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C47" w:rsidRPr="00F9068B" w:rsidRDefault="00BC6C47" w:rsidP="00BC6C47">
      <w:pPr>
        <w:pStyle w:val="affc"/>
        <w:spacing w:line="360" w:lineRule="auto"/>
        <w:ind w:firstLine="709"/>
        <w:jc w:val="center"/>
        <w:rPr>
          <w:color w:val="000000"/>
          <w:sz w:val="28"/>
          <w:szCs w:val="28"/>
        </w:rPr>
      </w:pPr>
      <w:r w:rsidRPr="00F9068B">
        <w:rPr>
          <w:color w:val="000000"/>
          <w:sz w:val="28"/>
          <w:szCs w:val="28"/>
        </w:rPr>
        <w:t>УЧРЕЖДЕНИЕ</w:t>
      </w:r>
    </w:p>
    <w:p w:rsidR="00BC6C47" w:rsidRPr="00F9068B" w:rsidRDefault="00BC6C47" w:rsidP="00BC6C47">
      <w:pPr>
        <w:pStyle w:val="affc"/>
        <w:pBdr>
          <w:bottom w:val="single" w:sz="4" w:space="1" w:color="auto"/>
        </w:pBdr>
        <w:spacing w:line="360" w:lineRule="auto"/>
        <w:ind w:firstLine="709"/>
        <w:jc w:val="center"/>
        <w:rPr>
          <w:color w:val="000000"/>
          <w:sz w:val="28"/>
          <w:szCs w:val="28"/>
        </w:rPr>
      </w:pPr>
      <w:r w:rsidRPr="00F9068B">
        <w:rPr>
          <w:color w:val="000000"/>
          <w:sz w:val="28"/>
          <w:szCs w:val="28"/>
        </w:rPr>
        <w:t>средняя школа №2 г. Вязьмы Смоленской области</w:t>
      </w:r>
    </w:p>
    <w:p w:rsidR="00BC6C47" w:rsidRPr="00F9068B" w:rsidRDefault="00BC6C47" w:rsidP="00BC6C47">
      <w:pPr>
        <w:pStyle w:val="affc"/>
        <w:spacing w:line="360" w:lineRule="auto"/>
        <w:ind w:firstLine="709"/>
        <w:jc w:val="center"/>
        <w:rPr>
          <w:color w:val="000000"/>
          <w:sz w:val="28"/>
          <w:szCs w:val="28"/>
        </w:rPr>
      </w:pPr>
      <w:r w:rsidRPr="00F9068B">
        <w:rPr>
          <w:color w:val="000000"/>
          <w:sz w:val="28"/>
          <w:szCs w:val="28"/>
        </w:rPr>
        <w:t>215110 Смоленская обл., г. Вязьма, Загородный пер., 23</w:t>
      </w:r>
    </w:p>
    <w:p w:rsidR="00BC6C47" w:rsidRPr="00F9068B" w:rsidRDefault="00BC6C47" w:rsidP="00BC6C47">
      <w:pPr>
        <w:pStyle w:val="affb"/>
        <w:spacing w:before="0" w:beforeAutospacing="0" w:after="0" w:afterAutospacing="0" w:line="360" w:lineRule="auto"/>
        <w:ind w:firstLine="709"/>
        <w:jc w:val="center"/>
        <w:rPr>
          <w:color w:val="000000"/>
          <w:sz w:val="28"/>
          <w:szCs w:val="28"/>
        </w:rPr>
      </w:pPr>
      <w:r w:rsidRPr="00F9068B">
        <w:rPr>
          <w:color w:val="000000"/>
          <w:sz w:val="28"/>
          <w:szCs w:val="28"/>
        </w:rPr>
        <w:t>Тел.: директор: 4-28-82; учительская: 4-25-42; бухг.: 4-11-92,</w:t>
      </w:r>
    </w:p>
    <w:p w:rsidR="00BC6C47" w:rsidRPr="00F9068B" w:rsidRDefault="00BC6C47" w:rsidP="00BC6C47">
      <w:pPr>
        <w:pStyle w:val="affb"/>
        <w:spacing w:before="0" w:beforeAutospacing="0" w:after="0" w:afterAutospacing="0" w:line="360" w:lineRule="auto"/>
        <w:ind w:firstLine="709"/>
        <w:jc w:val="center"/>
        <w:rPr>
          <w:color w:val="000000"/>
          <w:sz w:val="28"/>
          <w:szCs w:val="28"/>
        </w:rPr>
      </w:pPr>
      <w:r w:rsidRPr="00F9068B">
        <w:rPr>
          <w:color w:val="000000"/>
          <w:sz w:val="28"/>
          <w:szCs w:val="28"/>
        </w:rPr>
        <w:t xml:space="preserve"> </w:t>
      </w:r>
      <w:hyperlink r:id="rId9" w:history="1">
        <w:r w:rsidRPr="00F9068B">
          <w:rPr>
            <w:rStyle w:val="aff6"/>
            <w:sz w:val="28"/>
            <w:szCs w:val="28"/>
            <w:lang w:val="en-US"/>
          </w:rPr>
          <w:t>http</w:t>
        </w:r>
        <w:r w:rsidRPr="00F9068B">
          <w:rPr>
            <w:rStyle w:val="aff6"/>
            <w:sz w:val="28"/>
            <w:szCs w:val="28"/>
          </w:rPr>
          <w:t>://</w:t>
        </w:r>
        <w:r w:rsidRPr="00F9068B">
          <w:rPr>
            <w:rStyle w:val="aff6"/>
            <w:sz w:val="28"/>
            <w:szCs w:val="28"/>
            <w:lang w:val="en-US"/>
          </w:rPr>
          <w:t>school</w:t>
        </w:r>
        <w:r w:rsidRPr="00F9068B">
          <w:rPr>
            <w:rStyle w:val="aff6"/>
            <w:sz w:val="28"/>
            <w:szCs w:val="28"/>
          </w:rPr>
          <w:t>2.</w:t>
        </w:r>
        <w:r w:rsidRPr="00F9068B">
          <w:rPr>
            <w:rStyle w:val="aff6"/>
            <w:sz w:val="28"/>
            <w:szCs w:val="28"/>
            <w:lang w:val="en-US"/>
          </w:rPr>
          <w:t>vzm</w:t>
        </w:r>
        <w:r w:rsidRPr="00F9068B">
          <w:rPr>
            <w:rStyle w:val="aff6"/>
            <w:sz w:val="28"/>
            <w:szCs w:val="28"/>
          </w:rPr>
          <w:t>.</w:t>
        </w:r>
        <w:r w:rsidRPr="00F9068B">
          <w:rPr>
            <w:rStyle w:val="aff6"/>
            <w:sz w:val="28"/>
            <w:szCs w:val="28"/>
            <w:lang w:val="en-US"/>
          </w:rPr>
          <w:t>su</w:t>
        </w:r>
      </w:hyperlink>
      <w:r w:rsidRPr="00F9068B">
        <w:rPr>
          <w:color w:val="000000"/>
          <w:sz w:val="28"/>
          <w:szCs w:val="28"/>
        </w:rPr>
        <w:t xml:space="preserve">, </w:t>
      </w:r>
      <w:r w:rsidRPr="00F9068B">
        <w:rPr>
          <w:color w:val="000000"/>
          <w:sz w:val="28"/>
          <w:szCs w:val="28"/>
          <w:lang w:val="en-US"/>
        </w:rPr>
        <w:t>email</w:t>
      </w:r>
      <w:r w:rsidRPr="00F9068B">
        <w:rPr>
          <w:color w:val="000000"/>
          <w:sz w:val="28"/>
          <w:szCs w:val="28"/>
        </w:rPr>
        <w:t xml:space="preserve">: </w:t>
      </w:r>
      <w:hyperlink r:id="rId10" w:history="1">
        <w:r w:rsidRPr="00F9068B">
          <w:rPr>
            <w:rStyle w:val="aff6"/>
            <w:sz w:val="28"/>
            <w:szCs w:val="28"/>
            <w:lang w:val="en-US"/>
          </w:rPr>
          <w:t>school</w:t>
        </w:r>
        <w:r w:rsidRPr="00F9068B">
          <w:rPr>
            <w:rStyle w:val="aff6"/>
            <w:sz w:val="28"/>
            <w:szCs w:val="28"/>
          </w:rPr>
          <w:t>2-</w:t>
        </w:r>
        <w:r w:rsidRPr="00F9068B">
          <w:rPr>
            <w:rStyle w:val="aff6"/>
            <w:sz w:val="28"/>
            <w:szCs w:val="28"/>
            <w:lang w:val="en-US"/>
          </w:rPr>
          <w:t>vzm</w:t>
        </w:r>
        <w:r w:rsidRPr="00F9068B">
          <w:rPr>
            <w:rStyle w:val="aff6"/>
            <w:sz w:val="28"/>
            <w:szCs w:val="28"/>
          </w:rPr>
          <w:t>@</w:t>
        </w:r>
        <w:r w:rsidRPr="00F9068B">
          <w:rPr>
            <w:rStyle w:val="aff6"/>
            <w:sz w:val="28"/>
            <w:szCs w:val="28"/>
            <w:lang w:val="en-US"/>
          </w:rPr>
          <w:t>yandex</w:t>
        </w:r>
        <w:r w:rsidRPr="00F9068B">
          <w:rPr>
            <w:rStyle w:val="aff6"/>
            <w:sz w:val="28"/>
            <w:szCs w:val="28"/>
          </w:rPr>
          <w:t>.</w:t>
        </w:r>
        <w:r w:rsidRPr="00F9068B">
          <w:rPr>
            <w:rStyle w:val="aff6"/>
            <w:sz w:val="28"/>
            <w:szCs w:val="28"/>
            <w:lang w:val="en-US"/>
          </w:rPr>
          <w:t>ru</w:t>
        </w:r>
      </w:hyperlink>
    </w:p>
    <w:p w:rsidR="00BC6C47" w:rsidRPr="00F9068B" w:rsidRDefault="00BC6C47" w:rsidP="00BC6C47">
      <w:pPr>
        <w:spacing w:after="0" w:line="360" w:lineRule="auto"/>
        <w:ind w:left="-851" w:right="-542" w:firstLine="709"/>
        <w:jc w:val="center"/>
        <w:rPr>
          <w:rFonts w:eastAsia="Times New Roman" w:cs="Times New Roman"/>
          <w:sz w:val="28"/>
          <w:szCs w:val="28"/>
        </w:rPr>
      </w:pPr>
    </w:p>
    <w:p w:rsidR="00BC6C47" w:rsidRPr="00F9068B" w:rsidRDefault="00BC6C47" w:rsidP="00BC6C47">
      <w:pPr>
        <w:spacing w:after="0" w:line="360" w:lineRule="auto"/>
        <w:ind w:firstLine="709"/>
        <w:rPr>
          <w:rFonts w:eastAsia="Times New Roman" w:cs="Times New Roman"/>
          <w:sz w:val="28"/>
          <w:szCs w:val="28"/>
        </w:rPr>
      </w:pPr>
    </w:p>
    <w:tbl>
      <w:tblPr>
        <w:tblW w:w="10065" w:type="dxa"/>
        <w:tblInd w:w="134" w:type="dxa"/>
        <w:tblLayout w:type="fixed"/>
        <w:tblCellMar>
          <w:left w:w="0" w:type="dxa"/>
          <w:right w:w="0" w:type="dxa"/>
        </w:tblCellMar>
        <w:tblLook w:val="0000" w:firstRow="0" w:lastRow="0" w:firstColumn="0" w:lastColumn="0" w:noHBand="0" w:noVBand="0"/>
      </w:tblPr>
      <w:tblGrid>
        <w:gridCol w:w="3000"/>
        <w:gridCol w:w="3663"/>
        <w:gridCol w:w="3402"/>
      </w:tblGrid>
      <w:tr w:rsidR="00BC6C47" w:rsidRPr="00F9068B" w:rsidTr="00BC6C47">
        <w:trPr>
          <w:trHeight w:val="322"/>
        </w:trPr>
        <w:tc>
          <w:tcPr>
            <w:tcW w:w="3000" w:type="dxa"/>
            <w:shd w:val="clear" w:color="auto" w:fill="auto"/>
            <w:vAlign w:val="bottom"/>
          </w:tcPr>
          <w:p w:rsidR="00BC6C47" w:rsidRPr="00F9068B" w:rsidRDefault="00BC6C47" w:rsidP="0085516A">
            <w:pPr>
              <w:spacing w:after="0" w:line="360" w:lineRule="auto"/>
              <w:ind w:firstLine="0"/>
              <w:rPr>
                <w:rFonts w:eastAsia="Times New Roman" w:cs="Times New Roman"/>
                <w:sz w:val="28"/>
                <w:szCs w:val="28"/>
              </w:rPr>
            </w:pPr>
            <w:r w:rsidRPr="00F9068B">
              <w:rPr>
                <w:rFonts w:eastAsia="Times New Roman" w:cs="Times New Roman"/>
                <w:sz w:val="28"/>
                <w:szCs w:val="28"/>
              </w:rPr>
              <w:t>Рассмотрена</w:t>
            </w:r>
          </w:p>
        </w:tc>
        <w:tc>
          <w:tcPr>
            <w:tcW w:w="3663" w:type="dxa"/>
            <w:shd w:val="clear" w:color="auto" w:fill="auto"/>
            <w:vAlign w:val="bottom"/>
          </w:tcPr>
          <w:p w:rsidR="00BC6C47" w:rsidRPr="00F9068B" w:rsidRDefault="00BC6C47" w:rsidP="0085516A">
            <w:pPr>
              <w:spacing w:after="0" w:line="360" w:lineRule="auto"/>
              <w:ind w:left="280" w:hanging="14"/>
              <w:rPr>
                <w:rFonts w:eastAsia="Times New Roman" w:cs="Times New Roman"/>
                <w:sz w:val="28"/>
                <w:szCs w:val="28"/>
              </w:rPr>
            </w:pPr>
            <w:r w:rsidRPr="00F9068B">
              <w:rPr>
                <w:rFonts w:eastAsia="Times New Roman" w:cs="Times New Roman"/>
                <w:sz w:val="28"/>
                <w:szCs w:val="28"/>
              </w:rPr>
              <w:t>Принята</w:t>
            </w:r>
          </w:p>
        </w:tc>
        <w:tc>
          <w:tcPr>
            <w:tcW w:w="3402" w:type="dxa"/>
            <w:shd w:val="clear" w:color="auto" w:fill="auto"/>
            <w:vAlign w:val="bottom"/>
          </w:tcPr>
          <w:p w:rsidR="00BC6C47" w:rsidRPr="00F9068B" w:rsidRDefault="00BC6C47" w:rsidP="0085516A">
            <w:pPr>
              <w:spacing w:after="0" w:line="360" w:lineRule="auto"/>
              <w:ind w:left="300" w:hanging="11"/>
              <w:rPr>
                <w:rFonts w:eastAsia="Times New Roman" w:cs="Times New Roman"/>
                <w:sz w:val="28"/>
                <w:szCs w:val="28"/>
              </w:rPr>
            </w:pPr>
            <w:r w:rsidRPr="00F9068B">
              <w:rPr>
                <w:rFonts w:eastAsia="Times New Roman" w:cs="Times New Roman"/>
                <w:sz w:val="28"/>
                <w:szCs w:val="28"/>
              </w:rPr>
              <w:t>Утверждена</w:t>
            </w:r>
          </w:p>
        </w:tc>
      </w:tr>
      <w:tr w:rsidR="00BC6C47" w:rsidRPr="00F9068B" w:rsidTr="00BC6C47">
        <w:trPr>
          <w:trHeight w:val="322"/>
        </w:trPr>
        <w:tc>
          <w:tcPr>
            <w:tcW w:w="3000" w:type="dxa"/>
            <w:shd w:val="clear" w:color="auto" w:fill="auto"/>
            <w:vAlign w:val="bottom"/>
          </w:tcPr>
          <w:p w:rsidR="00BC6C47" w:rsidRPr="00F9068B" w:rsidRDefault="00BC6C47" w:rsidP="0085516A">
            <w:pPr>
              <w:spacing w:after="0" w:line="360" w:lineRule="auto"/>
              <w:ind w:firstLine="0"/>
              <w:rPr>
                <w:rFonts w:eastAsia="Times New Roman" w:cs="Times New Roman"/>
                <w:sz w:val="28"/>
                <w:szCs w:val="28"/>
              </w:rPr>
            </w:pPr>
            <w:r w:rsidRPr="00F9068B">
              <w:rPr>
                <w:rFonts w:eastAsia="Times New Roman" w:cs="Times New Roman"/>
                <w:sz w:val="28"/>
                <w:szCs w:val="28"/>
              </w:rPr>
              <w:t>на заседании</w:t>
            </w:r>
          </w:p>
        </w:tc>
        <w:tc>
          <w:tcPr>
            <w:tcW w:w="3663" w:type="dxa"/>
            <w:shd w:val="clear" w:color="auto" w:fill="auto"/>
            <w:vAlign w:val="bottom"/>
          </w:tcPr>
          <w:p w:rsidR="00BC6C47" w:rsidRPr="00F9068B" w:rsidRDefault="00BC6C47" w:rsidP="0085516A">
            <w:pPr>
              <w:spacing w:after="0" w:line="360" w:lineRule="auto"/>
              <w:ind w:left="280" w:hanging="14"/>
              <w:rPr>
                <w:rFonts w:eastAsia="Times New Roman" w:cs="Times New Roman"/>
                <w:sz w:val="28"/>
                <w:szCs w:val="28"/>
              </w:rPr>
            </w:pPr>
            <w:r w:rsidRPr="00F9068B">
              <w:rPr>
                <w:rFonts w:eastAsia="Times New Roman" w:cs="Times New Roman"/>
                <w:sz w:val="28"/>
                <w:szCs w:val="28"/>
              </w:rPr>
              <w:t>на заседании</w:t>
            </w:r>
          </w:p>
        </w:tc>
        <w:tc>
          <w:tcPr>
            <w:tcW w:w="3402" w:type="dxa"/>
            <w:shd w:val="clear" w:color="auto" w:fill="auto"/>
            <w:vAlign w:val="bottom"/>
          </w:tcPr>
          <w:p w:rsidR="00BC6C47" w:rsidRPr="00F9068B" w:rsidRDefault="00BC6C47" w:rsidP="0085516A">
            <w:pPr>
              <w:spacing w:after="0" w:line="360" w:lineRule="auto"/>
              <w:ind w:left="300" w:hanging="11"/>
              <w:rPr>
                <w:rFonts w:eastAsia="Times New Roman" w:cs="Times New Roman"/>
                <w:w w:val="98"/>
                <w:sz w:val="28"/>
                <w:szCs w:val="28"/>
              </w:rPr>
            </w:pPr>
            <w:r w:rsidRPr="00F9068B">
              <w:rPr>
                <w:rFonts w:eastAsia="Times New Roman" w:cs="Times New Roman"/>
                <w:w w:val="98"/>
                <w:sz w:val="28"/>
                <w:szCs w:val="28"/>
              </w:rPr>
              <w:t>приказом директора</w:t>
            </w:r>
          </w:p>
        </w:tc>
      </w:tr>
      <w:tr w:rsidR="00BC6C47" w:rsidRPr="00F9068B" w:rsidTr="00BC6C47">
        <w:trPr>
          <w:trHeight w:val="322"/>
        </w:trPr>
        <w:tc>
          <w:tcPr>
            <w:tcW w:w="3000" w:type="dxa"/>
            <w:shd w:val="clear" w:color="auto" w:fill="auto"/>
            <w:vAlign w:val="bottom"/>
          </w:tcPr>
          <w:p w:rsidR="00BC6C47" w:rsidRPr="00F9068B" w:rsidRDefault="00BC6C47" w:rsidP="0085516A">
            <w:pPr>
              <w:spacing w:after="0" w:line="360" w:lineRule="auto"/>
              <w:ind w:firstLine="0"/>
              <w:rPr>
                <w:rFonts w:eastAsia="Times New Roman" w:cs="Times New Roman"/>
                <w:sz w:val="28"/>
                <w:szCs w:val="28"/>
              </w:rPr>
            </w:pPr>
            <w:r w:rsidRPr="00F9068B">
              <w:rPr>
                <w:rFonts w:eastAsia="Times New Roman" w:cs="Times New Roman"/>
                <w:sz w:val="28"/>
                <w:szCs w:val="28"/>
              </w:rPr>
              <w:t>методического совета</w:t>
            </w:r>
          </w:p>
        </w:tc>
        <w:tc>
          <w:tcPr>
            <w:tcW w:w="3663" w:type="dxa"/>
            <w:shd w:val="clear" w:color="auto" w:fill="auto"/>
            <w:vAlign w:val="bottom"/>
          </w:tcPr>
          <w:p w:rsidR="00BC6C47" w:rsidRPr="00F9068B" w:rsidRDefault="00BC6C47" w:rsidP="0085516A">
            <w:pPr>
              <w:spacing w:after="0" w:line="360" w:lineRule="auto"/>
              <w:ind w:left="280" w:hanging="14"/>
              <w:rPr>
                <w:rFonts w:eastAsia="Times New Roman" w:cs="Times New Roman"/>
                <w:sz w:val="28"/>
                <w:szCs w:val="28"/>
              </w:rPr>
            </w:pPr>
            <w:r w:rsidRPr="00F9068B">
              <w:rPr>
                <w:rFonts w:eastAsia="Times New Roman" w:cs="Times New Roman"/>
                <w:sz w:val="28"/>
                <w:szCs w:val="28"/>
              </w:rPr>
              <w:t>педагогического совета</w:t>
            </w:r>
          </w:p>
        </w:tc>
        <w:tc>
          <w:tcPr>
            <w:tcW w:w="3402" w:type="dxa"/>
            <w:shd w:val="clear" w:color="auto" w:fill="auto"/>
            <w:vAlign w:val="bottom"/>
          </w:tcPr>
          <w:p w:rsidR="00BC6C47" w:rsidRPr="00F9068B" w:rsidRDefault="00BC6C47" w:rsidP="0085516A">
            <w:pPr>
              <w:spacing w:after="0" w:line="360" w:lineRule="auto"/>
              <w:ind w:left="300" w:hanging="11"/>
              <w:rPr>
                <w:rFonts w:eastAsia="Times New Roman" w:cs="Times New Roman"/>
                <w:sz w:val="28"/>
                <w:szCs w:val="28"/>
              </w:rPr>
            </w:pPr>
            <w:r w:rsidRPr="00F9068B">
              <w:rPr>
                <w:rFonts w:eastAsia="Times New Roman" w:cs="Times New Roman"/>
                <w:sz w:val="28"/>
                <w:szCs w:val="28"/>
              </w:rPr>
              <w:t>№142/01.09</w:t>
            </w:r>
          </w:p>
        </w:tc>
      </w:tr>
      <w:tr w:rsidR="00BC6C47" w:rsidRPr="00F9068B" w:rsidTr="00BC6C47">
        <w:trPr>
          <w:trHeight w:val="322"/>
        </w:trPr>
        <w:tc>
          <w:tcPr>
            <w:tcW w:w="3000" w:type="dxa"/>
            <w:shd w:val="clear" w:color="auto" w:fill="auto"/>
            <w:vAlign w:val="bottom"/>
          </w:tcPr>
          <w:p w:rsidR="00BC6C47" w:rsidRPr="00F9068B" w:rsidRDefault="00BC6C47" w:rsidP="0085516A">
            <w:pPr>
              <w:spacing w:after="0" w:line="360" w:lineRule="auto"/>
              <w:ind w:firstLine="0"/>
              <w:rPr>
                <w:rFonts w:eastAsia="Times New Roman" w:cs="Times New Roman"/>
                <w:sz w:val="28"/>
                <w:szCs w:val="28"/>
              </w:rPr>
            </w:pPr>
            <w:r w:rsidRPr="00F9068B">
              <w:rPr>
                <w:rFonts w:eastAsia="Times New Roman" w:cs="Times New Roman"/>
                <w:sz w:val="28"/>
                <w:szCs w:val="28"/>
              </w:rPr>
              <w:t>протокол № 1</w:t>
            </w:r>
          </w:p>
        </w:tc>
        <w:tc>
          <w:tcPr>
            <w:tcW w:w="3663" w:type="dxa"/>
            <w:shd w:val="clear" w:color="auto" w:fill="auto"/>
            <w:vAlign w:val="bottom"/>
          </w:tcPr>
          <w:p w:rsidR="00BC6C47" w:rsidRPr="00F9068B" w:rsidRDefault="00BC6C47" w:rsidP="0085516A">
            <w:pPr>
              <w:spacing w:after="0" w:line="360" w:lineRule="auto"/>
              <w:ind w:left="280" w:hanging="14"/>
              <w:rPr>
                <w:rFonts w:eastAsia="Times New Roman" w:cs="Times New Roman"/>
                <w:sz w:val="28"/>
                <w:szCs w:val="28"/>
              </w:rPr>
            </w:pPr>
            <w:r w:rsidRPr="00F9068B">
              <w:rPr>
                <w:rFonts w:eastAsia="Times New Roman" w:cs="Times New Roman"/>
                <w:sz w:val="28"/>
                <w:szCs w:val="28"/>
              </w:rPr>
              <w:t>протокол 1</w:t>
            </w:r>
          </w:p>
        </w:tc>
        <w:tc>
          <w:tcPr>
            <w:tcW w:w="3402" w:type="dxa"/>
            <w:shd w:val="clear" w:color="auto" w:fill="auto"/>
            <w:vAlign w:val="bottom"/>
          </w:tcPr>
          <w:p w:rsidR="00BC6C47" w:rsidRPr="00F9068B" w:rsidRDefault="00BC6C47" w:rsidP="0085516A">
            <w:pPr>
              <w:spacing w:after="0" w:line="360" w:lineRule="auto"/>
              <w:ind w:left="300" w:hanging="11"/>
              <w:rPr>
                <w:rFonts w:eastAsia="Times New Roman" w:cs="Times New Roman"/>
                <w:sz w:val="28"/>
                <w:szCs w:val="28"/>
              </w:rPr>
            </w:pPr>
            <w:r w:rsidRPr="00F9068B">
              <w:rPr>
                <w:rFonts w:eastAsia="Times New Roman" w:cs="Times New Roman"/>
                <w:sz w:val="28"/>
                <w:szCs w:val="28"/>
              </w:rPr>
              <w:t>от 31.08.2023 г.</w:t>
            </w:r>
          </w:p>
        </w:tc>
      </w:tr>
      <w:tr w:rsidR="00BC6C47" w:rsidRPr="00F9068B" w:rsidTr="00BC6C47">
        <w:trPr>
          <w:trHeight w:val="322"/>
        </w:trPr>
        <w:tc>
          <w:tcPr>
            <w:tcW w:w="3000" w:type="dxa"/>
            <w:shd w:val="clear" w:color="auto" w:fill="auto"/>
            <w:vAlign w:val="bottom"/>
          </w:tcPr>
          <w:p w:rsidR="00BC6C47" w:rsidRPr="00F9068B" w:rsidRDefault="00BC6C47" w:rsidP="0085516A">
            <w:pPr>
              <w:spacing w:after="0" w:line="360" w:lineRule="auto"/>
              <w:ind w:firstLine="0"/>
              <w:rPr>
                <w:rFonts w:eastAsia="Times New Roman" w:cs="Times New Roman"/>
                <w:sz w:val="28"/>
                <w:szCs w:val="28"/>
              </w:rPr>
            </w:pPr>
            <w:r w:rsidRPr="00F9068B">
              <w:rPr>
                <w:rFonts w:eastAsia="Times New Roman" w:cs="Times New Roman"/>
                <w:sz w:val="28"/>
                <w:szCs w:val="28"/>
              </w:rPr>
              <w:t>от «31» августа 2023 г.</w:t>
            </w:r>
          </w:p>
        </w:tc>
        <w:tc>
          <w:tcPr>
            <w:tcW w:w="3663" w:type="dxa"/>
            <w:shd w:val="clear" w:color="auto" w:fill="auto"/>
            <w:vAlign w:val="bottom"/>
          </w:tcPr>
          <w:p w:rsidR="00BC6C47" w:rsidRPr="00F9068B" w:rsidRDefault="00BC6C47" w:rsidP="0085516A">
            <w:pPr>
              <w:spacing w:after="0" w:line="360" w:lineRule="auto"/>
              <w:ind w:left="280" w:hanging="14"/>
              <w:rPr>
                <w:rFonts w:eastAsia="Times New Roman" w:cs="Times New Roman"/>
                <w:sz w:val="28"/>
                <w:szCs w:val="28"/>
              </w:rPr>
            </w:pPr>
            <w:r w:rsidRPr="00F9068B">
              <w:rPr>
                <w:rFonts w:eastAsia="Times New Roman" w:cs="Times New Roman"/>
                <w:sz w:val="28"/>
                <w:szCs w:val="28"/>
              </w:rPr>
              <w:t>от «31» августа 2023 г.</w:t>
            </w:r>
          </w:p>
        </w:tc>
        <w:tc>
          <w:tcPr>
            <w:tcW w:w="3402" w:type="dxa"/>
            <w:shd w:val="clear" w:color="auto" w:fill="auto"/>
            <w:vAlign w:val="bottom"/>
          </w:tcPr>
          <w:p w:rsidR="00BC6C47" w:rsidRPr="00F9068B" w:rsidRDefault="00BC6C47" w:rsidP="0085516A">
            <w:pPr>
              <w:spacing w:after="0" w:line="360" w:lineRule="auto"/>
              <w:ind w:firstLine="709"/>
              <w:rPr>
                <w:rFonts w:eastAsia="Times New Roman" w:cs="Times New Roman"/>
                <w:sz w:val="28"/>
                <w:szCs w:val="28"/>
              </w:rPr>
            </w:pPr>
          </w:p>
        </w:tc>
      </w:tr>
    </w:tbl>
    <w:p w:rsidR="00BC6C47" w:rsidRPr="00F9068B" w:rsidRDefault="00BC6C47" w:rsidP="00BC6C47">
      <w:pPr>
        <w:spacing w:after="0" w:line="360" w:lineRule="auto"/>
        <w:ind w:firstLine="709"/>
        <w:outlineLvl w:val="0"/>
        <w:rPr>
          <w:rFonts w:eastAsia="Times New Roman" w:cs="Times New Roman"/>
          <w:b/>
          <w:sz w:val="28"/>
          <w:szCs w:val="28"/>
        </w:rPr>
      </w:pPr>
    </w:p>
    <w:p w:rsidR="00BC6C47" w:rsidRPr="00F9068B" w:rsidRDefault="00BC6C47" w:rsidP="00BC6C47">
      <w:pPr>
        <w:autoSpaceDE w:val="0"/>
        <w:autoSpaceDN w:val="0"/>
        <w:adjustRightInd w:val="0"/>
        <w:spacing w:after="0" w:line="360" w:lineRule="auto"/>
        <w:ind w:firstLine="709"/>
        <w:textAlignment w:val="center"/>
        <w:rPr>
          <w:rFonts w:cs="Times New Roman"/>
          <w:color w:val="000000"/>
          <w:sz w:val="28"/>
          <w:szCs w:val="28"/>
        </w:rPr>
      </w:pPr>
    </w:p>
    <w:p w:rsidR="00BC6C47" w:rsidRPr="00F9068B" w:rsidRDefault="00BC6C47" w:rsidP="00BC6C47">
      <w:pPr>
        <w:autoSpaceDE w:val="0"/>
        <w:autoSpaceDN w:val="0"/>
        <w:adjustRightInd w:val="0"/>
        <w:spacing w:after="0" w:line="360" w:lineRule="auto"/>
        <w:ind w:firstLine="709"/>
        <w:textAlignment w:val="center"/>
        <w:rPr>
          <w:rFonts w:cs="Times New Roman"/>
          <w:color w:val="000000"/>
          <w:sz w:val="28"/>
          <w:szCs w:val="28"/>
        </w:rPr>
      </w:pPr>
    </w:p>
    <w:p w:rsidR="00BC6C47" w:rsidRPr="00F9068B" w:rsidRDefault="00BC6C47" w:rsidP="00BC6C47">
      <w:pPr>
        <w:autoSpaceDE w:val="0"/>
        <w:autoSpaceDN w:val="0"/>
        <w:adjustRightInd w:val="0"/>
        <w:spacing w:after="0" w:line="360" w:lineRule="auto"/>
        <w:ind w:firstLine="709"/>
        <w:textAlignment w:val="center"/>
        <w:rPr>
          <w:rFonts w:cs="Times New Roman"/>
          <w:color w:val="000000"/>
          <w:sz w:val="28"/>
          <w:szCs w:val="28"/>
        </w:rPr>
      </w:pPr>
    </w:p>
    <w:p w:rsidR="00BC6C47" w:rsidRPr="00F9068B" w:rsidRDefault="00BC6C47" w:rsidP="00BC6C47">
      <w:pPr>
        <w:autoSpaceDE w:val="0"/>
        <w:autoSpaceDN w:val="0"/>
        <w:adjustRightInd w:val="0"/>
        <w:spacing w:after="0" w:line="360" w:lineRule="auto"/>
        <w:ind w:firstLine="709"/>
        <w:jc w:val="center"/>
        <w:textAlignment w:val="center"/>
        <w:rPr>
          <w:rFonts w:cs="Times New Roman"/>
          <w:b/>
          <w:color w:val="000000"/>
          <w:sz w:val="28"/>
          <w:szCs w:val="28"/>
        </w:rPr>
      </w:pPr>
      <w:r w:rsidRPr="00F9068B">
        <w:rPr>
          <w:rFonts w:cs="Times New Roman"/>
          <w:b/>
          <w:color w:val="000000"/>
          <w:sz w:val="28"/>
          <w:szCs w:val="28"/>
        </w:rPr>
        <w:t>ОСНОВНАЯ ОБРАЗОВАТЕЛЬНАЯ ПРОГРАММА,</w:t>
      </w:r>
    </w:p>
    <w:p w:rsidR="00BC6C47" w:rsidRPr="00F9068B" w:rsidRDefault="00BC6C47" w:rsidP="00BC6C47">
      <w:pPr>
        <w:autoSpaceDE w:val="0"/>
        <w:autoSpaceDN w:val="0"/>
        <w:adjustRightInd w:val="0"/>
        <w:spacing w:after="0" w:line="360" w:lineRule="auto"/>
        <w:ind w:firstLine="709"/>
        <w:jc w:val="center"/>
        <w:textAlignment w:val="center"/>
        <w:rPr>
          <w:rFonts w:cs="Times New Roman"/>
          <w:b/>
          <w:color w:val="000000"/>
          <w:sz w:val="28"/>
          <w:szCs w:val="28"/>
        </w:rPr>
      </w:pPr>
      <w:r w:rsidRPr="00F9068B">
        <w:rPr>
          <w:rFonts w:cs="Times New Roman"/>
          <w:b/>
          <w:color w:val="000000"/>
          <w:sz w:val="28"/>
          <w:szCs w:val="28"/>
        </w:rPr>
        <w:t>РЕАЛИЗУЮЩАЯ обновленный ФГОС</w:t>
      </w:r>
    </w:p>
    <w:p w:rsidR="00FE214C" w:rsidRPr="00BC6C47" w:rsidRDefault="00BC6C47" w:rsidP="00BC6C47">
      <w:pPr>
        <w:autoSpaceDE w:val="0"/>
        <w:autoSpaceDN w:val="0"/>
        <w:adjustRightInd w:val="0"/>
        <w:spacing w:after="0" w:line="360" w:lineRule="auto"/>
        <w:ind w:firstLine="709"/>
        <w:jc w:val="center"/>
        <w:textAlignment w:val="center"/>
        <w:rPr>
          <w:rFonts w:cs="Times New Roman"/>
          <w:sz w:val="28"/>
          <w:szCs w:val="28"/>
        </w:rPr>
      </w:pPr>
      <w:r>
        <w:rPr>
          <w:rFonts w:cs="Times New Roman"/>
          <w:b/>
          <w:color w:val="000000"/>
          <w:sz w:val="28"/>
          <w:szCs w:val="28"/>
        </w:rPr>
        <w:t>СРЕДНЕГО</w:t>
      </w:r>
      <w:r w:rsidRPr="00F9068B">
        <w:rPr>
          <w:rFonts w:cs="Times New Roman"/>
          <w:b/>
          <w:color w:val="000000"/>
          <w:sz w:val="28"/>
          <w:szCs w:val="28"/>
        </w:rPr>
        <w:t xml:space="preserve"> ОБЩЕГО ОБРАЗОВАНИЯ</w:t>
      </w:r>
      <w:r>
        <w:rPr>
          <w:rFonts w:eastAsia="Times New Roman" w:cs="Times New Roman"/>
          <w:b/>
          <w:sz w:val="28"/>
          <w:szCs w:val="28"/>
        </w:rPr>
        <w:tab/>
      </w:r>
      <w:r w:rsidRPr="00F9068B">
        <w:rPr>
          <w:rFonts w:eastAsia="Times New Roman" w:cs="Times New Roman"/>
          <w:b/>
          <w:sz w:val="28"/>
          <w:szCs w:val="28"/>
        </w:rPr>
        <w:t xml:space="preserve">на </w:t>
      </w:r>
      <w:r>
        <w:rPr>
          <w:rFonts w:eastAsia="Times New Roman" w:cs="Times New Roman"/>
          <w:b/>
          <w:sz w:val="28"/>
          <w:szCs w:val="28"/>
        </w:rPr>
        <w:t>2024-2026</w:t>
      </w:r>
      <w:r w:rsidRPr="00F9068B">
        <w:rPr>
          <w:rFonts w:eastAsia="Times New Roman" w:cs="Times New Roman"/>
          <w:b/>
          <w:sz w:val="28"/>
          <w:szCs w:val="28"/>
        </w:rPr>
        <w:t xml:space="preserve"> год</w:t>
      </w:r>
    </w:p>
    <w:p w:rsidR="00BC6C47" w:rsidRDefault="00BC6C47">
      <w:pPr>
        <w:pStyle w:val="TOC-1"/>
        <w:spacing w:after="85"/>
        <w:rPr>
          <w:rFonts w:cs="Times New Roman"/>
          <w:sz w:val="28"/>
          <w:szCs w:val="28"/>
        </w:rPr>
      </w:pPr>
    </w:p>
    <w:p w:rsidR="00BC6C47" w:rsidRDefault="00BC6C47">
      <w:pPr>
        <w:spacing w:line="259" w:lineRule="auto"/>
        <w:ind w:firstLine="0"/>
        <w:jc w:val="left"/>
        <w:rPr>
          <w:rFonts w:cs="Times New Roman"/>
          <w:color w:val="000000"/>
          <w:sz w:val="28"/>
          <w:szCs w:val="28"/>
        </w:rPr>
      </w:pPr>
      <w:r>
        <w:rPr>
          <w:rFonts w:cs="Times New Roman"/>
          <w:sz w:val="28"/>
          <w:szCs w:val="28"/>
        </w:rPr>
        <w:br w:type="page"/>
      </w:r>
    </w:p>
    <w:p w:rsidR="007217AE" w:rsidRPr="007217AE" w:rsidRDefault="007217AE">
      <w:pPr>
        <w:pStyle w:val="TOC-1"/>
        <w:spacing w:after="85"/>
        <w:rPr>
          <w:rFonts w:cs="Times New Roman"/>
          <w:b/>
          <w:sz w:val="28"/>
          <w:szCs w:val="28"/>
        </w:rPr>
      </w:pPr>
      <w:r>
        <w:rPr>
          <w:rFonts w:cs="Times New Roman"/>
          <w:b/>
          <w:sz w:val="28"/>
          <w:szCs w:val="28"/>
        </w:rPr>
        <w:lastRenderedPageBreak/>
        <w:t>СОДЕРЖАНИЕ</w:t>
      </w:r>
    </w:p>
    <w:p w:rsidR="00FE214C" w:rsidRPr="00BC6C47" w:rsidRDefault="00FE214C" w:rsidP="00425596">
      <w:pPr>
        <w:pStyle w:val="TOC-1"/>
        <w:spacing w:after="85"/>
        <w:jc w:val="both"/>
        <w:rPr>
          <w:rFonts w:cs="Times New Roman"/>
          <w:sz w:val="28"/>
          <w:szCs w:val="28"/>
        </w:rPr>
      </w:pPr>
      <w:r w:rsidRPr="00BC6C47">
        <w:rPr>
          <w:rFonts w:cs="Times New Roman"/>
          <w:sz w:val="28"/>
          <w:szCs w:val="28"/>
        </w:rPr>
        <w:t>1.</w:t>
      </w:r>
      <w:r w:rsidRPr="00BC6C47">
        <w:rPr>
          <w:rFonts w:cs="Times New Roman"/>
          <w:sz w:val="28"/>
          <w:szCs w:val="28"/>
        </w:rPr>
        <w:t> </w:t>
      </w:r>
      <w:r w:rsidRPr="00BC6C47">
        <w:rPr>
          <w:rFonts w:cs="Times New Roman"/>
          <w:sz w:val="28"/>
          <w:szCs w:val="28"/>
        </w:rPr>
        <w:t xml:space="preserve">Целевой раздел основной образовательной программы </w:t>
      </w:r>
      <w:r w:rsidR="007D5B8A" w:rsidRPr="00BC6C47">
        <w:rPr>
          <w:rFonts w:cs="Times New Roman"/>
          <w:sz w:val="28"/>
          <w:szCs w:val="28"/>
        </w:rPr>
        <w:t>среднего</w:t>
      </w:r>
      <w:r w:rsidRPr="00BC6C47">
        <w:rPr>
          <w:rFonts w:cs="Times New Roman"/>
          <w:sz w:val="28"/>
          <w:szCs w:val="28"/>
        </w:rPr>
        <w:t xml:space="preserve"> общего образования</w:t>
      </w:r>
      <w:r w:rsidR="006C6F60" w:rsidRPr="00BC6C47">
        <w:rPr>
          <w:rFonts w:cs="Times New Roman"/>
          <w:sz w:val="28"/>
          <w:szCs w:val="28"/>
        </w:rPr>
        <w:tab/>
      </w:r>
      <w:r w:rsidR="00425596">
        <w:rPr>
          <w:rFonts w:cs="Times New Roman"/>
          <w:sz w:val="28"/>
          <w:szCs w:val="28"/>
        </w:rPr>
        <w:t>…………………………………………………………………</w:t>
      </w:r>
      <w:r w:rsidR="006C6F60" w:rsidRPr="00BC6C47">
        <w:rPr>
          <w:rFonts w:cs="Times New Roman"/>
          <w:sz w:val="28"/>
          <w:szCs w:val="28"/>
        </w:rPr>
        <w:tab/>
      </w:r>
      <w:r w:rsidR="00A14DA7" w:rsidRPr="00BC6C47">
        <w:rPr>
          <w:rFonts w:cs="Times New Roman"/>
          <w:sz w:val="28"/>
          <w:szCs w:val="28"/>
        </w:rPr>
        <w:t>3</w:t>
      </w:r>
    </w:p>
    <w:p w:rsidR="00FE214C" w:rsidRPr="00BC6C47" w:rsidRDefault="00FE214C" w:rsidP="00425596">
      <w:pPr>
        <w:pStyle w:val="TOC-2"/>
        <w:spacing w:after="85"/>
        <w:jc w:val="both"/>
        <w:rPr>
          <w:rFonts w:cs="Times New Roman"/>
          <w:sz w:val="28"/>
          <w:szCs w:val="28"/>
        </w:rPr>
      </w:pPr>
      <w:r w:rsidRPr="00BC6C47">
        <w:rPr>
          <w:rFonts w:cs="Times New Roman"/>
          <w:sz w:val="28"/>
          <w:szCs w:val="28"/>
        </w:rPr>
        <w:t>1.1.</w:t>
      </w:r>
      <w:r w:rsidRPr="00BC6C47">
        <w:rPr>
          <w:rFonts w:cs="Times New Roman"/>
          <w:sz w:val="28"/>
          <w:szCs w:val="28"/>
        </w:rPr>
        <w:t> </w:t>
      </w:r>
      <w:r w:rsidRPr="00BC6C47">
        <w:rPr>
          <w:rFonts w:cs="Times New Roman"/>
          <w:sz w:val="28"/>
          <w:szCs w:val="28"/>
        </w:rPr>
        <w:t>Пояснительная записка</w:t>
      </w:r>
      <w:r w:rsidR="006C6F60" w:rsidRPr="00BC6C47">
        <w:rPr>
          <w:rFonts w:cs="Times New Roman"/>
          <w:sz w:val="28"/>
          <w:szCs w:val="28"/>
        </w:rPr>
        <w:tab/>
      </w:r>
      <w:r w:rsidR="00425596">
        <w:rPr>
          <w:rFonts w:cs="Times New Roman"/>
          <w:sz w:val="28"/>
          <w:szCs w:val="28"/>
        </w:rPr>
        <w:t>………………………………………………</w:t>
      </w:r>
      <w:r w:rsidR="006C6F60" w:rsidRPr="00BC6C47">
        <w:rPr>
          <w:rFonts w:cs="Times New Roman"/>
          <w:sz w:val="28"/>
          <w:szCs w:val="28"/>
        </w:rPr>
        <w:tab/>
      </w:r>
      <w:r w:rsidR="00A14DA7" w:rsidRPr="00BC6C47">
        <w:rPr>
          <w:rFonts w:cs="Times New Roman"/>
          <w:sz w:val="28"/>
          <w:szCs w:val="28"/>
        </w:rPr>
        <w:t>3</w:t>
      </w:r>
    </w:p>
    <w:p w:rsidR="00FE214C" w:rsidRPr="00BC6C47" w:rsidRDefault="00FE214C" w:rsidP="00425596">
      <w:pPr>
        <w:pStyle w:val="TOC-2"/>
        <w:spacing w:after="85"/>
        <w:jc w:val="both"/>
        <w:rPr>
          <w:rFonts w:cs="Times New Roman"/>
          <w:sz w:val="28"/>
          <w:szCs w:val="28"/>
        </w:rPr>
      </w:pPr>
      <w:r w:rsidRPr="00BC6C47">
        <w:rPr>
          <w:rFonts w:cs="Times New Roman"/>
          <w:sz w:val="28"/>
          <w:szCs w:val="28"/>
        </w:rPr>
        <w:t>1.2.</w:t>
      </w:r>
      <w:r w:rsidRPr="00BC6C47">
        <w:rPr>
          <w:rFonts w:cs="Times New Roman"/>
          <w:sz w:val="28"/>
          <w:szCs w:val="28"/>
        </w:rPr>
        <w:t> </w:t>
      </w:r>
      <w:r w:rsidRPr="00BC6C47">
        <w:rPr>
          <w:rFonts w:cs="Times New Roman"/>
          <w:sz w:val="28"/>
          <w:szCs w:val="28"/>
        </w:rPr>
        <w:t xml:space="preserve">Планируемые результаты освоения обучающимися основной образовательной программы </w:t>
      </w:r>
      <w:r w:rsidR="007D5B8A" w:rsidRPr="00BC6C47">
        <w:rPr>
          <w:rFonts w:cs="Times New Roman"/>
          <w:sz w:val="28"/>
          <w:szCs w:val="28"/>
        </w:rPr>
        <w:t>среднего</w:t>
      </w:r>
      <w:r w:rsidRPr="00BC6C47">
        <w:rPr>
          <w:rFonts w:cs="Times New Roman"/>
          <w:sz w:val="28"/>
          <w:szCs w:val="28"/>
        </w:rPr>
        <w:t xml:space="preserve"> общего образования: общая характеристика</w:t>
      </w:r>
      <w:r w:rsidR="006C6F60" w:rsidRPr="00BC6C47">
        <w:rPr>
          <w:rFonts w:cs="Times New Roman"/>
          <w:sz w:val="28"/>
          <w:szCs w:val="28"/>
        </w:rPr>
        <w:tab/>
      </w:r>
      <w:r w:rsidR="00425596">
        <w:rPr>
          <w:rFonts w:cs="Times New Roman"/>
          <w:sz w:val="28"/>
          <w:szCs w:val="28"/>
        </w:rPr>
        <w:t>………………………………………………………………….8</w:t>
      </w:r>
    </w:p>
    <w:p w:rsidR="00FE214C" w:rsidRPr="00BC6C47" w:rsidRDefault="00FE214C" w:rsidP="00425596">
      <w:pPr>
        <w:pStyle w:val="TOC-2"/>
        <w:spacing w:after="85"/>
        <w:jc w:val="both"/>
        <w:rPr>
          <w:rFonts w:cs="Times New Roman"/>
          <w:sz w:val="28"/>
          <w:szCs w:val="28"/>
        </w:rPr>
      </w:pPr>
      <w:r w:rsidRPr="00BC6C47">
        <w:rPr>
          <w:rFonts w:cs="Times New Roman"/>
          <w:sz w:val="28"/>
          <w:szCs w:val="28"/>
        </w:rPr>
        <w:t>1.3.</w:t>
      </w:r>
      <w:r w:rsidRPr="00BC6C47">
        <w:rPr>
          <w:rFonts w:cs="Times New Roman"/>
          <w:sz w:val="28"/>
          <w:szCs w:val="28"/>
        </w:rPr>
        <w:t> </w:t>
      </w:r>
      <w:r w:rsidRPr="00BC6C47">
        <w:rPr>
          <w:rFonts w:cs="Times New Roman"/>
          <w:sz w:val="28"/>
          <w:szCs w:val="28"/>
        </w:rPr>
        <w:t>Система оценки достижения планируемых результатов освоения основной образовательной программы</w:t>
      </w:r>
      <w:r w:rsidR="006C6F60" w:rsidRPr="00BC6C47">
        <w:rPr>
          <w:rFonts w:cs="Times New Roman"/>
          <w:sz w:val="28"/>
          <w:szCs w:val="28"/>
        </w:rPr>
        <w:tab/>
      </w:r>
      <w:r w:rsidR="00425596">
        <w:rPr>
          <w:rFonts w:cs="Times New Roman"/>
          <w:sz w:val="28"/>
          <w:szCs w:val="28"/>
        </w:rPr>
        <w:t>…………………………………..11</w:t>
      </w:r>
    </w:p>
    <w:p w:rsidR="00FE214C" w:rsidRPr="00BC6C47" w:rsidRDefault="00FE214C" w:rsidP="00425596">
      <w:pPr>
        <w:pStyle w:val="TOC-1"/>
        <w:spacing w:after="85"/>
        <w:jc w:val="both"/>
        <w:rPr>
          <w:rFonts w:cs="Times New Roman"/>
          <w:sz w:val="28"/>
          <w:szCs w:val="28"/>
        </w:rPr>
      </w:pPr>
      <w:r w:rsidRPr="00BC6C47">
        <w:rPr>
          <w:rFonts w:cs="Times New Roman"/>
          <w:sz w:val="28"/>
          <w:szCs w:val="28"/>
        </w:rPr>
        <w:t>2.</w:t>
      </w:r>
      <w:r w:rsidRPr="00BC6C47">
        <w:rPr>
          <w:rFonts w:cs="Times New Roman"/>
          <w:sz w:val="28"/>
          <w:szCs w:val="28"/>
        </w:rPr>
        <w:t> </w:t>
      </w:r>
      <w:r w:rsidRPr="00BC6C47">
        <w:rPr>
          <w:rFonts w:cs="Times New Roman"/>
          <w:sz w:val="28"/>
          <w:szCs w:val="28"/>
        </w:rPr>
        <w:t xml:space="preserve">Содержательный раздел основной образовательной программы </w:t>
      </w:r>
      <w:r w:rsidR="007D5B8A" w:rsidRPr="00BC6C47">
        <w:rPr>
          <w:rFonts w:cs="Times New Roman"/>
          <w:sz w:val="28"/>
          <w:szCs w:val="28"/>
        </w:rPr>
        <w:t>среднего</w:t>
      </w:r>
      <w:r w:rsidRPr="00BC6C47">
        <w:rPr>
          <w:rFonts w:cs="Times New Roman"/>
          <w:sz w:val="28"/>
          <w:szCs w:val="28"/>
        </w:rPr>
        <w:t xml:space="preserve"> общего образования</w:t>
      </w:r>
      <w:r w:rsidR="006C6F60" w:rsidRPr="00BC6C47">
        <w:rPr>
          <w:rFonts w:cs="Times New Roman"/>
          <w:sz w:val="28"/>
          <w:szCs w:val="28"/>
        </w:rPr>
        <w:tab/>
      </w:r>
      <w:r w:rsidR="00425596">
        <w:rPr>
          <w:rFonts w:cs="Times New Roman"/>
          <w:sz w:val="28"/>
          <w:szCs w:val="28"/>
        </w:rPr>
        <w:t>………………………………………………………..20</w:t>
      </w:r>
    </w:p>
    <w:p w:rsidR="00FE214C" w:rsidRDefault="00FE214C" w:rsidP="00425596">
      <w:pPr>
        <w:pStyle w:val="TOC-2"/>
        <w:spacing w:after="85"/>
        <w:jc w:val="both"/>
        <w:rPr>
          <w:rFonts w:cs="Times New Roman"/>
          <w:sz w:val="28"/>
          <w:szCs w:val="28"/>
        </w:rPr>
      </w:pPr>
      <w:r w:rsidRPr="00BC6C47">
        <w:rPr>
          <w:rFonts w:cs="Times New Roman"/>
          <w:sz w:val="28"/>
          <w:szCs w:val="28"/>
        </w:rPr>
        <w:t>2.1.</w:t>
      </w:r>
      <w:r w:rsidRPr="00BC6C47">
        <w:rPr>
          <w:rFonts w:cs="Times New Roman"/>
          <w:sz w:val="28"/>
          <w:szCs w:val="28"/>
        </w:rPr>
        <w:t> </w:t>
      </w:r>
      <w:r w:rsidR="007C4DC6" w:rsidRPr="00BC6C47">
        <w:rPr>
          <w:rFonts w:cs="Times New Roman"/>
          <w:sz w:val="28"/>
          <w:szCs w:val="28"/>
        </w:rPr>
        <w:t>Р</w:t>
      </w:r>
      <w:r w:rsidRPr="00BC6C47">
        <w:rPr>
          <w:rFonts w:cs="Times New Roman"/>
          <w:sz w:val="28"/>
          <w:szCs w:val="28"/>
        </w:rPr>
        <w:t xml:space="preserve">абочие программы учебных предметов, </w:t>
      </w:r>
      <w:r w:rsidR="00302921" w:rsidRPr="00BC6C47">
        <w:rPr>
          <w:rFonts w:cs="Times New Roman"/>
          <w:sz w:val="28"/>
          <w:szCs w:val="28"/>
        </w:rPr>
        <w:br/>
      </w:r>
      <w:r w:rsidRPr="00BC6C47">
        <w:rPr>
          <w:rFonts w:cs="Times New Roman"/>
          <w:sz w:val="28"/>
          <w:szCs w:val="28"/>
        </w:rPr>
        <w:t xml:space="preserve">учебных курсов </w:t>
      </w:r>
      <w:r w:rsidR="00425596">
        <w:rPr>
          <w:rFonts w:cs="Times New Roman"/>
          <w:sz w:val="28"/>
          <w:szCs w:val="28"/>
        </w:rPr>
        <w:t xml:space="preserve">  </w:t>
      </w:r>
      <w:r w:rsidRPr="00BC6C47">
        <w:rPr>
          <w:rFonts w:cs="Times New Roman"/>
          <w:sz w:val="28"/>
          <w:szCs w:val="28"/>
        </w:rPr>
        <w:t>учебных модулей</w:t>
      </w:r>
      <w:r w:rsidR="006C6F60" w:rsidRPr="00BC6C47">
        <w:rPr>
          <w:rFonts w:cs="Times New Roman"/>
          <w:sz w:val="28"/>
          <w:szCs w:val="28"/>
        </w:rPr>
        <w:tab/>
      </w:r>
      <w:r w:rsidR="00425596">
        <w:rPr>
          <w:rFonts w:cs="Times New Roman"/>
          <w:sz w:val="28"/>
          <w:szCs w:val="28"/>
        </w:rPr>
        <w:t>…………………………………………20</w:t>
      </w:r>
    </w:p>
    <w:p w:rsidR="00CE7C8E" w:rsidRPr="00BC6C47" w:rsidRDefault="00CE7C8E" w:rsidP="00425596">
      <w:pPr>
        <w:pStyle w:val="TOC-2"/>
        <w:spacing w:after="85"/>
        <w:jc w:val="both"/>
        <w:rPr>
          <w:rFonts w:cs="Times New Roman"/>
          <w:sz w:val="28"/>
          <w:szCs w:val="28"/>
        </w:rPr>
      </w:pPr>
      <w:r>
        <w:rPr>
          <w:rFonts w:cs="Times New Roman"/>
          <w:sz w:val="28"/>
          <w:szCs w:val="28"/>
        </w:rPr>
        <w:t>Особенности оценивания отдельных учебных предметов……………………………………………………………………..410</w:t>
      </w:r>
    </w:p>
    <w:p w:rsidR="00FE214C" w:rsidRPr="00BC6C47" w:rsidRDefault="00FE214C" w:rsidP="00425596">
      <w:pPr>
        <w:pStyle w:val="TOC-2"/>
        <w:spacing w:after="85"/>
        <w:jc w:val="both"/>
        <w:rPr>
          <w:rFonts w:cs="Times New Roman"/>
          <w:sz w:val="28"/>
          <w:szCs w:val="28"/>
        </w:rPr>
      </w:pPr>
      <w:r w:rsidRPr="00BC6C47">
        <w:rPr>
          <w:rFonts w:cs="Times New Roman"/>
          <w:sz w:val="28"/>
          <w:szCs w:val="28"/>
        </w:rPr>
        <w:t>2.2.</w:t>
      </w:r>
      <w:r w:rsidRPr="00BC6C47">
        <w:rPr>
          <w:rFonts w:cs="Times New Roman"/>
          <w:sz w:val="28"/>
          <w:szCs w:val="28"/>
        </w:rPr>
        <w:t> </w:t>
      </w:r>
      <w:r w:rsidR="007C4DC6" w:rsidRPr="00BC6C47">
        <w:rPr>
          <w:rFonts w:cs="Times New Roman"/>
          <w:sz w:val="28"/>
          <w:szCs w:val="28"/>
        </w:rPr>
        <w:t>П</w:t>
      </w:r>
      <w:r w:rsidRPr="00BC6C47">
        <w:rPr>
          <w:rFonts w:cs="Times New Roman"/>
          <w:sz w:val="28"/>
          <w:szCs w:val="28"/>
        </w:rPr>
        <w:t xml:space="preserve">рограмма формирования </w:t>
      </w:r>
      <w:r w:rsidRPr="00BC6C47">
        <w:rPr>
          <w:rFonts w:cs="Times New Roman"/>
          <w:spacing w:val="-3"/>
          <w:sz w:val="28"/>
          <w:szCs w:val="28"/>
        </w:rPr>
        <w:t>универсальных учебных действий у обучающихся</w:t>
      </w:r>
      <w:r w:rsidR="006C6F60" w:rsidRPr="00BC6C47">
        <w:rPr>
          <w:rFonts w:cs="Times New Roman"/>
          <w:sz w:val="28"/>
          <w:szCs w:val="28"/>
        </w:rPr>
        <w:tab/>
      </w:r>
      <w:r w:rsidR="00E655E6">
        <w:rPr>
          <w:rFonts w:cs="Times New Roman"/>
          <w:sz w:val="28"/>
          <w:szCs w:val="28"/>
        </w:rPr>
        <w:t>……………………………………………………………….459</w:t>
      </w:r>
    </w:p>
    <w:p w:rsidR="00FE214C" w:rsidRPr="00BC6C47" w:rsidRDefault="00FE214C" w:rsidP="00425596">
      <w:pPr>
        <w:pStyle w:val="TOC-2"/>
        <w:spacing w:after="85"/>
        <w:jc w:val="both"/>
        <w:rPr>
          <w:rFonts w:cs="Times New Roman"/>
          <w:sz w:val="28"/>
          <w:szCs w:val="28"/>
        </w:rPr>
      </w:pPr>
      <w:r w:rsidRPr="00BC6C47">
        <w:rPr>
          <w:rFonts w:cs="Times New Roman"/>
          <w:sz w:val="28"/>
          <w:szCs w:val="28"/>
        </w:rPr>
        <w:t>2.3.</w:t>
      </w:r>
      <w:r w:rsidRPr="00BC6C47">
        <w:rPr>
          <w:rFonts w:cs="Times New Roman"/>
          <w:sz w:val="28"/>
          <w:szCs w:val="28"/>
        </w:rPr>
        <w:t> </w:t>
      </w:r>
      <w:r w:rsidR="007C4DC6" w:rsidRPr="00BC6C47">
        <w:rPr>
          <w:rFonts w:cs="Times New Roman"/>
          <w:sz w:val="28"/>
          <w:szCs w:val="28"/>
        </w:rPr>
        <w:t>П</w:t>
      </w:r>
      <w:r w:rsidRPr="00BC6C47">
        <w:rPr>
          <w:rFonts w:cs="Times New Roman"/>
          <w:sz w:val="28"/>
          <w:szCs w:val="28"/>
        </w:rPr>
        <w:t>рограмма воспитания</w:t>
      </w:r>
      <w:r w:rsidR="006C6F60" w:rsidRPr="00BC6C47">
        <w:rPr>
          <w:rFonts w:cs="Times New Roman"/>
          <w:sz w:val="28"/>
          <w:szCs w:val="28"/>
        </w:rPr>
        <w:tab/>
      </w:r>
      <w:r w:rsidR="00E655E6">
        <w:rPr>
          <w:rFonts w:cs="Times New Roman"/>
          <w:sz w:val="28"/>
          <w:szCs w:val="28"/>
        </w:rPr>
        <w:t>………………………………………………</w:t>
      </w:r>
      <w:r w:rsidR="00A14DA7" w:rsidRPr="00BC6C47">
        <w:rPr>
          <w:rFonts w:cs="Times New Roman"/>
          <w:sz w:val="28"/>
          <w:szCs w:val="28"/>
        </w:rPr>
        <w:t>4</w:t>
      </w:r>
      <w:r w:rsidR="00E655E6">
        <w:rPr>
          <w:rFonts w:cs="Times New Roman"/>
          <w:sz w:val="28"/>
          <w:szCs w:val="28"/>
        </w:rPr>
        <w:t>85</w:t>
      </w:r>
    </w:p>
    <w:p w:rsidR="00FE214C" w:rsidRPr="00BC6C47" w:rsidRDefault="00FE214C" w:rsidP="00425596">
      <w:pPr>
        <w:pStyle w:val="TOC-2"/>
        <w:spacing w:after="85"/>
        <w:jc w:val="both"/>
        <w:rPr>
          <w:rFonts w:cs="Times New Roman"/>
          <w:sz w:val="28"/>
          <w:szCs w:val="28"/>
        </w:rPr>
      </w:pPr>
      <w:r w:rsidRPr="00BC6C47">
        <w:rPr>
          <w:rFonts w:cs="Times New Roman"/>
          <w:sz w:val="28"/>
          <w:szCs w:val="28"/>
        </w:rPr>
        <w:t>2.4.</w:t>
      </w:r>
      <w:r w:rsidRPr="00BC6C47">
        <w:rPr>
          <w:rFonts w:cs="Times New Roman"/>
          <w:sz w:val="28"/>
          <w:szCs w:val="28"/>
        </w:rPr>
        <w:t> </w:t>
      </w:r>
      <w:r w:rsidRPr="00BC6C47">
        <w:rPr>
          <w:rFonts w:cs="Times New Roman"/>
          <w:sz w:val="28"/>
          <w:szCs w:val="28"/>
        </w:rPr>
        <w:t>Программа коррекционной работы</w:t>
      </w:r>
      <w:r w:rsidR="006C6F60" w:rsidRPr="00BC6C47">
        <w:rPr>
          <w:rFonts w:cs="Times New Roman"/>
          <w:sz w:val="28"/>
          <w:szCs w:val="28"/>
        </w:rPr>
        <w:tab/>
      </w:r>
      <w:r w:rsidR="00E655E6">
        <w:rPr>
          <w:rFonts w:cs="Times New Roman"/>
          <w:sz w:val="28"/>
          <w:szCs w:val="28"/>
        </w:rPr>
        <w:t>…………………………………</w:t>
      </w:r>
      <w:r w:rsidR="00A14DA7" w:rsidRPr="00BC6C47">
        <w:rPr>
          <w:rFonts w:cs="Times New Roman"/>
          <w:sz w:val="28"/>
          <w:szCs w:val="28"/>
        </w:rPr>
        <w:t>5</w:t>
      </w:r>
      <w:r w:rsidR="00E655E6">
        <w:rPr>
          <w:rFonts w:cs="Times New Roman"/>
          <w:sz w:val="28"/>
          <w:szCs w:val="28"/>
        </w:rPr>
        <w:t>23</w:t>
      </w:r>
    </w:p>
    <w:p w:rsidR="00FE214C" w:rsidRPr="00BC6C47" w:rsidRDefault="00FE214C" w:rsidP="00425596">
      <w:pPr>
        <w:pStyle w:val="TOC-1"/>
        <w:spacing w:after="85"/>
        <w:jc w:val="both"/>
        <w:rPr>
          <w:rFonts w:cs="Times New Roman"/>
          <w:sz w:val="28"/>
          <w:szCs w:val="28"/>
        </w:rPr>
      </w:pPr>
      <w:r w:rsidRPr="00BC6C47">
        <w:rPr>
          <w:rFonts w:cs="Times New Roman"/>
          <w:sz w:val="28"/>
          <w:szCs w:val="28"/>
        </w:rPr>
        <w:t>3.</w:t>
      </w:r>
      <w:r w:rsidRPr="00BC6C47">
        <w:rPr>
          <w:rFonts w:cs="Times New Roman"/>
          <w:sz w:val="28"/>
          <w:szCs w:val="28"/>
        </w:rPr>
        <w:t> </w:t>
      </w:r>
      <w:r w:rsidRPr="00BC6C47">
        <w:rPr>
          <w:rFonts w:cs="Times New Roman"/>
          <w:sz w:val="28"/>
          <w:szCs w:val="28"/>
        </w:rPr>
        <w:t xml:space="preserve">Организационный раздел основной образовательной программы </w:t>
      </w:r>
      <w:r w:rsidR="007D5B8A" w:rsidRPr="00BC6C47">
        <w:rPr>
          <w:rFonts w:cs="Times New Roman"/>
          <w:sz w:val="28"/>
          <w:szCs w:val="28"/>
        </w:rPr>
        <w:t>среднего</w:t>
      </w:r>
      <w:r w:rsidRPr="00BC6C47">
        <w:rPr>
          <w:rFonts w:cs="Times New Roman"/>
          <w:sz w:val="28"/>
          <w:szCs w:val="28"/>
        </w:rPr>
        <w:t xml:space="preserve"> общего образования</w:t>
      </w:r>
      <w:r w:rsidR="006C6F60" w:rsidRPr="00BC6C47">
        <w:rPr>
          <w:rFonts w:cs="Times New Roman"/>
          <w:sz w:val="28"/>
          <w:szCs w:val="28"/>
        </w:rPr>
        <w:tab/>
      </w:r>
      <w:r w:rsidR="00E655E6">
        <w:rPr>
          <w:rFonts w:cs="Times New Roman"/>
          <w:sz w:val="28"/>
          <w:szCs w:val="28"/>
        </w:rPr>
        <w:t>………………………………………………………..534</w:t>
      </w:r>
    </w:p>
    <w:p w:rsidR="00FE214C" w:rsidRPr="00BC6C47" w:rsidRDefault="00FE214C" w:rsidP="00425596">
      <w:pPr>
        <w:pStyle w:val="TOC-2"/>
        <w:spacing w:after="85"/>
        <w:jc w:val="both"/>
        <w:rPr>
          <w:rFonts w:cs="Times New Roman"/>
          <w:sz w:val="28"/>
          <w:szCs w:val="28"/>
        </w:rPr>
      </w:pPr>
      <w:r w:rsidRPr="00BC6C47">
        <w:rPr>
          <w:rFonts w:cs="Times New Roman"/>
          <w:sz w:val="28"/>
          <w:szCs w:val="28"/>
        </w:rPr>
        <w:t>3.1.</w:t>
      </w:r>
      <w:r w:rsidRPr="00BC6C47">
        <w:rPr>
          <w:rFonts w:cs="Times New Roman"/>
          <w:sz w:val="28"/>
          <w:szCs w:val="28"/>
        </w:rPr>
        <w:t> </w:t>
      </w:r>
      <w:r w:rsidR="007C4DC6" w:rsidRPr="00BC6C47">
        <w:rPr>
          <w:rFonts w:cs="Times New Roman"/>
          <w:sz w:val="28"/>
          <w:szCs w:val="28"/>
        </w:rPr>
        <w:t>У</w:t>
      </w:r>
      <w:r w:rsidRPr="00BC6C47">
        <w:rPr>
          <w:rFonts w:cs="Times New Roman"/>
          <w:sz w:val="28"/>
          <w:szCs w:val="28"/>
        </w:rPr>
        <w:t xml:space="preserve">чебный план программы </w:t>
      </w:r>
      <w:r w:rsidR="007D5B8A" w:rsidRPr="00BC6C47">
        <w:rPr>
          <w:rFonts w:cs="Times New Roman"/>
          <w:sz w:val="28"/>
          <w:szCs w:val="28"/>
        </w:rPr>
        <w:t>среднего</w:t>
      </w:r>
      <w:r w:rsidRPr="00BC6C47">
        <w:rPr>
          <w:rFonts w:cs="Times New Roman"/>
          <w:sz w:val="28"/>
          <w:szCs w:val="28"/>
        </w:rPr>
        <w:t xml:space="preserve"> общего образования</w:t>
      </w:r>
      <w:r w:rsidR="00E655E6">
        <w:rPr>
          <w:rFonts w:cs="Times New Roman"/>
          <w:sz w:val="28"/>
          <w:szCs w:val="28"/>
        </w:rPr>
        <w:t>…534</w:t>
      </w:r>
    </w:p>
    <w:p w:rsidR="00FE214C" w:rsidRPr="00BC6C47" w:rsidRDefault="00FE214C" w:rsidP="00425596">
      <w:pPr>
        <w:pStyle w:val="TOC-2"/>
        <w:spacing w:after="85"/>
        <w:jc w:val="both"/>
        <w:rPr>
          <w:rFonts w:cs="Times New Roman"/>
          <w:sz w:val="28"/>
          <w:szCs w:val="28"/>
        </w:rPr>
      </w:pPr>
      <w:r w:rsidRPr="00BC6C47">
        <w:rPr>
          <w:rFonts w:cs="Times New Roman"/>
          <w:sz w:val="28"/>
          <w:szCs w:val="28"/>
        </w:rPr>
        <w:t>3.2.</w:t>
      </w:r>
      <w:r w:rsidRPr="00BC6C47">
        <w:rPr>
          <w:rFonts w:cs="Times New Roman"/>
          <w:sz w:val="28"/>
          <w:szCs w:val="28"/>
        </w:rPr>
        <w:t> </w:t>
      </w:r>
      <w:r w:rsidR="001A3C5A" w:rsidRPr="00BC6C47">
        <w:rPr>
          <w:rFonts w:cs="Times New Roman"/>
          <w:sz w:val="28"/>
          <w:szCs w:val="28"/>
        </w:rPr>
        <w:t>Календарный учебный график</w:t>
      </w:r>
      <w:r w:rsidR="006C6F60" w:rsidRPr="00BC6C47">
        <w:rPr>
          <w:rFonts w:cs="Times New Roman"/>
          <w:sz w:val="28"/>
          <w:szCs w:val="28"/>
        </w:rPr>
        <w:tab/>
      </w:r>
      <w:r w:rsidR="00E655E6">
        <w:rPr>
          <w:rFonts w:cs="Times New Roman"/>
          <w:sz w:val="28"/>
          <w:szCs w:val="28"/>
        </w:rPr>
        <w:t>……………………………………541</w:t>
      </w:r>
    </w:p>
    <w:p w:rsidR="00FE214C" w:rsidRPr="00BC6C47" w:rsidRDefault="001A3C5A" w:rsidP="00425596">
      <w:pPr>
        <w:pStyle w:val="TOC-3"/>
        <w:spacing w:after="85"/>
        <w:ind w:left="0"/>
        <w:jc w:val="both"/>
        <w:rPr>
          <w:rFonts w:cs="Times New Roman"/>
          <w:sz w:val="28"/>
          <w:szCs w:val="28"/>
        </w:rPr>
      </w:pPr>
      <w:r w:rsidRPr="00BC6C47">
        <w:rPr>
          <w:rFonts w:cs="Times New Roman"/>
          <w:sz w:val="28"/>
          <w:szCs w:val="28"/>
        </w:rPr>
        <w:t xml:space="preserve">   3.3.  </w:t>
      </w:r>
      <w:r w:rsidR="007C4DC6" w:rsidRPr="00BC6C47">
        <w:rPr>
          <w:rFonts w:cs="Times New Roman"/>
          <w:sz w:val="28"/>
          <w:szCs w:val="28"/>
        </w:rPr>
        <w:t>П</w:t>
      </w:r>
      <w:r w:rsidR="00A75F55" w:rsidRPr="00BC6C47">
        <w:rPr>
          <w:rFonts w:cs="Times New Roman"/>
          <w:sz w:val="28"/>
          <w:szCs w:val="28"/>
        </w:rPr>
        <w:t>лан внеурочной деятельности</w:t>
      </w:r>
      <w:r w:rsidRPr="00BC6C47">
        <w:rPr>
          <w:rFonts w:cs="Times New Roman"/>
          <w:sz w:val="28"/>
          <w:szCs w:val="28"/>
        </w:rPr>
        <w:t>…………………………….</w:t>
      </w:r>
      <w:r w:rsidR="00E655E6">
        <w:rPr>
          <w:rFonts w:cs="Times New Roman"/>
          <w:sz w:val="28"/>
          <w:szCs w:val="28"/>
        </w:rPr>
        <w:t xml:space="preserve">    </w:t>
      </w:r>
      <w:r w:rsidR="00A14DA7" w:rsidRPr="00BC6C47">
        <w:rPr>
          <w:rFonts w:cs="Times New Roman"/>
          <w:sz w:val="28"/>
          <w:szCs w:val="28"/>
        </w:rPr>
        <w:t xml:space="preserve"> </w:t>
      </w:r>
      <w:r w:rsidR="00E655E6">
        <w:rPr>
          <w:rFonts w:cs="Times New Roman"/>
          <w:sz w:val="28"/>
          <w:szCs w:val="28"/>
        </w:rPr>
        <w:t>545</w:t>
      </w:r>
    </w:p>
    <w:p w:rsidR="00FE214C" w:rsidRPr="00BC6C47" w:rsidRDefault="001A3C5A" w:rsidP="00425596">
      <w:pPr>
        <w:pStyle w:val="TOC-2"/>
        <w:spacing w:after="85"/>
        <w:jc w:val="both"/>
        <w:rPr>
          <w:rFonts w:cs="Times New Roman"/>
          <w:sz w:val="28"/>
          <w:szCs w:val="28"/>
        </w:rPr>
      </w:pPr>
      <w:r w:rsidRPr="00BC6C47">
        <w:rPr>
          <w:rFonts w:cs="Times New Roman"/>
          <w:sz w:val="28"/>
          <w:szCs w:val="28"/>
        </w:rPr>
        <w:t>3.4</w:t>
      </w:r>
      <w:r w:rsidR="00FE214C" w:rsidRPr="00BC6C47">
        <w:rPr>
          <w:rFonts w:cs="Times New Roman"/>
          <w:sz w:val="28"/>
          <w:szCs w:val="28"/>
        </w:rPr>
        <w:t>.</w:t>
      </w:r>
      <w:r w:rsidR="00FE214C" w:rsidRPr="00BC6C47">
        <w:rPr>
          <w:rFonts w:cs="Times New Roman"/>
          <w:sz w:val="28"/>
          <w:szCs w:val="28"/>
        </w:rPr>
        <w:t> </w:t>
      </w:r>
      <w:r w:rsidR="007C4DC6" w:rsidRPr="00BC6C47">
        <w:rPr>
          <w:rFonts w:cs="Times New Roman"/>
          <w:sz w:val="28"/>
          <w:szCs w:val="28"/>
        </w:rPr>
        <w:t>К</w:t>
      </w:r>
      <w:r w:rsidR="00FE214C" w:rsidRPr="00BC6C47">
        <w:rPr>
          <w:rFonts w:cs="Times New Roman"/>
          <w:sz w:val="28"/>
          <w:szCs w:val="28"/>
        </w:rPr>
        <w:t>алендарный план воспитательной работы</w:t>
      </w:r>
      <w:r w:rsidR="00E655E6">
        <w:rPr>
          <w:rFonts w:cs="Times New Roman"/>
          <w:sz w:val="28"/>
          <w:szCs w:val="28"/>
        </w:rPr>
        <w:t>…………………546</w:t>
      </w:r>
    </w:p>
    <w:p w:rsidR="00FE214C" w:rsidRPr="00BC6C47" w:rsidRDefault="001A3C5A" w:rsidP="00425596">
      <w:pPr>
        <w:pStyle w:val="TOC-2"/>
        <w:spacing w:after="85"/>
        <w:jc w:val="both"/>
        <w:rPr>
          <w:rFonts w:cs="Times New Roman"/>
          <w:sz w:val="28"/>
          <w:szCs w:val="28"/>
        </w:rPr>
      </w:pPr>
      <w:r w:rsidRPr="00BC6C47">
        <w:rPr>
          <w:rFonts w:cs="Times New Roman"/>
          <w:sz w:val="28"/>
          <w:szCs w:val="28"/>
        </w:rPr>
        <w:t>3.5</w:t>
      </w:r>
      <w:r w:rsidR="00FE214C" w:rsidRPr="00BC6C47">
        <w:rPr>
          <w:rFonts w:cs="Times New Roman"/>
          <w:sz w:val="28"/>
          <w:szCs w:val="28"/>
        </w:rPr>
        <w:t>.</w:t>
      </w:r>
      <w:r w:rsidR="00FE214C" w:rsidRPr="00BC6C47">
        <w:rPr>
          <w:rFonts w:cs="Times New Roman"/>
          <w:sz w:val="28"/>
          <w:szCs w:val="28"/>
        </w:rPr>
        <w:t> </w:t>
      </w:r>
      <w:r w:rsidR="00FE214C" w:rsidRPr="00BC6C47">
        <w:rPr>
          <w:rFonts w:cs="Times New Roman"/>
          <w:sz w:val="28"/>
          <w:szCs w:val="28"/>
        </w:rPr>
        <w:t xml:space="preserve">Характеристика условий реализации основной </w:t>
      </w:r>
      <w:r w:rsidR="00E655E6">
        <w:rPr>
          <w:rFonts w:cs="Times New Roman"/>
          <w:sz w:val="28"/>
          <w:szCs w:val="28"/>
        </w:rPr>
        <w:t xml:space="preserve"> </w:t>
      </w:r>
      <w:r w:rsidR="00FE214C" w:rsidRPr="00BC6C47">
        <w:rPr>
          <w:rFonts w:cs="Times New Roman"/>
          <w:sz w:val="28"/>
          <w:szCs w:val="28"/>
        </w:rPr>
        <w:t xml:space="preserve">образовательной программы </w:t>
      </w:r>
      <w:r w:rsidR="007D5B8A" w:rsidRPr="00BC6C47">
        <w:rPr>
          <w:rFonts w:cs="Times New Roman"/>
          <w:sz w:val="28"/>
          <w:szCs w:val="28"/>
        </w:rPr>
        <w:t>среднего</w:t>
      </w:r>
      <w:r w:rsidR="00FE214C" w:rsidRPr="00BC6C47">
        <w:rPr>
          <w:rFonts w:cs="Times New Roman"/>
          <w:sz w:val="28"/>
          <w:szCs w:val="28"/>
        </w:rPr>
        <w:t xml:space="preserve"> общего образования в со</w:t>
      </w:r>
      <w:r w:rsidR="007D5B8A" w:rsidRPr="00BC6C47">
        <w:rPr>
          <w:rFonts w:cs="Times New Roman"/>
          <w:sz w:val="28"/>
          <w:szCs w:val="28"/>
        </w:rPr>
        <w:t>ответствии с требованиями ФГОС С</w:t>
      </w:r>
      <w:r w:rsidR="00FE214C" w:rsidRPr="00BC6C47">
        <w:rPr>
          <w:rFonts w:cs="Times New Roman"/>
          <w:sz w:val="28"/>
          <w:szCs w:val="28"/>
        </w:rPr>
        <w:t>ОО</w:t>
      </w:r>
      <w:r w:rsidR="006C6F60" w:rsidRPr="00BC6C47">
        <w:rPr>
          <w:rFonts w:cs="Times New Roman"/>
          <w:sz w:val="28"/>
          <w:szCs w:val="28"/>
        </w:rPr>
        <w:tab/>
      </w:r>
      <w:r w:rsidR="00E655E6">
        <w:rPr>
          <w:rFonts w:cs="Times New Roman"/>
          <w:sz w:val="28"/>
          <w:szCs w:val="28"/>
        </w:rPr>
        <w:t>………………………………………………………………558</w:t>
      </w:r>
      <w:bookmarkStart w:id="0" w:name="_GoBack"/>
      <w:bookmarkEnd w:id="0"/>
    </w:p>
    <w:p w:rsidR="00832832" w:rsidRDefault="00FE214C" w:rsidP="00832832">
      <w:pPr>
        <w:pStyle w:val="h1"/>
        <w:rPr>
          <w:rFonts w:cs="Times New Roman"/>
        </w:rPr>
      </w:pPr>
      <w:r w:rsidRPr="00BE0AE5">
        <w:rPr>
          <w:rFonts w:cs="Times New Roman"/>
        </w:rPr>
        <w:lastRenderedPageBreak/>
        <w:t>1.</w:t>
      </w:r>
      <w:r w:rsidRPr="00BE0AE5">
        <w:rPr>
          <w:rFonts w:cs="Times New Roman"/>
        </w:rPr>
        <w:t> </w:t>
      </w:r>
      <w:r w:rsidRPr="00BE0AE5">
        <w:rPr>
          <w:rFonts w:cs="Times New Roman"/>
        </w:rPr>
        <w:t>Целевой</w:t>
      </w:r>
      <w:r w:rsidR="00832832">
        <w:rPr>
          <w:rFonts w:cs="Times New Roman"/>
        </w:rPr>
        <w:t xml:space="preserve"> </w:t>
      </w:r>
      <w:r w:rsidRPr="00BE0AE5">
        <w:rPr>
          <w:rFonts w:cs="Times New Roman"/>
        </w:rPr>
        <w:t xml:space="preserve"> раздел </w:t>
      </w:r>
      <w:r w:rsidR="00832832">
        <w:rPr>
          <w:rFonts w:cs="Times New Roman"/>
        </w:rPr>
        <w:t xml:space="preserve"> </w:t>
      </w:r>
      <w:r w:rsidRPr="00BE0AE5">
        <w:rPr>
          <w:rFonts w:cs="Times New Roman"/>
        </w:rPr>
        <w:t xml:space="preserve">ОСНОВНОЙ ОБРАЗОВАТЕЛЬНОЙ </w:t>
      </w:r>
      <w:r w:rsidR="00832832">
        <w:rPr>
          <w:rFonts w:cs="Times New Roman"/>
        </w:rPr>
        <w:t xml:space="preserve"> </w:t>
      </w:r>
      <w:r w:rsidRPr="00BE0AE5">
        <w:rPr>
          <w:rFonts w:cs="Times New Roman"/>
        </w:rPr>
        <w:t xml:space="preserve">программы </w:t>
      </w:r>
      <w:r w:rsidRPr="00BE0AE5">
        <w:rPr>
          <w:rFonts w:cs="Times New Roman"/>
        </w:rPr>
        <w:br/>
      </w:r>
      <w:r w:rsidR="007D5B8A">
        <w:rPr>
          <w:rFonts w:cs="Times New Roman"/>
        </w:rPr>
        <w:t>СРЕДНЕГО</w:t>
      </w:r>
      <w:r w:rsidRPr="00BE0AE5">
        <w:rPr>
          <w:rFonts w:cs="Times New Roman"/>
        </w:rPr>
        <w:t xml:space="preserve"> </w:t>
      </w:r>
      <w:r w:rsidR="00832832">
        <w:rPr>
          <w:rFonts w:cs="Times New Roman"/>
        </w:rPr>
        <w:t xml:space="preserve"> </w:t>
      </w:r>
      <w:r w:rsidRPr="00BE0AE5">
        <w:rPr>
          <w:rFonts w:cs="Times New Roman"/>
        </w:rPr>
        <w:t xml:space="preserve">общего </w:t>
      </w:r>
      <w:r w:rsidR="00832832">
        <w:rPr>
          <w:rFonts w:cs="Times New Roman"/>
        </w:rPr>
        <w:t xml:space="preserve"> </w:t>
      </w:r>
      <w:r w:rsidRPr="00BE0AE5">
        <w:rPr>
          <w:rFonts w:cs="Times New Roman"/>
        </w:rPr>
        <w:t>образования</w:t>
      </w:r>
    </w:p>
    <w:p w:rsidR="00832832" w:rsidRPr="00BE0AE5" w:rsidRDefault="00FE214C">
      <w:pPr>
        <w:pStyle w:val="h2-first"/>
        <w:rPr>
          <w:rFonts w:cs="Times New Roman"/>
        </w:rPr>
      </w:pPr>
      <w:r w:rsidRPr="00BE0AE5">
        <w:rPr>
          <w:rFonts w:cs="Times New Roman"/>
        </w:rPr>
        <w:t>1.1.</w:t>
      </w:r>
      <w:r w:rsidRPr="00BE0AE5">
        <w:rPr>
          <w:rFonts w:cs="Times New Roman"/>
        </w:rPr>
        <w:t> </w:t>
      </w:r>
      <w:r w:rsidRPr="00BE0AE5">
        <w:rPr>
          <w:rFonts w:cs="Times New Roman"/>
        </w:rPr>
        <w:t>Пояснительная записка</w:t>
      </w:r>
    </w:p>
    <w:p w:rsidR="007D5B8A" w:rsidRDefault="007D5B8A" w:rsidP="007D5B8A">
      <w:pPr>
        <w:spacing w:after="0" w:line="348" w:lineRule="auto"/>
        <w:ind w:firstLine="0"/>
        <w:rPr>
          <w:rFonts w:eastAsia="SchoolBookSanPin"/>
          <w:sz w:val="28"/>
          <w:szCs w:val="28"/>
        </w:rPr>
      </w:pPr>
      <w:r>
        <w:rPr>
          <w:rFonts w:eastAsia="SchoolBookSanPin"/>
          <w:sz w:val="28"/>
          <w:szCs w:val="28"/>
        </w:rPr>
        <w:t>1</w:t>
      </w:r>
      <w:r w:rsidRPr="0012038A">
        <w:rPr>
          <w:rFonts w:eastAsia="SchoolBookSanPin"/>
          <w:sz w:val="28"/>
          <w:szCs w:val="28"/>
        </w:rPr>
        <w:t>.1.</w:t>
      </w:r>
      <w:r>
        <w:rPr>
          <w:rFonts w:eastAsia="SchoolBookSanPin"/>
          <w:sz w:val="28"/>
          <w:szCs w:val="28"/>
        </w:rPr>
        <w:t>1.</w:t>
      </w:r>
      <w:r w:rsidRPr="0012038A">
        <w:rPr>
          <w:rFonts w:eastAsia="SchoolBookSanPin"/>
          <w:sz w:val="28"/>
          <w:szCs w:val="28"/>
        </w:rPr>
        <w:t> </w:t>
      </w:r>
      <w:r>
        <w:rPr>
          <w:rFonts w:eastAsia="SchoolBookSanPin"/>
          <w:sz w:val="28"/>
          <w:szCs w:val="28"/>
        </w:rPr>
        <w:t>Основная образовательная программа среднего общего образования (далее – ООП СОО)</w:t>
      </w:r>
      <w:r w:rsidRPr="0012038A">
        <w:rPr>
          <w:rFonts w:eastAsia="SchoolBookSanPin"/>
          <w:sz w:val="28"/>
          <w:szCs w:val="28"/>
        </w:rPr>
        <w:t xml:space="preserve"> является основным документом, определяющим соде</w:t>
      </w:r>
      <w:r w:rsidRPr="0012038A">
        <w:rPr>
          <w:rFonts w:eastAsia="SchoolBookSanPin"/>
          <w:sz w:val="28"/>
          <w:szCs w:val="28"/>
        </w:rPr>
        <w:t>р</w:t>
      </w:r>
      <w:r w:rsidRPr="0012038A">
        <w:rPr>
          <w:rFonts w:eastAsia="SchoolBookSanPin"/>
          <w:sz w:val="28"/>
          <w:szCs w:val="28"/>
        </w:rPr>
        <w:t>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w:t>
      </w:r>
      <w:r w:rsidRPr="0012038A">
        <w:rPr>
          <w:rFonts w:eastAsia="SchoolBookSanPin"/>
          <w:sz w:val="28"/>
          <w:szCs w:val="28"/>
        </w:rPr>
        <w:t>о</w:t>
      </w:r>
      <w:r w:rsidRPr="0012038A">
        <w:rPr>
          <w:rFonts w:eastAsia="SchoolBookSanPin"/>
          <w:sz w:val="28"/>
          <w:szCs w:val="28"/>
        </w:rPr>
        <w:t>граммы и части, формируемой участниками о</w:t>
      </w:r>
      <w:r w:rsidRPr="0012038A">
        <w:rPr>
          <w:rFonts w:eastAsia="SchoolBookSanPin"/>
          <w:sz w:val="28"/>
          <w:szCs w:val="28"/>
        </w:rPr>
        <w:t>б</w:t>
      </w:r>
      <w:r w:rsidRPr="0012038A">
        <w:rPr>
          <w:rFonts w:eastAsia="SchoolBookSanPin"/>
          <w:sz w:val="28"/>
          <w:szCs w:val="28"/>
        </w:rPr>
        <w:t>разовательных отношений.</w:t>
      </w:r>
    </w:p>
    <w:p w:rsidR="00BC6C47" w:rsidRPr="00003367" w:rsidRDefault="00BC6C47" w:rsidP="00BC6C47">
      <w:pPr>
        <w:pStyle w:val="h3"/>
        <w:spacing w:before="0" w:after="0" w:line="360" w:lineRule="auto"/>
        <w:ind w:firstLine="709"/>
        <w:jc w:val="both"/>
        <w:rPr>
          <w:rFonts w:cs="Times New Roman"/>
          <w:b w:val="0"/>
          <w:sz w:val="28"/>
          <w:szCs w:val="28"/>
        </w:rPr>
      </w:pPr>
      <w:r>
        <w:rPr>
          <w:rStyle w:val="markedcontent"/>
          <w:rFonts w:asciiTheme="majorBidi" w:hAnsiTheme="majorBidi" w:cstheme="majorBidi"/>
          <w:b w:val="0"/>
          <w:sz w:val="28"/>
          <w:szCs w:val="28"/>
        </w:rPr>
        <w:t>О</w:t>
      </w:r>
      <w:r w:rsidRPr="009F6898">
        <w:rPr>
          <w:rStyle w:val="markedcontent"/>
          <w:rFonts w:asciiTheme="majorBidi" w:hAnsiTheme="majorBidi" w:cstheme="majorBidi"/>
          <w:b w:val="0"/>
          <w:sz w:val="28"/>
          <w:szCs w:val="28"/>
        </w:rPr>
        <w:t>браз</w:t>
      </w:r>
      <w:r>
        <w:rPr>
          <w:rStyle w:val="markedcontent"/>
          <w:rFonts w:asciiTheme="majorBidi" w:hAnsiTheme="majorBidi" w:cstheme="majorBidi"/>
          <w:b w:val="0"/>
          <w:sz w:val="28"/>
          <w:szCs w:val="28"/>
        </w:rPr>
        <w:t xml:space="preserve">овательная  программа среднего общего образования  </w:t>
      </w:r>
      <w:r w:rsidRPr="009F6898">
        <w:rPr>
          <w:rStyle w:val="markedcontent"/>
          <w:rFonts w:asciiTheme="majorBidi" w:hAnsiTheme="majorBidi" w:cstheme="majorBidi"/>
          <w:b w:val="0"/>
          <w:sz w:val="28"/>
          <w:szCs w:val="28"/>
        </w:rPr>
        <w:t xml:space="preserve"> </w:t>
      </w:r>
      <w:r>
        <w:rPr>
          <w:rStyle w:val="markedcontent"/>
          <w:rFonts w:asciiTheme="majorBidi" w:hAnsiTheme="majorBidi" w:cstheme="majorBidi"/>
          <w:b w:val="0"/>
          <w:sz w:val="28"/>
          <w:szCs w:val="28"/>
        </w:rPr>
        <w:t>м</w:t>
      </w:r>
      <w:r w:rsidRPr="009F6898">
        <w:rPr>
          <w:rStyle w:val="markedcontent"/>
          <w:rFonts w:asciiTheme="majorBidi" w:hAnsiTheme="majorBidi" w:cstheme="majorBidi"/>
          <w:b w:val="0"/>
          <w:sz w:val="28"/>
          <w:szCs w:val="28"/>
        </w:rPr>
        <w:t xml:space="preserve">униципального бюджетного общеобразовательного учреждения  средней  школы № 2  г. Вязьмы Смоленской области </w:t>
      </w:r>
      <w:r>
        <w:rPr>
          <w:rStyle w:val="markedcontent"/>
          <w:rFonts w:asciiTheme="majorBidi" w:hAnsiTheme="majorBidi" w:cstheme="majorBidi"/>
          <w:b w:val="0"/>
          <w:sz w:val="28"/>
          <w:szCs w:val="28"/>
        </w:rPr>
        <w:t xml:space="preserve">разработана </w:t>
      </w:r>
      <w:r w:rsidRPr="009F6898">
        <w:rPr>
          <w:rStyle w:val="markedcontent"/>
          <w:rFonts w:asciiTheme="majorBidi" w:hAnsiTheme="majorBidi" w:cstheme="majorBidi"/>
          <w:b w:val="0"/>
          <w:sz w:val="28"/>
          <w:szCs w:val="28"/>
        </w:rPr>
        <w:t xml:space="preserve"> </w:t>
      </w:r>
      <w:r>
        <w:rPr>
          <w:rStyle w:val="markedcontent"/>
          <w:rFonts w:asciiTheme="majorBidi" w:hAnsiTheme="majorBidi" w:cstheme="majorBidi"/>
          <w:b w:val="0"/>
          <w:sz w:val="28"/>
          <w:szCs w:val="28"/>
        </w:rPr>
        <w:t>на основании приказа  Министерства просве</w:t>
      </w:r>
      <w:r w:rsidR="0085516A">
        <w:rPr>
          <w:rStyle w:val="markedcontent"/>
          <w:rFonts w:asciiTheme="majorBidi" w:hAnsiTheme="majorBidi" w:cstheme="majorBidi"/>
          <w:b w:val="0"/>
          <w:sz w:val="28"/>
          <w:szCs w:val="28"/>
        </w:rPr>
        <w:t xml:space="preserve">щения Российской Федерации от 12.08.2022 № 732 «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приказа Министерства просвещения Российской Федерации от 23.11.2022 № 1014 </w:t>
      </w:r>
      <w:r>
        <w:rPr>
          <w:rStyle w:val="markedcontent"/>
          <w:rFonts w:asciiTheme="majorBidi" w:hAnsiTheme="majorBidi" w:cstheme="majorBidi"/>
          <w:b w:val="0"/>
          <w:sz w:val="28"/>
          <w:szCs w:val="28"/>
        </w:rPr>
        <w:t xml:space="preserve"> «Об утверждении федеральной образовательной программы </w:t>
      </w:r>
      <w:r w:rsidR="0085516A">
        <w:rPr>
          <w:rStyle w:val="markedcontent"/>
          <w:rFonts w:asciiTheme="majorBidi" w:hAnsiTheme="majorBidi" w:cstheme="majorBidi"/>
          <w:b w:val="0"/>
          <w:sz w:val="28"/>
          <w:szCs w:val="28"/>
        </w:rPr>
        <w:t>среднего</w:t>
      </w:r>
      <w:r>
        <w:rPr>
          <w:rStyle w:val="markedcontent"/>
          <w:rFonts w:asciiTheme="majorBidi" w:hAnsiTheme="majorBidi" w:cstheme="majorBidi"/>
          <w:b w:val="0"/>
          <w:sz w:val="28"/>
          <w:szCs w:val="28"/>
        </w:rPr>
        <w:t xml:space="preserve"> общего образования», </w:t>
      </w:r>
      <w:r w:rsidRPr="00003367">
        <w:rPr>
          <w:rFonts w:cs="Times New Roman"/>
          <w:b w:val="0"/>
          <w:sz w:val="28"/>
          <w:szCs w:val="28"/>
        </w:rPr>
        <w:t xml:space="preserve">с учетом потребностей социально-экономического развития региона, этнокультурных особенностей населения. </w:t>
      </w:r>
    </w:p>
    <w:p w:rsidR="00BC6C47" w:rsidRPr="0012038A" w:rsidRDefault="00BC6C47" w:rsidP="007D5B8A">
      <w:pPr>
        <w:spacing w:after="0" w:line="348" w:lineRule="auto"/>
        <w:ind w:firstLine="0"/>
        <w:rPr>
          <w:rFonts w:eastAsia="SchoolBookSanPin"/>
          <w:sz w:val="28"/>
          <w:szCs w:val="28"/>
        </w:rPr>
      </w:pPr>
    </w:p>
    <w:p w:rsidR="007D5B8A" w:rsidRPr="0012038A" w:rsidRDefault="007D5B8A" w:rsidP="007D5B8A">
      <w:pPr>
        <w:spacing w:after="0" w:line="348" w:lineRule="auto"/>
        <w:ind w:firstLine="0"/>
        <w:rPr>
          <w:rFonts w:eastAsia="SchoolBookSanPin"/>
          <w:sz w:val="28"/>
          <w:szCs w:val="28"/>
        </w:rPr>
      </w:pPr>
      <w:r>
        <w:rPr>
          <w:rFonts w:eastAsia="SchoolBookSanPin"/>
          <w:sz w:val="28"/>
          <w:szCs w:val="28"/>
        </w:rPr>
        <w:t xml:space="preserve">1.1.2. </w:t>
      </w:r>
      <w:r w:rsidRPr="0012038A">
        <w:rPr>
          <w:rFonts w:eastAsia="SchoolBookSanPin"/>
          <w:bCs/>
          <w:sz w:val="28"/>
          <w:szCs w:val="28"/>
        </w:rPr>
        <w:t>Целями</w:t>
      </w:r>
      <w:r w:rsidRPr="0012038A">
        <w:rPr>
          <w:rFonts w:eastAsia="SchoolBookSanPin"/>
          <w:sz w:val="28"/>
          <w:szCs w:val="28"/>
        </w:rPr>
        <w:t xml:space="preserve"> реализации О</w:t>
      </w:r>
      <w:r>
        <w:rPr>
          <w:rFonts w:eastAsia="SchoolBookSanPin"/>
          <w:sz w:val="28"/>
          <w:szCs w:val="28"/>
        </w:rPr>
        <w:t>О</w:t>
      </w:r>
      <w:r w:rsidRPr="0012038A">
        <w:rPr>
          <w:rFonts w:eastAsia="SchoolBookSanPin"/>
          <w:sz w:val="28"/>
          <w:szCs w:val="28"/>
        </w:rPr>
        <w:t>П СОО являются:</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формирование российской гражданской идентичности обучающихся;</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воспитание и социализация обучающихся, их самоидентификация п</w:t>
      </w:r>
      <w:r w:rsidRPr="0012038A">
        <w:rPr>
          <w:rFonts w:eastAsia="SchoolBookSanPin"/>
          <w:sz w:val="28"/>
          <w:szCs w:val="28"/>
        </w:rPr>
        <w:t>о</w:t>
      </w:r>
      <w:r w:rsidRPr="0012038A">
        <w:rPr>
          <w:rFonts w:eastAsia="SchoolBookSanPin"/>
          <w:sz w:val="28"/>
          <w:szCs w:val="28"/>
        </w:rPr>
        <w:t>средством личностно и общественно значимой деятельности, социального и гражданского ст</w:t>
      </w:r>
      <w:r w:rsidRPr="0012038A">
        <w:rPr>
          <w:rFonts w:eastAsia="SchoolBookSanPin"/>
          <w:sz w:val="28"/>
          <w:szCs w:val="28"/>
        </w:rPr>
        <w:t>а</w:t>
      </w:r>
      <w:r w:rsidRPr="0012038A">
        <w:rPr>
          <w:rFonts w:eastAsia="SchoolBookSanPin"/>
          <w:sz w:val="28"/>
          <w:szCs w:val="28"/>
        </w:rPr>
        <w:t>новления;</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lastRenderedPageBreak/>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организация учебного процесса с учётом целей, содержания и план</w:t>
      </w:r>
      <w:r w:rsidRPr="0012038A">
        <w:rPr>
          <w:rFonts w:eastAsia="SchoolBookSanPin"/>
          <w:sz w:val="28"/>
          <w:szCs w:val="28"/>
        </w:rPr>
        <w:t>и</w:t>
      </w:r>
      <w:r w:rsidRPr="0012038A">
        <w:rPr>
          <w:rFonts w:eastAsia="SchoolBookSanPin"/>
          <w:sz w:val="28"/>
          <w:szCs w:val="28"/>
        </w:rPr>
        <w:t>руемых результатов среднего общего образования, отражённых в ФГОС СОО;</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формирование навыков самостоятельной учебной деятельности об</w:t>
      </w:r>
      <w:r w:rsidRPr="0012038A">
        <w:rPr>
          <w:rFonts w:eastAsia="SchoolBookSanPin"/>
          <w:sz w:val="28"/>
          <w:szCs w:val="28"/>
        </w:rPr>
        <w:t>у</w:t>
      </w:r>
      <w:r w:rsidRPr="0012038A">
        <w:rPr>
          <w:rFonts w:eastAsia="SchoolBookSanPin"/>
          <w:sz w:val="28"/>
          <w:szCs w:val="28"/>
        </w:rPr>
        <w:t>чающихся на основе индивидуализации и профессиональной ориентации с</w:t>
      </w:r>
      <w:r w:rsidRPr="0012038A">
        <w:rPr>
          <w:rFonts w:eastAsia="SchoolBookSanPin"/>
          <w:sz w:val="28"/>
          <w:szCs w:val="28"/>
        </w:rPr>
        <w:t>о</w:t>
      </w:r>
      <w:r w:rsidRPr="0012038A">
        <w:rPr>
          <w:rFonts w:eastAsia="SchoolBookSanPin"/>
          <w:sz w:val="28"/>
          <w:szCs w:val="28"/>
        </w:rPr>
        <w:t xml:space="preserve">держания среднего общего образования; </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w:t>
      </w:r>
      <w:r w:rsidRPr="0012038A">
        <w:rPr>
          <w:rFonts w:eastAsia="SchoolBookSanPin"/>
          <w:sz w:val="28"/>
          <w:szCs w:val="28"/>
        </w:rPr>
        <w:t>д</w:t>
      </w:r>
      <w:r w:rsidRPr="0012038A">
        <w:rPr>
          <w:rFonts w:eastAsia="SchoolBookSanPin"/>
          <w:sz w:val="28"/>
          <w:szCs w:val="28"/>
        </w:rPr>
        <w:t>держке.</w:t>
      </w:r>
    </w:p>
    <w:p w:rsidR="007D5B8A" w:rsidRPr="0012038A" w:rsidRDefault="007D5B8A" w:rsidP="007D5B8A">
      <w:pPr>
        <w:spacing w:after="0" w:line="348" w:lineRule="auto"/>
        <w:ind w:firstLine="0"/>
        <w:rPr>
          <w:rFonts w:eastAsia="SchoolBookSanPin"/>
          <w:sz w:val="28"/>
          <w:szCs w:val="28"/>
        </w:rPr>
      </w:pPr>
      <w:r>
        <w:rPr>
          <w:rFonts w:eastAsia="SchoolBookSanPin"/>
          <w:sz w:val="28"/>
          <w:szCs w:val="28"/>
        </w:rPr>
        <w:t xml:space="preserve">1.1.3. </w:t>
      </w:r>
      <w:r w:rsidRPr="0012038A">
        <w:rPr>
          <w:rFonts w:eastAsia="SchoolBookSanPin"/>
          <w:sz w:val="28"/>
          <w:szCs w:val="28"/>
        </w:rPr>
        <w:t xml:space="preserve">Достижение поставленных целей </w:t>
      </w:r>
      <w:r>
        <w:rPr>
          <w:rFonts w:eastAsia="SchoolBookSanPin"/>
          <w:sz w:val="28"/>
          <w:szCs w:val="28"/>
        </w:rPr>
        <w:t xml:space="preserve">реализации </w:t>
      </w:r>
      <w:r w:rsidRPr="0012038A">
        <w:rPr>
          <w:rFonts w:eastAsia="SchoolBookSanPin"/>
          <w:sz w:val="28"/>
          <w:szCs w:val="28"/>
        </w:rPr>
        <w:t>О</w:t>
      </w:r>
      <w:r>
        <w:rPr>
          <w:rFonts w:eastAsia="SchoolBookSanPin"/>
          <w:sz w:val="28"/>
          <w:szCs w:val="28"/>
        </w:rPr>
        <w:t>О</w:t>
      </w:r>
      <w:r w:rsidRPr="0012038A">
        <w:rPr>
          <w:rFonts w:eastAsia="SchoolBookSanPin"/>
          <w:sz w:val="28"/>
          <w:szCs w:val="28"/>
        </w:rPr>
        <w:t>П СОО предусматр</w:t>
      </w:r>
      <w:r w:rsidRPr="0012038A">
        <w:rPr>
          <w:rFonts w:eastAsia="SchoolBookSanPin"/>
          <w:sz w:val="28"/>
          <w:szCs w:val="28"/>
        </w:rPr>
        <w:t>и</w:t>
      </w:r>
      <w:r w:rsidRPr="0012038A">
        <w:rPr>
          <w:rFonts w:eastAsia="SchoolBookSanPin"/>
          <w:sz w:val="28"/>
          <w:szCs w:val="28"/>
        </w:rPr>
        <w:t xml:space="preserve">вает решение следующих основных задач: </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w:t>
      </w:r>
      <w:r w:rsidRPr="0012038A">
        <w:rPr>
          <w:rFonts w:eastAsia="SchoolBookSanPin"/>
          <w:sz w:val="28"/>
          <w:szCs w:val="28"/>
        </w:rPr>
        <w:t>ж</w:t>
      </w:r>
      <w:r w:rsidRPr="0012038A">
        <w:rPr>
          <w:rFonts w:eastAsia="SchoolBookSanPin"/>
          <w:sz w:val="28"/>
          <w:szCs w:val="28"/>
        </w:rPr>
        <w:t>этнического о</w:t>
      </w:r>
      <w:r w:rsidRPr="0012038A">
        <w:rPr>
          <w:rFonts w:eastAsia="SchoolBookSanPin"/>
          <w:sz w:val="28"/>
          <w:szCs w:val="28"/>
        </w:rPr>
        <w:t>б</w:t>
      </w:r>
      <w:r w:rsidRPr="0012038A">
        <w:rPr>
          <w:rFonts w:eastAsia="SchoolBookSanPin"/>
          <w:sz w:val="28"/>
          <w:szCs w:val="28"/>
        </w:rPr>
        <w:t>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w:t>
      </w:r>
      <w:r w:rsidRPr="0012038A">
        <w:rPr>
          <w:rFonts w:eastAsia="SchoolBookSanPin"/>
          <w:sz w:val="28"/>
          <w:szCs w:val="28"/>
        </w:rPr>
        <w:t>о</w:t>
      </w:r>
      <w:r w:rsidRPr="0012038A">
        <w:rPr>
          <w:rFonts w:eastAsia="SchoolBookSanPin"/>
          <w:sz w:val="28"/>
          <w:szCs w:val="28"/>
        </w:rPr>
        <w:t>собностей к социальному самоопределению;</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обеспечение планируемых результатов по освоению обучающимся ц</w:t>
      </w:r>
      <w:r w:rsidRPr="0012038A">
        <w:rPr>
          <w:rFonts w:eastAsia="SchoolBookSanPin"/>
          <w:sz w:val="28"/>
          <w:szCs w:val="28"/>
        </w:rPr>
        <w:t>е</w:t>
      </w:r>
      <w:r w:rsidRPr="0012038A">
        <w:rPr>
          <w:rFonts w:eastAsia="SchoolBookSanPin"/>
          <w:sz w:val="28"/>
          <w:szCs w:val="28"/>
        </w:rPr>
        <w:t>левых установок, приобретению знаний, умений, навыков, определяемых личностными, семейными, общественными, государственными потребн</w:t>
      </w:r>
      <w:r w:rsidRPr="0012038A">
        <w:rPr>
          <w:rFonts w:eastAsia="SchoolBookSanPin"/>
          <w:sz w:val="28"/>
          <w:szCs w:val="28"/>
        </w:rPr>
        <w:t>о</w:t>
      </w:r>
      <w:r w:rsidRPr="0012038A">
        <w:rPr>
          <w:rFonts w:eastAsia="SchoolBookSanPin"/>
          <w:sz w:val="28"/>
          <w:szCs w:val="28"/>
        </w:rPr>
        <w:t xml:space="preserve">стями и возможностями обучающегося, индивидуальными особенностями его развития и состояния здоровья; </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 xml:space="preserve">обеспечение преемственности основного общего и среднего общего образования; </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lastRenderedPageBreak/>
        <w:t>достижение планируемых результатов освоения О</w:t>
      </w:r>
      <w:r>
        <w:rPr>
          <w:rFonts w:eastAsia="SchoolBookSanPin"/>
          <w:sz w:val="28"/>
          <w:szCs w:val="28"/>
        </w:rPr>
        <w:t>О</w:t>
      </w:r>
      <w:r w:rsidRPr="0012038A">
        <w:rPr>
          <w:rFonts w:eastAsia="SchoolBookSanPin"/>
          <w:sz w:val="28"/>
          <w:szCs w:val="28"/>
        </w:rPr>
        <w:t>П СОО всеми об</w:t>
      </w:r>
      <w:r w:rsidRPr="0012038A">
        <w:rPr>
          <w:rFonts w:eastAsia="SchoolBookSanPin"/>
          <w:sz w:val="28"/>
          <w:szCs w:val="28"/>
        </w:rPr>
        <w:t>у</w:t>
      </w:r>
      <w:r w:rsidRPr="0012038A">
        <w:rPr>
          <w:rFonts w:eastAsia="SchoolBookSanPin"/>
          <w:sz w:val="28"/>
          <w:szCs w:val="28"/>
        </w:rPr>
        <w:t xml:space="preserve">чающимися, в том числе обучающимися с ограниченными возможностями здоровья (далее – ОВЗ); </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 xml:space="preserve">обеспечение доступности получения качественного среднего общего образования; </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выявление и развитие способностей обучающихся, в том числе пр</w:t>
      </w:r>
      <w:r w:rsidRPr="0012038A">
        <w:rPr>
          <w:rFonts w:eastAsia="SchoolBookSanPin"/>
          <w:sz w:val="28"/>
          <w:szCs w:val="28"/>
        </w:rPr>
        <w:t>о</w:t>
      </w:r>
      <w:r w:rsidRPr="0012038A">
        <w:rPr>
          <w:rFonts w:eastAsia="SchoolBookSanPin"/>
          <w:sz w:val="28"/>
          <w:szCs w:val="28"/>
        </w:rPr>
        <w:t>явивших выдающиеся способности, через систему клубов, секций, студий и других, организ</w:t>
      </w:r>
      <w:r w:rsidRPr="0012038A">
        <w:rPr>
          <w:rFonts w:eastAsia="SchoolBookSanPin"/>
          <w:sz w:val="28"/>
          <w:szCs w:val="28"/>
        </w:rPr>
        <w:t>а</w:t>
      </w:r>
      <w:r w:rsidRPr="0012038A">
        <w:rPr>
          <w:rFonts w:eastAsia="SchoolBookSanPin"/>
          <w:sz w:val="28"/>
          <w:szCs w:val="28"/>
        </w:rPr>
        <w:t xml:space="preserve">цию общественно полезной деятельности; </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организация интеллектуальных и творческих соревнований, нау</w:t>
      </w:r>
      <w:r w:rsidRPr="0012038A">
        <w:rPr>
          <w:rFonts w:eastAsia="SchoolBookSanPin"/>
          <w:sz w:val="28"/>
          <w:szCs w:val="28"/>
        </w:rPr>
        <w:t>ч</w:t>
      </w:r>
      <w:r w:rsidRPr="0012038A">
        <w:rPr>
          <w:rFonts w:eastAsia="SchoolBookSanPin"/>
          <w:sz w:val="28"/>
          <w:szCs w:val="28"/>
        </w:rPr>
        <w:t>но-технического творчества и проектно-исследовательской деятельности;</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участие обучающихся, их родителей (законных представителей), пед</w:t>
      </w:r>
      <w:r w:rsidRPr="0012038A">
        <w:rPr>
          <w:rFonts w:eastAsia="SchoolBookSanPin"/>
          <w:sz w:val="28"/>
          <w:szCs w:val="28"/>
        </w:rPr>
        <w:t>а</w:t>
      </w:r>
      <w:r w:rsidRPr="0012038A">
        <w:rPr>
          <w:rFonts w:eastAsia="SchoolBookSanPin"/>
          <w:sz w:val="28"/>
          <w:szCs w:val="28"/>
        </w:rPr>
        <w:t>гогических работников в проектировании и развитии социальной среды о</w:t>
      </w:r>
      <w:r w:rsidRPr="0012038A">
        <w:rPr>
          <w:rFonts w:eastAsia="SchoolBookSanPin"/>
          <w:sz w:val="28"/>
          <w:szCs w:val="28"/>
        </w:rPr>
        <w:t>б</w:t>
      </w:r>
      <w:r w:rsidRPr="0012038A">
        <w:rPr>
          <w:rFonts w:eastAsia="SchoolBookSanPin"/>
          <w:sz w:val="28"/>
          <w:szCs w:val="28"/>
        </w:rPr>
        <w:t xml:space="preserve">разовательной организации; </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включение обучающихся в процессы познания и преобразования соц</w:t>
      </w:r>
      <w:r w:rsidRPr="0012038A">
        <w:rPr>
          <w:rFonts w:eastAsia="SchoolBookSanPin"/>
          <w:sz w:val="28"/>
          <w:szCs w:val="28"/>
        </w:rPr>
        <w:t>и</w:t>
      </w:r>
      <w:r w:rsidRPr="0012038A">
        <w:rPr>
          <w:rFonts w:eastAsia="SchoolBookSanPin"/>
          <w:sz w:val="28"/>
          <w:szCs w:val="28"/>
        </w:rPr>
        <w:t xml:space="preserve">альной среды (населенного пункта, района, города) для приобретения опыта реального управления и действия; </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организация социального и учебно-исследовательского проектиров</w:t>
      </w:r>
      <w:r w:rsidRPr="0012038A">
        <w:rPr>
          <w:rFonts w:eastAsia="SchoolBookSanPin"/>
          <w:sz w:val="28"/>
          <w:szCs w:val="28"/>
        </w:rPr>
        <w:t>а</w:t>
      </w:r>
      <w:r w:rsidRPr="0012038A">
        <w:rPr>
          <w:rFonts w:eastAsia="SchoolBookSanPin"/>
          <w:sz w:val="28"/>
          <w:szCs w:val="28"/>
        </w:rPr>
        <w:t>ния, профессиональной ориентации обучающихся при поддержке педагогов, психологов, социальных педагогов, сотрудничество с базовыми организац</w:t>
      </w:r>
      <w:r w:rsidRPr="0012038A">
        <w:rPr>
          <w:rFonts w:eastAsia="SchoolBookSanPin"/>
          <w:sz w:val="28"/>
          <w:szCs w:val="28"/>
        </w:rPr>
        <w:t>и</w:t>
      </w:r>
      <w:r w:rsidRPr="0012038A">
        <w:rPr>
          <w:rFonts w:eastAsia="SchoolBookSanPin"/>
          <w:sz w:val="28"/>
          <w:szCs w:val="28"/>
        </w:rPr>
        <w:t>ями, организациями профессионального образования, центрами професси</w:t>
      </w:r>
      <w:r w:rsidRPr="0012038A">
        <w:rPr>
          <w:rFonts w:eastAsia="SchoolBookSanPin"/>
          <w:sz w:val="28"/>
          <w:szCs w:val="28"/>
        </w:rPr>
        <w:t>о</w:t>
      </w:r>
      <w:r w:rsidRPr="0012038A">
        <w:rPr>
          <w:rFonts w:eastAsia="SchoolBookSanPin"/>
          <w:sz w:val="28"/>
          <w:szCs w:val="28"/>
        </w:rPr>
        <w:t xml:space="preserve">нальной работы; </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создание условий для сохранения и укрепления физического, психол</w:t>
      </w:r>
      <w:r w:rsidRPr="0012038A">
        <w:rPr>
          <w:rFonts w:eastAsia="SchoolBookSanPin"/>
          <w:sz w:val="28"/>
          <w:szCs w:val="28"/>
        </w:rPr>
        <w:t>о</w:t>
      </w:r>
      <w:r w:rsidRPr="0012038A">
        <w:rPr>
          <w:rFonts w:eastAsia="SchoolBookSanPin"/>
          <w:sz w:val="28"/>
          <w:szCs w:val="28"/>
        </w:rPr>
        <w:t>гического и социального здоровья обучающихся, обеспечение их безопасн</w:t>
      </w:r>
      <w:r w:rsidRPr="0012038A">
        <w:rPr>
          <w:rFonts w:eastAsia="SchoolBookSanPin"/>
          <w:sz w:val="28"/>
          <w:szCs w:val="28"/>
        </w:rPr>
        <w:t>о</w:t>
      </w:r>
      <w:r w:rsidRPr="0012038A">
        <w:rPr>
          <w:rFonts w:eastAsia="SchoolBookSanPin"/>
          <w:sz w:val="28"/>
          <w:szCs w:val="28"/>
        </w:rPr>
        <w:t>сти.</w:t>
      </w:r>
    </w:p>
    <w:p w:rsidR="007D5B8A" w:rsidRPr="0012038A" w:rsidRDefault="007D5B8A" w:rsidP="007D5B8A">
      <w:pPr>
        <w:spacing w:after="0" w:line="348" w:lineRule="auto"/>
        <w:ind w:firstLine="0"/>
        <w:rPr>
          <w:rFonts w:eastAsia="SchoolBookSanPin"/>
          <w:sz w:val="28"/>
          <w:szCs w:val="28"/>
        </w:rPr>
      </w:pPr>
      <w:r>
        <w:rPr>
          <w:rFonts w:eastAsia="SchoolBookSanPin"/>
          <w:sz w:val="28"/>
          <w:szCs w:val="28"/>
        </w:rPr>
        <w:t xml:space="preserve">1.1.4. </w:t>
      </w:r>
      <w:r w:rsidRPr="0012038A">
        <w:rPr>
          <w:rFonts w:eastAsia="SchoolBookSanPin"/>
          <w:sz w:val="28"/>
          <w:szCs w:val="28"/>
        </w:rPr>
        <w:t>О</w:t>
      </w:r>
      <w:r>
        <w:rPr>
          <w:rFonts w:eastAsia="SchoolBookSanPin"/>
          <w:sz w:val="28"/>
          <w:szCs w:val="28"/>
        </w:rPr>
        <w:t>О</w:t>
      </w:r>
      <w:r w:rsidRPr="0012038A">
        <w:rPr>
          <w:rFonts w:eastAsia="SchoolBookSanPin"/>
          <w:sz w:val="28"/>
          <w:szCs w:val="28"/>
        </w:rPr>
        <w:t xml:space="preserve">П СОО учитывает следующие </w:t>
      </w:r>
      <w:r w:rsidRPr="0012038A">
        <w:rPr>
          <w:rFonts w:eastAsia="SchoolBookSanPin"/>
          <w:bCs/>
          <w:sz w:val="28"/>
          <w:szCs w:val="28"/>
        </w:rPr>
        <w:t>принципы</w:t>
      </w:r>
      <w:r w:rsidRPr="0012038A">
        <w:rPr>
          <w:rFonts w:eastAsia="SchoolBookSanPin"/>
          <w:sz w:val="28"/>
          <w:szCs w:val="28"/>
        </w:rPr>
        <w:t>:</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принцип учёта ФГОС СОО: О</w:t>
      </w:r>
      <w:r>
        <w:rPr>
          <w:rFonts w:eastAsia="SchoolBookSanPin"/>
          <w:sz w:val="28"/>
          <w:szCs w:val="28"/>
        </w:rPr>
        <w:t>О</w:t>
      </w:r>
      <w:r w:rsidRPr="0012038A">
        <w:rPr>
          <w:rFonts w:eastAsia="SchoolBookSanPin"/>
          <w:sz w:val="28"/>
          <w:szCs w:val="28"/>
        </w:rPr>
        <w:t>П СОО базируется на требованиях, предъявляемых ФГОС СОО к целям, содержанию, планируемым результатам и условиям об</w:t>
      </w:r>
      <w:r w:rsidRPr="0012038A">
        <w:rPr>
          <w:rFonts w:eastAsia="SchoolBookSanPin"/>
          <w:sz w:val="28"/>
          <w:szCs w:val="28"/>
        </w:rPr>
        <w:t>у</w:t>
      </w:r>
      <w:r w:rsidRPr="0012038A">
        <w:rPr>
          <w:rFonts w:eastAsia="SchoolBookSanPin"/>
          <w:sz w:val="28"/>
          <w:szCs w:val="28"/>
        </w:rPr>
        <w:t xml:space="preserve">чения на уровне среднего общего образования; </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принцип учёта языка обучения: с учётом условий функционирования образовательной организации О</w:t>
      </w:r>
      <w:r>
        <w:rPr>
          <w:rFonts w:eastAsia="SchoolBookSanPin"/>
          <w:sz w:val="28"/>
          <w:szCs w:val="28"/>
        </w:rPr>
        <w:t>О</w:t>
      </w:r>
      <w:r w:rsidRPr="0012038A">
        <w:rPr>
          <w:rFonts w:eastAsia="SchoolBookSanPin"/>
          <w:sz w:val="28"/>
          <w:szCs w:val="28"/>
        </w:rPr>
        <w:t>П СОО характеризует право получения о</w:t>
      </w:r>
      <w:r w:rsidRPr="0012038A">
        <w:rPr>
          <w:rFonts w:eastAsia="SchoolBookSanPin"/>
          <w:sz w:val="28"/>
          <w:szCs w:val="28"/>
        </w:rPr>
        <w:t>б</w:t>
      </w:r>
      <w:r w:rsidRPr="0012038A">
        <w:rPr>
          <w:rFonts w:eastAsia="SchoolBookSanPin"/>
          <w:sz w:val="28"/>
          <w:szCs w:val="28"/>
        </w:rPr>
        <w:lastRenderedPageBreak/>
        <w:t xml:space="preserve">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принцип учёта ведущей деятельности обучающегося: О</w:t>
      </w:r>
      <w:r>
        <w:rPr>
          <w:rFonts w:eastAsia="SchoolBookSanPin"/>
          <w:sz w:val="28"/>
          <w:szCs w:val="28"/>
        </w:rPr>
        <w:t>О</w:t>
      </w:r>
      <w:r w:rsidRPr="0012038A">
        <w:rPr>
          <w:rFonts w:eastAsia="SchoolBookSanPin"/>
          <w:sz w:val="28"/>
          <w:szCs w:val="28"/>
        </w:rPr>
        <w:t>П СОО обе</w:t>
      </w:r>
      <w:r w:rsidRPr="0012038A">
        <w:rPr>
          <w:rFonts w:eastAsia="SchoolBookSanPin"/>
          <w:sz w:val="28"/>
          <w:szCs w:val="28"/>
        </w:rPr>
        <w:t>с</w:t>
      </w:r>
      <w:r w:rsidRPr="0012038A">
        <w:rPr>
          <w:rFonts w:eastAsia="SchoolBookSanPin"/>
          <w:sz w:val="28"/>
          <w:szCs w:val="28"/>
        </w:rPr>
        <w:t>печивает конструирование учебного процесса в структуре учебной деятел</w:t>
      </w:r>
      <w:r w:rsidRPr="0012038A">
        <w:rPr>
          <w:rFonts w:eastAsia="SchoolBookSanPin"/>
          <w:sz w:val="28"/>
          <w:szCs w:val="28"/>
        </w:rPr>
        <w:t>ь</w:t>
      </w:r>
      <w:r w:rsidRPr="0012038A">
        <w:rPr>
          <w:rFonts w:eastAsia="SchoolBookSanPin"/>
          <w:sz w:val="28"/>
          <w:szCs w:val="28"/>
        </w:rPr>
        <w:t>ности, предусма</w:t>
      </w:r>
      <w:r w:rsidRPr="0012038A">
        <w:rPr>
          <w:rFonts w:eastAsia="SchoolBookSanPin"/>
          <w:sz w:val="28"/>
          <w:szCs w:val="28"/>
        </w:rPr>
        <w:t>т</w:t>
      </w:r>
      <w:r w:rsidRPr="0012038A">
        <w:rPr>
          <w:rFonts w:eastAsia="SchoolBookSanPin"/>
          <w:sz w:val="28"/>
          <w:szCs w:val="28"/>
        </w:rPr>
        <w:t>ривает механизмы формирования всех компонентов учебной деятельности (мотив, цель, учебная задача, учебные операции, контроль и самоконтроль);</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принцип индивидуализации обучения: О</w:t>
      </w:r>
      <w:r>
        <w:rPr>
          <w:rFonts w:eastAsia="SchoolBookSanPin"/>
          <w:sz w:val="28"/>
          <w:szCs w:val="28"/>
        </w:rPr>
        <w:t>О</w:t>
      </w:r>
      <w:r w:rsidRPr="0012038A">
        <w:rPr>
          <w:rFonts w:eastAsia="SchoolBookSanPin"/>
          <w:sz w:val="28"/>
          <w:szCs w:val="28"/>
        </w:rPr>
        <w:t>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w:t>
      </w:r>
      <w:r w:rsidRPr="0012038A">
        <w:rPr>
          <w:rFonts w:eastAsia="SchoolBookSanPin"/>
          <w:sz w:val="28"/>
          <w:szCs w:val="28"/>
        </w:rPr>
        <w:t>н</w:t>
      </w:r>
      <w:r w:rsidRPr="0012038A">
        <w:rPr>
          <w:rFonts w:eastAsia="SchoolBookSanPin"/>
          <w:sz w:val="28"/>
          <w:szCs w:val="28"/>
        </w:rPr>
        <w:t>тересами с учетом мнения родителей (законных представителей) обучающ</w:t>
      </w:r>
      <w:r w:rsidRPr="0012038A">
        <w:rPr>
          <w:rFonts w:eastAsia="SchoolBookSanPin"/>
          <w:sz w:val="28"/>
          <w:szCs w:val="28"/>
        </w:rPr>
        <w:t>е</w:t>
      </w:r>
      <w:r w:rsidRPr="0012038A">
        <w:rPr>
          <w:rFonts w:eastAsia="SchoolBookSanPin"/>
          <w:sz w:val="28"/>
          <w:szCs w:val="28"/>
        </w:rPr>
        <w:t>гося;</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системно-деятельностный подход, предполагающий ориентацию на результаты обучения, на развитие активной учебно-познавательной деятел</w:t>
      </w:r>
      <w:r w:rsidRPr="0012038A">
        <w:rPr>
          <w:rFonts w:eastAsia="SchoolBookSanPin"/>
          <w:sz w:val="28"/>
          <w:szCs w:val="28"/>
        </w:rPr>
        <w:t>ь</w:t>
      </w:r>
      <w:r w:rsidRPr="0012038A">
        <w:rPr>
          <w:rFonts w:eastAsia="SchoolBookSanPin"/>
          <w:sz w:val="28"/>
          <w:szCs w:val="28"/>
        </w:rPr>
        <w:t>ности обучающегося на основе освоения универсальных учебных действий, познания и освоения мира личности, формирование его готовности к сам</w:t>
      </w:r>
      <w:r w:rsidRPr="0012038A">
        <w:rPr>
          <w:rFonts w:eastAsia="SchoolBookSanPin"/>
          <w:sz w:val="28"/>
          <w:szCs w:val="28"/>
        </w:rPr>
        <w:t>о</w:t>
      </w:r>
      <w:r w:rsidRPr="0012038A">
        <w:rPr>
          <w:rFonts w:eastAsia="SchoolBookSanPin"/>
          <w:sz w:val="28"/>
          <w:szCs w:val="28"/>
        </w:rPr>
        <w:t>развитию и непрерывному образов</w:t>
      </w:r>
      <w:r w:rsidRPr="0012038A">
        <w:rPr>
          <w:rFonts w:eastAsia="SchoolBookSanPin"/>
          <w:sz w:val="28"/>
          <w:szCs w:val="28"/>
        </w:rPr>
        <w:t>а</w:t>
      </w:r>
      <w:r w:rsidRPr="0012038A">
        <w:rPr>
          <w:rFonts w:eastAsia="SchoolBookSanPin"/>
          <w:sz w:val="28"/>
          <w:szCs w:val="28"/>
        </w:rPr>
        <w:t>нию;</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принцип учета индивидуальных возрастных, психологических и ф</w:t>
      </w:r>
      <w:r w:rsidRPr="0012038A">
        <w:rPr>
          <w:rFonts w:eastAsia="SchoolBookSanPin"/>
          <w:sz w:val="28"/>
          <w:szCs w:val="28"/>
        </w:rPr>
        <w:t>и</w:t>
      </w:r>
      <w:r w:rsidRPr="0012038A">
        <w:rPr>
          <w:rFonts w:eastAsia="SchoolBookSanPin"/>
          <w:sz w:val="28"/>
          <w:szCs w:val="28"/>
        </w:rPr>
        <w:t>зиологических особенностей обучающихся при построении образовательного процесса и опр</w:t>
      </w:r>
      <w:r w:rsidRPr="0012038A">
        <w:rPr>
          <w:rFonts w:eastAsia="SchoolBookSanPin"/>
          <w:sz w:val="28"/>
          <w:szCs w:val="28"/>
        </w:rPr>
        <w:t>е</w:t>
      </w:r>
      <w:r w:rsidRPr="0012038A">
        <w:rPr>
          <w:rFonts w:eastAsia="SchoolBookSanPin"/>
          <w:sz w:val="28"/>
          <w:szCs w:val="28"/>
        </w:rPr>
        <w:t>делении образовательно-воспитательных целей и путей их достижения;</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принцип обеспечения фундаментального характера образования, учета спец</w:t>
      </w:r>
      <w:r w:rsidRPr="0012038A">
        <w:rPr>
          <w:rFonts w:eastAsia="SchoolBookSanPin"/>
          <w:sz w:val="28"/>
          <w:szCs w:val="28"/>
        </w:rPr>
        <w:t>и</w:t>
      </w:r>
      <w:r w:rsidRPr="0012038A">
        <w:rPr>
          <w:rFonts w:eastAsia="SchoolBookSanPin"/>
          <w:sz w:val="28"/>
          <w:szCs w:val="28"/>
        </w:rPr>
        <w:t>фики изучаемых учебных предметов;</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принцип интеграции обучения и воспитания: О</w:t>
      </w:r>
      <w:r>
        <w:rPr>
          <w:rFonts w:eastAsia="SchoolBookSanPin"/>
          <w:sz w:val="28"/>
          <w:szCs w:val="28"/>
        </w:rPr>
        <w:t>О</w:t>
      </w:r>
      <w:r w:rsidRPr="0012038A">
        <w:rPr>
          <w:rFonts w:eastAsia="SchoolBookSanPin"/>
          <w:sz w:val="28"/>
          <w:szCs w:val="28"/>
        </w:rPr>
        <w:t>П СОО предусматр</w:t>
      </w:r>
      <w:r w:rsidRPr="0012038A">
        <w:rPr>
          <w:rFonts w:eastAsia="SchoolBookSanPin"/>
          <w:sz w:val="28"/>
          <w:szCs w:val="28"/>
        </w:rPr>
        <w:t>и</w:t>
      </w:r>
      <w:r w:rsidRPr="0012038A">
        <w:rPr>
          <w:rFonts w:eastAsia="SchoolBookSanPin"/>
          <w:sz w:val="28"/>
          <w:szCs w:val="28"/>
        </w:rPr>
        <w:t>вает связь урочной и внеурочной деятельности,</w:t>
      </w:r>
      <w:r w:rsidRPr="0012038A">
        <w:rPr>
          <w:sz w:val="28"/>
          <w:szCs w:val="28"/>
        </w:rPr>
        <w:t xml:space="preserve"> </w:t>
      </w:r>
      <w:r w:rsidRPr="0012038A">
        <w:rPr>
          <w:rFonts w:eastAsia="SchoolBookSanPin"/>
          <w:sz w:val="28"/>
          <w:szCs w:val="28"/>
        </w:rPr>
        <w:t>предполагающий напра</w:t>
      </w:r>
      <w:r w:rsidRPr="0012038A">
        <w:rPr>
          <w:rFonts w:eastAsia="SchoolBookSanPin"/>
          <w:sz w:val="28"/>
          <w:szCs w:val="28"/>
        </w:rPr>
        <w:t>в</w:t>
      </w:r>
      <w:r w:rsidRPr="0012038A">
        <w:rPr>
          <w:rFonts w:eastAsia="SchoolBookSanPin"/>
          <w:sz w:val="28"/>
          <w:szCs w:val="28"/>
        </w:rPr>
        <w:t>ленность учебного процесса на достижение личностных результатов освоения образовательной пр</w:t>
      </w:r>
      <w:r w:rsidRPr="0012038A">
        <w:rPr>
          <w:rFonts w:eastAsia="SchoolBookSanPin"/>
          <w:sz w:val="28"/>
          <w:szCs w:val="28"/>
        </w:rPr>
        <w:t>о</w:t>
      </w:r>
      <w:r w:rsidRPr="0012038A">
        <w:rPr>
          <w:rFonts w:eastAsia="SchoolBookSanPin"/>
          <w:sz w:val="28"/>
          <w:szCs w:val="28"/>
        </w:rPr>
        <w:t>граммы;</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принцип здоровьесбережения: при организации образовательной де</w:t>
      </w:r>
      <w:r w:rsidRPr="0012038A">
        <w:rPr>
          <w:rFonts w:eastAsia="SchoolBookSanPin"/>
          <w:sz w:val="28"/>
          <w:szCs w:val="28"/>
        </w:rPr>
        <w:t>я</w:t>
      </w:r>
      <w:r w:rsidRPr="0012038A">
        <w:rPr>
          <w:rFonts w:eastAsia="SchoolBookSanPin"/>
          <w:sz w:val="28"/>
          <w:szCs w:val="28"/>
        </w:rPr>
        <w:t xml:space="preserve">тельности не допускается использование технологий, которые могут нанести </w:t>
      </w:r>
      <w:r w:rsidRPr="0012038A">
        <w:rPr>
          <w:rFonts w:eastAsia="SchoolBookSanPin"/>
          <w:sz w:val="28"/>
          <w:szCs w:val="28"/>
        </w:rPr>
        <w:lastRenderedPageBreak/>
        <w:t>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w:t>
      </w:r>
      <w:r w:rsidRPr="0012038A">
        <w:rPr>
          <w:rFonts w:eastAsia="SchoolBookSanPin"/>
          <w:sz w:val="28"/>
          <w:szCs w:val="28"/>
        </w:rPr>
        <w:t>у</w:t>
      </w:r>
      <w:r w:rsidRPr="0012038A">
        <w:rPr>
          <w:rFonts w:eastAsia="SchoolBookSanPin"/>
          <w:sz w:val="28"/>
          <w:szCs w:val="28"/>
        </w:rPr>
        <w:t>смотренным санитарными правилами и нормами СанПиН 1.2.3685-21 «Гигиенические нормативы и требования к обеспечению безопасности и (или) безвредности для ч</w:t>
      </w:r>
      <w:r w:rsidRPr="0012038A">
        <w:rPr>
          <w:rFonts w:eastAsia="SchoolBookSanPin"/>
          <w:sz w:val="28"/>
          <w:szCs w:val="28"/>
        </w:rPr>
        <w:t>е</w:t>
      </w:r>
      <w:r w:rsidRPr="0012038A">
        <w:rPr>
          <w:rFonts w:eastAsia="SchoolBookSanPin"/>
          <w:sz w:val="28"/>
          <w:szCs w:val="28"/>
        </w:rPr>
        <w:t>ловека факторов среды обитания», утвержденными постановлением Главного государственного с</w:t>
      </w:r>
      <w:r w:rsidRPr="0012038A">
        <w:rPr>
          <w:rFonts w:eastAsia="SchoolBookSanPin"/>
          <w:sz w:val="28"/>
          <w:szCs w:val="28"/>
        </w:rPr>
        <w:t>а</w:t>
      </w:r>
      <w:r w:rsidRPr="0012038A">
        <w:rPr>
          <w:rFonts w:eastAsia="SchoolBookSanPin"/>
          <w:sz w:val="28"/>
          <w:szCs w:val="28"/>
        </w:rPr>
        <w:t>нитарного врача Российской Федерации от 28 января 2021 г. № 2 (зарег</w:t>
      </w:r>
      <w:r w:rsidRPr="0012038A">
        <w:rPr>
          <w:rFonts w:eastAsia="SchoolBookSanPin"/>
          <w:sz w:val="28"/>
          <w:szCs w:val="28"/>
        </w:rPr>
        <w:t>и</w:t>
      </w:r>
      <w:r w:rsidRPr="0012038A">
        <w:rPr>
          <w:rFonts w:eastAsia="SchoolBookSanPin"/>
          <w:sz w:val="28"/>
          <w:szCs w:val="28"/>
        </w:rPr>
        <w:t>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w:t>
      </w:r>
      <w:r w:rsidRPr="0012038A">
        <w:rPr>
          <w:rFonts w:eastAsia="SchoolBookSanPin"/>
          <w:sz w:val="28"/>
          <w:szCs w:val="28"/>
        </w:rPr>
        <w:t>а</w:t>
      </w:r>
      <w:r w:rsidRPr="0012038A">
        <w:rPr>
          <w:rFonts w:eastAsia="SchoolBookSanPin"/>
          <w:sz w:val="28"/>
          <w:szCs w:val="28"/>
        </w:rPr>
        <w:t>нитарно-эпидемиологические требования к организациям воспитания и об</w:t>
      </w:r>
      <w:r w:rsidRPr="0012038A">
        <w:rPr>
          <w:rFonts w:eastAsia="SchoolBookSanPin"/>
          <w:sz w:val="28"/>
          <w:szCs w:val="28"/>
        </w:rPr>
        <w:t>у</w:t>
      </w:r>
      <w:r w:rsidRPr="0012038A">
        <w:rPr>
          <w:rFonts w:eastAsia="SchoolBookSanPin"/>
          <w:sz w:val="28"/>
          <w:szCs w:val="28"/>
        </w:rPr>
        <w:t>чения, отдыха и оздоровления детей и молодежи», утвержденными пост</w:t>
      </w:r>
      <w:r w:rsidRPr="0012038A">
        <w:rPr>
          <w:rFonts w:eastAsia="SchoolBookSanPin"/>
          <w:sz w:val="28"/>
          <w:szCs w:val="28"/>
        </w:rPr>
        <w:t>а</w:t>
      </w:r>
      <w:r w:rsidRPr="0012038A">
        <w:rPr>
          <w:rFonts w:eastAsia="SchoolBookSanPin"/>
          <w:sz w:val="28"/>
          <w:szCs w:val="28"/>
        </w:rPr>
        <w:t>новлением Главного государственного санитарного врача Российской Фед</w:t>
      </w:r>
      <w:r w:rsidRPr="0012038A">
        <w:rPr>
          <w:rFonts w:eastAsia="SchoolBookSanPin"/>
          <w:sz w:val="28"/>
          <w:szCs w:val="28"/>
        </w:rPr>
        <w:t>е</w:t>
      </w:r>
      <w:r w:rsidRPr="0012038A">
        <w:rPr>
          <w:rFonts w:eastAsia="SchoolBookSanPin"/>
          <w:sz w:val="28"/>
          <w:szCs w:val="28"/>
        </w:rPr>
        <w:t>рации от 28 сентября 2020 г. № 28 (зарегистрировано Министерством юстиции Российской Федерации 18 декабря 2020 г., регистрационный № 61573), де</w:t>
      </w:r>
      <w:r w:rsidRPr="0012038A">
        <w:rPr>
          <w:rFonts w:eastAsia="SchoolBookSanPin"/>
          <w:sz w:val="28"/>
          <w:szCs w:val="28"/>
        </w:rPr>
        <w:t>й</w:t>
      </w:r>
      <w:r w:rsidRPr="0012038A">
        <w:rPr>
          <w:rFonts w:eastAsia="SchoolBookSanPin"/>
          <w:sz w:val="28"/>
          <w:szCs w:val="28"/>
        </w:rPr>
        <w:t>ствующими до 1 января 2027 г. (далее – Санитарно-эпидемиологические требования).</w:t>
      </w:r>
    </w:p>
    <w:p w:rsidR="007D5B8A" w:rsidRPr="0012038A" w:rsidRDefault="007D5B8A" w:rsidP="007D5B8A">
      <w:pPr>
        <w:spacing w:after="0" w:line="348" w:lineRule="auto"/>
        <w:ind w:firstLine="0"/>
        <w:rPr>
          <w:rFonts w:eastAsia="SchoolBookSanPin"/>
          <w:sz w:val="28"/>
          <w:szCs w:val="28"/>
        </w:rPr>
      </w:pPr>
      <w:r>
        <w:rPr>
          <w:rFonts w:eastAsia="SchoolBookSanPin"/>
          <w:sz w:val="28"/>
          <w:szCs w:val="28"/>
        </w:rPr>
        <w:t>1.1.5. О</w:t>
      </w:r>
      <w:r w:rsidRPr="0012038A">
        <w:rPr>
          <w:rFonts w:eastAsia="SchoolBookSanPin"/>
          <w:sz w:val="28"/>
          <w:szCs w:val="28"/>
        </w:rPr>
        <w:t>ОП СОО учитывает возрастные и психологические особенности об</w:t>
      </w:r>
      <w:r w:rsidRPr="0012038A">
        <w:rPr>
          <w:rFonts w:eastAsia="SchoolBookSanPin"/>
          <w:sz w:val="28"/>
          <w:szCs w:val="28"/>
        </w:rPr>
        <w:t>у</w:t>
      </w:r>
      <w:r w:rsidRPr="0012038A">
        <w:rPr>
          <w:rFonts w:eastAsia="SchoolBookSanPin"/>
          <w:sz w:val="28"/>
          <w:szCs w:val="28"/>
        </w:rPr>
        <w:t>чающихся. Общий объем аудиторной работы обучающихся за два учебных года не может с</w:t>
      </w:r>
      <w:r w:rsidRPr="0012038A">
        <w:rPr>
          <w:rFonts w:eastAsia="SchoolBookSanPin"/>
          <w:sz w:val="28"/>
          <w:szCs w:val="28"/>
        </w:rPr>
        <w:t>о</w:t>
      </w:r>
      <w:r w:rsidRPr="0012038A">
        <w:rPr>
          <w:rFonts w:eastAsia="SchoolBookSanPin"/>
          <w:sz w:val="28"/>
          <w:szCs w:val="28"/>
        </w:rPr>
        <w:t>ставлять менее 2170 часов и более 2516 часов в соответствии с требованиями к орг</w:t>
      </w:r>
      <w:r w:rsidRPr="0012038A">
        <w:rPr>
          <w:rFonts w:eastAsia="SchoolBookSanPin"/>
          <w:sz w:val="28"/>
          <w:szCs w:val="28"/>
        </w:rPr>
        <w:t>а</w:t>
      </w:r>
      <w:r w:rsidRPr="0012038A">
        <w:rPr>
          <w:rFonts w:eastAsia="SchoolBookSanPin"/>
          <w:sz w:val="28"/>
          <w:szCs w:val="28"/>
        </w:rPr>
        <w:t>низации образовательного процесса к учебной нагрузке при 5-дневной (или 6-дневной) учебной неделе, предусмотренными Гиги</w:t>
      </w:r>
      <w:r w:rsidRPr="0012038A">
        <w:rPr>
          <w:rFonts w:eastAsia="SchoolBookSanPin"/>
          <w:sz w:val="28"/>
          <w:szCs w:val="28"/>
        </w:rPr>
        <w:t>е</w:t>
      </w:r>
      <w:r w:rsidRPr="0012038A">
        <w:rPr>
          <w:rFonts w:eastAsia="SchoolBookSanPin"/>
          <w:sz w:val="28"/>
          <w:szCs w:val="28"/>
        </w:rPr>
        <w:t>ническими нормативами и С</w:t>
      </w:r>
      <w:r w:rsidRPr="0012038A">
        <w:rPr>
          <w:rFonts w:eastAsia="SchoolBookSanPin"/>
          <w:sz w:val="28"/>
          <w:szCs w:val="28"/>
        </w:rPr>
        <w:t>а</w:t>
      </w:r>
      <w:r w:rsidRPr="0012038A">
        <w:rPr>
          <w:rFonts w:eastAsia="SchoolBookSanPin"/>
          <w:sz w:val="28"/>
          <w:szCs w:val="28"/>
        </w:rPr>
        <w:t>нитарно-эпидемиологическими требованиями</w:t>
      </w:r>
      <w:r w:rsidRPr="0012038A">
        <w:rPr>
          <w:rStyle w:val="aff0"/>
          <w:sz w:val="28"/>
          <w:szCs w:val="28"/>
        </w:rPr>
        <w:footnoteReference w:id="1"/>
      </w:r>
      <w:r w:rsidRPr="0012038A">
        <w:rPr>
          <w:rFonts w:eastAsia="SchoolBookSanPin"/>
          <w:sz w:val="28"/>
          <w:szCs w:val="28"/>
        </w:rPr>
        <w:t>.</w:t>
      </w:r>
    </w:p>
    <w:p w:rsidR="007D5B8A" w:rsidRPr="0012038A" w:rsidRDefault="007D5B8A" w:rsidP="007D5B8A">
      <w:pPr>
        <w:spacing w:after="0" w:line="348" w:lineRule="auto"/>
        <w:ind w:firstLine="0"/>
        <w:rPr>
          <w:sz w:val="28"/>
          <w:szCs w:val="28"/>
        </w:rPr>
      </w:pPr>
      <w:r>
        <w:rPr>
          <w:rFonts w:eastAsia="SchoolBookSanPin"/>
          <w:sz w:val="28"/>
          <w:szCs w:val="28"/>
        </w:rPr>
        <w:t xml:space="preserve">1.1.6. </w:t>
      </w:r>
      <w:r w:rsidRPr="0012038A">
        <w:rPr>
          <w:sz w:val="28"/>
          <w:szCs w:val="28"/>
        </w:rPr>
        <w:t>В целях удовлетворения образовательных потребностей и интересов обуча</w:t>
      </w:r>
      <w:r w:rsidRPr="0012038A">
        <w:rPr>
          <w:sz w:val="28"/>
          <w:szCs w:val="28"/>
        </w:rPr>
        <w:t>ю</w:t>
      </w:r>
      <w:r w:rsidRPr="0012038A">
        <w:rPr>
          <w:sz w:val="28"/>
          <w:szCs w:val="28"/>
        </w:rPr>
        <w:t>щихся могут разрабатываться индивидуальные учебные планы, в том числе для ускоренного обучения, в пределах осваиваемой программы сре</w:t>
      </w:r>
      <w:r w:rsidRPr="0012038A">
        <w:rPr>
          <w:sz w:val="28"/>
          <w:szCs w:val="28"/>
        </w:rPr>
        <w:t>д</w:t>
      </w:r>
      <w:r w:rsidRPr="0012038A">
        <w:rPr>
          <w:sz w:val="28"/>
          <w:szCs w:val="28"/>
        </w:rPr>
        <w:lastRenderedPageBreak/>
        <w:t>него общего образования в порядке, установленном локальными нормати</w:t>
      </w:r>
      <w:r w:rsidRPr="0012038A">
        <w:rPr>
          <w:sz w:val="28"/>
          <w:szCs w:val="28"/>
        </w:rPr>
        <w:t>в</w:t>
      </w:r>
      <w:r w:rsidRPr="0012038A">
        <w:rPr>
          <w:sz w:val="28"/>
          <w:szCs w:val="28"/>
        </w:rPr>
        <w:t>ными актами образовательной организации</w:t>
      </w:r>
      <w:r w:rsidRPr="0012038A">
        <w:rPr>
          <w:rStyle w:val="aff0"/>
          <w:sz w:val="28"/>
          <w:szCs w:val="28"/>
        </w:rPr>
        <w:footnoteReference w:id="2"/>
      </w:r>
      <w:r w:rsidRPr="0012038A">
        <w:rPr>
          <w:sz w:val="28"/>
          <w:szCs w:val="28"/>
        </w:rPr>
        <w:t>.</w:t>
      </w:r>
    </w:p>
    <w:p w:rsidR="00FE214C" w:rsidRPr="00BE0AE5" w:rsidRDefault="00FE214C" w:rsidP="00BC6C47">
      <w:pPr>
        <w:pStyle w:val="h2"/>
        <w:spacing w:before="283"/>
        <w:jc w:val="center"/>
        <w:rPr>
          <w:rFonts w:cs="Times New Roman"/>
        </w:rPr>
      </w:pPr>
      <w:r w:rsidRPr="00BE0AE5">
        <w:rPr>
          <w:rFonts w:cs="Times New Roman"/>
        </w:rPr>
        <w:t>1.2.</w:t>
      </w:r>
      <w:r w:rsidRPr="00BE0AE5">
        <w:rPr>
          <w:rFonts w:cs="Times New Roman"/>
        </w:rPr>
        <w:t> </w:t>
      </w:r>
      <w:r w:rsidRPr="00BE0AE5">
        <w:rPr>
          <w:rFonts w:cs="Times New Roman"/>
        </w:rPr>
        <w:t xml:space="preserve">Планируемые результаты освоения обучающимися основной образовательной программы </w:t>
      </w:r>
      <w:r w:rsidR="007D5B8A">
        <w:rPr>
          <w:rFonts w:cs="Times New Roman"/>
        </w:rPr>
        <w:t>СРЕДНЕГО</w:t>
      </w:r>
      <w:r w:rsidRPr="00BE0AE5">
        <w:rPr>
          <w:rFonts w:cs="Times New Roman"/>
        </w:rPr>
        <w:t xml:space="preserve"> общего </w:t>
      </w:r>
      <w:r w:rsidR="007D5B8A">
        <w:rPr>
          <w:rFonts w:cs="Times New Roman"/>
        </w:rPr>
        <w:t>образования</w:t>
      </w:r>
    </w:p>
    <w:p w:rsidR="007D5B8A" w:rsidRPr="0012038A" w:rsidRDefault="007D5B8A" w:rsidP="007D5B8A">
      <w:pPr>
        <w:spacing w:after="0" w:line="348" w:lineRule="auto"/>
        <w:ind w:firstLine="0"/>
        <w:rPr>
          <w:rFonts w:eastAsia="SchoolBookSanPin"/>
          <w:sz w:val="28"/>
          <w:szCs w:val="28"/>
        </w:rPr>
      </w:pPr>
      <w:r>
        <w:rPr>
          <w:rFonts w:eastAsia="SchoolBookSanPin"/>
          <w:sz w:val="28"/>
          <w:szCs w:val="28"/>
        </w:rPr>
        <w:t xml:space="preserve">1.2.1. </w:t>
      </w:r>
      <w:r w:rsidRPr="0012038A">
        <w:rPr>
          <w:rFonts w:eastAsia="SchoolBookSanPin"/>
          <w:sz w:val="28"/>
          <w:szCs w:val="28"/>
        </w:rPr>
        <w:t>Планируемые результаты освоения О</w:t>
      </w:r>
      <w:r>
        <w:rPr>
          <w:rFonts w:eastAsia="SchoolBookSanPin"/>
          <w:sz w:val="28"/>
          <w:szCs w:val="28"/>
        </w:rPr>
        <w:t>О</w:t>
      </w:r>
      <w:r w:rsidRPr="0012038A">
        <w:rPr>
          <w:rFonts w:eastAsia="SchoolBookSanPin"/>
          <w:sz w:val="28"/>
          <w:szCs w:val="28"/>
        </w:rPr>
        <w:t>П СОО соответствуют совр</w:t>
      </w:r>
      <w:r w:rsidRPr="0012038A">
        <w:rPr>
          <w:rFonts w:eastAsia="SchoolBookSanPin"/>
          <w:sz w:val="28"/>
          <w:szCs w:val="28"/>
        </w:rPr>
        <w:t>е</w:t>
      </w:r>
      <w:r w:rsidRPr="0012038A">
        <w:rPr>
          <w:rFonts w:eastAsia="SchoolBookSanPin"/>
          <w:sz w:val="28"/>
          <w:szCs w:val="28"/>
        </w:rPr>
        <w:t>менным целям среднего общего образования, представленным во ФГОС СОО как система личностных, метапредметных и предметных достижений об</w:t>
      </w:r>
      <w:r w:rsidRPr="0012038A">
        <w:rPr>
          <w:rFonts w:eastAsia="SchoolBookSanPin"/>
          <w:sz w:val="28"/>
          <w:szCs w:val="28"/>
        </w:rPr>
        <w:t>у</w:t>
      </w:r>
      <w:r w:rsidRPr="0012038A">
        <w:rPr>
          <w:rFonts w:eastAsia="SchoolBookSanPin"/>
          <w:sz w:val="28"/>
          <w:szCs w:val="28"/>
        </w:rPr>
        <w:t xml:space="preserve">чающегося. </w:t>
      </w:r>
    </w:p>
    <w:p w:rsidR="007D5B8A" w:rsidRPr="0012038A" w:rsidRDefault="007D5B8A" w:rsidP="007D5B8A">
      <w:pPr>
        <w:spacing w:after="0" w:line="348" w:lineRule="auto"/>
        <w:ind w:firstLine="0"/>
        <w:rPr>
          <w:rFonts w:eastAsia="SchoolBookSanPin"/>
          <w:sz w:val="28"/>
          <w:szCs w:val="28"/>
        </w:rPr>
      </w:pPr>
      <w:r>
        <w:rPr>
          <w:rFonts w:eastAsia="SchoolBookSanPin"/>
          <w:sz w:val="28"/>
          <w:szCs w:val="28"/>
        </w:rPr>
        <w:t xml:space="preserve">1.2.2. </w:t>
      </w:r>
      <w:r w:rsidRPr="0012038A">
        <w:rPr>
          <w:rFonts w:eastAsia="SchoolBookSanPin"/>
          <w:sz w:val="28"/>
          <w:szCs w:val="28"/>
        </w:rPr>
        <w:t>Требования к личностным результатам освоения обучающимися О</w:t>
      </w:r>
      <w:r>
        <w:rPr>
          <w:rFonts w:eastAsia="SchoolBookSanPin"/>
          <w:sz w:val="28"/>
          <w:szCs w:val="28"/>
        </w:rPr>
        <w:t>О</w:t>
      </w:r>
      <w:r w:rsidRPr="0012038A">
        <w:rPr>
          <w:rFonts w:eastAsia="SchoolBookSanPin"/>
          <w:sz w:val="28"/>
          <w:szCs w:val="28"/>
        </w:rPr>
        <w:t>П СОО включают осознание российской гражданской идентичности; готовность обучающихся к саморазвитию, самостоятельности и личностному самоопр</w:t>
      </w:r>
      <w:r w:rsidRPr="0012038A">
        <w:rPr>
          <w:rFonts w:eastAsia="SchoolBookSanPin"/>
          <w:sz w:val="28"/>
          <w:szCs w:val="28"/>
        </w:rPr>
        <w:t>е</w:t>
      </w:r>
      <w:r w:rsidRPr="0012038A">
        <w:rPr>
          <w:rFonts w:eastAsia="SchoolBookSanPin"/>
          <w:sz w:val="28"/>
          <w:szCs w:val="28"/>
        </w:rPr>
        <w:t>делению; це</w:t>
      </w:r>
      <w:r w:rsidRPr="0012038A">
        <w:rPr>
          <w:rFonts w:eastAsia="SchoolBookSanPin"/>
          <w:sz w:val="28"/>
          <w:szCs w:val="28"/>
        </w:rPr>
        <w:t>н</w:t>
      </w:r>
      <w:r w:rsidRPr="0012038A">
        <w:rPr>
          <w:rFonts w:eastAsia="SchoolBookSanPin"/>
          <w:sz w:val="28"/>
          <w:szCs w:val="28"/>
        </w:rPr>
        <w:t>ность самостоятельности и инициативы; наличие мотивации к обучению и личнос</w:t>
      </w:r>
      <w:r w:rsidRPr="0012038A">
        <w:rPr>
          <w:rFonts w:eastAsia="SchoolBookSanPin"/>
          <w:sz w:val="28"/>
          <w:szCs w:val="28"/>
        </w:rPr>
        <w:t>т</w:t>
      </w:r>
      <w:r w:rsidRPr="0012038A">
        <w:rPr>
          <w:rFonts w:eastAsia="SchoolBookSanPin"/>
          <w:sz w:val="28"/>
          <w:szCs w:val="28"/>
        </w:rPr>
        <w:t>ному развитию; целенаправленное развитие внутренней позиции личности на основе духовно-нравственных ценностей народов Ро</w:t>
      </w:r>
      <w:r w:rsidRPr="0012038A">
        <w:rPr>
          <w:rFonts w:eastAsia="SchoolBookSanPin"/>
          <w:sz w:val="28"/>
          <w:szCs w:val="28"/>
        </w:rPr>
        <w:t>с</w:t>
      </w:r>
      <w:r w:rsidRPr="0012038A">
        <w:rPr>
          <w:rFonts w:eastAsia="SchoolBookSanPin"/>
          <w:sz w:val="28"/>
          <w:szCs w:val="28"/>
        </w:rPr>
        <w:t>сийской Федерации, исторических и национально-культурных традиций, формирование системы значимых ценностно-смысловых установок, ант</w:t>
      </w:r>
      <w:r w:rsidRPr="0012038A">
        <w:rPr>
          <w:rFonts w:eastAsia="SchoolBookSanPin"/>
          <w:sz w:val="28"/>
          <w:szCs w:val="28"/>
        </w:rPr>
        <w:t>и</w:t>
      </w:r>
      <w:r w:rsidRPr="0012038A">
        <w:rPr>
          <w:rFonts w:eastAsia="SchoolBookSanPin"/>
          <w:sz w:val="28"/>
          <w:szCs w:val="28"/>
        </w:rPr>
        <w:t>коррупционного мировоззрения, правосознания, экологической культуры, способности ставить цели и строить жизненные планы.</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Личностные результаты освоения О</w:t>
      </w:r>
      <w:r>
        <w:rPr>
          <w:rFonts w:eastAsia="SchoolBookSanPin"/>
          <w:sz w:val="28"/>
          <w:szCs w:val="28"/>
        </w:rPr>
        <w:t>О</w:t>
      </w:r>
      <w:r w:rsidRPr="0012038A">
        <w:rPr>
          <w:rFonts w:eastAsia="SchoolBookSanPin"/>
          <w:sz w:val="28"/>
          <w:szCs w:val="28"/>
        </w:rPr>
        <w:t>П СОО достигаются в единстве учебной и воспитательной деятельности образовательной организации в с</w:t>
      </w:r>
      <w:r w:rsidRPr="0012038A">
        <w:rPr>
          <w:rFonts w:eastAsia="SchoolBookSanPin"/>
          <w:sz w:val="28"/>
          <w:szCs w:val="28"/>
        </w:rPr>
        <w:t>о</w:t>
      </w:r>
      <w:r w:rsidRPr="0012038A">
        <w:rPr>
          <w:rFonts w:eastAsia="SchoolBookSanPin"/>
          <w:sz w:val="28"/>
          <w:szCs w:val="28"/>
        </w:rPr>
        <w:t>ответствии с традиционными российскими социокультурными и духо</w:t>
      </w:r>
      <w:r w:rsidRPr="0012038A">
        <w:rPr>
          <w:rFonts w:eastAsia="SchoolBookSanPin"/>
          <w:sz w:val="28"/>
          <w:szCs w:val="28"/>
        </w:rPr>
        <w:t>в</w:t>
      </w:r>
      <w:r w:rsidRPr="0012038A">
        <w:rPr>
          <w:rFonts w:eastAsia="SchoolBookSanPin"/>
          <w:sz w:val="28"/>
          <w:szCs w:val="28"/>
        </w:rPr>
        <w:t>но-нравственными ценностями, принятыми в обществе правилами и нормами поведения и способствуют процессам самопознания, самовоспитания и с</w:t>
      </w:r>
      <w:r w:rsidRPr="0012038A">
        <w:rPr>
          <w:rFonts w:eastAsia="SchoolBookSanPin"/>
          <w:sz w:val="28"/>
          <w:szCs w:val="28"/>
        </w:rPr>
        <w:t>а</w:t>
      </w:r>
      <w:r w:rsidRPr="0012038A">
        <w:rPr>
          <w:rFonts w:eastAsia="SchoolBookSanPin"/>
          <w:sz w:val="28"/>
          <w:szCs w:val="28"/>
        </w:rPr>
        <w:t>моразвития, формирования внутренней позиции личности.</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Личностные результаты освоения О</w:t>
      </w:r>
      <w:r>
        <w:rPr>
          <w:rFonts w:eastAsia="SchoolBookSanPin"/>
          <w:sz w:val="28"/>
          <w:szCs w:val="28"/>
        </w:rPr>
        <w:t>О</w:t>
      </w:r>
      <w:r w:rsidRPr="0012038A">
        <w:rPr>
          <w:rFonts w:eastAsia="SchoolBookSanPin"/>
          <w:sz w:val="28"/>
          <w:szCs w:val="28"/>
        </w:rPr>
        <w:t>П СОО отражают готовность обучающихся руководствоваться системой позитивных ценностных орие</w:t>
      </w:r>
      <w:r w:rsidRPr="0012038A">
        <w:rPr>
          <w:rFonts w:eastAsia="SchoolBookSanPin"/>
          <w:sz w:val="28"/>
          <w:szCs w:val="28"/>
        </w:rPr>
        <w:t>н</w:t>
      </w:r>
      <w:r w:rsidRPr="0012038A">
        <w:rPr>
          <w:rFonts w:eastAsia="SchoolBookSanPin"/>
          <w:sz w:val="28"/>
          <w:szCs w:val="28"/>
        </w:rPr>
        <w:t>таций и расшир</w:t>
      </w:r>
      <w:r w:rsidRPr="0012038A">
        <w:rPr>
          <w:rFonts w:eastAsia="SchoolBookSanPin"/>
          <w:sz w:val="28"/>
          <w:szCs w:val="28"/>
        </w:rPr>
        <w:t>е</w:t>
      </w:r>
      <w:r w:rsidRPr="0012038A">
        <w:rPr>
          <w:rFonts w:eastAsia="SchoolBookSanPin"/>
          <w:sz w:val="28"/>
          <w:szCs w:val="28"/>
        </w:rPr>
        <w:t xml:space="preserve">ние опыта деятельности на ее основе и в процессе реализации основных направлений воспитательной деятельности, в том числе в части: </w:t>
      </w:r>
      <w:r w:rsidRPr="0012038A">
        <w:rPr>
          <w:rFonts w:eastAsia="SchoolBookSanPin"/>
          <w:sz w:val="28"/>
          <w:szCs w:val="28"/>
        </w:rPr>
        <w:lastRenderedPageBreak/>
        <w:t>гражданского воспитания, патриотического воспитания, духо</w:t>
      </w:r>
      <w:r w:rsidRPr="0012038A">
        <w:rPr>
          <w:rFonts w:eastAsia="SchoolBookSanPin"/>
          <w:sz w:val="28"/>
          <w:szCs w:val="28"/>
        </w:rPr>
        <w:t>в</w:t>
      </w:r>
      <w:r w:rsidRPr="0012038A">
        <w:rPr>
          <w:rFonts w:eastAsia="SchoolBookSanPin"/>
          <w:sz w:val="28"/>
          <w:szCs w:val="28"/>
        </w:rPr>
        <w:t>но-нравственного воспитания, эстетического воспитания, физического во</w:t>
      </w:r>
      <w:r w:rsidRPr="0012038A">
        <w:rPr>
          <w:rFonts w:eastAsia="SchoolBookSanPin"/>
          <w:sz w:val="28"/>
          <w:szCs w:val="28"/>
        </w:rPr>
        <w:t>с</w:t>
      </w:r>
      <w:r w:rsidRPr="0012038A">
        <w:rPr>
          <w:rFonts w:eastAsia="SchoolBookSanPin"/>
          <w:sz w:val="28"/>
          <w:szCs w:val="28"/>
        </w:rPr>
        <w:t>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w:t>
      </w:r>
      <w:r w:rsidRPr="0012038A">
        <w:rPr>
          <w:rFonts w:eastAsia="SchoolBookSanPin"/>
          <w:sz w:val="28"/>
          <w:szCs w:val="28"/>
        </w:rPr>
        <w:t>а</w:t>
      </w:r>
      <w:r w:rsidRPr="0012038A">
        <w:rPr>
          <w:rFonts w:eastAsia="SchoolBookSanPin"/>
          <w:sz w:val="28"/>
          <w:szCs w:val="28"/>
        </w:rPr>
        <w:t>ющегося к изменяющимся условиям социальной и природной среды.</w:t>
      </w:r>
    </w:p>
    <w:p w:rsidR="007D5B8A" w:rsidRPr="0012038A" w:rsidRDefault="007D5B8A" w:rsidP="007D5B8A">
      <w:pPr>
        <w:spacing w:after="0" w:line="348" w:lineRule="auto"/>
        <w:ind w:firstLine="0"/>
        <w:rPr>
          <w:rFonts w:eastAsia="SchoolBookSanPin"/>
          <w:sz w:val="28"/>
          <w:szCs w:val="28"/>
        </w:rPr>
      </w:pPr>
      <w:r>
        <w:rPr>
          <w:rFonts w:eastAsia="SchoolBookSanPin"/>
          <w:sz w:val="28"/>
          <w:szCs w:val="28"/>
        </w:rPr>
        <w:t xml:space="preserve">1.2.3. </w:t>
      </w:r>
      <w:r w:rsidRPr="0012038A">
        <w:rPr>
          <w:rFonts w:eastAsia="SchoolBookSanPin"/>
          <w:sz w:val="28"/>
          <w:szCs w:val="28"/>
        </w:rPr>
        <w:t>Метапредметные результаты включают:</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w:t>
      </w:r>
      <w:r w:rsidRPr="0012038A">
        <w:rPr>
          <w:rFonts w:eastAsia="SchoolBookSanPin"/>
          <w:sz w:val="28"/>
          <w:szCs w:val="28"/>
        </w:rPr>
        <w:t>е</w:t>
      </w:r>
      <w:r w:rsidRPr="0012038A">
        <w:rPr>
          <w:rFonts w:eastAsia="SchoolBookSanPin"/>
          <w:sz w:val="28"/>
          <w:szCs w:val="28"/>
        </w:rPr>
        <w:t>тов, учебных курсов, модулей в целостную научную картину мира) и универсальных учебных действий (познавательные, коммуникати</w:t>
      </w:r>
      <w:r w:rsidRPr="0012038A">
        <w:rPr>
          <w:rFonts w:eastAsia="SchoolBookSanPin"/>
          <w:sz w:val="28"/>
          <w:szCs w:val="28"/>
        </w:rPr>
        <w:t>в</w:t>
      </w:r>
      <w:r w:rsidRPr="0012038A">
        <w:rPr>
          <w:rFonts w:eastAsia="SchoolBookSanPin"/>
          <w:sz w:val="28"/>
          <w:szCs w:val="28"/>
        </w:rPr>
        <w:t>ные, регулятивные);</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способность их использовать в учебной, познавательной и социальной практике;</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готовность к самостоятельному планированию и осуществлению уче</w:t>
      </w:r>
      <w:r w:rsidRPr="0012038A">
        <w:rPr>
          <w:rFonts w:eastAsia="SchoolBookSanPin"/>
          <w:sz w:val="28"/>
          <w:szCs w:val="28"/>
        </w:rPr>
        <w:t>б</w:t>
      </w:r>
      <w:r w:rsidRPr="0012038A">
        <w:rPr>
          <w:rFonts w:eastAsia="SchoolBookSanPin"/>
          <w:sz w:val="28"/>
          <w:szCs w:val="28"/>
        </w:rPr>
        <w:t>ной деятельности и организации учебного сотрудничества с педагогическими работниками и сверстниками, к участию в построении индивидуальной о</w:t>
      </w:r>
      <w:r w:rsidRPr="0012038A">
        <w:rPr>
          <w:rFonts w:eastAsia="SchoolBookSanPin"/>
          <w:sz w:val="28"/>
          <w:szCs w:val="28"/>
        </w:rPr>
        <w:t>б</w:t>
      </w:r>
      <w:r w:rsidRPr="0012038A">
        <w:rPr>
          <w:rFonts w:eastAsia="SchoolBookSanPin"/>
          <w:sz w:val="28"/>
          <w:szCs w:val="28"/>
        </w:rPr>
        <w:t>разовательной траектории;</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овладение навыками учебно-исследовательской, проектной и социал</w:t>
      </w:r>
      <w:r w:rsidRPr="0012038A">
        <w:rPr>
          <w:rFonts w:eastAsia="SchoolBookSanPin"/>
          <w:sz w:val="28"/>
          <w:szCs w:val="28"/>
        </w:rPr>
        <w:t>ь</w:t>
      </w:r>
      <w:r w:rsidRPr="0012038A">
        <w:rPr>
          <w:rFonts w:eastAsia="SchoolBookSanPin"/>
          <w:sz w:val="28"/>
          <w:szCs w:val="28"/>
        </w:rPr>
        <w:t>ной деятельности.</w:t>
      </w:r>
    </w:p>
    <w:p w:rsidR="007D5B8A" w:rsidRPr="0012038A" w:rsidRDefault="007D5B8A" w:rsidP="007D5B8A">
      <w:pPr>
        <w:spacing w:after="0" w:line="348" w:lineRule="auto"/>
        <w:ind w:firstLine="0"/>
        <w:rPr>
          <w:rFonts w:eastAsia="SchoolBookSanPin"/>
          <w:sz w:val="28"/>
          <w:szCs w:val="28"/>
        </w:rPr>
      </w:pPr>
      <w:r>
        <w:rPr>
          <w:rFonts w:eastAsia="SchoolBookSanPin"/>
          <w:sz w:val="28"/>
          <w:szCs w:val="28"/>
        </w:rPr>
        <w:t xml:space="preserve">1.2.4. </w:t>
      </w:r>
      <w:r w:rsidRPr="0012038A">
        <w:rPr>
          <w:rFonts w:eastAsia="SchoolBookSanPi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w:t>
      </w:r>
      <w:r w:rsidRPr="0012038A">
        <w:rPr>
          <w:rFonts w:eastAsia="SchoolBookSanPin"/>
          <w:sz w:val="28"/>
          <w:szCs w:val="28"/>
        </w:rPr>
        <w:t>ь</w:t>
      </w:r>
      <w:r w:rsidRPr="0012038A">
        <w:rPr>
          <w:rFonts w:eastAsia="SchoolBookSanPin"/>
          <w:sz w:val="28"/>
          <w:szCs w:val="28"/>
        </w:rPr>
        <w:t>ные учебные де</w:t>
      </w:r>
      <w:r w:rsidRPr="0012038A">
        <w:rPr>
          <w:rFonts w:eastAsia="SchoolBookSanPin"/>
          <w:sz w:val="28"/>
          <w:szCs w:val="28"/>
        </w:rPr>
        <w:t>й</w:t>
      </w:r>
      <w:r w:rsidRPr="0012038A">
        <w:rPr>
          <w:rFonts w:eastAsia="SchoolBookSanPin"/>
          <w:sz w:val="28"/>
          <w:szCs w:val="28"/>
        </w:rPr>
        <w:t>ствия, составляющие умение овладевать:</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познавательными универсальными учебными действиями;</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коммуникативными универсальными учебными действиями;</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регулятивными универсальными учебными действиями.</w:t>
      </w:r>
    </w:p>
    <w:p w:rsidR="00032A47" w:rsidRDefault="007D5B8A" w:rsidP="00032A47">
      <w:pPr>
        <w:spacing w:after="0" w:line="348" w:lineRule="auto"/>
        <w:ind w:firstLine="0"/>
        <w:rPr>
          <w:rFonts w:eastAsia="SchoolBookSanPin"/>
          <w:sz w:val="28"/>
          <w:szCs w:val="28"/>
        </w:rPr>
      </w:pPr>
      <w:r w:rsidRPr="0012038A">
        <w:rPr>
          <w:rFonts w:eastAsia="SchoolBookSanPin"/>
          <w:sz w:val="28"/>
          <w:szCs w:val="28"/>
        </w:rPr>
        <w:t>Овладение познавательными универсальными учебными действиями пре</w:t>
      </w:r>
      <w:r w:rsidRPr="0012038A">
        <w:rPr>
          <w:rFonts w:eastAsia="SchoolBookSanPin"/>
          <w:sz w:val="28"/>
          <w:szCs w:val="28"/>
        </w:rPr>
        <w:t>д</w:t>
      </w:r>
      <w:r w:rsidRPr="0012038A">
        <w:rPr>
          <w:rFonts w:eastAsia="SchoolBookSanPin"/>
          <w:sz w:val="28"/>
          <w:szCs w:val="28"/>
        </w:rPr>
        <w:t>полагает умение использовать базовые логические действия, базовые иссл</w:t>
      </w:r>
      <w:r w:rsidRPr="0012038A">
        <w:rPr>
          <w:rFonts w:eastAsia="SchoolBookSanPin"/>
          <w:sz w:val="28"/>
          <w:szCs w:val="28"/>
        </w:rPr>
        <w:t>е</w:t>
      </w:r>
      <w:r w:rsidRPr="0012038A">
        <w:rPr>
          <w:rFonts w:eastAsia="SchoolBookSanPin"/>
          <w:sz w:val="28"/>
          <w:szCs w:val="28"/>
        </w:rPr>
        <w:t>довательские де</w:t>
      </w:r>
      <w:r w:rsidRPr="0012038A">
        <w:rPr>
          <w:rFonts w:eastAsia="SchoolBookSanPin"/>
          <w:sz w:val="28"/>
          <w:szCs w:val="28"/>
        </w:rPr>
        <w:t>й</w:t>
      </w:r>
      <w:r w:rsidRPr="0012038A">
        <w:rPr>
          <w:rFonts w:eastAsia="SchoolBookSanPin"/>
          <w:sz w:val="28"/>
          <w:szCs w:val="28"/>
        </w:rPr>
        <w:t>ствия, работать с информацией.</w:t>
      </w:r>
    </w:p>
    <w:p w:rsidR="00032A47" w:rsidRDefault="007D5B8A" w:rsidP="00032A47">
      <w:pPr>
        <w:spacing w:after="0" w:line="348" w:lineRule="auto"/>
        <w:ind w:firstLine="0"/>
        <w:rPr>
          <w:rFonts w:eastAsia="SchoolBookSanPin"/>
          <w:sz w:val="28"/>
          <w:szCs w:val="28"/>
        </w:rPr>
      </w:pPr>
      <w:r w:rsidRPr="0012038A">
        <w:rPr>
          <w:rFonts w:eastAsia="SchoolBookSanPin"/>
          <w:sz w:val="28"/>
          <w:szCs w:val="28"/>
        </w:rPr>
        <w:lastRenderedPageBreak/>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7D5B8A" w:rsidRPr="0012038A" w:rsidRDefault="007D5B8A" w:rsidP="00032A47">
      <w:pPr>
        <w:spacing w:after="0" w:line="348" w:lineRule="auto"/>
        <w:ind w:firstLine="0"/>
        <w:rPr>
          <w:rFonts w:eastAsia="SchoolBookSanPin"/>
          <w:sz w:val="28"/>
          <w:szCs w:val="28"/>
        </w:rPr>
      </w:pPr>
      <w:r w:rsidRPr="0012038A">
        <w:rPr>
          <w:rFonts w:eastAsia="SchoolBookSanPin"/>
          <w:sz w:val="28"/>
          <w:szCs w:val="28"/>
        </w:rPr>
        <w:t>Овладение регулятивными универсальными учебными действиями включает умения самоорганизации, самоконтроля, развитие эмоционального инте</w:t>
      </w:r>
      <w:r w:rsidRPr="0012038A">
        <w:rPr>
          <w:rFonts w:eastAsia="SchoolBookSanPin"/>
          <w:sz w:val="28"/>
          <w:szCs w:val="28"/>
        </w:rPr>
        <w:t>л</w:t>
      </w:r>
      <w:r w:rsidRPr="0012038A">
        <w:rPr>
          <w:rFonts w:eastAsia="SchoolBookSanPin"/>
          <w:sz w:val="28"/>
          <w:szCs w:val="28"/>
        </w:rPr>
        <w:t>лекта.</w:t>
      </w:r>
    </w:p>
    <w:p w:rsidR="007D5B8A" w:rsidRPr="0012038A" w:rsidRDefault="00032A47" w:rsidP="00032A47">
      <w:pPr>
        <w:spacing w:after="0" w:line="348" w:lineRule="auto"/>
        <w:ind w:firstLine="0"/>
        <w:rPr>
          <w:rFonts w:eastAsia="SchoolBookSanPin"/>
          <w:sz w:val="28"/>
          <w:szCs w:val="28"/>
        </w:rPr>
      </w:pPr>
      <w:r>
        <w:rPr>
          <w:rFonts w:eastAsia="SchoolBookSanPin"/>
          <w:sz w:val="28"/>
          <w:szCs w:val="28"/>
        </w:rPr>
        <w:t xml:space="preserve">1.2.5. </w:t>
      </w:r>
      <w:r w:rsidR="007D5B8A" w:rsidRPr="0012038A">
        <w:rPr>
          <w:rFonts w:eastAsia="SchoolBookSanPin"/>
          <w:sz w:val="28"/>
          <w:szCs w:val="28"/>
        </w:rPr>
        <w:t xml:space="preserve">Предметные результаты включают: </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w:t>
      </w:r>
      <w:r w:rsidRPr="0012038A">
        <w:rPr>
          <w:rFonts w:eastAsia="SchoolBookSanPin"/>
          <w:sz w:val="28"/>
          <w:szCs w:val="28"/>
        </w:rPr>
        <w:t>б</w:t>
      </w:r>
      <w:r w:rsidRPr="0012038A">
        <w:rPr>
          <w:rFonts w:eastAsia="SchoolBookSanPin"/>
          <w:sz w:val="28"/>
          <w:szCs w:val="28"/>
        </w:rPr>
        <w:t>ласти; предпосылки научного типа мышления;</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Требования к предметным результатам:</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сформулированы в деятельностной форме с усилением акцента на применение знаний и конкретные умения;</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определяют требования к результатам освоения программ среднего общего о</w:t>
      </w:r>
      <w:r w:rsidRPr="0012038A">
        <w:rPr>
          <w:rFonts w:eastAsia="SchoolBookSanPin"/>
          <w:sz w:val="28"/>
          <w:szCs w:val="28"/>
        </w:rPr>
        <w:t>б</w:t>
      </w:r>
      <w:r w:rsidRPr="0012038A">
        <w:rPr>
          <w:rFonts w:eastAsia="SchoolBookSanPin"/>
          <w:sz w:val="28"/>
          <w:szCs w:val="28"/>
        </w:rPr>
        <w:t>разования по учебным предметам;</w:t>
      </w:r>
    </w:p>
    <w:p w:rsidR="007D5B8A" w:rsidRPr="0012038A" w:rsidRDefault="007D5B8A" w:rsidP="007D5B8A">
      <w:pPr>
        <w:spacing w:after="0" w:line="348" w:lineRule="auto"/>
        <w:ind w:firstLine="709"/>
        <w:rPr>
          <w:rFonts w:eastAsia="SchoolBookSanPin"/>
          <w:sz w:val="28"/>
          <w:szCs w:val="28"/>
        </w:rPr>
      </w:pPr>
      <w:r w:rsidRPr="0012038A">
        <w:rPr>
          <w:rFonts w:eastAsia="SchoolBookSanPin"/>
          <w:sz w:val="28"/>
          <w:szCs w:val="28"/>
        </w:rPr>
        <w:t>усиливают акценты на изучение явлений и процессов современной России и мира в целом, современного состояния науки.</w:t>
      </w:r>
    </w:p>
    <w:p w:rsidR="007D5B8A" w:rsidRPr="0012038A" w:rsidRDefault="00032A47" w:rsidP="00032A47">
      <w:pPr>
        <w:spacing w:after="0" w:line="348" w:lineRule="auto"/>
        <w:ind w:firstLine="0"/>
        <w:rPr>
          <w:rFonts w:eastAsia="SchoolBookSanPin"/>
          <w:sz w:val="28"/>
          <w:szCs w:val="28"/>
        </w:rPr>
      </w:pPr>
      <w:r>
        <w:rPr>
          <w:rFonts w:eastAsia="SchoolBookSanPin"/>
          <w:sz w:val="28"/>
          <w:szCs w:val="28"/>
        </w:rPr>
        <w:t xml:space="preserve">1.2.6. </w:t>
      </w:r>
      <w:r w:rsidR="007D5B8A">
        <w:rPr>
          <w:rFonts w:eastAsia="SchoolBookSanPin"/>
          <w:sz w:val="28"/>
          <w:szCs w:val="28"/>
        </w:rPr>
        <w:t xml:space="preserve">Предметные результаты освоения </w:t>
      </w:r>
      <w:r w:rsidR="007D5B8A" w:rsidRPr="0012038A">
        <w:rPr>
          <w:rFonts w:eastAsia="SchoolBookSanPin"/>
          <w:sz w:val="28"/>
          <w:szCs w:val="28"/>
        </w:rPr>
        <w:t>О</w:t>
      </w:r>
      <w:r>
        <w:rPr>
          <w:rFonts w:eastAsia="SchoolBookSanPin"/>
          <w:sz w:val="28"/>
          <w:szCs w:val="28"/>
        </w:rPr>
        <w:t>О</w:t>
      </w:r>
      <w:r w:rsidR="007D5B8A" w:rsidRPr="0012038A">
        <w:rPr>
          <w:rFonts w:eastAsia="SchoolBookSanPin"/>
          <w:sz w:val="28"/>
          <w:szCs w:val="28"/>
        </w:rPr>
        <w:t>П СОО устанавливаются для учебных предметов на базовом и углубленном уровнях.</w:t>
      </w:r>
    </w:p>
    <w:p w:rsidR="007D5B8A" w:rsidRPr="0012038A" w:rsidRDefault="007D5B8A" w:rsidP="007D5B8A">
      <w:pPr>
        <w:spacing w:after="0" w:line="348" w:lineRule="auto"/>
        <w:ind w:firstLine="709"/>
        <w:rPr>
          <w:rFonts w:eastAsia="SchoolBookSanPin"/>
          <w:sz w:val="28"/>
          <w:szCs w:val="28"/>
        </w:rPr>
      </w:pPr>
      <w:r>
        <w:rPr>
          <w:rFonts w:eastAsia="SchoolBookSanPin"/>
          <w:sz w:val="28"/>
          <w:szCs w:val="28"/>
        </w:rPr>
        <w:t xml:space="preserve">Предметные результаты освоения </w:t>
      </w:r>
      <w:r w:rsidRPr="0012038A">
        <w:rPr>
          <w:rFonts w:eastAsia="SchoolBookSanPin"/>
          <w:sz w:val="28"/>
          <w:szCs w:val="28"/>
        </w:rPr>
        <w:t>О</w:t>
      </w:r>
      <w:r w:rsidR="00032A47">
        <w:rPr>
          <w:rFonts w:eastAsia="SchoolBookSanPin"/>
          <w:sz w:val="28"/>
          <w:szCs w:val="28"/>
        </w:rPr>
        <w:t>О</w:t>
      </w:r>
      <w:r w:rsidRPr="0012038A">
        <w:rPr>
          <w:rFonts w:eastAsia="SchoolBookSanPin"/>
          <w:sz w:val="28"/>
          <w:szCs w:val="28"/>
        </w:rPr>
        <w:t>П СОО для учебных предметов на базовом уровне ориентированы на обеспечение общеобразовательной и о</w:t>
      </w:r>
      <w:r w:rsidRPr="0012038A">
        <w:rPr>
          <w:rFonts w:eastAsia="SchoolBookSanPin"/>
          <w:sz w:val="28"/>
          <w:szCs w:val="28"/>
        </w:rPr>
        <w:t>б</w:t>
      </w:r>
      <w:r w:rsidRPr="0012038A">
        <w:rPr>
          <w:rFonts w:eastAsia="SchoolBookSanPin"/>
          <w:sz w:val="28"/>
          <w:szCs w:val="28"/>
        </w:rPr>
        <w:t>щекультурной подготовки.</w:t>
      </w:r>
    </w:p>
    <w:p w:rsidR="007D5B8A" w:rsidRPr="0012038A" w:rsidRDefault="007D5B8A" w:rsidP="007D5B8A">
      <w:pPr>
        <w:spacing w:after="0" w:line="348" w:lineRule="auto"/>
        <w:ind w:firstLine="709"/>
        <w:rPr>
          <w:rFonts w:eastAsia="SchoolBookSanPin"/>
          <w:sz w:val="28"/>
          <w:szCs w:val="28"/>
        </w:rPr>
      </w:pPr>
      <w:r w:rsidRPr="00BF33DC">
        <w:rPr>
          <w:rFonts w:eastAsia="SchoolBookSanPin"/>
          <w:sz w:val="28"/>
          <w:szCs w:val="28"/>
        </w:rPr>
        <w:t>Предметные результаты освоения О</w:t>
      </w:r>
      <w:r w:rsidR="00032A47">
        <w:rPr>
          <w:rFonts w:eastAsia="SchoolBookSanPin"/>
          <w:sz w:val="28"/>
          <w:szCs w:val="28"/>
        </w:rPr>
        <w:t>О</w:t>
      </w:r>
      <w:r w:rsidRPr="00BF33DC">
        <w:rPr>
          <w:rFonts w:eastAsia="SchoolBookSanPin"/>
          <w:sz w:val="28"/>
          <w:szCs w:val="28"/>
        </w:rPr>
        <w:t>П СОО для учебных предметов на углубленном уровне ориентированы на подготовку к последующему пр</w:t>
      </w:r>
      <w:r w:rsidRPr="00BF33DC">
        <w:rPr>
          <w:rFonts w:eastAsia="SchoolBookSanPin"/>
          <w:sz w:val="28"/>
          <w:szCs w:val="28"/>
        </w:rPr>
        <w:t>о</w:t>
      </w:r>
      <w:r w:rsidRPr="00BF33DC">
        <w:rPr>
          <w:rFonts w:eastAsia="SchoolBookSanPin"/>
          <w:sz w:val="28"/>
          <w:szCs w:val="28"/>
        </w:rPr>
        <w:lastRenderedPageBreak/>
        <w:t>фессиональному образованию, развитие индивидуальных способностей об</w:t>
      </w:r>
      <w:r w:rsidRPr="00BF33DC">
        <w:rPr>
          <w:rFonts w:eastAsia="SchoolBookSanPin"/>
          <w:sz w:val="28"/>
          <w:szCs w:val="28"/>
        </w:rPr>
        <w:t>у</w:t>
      </w:r>
      <w:r w:rsidRPr="00BF33DC">
        <w:rPr>
          <w:rFonts w:eastAsia="SchoolBookSanPin"/>
          <w:sz w:val="28"/>
          <w:szCs w:val="28"/>
        </w:rPr>
        <w:t>чающихся путем более глубокого, чем это предусматривается базовым уро</w:t>
      </w:r>
      <w:r w:rsidRPr="00BF33DC">
        <w:rPr>
          <w:rFonts w:eastAsia="SchoolBookSanPin"/>
          <w:sz w:val="28"/>
          <w:szCs w:val="28"/>
        </w:rPr>
        <w:t>в</w:t>
      </w:r>
      <w:r w:rsidRPr="00BF33DC">
        <w:rPr>
          <w:rFonts w:eastAsia="SchoolBookSanPin"/>
          <w:sz w:val="28"/>
          <w:szCs w:val="28"/>
        </w:rPr>
        <w:t>нем, освоения основ наук, систематических знаний и способов действий, присущих учебному предмету.</w:t>
      </w:r>
    </w:p>
    <w:p w:rsidR="007D5B8A" w:rsidRPr="00032A47" w:rsidRDefault="00032A47" w:rsidP="00032A47">
      <w:pPr>
        <w:spacing w:after="0" w:line="348" w:lineRule="auto"/>
        <w:ind w:firstLine="0"/>
        <w:rPr>
          <w:rFonts w:eastAsia="SchoolBookSanPin"/>
          <w:sz w:val="28"/>
          <w:szCs w:val="28"/>
        </w:rPr>
      </w:pPr>
      <w:r>
        <w:rPr>
          <w:rFonts w:eastAsia="SchoolBookSanPin"/>
          <w:sz w:val="28"/>
          <w:szCs w:val="28"/>
        </w:rPr>
        <w:t xml:space="preserve">1.2.7. </w:t>
      </w:r>
      <w:r w:rsidR="007D5B8A">
        <w:rPr>
          <w:rFonts w:eastAsia="SchoolBookSanPin"/>
          <w:sz w:val="28"/>
          <w:szCs w:val="28"/>
        </w:rPr>
        <w:t xml:space="preserve">Предметные результаты освоения </w:t>
      </w:r>
      <w:r w:rsidR="007D5B8A" w:rsidRPr="0012038A">
        <w:rPr>
          <w:rFonts w:eastAsia="SchoolBookSanPin"/>
          <w:sz w:val="28"/>
          <w:szCs w:val="28"/>
        </w:rPr>
        <w:t>О</w:t>
      </w:r>
      <w:r>
        <w:rPr>
          <w:rFonts w:eastAsia="SchoolBookSanPin"/>
          <w:sz w:val="28"/>
          <w:szCs w:val="28"/>
        </w:rPr>
        <w:t>О</w:t>
      </w:r>
      <w:r w:rsidR="007D5B8A" w:rsidRPr="0012038A">
        <w:rPr>
          <w:rFonts w:eastAsia="SchoolBookSanPin"/>
          <w:sz w:val="28"/>
          <w:szCs w:val="28"/>
        </w:rPr>
        <w:t>П СОО обеспечивают возмо</w:t>
      </w:r>
      <w:r w:rsidR="007D5B8A" w:rsidRPr="0012038A">
        <w:rPr>
          <w:rFonts w:eastAsia="SchoolBookSanPin"/>
          <w:sz w:val="28"/>
          <w:szCs w:val="28"/>
        </w:rPr>
        <w:t>ж</w:t>
      </w:r>
      <w:r w:rsidR="007D5B8A" w:rsidRPr="0012038A">
        <w:rPr>
          <w:rFonts w:eastAsia="SchoolBookSanPin"/>
          <w:sz w:val="28"/>
          <w:szCs w:val="28"/>
        </w:rPr>
        <w:t>ность дальнейшего успешного профессионального обучения и професси</w:t>
      </w:r>
      <w:r w:rsidR="007D5B8A" w:rsidRPr="0012038A">
        <w:rPr>
          <w:rFonts w:eastAsia="SchoolBookSanPin"/>
          <w:sz w:val="28"/>
          <w:szCs w:val="28"/>
        </w:rPr>
        <w:t>о</w:t>
      </w:r>
      <w:r w:rsidR="007D5B8A" w:rsidRPr="0012038A">
        <w:rPr>
          <w:rFonts w:eastAsia="SchoolBookSanPin"/>
          <w:sz w:val="28"/>
          <w:szCs w:val="28"/>
        </w:rPr>
        <w:t>нальной деятельности.</w:t>
      </w:r>
    </w:p>
    <w:p w:rsidR="00FE214C" w:rsidRPr="00425596" w:rsidRDefault="00FE214C" w:rsidP="00425596">
      <w:pPr>
        <w:pStyle w:val="h2"/>
        <w:jc w:val="both"/>
        <w:rPr>
          <w:rFonts w:cs="Times New Roman"/>
          <w:sz w:val="28"/>
          <w:szCs w:val="28"/>
        </w:rPr>
      </w:pPr>
      <w:r w:rsidRPr="00425596">
        <w:rPr>
          <w:rFonts w:cs="Times New Roman"/>
          <w:sz w:val="28"/>
          <w:szCs w:val="28"/>
        </w:rPr>
        <w:t>1.3.</w:t>
      </w:r>
      <w:r w:rsidRPr="00425596">
        <w:rPr>
          <w:rFonts w:cs="Times New Roman"/>
          <w:sz w:val="28"/>
          <w:szCs w:val="28"/>
        </w:rPr>
        <w:t> </w:t>
      </w:r>
      <w:r w:rsidRPr="00425596">
        <w:rPr>
          <w:rFonts w:cs="Times New Roman"/>
          <w:sz w:val="28"/>
          <w:szCs w:val="28"/>
        </w:rPr>
        <w:t xml:space="preserve">Система оценки достижения </w:t>
      </w:r>
      <w:r w:rsidR="00BC6C47" w:rsidRPr="00425596">
        <w:rPr>
          <w:rFonts w:cs="Times New Roman"/>
          <w:sz w:val="28"/>
          <w:szCs w:val="28"/>
        </w:rPr>
        <w:t xml:space="preserve"> </w:t>
      </w:r>
      <w:r w:rsidRPr="00425596">
        <w:rPr>
          <w:rFonts w:cs="Times New Roman"/>
          <w:sz w:val="28"/>
          <w:szCs w:val="28"/>
        </w:rPr>
        <w:t>планируемых результатов освоения основной образовательной программы</w:t>
      </w:r>
    </w:p>
    <w:p w:rsidR="00032A47" w:rsidRPr="0012038A" w:rsidRDefault="00032A47" w:rsidP="00032A47">
      <w:pPr>
        <w:spacing w:after="0" w:line="348" w:lineRule="auto"/>
        <w:ind w:firstLine="0"/>
        <w:rPr>
          <w:rFonts w:eastAsia="SchoolBookSanPin"/>
          <w:sz w:val="28"/>
          <w:szCs w:val="28"/>
        </w:rPr>
      </w:pPr>
      <w:r>
        <w:rPr>
          <w:rFonts w:eastAsia="SchoolBookSanPin"/>
          <w:sz w:val="28"/>
          <w:szCs w:val="28"/>
        </w:rPr>
        <w:t>1.3</w:t>
      </w:r>
      <w:r w:rsidRPr="0012038A">
        <w:rPr>
          <w:rFonts w:eastAsia="SchoolBookSanPin"/>
          <w:sz w:val="28"/>
          <w:szCs w:val="28"/>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12038A">
        <w:rPr>
          <w:rFonts w:eastAsia="SchoolBookSanPin"/>
          <w:bCs/>
          <w:sz w:val="28"/>
          <w:szCs w:val="28"/>
        </w:rPr>
        <w:t xml:space="preserve">функциями </w:t>
      </w:r>
      <w:r w:rsidRPr="0012038A">
        <w:rPr>
          <w:rFonts w:eastAsia="SchoolBookSanPin"/>
          <w:sz w:val="28"/>
          <w:szCs w:val="28"/>
        </w:rPr>
        <w:t xml:space="preserve">являются: </w:t>
      </w:r>
      <w:r w:rsidRPr="0012038A">
        <w:rPr>
          <w:rFonts w:eastAsia="SchoolBookSanPin"/>
          <w:bCs/>
          <w:sz w:val="28"/>
          <w:szCs w:val="28"/>
        </w:rPr>
        <w:t>ориентация образовател</w:t>
      </w:r>
      <w:r w:rsidRPr="0012038A">
        <w:rPr>
          <w:rFonts w:eastAsia="SchoolBookSanPin"/>
          <w:bCs/>
          <w:sz w:val="28"/>
          <w:szCs w:val="28"/>
        </w:rPr>
        <w:t>ь</w:t>
      </w:r>
      <w:r w:rsidRPr="0012038A">
        <w:rPr>
          <w:rFonts w:eastAsia="SchoolBookSanPin"/>
          <w:bCs/>
          <w:sz w:val="28"/>
          <w:szCs w:val="28"/>
        </w:rPr>
        <w:t xml:space="preserve">ного процесса </w:t>
      </w:r>
      <w:r w:rsidRPr="0012038A">
        <w:rPr>
          <w:rFonts w:eastAsia="SchoolBookSanPin"/>
          <w:sz w:val="28"/>
          <w:szCs w:val="28"/>
        </w:rPr>
        <w:t>на дост</w:t>
      </w:r>
      <w:r w:rsidRPr="0012038A">
        <w:rPr>
          <w:rFonts w:eastAsia="SchoolBookSanPin"/>
          <w:sz w:val="28"/>
          <w:szCs w:val="28"/>
        </w:rPr>
        <w:t>и</w:t>
      </w:r>
      <w:r w:rsidRPr="0012038A">
        <w:rPr>
          <w:rFonts w:eastAsia="SchoolBookSanPin"/>
          <w:sz w:val="28"/>
          <w:szCs w:val="28"/>
        </w:rPr>
        <w:t>жение пл</w:t>
      </w:r>
      <w:r>
        <w:rPr>
          <w:rFonts w:eastAsia="SchoolBookSanPin"/>
          <w:sz w:val="28"/>
          <w:szCs w:val="28"/>
        </w:rPr>
        <w:t xml:space="preserve">анируемых результатов освоения </w:t>
      </w:r>
      <w:r w:rsidRPr="0012038A">
        <w:rPr>
          <w:rFonts w:eastAsia="SchoolBookSanPin"/>
          <w:sz w:val="28"/>
          <w:szCs w:val="28"/>
        </w:rPr>
        <w:t>О</w:t>
      </w:r>
      <w:r>
        <w:rPr>
          <w:rFonts w:eastAsia="SchoolBookSanPin"/>
          <w:sz w:val="28"/>
          <w:szCs w:val="28"/>
        </w:rPr>
        <w:t>О</w:t>
      </w:r>
      <w:r w:rsidRPr="0012038A">
        <w:rPr>
          <w:rFonts w:eastAsia="SchoolBookSanPin"/>
          <w:sz w:val="28"/>
          <w:szCs w:val="28"/>
        </w:rPr>
        <w:t xml:space="preserve">П СОО и обеспечение эффективной </w:t>
      </w:r>
      <w:r w:rsidRPr="0012038A">
        <w:rPr>
          <w:rFonts w:eastAsia="SchoolBookSanPin"/>
          <w:bCs/>
          <w:sz w:val="28"/>
          <w:szCs w:val="28"/>
        </w:rPr>
        <w:t>обратной связи</w:t>
      </w:r>
      <w:r w:rsidRPr="0012038A">
        <w:rPr>
          <w:rFonts w:eastAsia="SchoolBookSanPin"/>
          <w:sz w:val="28"/>
          <w:szCs w:val="28"/>
        </w:rPr>
        <w:t xml:space="preserve">, позволяющей осуществлять </w:t>
      </w:r>
      <w:r w:rsidRPr="0012038A">
        <w:rPr>
          <w:rFonts w:eastAsia="SchoolBookSanPin"/>
          <w:bCs/>
          <w:sz w:val="28"/>
          <w:szCs w:val="28"/>
        </w:rPr>
        <w:t>управление образовательным процессом.</w:t>
      </w:r>
    </w:p>
    <w:p w:rsidR="00032A47" w:rsidRPr="0012038A" w:rsidRDefault="00032A47" w:rsidP="00032A47">
      <w:pPr>
        <w:spacing w:after="0" w:line="348" w:lineRule="auto"/>
        <w:ind w:firstLine="0"/>
        <w:rPr>
          <w:rFonts w:eastAsia="SchoolBookSanPin"/>
          <w:sz w:val="28"/>
          <w:szCs w:val="28"/>
        </w:rPr>
      </w:pPr>
      <w:r>
        <w:rPr>
          <w:rFonts w:eastAsia="SchoolBookSanPin"/>
          <w:sz w:val="28"/>
          <w:szCs w:val="28"/>
        </w:rPr>
        <w:t>1.3</w:t>
      </w:r>
      <w:r w:rsidRPr="0012038A">
        <w:rPr>
          <w:rFonts w:eastAsia="SchoolBookSanPin"/>
          <w:sz w:val="28"/>
          <w:szCs w:val="28"/>
        </w:rPr>
        <w:t>.2. </w:t>
      </w:r>
      <w:r w:rsidRPr="0012038A">
        <w:rPr>
          <w:rFonts w:eastAsia="SchoolBookSanPin"/>
          <w:bCs/>
          <w:sz w:val="28"/>
          <w:szCs w:val="28"/>
        </w:rPr>
        <w:t xml:space="preserve">Основными направлениями и целями оценочной деятельности </w:t>
      </w:r>
      <w:r w:rsidRPr="0012038A">
        <w:rPr>
          <w:rFonts w:eastAsia="SchoolBookSanPin"/>
          <w:sz w:val="28"/>
          <w:szCs w:val="28"/>
        </w:rPr>
        <w:t>в обр</w:t>
      </w:r>
      <w:r w:rsidRPr="0012038A">
        <w:rPr>
          <w:rFonts w:eastAsia="SchoolBookSanPin"/>
          <w:sz w:val="28"/>
          <w:szCs w:val="28"/>
        </w:rPr>
        <w:t>а</w:t>
      </w:r>
      <w:r w:rsidRPr="0012038A">
        <w:rPr>
          <w:rFonts w:eastAsia="SchoolBookSanPin"/>
          <w:sz w:val="28"/>
          <w:szCs w:val="28"/>
        </w:rPr>
        <w:t>зовательной организации являются:</w:t>
      </w:r>
    </w:p>
    <w:p w:rsidR="00032A47" w:rsidRPr="0012038A" w:rsidRDefault="00032A47" w:rsidP="00032A47">
      <w:pPr>
        <w:spacing w:after="0" w:line="348" w:lineRule="auto"/>
        <w:ind w:firstLine="709"/>
        <w:rPr>
          <w:rFonts w:eastAsia="SchoolBookSanPin"/>
          <w:sz w:val="28"/>
          <w:szCs w:val="28"/>
        </w:rPr>
      </w:pPr>
      <w:r w:rsidRPr="0012038A">
        <w:rPr>
          <w:rFonts w:eastAsia="SchoolBookSanPin"/>
          <w:sz w:val="28"/>
          <w:szCs w:val="28"/>
        </w:rPr>
        <w:t>оценка образовательных достижений обучающихся на различных эт</w:t>
      </w:r>
      <w:r w:rsidRPr="0012038A">
        <w:rPr>
          <w:rFonts w:eastAsia="SchoolBookSanPin"/>
          <w:sz w:val="28"/>
          <w:szCs w:val="28"/>
        </w:rPr>
        <w:t>а</w:t>
      </w:r>
      <w:r w:rsidRPr="0012038A">
        <w:rPr>
          <w:rFonts w:eastAsia="SchoolBookSanPin"/>
          <w:sz w:val="28"/>
          <w:szCs w:val="28"/>
        </w:rPr>
        <w:t>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w:t>
      </w:r>
      <w:r w:rsidRPr="0012038A">
        <w:rPr>
          <w:rFonts w:eastAsia="SchoolBookSanPin"/>
          <w:sz w:val="28"/>
          <w:szCs w:val="28"/>
        </w:rPr>
        <w:t>ь</w:t>
      </w:r>
      <w:r w:rsidRPr="0012038A">
        <w:rPr>
          <w:rFonts w:eastAsia="SchoolBookSanPin"/>
          <w:sz w:val="28"/>
          <w:szCs w:val="28"/>
        </w:rPr>
        <w:t>ного уровней; оценка результатов деятельности педагогических работников как основа аттестационных процедур;</w:t>
      </w:r>
    </w:p>
    <w:p w:rsidR="00032A47" w:rsidRPr="0012038A" w:rsidRDefault="00032A47" w:rsidP="00032A47">
      <w:pPr>
        <w:spacing w:after="0" w:line="348" w:lineRule="auto"/>
        <w:ind w:firstLine="709"/>
        <w:rPr>
          <w:rFonts w:eastAsia="SchoolBookSanPin"/>
          <w:sz w:val="28"/>
          <w:szCs w:val="28"/>
        </w:rPr>
      </w:pPr>
      <w:r w:rsidRPr="0012038A">
        <w:rPr>
          <w:rFonts w:eastAsia="SchoolBookSanPin"/>
          <w:sz w:val="28"/>
          <w:szCs w:val="28"/>
        </w:rPr>
        <w:t>оценка результатов деятельности образовательной организации как основа аккредитационных процедур.</w:t>
      </w:r>
    </w:p>
    <w:p w:rsidR="00032A47" w:rsidRPr="0012038A" w:rsidRDefault="00032A47" w:rsidP="00032A47">
      <w:pPr>
        <w:spacing w:after="0" w:line="348" w:lineRule="auto"/>
        <w:ind w:firstLine="0"/>
        <w:rPr>
          <w:rFonts w:eastAsia="SchoolBookSanPin"/>
          <w:sz w:val="28"/>
          <w:szCs w:val="28"/>
        </w:rPr>
      </w:pPr>
      <w:r>
        <w:rPr>
          <w:rFonts w:eastAsia="SchoolBookSanPin"/>
          <w:sz w:val="28"/>
          <w:szCs w:val="28"/>
        </w:rPr>
        <w:t xml:space="preserve">1.3.3. </w:t>
      </w:r>
      <w:r w:rsidRPr="0012038A">
        <w:rPr>
          <w:rFonts w:eastAsia="SchoolBookSanPin"/>
          <w:bCs/>
          <w:sz w:val="28"/>
          <w:szCs w:val="28"/>
        </w:rPr>
        <w:t>Основным объектом системы оценки</w:t>
      </w:r>
      <w:r w:rsidRPr="0012038A">
        <w:rPr>
          <w:rFonts w:eastAsia="SchoolBookSanPin"/>
          <w:sz w:val="28"/>
          <w:szCs w:val="28"/>
        </w:rPr>
        <w:t>, её содержательной и критер</w:t>
      </w:r>
      <w:r w:rsidRPr="0012038A">
        <w:rPr>
          <w:rFonts w:eastAsia="SchoolBookSanPin"/>
          <w:sz w:val="28"/>
          <w:szCs w:val="28"/>
        </w:rPr>
        <w:t>и</w:t>
      </w:r>
      <w:r w:rsidRPr="0012038A">
        <w:rPr>
          <w:rFonts w:eastAsia="SchoolBookSanPin"/>
          <w:sz w:val="28"/>
          <w:szCs w:val="28"/>
        </w:rPr>
        <w:t>альной базой выступают требования ФГОС СОО, которые конкретизируются в планируемых рез</w:t>
      </w:r>
      <w:r>
        <w:rPr>
          <w:rFonts w:eastAsia="SchoolBookSanPin"/>
          <w:sz w:val="28"/>
          <w:szCs w:val="28"/>
        </w:rPr>
        <w:t xml:space="preserve">ультатах освоения обучающимися </w:t>
      </w:r>
      <w:r w:rsidRPr="0012038A">
        <w:rPr>
          <w:rFonts w:eastAsia="SchoolBookSanPin"/>
          <w:sz w:val="28"/>
          <w:szCs w:val="28"/>
        </w:rPr>
        <w:t>О</w:t>
      </w:r>
      <w:r>
        <w:rPr>
          <w:rFonts w:eastAsia="SchoolBookSanPin"/>
          <w:sz w:val="28"/>
          <w:szCs w:val="28"/>
        </w:rPr>
        <w:t>О</w:t>
      </w:r>
      <w:r w:rsidRPr="0012038A">
        <w:rPr>
          <w:rFonts w:eastAsia="SchoolBookSanPin"/>
          <w:sz w:val="28"/>
          <w:szCs w:val="28"/>
        </w:rPr>
        <w:t>П СОО. Система оценки включает процедуры внутренней и внешней оценки.</w:t>
      </w:r>
    </w:p>
    <w:p w:rsidR="00032A47" w:rsidRPr="0012038A" w:rsidRDefault="00032A47" w:rsidP="00032A47">
      <w:pPr>
        <w:spacing w:after="0" w:line="348" w:lineRule="auto"/>
        <w:ind w:firstLine="0"/>
        <w:rPr>
          <w:rFonts w:eastAsia="SchoolBookSanPin"/>
          <w:sz w:val="28"/>
          <w:szCs w:val="28"/>
        </w:rPr>
      </w:pPr>
      <w:r>
        <w:rPr>
          <w:rFonts w:eastAsia="SchoolBookSanPin"/>
          <w:sz w:val="28"/>
          <w:szCs w:val="28"/>
        </w:rPr>
        <w:lastRenderedPageBreak/>
        <w:t xml:space="preserve">1.3.4. </w:t>
      </w:r>
      <w:r w:rsidRPr="0012038A">
        <w:rPr>
          <w:rFonts w:eastAsia="SchoolBookSanPin"/>
          <w:bCs/>
          <w:sz w:val="28"/>
          <w:szCs w:val="28"/>
        </w:rPr>
        <w:t xml:space="preserve">Внутренняя оценка </w:t>
      </w:r>
      <w:r w:rsidRPr="0012038A">
        <w:rPr>
          <w:rFonts w:eastAsia="SchoolBookSanPin"/>
          <w:sz w:val="28"/>
          <w:szCs w:val="28"/>
        </w:rPr>
        <w:t>включает:</w:t>
      </w:r>
    </w:p>
    <w:p w:rsidR="00032A47" w:rsidRPr="0012038A" w:rsidRDefault="00032A47" w:rsidP="00032A47">
      <w:pPr>
        <w:tabs>
          <w:tab w:val="left" w:pos="709"/>
        </w:tabs>
        <w:spacing w:after="0" w:line="348" w:lineRule="auto"/>
        <w:ind w:firstLine="709"/>
        <w:rPr>
          <w:rFonts w:eastAsia="SchoolBookSanPin"/>
          <w:sz w:val="28"/>
          <w:szCs w:val="28"/>
        </w:rPr>
      </w:pPr>
      <w:r w:rsidRPr="0012038A">
        <w:rPr>
          <w:rFonts w:eastAsia="SchoolBookSanPin"/>
          <w:sz w:val="28"/>
          <w:szCs w:val="28"/>
        </w:rPr>
        <w:t>стартовую диагностику;</w:t>
      </w:r>
    </w:p>
    <w:p w:rsidR="00032A47" w:rsidRPr="0012038A" w:rsidRDefault="00032A47" w:rsidP="00032A47">
      <w:pPr>
        <w:tabs>
          <w:tab w:val="left" w:pos="709"/>
        </w:tabs>
        <w:spacing w:after="0" w:line="348" w:lineRule="auto"/>
        <w:ind w:firstLine="709"/>
        <w:rPr>
          <w:rFonts w:eastAsia="SchoolBookSanPin"/>
          <w:sz w:val="28"/>
          <w:szCs w:val="28"/>
        </w:rPr>
      </w:pPr>
      <w:r w:rsidRPr="0012038A">
        <w:rPr>
          <w:rFonts w:eastAsia="SchoolBookSanPin"/>
          <w:sz w:val="28"/>
          <w:szCs w:val="28"/>
        </w:rPr>
        <w:t>текущую и тематическую оценку;</w:t>
      </w:r>
    </w:p>
    <w:p w:rsidR="00032A47" w:rsidRPr="0012038A" w:rsidRDefault="00032A47" w:rsidP="00032A47">
      <w:pPr>
        <w:tabs>
          <w:tab w:val="left" w:pos="709"/>
        </w:tabs>
        <w:spacing w:after="0" w:line="348" w:lineRule="auto"/>
        <w:ind w:firstLine="709"/>
        <w:rPr>
          <w:rFonts w:eastAsia="SchoolBookSanPin"/>
          <w:sz w:val="28"/>
          <w:szCs w:val="28"/>
        </w:rPr>
      </w:pPr>
      <w:r w:rsidRPr="0012038A">
        <w:rPr>
          <w:rFonts w:eastAsia="SchoolBookSanPin"/>
          <w:sz w:val="28"/>
          <w:szCs w:val="28"/>
        </w:rPr>
        <w:t>итоговую оценку;</w:t>
      </w:r>
    </w:p>
    <w:p w:rsidR="00032A47" w:rsidRPr="0012038A" w:rsidRDefault="00032A47" w:rsidP="00032A47">
      <w:pPr>
        <w:tabs>
          <w:tab w:val="left" w:pos="709"/>
        </w:tabs>
        <w:spacing w:after="0" w:line="348" w:lineRule="auto"/>
        <w:ind w:firstLine="709"/>
        <w:rPr>
          <w:rFonts w:eastAsia="SchoolBookSanPin"/>
          <w:sz w:val="28"/>
          <w:szCs w:val="28"/>
        </w:rPr>
      </w:pPr>
      <w:r w:rsidRPr="0012038A">
        <w:rPr>
          <w:rFonts w:eastAsia="SchoolBookSanPin"/>
          <w:sz w:val="28"/>
          <w:szCs w:val="28"/>
        </w:rPr>
        <w:t>промежуточную аттестацию;</w:t>
      </w:r>
    </w:p>
    <w:p w:rsidR="00032A47" w:rsidRPr="0012038A" w:rsidRDefault="00032A47" w:rsidP="00032A47">
      <w:pPr>
        <w:tabs>
          <w:tab w:val="left" w:pos="709"/>
          <w:tab w:val="left" w:pos="851"/>
        </w:tabs>
        <w:spacing w:after="0" w:line="348" w:lineRule="auto"/>
        <w:ind w:firstLine="709"/>
        <w:rPr>
          <w:rFonts w:eastAsia="SchoolBookSanPin"/>
          <w:sz w:val="28"/>
          <w:szCs w:val="28"/>
        </w:rPr>
      </w:pPr>
      <w:r w:rsidRPr="0012038A">
        <w:rPr>
          <w:rFonts w:eastAsia="SchoolBookSanPin"/>
          <w:sz w:val="28"/>
          <w:szCs w:val="28"/>
        </w:rPr>
        <w:t>психолого-педагогическое наблюдение;</w:t>
      </w:r>
    </w:p>
    <w:p w:rsidR="00032A47" w:rsidRPr="0012038A" w:rsidRDefault="00032A47" w:rsidP="00032A47">
      <w:pPr>
        <w:tabs>
          <w:tab w:val="left" w:pos="709"/>
          <w:tab w:val="left" w:pos="851"/>
        </w:tabs>
        <w:spacing w:after="0" w:line="348" w:lineRule="auto"/>
        <w:ind w:firstLine="709"/>
        <w:rPr>
          <w:rFonts w:eastAsia="SchoolBookSanPin"/>
          <w:sz w:val="28"/>
          <w:szCs w:val="28"/>
        </w:rPr>
      </w:pPr>
      <w:r w:rsidRPr="0012038A">
        <w:rPr>
          <w:rFonts w:eastAsia="SchoolBookSanPin"/>
          <w:sz w:val="28"/>
          <w:szCs w:val="28"/>
        </w:rPr>
        <w:t>внутренний мониторинг образовательных достижений обучающихся.</w:t>
      </w:r>
    </w:p>
    <w:p w:rsidR="00032A47" w:rsidRPr="0012038A" w:rsidRDefault="00032A47" w:rsidP="00032A47">
      <w:pPr>
        <w:spacing w:after="0" w:line="348" w:lineRule="auto"/>
        <w:ind w:firstLine="0"/>
        <w:rPr>
          <w:rFonts w:eastAsia="SchoolBookSanPin"/>
          <w:sz w:val="28"/>
          <w:szCs w:val="28"/>
        </w:rPr>
      </w:pPr>
      <w:r>
        <w:rPr>
          <w:rFonts w:eastAsia="SchoolBookSanPin"/>
          <w:sz w:val="28"/>
          <w:szCs w:val="28"/>
        </w:rPr>
        <w:t xml:space="preserve">1.3.5. </w:t>
      </w:r>
      <w:r w:rsidRPr="0012038A">
        <w:rPr>
          <w:rFonts w:eastAsia="SchoolBookSanPin"/>
          <w:sz w:val="28"/>
          <w:szCs w:val="28"/>
        </w:rPr>
        <w:t>Внешняя оценка включает:</w:t>
      </w:r>
    </w:p>
    <w:p w:rsidR="00032A47" w:rsidRPr="0012038A" w:rsidRDefault="00032A47" w:rsidP="00032A47">
      <w:pPr>
        <w:tabs>
          <w:tab w:val="left" w:pos="709"/>
          <w:tab w:val="left" w:pos="851"/>
        </w:tabs>
        <w:spacing w:after="0" w:line="348" w:lineRule="auto"/>
        <w:ind w:firstLine="709"/>
        <w:rPr>
          <w:rFonts w:eastAsia="SchoolBookSanPin"/>
          <w:sz w:val="28"/>
          <w:szCs w:val="28"/>
        </w:rPr>
      </w:pPr>
      <w:r w:rsidRPr="0012038A">
        <w:rPr>
          <w:rFonts w:eastAsia="SchoolBookSanPin"/>
          <w:sz w:val="28"/>
          <w:szCs w:val="28"/>
        </w:rPr>
        <w:t>независимую оценку качества подготовки обучающихся;</w:t>
      </w:r>
    </w:p>
    <w:p w:rsidR="00032A47" w:rsidRPr="0012038A" w:rsidRDefault="00032A47" w:rsidP="00032A47">
      <w:pPr>
        <w:tabs>
          <w:tab w:val="left" w:pos="709"/>
          <w:tab w:val="left" w:pos="851"/>
        </w:tabs>
        <w:spacing w:after="0" w:line="348" w:lineRule="auto"/>
        <w:ind w:firstLine="709"/>
        <w:rPr>
          <w:rFonts w:eastAsia="SchoolBookSanPin"/>
          <w:sz w:val="28"/>
          <w:szCs w:val="28"/>
        </w:rPr>
      </w:pPr>
      <w:r w:rsidRPr="0012038A">
        <w:rPr>
          <w:rFonts w:eastAsia="SchoolBookSanPin"/>
          <w:sz w:val="28"/>
          <w:szCs w:val="28"/>
        </w:rPr>
        <w:t>итоговую аттестацию.</w:t>
      </w:r>
    </w:p>
    <w:p w:rsidR="00032A47" w:rsidRDefault="00032A47" w:rsidP="00032A47">
      <w:pPr>
        <w:spacing w:after="0" w:line="348" w:lineRule="auto"/>
        <w:ind w:firstLine="0"/>
        <w:rPr>
          <w:rFonts w:eastAsia="SchoolBookSanPin"/>
          <w:sz w:val="28"/>
          <w:szCs w:val="28"/>
        </w:rPr>
      </w:pPr>
      <w:r>
        <w:rPr>
          <w:rFonts w:eastAsia="SchoolBookSanPin"/>
          <w:sz w:val="28"/>
          <w:szCs w:val="28"/>
        </w:rPr>
        <w:t xml:space="preserve">1.3.6. </w:t>
      </w:r>
      <w:r w:rsidRPr="0012038A">
        <w:rPr>
          <w:rFonts w:eastAsia="SchoolBookSanPin"/>
          <w:sz w:val="28"/>
          <w:szCs w:val="28"/>
        </w:rPr>
        <w:t>В соответствии с ФГОС СОО система оценки образовательной орган</w:t>
      </w:r>
      <w:r w:rsidRPr="0012038A">
        <w:rPr>
          <w:rFonts w:eastAsia="SchoolBookSanPin"/>
          <w:sz w:val="28"/>
          <w:szCs w:val="28"/>
        </w:rPr>
        <w:t>и</w:t>
      </w:r>
      <w:r w:rsidRPr="0012038A">
        <w:rPr>
          <w:rFonts w:eastAsia="SchoolBookSanPin"/>
          <w:sz w:val="28"/>
          <w:szCs w:val="28"/>
        </w:rPr>
        <w:t>зации реализует системно-деятельностный, уровневый и комплексный по</w:t>
      </w:r>
      <w:r w:rsidRPr="0012038A">
        <w:rPr>
          <w:rFonts w:eastAsia="SchoolBookSanPin"/>
          <w:sz w:val="28"/>
          <w:szCs w:val="28"/>
        </w:rPr>
        <w:t>д</w:t>
      </w:r>
      <w:r w:rsidRPr="0012038A">
        <w:rPr>
          <w:rFonts w:eastAsia="SchoolBookSanPin"/>
          <w:sz w:val="28"/>
          <w:szCs w:val="28"/>
        </w:rPr>
        <w:t>ходы к оценке образовательных достижений.</w:t>
      </w:r>
    </w:p>
    <w:p w:rsidR="00032A47" w:rsidRPr="0012038A" w:rsidRDefault="00032A47" w:rsidP="00032A47">
      <w:pPr>
        <w:spacing w:after="0" w:line="348" w:lineRule="auto"/>
        <w:ind w:firstLine="0"/>
        <w:rPr>
          <w:rFonts w:eastAsia="SchoolBookSanPin"/>
          <w:sz w:val="28"/>
          <w:szCs w:val="28"/>
        </w:rPr>
      </w:pPr>
      <w:r>
        <w:rPr>
          <w:rFonts w:eastAsia="SchoolBookSanPin"/>
          <w:sz w:val="28"/>
          <w:szCs w:val="28"/>
        </w:rPr>
        <w:t xml:space="preserve">1.3.7. </w:t>
      </w:r>
      <w:r w:rsidRPr="0012038A">
        <w:rPr>
          <w:rFonts w:eastAsia="SchoolBookSanPin"/>
          <w:bCs/>
          <w:sz w:val="28"/>
          <w:szCs w:val="28"/>
        </w:rPr>
        <w:t xml:space="preserve">Системно-деятельностный подход </w:t>
      </w:r>
      <w:r w:rsidRPr="0012038A">
        <w:rPr>
          <w:rFonts w:eastAsia="SchoolBookSanPin"/>
          <w:sz w:val="28"/>
          <w:szCs w:val="28"/>
        </w:rPr>
        <w:t>к оценке образовательных достиж</w:t>
      </w:r>
      <w:r w:rsidRPr="0012038A">
        <w:rPr>
          <w:rFonts w:eastAsia="SchoolBookSanPin"/>
          <w:sz w:val="28"/>
          <w:szCs w:val="28"/>
        </w:rPr>
        <w:t>е</w:t>
      </w:r>
      <w:r w:rsidRPr="0012038A">
        <w:rPr>
          <w:rFonts w:eastAsia="SchoolBookSanPin"/>
          <w:sz w:val="28"/>
          <w:szCs w:val="28"/>
        </w:rPr>
        <w:t>ний обучающихся проявляется в оценке способности обучающихся к реш</w:t>
      </w:r>
      <w:r w:rsidRPr="0012038A">
        <w:rPr>
          <w:rFonts w:eastAsia="SchoolBookSanPin"/>
          <w:sz w:val="28"/>
          <w:szCs w:val="28"/>
        </w:rPr>
        <w:t>е</w:t>
      </w:r>
      <w:r w:rsidRPr="0012038A">
        <w:rPr>
          <w:rFonts w:eastAsia="SchoolBookSanPin"/>
          <w:sz w:val="28"/>
          <w:szCs w:val="28"/>
        </w:rPr>
        <w:t>нию уче</w:t>
      </w:r>
      <w:r w:rsidRPr="0012038A">
        <w:rPr>
          <w:rFonts w:eastAsia="SchoolBookSanPin"/>
          <w:sz w:val="28"/>
          <w:szCs w:val="28"/>
        </w:rPr>
        <w:t>б</w:t>
      </w:r>
      <w:r w:rsidRPr="0012038A">
        <w:rPr>
          <w:rFonts w:eastAsia="SchoolBookSanPin"/>
          <w:sz w:val="28"/>
          <w:szCs w:val="28"/>
        </w:rPr>
        <w:t>но-познавательных и учебно-практических задач, а также в оценке уровня функциональной грамотности обучающихся. Он обеспечивается с</w:t>
      </w:r>
      <w:r w:rsidRPr="0012038A">
        <w:rPr>
          <w:rFonts w:eastAsia="SchoolBookSanPin"/>
          <w:sz w:val="28"/>
          <w:szCs w:val="28"/>
        </w:rPr>
        <w:t>о</w:t>
      </w:r>
      <w:r w:rsidRPr="0012038A">
        <w:rPr>
          <w:rFonts w:eastAsia="SchoolBookSanPin"/>
          <w:sz w:val="28"/>
          <w:szCs w:val="28"/>
        </w:rPr>
        <w:t>держанием и критериями оценки, в качестве которых выступают планируемые результаты обучения, выр</w:t>
      </w:r>
      <w:r w:rsidRPr="0012038A">
        <w:rPr>
          <w:rFonts w:eastAsia="SchoolBookSanPin"/>
          <w:sz w:val="28"/>
          <w:szCs w:val="28"/>
        </w:rPr>
        <w:t>а</w:t>
      </w:r>
      <w:r w:rsidRPr="0012038A">
        <w:rPr>
          <w:rFonts w:eastAsia="SchoolBookSanPin"/>
          <w:sz w:val="28"/>
          <w:szCs w:val="28"/>
        </w:rPr>
        <w:t>женные в деятельностной форме.</w:t>
      </w:r>
    </w:p>
    <w:p w:rsidR="00032A47" w:rsidRPr="0012038A" w:rsidRDefault="00032A47" w:rsidP="00032A47">
      <w:pPr>
        <w:spacing w:after="0" w:line="348" w:lineRule="auto"/>
        <w:ind w:firstLine="0"/>
        <w:rPr>
          <w:rFonts w:eastAsia="SchoolBookSanPin"/>
          <w:sz w:val="28"/>
          <w:szCs w:val="28"/>
        </w:rPr>
      </w:pPr>
      <w:r>
        <w:rPr>
          <w:rFonts w:eastAsia="SchoolBookSanPin"/>
          <w:sz w:val="28"/>
          <w:szCs w:val="28"/>
        </w:rPr>
        <w:t xml:space="preserve">1.3.8. </w:t>
      </w:r>
      <w:r w:rsidRPr="0012038A">
        <w:rPr>
          <w:rFonts w:eastAsia="SchoolBookSanPin"/>
          <w:bCs/>
          <w:sz w:val="28"/>
          <w:szCs w:val="28"/>
        </w:rPr>
        <w:t xml:space="preserve">Уровневый подход </w:t>
      </w:r>
      <w:r w:rsidRPr="0012038A">
        <w:rPr>
          <w:rFonts w:eastAsia="SchoolBookSanPin"/>
          <w:sz w:val="28"/>
          <w:szCs w:val="28"/>
        </w:rPr>
        <w:t>служит важнейшей основой для организации инд</w:t>
      </w:r>
      <w:r w:rsidRPr="0012038A">
        <w:rPr>
          <w:rFonts w:eastAsia="SchoolBookSanPin"/>
          <w:sz w:val="28"/>
          <w:szCs w:val="28"/>
        </w:rPr>
        <w:t>и</w:t>
      </w:r>
      <w:r w:rsidRPr="0012038A">
        <w:rPr>
          <w:rFonts w:eastAsia="SchoolBookSanPin"/>
          <w:sz w:val="28"/>
          <w:szCs w:val="28"/>
        </w:rPr>
        <w:t>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32A47" w:rsidRPr="0012038A" w:rsidRDefault="00032A47" w:rsidP="00032A47">
      <w:pPr>
        <w:spacing w:after="0" w:line="348" w:lineRule="auto"/>
        <w:ind w:firstLine="0"/>
        <w:rPr>
          <w:rFonts w:eastAsia="SchoolBookSanPin"/>
          <w:sz w:val="28"/>
          <w:szCs w:val="28"/>
        </w:rPr>
      </w:pPr>
      <w:r>
        <w:rPr>
          <w:rFonts w:eastAsia="SchoolBookSanPin"/>
          <w:sz w:val="28"/>
          <w:szCs w:val="28"/>
        </w:rPr>
        <w:t xml:space="preserve">1.3.9. </w:t>
      </w:r>
      <w:r w:rsidRPr="0012038A">
        <w:rPr>
          <w:rFonts w:eastAsia="SchoolBookSanPin"/>
          <w:sz w:val="28"/>
          <w:szCs w:val="28"/>
        </w:rPr>
        <w:t>Уровневый подход реализуется за счёт фиксации различных уровней достиж</w:t>
      </w:r>
      <w:r w:rsidRPr="0012038A">
        <w:rPr>
          <w:rFonts w:eastAsia="SchoolBookSanPin"/>
          <w:sz w:val="28"/>
          <w:szCs w:val="28"/>
        </w:rPr>
        <w:t>е</w:t>
      </w:r>
      <w:r w:rsidRPr="0012038A">
        <w:rPr>
          <w:rFonts w:eastAsia="SchoolBookSanPin"/>
          <w:sz w:val="28"/>
          <w:szCs w:val="28"/>
        </w:rPr>
        <w:t>ния обучающимися планируемых результатов. Достижение базового уровня свид</w:t>
      </w:r>
      <w:r w:rsidRPr="0012038A">
        <w:rPr>
          <w:rFonts w:eastAsia="SchoolBookSanPin"/>
          <w:sz w:val="28"/>
          <w:szCs w:val="28"/>
        </w:rPr>
        <w:t>е</w:t>
      </w:r>
      <w:r w:rsidRPr="0012038A">
        <w:rPr>
          <w:rFonts w:eastAsia="SchoolBookSanPin"/>
          <w:sz w:val="28"/>
          <w:szCs w:val="28"/>
        </w:rPr>
        <w:t>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032A47" w:rsidRPr="0012038A" w:rsidRDefault="00032A47" w:rsidP="00032A47">
      <w:pPr>
        <w:spacing w:after="0" w:line="348" w:lineRule="auto"/>
        <w:ind w:firstLine="0"/>
        <w:rPr>
          <w:rFonts w:eastAsia="SchoolBookSanPin"/>
          <w:sz w:val="28"/>
          <w:szCs w:val="28"/>
        </w:rPr>
      </w:pPr>
      <w:r>
        <w:rPr>
          <w:rFonts w:eastAsia="SchoolBookSanPin"/>
          <w:bCs/>
          <w:sz w:val="28"/>
          <w:szCs w:val="28"/>
        </w:rPr>
        <w:lastRenderedPageBreak/>
        <w:t xml:space="preserve">1.3.10. </w:t>
      </w:r>
      <w:r w:rsidRPr="0012038A">
        <w:rPr>
          <w:rFonts w:eastAsia="SchoolBookSanPin"/>
          <w:bCs/>
          <w:sz w:val="28"/>
          <w:szCs w:val="28"/>
        </w:rPr>
        <w:t xml:space="preserve">Комплексный подход </w:t>
      </w:r>
      <w:r w:rsidRPr="0012038A">
        <w:rPr>
          <w:rFonts w:eastAsia="SchoolBookSanPin"/>
          <w:sz w:val="28"/>
          <w:szCs w:val="28"/>
        </w:rPr>
        <w:t>к оценке образовательных достижений реализ</w:t>
      </w:r>
      <w:r w:rsidRPr="0012038A">
        <w:rPr>
          <w:rFonts w:eastAsia="SchoolBookSanPin"/>
          <w:sz w:val="28"/>
          <w:szCs w:val="28"/>
        </w:rPr>
        <w:t>у</w:t>
      </w:r>
      <w:r w:rsidRPr="0012038A">
        <w:rPr>
          <w:rFonts w:eastAsia="SchoolBookSanPin"/>
          <w:sz w:val="28"/>
          <w:szCs w:val="28"/>
        </w:rPr>
        <w:t>ется через:</w:t>
      </w:r>
    </w:p>
    <w:p w:rsidR="00032A47" w:rsidRPr="0012038A" w:rsidRDefault="00032A47" w:rsidP="00032A47">
      <w:pPr>
        <w:tabs>
          <w:tab w:val="left" w:pos="851"/>
        </w:tabs>
        <w:spacing w:after="0" w:line="348" w:lineRule="auto"/>
        <w:ind w:firstLine="709"/>
        <w:rPr>
          <w:rFonts w:eastAsia="SchoolBookSanPin"/>
          <w:sz w:val="28"/>
          <w:szCs w:val="28"/>
        </w:rPr>
      </w:pPr>
      <w:r w:rsidRPr="0012038A">
        <w:rPr>
          <w:rFonts w:eastAsia="SchoolBookSanPin"/>
          <w:sz w:val="28"/>
          <w:szCs w:val="28"/>
        </w:rPr>
        <w:t>оценку предметных и метапредметных результатов;</w:t>
      </w:r>
    </w:p>
    <w:p w:rsidR="00032A47" w:rsidRPr="0012038A" w:rsidRDefault="00032A47" w:rsidP="00032A47">
      <w:pPr>
        <w:tabs>
          <w:tab w:val="left" w:pos="851"/>
        </w:tabs>
        <w:spacing w:after="0" w:line="348" w:lineRule="auto"/>
        <w:ind w:firstLine="709"/>
        <w:rPr>
          <w:rFonts w:eastAsia="SchoolBookSanPin"/>
          <w:sz w:val="28"/>
          <w:szCs w:val="28"/>
        </w:rPr>
      </w:pPr>
      <w:r w:rsidRPr="0012038A">
        <w:rPr>
          <w:rFonts w:eastAsia="SchoolBookSanPin"/>
          <w:sz w:val="28"/>
          <w:szCs w:val="28"/>
        </w:rPr>
        <w:t>использование комплекса оценочных процедур для выявления дин</w:t>
      </w:r>
      <w:r w:rsidRPr="0012038A">
        <w:rPr>
          <w:rFonts w:eastAsia="SchoolBookSanPin"/>
          <w:sz w:val="28"/>
          <w:szCs w:val="28"/>
        </w:rPr>
        <w:t>а</w:t>
      </w:r>
      <w:r w:rsidRPr="0012038A">
        <w:rPr>
          <w:rFonts w:eastAsia="SchoolBookSanPin"/>
          <w:sz w:val="28"/>
          <w:szCs w:val="28"/>
        </w:rPr>
        <w:t>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32A47" w:rsidRPr="0012038A" w:rsidRDefault="00032A47" w:rsidP="00032A47">
      <w:pPr>
        <w:tabs>
          <w:tab w:val="left" w:pos="851"/>
        </w:tabs>
        <w:spacing w:after="0" w:line="348" w:lineRule="auto"/>
        <w:ind w:firstLine="709"/>
        <w:rPr>
          <w:rFonts w:eastAsia="SchoolBookSanPin"/>
          <w:sz w:val="28"/>
          <w:szCs w:val="28"/>
        </w:rPr>
      </w:pPr>
      <w:r w:rsidRPr="0012038A">
        <w:rPr>
          <w:rFonts w:eastAsia="SchoolBookSanPin"/>
          <w:sz w:val="28"/>
          <w:szCs w:val="28"/>
        </w:rPr>
        <w:t>использование разнообразных методов и форм оценки, взаимно допо</w:t>
      </w:r>
      <w:r w:rsidRPr="0012038A">
        <w:rPr>
          <w:rFonts w:eastAsia="SchoolBookSanPin"/>
          <w:sz w:val="28"/>
          <w:szCs w:val="28"/>
        </w:rPr>
        <w:t>л</w:t>
      </w:r>
      <w:r w:rsidRPr="0012038A">
        <w:rPr>
          <w:rFonts w:eastAsia="SchoolBookSanPin"/>
          <w:sz w:val="28"/>
          <w:szCs w:val="28"/>
        </w:rPr>
        <w:t>няющих друг друга, в том числе оценок проектов, практических, исследов</w:t>
      </w:r>
      <w:r w:rsidRPr="0012038A">
        <w:rPr>
          <w:rFonts w:eastAsia="SchoolBookSanPin"/>
          <w:sz w:val="28"/>
          <w:szCs w:val="28"/>
        </w:rPr>
        <w:t>а</w:t>
      </w:r>
      <w:r w:rsidRPr="0012038A">
        <w:rPr>
          <w:rFonts w:eastAsia="SchoolBookSanPin"/>
          <w:sz w:val="28"/>
          <w:szCs w:val="28"/>
        </w:rPr>
        <w:t>тельских, творч</w:t>
      </w:r>
      <w:r w:rsidRPr="0012038A">
        <w:rPr>
          <w:rFonts w:eastAsia="SchoolBookSanPin"/>
          <w:sz w:val="28"/>
          <w:szCs w:val="28"/>
        </w:rPr>
        <w:t>е</w:t>
      </w:r>
      <w:r w:rsidRPr="0012038A">
        <w:rPr>
          <w:rFonts w:eastAsia="SchoolBookSanPin"/>
          <w:sz w:val="28"/>
          <w:szCs w:val="28"/>
        </w:rPr>
        <w:t>ских работ, наблюдения;</w:t>
      </w:r>
    </w:p>
    <w:p w:rsidR="00032A47" w:rsidRPr="0012038A" w:rsidRDefault="00032A47" w:rsidP="00032A47">
      <w:pPr>
        <w:tabs>
          <w:tab w:val="left" w:pos="851"/>
        </w:tabs>
        <w:spacing w:after="0" w:line="348" w:lineRule="auto"/>
        <w:ind w:firstLine="709"/>
        <w:rPr>
          <w:rFonts w:eastAsia="SchoolBookSanPin"/>
          <w:sz w:val="28"/>
          <w:szCs w:val="28"/>
        </w:rPr>
      </w:pPr>
      <w:r w:rsidRPr="0012038A">
        <w:rPr>
          <w:rFonts w:eastAsia="SchoolBookSanPin"/>
          <w:sz w:val="28"/>
          <w:szCs w:val="28"/>
        </w:rPr>
        <w:t>использование форм работы, обеспечивающих возможность включения обучающихся в самостоятельную оценочную деятельность (самоанализ, с</w:t>
      </w:r>
      <w:r w:rsidRPr="0012038A">
        <w:rPr>
          <w:rFonts w:eastAsia="SchoolBookSanPin"/>
          <w:sz w:val="28"/>
          <w:szCs w:val="28"/>
        </w:rPr>
        <w:t>а</w:t>
      </w:r>
      <w:r w:rsidRPr="0012038A">
        <w:rPr>
          <w:rFonts w:eastAsia="SchoolBookSanPin"/>
          <w:sz w:val="28"/>
          <w:szCs w:val="28"/>
        </w:rPr>
        <w:t>мооценка, взаимооценка);</w:t>
      </w:r>
    </w:p>
    <w:p w:rsidR="00032A47" w:rsidRPr="0012038A" w:rsidRDefault="00032A47" w:rsidP="00032A47">
      <w:pPr>
        <w:tabs>
          <w:tab w:val="left" w:pos="851"/>
        </w:tabs>
        <w:spacing w:after="0" w:line="348" w:lineRule="auto"/>
        <w:ind w:firstLine="709"/>
        <w:rPr>
          <w:sz w:val="28"/>
          <w:szCs w:val="28"/>
        </w:rPr>
      </w:pPr>
      <w:r w:rsidRPr="0012038A">
        <w:rPr>
          <w:rFonts w:eastAsia="SchoolBookSanPin"/>
          <w:sz w:val="28"/>
          <w:szCs w:val="28"/>
        </w:rPr>
        <w:t>использование мониторинга динамических показателей освоения ум</w:t>
      </w:r>
      <w:r w:rsidRPr="0012038A">
        <w:rPr>
          <w:rFonts w:eastAsia="SchoolBookSanPin"/>
          <w:sz w:val="28"/>
          <w:szCs w:val="28"/>
        </w:rPr>
        <w:t>е</w:t>
      </w:r>
      <w:r w:rsidRPr="0012038A">
        <w:rPr>
          <w:rFonts w:eastAsia="SchoolBookSanPin"/>
          <w:sz w:val="28"/>
          <w:szCs w:val="28"/>
        </w:rPr>
        <w:t>ний и знаний, в том числе формируемых с использованием информацио</w:t>
      </w:r>
      <w:r w:rsidRPr="0012038A">
        <w:rPr>
          <w:rFonts w:eastAsia="SchoolBookSanPin"/>
          <w:sz w:val="28"/>
          <w:szCs w:val="28"/>
        </w:rPr>
        <w:t>н</w:t>
      </w:r>
      <w:r w:rsidRPr="0012038A">
        <w:rPr>
          <w:rFonts w:eastAsia="SchoolBookSanPin"/>
          <w:sz w:val="28"/>
          <w:szCs w:val="28"/>
        </w:rPr>
        <w:t>но-коммуникационных (цифровых) технологий.</w:t>
      </w:r>
      <w:r w:rsidRPr="0012038A">
        <w:rPr>
          <w:sz w:val="28"/>
          <w:szCs w:val="28"/>
        </w:rPr>
        <w:t xml:space="preserve"> </w:t>
      </w:r>
    </w:p>
    <w:p w:rsidR="00032A47" w:rsidRPr="0012038A" w:rsidRDefault="00032A47" w:rsidP="00032A47">
      <w:pPr>
        <w:spacing w:after="0" w:line="348" w:lineRule="auto"/>
        <w:ind w:firstLine="0"/>
        <w:rPr>
          <w:sz w:val="28"/>
          <w:szCs w:val="28"/>
        </w:rPr>
      </w:pPr>
      <w:r>
        <w:rPr>
          <w:rFonts w:eastAsia="SchoolBookSanPin"/>
          <w:bCs/>
          <w:sz w:val="28"/>
          <w:szCs w:val="28"/>
        </w:rPr>
        <w:t xml:space="preserve">1.3.11. </w:t>
      </w:r>
      <w:r w:rsidRPr="0012038A">
        <w:rPr>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w:t>
      </w:r>
      <w:r w:rsidRPr="0012038A">
        <w:rPr>
          <w:sz w:val="28"/>
          <w:szCs w:val="28"/>
        </w:rPr>
        <w:t>а</w:t>
      </w:r>
      <w:r w:rsidRPr="0012038A">
        <w:rPr>
          <w:sz w:val="28"/>
          <w:szCs w:val="28"/>
        </w:rPr>
        <w:t>тельной пр</w:t>
      </w:r>
      <w:r w:rsidRPr="0012038A">
        <w:rPr>
          <w:sz w:val="28"/>
          <w:szCs w:val="28"/>
        </w:rPr>
        <w:t>о</w:t>
      </w:r>
      <w:r w:rsidRPr="0012038A">
        <w:rPr>
          <w:sz w:val="28"/>
          <w:szCs w:val="28"/>
        </w:rPr>
        <w:t>граммы, которые устанавливаются требованиями ФГОС СОО.</w:t>
      </w:r>
    </w:p>
    <w:p w:rsidR="00032A47" w:rsidRDefault="00032A47" w:rsidP="00032A47">
      <w:pPr>
        <w:spacing w:after="0" w:line="348" w:lineRule="auto"/>
        <w:ind w:firstLine="0"/>
        <w:rPr>
          <w:sz w:val="28"/>
          <w:szCs w:val="28"/>
        </w:rPr>
      </w:pPr>
      <w:r>
        <w:rPr>
          <w:rFonts w:eastAsia="SchoolBookSanPin"/>
          <w:bCs/>
          <w:sz w:val="28"/>
          <w:szCs w:val="28"/>
        </w:rPr>
        <w:t>1.3.</w:t>
      </w:r>
      <w:r w:rsidRPr="0012038A">
        <w:rPr>
          <w:rFonts w:eastAsia="SchoolBookSanPin"/>
          <w:bCs/>
          <w:sz w:val="28"/>
          <w:szCs w:val="28"/>
        </w:rPr>
        <w:t>12. </w:t>
      </w:r>
      <w:r w:rsidRPr="0012038A">
        <w:rPr>
          <w:sz w:val="28"/>
          <w:szCs w:val="28"/>
        </w:rPr>
        <w:t>Формирование личностных результатов обеспечивается в ходе реал</w:t>
      </w:r>
      <w:r w:rsidRPr="0012038A">
        <w:rPr>
          <w:sz w:val="28"/>
          <w:szCs w:val="28"/>
        </w:rPr>
        <w:t>и</w:t>
      </w:r>
      <w:r w:rsidRPr="0012038A">
        <w:rPr>
          <w:sz w:val="28"/>
          <w:szCs w:val="28"/>
        </w:rPr>
        <w:t>зации всех компонентов образовательной деятельности, включая внеурочную деятельность. Д</w:t>
      </w:r>
      <w:r w:rsidRPr="0012038A">
        <w:rPr>
          <w:sz w:val="28"/>
          <w:szCs w:val="28"/>
        </w:rPr>
        <w:t>о</w:t>
      </w:r>
      <w:r w:rsidRPr="0012038A">
        <w:rPr>
          <w:sz w:val="28"/>
          <w:szCs w:val="28"/>
        </w:rPr>
        <w:t>стижение личностных результатов не выносится на итоговую оценку обучающихся, а является предметом оценки эффективности воспит</w:t>
      </w:r>
      <w:r w:rsidRPr="0012038A">
        <w:rPr>
          <w:sz w:val="28"/>
          <w:szCs w:val="28"/>
        </w:rPr>
        <w:t>а</w:t>
      </w:r>
      <w:r w:rsidRPr="0012038A">
        <w:rPr>
          <w:sz w:val="28"/>
          <w:szCs w:val="28"/>
        </w:rPr>
        <w:t>тельно-образовательной деятельности образовательной организации и обр</w:t>
      </w:r>
      <w:r w:rsidRPr="0012038A">
        <w:rPr>
          <w:sz w:val="28"/>
          <w:szCs w:val="28"/>
        </w:rPr>
        <w:t>а</w:t>
      </w:r>
      <w:r w:rsidRPr="0012038A">
        <w:rPr>
          <w:sz w:val="28"/>
          <w:szCs w:val="28"/>
        </w:rPr>
        <w:t>зовательных систем разного уровня.</w:t>
      </w:r>
    </w:p>
    <w:p w:rsidR="00032A47" w:rsidRPr="0012038A" w:rsidRDefault="00032A47" w:rsidP="00032A47">
      <w:pPr>
        <w:spacing w:after="0" w:line="348" w:lineRule="auto"/>
        <w:ind w:firstLine="0"/>
        <w:rPr>
          <w:sz w:val="28"/>
          <w:szCs w:val="28"/>
        </w:rPr>
      </w:pPr>
      <w:r>
        <w:rPr>
          <w:sz w:val="28"/>
          <w:szCs w:val="28"/>
        </w:rPr>
        <w:t>1.3.</w:t>
      </w:r>
      <w:r w:rsidRPr="0012038A">
        <w:rPr>
          <w:rFonts w:eastAsia="SchoolBookSanPin"/>
          <w:bCs/>
          <w:sz w:val="28"/>
          <w:szCs w:val="28"/>
        </w:rPr>
        <w:t>13. </w:t>
      </w:r>
      <w:r w:rsidRPr="0012038A">
        <w:rPr>
          <w:sz w:val="28"/>
          <w:szCs w:val="28"/>
        </w:rPr>
        <w:t>Во внутреннем мониторинге возможна оценка сформированности о</w:t>
      </w:r>
      <w:r w:rsidRPr="0012038A">
        <w:rPr>
          <w:sz w:val="28"/>
          <w:szCs w:val="28"/>
        </w:rPr>
        <w:t>т</w:t>
      </w:r>
      <w:r w:rsidRPr="0012038A">
        <w:rPr>
          <w:sz w:val="28"/>
          <w:szCs w:val="28"/>
        </w:rPr>
        <w:t>дельных личностных результатов, проявляющихся в участии обучающихся в общественно значимых мероприятиях федерального, регионального, мун</w:t>
      </w:r>
      <w:r w:rsidRPr="0012038A">
        <w:rPr>
          <w:sz w:val="28"/>
          <w:szCs w:val="28"/>
        </w:rPr>
        <w:t>и</w:t>
      </w:r>
      <w:r w:rsidRPr="0012038A">
        <w:rPr>
          <w:sz w:val="28"/>
          <w:szCs w:val="28"/>
        </w:rPr>
        <w:t xml:space="preserve">ципального, школьного уровней; в соблюдении норм и правил, установленных </w:t>
      </w:r>
      <w:r w:rsidRPr="0012038A">
        <w:rPr>
          <w:sz w:val="28"/>
          <w:szCs w:val="28"/>
        </w:rPr>
        <w:lastRenderedPageBreak/>
        <w:t>в общеобразовательной организации; в ценностно-смысловых установках обучающихся, формируемых средствами учебных предметов; в ответстве</w:t>
      </w:r>
      <w:r w:rsidRPr="0012038A">
        <w:rPr>
          <w:sz w:val="28"/>
          <w:szCs w:val="28"/>
        </w:rPr>
        <w:t>н</w:t>
      </w:r>
      <w:r w:rsidRPr="0012038A">
        <w:rPr>
          <w:sz w:val="28"/>
          <w:szCs w:val="28"/>
        </w:rPr>
        <w:t>ности за результаты обучения; способности делать осознанный выбор своей образовательной траектории, в том числе выбор профессии.</w:t>
      </w:r>
    </w:p>
    <w:p w:rsidR="00032A47" w:rsidRPr="0012038A" w:rsidRDefault="00032A47" w:rsidP="00032A47">
      <w:pPr>
        <w:spacing w:after="0" w:line="348" w:lineRule="auto"/>
        <w:ind w:firstLine="0"/>
        <w:rPr>
          <w:sz w:val="28"/>
          <w:szCs w:val="28"/>
        </w:rPr>
      </w:pPr>
      <w:r>
        <w:rPr>
          <w:rFonts w:eastAsia="SchoolBookSanPin"/>
          <w:bCs/>
          <w:sz w:val="28"/>
          <w:szCs w:val="28"/>
        </w:rPr>
        <w:t xml:space="preserve">1.3.14. </w:t>
      </w:r>
      <w:r w:rsidRPr="0012038A">
        <w:rPr>
          <w:sz w:val="28"/>
          <w:szCs w:val="28"/>
        </w:rPr>
        <w:t>Результаты, полученные в ходе как внешних, так и внутренних мон</w:t>
      </w:r>
      <w:r w:rsidRPr="0012038A">
        <w:rPr>
          <w:sz w:val="28"/>
          <w:szCs w:val="28"/>
        </w:rPr>
        <w:t>и</w:t>
      </w:r>
      <w:r w:rsidRPr="0012038A">
        <w:rPr>
          <w:sz w:val="28"/>
          <w:szCs w:val="28"/>
        </w:rPr>
        <w:t>торингов, допускается использовать только в виде агрегированных (усре</w:t>
      </w:r>
      <w:r w:rsidRPr="0012038A">
        <w:rPr>
          <w:sz w:val="28"/>
          <w:szCs w:val="28"/>
        </w:rPr>
        <w:t>д</w:t>
      </w:r>
      <w:r w:rsidRPr="0012038A">
        <w:rPr>
          <w:sz w:val="28"/>
          <w:szCs w:val="28"/>
        </w:rPr>
        <w:t xml:space="preserve">ненных, анонимных) данных. </w:t>
      </w:r>
    </w:p>
    <w:p w:rsidR="00032A47" w:rsidRPr="0012038A" w:rsidRDefault="00032A47" w:rsidP="00032A47">
      <w:pPr>
        <w:spacing w:after="0" w:line="348" w:lineRule="auto"/>
        <w:ind w:firstLine="0"/>
        <w:rPr>
          <w:rFonts w:eastAsia="SchoolBookSanPin"/>
          <w:sz w:val="28"/>
          <w:szCs w:val="28"/>
        </w:rPr>
      </w:pPr>
      <w:r>
        <w:rPr>
          <w:rFonts w:eastAsia="SchoolBookSanPin"/>
          <w:bCs/>
          <w:sz w:val="28"/>
          <w:szCs w:val="28"/>
        </w:rPr>
        <w:t xml:space="preserve">1.3.15. </w:t>
      </w:r>
      <w:r w:rsidRPr="0012038A">
        <w:rPr>
          <w:rFonts w:eastAsia="SchoolBookSanPin"/>
          <w:sz w:val="28"/>
          <w:szCs w:val="28"/>
        </w:rPr>
        <w:t>Оценка метапредметных результатов представляет собой оценку д</w:t>
      </w:r>
      <w:r w:rsidRPr="0012038A">
        <w:rPr>
          <w:rFonts w:eastAsia="SchoolBookSanPin"/>
          <w:sz w:val="28"/>
          <w:szCs w:val="28"/>
        </w:rPr>
        <w:t>о</w:t>
      </w:r>
      <w:r w:rsidRPr="0012038A">
        <w:rPr>
          <w:rFonts w:eastAsia="SchoolBookSanPin"/>
          <w:sz w:val="28"/>
          <w:szCs w:val="28"/>
        </w:rPr>
        <w:t>стижения планируемых результатов</w:t>
      </w:r>
      <w:r>
        <w:rPr>
          <w:rFonts w:eastAsia="SchoolBookSanPin"/>
          <w:sz w:val="28"/>
          <w:szCs w:val="28"/>
        </w:rPr>
        <w:t xml:space="preserve"> освоения </w:t>
      </w:r>
      <w:r w:rsidRPr="0012038A">
        <w:rPr>
          <w:rFonts w:eastAsia="SchoolBookSanPin"/>
          <w:sz w:val="28"/>
          <w:szCs w:val="28"/>
        </w:rPr>
        <w:t>О</w:t>
      </w:r>
      <w:r>
        <w:rPr>
          <w:rFonts w:eastAsia="SchoolBookSanPin"/>
          <w:sz w:val="28"/>
          <w:szCs w:val="28"/>
        </w:rPr>
        <w:t>О</w:t>
      </w:r>
      <w:r w:rsidRPr="0012038A">
        <w:rPr>
          <w:rFonts w:eastAsia="SchoolBookSanPin"/>
          <w:sz w:val="28"/>
          <w:szCs w:val="28"/>
        </w:rPr>
        <w:t>П СОО, которые отражают совокупность познавательных, коммуникативных и регулятивных униве</w:t>
      </w:r>
      <w:r w:rsidRPr="0012038A">
        <w:rPr>
          <w:rFonts w:eastAsia="SchoolBookSanPin"/>
          <w:sz w:val="28"/>
          <w:szCs w:val="28"/>
        </w:rPr>
        <w:t>р</w:t>
      </w:r>
      <w:r w:rsidRPr="0012038A">
        <w:rPr>
          <w:rFonts w:eastAsia="SchoolBookSanPin"/>
          <w:sz w:val="28"/>
          <w:szCs w:val="28"/>
        </w:rPr>
        <w:t>сальных учебных действий.</w:t>
      </w:r>
    </w:p>
    <w:p w:rsidR="00032A47" w:rsidRPr="0012038A" w:rsidRDefault="00032A47" w:rsidP="00032A47">
      <w:pPr>
        <w:spacing w:after="0" w:line="348" w:lineRule="auto"/>
        <w:ind w:firstLine="0"/>
        <w:rPr>
          <w:rFonts w:eastAsia="SchoolBookSanPin"/>
          <w:sz w:val="28"/>
          <w:szCs w:val="28"/>
        </w:rPr>
      </w:pPr>
      <w:r>
        <w:rPr>
          <w:rFonts w:eastAsia="SchoolBookSanPin"/>
          <w:bCs/>
          <w:sz w:val="28"/>
          <w:szCs w:val="28"/>
        </w:rPr>
        <w:t xml:space="preserve">1.3.16. </w:t>
      </w:r>
      <w:r w:rsidRPr="0012038A">
        <w:rPr>
          <w:rFonts w:eastAsia="SchoolBookSanPin"/>
          <w:bCs/>
          <w:sz w:val="28"/>
          <w:szCs w:val="28"/>
        </w:rPr>
        <w:t> </w:t>
      </w:r>
      <w:r w:rsidRPr="0012038A">
        <w:rPr>
          <w:rFonts w:eastAsia="SchoolBookSanPin"/>
          <w:sz w:val="28"/>
          <w:szCs w:val="28"/>
        </w:rPr>
        <w:t>Формирование метапредметных результатов обеспечивается ко</w:t>
      </w:r>
      <w:r w:rsidRPr="0012038A">
        <w:rPr>
          <w:rFonts w:eastAsia="SchoolBookSanPin"/>
          <w:sz w:val="28"/>
          <w:szCs w:val="28"/>
        </w:rPr>
        <w:t>м</w:t>
      </w:r>
      <w:r w:rsidRPr="0012038A">
        <w:rPr>
          <w:rFonts w:eastAsia="SchoolBookSanPin"/>
          <w:sz w:val="28"/>
          <w:szCs w:val="28"/>
        </w:rPr>
        <w:t>плексом освоения программ учебных предметов и внеурочной деятельности.</w:t>
      </w:r>
    </w:p>
    <w:p w:rsidR="00032A47" w:rsidRPr="0012038A" w:rsidRDefault="00032A47" w:rsidP="00032A47">
      <w:pPr>
        <w:spacing w:after="0" w:line="348" w:lineRule="auto"/>
        <w:ind w:firstLine="0"/>
        <w:rPr>
          <w:rFonts w:eastAsia="SchoolBookSanPin"/>
          <w:sz w:val="28"/>
          <w:szCs w:val="28"/>
        </w:rPr>
      </w:pPr>
      <w:r>
        <w:rPr>
          <w:rFonts w:eastAsia="SchoolBookSanPin"/>
          <w:bCs/>
          <w:sz w:val="28"/>
          <w:szCs w:val="28"/>
        </w:rPr>
        <w:t xml:space="preserve">1.3.17. </w:t>
      </w:r>
      <w:r w:rsidRPr="0012038A">
        <w:rPr>
          <w:rFonts w:eastAsia="SchoolBookSanPin"/>
          <w:sz w:val="28"/>
          <w:szCs w:val="28"/>
        </w:rPr>
        <w:t>Основным объектом оценки метапредметных результатов является:</w:t>
      </w:r>
    </w:p>
    <w:p w:rsidR="00032A47" w:rsidRPr="0012038A" w:rsidRDefault="00032A47" w:rsidP="00032A47">
      <w:pPr>
        <w:spacing w:after="0" w:line="348" w:lineRule="auto"/>
        <w:ind w:firstLine="709"/>
        <w:rPr>
          <w:rFonts w:eastAsia="SchoolBookSanPin"/>
          <w:sz w:val="28"/>
          <w:szCs w:val="28"/>
        </w:rPr>
      </w:pPr>
      <w:r w:rsidRPr="0012038A">
        <w:rPr>
          <w:rFonts w:eastAsia="SchoolBookSanPin"/>
          <w:sz w:val="28"/>
          <w:szCs w:val="28"/>
        </w:rPr>
        <w:t>освоение обучающимися универсальных учебных действий (регул</w:t>
      </w:r>
      <w:r w:rsidRPr="0012038A">
        <w:rPr>
          <w:rFonts w:eastAsia="SchoolBookSanPin"/>
          <w:sz w:val="28"/>
          <w:szCs w:val="28"/>
        </w:rPr>
        <w:t>я</w:t>
      </w:r>
      <w:r w:rsidRPr="0012038A">
        <w:rPr>
          <w:rFonts w:eastAsia="SchoolBookSanPin"/>
          <w:sz w:val="28"/>
          <w:szCs w:val="28"/>
        </w:rPr>
        <w:t>тивных, познавательных, коммуникативных);</w:t>
      </w:r>
    </w:p>
    <w:p w:rsidR="00032A47" w:rsidRPr="0012038A" w:rsidRDefault="00032A47" w:rsidP="00032A47">
      <w:pPr>
        <w:spacing w:after="0" w:line="348" w:lineRule="auto"/>
        <w:ind w:firstLine="709"/>
        <w:rPr>
          <w:rFonts w:eastAsia="SchoolBookSanPin"/>
          <w:sz w:val="28"/>
          <w:szCs w:val="28"/>
        </w:rPr>
      </w:pPr>
      <w:r w:rsidRPr="0012038A">
        <w:rPr>
          <w:rFonts w:eastAsia="SchoolBookSanPin"/>
          <w:sz w:val="28"/>
          <w:szCs w:val="28"/>
        </w:rPr>
        <w:t>способность использования универсальных учебных действий в позн</w:t>
      </w:r>
      <w:r w:rsidRPr="0012038A">
        <w:rPr>
          <w:rFonts w:eastAsia="SchoolBookSanPin"/>
          <w:sz w:val="28"/>
          <w:szCs w:val="28"/>
        </w:rPr>
        <w:t>а</w:t>
      </w:r>
      <w:r w:rsidRPr="0012038A">
        <w:rPr>
          <w:rFonts w:eastAsia="SchoolBookSanPin"/>
          <w:sz w:val="28"/>
          <w:szCs w:val="28"/>
        </w:rPr>
        <w:t>вательной и социальной практике, готовность к самостоятельному планир</w:t>
      </w:r>
      <w:r w:rsidRPr="0012038A">
        <w:rPr>
          <w:rFonts w:eastAsia="SchoolBookSanPin"/>
          <w:sz w:val="28"/>
          <w:szCs w:val="28"/>
        </w:rPr>
        <w:t>о</w:t>
      </w:r>
      <w:r w:rsidRPr="0012038A">
        <w:rPr>
          <w:rFonts w:eastAsia="SchoolBookSanPin"/>
          <w:sz w:val="28"/>
          <w:szCs w:val="28"/>
        </w:rPr>
        <w:t>ванию и осуществлению учебной деятельности, организации учебного с</w:t>
      </w:r>
      <w:r w:rsidRPr="0012038A">
        <w:rPr>
          <w:rFonts w:eastAsia="SchoolBookSanPin"/>
          <w:sz w:val="28"/>
          <w:szCs w:val="28"/>
        </w:rPr>
        <w:t>о</w:t>
      </w:r>
      <w:r w:rsidRPr="0012038A">
        <w:rPr>
          <w:rFonts w:eastAsia="SchoolBookSanPin"/>
          <w:sz w:val="28"/>
          <w:szCs w:val="28"/>
        </w:rPr>
        <w:t>трудничества с педагогич</w:t>
      </w:r>
      <w:r w:rsidRPr="0012038A">
        <w:rPr>
          <w:rFonts w:eastAsia="SchoolBookSanPin"/>
          <w:sz w:val="28"/>
          <w:szCs w:val="28"/>
        </w:rPr>
        <w:t>е</w:t>
      </w:r>
      <w:r w:rsidRPr="0012038A">
        <w:rPr>
          <w:rFonts w:eastAsia="SchoolBookSanPin"/>
          <w:sz w:val="28"/>
          <w:szCs w:val="28"/>
        </w:rPr>
        <w:t>скими работниками и сверстниками, к участию в построении индивидуальной обр</w:t>
      </w:r>
      <w:r w:rsidRPr="0012038A">
        <w:rPr>
          <w:rFonts w:eastAsia="SchoolBookSanPin"/>
          <w:sz w:val="28"/>
          <w:szCs w:val="28"/>
        </w:rPr>
        <w:t>а</w:t>
      </w:r>
      <w:r w:rsidRPr="0012038A">
        <w:rPr>
          <w:rFonts w:eastAsia="SchoolBookSanPin"/>
          <w:sz w:val="28"/>
          <w:szCs w:val="28"/>
        </w:rPr>
        <w:t>зовательной траектории;</w:t>
      </w:r>
    </w:p>
    <w:p w:rsidR="00032A47" w:rsidRPr="0012038A" w:rsidRDefault="00032A47" w:rsidP="00032A47">
      <w:pPr>
        <w:spacing w:after="0" w:line="348" w:lineRule="auto"/>
        <w:ind w:firstLine="709"/>
        <w:rPr>
          <w:rFonts w:eastAsia="SchoolBookSanPin"/>
          <w:sz w:val="28"/>
          <w:szCs w:val="28"/>
        </w:rPr>
      </w:pPr>
      <w:r w:rsidRPr="0012038A">
        <w:rPr>
          <w:rFonts w:eastAsia="SchoolBookSanPin"/>
          <w:sz w:val="28"/>
          <w:szCs w:val="28"/>
        </w:rPr>
        <w:t>овладение навыками учебно-исследовательской, проектной и социал</w:t>
      </w:r>
      <w:r w:rsidRPr="0012038A">
        <w:rPr>
          <w:rFonts w:eastAsia="SchoolBookSanPin"/>
          <w:sz w:val="28"/>
          <w:szCs w:val="28"/>
        </w:rPr>
        <w:t>ь</w:t>
      </w:r>
      <w:r w:rsidRPr="0012038A">
        <w:rPr>
          <w:rFonts w:eastAsia="SchoolBookSanPin"/>
          <w:sz w:val="28"/>
          <w:szCs w:val="28"/>
        </w:rPr>
        <w:t xml:space="preserve">ной деятельности. </w:t>
      </w:r>
    </w:p>
    <w:p w:rsidR="00032A47" w:rsidRPr="0012038A" w:rsidRDefault="00032A47" w:rsidP="00032A47">
      <w:pPr>
        <w:spacing w:after="0" w:line="348" w:lineRule="auto"/>
        <w:ind w:firstLine="0"/>
        <w:rPr>
          <w:rFonts w:eastAsia="SchoolBookSanPin"/>
          <w:sz w:val="28"/>
          <w:szCs w:val="28"/>
        </w:rPr>
      </w:pPr>
      <w:r>
        <w:rPr>
          <w:rFonts w:eastAsia="SchoolBookSanPin"/>
          <w:bCs/>
          <w:sz w:val="28"/>
          <w:szCs w:val="28"/>
        </w:rPr>
        <w:t xml:space="preserve">1.3.18. </w:t>
      </w:r>
      <w:r w:rsidRPr="0012038A">
        <w:rPr>
          <w:rFonts w:eastAsia="SchoolBookSanPin"/>
          <w:sz w:val="28"/>
          <w:szCs w:val="28"/>
        </w:rPr>
        <w:t>Оценка достижения метапредметных результатов осуществляется а</w:t>
      </w:r>
      <w:r w:rsidRPr="0012038A">
        <w:rPr>
          <w:rFonts w:eastAsia="SchoolBookSanPin"/>
          <w:sz w:val="28"/>
          <w:szCs w:val="28"/>
        </w:rPr>
        <w:t>д</w:t>
      </w:r>
      <w:r w:rsidRPr="0012038A">
        <w:rPr>
          <w:rFonts w:eastAsia="SchoolBookSanPin"/>
          <w:sz w:val="28"/>
          <w:szCs w:val="28"/>
        </w:rPr>
        <w:t>министрацией образовательной организации в ходе внутреннего мониторинга. Содержание и периодичность внутреннего мониторинга устанавливается р</w:t>
      </w:r>
      <w:r w:rsidRPr="0012038A">
        <w:rPr>
          <w:rFonts w:eastAsia="SchoolBookSanPin"/>
          <w:sz w:val="28"/>
          <w:szCs w:val="28"/>
        </w:rPr>
        <w:t>е</w:t>
      </w:r>
      <w:r w:rsidRPr="0012038A">
        <w:rPr>
          <w:rFonts w:eastAsia="SchoolBookSanPin"/>
          <w:sz w:val="28"/>
          <w:szCs w:val="28"/>
        </w:rPr>
        <w:t>шением педагогического совета образовательной организации. Инструме</w:t>
      </w:r>
      <w:r w:rsidRPr="0012038A">
        <w:rPr>
          <w:rFonts w:eastAsia="SchoolBookSanPin"/>
          <w:sz w:val="28"/>
          <w:szCs w:val="28"/>
        </w:rPr>
        <w:t>н</w:t>
      </w:r>
      <w:r w:rsidRPr="0012038A">
        <w:rPr>
          <w:rFonts w:eastAsia="SchoolBookSanPin"/>
          <w:sz w:val="28"/>
          <w:szCs w:val="28"/>
        </w:rPr>
        <w:t>тарий может строиться на межпредметной основе и включать диагностич</w:t>
      </w:r>
      <w:r w:rsidRPr="0012038A">
        <w:rPr>
          <w:rFonts w:eastAsia="SchoolBookSanPin"/>
          <w:sz w:val="28"/>
          <w:szCs w:val="28"/>
        </w:rPr>
        <w:t>е</w:t>
      </w:r>
      <w:r w:rsidRPr="0012038A">
        <w:rPr>
          <w:rFonts w:eastAsia="SchoolBookSanPin"/>
          <w:sz w:val="28"/>
          <w:szCs w:val="28"/>
        </w:rPr>
        <w:t>ские материалы по оценке читательской, естественно-научной, математич</w:t>
      </w:r>
      <w:r w:rsidRPr="0012038A">
        <w:rPr>
          <w:rFonts w:eastAsia="SchoolBookSanPin"/>
          <w:sz w:val="28"/>
          <w:szCs w:val="28"/>
        </w:rPr>
        <w:t>е</w:t>
      </w:r>
      <w:r w:rsidRPr="0012038A">
        <w:rPr>
          <w:rFonts w:eastAsia="SchoolBookSanPin"/>
          <w:sz w:val="28"/>
          <w:szCs w:val="28"/>
        </w:rPr>
        <w:lastRenderedPageBreak/>
        <w:t>ской, цифровой, финансовой грамотности, сформированности регулятивных, коммуникативных и познавательных универсал</w:t>
      </w:r>
      <w:r w:rsidRPr="0012038A">
        <w:rPr>
          <w:rFonts w:eastAsia="SchoolBookSanPin"/>
          <w:sz w:val="28"/>
          <w:szCs w:val="28"/>
        </w:rPr>
        <w:t>ь</w:t>
      </w:r>
      <w:r w:rsidRPr="0012038A">
        <w:rPr>
          <w:rFonts w:eastAsia="SchoolBookSanPin"/>
          <w:sz w:val="28"/>
          <w:szCs w:val="28"/>
        </w:rPr>
        <w:t>ных учебных действий.</w:t>
      </w:r>
    </w:p>
    <w:p w:rsidR="00032A47" w:rsidRPr="0012038A" w:rsidRDefault="00032A47" w:rsidP="00032A47">
      <w:pPr>
        <w:spacing w:after="0" w:line="348" w:lineRule="auto"/>
        <w:ind w:firstLine="0"/>
        <w:rPr>
          <w:rFonts w:eastAsia="SchoolBookSanPin"/>
          <w:sz w:val="28"/>
          <w:szCs w:val="28"/>
        </w:rPr>
      </w:pPr>
      <w:r>
        <w:rPr>
          <w:rFonts w:eastAsia="SchoolBookSanPin"/>
          <w:bCs/>
          <w:sz w:val="28"/>
          <w:szCs w:val="28"/>
        </w:rPr>
        <w:t xml:space="preserve">1.3.19. </w:t>
      </w:r>
      <w:r w:rsidRPr="0012038A">
        <w:rPr>
          <w:rFonts w:eastAsia="SchoolBookSanPin"/>
          <w:sz w:val="28"/>
          <w:szCs w:val="28"/>
        </w:rPr>
        <w:t>Формы оценки:</w:t>
      </w:r>
    </w:p>
    <w:p w:rsidR="00032A47" w:rsidRPr="0012038A" w:rsidRDefault="00032A47" w:rsidP="00032A47">
      <w:pPr>
        <w:spacing w:after="0" w:line="348" w:lineRule="auto"/>
        <w:ind w:firstLine="709"/>
        <w:rPr>
          <w:rFonts w:eastAsia="SchoolBookSanPin"/>
          <w:sz w:val="28"/>
          <w:szCs w:val="28"/>
        </w:rPr>
      </w:pPr>
      <w:r w:rsidRPr="0012038A">
        <w:rPr>
          <w:rFonts w:eastAsia="SchoolBookSanPin"/>
          <w:sz w:val="28"/>
          <w:szCs w:val="28"/>
        </w:rPr>
        <w:t>для проверки читательской грамотности – письменная работа на ме</w:t>
      </w:r>
      <w:r w:rsidRPr="0012038A">
        <w:rPr>
          <w:rFonts w:eastAsia="SchoolBookSanPin"/>
          <w:sz w:val="28"/>
          <w:szCs w:val="28"/>
        </w:rPr>
        <w:t>ж</w:t>
      </w:r>
      <w:r w:rsidRPr="0012038A">
        <w:rPr>
          <w:rFonts w:eastAsia="SchoolBookSanPin"/>
          <w:sz w:val="28"/>
          <w:szCs w:val="28"/>
        </w:rPr>
        <w:t>предметной основе;</w:t>
      </w:r>
    </w:p>
    <w:p w:rsidR="00032A47" w:rsidRPr="0012038A" w:rsidRDefault="00032A47" w:rsidP="00032A47">
      <w:pPr>
        <w:spacing w:after="0" w:line="348" w:lineRule="auto"/>
        <w:ind w:firstLine="709"/>
        <w:rPr>
          <w:rFonts w:eastAsia="SchoolBookSanPin"/>
          <w:sz w:val="28"/>
          <w:szCs w:val="28"/>
        </w:rPr>
      </w:pPr>
      <w:r w:rsidRPr="0012038A">
        <w:rPr>
          <w:rFonts w:eastAsia="SchoolBookSanPin"/>
          <w:sz w:val="28"/>
          <w:szCs w:val="28"/>
        </w:rPr>
        <w:t>для проверки цифровой грамотности – практическая работа в сочетании с письменной (компьютеризованной) частью;</w:t>
      </w:r>
    </w:p>
    <w:p w:rsidR="00032A47" w:rsidRPr="0012038A" w:rsidRDefault="00032A47" w:rsidP="00032A47">
      <w:pPr>
        <w:spacing w:after="0" w:line="348" w:lineRule="auto"/>
        <w:ind w:firstLine="709"/>
        <w:rPr>
          <w:rFonts w:eastAsia="SchoolBookSanPin"/>
          <w:sz w:val="28"/>
          <w:szCs w:val="28"/>
        </w:rPr>
      </w:pPr>
      <w:r w:rsidRPr="0012038A">
        <w:rPr>
          <w:rFonts w:eastAsia="SchoolBookSanPin"/>
          <w:sz w:val="28"/>
          <w:szCs w:val="28"/>
        </w:rPr>
        <w:t>для проверки сформированности регулятивных, коммуникативных и познавательных универсальных учебных действий – экспертная оценка пр</w:t>
      </w:r>
      <w:r w:rsidRPr="0012038A">
        <w:rPr>
          <w:rFonts w:eastAsia="SchoolBookSanPin"/>
          <w:sz w:val="28"/>
          <w:szCs w:val="28"/>
        </w:rPr>
        <w:t>о</w:t>
      </w:r>
      <w:r w:rsidRPr="0012038A">
        <w:rPr>
          <w:rFonts w:eastAsia="SchoolBookSanPin"/>
          <w:sz w:val="28"/>
          <w:szCs w:val="28"/>
        </w:rPr>
        <w:t>цесса и результ</w:t>
      </w:r>
      <w:r w:rsidRPr="0012038A">
        <w:rPr>
          <w:rFonts w:eastAsia="SchoolBookSanPin"/>
          <w:sz w:val="28"/>
          <w:szCs w:val="28"/>
        </w:rPr>
        <w:t>а</w:t>
      </w:r>
      <w:r w:rsidRPr="0012038A">
        <w:rPr>
          <w:rFonts w:eastAsia="SchoolBookSanPin"/>
          <w:sz w:val="28"/>
          <w:szCs w:val="28"/>
        </w:rPr>
        <w:t>тов выполнения групповых и (или) индивидуальных учебных исследований и прое</w:t>
      </w:r>
      <w:r w:rsidRPr="0012038A">
        <w:rPr>
          <w:rFonts w:eastAsia="SchoolBookSanPin"/>
          <w:sz w:val="28"/>
          <w:szCs w:val="28"/>
        </w:rPr>
        <w:t>к</w:t>
      </w:r>
      <w:r w:rsidRPr="0012038A">
        <w:rPr>
          <w:rFonts w:eastAsia="SchoolBookSanPin"/>
          <w:sz w:val="28"/>
          <w:szCs w:val="28"/>
        </w:rPr>
        <w:t>тов.</w:t>
      </w:r>
    </w:p>
    <w:p w:rsidR="00032A47" w:rsidRPr="0012038A" w:rsidRDefault="00032A47" w:rsidP="00032A47">
      <w:pPr>
        <w:spacing w:after="0" w:line="348" w:lineRule="auto"/>
        <w:ind w:firstLine="709"/>
        <w:rPr>
          <w:rFonts w:eastAsia="SchoolBookSanPin"/>
          <w:sz w:val="28"/>
          <w:szCs w:val="28"/>
        </w:rPr>
      </w:pPr>
      <w:r w:rsidRPr="0012038A">
        <w:rPr>
          <w:rFonts w:eastAsia="SchoolBookSanPin"/>
          <w:sz w:val="28"/>
          <w:szCs w:val="28"/>
        </w:rPr>
        <w:t>Каждый из перечисленных видов диагностики проводится с периоди</w:t>
      </w:r>
      <w:r w:rsidRPr="0012038A">
        <w:rPr>
          <w:rFonts w:eastAsia="SchoolBookSanPin"/>
          <w:sz w:val="28"/>
          <w:szCs w:val="28"/>
        </w:rPr>
        <w:t>ч</w:t>
      </w:r>
      <w:r w:rsidRPr="0012038A">
        <w:rPr>
          <w:rFonts w:eastAsia="SchoolBookSanPin"/>
          <w:sz w:val="28"/>
          <w:szCs w:val="28"/>
        </w:rPr>
        <w:t>ностью не менее чем один раз в два года.</w:t>
      </w:r>
    </w:p>
    <w:p w:rsidR="00032A47" w:rsidRPr="0012038A" w:rsidRDefault="00032A47" w:rsidP="00032A47">
      <w:pPr>
        <w:spacing w:after="0" w:line="348" w:lineRule="auto"/>
        <w:ind w:firstLine="0"/>
        <w:rPr>
          <w:rFonts w:eastAsia="SchoolBookSanPin"/>
          <w:sz w:val="28"/>
          <w:szCs w:val="28"/>
        </w:rPr>
      </w:pPr>
      <w:r>
        <w:rPr>
          <w:rFonts w:eastAsia="SchoolBookSanPin"/>
          <w:bCs/>
          <w:sz w:val="28"/>
          <w:szCs w:val="28"/>
        </w:rPr>
        <w:t xml:space="preserve">1.3.20. </w:t>
      </w:r>
      <w:r w:rsidRPr="0012038A">
        <w:rPr>
          <w:rFonts w:eastAsia="SchoolBookSanPin"/>
          <w:sz w:val="28"/>
          <w:szCs w:val="28"/>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w:t>
      </w:r>
      <w:r w:rsidRPr="0012038A">
        <w:rPr>
          <w:rFonts w:eastAsia="SchoolBookSanPin"/>
          <w:sz w:val="28"/>
          <w:szCs w:val="28"/>
        </w:rPr>
        <w:t>о</w:t>
      </w:r>
      <w:r w:rsidRPr="0012038A">
        <w:rPr>
          <w:rFonts w:eastAsia="SchoolBookSanPin"/>
          <w:sz w:val="28"/>
          <w:szCs w:val="28"/>
        </w:rPr>
        <w:t>вать свои достижения в с</w:t>
      </w:r>
      <w:r w:rsidRPr="0012038A">
        <w:rPr>
          <w:rFonts w:eastAsia="SchoolBookSanPin"/>
          <w:sz w:val="28"/>
          <w:szCs w:val="28"/>
        </w:rPr>
        <w:t>а</w:t>
      </w:r>
      <w:r w:rsidRPr="0012038A">
        <w:rPr>
          <w:rFonts w:eastAsia="SchoolBookSanPin"/>
          <w:sz w:val="28"/>
          <w:szCs w:val="28"/>
        </w:rPr>
        <w:t>мостоятельном освоении содержания избранных областей знаний и (или) видов де</w:t>
      </w:r>
      <w:r w:rsidRPr="0012038A">
        <w:rPr>
          <w:rFonts w:eastAsia="SchoolBookSanPin"/>
          <w:sz w:val="28"/>
          <w:szCs w:val="28"/>
        </w:rPr>
        <w:t>я</w:t>
      </w:r>
      <w:r w:rsidRPr="0012038A">
        <w:rPr>
          <w:rFonts w:eastAsia="SchoolBookSanPin"/>
          <w:sz w:val="28"/>
          <w:szCs w:val="28"/>
        </w:rPr>
        <w:t>тельности и способность проектировать и осуществлять целесообразную и результативную деятельность (уче</w:t>
      </w:r>
      <w:r w:rsidRPr="0012038A">
        <w:rPr>
          <w:rFonts w:eastAsia="SchoolBookSanPin"/>
          <w:sz w:val="28"/>
          <w:szCs w:val="28"/>
        </w:rPr>
        <w:t>б</w:t>
      </w:r>
      <w:r w:rsidRPr="0012038A">
        <w:rPr>
          <w:rFonts w:eastAsia="SchoolBookSanPin"/>
          <w:sz w:val="28"/>
          <w:szCs w:val="28"/>
        </w:rPr>
        <w:t>но-познавательную, конструкторскую, социальную, художестве</w:t>
      </w:r>
      <w:r w:rsidRPr="0012038A">
        <w:rPr>
          <w:rFonts w:eastAsia="SchoolBookSanPin"/>
          <w:sz w:val="28"/>
          <w:szCs w:val="28"/>
        </w:rPr>
        <w:t>н</w:t>
      </w:r>
      <w:r w:rsidRPr="0012038A">
        <w:rPr>
          <w:rFonts w:eastAsia="SchoolBookSanPin"/>
          <w:sz w:val="28"/>
          <w:szCs w:val="28"/>
        </w:rPr>
        <w:t xml:space="preserve">но-творческую и другие). </w:t>
      </w:r>
    </w:p>
    <w:p w:rsidR="00032A47" w:rsidRPr="0012038A" w:rsidRDefault="00032A47" w:rsidP="00032A47">
      <w:pPr>
        <w:spacing w:after="0" w:line="348" w:lineRule="auto"/>
        <w:ind w:firstLine="0"/>
        <w:rPr>
          <w:rFonts w:eastAsia="SchoolBookSanPin"/>
          <w:sz w:val="28"/>
          <w:szCs w:val="28"/>
        </w:rPr>
      </w:pPr>
      <w:r w:rsidRPr="0012038A">
        <w:rPr>
          <w:rFonts w:eastAsia="SchoolBookSanPin"/>
          <w:sz w:val="28"/>
          <w:szCs w:val="28"/>
        </w:rPr>
        <w:t>Выбор темы проекта осуществляется обучающимися.</w:t>
      </w:r>
    </w:p>
    <w:p w:rsidR="00032A47" w:rsidRPr="0012038A" w:rsidRDefault="00032A47" w:rsidP="00032A47">
      <w:pPr>
        <w:spacing w:after="0" w:line="348" w:lineRule="auto"/>
        <w:ind w:firstLine="0"/>
        <w:rPr>
          <w:rFonts w:eastAsia="SchoolBookSanPin"/>
          <w:sz w:val="28"/>
          <w:szCs w:val="28"/>
        </w:rPr>
      </w:pPr>
      <w:r w:rsidRPr="0012038A">
        <w:rPr>
          <w:rFonts w:eastAsia="SchoolBookSanPin"/>
          <w:sz w:val="28"/>
          <w:szCs w:val="28"/>
        </w:rPr>
        <w:t>Результатом проекта является одна из следующих работ:</w:t>
      </w:r>
    </w:p>
    <w:p w:rsidR="00032A47" w:rsidRPr="0012038A" w:rsidRDefault="00032A47" w:rsidP="00032A47">
      <w:pPr>
        <w:spacing w:after="0" w:line="348" w:lineRule="auto"/>
        <w:ind w:firstLine="709"/>
        <w:rPr>
          <w:rFonts w:eastAsia="SchoolBookSanPin"/>
          <w:sz w:val="28"/>
          <w:szCs w:val="28"/>
        </w:rPr>
      </w:pPr>
      <w:r w:rsidRPr="0012038A">
        <w:rPr>
          <w:rFonts w:eastAsia="SchoolBookSanPin"/>
          <w:sz w:val="28"/>
          <w:szCs w:val="28"/>
        </w:rPr>
        <w:t>письменная работа (эссе, реферат, аналитические материалы, обзорные материалы, отчеты о проведенных исследованиях, стендовый доклад и др</w:t>
      </w:r>
      <w:r w:rsidRPr="0012038A">
        <w:rPr>
          <w:rFonts w:eastAsia="SchoolBookSanPin"/>
          <w:sz w:val="28"/>
          <w:szCs w:val="28"/>
        </w:rPr>
        <w:t>у</w:t>
      </w:r>
      <w:r w:rsidRPr="0012038A">
        <w:rPr>
          <w:rFonts w:eastAsia="SchoolBookSanPin"/>
          <w:sz w:val="28"/>
          <w:szCs w:val="28"/>
        </w:rPr>
        <w:t>гие);</w:t>
      </w:r>
    </w:p>
    <w:p w:rsidR="00032A47" w:rsidRPr="0012038A" w:rsidRDefault="00032A47" w:rsidP="00032A47">
      <w:pPr>
        <w:spacing w:after="0" w:line="348" w:lineRule="auto"/>
        <w:ind w:firstLine="709"/>
        <w:rPr>
          <w:rFonts w:eastAsia="SchoolBookSanPin"/>
          <w:sz w:val="28"/>
          <w:szCs w:val="28"/>
        </w:rPr>
      </w:pPr>
      <w:r w:rsidRPr="0012038A">
        <w:rPr>
          <w:rFonts w:eastAsia="SchoolBookSanPin"/>
          <w:sz w:val="28"/>
          <w:szCs w:val="28"/>
        </w:rPr>
        <w:t>художественная творческая работа (в области литературы, музыки, изобразительного искусства), представленная в виде прозаического или ст</w:t>
      </w:r>
      <w:r w:rsidRPr="0012038A">
        <w:rPr>
          <w:rFonts w:eastAsia="SchoolBookSanPin"/>
          <w:sz w:val="28"/>
          <w:szCs w:val="28"/>
        </w:rPr>
        <w:t>и</w:t>
      </w:r>
      <w:r w:rsidRPr="0012038A">
        <w:rPr>
          <w:rFonts w:eastAsia="SchoolBookSanPin"/>
          <w:sz w:val="28"/>
          <w:szCs w:val="28"/>
        </w:rPr>
        <w:t>хотворного произведения, инсценировки, художественной декламации, и</w:t>
      </w:r>
      <w:r w:rsidRPr="0012038A">
        <w:rPr>
          <w:rFonts w:eastAsia="SchoolBookSanPin"/>
          <w:sz w:val="28"/>
          <w:szCs w:val="28"/>
        </w:rPr>
        <w:t>с</w:t>
      </w:r>
      <w:r w:rsidRPr="0012038A">
        <w:rPr>
          <w:rFonts w:eastAsia="SchoolBookSanPin"/>
          <w:sz w:val="28"/>
          <w:szCs w:val="28"/>
        </w:rPr>
        <w:t>полнения музыкального произведения, компьютерной анимации и других;</w:t>
      </w:r>
    </w:p>
    <w:p w:rsidR="00032A47" w:rsidRPr="0012038A" w:rsidRDefault="00032A47" w:rsidP="00032A47">
      <w:pPr>
        <w:spacing w:after="0" w:line="348" w:lineRule="auto"/>
        <w:ind w:firstLine="709"/>
        <w:rPr>
          <w:rFonts w:eastAsia="SchoolBookSanPin"/>
          <w:sz w:val="28"/>
          <w:szCs w:val="28"/>
        </w:rPr>
      </w:pPr>
      <w:r w:rsidRPr="0012038A">
        <w:rPr>
          <w:rFonts w:eastAsia="SchoolBookSanPin"/>
          <w:sz w:val="28"/>
          <w:szCs w:val="28"/>
        </w:rPr>
        <w:lastRenderedPageBreak/>
        <w:t>материальный объект, макет, иное конструкторское изделие;</w:t>
      </w:r>
    </w:p>
    <w:p w:rsidR="00032A47" w:rsidRPr="0012038A" w:rsidRDefault="00032A47" w:rsidP="00032A47">
      <w:pPr>
        <w:spacing w:after="0" w:line="348" w:lineRule="auto"/>
        <w:ind w:firstLine="709"/>
        <w:rPr>
          <w:rFonts w:eastAsia="SchoolBookSanPin"/>
          <w:sz w:val="28"/>
          <w:szCs w:val="28"/>
        </w:rPr>
      </w:pPr>
      <w:r w:rsidRPr="0012038A">
        <w:rPr>
          <w:rFonts w:eastAsia="SchoolBookSanPin"/>
          <w:sz w:val="28"/>
          <w:szCs w:val="28"/>
        </w:rPr>
        <w:t>отчётные материалы по социальному проекту.</w:t>
      </w:r>
    </w:p>
    <w:p w:rsidR="00032A47" w:rsidRPr="0012038A" w:rsidRDefault="00032A47" w:rsidP="00032A47">
      <w:pPr>
        <w:spacing w:after="0" w:line="348" w:lineRule="auto"/>
        <w:ind w:firstLine="0"/>
        <w:rPr>
          <w:rFonts w:eastAsia="SchoolBookSanPin"/>
          <w:sz w:val="28"/>
          <w:szCs w:val="28"/>
        </w:rPr>
      </w:pPr>
      <w:r w:rsidRPr="0012038A">
        <w:rPr>
          <w:rFonts w:eastAsia="SchoolBookSanPin"/>
          <w:sz w:val="28"/>
          <w:szCs w:val="28"/>
        </w:rPr>
        <w:t>Требования к организации проектной деятельности, к содержанию и напра</w:t>
      </w:r>
      <w:r w:rsidRPr="0012038A">
        <w:rPr>
          <w:rFonts w:eastAsia="SchoolBookSanPin"/>
          <w:sz w:val="28"/>
          <w:szCs w:val="28"/>
        </w:rPr>
        <w:t>в</w:t>
      </w:r>
      <w:r w:rsidRPr="0012038A">
        <w:rPr>
          <w:rFonts w:eastAsia="SchoolBookSanPin"/>
          <w:sz w:val="28"/>
          <w:szCs w:val="28"/>
        </w:rPr>
        <w:t xml:space="preserve">ленности проекта разрабатываются образовательной организацией. </w:t>
      </w:r>
    </w:p>
    <w:p w:rsidR="00032A47" w:rsidRPr="0012038A" w:rsidRDefault="00032A47" w:rsidP="00032A47">
      <w:pPr>
        <w:spacing w:after="0" w:line="348" w:lineRule="auto"/>
        <w:ind w:firstLine="0"/>
        <w:rPr>
          <w:rFonts w:eastAsia="SchoolBookSanPin"/>
          <w:sz w:val="28"/>
          <w:szCs w:val="28"/>
        </w:rPr>
      </w:pPr>
      <w:r w:rsidRPr="0012038A">
        <w:rPr>
          <w:rFonts w:eastAsia="SchoolBookSanPin"/>
          <w:sz w:val="28"/>
          <w:szCs w:val="28"/>
        </w:rPr>
        <w:t>Проект оценивается по критериям сформированности:</w:t>
      </w:r>
    </w:p>
    <w:p w:rsidR="00032A47" w:rsidRPr="0012038A" w:rsidRDefault="00032A47" w:rsidP="00032A47">
      <w:pPr>
        <w:spacing w:after="0" w:line="348" w:lineRule="auto"/>
        <w:ind w:firstLine="709"/>
        <w:rPr>
          <w:rFonts w:eastAsia="SchoolBookSanPin"/>
          <w:sz w:val="28"/>
          <w:szCs w:val="28"/>
        </w:rPr>
      </w:pPr>
      <w:r w:rsidRPr="0012038A">
        <w:rPr>
          <w:rFonts w:eastAsia="SchoolBookSanPin"/>
          <w:sz w:val="28"/>
          <w:szCs w:val="28"/>
        </w:rPr>
        <w:t>познавательных универсальных учебных действий, включающих сп</w:t>
      </w:r>
      <w:r w:rsidRPr="0012038A">
        <w:rPr>
          <w:rFonts w:eastAsia="SchoolBookSanPin"/>
          <w:sz w:val="28"/>
          <w:szCs w:val="28"/>
        </w:rPr>
        <w:t>о</w:t>
      </w:r>
      <w:r w:rsidRPr="0012038A">
        <w:rPr>
          <w:rFonts w:eastAsia="SchoolBookSanPin"/>
          <w:sz w:val="28"/>
          <w:szCs w:val="28"/>
        </w:rPr>
        <w:t>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w:t>
      </w:r>
      <w:r w:rsidRPr="0012038A">
        <w:rPr>
          <w:rFonts w:eastAsia="SchoolBookSanPin"/>
          <w:sz w:val="28"/>
          <w:szCs w:val="28"/>
        </w:rPr>
        <w:t>е</w:t>
      </w:r>
      <w:r w:rsidRPr="0012038A">
        <w:rPr>
          <w:rFonts w:eastAsia="SchoolBookSanPin"/>
          <w:sz w:val="28"/>
          <w:szCs w:val="28"/>
        </w:rPr>
        <w:t>ализацию принятого решения, обоснование и создание модели, прогноза, макета, объекта, творческого решения и других;</w:t>
      </w:r>
    </w:p>
    <w:p w:rsidR="00032A47" w:rsidRPr="0012038A" w:rsidRDefault="00032A47" w:rsidP="00032A47">
      <w:pPr>
        <w:spacing w:after="0" w:line="348" w:lineRule="auto"/>
        <w:ind w:firstLine="709"/>
        <w:rPr>
          <w:rFonts w:eastAsia="SchoolBookSanPin"/>
          <w:sz w:val="28"/>
          <w:szCs w:val="28"/>
        </w:rPr>
      </w:pPr>
      <w:r w:rsidRPr="0012038A">
        <w:rPr>
          <w:rFonts w:eastAsia="SchoolBookSanPi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w:t>
      </w:r>
      <w:r w:rsidRPr="0012038A">
        <w:rPr>
          <w:rFonts w:eastAsia="SchoolBookSanPin"/>
          <w:sz w:val="28"/>
          <w:szCs w:val="28"/>
        </w:rPr>
        <w:t>е</w:t>
      </w:r>
      <w:r w:rsidRPr="0012038A">
        <w:rPr>
          <w:rFonts w:eastAsia="SchoolBookSanPin"/>
          <w:sz w:val="28"/>
          <w:szCs w:val="28"/>
        </w:rPr>
        <w:t>мой или темой использовать имеющиеся знания и способы действий;</w:t>
      </w:r>
    </w:p>
    <w:p w:rsidR="00032A47" w:rsidRPr="0012038A" w:rsidRDefault="00032A47" w:rsidP="00032A47">
      <w:pPr>
        <w:spacing w:after="0" w:line="348" w:lineRule="auto"/>
        <w:ind w:firstLine="709"/>
        <w:rPr>
          <w:rFonts w:eastAsia="SchoolBookSanPin"/>
          <w:sz w:val="28"/>
          <w:szCs w:val="28"/>
        </w:rPr>
      </w:pPr>
      <w:r w:rsidRPr="0012038A">
        <w:rPr>
          <w:rFonts w:eastAsia="SchoolBookSanPin"/>
          <w:sz w:val="28"/>
          <w:szCs w:val="28"/>
        </w:rPr>
        <w:t>регулятивных универсальных учебных действий: умение самосто</w:t>
      </w:r>
      <w:r w:rsidRPr="0012038A">
        <w:rPr>
          <w:rFonts w:eastAsia="SchoolBookSanPin"/>
          <w:sz w:val="28"/>
          <w:szCs w:val="28"/>
        </w:rPr>
        <w:t>я</w:t>
      </w:r>
      <w:r w:rsidRPr="0012038A">
        <w:rPr>
          <w:rFonts w:eastAsia="SchoolBookSanPin"/>
          <w:sz w:val="28"/>
          <w:szCs w:val="28"/>
        </w:rPr>
        <w:t>тельно планировать и управлять своей познавательной деятельностью во времени; использовать ресурсные возможности для достижения целей; ос</w:t>
      </w:r>
      <w:r w:rsidRPr="0012038A">
        <w:rPr>
          <w:rFonts w:eastAsia="SchoolBookSanPin"/>
          <w:sz w:val="28"/>
          <w:szCs w:val="28"/>
        </w:rPr>
        <w:t>у</w:t>
      </w:r>
      <w:r w:rsidRPr="0012038A">
        <w:rPr>
          <w:rFonts w:eastAsia="SchoolBookSanPin"/>
          <w:sz w:val="28"/>
          <w:szCs w:val="28"/>
        </w:rPr>
        <w:t>ществлять выбор конструктивных стратегий в трудных ситуациях;</w:t>
      </w:r>
    </w:p>
    <w:p w:rsidR="00032A47" w:rsidRPr="0012038A" w:rsidRDefault="00032A47" w:rsidP="00032A47">
      <w:pPr>
        <w:spacing w:after="0" w:line="348" w:lineRule="auto"/>
        <w:ind w:firstLine="709"/>
        <w:rPr>
          <w:rFonts w:eastAsia="SchoolBookSanPin"/>
          <w:sz w:val="28"/>
          <w:szCs w:val="28"/>
        </w:rPr>
      </w:pPr>
      <w:r w:rsidRPr="0012038A">
        <w:rPr>
          <w:rFonts w:eastAsia="SchoolBookSanPin"/>
          <w:sz w:val="28"/>
          <w:szCs w:val="28"/>
        </w:rPr>
        <w:t>коммуникативных универсальных учебных действий: умение ясно и</w:t>
      </w:r>
      <w:r w:rsidRPr="0012038A">
        <w:rPr>
          <w:rFonts w:eastAsia="SchoolBookSanPin"/>
          <w:sz w:val="28"/>
          <w:szCs w:val="28"/>
        </w:rPr>
        <w:t>з</w:t>
      </w:r>
      <w:r w:rsidRPr="0012038A">
        <w:rPr>
          <w:rFonts w:eastAsia="SchoolBookSanPin"/>
          <w:sz w:val="28"/>
          <w:szCs w:val="28"/>
        </w:rPr>
        <w:t>ложить и оформить выполненную работу, представить её результаты, арг</w:t>
      </w:r>
      <w:r w:rsidRPr="0012038A">
        <w:rPr>
          <w:rFonts w:eastAsia="SchoolBookSanPin"/>
          <w:sz w:val="28"/>
          <w:szCs w:val="28"/>
        </w:rPr>
        <w:t>у</w:t>
      </w:r>
      <w:r w:rsidRPr="0012038A">
        <w:rPr>
          <w:rFonts w:eastAsia="SchoolBookSanPin"/>
          <w:sz w:val="28"/>
          <w:szCs w:val="28"/>
        </w:rPr>
        <w:t>ментированно отв</w:t>
      </w:r>
      <w:r w:rsidRPr="0012038A">
        <w:rPr>
          <w:rFonts w:eastAsia="SchoolBookSanPin"/>
          <w:sz w:val="28"/>
          <w:szCs w:val="28"/>
        </w:rPr>
        <w:t>е</w:t>
      </w:r>
      <w:r w:rsidRPr="0012038A">
        <w:rPr>
          <w:rFonts w:eastAsia="SchoolBookSanPin"/>
          <w:sz w:val="28"/>
          <w:szCs w:val="28"/>
        </w:rPr>
        <w:t>тить на вопросы.</w:t>
      </w:r>
    </w:p>
    <w:p w:rsidR="00032A47" w:rsidRPr="0012038A" w:rsidRDefault="00032A47" w:rsidP="00032A47">
      <w:pPr>
        <w:spacing w:after="0" w:line="348" w:lineRule="auto"/>
        <w:ind w:firstLine="0"/>
        <w:rPr>
          <w:rFonts w:eastAsia="SchoolBookSanPin"/>
          <w:sz w:val="28"/>
          <w:szCs w:val="28"/>
        </w:rPr>
      </w:pPr>
      <w:r>
        <w:rPr>
          <w:rFonts w:eastAsia="SchoolBookSanPin"/>
          <w:sz w:val="28"/>
          <w:szCs w:val="28"/>
        </w:rPr>
        <w:t>1.3.</w:t>
      </w:r>
      <w:r w:rsidRPr="0012038A">
        <w:rPr>
          <w:rFonts w:eastAsia="SchoolBookSanPin"/>
          <w:sz w:val="28"/>
          <w:szCs w:val="28"/>
        </w:rPr>
        <w:t>21. Предметные результаты осв</w:t>
      </w:r>
      <w:r>
        <w:rPr>
          <w:rFonts w:eastAsia="SchoolBookSanPin"/>
          <w:sz w:val="28"/>
          <w:szCs w:val="28"/>
        </w:rPr>
        <w:t xml:space="preserve">оения </w:t>
      </w:r>
      <w:r w:rsidRPr="0012038A">
        <w:rPr>
          <w:rFonts w:eastAsia="SchoolBookSanPin"/>
          <w:sz w:val="28"/>
          <w:szCs w:val="28"/>
        </w:rPr>
        <w:t>О</w:t>
      </w:r>
      <w:r>
        <w:rPr>
          <w:rFonts w:eastAsia="SchoolBookSanPin"/>
          <w:sz w:val="28"/>
          <w:szCs w:val="28"/>
        </w:rPr>
        <w:t>О</w:t>
      </w:r>
      <w:r w:rsidRPr="0012038A">
        <w:rPr>
          <w:rFonts w:eastAsia="SchoolBookSanPin"/>
          <w:sz w:val="28"/>
          <w:szCs w:val="28"/>
        </w:rPr>
        <w:t>П СОО с учётом специфики с</w:t>
      </w:r>
      <w:r w:rsidRPr="0012038A">
        <w:rPr>
          <w:rFonts w:eastAsia="SchoolBookSanPin"/>
          <w:sz w:val="28"/>
          <w:szCs w:val="28"/>
        </w:rPr>
        <w:t>о</w:t>
      </w:r>
      <w:r w:rsidRPr="0012038A">
        <w:rPr>
          <w:rFonts w:eastAsia="SchoolBookSanPin"/>
          <w:sz w:val="28"/>
          <w:szCs w:val="28"/>
        </w:rPr>
        <w:t>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w:t>
      </w:r>
      <w:r w:rsidRPr="0012038A">
        <w:rPr>
          <w:rFonts w:eastAsia="SchoolBookSanPin"/>
          <w:sz w:val="28"/>
          <w:szCs w:val="28"/>
        </w:rPr>
        <w:t>е</w:t>
      </w:r>
      <w:r w:rsidRPr="0012038A">
        <w:rPr>
          <w:rFonts w:eastAsia="SchoolBookSanPin"/>
          <w:sz w:val="28"/>
          <w:szCs w:val="28"/>
        </w:rPr>
        <w:t>альных жизненных условиях, а также на успешное обучение.</w:t>
      </w:r>
    </w:p>
    <w:p w:rsidR="00032A47" w:rsidRPr="0012038A" w:rsidRDefault="00032A47" w:rsidP="00032A47">
      <w:pPr>
        <w:spacing w:after="0" w:line="348" w:lineRule="auto"/>
        <w:ind w:firstLine="0"/>
        <w:rPr>
          <w:rFonts w:eastAsia="SchoolBookSanPin"/>
          <w:sz w:val="28"/>
          <w:szCs w:val="28"/>
        </w:rPr>
      </w:pPr>
      <w:r>
        <w:rPr>
          <w:rFonts w:eastAsia="SchoolBookSanPin"/>
          <w:sz w:val="28"/>
          <w:szCs w:val="28"/>
        </w:rPr>
        <w:t>1.3.</w:t>
      </w:r>
      <w:r w:rsidRPr="0012038A">
        <w:rPr>
          <w:rFonts w:eastAsia="SchoolBookSanPin"/>
          <w:sz w:val="28"/>
          <w:szCs w:val="28"/>
        </w:rPr>
        <w:t>22. Оценка предметных результатов представляет собой оценку дост</w:t>
      </w:r>
      <w:r w:rsidRPr="0012038A">
        <w:rPr>
          <w:rFonts w:eastAsia="SchoolBookSanPin"/>
          <w:sz w:val="28"/>
          <w:szCs w:val="28"/>
        </w:rPr>
        <w:t>и</w:t>
      </w:r>
      <w:r w:rsidRPr="0012038A">
        <w:rPr>
          <w:rFonts w:eastAsia="SchoolBookSanPin"/>
          <w:sz w:val="28"/>
          <w:szCs w:val="28"/>
        </w:rPr>
        <w:t xml:space="preserve">жения обучающимися планируемых результатов по отдельным учебным предметам. </w:t>
      </w:r>
    </w:p>
    <w:p w:rsidR="00032A47" w:rsidRPr="0012038A" w:rsidRDefault="00032A47" w:rsidP="00032A47">
      <w:pPr>
        <w:spacing w:after="0" w:line="348" w:lineRule="auto"/>
        <w:ind w:firstLine="0"/>
        <w:rPr>
          <w:rFonts w:eastAsia="SchoolBookSanPin"/>
          <w:sz w:val="28"/>
          <w:szCs w:val="28"/>
        </w:rPr>
      </w:pPr>
      <w:r>
        <w:rPr>
          <w:rFonts w:eastAsia="SchoolBookSanPin"/>
          <w:sz w:val="28"/>
          <w:szCs w:val="28"/>
        </w:rPr>
        <w:lastRenderedPageBreak/>
        <w:t>1.3.</w:t>
      </w:r>
      <w:r w:rsidRPr="0012038A">
        <w:rPr>
          <w:rFonts w:eastAsia="SchoolBookSanPin"/>
          <w:sz w:val="28"/>
          <w:szCs w:val="28"/>
        </w:rPr>
        <w:t>23. Основным предметом оценки является способность к решению уче</w:t>
      </w:r>
      <w:r w:rsidRPr="0012038A">
        <w:rPr>
          <w:rFonts w:eastAsia="SchoolBookSanPin"/>
          <w:sz w:val="28"/>
          <w:szCs w:val="28"/>
        </w:rPr>
        <w:t>б</w:t>
      </w:r>
      <w:r w:rsidRPr="0012038A">
        <w:rPr>
          <w:rFonts w:eastAsia="SchoolBookSanPin"/>
          <w:sz w:val="28"/>
          <w:szCs w:val="28"/>
        </w:rPr>
        <w:t>но-познавательных и учебно-практических задач, основанных на изучаемом учебном материале, с использованием способов действий, отвечающих с</w:t>
      </w:r>
      <w:r w:rsidRPr="0012038A">
        <w:rPr>
          <w:rFonts w:eastAsia="SchoolBookSanPin"/>
          <w:sz w:val="28"/>
          <w:szCs w:val="28"/>
        </w:rPr>
        <w:t>о</w:t>
      </w:r>
      <w:r w:rsidRPr="0012038A">
        <w:rPr>
          <w:rFonts w:eastAsia="SchoolBookSanPin"/>
          <w:sz w:val="28"/>
          <w:szCs w:val="28"/>
        </w:rPr>
        <w:t>держанию учебных предметов, в том числе метапредметных (познавательных, регулятивных, коммуникативных) действий, а также компетентностей, соо</w:t>
      </w:r>
      <w:r w:rsidRPr="0012038A">
        <w:rPr>
          <w:rFonts w:eastAsia="SchoolBookSanPin"/>
          <w:sz w:val="28"/>
          <w:szCs w:val="28"/>
        </w:rPr>
        <w:t>т</w:t>
      </w:r>
      <w:r w:rsidRPr="0012038A">
        <w:rPr>
          <w:rFonts w:eastAsia="SchoolBookSanPin"/>
          <w:sz w:val="28"/>
          <w:szCs w:val="28"/>
        </w:rPr>
        <w:t>ветствующих направлениям функциональной грамотности.</w:t>
      </w:r>
    </w:p>
    <w:p w:rsidR="00032A47" w:rsidRPr="0012038A" w:rsidRDefault="00032A47" w:rsidP="00032A47">
      <w:pPr>
        <w:spacing w:after="0" w:line="348" w:lineRule="auto"/>
        <w:ind w:firstLine="0"/>
        <w:rPr>
          <w:rFonts w:eastAsia="SchoolBookSanPin"/>
          <w:sz w:val="28"/>
          <w:szCs w:val="28"/>
        </w:rPr>
      </w:pPr>
      <w:r>
        <w:rPr>
          <w:rFonts w:eastAsia="SchoolBookSanPin"/>
          <w:sz w:val="28"/>
          <w:szCs w:val="28"/>
        </w:rPr>
        <w:t>1.3.</w:t>
      </w:r>
      <w:r w:rsidRPr="0012038A">
        <w:rPr>
          <w:rFonts w:eastAsia="SchoolBookSanPin"/>
          <w:sz w:val="28"/>
          <w:szCs w:val="28"/>
        </w:rPr>
        <w:t>24. Оценка предметных результатов осуществляется педагогическим р</w:t>
      </w:r>
      <w:r w:rsidRPr="0012038A">
        <w:rPr>
          <w:rFonts w:eastAsia="SchoolBookSanPin"/>
          <w:sz w:val="28"/>
          <w:szCs w:val="28"/>
        </w:rPr>
        <w:t>а</w:t>
      </w:r>
      <w:r w:rsidRPr="0012038A">
        <w:rPr>
          <w:rFonts w:eastAsia="SchoolBookSanPin"/>
          <w:sz w:val="28"/>
          <w:szCs w:val="28"/>
        </w:rPr>
        <w:t>ботником в ходе процедур текущего, тематического, промежуточного и ит</w:t>
      </w:r>
      <w:r w:rsidRPr="0012038A">
        <w:rPr>
          <w:rFonts w:eastAsia="SchoolBookSanPin"/>
          <w:sz w:val="28"/>
          <w:szCs w:val="28"/>
        </w:rPr>
        <w:t>о</w:t>
      </w:r>
      <w:r w:rsidRPr="0012038A">
        <w:rPr>
          <w:rFonts w:eastAsia="SchoolBookSanPin"/>
          <w:sz w:val="28"/>
          <w:szCs w:val="28"/>
        </w:rPr>
        <w:t>гового контроля.</w:t>
      </w:r>
    </w:p>
    <w:p w:rsidR="00032A47" w:rsidRPr="0012038A" w:rsidRDefault="00032A47" w:rsidP="00032A47">
      <w:pPr>
        <w:spacing w:after="0" w:line="348" w:lineRule="auto"/>
        <w:ind w:firstLine="0"/>
        <w:rPr>
          <w:rFonts w:eastAsia="SchoolBookSanPin"/>
          <w:sz w:val="28"/>
          <w:szCs w:val="28"/>
        </w:rPr>
      </w:pPr>
      <w:r>
        <w:rPr>
          <w:rFonts w:eastAsia="SchoolBookSanPin"/>
          <w:sz w:val="28"/>
          <w:szCs w:val="28"/>
        </w:rPr>
        <w:t>1.3.</w:t>
      </w:r>
      <w:r w:rsidRPr="0012038A">
        <w:rPr>
          <w:rFonts w:eastAsia="SchoolBookSanPin"/>
          <w:sz w:val="28"/>
          <w:szCs w:val="28"/>
        </w:rPr>
        <w:t>25. Особенности оценки по отдельному учебному предмету фиксируются в пр</w:t>
      </w:r>
      <w:r w:rsidRPr="0012038A">
        <w:rPr>
          <w:rFonts w:eastAsia="SchoolBookSanPin"/>
          <w:sz w:val="28"/>
          <w:szCs w:val="28"/>
        </w:rPr>
        <w:t>и</w:t>
      </w:r>
      <w:r w:rsidRPr="0012038A">
        <w:rPr>
          <w:rFonts w:eastAsia="SchoolBookSanPin"/>
          <w:sz w:val="28"/>
          <w:szCs w:val="28"/>
        </w:rPr>
        <w:t>ложении к ООП СОО.</w:t>
      </w:r>
    </w:p>
    <w:p w:rsidR="00032A47" w:rsidRPr="0012038A" w:rsidRDefault="00032A47" w:rsidP="00032A47">
      <w:pPr>
        <w:spacing w:after="0" w:line="348" w:lineRule="auto"/>
        <w:ind w:firstLine="709"/>
        <w:rPr>
          <w:rFonts w:eastAsia="SchoolBookSanPin"/>
          <w:sz w:val="28"/>
          <w:szCs w:val="28"/>
        </w:rPr>
      </w:pPr>
      <w:r w:rsidRPr="0012038A">
        <w:rPr>
          <w:rFonts w:eastAsia="SchoolBookSanPin"/>
          <w:sz w:val="28"/>
          <w:szCs w:val="28"/>
        </w:rPr>
        <w:t>Описание оценки предметных результатов по отдельному учебному предмету включает:</w:t>
      </w:r>
    </w:p>
    <w:p w:rsidR="00032A47" w:rsidRPr="0012038A" w:rsidRDefault="00032A47" w:rsidP="00032A47">
      <w:pPr>
        <w:tabs>
          <w:tab w:val="left" w:pos="851"/>
        </w:tabs>
        <w:spacing w:after="0" w:line="348" w:lineRule="auto"/>
        <w:ind w:firstLine="709"/>
        <w:rPr>
          <w:rFonts w:eastAsia="SchoolBookSanPin"/>
          <w:sz w:val="28"/>
          <w:szCs w:val="28"/>
        </w:rPr>
      </w:pPr>
      <w:r w:rsidRPr="0012038A">
        <w:rPr>
          <w:rFonts w:eastAsia="SchoolBookSanPi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w:t>
      </w:r>
      <w:r w:rsidRPr="0012038A">
        <w:rPr>
          <w:rFonts w:eastAsia="SchoolBookSanPin"/>
          <w:sz w:val="28"/>
          <w:szCs w:val="28"/>
        </w:rPr>
        <w:t>к</w:t>
      </w:r>
      <w:r w:rsidRPr="0012038A">
        <w:rPr>
          <w:rFonts w:eastAsia="SchoolBookSanPin"/>
          <w:sz w:val="28"/>
          <w:szCs w:val="28"/>
        </w:rPr>
        <w:t>тика);</w:t>
      </w:r>
    </w:p>
    <w:p w:rsidR="00032A47" w:rsidRPr="0012038A" w:rsidRDefault="00032A47" w:rsidP="00032A47">
      <w:pPr>
        <w:tabs>
          <w:tab w:val="left" w:pos="851"/>
        </w:tabs>
        <w:spacing w:after="0" w:line="348" w:lineRule="auto"/>
        <w:ind w:firstLine="709"/>
        <w:rPr>
          <w:rFonts w:eastAsia="SchoolBookSanPin"/>
          <w:sz w:val="28"/>
          <w:szCs w:val="28"/>
        </w:rPr>
      </w:pPr>
      <w:r w:rsidRPr="0012038A">
        <w:rPr>
          <w:rFonts w:eastAsia="SchoolBookSanPin"/>
          <w:sz w:val="28"/>
          <w:szCs w:val="28"/>
        </w:rPr>
        <w:t>требования к выставлению отметок за промежуточную аттестацию (при необходимости – с учётом степени значимости отметок за отдельные оц</w:t>
      </w:r>
      <w:r w:rsidRPr="0012038A">
        <w:rPr>
          <w:rFonts w:eastAsia="SchoolBookSanPin"/>
          <w:sz w:val="28"/>
          <w:szCs w:val="28"/>
        </w:rPr>
        <w:t>е</w:t>
      </w:r>
      <w:r w:rsidRPr="0012038A">
        <w:rPr>
          <w:rFonts w:eastAsia="SchoolBookSanPin"/>
          <w:sz w:val="28"/>
          <w:szCs w:val="28"/>
        </w:rPr>
        <w:t>ночные проц</w:t>
      </w:r>
      <w:r w:rsidRPr="0012038A">
        <w:rPr>
          <w:rFonts w:eastAsia="SchoolBookSanPin"/>
          <w:sz w:val="28"/>
          <w:szCs w:val="28"/>
        </w:rPr>
        <w:t>е</w:t>
      </w:r>
      <w:r w:rsidRPr="0012038A">
        <w:rPr>
          <w:rFonts w:eastAsia="SchoolBookSanPin"/>
          <w:sz w:val="28"/>
          <w:szCs w:val="28"/>
        </w:rPr>
        <w:t>дуры);</w:t>
      </w:r>
    </w:p>
    <w:p w:rsidR="00032A47" w:rsidRPr="0012038A" w:rsidRDefault="00032A47" w:rsidP="00032A47">
      <w:pPr>
        <w:tabs>
          <w:tab w:val="left" w:pos="851"/>
        </w:tabs>
        <w:spacing w:after="0" w:line="348" w:lineRule="auto"/>
        <w:ind w:firstLine="709"/>
        <w:rPr>
          <w:sz w:val="28"/>
          <w:szCs w:val="28"/>
        </w:rPr>
      </w:pPr>
      <w:r w:rsidRPr="0012038A">
        <w:rPr>
          <w:rFonts w:eastAsia="SchoolBookSanPin"/>
          <w:sz w:val="28"/>
          <w:szCs w:val="28"/>
        </w:rPr>
        <w:t>график контрольных мероприятий.</w:t>
      </w:r>
      <w:r w:rsidRPr="0012038A">
        <w:rPr>
          <w:sz w:val="28"/>
          <w:szCs w:val="28"/>
        </w:rPr>
        <w:t xml:space="preserve"> </w:t>
      </w:r>
    </w:p>
    <w:p w:rsidR="00032A47" w:rsidRPr="0012038A" w:rsidRDefault="00032A47" w:rsidP="00032A47">
      <w:pPr>
        <w:spacing w:after="0" w:line="348" w:lineRule="auto"/>
        <w:ind w:firstLine="0"/>
        <w:rPr>
          <w:rFonts w:eastAsia="SchoolBookSanPin"/>
          <w:sz w:val="28"/>
          <w:szCs w:val="28"/>
        </w:rPr>
      </w:pPr>
      <w:r>
        <w:rPr>
          <w:rFonts w:eastAsia="SchoolBookSanPin"/>
          <w:sz w:val="28"/>
          <w:szCs w:val="28"/>
        </w:rPr>
        <w:t>1.3.</w:t>
      </w:r>
      <w:r w:rsidRPr="0012038A">
        <w:rPr>
          <w:rFonts w:eastAsia="SchoolBookSanPin"/>
          <w:sz w:val="28"/>
          <w:szCs w:val="28"/>
        </w:rPr>
        <w:t>26. </w:t>
      </w:r>
      <w:r w:rsidRPr="0012038A">
        <w:rPr>
          <w:rFonts w:eastAsia="SchoolBookSanPin"/>
          <w:bCs/>
          <w:sz w:val="28"/>
          <w:szCs w:val="28"/>
        </w:rPr>
        <w:t xml:space="preserve">Стартовая диагностика </w:t>
      </w:r>
      <w:r w:rsidRPr="0012038A">
        <w:rPr>
          <w:rFonts w:eastAsia="SchoolBookSanPin"/>
          <w:sz w:val="28"/>
          <w:szCs w:val="28"/>
        </w:rPr>
        <w:t>проводится администрацией образовательной организации с целью оценки готовности к обучению на уровне среднего о</w:t>
      </w:r>
      <w:r w:rsidRPr="0012038A">
        <w:rPr>
          <w:rFonts w:eastAsia="SchoolBookSanPin"/>
          <w:sz w:val="28"/>
          <w:szCs w:val="28"/>
        </w:rPr>
        <w:t>б</w:t>
      </w:r>
      <w:r w:rsidRPr="0012038A">
        <w:rPr>
          <w:rFonts w:eastAsia="SchoolBookSanPin"/>
          <w:sz w:val="28"/>
          <w:szCs w:val="28"/>
        </w:rPr>
        <w:t xml:space="preserve">щего образования. </w:t>
      </w:r>
    </w:p>
    <w:p w:rsidR="00032A47" w:rsidRPr="0012038A" w:rsidRDefault="00032A47" w:rsidP="00032A47">
      <w:pPr>
        <w:spacing w:after="0" w:line="348" w:lineRule="auto"/>
        <w:ind w:firstLine="0"/>
        <w:rPr>
          <w:rFonts w:eastAsia="SchoolBookSanPin"/>
          <w:sz w:val="28"/>
          <w:szCs w:val="28"/>
        </w:rPr>
      </w:pPr>
      <w:r w:rsidRPr="0012038A">
        <w:rPr>
          <w:rFonts w:eastAsia="SchoolBookSanPin"/>
          <w:bCs/>
          <w:sz w:val="28"/>
          <w:szCs w:val="28"/>
        </w:rPr>
        <w:t>Стартовая диагностика проводится</w:t>
      </w:r>
      <w:r w:rsidRPr="0012038A">
        <w:rPr>
          <w:rFonts w:eastAsia="SchoolBookSanPin"/>
          <w:sz w:val="28"/>
          <w:szCs w:val="28"/>
        </w:rPr>
        <w:t xml:space="preserve"> в начале 10 класса и выступает как основа (точка отсчёта) для оценки динамики образовательных достижений обуча</w:t>
      </w:r>
      <w:r w:rsidRPr="0012038A">
        <w:rPr>
          <w:rFonts w:eastAsia="SchoolBookSanPin"/>
          <w:sz w:val="28"/>
          <w:szCs w:val="28"/>
        </w:rPr>
        <w:t>ю</w:t>
      </w:r>
      <w:r w:rsidRPr="0012038A">
        <w:rPr>
          <w:rFonts w:eastAsia="SchoolBookSanPin"/>
          <w:sz w:val="28"/>
          <w:szCs w:val="28"/>
        </w:rPr>
        <w:t xml:space="preserve">щихся. </w:t>
      </w:r>
    </w:p>
    <w:p w:rsidR="00032A47" w:rsidRPr="0012038A" w:rsidRDefault="00032A47" w:rsidP="00032A47">
      <w:pPr>
        <w:spacing w:after="0" w:line="348" w:lineRule="auto"/>
        <w:ind w:firstLine="0"/>
        <w:rPr>
          <w:rFonts w:eastAsia="SchoolBookSanPin"/>
          <w:sz w:val="28"/>
          <w:szCs w:val="28"/>
        </w:rPr>
      </w:pPr>
      <w:r w:rsidRPr="0012038A">
        <w:rPr>
          <w:rFonts w:eastAsia="SchoolBookSanPin"/>
          <w:sz w:val="28"/>
          <w:szCs w:val="28"/>
        </w:rPr>
        <w:t>Объектом оценки являются: структура мотивации, сформированность уче</w:t>
      </w:r>
      <w:r w:rsidRPr="0012038A">
        <w:rPr>
          <w:rFonts w:eastAsia="SchoolBookSanPin"/>
          <w:sz w:val="28"/>
          <w:szCs w:val="28"/>
        </w:rPr>
        <w:t>б</w:t>
      </w:r>
      <w:r w:rsidRPr="0012038A">
        <w:rPr>
          <w:rFonts w:eastAsia="SchoolBookSanPin"/>
          <w:sz w:val="28"/>
          <w:szCs w:val="28"/>
        </w:rPr>
        <w:t>ной деятельности, владение универсальными и специфическими для осно</w:t>
      </w:r>
      <w:r w:rsidRPr="0012038A">
        <w:rPr>
          <w:rFonts w:eastAsia="SchoolBookSanPin"/>
          <w:sz w:val="28"/>
          <w:szCs w:val="28"/>
        </w:rPr>
        <w:t>в</w:t>
      </w:r>
      <w:r w:rsidRPr="0012038A">
        <w:rPr>
          <w:rFonts w:eastAsia="SchoolBookSanPin"/>
          <w:sz w:val="28"/>
          <w:szCs w:val="28"/>
        </w:rPr>
        <w:t>ных учебных предметов познавательными средствами, в том числе: сре</w:t>
      </w:r>
      <w:r w:rsidRPr="0012038A">
        <w:rPr>
          <w:rFonts w:eastAsia="SchoolBookSanPin"/>
          <w:sz w:val="28"/>
          <w:szCs w:val="28"/>
        </w:rPr>
        <w:t>д</w:t>
      </w:r>
      <w:r w:rsidRPr="0012038A">
        <w:rPr>
          <w:rFonts w:eastAsia="SchoolBookSanPin"/>
          <w:sz w:val="28"/>
          <w:szCs w:val="28"/>
        </w:rPr>
        <w:lastRenderedPageBreak/>
        <w:t>ствами работы с информацией, знаково-символическими средствами, лог</w:t>
      </w:r>
      <w:r w:rsidRPr="0012038A">
        <w:rPr>
          <w:rFonts w:eastAsia="SchoolBookSanPin"/>
          <w:sz w:val="28"/>
          <w:szCs w:val="28"/>
        </w:rPr>
        <w:t>и</w:t>
      </w:r>
      <w:r w:rsidRPr="0012038A">
        <w:rPr>
          <w:rFonts w:eastAsia="SchoolBookSanPin"/>
          <w:sz w:val="28"/>
          <w:szCs w:val="28"/>
        </w:rPr>
        <w:t xml:space="preserve">ческими операциями. </w:t>
      </w:r>
    </w:p>
    <w:p w:rsidR="00032A47" w:rsidRPr="0012038A" w:rsidRDefault="00032A47" w:rsidP="00032A47">
      <w:pPr>
        <w:spacing w:after="0" w:line="348" w:lineRule="auto"/>
        <w:ind w:firstLine="0"/>
        <w:rPr>
          <w:rFonts w:eastAsia="SchoolBookSanPin"/>
          <w:sz w:val="28"/>
          <w:szCs w:val="28"/>
        </w:rPr>
      </w:pPr>
      <w:r w:rsidRPr="0012038A">
        <w:rPr>
          <w:rFonts w:eastAsia="SchoolBookSanPi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w:t>
      </w:r>
      <w:r w:rsidRPr="0012038A">
        <w:rPr>
          <w:rFonts w:eastAsia="SchoolBookSanPin"/>
          <w:sz w:val="28"/>
          <w:szCs w:val="28"/>
        </w:rPr>
        <w:t>а</w:t>
      </w:r>
      <w:r w:rsidRPr="0012038A">
        <w:rPr>
          <w:rFonts w:eastAsia="SchoolBookSanPin"/>
          <w:sz w:val="28"/>
          <w:szCs w:val="28"/>
        </w:rPr>
        <w:t>лизации учебного процесса.</w:t>
      </w:r>
    </w:p>
    <w:p w:rsidR="00032A47" w:rsidRPr="0012038A" w:rsidRDefault="00032A47" w:rsidP="00032A47">
      <w:pPr>
        <w:spacing w:after="0" w:line="348" w:lineRule="auto"/>
        <w:ind w:firstLine="0"/>
        <w:rPr>
          <w:rFonts w:eastAsia="SchoolBookSanPin"/>
          <w:sz w:val="28"/>
          <w:szCs w:val="28"/>
        </w:rPr>
      </w:pPr>
      <w:r>
        <w:rPr>
          <w:rFonts w:eastAsia="SchoolBookSanPin"/>
          <w:bCs/>
          <w:sz w:val="28"/>
          <w:szCs w:val="28"/>
        </w:rPr>
        <w:t>1.3.</w:t>
      </w:r>
      <w:r w:rsidRPr="0012038A">
        <w:rPr>
          <w:rFonts w:eastAsia="SchoolBookSanPin"/>
          <w:bCs/>
          <w:sz w:val="28"/>
          <w:szCs w:val="28"/>
        </w:rPr>
        <w:t xml:space="preserve">27. Текущая оценка </w:t>
      </w:r>
      <w:r w:rsidRPr="0012038A">
        <w:rPr>
          <w:rFonts w:eastAsia="SchoolBookSanPin"/>
          <w:sz w:val="28"/>
          <w:szCs w:val="28"/>
        </w:rPr>
        <w:t>представляет собой процедуру оценки индивидуал</w:t>
      </w:r>
      <w:r w:rsidRPr="0012038A">
        <w:rPr>
          <w:rFonts w:eastAsia="SchoolBookSanPin"/>
          <w:sz w:val="28"/>
          <w:szCs w:val="28"/>
        </w:rPr>
        <w:t>ь</w:t>
      </w:r>
      <w:r w:rsidRPr="0012038A">
        <w:rPr>
          <w:rFonts w:eastAsia="SchoolBookSanPin"/>
          <w:sz w:val="28"/>
          <w:szCs w:val="28"/>
        </w:rPr>
        <w:t>ного пр</w:t>
      </w:r>
      <w:r w:rsidRPr="0012038A">
        <w:rPr>
          <w:rFonts w:eastAsia="SchoolBookSanPin"/>
          <w:sz w:val="28"/>
          <w:szCs w:val="28"/>
        </w:rPr>
        <w:t>о</w:t>
      </w:r>
      <w:r w:rsidRPr="0012038A">
        <w:rPr>
          <w:rFonts w:eastAsia="SchoolBookSanPin"/>
          <w:sz w:val="28"/>
          <w:szCs w:val="28"/>
        </w:rPr>
        <w:t xml:space="preserve">движения обучающегося в освоении программы учебного предмета. </w:t>
      </w:r>
    </w:p>
    <w:p w:rsidR="00032A47" w:rsidRPr="0012038A" w:rsidRDefault="00032A47" w:rsidP="00032A47">
      <w:pPr>
        <w:spacing w:after="0" w:line="348" w:lineRule="auto"/>
        <w:ind w:firstLine="0"/>
        <w:rPr>
          <w:rFonts w:eastAsia="SchoolBookSanPin"/>
          <w:sz w:val="28"/>
          <w:szCs w:val="28"/>
        </w:rPr>
      </w:pPr>
      <w:r w:rsidRPr="0012038A">
        <w:rPr>
          <w:rFonts w:eastAsia="SchoolBookSanPin"/>
          <w:sz w:val="28"/>
          <w:szCs w:val="28"/>
        </w:rPr>
        <w:t xml:space="preserve">Текущая оценка может быть </w:t>
      </w:r>
      <w:r w:rsidRPr="0012038A">
        <w:rPr>
          <w:rFonts w:eastAsia="SchoolBookSanPin"/>
          <w:bCs/>
          <w:sz w:val="28"/>
          <w:szCs w:val="28"/>
        </w:rPr>
        <w:t>формирующей (</w:t>
      </w:r>
      <w:r w:rsidRPr="0012038A">
        <w:rPr>
          <w:rFonts w:eastAsia="SchoolBookSanPin"/>
          <w:sz w:val="28"/>
          <w:szCs w:val="28"/>
        </w:rPr>
        <w:t>поддерживающей и направл</w:t>
      </w:r>
      <w:r w:rsidRPr="0012038A">
        <w:rPr>
          <w:rFonts w:eastAsia="SchoolBookSanPin"/>
          <w:sz w:val="28"/>
          <w:szCs w:val="28"/>
        </w:rPr>
        <w:t>я</w:t>
      </w:r>
      <w:r w:rsidRPr="0012038A">
        <w:rPr>
          <w:rFonts w:eastAsia="SchoolBookSanPin"/>
          <w:sz w:val="28"/>
          <w:szCs w:val="28"/>
        </w:rPr>
        <w:t xml:space="preserve">ющей усилия обучающегося, включающей его в самостоятельную оценочную деятельность) и </w:t>
      </w:r>
      <w:r w:rsidRPr="0012038A">
        <w:rPr>
          <w:rFonts w:eastAsia="SchoolBookSanPin"/>
          <w:bCs/>
          <w:sz w:val="28"/>
          <w:szCs w:val="28"/>
        </w:rPr>
        <w:t>диагностической</w:t>
      </w:r>
      <w:r w:rsidRPr="0012038A">
        <w:rPr>
          <w:rFonts w:eastAsia="SchoolBookSanPin"/>
          <w:sz w:val="28"/>
          <w:szCs w:val="28"/>
        </w:rPr>
        <w:t>, способствующей выявлению и осознанию педагогическим работником и обучающимся существующих проблем в об</w:t>
      </w:r>
      <w:r w:rsidRPr="0012038A">
        <w:rPr>
          <w:rFonts w:eastAsia="SchoolBookSanPin"/>
          <w:sz w:val="28"/>
          <w:szCs w:val="28"/>
        </w:rPr>
        <w:t>у</w:t>
      </w:r>
      <w:r w:rsidRPr="0012038A">
        <w:rPr>
          <w:rFonts w:eastAsia="SchoolBookSanPin"/>
          <w:sz w:val="28"/>
          <w:szCs w:val="28"/>
        </w:rPr>
        <w:t>чении.</w:t>
      </w:r>
    </w:p>
    <w:p w:rsidR="00032A47" w:rsidRPr="0012038A" w:rsidRDefault="00032A47" w:rsidP="00032A47">
      <w:pPr>
        <w:spacing w:after="0" w:line="348" w:lineRule="auto"/>
        <w:ind w:firstLine="0"/>
        <w:rPr>
          <w:rFonts w:eastAsia="SchoolBookSanPin"/>
          <w:sz w:val="28"/>
          <w:szCs w:val="28"/>
        </w:rPr>
      </w:pPr>
      <w:r w:rsidRPr="0012038A">
        <w:rPr>
          <w:rFonts w:eastAsia="SchoolBookSanPin"/>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w:t>
      </w:r>
      <w:r w:rsidRPr="0012038A">
        <w:rPr>
          <w:rFonts w:eastAsia="SchoolBookSanPin"/>
          <w:sz w:val="28"/>
          <w:szCs w:val="28"/>
        </w:rPr>
        <w:t>д</w:t>
      </w:r>
      <w:r w:rsidRPr="0012038A">
        <w:rPr>
          <w:rFonts w:eastAsia="SchoolBookSanPin"/>
          <w:sz w:val="28"/>
          <w:szCs w:val="28"/>
        </w:rPr>
        <w:t xml:space="preserve">мету. </w:t>
      </w:r>
    </w:p>
    <w:p w:rsidR="00032A47" w:rsidRPr="0012038A" w:rsidRDefault="00032A47" w:rsidP="00032A47">
      <w:pPr>
        <w:spacing w:after="0" w:line="348" w:lineRule="auto"/>
        <w:ind w:firstLine="0"/>
        <w:rPr>
          <w:rFonts w:eastAsia="SchoolBookSanPin"/>
          <w:sz w:val="28"/>
          <w:szCs w:val="28"/>
        </w:rPr>
      </w:pPr>
      <w:r w:rsidRPr="0012038A">
        <w:rPr>
          <w:rFonts w:eastAsia="SchoolBookSanPin"/>
          <w:sz w:val="28"/>
          <w:szCs w:val="28"/>
        </w:rPr>
        <w:t>В текущей оценке используются различные формы и методы проверки (ус</w:t>
      </w:r>
      <w:r w:rsidRPr="0012038A">
        <w:rPr>
          <w:rFonts w:eastAsia="SchoolBookSanPin"/>
          <w:sz w:val="28"/>
          <w:szCs w:val="28"/>
        </w:rPr>
        <w:t>т</w:t>
      </w:r>
      <w:r w:rsidRPr="0012038A">
        <w:rPr>
          <w:rFonts w:eastAsia="SchoolBookSanPin"/>
          <w:sz w:val="28"/>
          <w:szCs w:val="28"/>
        </w:rPr>
        <w:t>ные и письменные опросы, практические работы, творческие работы, инд</w:t>
      </w:r>
      <w:r w:rsidRPr="0012038A">
        <w:rPr>
          <w:rFonts w:eastAsia="SchoolBookSanPin"/>
          <w:sz w:val="28"/>
          <w:szCs w:val="28"/>
        </w:rPr>
        <w:t>и</w:t>
      </w:r>
      <w:r w:rsidRPr="0012038A">
        <w:rPr>
          <w:rFonts w:eastAsia="SchoolBookSanPin"/>
          <w:sz w:val="28"/>
          <w:szCs w:val="28"/>
        </w:rPr>
        <w:t xml:space="preserve">видуальные и групповые формы, само- и взаимооценка, рефлексия, листы продвижения и другие) с учётом особенностей учебного предмета. </w:t>
      </w:r>
    </w:p>
    <w:p w:rsidR="00032A47" w:rsidRPr="0012038A" w:rsidRDefault="00032A47" w:rsidP="00032A47">
      <w:pPr>
        <w:spacing w:after="0" w:line="348" w:lineRule="auto"/>
        <w:ind w:firstLine="0"/>
        <w:rPr>
          <w:rFonts w:eastAsia="SchoolBookSanPin"/>
          <w:sz w:val="28"/>
          <w:szCs w:val="28"/>
        </w:rPr>
      </w:pPr>
      <w:r w:rsidRPr="0012038A">
        <w:rPr>
          <w:rFonts w:eastAsia="SchoolBookSanPin"/>
          <w:sz w:val="28"/>
          <w:szCs w:val="28"/>
        </w:rPr>
        <w:t>Результаты текущей оценки являются основой для индивидуализации уче</w:t>
      </w:r>
      <w:r w:rsidRPr="0012038A">
        <w:rPr>
          <w:rFonts w:eastAsia="SchoolBookSanPin"/>
          <w:sz w:val="28"/>
          <w:szCs w:val="28"/>
        </w:rPr>
        <w:t>б</w:t>
      </w:r>
      <w:r w:rsidRPr="0012038A">
        <w:rPr>
          <w:rFonts w:eastAsia="SchoolBookSanPin"/>
          <w:sz w:val="28"/>
          <w:szCs w:val="28"/>
        </w:rPr>
        <w:t>ного процесса.</w:t>
      </w:r>
    </w:p>
    <w:p w:rsidR="00032A47" w:rsidRPr="0012038A" w:rsidRDefault="00032A47" w:rsidP="00032A47">
      <w:pPr>
        <w:spacing w:after="0" w:line="348" w:lineRule="auto"/>
        <w:ind w:firstLine="0"/>
        <w:rPr>
          <w:rFonts w:eastAsia="SchoolBookSanPin"/>
          <w:sz w:val="28"/>
          <w:szCs w:val="28"/>
        </w:rPr>
      </w:pPr>
      <w:r>
        <w:rPr>
          <w:rFonts w:eastAsia="SchoolBookSanPin"/>
          <w:sz w:val="28"/>
          <w:szCs w:val="28"/>
        </w:rPr>
        <w:t>1.3.</w:t>
      </w:r>
      <w:r w:rsidRPr="0012038A">
        <w:rPr>
          <w:rFonts w:eastAsia="SchoolBookSanPin"/>
          <w:sz w:val="28"/>
          <w:szCs w:val="28"/>
        </w:rPr>
        <w:t>28. Тематическая оценка представляет собой процедуру оценки уровня достиж</w:t>
      </w:r>
      <w:r w:rsidRPr="0012038A">
        <w:rPr>
          <w:rFonts w:eastAsia="SchoolBookSanPin"/>
          <w:sz w:val="28"/>
          <w:szCs w:val="28"/>
        </w:rPr>
        <w:t>е</w:t>
      </w:r>
      <w:r w:rsidRPr="0012038A">
        <w:rPr>
          <w:rFonts w:eastAsia="SchoolBookSanPin"/>
          <w:sz w:val="28"/>
          <w:szCs w:val="28"/>
        </w:rPr>
        <w:t>ния тематических планируемых результатов по учебному предмету.</w:t>
      </w:r>
    </w:p>
    <w:p w:rsidR="00032A47" w:rsidRPr="0012038A" w:rsidRDefault="00032A47" w:rsidP="00032A47">
      <w:pPr>
        <w:spacing w:after="0" w:line="348" w:lineRule="auto"/>
        <w:ind w:firstLine="0"/>
        <w:rPr>
          <w:rFonts w:eastAsia="SchoolBookSanPin"/>
          <w:sz w:val="28"/>
          <w:szCs w:val="28"/>
        </w:rPr>
      </w:pPr>
      <w:r>
        <w:rPr>
          <w:rFonts w:eastAsia="SchoolBookSanPin"/>
          <w:sz w:val="28"/>
          <w:szCs w:val="28"/>
        </w:rPr>
        <w:t>1.3.</w:t>
      </w:r>
      <w:r w:rsidRPr="0012038A">
        <w:rPr>
          <w:rFonts w:eastAsia="SchoolBookSanPin"/>
          <w:sz w:val="28"/>
          <w:szCs w:val="28"/>
        </w:rPr>
        <w:t>29. Внутренний мониторинг представляет собой следующие процедуры:</w:t>
      </w:r>
    </w:p>
    <w:p w:rsidR="00032A47" w:rsidRPr="0012038A" w:rsidRDefault="00032A47" w:rsidP="00032A47">
      <w:pPr>
        <w:spacing w:after="0" w:line="348" w:lineRule="auto"/>
        <w:ind w:firstLine="709"/>
        <w:rPr>
          <w:rFonts w:eastAsia="SchoolBookSanPin"/>
          <w:sz w:val="28"/>
          <w:szCs w:val="28"/>
        </w:rPr>
      </w:pPr>
      <w:r w:rsidRPr="0012038A">
        <w:rPr>
          <w:rFonts w:eastAsia="SchoolBookSanPin"/>
          <w:sz w:val="28"/>
          <w:szCs w:val="28"/>
        </w:rPr>
        <w:t>стартовая диагностика;</w:t>
      </w:r>
    </w:p>
    <w:p w:rsidR="00032A47" w:rsidRPr="0012038A" w:rsidRDefault="00032A47" w:rsidP="00032A47">
      <w:pPr>
        <w:spacing w:after="0" w:line="348" w:lineRule="auto"/>
        <w:ind w:firstLine="709"/>
        <w:rPr>
          <w:rFonts w:eastAsia="SchoolBookSanPin"/>
          <w:sz w:val="28"/>
          <w:szCs w:val="28"/>
        </w:rPr>
      </w:pPr>
      <w:r w:rsidRPr="0012038A">
        <w:rPr>
          <w:rFonts w:eastAsia="SchoolBookSanPin"/>
          <w:sz w:val="28"/>
          <w:szCs w:val="28"/>
        </w:rPr>
        <w:t>оценка уровня достижения предметных и метапредметных результатов;</w:t>
      </w:r>
    </w:p>
    <w:p w:rsidR="00032A47" w:rsidRPr="0012038A" w:rsidRDefault="00032A47" w:rsidP="00032A47">
      <w:pPr>
        <w:spacing w:after="0" w:line="348" w:lineRule="auto"/>
        <w:ind w:firstLine="709"/>
        <w:rPr>
          <w:rFonts w:eastAsia="SchoolBookSanPin"/>
          <w:sz w:val="28"/>
          <w:szCs w:val="28"/>
        </w:rPr>
      </w:pPr>
      <w:r w:rsidRPr="0012038A">
        <w:rPr>
          <w:rFonts w:eastAsia="SchoolBookSanPin"/>
          <w:sz w:val="28"/>
          <w:szCs w:val="28"/>
        </w:rPr>
        <w:t>оценка уровня функциональной грамотности;</w:t>
      </w:r>
    </w:p>
    <w:p w:rsidR="00032A47" w:rsidRPr="0012038A" w:rsidRDefault="00032A47" w:rsidP="00032A47">
      <w:pPr>
        <w:spacing w:after="0" w:line="348" w:lineRule="auto"/>
        <w:ind w:firstLine="709"/>
        <w:rPr>
          <w:rFonts w:eastAsia="SchoolBookSanPin"/>
          <w:sz w:val="28"/>
          <w:szCs w:val="28"/>
        </w:rPr>
      </w:pPr>
      <w:r w:rsidRPr="0012038A">
        <w:rPr>
          <w:rFonts w:eastAsia="SchoolBookSanPin"/>
          <w:sz w:val="28"/>
          <w:szCs w:val="28"/>
        </w:rPr>
        <w:t>оценка уровня профессионального мастерства педагогического рабо</w:t>
      </w:r>
      <w:r w:rsidRPr="0012038A">
        <w:rPr>
          <w:rFonts w:eastAsia="SchoolBookSanPin"/>
          <w:sz w:val="28"/>
          <w:szCs w:val="28"/>
        </w:rPr>
        <w:t>т</w:t>
      </w:r>
      <w:r w:rsidRPr="0012038A">
        <w:rPr>
          <w:rFonts w:eastAsia="SchoolBookSanPin"/>
          <w:sz w:val="28"/>
          <w:szCs w:val="28"/>
        </w:rPr>
        <w:t xml:space="preserve">ника, осуществляемого на основе выполнения обучающимися проверочных </w:t>
      </w:r>
      <w:r w:rsidRPr="0012038A">
        <w:rPr>
          <w:rFonts w:eastAsia="SchoolBookSanPin"/>
          <w:sz w:val="28"/>
          <w:szCs w:val="28"/>
        </w:rPr>
        <w:lastRenderedPageBreak/>
        <w:t>работ, анализа посещённых уроков, анализа качества учебных заданий, предлагаемых педагогич</w:t>
      </w:r>
      <w:r w:rsidRPr="0012038A">
        <w:rPr>
          <w:rFonts w:eastAsia="SchoolBookSanPin"/>
          <w:sz w:val="28"/>
          <w:szCs w:val="28"/>
        </w:rPr>
        <w:t>е</w:t>
      </w:r>
      <w:r w:rsidRPr="0012038A">
        <w:rPr>
          <w:rFonts w:eastAsia="SchoolBookSanPin"/>
          <w:sz w:val="28"/>
          <w:szCs w:val="28"/>
        </w:rPr>
        <w:t>ским работником обучающимся.</w:t>
      </w:r>
    </w:p>
    <w:p w:rsidR="00032A47" w:rsidRPr="0012038A" w:rsidRDefault="00032A47" w:rsidP="00032A47">
      <w:pPr>
        <w:spacing w:after="0" w:line="348" w:lineRule="auto"/>
        <w:ind w:firstLine="709"/>
        <w:rPr>
          <w:rFonts w:eastAsia="SchoolBookSanPin"/>
          <w:sz w:val="28"/>
          <w:szCs w:val="28"/>
        </w:rPr>
      </w:pPr>
      <w:r w:rsidRPr="0012038A">
        <w:rPr>
          <w:rFonts w:eastAsia="SchoolBookSanPin"/>
          <w:sz w:val="28"/>
          <w:szCs w:val="28"/>
        </w:rPr>
        <w:t>Содержание и периодичность внутреннего мониторинга устанавлив</w:t>
      </w:r>
      <w:r w:rsidRPr="0012038A">
        <w:rPr>
          <w:rFonts w:eastAsia="SchoolBookSanPin"/>
          <w:sz w:val="28"/>
          <w:szCs w:val="28"/>
        </w:rPr>
        <w:t>а</w:t>
      </w:r>
      <w:r w:rsidRPr="0012038A">
        <w:rPr>
          <w:rFonts w:eastAsia="SchoolBookSanPin"/>
          <w:sz w:val="28"/>
          <w:szCs w:val="28"/>
        </w:rPr>
        <w:t>ется решением педагогического совета образовательной организации. Р</w:t>
      </w:r>
      <w:r w:rsidRPr="0012038A">
        <w:rPr>
          <w:rFonts w:eastAsia="SchoolBookSanPin"/>
          <w:sz w:val="28"/>
          <w:szCs w:val="28"/>
        </w:rPr>
        <w:t>е</w:t>
      </w:r>
      <w:r w:rsidRPr="0012038A">
        <w:rPr>
          <w:rFonts w:eastAsia="SchoolBookSanPin"/>
          <w:sz w:val="28"/>
          <w:szCs w:val="28"/>
        </w:rPr>
        <w:t>зультаты внутреннего мониторинга являются основанием подготовки рек</w:t>
      </w:r>
      <w:r w:rsidRPr="0012038A">
        <w:rPr>
          <w:rFonts w:eastAsia="SchoolBookSanPin"/>
          <w:sz w:val="28"/>
          <w:szCs w:val="28"/>
        </w:rPr>
        <w:t>о</w:t>
      </w:r>
      <w:r w:rsidRPr="0012038A">
        <w:rPr>
          <w:rFonts w:eastAsia="SchoolBookSanPin"/>
          <w:sz w:val="28"/>
          <w:szCs w:val="28"/>
        </w:rPr>
        <w:t>мендаций для текущей ко</w:t>
      </w:r>
      <w:r w:rsidRPr="0012038A">
        <w:rPr>
          <w:rFonts w:eastAsia="SchoolBookSanPin"/>
          <w:sz w:val="28"/>
          <w:szCs w:val="28"/>
        </w:rPr>
        <w:t>р</w:t>
      </w:r>
      <w:r w:rsidRPr="0012038A">
        <w:rPr>
          <w:rFonts w:eastAsia="SchoolBookSanPin"/>
          <w:sz w:val="28"/>
          <w:szCs w:val="28"/>
        </w:rPr>
        <w:t>рекции учебного процесса и его индивидуализации и (или) для повышения квалиф</w:t>
      </w:r>
      <w:r w:rsidRPr="0012038A">
        <w:rPr>
          <w:rFonts w:eastAsia="SchoolBookSanPin"/>
          <w:sz w:val="28"/>
          <w:szCs w:val="28"/>
        </w:rPr>
        <w:t>и</w:t>
      </w:r>
      <w:r w:rsidRPr="0012038A">
        <w:rPr>
          <w:rFonts w:eastAsia="SchoolBookSanPin"/>
          <w:sz w:val="28"/>
          <w:szCs w:val="28"/>
        </w:rPr>
        <w:t>кации педагогического работника.</w:t>
      </w:r>
    </w:p>
    <w:p w:rsidR="00FE214C" w:rsidRPr="00BE0AE5" w:rsidRDefault="00FE214C" w:rsidP="00032A47">
      <w:pPr>
        <w:pStyle w:val="body"/>
        <w:ind w:firstLine="0"/>
        <w:rPr>
          <w:rFonts w:cs="Times New Roman"/>
        </w:rPr>
      </w:pPr>
    </w:p>
    <w:p w:rsidR="00416B7C" w:rsidRPr="00DD77AD" w:rsidRDefault="00416B7C" w:rsidP="00DD77AD">
      <w:pPr>
        <w:pStyle w:val="h1"/>
        <w:jc w:val="both"/>
        <w:rPr>
          <w:rFonts w:cs="Times New Roman"/>
          <w:sz w:val="28"/>
          <w:szCs w:val="28"/>
        </w:rPr>
      </w:pPr>
      <w:r w:rsidRPr="00DD77AD">
        <w:rPr>
          <w:rFonts w:cs="Times New Roman"/>
          <w:sz w:val="28"/>
          <w:szCs w:val="28"/>
        </w:rPr>
        <w:lastRenderedPageBreak/>
        <w:t>2.</w:t>
      </w:r>
      <w:r w:rsidRPr="00DD77AD">
        <w:rPr>
          <w:rFonts w:cs="Times New Roman"/>
          <w:sz w:val="28"/>
          <w:szCs w:val="28"/>
        </w:rPr>
        <w:t> </w:t>
      </w:r>
      <w:r w:rsidRPr="00DD77AD">
        <w:rPr>
          <w:rFonts w:cs="Times New Roman"/>
          <w:sz w:val="28"/>
          <w:szCs w:val="28"/>
        </w:rPr>
        <w:t>Содержательный раздел программы</w:t>
      </w:r>
      <w:r w:rsidR="00BC6C47" w:rsidRPr="00DD77AD">
        <w:rPr>
          <w:rFonts w:cs="Times New Roman"/>
          <w:sz w:val="28"/>
          <w:szCs w:val="28"/>
        </w:rPr>
        <w:t xml:space="preserve">  </w:t>
      </w:r>
      <w:r w:rsidR="00DD77AD" w:rsidRPr="00DD77AD">
        <w:rPr>
          <w:rFonts w:cs="Times New Roman"/>
          <w:sz w:val="28"/>
          <w:szCs w:val="28"/>
        </w:rPr>
        <w:t xml:space="preserve">СРЕДНЕГО </w:t>
      </w:r>
      <w:r w:rsidRPr="00DD77AD">
        <w:rPr>
          <w:rFonts w:cs="Times New Roman"/>
          <w:sz w:val="28"/>
          <w:szCs w:val="28"/>
        </w:rPr>
        <w:t>общего образования</w:t>
      </w:r>
    </w:p>
    <w:p w:rsidR="00280B60" w:rsidRPr="00DD77AD" w:rsidRDefault="00416B7C" w:rsidP="00DD77AD">
      <w:pPr>
        <w:pStyle w:val="h2-first"/>
        <w:jc w:val="both"/>
        <w:rPr>
          <w:rFonts w:cs="Times New Roman"/>
          <w:sz w:val="28"/>
          <w:szCs w:val="28"/>
        </w:rPr>
      </w:pPr>
      <w:r w:rsidRPr="00DD77AD">
        <w:rPr>
          <w:rFonts w:cs="Times New Roman"/>
          <w:sz w:val="28"/>
          <w:szCs w:val="28"/>
        </w:rPr>
        <w:t>2.1.</w:t>
      </w:r>
      <w:r w:rsidRPr="00DD77AD">
        <w:rPr>
          <w:rFonts w:cs="Times New Roman"/>
          <w:sz w:val="28"/>
          <w:szCs w:val="28"/>
        </w:rPr>
        <w:t> </w:t>
      </w:r>
      <w:r w:rsidR="00B56C50" w:rsidRPr="00DD77AD">
        <w:rPr>
          <w:rFonts w:cs="Times New Roman"/>
          <w:sz w:val="28"/>
          <w:szCs w:val="28"/>
        </w:rPr>
        <w:t>Р</w:t>
      </w:r>
      <w:r w:rsidRPr="00DD77AD">
        <w:rPr>
          <w:rFonts w:cs="Times New Roman"/>
          <w:sz w:val="28"/>
          <w:szCs w:val="28"/>
        </w:rPr>
        <w:t xml:space="preserve">абочие программы учебных предметов, учебных курсов </w:t>
      </w:r>
      <w:r w:rsidR="00DD77AD">
        <w:rPr>
          <w:rFonts w:cs="Times New Roman"/>
          <w:sz w:val="28"/>
          <w:szCs w:val="28"/>
        </w:rPr>
        <w:t xml:space="preserve">, </w:t>
      </w:r>
      <w:r w:rsidRPr="00DD77AD">
        <w:rPr>
          <w:rFonts w:cs="Times New Roman"/>
          <w:sz w:val="28"/>
          <w:szCs w:val="28"/>
        </w:rPr>
        <w:t>учебных модулей</w:t>
      </w:r>
    </w:p>
    <w:p w:rsidR="00DD77AD" w:rsidRPr="00DD77AD" w:rsidRDefault="00DD77AD" w:rsidP="00DD77AD">
      <w:pPr>
        <w:pStyle w:val="h2-first"/>
        <w:jc w:val="both"/>
        <w:rPr>
          <w:rFonts w:cs="Times New Roman"/>
          <w:sz w:val="28"/>
          <w:szCs w:val="28"/>
        </w:rPr>
      </w:pPr>
      <w:r w:rsidRPr="00DD77AD">
        <w:rPr>
          <w:rFonts w:cs="Times New Roman"/>
          <w:sz w:val="28"/>
          <w:szCs w:val="28"/>
        </w:rPr>
        <w:t>Русский язык</w:t>
      </w:r>
    </w:p>
    <w:p w:rsidR="00DD77AD" w:rsidRPr="00A46823" w:rsidRDefault="00DD77AD" w:rsidP="00DD77AD">
      <w:pPr>
        <w:spacing w:after="0" w:line="264" w:lineRule="auto"/>
        <w:ind w:left="120"/>
      </w:pPr>
      <w:bookmarkStart w:id="1" w:name="block-1136577"/>
      <w:r w:rsidRPr="00A46823">
        <w:rPr>
          <w:b/>
          <w:sz w:val="28"/>
        </w:rPr>
        <w:t>ПОЯСНИТЕЛЬНАЯ ЗАПИСКА</w:t>
      </w:r>
    </w:p>
    <w:p w:rsidR="00DD77AD" w:rsidRPr="00A46823" w:rsidRDefault="00DD77AD" w:rsidP="00DD77AD">
      <w:pPr>
        <w:spacing w:after="0" w:line="264" w:lineRule="auto"/>
        <w:ind w:left="120"/>
      </w:pPr>
    </w:p>
    <w:p w:rsidR="00DD77AD" w:rsidRPr="00A46823" w:rsidRDefault="00DD77AD" w:rsidP="00DD77AD">
      <w:pPr>
        <w:spacing w:after="0" w:line="264" w:lineRule="auto"/>
        <w:ind w:firstLine="600"/>
      </w:pPr>
      <w:r w:rsidRPr="00A46823">
        <w:rPr>
          <w:sz w:val="28"/>
        </w:rPr>
        <w:t>Рабочая программа учебного предмета «Русский язык» на уровне сре</w:t>
      </w:r>
      <w:r w:rsidRPr="00A46823">
        <w:rPr>
          <w:sz w:val="28"/>
        </w:rPr>
        <w:t>д</w:t>
      </w:r>
      <w:r w:rsidRPr="00A46823">
        <w:rPr>
          <w:sz w:val="28"/>
        </w:rPr>
        <w:t>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w:t>
      </w:r>
      <w:r w:rsidRPr="00A46823">
        <w:rPr>
          <w:sz w:val="28"/>
        </w:rPr>
        <w:t>с</w:t>
      </w:r>
      <w:r w:rsidRPr="00A46823">
        <w:rPr>
          <w:sz w:val="28"/>
        </w:rPr>
        <w:t>питания, с учётом Концепции преподавания русского языка и литературы в росси</w:t>
      </w:r>
      <w:r w:rsidRPr="00A46823">
        <w:rPr>
          <w:sz w:val="28"/>
        </w:rPr>
        <w:t>й</w:t>
      </w:r>
      <w:r w:rsidRPr="00A46823">
        <w:rPr>
          <w:sz w:val="28"/>
        </w:rPr>
        <w:t>ской федерации (утверждённой распоряжением Правительства Российской Федерации от 9 апреля 2016 г. № 637-р) и подл</w:t>
      </w:r>
      <w:r w:rsidRPr="00A46823">
        <w:rPr>
          <w:sz w:val="28"/>
        </w:rPr>
        <w:t>е</w:t>
      </w:r>
      <w:r w:rsidRPr="00A46823">
        <w:rPr>
          <w:sz w:val="28"/>
        </w:rPr>
        <w:t>жит непосредственному применению при реализации обязательной части ФОП СОО.</w:t>
      </w:r>
    </w:p>
    <w:p w:rsidR="00DD77AD" w:rsidRPr="00A46823" w:rsidRDefault="00DD77AD" w:rsidP="00DD77AD">
      <w:pPr>
        <w:spacing w:after="0" w:line="264" w:lineRule="auto"/>
        <w:ind w:left="120"/>
      </w:pPr>
    </w:p>
    <w:p w:rsidR="00DD77AD" w:rsidRPr="00A46823" w:rsidRDefault="00DD77AD" w:rsidP="00DD77AD">
      <w:pPr>
        <w:spacing w:after="0" w:line="264" w:lineRule="auto"/>
        <w:ind w:left="120"/>
      </w:pPr>
      <w:r w:rsidRPr="00A46823">
        <w:rPr>
          <w:b/>
          <w:sz w:val="28"/>
        </w:rPr>
        <w:t>ОБЩАЯ ХАРАКТЕРИСТИКА УЧЕБНОГО ПРЕДМЕТА «РУССКИЙ ЯЗЫК»</w:t>
      </w:r>
    </w:p>
    <w:p w:rsidR="00DD77AD" w:rsidRPr="00A46823" w:rsidRDefault="00DD77AD" w:rsidP="00DD77AD">
      <w:pPr>
        <w:spacing w:after="0" w:line="264" w:lineRule="auto"/>
        <w:ind w:left="120"/>
      </w:pPr>
    </w:p>
    <w:p w:rsidR="00DD77AD" w:rsidRPr="00A46823" w:rsidRDefault="00DD77AD" w:rsidP="00DD77AD">
      <w:pPr>
        <w:spacing w:after="0" w:line="264" w:lineRule="auto"/>
        <w:ind w:firstLine="600"/>
      </w:pPr>
      <w:r w:rsidRPr="00A46823">
        <w:rPr>
          <w:sz w:val="28"/>
        </w:rPr>
        <w:t>Русский язык – государственный язык Российской Федерации, язык государствообразующего народа, язык межнационального общения и конс</w:t>
      </w:r>
      <w:r w:rsidRPr="00A46823">
        <w:rPr>
          <w:sz w:val="28"/>
        </w:rPr>
        <w:t>о</w:t>
      </w:r>
      <w:r w:rsidRPr="00A46823">
        <w:rPr>
          <w:sz w:val="28"/>
        </w:rPr>
        <w:t>лидации народов России, основа формирования общероссийской гражданской идентичности. Как го</w:t>
      </w:r>
      <w:r w:rsidRPr="00A46823">
        <w:rPr>
          <w:sz w:val="28"/>
        </w:rPr>
        <w:t>с</w:t>
      </w:r>
      <w:r w:rsidRPr="00A46823">
        <w:rPr>
          <w:sz w:val="28"/>
        </w:rPr>
        <w:t>ударственный язык и язык межнационального общения русский язык является осн</w:t>
      </w:r>
      <w:r w:rsidRPr="00A46823">
        <w:rPr>
          <w:sz w:val="28"/>
        </w:rPr>
        <w:t>о</w:t>
      </w:r>
      <w:r w:rsidRPr="00A46823">
        <w:rPr>
          <w:sz w:val="28"/>
        </w:rPr>
        <w:t>вой социально-экономического, культурного и духовного объединения народов Ро</w:t>
      </w:r>
      <w:r w:rsidRPr="00A46823">
        <w:rPr>
          <w:sz w:val="28"/>
        </w:rPr>
        <w:t>с</w:t>
      </w:r>
      <w:r w:rsidRPr="00A46823">
        <w:rPr>
          <w:sz w:val="28"/>
        </w:rPr>
        <w:t>сийской Федерации.</w:t>
      </w:r>
    </w:p>
    <w:p w:rsidR="00DD77AD" w:rsidRPr="00A46823" w:rsidRDefault="00DD77AD" w:rsidP="00DD77AD">
      <w:pPr>
        <w:spacing w:after="0" w:line="264" w:lineRule="auto"/>
        <w:ind w:firstLine="600"/>
      </w:pPr>
      <w:r w:rsidRPr="00A46823">
        <w:rPr>
          <w:sz w:val="28"/>
        </w:rPr>
        <w:t>Изучение русского языка способствует усвоению обучающимися тр</w:t>
      </w:r>
      <w:r w:rsidRPr="00A46823">
        <w:rPr>
          <w:sz w:val="28"/>
        </w:rPr>
        <w:t>а</w:t>
      </w:r>
      <w:r w:rsidRPr="00A46823">
        <w:rPr>
          <w:sz w:val="28"/>
        </w:rPr>
        <w:t>диционных российских духовно-нравственных ценностей; воспитанию нра</w:t>
      </w:r>
      <w:r w:rsidRPr="00A46823">
        <w:rPr>
          <w:sz w:val="28"/>
        </w:rPr>
        <w:t>в</w:t>
      </w:r>
      <w:r w:rsidRPr="00A46823">
        <w:rPr>
          <w:sz w:val="28"/>
        </w:rPr>
        <w:t>ственности, любви к Родине, ценностного отношения к русскому языку; формированию интереса и ув</w:t>
      </w:r>
      <w:r w:rsidRPr="00A46823">
        <w:rPr>
          <w:sz w:val="28"/>
        </w:rPr>
        <w:t>а</w:t>
      </w:r>
      <w:r w:rsidRPr="00A46823">
        <w:rPr>
          <w:sz w:val="28"/>
        </w:rPr>
        <w:t>жения к языкам и культурам народов России и мира; развитию эмоционального и</w:t>
      </w:r>
      <w:r w:rsidRPr="00A46823">
        <w:rPr>
          <w:sz w:val="28"/>
        </w:rPr>
        <w:t>н</w:t>
      </w:r>
      <w:r w:rsidRPr="00A46823">
        <w:rPr>
          <w:sz w:val="28"/>
        </w:rPr>
        <w:t>теллекта, способности понимать и уважать мнение других людей.</w:t>
      </w:r>
    </w:p>
    <w:p w:rsidR="00DD77AD" w:rsidRPr="00A46823" w:rsidRDefault="00DD77AD" w:rsidP="00DD77AD">
      <w:pPr>
        <w:spacing w:after="0" w:line="264" w:lineRule="auto"/>
        <w:ind w:firstLine="600"/>
      </w:pPr>
      <w:r w:rsidRPr="00A46823">
        <w:rPr>
          <w:sz w:val="28"/>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w:t>
      </w:r>
      <w:r w:rsidRPr="00A46823">
        <w:rPr>
          <w:sz w:val="28"/>
        </w:rPr>
        <w:t>а</w:t>
      </w:r>
      <w:r w:rsidRPr="00A46823">
        <w:rPr>
          <w:sz w:val="28"/>
        </w:rPr>
        <w:t>тематических и других наук. Владение русским языком оказывает непосре</w:t>
      </w:r>
      <w:r w:rsidRPr="00A46823">
        <w:rPr>
          <w:sz w:val="28"/>
        </w:rPr>
        <w:t>д</w:t>
      </w:r>
      <w:r w:rsidRPr="00A46823">
        <w:rPr>
          <w:sz w:val="28"/>
        </w:rPr>
        <w:t>ственное воздействие на качество усвоения других учебных предметов, на процессы формирования универсальных и</w:t>
      </w:r>
      <w:r w:rsidRPr="00A46823">
        <w:rPr>
          <w:sz w:val="28"/>
        </w:rPr>
        <w:t>н</w:t>
      </w:r>
      <w:r w:rsidRPr="00A46823">
        <w:rPr>
          <w:sz w:val="28"/>
        </w:rPr>
        <w:t>теллектуальных умений, навыков самоорганизации и самоконтроля.</w:t>
      </w:r>
    </w:p>
    <w:p w:rsidR="00DD77AD" w:rsidRPr="00A46823" w:rsidRDefault="00DD77AD" w:rsidP="00DD77AD">
      <w:pPr>
        <w:spacing w:after="0" w:line="264" w:lineRule="auto"/>
        <w:ind w:firstLine="600"/>
      </w:pPr>
      <w:r w:rsidRPr="00A46823">
        <w:rPr>
          <w:sz w:val="28"/>
        </w:rPr>
        <w:lastRenderedPageBreak/>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DD77AD" w:rsidRPr="00A46823" w:rsidRDefault="00DD77AD" w:rsidP="00DD77AD">
      <w:pPr>
        <w:spacing w:after="0" w:line="264" w:lineRule="auto"/>
        <w:ind w:firstLine="600"/>
      </w:pPr>
      <w:r w:rsidRPr="00A46823">
        <w:rPr>
          <w:spacing w:val="-3"/>
          <w:sz w:val="28"/>
        </w:rPr>
        <w:t>Программа по русскому языку реализуется на уровне среднего общего образования, когда на предыдущем уровне общего образования освоены о</w:t>
      </w:r>
      <w:r w:rsidRPr="00A46823">
        <w:rPr>
          <w:spacing w:val="-3"/>
          <w:sz w:val="28"/>
        </w:rPr>
        <w:t>с</w:t>
      </w:r>
      <w:r w:rsidRPr="00A46823">
        <w:rPr>
          <w:spacing w:val="-3"/>
          <w:sz w:val="28"/>
        </w:rPr>
        <w:t>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w:t>
      </w:r>
      <w:r w:rsidRPr="00A46823">
        <w:rPr>
          <w:spacing w:val="-3"/>
          <w:sz w:val="28"/>
        </w:rPr>
        <w:t>е</w:t>
      </w:r>
      <w:r w:rsidRPr="00A46823">
        <w:rPr>
          <w:spacing w:val="-3"/>
          <w:sz w:val="28"/>
        </w:rPr>
        <w:t>чевой культуры обучающихся, соверше</w:t>
      </w:r>
      <w:r w:rsidRPr="00A46823">
        <w:rPr>
          <w:spacing w:val="-3"/>
          <w:sz w:val="28"/>
        </w:rPr>
        <w:t>н</w:t>
      </w:r>
      <w:r w:rsidRPr="00A46823">
        <w:rPr>
          <w:spacing w:val="-3"/>
          <w:sz w:val="28"/>
        </w:rPr>
        <w:t>ствование их опыта речевого общения, развитие коммуникативных умений в разных сферах функционирования языка.</w:t>
      </w:r>
    </w:p>
    <w:p w:rsidR="00DD77AD" w:rsidRPr="00A46823" w:rsidRDefault="00DD77AD" w:rsidP="00DD77AD">
      <w:pPr>
        <w:spacing w:after="0" w:line="264" w:lineRule="auto"/>
        <w:ind w:firstLine="600"/>
      </w:pPr>
      <w:r w:rsidRPr="00A46823">
        <w:rPr>
          <w:sz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w:t>
      </w:r>
      <w:r w:rsidRPr="00A46823">
        <w:rPr>
          <w:sz w:val="28"/>
        </w:rPr>
        <w:t>с</w:t>
      </w:r>
      <w:r w:rsidRPr="00A46823">
        <w:rPr>
          <w:sz w:val="28"/>
        </w:rPr>
        <w:t>пектах (нормативном, коммуникативном и этическом), на развитие и совершенств</w:t>
      </w:r>
      <w:r w:rsidRPr="00A46823">
        <w:rPr>
          <w:sz w:val="28"/>
        </w:rPr>
        <w:t>о</w:t>
      </w:r>
      <w:r w:rsidRPr="00A46823">
        <w:rPr>
          <w:sz w:val="28"/>
        </w:rPr>
        <w:t>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w:t>
      </w:r>
      <w:r w:rsidRPr="00A46823">
        <w:rPr>
          <w:sz w:val="28"/>
        </w:rPr>
        <w:t>и</w:t>
      </w:r>
      <w:r w:rsidRPr="00A46823">
        <w:rPr>
          <w:sz w:val="28"/>
        </w:rPr>
        <w:t>мопониманию в учебной и практической деятельности.</w:t>
      </w:r>
    </w:p>
    <w:p w:rsidR="00DD77AD" w:rsidRPr="00A46823" w:rsidRDefault="00DD77AD" w:rsidP="00DD77AD">
      <w:pPr>
        <w:spacing w:after="0" w:line="264" w:lineRule="auto"/>
        <w:ind w:firstLine="600"/>
      </w:pPr>
      <w:r w:rsidRPr="00A46823">
        <w:rPr>
          <w:sz w:val="28"/>
        </w:rPr>
        <w:t>Важнейшей составляющей учебного предмета «Русский язык» на уровне среднего общего образования являются элементы содержания, ориентир</w:t>
      </w:r>
      <w:r w:rsidRPr="00A46823">
        <w:rPr>
          <w:sz w:val="28"/>
        </w:rPr>
        <w:t>о</w:t>
      </w:r>
      <w:r w:rsidRPr="00A46823">
        <w:rPr>
          <w:sz w:val="28"/>
        </w:rPr>
        <w:t>ванные на формирование и развитие функциональной (читательской) гр</w:t>
      </w:r>
      <w:r w:rsidRPr="00A46823">
        <w:rPr>
          <w:sz w:val="28"/>
        </w:rPr>
        <w:t>а</w:t>
      </w:r>
      <w:r w:rsidRPr="00A46823">
        <w:rPr>
          <w:sz w:val="28"/>
        </w:rPr>
        <w:t>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w:t>
      </w:r>
      <w:r w:rsidRPr="00A46823">
        <w:rPr>
          <w:sz w:val="28"/>
        </w:rPr>
        <w:t>н</w:t>
      </w:r>
      <w:r w:rsidRPr="00A46823">
        <w:rPr>
          <w:sz w:val="28"/>
        </w:rPr>
        <w:t>терпретации и использования в практической деятельности.</w:t>
      </w:r>
    </w:p>
    <w:p w:rsidR="00DD77AD" w:rsidRPr="00A46823" w:rsidRDefault="00DD77AD" w:rsidP="00DD77AD">
      <w:pPr>
        <w:spacing w:after="0" w:line="264" w:lineRule="auto"/>
        <w:ind w:firstLine="600"/>
      </w:pPr>
      <w:r w:rsidRPr="00A46823">
        <w:rPr>
          <w:sz w:val="28"/>
        </w:rPr>
        <w:t>В соответствии с принципом преемственности изучение русского языка на уровне среднего общего образования основывается на тех знаниях и ко</w:t>
      </w:r>
      <w:r w:rsidRPr="00A46823">
        <w:rPr>
          <w:sz w:val="28"/>
        </w:rPr>
        <w:t>м</w:t>
      </w:r>
      <w:r w:rsidRPr="00A46823">
        <w:rPr>
          <w:sz w:val="28"/>
        </w:rPr>
        <w:t>петенциях, которые сформированы на начальном общем и основном общем уровнях общего о</w:t>
      </w:r>
      <w:r w:rsidRPr="00A46823">
        <w:rPr>
          <w:sz w:val="28"/>
        </w:rPr>
        <w:t>б</w:t>
      </w:r>
      <w:r w:rsidRPr="00A46823">
        <w:rPr>
          <w:sz w:val="28"/>
        </w:rPr>
        <w:t>разования, и предусматривает систематизацию знаний о языке как системе, его основных единицах и уровнях; знаний о тексте, вкл</w:t>
      </w:r>
      <w:r w:rsidRPr="00A46823">
        <w:rPr>
          <w:sz w:val="28"/>
        </w:rPr>
        <w:t>ю</w:t>
      </w:r>
      <w:r w:rsidRPr="00A46823">
        <w:rPr>
          <w:sz w:val="28"/>
        </w:rPr>
        <w:t>чая тексты новых форматов (г</w:t>
      </w:r>
      <w:r w:rsidRPr="00A46823">
        <w:rPr>
          <w:sz w:val="28"/>
        </w:rPr>
        <w:t>и</w:t>
      </w:r>
      <w:r w:rsidRPr="00A46823">
        <w:rPr>
          <w:sz w:val="28"/>
        </w:rPr>
        <w:t>пертексты, графика, инфографика и др.).</w:t>
      </w:r>
    </w:p>
    <w:p w:rsidR="00DD77AD" w:rsidRPr="00A46823" w:rsidRDefault="00DD77AD" w:rsidP="00DD77AD">
      <w:pPr>
        <w:spacing w:after="0" w:line="264" w:lineRule="auto"/>
        <w:ind w:firstLine="600"/>
      </w:pPr>
      <w:r w:rsidRPr="00A46823">
        <w:rPr>
          <w:sz w:val="28"/>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DD77AD" w:rsidRPr="00A46823" w:rsidRDefault="00DD77AD" w:rsidP="00DD77AD">
      <w:pPr>
        <w:spacing w:after="0" w:line="264" w:lineRule="auto"/>
        <w:ind w:firstLine="600"/>
      </w:pPr>
      <w:r w:rsidRPr="00A46823">
        <w:rPr>
          <w:sz w:val="28"/>
        </w:rPr>
        <w:t>Учебный предмет «Русский язык» на уровне среднего общего образ</w:t>
      </w:r>
      <w:r w:rsidRPr="00A46823">
        <w:rPr>
          <w:sz w:val="28"/>
        </w:rPr>
        <w:t>о</w:t>
      </w:r>
      <w:r w:rsidRPr="00A46823">
        <w:rPr>
          <w:sz w:val="28"/>
        </w:rPr>
        <w:t>вания обеспечивает общекультурный уровень молодого человека, способного к продолж</w:t>
      </w:r>
      <w:r w:rsidRPr="00A46823">
        <w:rPr>
          <w:sz w:val="28"/>
        </w:rPr>
        <w:t>е</w:t>
      </w:r>
      <w:r w:rsidRPr="00A46823">
        <w:rPr>
          <w:sz w:val="28"/>
        </w:rPr>
        <w:t>нию обучения в системе среднего профессионального и высшего образования.</w:t>
      </w:r>
    </w:p>
    <w:p w:rsidR="00DD77AD" w:rsidRPr="00A46823" w:rsidRDefault="00DD77AD" w:rsidP="00DD77AD">
      <w:pPr>
        <w:spacing w:after="0" w:line="264" w:lineRule="auto"/>
        <w:ind w:left="120"/>
      </w:pPr>
    </w:p>
    <w:p w:rsidR="00DD77AD" w:rsidRPr="00A46823" w:rsidRDefault="00DD77AD" w:rsidP="00DD77AD">
      <w:pPr>
        <w:spacing w:after="0" w:line="264" w:lineRule="auto"/>
        <w:ind w:left="120"/>
      </w:pPr>
      <w:r w:rsidRPr="00A46823">
        <w:rPr>
          <w:b/>
          <w:sz w:val="28"/>
        </w:rPr>
        <w:t>ЦЕЛИ ИЗУЧЕНИЯ УЧЕБНОГО ПРЕДМЕТА «РУССКИЙ ЯЗЫК»</w:t>
      </w:r>
    </w:p>
    <w:p w:rsidR="00DD77AD" w:rsidRPr="00A46823" w:rsidRDefault="00DD77AD" w:rsidP="00DD77AD">
      <w:pPr>
        <w:spacing w:after="0" w:line="264" w:lineRule="auto"/>
        <w:ind w:left="120"/>
      </w:pPr>
    </w:p>
    <w:p w:rsidR="00DD77AD" w:rsidRPr="00A46823" w:rsidRDefault="00DD77AD" w:rsidP="00DD77AD">
      <w:pPr>
        <w:spacing w:after="0" w:line="264" w:lineRule="auto"/>
        <w:ind w:firstLine="600"/>
      </w:pPr>
      <w:r w:rsidRPr="00A46823">
        <w:rPr>
          <w:sz w:val="28"/>
        </w:rPr>
        <w:t>Изучение русского языка направлено на достижение следующих целей:</w:t>
      </w:r>
    </w:p>
    <w:p w:rsidR="00DD77AD" w:rsidRPr="00A46823" w:rsidRDefault="00DD77AD" w:rsidP="007859BE">
      <w:pPr>
        <w:numPr>
          <w:ilvl w:val="0"/>
          <w:numId w:val="13"/>
        </w:numPr>
        <w:spacing w:after="0" w:line="264" w:lineRule="auto"/>
      </w:pPr>
      <w:r w:rsidRPr="00A46823">
        <w:rPr>
          <w:sz w:val="28"/>
        </w:rPr>
        <w:t>осознание и проявление общероссийской гражданственности, па</w:t>
      </w:r>
      <w:r w:rsidRPr="00A46823">
        <w:rPr>
          <w:sz w:val="28"/>
        </w:rPr>
        <w:t>т</w:t>
      </w:r>
      <w:r w:rsidRPr="00A46823">
        <w:rPr>
          <w:sz w:val="28"/>
        </w:rPr>
        <w:t>риотизма, уважения к русскому языку как государственному языку Российской Федерации и языку межнационального общения на о</w:t>
      </w:r>
      <w:r w:rsidRPr="00A46823">
        <w:rPr>
          <w:sz w:val="28"/>
        </w:rPr>
        <w:t>с</w:t>
      </w:r>
      <w:r w:rsidRPr="00A46823">
        <w:rPr>
          <w:sz w:val="28"/>
        </w:rPr>
        <w:t>нове расширения пре</w:t>
      </w:r>
      <w:r w:rsidRPr="00A46823">
        <w:rPr>
          <w:sz w:val="28"/>
        </w:rPr>
        <w:t>д</w:t>
      </w:r>
      <w:r w:rsidRPr="00A46823">
        <w:rPr>
          <w:sz w:val="28"/>
        </w:rPr>
        <w:t xml:space="preserve">ставлений о функциях русского языка в России и мире; </w:t>
      </w:r>
    </w:p>
    <w:p w:rsidR="00DD77AD" w:rsidRPr="00A46823" w:rsidRDefault="00DD77AD" w:rsidP="007859BE">
      <w:pPr>
        <w:numPr>
          <w:ilvl w:val="0"/>
          <w:numId w:val="13"/>
        </w:numPr>
        <w:spacing w:after="0" w:line="264" w:lineRule="auto"/>
      </w:pPr>
      <w:r w:rsidRPr="00A46823">
        <w:rPr>
          <w:sz w:val="28"/>
        </w:rPr>
        <w:t>о русском языке как духовной, нравственной и культурной ценности многонационального народа России; о взаимосвязи языка и культ</w:t>
      </w:r>
      <w:r w:rsidRPr="00A46823">
        <w:rPr>
          <w:sz w:val="28"/>
        </w:rPr>
        <w:t>у</w:t>
      </w:r>
      <w:r w:rsidRPr="00A46823">
        <w:rPr>
          <w:sz w:val="28"/>
        </w:rPr>
        <w:t>ры, языка и истории, языка и личности; об отражении в русском языке традиционных ро</w:t>
      </w:r>
      <w:r w:rsidRPr="00A46823">
        <w:rPr>
          <w:sz w:val="28"/>
        </w:rPr>
        <w:t>с</w:t>
      </w:r>
      <w:r w:rsidRPr="00A46823">
        <w:rPr>
          <w:sz w:val="28"/>
        </w:rPr>
        <w:t>сийских духовно-нравственных ценностей; формирование ценностного о</w:t>
      </w:r>
      <w:r w:rsidRPr="00A46823">
        <w:rPr>
          <w:sz w:val="28"/>
        </w:rPr>
        <w:t>т</w:t>
      </w:r>
      <w:r w:rsidRPr="00A46823">
        <w:rPr>
          <w:sz w:val="28"/>
        </w:rPr>
        <w:t>ношения к русскому языку;</w:t>
      </w:r>
    </w:p>
    <w:p w:rsidR="00DD77AD" w:rsidRPr="00A46823" w:rsidRDefault="00DD77AD" w:rsidP="007859BE">
      <w:pPr>
        <w:numPr>
          <w:ilvl w:val="0"/>
          <w:numId w:val="13"/>
        </w:numPr>
        <w:spacing w:after="0" w:line="264" w:lineRule="auto"/>
      </w:pPr>
      <w:r w:rsidRPr="00A46823">
        <w:rPr>
          <w:sz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w:t>
      </w:r>
      <w:r w:rsidRPr="00A46823">
        <w:rPr>
          <w:sz w:val="28"/>
        </w:rPr>
        <w:t>а</w:t>
      </w:r>
      <w:r w:rsidRPr="00A46823">
        <w:rPr>
          <w:sz w:val="28"/>
        </w:rPr>
        <w:t>мообразования и социализ</w:t>
      </w:r>
      <w:r w:rsidRPr="00A46823">
        <w:rPr>
          <w:sz w:val="28"/>
        </w:rPr>
        <w:t>а</w:t>
      </w:r>
      <w:r w:rsidRPr="00A46823">
        <w:rPr>
          <w:sz w:val="28"/>
        </w:rPr>
        <w:t>ции;</w:t>
      </w:r>
    </w:p>
    <w:p w:rsidR="00DD77AD" w:rsidRPr="00A46823" w:rsidRDefault="00DD77AD" w:rsidP="007859BE">
      <w:pPr>
        <w:numPr>
          <w:ilvl w:val="0"/>
          <w:numId w:val="13"/>
        </w:numPr>
        <w:spacing w:after="0" w:line="264" w:lineRule="auto"/>
      </w:pPr>
      <w:r w:rsidRPr="00A46823">
        <w:rPr>
          <w:sz w:val="28"/>
        </w:rPr>
        <w:t>совершенствование устной и письменной речевой культуры на о</w:t>
      </w:r>
      <w:r w:rsidRPr="00A46823">
        <w:rPr>
          <w:sz w:val="28"/>
        </w:rPr>
        <w:t>с</w:t>
      </w:r>
      <w:r w:rsidRPr="00A46823">
        <w:rPr>
          <w:sz w:val="28"/>
        </w:rPr>
        <w:t>нове овладения основными понятиями культуры речи и функци</w:t>
      </w:r>
      <w:r w:rsidRPr="00A46823">
        <w:rPr>
          <w:sz w:val="28"/>
        </w:rPr>
        <w:t>о</w:t>
      </w:r>
      <w:r w:rsidRPr="00A46823">
        <w:rPr>
          <w:sz w:val="28"/>
        </w:rPr>
        <w:t>нальной стилистики, формирование навыков нормативного уп</w:t>
      </w:r>
      <w:r w:rsidRPr="00A46823">
        <w:rPr>
          <w:sz w:val="28"/>
        </w:rPr>
        <w:t>о</w:t>
      </w:r>
      <w:r w:rsidRPr="00A46823">
        <w:rPr>
          <w:sz w:val="28"/>
        </w:rPr>
        <w:t>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w:t>
      </w:r>
      <w:r w:rsidRPr="00A46823">
        <w:rPr>
          <w:sz w:val="28"/>
        </w:rPr>
        <w:t>о</w:t>
      </w:r>
      <w:r w:rsidRPr="00A46823">
        <w:rPr>
          <w:sz w:val="28"/>
        </w:rPr>
        <w:t>анализу и самооценке на основе наблюдений за речью;</w:t>
      </w:r>
    </w:p>
    <w:p w:rsidR="00DD77AD" w:rsidRPr="00A46823" w:rsidRDefault="00DD77AD" w:rsidP="007859BE">
      <w:pPr>
        <w:numPr>
          <w:ilvl w:val="0"/>
          <w:numId w:val="13"/>
        </w:numPr>
        <w:spacing w:after="0" w:line="264" w:lineRule="auto"/>
      </w:pPr>
      <w:r w:rsidRPr="00A46823">
        <w:rPr>
          <w:sz w:val="28"/>
        </w:rPr>
        <w:t>развитие функциональной грамотности: совершенствование умений текстовой деятельности, анализа текста с точки зрения явной и скрытой (подте</w:t>
      </w:r>
      <w:r w:rsidRPr="00A46823">
        <w:rPr>
          <w:sz w:val="28"/>
        </w:rPr>
        <w:t>к</w:t>
      </w:r>
      <w:r w:rsidRPr="00A46823">
        <w:rPr>
          <w:sz w:val="28"/>
        </w:rPr>
        <w:t>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w:t>
      </w:r>
      <w:r w:rsidRPr="00A46823">
        <w:rPr>
          <w:sz w:val="28"/>
        </w:rPr>
        <w:t>с</w:t>
      </w:r>
      <w:r w:rsidRPr="00A46823">
        <w:rPr>
          <w:sz w:val="28"/>
        </w:rPr>
        <w:t>формировать, интерпретировать тексты и использовать полученную информацию в практической деятельности;</w:t>
      </w:r>
    </w:p>
    <w:p w:rsidR="00DD77AD" w:rsidRPr="00A46823" w:rsidRDefault="00DD77AD" w:rsidP="007859BE">
      <w:pPr>
        <w:numPr>
          <w:ilvl w:val="0"/>
          <w:numId w:val="13"/>
        </w:numPr>
        <w:spacing w:after="0" w:line="264" w:lineRule="auto"/>
      </w:pPr>
      <w:r w:rsidRPr="00A46823">
        <w:rPr>
          <w:sz w:val="28"/>
        </w:rPr>
        <w:t>обобщение знаний о языке как системе, об основных правилах о</w:t>
      </w:r>
      <w:r w:rsidRPr="00A46823">
        <w:rPr>
          <w:sz w:val="28"/>
        </w:rPr>
        <w:t>р</w:t>
      </w:r>
      <w:r w:rsidRPr="00A46823">
        <w:rPr>
          <w:sz w:val="28"/>
        </w:rPr>
        <w:t>фографии и пунктуации, об изобразительно-выразительных сре</w:t>
      </w:r>
      <w:r w:rsidRPr="00A46823">
        <w:rPr>
          <w:sz w:val="28"/>
        </w:rPr>
        <w:t>д</w:t>
      </w:r>
      <w:r w:rsidRPr="00A46823">
        <w:rPr>
          <w:sz w:val="28"/>
        </w:rPr>
        <w:t>ствах русского языка; совершенствование умений анализировать языковые единицы разных уровней, умений применять правила о</w:t>
      </w:r>
      <w:r w:rsidRPr="00A46823">
        <w:rPr>
          <w:sz w:val="28"/>
        </w:rPr>
        <w:t>р</w:t>
      </w:r>
      <w:r w:rsidRPr="00A46823">
        <w:rPr>
          <w:sz w:val="28"/>
        </w:rPr>
        <w:t>фографии и пунктуации, умений определять изобразител</w:t>
      </w:r>
      <w:r w:rsidRPr="00A46823">
        <w:rPr>
          <w:sz w:val="28"/>
        </w:rPr>
        <w:t>ь</w:t>
      </w:r>
      <w:r w:rsidRPr="00A46823">
        <w:rPr>
          <w:sz w:val="28"/>
        </w:rPr>
        <w:t>но-выразительные средства языка в тексте;</w:t>
      </w:r>
    </w:p>
    <w:p w:rsidR="00DD77AD" w:rsidRPr="00A46823" w:rsidRDefault="00DD77AD" w:rsidP="007859BE">
      <w:pPr>
        <w:numPr>
          <w:ilvl w:val="0"/>
          <w:numId w:val="13"/>
        </w:numPr>
        <w:spacing w:after="0" w:line="264" w:lineRule="auto"/>
      </w:pPr>
      <w:r w:rsidRPr="00A46823">
        <w:rPr>
          <w:sz w:val="28"/>
        </w:rPr>
        <w:t xml:space="preserve">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w:t>
      </w:r>
      <w:r w:rsidRPr="00A46823">
        <w:rPr>
          <w:sz w:val="28"/>
        </w:rPr>
        <w:lastRenderedPageBreak/>
        <w:t>общеупотреб</w:t>
      </w:r>
      <w:r w:rsidRPr="00A46823">
        <w:rPr>
          <w:sz w:val="28"/>
        </w:rPr>
        <w:t>и</w:t>
      </w:r>
      <w:r w:rsidRPr="00A46823">
        <w:rPr>
          <w:sz w:val="28"/>
        </w:rPr>
        <w:t>тельных аналогов в русском языке и перечень которых содержится в но</w:t>
      </w:r>
      <w:r w:rsidRPr="00A46823">
        <w:rPr>
          <w:sz w:val="28"/>
        </w:rPr>
        <w:t>р</w:t>
      </w:r>
      <w:r w:rsidRPr="00A46823">
        <w:rPr>
          <w:sz w:val="28"/>
        </w:rPr>
        <w:t>мативных словарях.</w:t>
      </w:r>
    </w:p>
    <w:p w:rsidR="00DD77AD" w:rsidRPr="00A46823" w:rsidRDefault="00DD77AD" w:rsidP="00DD77AD">
      <w:pPr>
        <w:spacing w:after="0" w:line="264" w:lineRule="auto"/>
        <w:ind w:left="120"/>
      </w:pPr>
    </w:p>
    <w:p w:rsidR="00DD77AD" w:rsidRPr="00A46823" w:rsidRDefault="00DD77AD" w:rsidP="00DD77AD">
      <w:pPr>
        <w:spacing w:after="0" w:line="264" w:lineRule="auto"/>
        <w:ind w:left="120"/>
      </w:pPr>
      <w:r w:rsidRPr="00A46823">
        <w:rPr>
          <w:b/>
          <w:sz w:val="28"/>
        </w:rPr>
        <w:t>МЕСТО УЧЕБНОГО ПРЕДМЕТА «РУССКИЙ ЯЗЫК» В УЧЕБНОМ ПЛАНЕ</w:t>
      </w:r>
    </w:p>
    <w:p w:rsidR="00DD77AD" w:rsidRPr="00A46823" w:rsidRDefault="00DD77AD" w:rsidP="00DD77AD">
      <w:pPr>
        <w:spacing w:after="0" w:line="264" w:lineRule="auto"/>
        <w:ind w:left="120"/>
      </w:pPr>
    </w:p>
    <w:p w:rsidR="00DD77AD" w:rsidRPr="00A46823" w:rsidRDefault="00DD77AD" w:rsidP="00DD77AD">
      <w:pPr>
        <w:spacing w:after="0" w:line="264" w:lineRule="auto"/>
        <w:ind w:firstLine="600"/>
      </w:pPr>
      <w:r w:rsidRPr="00A46823">
        <w:rPr>
          <w:sz w:val="28"/>
        </w:rPr>
        <w:t>На изучение русского языка в 10–11 классах основного среднего обр</w:t>
      </w:r>
      <w:r w:rsidRPr="00A46823">
        <w:rPr>
          <w:sz w:val="28"/>
        </w:rPr>
        <w:t>а</w:t>
      </w:r>
      <w:r w:rsidRPr="00A46823">
        <w:rPr>
          <w:sz w:val="28"/>
        </w:rPr>
        <w:t>зования в учебном плане отводится 176 часов: в 10 классе – 102 часа (3часа в неделю), в 11 классе – 68 часов (2 часа в неделю).</w:t>
      </w:r>
    </w:p>
    <w:p w:rsidR="00DD77AD" w:rsidRDefault="00DD77AD" w:rsidP="00DD77AD">
      <w:pPr>
        <w:spacing w:after="0" w:line="264" w:lineRule="auto"/>
        <w:ind w:left="120"/>
        <w:rPr>
          <w:b/>
          <w:sz w:val="28"/>
        </w:rPr>
      </w:pPr>
      <w:bookmarkStart w:id="2" w:name="block-1136578"/>
      <w:bookmarkEnd w:id="1"/>
    </w:p>
    <w:p w:rsidR="00DD77AD" w:rsidRPr="00A46823" w:rsidRDefault="00DD77AD" w:rsidP="00DD77AD">
      <w:pPr>
        <w:spacing w:after="0" w:line="264" w:lineRule="auto"/>
        <w:ind w:left="120"/>
      </w:pPr>
      <w:r w:rsidRPr="00A46823">
        <w:rPr>
          <w:b/>
          <w:sz w:val="28"/>
        </w:rPr>
        <w:t>СОДЕРЖАНИЕ УЧЕБНОГО ПРЕДМЕТА «РУССКИЙ ЯЗЫК»</w:t>
      </w:r>
    </w:p>
    <w:p w:rsidR="00DD77AD" w:rsidRPr="00A46823" w:rsidRDefault="00DD77AD" w:rsidP="00DD77AD">
      <w:pPr>
        <w:spacing w:after="0" w:line="264" w:lineRule="auto"/>
        <w:ind w:left="120"/>
      </w:pPr>
    </w:p>
    <w:p w:rsidR="00DD77AD" w:rsidRPr="00A46823" w:rsidRDefault="00DD77AD" w:rsidP="00DD77AD">
      <w:pPr>
        <w:spacing w:after="0" w:line="264" w:lineRule="auto"/>
        <w:ind w:left="120"/>
      </w:pPr>
      <w:r w:rsidRPr="00A46823">
        <w:rPr>
          <w:b/>
          <w:sz w:val="28"/>
        </w:rPr>
        <w:t>10 КЛАСС</w:t>
      </w:r>
    </w:p>
    <w:p w:rsidR="00DD77AD" w:rsidRPr="00A46823" w:rsidRDefault="00DD77AD" w:rsidP="00DD77AD">
      <w:pPr>
        <w:spacing w:after="0" w:line="264" w:lineRule="auto"/>
        <w:ind w:left="120"/>
      </w:pPr>
    </w:p>
    <w:p w:rsidR="00DD77AD" w:rsidRPr="00A46823" w:rsidRDefault="00DD77AD" w:rsidP="00DD77AD">
      <w:pPr>
        <w:spacing w:after="0" w:line="264" w:lineRule="auto"/>
        <w:ind w:firstLine="600"/>
      </w:pPr>
      <w:r w:rsidRPr="00A46823">
        <w:rPr>
          <w:b/>
          <w:sz w:val="28"/>
        </w:rPr>
        <w:t>Общие сведения о языке</w:t>
      </w:r>
    </w:p>
    <w:p w:rsidR="00DD77AD" w:rsidRPr="00A46823" w:rsidRDefault="00DD77AD" w:rsidP="00DD77AD">
      <w:pPr>
        <w:spacing w:after="0" w:line="264" w:lineRule="auto"/>
        <w:ind w:firstLine="600"/>
      </w:pPr>
      <w:r w:rsidRPr="00A46823">
        <w:rPr>
          <w:sz w:val="28"/>
        </w:rPr>
        <w:t>Язык как знаковая система. Основные функции языка.</w:t>
      </w:r>
    </w:p>
    <w:p w:rsidR="00DD77AD" w:rsidRPr="00A46823" w:rsidRDefault="00DD77AD" w:rsidP="00DD77AD">
      <w:pPr>
        <w:spacing w:after="0" w:line="264" w:lineRule="auto"/>
        <w:ind w:firstLine="600"/>
      </w:pPr>
      <w:r w:rsidRPr="00A46823">
        <w:rPr>
          <w:sz w:val="28"/>
        </w:rPr>
        <w:t>Лингвистика как наука.</w:t>
      </w:r>
    </w:p>
    <w:p w:rsidR="00DD77AD" w:rsidRPr="00A46823" w:rsidRDefault="00DD77AD" w:rsidP="00DD77AD">
      <w:pPr>
        <w:spacing w:after="0" w:line="264" w:lineRule="auto"/>
        <w:ind w:firstLine="600"/>
      </w:pPr>
      <w:r w:rsidRPr="00A46823">
        <w:rPr>
          <w:sz w:val="28"/>
        </w:rPr>
        <w:t>Язык и культура.</w:t>
      </w:r>
    </w:p>
    <w:p w:rsidR="00DD77AD" w:rsidRPr="00A46823" w:rsidRDefault="00DD77AD" w:rsidP="00DD77AD">
      <w:pPr>
        <w:spacing w:after="0" w:line="264" w:lineRule="auto"/>
        <w:ind w:firstLine="600"/>
      </w:pPr>
      <w:r w:rsidRPr="00A46823">
        <w:rPr>
          <w:sz w:val="28"/>
        </w:rPr>
        <w:t>Русский язык – государственный язык Российской Федерации, средство межн</w:t>
      </w:r>
      <w:r w:rsidRPr="00A46823">
        <w:rPr>
          <w:sz w:val="28"/>
        </w:rPr>
        <w:t>а</w:t>
      </w:r>
      <w:r w:rsidRPr="00A46823">
        <w:rPr>
          <w:sz w:val="28"/>
        </w:rPr>
        <w:t>ционального общения, национальный язык русского народа, один из мировых языков.</w:t>
      </w:r>
    </w:p>
    <w:p w:rsidR="00DD77AD" w:rsidRPr="00A46823" w:rsidRDefault="00DD77AD" w:rsidP="00DD77AD">
      <w:pPr>
        <w:spacing w:after="0" w:line="264" w:lineRule="auto"/>
        <w:ind w:firstLine="600"/>
      </w:pPr>
      <w:r w:rsidRPr="00A46823">
        <w:rPr>
          <w:sz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DD77AD" w:rsidRPr="00A46823" w:rsidRDefault="00DD77AD" w:rsidP="00DD77AD">
      <w:pPr>
        <w:spacing w:after="0" w:line="264" w:lineRule="auto"/>
        <w:ind w:firstLine="600"/>
      </w:pPr>
      <w:r w:rsidRPr="00A46823">
        <w:rPr>
          <w:b/>
          <w:sz w:val="28"/>
        </w:rPr>
        <w:t>Язык и речь. Культура речи</w:t>
      </w:r>
    </w:p>
    <w:p w:rsidR="00DD77AD" w:rsidRPr="00A46823" w:rsidRDefault="00DD77AD" w:rsidP="00DD77AD">
      <w:pPr>
        <w:spacing w:after="0" w:line="264" w:lineRule="auto"/>
        <w:ind w:firstLine="600"/>
      </w:pPr>
      <w:r w:rsidRPr="00A46823">
        <w:rPr>
          <w:b/>
          <w:sz w:val="28"/>
        </w:rPr>
        <w:t>Система языка. Культура речи</w:t>
      </w:r>
    </w:p>
    <w:p w:rsidR="00DD77AD" w:rsidRPr="00A46823" w:rsidRDefault="00DD77AD" w:rsidP="00DD77AD">
      <w:pPr>
        <w:spacing w:after="0" w:line="264" w:lineRule="auto"/>
        <w:ind w:firstLine="600"/>
      </w:pPr>
      <w:r w:rsidRPr="00A46823">
        <w:rPr>
          <w:sz w:val="28"/>
        </w:rPr>
        <w:t>Система языка, её устройство, функционирование.</w:t>
      </w:r>
    </w:p>
    <w:p w:rsidR="00DD77AD" w:rsidRPr="00A46823" w:rsidRDefault="00DD77AD" w:rsidP="00DD77AD">
      <w:pPr>
        <w:spacing w:after="0" w:line="264" w:lineRule="auto"/>
        <w:ind w:firstLine="600"/>
      </w:pPr>
      <w:r w:rsidRPr="00A46823">
        <w:rPr>
          <w:sz w:val="28"/>
        </w:rPr>
        <w:t>Культура речи как раздел лингвистики.</w:t>
      </w:r>
    </w:p>
    <w:p w:rsidR="00DD77AD" w:rsidRPr="00A46823" w:rsidRDefault="00DD77AD" w:rsidP="00DD77AD">
      <w:pPr>
        <w:spacing w:after="0" w:line="264" w:lineRule="auto"/>
        <w:ind w:firstLine="600"/>
      </w:pPr>
      <w:r w:rsidRPr="00A46823">
        <w:rPr>
          <w:sz w:val="28"/>
        </w:rPr>
        <w:t>Языковая норма, её основные признаки и функции.</w:t>
      </w:r>
    </w:p>
    <w:p w:rsidR="00DD77AD" w:rsidRPr="00A46823" w:rsidRDefault="00DD77AD" w:rsidP="00DD77AD">
      <w:pPr>
        <w:spacing w:after="0" w:line="264" w:lineRule="auto"/>
        <w:ind w:firstLine="600"/>
      </w:pPr>
      <w:r w:rsidRPr="00A46823">
        <w:rPr>
          <w:sz w:val="28"/>
        </w:rPr>
        <w:t>Виды языковых норм: орфоэпические (произносительные и акцентол</w:t>
      </w:r>
      <w:r w:rsidRPr="00A46823">
        <w:rPr>
          <w:sz w:val="28"/>
        </w:rPr>
        <w:t>о</w:t>
      </w:r>
      <w:r w:rsidRPr="00A46823">
        <w:rPr>
          <w:sz w:val="28"/>
        </w:rPr>
        <w:t>гические), лексические, словообразовательные, грамматические (морфол</w:t>
      </w:r>
      <w:r w:rsidRPr="00A46823">
        <w:rPr>
          <w:sz w:val="28"/>
        </w:rPr>
        <w:t>о</w:t>
      </w:r>
      <w:r w:rsidRPr="00A46823">
        <w:rPr>
          <w:sz w:val="28"/>
        </w:rPr>
        <w:t>гические и синтакс</w:t>
      </w:r>
      <w:r w:rsidRPr="00A46823">
        <w:rPr>
          <w:sz w:val="28"/>
        </w:rPr>
        <w:t>и</w:t>
      </w:r>
      <w:r w:rsidRPr="00A46823">
        <w:rPr>
          <w:sz w:val="28"/>
        </w:rPr>
        <w:t>ческие). Орфографические и пунктуационные правила (обзор, общее представление). Стилистические нормы современного русского литературного языка (общее пре</w:t>
      </w:r>
      <w:r w:rsidRPr="00A46823">
        <w:rPr>
          <w:sz w:val="28"/>
        </w:rPr>
        <w:t>д</w:t>
      </w:r>
      <w:r w:rsidRPr="00A46823">
        <w:rPr>
          <w:sz w:val="28"/>
        </w:rPr>
        <w:t>ставление).</w:t>
      </w:r>
    </w:p>
    <w:p w:rsidR="00DD77AD" w:rsidRPr="00A46823" w:rsidRDefault="00DD77AD" w:rsidP="00DD77AD">
      <w:pPr>
        <w:spacing w:after="0" w:line="264" w:lineRule="auto"/>
        <w:ind w:firstLine="600"/>
      </w:pPr>
      <w:r w:rsidRPr="00A46823">
        <w:rPr>
          <w:sz w:val="28"/>
        </w:rPr>
        <w:t>Качества хорошей речи.</w:t>
      </w:r>
    </w:p>
    <w:p w:rsidR="00DD77AD" w:rsidRPr="00A46823" w:rsidRDefault="00DD77AD" w:rsidP="00DD77AD">
      <w:pPr>
        <w:spacing w:after="0" w:line="264" w:lineRule="auto"/>
        <w:ind w:firstLine="600"/>
      </w:pPr>
      <w:r w:rsidRPr="00A46823">
        <w:rPr>
          <w:sz w:val="28"/>
        </w:rPr>
        <w:t>Основные виды словарей (обзор). Толковый словарь. Словарь омонимов. Сл</w:t>
      </w:r>
      <w:r w:rsidRPr="00A46823">
        <w:rPr>
          <w:sz w:val="28"/>
        </w:rPr>
        <w:t>о</w:t>
      </w:r>
      <w:r w:rsidRPr="00A46823">
        <w:rPr>
          <w:sz w:val="28"/>
        </w:rPr>
        <w:t>варь иностранных слов. Словарь синонимов. Словарь антонимов. Словарь паронимов. Этимологический словарь. Диалектный словарь. Фразеологич</w:t>
      </w:r>
      <w:r w:rsidRPr="00A46823">
        <w:rPr>
          <w:sz w:val="28"/>
        </w:rPr>
        <w:t>е</w:t>
      </w:r>
      <w:r w:rsidRPr="00A46823">
        <w:rPr>
          <w:sz w:val="28"/>
        </w:rPr>
        <w:t xml:space="preserve">ский словарь. Словообразовательный словарь. Орфографический словарь. </w:t>
      </w:r>
      <w:r w:rsidRPr="00A46823">
        <w:rPr>
          <w:sz w:val="28"/>
        </w:rPr>
        <w:lastRenderedPageBreak/>
        <w:t>Орфоэпический словарь. Сл</w:t>
      </w:r>
      <w:r w:rsidRPr="00A46823">
        <w:rPr>
          <w:sz w:val="28"/>
        </w:rPr>
        <w:t>о</w:t>
      </w:r>
      <w:r w:rsidRPr="00A46823">
        <w:rPr>
          <w:sz w:val="28"/>
        </w:rPr>
        <w:t>варь грамматических трудностей. Комплексный словарь.</w:t>
      </w:r>
    </w:p>
    <w:p w:rsidR="00DD77AD" w:rsidRPr="00A46823" w:rsidRDefault="00DD77AD" w:rsidP="00DD77AD">
      <w:pPr>
        <w:spacing w:after="0" w:line="264" w:lineRule="auto"/>
        <w:ind w:firstLine="600"/>
      </w:pPr>
      <w:r w:rsidRPr="00A46823">
        <w:rPr>
          <w:b/>
          <w:sz w:val="28"/>
        </w:rPr>
        <w:t>Фонетика. Орфоэпия. Орфоэпические нормы</w:t>
      </w:r>
    </w:p>
    <w:p w:rsidR="00DD77AD" w:rsidRPr="00A46823" w:rsidRDefault="00DD77AD" w:rsidP="00DD77AD">
      <w:pPr>
        <w:spacing w:after="0" w:line="264" w:lineRule="auto"/>
        <w:ind w:firstLine="600"/>
      </w:pPr>
      <w:r w:rsidRPr="00A46823">
        <w:rPr>
          <w:sz w:val="28"/>
        </w:rPr>
        <w:t>Фонетика и орфоэпия как разделы лингвистики (повторение, обобщ</w:t>
      </w:r>
      <w:r w:rsidRPr="00A46823">
        <w:rPr>
          <w:sz w:val="28"/>
        </w:rPr>
        <w:t>е</w:t>
      </w:r>
      <w:r w:rsidRPr="00A46823">
        <w:rPr>
          <w:sz w:val="28"/>
        </w:rPr>
        <w:t>ние). Фонетический анализ слова. Изобразительно-выразительные средства фонетики (повт</w:t>
      </w:r>
      <w:r w:rsidRPr="00A46823">
        <w:rPr>
          <w:sz w:val="28"/>
        </w:rPr>
        <w:t>о</w:t>
      </w:r>
      <w:r w:rsidRPr="00A46823">
        <w:rPr>
          <w:sz w:val="28"/>
        </w:rPr>
        <w:t>рение, обобщение).</w:t>
      </w:r>
    </w:p>
    <w:p w:rsidR="00DD77AD" w:rsidRPr="00A46823" w:rsidRDefault="00DD77AD" w:rsidP="00DD77AD">
      <w:pPr>
        <w:spacing w:after="0" w:line="264" w:lineRule="auto"/>
        <w:ind w:firstLine="600"/>
      </w:pPr>
      <w:r w:rsidRPr="00A46823">
        <w:rPr>
          <w:sz w:val="28"/>
        </w:rPr>
        <w:t>Основные нормы современного литературного произношения: прои</w:t>
      </w:r>
      <w:r w:rsidRPr="00A46823">
        <w:rPr>
          <w:sz w:val="28"/>
        </w:rPr>
        <w:t>з</w:t>
      </w:r>
      <w:r w:rsidRPr="00A46823">
        <w:rPr>
          <w:sz w:val="28"/>
        </w:rPr>
        <w:t>ношение безударных гласных звуков, некоторых согласных, сочетаний с</w:t>
      </w:r>
      <w:r w:rsidRPr="00A46823">
        <w:rPr>
          <w:sz w:val="28"/>
        </w:rPr>
        <w:t>о</w:t>
      </w:r>
      <w:r w:rsidRPr="00A46823">
        <w:rPr>
          <w:sz w:val="28"/>
        </w:rPr>
        <w:t>гласных. Произношение некоторых грамматических форм. Особенности произношения иноязычных слов. Нормы ударения в современном литер</w:t>
      </w:r>
      <w:r w:rsidRPr="00A46823">
        <w:rPr>
          <w:sz w:val="28"/>
        </w:rPr>
        <w:t>а</w:t>
      </w:r>
      <w:r w:rsidRPr="00A46823">
        <w:rPr>
          <w:sz w:val="28"/>
        </w:rPr>
        <w:t>турном русском языке.</w:t>
      </w:r>
    </w:p>
    <w:p w:rsidR="00DD77AD" w:rsidRPr="00A46823" w:rsidRDefault="00DD77AD" w:rsidP="00DD77AD">
      <w:pPr>
        <w:spacing w:after="0" w:line="264" w:lineRule="auto"/>
        <w:ind w:firstLine="600"/>
      </w:pPr>
      <w:r w:rsidRPr="00A46823">
        <w:rPr>
          <w:b/>
          <w:sz w:val="28"/>
        </w:rPr>
        <w:t>Лексикология и фразеология. Лексические нормы</w:t>
      </w:r>
    </w:p>
    <w:p w:rsidR="00DD77AD" w:rsidRPr="00A46823" w:rsidRDefault="00DD77AD" w:rsidP="00DD77AD">
      <w:pPr>
        <w:spacing w:after="0" w:line="264" w:lineRule="auto"/>
        <w:ind w:firstLine="600"/>
      </w:pPr>
      <w:r w:rsidRPr="00A46823">
        <w:rPr>
          <w:sz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w:t>
      </w:r>
      <w:r w:rsidRPr="00A46823">
        <w:rPr>
          <w:sz w:val="28"/>
        </w:rPr>
        <w:t>е</w:t>
      </w:r>
      <w:r w:rsidRPr="00A46823">
        <w:rPr>
          <w:sz w:val="28"/>
        </w:rPr>
        <w:t>ние).</w:t>
      </w:r>
    </w:p>
    <w:p w:rsidR="00DD77AD" w:rsidRPr="00A46823" w:rsidRDefault="00DD77AD" w:rsidP="00DD77AD">
      <w:pPr>
        <w:spacing w:after="0" w:line="264" w:lineRule="auto"/>
        <w:ind w:firstLine="600"/>
      </w:pPr>
      <w:r w:rsidRPr="00A46823">
        <w:rPr>
          <w:sz w:val="28"/>
        </w:rPr>
        <w:t>Основные лексические нормы современного русского литературного языка. Многозначные слова и омонимы, их употребление. Синонимы, ант</w:t>
      </w:r>
      <w:r w:rsidRPr="00A46823">
        <w:rPr>
          <w:sz w:val="28"/>
        </w:rPr>
        <w:t>о</w:t>
      </w:r>
      <w:r w:rsidRPr="00A46823">
        <w:rPr>
          <w:sz w:val="28"/>
        </w:rPr>
        <w:t>нимы, паронимы и их употребление. Иноязычные слова и их употребление. Лексическая сочетаемость. Тавтология. Плеоназм.</w:t>
      </w:r>
    </w:p>
    <w:p w:rsidR="00DD77AD" w:rsidRPr="00A46823" w:rsidRDefault="00DD77AD" w:rsidP="00DD77AD">
      <w:pPr>
        <w:spacing w:after="0" w:line="264" w:lineRule="auto"/>
        <w:ind w:firstLine="600"/>
      </w:pPr>
      <w:r w:rsidRPr="00A46823">
        <w:rPr>
          <w:sz w:val="28"/>
        </w:rPr>
        <w:t>Функционально-стилистическая окраска слова. Лексика общеупотреб</w:t>
      </w:r>
      <w:r w:rsidRPr="00A46823">
        <w:rPr>
          <w:sz w:val="28"/>
        </w:rPr>
        <w:t>и</w:t>
      </w:r>
      <w:r w:rsidRPr="00A46823">
        <w:rPr>
          <w:sz w:val="28"/>
        </w:rPr>
        <w:t>тельная, разговорная и книжная. Особенности употребления.</w:t>
      </w:r>
    </w:p>
    <w:p w:rsidR="00DD77AD" w:rsidRPr="00A46823" w:rsidRDefault="00DD77AD" w:rsidP="00DD77AD">
      <w:pPr>
        <w:spacing w:after="0" w:line="264" w:lineRule="auto"/>
        <w:ind w:firstLine="600"/>
      </w:pPr>
      <w:r w:rsidRPr="00A46823">
        <w:rPr>
          <w:spacing w:val="-4"/>
          <w:sz w:val="28"/>
        </w:rPr>
        <w:t>Экспрессивно-стилистическая окраска слова. Лексика нейтральная, выс</w:t>
      </w:r>
      <w:r w:rsidRPr="00A46823">
        <w:rPr>
          <w:spacing w:val="-4"/>
          <w:sz w:val="28"/>
        </w:rPr>
        <w:t>о</w:t>
      </w:r>
      <w:r w:rsidRPr="00A46823">
        <w:rPr>
          <w:spacing w:val="-4"/>
          <w:sz w:val="28"/>
        </w:rPr>
        <w:t>кая, сниженная. Эмоционально-оценочная окраска слова (неодобрительное, ласкательное, шу</w:t>
      </w:r>
      <w:r w:rsidRPr="00A46823">
        <w:rPr>
          <w:spacing w:val="-4"/>
          <w:sz w:val="28"/>
        </w:rPr>
        <w:t>т</w:t>
      </w:r>
      <w:r w:rsidRPr="00A46823">
        <w:rPr>
          <w:spacing w:val="-4"/>
          <w:sz w:val="28"/>
        </w:rPr>
        <w:t>ливое и пр.).</w:t>
      </w:r>
      <w:r w:rsidRPr="00A46823">
        <w:rPr>
          <w:sz w:val="28"/>
        </w:rPr>
        <w:t xml:space="preserve"> Особенности употребления.</w:t>
      </w:r>
    </w:p>
    <w:p w:rsidR="00DD77AD" w:rsidRPr="00A46823" w:rsidRDefault="00DD77AD" w:rsidP="00DD77AD">
      <w:pPr>
        <w:spacing w:after="0" w:line="264" w:lineRule="auto"/>
        <w:ind w:firstLine="600"/>
      </w:pPr>
      <w:r w:rsidRPr="00A46823">
        <w:rPr>
          <w:sz w:val="28"/>
        </w:rPr>
        <w:t>Фразеология русского языка (повторение, обобщение). Крылатые слова.</w:t>
      </w:r>
    </w:p>
    <w:p w:rsidR="00DD77AD" w:rsidRPr="00A46823" w:rsidRDefault="00DD77AD" w:rsidP="00DD77AD">
      <w:pPr>
        <w:spacing w:after="0" w:line="264" w:lineRule="auto"/>
        <w:ind w:firstLine="600"/>
      </w:pPr>
      <w:r w:rsidRPr="00A46823">
        <w:rPr>
          <w:b/>
          <w:sz w:val="28"/>
        </w:rPr>
        <w:t>Морфемика и словообразование. Словообразовательные нормы</w:t>
      </w:r>
    </w:p>
    <w:p w:rsidR="00DD77AD" w:rsidRPr="00A46823" w:rsidRDefault="00DD77AD" w:rsidP="00DD77AD">
      <w:pPr>
        <w:spacing w:after="0" w:line="264" w:lineRule="auto"/>
        <w:ind w:firstLine="600"/>
      </w:pPr>
      <w:r w:rsidRPr="00A46823">
        <w:rPr>
          <w:sz w:val="28"/>
        </w:rPr>
        <w:t>Морфемика и словообразование как разделы лингвистики (повторение, обобщение). Морфемный и словообразовательный анализ слова. Словообр</w:t>
      </w:r>
      <w:r w:rsidRPr="00A46823">
        <w:rPr>
          <w:sz w:val="28"/>
        </w:rPr>
        <w:t>а</w:t>
      </w:r>
      <w:r w:rsidRPr="00A46823">
        <w:rPr>
          <w:sz w:val="28"/>
        </w:rPr>
        <w:t>зовательные трудности (обзор). Особенности употребления сложносокр</w:t>
      </w:r>
      <w:r w:rsidRPr="00A46823">
        <w:rPr>
          <w:sz w:val="28"/>
        </w:rPr>
        <w:t>а</w:t>
      </w:r>
      <w:r w:rsidRPr="00A46823">
        <w:rPr>
          <w:sz w:val="28"/>
        </w:rPr>
        <w:t>щённых слов (аббреви</w:t>
      </w:r>
      <w:r w:rsidRPr="00A46823">
        <w:rPr>
          <w:sz w:val="28"/>
        </w:rPr>
        <w:t>а</w:t>
      </w:r>
      <w:r w:rsidRPr="00A46823">
        <w:rPr>
          <w:sz w:val="28"/>
        </w:rPr>
        <w:t>тур).</w:t>
      </w:r>
    </w:p>
    <w:p w:rsidR="00DD77AD" w:rsidRPr="00A46823" w:rsidRDefault="00DD77AD" w:rsidP="00DD77AD">
      <w:pPr>
        <w:spacing w:after="0" w:line="264" w:lineRule="auto"/>
        <w:ind w:firstLine="600"/>
      </w:pPr>
      <w:r w:rsidRPr="00A46823">
        <w:rPr>
          <w:b/>
          <w:sz w:val="28"/>
        </w:rPr>
        <w:t>Морфология. Морфологические нормы</w:t>
      </w:r>
    </w:p>
    <w:p w:rsidR="00DD77AD" w:rsidRPr="00A46823" w:rsidRDefault="00DD77AD" w:rsidP="00DD77AD">
      <w:pPr>
        <w:spacing w:after="0" w:line="264" w:lineRule="auto"/>
        <w:ind w:firstLine="600"/>
      </w:pPr>
      <w:r w:rsidRPr="00A46823">
        <w:rPr>
          <w:sz w:val="28"/>
        </w:rPr>
        <w:t>Морфология как раздел лингвистики (повторение, обобщение). Морф</w:t>
      </w:r>
      <w:r w:rsidRPr="00A46823">
        <w:rPr>
          <w:sz w:val="28"/>
        </w:rPr>
        <w:t>о</w:t>
      </w:r>
      <w:r w:rsidRPr="00A46823">
        <w:rPr>
          <w:sz w:val="28"/>
        </w:rPr>
        <w:t>логический анализ слова. Особенности употребления в тексте слов разных частей речи.</w:t>
      </w:r>
    </w:p>
    <w:p w:rsidR="00DD77AD" w:rsidRPr="00A46823" w:rsidRDefault="00DD77AD" w:rsidP="00DD77AD">
      <w:pPr>
        <w:spacing w:after="0" w:line="264" w:lineRule="auto"/>
        <w:ind w:firstLine="600"/>
      </w:pPr>
      <w:r w:rsidRPr="00A46823">
        <w:rPr>
          <w:sz w:val="28"/>
        </w:rPr>
        <w:t>Морфологические нормы современного русского литературного языка (общее представление).</w:t>
      </w:r>
    </w:p>
    <w:p w:rsidR="00DD77AD" w:rsidRPr="00A46823" w:rsidRDefault="00DD77AD" w:rsidP="00DD77AD">
      <w:pPr>
        <w:spacing w:after="0" w:line="264" w:lineRule="auto"/>
        <w:ind w:firstLine="600"/>
      </w:pPr>
      <w:r w:rsidRPr="00A46823">
        <w:rPr>
          <w:sz w:val="28"/>
        </w:rPr>
        <w:t>Основные нормы употребления имён существительных: форм рода, числа, падежа.</w:t>
      </w:r>
    </w:p>
    <w:p w:rsidR="00DD77AD" w:rsidRPr="00A46823" w:rsidRDefault="00DD77AD" w:rsidP="00DD77AD">
      <w:pPr>
        <w:spacing w:after="0" w:line="264" w:lineRule="auto"/>
        <w:ind w:firstLine="600"/>
      </w:pPr>
      <w:r w:rsidRPr="00A46823">
        <w:rPr>
          <w:sz w:val="28"/>
        </w:rPr>
        <w:lastRenderedPageBreak/>
        <w:t>Основные нормы употребления имён прилагательных: форм степеней сравнения, краткой формы.</w:t>
      </w:r>
    </w:p>
    <w:p w:rsidR="00DD77AD" w:rsidRPr="00A46823" w:rsidRDefault="00DD77AD" w:rsidP="00DD77AD">
      <w:pPr>
        <w:spacing w:after="0" w:line="264" w:lineRule="auto"/>
        <w:ind w:firstLine="600"/>
      </w:pPr>
      <w:r w:rsidRPr="00A46823">
        <w:rPr>
          <w:sz w:val="28"/>
        </w:rPr>
        <w:t>Основные нормы употребления количественных, порядковых и собир</w:t>
      </w:r>
      <w:r w:rsidRPr="00A46823">
        <w:rPr>
          <w:sz w:val="28"/>
        </w:rPr>
        <w:t>а</w:t>
      </w:r>
      <w:r w:rsidRPr="00A46823">
        <w:rPr>
          <w:sz w:val="28"/>
        </w:rPr>
        <w:t>тельных числительных.</w:t>
      </w:r>
    </w:p>
    <w:p w:rsidR="00DD77AD" w:rsidRPr="00A46823" w:rsidRDefault="00DD77AD" w:rsidP="00DD77AD">
      <w:pPr>
        <w:spacing w:after="0" w:line="264" w:lineRule="auto"/>
        <w:ind w:firstLine="600"/>
      </w:pPr>
      <w:r w:rsidRPr="00A46823">
        <w:rPr>
          <w:sz w:val="28"/>
        </w:rPr>
        <w:t>Основные нормы употребления местоимений: формы 3-го лица личных мест</w:t>
      </w:r>
      <w:r w:rsidRPr="00A46823">
        <w:rPr>
          <w:sz w:val="28"/>
        </w:rPr>
        <w:t>о</w:t>
      </w:r>
      <w:r w:rsidRPr="00A46823">
        <w:rPr>
          <w:sz w:val="28"/>
        </w:rPr>
        <w:t xml:space="preserve">имений, возвратного местоимения </w:t>
      </w:r>
      <w:r w:rsidRPr="00A46823">
        <w:rPr>
          <w:b/>
          <w:sz w:val="28"/>
        </w:rPr>
        <w:t>себя</w:t>
      </w:r>
      <w:r w:rsidRPr="00A46823">
        <w:rPr>
          <w:sz w:val="28"/>
        </w:rPr>
        <w:t>.</w:t>
      </w:r>
    </w:p>
    <w:p w:rsidR="00DD77AD" w:rsidRPr="00A46823" w:rsidRDefault="00DD77AD" w:rsidP="00DD77AD">
      <w:pPr>
        <w:spacing w:after="0" w:line="264" w:lineRule="auto"/>
        <w:ind w:firstLine="600"/>
      </w:pPr>
      <w:r w:rsidRPr="00A46823">
        <w:rPr>
          <w:sz w:val="28"/>
        </w:rPr>
        <w:t>Основные нормы употребления глаголов: некоторых личных форм (типа победить, убедить, выздороветь), возвратных и невозвратных глаголов; о</w:t>
      </w:r>
      <w:r w:rsidRPr="00A46823">
        <w:rPr>
          <w:sz w:val="28"/>
        </w:rPr>
        <w:t>б</w:t>
      </w:r>
      <w:r w:rsidRPr="00A46823">
        <w:rPr>
          <w:sz w:val="28"/>
        </w:rPr>
        <w:t>разования некоторых глагольных форм: форм прошедшего времени с су</w:t>
      </w:r>
      <w:r w:rsidRPr="00A46823">
        <w:rPr>
          <w:sz w:val="28"/>
        </w:rPr>
        <w:t>ф</w:t>
      </w:r>
      <w:r w:rsidRPr="00A46823">
        <w:rPr>
          <w:sz w:val="28"/>
        </w:rPr>
        <w:t>фиксом -ну-, форм п</w:t>
      </w:r>
      <w:r w:rsidRPr="00A46823">
        <w:rPr>
          <w:sz w:val="28"/>
        </w:rPr>
        <w:t>о</w:t>
      </w:r>
      <w:r w:rsidRPr="00A46823">
        <w:rPr>
          <w:sz w:val="28"/>
        </w:rPr>
        <w:t>велительного наклонения.</w:t>
      </w:r>
    </w:p>
    <w:p w:rsidR="00DD77AD" w:rsidRPr="00A46823" w:rsidRDefault="00DD77AD" w:rsidP="00DD77AD">
      <w:pPr>
        <w:spacing w:after="0" w:line="264" w:lineRule="auto"/>
        <w:ind w:firstLine="600"/>
      </w:pPr>
      <w:r w:rsidRPr="00A46823">
        <w:rPr>
          <w:b/>
          <w:sz w:val="28"/>
        </w:rPr>
        <w:t>Орфография. Основные правила орфографии</w:t>
      </w:r>
    </w:p>
    <w:p w:rsidR="00DD77AD" w:rsidRPr="00A46823" w:rsidRDefault="00DD77AD" w:rsidP="00DD77AD">
      <w:pPr>
        <w:spacing w:after="0" w:line="264" w:lineRule="auto"/>
        <w:ind w:firstLine="600"/>
      </w:pPr>
      <w:r w:rsidRPr="00A46823">
        <w:rPr>
          <w:sz w:val="28"/>
        </w:rPr>
        <w:t>Орфография как раздел лингвистики (повторение, обобщение). При</w:t>
      </w:r>
      <w:r w:rsidRPr="00A46823">
        <w:rPr>
          <w:sz w:val="28"/>
        </w:rPr>
        <w:t>н</w:t>
      </w:r>
      <w:r w:rsidRPr="00A46823">
        <w:rPr>
          <w:sz w:val="28"/>
        </w:rPr>
        <w:t>ципы и разделы русской орфографии. Правописание морфем; слитные, д</w:t>
      </w:r>
      <w:r w:rsidRPr="00A46823">
        <w:rPr>
          <w:sz w:val="28"/>
        </w:rPr>
        <w:t>е</w:t>
      </w:r>
      <w:r w:rsidRPr="00A46823">
        <w:rPr>
          <w:sz w:val="28"/>
        </w:rPr>
        <w:t>фисные и ра</w:t>
      </w:r>
      <w:r w:rsidRPr="00A46823">
        <w:rPr>
          <w:sz w:val="28"/>
        </w:rPr>
        <w:t>з</w:t>
      </w:r>
      <w:r w:rsidRPr="00A46823">
        <w:rPr>
          <w:sz w:val="28"/>
        </w:rPr>
        <w:t>дельные написания; употребление прописных и строчных букв; правила переноса слов; правила графического сокращения слов.</w:t>
      </w:r>
    </w:p>
    <w:p w:rsidR="00DD77AD" w:rsidRPr="00A46823" w:rsidRDefault="00DD77AD" w:rsidP="00DD77AD">
      <w:pPr>
        <w:spacing w:after="0" w:line="264" w:lineRule="auto"/>
        <w:ind w:firstLine="600"/>
      </w:pPr>
      <w:r w:rsidRPr="00A46823">
        <w:rPr>
          <w:spacing w:val="-3"/>
          <w:sz w:val="28"/>
        </w:rPr>
        <w:t>Орфографические правила. Правописание гласных в корне.</w:t>
      </w:r>
    </w:p>
    <w:p w:rsidR="00DD77AD" w:rsidRPr="00A46823" w:rsidRDefault="00DD77AD" w:rsidP="00DD77AD">
      <w:pPr>
        <w:spacing w:after="0" w:line="264" w:lineRule="auto"/>
        <w:ind w:firstLine="600"/>
      </w:pPr>
      <w:r w:rsidRPr="00A46823">
        <w:rPr>
          <w:sz w:val="28"/>
        </w:rPr>
        <w:t>Употребление разделительных ъ и ь.</w:t>
      </w:r>
    </w:p>
    <w:p w:rsidR="00DD77AD" w:rsidRPr="00A46823" w:rsidRDefault="00DD77AD" w:rsidP="00DD77AD">
      <w:pPr>
        <w:spacing w:after="0" w:line="264" w:lineRule="auto"/>
        <w:ind w:firstLine="600"/>
      </w:pPr>
      <w:r w:rsidRPr="00A46823">
        <w:rPr>
          <w:sz w:val="28"/>
        </w:rPr>
        <w:t>Правописание приставок. Буквы ы – и после приставок.</w:t>
      </w:r>
    </w:p>
    <w:p w:rsidR="00DD77AD" w:rsidRPr="00A46823" w:rsidRDefault="00DD77AD" w:rsidP="00DD77AD">
      <w:pPr>
        <w:spacing w:after="0" w:line="264" w:lineRule="auto"/>
        <w:ind w:firstLine="600"/>
      </w:pPr>
      <w:r w:rsidRPr="00A46823">
        <w:rPr>
          <w:sz w:val="28"/>
        </w:rPr>
        <w:t>Правописание суффиксов.</w:t>
      </w:r>
    </w:p>
    <w:p w:rsidR="00DD77AD" w:rsidRPr="00A46823" w:rsidRDefault="00DD77AD" w:rsidP="00DD77AD">
      <w:pPr>
        <w:spacing w:after="0" w:line="264" w:lineRule="auto"/>
        <w:ind w:firstLine="600"/>
      </w:pPr>
      <w:r w:rsidRPr="00A46823">
        <w:rPr>
          <w:sz w:val="28"/>
        </w:rPr>
        <w:t>Правописание н и нн в словах различных частей речи.</w:t>
      </w:r>
    </w:p>
    <w:p w:rsidR="00DD77AD" w:rsidRPr="00A46823" w:rsidRDefault="00DD77AD" w:rsidP="00DD77AD">
      <w:pPr>
        <w:spacing w:after="0" w:line="264" w:lineRule="auto"/>
        <w:ind w:firstLine="600"/>
      </w:pPr>
      <w:r w:rsidRPr="00A46823">
        <w:rPr>
          <w:sz w:val="28"/>
        </w:rPr>
        <w:t>Правописание не и ни.</w:t>
      </w:r>
    </w:p>
    <w:p w:rsidR="00DD77AD" w:rsidRPr="00A46823" w:rsidRDefault="00DD77AD" w:rsidP="00DD77AD">
      <w:pPr>
        <w:spacing w:after="0" w:line="264" w:lineRule="auto"/>
        <w:ind w:firstLine="600"/>
      </w:pPr>
      <w:r w:rsidRPr="00A46823">
        <w:rPr>
          <w:sz w:val="28"/>
        </w:rPr>
        <w:t>Правописание окончаний имён существительных, имён прилагательных и гл</w:t>
      </w:r>
      <w:r w:rsidRPr="00A46823">
        <w:rPr>
          <w:sz w:val="28"/>
        </w:rPr>
        <w:t>а</w:t>
      </w:r>
      <w:r w:rsidRPr="00A46823">
        <w:rPr>
          <w:sz w:val="28"/>
        </w:rPr>
        <w:t>голов.</w:t>
      </w:r>
    </w:p>
    <w:p w:rsidR="00DD77AD" w:rsidRPr="00A46823" w:rsidRDefault="00DD77AD" w:rsidP="00DD77AD">
      <w:pPr>
        <w:spacing w:after="0" w:line="264" w:lineRule="auto"/>
        <w:ind w:firstLine="600"/>
      </w:pPr>
      <w:r w:rsidRPr="00A46823">
        <w:rPr>
          <w:sz w:val="28"/>
        </w:rPr>
        <w:t>Слитное, дефисное и раздельное написание слов.</w:t>
      </w:r>
    </w:p>
    <w:p w:rsidR="00DD77AD" w:rsidRPr="00A46823" w:rsidRDefault="00DD77AD" w:rsidP="00DD77AD">
      <w:pPr>
        <w:spacing w:after="0" w:line="264" w:lineRule="auto"/>
        <w:ind w:firstLine="600"/>
      </w:pPr>
      <w:r w:rsidRPr="00A46823">
        <w:rPr>
          <w:b/>
          <w:sz w:val="28"/>
        </w:rPr>
        <w:t>Речь. Речевое общение</w:t>
      </w:r>
    </w:p>
    <w:p w:rsidR="00DD77AD" w:rsidRPr="00A46823" w:rsidRDefault="00DD77AD" w:rsidP="00DD77AD">
      <w:pPr>
        <w:spacing w:after="0" w:line="264" w:lineRule="auto"/>
        <w:ind w:firstLine="600"/>
      </w:pPr>
      <w:r w:rsidRPr="00A46823">
        <w:rPr>
          <w:sz w:val="28"/>
        </w:rPr>
        <w:t>Речь как деятельность. Виды речевой деятельности (повторение, обо</w:t>
      </w:r>
      <w:r w:rsidRPr="00A46823">
        <w:rPr>
          <w:sz w:val="28"/>
        </w:rPr>
        <w:t>б</w:t>
      </w:r>
      <w:r w:rsidRPr="00A46823">
        <w:rPr>
          <w:sz w:val="28"/>
        </w:rPr>
        <w:t>щение).</w:t>
      </w:r>
    </w:p>
    <w:p w:rsidR="00DD77AD" w:rsidRPr="00A46823" w:rsidRDefault="00DD77AD" w:rsidP="00DD77AD">
      <w:pPr>
        <w:spacing w:after="0" w:line="264" w:lineRule="auto"/>
        <w:ind w:firstLine="600"/>
      </w:pPr>
      <w:r w:rsidRPr="00A46823">
        <w:rPr>
          <w:sz w:val="28"/>
        </w:rPr>
        <w:t>Речевое общение и его виды. Основные сферы речевого общения. Реч</w:t>
      </w:r>
      <w:r w:rsidRPr="00A46823">
        <w:rPr>
          <w:sz w:val="28"/>
        </w:rPr>
        <w:t>е</w:t>
      </w:r>
      <w:r w:rsidRPr="00A46823">
        <w:rPr>
          <w:sz w:val="28"/>
        </w:rPr>
        <w:t>вая ситуация и её компоненты (адресант и адресат; мотивы и цели, предмет и тема речи; условия общения).</w:t>
      </w:r>
    </w:p>
    <w:p w:rsidR="00DD77AD" w:rsidRPr="00A46823" w:rsidRDefault="00DD77AD" w:rsidP="00DD77AD">
      <w:pPr>
        <w:spacing w:after="0" w:line="264" w:lineRule="auto"/>
        <w:ind w:firstLine="600"/>
      </w:pPr>
      <w:r w:rsidRPr="00A46823">
        <w:rPr>
          <w:sz w:val="28"/>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w:t>
      </w:r>
      <w:r w:rsidRPr="00A46823">
        <w:rPr>
          <w:sz w:val="28"/>
        </w:rPr>
        <w:t>р</w:t>
      </w:r>
      <w:r w:rsidRPr="00A46823">
        <w:rPr>
          <w:sz w:val="28"/>
        </w:rPr>
        <w:t>мулы русского речевого этикета применительно к различным ситуациям официального/неофициального о</w:t>
      </w:r>
      <w:r w:rsidRPr="00A46823">
        <w:rPr>
          <w:sz w:val="28"/>
        </w:rPr>
        <w:t>б</w:t>
      </w:r>
      <w:r w:rsidRPr="00A46823">
        <w:rPr>
          <w:sz w:val="28"/>
        </w:rPr>
        <w:t>щения, статусу адресанта/адресата и т. п.</w:t>
      </w:r>
    </w:p>
    <w:p w:rsidR="00DD77AD" w:rsidRPr="00A46823" w:rsidRDefault="00DD77AD" w:rsidP="00DD77AD">
      <w:pPr>
        <w:spacing w:after="0" w:line="264" w:lineRule="auto"/>
        <w:ind w:firstLine="600"/>
      </w:pPr>
      <w:r w:rsidRPr="00A46823">
        <w:rPr>
          <w:sz w:val="28"/>
        </w:rPr>
        <w:t>Публичное выступление и его особенности. Тема, цель, основной тезис (основная мысль), план и композиция публичного выступления. Виды арг</w:t>
      </w:r>
      <w:r w:rsidRPr="00A46823">
        <w:rPr>
          <w:sz w:val="28"/>
        </w:rPr>
        <w:t>у</w:t>
      </w:r>
      <w:r w:rsidRPr="00A46823">
        <w:rPr>
          <w:sz w:val="28"/>
        </w:rPr>
        <w:t>ментации. Выбор языковых средств оформления публичного выступления с учётом его цели, особе</w:t>
      </w:r>
      <w:r w:rsidRPr="00A46823">
        <w:rPr>
          <w:sz w:val="28"/>
        </w:rPr>
        <w:t>н</w:t>
      </w:r>
      <w:r w:rsidRPr="00A46823">
        <w:rPr>
          <w:sz w:val="28"/>
        </w:rPr>
        <w:t>ностей адресата, ситуации общения.</w:t>
      </w:r>
    </w:p>
    <w:p w:rsidR="00DD77AD" w:rsidRPr="00A46823" w:rsidRDefault="00DD77AD" w:rsidP="00DD77AD">
      <w:pPr>
        <w:spacing w:after="0" w:line="264" w:lineRule="auto"/>
        <w:ind w:firstLine="600"/>
      </w:pPr>
      <w:r w:rsidRPr="00A46823">
        <w:rPr>
          <w:b/>
          <w:sz w:val="28"/>
        </w:rPr>
        <w:lastRenderedPageBreak/>
        <w:t>Текст. Информационно-смысловая переработка текста</w:t>
      </w:r>
    </w:p>
    <w:p w:rsidR="00DD77AD" w:rsidRPr="00A46823" w:rsidRDefault="00DD77AD" w:rsidP="00DD77AD">
      <w:pPr>
        <w:spacing w:after="0" w:line="264" w:lineRule="auto"/>
        <w:ind w:firstLine="600"/>
      </w:pPr>
      <w:r w:rsidRPr="00A46823">
        <w:rPr>
          <w:sz w:val="28"/>
        </w:rPr>
        <w:t>Текст, его основные признаки (повторение, обобщение).</w:t>
      </w:r>
    </w:p>
    <w:p w:rsidR="00DD77AD" w:rsidRPr="00A46823" w:rsidRDefault="00DD77AD" w:rsidP="00DD77AD">
      <w:pPr>
        <w:spacing w:after="0" w:line="264" w:lineRule="auto"/>
        <w:ind w:firstLine="600"/>
      </w:pPr>
      <w:r w:rsidRPr="00A46823">
        <w:rPr>
          <w:sz w:val="28"/>
        </w:rPr>
        <w:t>Логико-смысловые отношения между предложениями в тексте (общее представление).</w:t>
      </w:r>
    </w:p>
    <w:p w:rsidR="00DD77AD" w:rsidRPr="00A46823" w:rsidRDefault="00DD77AD" w:rsidP="00DD77AD">
      <w:pPr>
        <w:spacing w:after="0" w:line="264" w:lineRule="auto"/>
        <w:ind w:firstLine="600"/>
      </w:pPr>
      <w:r w:rsidRPr="00A46823">
        <w:rPr>
          <w:sz w:val="28"/>
        </w:rPr>
        <w:t>Информативность текста. Виды информации в тексте. Информацио</w:t>
      </w:r>
      <w:r w:rsidRPr="00A46823">
        <w:rPr>
          <w:sz w:val="28"/>
        </w:rPr>
        <w:t>н</w:t>
      </w:r>
      <w:r w:rsidRPr="00A46823">
        <w:rPr>
          <w:sz w:val="28"/>
        </w:rPr>
        <w:t>но-смысловая переработка прочитанного текста, включая гипертекст, граф</w:t>
      </w:r>
      <w:r w:rsidRPr="00A46823">
        <w:rPr>
          <w:sz w:val="28"/>
        </w:rPr>
        <w:t>и</w:t>
      </w:r>
      <w:r w:rsidRPr="00A46823">
        <w:rPr>
          <w:sz w:val="28"/>
        </w:rPr>
        <w:t>ку, инфографику и другие, и прослушанного текста.</w:t>
      </w:r>
    </w:p>
    <w:p w:rsidR="00DD77AD" w:rsidRPr="00A46823" w:rsidRDefault="00DD77AD" w:rsidP="00DD77AD">
      <w:pPr>
        <w:spacing w:after="0" w:line="264" w:lineRule="auto"/>
        <w:ind w:firstLine="600"/>
      </w:pPr>
      <w:r w:rsidRPr="00A46823">
        <w:rPr>
          <w:sz w:val="28"/>
        </w:rPr>
        <w:t>План. Тезисы. Конспект. Реферат. Аннотация. Отзыв. Рецензия.</w:t>
      </w:r>
    </w:p>
    <w:p w:rsidR="00DD77AD" w:rsidRPr="00A46823" w:rsidRDefault="00DD77AD" w:rsidP="00DD77AD">
      <w:pPr>
        <w:spacing w:after="0" w:line="264" w:lineRule="auto"/>
        <w:ind w:left="120"/>
      </w:pPr>
    </w:p>
    <w:p w:rsidR="00DD77AD" w:rsidRPr="00A46823" w:rsidRDefault="00DD77AD" w:rsidP="00DD77AD">
      <w:pPr>
        <w:spacing w:after="0" w:line="264" w:lineRule="auto"/>
        <w:ind w:left="120"/>
      </w:pPr>
      <w:r w:rsidRPr="00A46823">
        <w:rPr>
          <w:b/>
          <w:sz w:val="28"/>
        </w:rPr>
        <w:t>11 КЛАСС</w:t>
      </w:r>
    </w:p>
    <w:p w:rsidR="00DD77AD" w:rsidRPr="00A46823" w:rsidRDefault="00DD77AD" w:rsidP="00DD77AD">
      <w:pPr>
        <w:spacing w:after="0" w:line="264" w:lineRule="auto"/>
        <w:ind w:left="120"/>
      </w:pPr>
    </w:p>
    <w:p w:rsidR="00DD77AD" w:rsidRPr="00A46823" w:rsidRDefault="00DD77AD" w:rsidP="00DD77AD">
      <w:pPr>
        <w:spacing w:after="0" w:line="264" w:lineRule="auto"/>
        <w:ind w:firstLine="600"/>
      </w:pPr>
      <w:r w:rsidRPr="00A46823">
        <w:rPr>
          <w:b/>
          <w:sz w:val="28"/>
        </w:rPr>
        <w:t>Общие сведения о языке</w:t>
      </w:r>
    </w:p>
    <w:p w:rsidR="00DD77AD" w:rsidRPr="00A46823" w:rsidRDefault="00DD77AD" w:rsidP="00DD77AD">
      <w:pPr>
        <w:spacing w:after="0" w:line="264" w:lineRule="auto"/>
        <w:ind w:firstLine="600"/>
      </w:pPr>
      <w:r w:rsidRPr="00A46823">
        <w:rPr>
          <w:sz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w:t>
      </w:r>
      <w:r w:rsidRPr="00A46823">
        <w:rPr>
          <w:sz w:val="28"/>
        </w:rPr>
        <w:t>д</w:t>
      </w:r>
      <w:r w:rsidRPr="00A46823">
        <w:rPr>
          <w:sz w:val="28"/>
        </w:rPr>
        <w:t>но-разговорной речи, неоправданное употребление иноязычных заимствов</w:t>
      </w:r>
      <w:r w:rsidRPr="00A46823">
        <w:rPr>
          <w:sz w:val="28"/>
        </w:rPr>
        <w:t>а</w:t>
      </w:r>
      <w:r w:rsidRPr="00A46823">
        <w:rPr>
          <w:sz w:val="28"/>
        </w:rPr>
        <w:t xml:space="preserve">ний и другое) (обзор). </w:t>
      </w:r>
    </w:p>
    <w:p w:rsidR="00DD77AD" w:rsidRPr="00A46823" w:rsidRDefault="00DD77AD" w:rsidP="00DD77AD">
      <w:pPr>
        <w:spacing w:after="0" w:line="264" w:lineRule="auto"/>
        <w:ind w:firstLine="600"/>
      </w:pPr>
      <w:r w:rsidRPr="00A46823">
        <w:rPr>
          <w:b/>
          <w:sz w:val="28"/>
        </w:rPr>
        <w:t>Язык и речь. Культура речи</w:t>
      </w:r>
    </w:p>
    <w:p w:rsidR="00DD77AD" w:rsidRPr="00A46823" w:rsidRDefault="00DD77AD" w:rsidP="00DD77AD">
      <w:pPr>
        <w:spacing w:after="0" w:line="264" w:lineRule="auto"/>
        <w:ind w:firstLine="600"/>
      </w:pPr>
      <w:r w:rsidRPr="00A46823">
        <w:rPr>
          <w:b/>
          <w:sz w:val="28"/>
        </w:rPr>
        <w:t>Синтаксис. Синтаксические нормы</w:t>
      </w:r>
    </w:p>
    <w:p w:rsidR="00DD77AD" w:rsidRPr="00A46823" w:rsidRDefault="00DD77AD" w:rsidP="00DD77AD">
      <w:pPr>
        <w:spacing w:after="0" w:line="264" w:lineRule="auto"/>
        <w:ind w:firstLine="600"/>
      </w:pPr>
      <w:r w:rsidRPr="00A46823">
        <w:rPr>
          <w:sz w:val="28"/>
        </w:rPr>
        <w:t>Синтаксис как раздел лингвистики (повторение, обобщение). Синтакс</w:t>
      </w:r>
      <w:r w:rsidRPr="00A46823">
        <w:rPr>
          <w:sz w:val="28"/>
        </w:rPr>
        <w:t>и</w:t>
      </w:r>
      <w:r w:rsidRPr="00A46823">
        <w:rPr>
          <w:sz w:val="28"/>
        </w:rPr>
        <w:t>ческий анализ словосочетания и предложения.</w:t>
      </w:r>
    </w:p>
    <w:p w:rsidR="00DD77AD" w:rsidRPr="00A46823" w:rsidRDefault="00DD77AD" w:rsidP="00DD77AD">
      <w:pPr>
        <w:spacing w:after="0" w:line="264" w:lineRule="auto"/>
        <w:ind w:firstLine="600"/>
      </w:pPr>
      <w:r w:rsidRPr="00A46823">
        <w:rPr>
          <w:sz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w:t>
      </w:r>
      <w:r w:rsidRPr="00A46823">
        <w:rPr>
          <w:sz w:val="28"/>
        </w:rPr>
        <w:t>с</w:t>
      </w:r>
      <w:r w:rsidRPr="00A46823">
        <w:rPr>
          <w:sz w:val="28"/>
        </w:rPr>
        <w:t>клицание, риторическое обращение; многосоюзие, бессоюзие.</w:t>
      </w:r>
    </w:p>
    <w:p w:rsidR="00DD77AD" w:rsidRPr="00A46823" w:rsidRDefault="00DD77AD" w:rsidP="00DD77AD">
      <w:pPr>
        <w:spacing w:after="0" w:line="264" w:lineRule="auto"/>
        <w:ind w:firstLine="600"/>
      </w:pPr>
      <w:r w:rsidRPr="00A46823">
        <w:rPr>
          <w:sz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w:t>
      </w:r>
      <w:r w:rsidRPr="00A46823">
        <w:rPr>
          <w:sz w:val="28"/>
        </w:rPr>
        <w:t>н</w:t>
      </w:r>
      <w:r w:rsidRPr="00A46823">
        <w:rPr>
          <w:sz w:val="28"/>
        </w:rPr>
        <w:t>ным несклоняемым существительным.</w:t>
      </w:r>
    </w:p>
    <w:p w:rsidR="00DD77AD" w:rsidRPr="00A46823" w:rsidRDefault="00DD77AD" w:rsidP="00DD77AD">
      <w:pPr>
        <w:spacing w:after="0" w:line="264" w:lineRule="auto"/>
        <w:ind w:firstLine="600"/>
      </w:pPr>
      <w:r w:rsidRPr="00A46823">
        <w:rPr>
          <w:sz w:val="28"/>
        </w:rPr>
        <w:t>Основные нормы управления: правильный выбор падежной или пре</w:t>
      </w:r>
      <w:r w:rsidRPr="00A46823">
        <w:rPr>
          <w:sz w:val="28"/>
        </w:rPr>
        <w:t>д</w:t>
      </w:r>
      <w:r w:rsidRPr="00A46823">
        <w:rPr>
          <w:sz w:val="28"/>
        </w:rPr>
        <w:t>ложно-падежной формы управляемого слова.</w:t>
      </w:r>
    </w:p>
    <w:p w:rsidR="00DD77AD" w:rsidRPr="00A46823" w:rsidRDefault="00DD77AD" w:rsidP="00DD77AD">
      <w:pPr>
        <w:spacing w:after="0" w:line="264" w:lineRule="auto"/>
        <w:ind w:firstLine="600"/>
      </w:pPr>
      <w:r w:rsidRPr="00A46823">
        <w:rPr>
          <w:sz w:val="28"/>
        </w:rPr>
        <w:t>Основные нормы употребления однородных членов предложения.</w:t>
      </w:r>
    </w:p>
    <w:p w:rsidR="00DD77AD" w:rsidRPr="00A46823" w:rsidRDefault="00DD77AD" w:rsidP="00DD77AD">
      <w:pPr>
        <w:spacing w:after="0" w:line="264" w:lineRule="auto"/>
        <w:ind w:firstLine="600"/>
      </w:pPr>
      <w:r w:rsidRPr="00A46823">
        <w:rPr>
          <w:sz w:val="28"/>
        </w:rPr>
        <w:t>Основные нормы употребления причастных и деепричастных оборотов.</w:t>
      </w:r>
    </w:p>
    <w:p w:rsidR="00DD77AD" w:rsidRPr="00A46823" w:rsidRDefault="00DD77AD" w:rsidP="00DD77AD">
      <w:pPr>
        <w:spacing w:after="0" w:line="264" w:lineRule="auto"/>
        <w:ind w:firstLine="600"/>
      </w:pPr>
      <w:r w:rsidRPr="00A46823">
        <w:rPr>
          <w:sz w:val="28"/>
        </w:rPr>
        <w:lastRenderedPageBreak/>
        <w:t>Основные нормы построения сложных предложений.</w:t>
      </w:r>
    </w:p>
    <w:p w:rsidR="00DD77AD" w:rsidRPr="00A46823" w:rsidRDefault="00DD77AD" w:rsidP="00DD77AD">
      <w:pPr>
        <w:spacing w:after="0" w:line="264" w:lineRule="auto"/>
        <w:ind w:firstLine="600"/>
      </w:pPr>
      <w:r w:rsidRPr="00A46823">
        <w:rPr>
          <w:b/>
          <w:sz w:val="28"/>
        </w:rPr>
        <w:t>Пунктуация. Основные правила пунктуации</w:t>
      </w:r>
    </w:p>
    <w:p w:rsidR="00DD77AD" w:rsidRPr="00A46823" w:rsidRDefault="00DD77AD" w:rsidP="00DD77AD">
      <w:pPr>
        <w:spacing w:after="0" w:line="264" w:lineRule="auto"/>
        <w:ind w:firstLine="600"/>
      </w:pPr>
      <w:r w:rsidRPr="00A46823">
        <w:rPr>
          <w:sz w:val="28"/>
        </w:rPr>
        <w:t>Пунктуация как раздел лингвистики (повторение, обобщение). Пункт</w:t>
      </w:r>
      <w:r w:rsidRPr="00A46823">
        <w:rPr>
          <w:sz w:val="28"/>
        </w:rPr>
        <w:t>у</w:t>
      </w:r>
      <w:r w:rsidRPr="00A46823">
        <w:rPr>
          <w:sz w:val="28"/>
        </w:rPr>
        <w:t>ационный анализ предложения.</w:t>
      </w:r>
    </w:p>
    <w:p w:rsidR="00DD77AD" w:rsidRPr="00A46823" w:rsidRDefault="00DD77AD" w:rsidP="00DD77AD">
      <w:pPr>
        <w:spacing w:after="0" w:line="264" w:lineRule="auto"/>
        <w:ind w:firstLine="600"/>
      </w:pPr>
      <w:r w:rsidRPr="00A46823">
        <w:rPr>
          <w:sz w:val="28"/>
        </w:rPr>
        <w:t>Разделы русской пунктуации и система правил, включённых в каждый из них: знаки препинания в конце предложений; знаки препинания внутри пр</w:t>
      </w:r>
      <w:r w:rsidRPr="00A46823">
        <w:rPr>
          <w:sz w:val="28"/>
        </w:rPr>
        <w:t>о</w:t>
      </w:r>
      <w:r w:rsidRPr="00A46823">
        <w:rPr>
          <w:sz w:val="28"/>
        </w:rPr>
        <w:t>стого предл</w:t>
      </w:r>
      <w:r w:rsidRPr="00A46823">
        <w:rPr>
          <w:sz w:val="28"/>
        </w:rPr>
        <w:t>о</w:t>
      </w:r>
      <w:r w:rsidRPr="00A46823">
        <w:rPr>
          <w:sz w:val="28"/>
        </w:rPr>
        <w:t>жения; знаки препинания между частями сложного предложения; знаки препинания при передаче чужой речи. Сочетание знаков препинания.</w:t>
      </w:r>
    </w:p>
    <w:p w:rsidR="00DD77AD" w:rsidRPr="00A46823" w:rsidRDefault="00DD77AD" w:rsidP="00DD77AD">
      <w:pPr>
        <w:spacing w:after="0" w:line="264" w:lineRule="auto"/>
        <w:ind w:firstLine="600"/>
      </w:pPr>
      <w:r w:rsidRPr="00A46823">
        <w:rPr>
          <w:sz w:val="28"/>
        </w:rPr>
        <w:t>Знаки препинания и их функции. Знаки препинания между подлежащим и ск</w:t>
      </w:r>
      <w:r w:rsidRPr="00A46823">
        <w:rPr>
          <w:sz w:val="28"/>
        </w:rPr>
        <w:t>а</w:t>
      </w:r>
      <w:r w:rsidRPr="00A46823">
        <w:rPr>
          <w:sz w:val="28"/>
        </w:rPr>
        <w:t>зуемым.</w:t>
      </w:r>
    </w:p>
    <w:p w:rsidR="00DD77AD" w:rsidRPr="00A46823" w:rsidRDefault="00DD77AD" w:rsidP="00DD77AD">
      <w:pPr>
        <w:spacing w:after="0" w:line="264" w:lineRule="auto"/>
        <w:ind w:firstLine="600"/>
      </w:pPr>
      <w:r w:rsidRPr="00A46823">
        <w:rPr>
          <w:sz w:val="28"/>
        </w:rPr>
        <w:t>Знаки препинания в предложениях с однородными членами.</w:t>
      </w:r>
    </w:p>
    <w:p w:rsidR="00DD77AD" w:rsidRPr="00A46823" w:rsidRDefault="00DD77AD" w:rsidP="00DD77AD">
      <w:pPr>
        <w:spacing w:after="0" w:line="264" w:lineRule="auto"/>
        <w:ind w:firstLine="600"/>
      </w:pPr>
      <w:r w:rsidRPr="00A46823">
        <w:rPr>
          <w:sz w:val="28"/>
        </w:rPr>
        <w:t>Знаки препинания при обособлении.</w:t>
      </w:r>
    </w:p>
    <w:p w:rsidR="00DD77AD" w:rsidRPr="00A46823" w:rsidRDefault="00DD77AD" w:rsidP="00DD77AD">
      <w:pPr>
        <w:spacing w:after="0" w:line="264" w:lineRule="auto"/>
        <w:ind w:firstLine="600"/>
      </w:pPr>
      <w:r w:rsidRPr="00A46823">
        <w:rPr>
          <w:sz w:val="28"/>
        </w:rPr>
        <w:t>Знаки препинания в предложениях с вводными конструкциями, обр</w:t>
      </w:r>
      <w:r w:rsidRPr="00A46823">
        <w:rPr>
          <w:sz w:val="28"/>
        </w:rPr>
        <w:t>а</w:t>
      </w:r>
      <w:r w:rsidRPr="00A46823">
        <w:rPr>
          <w:sz w:val="28"/>
        </w:rPr>
        <w:t>щениями, междометиями.</w:t>
      </w:r>
    </w:p>
    <w:p w:rsidR="00DD77AD" w:rsidRPr="00A46823" w:rsidRDefault="00DD77AD" w:rsidP="00DD77AD">
      <w:pPr>
        <w:spacing w:after="0" w:line="264" w:lineRule="auto"/>
        <w:ind w:firstLine="600"/>
      </w:pPr>
      <w:r w:rsidRPr="00A46823">
        <w:rPr>
          <w:sz w:val="28"/>
        </w:rPr>
        <w:t>Знаки препинания в сложном предложении.</w:t>
      </w:r>
    </w:p>
    <w:p w:rsidR="00DD77AD" w:rsidRPr="00A46823" w:rsidRDefault="00DD77AD" w:rsidP="00DD77AD">
      <w:pPr>
        <w:spacing w:after="0" w:line="264" w:lineRule="auto"/>
        <w:ind w:firstLine="600"/>
      </w:pPr>
      <w:r w:rsidRPr="00A46823">
        <w:rPr>
          <w:sz w:val="28"/>
        </w:rPr>
        <w:t>Знаки препинания в сложном предложении с разными видами связи.</w:t>
      </w:r>
    </w:p>
    <w:p w:rsidR="00DD77AD" w:rsidRPr="00A46823" w:rsidRDefault="00DD77AD" w:rsidP="00DD77AD">
      <w:pPr>
        <w:spacing w:after="0" w:line="264" w:lineRule="auto"/>
        <w:ind w:firstLine="600"/>
      </w:pPr>
      <w:r w:rsidRPr="00A46823">
        <w:rPr>
          <w:sz w:val="28"/>
        </w:rPr>
        <w:t>Знаки препинания при передаче чужой речи.</w:t>
      </w:r>
    </w:p>
    <w:p w:rsidR="00DD77AD" w:rsidRPr="00A46823" w:rsidRDefault="00DD77AD" w:rsidP="00DD77AD">
      <w:pPr>
        <w:spacing w:after="0" w:line="264" w:lineRule="auto"/>
        <w:ind w:firstLine="600"/>
      </w:pPr>
      <w:r w:rsidRPr="00A46823">
        <w:rPr>
          <w:b/>
          <w:sz w:val="28"/>
        </w:rPr>
        <w:t>Функциональная стилистика. Культура речи</w:t>
      </w:r>
    </w:p>
    <w:p w:rsidR="00DD77AD" w:rsidRPr="00A46823" w:rsidRDefault="00DD77AD" w:rsidP="00DD77AD">
      <w:pPr>
        <w:spacing w:after="0" w:line="264" w:lineRule="auto"/>
        <w:ind w:firstLine="600"/>
      </w:pPr>
      <w:r w:rsidRPr="00A46823">
        <w:rPr>
          <w:sz w:val="28"/>
        </w:rPr>
        <w:t>Функциональная стилистика как раздел лингвистики. Стилистическая норма (повторение, обобщение).</w:t>
      </w:r>
    </w:p>
    <w:p w:rsidR="00DD77AD" w:rsidRPr="00A46823" w:rsidRDefault="00DD77AD" w:rsidP="00DD77AD">
      <w:pPr>
        <w:spacing w:after="0" w:line="264" w:lineRule="auto"/>
        <w:ind w:firstLine="600"/>
      </w:pPr>
      <w:r w:rsidRPr="00A46823">
        <w:rPr>
          <w:sz w:val="28"/>
        </w:rPr>
        <w:t>Разговорная речь, сферы её использования, назначение. Основные пр</w:t>
      </w:r>
      <w:r w:rsidRPr="00A46823">
        <w:rPr>
          <w:sz w:val="28"/>
        </w:rPr>
        <w:t>и</w:t>
      </w:r>
      <w:r w:rsidRPr="00A46823">
        <w:rPr>
          <w:sz w:val="28"/>
        </w:rPr>
        <w:t>знаки разговорной речи: неофициальность, экспрессивность, неподготовле</w:t>
      </w:r>
      <w:r w:rsidRPr="00A46823">
        <w:rPr>
          <w:sz w:val="28"/>
        </w:rPr>
        <w:t>н</w:t>
      </w:r>
      <w:r w:rsidRPr="00A46823">
        <w:rPr>
          <w:sz w:val="28"/>
        </w:rPr>
        <w:t>ность, преимущественно диалогическая форма. Фонетические, интонацио</w:t>
      </w:r>
      <w:r w:rsidRPr="00A46823">
        <w:rPr>
          <w:sz w:val="28"/>
        </w:rPr>
        <w:t>н</w:t>
      </w:r>
      <w:r w:rsidRPr="00A46823">
        <w:rPr>
          <w:sz w:val="28"/>
        </w:rPr>
        <w:t>ные, лексические, морфологические, синтаксические особенности разгово</w:t>
      </w:r>
      <w:r w:rsidRPr="00A46823">
        <w:rPr>
          <w:sz w:val="28"/>
        </w:rPr>
        <w:t>р</w:t>
      </w:r>
      <w:r w:rsidRPr="00A46823">
        <w:rPr>
          <w:sz w:val="28"/>
        </w:rPr>
        <w:t>ной речи. Основные жанры ра</w:t>
      </w:r>
      <w:r w:rsidRPr="00A46823">
        <w:rPr>
          <w:sz w:val="28"/>
        </w:rPr>
        <w:t>з</w:t>
      </w:r>
      <w:r w:rsidRPr="00A46823">
        <w:rPr>
          <w:sz w:val="28"/>
        </w:rPr>
        <w:t>говорной речи: устный рассказ, беседа, спор и другие (обзор).</w:t>
      </w:r>
    </w:p>
    <w:p w:rsidR="00DD77AD" w:rsidRPr="00A46823" w:rsidRDefault="00DD77AD" w:rsidP="00DD77AD">
      <w:pPr>
        <w:spacing w:after="0" w:line="264" w:lineRule="auto"/>
        <w:ind w:firstLine="600"/>
      </w:pPr>
      <w:r w:rsidRPr="00A46823">
        <w:rPr>
          <w:sz w:val="28"/>
        </w:rPr>
        <w:t>Научный стиль, сферы его использования, назначение. Основные пр</w:t>
      </w:r>
      <w:r w:rsidRPr="00A46823">
        <w:rPr>
          <w:sz w:val="28"/>
        </w:rPr>
        <w:t>и</w:t>
      </w:r>
      <w:r w:rsidRPr="00A46823">
        <w:rPr>
          <w:sz w:val="28"/>
        </w:rPr>
        <w:t>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w:t>
      </w:r>
      <w:r w:rsidRPr="00A46823">
        <w:rPr>
          <w:sz w:val="28"/>
        </w:rPr>
        <w:t>о</w:t>
      </w:r>
      <w:r w:rsidRPr="00A46823">
        <w:rPr>
          <w:sz w:val="28"/>
        </w:rPr>
        <w:t>нография, диссертация, научная статья, реферат, словарь, справочник, уче</w:t>
      </w:r>
      <w:r w:rsidRPr="00A46823">
        <w:rPr>
          <w:sz w:val="28"/>
        </w:rPr>
        <w:t>б</w:t>
      </w:r>
      <w:r w:rsidRPr="00A46823">
        <w:rPr>
          <w:sz w:val="28"/>
        </w:rPr>
        <w:t>ник и учебное пособие, лекция, доклад и другие (обзор).</w:t>
      </w:r>
    </w:p>
    <w:p w:rsidR="00DD77AD" w:rsidRPr="00A46823" w:rsidRDefault="00DD77AD" w:rsidP="00DD77AD">
      <w:pPr>
        <w:spacing w:after="0" w:line="264" w:lineRule="auto"/>
        <w:ind w:firstLine="600"/>
      </w:pPr>
      <w:r w:rsidRPr="00A46823">
        <w:rPr>
          <w:sz w:val="28"/>
        </w:rPr>
        <w:t>Официально-деловой стиль, сферы его использования, назначение. О</w:t>
      </w:r>
      <w:r w:rsidRPr="00A46823">
        <w:rPr>
          <w:sz w:val="28"/>
        </w:rPr>
        <w:t>с</w:t>
      </w:r>
      <w:r w:rsidRPr="00A46823">
        <w:rPr>
          <w:sz w:val="28"/>
        </w:rPr>
        <w:t>новные признаки официально-делового стиля: точность, стандартизирова</w:t>
      </w:r>
      <w:r w:rsidRPr="00A46823">
        <w:rPr>
          <w:sz w:val="28"/>
        </w:rPr>
        <w:t>н</w:t>
      </w:r>
      <w:r w:rsidRPr="00A46823">
        <w:rPr>
          <w:sz w:val="28"/>
        </w:rPr>
        <w:t>ность, стереотипность. Лексические, морфологические, синтаксические ос</w:t>
      </w:r>
      <w:r w:rsidRPr="00A46823">
        <w:rPr>
          <w:sz w:val="28"/>
        </w:rPr>
        <w:t>о</w:t>
      </w:r>
      <w:r w:rsidRPr="00A46823">
        <w:rPr>
          <w:sz w:val="28"/>
        </w:rPr>
        <w:t>бенности официально-делового стиля. Основные жанры официал</w:t>
      </w:r>
      <w:r w:rsidRPr="00A46823">
        <w:rPr>
          <w:sz w:val="28"/>
        </w:rPr>
        <w:t>ь</w:t>
      </w:r>
      <w:r w:rsidRPr="00A46823">
        <w:rPr>
          <w:sz w:val="28"/>
        </w:rPr>
        <w:t>но-делового стиля: закон, устав, пр</w:t>
      </w:r>
      <w:r w:rsidRPr="00A46823">
        <w:rPr>
          <w:sz w:val="28"/>
        </w:rPr>
        <w:t>и</w:t>
      </w:r>
      <w:r w:rsidRPr="00A46823">
        <w:rPr>
          <w:sz w:val="28"/>
        </w:rPr>
        <w:t>каз; расписка, заявление, доверенность; автобиография, характеристика, резюме и другие (обзор).</w:t>
      </w:r>
    </w:p>
    <w:p w:rsidR="00DD77AD" w:rsidRPr="00A46823" w:rsidRDefault="00DD77AD" w:rsidP="00DD77AD">
      <w:pPr>
        <w:spacing w:after="0" w:line="264" w:lineRule="auto"/>
        <w:ind w:firstLine="600"/>
      </w:pPr>
      <w:r w:rsidRPr="00A46823">
        <w:rPr>
          <w:sz w:val="28"/>
        </w:rPr>
        <w:lastRenderedPageBreak/>
        <w:t>Публицистический стиль, сферы его использования, назначение. О</w:t>
      </w:r>
      <w:r w:rsidRPr="00A46823">
        <w:rPr>
          <w:sz w:val="28"/>
        </w:rPr>
        <w:t>с</w:t>
      </w:r>
      <w:r w:rsidRPr="00A46823">
        <w:rPr>
          <w:sz w:val="28"/>
        </w:rPr>
        <w:t>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w:t>
      </w:r>
      <w:r w:rsidRPr="00A46823">
        <w:rPr>
          <w:sz w:val="28"/>
        </w:rPr>
        <w:t>а</w:t>
      </w:r>
      <w:r w:rsidRPr="00A46823">
        <w:rPr>
          <w:sz w:val="28"/>
        </w:rPr>
        <w:t>метка, статья, репортаж, очерк, эссе, интервью (обзор).</w:t>
      </w:r>
    </w:p>
    <w:p w:rsidR="00DD77AD" w:rsidRPr="00A46823" w:rsidRDefault="00DD77AD" w:rsidP="00DD77AD">
      <w:pPr>
        <w:spacing w:after="0" w:line="264" w:lineRule="auto"/>
        <w:ind w:firstLine="600"/>
      </w:pPr>
      <w:r w:rsidRPr="00A46823">
        <w:rPr>
          <w:sz w:val="28"/>
        </w:rPr>
        <w:t>Язык художественной литературы и его отличие от других функци</w:t>
      </w:r>
      <w:r w:rsidRPr="00A46823">
        <w:rPr>
          <w:sz w:val="28"/>
        </w:rPr>
        <w:t>о</w:t>
      </w:r>
      <w:r w:rsidRPr="00A46823">
        <w:rPr>
          <w:sz w:val="28"/>
        </w:rPr>
        <w:t>нальных разновидностей языка (повторение, обобщение). Основные признаки художественной речи: образность, широкое использование изобразител</w:t>
      </w:r>
      <w:r w:rsidRPr="00A46823">
        <w:rPr>
          <w:sz w:val="28"/>
        </w:rPr>
        <w:t>ь</w:t>
      </w:r>
      <w:r w:rsidRPr="00A46823">
        <w:rPr>
          <w:sz w:val="28"/>
        </w:rPr>
        <w:t>но-выразительных средств, языковых средств других функциональных ра</w:t>
      </w:r>
      <w:r w:rsidRPr="00A46823">
        <w:rPr>
          <w:sz w:val="28"/>
        </w:rPr>
        <w:t>з</w:t>
      </w:r>
      <w:r w:rsidRPr="00A46823">
        <w:rPr>
          <w:sz w:val="28"/>
        </w:rPr>
        <w:t>новидностей языка.</w:t>
      </w:r>
    </w:p>
    <w:bookmarkEnd w:id="2"/>
    <w:p w:rsidR="00DD77AD" w:rsidRPr="00A46823" w:rsidRDefault="00DD77AD" w:rsidP="00DD77AD">
      <w:pPr>
        <w:spacing w:after="0" w:line="264" w:lineRule="auto"/>
        <w:ind w:left="120"/>
      </w:pPr>
      <w:r>
        <w:rPr>
          <w:b/>
          <w:sz w:val="28"/>
        </w:rPr>
        <w:t xml:space="preserve"> </w:t>
      </w:r>
      <w:r w:rsidRPr="00A46823">
        <w:rPr>
          <w:b/>
          <w:sz w:val="28"/>
        </w:rPr>
        <w:t>ПЛАНИРУЕМЫЕ РЕЗУЛЬТАТЫ ОСВОЕНИЯ ПРОГРАММЫ ПО РУССКОМУ ЯЗЫКУ НА УРОВНЕ СРЕДНЕГО ОБЩЕГО ОБРАЗ</w:t>
      </w:r>
      <w:r w:rsidRPr="00A46823">
        <w:rPr>
          <w:b/>
          <w:sz w:val="28"/>
        </w:rPr>
        <w:t>О</w:t>
      </w:r>
      <w:r w:rsidRPr="00A46823">
        <w:rPr>
          <w:b/>
          <w:sz w:val="28"/>
        </w:rPr>
        <w:t>ВАНИЯ</w:t>
      </w:r>
    </w:p>
    <w:p w:rsidR="00DD77AD" w:rsidRPr="00A46823" w:rsidRDefault="00DD77AD" w:rsidP="00DD77AD">
      <w:pPr>
        <w:spacing w:after="0" w:line="264" w:lineRule="auto"/>
        <w:ind w:left="120"/>
      </w:pPr>
    </w:p>
    <w:p w:rsidR="00DD77AD" w:rsidRPr="00A46823" w:rsidRDefault="00DD77AD" w:rsidP="00DD77AD">
      <w:pPr>
        <w:spacing w:after="0" w:line="264" w:lineRule="auto"/>
        <w:ind w:firstLine="600"/>
      </w:pPr>
      <w:r w:rsidRPr="00A46823">
        <w:rPr>
          <w:sz w:val="28"/>
        </w:rPr>
        <w:t>Личностные результаты освоения обучающимися программы по ру</w:t>
      </w:r>
      <w:r w:rsidRPr="00A46823">
        <w:rPr>
          <w:sz w:val="28"/>
        </w:rPr>
        <w:t>с</w:t>
      </w:r>
      <w:r w:rsidRPr="00A46823">
        <w:rPr>
          <w:sz w:val="28"/>
        </w:rPr>
        <w:t>скому языку на уровне среднего общего образования достигаются в единстве учебной и воспит</w:t>
      </w:r>
      <w:r w:rsidRPr="00A46823">
        <w:rPr>
          <w:sz w:val="28"/>
        </w:rPr>
        <w:t>а</w:t>
      </w:r>
      <w:r w:rsidRPr="00A46823">
        <w:rPr>
          <w:sz w:val="28"/>
        </w:rPr>
        <w:t>тельной деятельности общеобразовательной организации в соответствии с традиционными российскими социокультурными, историч</w:t>
      </w:r>
      <w:r w:rsidRPr="00A46823">
        <w:rPr>
          <w:sz w:val="28"/>
        </w:rPr>
        <w:t>е</w:t>
      </w:r>
      <w:r w:rsidRPr="00A46823">
        <w:rPr>
          <w:sz w:val="28"/>
        </w:rPr>
        <w:t>скими и духовно-нравственными ценностями, принятыми в обществе прав</w:t>
      </w:r>
      <w:r w:rsidRPr="00A46823">
        <w:rPr>
          <w:sz w:val="28"/>
        </w:rPr>
        <w:t>и</w:t>
      </w:r>
      <w:r w:rsidRPr="00A46823">
        <w:rPr>
          <w:sz w:val="28"/>
        </w:rPr>
        <w:t>лами и нормами поведения и способствуют процессам самопознания, сам</w:t>
      </w:r>
      <w:r w:rsidRPr="00A46823">
        <w:rPr>
          <w:sz w:val="28"/>
        </w:rPr>
        <w:t>о</w:t>
      </w:r>
      <w:r w:rsidRPr="00A46823">
        <w:rPr>
          <w:sz w:val="28"/>
        </w:rPr>
        <w:t>воспитания и саморазвития, развития внутренней позиции личности, патр</w:t>
      </w:r>
      <w:r w:rsidRPr="00A46823">
        <w:rPr>
          <w:sz w:val="28"/>
        </w:rPr>
        <w:t>и</w:t>
      </w:r>
      <w:r w:rsidRPr="00A46823">
        <w:rPr>
          <w:sz w:val="28"/>
        </w:rPr>
        <w:t>отизма, гражданственности; уважения к памяти защитников Отечества и п</w:t>
      </w:r>
      <w:r w:rsidRPr="00A46823">
        <w:rPr>
          <w:sz w:val="28"/>
        </w:rPr>
        <w:t>о</w:t>
      </w:r>
      <w:r w:rsidRPr="00A46823">
        <w:rPr>
          <w:sz w:val="28"/>
        </w:rPr>
        <w:t>двигам Героев Отечества, закону и правопорядку, человеку труда и людям старшего поколения; взаимного уважения, бережного отношения к культу</w:t>
      </w:r>
      <w:r w:rsidRPr="00A46823">
        <w:rPr>
          <w:sz w:val="28"/>
        </w:rPr>
        <w:t>р</w:t>
      </w:r>
      <w:r w:rsidRPr="00A46823">
        <w:rPr>
          <w:sz w:val="28"/>
        </w:rPr>
        <w:t>ному наследию и традициям многонационального народа Российской Фед</w:t>
      </w:r>
      <w:r w:rsidRPr="00A46823">
        <w:rPr>
          <w:sz w:val="28"/>
        </w:rPr>
        <w:t>е</w:t>
      </w:r>
      <w:r w:rsidRPr="00A46823">
        <w:rPr>
          <w:sz w:val="28"/>
        </w:rPr>
        <w:t>рации, природе и окружающей среде.</w:t>
      </w:r>
    </w:p>
    <w:p w:rsidR="00DD77AD" w:rsidRPr="00A46823" w:rsidRDefault="00DD77AD" w:rsidP="00DD77AD">
      <w:pPr>
        <w:spacing w:after="0" w:line="264" w:lineRule="auto"/>
        <w:ind w:firstLine="600"/>
      </w:pPr>
      <w:r w:rsidRPr="00A46823">
        <w:rPr>
          <w:sz w:val="28"/>
        </w:rPr>
        <w:t>В результате изучения русского языка на уровне среднего общего обр</w:t>
      </w:r>
      <w:r w:rsidRPr="00A46823">
        <w:rPr>
          <w:sz w:val="28"/>
        </w:rPr>
        <w:t>а</w:t>
      </w:r>
      <w:r w:rsidRPr="00A46823">
        <w:rPr>
          <w:sz w:val="28"/>
        </w:rPr>
        <w:t>зования у обучающегося будут сформированы следующие личностные р</w:t>
      </w:r>
      <w:r w:rsidRPr="00A46823">
        <w:rPr>
          <w:sz w:val="28"/>
        </w:rPr>
        <w:t>е</w:t>
      </w:r>
      <w:r w:rsidRPr="00A46823">
        <w:rPr>
          <w:sz w:val="28"/>
        </w:rPr>
        <w:t xml:space="preserve">зультаты: </w:t>
      </w:r>
    </w:p>
    <w:p w:rsidR="00DD77AD" w:rsidRPr="00A46823" w:rsidRDefault="00DD77AD" w:rsidP="00DD77AD">
      <w:pPr>
        <w:spacing w:after="0" w:line="264" w:lineRule="auto"/>
        <w:ind w:firstLine="600"/>
      </w:pPr>
      <w:r w:rsidRPr="00A46823">
        <w:rPr>
          <w:b/>
          <w:sz w:val="28"/>
        </w:rPr>
        <w:t>1) гражданского воспитания:</w:t>
      </w:r>
    </w:p>
    <w:p w:rsidR="00DD77AD" w:rsidRPr="00A46823" w:rsidRDefault="00DD77AD" w:rsidP="007859BE">
      <w:pPr>
        <w:numPr>
          <w:ilvl w:val="0"/>
          <w:numId w:val="14"/>
        </w:numPr>
        <w:spacing w:after="0" w:line="264" w:lineRule="auto"/>
      </w:pPr>
      <w:r w:rsidRPr="00A46823">
        <w:rPr>
          <w:sz w:val="28"/>
        </w:rPr>
        <w:t>с</w:t>
      </w:r>
      <w:r w:rsidRPr="00A46823">
        <w:rPr>
          <w:spacing w:val="-3"/>
          <w:sz w:val="28"/>
        </w:rPr>
        <w:t>формированность гражданской позиции обучающегося как активного и о</w:t>
      </w:r>
      <w:r w:rsidRPr="00A46823">
        <w:rPr>
          <w:spacing w:val="-3"/>
          <w:sz w:val="28"/>
        </w:rPr>
        <w:t>т</w:t>
      </w:r>
      <w:r w:rsidRPr="00A46823">
        <w:rPr>
          <w:spacing w:val="-3"/>
          <w:sz w:val="28"/>
        </w:rPr>
        <w:t>ветственного члена российского общества;</w:t>
      </w:r>
    </w:p>
    <w:p w:rsidR="00DD77AD" w:rsidRPr="00A46823" w:rsidRDefault="00DD77AD" w:rsidP="007859BE">
      <w:pPr>
        <w:numPr>
          <w:ilvl w:val="0"/>
          <w:numId w:val="14"/>
        </w:numPr>
        <w:spacing w:after="0" w:line="264" w:lineRule="auto"/>
      </w:pPr>
      <w:r w:rsidRPr="00A46823">
        <w:rPr>
          <w:sz w:val="28"/>
        </w:rPr>
        <w:t>осознание своих конституционных прав и обязанностей, уважение закона и правопорядка;</w:t>
      </w:r>
    </w:p>
    <w:p w:rsidR="00DD77AD" w:rsidRPr="00A46823" w:rsidRDefault="00DD77AD" w:rsidP="007859BE">
      <w:pPr>
        <w:numPr>
          <w:ilvl w:val="0"/>
          <w:numId w:val="14"/>
        </w:numPr>
        <w:spacing w:after="0" w:line="264" w:lineRule="auto"/>
      </w:pPr>
      <w:r w:rsidRPr="00A46823">
        <w:rPr>
          <w:sz w:val="28"/>
        </w:rPr>
        <w:t>принятие традиционных национальных, общечеловеческих гуман</w:t>
      </w:r>
      <w:r w:rsidRPr="00A46823">
        <w:rPr>
          <w:sz w:val="28"/>
        </w:rPr>
        <w:t>и</w:t>
      </w:r>
      <w:r w:rsidRPr="00A46823">
        <w:rPr>
          <w:sz w:val="28"/>
        </w:rPr>
        <w:t>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DD77AD" w:rsidRPr="00A46823" w:rsidRDefault="00DD77AD" w:rsidP="007859BE">
      <w:pPr>
        <w:numPr>
          <w:ilvl w:val="0"/>
          <w:numId w:val="14"/>
        </w:numPr>
        <w:spacing w:after="0" w:line="264" w:lineRule="auto"/>
      </w:pPr>
      <w:r w:rsidRPr="00A46823">
        <w:rPr>
          <w:sz w:val="28"/>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D77AD" w:rsidRPr="00A46823" w:rsidRDefault="00DD77AD" w:rsidP="007859BE">
      <w:pPr>
        <w:numPr>
          <w:ilvl w:val="0"/>
          <w:numId w:val="14"/>
        </w:numPr>
        <w:spacing w:after="0" w:line="264" w:lineRule="auto"/>
      </w:pPr>
      <w:r w:rsidRPr="00A46823">
        <w:rPr>
          <w:sz w:val="28"/>
        </w:rPr>
        <w:t>готовность вести совместную деятельность в интересах гражданского общ</w:t>
      </w:r>
      <w:r w:rsidRPr="00A46823">
        <w:rPr>
          <w:sz w:val="28"/>
        </w:rPr>
        <w:t>е</w:t>
      </w:r>
      <w:r w:rsidRPr="00A46823">
        <w:rPr>
          <w:sz w:val="28"/>
        </w:rPr>
        <w:t>ства, участвовать в самоуправлении в школе и детско-юношеских организ</w:t>
      </w:r>
      <w:r w:rsidRPr="00A46823">
        <w:rPr>
          <w:sz w:val="28"/>
        </w:rPr>
        <w:t>а</w:t>
      </w:r>
      <w:r w:rsidRPr="00A46823">
        <w:rPr>
          <w:sz w:val="28"/>
        </w:rPr>
        <w:t>циях;</w:t>
      </w:r>
    </w:p>
    <w:p w:rsidR="00DD77AD" w:rsidRPr="00A46823" w:rsidRDefault="00DD77AD" w:rsidP="007859BE">
      <w:pPr>
        <w:numPr>
          <w:ilvl w:val="0"/>
          <w:numId w:val="14"/>
        </w:numPr>
        <w:spacing w:after="0" w:line="264" w:lineRule="auto"/>
      </w:pPr>
      <w:r w:rsidRPr="00A46823">
        <w:rPr>
          <w:sz w:val="28"/>
        </w:rPr>
        <w:t>умение взаимодействовать с социальными институтами в соотве</w:t>
      </w:r>
      <w:r w:rsidRPr="00A46823">
        <w:rPr>
          <w:sz w:val="28"/>
        </w:rPr>
        <w:t>т</w:t>
      </w:r>
      <w:r w:rsidRPr="00A46823">
        <w:rPr>
          <w:sz w:val="28"/>
        </w:rPr>
        <w:t>ствии с их функциями и назначением;</w:t>
      </w:r>
    </w:p>
    <w:p w:rsidR="00DD77AD" w:rsidRPr="00A46823" w:rsidRDefault="00DD77AD" w:rsidP="007859BE">
      <w:pPr>
        <w:numPr>
          <w:ilvl w:val="0"/>
          <w:numId w:val="14"/>
        </w:numPr>
        <w:spacing w:after="0" w:line="264" w:lineRule="auto"/>
      </w:pPr>
      <w:r w:rsidRPr="00A46823">
        <w:rPr>
          <w:sz w:val="28"/>
        </w:rPr>
        <w:t>готовность к гуманитарной и волонтёрской деятельности.</w:t>
      </w:r>
    </w:p>
    <w:p w:rsidR="00DD77AD" w:rsidRPr="00A46823" w:rsidRDefault="00DD77AD" w:rsidP="00DD77AD">
      <w:pPr>
        <w:spacing w:after="0" w:line="264" w:lineRule="auto"/>
        <w:ind w:firstLine="600"/>
      </w:pPr>
      <w:r w:rsidRPr="00A46823">
        <w:rPr>
          <w:b/>
          <w:sz w:val="28"/>
        </w:rPr>
        <w:t>2) патриотического воспитания:</w:t>
      </w:r>
    </w:p>
    <w:p w:rsidR="00DD77AD" w:rsidRPr="00A46823" w:rsidRDefault="00DD77AD" w:rsidP="007859BE">
      <w:pPr>
        <w:numPr>
          <w:ilvl w:val="0"/>
          <w:numId w:val="15"/>
        </w:numPr>
        <w:spacing w:after="0" w:line="264" w:lineRule="auto"/>
      </w:pPr>
      <w:r w:rsidRPr="00A46823">
        <w:rPr>
          <w:sz w:val="28"/>
        </w:rPr>
        <w:t>сформированность российской гражданской идентичности, патри</w:t>
      </w:r>
      <w:r w:rsidRPr="00A46823">
        <w:rPr>
          <w:sz w:val="28"/>
        </w:rPr>
        <w:t>о</w:t>
      </w:r>
      <w:r w:rsidRPr="00A46823">
        <w:rPr>
          <w:sz w:val="28"/>
        </w:rPr>
        <w:t>тизма, уважения к своему народу, чувства ответственности перед Родиной, гордости за свой край, свою Родину, свой язык и культуру, прошлое и настоящее мн</w:t>
      </w:r>
      <w:r w:rsidRPr="00A46823">
        <w:rPr>
          <w:sz w:val="28"/>
        </w:rPr>
        <w:t>о</w:t>
      </w:r>
      <w:r w:rsidRPr="00A46823">
        <w:rPr>
          <w:sz w:val="28"/>
        </w:rPr>
        <w:t>гонационального народа России;</w:t>
      </w:r>
    </w:p>
    <w:p w:rsidR="00DD77AD" w:rsidRPr="00A46823" w:rsidRDefault="00DD77AD" w:rsidP="007859BE">
      <w:pPr>
        <w:numPr>
          <w:ilvl w:val="0"/>
          <w:numId w:val="15"/>
        </w:numPr>
        <w:spacing w:after="0" w:line="264" w:lineRule="auto"/>
      </w:pPr>
      <w:r w:rsidRPr="00A46823">
        <w:rPr>
          <w:sz w:val="28"/>
        </w:rPr>
        <w:t>ценностное отношение к государственным символам, историческому и пр</w:t>
      </w:r>
      <w:r w:rsidRPr="00A46823">
        <w:rPr>
          <w:sz w:val="28"/>
        </w:rPr>
        <w:t>и</w:t>
      </w:r>
      <w:r w:rsidRPr="00A46823">
        <w:rPr>
          <w:sz w:val="28"/>
        </w:rPr>
        <w:t>родному наследию, памятникам, боевым подвигам и трудовым достижениям народа, традициям народов России; достижениям Ро</w:t>
      </w:r>
      <w:r w:rsidRPr="00A46823">
        <w:rPr>
          <w:sz w:val="28"/>
        </w:rPr>
        <w:t>с</w:t>
      </w:r>
      <w:r w:rsidRPr="00A46823">
        <w:rPr>
          <w:sz w:val="28"/>
        </w:rPr>
        <w:t>сии в науке, искусстве, спорте, технологиях, труде;</w:t>
      </w:r>
    </w:p>
    <w:p w:rsidR="00DD77AD" w:rsidRPr="00A46823" w:rsidRDefault="00DD77AD" w:rsidP="007859BE">
      <w:pPr>
        <w:numPr>
          <w:ilvl w:val="0"/>
          <w:numId w:val="15"/>
        </w:numPr>
        <w:spacing w:after="0" w:line="264" w:lineRule="auto"/>
      </w:pPr>
      <w:r w:rsidRPr="00A46823">
        <w:rPr>
          <w:sz w:val="28"/>
        </w:rPr>
        <w:t>идейная убеждённость, готовность к служению Отечеству и его з</w:t>
      </w:r>
      <w:r w:rsidRPr="00A46823">
        <w:rPr>
          <w:sz w:val="28"/>
        </w:rPr>
        <w:t>а</w:t>
      </w:r>
      <w:r w:rsidRPr="00A46823">
        <w:rPr>
          <w:sz w:val="28"/>
        </w:rPr>
        <w:t>щите, ответственность за его судьбу.</w:t>
      </w:r>
    </w:p>
    <w:p w:rsidR="00DD77AD" w:rsidRPr="00A46823" w:rsidRDefault="00DD77AD" w:rsidP="00DD77AD">
      <w:pPr>
        <w:spacing w:after="0" w:line="264" w:lineRule="auto"/>
        <w:ind w:firstLine="600"/>
      </w:pPr>
      <w:r w:rsidRPr="00A46823">
        <w:rPr>
          <w:b/>
          <w:sz w:val="28"/>
        </w:rPr>
        <w:t>3) духовно-нравственного воспитания:</w:t>
      </w:r>
    </w:p>
    <w:p w:rsidR="00DD77AD" w:rsidRPr="00A46823" w:rsidRDefault="00DD77AD" w:rsidP="007859BE">
      <w:pPr>
        <w:numPr>
          <w:ilvl w:val="0"/>
          <w:numId w:val="16"/>
        </w:numPr>
        <w:spacing w:after="0" w:line="264" w:lineRule="auto"/>
      </w:pPr>
      <w:r w:rsidRPr="00A46823">
        <w:rPr>
          <w:sz w:val="28"/>
        </w:rPr>
        <w:t>осознание духовных ценностей российского народа;</w:t>
      </w:r>
    </w:p>
    <w:p w:rsidR="00DD77AD" w:rsidRPr="00A46823" w:rsidRDefault="00DD77AD" w:rsidP="007859BE">
      <w:pPr>
        <w:numPr>
          <w:ilvl w:val="0"/>
          <w:numId w:val="16"/>
        </w:numPr>
        <w:spacing w:after="0" w:line="264" w:lineRule="auto"/>
      </w:pPr>
      <w:r w:rsidRPr="00A46823">
        <w:rPr>
          <w:sz w:val="28"/>
        </w:rPr>
        <w:t>сформированность нравственного сознания, норм этичного повед</w:t>
      </w:r>
      <w:r w:rsidRPr="00A46823">
        <w:rPr>
          <w:sz w:val="28"/>
        </w:rPr>
        <w:t>е</w:t>
      </w:r>
      <w:r w:rsidRPr="00A46823">
        <w:rPr>
          <w:sz w:val="28"/>
        </w:rPr>
        <w:t>ния;</w:t>
      </w:r>
    </w:p>
    <w:p w:rsidR="00DD77AD" w:rsidRPr="00A46823" w:rsidRDefault="00DD77AD" w:rsidP="007859BE">
      <w:pPr>
        <w:numPr>
          <w:ilvl w:val="0"/>
          <w:numId w:val="16"/>
        </w:numPr>
        <w:spacing w:after="0" w:line="264" w:lineRule="auto"/>
      </w:pPr>
      <w:r w:rsidRPr="00A46823">
        <w:rPr>
          <w:sz w:val="28"/>
        </w:rPr>
        <w:t>способность оценивать ситуацию и принимать осознанные решения, орие</w:t>
      </w:r>
      <w:r w:rsidRPr="00A46823">
        <w:rPr>
          <w:sz w:val="28"/>
        </w:rPr>
        <w:t>н</w:t>
      </w:r>
      <w:r w:rsidRPr="00A46823">
        <w:rPr>
          <w:sz w:val="28"/>
        </w:rPr>
        <w:t>тируясь на морально-нравственные нормы и ценности;</w:t>
      </w:r>
    </w:p>
    <w:p w:rsidR="00DD77AD" w:rsidRPr="00A46823" w:rsidRDefault="00DD77AD" w:rsidP="007859BE">
      <w:pPr>
        <w:numPr>
          <w:ilvl w:val="0"/>
          <w:numId w:val="16"/>
        </w:numPr>
        <w:spacing w:after="0" w:line="264" w:lineRule="auto"/>
      </w:pPr>
      <w:r w:rsidRPr="00A46823">
        <w:rPr>
          <w:sz w:val="28"/>
        </w:rPr>
        <w:t>осознание личного вклада в построение устойчивого будущего;</w:t>
      </w:r>
    </w:p>
    <w:p w:rsidR="00DD77AD" w:rsidRPr="00A46823" w:rsidRDefault="00DD77AD" w:rsidP="007859BE">
      <w:pPr>
        <w:numPr>
          <w:ilvl w:val="0"/>
          <w:numId w:val="16"/>
        </w:numPr>
        <w:spacing w:after="0" w:line="264" w:lineRule="auto"/>
      </w:pPr>
      <w:r w:rsidRPr="00A46823">
        <w:rPr>
          <w:sz w:val="28"/>
        </w:rPr>
        <w:t>ответственное отношение к своим родителям, созданию семьи на о</w:t>
      </w:r>
      <w:r w:rsidRPr="00A46823">
        <w:rPr>
          <w:sz w:val="28"/>
        </w:rPr>
        <w:t>с</w:t>
      </w:r>
      <w:r w:rsidRPr="00A46823">
        <w:rPr>
          <w:sz w:val="28"/>
        </w:rPr>
        <w:t>нове осознанного принятия ценностей семейной жизни в соответствии с традиц</w:t>
      </w:r>
      <w:r w:rsidRPr="00A46823">
        <w:rPr>
          <w:sz w:val="28"/>
        </w:rPr>
        <w:t>и</w:t>
      </w:r>
      <w:r w:rsidRPr="00A46823">
        <w:rPr>
          <w:sz w:val="28"/>
        </w:rPr>
        <w:t>ями народов России.</w:t>
      </w:r>
    </w:p>
    <w:p w:rsidR="00DD77AD" w:rsidRPr="00A46823" w:rsidRDefault="00DD77AD" w:rsidP="00DD77AD">
      <w:pPr>
        <w:spacing w:after="0" w:line="264" w:lineRule="auto"/>
        <w:ind w:firstLine="600"/>
      </w:pPr>
      <w:r w:rsidRPr="00A46823">
        <w:rPr>
          <w:b/>
          <w:sz w:val="28"/>
        </w:rPr>
        <w:t>4) эстетического воспитания:</w:t>
      </w:r>
    </w:p>
    <w:p w:rsidR="00DD77AD" w:rsidRPr="00A46823" w:rsidRDefault="00DD77AD" w:rsidP="007859BE">
      <w:pPr>
        <w:numPr>
          <w:ilvl w:val="0"/>
          <w:numId w:val="17"/>
        </w:numPr>
        <w:spacing w:after="0" w:line="264" w:lineRule="auto"/>
      </w:pPr>
      <w:r w:rsidRPr="00A46823">
        <w:rPr>
          <w:sz w:val="28"/>
        </w:rPr>
        <w:t>эстетическое отношение к миру, включая эстетику быта, научного и техн</w:t>
      </w:r>
      <w:r w:rsidRPr="00A46823">
        <w:rPr>
          <w:sz w:val="28"/>
        </w:rPr>
        <w:t>и</w:t>
      </w:r>
      <w:r w:rsidRPr="00A46823">
        <w:rPr>
          <w:sz w:val="28"/>
        </w:rPr>
        <w:t>ческого творчества, спорта, труда, общественных отношений;</w:t>
      </w:r>
    </w:p>
    <w:p w:rsidR="00DD77AD" w:rsidRPr="00A46823" w:rsidRDefault="00DD77AD" w:rsidP="007859BE">
      <w:pPr>
        <w:numPr>
          <w:ilvl w:val="0"/>
          <w:numId w:val="17"/>
        </w:numPr>
        <w:spacing w:after="0" w:line="264" w:lineRule="auto"/>
      </w:pPr>
      <w:r w:rsidRPr="00A46823">
        <w:rPr>
          <w:sz w:val="28"/>
        </w:rPr>
        <w:t>способность воспринимать различные виды искусства, традиции и творчество своего и других народов, ощущать эмоциональное во</w:t>
      </w:r>
      <w:r w:rsidRPr="00A46823">
        <w:rPr>
          <w:sz w:val="28"/>
        </w:rPr>
        <w:t>з</w:t>
      </w:r>
      <w:r w:rsidRPr="00A46823">
        <w:rPr>
          <w:sz w:val="28"/>
        </w:rPr>
        <w:t>действие искусства;</w:t>
      </w:r>
    </w:p>
    <w:p w:rsidR="00DD77AD" w:rsidRPr="00A46823" w:rsidRDefault="00DD77AD" w:rsidP="007859BE">
      <w:pPr>
        <w:numPr>
          <w:ilvl w:val="0"/>
          <w:numId w:val="17"/>
        </w:numPr>
        <w:spacing w:after="0" w:line="264" w:lineRule="auto"/>
      </w:pPr>
      <w:r w:rsidRPr="00A46823">
        <w:rPr>
          <w:sz w:val="28"/>
        </w:rPr>
        <w:t>убеждённость в значимости для личности и общества отечественного и м</w:t>
      </w:r>
      <w:r w:rsidRPr="00A46823">
        <w:rPr>
          <w:sz w:val="28"/>
        </w:rPr>
        <w:t>и</w:t>
      </w:r>
      <w:r w:rsidRPr="00A46823">
        <w:rPr>
          <w:sz w:val="28"/>
        </w:rPr>
        <w:t>рового искусства, этнических культурных традиций и народного, в том числе словесного, творчества;</w:t>
      </w:r>
    </w:p>
    <w:p w:rsidR="00DD77AD" w:rsidRPr="00A46823" w:rsidRDefault="00DD77AD" w:rsidP="007859BE">
      <w:pPr>
        <w:numPr>
          <w:ilvl w:val="0"/>
          <w:numId w:val="17"/>
        </w:numPr>
        <w:spacing w:after="0" w:line="264" w:lineRule="auto"/>
      </w:pPr>
      <w:r w:rsidRPr="00A46823">
        <w:rPr>
          <w:sz w:val="28"/>
        </w:rP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DD77AD" w:rsidRPr="00A46823" w:rsidRDefault="00DD77AD" w:rsidP="00DD77AD">
      <w:pPr>
        <w:spacing w:after="0" w:line="264" w:lineRule="auto"/>
        <w:ind w:firstLine="600"/>
      </w:pPr>
      <w:r w:rsidRPr="00A46823">
        <w:rPr>
          <w:b/>
          <w:sz w:val="28"/>
        </w:rPr>
        <w:t>5) физического воспитания:</w:t>
      </w:r>
    </w:p>
    <w:p w:rsidR="00DD77AD" w:rsidRPr="00A46823" w:rsidRDefault="00DD77AD" w:rsidP="007859BE">
      <w:pPr>
        <w:numPr>
          <w:ilvl w:val="0"/>
          <w:numId w:val="18"/>
        </w:numPr>
        <w:spacing w:after="0" w:line="264" w:lineRule="auto"/>
      </w:pPr>
      <w:r w:rsidRPr="00A46823">
        <w:rPr>
          <w:sz w:val="28"/>
        </w:rPr>
        <w:t>сформированность здорового и безопасного образа жизни, отве</w:t>
      </w:r>
      <w:r w:rsidRPr="00A46823">
        <w:rPr>
          <w:sz w:val="28"/>
        </w:rPr>
        <w:t>т</w:t>
      </w:r>
      <w:r w:rsidRPr="00A46823">
        <w:rPr>
          <w:sz w:val="28"/>
        </w:rPr>
        <w:t>ственного отношения к своему здоровью;</w:t>
      </w:r>
    </w:p>
    <w:p w:rsidR="00DD77AD" w:rsidRPr="00A46823" w:rsidRDefault="00DD77AD" w:rsidP="007859BE">
      <w:pPr>
        <w:numPr>
          <w:ilvl w:val="0"/>
          <w:numId w:val="18"/>
        </w:numPr>
        <w:spacing w:after="0" w:line="264" w:lineRule="auto"/>
      </w:pPr>
      <w:r w:rsidRPr="00A46823">
        <w:rPr>
          <w:sz w:val="28"/>
        </w:rPr>
        <w:t>потребность в физическом совершенствовании, занятиях спорти</w:t>
      </w:r>
      <w:r w:rsidRPr="00A46823">
        <w:rPr>
          <w:sz w:val="28"/>
        </w:rPr>
        <w:t>в</w:t>
      </w:r>
      <w:r w:rsidRPr="00A46823">
        <w:rPr>
          <w:sz w:val="28"/>
        </w:rPr>
        <w:t>но-оздоровительной деятельностью;</w:t>
      </w:r>
    </w:p>
    <w:p w:rsidR="00DD77AD" w:rsidRPr="00A46823" w:rsidRDefault="00DD77AD" w:rsidP="007859BE">
      <w:pPr>
        <w:numPr>
          <w:ilvl w:val="0"/>
          <w:numId w:val="18"/>
        </w:numPr>
        <w:spacing w:after="0" w:line="264" w:lineRule="auto"/>
      </w:pPr>
      <w:r w:rsidRPr="00A46823">
        <w:rPr>
          <w:sz w:val="28"/>
        </w:rPr>
        <w:t>активное неприятие вредных привычек и иных форм причинения вреда физическому и психическому здоровью.</w:t>
      </w:r>
    </w:p>
    <w:p w:rsidR="00DD77AD" w:rsidRPr="00A46823" w:rsidRDefault="00DD77AD" w:rsidP="00DD77AD">
      <w:pPr>
        <w:spacing w:after="0" w:line="264" w:lineRule="auto"/>
        <w:ind w:firstLine="600"/>
      </w:pPr>
      <w:r w:rsidRPr="00A46823">
        <w:rPr>
          <w:b/>
          <w:sz w:val="28"/>
        </w:rPr>
        <w:t>6) трудового воспитания:</w:t>
      </w:r>
    </w:p>
    <w:p w:rsidR="00DD77AD" w:rsidRPr="00A46823" w:rsidRDefault="00DD77AD" w:rsidP="007859BE">
      <w:pPr>
        <w:numPr>
          <w:ilvl w:val="0"/>
          <w:numId w:val="19"/>
        </w:numPr>
        <w:spacing w:after="0" w:line="264" w:lineRule="auto"/>
      </w:pPr>
      <w:r w:rsidRPr="00A46823">
        <w:rPr>
          <w:sz w:val="28"/>
        </w:rPr>
        <w:t>готовность к труду, осознание ценности мастерства, трудолюбие;</w:t>
      </w:r>
    </w:p>
    <w:p w:rsidR="00DD77AD" w:rsidRPr="00A46823" w:rsidRDefault="00DD77AD" w:rsidP="007859BE">
      <w:pPr>
        <w:numPr>
          <w:ilvl w:val="0"/>
          <w:numId w:val="19"/>
        </w:numPr>
        <w:spacing w:after="0" w:line="264" w:lineRule="auto"/>
      </w:pPr>
      <w:r w:rsidRPr="00A46823">
        <w:rPr>
          <w:sz w:val="28"/>
        </w:rPr>
        <w:t>готовность к активной деятельности технологической и социальной направленности, способность инициировать, планировать и самост</w:t>
      </w:r>
      <w:r w:rsidRPr="00A46823">
        <w:rPr>
          <w:sz w:val="28"/>
        </w:rPr>
        <w:t>о</w:t>
      </w:r>
      <w:r w:rsidRPr="00A46823">
        <w:rPr>
          <w:sz w:val="28"/>
        </w:rPr>
        <w:t>ятельно осуществлять такую деятельность, в том числе в процессе изучения русского языка;</w:t>
      </w:r>
    </w:p>
    <w:p w:rsidR="00DD77AD" w:rsidRPr="00A46823" w:rsidRDefault="00DD77AD" w:rsidP="007859BE">
      <w:pPr>
        <w:numPr>
          <w:ilvl w:val="0"/>
          <w:numId w:val="19"/>
        </w:numPr>
        <w:spacing w:after="0" w:line="264" w:lineRule="auto"/>
      </w:pPr>
      <w:r w:rsidRPr="00A46823">
        <w:rPr>
          <w:sz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DD77AD" w:rsidRPr="00A46823" w:rsidRDefault="00DD77AD" w:rsidP="007859BE">
      <w:pPr>
        <w:numPr>
          <w:ilvl w:val="0"/>
          <w:numId w:val="19"/>
        </w:numPr>
        <w:spacing w:after="0" w:line="264" w:lineRule="auto"/>
      </w:pPr>
      <w:r w:rsidRPr="00A46823">
        <w:rPr>
          <w:sz w:val="28"/>
        </w:rPr>
        <w:t>готовность и способность к образованию и самообразованию на пр</w:t>
      </w:r>
      <w:r w:rsidRPr="00A46823">
        <w:rPr>
          <w:sz w:val="28"/>
        </w:rPr>
        <w:t>о</w:t>
      </w:r>
      <w:r w:rsidRPr="00A46823">
        <w:rPr>
          <w:sz w:val="28"/>
        </w:rPr>
        <w:t>тяжении всей жизни.</w:t>
      </w:r>
    </w:p>
    <w:p w:rsidR="00DD77AD" w:rsidRPr="00A46823" w:rsidRDefault="00DD77AD" w:rsidP="00DD77AD">
      <w:pPr>
        <w:spacing w:after="0" w:line="264" w:lineRule="auto"/>
        <w:ind w:firstLine="600"/>
      </w:pPr>
      <w:r w:rsidRPr="00A46823">
        <w:rPr>
          <w:b/>
          <w:sz w:val="28"/>
        </w:rPr>
        <w:t>7) экологического воспитания:</w:t>
      </w:r>
    </w:p>
    <w:p w:rsidR="00DD77AD" w:rsidRPr="00A46823" w:rsidRDefault="00DD77AD" w:rsidP="007859BE">
      <w:pPr>
        <w:numPr>
          <w:ilvl w:val="0"/>
          <w:numId w:val="20"/>
        </w:numPr>
        <w:spacing w:after="0" w:line="264" w:lineRule="auto"/>
      </w:pPr>
      <w:r w:rsidRPr="00A46823">
        <w:rPr>
          <w:sz w:val="28"/>
        </w:rPr>
        <w:t>сформированность экологической культуры, понимание влияния с</w:t>
      </w:r>
      <w:r w:rsidRPr="00A46823">
        <w:rPr>
          <w:sz w:val="28"/>
        </w:rPr>
        <w:t>о</w:t>
      </w:r>
      <w:r w:rsidRPr="00A46823">
        <w:rPr>
          <w:sz w:val="28"/>
        </w:rPr>
        <w:t>циально-экономических процессов на состояние природной и соц</w:t>
      </w:r>
      <w:r w:rsidRPr="00A46823">
        <w:rPr>
          <w:sz w:val="28"/>
        </w:rPr>
        <w:t>и</w:t>
      </w:r>
      <w:r w:rsidRPr="00A46823">
        <w:rPr>
          <w:sz w:val="28"/>
        </w:rPr>
        <w:t>альной среды, осознание глобального характера экологических пр</w:t>
      </w:r>
      <w:r w:rsidRPr="00A46823">
        <w:rPr>
          <w:sz w:val="28"/>
        </w:rPr>
        <w:t>о</w:t>
      </w:r>
      <w:r w:rsidRPr="00A46823">
        <w:rPr>
          <w:sz w:val="28"/>
        </w:rPr>
        <w:t>блем;</w:t>
      </w:r>
    </w:p>
    <w:p w:rsidR="00DD77AD" w:rsidRPr="00A46823" w:rsidRDefault="00DD77AD" w:rsidP="007859BE">
      <w:pPr>
        <w:numPr>
          <w:ilvl w:val="0"/>
          <w:numId w:val="20"/>
        </w:numPr>
        <w:spacing w:after="0" w:line="264" w:lineRule="auto"/>
      </w:pPr>
      <w:r w:rsidRPr="00A46823">
        <w:rPr>
          <w:sz w:val="28"/>
        </w:rPr>
        <w:t>планирование и осуществление действий в окружающей среде на о</w:t>
      </w:r>
      <w:r w:rsidRPr="00A46823">
        <w:rPr>
          <w:sz w:val="28"/>
        </w:rPr>
        <w:t>с</w:t>
      </w:r>
      <w:r w:rsidRPr="00A46823">
        <w:rPr>
          <w:sz w:val="28"/>
        </w:rPr>
        <w:t>нове знания целей устойчивого развития человечества;</w:t>
      </w:r>
    </w:p>
    <w:p w:rsidR="00DD77AD" w:rsidRPr="00A46823" w:rsidRDefault="00DD77AD" w:rsidP="007859BE">
      <w:pPr>
        <w:numPr>
          <w:ilvl w:val="0"/>
          <w:numId w:val="20"/>
        </w:numPr>
        <w:spacing w:after="0" w:line="264" w:lineRule="auto"/>
      </w:pPr>
      <w:r w:rsidRPr="00A46823">
        <w:rPr>
          <w:sz w:val="28"/>
        </w:rPr>
        <w:t>активное неприятие действий, приносящих вред окружающей среде; умение прогнозировать неблагоприятные экологические последствия предприним</w:t>
      </w:r>
      <w:r w:rsidRPr="00A46823">
        <w:rPr>
          <w:sz w:val="28"/>
        </w:rPr>
        <w:t>а</w:t>
      </w:r>
      <w:r w:rsidRPr="00A46823">
        <w:rPr>
          <w:sz w:val="28"/>
        </w:rPr>
        <w:t>емых действий и предотвращать их;</w:t>
      </w:r>
    </w:p>
    <w:p w:rsidR="00DD77AD" w:rsidRPr="00A46823" w:rsidRDefault="00DD77AD" w:rsidP="007859BE">
      <w:pPr>
        <w:numPr>
          <w:ilvl w:val="0"/>
          <w:numId w:val="20"/>
        </w:numPr>
        <w:spacing w:after="0" w:line="264" w:lineRule="auto"/>
      </w:pPr>
      <w:r w:rsidRPr="00A46823">
        <w:rPr>
          <w:sz w:val="28"/>
        </w:rPr>
        <w:t>расширение опыта деятельности экологической направленности.</w:t>
      </w:r>
    </w:p>
    <w:p w:rsidR="00DD77AD" w:rsidRPr="00A46823" w:rsidRDefault="00DD77AD" w:rsidP="00DD77AD">
      <w:pPr>
        <w:spacing w:after="0" w:line="264" w:lineRule="auto"/>
        <w:ind w:firstLine="600"/>
      </w:pPr>
      <w:r w:rsidRPr="00A46823">
        <w:rPr>
          <w:b/>
          <w:sz w:val="28"/>
        </w:rPr>
        <w:t>8) ценности научного познания:</w:t>
      </w:r>
    </w:p>
    <w:p w:rsidR="00DD77AD" w:rsidRPr="00A46823" w:rsidRDefault="00DD77AD" w:rsidP="007859BE">
      <w:pPr>
        <w:numPr>
          <w:ilvl w:val="0"/>
          <w:numId w:val="21"/>
        </w:numPr>
        <w:spacing w:after="0" w:line="264" w:lineRule="auto"/>
      </w:pPr>
      <w:r w:rsidRPr="00A46823">
        <w:rPr>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w:t>
      </w:r>
      <w:r w:rsidRPr="00A46823">
        <w:rPr>
          <w:sz w:val="28"/>
        </w:rPr>
        <w:t>и</w:t>
      </w:r>
      <w:r w:rsidRPr="00A46823">
        <w:rPr>
          <w:sz w:val="28"/>
        </w:rPr>
        <w:t>культурном мире;</w:t>
      </w:r>
    </w:p>
    <w:p w:rsidR="00DD77AD" w:rsidRPr="00A46823" w:rsidRDefault="00DD77AD" w:rsidP="007859BE">
      <w:pPr>
        <w:numPr>
          <w:ilvl w:val="0"/>
          <w:numId w:val="21"/>
        </w:numPr>
        <w:spacing w:after="0" w:line="264" w:lineRule="auto"/>
      </w:pPr>
      <w:r w:rsidRPr="00A46823">
        <w:rPr>
          <w:sz w:val="28"/>
        </w:rPr>
        <w:lastRenderedPageBreak/>
        <w:t>совершенствование языковой и читательской культуры как средства взаим</w:t>
      </w:r>
      <w:r w:rsidRPr="00A46823">
        <w:rPr>
          <w:sz w:val="28"/>
        </w:rPr>
        <w:t>о</w:t>
      </w:r>
      <w:r w:rsidRPr="00A46823">
        <w:rPr>
          <w:sz w:val="28"/>
        </w:rPr>
        <w:t>действия между людьми и познания мира;</w:t>
      </w:r>
    </w:p>
    <w:p w:rsidR="00DD77AD" w:rsidRPr="00A46823" w:rsidRDefault="00DD77AD" w:rsidP="007859BE">
      <w:pPr>
        <w:numPr>
          <w:ilvl w:val="0"/>
          <w:numId w:val="21"/>
        </w:numPr>
        <w:spacing w:after="0" w:line="264" w:lineRule="auto"/>
      </w:pPr>
      <w:r w:rsidRPr="00A46823">
        <w:rPr>
          <w:sz w:val="28"/>
        </w:rPr>
        <w:t>осознание ценности научной деятельности, готовность осуществлять уче</w:t>
      </w:r>
      <w:r w:rsidRPr="00A46823">
        <w:rPr>
          <w:sz w:val="28"/>
        </w:rPr>
        <w:t>б</w:t>
      </w:r>
      <w:r w:rsidRPr="00A46823">
        <w:rPr>
          <w:sz w:val="28"/>
        </w:rPr>
        <w:t>но-исследовательскую и проектную деятельность, в том числе по русскому языку, индивидуально и в группе.</w:t>
      </w:r>
    </w:p>
    <w:p w:rsidR="00DD77AD" w:rsidRPr="00A46823" w:rsidRDefault="00DD77AD" w:rsidP="00DD77AD">
      <w:pPr>
        <w:spacing w:after="0" w:line="264" w:lineRule="auto"/>
        <w:ind w:firstLine="600"/>
      </w:pPr>
      <w:r w:rsidRPr="00A46823">
        <w:rPr>
          <w:sz w:val="28"/>
        </w:rPr>
        <w:t>В процессе достижения личностных результатов освоения обучающ</w:t>
      </w:r>
      <w:r w:rsidRPr="00A46823">
        <w:rPr>
          <w:sz w:val="28"/>
        </w:rPr>
        <w:t>и</w:t>
      </w:r>
      <w:r w:rsidRPr="00A46823">
        <w:rPr>
          <w:sz w:val="28"/>
        </w:rPr>
        <w:t>мися рабочей программы по русскому языку у обучающихся совершенств</w:t>
      </w:r>
      <w:r w:rsidRPr="00A46823">
        <w:rPr>
          <w:sz w:val="28"/>
        </w:rPr>
        <w:t>у</w:t>
      </w:r>
      <w:r w:rsidRPr="00A46823">
        <w:rPr>
          <w:sz w:val="28"/>
        </w:rPr>
        <w:t>ется эмоци</w:t>
      </w:r>
      <w:r w:rsidRPr="00A46823">
        <w:rPr>
          <w:sz w:val="28"/>
        </w:rPr>
        <w:t>о</w:t>
      </w:r>
      <w:r w:rsidRPr="00A46823">
        <w:rPr>
          <w:sz w:val="28"/>
        </w:rPr>
        <w:t>нальный интеллект, предполагающий сформированность:</w:t>
      </w:r>
    </w:p>
    <w:p w:rsidR="00DD77AD" w:rsidRPr="00A46823" w:rsidRDefault="00DD77AD" w:rsidP="007859BE">
      <w:pPr>
        <w:numPr>
          <w:ilvl w:val="0"/>
          <w:numId w:val="22"/>
        </w:numPr>
        <w:spacing w:after="0" w:line="264" w:lineRule="auto"/>
      </w:pPr>
      <w:r w:rsidRPr="00A46823">
        <w:rPr>
          <w:sz w:val="28"/>
        </w:rPr>
        <w:t>самосознания, включающего способность понимать своё эмоци</w:t>
      </w:r>
      <w:r w:rsidRPr="00A46823">
        <w:rPr>
          <w:sz w:val="28"/>
        </w:rPr>
        <w:t>о</w:t>
      </w:r>
      <w:r w:rsidRPr="00A46823">
        <w:rPr>
          <w:sz w:val="28"/>
        </w:rPr>
        <w:t>нальное состояние, использовать адекватные языковые средства для выражения своего состояния, видеть направление развития со</w:t>
      </w:r>
      <w:r w:rsidRPr="00A46823">
        <w:rPr>
          <w:sz w:val="28"/>
        </w:rPr>
        <w:t>б</w:t>
      </w:r>
      <w:r w:rsidRPr="00A46823">
        <w:rPr>
          <w:sz w:val="28"/>
        </w:rPr>
        <w:t>ственной эмоциональной сферы, быть уверенным в себе;</w:t>
      </w:r>
    </w:p>
    <w:p w:rsidR="00DD77AD" w:rsidRPr="00A46823" w:rsidRDefault="00DD77AD" w:rsidP="007859BE">
      <w:pPr>
        <w:numPr>
          <w:ilvl w:val="0"/>
          <w:numId w:val="22"/>
        </w:numPr>
        <w:spacing w:after="0" w:line="264" w:lineRule="auto"/>
      </w:pPr>
      <w:r w:rsidRPr="00A46823">
        <w:rPr>
          <w:sz w:val="28"/>
        </w:rPr>
        <w:t>саморегулирования, включающего самоконтроль, умение принимать отве</w:t>
      </w:r>
      <w:r w:rsidRPr="00A46823">
        <w:rPr>
          <w:sz w:val="28"/>
        </w:rPr>
        <w:t>т</w:t>
      </w:r>
      <w:r w:rsidRPr="00A46823">
        <w:rPr>
          <w:sz w:val="28"/>
        </w:rPr>
        <w:t>ственность за своё поведение, способность проявлять гибкость и адаптироваться к эмоциональным изменениям, быть открытым н</w:t>
      </w:r>
      <w:r w:rsidRPr="00A46823">
        <w:rPr>
          <w:sz w:val="28"/>
        </w:rPr>
        <w:t>о</w:t>
      </w:r>
      <w:r w:rsidRPr="00A46823">
        <w:rPr>
          <w:sz w:val="28"/>
        </w:rPr>
        <w:t>вому;</w:t>
      </w:r>
    </w:p>
    <w:p w:rsidR="00DD77AD" w:rsidRPr="00A46823" w:rsidRDefault="00DD77AD" w:rsidP="007859BE">
      <w:pPr>
        <w:numPr>
          <w:ilvl w:val="0"/>
          <w:numId w:val="22"/>
        </w:numPr>
        <w:spacing w:after="0" w:line="264" w:lineRule="auto"/>
      </w:pPr>
      <w:r w:rsidRPr="00A46823">
        <w:rPr>
          <w:sz w:val="28"/>
        </w:rPr>
        <w:t>внутренней мотивации, включающей стремление к достижению цели и усп</w:t>
      </w:r>
      <w:r w:rsidRPr="00A46823">
        <w:rPr>
          <w:sz w:val="28"/>
        </w:rPr>
        <w:t>е</w:t>
      </w:r>
      <w:r w:rsidRPr="00A46823">
        <w:rPr>
          <w:sz w:val="28"/>
        </w:rPr>
        <w:t>ху, оптимизм, инициативность, умение действовать, исходя из своих во</w:t>
      </w:r>
      <w:r w:rsidRPr="00A46823">
        <w:rPr>
          <w:sz w:val="28"/>
        </w:rPr>
        <w:t>з</w:t>
      </w:r>
      <w:r w:rsidRPr="00A46823">
        <w:rPr>
          <w:sz w:val="28"/>
        </w:rPr>
        <w:t>можностей;</w:t>
      </w:r>
    </w:p>
    <w:p w:rsidR="00DD77AD" w:rsidRPr="00A46823" w:rsidRDefault="00DD77AD" w:rsidP="007859BE">
      <w:pPr>
        <w:numPr>
          <w:ilvl w:val="0"/>
          <w:numId w:val="22"/>
        </w:numPr>
        <w:spacing w:after="0" w:line="264" w:lineRule="auto"/>
      </w:pPr>
      <w:r w:rsidRPr="00A46823">
        <w:rPr>
          <w:sz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D77AD" w:rsidRPr="00A46823" w:rsidRDefault="00DD77AD" w:rsidP="007859BE">
      <w:pPr>
        <w:numPr>
          <w:ilvl w:val="0"/>
          <w:numId w:val="22"/>
        </w:numPr>
        <w:spacing w:after="0" w:line="264" w:lineRule="auto"/>
      </w:pPr>
      <w:r w:rsidRPr="00A46823">
        <w:rPr>
          <w:sz w:val="28"/>
        </w:rPr>
        <w:t>социальных навыков, включающих способность выстраивать отн</w:t>
      </w:r>
      <w:r w:rsidRPr="00A46823">
        <w:rPr>
          <w:sz w:val="28"/>
        </w:rPr>
        <w:t>о</w:t>
      </w:r>
      <w:r w:rsidRPr="00A46823">
        <w:rPr>
          <w:sz w:val="28"/>
        </w:rPr>
        <w:t>шения с другими людьми, заботиться о них, проявлять к ним интерес и разрешать конфликты с учётом собственного речевого и читател</w:t>
      </w:r>
      <w:r w:rsidRPr="00A46823">
        <w:rPr>
          <w:sz w:val="28"/>
        </w:rPr>
        <w:t>ь</w:t>
      </w:r>
      <w:r w:rsidRPr="00A46823">
        <w:rPr>
          <w:sz w:val="28"/>
        </w:rPr>
        <w:t>ского опыта.</w:t>
      </w:r>
    </w:p>
    <w:p w:rsidR="00DD77AD" w:rsidRPr="00A46823" w:rsidRDefault="00DD77AD" w:rsidP="00DD77AD">
      <w:pPr>
        <w:spacing w:after="0" w:line="264" w:lineRule="auto"/>
        <w:ind w:firstLine="600"/>
      </w:pPr>
      <w:r w:rsidRPr="00A46823">
        <w:rPr>
          <w:sz w:val="28"/>
        </w:rPr>
        <w:t>В результате изучения русского языка на уровне среднего общего обр</w:t>
      </w:r>
      <w:r w:rsidRPr="00A46823">
        <w:rPr>
          <w:sz w:val="28"/>
        </w:rPr>
        <w:t>а</w:t>
      </w:r>
      <w:r w:rsidRPr="00A46823">
        <w:rPr>
          <w:sz w:val="28"/>
        </w:rPr>
        <w:t>зования у обучающегося будут сформированы познавательные универсальные учебные действия, коммуникативные универсальные учебные действия, р</w:t>
      </w:r>
      <w:r w:rsidRPr="00A46823">
        <w:rPr>
          <w:sz w:val="28"/>
        </w:rPr>
        <w:t>е</w:t>
      </w:r>
      <w:r w:rsidRPr="00A46823">
        <w:rPr>
          <w:sz w:val="28"/>
        </w:rPr>
        <w:t>гулятивные униве</w:t>
      </w:r>
      <w:r w:rsidRPr="00A46823">
        <w:rPr>
          <w:sz w:val="28"/>
        </w:rPr>
        <w:t>р</w:t>
      </w:r>
      <w:r w:rsidRPr="00A46823">
        <w:rPr>
          <w:sz w:val="28"/>
        </w:rPr>
        <w:t xml:space="preserve">сальные учебные действия, совместная деятельность. </w:t>
      </w:r>
    </w:p>
    <w:p w:rsidR="00DD77AD" w:rsidRPr="00A46823" w:rsidRDefault="00DD77AD" w:rsidP="00DD77AD">
      <w:pPr>
        <w:spacing w:after="0" w:line="264" w:lineRule="auto"/>
        <w:ind w:firstLine="600"/>
      </w:pPr>
      <w:r w:rsidRPr="00A46823">
        <w:rPr>
          <w:sz w:val="28"/>
        </w:rPr>
        <w:t xml:space="preserve">У обучающегося будут сформированы следующие </w:t>
      </w:r>
      <w:r w:rsidRPr="00A46823">
        <w:rPr>
          <w:b/>
          <w:sz w:val="28"/>
        </w:rPr>
        <w:t>базовые логические де</w:t>
      </w:r>
      <w:r w:rsidRPr="00A46823">
        <w:rPr>
          <w:b/>
          <w:sz w:val="28"/>
        </w:rPr>
        <w:t>й</w:t>
      </w:r>
      <w:r w:rsidRPr="00A46823">
        <w:rPr>
          <w:b/>
          <w:sz w:val="28"/>
        </w:rPr>
        <w:t>ствия</w:t>
      </w:r>
      <w:r w:rsidRPr="00A46823">
        <w:rPr>
          <w:sz w:val="28"/>
        </w:rPr>
        <w:t xml:space="preserve"> как часть познавательных универсальных учебных действий:</w:t>
      </w:r>
    </w:p>
    <w:p w:rsidR="00DD77AD" w:rsidRPr="00A46823" w:rsidRDefault="00DD77AD" w:rsidP="007859BE">
      <w:pPr>
        <w:numPr>
          <w:ilvl w:val="0"/>
          <w:numId w:val="23"/>
        </w:numPr>
        <w:spacing w:after="0" w:line="264" w:lineRule="auto"/>
      </w:pPr>
      <w:r w:rsidRPr="00A46823">
        <w:rPr>
          <w:sz w:val="28"/>
        </w:rPr>
        <w:t>самостоятельно формулировать и актуализировать проблему, ра</w:t>
      </w:r>
      <w:r w:rsidRPr="00A46823">
        <w:rPr>
          <w:sz w:val="28"/>
        </w:rPr>
        <w:t>с</w:t>
      </w:r>
      <w:r w:rsidRPr="00A46823">
        <w:rPr>
          <w:sz w:val="28"/>
        </w:rPr>
        <w:t>сматривать её всесторонне;</w:t>
      </w:r>
    </w:p>
    <w:p w:rsidR="00DD77AD" w:rsidRPr="00A46823" w:rsidRDefault="00DD77AD" w:rsidP="007859BE">
      <w:pPr>
        <w:numPr>
          <w:ilvl w:val="0"/>
          <w:numId w:val="23"/>
        </w:numPr>
        <w:spacing w:after="0" w:line="264" w:lineRule="auto"/>
      </w:pPr>
      <w:r w:rsidRPr="00A46823">
        <w:rPr>
          <w:sz w:val="28"/>
        </w:rPr>
        <w:t>устанавливать существенный признак или основание для сравнения, класс</w:t>
      </w:r>
      <w:r w:rsidRPr="00A46823">
        <w:rPr>
          <w:sz w:val="28"/>
        </w:rPr>
        <w:t>и</w:t>
      </w:r>
      <w:r w:rsidRPr="00A46823">
        <w:rPr>
          <w:sz w:val="28"/>
        </w:rPr>
        <w:t>фикации и обобщения языковых единиц, языковых явлений и процессов, текстов различных функциональных разновидностей яз</w:t>
      </w:r>
      <w:r w:rsidRPr="00A46823">
        <w:rPr>
          <w:sz w:val="28"/>
        </w:rPr>
        <w:t>ы</w:t>
      </w:r>
      <w:r w:rsidRPr="00A46823">
        <w:rPr>
          <w:sz w:val="28"/>
        </w:rPr>
        <w:t>ка, функционал</w:t>
      </w:r>
      <w:r w:rsidRPr="00A46823">
        <w:rPr>
          <w:sz w:val="28"/>
        </w:rPr>
        <w:t>ь</w:t>
      </w:r>
      <w:r w:rsidRPr="00A46823">
        <w:rPr>
          <w:sz w:val="28"/>
        </w:rPr>
        <w:t>но-смысловых типов, жанров;</w:t>
      </w:r>
    </w:p>
    <w:p w:rsidR="00DD77AD" w:rsidRPr="00A46823" w:rsidRDefault="00DD77AD" w:rsidP="007859BE">
      <w:pPr>
        <w:numPr>
          <w:ilvl w:val="0"/>
          <w:numId w:val="23"/>
        </w:numPr>
        <w:spacing w:after="0" w:line="264" w:lineRule="auto"/>
      </w:pPr>
      <w:r w:rsidRPr="00A46823">
        <w:rPr>
          <w:sz w:val="28"/>
        </w:rPr>
        <w:lastRenderedPageBreak/>
        <w:t>определять цели деятельности, задавать параметры и критерии их достижения;</w:t>
      </w:r>
    </w:p>
    <w:p w:rsidR="00DD77AD" w:rsidRPr="00A46823" w:rsidRDefault="00DD77AD" w:rsidP="007859BE">
      <w:pPr>
        <w:numPr>
          <w:ilvl w:val="0"/>
          <w:numId w:val="23"/>
        </w:numPr>
        <w:spacing w:after="0" w:line="264" w:lineRule="auto"/>
      </w:pPr>
      <w:r w:rsidRPr="00A46823">
        <w:rPr>
          <w:sz w:val="28"/>
        </w:rPr>
        <w:t>выявлять закономерности и противоречия языковых явлений, данных в наблюдении;</w:t>
      </w:r>
    </w:p>
    <w:p w:rsidR="00DD77AD" w:rsidRPr="00A46823" w:rsidRDefault="00DD77AD" w:rsidP="007859BE">
      <w:pPr>
        <w:numPr>
          <w:ilvl w:val="0"/>
          <w:numId w:val="23"/>
        </w:numPr>
        <w:spacing w:after="0" w:line="264" w:lineRule="auto"/>
      </w:pPr>
      <w:r w:rsidRPr="00A46823">
        <w:rPr>
          <w:sz w:val="28"/>
        </w:rPr>
        <w:t>разрабатывать план решения проблемы с учётом анализа имеющихся мат</w:t>
      </w:r>
      <w:r w:rsidRPr="00A46823">
        <w:rPr>
          <w:sz w:val="28"/>
        </w:rPr>
        <w:t>е</w:t>
      </w:r>
      <w:r w:rsidRPr="00A46823">
        <w:rPr>
          <w:sz w:val="28"/>
        </w:rPr>
        <w:t>риальных и нематериальных ресурсов;</w:t>
      </w:r>
    </w:p>
    <w:p w:rsidR="00DD77AD" w:rsidRPr="00A46823" w:rsidRDefault="00DD77AD" w:rsidP="007859BE">
      <w:pPr>
        <w:numPr>
          <w:ilvl w:val="0"/>
          <w:numId w:val="23"/>
        </w:numPr>
        <w:spacing w:after="0" w:line="264" w:lineRule="auto"/>
      </w:pPr>
      <w:r w:rsidRPr="00A46823">
        <w:rPr>
          <w:sz w:val="28"/>
        </w:rPr>
        <w:t>вносить коррективы в деятельность, оценивать риски и соответствие резул</w:t>
      </w:r>
      <w:r w:rsidRPr="00A46823">
        <w:rPr>
          <w:sz w:val="28"/>
        </w:rPr>
        <w:t>ь</w:t>
      </w:r>
      <w:r w:rsidRPr="00A46823">
        <w:rPr>
          <w:sz w:val="28"/>
        </w:rPr>
        <w:t>татов целям;</w:t>
      </w:r>
    </w:p>
    <w:p w:rsidR="00DD77AD" w:rsidRPr="00A46823" w:rsidRDefault="00DD77AD" w:rsidP="007859BE">
      <w:pPr>
        <w:numPr>
          <w:ilvl w:val="0"/>
          <w:numId w:val="23"/>
        </w:numPr>
        <w:spacing w:after="0" w:line="264" w:lineRule="auto"/>
      </w:pPr>
      <w:r w:rsidRPr="00A46823">
        <w:rPr>
          <w:sz w:val="28"/>
        </w:rPr>
        <w:t>координировать и выполнять работу в условиях реального, вирт</w:t>
      </w:r>
      <w:r w:rsidRPr="00A46823">
        <w:rPr>
          <w:sz w:val="28"/>
        </w:rPr>
        <w:t>у</w:t>
      </w:r>
      <w:r w:rsidRPr="00A46823">
        <w:rPr>
          <w:sz w:val="28"/>
        </w:rPr>
        <w:t>ального и комбинированного взаимодействия, в том числе при в</w:t>
      </w:r>
      <w:r w:rsidRPr="00A46823">
        <w:rPr>
          <w:sz w:val="28"/>
        </w:rPr>
        <w:t>ы</w:t>
      </w:r>
      <w:r w:rsidRPr="00A46823">
        <w:rPr>
          <w:sz w:val="28"/>
        </w:rPr>
        <w:t>полнении проектов по русскому языку;</w:t>
      </w:r>
    </w:p>
    <w:p w:rsidR="00DD77AD" w:rsidRPr="00A46823" w:rsidRDefault="00DD77AD" w:rsidP="007859BE">
      <w:pPr>
        <w:numPr>
          <w:ilvl w:val="0"/>
          <w:numId w:val="23"/>
        </w:numPr>
        <w:spacing w:after="0" w:line="264" w:lineRule="auto"/>
      </w:pPr>
      <w:r w:rsidRPr="00A46823">
        <w:rPr>
          <w:sz w:val="28"/>
        </w:rPr>
        <w:t>развивать креативное мышление при решении жизненных проблем с учётом собственного речевого и читательского опыта.</w:t>
      </w:r>
    </w:p>
    <w:p w:rsidR="00DD77AD" w:rsidRPr="00A46823" w:rsidRDefault="00DD77AD" w:rsidP="00DD77AD">
      <w:pPr>
        <w:spacing w:after="0" w:line="264" w:lineRule="auto"/>
        <w:ind w:firstLine="600"/>
      </w:pPr>
      <w:r w:rsidRPr="00A46823">
        <w:rPr>
          <w:sz w:val="28"/>
        </w:rPr>
        <w:t xml:space="preserve">У обучающегося будут сформированы следующие </w:t>
      </w:r>
      <w:r w:rsidRPr="00A46823">
        <w:rPr>
          <w:b/>
          <w:sz w:val="28"/>
        </w:rPr>
        <w:t>базовые исследов</w:t>
      </w:r>
      <w:r w:rsidRPr="00A46823">
        <w:rPr>
          <w:b/>
          <w:sz w:val="28"/>
        </w:rPr>
        <w:t>а</w:t>
      </w:r>
      <w:r w:rsidRPr="00A46823">
        <w:rPr>
          <w:b/>
          <w:sz w:val="28"/>
        </w:rPr>
        <w:t>тельские действия</w:t>
      </w:r>
      <w:r w:rsidRPr="00A46823">
        <w:rPr>
          <w:sz w:val="28"/>
        </w:rPr>
        <w:t xml:space="preserve"> как часть познавательных универсальных учебных де</w:t>
      </w:r>
      <w:r w:rsidRPr="00A46823">
        <w:rPr>
          <w:sz w:val="28"/>
        </w:rPr>
        <w:t>й</w:t>
      </w:r>
      <w:r w:rsidRPr="00A46823">
        <w:rPr>
          <w:sz w:val="28"/>
        </w:rPr>
        <w:t>ствий:</w:t>
      </w:r>
    </w:p>
    <w:p w:rsidR="00DD77AD" w:rsidRPr="00A46823" w:rsidRDefault="00DD77AD" w:rsidP="007859BE">
      <w:pPr>
        <w:numPr>
          <w:ilvl w:val="0"/>
          <w:numId w:val="24"/>
        </w:numPr>
        <w:spacing w:after="0" w:line="264" w:lineRule="auto"/>
      </w:pPr>
      <w:r w:rsidRPr="00A46823">
        <w:rPr>
          <w:sz w:val="28"/>
        </w:rPr>
        <w:t>владеть навыками учебно-исследовательской и проектной деятельн</w:t>
      </w:r>
      <w:r w:rsidRPr="00A46823">
        <w:rPr>
          <w:sz w:val="28"/>
        </w:rPr>
        <w:t>о</w:t>
      </w:r>
      <w:r w:rsidRPr="00A46823">
        <w:rPr>
          <w:sz w:val="28"/>
        </w:rPr>
        <w:t>сти, в том числе в контексте изучения учебного предмета «Русский язык», способностью и готовностью к самостоятельному поиску м</w:t>
      </w:r>
      <w:r w:rsidRPr="00A46823">
        <w:rPr>
          <w:sz w:val="28"/>
        </w:rPr>
        <w:t>е</w:t>
      </w:r>
      <w:r w:rsidRPr="00A46823">
        <w:rPr>
          <w:sz w:val="28"/>
        </w:rPr>
        <w:t>тодов решения практических задач, применению различных методов познания;</w:t>
      </w:r>
    </w:p>
    <w:p w:rsidR="00DD77AD" w:rsidRPr="00A46823" w:rsidRDefault="00DD77AD" w:rsidP="007859BE">
      <w:pPr>
        <w:numPr>
          <w:ilvl w:val="0"/>
          <w:numId w:val="24"/>
        </w:numPr>
        <w:spacing w:after="0" w:line="264" w:lineRule="auto"/>
      </w:pPr>
      <w:r w:rsidRPr="00A46823">
        <w:rPr>
          <w:sz w:val="28"/>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w:t>
      </w:r>
      <w:r w:rsidRPr="00A46823">
        <w:rPr>
          <w:sz w:val="28"/>
        </w:rPr>
        <w:t>о</w:t>
      </w:r>
      <w:r w:rsidRPr="00A46823">
        <w:rPr>
          <w:sz w:val="28"/>
        </w:rPr>
        <w:t>здании учебных и соц</w:t>
      </w:r>
      <w:r w:rsidRPr="00A46823">
        <w:rPr>
          <w:sz w:val="28"/>
        </w:rPr>
        <w:t>и</w:t>
      </w:r>
      <w:r w:rsidRPr="00A46823">
        <w:rPr>
          <w:sz w:val="28"/>
        </w:rPr>
        <w:t>альных проектов;</w:t>
      </w:r>
    </w:p>
    <w:p w:rsidR="00DD77AD" w:rsidRPr="00A46823" w:rsidRDefault="00DD77AD" w:rsidP="007859BE">
      <w:pPr>
        <w:numPr>
          <w:ilvl w:val="0"/>
          <w:numId w:val="24"/>
        </w:numPr>
        <w:spacing w:after="0" w:line="264" w:lineRule="auto"/>
      </w:pPr>
      <w:r w:rsidRPr="00A46823">
        <w:rPr>
          <w:sz w:val="28"/>
        </w:rPr>
        <w:t>формировать научный тип мышления, владеть научной, в том числе лингвистической, терминологией, общенаучными ключевыми пон</w:t>
      </w:r>
      <w:r w:rsidRPr="00A46823">
        <w:rPr>
          <w:sz w:val="28"/>
        </w:rPr>
        <w:t>я</w:t>
      </w:r>
      <w:r w:rsidRPr="00A46823">
        <w:rPr>
          <w:sz w:val="28"/>
        </w:rPr>
        <w:t>тиями и метод</w:t>
      </w:r>
      <w:r w:rsidRPr="00A46823">
        <w:rPr>
          <w:sz w:val="28"/>
        </w:rPr>
        <w:t>а</w:t>
      </w:r>
      <w:r w:rsidRPr="00A46823">
        <w:rPr>
          <w:sz w:val="28"/>
        </w:rPr>
        <w:t>ми;</w:t>
      </w:r>
    </w:p>
    <w:p w:rsidR="00DD77AD" w:rsidRPr="00A46823" w:rsidRDefault="00DD77AD" w:rsidP="007859BE">
      <w:pPr>
        <w:numPr>
          <w:ilvl w:val="0"/>
          <w:numId w:val="24"/>
        </w:numPr>
        <w:spacing w:after="0" w:line="264" w:lineRule="auto"/>
      </w:pPr>
      <w:r w:rsidRPr="00A46823">
        <w:rPr>
          <w:sz w:val="28"/>
        </w:rPr>
        <w:t>ставить и формулировать собственные задачи в образовательной д</w:t>
      </w:r>
      <w:r w:rsidRPr="00A46823">
        <w:rPr>
          <w:sz w:val="28"/>
        </w:rPr>
        <w:t>е</w:t>
      </w:r>
      <w:r w:rsidRPr="00A46823">
        <w:rPr>
          <w:sz w:val="28"/>
        </w:rPr>
        <w:t>ятельности и разнообразных жизненных ситуациях;</w:t>
      </w:r>
    </w:p>
    <w:p w:rsidR="00DD77AD" w:rsidRPr="00A46823" w:rsidRDefault="00DD77AD" w:rsidP="007859BE">
      <w:pPr>
        <w:numPr>
          <w:ilvl w:val="0"/>
          <w:numId w:val="24"/>
        </w:numPr>
        <w:spacing w:after="0" w:line="264" w:lineRule="auto"/>
      </w:pPr>
      <w:r w:rsidRPr="00A46823">
        <w:rPr>
          <w:sz w:val="28"/>
        </w:rPr>
        <w:t>выявлять и актуализировать задачу, выдвигать гипотезу, задавать п</w:t>
      </w:r>
      <w:r w:rsidRPr="00A46823">
        <w:rPr>
          <w:sz w:val="28"/>
        </w:rPr>
        <w:t>а</w:t>
      </w:r>
      <w:r w:rsidRPr="00A46823">
        <w:rPr>
          <w:sz w:val="28"/>
        </w:rPr>
        <w:t>раметры и критерии её решения, находить аргументы для доказ</w:t>
      </w:r>
      <w:r w:rsidRPr="00A46823">
        <w:rPr>
          <w:sz w:val="28"/>
        </w:rPr>
        <w:t>а</w:t>
      </w:r>
      <w:r w:rsidRPr="00A46823">
        <w:rPr>
          <w:sz w:val="28"/>
        </w:rPr>
        <w:t>тельства своих утве</w:t>
      </w:r>
      <w:r w:rsidRPr="00A46823">
        <w:rPr>
          <w:sz w:val="28"/>
        </w:rPr>
        <w:t>р</w:t>
      </w:r>
      <w:r w:rsidRPr="00A46823">
        <w:rPr>
          <w:sz w:val="28"/>
        </w:rPr>
        <w:t>ждений;</w:t>
      </w:r>
    </w:p>
    <w:p w:rsidR="00DD77AD" w:rsidRPr="00A46823" w:rsidRDefault="00DD77AD" w:rsidP="007859BE">
      <w:pPr>
        <w:numPr>
          <w:ilvl w:val="0"/>
          <w:numId w:val="24"/>
        </w:numPr>
        <w:spacing w:after="0" w:line="264" w:lineRule="auto"/>
      </w:pPr>
      <w:r w:rsidRPr="00A46823">
        <w:rPr>
          <w:sz w:val="28"/>
        </w:rPr>
        <w:t>анализировать полученные в ходе решения задачи результаты, кр</w:t>
      </w:r>
      <w:r w:rsidRPr="00A46823">
        <w:rPr>
          <w:sz w:val="28"/>
        </w:rPr>
        <w:t>и</w:t>
      </w:r>
      <w:r w:rsidRPr="00A46823">
        <w:rPr>
          <w:sz w:val="28"/>
        </w:rPr>
        <w:t>тически оценивать их достоверность, прогнозировать изменение в новых условиях;</w:t>
      </w:r>
    </w:p>
    <w:p w:rsidR="00DD77AD" w:rsidRPr="00A46823" w:rsidRDefault="00DD77AD" w:rsidP="007859BE">
      <w:pPr>
        <w:numPr>
          <w:ilvl w:val="0"/>
          <w:numId w:val="24"/>
        </w:numPr>
        <w:spacing w:after="0" w:line="264" w:lineRule="auto"/>
      </w:pPr>
      <w:r w:rsidRPr="00A46823">
        <w:rPr>
          <w:sz w:val="28"/>
        </w:rPr>
        <w:t>давать оценку новым ситуациям, приобретённому опыту;</w:t>
      </w:r>
    </w:p>
    <w:p w:rsidR="00DD77AD" w:rsidRPr="00A46823" w:rsidRDefault="00DD77AD" w:rsidP="007859BE">
      <w:pPr>
        <w:numPr>
          <w:ilvl w:val="0"/>
          <w:numId w:val="24"/>
        </w:numPr>
        <w:spacing w:after="0" w:line="264" w:lineRule="auto"/>
      </w:pPr>
      <w:r w:rsidRPr="00A46823">
        <w:rPr>
          <w:sz w:val="28"/>
        </w:rPr>
        <w:t>уметь интегрировать знания из разных предметных областей;</w:t>
      </w:r>
    </w:p>
    <w:p w:rsidR="00DD77AD" w:rsidRPr="00A46823" w:rsidRDefault="00DD77AD" w:rsidP="007859BE">
      <w:pPr>
        <w:numPr>
          <w:ilvl w:val="0"/>
          <w:numId w:val="24"/>
        </w:numPr>
        <w:spacing w:after="0" w:line="264" w:lineRule="auto"/>
      </w:pPr>
      <w:r w:rsidRPr="00A46823">
        <w:rPr>
          <w:sz w:val="28"/>
        </w:rPr>
        <w:lastRenderedPageBreak/>
        <w:t>уметь переносить знания в практическую область жизнедеятельности, освоенные средства и способы действия — в профессиональную ср</w:t>
      </w:r>
      <w:r w:rsidRPr="00A46823">
        <w:rPr>
          <w:sz w:val="28"/>
        </w:rPr>
        <w:t>е</w:t>
      </w:r>
      <w:r w:rsidRPr="00A46823">
        <w:rPr>
          <w:sz w:val="28"/>
        </w:rPr>
        <w:t>ду;</w:t>
      </w:r>
    </w:p>
    <w:p w:rsidR="00DD77AD" w:rsidRPr="00A46823" w:rsidRDefault="00DD77AD" w:rsidP="007859BE">
      <w:pPr>
        <w:numPr>
          <w:ilvl w:val="0"/>
          <w:numId w:val="24"/>
        </w:numPr>
        <w:spacing w:after="0" w:line="264" w:lineRule="auto"/>
      </w:pPr>
      <w:r w:rsidRPr="00A46823">
        <w:rPr>
          <w:sz w:val="28"/>
        </w:rPr>
        <w:t>выдвигать новые идеи, оригинальные подходы, предлагать альтерн</w:t>
      </w:r>
      <w:r w:rsidRPr="00A46823">
        <w:rPr>
          <w:sz w:val="28"/>
        </w:rPr>
        <w:t>а</w:t>
      </w:r>
      <w:r w:rsidRPr="00A46823">
        <w:rPr>
          <w:sz w:val="28"/>
        </w:rPr>
        <w:t>тивные способы решения проблем.</w:t>
      </w:r>
    </w:p>
    <w:p w:rsidR="00DD77AD" w:rsidRPr="00A46823" w:rsidRDefault="00DD77AD" w:rsidP="00DD77AD">
      <w:pPr>
        <w:spacing w:after="0" w:line="264" w:lineRule="auto"/>
        <w:ind w:firstLine="600"/>
      </w:pPr>
      <w:r w:rsidRPr="00A46823">
        <w:rPr>
          <w:sz w:val="28"/>
        </w:rPr>
        <w:t xml:space="preserve">У обучающегося будут сформированы следующие </w:t>
      </w:r>
      <w:r w:rsidRPr="00A46823">
        <w:rPr>
          <w:b/>
          <w:sz w:val="28"/>
        </w:rPr>
        <w:t>умения работать с инфо</w:t>
      </w:r>
      <w:r w:rsidRPr="00A46823">
        <w:rPr>
          <w:b/>
          <w:sz w:val="28"/>
        </w:rPr>
        <w:t>р</w:t>
      </w:r>
      <w:r w:rsidRPr="00A46823">
        <w:rPr>
          <w:b/>
          <w:sz w:val="28"/>
        </w:rPr>
        <w:t>мацией</w:t>
      </w:r>
      <w:r w:rsidRPr="00A46823">
        <w:rPr>
          <w:sz w:val="28"/>
        </w:rPr>
        <w:t xml:space="preserve"> как часть познавательных универсальных учебных действий:</w:t>
      </w:r>
    </w:p>
    <w:p w:rsidR="00DD77AD" w:rsidRPr="00A46823" w:rsidRDefault="00DD77AD" w:rsidP="007859BE">
      <w:pPr>
        <w:numPr>
          <w:ilvl w:val="0"/>
          <w:numId w:val="25"/>
        </w:numPr>
        <w:spacing w:after="0" w:line="264" w:lineRule="auto"/>
      </w:pPr>
      <w:r w:rsidRPr="00A46823">
        <w:rPr>
          <w:sz w:val="28"/>
        </w:rPr>
        <w:t>владеть навыками получения информации, в том числе лингвистич</w:t>
      </w:r>
      <w:r w:rsidRPr="00A46823">
        <w:rPr>
          <w:sz w:val="28"/>
        </w:rPr>
        <w:t>е</w:t>
      </w:r>
      <w:r w:rsidRPr="00A46823">
        <w:rPr>
          <w:sz w:val="28"/>
        </w:rPr>
        <w:t>ской, из источников разных типов, самостоятельно осуществлять п</w:t>
      </w:r>
      <w:r w:rsidRPr="00A46823">
        <w:rPr>
          <w:sz w:val="28"/>
        </w:rPr>
        <w:t>о</w:t>
      </w:r>
      <w:r w:rsidRPr="00A46823">
        <w:rPr>
          <w:sz w:val="28"/>
        </w:rPr>
        <w:t>иск, анализ, систематизацию и интерпретацию информации разли</w:t>
      </w:r>
      <w:r w:rsidRPr="00A46823">
        <w:rPr>
          <w:sz w:val="28"/>
        </w:rPr>
        <w:t>ч</w:t>
      </w:r>
      <w:r w:rsidRPr="00A46823">
        <w:rPr>
          <w:sz w:val="28"/>
        </w:rPr>
        <w:t>ных видов и форм пре</w:t>
      </w:r>
      <w:r w:rsidRPr="00A46823">
        <w:rPr>
          <w:sz w:val="28"/>
        </w:rPr>
        <w:t>д</w:t>
      </w:r>
      <w:r w:rsidRPr="00A46823">
        <w:rPr>
          <w:sz w:val="28"/>
        </w:rPr>
        <w:t>ставления;</w:t>
      </w:r>
    </w:p>
    <w:p w:rsidR="00DD77AD" w:rsidRPr="00A46823" w:rsidRDefault="00DD77AD" w:rsidP="007859BE">
      <w:pPr>
        <w:numPr>
          <w:ilvl w:val="0"/>
          <w:numId w:val="25"/>
        </w:numPr>
        <w:spacing w:after="0" w:line="264" w:lineRule="auto"/>
      </w:pPr>
      <w:r w:rsidRPr="00A46823">
        <w:rPr>
          <w:sz w:val="28"/>
        </w:rPr>
        <w:t>создавать тексты в различных форматах с учётом назначения инфо</w:t>
      </w:r>
      <w:r w:rsidRPr="00A46823">
        <w:rPr>
          <w:sz w:val="28"/>
        </w:rPr>
        <w:t>р</w:t>
      </w:r>
      <w:r w:rsidRPr="00A46823">
        <w:rPr>
          <w:sz w:val="28"/>
        </w:rPr>
        <w:t>мации и её целевой аудитории, выбирая оптимальную форму пре</w:t>
      </w:r>
      <w:r w:rsidRPr="00A46823">
        <w:rPr>
          <w:sz w:val="28"/>
        </w:rPr>
        <w:t>д</w:t>
      </w:r>
      <w:r w:rsidRPr="00A46823">
        <w:rPr>
          <w:sz w:val="28"/>
        </w:rPr>
        <w:t>ставления и визуал</w:t>
      </w:r>
      <w:r w:rsidRPr="00A46823">
        <w:rPr>
          <w:sz w:val="28"/>
        </w:rPr>
        <w:t>и</w:t>
      </w:r>
      <w:r w:rsidRPr="00A46823">
        <w:rPr>
          <w:sz w:val="28"/>
        </w:rPr>
        <w:t>зации (презентация, таблица, схема и другие);</w:t>
      </w:r>
    </w:p>
    <w:p w:rsidR="00DD77AD" w:rsidRPr="00A46823" w:rsidRDefault="00DD77AD" w:rsidP="007859BE">
      <w:pPr>
        <w:numPr>
          <w:ilvl w:val="0"/>
          <w:numId w:val="25"/>
        </w:numPr>
        <w:spacing w:after="0" w:line="264" w:lineRule="auto"/>
      </w:pPr>
      <w:r w:rsidRPr="00A46823">
        <w:rPr>
          <w:sz w:val="28"/>
        </w:rPr>
        <w:t>оценивать достоверность, легитимность информации, её соответствие пр</w:t>
      </w:r>
      <w:r w:rsidRPr="00A46823">
        <w:rPr>
          <w:sz w:val="28"/>
        </w:rPr>
        <w:t>а</w:t>
      </w:r>
      <w:r w:rsidRPr="00A46823">
        <w:rPr>
          <w:sz w:val="28"/>
        </w:rPr>
        <w:t>вовым и морально-этическим нормам;</w:t>
      </w:r>
    </w:p>
    <w:p w:rsidR="00DD77AD" w:rsidRPr="00A46823" w:rsidRDefault="00DD77AD" w:rsidP="007859BE">
      <w:pPr>
        <w:numPr>
          <w:ilvl w:val="0"/>
          <w:numId w:val="25"/>
        </w:numPr>
        <w:spacing w:after="0" w:line="264" w:lineRule="auto"/>
      </w:pPr>
      <w:r w:rsidRPr="00A46823">
        <w:rPr>
          <w:sz w:val="28"/>
        </w:rPr>
        <w:t>использовать средства информационных и коммуникационных те</w:t>
      </w:r>
      <w:r w:rsidRPr="00A46823">
        <w:rPr>
          <w:sz w:val="28"/>
        </w:rPr>
        <w:t>х</w:t>
      </w:r>
      <w:r w:rsidRPr="00A46823">
        <w:rPr>
          <w:sz w:val="28"/>
        </w:rPr>
        <w:t>нологий при решении когнитивных, коммуникативных и организ</w:t>
      </w:r>
      <w:r w:rsidRPr="00A46823">
        <w:rPr>
          <w:sz w:val="28"/>
        </w:rPr>
        <w:t>а</w:t>
      </w:r>
      <w:r w:rsidRPr="00A46823">
        <w:rPr>
          <w:sz w:val="28"/>
        </w:rPr>
        <w:t>ционных задач с соблюдением требований эргономики, техники бе</w:t>
      </w:r>
      <w:r w:rsidRPr="00A46823">
        <w:rPr>
          <w:sz w:val="28"/>
        </w:rPr>
        <w:t>з</w:t>
      </w:r>
      <w:r w:rsidRPr="00A46823">
        <w:rPr>
          <w:sz w:val="28"/>
        </w:rPr>
        <w:t>опасности, гигиены, р</w:t>
      </w:r>
      <w:r w:rsidRPr="00A46823">
        <w:rPr>
          <w:sz w:val="28"/>
        </w:rPr>
        <w:t>е</w:t>
      </w:r>
      <w:r w:rsidRPr="00A46823">
        <w:rPr>
          <w:sz w:val="28"/>
        </w:rPr>
        <w:t>сурсосбережения, правовых и этических норм, норм информационной бе</w:t>
      </w:r>
      <w:r w:rsidRPr="00A46823">
        <w:rPr>
          <w:sz w:val="28"/>
        </w:rPr>
        <w:t>з</w:t>
      </w:r>
      <w:r w:rsidRPr="00A46823">
        <w:rPr>
          <w:sz w:val="28"/>
        </w:rPr>
        <w:t>опасности;</w:t>
      </w:r>
    </w:p>
    <w:p w:rsidR="00DD77AD" w:rsidRPr="00A46823" w:rsidRDefault="00DD77AD" w:rsidP="007859BE">
      <w:pPr>
        <w:numPr>
          <w:ilvl w:val="0"/>
          <w:numId w:val="25"/>
        </w:numPr>
        <w:spacing w:after="0" w:line="264" w:lineRule="auto"/>
      </w:pPr>
      <w:r w:rsidRPr="00A46823">
        <w:rPr>
          <w:sz w:val="28"/>
        </w:rPr>
        <w:t>владеть навыками защиты личной информации, соблюдать требования и</w:t>
      </w:r>
      <w:r w:rsidRPr="00A46823">
        <w:rPr>
          <w:sz w:val="28"/>
        </w:rPr>
        <w:t>н</w:t>
      </w:r>
      <w:r w:rsidRPr="00A46823">
        <w:rPr>
          <w:sz w:val="28"/>
        </w:rPr>
        <w:t>формационной безопасности.</w:t>
      </w:r>
    </w:p>
    <w:p w:rsidR="00DD77AD" w:rsidRPr="00A46823" w:rsidRDefault="00DD77AD" w:rsidP="00DD77AD">
      <w:pPr>
        <w:spacing w:after="0" w:line="264" w:lineRule="auto"/>
        <w:ind w:firstLine="600"/>
      </w:pPr>
      <w:r w:rsidRPr="00A46823">
        <w:rPr>
          <w:sz w:val="28"/>
        </w:rPr>
        <w:t xml:space="preserve">У обучающегося будут сформированы следующие </w:t>
      </w:r>
      <w:r w:rsidRPr="00A46823">
        <w:rPr>
          <w:b/>
          <w:sz w:val="28"/>
        </w:rPr>
        <w:t xml:space="preserve">умения общения </w:t>
      </w:r>
      <w:r w:rsidRPr="00A46823">
        <w:rPr>
          <w:sz w:val="28"/>
        </w:rPr>
        <w:t>как часть коммуникативных универсальных учебных действий:</w:t>
      </w:r>
    </w:p>
    <w:p w:rsidR="00DD77AD" w:rsidRPr="00A46823" w:rsidRDefault="00DD77AD" w:rsidP="007859BE">
      <w:pPr>
        <w:numPr>
          <w:ilvl w:val="0"/>
          <w:numId w:val="26"/>
        </w:numPr>
        <w:spacing w:after="0" w:line="264" w:lineRule="auto"/>
      </w:pPr>
      <w:r w:rsidRPr="00A46823">
        <w:rPr>
          <w:sz w:val="28"/>
        </w:rPr>
        <w:t>осуществлять коммуникацию во всех сферах жизни;</w:t>
      </w:r>
    </w:p>
    <w:p w:rsidR="00DD77AD" w:rsidRPr="00A46823" w:rsidRDefault="00DD77AD" w:rsidP="007859BE">
      <w:pPr>
        <w:numPr>
          <w:ilvl w:val="0"/>
          <w:numId w:val="26"/>
        </w:numPr>
        <w:spacing w:after="0" w:line="264" w:lineRule="auto"/>
      </w:pPr>
      <w:r w:rsidRPr="00A46823">
        <w:rPr>
          <w:sz w:val="28"/>
        </w:rPr>
        <w:t>пользоваться невербальными средствами общения, понимать значение социальных знаков, распознавать предпосылки конфликтных ситу</w:t>
      </w:r>
      <w:r w:rsidRPr="00A46823">
        <w:rPr>
          <w:sz w:val="28"/>
        </w:rPr>
        <w:t>а</w:t>
      </w:r>
      <w:r w:rsidRPr="00A46823">
        <w:rPr>
          <w:sz w:val="28"/>
        </w:rPr>
        <w:t>ций и смягчать конфликты;</w:t>
      </w:r>
    </w:p>
    <w:p w:rsidR="00DD77AD" w:rsidRPr="00A46823" w:rsidRDefault="00DD77AD" w:rsidP="007859BE">
      <w:pPr>
        <w:numPr>
          <w:ilvl w:val="0"/>
          <w:numId w:val="26"/>
        </w:numPr>
        <w:spacing w:after="0" w:line="264" w:lineRule="auto"/>
      </w:pPr>
      <w:r w:rsidRPr="00A46823">
        <w:rPr>
          <w:sz w:val="28"/>
        </w:rPr>
        <w:t>владеть различными способами общения и взаимодействия; арг</w:t>
      </w:r>
      <w:r w:rsidRPr="00A46823">
        <w:rPr>
          <w:sz w:val="28"/>
        </w:rPr>
        <w:t>у</w:t>
      </w:r>
      <w:r w:rsidRPr="00A46823">
        <w:rPr>
          <w:sz w:val="28"/>
        </w:rPr>
        <w:t>ментированно вести диалог;</w:t>
      </w:r>
    </w:p>
    <w:p w:rsidR="00DD77AD" w:rsidRPr="00A46823" w:rsidRDefault="00DD77AD" w:rsidP="007859BE">
      <w:pPr>
        <w:numPr>
          <w:ilvl w:val="0"/>
          <w:numId w:val="26"/>
        </w:numPr>
        <w:spacing w:after="0" w:line="264" w:lineRule="auto"/>
      </w:pPr>
      <w:r w:rsidRPr="00A46823">
        <w:rPr>
          <w:sz w:val="28"/>
        </w:rPr>
        <w:t>развёрнуто, логично и корректно с точки зрения культуры речи изл</w:t>
      </w:r>
      <w:r w:rsidRPr="00A46823">
        <w:rPr>
          <w:sz w:val="28"/>
        </w:rPr>
        <w:t>а</w:t>
      </w:r>
      <w:r w:rsidRPr="00A46823">
        <w:rPr>
          <w:sz w:val="28"/>
        </w:rPr>
        <w:t>гать своё мнение, строить высказывание.</w:t>
      </w:r>
    </w:p>
    <w:p w:rsidR="00DD77AD" w:rsidRPr="00A46823" w:rsidRDefault="00DD77AD" w:rsidP="00DD77AD">
      <w:pPr>
        <w:spacing w:after="0" w:line="264" w:lineRule="auto"/>
        <w:ind w:firstLine="600"/>
      </w:pPr>
      <w:r w:rsidRPr="00A46823">
        <w:rPr>
          <w:sz w:val="28"/>
        </w:rPr>
        <w:t xml:space="preserve">У обучающегося будут сформированы следующие </w:t>
      </w:r>
      <w:r w:rsidRPr="00A46823">
        <w:rPr>
          <w:b/>
          <w:sz w:val="28"/>
        </w:rPr>
        <w:t>умения самоорг</w:t>
      </w:r>
      <w:r w:rsidRPr="00A46823">
        <w:rPr>
          <w:b/>
          <w:sz w:val="28"/>
        </w:rPr>
        <w:t>а</w:t>
      </w:r>
      <w:r w:rsidRPr="00A46823">
        <w:rPr>
          <w:b/>
          <w:sz w:val="28"/>
        </w:rPr>
        <w:t>низации</w:t>
      </w:r>
      <w:r w:rsidRPr="00A46823">
        <w:rPr>
          <w:sz w:val="28"/>
        </w:rPr>
        <w:t xml:space="preserve"> как части регулятивных универсальных учебных действий:</w:t>
      </w:r>
    </w:p>
    <w:p w:rsidR="00DD77AD" w:rsidRPr="00A46823" w:rsidRDefault="00DD77AD" w:rsidP="007859BE">
      <w:pPr>
        <w:numPr>
          <w:ilvl w:val="0"/>
          <w:numId w:val="27"/>
        </w:numPr>
        <w:spacing w:after="0" w:line="264" w:lineRule="auto"/>
      </w:pPr>
      <w:r w:rsidRPr="00A46823">
        <w:rPr>
          <w:sz w:val="28"/>
        </w:rPr>
        <w:t>самостоятельно осуществлять познавательную деятельность, выя</w:t>
      </w:r>
      <w:r w:rsidRPr="00A46823">
        <w:rPr>
          <w:sz w:val="28"/>
        </w:rPr>
        <w:t>в</w:t>
      </w:r>
      <w:r w:rsidRPr="00A46823">
        <w:rPr>
          <w:sz w:val="28"/>
        </w:rPr>
        <w:t>лять проблемы, ставить и формулировать собственные задачи в о</w:t>
      </w:r>
      <w:r w:rsidRPr="00A46823">
        <w:rPr>
          <w:sz w:val="28"/>
        </w:rPr>
        <w:t>б</w:t>
      </w:r>
      <w:r w:rsidRPr="00A46823">
        <w:rPr>
          <w:sz w:val="28"/>
        </w:rPr>
        <w:t>разовательной де</w:t>
      </w:r>
      <w:r w:rsidRPr="00A46823">
        <w:rPr>
          <w:sz w:val="28"/>
        </w:rPr>
        <w:t>я</w:t>
      </w:r>
      <w:r w:rsidRPr="00A46823">
        <w:rPr>
          <w:sz w:val="28"/>
        </w:rPr>
        <w:t>тельности и жизненных ситуациях;</w:t>
      </w:r>
    </w:p>
    <w:p w:rsidR="00DD77AD" w:rsidRPr="00A46823" w:rsidRDefault="00DD77AD" w:rsidP="007859BE">
      <w:pPr>
        <w:numPr>
          <w:ilvl w:val="0"/>
          <w:numId w:val="27"/>
        </w:numPr>
        <w:spacing w:after="0" w:line="264" w:lineRule="auto"/>
      </w:pPr>
      <w:r w:rsidRPr="00A46823">
        <w:rPr>
          <w:sz w:val="28"/>
        </w:rPr>
        <w:lastRenderedPageBreak/>
        <w:t>самостоятельно составлять план решения проблемы с учётом име</w:t>
      </w:r>
      <w:r w:rsidRPr="00A46823">
        <w:rPr>
          <w:sz w:val="28"/>
        </w:rPr>
        <w:t>ю</w:t>
      </w:r>
      <w:r w:rsidRPr="00A46823">
        <w:rPr>
          <w:sz w:val="28"/>
        </w:rPr>
        <w:t>щихся р</w:t>
      </w:r>
      <w:r w:rsidRPr="00A46823">
        <w:rPr>
          <w:sz w:val="28"/>
        </w:rPr>
        <w:t>е</w:t>
      </w:r>
      <w:r w:rsidRPr="00A46823">
        <w:rPr>
          <w:sz w:val="28"/>
        </w:rPr>
        <w:t>сурсов, собственных возможностей и предпочтений;</w:t>
      </w:r>
    </w:p>
    <w:p w:rsidR="00DD77AD" w:rsidRPr="00A46823" w:rsidRDefault="00DD77AD" w:rsidP="007859BE">
      <w:pPr>
        <w:numPr>
          <w:ilvl w:val="0"/>
          <w:numId w:val="27"/>
        </w:numPr>
        <w:spacing w:after="0" w:line="264" w:lineRule="auto"/>
      </w:pPr>
      <w:r w:rsidRPr="00A46823">
        <w:rPr>
          <w:sz w:val="28"/>
        </w:rPr>
        <w:t>расширять рамки учебного предмета на основе личных предпочтений;</w:t>
      </w:r>
    </w:p>
    <w:p w:rsidR="00DD77AD" w:rsidRPr="00A46823" w:rsidRDefault="00DD77AD" w:rsidP="007859BE">
      <w:pPr>
        <w:numPr>
          <w:ilvl w:val="0"/>
          <w:numId w:val="27"/>
        </w:numPr>
        <w:spacing w:after="0" w:line="264" w:lineRule="auto"/>
      </w:pPr>
      <w:r w:rsidRPr="00A46823">
        <w:rPr>
          <w:sz w:val="28"/>
        </w:rPr>
        <w:t>делать осознанный выбор, уметь аргументировать его, брать отве</w:t>
      </w:r>
      <w:r w:rsidRPr="00A46823">
        <w:rPr>
          <w:sz w:val="28"/>
        </w:rPr>
        <w:t>т</w:t>
      </w:r>
      <w:r w:rsidRPr="00A46823">
        <w:rPr>
          <w:sz w:val="28"/>
        </w:rPr>
        <w:t>ственность за результаты выбора;</w:t>
      </w:r>
    </w:p>
    <w:p w:rsidR="00DD77AD" w:rsidRPr="00A46823" w:rsidRDefault="00DD77AD" w:rsidP="007859BE">
      <w:pPr>
        <w:numPr>
          <w:ilvl w:val="0"/>
          <w:numId w:val="27"/>
        </w:numPr>
        <w:spacing w:after="0" w:line="264" w:lineRule="auto"/>
      </w:pPr>
      <w:r w:rsidRPr="00A46823">
        <w:rPr>
          <w:sz w:val="28"/>
        </w:rPr>
        <w:t>оценивать приобретённый опыт;</w:t>
      </w:r>
    </w:p>
    <w:p w:rsidR="00DD77AD" w:rsidRPr="00A46823" w:rsidRDefault="00DD77AD" w:rsidP="007859BE">
      <w:pPr>
        <w:numPr>
          <w:ilvl w:val="0"/>
          <w:numId w:val="27"/>
        </w:numPr>
        <w:spacing w:after="0" w:line="264" w:lineRule="auto"/>
      </w:pPr>
      <w:r w:rsidRPr="00A46823">
        <w:rPr>
          <w:sz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D77AD" w:rsidRPr="00A46823" w:rsidRDefault="00DD77AD" w:rsidP="00DD77AD">
      <w:pPr>
        <w:spacing w:after="0" w:line="264" w:lineRule="auto"/>
        <w:ind w:firstLine="600"/>
      </w:pPr>
      <w:r w:rsidRPr="00A46823">
        <w:rPr>
          <w:sz w:val="28"/>
        </w:rPr>
        <w:t xml:space="preserve">У обучающегося будут сформированы следующие </w:t>
      </w:r>
      <w:r w:rsidRPr="00A46823">
        <w:rPr>
          <w:b/>
          <w:sz w:val="28"/>
        </w:rPr>
        <w:t>умения сам</w:t>
      </w:r>
      <w:r w:rsidRPr="00A46823">
        <w:rPr>
          <w:b/>
          <w:sz w:val="28"/>
        </w:rPr>
        <w:t>о</w:t>
      </w:r>
      <w:r w:rsidRPr="00A46823">
        <w:rPr>
          <w:b/>
          <w:sz w:val="28"/>
        </w:rPr>
        <w:t>контроля, принятия себя и других</w:t>
      </w:r>
      <w:r w:rsidRPr="00A46823">
        <w:rPr>
          <w:sz w:val="28"/>
        </w:rPr>
        <w:t xml:space="preserve"> как части регулятивных универсальных учебных действий:</w:t>
      </w:r>
    </w:p>
    <w:p w:rsidR="00DD77AD" w:rsidRPr="00A46823" w:rsidRDefault="00DD77AD" w:rsidP="007859BE">
      <w:pPr>
        <w:numPr>
          <w:ilvl w:val="0"/>
          <w:numId w:val="28"/>
        </w:numPr>
        <w:spacing w:after="0" w:line="264" w:lineRule="auto"/>
      </w:pPr>
      <w:r w:rsidRPr="00A46823">
        <w:rPr>
          <w:sz w:val="28"/>
        </w:rPr>
        <w:t>давать оценку новым ситуациям, вносить коррективы в деятельность, оцен</w:t>
      </w:r>
      <w:r w:rsidRPr="00A46823">
        <w:rPr>
          <w:sz w:val="28"/>
        </w:rPr>
        <w:t>и</w:t>
      </w:r>
      <w:r w:rsidRPr="00A46823">
        <w:rPr>
          <w:sz w:val="28"/>
        </w:rPr>
        <w:t>вать соответствие результатов целям;</w:t>
      </w:r>
    </w:p>
    <w:p w:rsidR="00DD77AD" w:rsidRPr="00A46823" w:rsidRDefault="00DD77AD" w:rsidP="007859BE">
      <w:pPr>
        <w:numPr>
          <w:ilvl w:val="0"/>
          <w:numId w:val="28"/>
        </w:numPr>
        <w:spacing w:after="0" w:line="264" w:lineRule="auto"/>
      </w:pPr>
      <w:r w:rsidRPr="00A46823">
        <w:rPr>
          <w:sz w:val="28"/>
        </w:rPr>
        <w:t>владеть навыками познавательной рефлексии как осознания сове</w:t>
      </w:r>
      <w:r w:rsidRPr="00A46823">
        <w:rPr>
          <w:sz w:val="28"/>
        </w:rPr>
        <w:t>р</w:t>
      </w:r>
      <w:r w:rsidRPr="00A46823">
        <w:rPr>
          <w:sz w:val="28"/>
        </w:rPr>
        <w:t>шаемых действий и мыслительных процессов, их оснований и р</w:t>
      </w:r>
      <w:r w:rsidRPr="00A46823">
        <w:rPr>
          <w:sz w:val="28"/>
        </w:rPr>
        <w:t>е</w:t>
      </w:r>
      <w:r w:rsidRPr="00A46823">
        <w:rPr>
          <w:sz w:val="28"/>
        </w:rPr>
        <w:t>зультатов; использовать приёмы рефлексии для оценки ситуации, выбора верного решения;</w:t>
      </w:r>
    </w:p>
    <w:p w:rsidR="00DD77AD" w:rsidRPr="00A46823" w:rsidRDefault="00DD77AD" w:rsidP="007859BE">
      <w:pPr>
        <w:numPr>
          <w:ilvl w:val="0"/>
          <w:numId w:val="28"/>
        </w:numPr>
        <w:spacing w:after="0" w:line="264" w:lineRule="auto"/>
      </w:pPr>
      <w:r w:rsidRPr="00A46823">
        <w:rPr>
          <w:sz w:val="28"/>
        </w:rPr>
        <w:t>уметь оценивать риски и своевременно принимать решение по их снижению;</w:t>
      </w:r>
    </w:p>
    <w:p w:rsidR="00DD77AD" w:rsidRPr="00A46823" w:rsidRDefault="00DD77AD" w:rsidP="007859BE">
      <w:pPr>
        <w:numPr>
          <w:ilvl w:val="0"/>
          <w:numId w:val="28"/>
        </w:numPr>
        <w:spacing w:after="0" w:line="264" w:lineRule="auto"/>
      </w:pPr>
      <w:r w:rsidRPr="00A46823">
        <w:rPr>
          <w:sz w:val="28"/>
        </w:rPr>
        <w:t>принимать себя, понимая свои недостатки и достоинства;</w:t>
      </w:r>
    </w:p>
    <w:p w:rsidR="00DD77AD" w:rsidRPr="00A46823" w:rsidRDefault="00DD77AD" w:rsidP="007859BE">
      <w:pPr>
        <w:numPr>
          <w:ilvl w:val="0"/>
          <w:numId w:val="28"/>
        </w:numPr>
        <w:spacing w:after="0" w:line="264" w:lineRule="auto"/>
      </w:pPr>
      <w:r w:rsidRPr="00A46823">
        <w:rPr>
          <w:sz w:val="28"/>
        </w:rPr>
        <w:t>принимать мотивы и аргументы других людей при анализе результ</w:t>
      </w:r>
      <w:r w:rsidRPr="00A46823">
        <w:rPr>
          <w:sz w:val="28"/>
        </w:rPr>
        <w:t>а</w:t>
      </w:r>
      <w:r w:rsidRPr="00A46823">
        <w:rPr>
          <w:sz w:val="28"/>
        </w:rPr>
        <w:t>тов деятельности;</w:t>
      </w:r>
    </w:p>
    <w:p w:rsidR="00DD77AD" w:rsidRPr="00A46823" w:rsidRDefault="00DD77AD" w:rsidP="007859BE">
      <w:pPr>
        <w:numPr>
          <w:ilvl w:val="0"/>
          <w:numId w:val="28"/>
        </w:numPr>
        <w:spacing w:after="0" w:line="264" w:lineRule="auto"/>
      </w:pPr>
      <w:r w:rsidRPr="00A46823">
        <w:rPr>
          <w:sz w:val="28"/>
        </w:rPr>
        <w:t>признавать своё право и право других на ошибку;</w:t>
      </w:r>
    </w:p>
    <w:p w:rsidR="00DD77AD" w:rsidRPr="00A46823" w:rsidRDefault="00DD77AD" w:rsidP="007859BE">
      <w:pPr>
        <w:numPr>
          <w:ilvl w:val="0"/>
          <w:numId w:val="28"/>
        </w:numPr>
        <w:spacing w:after="0" w:line="264" w:lineRule="auto"/>
      </w:pPr>
      <w:r w:rsidRPr="00A46823">
        <w:rPr>
          <w:sz w:val="28"/>
        </w:rPr>
        <w:t>развивать способность видеть мир с позиции другого человека.</w:t>
      </w:r>
    </w:p>
    <w:p w:rsidR="00DD77AD" w:rsidRPr="00A46823" w:rsidRDefault="00DD77AD" w:rsidP="00DD77AD">
      <w:pPr>
        <w:spacing w:after="0" w:line="264" w:lineRule="auto"/>
        <w:ind w:firstLine="600"/>
      </w:pPr>
      <w:r w:rsidRPr="00A46823">
        <w:rPr>
          <w:sz w:val="28"/>
        </w:rPr>
        <w:t xml:space="preserve">У обучающегося будут сформированы следующие </w:t>
      </w:r>
      <w:r w:rsidRPr="00A46823">
        <w:rPr>
          <w:b/>
          <w:sz w:val="28"/>
        </w:rPr>
        <w:t>умения совместной де</w:t>
      </w:r>
      <w:r w:rsidRPr="00A46823">
        <w:rPr>
          <w:b/>
          <w:sz w:val="28"/>
        </w:rPr>
        <w:t>я</w:t>
      </w:r>
      <w:r w:rsidRPr="00A46823">
        <w:rPr>
          <w:b/>
          <w:sz w:val="28"/>
        </w:rPr>
        <w:t>тельности:</w:t>
      </w:r>
    </w:p>
    <w:p w:rsidR="00DD77AD" w:rsidRPr="00A46823" w:rsidRDefault="00DD77AD" w:rsidP="007859BE">
      <w:pPr>
        <w:numPr>
          <w:ilvl w:val="0"/>
          <w:numId w:val="29"/>
        </w:numPr>
        <w:spacing w:after="0" w:line="264" w:lineRule="auto"/>
      </w:pPr>
      <w:r w:rsidRPr="00A46823">
        <w:rPr>
          <w:sz w:val="28"/>
        </w:rPr>
        <w:t>понимать и использовать преимущества командной и индивидуальной работы;</w:t>
      </w:r>
    </w:p>
    <w:p w:rsidR="00DD77AD" w:rsidRPr="00A46823" w:rsidRDefault="00DD77AD" w:rsidP="007859BE">
      <w:pPr>
        <w:numPr>
          <w:ilvl w:val="0"/>
          <w:numId w:val="29"/>
        </w:numPr>
        <w:spacing w:after="0" w:line="264" w:lineRule="auto"/>
      </w:pPr>
      <w:r w:rsidRPr="00A46823">
        <w:rPr>
          <w:sz w:val="28"/>
        </w:rPr>
        <w:t>выбирать тематику и методы совместных действий с учётом общих интересов и возможностей каждого члена коллектива;</w:t>
      </w:r>
    </w:p>
    <w:p w:rsidR="00DD77AD" w:rsidRPr="00A46823" w:rsidRDefault="00DD77AD" w:rsidP="007859BE">
      <w:pPr>
        <w:numPr>
          <w:ilvl w:val="0"/>
          <w:numId w:val="29"/>
        </w:numPr>
        <w:spacing w:after="0" w:line="264" w:lineRule="auto"/>
      </w:pPr>
      <w:r w:rsidRPr="00A46823">
        <w:rPr>
          <w:sz w:val="28"/>
        </w:rPr>
        <w:t>принимать цели совместной деятельности, организовывать и коо</w:t>
      </w:r>
      <w:r w:rsidRPr="00A46823">
        <w:rPr>
          <w:sz w:val="28"/>
        </w:rPr>
        <w:t>р</w:t>
      </w:r>
      <w:r w:rsidRPr="00A46823">
        <w:rPr>
          <w:sz w:val="28"/>
        </w:rPr>
        <w:t>динировать действия по их достижению: составлять план действий, распределять роли с учётом мнений участников, обсуждать резул</w:t>
      </w:r>
      <w:r w:rsidRPr="00A46823">
        <w:rPr>
          <w:sz w:val="28"/>
        </w:rPr>
        <w:t>ь</w:t>
      </w:r>
      <w:r w:rsidRPr="00A46823">
        <w:rPr>
          <w:sz w:val="28"/>
        </w:rPr>
        <w:t>таты совместной работы;</w:t>
      </w:r>
    </w:p>
    <w:p w:rsidR="00DD77AD" w:rsidRPr="00A46823" w:rsidRDefault="00DD77AD" w:rsidP="007859BE">
      <w:pPr>
        <w:numPr>
          <w:ilvl w:val="0"/>
          <w:numId w:val="29"/>
        </w:numPr>
        <w:spacing w:after="0" w:line="264" w:lineRule="auto"/>
      </w:pPr>
      <w:r w:rsidRPr="00A46823">
        <w:rPr>
          <w:sz w:val="28"/>
        </w:rPr>
        <w:t>оценивать качество своего вклада и вклада каждого участника к</w:t>
      </w:r>
      <w:r w:rsidRPr="00A46823">
        <w:rPr>
          <w:sz w:val="28"/>
        </w:rPr>
        <w:t>о</w:t>
      </w:r>
      <w:r w:rsidRPr="00A46823">
        <w:rPr>
          <w:sz w:val="28"/>
        </w:rPr>
        <w:t>манды в общий результат по разработанным критериям;</w:t>
      </w:r>
    </w:p>
    <w:p w:rsidR="00DD77AD" w:rsidRPr="00A46823" w:rsidRDefault="00DD77AD" w:rsidP="007859BE">
      <w:pPr>
        <w:numPr>
          <w:ilvl w:val="0"/>
          <w:numId w:val="29"/>
        </w:numPr>
        <w:spacing w:after="0" w:line="264" w:lineRule="auto"/>
      </w:pPr>
      <w:r w:rsidRPr="00A46823">
        <w:rPr>
          <w:sz w:val="28"/>
        </w:rPr>
        <w:lastRenderedPageBreak/>
        <w:t>предлагать новые проекты, оценивать идеи с позиции новизны, ор</w:t>
      </w:r>
      <w:r w:rsidRPr="00A46823">
        <w:rPr>
          <w:sz w:val="28"/>
        </w:rPr>
        <w:t>и</w:t>
      </w:r>
      <w:r w:rsidRPr="00A46823">
        <w:rPr>
          <w:sz w:val="28"/>
        </w:rPr>
        <w:t>гинальности, практической значимости; проявлять творческие сп</w:t>
      </w:r>
      <w:r w:rsidRPr="00A46823">
        <w:rPr>
          <w:sz w:val="28"/>
        </w:rPr>
        <w:t>о</w:t>
      </w:r>
      <w:r w:rsidRPr="00A46823">
        <w:rPr>
          <w:sz w:val="28"/>
        </w:rPr>
        <w:t>собности и вообр</w:t>
      </w:r>
      <w:r w:rsidRPr="00A46823">
        <w:rPr>
          <w:sz w:val="28"/>
        </w:rPr>
        <w:t>а</w:t>
      </w:r>
      <w:r w:rsidRPr="00A46823">
        <w:rPr>
          <w:sz w:val="28"/>
        </w:rPr>
        <w:t>жение, быть инициативным.</w:t>
      </w:r>
    </w:p>
    <w:p w:rsidR="00DD77AD" w:rsidRPr="00A46823" w:rsidRDefault="00DD77AD" w:rsidP="00DD77AD">
      <w:pPr>
        <w:spacing w:after="0" w:line="264" w:lineRule="auto"/>
        <w:ind w:left="120"/>
      </w:pPr>
    </w:p>
    <w:p w:rsidR="00DD77AD" w:rsidRPr="00A46823" w:rsidRDefault="00DD77AD" w:rsidP="00DD77AD">
      <w:pPr>
        <w:spacing w:after="0" w:line="264" w:lineRule="auto"/>
        <w:ind w:left="120"/>
      </w:pPr>
      <w:r w:rsidRPr="00A46823">
        <w:rPr>
          <w:b/>
          <w:sz w:val="28"/>
        </w:rPr>
        <w:t xml:space="preserve">ПРЕДМЕТНЫЕ РЕЗУЛЬТАТЫ </w:t>
      </w:r>
    </w:p>
    <w:p w:rsidR="00DD77AD" w:rsidRPr="00A46823" w:rsidRDefault="00DD77AD" w:rsidP="00DD77AD">
      <w:pPr>
        <w:spacing w:after="0" w:line="264" w:lineRule="auto"/>
        <w:ind w:left="120"/>
      </w:pPr>
    </w:p>
    <w:p w:rsidR="00DD77AD" w:rsidRPr="00A46823" w:rsidRDefault="00DD77AD" w:rsidP="00DD77AD">
      <w:pPr>
        <w:spacing w:after="0" w:line="264" w:lineRule="auto"/>
        <w:ind w:left="120"/>
      </w:pPr>
      <w:r w:rsidRPr="00A46823">
        <w:rPr>
          <w:b/>
          <w:sz w:val="28"/>
        </w:rPr>
        <w:t>10 КЛАСС</w:t>
      </w:r>
    </w:p>
    <w:p w:rsidR="00DD77AD" w:rsidRPr="00A46823" w:rsidRDefault="00DD77AD" w:rsidP="00DD77AD">
      <w:pPr>
        <w:spacing w:after="0" w:line="264" w:lineRule="auto"/>
        <w:ind w:left="120"/>
      </w:pPr>
    </w:p>
    <w:p w:rsidR="00DD77AD" w:rsidRPr="00A46823" w:rsidRDefault="00DD77AD" w:rsidP="00DD77AD">
      <w:pPr>
        <w:spacing w:after="0" w:line="264" w:lineRule="auto"/>
        <w:ind w:firstLine="600"/>
      </w:pPr>
      <w:r w:rsidRPr="00A46823">
        <w:rPr>
          <w:sz w:val="28"/>
        </w:rPr>
        <w:t>К концу обучения в 10 классе обучающийся получит следующие пре</w:t>
      </w:r>
      <w:r w:rsidRPr="00A46823">
        <w:rPr>
          <w:sz w:val="28"/>
        </w:rPr>
        <w:t>д</w:t>
      </w:r>
      <w:r w:rsidRPr="00A46823">
        <w:rPr>
          <w:sz w:val="28"/>
        </w:rPr>
        <w:t>метные результаты по отдельным темам программы по русскому языку:</w:t>
      </w:r>
    </w:p>
    <w:p w:rsidR="00DD77AD" w:rsidRPr="00A46823" w:rsidRDefault="00DD77AD" w:rsidP="00DD77AD">
      <w:pPr>
        <w:spacing w:after="0" w:line="264" w:lineRule="auto"/>
        <w:ind w:firstLine="600"/>
      </w:pPr>
      <w:r w:rsidRPr="00A46823">
        <w:rPr>
          <w:b/>
          <w:sz w:val="28"/>
        </w:rPr>
        <w:t>Общие сведения о языке</w:t>
      </w:r>
    </w:p>
    <w:p w:rsidR="00DD77AD" w:rsidRPr="00A46823" w:rsidRDefault="00DD77AD" w:rsidP="00DD77AD">
      <w:pPr>
        <w:spacing w:after="0" w:line="264" w:lineRule="auto"/>
        <w:ind w:firstLine="600"/>
      </w:pPr>
      <w:r w:rsidRPr="00A46823">
        <w:rPr>
          <w:sz w:val="28"/>
        </w:rPr>
        <w:t>Иметь представление о языке как знаковой системе, об основных фун</w:t>
      </w:r>
      <w:r w:rsidRPr="00A46823">
        <w:rPr>
          <w:sz w:val="28"/>
        </w:rPr>
        <w:t>к</w:t>
      </w:r>
      <w:r w:rsidRPr="00A46823">
        <w:rPr>
          <w:sz w:val="28"/>
        </w:rPr>
        <w:t>циях языка; о лингвистике как науке.</w:t>
      </w:r>
    </w:p>
    <w:p w:rsidR="00DD77AD" w:rsidRPr="00A46823" w:rsidRDefault="00DD77AD" w:rsidP="00DD77AD">
      <w:pPr>
        <w:spacing w:after="0" w:line="264" w:lineRule="auto"/>
        <w:ind w:firstLine="600"/>
      </w:pPr>
      <w:r w:rsidRPr="00A46823">
        <w:rPr>
          <w:sz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w:t>
      </w:r>
      <w:r w:rsidRPr="00A46823">
        <w:rPr>
          <w:sz w:val="28"/>
        </w:rPr>
        <w:t>м</w:t>
      </w:r>
      <w:r w:rsidRPr="00A46823">
        <w:rPr>
          <w:sz w:val="28"/>
        </w:rPr>
        <w:t>ментировать фразеологизмы с точки зрения отражения в них истории и культуры народа (в рамках изученного).</w:t>
      </w:r>
    </w:p>
    <w:p w:rsidR="00DD77AD" w:rsidRPr="00A46823" w:rsidRDefault="00DD77AD" w:rsidP="00DD77AD">
      <w:pPr>
        <w:spacing w:after="0" w:line="264" w:lineRule="auto"/>
        <w:ind w:firstLine="600"/>
      </w:pPr>
      <w:r w:rsidRPr="00A46823">
        <w:rPr>
          <w:spacing w:val="-2"/>
          <w:sz w:val="28"/>
        </w:rPr>
        <w:t>Понимать и уметь комментировать функции русского языка как госуда</w:t>
      </w:r>
      <w:r w:rsidRPr="00A46823">
        <w:rPr>
          <w:spacing w:val="-2"/>
          <w:sz w:val="28"/>
        </w:rPr>
        <w:t>р</w:t>
      </w:r>
      <w:r w:rsidRPr="00A46823">
        <w:rPr>
          <w:spacing w:val="-2"/>
          <w:sz w:val="28"/>
        </w:rPr>
        <w:t>ственного языка Российской Федерации и языка межнационального общения народов России, одного из мировых языков (с опорой на статью 68 Констит</w:t>
      </w:r>
      <w:r w:rsidRPr="00A46823">
        <w:rPr>
          <w:spacing w:val="-2"/>
          <w:sz w:val="28"/>
        </w:rPr>
        <w:t>у</w:t>
      </w:r>
      <w:r w:rsidRPr="00A46823">
        <w:rPr>
          <w:spacing w:val="-2"/>
          <w:sz w:val="28"/>
        </w:rPr>
        <w:t>ции Российской Федерации, Федеральный закон от 1 июня 2005 г.№ 53-ФЗ «О государственном языке Российской Федерации», Федеральный закон «О вн</w:t>
      </w:r>
      <w:r w:rsidRPr="00A46823">
        <w:rPr>
          <w:spacing w:val="-2"/>
          <w:sz w:val="28"/>
        </w:rPr>
        <w:t>е</w:t>
      </w:r>
      <w:r w:rsidRPr="00A46823">
        <w:rPr>
          <w:spacing w:val="-2"/>
          <w:sz w:val="28"/>
        </w:rPr>
        <w:t>сении изменений в Федеральный закон «О государственном языке Российской Федерации»» от 28.02.2023 № 52-ФЗ, Закон Российской Федерации от 25 о</w:t>
      </w:r>
      <w:r w:rsidRPr="00A46823">
        <w:rPr>
          <w:spacing w:val="-2"/>
          <w:sz w:val="28"/>
        </w:rPr>
        <w:t>к</w:t>
      </w:r>
      <w:r w:rsidRPr="00A46823">
        <w:rPr>
          <w:spacing w:val="-2"/>
          <w:sz w:val="28"/>
        </w:rPr>
        <w:t>тября 1991 г. № 1807-1 «О языках народов Российской Федерации»).</w:t>
      </w:r>
    </w:p>
    <w:p w:rsidR="00DD77AD" w:rsidRPr="00A46823" w:rsidRDefault="00DD77AD" w:rsidP="00DD77AD">
      <w:pPr>
        <w:spacing w:after="0" w:line="264" w:lineRule="auto"/>
        <w:ind w:firstLine="600"/>
      </w:pPr>
      <w:r w:rsidRPr="00A46823">
        <w:rPr>
          <w:sz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DD77AD" w:rsidRPr="00A46823" w:rsidRDefault="00DD77AD" w:rsidP="00DD77AD">
      <w:pPr>
        <w:spacing w:after="0" w:line="264" w:lineRule="auto"/>
        <w:ind w:firstLine="600"/>
      </w:pPr>
      <w:r w:rsidRPr="00A46823">
        <w:rPr>
          <w:b/>
          <w:sz w:val="28"/>
        </w:rPr>
        <w:t>Язык и речь. Культура речи</w:t>
      </w:r>
    </w:p>
    <w:p w:rsidR="00DD77AD" w:rsidRPr="00A46823" w:rsidRDefault="00DD77AD" w:rsidP="00DD77AD">
      <w:pPr>
        <w:spacing w:after="0" w:line="264" w:lineRule="auto"/>
        <w:ind w:firstLine="600"/>
      </w:pPr>
      <w:r w:rsidRPr="00A46823">
        <w:rPr>
          <w:b/>
          <w:sz w:val="28"/>
        </w:rPr>
        <w:t>Система языка. Культура речи</w:t>
      </w:r>
    </w:p>
    <w:p w:rsidR="00DD77AD" w:rsidRPr="00A46823" w:rsidRDefault="00DD77AD" w:rsidP="00DD77AD">
      <w:pPr>
        <w:spacing w:after="0" w:line="264" w:lineRule="auto"/>
        <w:ind w:firstLine="600"/>
      </w:pPr>
      <w:r w:rsidRPr="00A46823">
        <w:rPr>
          <w:sz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w:t>
      </w:r>
      <w:r w:rsidRPr="00A46823">
        <w:rPr>
          <w:sz w:val="28"/>
        </w:rPr>
        <w:t>о</w:t>
      </w:r>
      <w:r w:rsidRPr="00A46823">
        <w:rPr>
          <w:sz w:val="28"/>
        </w:rPr>
        <w:t>вой системы.</w:t>
      </w:r>
    </w:p>
    <w:p w:rsidR="00DD77AD" w:rsidRPr="00A46823" w:rsidRDefault="00DD77AD" w:rsidP="00DD77AD">
      <w:pPr>
        <w:spacing w:after="0" w:line="264" w:lineRule="auto"/>
        <w:ind w:firstLine="600"/>
      </w:pPr>
      <w:r w:rsidRPr="00A46823">
        <w:rPr>
          <w:sz w:val="28"/>
        </w:rPr>
        <w:t>Иметь представление о культуре речи как разделе лингвистики.</w:t>
      </w:r>
    </w:p>
    <w:p w:rsidR="00DD77AD" w:rsidRPr="00A46823" w:rsidRDefault="00DD77AD" w:rsidP="00DD77AD">
      <w:pPr>
        <w:spacing w:after="0" w:line="264" w:lineRule="auto"/>
        <w:ind w:firstLine="600"/>
      </w:pPr>
      <w:r w:rsidRPr="00A46823">
        <w:rPr>
          <w:sz w:val="28"/>
        </w:rPr>
        <w:t>Комментировать нормативный, коммуникативный и этический аспекты кул</w:t>
      </w:r>
      <w:r w:rsidRPr="00A46823">
        <w:rPr>
          <w:sz w:val="28"/>
        </w:rPr>
        <w:t>ь</w:t>
      </w:r>
      <w:r w:rsidRPr="00A46823">
        <w:rPr>
          <w:sz w:val="28"/>
        </w:rPr>
        <w:t>туры речи, приводить соответствующие примеры.</w:t>
      </w:r>
    </w:p>
    <w:p w:rsidR="00DD77AD" w:rsidRPr="00A46823" w:rsidRDefault="00DD77AD" w:rsidP="00DD77AD">
      <w:pPr>
        <w:spacing w:after="0" w:line="264" w:lineRule="auto"/>
        <w:ind w:firstLine="600"/>
      </w:pPr>
      <w:r w:rsidRPr="00A46823">
        <w:rPr>
          <w:sz w:val="28"/>
        </w:rPr>
        <w:lastRenderedPageBreak/>
        <w:t>Анализировать речевые высказывания с точки зрения коммуникативной целесообразности, уместности, точности, ясности, выразительности, соо</w:t>
      </w:r>
      <w:r w:rsidRPr="00A46823">
        <w:rPr>
          <w:sz w:val="28"/>
        </w:rPr>
        <w:t>т</w:t>
      </w:r>
      <w:r w:rsidRPr="00A46823">
        <w:rPr>
          <w:sz w:val="28"/>
        </w:rPr>
        <w:t>ветствия нормам современного русского литературного языка.</w:t>
      </w:r>
    </w:p>
    <w:p w:rsidR="00DD77AD" w:rsidRPr="00A46823" w:rsidRDefault="00DD77AD" w:rsidP="00DD77AD">
      <w:pPr>
        <w:spacing w:after="0" w:line="264" w:lineRule="auto"/>
        <w:ind w:firstLine="600"/>
      </w:pPr>
      <w:r w:rsidRPr="00A46823">
        <w:rPr>
          <w:sz w:val="28"/>
        </w:rPr>
        <w:t>Иметь представление о языковой норме, её видах.</w:t>
      </w:r>
    </w:p>
    <w:p w:rsidR="00DD77AD" w:rsidRPr="00A46823" w:rsidRDefault="00DD77AD" w:rsidP="00DD77AD">
      <w:pPr>
        <w:spacing w:after="0" w:line="264" w:lineRule="auto"/>
        <w:ind w:firstLine="600"/>
      </w:pPr>
      <w:r w:rsidRPr="00A46823">
        <w:rPr>
          <w:sz w:val="28"/>
        </w:rPr>
        <w:t>Использовать словари русского языка в учебной деятельности.</w:t>
      </w:r>
    </w:p>
    <w:p w:rsidR="00DD77AD" w:rsidRPr="00A46823" w:rsidRDefault="00DD77AD" w:rsidP="00DD77AD">
      <w:pPr>
        <w:spacing w:after="0" w:line="264" w:lineRule="auto"/>
        <w:ind w:firstLine="600"/>
      </w:pPr>
      <w:r w:rsidRPr="00A46823">
        <w:rPr>
          <w:b/>
          <w:sz w:val="28"/>
        </w:rPr>
        <w:t>Фонетика. Орфоэпия. Орфоэпические нормы</w:t>
      </w:r>
    </w:p>
    <w:p w:rsidR="00DD77AD" w:rsidRPr="00A46823" w:rsidRDefault="00DD77AD" w:rsidP="00DD77AD">
      <w:pPr>
        <w:spacing w:after="0" w:line="264" w:lineRule="auto"/>
        <w:ind w:firstLine="600"/>
      </w:pPr>
      <w:r w:rsidRPr="00A46823">
        <w:rPr>
          <w:sz w:val="28"/>
        </w:rPr>
        <w:t>Выполнять фонетический анализ слова.</w:t>
      </w:r>
    </w:p>
    <w:p w:rsidR="00DD77AD" w:rsidRPr="00A46823" w:rsidRDefault="00DD77AD" w:rsidP="00DD77AD">
      <w:pPr>
        <w:spacing w:after="0" w:line="264" w:lineRule="auto"/>
        <w:ind w:firstLine="600"/>
      </w:pPr>
      <w:r w:rsidRPr="00A46823">
        <w:rPr>
          <w:sz w:val="28"/>
        </w:rPr>
        <w:t>Определять изобразительно-выразительные средства фонетики в тексте.</w:t>
      </w:r>
    </w:p>
    <w:p w:rsidR="00DD77AD" w:rsidRPr="00A46823" w:rsidRDefault="00DD77AD" w:rsidP="00DD77AD">
      <w:pPr>
        <w:spacing w:after="0" w:line="264" w:lineRule="auto"/>
        <w:ind w:firstLine="600"/>
      </w:pPr>
      <w:r w:rsidRPr="00A46823">
        <w:rPr>
          <w:sz w:val="28"/>
        </w:rPr>
        <w:t>Анализировать и характеризовать особенности произношения безуда</w:t>
      </w:r>
      <w:r w:rsidRPr="00A46823">
        <w:rPr>
          <w:sz w:val="28"/>
        </w:rPr>
        <w:t>р</w:t>
      </w:r>
      <w:r w:rsidRPr="00A46823">
        <w:rPr>
          <w:sz w:val="28"/>
        </w:rPr>
        <w:t>ных гласных звуков, некоторых согласных, сочетаний согласных, некоторых граммат</w:t>
      </w:r>
      <w:r w:rsidRPr="00A46823">
        <w:rPr>
          <w:sz w:val="28"/>
        </w:rPr>
        <w:t>и</w:t>
      </w:r>
      <w:r w:rsidRPr="00A46823">
        <w:rPr>
          <w:sz w:val="28"/>
        </w:rPr>
        <w:t>ческих форм, иноязычных слов.</w:t>
      </w:r>
    </w:p>
    <w:p w:rsidR="00DD77AD" w:rsidRPr="00A46823" w:rsidRDefault="00DD77AD" w:rsidP="00DD77AD">
      <w:pPr>
        <w:spacing w:after="0" w:line="264" w:lineRule="auto"/>
        <w:ind w:firstLine="600"/>
      </w:pPr>
      <w:r w:rsidRPr="00A46823">
        <w:rPr>
          <w:sz w:val="28"/>
        </w:rPr>
        <w:t>Анализировать и характеризовать речевые высказывания (в том числе собственные) с точки зрения соблюдения орфоэпических и акцентологич</w:t>
      </w:r>
      <w:r w:rsidRPr="00A46823">
        <w:rPr>
          <w:sz w:val="28"/>
        </w:rPr>
        <w:t>е</w:t>
      </w:r>
      <w:r w:rsidRPr="00A46823">
        <w:rPr>
          <w:sz w:val="28"/>
        </w:rPr>
        <w:t>ских норм с</w:t>
      </w:r>
      <w:r w:rsidRPr="00A46823">
        <w:rPr>
          <w:sz w:val="28"/>
        </w:rPr>
        <w:t>о</w:t>
      </w:r>
      <w:r w:rsidRPr="00A46823">
        <w:rPr>
          <w:sz w:val="28"/>
        </w:rPr>
        <w:t>временного русского литературного языка.</w:t>
      </w:r>
    </w:p>
    <w:p w:rsidR="00DD77AD" w:rsidRPr="00A46823" w:rsidRDefault="00DD77AD" w:rsidP="00DD77AD">
      <w:pPr>
        <w:spacing w:after="0" w:line="264" w:lineRule="auto"/>
        <w:ind w:firstLine="600"/>
      </w:pPr>
      <w:r w:rsidRPr="00A46823">
        <w:rPr>
          <w:sz w:val="28"/>
        </w:rPr>
        <w:t>Соблюдать основные произносительные и акцентологические нормы современного русского литературного языка.</w:t>
      </w:r>
    </w:p>
    <w:p w:rsidR="00DD77AD" w:rsidRPr="00A46823" w:rsidRDefault="00DD77AD" w:rsidP="00DD77AD">
      <w:pPr>
        <w:spacing w:after="0" w:line="264" w:lineRule="auto"/>
        <w:ind w:firstLine="600"/>
      </w:pPr>
      <w:r w:rsidRPr="00A46823">
        <w:rPr>
          <w:sz w:val="28"/>
        </w:rPr>
        <w:t>Использовать орфоэпический словарь.</w:t>
      </w:r>
    </w:p>
    <w:p w:rsidR="00DD77AD" w:rsidRPr="00A46823" w:rsidRDefault="00DD77AD" w:rsidP="00DD77AD">
      <w:pPr>
        <w:spacing w:after="0" w:line="264" w:lineRule="auto"/>
        <w:ind w:firstLine="600"/>
      </w:pPr>
      <w:r w:rsidRPr="00A46823">
        <w:rPr>
          <w:b/>
          <w:sz w:val="28"/>
        </w:rPr>
        <w:t>Лексикология и фразеология. Лексические нормы</w:t>
      </w:r>
    </w:p>
    <w:p w:rsidR="00DD77AD" w:rsidRPr="00A46823" w:rsidRDefault="00DD77AD" w:rsidP="00DD77AD">
      <w:pPr>
        <w:spacing w:after="0" w:line="264" w:lineRule="auto"/>
        <w:ind w:firstLine="600"/>
      </w:pPr>
      <w:r w:rsidRPr="00A46823">
        <w:rPr>
          <w:sz w:val="28"/>
        </w:rPr>
        <w:t>Выполнять лексический анализ слова.</w:t>
      </w:r>
    </w:p>
    <w:p w:rsidR="00DD77AD" w:rsidRPr="00A46823" w:rsidRDefault="00DD77AD" w:rsidP="00DD77AD">
      <w:pPr>
        <w:spacing w:after="0" w:line="264" w:lineRule="auto"/>
        <w:ind w:firstLine="600"/>
      </w:pPr>
      <w:r w:rsidRPr="00A46823">
        <w:rPr>
          <w:sz w:val="28"/>
        </w:rPr>
        <w:t>Определять изобразительно-выразительные средства лексики.</w:t>
      </w:r>
    </w:p>
    <w:p w:rsidR="00DD77AD" w:rsidRPr="00A46823" w:rsidRDefault="00DD77AD" w:rsidP="00DD77AD">
      <w:pPr>
        <w:spacing w:after="0" w:line="264" w:lineRule="auto"/>
        <w:ind w:firstLine="600"/>
      </w:pPr>
      <w:r w:rsidRPr="00A46823">
        <w:rPr>
          <w:sz w:val="28"/>
        </w:rPr>
        <w:t>Анализировать и характеризовать высказывания (в том числе со</w:t>
      </w:r>
      <w:r w:rsidRPr="00A46823">
        <w:rPr>
          <w:sz w:val="28"/>
        </w:rPr>
        <w:t>б</w:t>
      </w:r>
      <w:r w:rsidRPr="00A46823">
        <w:rPr>
          <w:sz w:val="28"/>
        </w:rPr>
        <w:t>ственные) с точки зрения соблюдения лексических норм современного ру</w:t>
      </w:r>
      <w:r w:rsidRPr="00A46823">
        <w:rPr>
          <w:sz w:val="28"/>
        </w:rPr>
        <w:t>с</w:t>
      </w:r>
      <w:r w:rsidRPr="00A46823">
        <w:rPr>
          <w:sz w:val="28"/>
        </w:rPr>
        <w:t>ского литературного языка.</w:t>
      </w:r>
    </w:p>
    <w:p w:rsidR="00DD77AD" w:rsidRPr="00A46823" w:rsidRDefault="00DD77AD" w:rsidP="00DD77AD">
      <w:pPr>
        <w:spacing w:after="0" w:line="264" w:lineRule="auto"/>
        <w:ind w:firstLine="600"/>
      </w:pPr>
      <w:r w:rsidRPr="00A46823">
        <w:rPr>
          <w:sz w:val="28"/>
        </w:rPr>
        <w:t>Соблюдать лексические нормы.</w:t>
      </w:r>
    </w:p>
    <w:p w:rsidR="00DD77AD" w:rsidRPr="00A46823" w:rsidRDefault="00DD77AD" w:rsidP="00DD77AD">
      <w:pPr>
        <w:spacing w:after="0" w:line="264" w:lineRule="auto"/>
        <w:ind w:firstLine="600"/>
      </w:pPr>
      <w:r w:rsidRPr="00A46823">
        <w:rPr>
          <w:sz w:val="28"/>
        </w:rPr>
        <w:t>Характеризовать и оценивать высказывания с точки зрения уместности испол</w:t>
      </w:r>
      <w:r w:rsidRPr="00A46823">
        <w:rPr>
          <w:sz w:val="28"/>
        </w:rPr>
        <w:t>ь</w:t>
      </w:r>
      <w:r w:rsidRPr="00A46823">
        <w:rPr>
          <w:sz w:val="28"/>
        </w:rPr>
        <w:t>зования стилистически окрашенной и эмоционально-экспрессивной лексики.</w:t>
      </w:r>
    </w:p>
    <w:p w:rsidR="00DD77AD" w:rsidRPr="00A46823" w:rsidRDefault="00DD77AD" w:rsidP="00DD77AD">
      <w:pPr>
        <w:spacing w:after="0" w:line="264" w:lineRule="auto"/>
        <w:ind w:firstLine="600"/>
      </w:pPr>
      <w:r w:rsidRPr="00A46823">
        <w:rPr>
          <w:sz w:val="28"/>
        </w:rPr>
        <w:t>Использовать толковый словарь, словари синонимов, антонимов, пар</w:t>
      </w:r>
      <w:r w:rsidRPr="00A46823">
        <w:rPr>
          <w:sz w:val="28"/>
        </w:rPr>
        <w:t>о</w:t>
      </w:r>
      <w:r w:rsidRPr="00A46823">
        <w:rPr>
          <w:sz w:val="28"/>
        </w:rPr>
        <w:t>нимов; словарь иностранных слов, фразеологический словарь, этимологич</w:t>
      </w:r>
      <w:r w:rsidRPr="00A46823">
        <w:rPr>
          <w:sz w:val="28"/>
        </w:rPr>
        <w:t>е</w:t>
      </w:r>
      <w:r w:rsidRPr="00A46823">
        <w:rPr>
          <w:sz w:val="28"/>
        </w:rPr>
        <w:t>ский словарь.</w:t>
      </w:r>
    </w:p>
    <w:p w:rsidR="00DD77AD" w:rsidRPr="00A46823" w:rsidRDefault="00DD77AD" w:rsidP="00DD77AD">
      <w:pPr>
        <w:spacing w:after="0" w:line="264" w:lineRule="auto"/>
        <w:ind w:firstLine="600"/>
      </w:pPr>
      <w:r w:rsidRPr="00A46823">
        <w:rPr>
          <w:b/>
          <w:sz w:val="28"/>
        </w:rPr>
        <w:t>Морфемика и словообразование. Словообразовательные нормы</w:t>
      </w:r>
    </w:p>
    <w:p w:rsidR="00DD77AD" w:rsidRPr="00A46823" w:rsidRDefault="00DD77AD" w:rsidP="00DD77AD">
      <w:pPr>
        <w:spacing w:after="0" w:line="264" w:lineRule="auto"/>
        <w:ind w:firstLine="600"/>
      </w:pPr>
      <w:r w:rsidRPr="00A46823">
        <w:rPr>
          <w:sz w:val="28"/>
        </w:rPr>
        <w:t>Выполнять морфемный и словообразовательный анализ слова.</w:t>
      </w:r>
    </w:p>
    <w:p w:rsidR="00DD77AD" w:rsidRPr="00A46823" w:rsidRDefault="00DD77AD" w:rsidP="00DD77AD">
      <w:pPr>
        <w:spacing w:after="0" w:line="264" w:lineRule="auto"/>
        <w:ind w:firstLine="600"/>
      </w:pPr>
      <w:r w:rsidRPr="00A46823">
        <w:rPr>
          <w:sz w:val="28"/>
        </w:rPr>
        <w:t>Анализировать и характеризовать речевые высказывания (в том числе собственные) с точки зрения особенностей употребления сложносокращё</w:t>
      </w:r>
      <w:r w:rsidRPr="00A46823">
        <w:rPr>
          <w:sz w:val="28"/>
        </w:rPr>
        <w:t>н</w:t>
      </w:r>
      <w:r w:rsidRPr="00A46823">
        <w:rPr>
          <w:sz w:val="28"/>
        </w:rPr>
        <w:t>ных слов (а</w:t>
      </w:r>
      <w:r w:rsidRPr="00A46823">
        <w:rPr>
          <w:sz w:val="28"/>
        </w:rPr>
        <w:t>б</w:t>
      </w:r>
      <w:r w:rsidRPr="00A46823">
        <w:rPr>
          <w:sz w:val="28"/>
        </w:rPr>
        <w:t>бревиатур).</w:t>
      </w:r>
    </w:p>
    <w:p w:rsidR="00DD77AD" w:rsidRPr="00A46823" w:rsidRDefault="00DD77AD" w:rsidP="00DD77AD">
      <w:pPr>
        <w:spacing w:after="0" w:line="264" w:lineRule="auto"/>
        <w:ind w:firstLine="600"/>
      </w:pPr>
      <w:r w:rsidRPr="00A46823">
        <w:rPr>
          <w:sz w:val="28"/>
        </w:rPr>
        <w:t>Использовать словообразовательный словарь.</w:t>
      </w:r>
    </w:p>
    <w:p w:rsidR="00DD77AD" w:rsidRPr="00A46823" w:rsidRDefault="00DD77AD" w:rsidP="00DD77AD">
      <w:pPr>
        <w:spacing w:after="0" w:line="264" w:lineRule="auto"/>
        <w:ind w:firstLine="600"/>
      </w:pPr>
      <w:r w:rsidRPr="00A46823">
        <w:rPr>
          <w:b/>
          <w:sz w:val="28"/>
        </w:rPr>
        <w:t>Морфология. Морфологические нормы</w:t>
      </w:r>
    </w:p>
    <w:p w:rsidR="00DD77AD" w:rsidRPr="00A46823" w:rsidRDefault="00DD77AD" w:rsidP="00DD77AD">
      <w:pPr>
        <w:spacing w:after="0" w:line="264" w:lineRule="auto"/>
        <w:ind w:firstLine="600"/>
      </w:pPr>
      <w:r w:rsidRPr="00A46823">
        <w:rPr>
          <w:sz w:val="28"/>
        </w:rPr>
        <w:t>Выполнять морфологический анализ слова.</w:t>
      </w:r>
    </w:p>
    <w:p w:rsidR="00DD77AD" w:rsidRPr="00A46823" w:rsidRDefault="00DD77AD" w:rsidP="00DD77AD">
      <w:pPr>
        <w:spacing w:after="0" w:line="264" w:lineRule="auto"/>
        <w:ind w:firstLine="600"/>
      </w:pPr>
      <w:r w:rsidRPr="00A46823">
        <w:rPr>
          <w:sz w:val="28"/>
        </w:rPr>
        <w:t>Определять особенности употребления в тексте слов разных частей речи.</w:t>
      </w:r>
    </w:p>
    <w:p w:rsidR="00DD77AD" w:rsidRPr="00A46823" w:rsidRDefault="00DD77AD" w:rsidP="00DD77AD">
      <w:pPr>
        <w:spacing w:after="0" w:line="264" w:lineRule="auto"/>
        <w:ind w:firstLine="600"/>
      </w:pPr>
      <w:r w:rsidRPr="00A46823">
        <w:rPr>
          <w:sz w:val="28"/>
        </w:rPr>
        <w:lastRenderedPageBreak/>
        <w:t>Анализировать и характеризовать высказывания (в том числе со</w:t>
      </w:r>
      <w:r w:rsidRPr="00A46823">
        <w:rPr>
          <w:sz w:val="28"/>
        </w:rPr>
        <w:t>б</w:t>
      </w:r>
      <w:r w:rsidRPr="00A46823">
        <w:rPr>
          <w:sz w:val="28"/>
        </w:rPr>
        <w:t>ственные) с точки зрения соблюдения морфологических норм современного русского литерату</w:t>
      </w:r>
      <w:r w:rsidRPr="00A46823">
        <w:rPr>
          <w:sz w:val="28"/>
        </w:rPr>
        <w:t>р</w:t>
      </w:r>
      <w:r w:rsidRPr="00A46823">
        <w:rPr>
          <w:sz w:val="28"/>
        </w:rPr>
        <w:t>ного языка.</w:t>
      </w:r>
    </w:p>
    <w:p w:rsidR="00DD77AD" w:rsidRPr="00A46823" w:rsidRDefault="00DD77AD" w:rsidP="00DD77AD">
      <w:pPr>
        <w:spacing w:after="0" w:line="264" w:lineRule="auto"/>
        <w:ind w:firstLine="600"/>
      </w:pPr>
      <w:r w:rsidRPr="00A46823">
        <w:rPr>
          <w:sz w:val="28"/>
        </w:rPr>
        <w:t>Соблюдать морфологические нормы.</w:t>
      </w:r>
    </w:p>
    <w:p w:rsidR="00DD77AD" w:rsidRPr="00A46823" w:rsidRDefault="00DD77AD" w:rsidP="00DD77AD">
      <w:pPr>
        <w:spacing w:after="0" w:line="264" w:lineRule="auto"/>
        <w:ind w:firstLine="600"/>
      </w:pPr>
      <w:r w:rsidRPr="00A46823">
        <w:rPr>
          <w:sz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DD77AD" w:rsidRPr="00A46823" w:rsidRDefault="00DD77AD" w:rsidP="00DD77AD">
      <w:pPr>
        <w:spacing w:after="0" w:line="264" w:lineRule="auto"/>
        <w:ind w:firstLine="600"/>
      </w:pPr>
      <w:r w:rsidRPr="00A46823">
        <w:rPr>
          <w:sz w:val="28"/>
        </w:rPr>
        <w:t>Использовать словарь грамматических трудностей, справочники.</w:t>
      </w:r>
    </w:p>
    <w:p w:rsidR="00DD77AD" w:rsidRPr="00A46823" w:rsidRDefault="00DD77AD" w:rsidP="00DD77AD">
      <w:pPr>
        <w:spacing w:after="0" w:line="264" w:lineRule="auto"/>
        <w:ind w:firstLine="600"/>
      </w:pPr>
      <w:r w:rsidRPr="00A46823">
        <w:rPr>
          <w:b/>
          <w:sz w:val="28"/>
        </w:rPr>
        <w:t>Орфография. Основные правила орфографии</w:t>
      </w:r>
    </w:p>
    <w:p w:rsidR="00DD77AD" w:rsidRPr="00A46823" w:rsidRDefault="00DD77AD" w:rsidP="00DD77AD">
      <w:pPr>
        <w:spacing w:after="0" w:line="264" w:lineRule="auto"/>
        <w:ind w:firstLine="600"/>
      </w:pPr>
      <w:r w:rsidRPr="00A46823">
        <w:rPr>
          <w:sz w:val="28"/>
        </w:rPr>
        <w:t>Иметь представление о принципах и разделах русской орфографии.</w:t>
      </w:r>
    </w:p>
    <w:p w:rsidR="00DD77AD" w:rsidRPr="00A46823" w:rsidRDefault="00DD77AD" w:rsidP="00DD77AD">
      <w:pPr>
        <w:spacing w:after="0" w:line="264" w:lineRule="auto"/>
        <w:ind w:firstLine="600"/>
      </w:pPr>
      <w:r w:rsidRPr="00A46823">
        <w:rPr>
          <w:sz w:val="28"/>
        </w:rPr>
        <w:t>Выполнять орфографический анализ слова.</w:t>
      </w:r>
    </w:p>
    <w:p w:rsidR="00DD77AD" w:rsidRPr="00A46823" w:rsidRDefault="00DD77AD" w:rsidP="00DD77AD">
      <w:pPr>
        <w:spacing w:after="0" w:line="264" w:lineRule="auto"/>
        <w:ind w:firstLine="600"/>
      </w:pPr>
      <w:r w:rsidRPr="00A46823">
        <w:rPr>
          <w:sz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DD77AD" w:rsidRPr="00A46823" w:rsidRDefault="00DD77AD" w:rsidP="00DD77AD">
      <w:pPr>
        <w:spacing w:after="0" w:line="264" w:lineRule="auto"/>
        <w:ind w:firstLine="600"/>
      </w:pPr>
      <w:r w:rsidRPr="00A46823">
        <w:rPr>
          <w:sz w:val="28"/>
        </w:rPr>
        <w:t>Соблюдать правила орфографии.</w:t>
      </w:r>
    </w:p>
    <w:p w:rsidR="00DD77AD" w:rsidRPr="00A46823" w:rsidRDefault="00DD77AD" w:rsidP="00DD77AD">
      <w:pPr>
        <w:spacing w:after="0" w:line="264" w:lineRule="auto"/>
        <w:ind w:firstLine="600"/>
      </w:pPr>
      <w:r w:rsidRPr="00A46823">
        <w:rPr>
          <w:sz w:val="28"/>
        </w:rPr>
        <w:t>Использовать орфографический словарь.</w:t>
      </w:r>
    </w:p>
    <w:p w:rsidR="00DD77AD" w:rsidRPr="00A46823" w:rsidRDefault="00DD77AD" w:rsidP="00DD77AD">
      <w:pPr>
        <w:spacing w:after="0" w:line="264" w:lineRule="auto"/>
        <w:ind w:firstLine="600"/>
      </w:pPr>
      <w:r w:rsidRPr="00A46823">
        <w:rPr>
          <w:b/>
          <w:sz w:val="28"/>
        </w:rPr>
        <w:t>Речь. Речевое общение</w:t>
      </w:r>
    </w:p>
    <w:p w:rsidR="00DD77AD" w:rsidRPr="00A46823" w:rsidRDefault="00DD77AD" w:rsidP="00DD77AD">
      <w:pPr>
        <w:spacing w:after="0" w:line="264" w:lineRule="auto"/>
        <w:ind w:firstLine="600"/>
      </w:pPr>
      <w:r w:rsidRPr="00A46823">
        <w:rPr>
          <w:spacing w:val="-1"/>
          <w:sz w:val="28"/>
        </w:rPr>
        <w:t>Создавать устные монологические и диалогические высказывания ра</w:t>
      </w:r>
      <w:r w:rsidRPr="00A46823">
        <w:rPr>
          <w:spacing w:val="-1"/>
          <w:sz w:val="28"/>
        </w:rPr>
        <w:t>з</w:t>
      </w:r>
      <w:r w:rsidRPr="00A46823">
        <w:rPr>
          <w:spacing w:val="-1"/>
          <w:sz w:val="28"/>
        </w:rPr>
        <w:t>личных типов и жанров; употреблять языковые средства в соответствии с р</w:t>
      </w:r>
      <w:r w:rsidRPr="00A46823">
        <w:rPr>
          <w:spacing w:val="-1"/>
          <w:sz w:val="28"/>
        </w:rPr>
        <w:t>е</w:t>
      </w:r>
      <w:r w:rsidRPr="00A46823">
        <w:rPr>
          <w:spacing w:val="-1"/>
          <w:sz w:val="28"/>
        </w:rPr>
        <w:t>чевой ситуацией (объём устных монологических высказываний — не менее 100 слов; объём диалог</w:t>
      </w:r>
      <w:r w:rsidRPr="00A46823">
        <w:rPr>
          <w:spacing w:val="-1"/>
          <w:sz w:val="28"/>
        </w:rPr>
        <w:t>и</w:t>
      </w:r>
      <w:r w:rsidRPr="00A46823">
        <w:rPr>
          <w:spacing w:val="-1"/>
          <w:sz w:val="28"/>
        </w:rPr>
        <w:t>ческого высказывания — не менее 7—8 реплик).</w:t>
      </w:r>
    </w:p>
    <w:p w:rsidR="00DD77AD" w:rsidRPr="00A46823" w:rsidRDefault="00DD77AD" w:rsidP="00DD77AD">
      <w:pPr>
        <w:spacing w:after="0" w:line="264" w:lineRule="auto"/>
        <w:ind w:firstLine="600"/>
      </w:pPr>
      <w:r w:rsidRPr="00A46823">
        <w:rPr>
          <w:sz w:val="28"/>
        </w:rPr>
        <w:t>Выступать перед аудиторией с докладом; представлять реферат, иссл</w:t>
      </w:r>
      <w:r w:rsidRPr="00A46823">
        <w:rPr>
          <w:sz w:val="28"/>
        </w:rPr>
        <w:t>е</w:t>
      </w:r>
      <w:r w:rsidRPr="00A46823">
        <w:rPr>
          <w:sz w:val="28"/>
        </w:rPr>
        <w:t>довательский проект на лингвистическую и другие темы; использовать обр</w:t>
      </w:r>
      <w:r w:rsidRPr="00A46823">
        <w:rPr>
          <w:sz w:val="28"/>
        </w:rPr>
        <w:t>а</w:t>
      </w:r>
      <w:r w:rsidRPr="00A46823">
        <w:rPr>
          <w:sz w:val="28"/>
        </w:rPr>
        <w:t>зовательные и</w:t>
      </w:r>
      <w:r w:rsidRPr="00A46823">
        <w:rPr>
          <w:sz w:val="28"/>
        </w:rPr>
        <w:t>н</w:t>
      </w:r>
      <w:r w:rsidRPr="00A46823">
        <w:rPr>
          <w:sz w:val="28"/>
        </w:rPr>
        <w:t>формационно-коммуникационные инструменты и ресурсы для решения учебных з</w:t>
      </w:r>
      <w:r w:rsidRPr="00A46823">
        <w:rPr>
          <w:sz w:val="28"/>
        </w:rPr>
        <w:t>а</w:t>
      </w:r>
      <w:r w:rsidRPr="00A46823">
        <w:rPr>
          <w:sz w:val="28"/>
        </w:rPr>
        <w:t>дач.</w:t>
      </w:r>
    </w:p>
    <w:p w:rsidR="00DD77AD" w:rsidRPr="00A46823" w:rsidRDefault="00DD77AD" w:rsidP="00DD77AD">
      <w:pPr>
        <w:spacing w:after="0" w:line="264" w:lineRule="auto"/>
        <w:ind w:firstLine="600"/>
      </w:pPr>
      <w:r w:rsidRPr="00A46823">
        <w:rPr>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DD77AD" w:rsidRPr="00A46823" w:rsidRDefault="00DD77AD" w:rsidP="00DD77AD">
      <w:pPr>
        <w:spacing w:after="0" w:line="264" w:lineRule="auto"/>
        <w:ind w:firstLine="600"/>
      </w:pPr>
      <w:r w:rsidRPr="00A46823">
        <w:rPr>
          <w:sz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w:t>
      </w:r>
      <w:r w:rsidRPr="00A46823">
        <w:rPr>
          <w:sz w:val="28"/>
        </w:rPr>
        <w:t>о</w:t>
      </w:r>
      <w:r w:rsidRPr="00A46823">
        <w:rPr>
          <w:sz w:val="28"/>
        </w:rPr>
        <w:t>слушанного или прочита</w:t>
      </w:r>
      <w:r w:rsidRPr="00A46823">
        <w:rPr>
          <w:sz w:val="28"/>
        </w:rPr>
        <w:t>н</w:t>
      </w:r>
      <w:r w:rsidRPr="00A46823">
        <w:rPr>
          <w:sz w:val="28"/>
        </w:rPr>
        <w:t>ного текста для пересказа от 250 до 300 слов).</w:t>
      </w:r>
    </w:p>
    <w:p w:rsidR="00DD77AD" w:rsidRPr="00A46823" w:rsidRDefault="00DD77AD" w:rsidP="00DD77AD">
      <w:pPr>
        <w:spacing w:after="0" w:line="264" w:lineRule="auto"/>
        <w:ind w:firstLine="600"/>
      </w:pPr>
      <w:r w:rsidRPr="00A46823">
        <w:rPr>
          <w:sz w:val="28"/>
        </w:rPr>
        <w:t>Знать основные нормы речевого этикета применительно к различным ситуациям официального/неофициального общения, статусу адреса</w:t>
      </w:r>
      <w:r w:rsidRPr="00A46823">
        <w:rPr>
          <w:sz w:val="28"/>
        </w:rPr>
        <w:t>н</w:t>
      </w:r>
      <w:r w:rsidRPr="00A46823">
        <w:rPr>
          <w:sz w:val="28"/>
        </w:rPr>
        <w:t>та/адресата и другим; использовать правила русского речевого этикета в с</w:t>
      </w:r>
      <w:r w:rsidRPr="00A46823">
        <w:rPr>
          <w:sz w:val="28"/>
        </w:rPr>
        <w:t>о</w:t>
      </w:r>
      <w:r w:rsidRPr="00A46823">
        <w:rPr>
          <w:sz w:val="28"/>
        </w:rPr>
        <w:t>циально-культурной, уче</w:t>
      </w:r>
      <w:r w:rsidRPr="00A46823">
        <w:rPr>
          <w:sz w:val="28"/>
        </w:rPr>
        <w:t>б</w:t>
      </w:r>
      <w:r w:rsidRPr="00A46823">
        <w:rPr>
          <w:sz w:val="28"/>
        </w:rPr>
        <w:t>но-научной, официально-деловой сферах общения, повседневном общении, инте</w:t>
      </w:r>
      <w:r w:rsidRPr="00A46823">
        <w:rPr>
          <w:sz w:val="28"/>
        </w:rPr>
        <w:t>р</w:t>
      </w:r>
      <w:r w:rsidRPr="00A46823">
        <w:rPr>
          <w:sz w:val="28"/>
        </w:rPr>
        <w:t>нет-коммуникации.</w:t>
      </w:r>
    </w:p>
    <w:p w:rsidR="00DD77AD" w:rsidRPr="00A46823" w:rsidRDefault="00DD77AD" w:rsidP="00DD77AD">
      <w:pPr>
        <w:spacing w:after="0" w:line="264" w:lineRule="auto"/>
        <w:ind w:firstLine="600"/>
      </w:pPr>
      <w:r w:rsidRPr="00A46823">
        <w:rPr>
          <w:sz w:val="28"/>
        </w:rPr>
        <w:lastRenderedPageBreak/>
        <w:t>Употреблять языковые средства с учётом речевой ситуации.</w:t>
      </w:r>
    </w:p>
    <w:p w:rsidR="00DD77AD" w:rsidRPr="00A46823" w:rsidRDefault="00DD77AD" w:rsidP="00DD77AD">
      <w:pPr>
        <w:spacing w:after="0" w:line="264" w:lineRule="auto"/>
        <w:ind w:firstLine="600"/>
      </w:pPr>
      <w:r w:rsidRPr="00A46823">
        <w:rPr>
          <w:sz w:val="28"/>
        </w:rPr>
        <w:t>Соблюдать в устной речи и на письме нормы современного русского литературного языка.</w:t>
      </w:r>
    </w:p>
    <w:p w:rsidR="00DD77AD" w:rsidRPr="00A46823" w:rsidRDefault="00DD77AD" w:rsidP="00DD77AD">
      <w:pPr>
        <w:spacing w:after="0" w:line="264" w:lineRule="auto"/>
        <w:ind w:firstLine="600"/>
      </w:pPr>
      <w:r w:rsidRPr="00A46823">
        <w:rPr>
          <w:sz w:val="28"/>
        </w:rPr>
        <w:t>Оценивать собственную и чужую речь с точки зрения точного, уместного и в</w:t>
      </w:r>
      <w:r w:rsidRPr="00A46823">
        <w:rPr>
          <w:sz w:val="28"/>
        </w:rPr>
        <w:t>ы</w:t>
      </w:r>
      <w:r w:rsidRPr="00A46823">
        <w:rPr>
          <w:sz w:val="28"/>
        </w:rPr>
        <w:t>разительного словоупотребления.</w:t>
      </w:r>
    </w:p>
    <w:p w:rsidR="00DD77AD" w:rsidRPr="00A46823" w:rsidRDefault="00DD77AD" w:rsidP="00DD77AD">
      <w:pPr>
        <w:spacing w:after="0" w:line="264" w:lineRule="auto"/>
        <w:ind w:firstLine="600"/>
      </w:pPr>
      <w:r w:rsidRPr="00A46823">
        <w:rPr>
          <w:b/>
          <w:sz w:val="28"/>
        </w:rPr>
        <w:t>Текст. Информационно-смысловая переработка текста</w:t>
      </w:r>
    </w:p>
    <w:p w:rsidR="00DD77AD" w:rsidRPr="00A46823" w:rsidRDefault="00DD77AD" w:rsidP="00DD77AD">
      <w:pPr>
        <w:spacing w:after="0" w:line="264" w:lineRule="auto"/>
        <w:ind w:firstLine="600"/>
      </w:pPr>
      <w:r w:rsidRPr="00A46823">
        <w:rPr>
          <w:sz w:val="28"/>
        </w:rPr>
        <w:t>Применять знания о тексте, его основных признаках, структуре и видах пре</w:t>
      </w:r>
      <w:r w:rsidRPr="00A46823">
        <w:rPr>
          <w:sz w:val="28"/>
        </w:rPr>
        <w:t>д</w:t>
      </w:r>
      <w:r w:rsidRPr="00A46823">
        <w:rPr>
          <w:sz w:val="28"/>
        </w:rPr>
        <w:t>ставленной в нём информации в речевой практике.</w:t>
      </w:r>
    </w:p>
    <w:p w:rsidR="00DD77AD" w:rsidRPr="00A46823" w:rsidRDefault="00DD77AD" w:rsidP="00DD77AD">
      <w:pPr>
        <w:spacing w:after="0" w:line="264" w:lineRule="auto"/>
        <w:ind w:firstLine="600"/>
      </w:pPr>
      <w:r w:rsidRPr="00A46823">
        <w:rPr>
          <w:sz w:val="28"/>
        </w:rPr>
        <w:t>Понимать, анализировать и комментировать основную и дополнител</w:t>
      </w:r>
      <w:r w:rsidRPr="00A46823">
        <w:rPr>
          <w:sz w:val="28"/>
        </w:rPr>
        <w:t>ь</w:t>
      </w:r>
      <w:r w:rsidRPr="00A46823">
        <w:rPr>
          <w:sz w:val="28"/>
        </w:rPr>
        <w:t>ную, явную и скрытую (подтекстовую) информацию текстов, воспринима</w:t>
      </w:r>
      <w:r w:rsidRPr="00A46823">
        <w:rPr>
          <w:sz w:val="28"/>
        </w:rPr>
        <w:t>е</w:t>
      </w:r>
      <w:r w:rsidRPr="00A46823">
        <w:rPr>
          <w:sz w:val="28"/>
        </w:rPr>
        <w:t>мых зрительно и (или) на слух.</w:t>
      </w:r>
    </w:p>
    <w:p w:rsidR="00DD77AD" w:rsidRPr="00A46823" w:rsidRDefault="00DD77AD" w:rsidP="00DD77AD">
      <w:pPr>
        <w:spacing w:after="0" w:line="264" w:lineRule="auto"/>
        <w:ind w:firstLine="600"/>
      </w:pPr>
      <w:r w:rsidRPr="00A46823">
        <w:rPr>
          <w:sz w:val="28"/>
        </w:rPr>
        <w:t>Выявлять логико-смысловые отношения между предложениями в тексте.</w:t>
      </w:r>
    </w:p>
    <w:p w:rsidR="00DD77AD" w:rsidRPr="00A46823" w:rsidRDefault="00DD77AD" w:rsidP="00DD77AD">
      <w:pPr>
        <w:spacing w:after="0" w:line="264" w:lineRule="auto"/>
        <w:ind w:firstLine="600"/>
      </w:pPr>
      <w:r w:rsidRPr="00A46823">
        <w:rPr>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DD77AD" w:rsidRPr="00A46823" w:rsidRDefault="00DD77AD" w:rsidP="00DD77AD">
      <w:pPr>
        <w:spacing w:after="0" w:line="264" w:lineRule="auto"/>
        <w:ind w:firstLine="600"/>
      </w:pPr>
      <w:r w:rsidRPr="00A46823">
        <w:rPr>
          <w:sz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w:t>
      </w:r>
      <w:r w:rsidRPr="00A46823">
        <w:rPr>
          <w:sz w:val="28"/>
        </w:rPr>
        <w:t>о</w:t>
      </w:r>
      <w:r w:rsidRPr="00A46823">
        <w:rPr>
          <w:sz w:val="28"/>
        </w:rPr>
        <w:t>слушанного или прочита</w:t>
      </w:r>
      <w:r w:rsidRPr="00A46823">
        <w:rPr>
          <w:sz w:val="28"/>
        </w:rPr>
        <w:t>н</w:t>
      </w:r>
      <w:r w:rsidRPr="00A46823">
        <w:rPr>
          <w:sz w:val="28"/>
        </w:rPr>
        <w:t>ного текста для пересказа от 250 до 300 слов).</w:t>
      </w:r>
    </w:p>
    <w:p w:rsidR="00DD77AD" w:rsidRPr="00A46823" w:rsidRDefault="00DD77AD" w:rsidP="00DD77AD">
      <w:pPr>
        <w:spacing w:after="0" w:line="264" w:lineRule="auto"/>
        <w:ind w:firstLine="600"/>
      </w:pPr>
      <w:r w:rsidRPr="00A46823">
        <w:rPr>
          <w:sz w:val="28"/>
        </w:rPr>
        <w:t>Создавать вторичные тексты (план, тезисы, конспект, реферат, аннот</w:t>
      </w:r>
      <w:r w:rsidRPr="00A46823">
        <w:rPr>
          <w:sz w:val="28"/>
        </w:rPr>
        <w:t>а</w:t>
      </w:r>
      <w:r w:rsidRPr="00A46823">
        <w:rPr>
          <w:sz w:val="28"/>
        </w:rPr>
        <w:t>ция, отзыв, рецензия и другие).</w:t>
      </w:r>
    </w:p>
    <w:p w:rsidR="00DD77AD" w:rsidRPr="00A46823" w:rsidRDefault="00DD77AD" w:rsidP="00DD77AD">
      <w:pPr>
        <w:spacing w:after="0" w:line="264" w:lineRule="auto"/>
        <w:ind w:firstLine="600"/>
      </w:pPr>
      <w:r w:rsidRPr="00A46823">
        <w:rPr>
          <w:sz w:val="28"/>
        </w:rPr>
        <w:t>Корректировать текст: устранять логические, фактические, этические, грамматические и речевые ошибки.</w:t>
      </w:r>
    </w:p>
    <w:p w:rsidR="00DD77AD" w:rsidRPr="00A46823" w:rsidRDefault="00DD77AD" w:rsidP="00DD77AD">
      <w:pPr>
        <w:spacing w:after="0" w:line="264" w:lineRule="auto"/>
        <w:ind w:firstLine="600"/>
      </w:pPr>
      <w:r w:rsidRPr="00A46823">
        <w:rPr>
          <w:b/>
          <w:sz w:val="28"/>
        </w:rPr>
        <w:t>11 КЛАСС</w:t>
      </w:r>
    </w:p>
    <w:p w:rsidR="00DD77AD" w:rsidRPr="00A46823" w:rsidRDefault="00DD77AD" w:rsidP="00DD77AD">
      <w:pPr>
        <w:spacing w:after="0" w:line="264" w:lineRule="auto"/>
        <w:ind w:firstLine="600"/>
      </w:pPr>
      <w:r w:rsidRPr="00A46823">
        <w:rPr>
          <w:sz w:val="28"/>
        </w:rPr>
        <w:t>К концу обучения в 11 классе обучающийся получит следующие пре</w:t>
      </w:r>
      <w:r w:rsidRPr="00A46823">
        <w:rPr>
          <w:sz w:val="28"/>
        </w:rPr>
        <w:t>д</w:t>
      </w:r>
      <w:r w:rsidRPr="00A46823">
        <w:rPr>
          <w:sz w:val="28"/>
        </w:rPr>
        <w:t>метные результаты по отдельным темам программы по русскому языку:</w:t>
      </w:r>
    </w:p>
    <w:p w:rsidR="00DD77AD" w:rsidRPr="00A46823" w:rsidRDefault="00DD77AD" w:rsidP="00DD77AD">
      <w:pPr>
        <w:spacing w:after="0" w:line="264" w:lineRule="auto"/>
        <w:ind w:firstLine="600"/>
      </w:pPr>
      <w:r w:rsidRPr="00A46823">
        <w:rPr>
          <w:b/>
          <w:sz w:val="28"/>
        </w:rPr>
        <w:t>Общие сведения о языке</w:t>
      </w:r>
    </w:p>
    <w:p w:rsidR="00DD77AD" w:rsidRPr="00A46823" w:rsidRDefault="00DD77AD" w:rsidP="00DD77AD">
      <w:pPr>
        <w:spacing w:after="0" w:line="264" w:lineRule="auto"/>
        <w:ind w:firstLine="600"/>
      </w:pPr>
      <w:r w:rsidRPr="00A46823">
        <w:rPr>
          <w:sz w:val="28"/>
        </w:rPr>
        <w:t>Иметь представление об экологии языка, о проблемах речевой культуры в с</w:t>
      </w:r>
      <w:r w:rsidRPr="00A46823">
        <w:rPr>
          <w:sz w:val="28"/>
        </w:rPr>
        <w:t>о</w:t>
      </w:r>
      <w:r w:rsidRPr="00A46823">
        <w:rPr>
          <w:sz w:val="28"/>
        </w:rPr>
        <w:t>временном обществе.</w:t>
      </w:r>
    </w:p>
    <w:p w:rsidR="00DD77AD" w:rsidRPr="00A46823" w:rsidRDefault="00DD77AD" w:rsidP="00DD77AD">
      <w:pPr>
        <w:spacing w:after="0" w:line="264" w:lineRule="auto"/>
        <w:ind w:firstLine="600"/>
      </w:pPr>
      <w:r w:rsidRPr="00A46823">
        <w:rPr>
          <w:sz w:val="28"/>
        </w:rPr>
        <w:t>Понимать, оценивать и комментировать уместность (неуместность) употребления разговорной и просторечной лексики, жаргонизмов; опра</w:t>
      </w:r>
      <w:r w:rsidRPr="00A46823">
        <w:rPr>
          <w:sz w:val="28"/>
        </w:rPr>
        <w:t>в</w:t>
      </w:r>
      <w:r w:rsidRPr="00A46823">
        <w:rPr>
          <w:sz w:val="28"/>
        </w:rPr>
        <w:t>данность (неоправданность) употребления иноязычных заимствований; нарушения речевого этикета, этических норм в речевом общении и другое.</w:t>
      </w:r>
    </w:p>
    <w:p w:rsidR="00DD77AD" w:rsidRPr="00A46823" w:rsidRDefault="00DD77AD" w:rsidP="00DD77AD">
      <w:pPr>
        <w:spacing w:after="0" w:line="264" w:lineRule="auto"/>
        <w:ind w:firstLine="600"/>
      </w:pPr>
      <w:r w:rsidRPr="00A46823">
        <w:rPr>
          <w:b/>
          <w:sz w:val="28"/>
        </w:rPr>
        <w:t>Язык и речь. Культура речи</w:t>
      </w:r>
    </w:p>
    <w:p w:rsidR="00DD77AD" w:rsidRPr="00A46823" w:rsidRDefault="00DD77AD" w:rsidP="00DD77AD">
      <w:pPr>
        <w:spacing w:after="0" w:line="264" w:lineRule="auto"/>
        <w:ind w:firstLine="600"/>
      </w:pPr>
      <w:r w:rsidRPr="00A46823">
        <w:rPr>
          <w:b/>
          <w:sz w:val="28"/>
        </w:rPr>
        <w:t>Синтаксис. Синтаксические нормы</w:t>
      </w:r>
    </w:p>
    <w:p w:rsidR="00DD77AD" w:rsidRPr="00A46823" w:rsidRDefault="00DD77AD" w:rsidP="00DD77AD">
      <w:pPr>
        <w:spacing w:after="0" w:line="264" w:lineRule="auto"/>
        <w:ind w:firstLine="600"/>
      </w:pPr>
      <w:r w:rsidRPr="00A46823">
        <w:rPr>
          <w:sz w:val="28"/>
        </w:rPr>
        <w:t>Выполнять синтаксический анализ словосочетания, простого и сложного пре</w:t>
      </w:r>
      <w:r w:rsidRPr="00A46823">
        <w:rPr>
          <w:sz w:val="28"/>
        </w:rPr>
        <w:t>д</w:t>
      </w:r>
      <w:r w:rsidRPr="00A46823">
        <w:rPr>
          <w:sz w:val="28"/>
        </w:rPr>
        <w:t>ложения.</w:t>
      </w:r>
    </w:p>
    <w:p w:rsidR="00DD77AD" w:rsidRPr="00A46823" w:rsidRDefault="00DD77AD" w:rsidP="00DD77AD">
      <w:pPr>
        <w:spacing w:after="0" w:line="264" w:lineRule="auto"/>
        <w:ind w:firstLine="600"/>
      </w:pPr>
      <w:r w:rsidRPr="00A46823">
        <w:rPr>
          <w:sz w:val="28"/>
        </w:rPr>
        <w:lastRenderedPageBreak/>
        <w:t>Определять изобразительно-выразительные средства синтаксиса ру</w:t>
      </w:r>
      <w:r w:rsidRPr="00A46823">
        <w:rPr>
          <w:sz w:val="28"/>
        </w:rPr>
        <w:t>с</w:t>
      </w:r>
      <w:r w:rsidRPr="00A46823">
        <w:rPr>
          <w:sz w:val="28"/>
        </w:rPr>
        <w:t>ского языка (в рамках изученного).</w:t>
      </w:r>
    </w:p>
    <w:p w:rsidR="00DD77AD" w:rsidRPr="00A46823" w:rsidRDefault="00DD77AD" w:rsidP="00DD77AD">
      <w:pPr>
        <w:spacing w:after="0" w:line="264" w:lineRule="auto"/>
        <w:ind w:firstLine="600"/>
      </w:pPr>
      <w:r w:rsidRPr="00A46823">
        <w:rPr>
          <w:sz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w:t>
      </w:r>
      <w:r w:rsidRPr="00A46823">
        <w:rPr>
          <w:sz w:val="28"/>
        </w:rPr>
        <w:t>а</w:t>
      </w:r>
      <w:r w:rsidRPr="00A46823">
        <w:rPr>
          <w:sz w:val="28"/>
        </w:rPr>
        <w:t>нии, употребления однородных членов предложения, причастного и деепр</w:t>
      </w:r>
      <w:r w:rsidRPr="00A46823">
        <w:rPr>
          <w:sz w:val="28"/>
        </w:rPr>
        <w:t>и</w:t>
      </w:r>
      <w:r w:rsidRPr="00A46823">
        <w:rPr>
          <w:sz w:val="28"/>
        </w:rPr>
        <w:t>частного оборотов (в рамках изученного).</w:t>
      </w:r>
    </w:p>
    <w:p w:rsidR="00DD77AD" w:rsidRPr="00A46823" w:rsidRDefault="00DD77AD" w:rsidP="00DD77AD">
      <w:pPr>
        <w:spacing w:after="0" w:line="264" w:lineRule="auto"/>
        <w:ind w:firstLine="600"/>
      </w:pPr>
      <w:r w:rsidRPr="00A46823">
        <w:rPr>
          <w:sz w:val="28"/>
        </w:rPr>
        <w:t>Соблюдать синтаксические нормы.</w:t>
      </w:r>
    </w:p>
    <w:p w:rsidR="00DD77AD" w:rsidRPr="00A46823" w:rsidRDefault="00DD77AD" w:rsidP="00DD77AD">
      <w:pPr>
        <w:spacing w:after="0" w:line="264" w:lineRule="auto"/>
        <w:ind w:firstLine="600"/>
      </w:pPr>
      <w:r w:rsidRPr="00A46823">
        <w:rPr>
          <w:sz w:val="28"/>
        </w:rPr>
        <w:t>Использовать словари грамматических трудностей, справочники.</w:t>
      </w:r>
    </w:p>
    <w:p w:rsidR="00DD77AD" w:rsidRPr="00A46823" w:rsidRDefault="00DD77AD" w:rsidP="00DD77AD">
      <w:pPr>
        <w:spacing w:after="0" w:line="264" w:lineRule="auto"/>
        <w:ind w:firstLine="600"/>
      </w:pPr>
      <w:r w:rsidRPr="00A46823">
        <w:rPr>
          <w:b/>
          <w:sz w:val="28"/>
        </w:rPr>
        <w:t>Пунктуация. Основные правила пунктуации</w:t>
      </w:r>
    </w:p>
    <w:p w:rsidR="00DD77AD" w:rsidRPr="00A46823" w:rsidRDefault="00DD77AD" w:rsidP="00DD77AD">
      <w:pPr>
        <w:spacing w:after="0" w:line="264" w:lineRule="auto"/>
        <w:ind w:firstLine="600"/>
      </w:pPr>
      <w:r w:rsidRPr="00A46823">
        <w:rPr>
          <w:sz w:val="28"/>
        </w:rPr>
        <w:t>Иметь представление о принципах и разделах русской пунктуации.</w:t>
      </w:r>
    </w:p>
    <w:p w:rsidR="00DD77AD" w:rsidRPr="00A46823" w:rsidRDefault="00DD77AD" w:rsidP="00DD77AD">
      <w:pPr>
        <w:spacing w:after="0" w:line="264" w:lineRule="auto"/>
        <w:ind w:firstLine="600"/>
      </w:pPr>
      <w:r w:rsidRPr="00A46823">
        <w:rPr>
          <w:sz w:val="28"/>
        </w:rPr>
        <w:t>Выполнять пунктуационный анализ предложения.</w:t>
      </w:r>
    </w:p>
    <w:p w:rsidR="00DD77AD" w:rsidRPr="00A46823" w:rsidRDefault="00DD77AD" w:rsidP="00DD77AD">
      <w:pPr>
        <w:spacing w:after="0" w:line="264" w:lineRule="auto"/>
        <w:ind w:firstLine="600"/>
      </w:pPr>
      <w:r w:rsidRPr="00A46823">
        <w:rPr>
          <w:sz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DD77AD" w:rsidRPr="00A46823" w:rsidRDefault="00DD77AD" w:rsidP="00DD77AD">
      <w:pPr>
        <w:spacing w:after="0" w:line="264" w:lineRule="auto"/>
        <w:ind w:firstLine="600"/>
      </w:pPr>
      <w:r w:rsidRPr="00A46823">
        <w:rPr>
          <w:sz w:val="28"/>
        </w:rPr>
        <w:t>Соблюдать правила пунктуации.</w:t>
      </w:r>
    </w:p>
    <w:p w:rsidR="00DD77AD" w:rsidRPr="00A46823" w:rsidRDefault="00DD77AD" w:rsidP="00DD77AD">
      <w:pPr>
        <w:spacing w:after="0" w:line="264" w:lineRule="auto"/>
        <w:ind w:firstLine="600"/>
      </w:pPr>
      <w:r w:rsidRPr="00A46823">
        <w:rPr>
          <w:sz w:val="28"/>
        </w:rPr>
        <w:t>Использовать справочники по пунктуации.</w:t>
      </w:r>
    </w:p>
    <w:p w:rsidR="00DD77AD" w:rsidRPr="00A46823" w:rsidRDefault="00DD77AD" w:rsidP="00DD77AD">
      <w:pPr>
        <w:spacing w:after="0" w:line="264" w:lineRule="auto"/>
        <w:ind w:firstLine="600"/>
      </w:pPr>
      <w:r w:rsidRPr="00A46823">
        <w:rPr>
          <w:b/>
          <w:sz w:val="28"/>
        </w:rPr>
        <w:t>Функциональная стилистика. Культура речи</w:t>
      </w:r>
    </w:p>
    <w:p w:rsidR="00DD77AD" w:rsidRPr="00A46823" w:rsidRDefault="00DD77AD" w:rsidP="00DD77AD">
      <w:pPr>
        <w:spacing w:after="0" w:line="264" w:lineRule="auto"/>
        <w:ind w:firstLine="600"/>
      </w:pPr>
      <w:r w:rsidRPr="00A46823">
        <w:rPr>
          <w:sz w:val="28"/>
        </w:rPr>
        <w:t>Иметь представление о функциональной стилистике как разделе лин</w:t>
      </w:r>
      <w:r w:rsidRPr="00A46823">
        <w:rPr>
          <w:sz w:val="28"/>
        </w:rPr>
        <w:t>г</w:t>
      </w:r>
      <w:r w:rsidRPr="00A46823">
        <w:rPr>
          <w:sz w:val="28"/>
        </w:rPr>
        <w:t>вистики.</w:t>
      </w:r>
    </w:p>
    <w:p w:rsidR="00DD77AD" w:rsidRPr="00A46823" w:rsidRDefault="00DD77AD" w:rsidP="00DD77AD">
      <w:pPr>
        <w:spacing w:after="0" w:line="264" w:lineRule="auto"/>
        <w:ind w:firstLine="600"/>
      </w:pPr>
      <w:r w:rsidRPr="00A46823">
        <w:rPr>
          <w:sz w:val="28"/>
        </w:rPr>
        <w:t>Иметь представление об основных признаках разговорной речи, фун</w:t>
      </w:r>
      <w:r w:rsidRPr="00A46823">
        <w:rPr>
          <w:sz w:val="28"/>
        </w:rPr>
        <w:t>к</w:t>
      </w:r>
      <w:r w:rsidRPr="00A46823">
        <w:rPr>
          <w:sz w:val="28"/>
        </w:rPr>
        <w:t>циональных стилей (научного, публицистического, официально-делового), языка худож</w:t>
      </w:r>
      <w:r w:rsidRPr="00A46823">
        <w:rPr>
          <w:sz w:val="28"/>
        </w:rPr>
        <w:t>е</w:t>
      </w:r>
      <w:r w:rsidRPr="00A46823">
        <w:rPr>
          <w:sz w:val="28"/>
        </w:rPr>
        <w:t>ственной литературы.</w:t>
      </w:r>
    </w:p>
    <w:p w:rsidR="00DD77AD" w:rsidRPr="00A46823" w:rsidRDefault="00DD77AD" w:rsidP="00DD77AD">
      <w:pPr>
        <w:spacing w:after="0" w:line="264" w:lineRule="auto"/>
        <w:ind w:firstLine="600"/>
      </w:pPr>
      <w:r w:rsidRPr="00A46823">
        <w:rPr>
          <w:sz w:val="28"/>
        </w:rPr>
        <w:t>Распознавать, анализировать и комментировать тексты различных функциональных разновидностей языка (разговорная речь, научный, публ</w:t>
      </w:r>
      <w:r w:rsidRPr="00A46823">
        <w:rPr>
          <w:sz w:val="28"/>
        </w:rPr>
        <w:t>и</w:t>
      </w:r>
      <w:r w:rsidRPr="00A46823">
        <w:rPr>
          <w:sz w:val="28"/>
        </w:rPr>
        <w:t>цистический и официально-деловой стили, язык художественной литерат</w:t>
      </w:r>
      <w:r w:rsidRPr="00A46823">
        <w:rPr>
          <w:sz w:val="28"/>
        </w:rPr>
        <w:t>у</w:t>
      </w:r>
      <w:r w:rsidRPr="00A46823">
        <w:rPr>
          <w:sz w:val="28"/>
        </w:rPr>
        <w:t>ры).</w:t>
      </w:r>
    </w:p>
    <w:p w:rsidR="00DD77AD" w:rsidRPr="00A46823" w:rsidRDefault="00DD77AD" w:rsidP="00DD77AD">
      <w:pPr>
        <w:spacing w:after="0" w:line="264" w:lineRule="auto"/>
        <w:ind w:firstLine="600"/>
      </w:pPr>
      <w:r w:rsidRPr="00A46823">
        <w:rPr>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DD77AD" w:rsidRPr="00A46823" w:rsidRDefault="00DD77AD" w:rsidP="00DD77AD">
      <w:pPr>
        <w:spacing w:after="0" w:line="264" w:lineRule="auto"/>
        <w:ind w:firstLine="600"/>
      </w:pPr>
      <w:r w:rsidRPr="00A46823">
        <w:rPr>
          <w:sz w:val="28"/>
        </w:rPr>
        <w:t>Применять знания о функциональных разновидностях языка в речевой практике.</w:t>
      </w:r>
    </w:p>
    <w:p w:rsidR="00DD77AD" w:rsidRDefault="00DD77AD" w:rsidP="00416B7C">
      <w:pPr>
        <w:pStyle w:val="h2-first"/>
        <w:rPr>
          <w:rFonts w:cs="Times New Roman"/>
        </w:rPr>
      </w:pPr>
      <w:r>
        <w:rPr>
          <w:rFonts w:cs="Times New Roman"/>
        </w:rPr>
        <w:t xml:space="preserve">ЛИТЕРАТУРА </w:t>
      </w:r>
    </w:p>
    <w:p w:rsidR="00DD77AD" w:rsidRPr="00C25CE2" w:rsidRDefault="00DD77AD" w:rsidP="00DD77AD">
      <w:pPr>
        <w:spacing w:after="0"/>
        <w:ind w:left="120"/>
      </w:pPr>
      <w:bookmarkStart w:id="3" w:name="block-1138503"/>
      <w:r w:rsidRPr="00C25CE2">
        <w:rPr>
          <w:b/>
          <w:color w:val="000000"/>
          <w:sz w:val="28"/>
        </w:rPr>
        <w:t>ПОЯСНИТЕЛЬНАЯ ЗАПИСКА</w:t>
      </w:r>
    </w:p>
    <w:p w:rsidR="00DD77AD" w:rsidRPr="00C25CE2" w:rsidRDefault="00DD77AD" w:rsidP="00DD77AD">
      <w:pPr>
        <w:spacing w:after="0"/>
        <w:ind w:left="120"/>
      </w:pPr>
    </w:p>
    <w:p w:rsidR="00DD77AD" w:rsidRPr="00C25CE2" w:rsidRDefault="00DD77AD" w:rsidP="00DD77AD">
      <w:pPr>
        <w:spacing w:after="0" w:line="360" w:lineRule="auto"/>
        <w:ind w:firstLine="600"/>
      </w:pPr>
      <w:r w:rsidRPr="00C25CE2">
        <w:rPr>
          <w:color w:val="000000"/>
          <w:sz w:val="28"/>
        </w:rPr>
        <w:t>Рабочая программа по литературе на базовом уровне среднего общего образования составлена на основе Требований к результатам освоения о</w:t>
      </w:r>
      <w:r w:rsidRPr="00C25CE2">
        <w:rPr>
          <w:color w:val="000000"/>
          <w:sz w:val="28"/>
        </w:rPr>
        <w:t>с</w:t>
      </w:r>
      <w:r w:rsidRPr="00C25CE2">
        <w:rPr>
          <w:color w:val="000000"/>
          <w:sz w:val="28"/>
        </w:rPr>
        <w:t>новной образовательной программы среднего общего образования, пре</w:t>
      </w:r>
      <w:r w:rsidRPr="00C25CE2">
        <w:rPr>
          <w:color w:val="000000"/>
          <w:sz w:val="28"/>
        </w:rPr>
        <w:t>д</w:t>
      </w:r>
      <w:r w:rsidRPr="00C25CE2">
        <w:rPr>
          <w:color w:val="000000"/>
          <w:sz w:val="28"/>
        </w:rPr>
        <w:lastRenderedPageBreak/>
        <w:t>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w:t>
      </w:r>
      <w:r w:rsidRPr="00C25CE2">
        <w:rPr>
          <w:color w:val="000000"/>
          <w:sz w:val="28"/>
        </w:rPr>
        <w:t>с</w:t>
      </w:r>
      <w:r w:rsidRPr="00C25CE2">
        <w:rPr>
          <w:color w:val="000000"/>
          <w:sz w:val="28"/>
        </w:rPr>
        <w:t>ского языка и литературы в Российской Федерации (утверждена распоряж</w:t>
      </w:r>
      <w:r w:rsidRPr="00C25CE2">
        <w:rPr>
          <w:color w:val="000000"/>
          <w:sz w:val="28"/>
        </w:rPr>
        <w:t>е</w:t>
      </w:r>
      <w:r w:rsidRPr="00C25CE2">
        <w:rPr>
          <w:color w:val="000000"/>
          <w:sz w:val="28"/>
        </w:rPr>
        <w:t xml:space="preserve">нием Правительства Российской Федерации от 9 апреля 2016 г. № 637-р). </w:t>
      </w:r>
    </w:p>
    <w:p w:rsidR="00DD77AD" w:rsidRPr="00C25CE2" w:rsidRDefault="00DD77AD" w:rsidP="00DD77AD">
      <w:pPr>
        <w:spacing w:after="0" w:line="360" w:lineRule="auto"/>
        <w:ind w:firstLine="600"/>
      </w:pPr>
      <w:r w:rsidRPr="00C25CE2">
        <w:rPr>
          <w:b/>
          <w:color w:val="000000"/>
          <w:sz w:val="28"/>
        </w:rPr>
        <w:t>​</w:t>
      </w:r>
    </w:p>
    <w:p w:rsidR="00DD77AD" w:rsidRPr="00C25CE2" w:rsidRDefault="00DD77AD" w:rsidP="00DD77AD">
      <w:pPr>
        <w:spacing w:after="0" w:line="360" w:lineRule="auto"/>
        <w:ind w:left="120"/>
      </w:pPr>
      <w:r w:rsidRPr="00C25CE2">
        <w:rPr>
          <w:b/>
          <w:color w:val="000000"/>
          <w:sz w:val="28"/>
        </w:rPr>
        <w:t>ОБЩАЯ ХАРАКТЕРИСТИКА УЧЕБНОГО ПРЕДМЕТА «ЛИТЕР</w:t>
      </w:r>
      <w:r w:rsidRPr="00C25CE2">
        <w:rPr>
          <w:b/>
          <w:color w:val="000000"/>
          <w:sz w:val="28"/>
        </w:rPr>
        <w:t>А</w:t>
      </w:r>
      <w:r w:rsidRPr="00C25CE2">
        <w:rPr>
          <w:b/>
          <w:color w:val="000000"/>
          <w:sz w:val="28"/>
        </w:rPr>
        <w:t>ТУРА»</w:t>
      </w:r>
    </w:p>
    <w:p w:rsidR="00DD77AD" w:rsidRPr="00C25CE2" w:rsidRDefault="00DD77AD" w:rsidP="00DD77AD">
      <w:pPr>
        <w:spacing w:after="0" w:line="360" w:lineRule="auto"/>
        <w:ind w:left="120"/>
      </w:pPr>
    </w:p>
    <w:p w:rsidR="00DD77AD" w:rsidRPr="00C25CE2" w:rsidRDefault="00DD77AD" w:rsidP="00DD77AD">
      <w:pPr>
        <w:spacing w:after="0" w:line="360" w:lineRule="auto"/>
        <w:ind w:firstLine="600"/>
      </w:pPr>
      <w:r w:rsidRPr="00C25CE2">
        <w:rPr>
          <w:color w:val="000000"/>
          <w:sz w:val="28"/>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w:t>
      </w:r>
      <w:r w:rsidRPr="00C25CE2">
        <w:rPr>
          <w:color w:val="000000"/>
          <w:sz w:val="28"/>
        </w:rPr>
        <w:t>а</w:t>
      </w:r>
      <w:r w:rsidRPr="00C25CE2">
        <w:rPr>
          <w:color w:val="000000"/>
          <w:sz w:val="28"/>
        </w:rPr>
        <w:t>мосознания. Особенности литературы как школьного предмета связаны с тем, что литературные произведения являются феноменом культуры: в них з</w:t>
      </w:r>
      <w:r w:rsidRPr="00C25CE2">
        <w:rPr>
          <w:color w:val="000000"/>
          <w:sz w:val="28"/>
        </w:rPr>
        <w:t>а</w:t>
      </w:r>
      <w:r w:rsidRPr="00C25CE2">
        <w:rPr>
          <w:color w:val="000000"/>
          <w:sz w:val="28"/>
        </w:rPr>
        <w:t>ключено эстетическое освоение мира, а богатство и многообразие человеч</w:t>
      </w:r>
      <w:r w:rsidRPr="00C25CE2">
        <w:rPr>
          <w:color w:val="000000"/>
          <w:sz w:val="28"/>
        </w:rPr>
        <w:t>е</w:t>
      </w:r>
      <w:r w:rsidRPr="00C25CE2">
        <w:rPr>
          <w:color w:val="000000"/>
          <w:sz w:val="28"/>
        </w:rPr>
        <w:t>ского бытия выражено в художественных образах, которые содержат в себе потенциал воздействия на читателей и приобщают их к нравстве</w:t>
      </w:r>
      <w:r w:rsidRPr="00C25CE2">
        <w:rPr>
          <w:color w:val="000000"/>
          <w:sz w:val="28"/>
        </w:rPr>
        <w:t>н</w:t>
      </w:r>
      <w:r w:rsidRPr="00C25CE2">
        <w:rPr>
          <w:color w:val="000000"/>
          <w:sz w:val="28"/>
        </w:rPr>
        <w:t>но-эстетическим ценностям, как национальным, так и общечеловеческим.</w:t>
      </w:r>
    </w:p>
    <w:p w:rsidR="00DD77AD" w:rsidRPr="00C25CE2" w:rsidRDefault="00DD77AD" w:rsidP="00DD77AD">
      <w:pPr>
        <w:spacing w:after="0" w:line="360" w:lineRule="auto"/>
        <w:ind w:firstLine="600"/>
      </w:pPr>
      <w:r w:rsidRPr="00C25CE2">
        <w:rPr>
          <w:color w:val="000000"/>
          <w:sz w:val="28"/>
        </w:rPr>
        <w:t>Основу содержания литературного образования в 10–11 классах соста</w:t>
      </w:r>
      <w:r w:rsidRPr="00C25CE2">
        <w:rPr>
          <w:color w:val="000000"/>
          <w:sz w:val="28"/>
        </w:rPr>
        <w:t>в</w:t>
      </w:r>
      <w:r w:rsidRPr="00C25CE2">
        <w:rPr>
          <w:color w:val="000000"/>
          <w:sz w:val="28"/>
        </w:rPr>
        <w:t>ляют чтение и изучение выдающихся произведений отечественной и зар</w:t>
      </w:r>
      <w:r w:rsidRPr="00C25CE2">
        <w:rPr>
          <w:color w:val="000000"/>
          <w:sz w:val="28"/>
        </w:rPr>
        <w:t>у</w:t>
      </w:r>
      <w:r w:rsidRPr="00C25CE2">
        <w:rPr>
          <w:color w:val="000000"/>
          <w:sz w:val="28"/>
        </w:rPr>
        <w:t>бежной литературы второй половины Х</w:t>
      </w:r>
      <w:r>
        <w:rPr>
          <w:color w:val="000000"/>
          <w:sz w:val="28"/>
        </w:rPr>
        <w:t>I</w:t>
      </w:r>
      <w:r w:rsidRPr="00C25CE2">
        <w:rPr>
          <w:color w:val="000000"/>
          <w:sz w:val="28"/>
        </w:rPr>
        <w:t>Х – начала ХХ</w:t>
      </w:r>
      <w:r>
        <w:rPr>
          <w:color w:val="000000"/>
          <w:sz w:val="28"/>
        </w:rPr>
        <w:t>I</w:t>
      </w:r>
      <w:r w:rsidRPr="00C25CE2">
        <w:rPr>
          <w:color w:val="000000"/>
          <w:sz w:val="28"/>
        </w:rPr>
        <w:t xml:space="preserve"> века с целью фо</w:t>
      </w:r>
      <w:r w:rsidRPr="00C25CE2">
        <w:rPr>
          <w:color w:val="000000"/>
          <w:sz w:val="28"/>
        </w:rPr>
        <w:t>р</w:t>
      </w:r>
      <w:r w:rsidRPr="00C25CE2">
        <w:rPr>
          <w:color w:val="000000"/>
          <w:sz w:val="28"/>
        </w:rPr>
        <w:t>мирования целостного восприятия и понимания художественного произв</w:t>
      </w:r>
      <w:r w:rsidRPr="00C25CE2">
        <w:rPr>
          <w:color w:val="000000"/>
          <w:sz w:val="28"/>
        </w:rPr>
        <w:t>е</w:t>
      </w:r>
      <w:r w:rsidRPr="00C25CE2">
        <w:rPr>
          <w:color w:val="000000"/>
          <w:sz w:val="28"/>
        </w:rPr>
        <w:t>дения, умения его анализировать и интерпретировать в соответствии с во</w:t>
      </w:r>
      <w:r w:rsidRPr="00C25CE2">
        <w:rPr>
          <w:color w:val="000000"/>
          <w:sz w:val="28"/>
        </w:rPr>
        <w:t>з</w:t>
      </w:r>
      <w:r w:rsidRPr="00C25CE2">
        <w:rPr>
          <w:color w:val="000000"/>
          <w:sz w:val="28"/>
        </w:rPr>
        <w:t>растными особенностями старшеклассников, их литературным развитием, жизненным и читательским опытом.</w:t>
      </w:r>
    </w:p>
    <w:p w:rsidR="00DD77AD" w:rsidRPr="00C25CE2" w:rsidRDefault="00DD77AD" w:rsidP="00DD77AD">
      <w:pPr>
        <w:spacing w:after="0" w:line="360" w:lineRule="auto"/>
        <w:ind w:firstLine="600"/>
      </w:pPr>
      <w:r w:rsidRPr="00C25CE2">
        <w:rPr>
          <w:color w:val="000000"/>
          <w:sz w:val="28"/>
        </w:rPr>
        <w:t>Литературное образование в средней школе преемственно по отношению к курсу литературы в основной школе. Происходит углубление межпре</w:t>
      </w:r>
      <w:r w:rsidRPr="00C25CE2">
        <w:rPr>
          <w:color w:val="000000"/>
          <w:sz w:val="28"/>
        </w:rPr>
        <w:t>д</w:t>
      </w:r>
      <w:r w:rsidRPr="00C25CE2">
        <w:rPr>
          <w:color w:val="000000"/>
          <w:sz w:val="28"/>
        </w:rPr>
        <w:t>метных связей с курсом русского языка, истории и предметов художестве</w:t>
      </w:r>
      <w:r w:rsidRPr="00C25CE2">
        <w:rPr>
          <w:color w:val="000000"/>
          <w:sz w:val="28"/>
        </w:rPr>
        <w:t>н</w:t>
      </w:r>
      <w:r w:rsidRPr="00C25CE2">
        <w:rPr>
          <w:color w:val="000000"/>
          <w:sz w:val="28"/>
        </w:rPr>
        <w:lastRenderedPageBreak/>
        <w:t>ного цикла, что способствует формированию художественного вкуса и эст</w:t>
      </w:r>
      <w:r w:rsidRPr="00C25CE2">
        <w:rPr>
          <w:color w:val="000000"/>
          <w:sz w:val="28"/>
        </w:rPr>
        <w:t>е</w:t>
      </w:r>
      <w:r w:rsidRPr="00C25CE2">
        <w:rPr>
          <w:color w:val="000000"/>
          <w:sz w:val="28"/>
        </w:rPr>
        <w:t xml:space="preserve">тического отношения к окружающему миру. </w:t>
      </w:r>
    </w:p>
    <w:p w:rsidR="00DD77AD" w:rsidRPr="00C25CE2" w:rsidRDefault="00DD77AD" w:rsidP="00DD77AD">
      <w:pPr>
        <w:spacing w:after="0" w:line="360" w:lineRule="auto"/>
        <w:ind w:firstLine="600"/>
      </w:pPr>
      <w:r w:rsidRPr="00C25CE2">
        <w:rPr>
          <w:color w:val="000000"/>
          <w:sz w:val="28"/>
        </w:rPr>
        <w:t>В рабочей программе учебного предмета «Литература» учтены этапы российского историко-литературного процесса второй половины Х</w:t>
      </w:r>
      <w:r>
        <w:rPr>
          <w:color w:val="000000"/>
          <w:sz w:val="28"/>
        </w:rPr>
        <w:t>I</w:t>
      </w:r>
      <w:r w:rsidRPr="00C25CE2">
        <w:rPr>
          <w:color w:val="000000"/>
          <w:sz w:val="28"/>
        </w:rPr>
        <w:t>Х – начала ХХ</w:t>
      </w:r>
      <w:r>
        <w:rPr>
          <w:color w:val="000000"/>
          <w:sz w:val="28"/>
        </w:rPr>
        <w:t>I</w:t>
      </w:r>
      <w:r w:rsidRPr="00C25CE2">
        <w:rPr>
          <w:color w:val="000000"/>
          <w:sz w:val="28"/>
        </w:rPr>
        <w:t xml:space="preserve"> века, представлены разделы, включающие произведения литератур народов России и зарубежной литературы.</w:t>
      </w:r>
    </w:p>
    <w:p w:rsidR="00DD77AD" w:rsidRPr="00C25CE2" w:rsidRDefault="00DD77AD" w:rsidP="00DD77AD">
      <w:pPr>
        <w:spacing w:after="0" w:line="360" w:lineRule="auto"/>
        <w:ind w:firstLine="600"/>
      </w:pPr>
      <w:r w:rsidRPr="00C25CE2">
        <w:rPr>
          <w:color w:val="000000"/>
          <w:sz w:val="28"/>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DD77AD" w:rsidRPr="00C25CE2" w:rsidRDefault="00DD77AD" w:rsidP="00DD77AD">
      <w:pPr>
        <w:spacing w:after="0" w:line="360" w:lineRule="auto"/>
        <w:ind w:firstLine="600"/>
      </w:pPr>
      <w:r w:rsidRPr="00C25CE2">
        <w:rPr>
          <w:color w:val="000000"/>
          <w:sz w:val="28"/>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DD77AD" w:rsidRPr="00C25CE2" w:rsidRDefault="00DD77AD" w:rsidP="00DD77AD">
      <w:pPr>
        <w:spacing w:after="0" w:line="360" w:lineRule="auto"/>
        <w:ind w:left="120"/>
      </w:pPr>
      <w:r w:rsidRPr="00C25CE2">
        <w:rPr>
          <w:b/>
          <w:color w:val="000000"/>
          <w:sz w:val="28"/>
        </w:rPr>
        <w:t>ЦЕЛИ ИЗУЧЕНИЯ УЧЕБНОГО ПРЕДМЕТА «ЛИТЕРАТУРА»</w:t>
      </w:r>
    </w:p>
    <w:p w:rsidR="00DD77AD" w:rsidRPr="00C25CE2" w:rsidRDefault="00DD77AD" w:rsidP="00DD77AD">
      <w:pPr>
        <w:spacing w:after="0" w:line="360" w:lineRule="auto"/>
        <w:ind w:left="120"/>
        <w:jc w:val="center"/>
      </w:pPr>
    </w:p>
    <w:p w:rsidR="00DD77AD" w:rsidRPr="00C25CE2" w:rsidRDefault="00DD77AD" w:rsidP="00DD77AD">
      <w:pPr>
        <w:spacing w:after="0" w:line="360" w:lineRule="auto"/>
        <w:ind w:firstLine="600"/>
      </w:pPr>
      <w:r w:rsidRPr="00C25CE2">
        <w:rPr>
          <w:color w:val="000000"/>
          <w:sz w:val="28"/>
        </w:rPr>
        <w:t>Цели изучения предмета «Литература» в средней школе состоят в сформированности чувства причастности к отечественным культурным тр</w:t>
      </w:r>
      <w:r w:rsidRPr="00C25CE2">
        <w:rPr>
          <w:color w:val="000000"/>
          <w:sz w:val="28"/>
        </w:rPr>
        <w:t>а</w:t>
      </w:r>
      <w:r w:rsidRPr="00C25CE2">
        <w:rPr>
          <w:color w:val="000000"/>
          <w:sz w:val="28"/>
        </w:rPr>
        <w:t>дициям, лежащим в основе исторической преемственности поколений, и уважительного отношения к другим культурам; в развитии ценнос</w:t>
      </w:r>
      <w:r w:rsidRPr="00C25CE2">
        <w:rPr>
          <w:color w:val="000000"/>
          <w:sz w:val="28"/>
        </w:rPr>
        <w:t>т</w:t>
      </w:r>
      <w:r w:rsidRPr="00C25CE2">
        <w:rPr>
          <w:color w:val="000000"/>
          <w:sz w:val="28"/>
        </w:rPr>
        <w:t>но-смысловой сферы личности на основе высоких этических идеалов; ос</w:t>
      </w:r>
      <w:r w:rsidRPr="00C25CE2">
        <w:rPr>
          <w:color w:val="000000"/>
          <w:sz w:val="28"/>
        </w:rPr>
        <w:t>о</w:t>
      </w:r>
      <w:r w:rsidRPr="00C25CE2">
        <w:rPr>
          <w:color w:val="000000"/>
          <w:sz w:val="28"/>
        </w:rPr>
        <w:t>знании ценностного отношения к литературе как неотъемлемой части кул</w:t>
      </w:r>
      <w:r w:rsidRPr="00C25CE2">
        <w:rPr>
          <w:color w:val="000000"/>
          <w:sz w:val="28"/>
        </w:rPr>
        <w:t>ь</w:t>
      </w:r>
      <w:r w:rsidRPr="00C25CE2">
        <w:rPr>
          <w:color w:val="000000"/>
          <w:sz w:val="28"/>
        </w:rPr>
        <w:t>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w:t>
      </w:r>
      <w:r w:rsidRPr="00C25CE2">
        <w:rPr>
          <w:color w:val="000000"/>
          <w:sz w:val="28"/>
        </w:rPr>
        <w:t>д</w:t>
      </w:r>
      <w:r w:rsidRPr="00C25CE2">
        <w:rPr>
          <w:color w:val="000000"/>
          <w:sz w:val="28"/>
        </w:rPr>
        <w:t xml:space="preserve">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w:t>
      </w:r>
      <w:r w:rsidRPr="00C25CE2">
        <w:rPr>
          <w:color w:val="000000"/>
          <w:sz w:val="28"/>
        </w:rPr>
        <w:lastRenderedPageBreak/>
        <w:t>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w:t>
      </w:r>
      <w:r w:rsidRPr="00C25CE2">
        <w:rPr>
          <w:color w:val="000000"/>
          <w:sz w:val="28"/>
        </w:rPr>
        <w:t>о</w:t>
      </w:r>
      <w:r w:rsidRPr="00C25CE2">
        <w:rPr>
          <w:color w:val="000000"/>
          <w:sz w:val="28"/>
        </w:rPr>
        <w:t xml:space="preserve">ящих перед старшей школой и сформулированных в ФГОС СОО. </w:t>
      </w:r>
    </w:p>
    <w:p w:rsidR="00DD77AD" w:rsidRPr="00C25CE2" w:rsidRDefault="00DD77AD" w:rsidP="00DD77AD">
      <w:pPr>
        <w:spacing w:after="0" w:line="360" w:lineRule="auto"/>
        <w:ind w:firstLine="600"/>
      </w:pPr>
      <w:r w:rsidRPr="00C25CE2">
        <w:rPr>
          <w:color w:val="000000"/>
          <w:sz w:val="28"/>
        </w:rPr>
        <w:t>Задачи, связанные с формированием чувства причастности к отеч</w:t>
      </w:r>
      <w:r w:rsidRPr="00C25CE2">
        <w:rPr>
          <w:color w:val="000000"/>
          <w:sz w:val="28"/>
        </w:rPr>
        <w:t>е</w:t>
      </w:r>
      <w:r w:rsidRPr="00C25CE2">
        <w:rPr>
          <w:color w:val="000000"/>
          <w:sz w:val="28"/>
        </w:rPr>
        <w:t>ственным традициям и осознанием исторической преемственности покол</w:t>
      </w:r>
      <w:r w:rsidRPr="00C25CE2">
        <w:rPr>
          <w:color w:val="000000"/>
          <w:sz w:val="28"/>
        </w:rPr>
        <w:t>е</w:t>
      </w:r>
      <w:r w:rsidRPr="00C25CE2">
        <w:rPr>
          <w:color w:val="000000"/>
          <w:sz w:val="28"/>
        </w:rPr>
        <w:t>ний, включением в языковое пространство русской культуры, воспитанием ценностного отношения к литературе как неотъемлемой части культуры, с</w:t>
      </w:r>
      <w:r w:rsidRPr="00C25CE2">
        <w:rPr>
          <w:color w:val="000000"/>
          <w:sz w:val="28"/>
        </w:rPr>
        <w:t>о</w:t>
      </w:r>
      <w:r w:rsidRPr="00C25CE2">
        <w:rPr>
          <w:color w:val="000000"/>
          <w:sz w:val="28"/>
        </w:rPr>
        <w:t>стоят в приобщении старшеклассников к лучшим образцам русской и зар</w:t>
      </w:r>
      <w:r w:rsidRPr="00C25CE2">
        <w:rPr>
          <w:color w:val="000000"/>
          <w:sz w:val="28"/>
        </w:rPr>
        <w:t>у</w:t>
      </w:r>
      <w:r w:rsidRPr="00C25CE2">
        <w:rPr>
          <w:color w:val="000000"/>
          <w:sz w:val="28"/>
        </w:rPr>
        <w:t>бежной литературы второй половины Х</w:t>
      </w:r>
      <w:r>
        <w:rPr>
          <w:color w:val="000000"/>
          <w:sz w:val="28"/>
        </w:rPr>
        <w:t>I</w:t>
      </w:r>
      <w:r w:rsidRPr="00C25CE2">
        <w:rPr>
          <w:color w:val="000000"/>
          <w:sz w:val="28"/>
        </w:rPr>
        <w:t>Х – начала ХХ</w:t>
      </w:r>
      <w:r>
        <w:rPr>
          <w:color w:val="000000"/>
          <w:sz w:val="28"/>
        </w:rPr>
        <w:t>I</w:t>
      </w:r>
      <w:r w:rsidRPr="00C25CE2">
        <w:rPr>
          <w:color w:val="000000"/>
          <w:sz w:val="28"/>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DD77AD" w:rsidRPr="00C25CE2" w:rsidRDefault="00DD77AD" w:rsidP="00DD77AD">
      <w:pPr>
        <w:spacing w:after="0" w:line="360" w:lineRule="auto"/>
        <w:ind w:firstLine="600"/>
      </w:pPr>
      <w:r w:rsidRPr="00C25CE2">
        <w:rPr>
          <w:color w:val="000000"/>
          <w:sz w:val="28"/>
        </w:rPr>
        <w:t>Задачи, связанные с формированием устойчивого интереса к чтению как средству познания отечественной и других культур, уважительного отнош</w:t>
      </w:r>
      <w:r w:rsidRPr="00C25CE2">
        <w:rPr>
          <w:color w:val="000000"/>
          <w:sz w:val="28"/>
        </w:rPr>
        <w:t>е</w:t>
      </w:r>
      <w:r w:rsidRPr="00C25CE2">
        <w:rPr>
          <w:color w:val="000000"/>
          <w:sz w:val="28"/>
        </w:rPr>
        <w:t>ния к ним, приобщением к российскому литературному наследию и через него – к традиционным ценностям и сокровищам отечественной и мировой кул</w:t>
      </w:r>
      <w:r w:rsidRPr="00C25CE2">
        <w:rPr>
          <w:color w:val="000000"/>
          <w:sz w:val="28"/>
        </w:rPr>
        <w:t>ь</w:t>
      </w:r>
      <w:r w:rsidRPr="00C25CE2">
        <w:rPr>
          <w:color w:val="000000"/>
          <w:sz w:val="28"/>
        </w:rPr>
        <w:t>туры, ориентированы на воспитание и развитие потребности в чтении худ</w:t>
      </w:r>
      <w:r w:rsidRPr="00C25CE2">
        <w:rPr>
          <w:color w:val="000000"/>
          <w:sz w:val="28"/>
        </w:rPr>
        <w:t>о</w:t>
      </w:r>
      <w:r w:rsidRPr="00C25CE2">
        <w:rPr>
          <w:color w:val="000000"/>
          <w:sz w:val="28"/>
        </w:rPr>
        <w:t>жественных произведений, знание содержания и осмысление ключевых пр</w:t>
      </w:r>
      <w:r w:rsidRPr="00C25CE2">
        <w:rPr>
          <w:color w:val="000000"/>
          <w:sz w:val="28"/>
        </w:rPr>
        <w:t>о</w:t>
      </w:r>
      <w:r w:rsidRPr="00C25CE2">
        <w:rPr>
          <w:color w:val="000000"/>
          <w:sz w:val="28"/>
        </w:rPr>
        <w:t>блем произведений русской, мировой классической и современной литер</w:t>
      </w:r>
      <w:r w:rsidRPr="00C25CE2">
        <w:rPr>
          <w:color w:val="000000"/>
          <w:sz w:val="28"/>
        </w:rPr>
        <w:t>а</w:t>
      </w:r>
      <w:r w:rsidRPr="00C25CE2">
        <w:rPr>
          <w:color w:val="000000"/>
          <w:sz w:val="28"/>
        </w:rPr>
        <w:t>туры, в том числе литератур народов России, а также на формирование п</w:t>
      </w:r>
      <w:r w:rsidRPr="00C25CE2">
        <w:rPr>
          <w:color w:val="000000"/>
          <w:sz w:val="28"/>
        </w:rPr>
        <w:t>о</w:t>
      </w:r>
      <w:r w:rsidRPr="00C25CE2">
        <w:rPr>
          <w:color w:val="000000"/>
          <w:sz w:val="28"/>
        </w:rPr>
        <w:t>требности в досуговом чтении и умение составлять программы собственной читательской деятельности, участвовать во внеурочных мероприятиях, с</w:t>
      </w:r>
      <w:r w:rsidRPr="00C25CE2">
        <w:rPr>
          <w:color w:val="000000"/>
          <w:sz w:val="28"/>
        </w:rPr>
        <w:t>о</w:t>
      </w:r>
      <w:r w:rsidRPr="00C25CE2">
        <w:rPr>
          <w:color w:val="000000"/>
          <w:sz w:val="28"/>
        </w:rPr>
        <w:t>действующих повышению интереса к литературе, чтению, образованию, книжной культуре.</w:t>
      </w:r>
    </w:p>
    <w:p w:rsidR="00DD77AD" w:rsidRPr="00C25CE2" w:rsidRDefault="00DD77AD" w:rsidP="00DD77AD">
      <w:pPr>
        <w:spacing w:after="0" w:line="360" w:lineRule="auto"/>
        <w:ind w:firstLine="600"/>
      </w:pPr>
      <w:r w:rsidRPr="00C25CE2">
        <w:rPr>
          <w:color w:val="000000"/>
          <w:sz w:val="28"/>
        </w:rPr>
        <w:t xml:space="preserve">Задачи, связанные с воспитанием читательских качеств </w:t>
      </w:r>
      <w:r w:rsidRPr="00C25CE2">
        <w:rPr>
          <w:color w:val="000000"/>
          <w:spacing w:val="-2"/>
          <w:sz w:val="28"/>
        </w:rPr>
        <w:t xml:space="preserve">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w:t>
      </w:r>
      <w:r w:rsidRPr="00C25CE2">
        <w:rPr>
          <w:color w:val="000000"/>
          <w:spacing w:val="-2"/>
          <w:sz w:val="28"/>
        </w:rPr>
        <w:lastRenderedPageBreak/>
        <w:t>направлены на развити</w:t>
      </w:r>
      <w:r w:rsidRPr="00C25CE2">
        <w:rPr>
          <w:color w:val="000000"/>
          <w:sz w:val="28"/>
        </w:rPr>
        <w:t>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w:t>
      </w:r>
      <w:r w:rsidRPr="00C25CE2">
        <w:rPr>
          <w:color w:val="000000"/>
          <w:sz w:val="28"/>
        </w:rPr>
        <w:t>с</w:t>
      </w:r>
      <w:r w:rsidRPr="00C25CE2">
        <w:rPr>
          <w:color w:val="000000"/>
          <w:sz w:val="28"/>
        </w:rPr>
        <w:t>пользованием теоретико-литературных знаний и представления об истор</w:t>
      </w:r>
      <w:r w:rsidRPr="00C25CE2">
        <w:rPr>
          <w:color w:val="000000"/>
          <w:sz w:val="28"/>
        </w:rPr>
        <w:t>и</w:t>
      </w:r>
      <w:r w:rsidRPr="00C25CE2">
        <w:rPr>
          <w:color w:val="000000"/>
          <w:sz w:val="28"/>
        </w:rPr>
        <w:t>ко-литературном процессе. Кроме того, эти задачи связаны с развитием представления о специфике литературы как вида искусства и умением соп</w:t>
      </w:r>
      <w:r w:rsidRPr="00C25CE2">
        <w:rPr>
          <w:color w:val="000000"/>
          <w:sz w:val="28"/>
        </w:rPr>
        <w:t>о</w:t>
      </w:r>
      <w:r w:rsidRPr="00C25CE2">
        <w:rPr>
          <w:color w:val="000000"/>
          <w:sz w:val="28"/>
        </w:rPr>
        <w:t>ставлять произведения русской и мировой литературы и сравнивать их с х</w:t>
      </w:r>
      <w:r w:rsidRPr="00C25CE2">
        <w:rPr>
          <w:color w:val="000000"/>
          <w:sz w:val="28"/>
        </w:rPr>
        <w:t>у</w:t>
      </w:r>
      <w:r w:rsidRPr="00C25CE2">
        <w:rPr>
          <w:color w:val="000000"/>
          <w:sz w:val="28"/>
        </w:rPr>
        <w:t>дожественными интерпретациями в других видах искусств, с выявлением взаимообусловленности элементов формы и содержания литературного пр</w:t>
      </w:r>
      <w:r w:rsidRPr="00C25CE2">
        <w:rPr>
          <w:color w:val="000000"/>
          <w:sz w:val="28"/>
        </w:rPr>
        <w:t>о</w:t>
      </w:r>
      <w:r w:rsidRPr="00C25CE2">
        <w:rPr>
          <w:color w:val="000000"/>
          <w:sz w:val="28"/>
        </w:rPr>
        <w:t>изведения, а также образов, тем, идей, проблем, способствующих осмыслению художественной картины жизни, созданной автором в литературном прои</w:t>
      </w:r>
      <w:r w:rsidRPr="00C25CE2">
        <w:rPr>
          <w:color w:val="000000"/>
          <w:sz w:val="28"/>
        </w:rPr>
        <w:t>з</w:t>
      </w:r>
      <w:r w:rsidRPr="00C25CE2">
        <w:rPr>
          <w:color w:val="000000"/>
          <w:sz w:val="28"/>
        </w:rPr>
        <w:t xml:space="preserve">ведении, и авторской позиции. </w:t>
      </w:r>
    </w:p>
    <w:p w:rsidR="00DD77AD" w:rsidRPr="00C25CE2" w:rsidRDefault="00DD77AD" w:rsidP="00DD77AD">
      <w:pPr>
        <w:spacing w:after="0" w:line="360" w:lineRule="auto"/>
        <w:ind w:firstLine="600"/>
      </w:pPr>
      <w:r w:rsidRPr="00C25CE2">
        <w:rPr>
          <w:color w:val="000000"/>
          <w:sz w:val="28"/>
        </w:rPr>
        <w:t>Задачи, связанные с осознанием обучающимися коммуникати</w:t>
      </w:r>
      <w:r w:rsidRPr="00C25CE2">
        <w:rPr>
          <w:color w:val="000000"/>
          <w:sz w:val="28"/>
        </w:rPr>
        <w:t>в</w:t>
      </w:r>
      <w:r w:rsidRPr="00C25CE2">
        <w:rPr>
          <w:color w:val="000000"/>
          <w:sz w:val="28"/>
        </w:rPr>
        <w:t>но-эстетических возможностей языка и реализацией их в учебной деятельн</w:t>
      </w:r>
      <w:r w:rsidRPr="00C25CE2">
        <w:rPr>
          <w:color w:val="000000"/>
          <w:sz w:val="28"/>
        </w:rPr>
        <w:t>о</w:t>
      </w:r>
      <w:r w:rsidRPr="00C25CE2">
        <w:rPr>
          <w:color w:val="000000"/>
          <w:sz w:val="28"/>
        </w:rPr>
        <w:t>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DD77AD" w:rsidRPr="00C25CE2" w:rsidRDefault="00DD77AD" w:rsidP="00DD77AD">
      <w:pPr>
        <w:spacing w:after="0" w:line="360" w:lineRule="auto"/>
        <w:ind w:left="120"/>
      </w:pPr>
      <w:r w:rsidRPr="00C25CE2">
        <w:rPr>
          <w:b/>
          <w:color w:val="000000"/>
          <w:sz w:val="28"/>
        </w:rPr>
        <w:t>МЕСТО УЧЕБНОГО ПРЕДМЕТА «ЛИТЕРАТУРА» В УЧЕБНОМ ПЛАНЕ</w:t>
      </w:r>
    </w:p>
    <w:p w:rsidR="00DD77AD" w:rsidRPr="00C25CE2" w:rsidRDefault="00DD77AD" w:rsidP="00DD77AD">
      <w:pPr>
        <w:spacing w:after="0" w:line="360" w:lineRule="auto"/>
        <w:ind w:left="120"/>
      </w:pPr>
      <w:r w:rsidRPr="00C25CE2">
        <w:rPr>
          <w:color w:val="000000"/>
          <w:sz w:val="28"/>
        </w:rPr>
        <w:t>​</w:t>
      </w:r>
    </w:p>
    <w:p w:rsidR="00DD77AD" w:rsidRPr="00C25CE2" w:rsidRDefault="00DD77AD" w:rsidP="00DD77AD">
      <w:pPr>
        <w:spacing w:after="0" w:line="360" w:lineRule="auto"/>
        <w:ind w:firstLine="600"/>
      </w:pPr>
      <w:r w:rsidRPr="00C25CE2">
        <w:rPr>
          <w:color w:val="000000"/>
          <w:sz w:val="28"/>
        </w:rPr>
        <w:t>На изучение литературы в 10–11 классах основного среднего образов</w:t>
      </w:r>
      <w:r w:rsidRPr="00C25CE2">
        <w:rPr>
          <w:color w:val="000000"/>
          <w:sz w:val="28"/>
        </w:rPr>
        <w:t>а</w:t>
      </w:r>
      <w:r w:rsidRPr="00C25CE2">
        <w:rPr>
          <w:color w:val="000000"/>
          <w:sz w:val="28"/>
        </w:rPr>
        <w:t xml:space="preserve">ния на базовом уровне в учебном плане отводится 204 часа, рассчитанных на 34 учебных недели на каждый год обучения. </w:t>
      </w:r>
    </w:p>
    <w:p w:rsidR="00DD77AD" w:rsidRPr="00C25CE2" w:rsidRDefault="00DD77AD" w:rsidP="00DD77AD">
      <w:pPr>
        <w:spacing w:after="0" w:line="360" w:lineRule="auto"/>
        <w:sectPr w:rsidR="00DD77AD" w:rsidRPr="00C25CE2" w:rsidSect="007217AE">
          <w:footerReference w:type="default" r:id="rId11"/>
          <w:type w:val="continuous"/>
          <w:pgSz w:w="11906" w:h="16383"/>
          <w:pgMar w:top="1134" w:right="850" w:bottom="1134" w:left="1701" w:header="720" w:footer="720" w:gutter="0"/>
          <w:cols w:space="720"/>
          <w:titlePg/>
          <w:docGrid w:linePitch="272"/>
        </w:sectPr>
      </w:pPr>
    </w:p>
    <w:p w:rsidR="00DD77AD" w:rsidRPr="00C25CE2" w:rsidRDefault="00DD77AD" w:rsidP="00DD77AD">
      <w:pPr>
        <w:spacing w:after="0" w:line="360" w:lineRule="auto"/>
        <w:ind w:left="120"/>
      </w:pPr>
      <w:bookmarkStart w:id="4" w:name="block-1138504"/>
      <w:bookmarkEnd w:id="3"/>
      <w:r w:rsidRPr="00C25CE2">
        <w:rPr>
          <w:b/>
          <w:color w:val="000000"/>
          <w:sz w:val="28"/>
        </w:rPr>
        <w:lastRenderedPageBreak/>
        <w:t xml:space="preserve">СОДЕРЖАНИЕ УЧЕБНОГО ПРЕДМЕТА «ЛИТЕРАТУРА» </w:t>
      </w:r>
    </w:p>
    <w:p w:rsidR="00DD77AD" w:rsidRPr="00C25CE2" w:rsidRDefault="00DD77AD" w:rsidP="00DD77AD">
      <w:pPr>
        <w:spacing w:after="0" w:line="360" w:lineRule="auto"/>
        <w:ind w:left="120"/>
      </w:pPr>
      <w:r w:rsidRPr="00C25CE2">
        <w:rPr>
          <w:b/>
          <w:color w:val="000000"/>
          <w:sz w:val="28"/>
        </w:rPr>
        <w:t>​</w:t>
      </w:r>
    </w:p>
    <w:p w:rsidR="00DD77AD" w:rsidRPr="00C25CE2" w:rsidRDefault="00DD77AD" w:rsidP="00DD77AD">
      <w:pPr>
        <w:spacing w:after="0" w:line="360" w:lineRule="auto"/>
        <w:ind w:left="120"/>
      </w:pPr>
      <w:r w:rsidRPr="00C25CE2">
        <w:rPr>
          <w:b/>
          <w:color w:val="000000"/>
          <w:sz w:val="28"/>
        </w:rPr>
        <w:t>10 КЛАСС</w:t>
      </w:r>
    </w:p>
    <w:p w:rsidR="00DD77AD" w:rsidRPr="00C25CE2" w:rsidRDefault="00DD77AD" w:rsidP="00DD77AD">
      <w:pPr>
        <w:spacing w:after="0" w:line="360" w:lineRule="auto"/>
        <w:ind w:firstLine="600"/>
      </w:pPr>
      <w:r w:rsidRPr="00C25CE2">
        <w:rPr>
          <w:b/>
          <w:color w:val="000000"/>
          <w:sz w:val="28"/>
        </w:rPr>
        <w:t xml:space="preserve">Литература второй половины </w:t>
      </w:r>
      <w:r>
        <w:rPr>
          <w:b/>
          <w:color w:val="000000"/>
          <w:sz w:val="28"/>
        </w:rPr>
        <w:t>XIX</w:t>
      </w:r>
      <w:r w:rsidRPr="00C25CE2">
        <w:rPr>
          <w:b/>
          <w:color w:val="000000"/>
          <w:sz w:val="28"/>
        </w:rPr>
        <w:t xml:space="preserve"> века</w:t>
      </w:r>
    </w:p>
    <w:p w:rsidR="00DD77AD" w:rsidRPr="00C25CE2" w:rsidRDefault="00DD77AD" w:rsidP="00DD77AD">
      <w:pPr>
        <w:spacing w:after="0" w:line="360" w:lineRule="auto"/>
        <w:ind w:firstLine="600"/>
      </w:pPr>
      <w:r w:rsidRPr="00C25CE2">
        <w:rPr>
          <w:b/>
          <w:color w:val="000000"/>
          <w:sz w:val="28"/>
        </w:rPr>
        <w:t xml:space="preserve">А. Н. Островский. </w:t>
      </w:r>
      <w:r w:rsidRPr="00C25CE2">
        <w:rPr>
          <w:color w:val="000000"/>
          <w:sz w:val="28"/>
        </w:rPr>
        <w:t>Драма «Гроза».</w:t>
      </w:r>
    </w:p>
    <w:p w:rsidR="00DD77AD" w:rsidRPr="00C25CE2" w:rsidRDefault="00DD77AD" w:rsidP="00DD77AD">
      <w:pPr>
        <w:spacing w:after="0" w:line="360" w:lineRule="auto"/>
        <w:ind w:firstLine="600"/>
      </w:pPr>
      <w:r w:rsidRPr="00C25CE2">
        <w:rPr>
          <w:b/>
          <w:color w:val="000000"/>
          <w:sz w:val="28"/>
        </w:rPr>
        <w:lastRenderedPageBreak/>
        <w:t>И. А. Гончаров.</w:t>
      </w:r>
      <w:r w:rsidRPr="00C25CE2">
        <w:rPr>
          <w:color w:val="000000"/>
          <w:sz w:val="28"/>
        </w:rPr>
        <w:t xml:space="preserve"> Роман «Обломов».</w:t>
      </w:r>
    </w:p>
    <w:p w:rsidR="00DD77AD" w:rsidRPr="00C25CE2" w:rsidRDefault="00DD77AD" w:rsidP="00DD77AD">
      <w:pPr>
        <w:spacing w:after="0" w:line="360" w:lineRule="auto"/>
        <w:ind w:firstLine="600"/>
      </w:pPr>
      <w:r w:rsidRPr="00C25CE2">
        <w:rPr>
          <w:b/>
          <w:color w:val="000000"/>
          <w:sz w:val="28"/>
        </w:rPr>
        <w:t xml:space="preserve">И. С. Тургенев. </w:t>
      </w:r>
      <w:r w:rsidRPr="00C25CE2">
        <w:rPr>
          <w:color w:val="000000"/>
          <w:sz w:val="28"/>
        </w:rPr>
        <w:t>Роман «Отцы и дети».</w:t>
      </w:r>
    </w:p>
    <w:p w:rsidR="00DD77AD" w:rsidRPr="00C25CE2" w:rsidRDefault="00DD77AD" w:rsidP="00DD77AD">
      <w:pPr>
        <w:spacing w:after="0" w:line="360" w:lineRule="auto"/>
        <w:ind w:firstLine="600"/>
      </w:pPr>
      <w:r w:rsidRPr="00C25CE2">
        <w:rPr>
          <w:b/>
          <w:color w:val="000000"/>
          <w:sz w:val="28"/>
        </w:rPr>
        <w:t>Ф. И. Тютчев.</w:t>
      </w:r>
      <w:r w:rsidRPr="00C25CE2">
        <w:rPr>
          <w:color w:val="000000"/>
          <w:sz w:val="28"/>
        </w:rPr>
        <w:t xml:space="preserve"> Стихотворения ‌</w:t>
      </w:r>
      <w:bookmarkStart w:id="5" w:name="48bc43c6-6543-4d2e-be22-d1d9dcade9cc"/>
      <w:r w:rsidRPr="00C25CE2">
        <w:rPr>
          <w:color w:val="000000"/>
          <w:sz w:val="28"/>
        </w:rPr>
        <w:t>(не менее трёх по выбору). Например, «</w:t>
      </w:r>
      <w:r>
        <w:rPr>
          <w:color w:val="000000"/>
          <w:sz w:val="28"/>
        </w:rPr>
        <w:t>Silentium</w:t>
      </w:r>
      <w:r w:rsidRPr="00C25CE2">
        <w:rPr>
          <w:color w:val="000000"/>
          <w:sz w:val="28"/>
        </w:rPr>
        <w:t>!», «Не то, что мните вы, природа...», «Умом Россию не п</w:t>
      </w:r>
      <w:r w:rsidRPr="00C25CE2">
        <w:rPr>
          <w:color w:val="000000"/>
          <w:sz w:val="28"/>
        </w:rPr>
        <w:t>о</w:t>
      </w:r>
      <w:r w:rsidRPr="00C25CE2">
        <w:rPr>
          <w:color w:val="000000"/>
          <w:sz w:val="28"/>
        </w:rPr>
        <w:t>нять…», «О, как убийственно мы любим...», «Нам не дано предугадать…», «К. Б.» («Я встретил вас – и всё былое...») и др.</w:t>
      </w:r>
      <w:bookmarkEnd w:id="5"/>
      <w:r w:rsidRPr="00C25CE2">
        <w:rPr>
          <w:color w:val="000000"/>
          <w:sz w:val="28"/>
        </w:rPr>
        <w:t>‌</w:t>
      </w:r>
    </w:p>
    <w:p w:rsidR="00DD77AD" w:rsidRPr="00C25CE2" w:rsidRDefault="00DD77AD" w:rsidP="00DD77AD">
      <w:pPr>
        <w:spacing w:after="0" w:line="360" w:lineRule="auto"/>
        <w:ind w:firstLine="600"/>
      </w:pPr>
      <w:r w:rsidRPr="00C25CE2">
        <w:rPr>
          <w:b/>
          <w:color w:val="000000"/>
          <w:sz w:val="28"/>
        </w:rPr>
        <w:t>Н. А. Некрасов.</w:t>
      </w:r>
      <w:r w:rsidRPr="00C25CE2">
        <w:rPr>
          <w:color w:val="000000"/>
          <w:sz w:val="28"/>
        </w:rPr>
        <w:t xml:space="preserve"> Стихотворения ‌</w:t>
      </w:r>
      <w:bookmarkStart w:id="6" w:name="031b8cc4-cde5-4a9c-905b-e00f20638553"/>
      <w:r w:rsidRPr="00C25CE2">
        <w:rPr>
          <w:color w:val="000000"/>
          <w:sz w:val="28"/>
        </w:rPr>
        <w:t>(не менее трёх по выбору). Например, «Тройка», «Я не люблю иронии твоей...», «Вчерашний день, часу в ш</w:t>
      </w:r>
      <w:r w:rsidRPr="00C25CE2">
        <w:rPr>
          <w:color w:val="000000"/>
          <w:sz w:val="28"/>
        </w:rPr>
        <w:t>е</w:t>
      </w:r>
      <w:r w:rsidRPr="00C25CE2">
        <w:rPr>
          <w:color w:val="000000"/>
          <w:sz w:val="28"/>
        </w:rPr>
        <w:t>стом…», «Мы с тобой бестолковые люди...», «Поэт и Гражданин», «Эл</w:t>
      </w:r>
      <w:r w:rsidRPr="00C25CE2">
        <w:rPr>
          <w:color w:val="000000"/>
          <w:sz w:val="28"/>
        </w:rPr>
        <w:t>е</w:t>
      </w:r>
      <w:r w:rsidRPr="00C25CE2">
        <w:rPr>
          <w:color w:val="000000"/>
          <w:sz w:val="28"/>
        </w:rPr>
        <w:t>гия» («Пускай нам говорит изме</w:t>
      </w:r>
      <w:r w:rsidRPr="00C25CE2">
        <w:rPr>
          <w:color w:val="000000"/>
          <w:sz w:val="28"/>
        </w:rPr>
        <w:t>н</w:t>
      </w:r>
      <w:r w:rsidRPr="00C25CE2">
        <w:rPr>
          <w:color w:val="000000"/>
          <w:sz w:val="28"/>
        </w:rPr>
        <w:t>чивая мода...») и др.</w:t>
      </w:r>
      <w:bookmarkEnd w:id="6"/>
      <w:r w:rsidRPr="00C25CE2">
        <w:rPr>
          <w:color w:val="000000"/>
          <w:sz w:val="28"/>
        </w:rPr>
        <w:t>‌</w:t>
      </w:r>
    </w:p>
    <w:p w:rsidR="00DD77AD" w:rsidRPr="00C25CE2" w:rsidRDefault="00DD77AD" w:rsidP="00DD77AD">
      <w:pPr>
        <w:spacing w:after="0" w:line="360" w:lineRule="auto"/>
        <w:ind w:firstLine="600"/>
      </w:pPr>
      <w:r w:rsidRPr="00C25CE2">
        <w:rPr>
          <w:color w:val="000000"/>
          <w:sz w:val="28"/>
        </w:rPr>
        <w:t>Поэма «Кому на Руси жить хорошо».</w:t>
      </w:r>
    </w:p>
    <w:p w:rsidR="00DD77AD" w:rsidRPr="00C25CE2" w:rsidRDefault="00DD77AD" w:rsidP="00DD77AD">
      <w:pPr>
        <w:spacing w:after="0" w:line="360" w:lineRule="auto"/>
        <w:ind w:firstLine="600"/>
      </w:pPr>
      <w:r w:rsidRPr="00C25CE2">
        <w:rPr>
          <w:b/>
          <w:color w:val="000000"/>
          <w:sz w:val="28"/>
        </w:rPr>
        <w:t>А. А. Фет.</w:t>
      </w:r>
      <w:r w:rsidRPr="00C25CE2">
        <w:rPr>
          <w:color w:val="000000"/>
          <w:sz w:val="28"/>
        </w:rPr>
        <w:t xml:space="preserve"> Стихотворения ‌</w:t>
      </w:r>
      <w:bookmarkStart w:id="7" w:name="eb23db15-b015-4a3a-8a97-7db9cc20cece"/>
      <w:r w:rsidRPr="00C25CE2">
        <w:rPr>
          <w:color w:val="000000"/>
          <w:sz w:val="28"/>
        </w:rPr>
        <w:t>(не менее трёх по выбору). Например, «Одним тол</w:t>
      </w:r>
      <w:r w:rsidRPr="00C25CE2">
        <w:rPr>
          <w:color w:val="000000"/>
          <w:sz w:val="28"/>
        </w:rPr>
        <w:t>ч</w:t>
      </w:r>
      <w:r w:rsidRPr="00C25CE2">
        <w:rPr>
          <w:color w:val="000000"/>
          <w:sz w:val="28"/>
        </w:rPr>
        <w:t>ком согнать ладью живую…», «Ещё майская ночь», «Вечер», «Это утро, радость эта…», «Шёпот, робкое дыханье…», «Сияла ночь. Л</w:t>
      </w:r>
      <w:r w:rsidRPr="00C25CE2">
        <w:rPr>
          <w:color w:val="000000"/>
          <w:sz w:val="28"/>
        </w:rPr>
        <w:t>у</w:t>
      </w:r>
      <w:r w:rsidRPr="00C25CE2">
        <w:rPr>
          <w:color w:val="000000"/>
          <w:sz w:val="28"/>
        </w:rPr>
        <w:t>ной был полон сад. Лежали…» и др.</w:t>
      </w:r>
      <w:bookmarkEnd w:id="7"/>
      <w:r w:rsidRPr="00C25CE2">
        <w:rPr>
          <w:color w:val="000000"/>
          <w:sz w:val="28"/>
        </w:rPr>
        <w:t>‌</w:t>
      </w:r>
    </w:p>
    <w:p w:rsidR="00DD77AD" w:rsidRPr="00C25CE2" w:rsidRDefault="00DD77AD" w:rsidP="00DD77AD">
      <w:pPr>
        <w:spacing w:after="0" w:line="360" w:lineRule="auto"/>
        <w:ind w:firstLine="600"/>
      </w:pPr>
      <w:r w:rsidRPr="00C25CE2">
        <w:rPr>
          <w:b/>
          <w:color w:val="000000"/>
          <w:sz w:val="28"/>
        </w:rPr>
        <w:t>М. Е. Салтыков-Щедрин.</w:t>
      </w:r>
      <w:r w:rsidRPr="00C25CE2">
        <w:rPr>
          <w:color w:val="000000"/>
          <w:sz w:val="28"/>
        </w:rPr>
        <w:t xml:space="preserve"> Роман-хроника «История одного города» ‌</w:t>
      </w:r>
      <w:bookmarkStart w:id="8" w:name="29387ada-5345-4af2-8dea-d972ed55bcee"/>
      <w:r w:rsidRPr="00C25CE2">
        <w:rPr>
          <w:color w:val="000000"/>
          <w:sz w:val="28"/>
        </w:rPr>
        <w:t>(не менее двух глав по выбору). Например, главы «О корени происхожд</w:t>
      </w:r>
      <w:r w:rsidRPr="00C25CE2">
        <w:rPr>
          <w:color w:val="000000"/>
          <w:sz w:val="28"/>
        </w:rPr>
        <w:t>е</w:t>
      </w:r>
      <w:r w:rsidRPr="00C25CE2">
        <w:rPr>
          <w:color w:val="000000"/>
          <w:sz w:val="28"/>
        </w:rPr>
        <w:t>ния глуповцев», «Опись градоначальникам», «Органчик», «Подтверждение п</w:t>
      </w:r>
      <w:r w:rsidRPr="00C25CE2">
        <w:rPr>
          <w:color w:val="000000"/>
          <w:sz w:val="28"/>
        </w:rPr>
        <w:t>о</w:t>
      </w:r>
      <w:r w:rsidRPr="00C25CE2">
        <w:rPr>
          <w:color w:val="000000"/>
          <w:sz w:val="28"/>
        </w:rPr>
        <w:t>каяния» и др.</w:t>
      </w:r>
      <w:bookmarkEnd w:id="8"/>
      <w:r w:rsidRPr="00C25CE2">
        <w:rPr>
          <w:color w:val="000000"/>
          <w:sz w:val="28"/>
        </w:rPr>
        <w:t>‌</w:t>
      </w:r>
    </w:p>
    <w:p w:rsidR="00DD77AD" w:rsidRPr="00C25CE2" w:rsidRDefault="00DD77AD" w:rsidP="00DD77AD">
      <w:pPr>
        <w:spacing w:after="0" w:line="360" w:lineRule="auto"/>
        <w:ind w:firstLine="600"/>
      </w:pPr>
      <w:r w:rsidRPr="00C25CE2">
        <w:rPr>
          <w:b/>
          <w:color w:val="000000"/>
          <w:sz w:val="28"/>
        </w:rPr>
        <w:t>Ф. М. Достоевский.</w:t>
      </w:r>
      <w:r w:rsidRPr="00C25CE2">
        <w:rPr>
          <w:color w:val="000000"/>
          <w:sz w:val="28"/>
        </w:rPr>
        <w:t xml:space="preserve"> Роман «Преступление и наказание».</w:t>
      </w:r>
    </w:p>
    <w:p w:rsidR="00DD77AD" w:rsidRPr="00C25CE2" w:rsidRDefault="00DD77AD" w:rsidP="00DD77AD">
      <w:pPr>
        <w:spacing w:after="0" w:line="360" w:lineRule="auto"/>
        <w:ind w:firstLine="600"/>
      </w:pPr>
      <w:r w:rsidRPr="00C25CE2">
        <w:rPr>
          <w:b/>
          <w:color w:val="000000"/>
          <w:sz w:val="28"/>
        </w:rPr>
        <w:t>Л. Н. Толстой.</w:t>
      </w:r>
      <w:r w:rsidRPr="00C25CE2">
        <w:rPr>
          <w:color w:val="000000"/>
          <w:sz w:val="28"/>
        </w:rPr>
        <w:t xml:space="preserve"> Роман-эпопея «Война и мир».</w:t>
      </w:r>
    </w:p>
    <w:p w:rsidR="00DD77AD" w:rsidRPr="00C25CE2" w:rsidRDefault="00DD77AD" w:rsidP="00DD77AD">
      <w:pPr>
        <w:spacing w:after="0" w:line="360" w:lineRule="auto"/>
        <w:ind w:firstLine="600"/>
      </w:pPr>
      <w:r w:rsidRPr="00C25CE2">
        <w:rPr>
          <w:b/>
          <w:color w:val="000000"/>
          <w:sz w:val="28"/>
        </w:rPr>
        <w:t>Н. С. Лесков.</w:t>
      </w:r>
      <w:r w:rsidRPr="00C25CE2">
        <w:rPr>
          <w:color w:val="000000"/>
          <w:sz w:val="28"/>
        </w:rPr>
        <w:t xml:space="preserve"> Рассказы и повести ‌</w:t>
      </w:r>
      <w:bookmarkStart w:id="9" w:name="990e385f-9c2d-4e67-9c0b-d1aecc4752da"/>
      <w:r w:rsidRPr="00C25CE2">
        <w:rPr>
          <w:color w:val="000000"/>
          <w:sz w:val="28"/>
        </w:rPr>
        <w:t>(не менее одного произведения по выбору). Например, «Очарованный странник», «Однодум» и др.</w:t>
      </w:r>
      <w:bookmarkEnd w:id="9"/>
      <w:r w:rsidRPr="00C25CE2">
        <w:rPr>
          <w:color w:val="000000"/>
          <w:sz w:val="28"/>
        </w:rPr>
        <w:t>‌</w:t>
      </w:r>
    </w:p>
    <w:p w:rsidR="00DD77AD" w:rsidRPr="00C25CE2" w:rsidRDefault="00DD77AD" w:rsidP="00DD77AD">
      <w:pPr>
        <w:spacing w:after="0" w:line="360" w:lineRule="auto"/>
        <w:ind w:firstLine="600"/>
      </w:pPr>
      <w:r w:rsidRPr="00C25CE2">
        <w:rPr>
          <w:b/>
          <w:color w:val="000000"/>
          <w:sz w:val="28"/>
        </w:rPr>
        <w:t xml:space="preserve">А. П. Чехов. </w:t>
      </w:r>
      <w:r w:rsidRPr="00C25CE2">
        <w:rPr>
          <w:color w:val="000000"/>
          <w:sz w:val="28"/>
        </w:rPr>
        <w:t>Рассказы ‌</w:t>
      </w:r>
      <w:bookmarkStart w:id="10" w:name="b3d897a5-ac88-4049-9662-d528178c90e0"/>
      <w:r w:rsidRPr="00C25CE2">
        <w:rPr>
          <w:color w:val="000000"/>
          <w:sz w:val="28"/>
        </w:rPr>
        <w:t>(не менее трёх по выбору). Например, «Ст</w:t>
      </w:r>
      <w:r w:rsidRPr="00C25CE2">
        <w:rPr>
          <w:color w:val="000000"/>
          <w:sz w:val="28"/>
        </w:rPr>
        <w:t>у</w:t>
      </w:r>
      <w:r w:rsidRPr="00C25CE2">
        <w:rPr>
          <w:color w:val="000000"/>
          <w:sz w:val="28"/>
        </w:rPr>
        <w:t>дент», «И</w:t>
      </w:r>
      <w:r w:rsidRPr="00C25CE2">
        <w:rPr>
          <w:color w:val="000000"/>
          <w:sz w:val="28"/>
        </w:rPr>
        <w:t>о</w:t>
      </w:r>
      <w:r w:rsidRPr="00C25CE2">
        <w:rPr>
          <w:color w:val="000000"/>
          <w:sz w:val="28"/>
        </w:rPr>
        <w:t>ныч», «Дама с собачкой», «Человек в футляре» и др.</w:t>
      </w:r>
      <w:bookmarkEnd w:id="10"/>
      <w:r w:rsidRPr="00C25CE2">
        <w:rPr>
          <w:color w:val="000000"/>
          <w:sz w:val="28"/>
        </w:rPr>
        <w:t>‌</w:t>
      </w:r>
    </w:p>
    <w:p w:rsidR="00DD77AD" w:rsidRPr="00C25CE2" w:rsidRDefault="00DD77AD" w:rsidP="00DD77AD">
      <w:pPr>
        <w:spacing w:after="0" w:line="360" w:lineRule="auto"/>
        <w:ind w:firstLine="600"/>
      </w:pPr>
      <w:r w:rsidRPr="00C25CE2">
        <w:rPr>
          <w:color w:val="000000"/>
          <w:sz w:val="28"/>
        </w:rPr>
        <w:t>Пьеса «Вишнёвый сад».</w:t>
      </w:r>
    </w:p>
    <w:p w:rsidR="00DD77AD" w:rsidRPr="00C25CE2" w:rsidRDefault="00DD77AD" w:rsidP="00DD77AD">
      <w:pPr>
        <w:spacing w:after="0" w:line="360" w:lineRule="auto"/>
        <w:ind w:firstLine="600"/>
      </w:pPr>
      <w:r w:rsidRPr="00C25CE2">
        <w:rPr>
          <w:b/>
          <w:color w:val="000000"/>
          <w:sz w:val="28"/>
        </w:rPr>
        <w:t xml:space="preserve">Литературная критика второй половины </w:t>
      </w:r>
      <w:r>
        <w:rPr>
          <w:b/>
          <w:color w:val="000000"/>
          <w:sz w:val="28"/>
        </w:rPr>
        <w:t>XIX</w:t>
      </w:r>
      <w:r w:rsidRPr="00C25CE2">
        <w:rPr>
          <w:b/>
          <w:color w:val="000000"/>
          <w:sz w:val="28"/>
        </w:rPr>
        <w:t xml:space="preserve"> века</w:t>
      </w:r>
    </w:p>
    <w:p w:rsidR="00DD77AD" w:rsidRPr="00C25CE2" w:rsidRDefault="00DD77AD" w:rsidP="00DD77AD">
      <w:pPr>
        <w:spacing w:after="0" w:line="360" w:lineRule="auto"/>
        <w:ind w:firstLine="600"/>
      </w:pPr>
      <w:r w:rsidRPr="00C25CE2">
        <w:rPr>
          <w:color w:val="000000"/>
          <w:sz w:val="28"/>
        </w:rPr>
        <w:lastRenderedPageBreak/>
        <w:t xml:space="preserve">Статьи </w:t>
      </w:r>
      <w:r>
        <w:rPr>
          <w:color w:val="000000"/>
          <w:sz w:val="28"/>
        </w:rPr>
        <w:t>H</w:t>
      </w:r>
      <w:r w:rsidRPr="00C25CE2">
        <w:rPr>
          <w:color w:val="000000"/>
          <w:sz w:val="28"/>
        </w:rPr>
        <w:t>. А. Добролюбова «Луч света в тёмном царстве», «Что такое обломо</w:t>
      </w:r>
      <w:r w:rsidRPr="00C25CE2">
        <w:rPr>
          <w:color w:val="000000"/>
          <w:sz w:val="28"/>
        </w:rPr>
        <w:t>в</w:t>
      </w:r>
      <w:r w:rsidRPr="00C25CE2">
        <w:rPr>
          <w:color w:val="000000"/>
          <w:sz w:val="28"/>
        </w:rPr>
        <w:t>щина?», Д. И. Писарева «Базаров» и др. ‌</w:t>
      </w:r>
      <w:bookmarkStart w:id="11" w:name="04a2e017-0885-41b9-bb17-f10d0bd9f094"/>
      <w:r w:rsidRPr="00C25CE2">
        <w:rPr>
          <w:color w:val="000000"/>
          <w:sz w:val="28"/>
        </w:rPr>
        <w:t>(не менее двух статей по выбору в соотве</w:t>
      </w:r>
      <w:r w:rsidRPr="00C25CE2">
        <w:rPr>
          <w:color w:val="000000"/>
          <w:sz w:val="28"/>
        </w:rPr>
        <w:t>т</w:t>
      </w:r>
      <w:r w:rsidRPr="00C25CE2">
        <w:rPr>
          <w:color w:val="000000"/>
          <w:sz w:val="28"/>
        </w:rPr>
        <w:t>ствии с изучаемым художественным произведением).</w:t>
      </w:r>
      <w:bookmarkEnd w:id="11"/>
      <w:r w:rsidRPr="00C25CE2">
        <w:rPr>
          <w:color w:val="000000"/>
          <w:sz w:val="28"/>
        </w:rPr>
        <w:t>‌</w:t>
      </w:r>
    </w:p>
    <w:p w:rsidR="00DD77AD" w:rsidRPr="00C25CE2" w:rsidRDefault="00DD77AD" w:rsidP="00DD77AD">
      <w:pPr>
        <w:spacing w:after="0" w:line="360" w:lineRule="auto"/>
        <w:ind w:firstLine="600"/>
      </w:pPr>
      <w:r w:rsidRPr="00C25CE2">
        <w:rPr>
          <w:b/>
          <w:color w:val="000000"/>
          <w:sz w:val="28"/>
        </w:rPr>
        <w:t>Литература народов России</w:t>
      </w:r>
      <w:r w:rsidRPr="00C25CE2">
        <w:rPr>
          <w:color w:val="000000"/>
          <w:sz w:val="28"/>
        </w:rPr>
        <w:t xml:space="preserve"> </w:t>
      </w:r>
    </w:p>
    <w:p w:rsidR="00DD77AD" w:rsidRPr="00C25CE2" w:rsidRDefault="00DD77AD" w:rsidP="00DD77AD">
      <w:pPr>
        <w:spacing w:after="0" w:line="360" w:lineRule="auto"/>
        <w:ind w:firstLine="600"/>
      </w:pPr>
      <w:r w:rsidRPr="00C25CE2">
        <w:rPr>
          <w:color w:val="000000"/>
          <w:sz w:val="28"/>
        </w:rPr>
        <w:t>Стихотворения ‌</w:t>
      </w:r>
      <w:bookmarkStart w:id="12" w:name="3b5cbcbb-b3a7-4749-abe3-3cc4e5bb2c8e"/>
      <w:r w:rsidRPr="00C25CE2">
        <w:rPr>
          <w:color w:val="000000"/>
          <w:sz w:val="28"/>
        </w:rPr>
        <w:t>(не менее одного по выбору). Например, Г. Тукая, К. Хетагурова и др.</w:t>
      </w:r>
      <w:bookmarkEnd w:id="12"/>
      <w:r w:rsidRPr="00C25CE2">
        <w:rPr>
          <w:color w:val="000000"/>
          <w:sz w:val="28"/>
        </w:rPr>
        <w:t>‌</w:t>
      </w:r>
    </w:p>
    <w:p w:rsidR="00DD77AD" w:rsidRPr="00C25CE2" w:rsidRDefault="00DD77AD" w:rsidP="00DD77AD">
      <w:pPr>
        <w:spacing w:after="0" w:line="360" w:lineRule="auto"/>
        <w:ind w:firstLine="600"/>
      </w:pPr>
      <w:r w:rsidRPr="00C25CE2">
        <w:rPr>
          <w:b/>
          <w:color w:val="000000"/>
          <w:sz w:val="28"/>
        </w:rPr>
        <w:t>Зарубежная литература</w:t>
      </w:r>
    </w:p>
    <w:p w:rsidR="00DD77AD" w:rsidRPr="00C25CE2" w:rsidRDefault="00DD77AD" w:rsidP="00DD77AD">
      <w:pPr>
        <w:spacing w:after="0" w:line="360" w:lineRule="auto"/>
        <w:ind w:firstLine="600"/>
      </w:pPr>
      <w:r w:rsidRPr="00C25CE2">
        <w:rPr>
          <w:b/>
          <w:color w:val="000000"/>
          <w:sz w:val="28"/>
        </w:rPr>
        <w:t xml:space="preserve">Зарубежная проза второй половины </w:t>
      </w:r>
      <w:r>
        <w:rPr>
          <w:b/>
          <w:color w:val="000000"/>
          <w:sz w:val="28"/>
        </w:rPr>
        <w:t>XIX</w:t>
      </w:r>
      <w:r w:rsidRPr="00C25CE2">
        <w:rPr>
          <w:b/>
          <w:color w:val="000000"/>
          <w:sz w:val="28"/>
        </w:rPr>
        <w:t xml:space="preserve"> века</w:t>
      </w:r>
      <w:r w:rsidRPr="00C25CE2">
        <w:rPr>
          <w:color w:val="000000"/>
          <w:sz w:val="28"/>
        </w:rPr>
        <w:t xml:space="preserve"> ‌</w:t>
      </w:r>
      <w:bookmarkStart w:id="13" w:name="17f2a42b-a940-4cfd-a18f-21015aa4cb94"/>
      <w:r w:rsidRPr="00C25CE2">
        <w:rPr>
          <w:color w:val="000000"/>
          <w:sz w:val="28"/>
        </w:rPr>
        <w:t>(не менее одного произведения по выбору). Например, произведения Ч. Диккенса «Дэвид Ко</w:t>
      </w:r>
      <w:r w:rsidRPr="00C25CE2">
        <w:rPr>
          <w:color w:val="000000"/>
          <w:sz w:val="28"/>
        </w:rPr>
        <w:t>п</w:t>
      </w:r>
      <w:r w:rsidRPr="00C25CE2">
        <w:rPr>
          <w:color w:val="000000"/>
          <w:sz w:val="28"/>
        </w:rPr>
        <w:t>перфилд», «Большие надежды»; Г. Флобера «Мадам Бовари» и др.</w:t>
      </w:r>
      <w:bookmarkEnd w:id="13"/>
      <w:r w:rsidRPr="00C25CE2">
        <w:rPr>
          <w:color w:val="000000"/>
          <w:sz w:val="28"/>
        </w:rPr>
        <w:t>‌</w:t>
      </w:r>
    </w:p>
    <w:p w:rsidR="00DD77AD" w:rsidRPr="00C25CE2" w:rsidRDefault="00DD77AD" w:rsidP="00DD77AD">
      <w:pPr>
        <w:spacing w:after="0" w:line="360" w:lineRule="auto"/>
        <w:ind w:firstLine="600"/>
      </w:pPr>
      <w:r w:rsidRPr="00C25CE2">
        <w:rPr>
          <w:b/>
          <w:color w:val="000000"/>
          <w:sz w:val="28"/>
        </w:rPr>
        <w:t xml:space="preserve">Зарубежная поэзия второй половины </w:t>
      </w:r>
      <w:r>
        <w:rPr>
          <w:b/>
          <w:color w:val="000000"/>
          <w:sz w:val="28"/>
        </w:rPr>
        <w:t>XIX</w:t>
      </w:r>
      <w:r w:rsidRPr="00C25CE2">
        <w:rPr>
          <w:b/>
          <w:color w:val="000000"/>
          <w:sz w:val="28"/>
        </w:rPr>
        <w:t xml:space="preserve"> века</w:t>
      </w:r>
      <w:r w:rsidRPr="00C25CE2">
        <w:rPr>
          <w:color w:val="000000"/>
          <w:sz w:val="28"/>
        </w:rPr>
        <w:t xml:space="preserve"> ‌</w:t>
      </w:r>
      <w:bookmarkStart w:id="14" w:name="8c1c8fd1-efb4-4f51-b941-6453d6bfb8b8"/>
      <w:r w:rsidRPr="00C25CE2">
        <w:rPr>
          <w:color w:val="000000"/>
          <w:sz w:val="28"/>
        </w:rPr>
        <w:t>(не менее двух стихотворений одного из поэтов по выбору). Например, стихотворения А. Рембо, Ш. Бодлера и др.</w:t>
      </w:r>
      <w:bookmarkEnd w:id="14"/>
      <w:r w:rsidRPr="00C25CE2">
        <w:rPr>
          <w:color w:val="000000"/>
          <w:sz w:val="28"/>
        </w:rPr>
        <w:t>‌</w:t>
      </w:r>
    </w:p>
    <w:p w:rsidR="00DD77AD" w:rsidRPr="00C25CE2" w:rsidRDefault="00DD77AD" w:rsidP="00DD77AD">
      <w:pPr>
        <w:spacing w:after="0" w:line="360" w:lineRule="auto"/>
        <w:ind w:firstLine="600"/>
      </w:pPr>
      <w:r w:rsidRPr="00C25CE2">
        <w:rPr>
          <w:b/>
          <w:color w:val="000000"/>
          <w:spacing w:val="-4"/>
          <w:sz w:val="28"/>
        </w:rPr>
        <w:t xml:space="preserve">Зарубежная драматургия второй половины </w:t>
      </w:r>
      <w:r>
        <w:rPr>
          <w:b/>
          <w:color w:val="000000"/>
          <w:spacing w:val="-4"/>
          <w:sz w:val="28"/>
        </w:rPr>
        <w:t>XIX</w:t>
      </w:r>
      <w:r w:rsidRPr="00C25CE2">
        <w:rPr>
          <w:b/>
          <w:color w:val="000000"/>
          <w:spacing w:val="-4"/>
          <w:sz w:val="28"/>
        </w:rPr>
        <w:t xml:space="preserve"> века</w:t>
      </w:r>
      <w:r w:rsidRPr="00C25CE2">
        <w:rPr>
          <w:color w:val="000000"/>
          <w:spacing w:val="-4"/>
          <w:sz w:val="28"/>
        </w:rPr>
        <w:t xml:space="preserve"> ‌</w:t>
      </w:r>
      <w:bookmarkStart w:id="15" w:name="ae74ab82-e821-4eb4-b0bf-0ee6839f9b5f"/>
      <w:r w:rsidRPr="00C25CE2">
        <w:rPr>
          <w:color w:val="000000"/>
          <w:spacing w:val="-4"/>
          <w:sz w:val="28"/>
        </w:rPr>
        <w:t>(не менее о</w:t>
      </w:r>
      <w:r w:rsidRPr="00C25CE2">
        <w:rPr>
          <w:color w:val="000000"/>
          <w:spacing w:val="-4"/>
          <w:sz w:val="28"/>
        </w:rPr>
        <w:t>д</w:t>
      </w:r>
      <w:r w:rsidRPr="00C25CE2">
        <w:rPr>
          <w:color w:val="000000"/>
          <w:spacing w:val="-4"/>
          <w:sz w:val="28"/>
        </w:rPr>
        <w:t>ного прои</w:t>
      </w:r>
      <w:r w:rsidRPr="00C25CE2">
        <w:rPr>
          <w:color w:val="000000"/>
          <w:spacing w:val="-4"/>
          <w:sz w:val="28"/>
        </w:rPr>
        <w:t>з</w:t>
      </w:r>
      <w:r w:rsidRPr="00C25CE2">
        <w:rPr>
          <w:color w:val="000000"/>
          <w:spacing w:val="-4"/>
          <w:sz w:val="28"/>
        </w:rPr>
        <w:t>ведения по выбору). Например, пьесы Г. Гауптмана «Перед вос ходом солнца», Г. Ибсена «Кукольный дом» и др.</w:t>
      </w:r>
      <w:bookmarkEnd w:id="15"/>
      <w:r w:rsidRPr="00C25CE2">
        <w:rPr>
          <w:color w:val="000000"/>
          <w:spacing w:val="-4"/>
          <w:sz w:val="28"/>
        </w:rPr>
        <w:t>‌</w:t>
      </w:r>
    </w:p>
    <w:p w:rsidR="00DD77AD" w:rsidRPr="00C25CE2" w:rsidRDefault="00DD77AD" w:rsidP="00DD77AD">
      <w:pPr>
        <w:spacing w:after="0" w:line="360" w:lineRule="auto"/>
        <w:ind w:left="120"/>
      </w:pPr>
      <w:r w:rsidRPr="00C25CE2">
        <w:rPr>
          <w:b/>
          <w:color w:val="000000"/>
          <w:sz w:val="28"/>
        </w:rPr>
        <w:t>11 КЛАСС</w:t>
      </w:r>
    </w:p>
    <w:p w:rsidR="00DD77AD" w:rsidRPr="00C25CE2" w:rsidRDefault="00DD77AD" w:rsidP="00DD77AD">
      <w:pPr>
        <w:spacing w:after="0" w:line="360" w:lineRule="auto"/>
        <w:ind w:firstLine="600"/>
      </w:pPr>
      <w:r w:rsidRPr="00C25CE2">
        <w:rPr>
          <w:b/>
          <w:color w:val="000000"/>
          <w:sz w:val="28"/>
        </w:rPr>
        <w:t xml:space="preserve">Литература конца </w:t>
      </w:r>
      <w:r>
        <w:rPr>
          <w:b/>
          <w:color w:val="000000"/>
          <w:sz w:val="28"/>
        </w:rPr>
        <w:t>XIX</w:t>
      </w:r>
      <w:r w:rsidRPr="00C25CE2">
        <w:rPr>
          <w:b/>
          <w:color w:val="000000"/>
          <w:sz w:val="28"/>
        </w:rPr>
        <w:t xml:space="preserve"> – начала ХХ века</w:t>
      </w:r>
    </w:p>
    <w:p w:rsidR="00DD77AD" w:rsidRPr="00C25CE2" w:rsidRDefault="00DD77AD" w:rsidP="00DD77AD">
      <w:pPr>
        <w:spacing w:after="0" w:line="360" w:lineRule="auto"/>
        <w:ind w:firstLine="600"/>
      </w:pPr>
      <w:r w:rsidRPr="00C25CE2">
        <w:rPr>
          <w:b/>
          <w:color w:val="000000"/>
          <w:sz w:val="28"/>
        </w:rPr>
        <w:t>А. И. Куприн.</w:t>
      </w:r>
      <w:r w:rsidRPr="00C25CE2">
        <w:rPr>
          <w:color w:val="000000"/>
          <w:sz w:val="28"/>
        </w:rPr>
        <w:t xml:space="preserve"> Рассказы и повести ‌</w:t>
      </w:r>
      <w:bookmarkStart w:id="16" w:name="f5b4f9c4-7443-4753-ba4c-a2c07976aef2"/>
      <w:r w:rsidRPr="00C25CE2">
        <w:rPr>
          <w:color w:val="000000"/>
          <w:sz w:val="28"/>
        </w:rPr>
        <w:t>(одно произведение по выбору). Например, «Гранатовый браслет», «Олеся» и др.</w:t>
      </w:r>
      <w:bookmarkEnd w:id="16"/>
      <w:r w:rsidRPr="00C25CE2">
        <w:rPr>
          <w:color w:val="000000"/>
          <w:sz w:val="28"/>
        </w:rPr>
        <w:t>‌</w:t>
      </w:r>
    </w:p>
    <w:p w:rsidR="00DD77AD" w:rsidRPr="00C25CE2" w:rsidRDefault="00DD77AD" w:rsidP="00DD77AD">
      <w:pPr>
        <w:spacing w:after="0" w:line="360" w:lineRule="auto"/>
        <w:ind w:firstLine="600"/>
      </w:pPr>
      <w:r w:rsidRPr="00C25CE2">
        <w:rPr>
          <w:b/>
          <w:color w:val="000000"/>
          <w:sz w:val="28"/>
        </w:rPr>
        <w:t>Л. Н. Андреев.</w:t>
      </w:r>
      <w:r w:rsidRPr="00C25CE2">
        <w:rPr>
          <w:color w:val="000000"/>
          <w:sz w:val="28"/>
        </w:rPr>
        <w:t xml:space="preserve"> Рассказы и повести ‌</w:t>
      </w:r>
      <w:bookmarkStart w:id="17" w:name="dc41bc66-179d-4397-83fd-ca30bee83713"/>
      <w:r w:rsidRPr="00C25CE2">
        <w:rPr>
          <w:color w:val="000000"/>
          <w:sz w:val="28"/>
        </w:rPr>
        <w:t>(одно произведение по выбору). Например, «Иуда Искариот», «Большой шлем» и др.</w:t>
      </w:r>
      <w:bookmarkEnd w:id="17"/>
      <w:r w:rsidRPr="00C25CE2">
        <w:rPr>
          <w:color w:val="000000"/>
          <w:sz w:val="28"/>
        </w:rPr>
        <w:t>‌</w:t>
      </w:r>
    </w:p>
    <w:p w:rsidR="00DD77AD" w:rsidRPr="00C25CE2" w:rsidRDefault="00DD77AD" w:rsidP="00DD77AD">
      <w:pPr>
        <w:spacing w:after="0" w:line="360" w:lineRule="auto"/>
        <w:ind w:firstLine="600"/>
      </w:pPr>
      <w:r w:rsidRPr="00C25CE2">
        <w:rPr>
          <w:b/>
          <w:color w:val="000000"/>
          <w:sz w:val="28"/>
        </w:rPr>
        <w:t>М. Горький.</w:t>
      </w:r>
      <w:r w:rsidRPr="00C25CE2">
        <w:rPr>
          <w:color w:val="000000"/>
          <w:sz w:val="28"/>
        </w:rPr>
        <w:t xml:space="preserve"> Рассказы ‌</w:t>
      </w:r>
      <w:bookmarkStart w:id="18" w:name="872871ae-76b1-4069-99bb-4813aeaf5b5f"/>
      <w:r w:rsidRPr="00C25CE2">
        <w:rPr>
          <w:color w:val="000000"/>
          <w:sz w:val="28"/>
        </w:rPr>
        <w:t>(один по выбору). Например, «Старуха Изе</w:t>
      </w:r>
      <w:r w:rsidRPr="00C25CE2">
        <w:rPr>
          <w:color w:val="000000"/>
          <w:sz w:val="28"/>
        </w:rPr>
        <w:t>р</w:t>
      </w:r>
      <w:r w:rsidRPr="00C25CE2">
        <w:rPr>
          <w:color w:val="000000"/>
          <w:sz w:val="28"/>
        </w:rPr>
        <w:t>гиль», «М</w:t>
      </w:r>
      <w:r w:rsidRPr="00C25CE2">
        <w:rPr>
          <w:color w:val="000000"/>
          <w:sz w:val="28"/>
        </w:rPr>
        <w:t>а</w:t>
      </w:r>
      <w:r w:rsidRPr="00C25CE2">
        <w:rPr>
          <w:color w:val="000000"/>
          <w:sz w:val="28"/>
        </w:rPr>
        <w:t>кар Чудра», «Коновалов» и др.</w:t>
      </w:r>
      <w:bookmarkEnd w:id="18"/>
      <w:r w:rsidRPr="00C25CE2">
        <w:rPr>
          <w:color w:val="000000"/>
          <w:sz w:val="28"/>
        </w:rPr>
        <w:t>‌</w:t>
      </w:r>
    </w:p>
    <w:p w:rsidR="00DD77AD" w:rsidRPr="00C25CE2" w:rsidRDefault="00DD77AD" w:rsidP="00DD77AD">
      <w:pPr>
        <w:spacing w:after="0" w:line="360" w:lineRule="auto"/>
        <w:ind w:firstLine="600"/>
      </w:pPr>
      <w:r w:rsidRPr="00C25CE2">
        <w:rPr>
          <w:color w:val="000000"/>
          <w:sz w:val="28"/>
        </w:rPr>
        <w:t>Пьеса «На дне».</w:t>
      </w:r>
    </w:p>
    <w:p w:rsidR="00DD77AD" w:rsidRPr="00C25CE2" w:rsidRDefault="00DD77AD" w:rsidP="00DD77AD">
      <w:pPr>
        <w:spacing w:after="0" w:line="360" w:lineRule="auto"/>
        <w:ind w:firstLine="600"/>
      </w:pPr>
      <w:r w:rsidRPr="00C25CE2">
        <w:rPr>
          <w:b/>
          <w:color w:val="000000"/>
          <w:sz w:val="28"/>
        </w:rPr>
        <w:t>Стихотворения поэтов Серебряного века</w:t>
      </w:r>
      <w:r w:rsidRPr="00C25CE2">
        <w:rPr>
          <w:color w:val="000000"/>
          <w:sz w:val="28"/>
        </w:rPr>
        <w:t xml:space="preserve"> ‌</w:t>
      </w:r>
      <w:bookmarkStart w:id="19" w:name="85731615-6e36-4826-951f-8361c95154e0"/>
      <w:r w:rsidRPr="00C25CE2">
        <w:rPr>
          <w:color w:val="000000"/>
          <w:sz w:val="28"/>
        </w:rPr>
        <w:t>(не менее двух стихотв</w:t>
      </w:r>
      <w:r w:rsidRPr="00C25CE2">
        <w:rPr>
          <w:color w:val="000000"/>
          <w:sz w:val="28"/>
        </w:rPr>
        <w:t>о</w:t>
      </w:r>
      <w:r w:rsidRPr="00C25CE2">
        <w:rPr>
          <w:color w:val="000000"/>
          <w:sz w:val="28"/>
        </w:rPr>
        <w:t>рений одного поэта по выбору). Например, стихотворения К. Д. Бальмонта, М. А. Волошина, Н. С. Гумилёва и др.</w:t>
      </w:r>
      <w:bookmarkEnd w:id="19"/>
      <w:r w:rsidRPr="00C25CE2">
        <w:rPr>
          <w:color w:val="000000"/>
          <w:sz w:val="28"/>
        </w:rPr>
        <w:t>‌</w:t>
      </w:r>
    </w:p>
    <w:p w:rsidR="00DD77AD" w:rsidRPr="00C25CE2" w:rsidRDefault="00DD77AD" w:rsidP="00DD77AD">
      <w:pPr>
        <w:spacing w:after="0" w:line="360" w:lineRule="auto"/>
        <w:ind w:firstLine="600"/>
      </w:pPr>
      <w:r w:rsidRPr="00C25CE2">
        <w:rPr>
          <w:b/>
          <w:color w:val="000000"/>
          <w:sz w:val="28"/>
        </w:rPr>
        <w:lastRenderedPageBreak/>
        <w:t>Литература ХХ века</w:t>
      </w:r>
    </w:p>
    <w:p w:rsidR="00DD77AD" w:rsidRPr="00C25CE2" w:rsidRDefault="00DD77AD" w:rsidP="00DD77AD">
      <w:pPr>
        <w:spacing w:after="0" w:line="360" w:lineRule="auto"/>
        <w:ind w:firstLine="600"/>
      </w:pPr>
      <w:r w:rsidRPr="00C25CE2">
        <w:rPr>
          <w:b/>
          <w:color w:val="000000"/>
          <w:sz w:val="28"/>
        </w:rPr>
        <w:t xml:space="preserve">И. А. Бунин. </w:t>
      </w:r>
      <w:r w:rsidRPr="00C25CE2">
        <w:rPr>
          <w:color w:val="000000"/>
          <w:sz w:val="28"/>
        </w:rPr>
        <w:t>Рассказы ‌</w:t>
      </w:r>
      <w:bookmarkStart w:id="20" w:name="70a97074-7d81-4748-b129-2726f2b71a29"/>
      <w:r w:rsidRPr="00C25CE2">
        <w:rPr>
          <w:color w:val="000000"/>
          <w:sz w:val="28"/>
        </w:rPr>
        <w:t>(два по выбору). Например, «Антоновские яблоки», «Чистый понедельник», «Господин из Сан-Франциско» и др.</w:t>
      </w:r>
      <w:bookmarkEnd w:id="20"/>
      <w:r w:rsidRPr="00C25CE2">
        <w:rPr>
          <w:color w:val="000000"/>
          <w:sz w:val="28"/>
        </w:rPr>
        <w:t>‌</w:t>
      </w:r>
    </w:p>
    <w:p w:rsidR="00DD77AD" w:rsidRPr="00C25CE2" w:rsidRDefault="00DD77AD" w:rsidP="00DD77AD">
      <w:pPr>
        <w:spacing w:after="0" w:line="360" w:lineRule="auto"/>
        <w:ind w:firstLine="600"/>
      </w:pPr>
      <w:r w:rsidRPr="00C25CE2">
        <w:rPr>
          <w:b/>
          <w:color w:val="000000"/>
          <w:sz w:val="28"/>
        </w:rPr>
        <w:t xml:space="preserve">А. А. Блок. </w:t>
      </w:r>
      <w:r w:rsidRPr="00C25CE2">
        <w:rPr>
          <w:color w:val="000000"/>
          <w:sz w:val="28"/>
        </w:rPr>
        <w:t>Стихотворения ‌</w:t>
      </w:r>
      <w:bookmarkStart w:id="21" w:name="a4a6f4cc-a053-4bb5-b25e-c30aaf2ca70a"/>
      <w:r w:rsidRPr="00C25CE2">
        <w:rPr>
          <w:color w:val="000000"/>
          <w:sz w:val="28"/>
        </w:rPr>
        <w:t>(не менее трёх по выбору). Например, «Незнакомка», «Россия», «Ночь, улица, фонарь, аптека…», «Река раск</w:t>
      </w:r>
      <w:r w:rsidRPr="00C25CE2">
        <w:rPr>
          <w:color w:val="000000"/>
          <w:sz w:val="28"/>
        </w:rPr>
        <w:t>и</w:t>
      </w:r>
      <w:r w:rsidRPr="00C25CE2">
        <w:rPr>
          <w:color w:val="000000"/>
          <w:sz w:val="28"/>
        </w:rPr>
        <w:t>нулась. Течёт, грустит лен</w:t>
      </w:r>
      <w:r w:rsidRPr="00C25CE2">
        <w:rPr>
          <w:color w:val="000000"/>
          <w:sz w:val="28"/>
        </w:rPr>
        <w:t>и</w:t>
      </w:r>
      <w:r w:rsidRPr="00C25CE2">
        <w:rPr>
          <w:color w:val="000000"/>
          <w:sz w:val="28"/>
        </w:rPr>
        <w:t>во…» (из цикла «На поле Куликовом»), «На железной дороге», «О доблестях, о подвигах, о славе...», «О, весна, без конца и без краю…», «О, я хочу безумно жить…» и др.</w:t>
      </w:r>
      <w:bookmarkEnd w:id="21"/>
      <w:r w:rsidRPr="00C25CE2">
        <w:rPr>
          <w:color w:val="000000"/>
          <w:sz w:val="28"/>
        </w:rPr>
        <w:t>‌</w:t>
      </w:r>
    </w:p>
    <w:p w:rsidR="00DD77AD" w:rsidRPr="00C25CE2" w:rsidRDefault="00DD77AD" w:rsidP="00DD77AD">
      <w:pPr>
        <w:spacing w:after="0" w:line="360" w:lineRule="auto"/>
        <w:ind w:firstLine="600"/>
      </w:pPr>
      <w:r w:rsidRPr="00C25CE2">
        <w:rPr>
          <w:color w:val="000000"/>
          <w:sz w:val="28"/>
        </w:rPr>
        <w:t>Поэма «Двенадцать».</w:t>
      </w:r>
    </w:p>
    <w:p w:rsidR="00DD77AD" w:rsidRPr="00C25CE2" w:rsidRDefault="00DD77AD" w:rsidP="00DD77AD">
      <w:pPr>
        <w:spacing w:after="0" w:line="360" w:lineRule="auto"/>
        <w:ind w:firstLine="600"/>
      </w:pPr>
      <w:r w:rsidRPr="00C25CE2">
        <w:rPr>
          <w:b/>
          <w:color w:val="000000"/>
          <w:sz w:val="28"/>
        </w:rPr>
        <w:t>В. В. Маяковский.</w:t>
      </w:r>
      <w:r w:rsidRPr="00C25CE2">
        <w:rPr>
          <w:color w:val="000000"/>
          <w:sz w:val="28"/>
        </w:rPr>
        <w:t xml:space="preserve"> Стихотворения ‌</w:t>
      </w:r>
      <w:bookmarkStart w:id="22" w:name="2b3c2a47-fe46-4b3a-9c30-5945d739859d"/>
      <w:r w:rsidRPr="00C25CE2">
        <w:rPr>
          <w:color w:val="000000"/>
          <w:sz w:val="28"/>
        </w:rPr>
        <w:t>(не менее трёх по выбору). Например, «А вы могли бы?», «Нате!», «Послушайте!», «Лиличка!», «Юбилейное», «Прозаседавши</w:t>
      </w:r>
      <w:r w:rsidRPr="00C25CE2">
        <w:rPr>
          <w:color w:val="000000"/>
          <w:sz w:val="28"/>
        </w:rPr>
        <w:t>е</w:t>
      </w:r>
      <w:r w:rsidRPr="00C25CE2">
        <w:rPr>
          <w:color w:val="000000"/>
          <w:sz w:val="28"/>
        </w:rPr>
        <w:t>ся», «Письмо Татьяне Яковлевой» и др.</w:t>
      </w:r>
      <w:bookmarkEnd w:id="22"/>
      <w:r w:rsidRPr="00C25CE2">
        <w:rPr>
          <w:color w:val="000000"/>
          <w:sz w:val="28"/>
        </w:rPr>
        <w:t>‌</w:t>
      </w:r>
    </w:p>
    <w:p w:rsidR="00DD77AD" w:rsidRPr="00C25CE2" w:rsidRDefault="00DD77AD" w:rsidP="00DD77AD">
      <w:pPr>
        <w:spacing w:after="0" w:line="360" w:lineRule="auto"/>
        <w:ind w:firstLine="600"/>
      </w:pPr>
      <w:r w:rsidRPr="00C25CE2">
        <w:rPr>
          <w:color w:val="000000"/>
          <w:sz w:val="28"/>
        </w:rPr>
        <w:t>Поэма «Облако в штанах».</w:t>
      </w:r>
    </w:p>
    <w:p w:rsidR="00DD77AD" w:rsidRPr="00C25CE2" w:rsidRDefault="00DD77AD" w:rsidP="00DD77AD">
      <w:pPr>
        <w:spacing w:after="0" w:line="360" w:lineRule="auto"/>
        <w:ind w:firstLine="600"/>
      </w:pPr>
      <w:r w:rsidRPr="00C25CE2">
        <w:rPr>
          <w:b/>
          <w:color w:val="000000"/>
          <w:sz w:val="28"/>
        </w:rPr>
        <w:t>С. А. Есенин.</w:t>
      </w:r>
      <w:r w:rsidRPr="00C25CE2">
        <w:rPr>
          <w:color w:val="000000"/>
          <w:sz w:val="28"/>
        </w:rPr>
        <w:t xml:space="preserve"> Стихотворения ‌</w:t>
      </w:r>
      <w:bookmarkStart w:id="23" w:name="5201aaf3-88ee-4d00-a7eb-0a51549556d7"/>
      <w:r w:rsidRPr="00C25CE2">
        <w:rPr>
          <w:color w:val="000000"/>
          <w:sz w:val="28"/>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3"/>
      <w:r w:rsidRPr="00C25CE2">
        <w:rPr>
          <w:color w:val="000000"/>
          <w:sz w:val="28"/>
        </w:rPr>
        <w:t>‌</w:t>
      </w:r>
    </w:p>
    <w:p w:rsidR="00DD77AD" w:rsidRPr="00C25CE2" w:rsidRDefault="00DD77AD" w:rsidP="00DD77AD">
      <w:pPr>
        <w:spacing w:after="0" w:line="360" w:lineRule="auto"/>
        <w:ind w:firstLine="600"/>
      </w:pPr>
      <w:r w:rsidRPr="00C25CE2">
        <w:rPr>
          <w:b/>
          <w:color w:val="000000"/>
          <w:sz w:val="28"/>
        </w:rPr>
        <w:t xml:space="preserve">О. Э. Мандельштам. </w:t>
      </w:r>
      <w:r w:rsidRPr="00C25CE2">
        <w:rPr>
          <w:color w:val="000000"/>
          <w:sz w:val="28"/>
        </w:rPr>
        <w:t>Стихотворения ‌</w:t>
      </w:r>
      <w:bookmarkStart w:id="24" w:name="d5b7ec4e-d33b-40d4-8b9c-bf970e0bbae0"/>
      <w:r w:rsidRPr="00C25CE2">
        <w:rPr>
          <w:color w:val="000000"/>
          <w:sz w:val="28"/>
        </w:rPr>
        <w:t>(не менее трёх по выбору). Например, «Бессонница. Гомер. Тугие паруса…», «За гремучую доблесть грядущих веков…», «Ленинград», «Мы живём, под собою не чуя стр</w:t>
      </w:r>
      <w:r w:rsidRPr="00C25CE2">
        <w:rPr>
          <w:color w:val="000000"/>
          <w:sz w:val="28"/>
        </w:rPr>
        <w:t>а</w:t>
      </w:r>
      <w:r w:rsidRPr="00C25CE2">
        <w:rPr>
          <w:color w:val="000000"/>
          <w:sz w:val="28"/>
        </w:rPr>
        <w:t>ны…» и др.</w:t>
      </w:r>
      <w:bookmarkEnd w:id="24"/>
      <w:r w:rsidRPr="00C25CE2">
        <w:rPr>
          <w:color w:val="000000"/>
          <w:sz w:val="28"/>
        </w:rPr>
        <w:t>‌</w:t>
      </w:r>
    </w:p>
    <w:p w:rsidR="00DD77AD" w:rsidRPr="00C25CE2" w:rsidRDefault="00DD77AD" w:rsidP="00DD77AD">
      <w:pPr>
        <w:spacing w:after="0" w:line="360" w:lineRule="auto"/>
        <w:ind w:firstLine="600"/>
      </w:pPr>
      <w:r w:rsidRPr="00C25CE2">
        <w:rPr>
          <w:b/>
          <w:color w:val="000000"/>
          <w:sz w:val="28"/>
        </w:rPr>
        <w:t xml:space="preserve">М. И. Цветаева. </w:t>
      </w:r>
      <w:r w:rsidRPr="00C25CE2">
        <w:rPr>
          <w:color w:val="000000"/>
          <w:sz w:val="28"/>
        </w:rPr>
        <w:t>Стихотворения ‌</w:t>
      </w:r>
      <w:bookmarkStart w:id="25" w:name="9f93f7c1-1e22-45d6-9a45-d041873c5e06"/>
      <w:r w:rsidRPr="00C25CE2">
        <w:rPr>
          <w:color w:val="000000"/>
          <w:sz w:val="28"/>
        </w:rPr>
        <w:t>(не менее трёх по выбору). Напр</w:t>
      </w:r>
      <w:r w:rsidRPr="00C25CE2">
        <w:rPr>
          <w:color w:val="000000"/>
          <w:sz w:val="28"/>
        </w:rPr>
        <w:t>и</w:t>
      </w:r>
      <w:r w:rsidRPr="00C25CE2">
        <w:rPr>
          <w:color w:val="000000"/>
          <w:sz w:val="28"/>
        </w:rPr>
        <w:t>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w:t>
      </w:r>
      <w:r w:rsidRPr="00C25CE2">
        <w:rPr>
          <w:color w:val="000000"/>
          <w:sz w:val="28"/>
        </w:rPr>
        <w:t>е</w:t>
      </w:r>
      <w:r w:rsidRPr="00C25CE2">
        <w:rPr>
          <w:color w:val="000000"/>
          <w:sz w:val="28"/>
        </w:rPr>
        <w:t>реплёте», «Б</w:t>
      </w:r>
      <w:r w:rsidRPr="00C25CE2">
        <w:rPr>
          <w:color w:val="000000"/>
          <w:sz w:val="28"/>
        </w:rPr>
        <w:t>а</w:t>
      </w:r>
      <w:r w:rsidRPr="00C25CE2">
        <w:rPr>
          <w:color w:val="000000"/>
          <w:sz w:val="28"/>
        </w:rPr>
        <w:t>бушке», «Красною кистью…» (из цикла «Стихи о Москве») и др.</w:t>
      </w:r>
      <w:bookmarkEnd w:id="25"/>
      <w:r w:rsidRPr="00C25CE2">
        <w:rPr>
          <w:color w:val="000000"/>
          <w:sz w:val="28"/>
        </w:rPr>
        <w:t>‌</w:t>
      </w:r>
    </w:p>
    <w:p w:rsidR="00DD77AD" w:rsidRPr="00C25CE2" w:rsidRDefault="00DD77AD" w:rsidP="00DD77AD">
      <w:pPr>
        <w:spacing w:after="0" w:line="360" w:lineRule="auto"/>
        <w:ind w:firstLine="600"/>
      </w:pPr>
      <w:r w:rsidRPr="00C25CE2">
        <w:rPr>
          <w:b/>
          <w:color w:val="000000"/>
          <w:sz w:val="28"/>
        </w:rPr>
        <w:lastRenderedPageBreak/>
        <w:t>А. А. Ахматова.</w:t>
      </w:r>
      <w:r w:rsidRPr="00C25CE2">
        <w:rPr>
          <w:color w:val="000000"/>
          <w:sz w:val="28"/>
        </w:rPr>
        <w:t xml:space="preserve"> Стихотворения ‌</w:t>
      </w:r>
      <w:bookmarkStart w:id="26" w:name="3c0cb7ed-a0a7-4ce4-9002-bab0b002304c"/>
      <w:r w:rsidRPr="00C25CE2">
        <w:rPr>
          <w:color w:val="000000"/>
          <w:sz w:val="28"/>
        </w:rPr>
        <w:t>(не менее трёх по выбору). Например, «Песня последней встречи», «Сжала руки под тёмной вуалью…», «Сму</w:t>
      </w:r>
      <w:r w:rsidRPr="00C25CE2">
        <w:rPr>
          <w:color w:val="000000"/>
          <w:sz w:val="28"/>
        </w:rPr>
        <w:t>г</w:t>
      </w:r>
      <w:r w:rsidRPr="00C25CE2">
        <w:rPr>
          <w:color w:val="000000"/>
          <w:sz w:val="28"/>
        </w:rPr>
        <w:t>лый отрок бродил по аллеям…», «Мне голос был. Он звал утешно…», «Не с теми я, кто бросил землю...», «Мужество», «Приморский сонет», «Родная земля» и др.</w:t>
      </w:r>
      <w:bookmarkEnd w:id="26"/>
      <w:r w:rsidRPr="00C25CE2">
        <w:rPr>
          <w:color w:val="000000"/>
          <w:sz w:val="28"/>
        </w:rPr>
        <w:t>‌</w:t>
      </w:r>
    </w:p>
    <w:p w:rsidR="00DD77AD" w:rsidRPr="00C25CE2" w:rsidRDefault="00DD77AD" w:rsidP="00DD77AD">
      <w:pPr>
        <w:spacing w:after="0" w:line="360" w:lineRule="auto"/>
        <w:ind w:firstLine="600"/>
      </w:pPr>
      <w:r w:rsidRPr="00C25CE2">
        <w:rPr>
          <w:color w:val="000000"/>
          <w:sz w:val="28"/>
        </w:rPr>
        <w:t>Поэма «Реквием».</w:t>
      </w:r>
    </w:p>
    <w:p w:rsidR="00DD77AD" w:rsidRPr="00C25CE2" w:rsidRDefault="00DD77AD" w:rsidP="00DD77AD">
      <w:pPr>
        <w:spacing w:after="0" w:line="360" w:lineRule="auto"/>
        <w:ind w:firstLine="600"/>
      </w:pPr>
      <w:r w:rsidRPr="00C25CE2">
        <w:rPr>
          <w:b/>
          <w:color w:val="000000"/>
          <w:sz w:val="28"/>
        </w:rPr>
        <w:t>Н.А. Островский.</w:t>
      </w:r>
      <w:r w:rsidRPr="00C25CE2">
        <w:rPr>
          <w:color w:val="000000"/>
          <w:sz w:val="28"/>
        </w:rPr>
        <w:t xml:space="preserve"> Роман «Как закалялась сталь» ‌</w:t>
      </w:r>
      <w:bookmarkStart w:id="27" w:name="e48a01bf-d108-4a36-ac38-aea54fcbe3db"/>
      <w:r w:rsidRPr="00C25CE2">
        <w:rPr>
          <w:color w:val="000000"/>
          <w:sz w:val="28"/>
        </w:rPr>
        <w:t>(избранные главы).</w:t>
      </w:r>
      <w:bookmarkEnd w:id="27"/>
      <w:r w:rsidRPr="00C25CE2">
        <w:rPr>
          <w:color w:val="000000"/>
          <w:sz w:val="28"/>
        </w:rPr>
        <w:t>‌</w:t>
      </w:r>
    </w:p>
    <w:p w:rsidR="00DD77AD" w:rsidRPr="00C25CE2" w:rsidRDefault="00DD77AD" w:rsidP="00DD77AD">
      <w:pPr>
        <w:spacing w:after="0" w:line="360" w:lineRule="auto"/>
        <w:ind w:firstLine="600"/>
      </w:pPr>
      <w:r w:rsidRPr="00C25CE2">
        <w:rPr>
          <w:b/>
          <w:color w:val="000000"/>
          <w:sz w:val="28"/>
        </w:rPr>
        <w:t>М. А. Шолохов.</w:t>
      </w:r>
      <w:r w:rsidRPr="00C25CE2">
        <w:rPr>
          <w:color w:val="000000"/>
          <w:sz w:val="28"/>
        </w:rPr>
        <w:t xml:space="preserve"> Роман-эпопея «Тихий Дон» ‌</w:t>
      </w:r>
      <w:bookmarkStart w:id="28" w:name="f27c5f7b-a1ab-43d8-862a-0411b97a1265"/>
      <w:r w:rsidRPr="00C25CE2">
        <w:rPr>
          <w:color w:val="000000"/>
          <w:sz w:val="28"/>
        </w:rPr>
        <w:t>(избранные главы).</w:t>
      </w:r>
      <w:bookmarkEnd w:id="28"/>
      <w:r w:rsidRPr="00C25CE2">
        <w:rPr>
          <w:color w:val="000000"/>
          <w:sz w:val="28"/>
        </w:rPr>
        <w:t>‌</w:t>
      </w:r>
    </w:p>
    <w:p w:rsidR="00DD77AD" w:rsidRPr="00C25CE2" w:rsidRDefault="00DD77AD" w:rsidP="00DD77AD">
      <w:pPr>
        <w:spacing w:after="0" w:line="360" w:lineRule="auto"/>
        <w:ind w:firstLine="600"/>
      </w:pPr>
      <w:r w:rsidRPr="00C25CE2">
        <w:rPr>
          <w:b/>
          <w:color w:val="000000"/>
          <w:sz w:val="28"/>
        </w:rPr>
        <w:t>М. А. Булгаков.</w:t>
      </w:r>
      <w:r w:rsidRPr="00C25CE2">
        <w:rPr>
          <w:color w:val="000000"/>
          <w:sz w:val="28"/>
        </w:rPr>
        <w:t xml:space="preserve"> ‌</w:t>
      </w:r>
      <w:bookmarkStart w:id="29" w:name="a01209a2-1aac-4c6b-8f05-e081bbd51ccf"/>
      <w:r w:rsidRPr="00C25CE2">
        <w:rPr>
          <w:color w:val="000000"/>
          <w:sz w:val="28"/>
        </w:rPr>
        <w:t>Романы «Белая гвардия», «Мастер и Маргарита» (один роман по выбору).</w:t>
      </w:r>
      <w:bookmarkEnd w:id="29"/>
      <w:r w:rsidRPr="00C25CE2">
        <w:rPr>
          <w:color w:val="000000"/>
          <w:sz w:val="28"/>
        </w:rPr>
        <w:t>‌</w:t>
      </w:r>
    </w:p>
    <w:p w:rsidR="00DD77AD" w:rsidRPr="00C25CE2" w:rsidRDefault="00DD77AD" w:rsidP="00DD77AD">
      <w:pPr>
        <w:spacing w:after="0" w:line="360" w:lineRule="auto"/>
        <w:ind w:firstLine="600"/>
      </w:pPr>
      <w:r w:rsidRPr="00C25CE2">
        <w:rPr>
          <w:b/>
          <w:color w:val="000000"/>
          <w:sz w:val="28"/>
        </w:rPr>
        <w:t>А. П. Платонов.</w:t>
      </w:r>
      <w:r w:rsidRPr="00C25CE2">
        <w:rPr>
          <w:color w:val="000000"/>
          <w:sz w:val="28"/>
        </w:rPr>
        <w:t xml:space="preserve"> Рассказы и повести ‌</w:t>
      </w:r>
      <w:bookmarkStart w:id="30" w:name="25a48876-cee0-447d-87e6-2c57c5a3c824"/>
      <w:r w:rsidRPr="00C25CE2">
        <w:rPr>
          <w:color w:val="000000"/>
          <w:sz w:val="28"/>
        </w:rPr>
        <w:t>(одно произведение по выбору). Например, «В прекрасном и яростном мире», «Котлован», «Возвращение» и др.</w:t>
      </w:r>
      <w:bookmarkEnd w:id="30"/>
      <w:r w:rsidRPr="00C25CE2">
        <w:rPr>
          <w:color w:val="000000"/>
          <w:sz w:val="28"/>
        </w:rPr>
        <w:t>‌</w:t>
      </w:r>
    </w:p>
    <w:p w:rsidR="00DD77AD" w:rsidRPr="00C25CE2" w:rsidRDefault="00DD77AD" w:rsidP="00DD77AD">
      <w:pPr>
        <w:spacing w:after="0" w:line="360" w:lineRule="auto"/>
        <w:ind w:firstLine="600"/>
      </w:pPr>
      <w:r w:rsidRPr="00C25CE2">
        <w:rPr>
          <w:b/>
          <w:color w:val="000000"/>
          <w:sz w:val="28"/>
        </w:rPr>
        <w:t>А. Т. Твардовский.</w:t>
      </w:r>
      <w:r w:rsidRPr="00C25CE2">
        <w:rPr>
          <w:color w:val="000000"/>
          <w:sz w:val="28"/>
        </w:rPr>
        <w:t xml:space="preserve"> Стихотворения ‌</w:t>
      </w:r>
      <w:bookmarkStart w:id="31" w:name="e43fd9ee-b72b-4d83-8ff1-d3337a300cbf"/>
      <w:r w:rsidRPr="00C25CE2">
        <w:rPr>
          <w:color w:val="000000"/>
          <w:sz w:val="28"/>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31"/>
      <w:r w:rsidRPr="00C25CE2">
        <w:rPr>
          <w:color w:val="000000"/>
          <w:sz w:val="28"/>
        </w:rPr>
        <w:t>‌</w:t>
      </w:r>
    </w:p>
    <w:p w:rsidR="00DD77AD" w:rsidRPr="00C25CE2" w:rsidRDefault="00DD77AD" w:rsidP="00DD77AD">
      <w:pPr>
        <w:spacing w:after="0" w:line="360" w:lineRule="auto"/>
        <w:ind w:firstLine="600"/>
      </w:pPr>
      <w:r w:rsidRPr="00C25CE2">
        <w:rPr>
          <w:b/>
          <w:color w:val="000000"/>
          <w:sz w:val="28"/>
        </w:rPr>
        <w:t>Проза о Великой Отечественной войне</w:t>
      </w:r>
      <w:r w:rsidRPr="00C25CE2">
        <w:rPr>
          <w:color w:val="000000"/>
          <w:sz w:val="28"/>
        </w:rPr>
        <w:t xml:space="preserve"> ‌</w:t>
      </w:r>
      <w:bookmarkStart w:id="32" w:name="58804967-2a76-494e-95cb-8abcf39ea1e4"/>
      <w:r w:rsidRPr="00C25CE2">
        <w:rPr>
          <w:color w:val="000000"/>
          <w:sz w:val="28"/>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w:t>
      </w:r>
      <w:r w:rsidRPr="00C25CE2">
        <w:rPr>
          <w:color w:val="000000"/>
          <w:sz w:val="28"/>
        </w:rPr>
        <w:t>а</w:t>
      </w:r>
      <w:r w:rsidRPr="00C25CE2">
        <w:rPr>
          <w:color w:val="000000"/>
          <w:sz w:val="28"/>
        </w:rPr>
        <w:t>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w:t>
      </w:r>
      <w:r w:rsidRPr="00C25CE2">
        <w:rPr>
          <w:color w:val="000000"/>
          <w:sz w:val="28"/>
        </w:rPr>
        <w:t>е</w:t>
      </w:r>
      <w:r w:rsidRPr="00C25CE2">
        <w:rPr>
          <w:color w:val="000000"/>
          <w:sz w:val="28"/>
        </w:rPr>
        <w:t>ды», «Шопен, соната номер два»; С.С. Смирнов «Брестская крепость» и другие.</w:t>
      </w:r>
      <w:bookmarkEnd w:id="32"/>
      <w:r w:rsidRPr="00C25CE2">
        <w:rPr>
          <w:color w:val="000000"/>
          <w:sz w:val="28"/>
        </w:rPr>
        <w:t>‌</w:t>
      </w:r>
    </w:p>
    <w:p w:rsidR="00DD77AD" w:rsidRPr="00C25CE2" w:rsidRDefault="00DD77AD" w:rsidP="00DD77AD">
      <w:pPr>
        <w:spacing w:after="0" w:line="360" w:lineRule="auto"/>
        <w:ind w:firstLine="600"/>
      </w:pPr>
      <w:r w:rsidRPr="00C25CE2">
        <w:rPr>
          <w:b/>
          <w:color w:val="000000"/>
          <w:sz w:val="28"/>
        </w:rPr>
        <w:t>А.А. Фадеев.</w:t>
      </w:r>
      <w:r w:rsidRPr="00C25CE2">
        <w:rPr>
          <w:color w:val="000000"/>
          <w:sz w:val="28"/>
        </w:rPr>
        <w:t xml:space="preserve"> Роман «Молодая гвардия».</w:t>
      </w:r>
    </w:p>
    <w:p w:rsidR="00DD77AD" w:rsidRPr="00C25CE2" w:rsidRDefault="00DD77AD" w:rsidP="00DD77AD">
      <w:pPr>
        <w:spacing w:after="0" w:line="360" w:lineRule="auto"/>
        <w:ind w:firstLine="600"/>
      </w:pPr>
      <w:r w:rsidRPr="00C25CE2">
        <w:rPr>
          <w:b/>
          <w:color w:val="000000"/>
          <w:sz w:val="28"/>
        </w:rPr>
        <w:t>В.О. Богомолов.</w:t>
      </w:r>
      <w:r w:rsidRPr="00C25CE2">
        <w:rPr>
          <w:color w:val="000000"/>
          <w:sz w:val="28"/>
        </w:rPr>
        <w:t xml:space="preserve"> Роман «В августе сорок четвёртого».</w:t>
      </w:r>
    </w:p>
    <w:p w:rsidR="00DD77AD" w:rsidRPr="00C25CE2" w:rsidRDefault="00DD77AD" w:rsidP="00DD77AD">
      <w:pPr>
        <w:spacing w:after="0" w:line="360" w:lineRule="auto"/>
        <w:ind w:firstLine="600"/>
      </w:pPr>
      <w:r w:rsidRPr="00C25CE2">
        <w:rPr>
          <w:color w:val="000000"/>
          <w:sz w:val="28"/>
        </w:rPr>
        <w:lastRenderedPageBreak/>
        <w:t>​</w:t>
      </w:r>
      <w:r w:rsidRPr="00C25CE2">
        <w:rPr>
          <w:b/>
          <w:color w:val="000000"/>
          <w:sz w:val="28"/>
        </w:rPr>
        <w:t>Поэзия о Великой Отечественной войне.</w:t>
      </w:r>
      <w:r w:rsidRPr="00C25CE2">
        <w:rPr>
          <w:color w:val="000000"/>
          <w:sz w:val="28"/>
        </w:rPr>
        <w:t xml:space="preserve"> Стихотворения ‌</w:t>
      </w:r>
      <w:bookmarkStart w:id="33" w:name="f48a819c-9518-499a-b498-179f3d51bef5"/>
      <w:r w:rsidRPr="00C25CE2">
        <w:rPr>
          <w:color w:val="000000"/>
          <w:sz w:val="28"/>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3"/>
      <w:r w:rsidRPr="00C25CE2">
        <w:rPr>
          <w:color w:val="000000"/>
          <w:sz w:val="28"/>
        </w:rPr>
        <w:t>‌</w:t>
      </w:r>
    </w:p>
    <w:p w:rsidR="00DD77AD" w:rsidRPr="00C25CE2" w:rsidRDefault="00DD77AD" w:rsidP="00DD77AD">
      <w:pPr>
        <w:spacing w:after="0" w:line="360" w:lineRule="auto"/>
        <w:ind w:firstLine="600"/>
      </w:pPr>
      <w:r w:rsidRPr="00C25CE2">
        <w:rPr>
          <w:b/>
          <w:color w:val="000000"/>
          <w:sz w:val="28"/>
        </w:rPr>
        <w:t>Драматургия о Великой Отечественной войне.</w:t>
      </w:r>
      <w:r w:rsidRPr="00C25CE2">
        <w:rPr>
          <w:color w:val="000000"/>
          <w:sz w:val="28"/>
        </w:rPr>
        <w:t xml:space="preserve"> Пьесы ‌</w:t>
      </w:r>
      <w:bookmarkStart w:id="34" w:name="d1f07fc4-c182-45e4-91ca-997381011912"/>
      <w:r w:rsidRPr="00C25CE2">
        <w:rPr>
          <w:color w:val="000000"/>
          <w:sz w:val="28"/>
        </w:rPr>
        <w:t>(одно пр</w:t>
      </w:r>
      <w:r w:rsidRPr="00C25CE2">
        <w:rPr>
          <w:color w:val="000000"/>
          <w:sz w:val="28"/>
        </w:rPr>
        <w:t>о</w:t>
      </w:r>
      <w:r w:rsidRPr="00C25CE2">
        <w:rPr>
          <w:color w:val="000000"/>
          <w:sz w:val="28"/>
        </w:rPr>
        <w:t>изведение по выбору). Например, В. С. Розов «Вечно живые» и др.</w:t>
      </w:r>
      <w:bookmarkEnd w:id="34"/>
      <w:r w:rsidRPr="00C25CE2">
        <w:rPr>
          <w:color w:val="000000"/>
          <w:sz w:val="28"/>
        </w:rPr>
        <w:t>‌</w:t>
      </w:r>
    </w:p>
    <w:p w:rsidR="00DD77AD" w:rsidRPr="00C25CE2" w:rsidRDefault="00DD77AD" w:rsidP="00DD77AD">
      <w:pPr>
        <w:spacing w:after="0" w:line="360" w:lineRule="auto"/>
        <w:ind w:firstLine="600"/>
      </w:pPr>
      <w:r w:rsidRPr="00C25CE2">
        <w:rPr>
          <w:b/>
          <w:color w:val="000000"/>
          <w:sz w:val="28"/>
        </w:rPr>
        <w:t xml:space="preserve">Б. Л. Пастернак. </w:t>
      </w:r>
      <w:r w:rsidRPr="00C25CE2">
        <w:rPr>
          <w:color w:val="000000"/>
          <w:sz w:val="28"/>
        </w:rPr>
        <w:t>Стихотворения ‌</w:t>
      </w:r>
      <w:bookmarkStart w:id="35" w:name="e05951b0-befb-46a2-8c50-49a193644027"/>
      <w:r w:rsidRPr="00C25CE2">
        <w:rPr>
          <w:color w:val="000000"/>
          <w:sz w:val="28"/>
        </w:rPr>
        <w:t>(не менее трёх по выбору). Напр</w:t>
      </w:r>
      <w:r w:rsidRPr="00C25CE2">
        <w:rPr>
          <w:color w:val="000000"/>
          <w:sz w:val="28"/>
        </w:rPr>
        <w:t>и</w:t>
      </w:r>
      <w:r w:rsidRPr="00C25CE2">
        <w:rPr>
          <w:color w:val="000000"/>
          <w:sz w:val="28"/>
        </w:rPr>
        <w:t>мер, «Фе</w:t>
      </w:r>
      <w:r w:rsidRPr="00C25CE2">
        <w:rPr>
          <w:color w:val="000000"/>
          <w:sz w:val="28"/>
        </w:rPr>
        <w:t>в</w:t>
      </w:r>
      <w:r w:rsidRPr="00C25CE2">
        <w:rPr>
          <w:color w:val="000000"/>
          <w:sz w:val="28"/>
        </w:rPr>
        <w:t>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5"/>
      <w:r w:rsidRPr="00C25CE2">
        <w:rPr>
          <w:color w:val="000000"/>
          <w:sz w:val="28"/>
        </w:rPr>
        <w:t>‌</w:t>
      </w:r>
    </w:p>
    <w:p w:rsidR="00DD77AD" w:rsidRPr="00C25CE2" w:rsidRDefault="00DD77AD" w:rsidP="00DD77AD">
      <w:pPr>
        <w:spacing w:after="0" w:line="360" w:lineRule="auto"/>
        <w:ind w:firstLine="600"/>
      </w:pPr>
      <w:r w:rsidRPr="00C25CE2">
        <w:rPr>
          <w:b/>
          <w:color w:val="000000"/>
          <w:sz w:val="28"/>
        </w:rPr>
        <w:t xml:space="preserve">А. И. Солженицын. </w:t>
      </w:r>
      <w:r w:rsidRPr="00C25CE2">
        <w:rPr>
          <w:color w:val="000000"/>
          <w:sz w:val="28"/>
        </w:rPr>
        <w:t>Произведения «Один день Ивана Денисовича», «Архипелаг ГУЛАГ» ‌</w:t>
      </w:r>
      <w:bookmarkStart w:id="36" w:name="40e0b069-38d7-4e66-acc8-19c4efada76d"/>
      <w:r w:rsidRPr="00C25CE2">
        <w:rPr>
          <w:color w:val="000000"/>
          <w:sz w:val="28"/>
        </w:rPr>
        <w:t>(фрагменты книги по выбору, например, глава «П</w:t>
      </w:r>
      <w:r w:rsidRPr="00C25CE2">
        <w:rPr>
          <w:color w:val="000000"/>
          <w:sz w:val="28"/>
        </w:rPr>
        <w:t>о</w:t>
      </w:r>
      <w:r w:rsidRPr="00C25CE2">
        <w:rPr>
          <w:color w:val="000000"/>
          <w:sz w:val="28"/>
        </w:rPr>
        <w:t>эзия под плитой, правда под камнем»).</w:t>
      </w:r>
      <w:bookmarkEnd w:id="36"/>
      <w:r w:rsidRPr="00C25CE2">
        <w:rPr>
          <w:color w:val="000000"/>
          <w:sz w:val="28"/>
        </w:rPr>
        <w:t>‌</w:t>
      </w:r>
    </w:p>
    <w:p w:rsidR="00DD77AD" w:rsidRPr="00C25CE2" w:rsidRDefault="00DD77AD" w:rsidP="00DD77AD">
      <w:pPr>
        <w:spacing w:after="0" w:line="360" w:lineRule="auto"/>
        <w:ind w:firstLine="600"/>
      </w:pPr>
      <w:r w:rsidRPr="00C25CE2">
        <w:rPr>
          <w:b/>
          <w:color w:val="000000"/>
          <w:sz w:val="28"/>
        </w:rPr>
        <w:t xml:space="preserve">В. М. Шукшин. </w:t>
      </w:r>
      <w:r w:rsidRPr="00C25CE2">
        <w:rPr>
          <w:color w:val="000000"/>
          <w:sz w:val="28"/>
        </w:rPr>
        <w:t>Рассказы ‌</w:t>
      </w:r>
      <w:bookmarkStart w:id="37" w:name="96097b17-78a2-41f3-bf71-7c88cdcb7e0e"/>
      <w:r w:rsidRPr="00C25CE2">
        <w:rPr>
          <w:color w:val="000000"/>
          <w:sz w:val="28"/>
        </w:rPr>
        <w:t>(не менее двух по выбору). Например, «Срезал», «Обида», «Микроскоп», «Мастер», «Крепкий мужик», «Сапо</w:t>
      </w:r>
      <w:r w:rsidRPr="00C25CE2">
        <w:rPr>
          <w:color w:val="000000"/>
          <w:sz w:val="28"/>
        </w:rPr>
        <w:t>ж</w:t>
      </w:r>
      <w:r w:rsidRPr="00C25CE2">
        <w:rPr>
          <w:color w:val="000000"/>
          <w:sz w:val="28"/>
        </w:rPr>
        <w:t>ки» и др.</w:t>
      </w:r>
      <w:bookmarkEnd w:id="37"/>
      <w:r w:rsidRPr="00C25CE2">
        <w:rPr>
          <w:color w:val="000000"/>
          <w:sz w:val="28"/>
        </w:rPr>
        <w:t>‌</w:t>
      </w:r>
    </w:p>
    <w:p w:rsidR="00DD77AD" w:rsidRPr="00C25CE2" w:rsidRDefault="00DD77AD" w:rsidP="00DD77AD">
      <w:pPr>
        <w:spacing w:after="0" w:line="360" w:lineRule="auto"/>
        <w:ind w:firstLine="600"/>
      </w:pPr>
      <w:r w:rsidRPr="00C25CE2">
        <w:rPr>
          <w:b/>
          <w:color w:val="000000"/>
          <w:sz w:val="28"/>
        </w:rPr>
        <w:t>В. Г. Распутин.</w:t>
      </w:r>
      <w:r w:rsidRPr="00C25CE2">
        <w:rPr>
          <w:color w:val="000000"/>
          <w:sz w:val="28"/>
        </w:rPr>
        <w:t xml:space="preserve"> Рассказы и повести ‌</w:t>
      </w:r>
      <w:bookmarkStart w:id="38" w:name="171eceb7-50cc-4c35-88cb-6562fda34129"/>
      <w:r w:rsidRPr="00C25CE2">
        <w:rPr>
          <w:color w:val="000000"/>
          <w:sz w:val="28"/>
        </w:rPr>
        <w:t>(не менее одного произведения по выбору). Например, «Живи и помни», «Прощание с Матёрой» и др.</w:t>
      </w:r>
      <w:bookmarkEnd w:id="38"/>
      <w:r w:rsidRPr="00C25CE2">
        <w:rPr>
          <w:color w:val="000000"/>
          <w:sz w:val="28"/>
        </w:rPr>
        <w:t>‌</w:t>
      </w:r>
    </w:p>
    <w:p w:rsidR="00DD77AD" w:rsidRPr="00C25CE2" w:rsidRDefault="00DD77AD" w:rsidP="00DD77AD">
      <w:pPr>
        <w:spacing w:after="0" w:line="360" w:lineRule="auto"/>
        <w:ind w:firstLine="600"/>
      </w:pPr>
      <w:r w:rsidRPr="00C25CE2">
        <w:rPr>
          <w:b/>
          <w:color w:val="000000"/>
          <w:sz w:val="28"/>
        </w:rPr>
        <w:t>Н. М. Рубцов.</w:t>
      </w:r>
      <w:r w:rsidRPr="00C25CE2">
        <w:rPr>
          <w:color w:val="000000"/>
          <w:sz w:val="28"/>
        </w:rPr>
        <w:t xml:space="preserve"> Стихотворения ‌</w:t>
      </w:r>
      <w:bookmarkStart w:id="39" w:name="f836bd4d-5188-4c24-bd4f-13c2d95b835a"/>
      <w:r w:rsidRPr="00C25CE2">
        <w:rPr>
          <w:color w:val="000000"/>
          <w:sz w:val="28"/>
        </w:rPr>
        <w:t>(не менее трёх по выбору). Например, «Звезда полей», «Тихая моя родина!..», «В горнице моей светло…», «Привет, Россия…», «Русский огонёк», «Я буду скакать по холмам задр</w:t>
      </w:r>
      <w:r w:rsidRPr="00C25CE2">
        <w:rPr>
          <w:color w:val="000000"/>
          <w:sz w:val="28"/>
        </w:rPr>
        <w:t>е</w:t>
      </w:r>
      <w:r w:rsidRPr="00C25CE2">
        <w:rPr>
          <w:color w:val="000000"/>
          <w:sz w:val="28"/>
        </w:rPr>
        <w:t>мавшей о</w:t>
      </w:r>
      <w:r w:rsidRPr="00C25CE2">
        <w:rPr>
          <w:color w:val="000000"/>
          <w:sz w:val="28"/>
        </w:rPr>
        <w:t>т</w:t>
      </w:r>
      <w:r w:rsidRPr="00C25CE2">
        <w:rPr>
          <w:color w:val="000000"/>
          <w:sz w:val="28"/>
        </w:rPr>
        <w:t>чизны...» и др.</w:t>
      </w:r>
      <w:bookmarkEnd w:id="39"/>
      <w:r w:rsidRPr="00C25CE2">
        <w:rPr>
          <w:color w:val="000000"/>
          <w:sz w:val="28"/>
        </w:rPr>
        <w:t>‌</w:t>
      </w:r>
    </w:p>
    <w:p w:rsidR="00DD77AD" w:rsidRPr="00C25CE2" w:rsidRDefault="00DD77AD" w:rsidP="00DD77AD">
      <w:pPr>
        <w:spacing w:after="0" w:line="360" w:lineRule="auto"/>
        <w:ind w:firstLine="600"/>
      </w:pPr>
      <w:r w:rsidRPr="00C25CE2">
        <w:rPr>
          <w:b/>
          <w:color w:val="000000"/>
          <w:sz w:val="28"/>
        </w:rPr>
        <w:t xml:space="preserve">И. А. Бродский. </w:t>
      </w:r>
      <w:r w:rsidRPr="00C25CE2">
        <w:rPr>
          <w:color w:val="000000"/>
          <w:sz w:val="28"/>
        </w:rPr>
        <w:t>Стихотворения ‌</w:t>
      </w:r>
      <w:bookmarkStart w:id="40" w:name="468b4dfc-87f1-48b5-ba78-fe3973b0cefa"/>
      <w:r w:rsidRPr="00C25CE2">
        <w:rPr>
          <w:color w:val="000000"/>
          <w:sz w:val="28"/>
        </w:rPr>
        <w:t>(не менее трёх по выбору). Например, «На смерть Жукова», «Осенний крик ястреба», «Пилигримы», «Стансы» («Ни страны, ни погоста…»), «На столетие Анны Ахматовой», «Рожд</w:t>
      </w:r>
      <w:r w:rsidRPr="00C25CE2">
        <w:rPr>
          <w:color w:val="000000"/>
          <w:sz w:val="28"/>
        </w:rPr>
        <w:t>е</w:t>
      </w:r>
      <w:r w:rsidRPr="00C25CE2">
        <w:rPr>
          <w:color w:val="000000"/>
          <w:sz w:val="28"/>
        </w:rPr>
        <w:t>ственский романс», «Я входил вместо дикого зверя в клетку…» и др.</w:t>
      </w:r>
      <w:bookmarkEnd w:id="40"/>
      <w:r w:rsidRPr="00C25CE2">
        <w:rPr>
          <w:color w:val="000000"/>
          <w:sz w:val="28"/>
        </w:rPr>
        <w:t>‌</w:t>
      </w:r>
    </w:p>
    <w:p w:rsidR="00DD77AD" w:rsidRPr="00C25CE2" w:rsidRDefault="00DD77AD" w:rsidP="00DD77AD">
      <w:pPr>
        <w:spacing w:after="0" w:line="360" w:lineRule="auto"/>
        <w:ind w:firstLine="600"/>
      </w:pPr>
      <w:r w:rsidRPr="00C25CE2">
        <w:rPr>
          <w:b/>
          <w:color w:val="000000"/>
          <w:sz w:val="28"/>
        </w:rPr>
        <w:lastRenderedPageBreak/>
        <w:t xml:space="preserve">Проза второй половины </w:t>
      </w:r>
      <w:r>
        <w:rPr>
          <w:b/>
          <w:color w:val="000000"/>
          <w:sz w:val="28"/>
        </w:rPr>
        <w:t>XX</w:t>
      </w:r>
      <w:r w:rsidRPr="00C25CE2">
        <w:rPr>
          <w:b/>
          <w:color w:val="000000"/>
          <w:sz w:val="28"/>
        </w:rPr>
        <w:t xml:space="preserve"> – начала </w:t>
      </w:r>
      <w:r>
        <w:rPr>
          <w:b/>
          <w:color w:val="000000"/>
          <w:sz w:val="28"/>
        </w:rPr>
        <w:t>XXI</w:t>
      </w:r>
      <w:r w:rsidRPr="00C25CE2">
        <w:rPr>
          <w:b/>
          <w:color w:val="000000"/>
          <w:sz w:val="28"/>
        </w:rPr>
        <w:t xml:space="preserve"> века.</w:t>
      </w:r>
      <w:r w:rsidRPr="00C25CE2">
        <w:rPr>
          <w:color w:val="000000"/>
          <w:sz w:val="28"/>
        </w:rPr>
        <w:t xml:space="preserve"> Рассказы, повести, романы ‌</w:t>
      </w:r>
      <w:bookmarkStart w:id="41" w:name="a9bd0db2-65ed-403c-87bb-1535b0e82951"/>
      <w:r w:rsidRPr="00C25CE2">
        <w:rPr>
          <w:color w:val="000000"/>
          <w:sz w:val="28"/>
        </w:rPr>
        <w:t>(по одному произведению не менее чем трёх прозаиков по выбору). Например, Ф. А. Абрамов («Братья и сёстры» (фрагменты из романа), п</w:t>
      </w:r>
      <w:r w:rsidRPr="00C25CE2">
        <w:rPr>
          <w:color w:val="000000"/>
          <w:sz w:val="28"/>
        </w:rPr>
        <w:t>о</w:t>
      </w:r>
      <w:r w:rsidRPr="00C25CE2">
        <w:rPr>
          <w:color w:val="000000"/>
          <w:sz w:val="28"/>
        </w:rPr>
        <w:t>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w:t>
      </w:r>
      <w:r w:rsidRPr="00C25CE2">
        <w:rPr>
          <w:color w:val="000000"/>
          <w:sz w:val="28"/>
        </w:rPr>
        <w:t>г</w:t>
      </w:r>
      <w:r w:rsidRPr="00C25CE2">
        <w:rPr>
          <w:color w:val="000000"/>
          <w:sz w:val="28"/>
        </w:rPr>
        <w:t>менты), философская сказка «Кролики и удавы» и др.); Ю. П. Казаков (рассказы «Северный дне</w:t>
      </w:r>
      <w:r w:rsidRPr="00C25CE2">
        <w:rPr>
          <w:color w:val="000000"/>
          <w:sz w:val="28"/>
        </w:rPr>
        <w:t>в</w:t>
      </w:r>
      <w:r w:rsidRPr="00C25CE2">
        <w:rPr>
          <w:color w:val="000000"/>
          <w:sz w:val="28"/>
        </w:rPr>
        <w:t>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41"/>
      <w:r w:rsidRPr="00C25CE2">
        <w:rPr>
          <w:color w:val="000000"/>
          <w:sz w:val="28"/>
        </w:rPr>
        <w:t>‌</w:t>
      </w:r>
    </w:p>
    <w:p w:rsidR="00DD77AD" w:rsidRPr="00C25CE2" w:rsidRDefault="00DD77AD" w:rsidP="00DD77AD">
      <w:pPr>
        <w:spacing w:after="0" w:line="360" w:lineRule="auto"/>
        <w:ind w:firstLine="600"/>
      </w:pPr>
      <w:r w:rsidRPr="00C25CE2">
        <w:rPr>
          <w:b/>
          <w:color w:val="000000"/>
          <w:sz w:val="28"/>
        </w:rPr>
        <w:t xml:space="preserve">Поэзия второй половины </w:t>
      </w:r>
      <w:r>
        <w:rPr>
          <w:b/>
          <w:color w:val="000000"/>
          <w:sz w:val="28"/>
        </w:rPr>
        <w:t>XX</w:t>
      </w:r>
      <w:r w:rsidRPr="00C25CE2">
        <w:rPr>
          <w:b/>
          <w:color w:val="000000"/>
          <w:sz w:val="28"/>
        </w:rPr>
        <w:t xml:space="preserve"> – начала </w:t>
      </w:r>
      <w:r>
        <w:rPr>
          <w:b/>
          <w:color w:val="000000"/>
          <w:sz w:val="28"/>
        </w:rPr>
        <w:t>XXI</w:t>
      </w:r>
      <w:r w:rsidRPr="00C25CE2">
        <w:rPr>
          <w:b/>
          <w:color w:val="000000"/>
          <w:sz w:val="28"/>
        </w:rPr>
        <w:t xml:space="preserve"> века. </w:t>
      </w:r>
      <w:r w:rsidRPr="00C25CE2">
        <w:rPr>
          <w:color w:val="000000"/>
          <w:sz w:val="28"/>
        </w:rPr>
        <w:t>Стихотворения ‌</w:t>
      </w:r>
      <w:bookmarkStart w:id="42" w:name="bb14c4f4-bbfd-4b95-acac-dee391bb27d2"/>
      <w:r w:rsidRPr="00C25CE2">
        <w:rPr>
          <w:color w:val="000000"/>
          <w:sz w:val="28"/>
        </w:rPr>
        <w:t>(по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w:t>
      </w:r>
      <w:r w:rsidRPr="00C25CE2">
        <w:rPr>
          <w:color w:val="000000"/>
          <w:sz w:val="28"/>
        </w:rPr>
        <w:t>р</w:t>
      </w:r>
      <w:r w:rsidRPr="00C25CE2">
        <w:rPr>
          <w:color w:val="000000"/>
          <w:sz w:val="28"/>
        </w:rPr>
        <w:t>тынова, Б. Ш. Окуджавы, Р. И. Рождественского, А. А. Тарковского, О. Г. Чухонцева и др.</w:t>
      </w:r>
      <w:bookmarkEnd w:id="42"/>
      <w:r w:rsidRPr="00C25CE2">
        <w:rPr>
          <w:color w:val="000000"/>
          <w:sz w:val="28"/>
        </w:rPr>
        <w:t>‌</w:t>
      </w:r>
    </w:p>
    <w:p w:rsidR="00DD77AD" w:rsidRPr="00C25CE2" w:rsidRDefault="00DD77AD" w:rsidP="00DD77AD">
      <w:pPr>
        <w:spacing w:after="0" w:line="360" w:lineRule="auto"/>
        <w:ind w:firstLine="600"/>
      </w:pPr>
      <w:r w:rsidRPr="00C25CE2">
        <w:rPr>
          <w:b/>
          <w:color w:val="000000"/>
          <w:sz w:val="28"/>
        </w:rPr>
        <w:t xml:space="preserve">Драматургия второй половины ХХ – начала </w:t>
      </w:r>
      <w:r>
        <w:rPr>
          <w:b/>
          <w:color w:val="000000"/>
          <w:sz w:val="28"/>
        </w:rPr>
        <w:t>XXI</w:t>
      </w:r>
      <w:r w:rsidRPr="00C25CE2">
        <w:rPr>
          <w:b/>
          <w:color w:val="000000"/>
          <w:sz w:val="28"/>
        </w:rPr>
        <w:t xml:space="preserve"> века.</w:t>
      </w:r>
      <w:r w:rsidRPr="00C25CE2">
        <w:rPr>
          <w:color w:val="000000"/>
          <w:sz w:val="28"/>
        </w:rPr>
        <w:t xml:space="preserve"> Пьесы ‌</w:t>
      </w:r>
      <w:bookmarkStart w:id="43" w:name="fb12df69-ed8f-48ab-8ca6-a57ef48d4a76"/>
      <w:r w:rsidRPr="00C25CE2">
        <w:rPr>
          <w:color w:val="000000"/>
          <w:sz w:val="28"/>
        </w:rPr>
        <w:t>(произведение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w:t>
      </w:r>
      <w:bookmarkEnd w:id="43"/>
      <w:r w:rsidRPr="00C25CE2">
        <w:rPr>
          <w:color w:val="000000"/>
          <w:sz w:val="28"/>
        </w:rPr>
        <w:t>‌</w:t>
      </w:r>
    </w:p>
    <w:p w:rsidR="00DD77AD" w:rsidRPr="00C25CE2" w:rsidRDefault="00DD77AD" w:rsidP="00DD77AD">
      <w:pPr>
        <w:spacing w:after="0" w:line="360" w:lineRule="auto"/>
        <w:ind w:firstLine="600"/>
      </w:pPr>
      <w:r w:rsidRPr="00C25CE2">
        <w:rPr>
          <w:b/>
          <w:color w:val="000000"/>
          <w:sz w:val="28"/>
        </w:rPr>
        <w:t>Литература народов России</w:t>
      </w:r>
      <w:r w:rsidRPr="00C25CE2">
        <w:rPr>
          <w:color w:val="000000"/>
          <w:sz w:val="28"/>
        </w:rPr>
        <w:t xml:space="preserve"> </w:t>
      </w:r>
    </w:p>
    <w:p w:rsidR="00DD77AD" w:rsidRPr="00C25CE2" w:rsidRDefault="00DD77AD" w:rsidP="00DD77AD">
      <w:pPr>
        <w:spacing w:after="0" w:line="360" w:lineRule="auto"/>
        <w:ind w:firstLine="600"/>
      </w:pPr>
      <w:r w:rsidRPr="00C25CE2">
        <w:rPr>
          <w:color w:val="000000"/>
          <w:sz w:val="28"/>
        </w:rPr>
        <w:t>Рассказы, повести, стихотворения ‌</w:t>
      </w:r>
      <w:bookmarkStart w:id="44" w:name="0f0c6efd-2243-4e7b-a9e6-610ded4f8ba6"/>
      <w:r w:rsidRPr="00C25CE2">
        <w:rPr>
          <w:color w:val="000000"/>
          <w:sz w:val="28"/>
        </w:rPr>
        <w:t xml:space="preserve">(не менее одного произведения по выбору). Например, рассказ Ю. Рытхэу «Хранитель огня»; повесть Ю. </w:t>
      </w:r>
      <w:r w:rsidRPr="00C25CE2">
        <w:rPr>
          <w:color w:val="000000"/>
          <w:sz w:val="28"/>
        </w:rPr>
        <w:lastRenderedPageBreak/>
        <w:t>Шесталова «Синий ветер каслания» и др.; стихотворения Г. Айги, Р. Га</w:t>
      </w:r>
      <w:r w:rsidRPr="00C25CE2">
        <w:rPr>
          <w:color w:val="000000"/>
          <w:sz w:val="28"/>
        </w:rPr>
        <w:t>м</w:t>
      </w:r>
      <w:r w:rsidRPr="00C25CE2">
        <w:rPr>
          <w:color w:val="000000"/>
          <w:sz w:val="28"/>
        </w:rPr>
        <w:t>затова, М. Джалиля, М. Карима, Д. Кугультинова, К. Кулиева и др.</w:t>
      </w:r>
      <w:bookmarkEnd w:id="44"/>
      <w:r w:rsidRPr="00C25CE2">
        <w:rPr>
          <w:color w:val="000000"/>
          <w:sz w:val="28"/>
        </w:rPr>
        <w:t>‌</w:t>
      </w:r>
    </w:p>
    <w:p w:rsidR="00DD77AD" w:rsidRPr="00C25CE2" w:rsidRDefault="00DD77AD" w:rsidP="00DD77AD">
      <w:pPr>
        <w:spacing w:after="0" w:line="360" w:lineRule="auto"/>
        <w:ind w:firstLine="600"/>
      </w:pPr>
      <w:r w:rsidRPr="00C25CE2">
        <w:rPr>
          <w:b/>
          <w:color w:val="000000"/>
          <w:sz w:val="28"/>
        </w:rPr>
        <w:t>Зарубежная литература</w:t>
      </w:r>
    </w:p>
    <w:p w:rsidR="00DD77AD" w:rsidRPr="00C25CE2" w:rsidRDefault="00DD77AD" w:rsidP="00DD77AD">
      <w:pPr>
        <w:spacing w:after="0" w:line="360" w:lineRule="auto"/>
        <w:ind w:firstLine="600"/>
      </w:pPr>
      <w:r w:rsidRPr="00C25CE2">
        <w:rPr>
          <w:b/>
          <w:color w:val="000000"/>
          <w:sz w:val="28"/>
        </w:rPr>
        <w:t xml:space="preserve">Зарубежная проза </w:t>
      </w:r>
      <w:r>
        <w:rPr>
          <w:b/>
          <w:color w:val="000000"/>
          <w:sz w:val="28"/>
        </w:rPr>
        <w:t>XX</w:t>
      </w:r>
      <w:r w:rsidRPr="00C25CE2">
        <w:rPr>
          <w:b/>
          <w:color w:val="000000"/>
          <w:sz w:val="28"/>
        </w:rPr>
        <w:t xml:space="preserve"> века</w:t>
      </w:r>
      <w:r w:rsidRPr="00C25CE2">
        <w:rPr>
          <w:color w:val="000000"/>
          <w:sz w:val="28"/>
        </w:rPr>
        <w:t xml:space="preserve"> ‌</w:t>
      </w:r>
      <w:bookmarkStart w:id="45" w:name="3424e6a4-3ee0-472d-acee-634ba8415114"/>
      <w:r w:rsidRPr="00C25CE2">
        <w:rPr>
          <w:color w:val="000000"/>
          <w:sz w:val="28"/>
        </w:rPr>
        <w:t>(не менее одного произведения по в</w:t>
      </w:r>
      <w:r w:rsidRPr="00C25CE2">
        <w:rPr>
          <w:color w:val="000000"/>
          <w:sz w:val="28"/>
        </w:rPr>
        <w:t>ы</w:t>
      </w:r>
      <w:r w:rsidRPr="00C25CE2">
        <w:rPr>
          <w:color w:val="000000"/>
          <w:sz w:val="28"/>
        </w:rPr>
        <w:t>бору). Например, произведения Р. Брэдбери «451 градус по Фаренгейту»; А. Камю «Пост</w:t>
      </w:r>
      <w:r w:rsidRPr="00C25CE2">
        <w:rPr>
          <w:color w:val="000000"/>
          <w:sz w:val="28"/>
        </w:rPr>
        <w:t>о</w:t>
      </w:r>
      <w:r w:rsidRPr="00C25CE2">
        <w:rPr>
          <w:color w:val="000000"/>
          <w:sz w:val="28"/>
        </w:rPr>
        <w:t>ронний»; Ф. Кафки «Превращение»; Дж. Оруэлла «1984»; Э. М. Р</w:t>
      </w:r>
      <w:r w:rsidRPr="00C25CE2">
        <w:rPr>
          <w:color w:val="000000"/>
          <w:sz w:val="28"/>
        </w:rPr>
        <w:t>е</w:t>
      </w:r>
      <w:r w:rsidRPr="00C25CE2">
        <w:rPr>
          <w:color w:val="000000"/>
          <w:sz w:val="28"/>
        </w:rPr>
        <w:t>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5"/>
      <w:r w:rsidRPr="00C25CE2">
        <w:rPr>
          <w:color w:val="000000"/>
          <w:sz w:val="28"/>
        </w:rPr>
        <w:t>‌</w:t>
      </w:r>
    </w:p>
    <w:p w:rsidR="00DD77AD" w:rsidRPr="00C25CE2" w:rsidRDefault="00DD77AD" w:rsidP="00DD77AD">
      <w:pPr>
        <w:spacing w:after="0" w:line="360" w:lineRule="auto"/>
        <w:ind w:firstLine="600"/>
      </w:pPr>
      <w:r w:rsidRPr="00C25CE2">
        <w:rPr>
          <w:b/>
          <w:color w:val="000000"/>
          <w:sz w:val="28"/>
        </w:rPr>
        <w:t xml:space="preserve">Зарубежная поэзия </w:t>
      </w:r>
      <w:r>
        <w:rPr>
          <w:b/>
          <w:color w:val="000000"/>
          <w:sz w:val="28"/>
        </w:rPr>
        <w:t>XX</w:t>
      </w:r>
      <w:r w:rsidRPr="00C25CE2">
        <w:rPr>
          <w:b/>
          <w:color w:val="000000"/>
          <w:sz w:val="28"/>
        </w:rPr>
        <w:t xml:space="preserve"> века</w:t>
      </w:r>
      <w:r w:rsidRPr="00C25CE2">
        <w:rPr>
          <w:color w:val="000000"/>
          <w:sz w:val="28"/>
        </w:rPr>
        <w:t xml:space="preserve"> ‌</w:t>
      </w:r>
      <w:bookmarkStart w:id="46" w:name="dc44d0ad-ef88-4d21-8f36-1efedb242d66"/>
      <w:r w:rsidRPr="00C25CE2">
        <w:rPr>
          <w:color w:val="000000"/>
          <w:sz w:val="28"/>
        </w:rPr>
        <w:t>(не менее двух стихотворений одного из поэтов по выбору). Например, стихотворения Г. Аполлинера, Т. С. Элиота и др.</w:t>
      </w:r>
      <w:bookmarkEnd w:id="46"/>
      <w:r w:rsidRPr="00C25CE2">
        <w:rPr>
          <w:color w:val="000000"/>
          <w:sz w:val="28"/>
        </w:rPr>
        <w:t>‌</w:t>
      </w:r>
    </w:p>
    <w:p w:rsidR="00DD77AD" w:rsidRPr="00C25CE2" w:rsidRDefault="00DD77AD" w:rsidP="00DD77AD">
      <w:pPr>
        <w:spacing w:after="0" w:line="360" w:lineRule="auto"/>
        <w:ind w:firstLine="600"/>
      </w:pPr>
      <w:r w:rsidRPr="00C25CE2">
        <w:rPr>
          <w:b/>
          <w:color w:val="000000"/>
          <w:sz w:val="28"/>
        </w:rPr>
        <w:t xml:space="preserve">Зарубежная драматургия </w:t>
      </w:r>
      <w:r>
        <w:rPr>
          <w:b/>
          <w:color w:val="000000"/>
          <w:sz w:val="28"/>
        </w:rPr>
        <w:t>XX</w:t>
      </w:r>
      <w:r w:rsidRPr="00C25CE2">
        <w:rPr>
          <w:b/>
          <w:color w:val="000000"/>
          <w:sz w:val="28"/>
        </w:rPr>
        <w:t xml:space="preserve"> века</w:t>
      </w:r>
      <w:r w:rsidRPr="00C25CE2">
        <w:rPr>
          <w:color w:val="000000"/>
          <w:sz w:val="28"/>
        </w:rPr>
        <w:t xml:space="preserve"> ‌</w:t>
      </w:r>
      <w:bookmarkStart w:id="47" w:name="ad5ca050-f670-442b-9bbe-1faa7299b5ae"/>
      <w:r w:rsidRPr="00C25CE2">
        <w:rPr>
          <w:color w:val="000000"/>
          <w:sz w:val="28"/>
        </w:rPr>
        <w:t>(не менее одного произведения по выбору). Например, пьесы Б. Брехта «Мамаша Кураж и её дети»; М. М</w:t>
      </w:r>
      <w:r w:rsidRPr="00C25CE2">
        <w:rPr>
          <w:color w:val="000000"/>
          <w:sz w:val="28"/>
        </w:rPr>
        <w:t>е</w:t>
      </w:r>
      <w:r w:rsidRPr="00C25CE2">
        <w:rPr>
          <w:color w:val="000000"/>
          <w:sz w:val="28"/>
        </w:rPr>
        <w:t>терлинка «Синяя птица»; О. Уайльда «Идеальный муж»; Т. Уильямса «Трамвай «Желание»; Б. Шоу «Пигмалион» и др.</w:t>
      </w:r>
      <w:bookmarkEnd w:id="47"/>
      <w:r w:rsidRPr="00C25CE2">
        <w:rPr>
          <w:color w:val="000000"/>
          <w:sz w:val="28"/>
        </w:rPr>
        <w:t>‌‌</w:t>
      </w:r>
    </w:p>
    <w:bookmarkEnd w:id="4"/>
    <w:p w:rsidR="00DD77AD" w:rsidRPr="00C25CE2" w:rsidRDefault="00DD77AD" w:rsidP="00DD77AD">
      <w:pPr>
        <w:spacing w:after="0" w:line="360" w:lineRule="auto"/>
        <w:ind w:left="120"/>
      </w:pPr>
      <w:r w:rsidRPr="00C25CE2">
        <w:rPr>
          <w:b/>
          <w:color w:val="000000"/>
          <w:sz w:val="28"/>
        </w:rPr>
        <w:t>ПЛАНИРУЕМЫЕ РЕЗУЛЬТАТЫ ОСВОЕНИЯ УЧЕБНОГО ПРЕДМЕТА «ЛИТЕРАТУРА» НА УРОВНЕ СРЕДНЕГО ОБЩЕГО ОБРАЗОВАНИЯ</w:t>
      </w:r>
    </w:p>
    <w:p w:rsidR="00DD77AD" w:rsidRPr="00C25CE2" w:rsidRDefault="00DD77AD" w:rsidP="00DD77AD">
      <w:pPr>
        <w:spacing w:after="0" w:line="360" w:lineRule="auto"/>
        <w:ind w:left="120"/>
      </w:pPr>
    </w:p>
    <w:p w:rsidR="00DD77AD" w:rsidRPr="00C25CE2" w:rsidRDefault="00DD77AD" w:rsidP="00DD77AD">
      <w:pPr>
        <w:spacing w:after="0" w:line="360" w:lineRule="auto"/>
        <w:ind w:firstLine="600"/>
      </w:pPr>
      <w:r w:rsidRPr="00C25CE2">
        <w:rPr>
          <w:color w:val="000000"/>
          <w:sz w:val="28"/>
        </w:rPr>
        <w:t>Изучение литературы в средней школе направлено на достижение обучающ</w:t>
      </w:r>
      <w:r w:rsidRPr="00C25CE2">
        <w:rPr>
          <w:color w:val="000000"/>
          <w:sz w:val="28"/>
        </w:rPr>
        <w:t>и</w:t>
      </w:r>
      <w:r w:rsidRPr="00C25CE2">
        <w:rPr>
          <w:color w:val="000000"/>
          <w:sz w:val="28"/>
        </w:rPr>
        <w:t xml:space="preserve">мися следующих личностных, метапредметных и предметных результатов освоения учебного предмета. </w:t>
      </w:r>
    </w:p>
    <w:p w:rsidR="00DD77AD" w:rsidRPr="00C25CE2" w:rsidRDefault="00DD77AD" w:rsidP="00DD77AD">
      <w:pPr>
        <w:spacing w:after="0" w:line="360" w:lineRule="auto"/>
        <w:ind w:firstLine="600"/>
      </w:pPr>
      <w:r w:rsidRPr="00C25CE2">
        <w:rPr>
          <w:b/>
          <w:color w:val="000000"/>
          <w:sz w:val="28"/>
        </w:rPr>
        <w:t>ЛИЧНОСТНЫЕ РЕЗУЛЬТАТЫ</w:t>
      </w:r>
    </w:p>
    <w:p w:rsidR="00DD77AD" w:rsidRPr="00C25CE2" w:rsidRDefault="00DD77AD" w:rsidP="00DD77AD">
      <w:pPr>
        <w:spacing w:after="0" w:line="360" w:lineRule="auto"/>
        <w:ind w:firstLine="600"/>
      </w:pPr>
      <w:r w:rsidRPr="00C25CE2">
        <w:rPr>
          <w:b/>
          <w:color w:val="000000"/>
          <w:sz w:val="28"/>
        </w:rPr>
        <w:t>Личностные результаты освоения программы среднего общего образования по литературе</w:t>
      </w:r>
      <w:r w:rsidRPr="00C25CE2">
        <w:rPr>
          <w:color w:val="000000"/>
          <w:sz w:val="28"/>
        </w:rPr>
        <w:t xml:space="preserve"> достигаются в единстве учебной и воспит</w:t>
      </w:r>
      <w:r w:rsidRPr="00C25CE2">
        <w:rPr>
          <w:color w:val="000000"/>
          <w:sz w:val="28"/>
        </w:rPr>
        <w:t>а</w:t>
      </w:r>
      <w:r w:rsidRPr="00C25CE2">
        <w:rPr>
          <w:color w:val="000000"/>
          <w:sz w:val="28"/>
        </w:rPr>
        <w:t>тельной деятельности Организации в соответствии с традиционными ро</w:t>
      </w:r>
      <w:r w:rsidRPr="00C25CE2">
        <w:rPr>
          <w:color w:val="000000"/>
          <w:sz w:val="28"/>
        </w:rPr>
        <w:t>с</w:t>
      </w:r>
      <w:r w:rsidRPr="00C25CE2">
        <w:rPr>
          <w:color w:val="000000"/>
          <w:sz w:val="28"/>
        </w:rPr>
        <w:t>сийскими социокультурными, ист</w:t>
      </w:r>
      <w:r w:rsidRPr="00C25CE2">
        <w:rPr>
          <w:color w:val="000000"/>
          <w:sz w:val="28"/>
        </w:rPr>
        <w:t>о</w:t>
      </w:r>
      <w:r w:rsidRPr="00C25CE2">
        <w:rPr>
          <w:color w:val="000000"/>
          <w:sz w:val="28"/>
        </w:rPr>
        <w:t xml:space="preserve">рическими и духовно-нравственными </w:t>
      </w:r>
      <w:r w:rsidRPr="00C25CE2">
        <w:rPr>
          <w:color w:val="000000"/>
          <w:sz w:val="28"/>
        </w:rPr>
        <w:lastRenderedPageBreak/>
        <w:t>ценностями, отражёнными в произведениях русской литературы, прин</w:t>
      </w:r>
      <w:r w:rsidRPr="00C25CE2">
        <w:rPr>
          <w:color w:val="000000"/>
          <w:sz w:val="28"/>
        </w:rPr>
        <w:t>я</w:t>
      </w:r>
      <w:r w:rsidRPr="00C25CE2">
        <w:rPr>
          <w:color w:val="000000"/>
          <w:sz w:val="28"/>
        </w:rPr>
        <w:t>тыми в обществе правилами и нормами поведения, и способствуют пр</w:t>
      </w:r>
      <w:r w:rsidRPr="00C25CE2">
        <w:rPr>
          <w:color w:val="000000"/>
          <w:sz w:val="28"/>
        </w:rPr>
        <w:t>о</w:t>
      </w:r>
      <w:r w:rsidRPr="00C25CE2">
        <w:rPr>
          <w:color w:val="000000"/>
          <w:sz w:val="28"/>
        </w:rPr>
        <w:t>цессам самопознания, самовоспитания и саморазвития, развития внутре</w:t>
      </w:r>
      <w:r w:rsidRPr="00C25CE2">
        <w:rPr>
          <w:color w:val="000000"/>
          <w:sz w:val="28"/>
        </w:rPr>
        <w:t>н</w:t>
      </w:r>
      <w:r w:rsidRPr="00C25CE2">
        <w:rPr>
          <w:color w:val="000000"/>
          <w:sz w:val="28"/>
        </w:rPr>
        <w:t>ней позиции личности, патриотизма, гражданственности, уважения к п</w:t>
      </w:r>
      <w:r w:rsidRPr="00C25CE2">
        <w:rPr>
          <w:color w:val="000000"/>
          <w:sz w:val="28"/>
        </w:rPr>
        <w:t>а</w:t>
      </w:r>
      <w:r w:rsidRPr="00C25CE2">
        <w:rPr>
          <w:color w:val="000000"/>
          <w:sz w:val="28"/>
        </w:rPr>
        <w:t>мяти защитников Отечества и подвигам Героев Отечества, закону и пр</w:t>
      </w:r>
      <w:r w:rsidRPr="00C25CE2">
        <w:rPr>
          <w:color w:val="000000"/>
          <w:sz w:val="28"/>
        </w:rPr>
        <w:t>а</w:t>
      </w:r>
      <w:r w:rsidRPr="00C25CE2">
        <w:rPr>
          <w:color w:val="000000"/>
          <w:sz w:val="28"/>
        </w:rPr>
        <w:t>вопорядку, человеку труда и старшему поколению, взаимного уважения, бережного отношения к культурному наследию и традициям многонаци</w:t>
      </w:r>
      <w:r w:rsidRPr="00C25CE2">
        <w:rPr>
          <w:color w:val="000000"/>
          <w:sz w:val="28"/>
        </w:rPr>
        <w:t>о</w:t>
      </w:r>
      <w:r w:rsidRPr="00C25CE2">
        <w:rPr>
          <w:color w:val="000000"/>
          <w:sz w:val="28"/>
        </w:rPr>
        <w:t>нального народа Российской Федерации, природе и окружающей среде.</w:t>
      </w:r>
    </w:p>
    <w:p w:rsidR="00DD77AD" w:rsidRPr="00C25CE2" w:rsidRDefault="00DD77AD" w:rsidP="00DD77AD">
      <w:pPr>
        <w:spacing w:after="0" w:line="360" w:lineRule="auto"/>
        <w:ind w:firstLine="600"/>
      </w:pPr>
      <w:r w:rsidRPr="00C25CE2">
        <w:rPr>
          <w:color w:val="000000"/>
          <w:spacing w:val="-2"/>
          <w:sz w:val="28"/>
        </w:rPr>
        <w:t>Личностные результаты освоения обучающимися содержания рабочей программы по литературе для среднего общего образования должны отр</w:t>
      </w:r>
      <w:r w:rsidRPr="00C25CE2">
        <w:rPr>
          <w:color w:val="000000"/>
          <w:spacing w:val="-2"/>
          <w:sz w:val="28"/>
        </w:rPr>
        <w:t>а</w:t>
      </w:r>
      <w:r w:rsidRPr="00C25CE2">
        <w:rPr>
          <w:color w:val="000000"/>
          <w:spacing w:val="-2"/>
          <w:sz w:val="28"/>
        </w:rPr>
        <w:t>жать готовность и способность обучающихся руководствоваться сформ</w:t>
      </w:r>
      <w:r w:rsidRPr="00C25CE2">
        <w:rPr>
          <w:color w:val="000000"/>
          <w:spacing w:val="-2"/>
          <w:sz w:val="28"/>
        </w:rPr>
        <w:t>и</w:t>
      </w:r>
      <w:r w:rsidRPr="00C25CE2">
        <w:rPr>
          <w:color w:val="000000"/>
          <w:spacing w:val="-2"/>
          <w:sz w:val="28"/>
        </w:rPr>
        <w:t>рованной внутренней позицией личности, системой ценностных ориент</w:t>
      </w:r>
      <w:r w:rsidRPr="00C25CE2">
        <w:rPr>
          <w:color w:val="000000"/>
          <w:spacing w:val="-2"/>
          <w:sz w:val="28"/>
        </w:rPr>
        <w:t>а</w:t>
      </w:r>
      <w:r w:rsidRPr="00C25CE2">
        <w:rPr>
          <w:color w:val="000000"/>
          <w:spacing w:val="-2"/>
          <w:sz w:val="28"/>
        </w:rPr>
        <w:t>ций, позитивных внутренних убеждений, с</w:t>
      </w:r>
      <w:r w:rsidRPr="00C25CE2">
        <w:rPr>
          <w:color w:val="000000"/>
          <w:spacing w:val="-2"/>
          <w:sz w:val="28"/>
        </w:rPr>
        <w:t>о</w:t>
      </w:r>
      <w:r w:rsidRPr="00C25CE2">
        <w:rPr>
          <w:color w:val="000000"/>
          <w:spacing w:val="-2"/>
          <w:sz w:val="28"/>
        </w:rPr>
        <w:t>ответствующих традиционным ценностям российского общества, расширение жи</w:t>
      </w:r>
      <w:r w:rsidRPr="00C25CE2">
        <w:rPr>
          <w:color w:val="000000"/>
          <w:spacing w:val="-2"/>
          <w:sz w:val="28"/>
        </w:rPr>
        <w:t>з</w:t>
      </w:r>
      <w:r w:rsidRPr="00C25CE2">
        <w:rPr>
          <w:color w:val="000000"/>
          <w:spacing w:val="-2"/>
          <w:sz w:val="28"/>
        </w:rPr>
        <w:t>ненного опыта и опыта деятельности в процессе реализации основных направлений воспитательной деятельности, в том числе в части:</w:t>
      </w:r>
    </w:p>
    <w:p w:rsidR="00DD77AD" w:rsidRDefault="00DD77AD" w:rsidP="00DD77AD">
      <w:pPr>
        <w:spacing w:after="0"/>
        <w:ind w:firstLine="600"/>
      </w:pPr>
      <w:r>
        <w:rPr>
          <w:color w:val="000000"/>
          <w:sz w:val="28"/>
        </w:rPr>
        <w:t>1) гражданского воспитания:</w:t>
      </w:r>
    </w:p>
    <w:p w:rsidR="00DD77AD" w:rsidRPr="00C25CE2" w:rsidRDefault="00DD77AD" w:rsidP="007859BE">
      <w:pPr>
        <w:numPr>
          <w:ilvl w:val="0"/>
          <w:numId w:val="30"/>
        </w:numPr>
        <w:spacing w:after="0" w:line="276" w:lineRule="auto"/>
      </w:pPr>
      <w:r w:rsidRPr="00C25CE2">
        <w:rPr>
          <w:color w:val="000000"/>
          <w:sz w:val="28"/>
        </w:rPr>
        <w:t>сформированность гражданской позиции обучающегося как а</w:t>
      </w:r>
      <w:r w:rsidRPr="00C25CE2">
        <w:rPr>
          <w:color w:val="000000"/>
          <w:sz w:val="28"/>
        </w:rPr>
        <w:t>к</w:t>
      </w:r>
      <w:r w:rsidRPr="00C25CE2">
        <w:rPr>
          <w:color w:val="000000"/>
          <w:sz w:val="28"/>
        </w:rPr>
        <w:t>тивного и о</w:t>
      </w:r>
      <w:r w:rsidRPr="00C25CE2">
        <w:rPr>
          <w:color w:val="000000"/>
          <w:sz w:val="28"/>
        </w:rPr>
        <w:t>т</w:t>
      </w:r>
      <w:r w:rsidRPr="00C25CE2">
        <w:rPr>
          <w:color w:val="000000"/>
          <w:sz w:val="28"/>
        </w:rPr>
        <w:t>ветственного члена российского общества;</w:t>
      </w:r>
    </w:p>
    <w:p w:rsidR="00DD77AD" w:rsidRPr="00C25CE2" w:rsidRDefault="00DD77AD" w:rsidP="007859BE">
      <w:pPr>
        <w:numPr>
          <w:ilvl w:val="0"/>
          <w:numId w:val="30"/>
        </w:numPr>
        <w:spacing w:after="0" w:line="276" w:lineRule="auto"/>
      </w:pPr>
      <w:r w:rsidRPr="00C25CE2">
        <w:rPr>
          <w:color w:val="000000"/>
          <w:sz w:val="28"/>
        </w:rPr>
        <w:t>осознание своих конституционных прав и обязанностей, уважение закона и правопорядка;</w:t>
      </w:r>
    </w:p>
    <w:p w:rsidR="00DD77AD" w:rsidRPr="00C25CE2" w:rsidRDefault="00DD77AD" w:rsidP="007859BE">
      <w:pPr>
        <w:numPr>
          <w:ilvl w:val="0"/>
          <w:numId w:val="30"/>
        </w:numPr>
        <w:spacing w:after="0" w:line="276" w:lineRule="auto"/>
      </w:pPr>
      <w:r w:rsidRPr="00C25CE2">
        <w:rPr>
          <w:color w:val="000000"/>
          <w:sz w:val="28"/>
        </w:rPr>
        <w:t xml:space="preserve">принятие традиционных национальных, общечеловеческих </w:t>
      </w:r>
      <w:r w:rsidRPr="00C25CE2">
        <w:rPr>
          <w:color w:val="000000"/>
          <w:spacing w:val="-2"/>
          <w:sz w:val="28"/>
        </w:rPr>
        <w:t>гум</w:t>
      </w:r>
      <w:r w:rsidRPr="00C25CE2">
        <w:rPr>
          <w:color w:val="000000"/>
          <w:spacing w:val="-2"/>
          <w:sz w:val="28"/>
        </w:rPr>
        <w:t>а</w:t>
      </w:r>
      <w:r w:rsidRPr="00C25CE2">
        <w:rPr>
          <w:color w:val="000000"/>
          <w:spacing w:val="-2"/>
          <w:sz w:val="28"/>
        </w:rPr>
        <w:t>нистических, демократических, семейных ценностей, в том</w:t>
      </w:r>
      <w:r w:rsidRPr="00C25CE2">
        <w:rPr>
          <w:color w:val="000000"/>
          <w:sz w:val="28"/>
        </w:rPr>
        <w:t xml:space="preserve"> числе в сопоставлении с жизненными ситуациями, изображёнными в л</w:t>
      </w:r>
      <w:r w:rsidRPr="00C25CE2">
        <w:rPr>
          <w:color w:val="000000"/>
          <w:sz w:val="28"/>
        </w:rPr>
        <w:t>и</w:t>
      </w:r>
      <w:r w:rsidRPr="00C25CE2">
        <w:rPr>
          <w:color w:val="000000"/>
          <w:sz w:val="28"/>
        </w:rPr>
        <w:t>тературных произведениях;</w:t>
      </w:r>
    </w:p>
    <w:p w:rsidR="00DD77AD" w:rsidRPr="00C25CE2" w:rsidRDefault="00DD77AD" w:rsidP="007859BE">
      <w:pPr>
        <w:numPr>
          <w:ilvl w:val="0"/>
          <w:numId w:val="30"/>
        </w:numPr>
        <w:spacing w:after="0" w:line="276" w:lineRule="auto"/>
      </w:pPr>
      <w:r w:rsidRPr="00C25CE2">
        <w:rPr>
          <w:color w:val="000000"/>
          <w:sz w:val="28"/>
        </w:rPr>
        <w:t>готовность противостоять идеологии экстремизма, национализма, ксенофобии, дискриминации по социальным, религиозным, рас</w:t>
      </w:r>
      <w:r w:rsidRPr="00C25CE2">
        <w:rPr>
          <w:color w:val="000000"/>
          <w:sz w:val="28"/>
        </w:rPr>
        <w:t>о</w:t>
      </w:r>
      <w:r w:rsidRPr="00C25CE2">
        <w:rPr>
          <w:color w:val="000000"/>
          <w:sz w:val="28"/>
        </w:rPr>
        <w:t>вым, национальным признакам;</w:t>
      </w:r>
    </w:p>
    <w:p w:rsidR="00DD77AD" w:rsidRPr="00C25CE2" w:rsidRDefault="00DD77AD" w:rsidP="007859BE">
      <w:pPr>
        <w:numPr>
          <w:ilvl w:val="0"/>
          <w:numId w:val="30"/>
        </w:numPr>
        <w:spacing w:after="0" w:line="276" w:lineRule="auto"/>
      </w:pPr>
      <w:r w:rsidRPr="00C25CE2">
        <w:rPr>
          <w:color w:val="000000"/>
          <w:sz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w:t>
      </w:r>
      <w:r w:rsidRPr="00C25CE2">
        <w:rPr>
          <w:color w:val="000000"/>
          <w:sz w:val="28"/>
        </w:rPr>
        <w:t>т</w:t>
      </w:r>
      <w:r w:rsidRPr="00C25CE2">
        <w:rPr>
          <w:color w:val="000000"/>
          <w:sz w:val="28"/>
        </w:rPr>
        <w:t>ско-юношеских организациях;</w:t>
      </w:r>
    </w:p>
    <w:p w:rsidR="00DD77AD" w:rsidRPr="00C25CE2" w:rsidRDefault="00DD77AD" w:rsidP="007859BE">
      <w:pPr>
        <w:numPr>
          <w:ilvl w:val="0"/>
          <w:numId w:val="30"/>
        </w:numPr>
        <w:spacing w:after="0" w:line="276" w:lineRule="auto"/>
      </w:pPr>
      <w:r w:rsidRPr="00C25CE2">
        <w:rPr>
          <w:color w:val="000000"/>
          <w:sz w:val="28"/>
        </w:rPr>
        <w:lastRenderedPageBreak/>
        <w:t>умение взаимодействовать с социальными институтами в соотве</w:t>
      </w:r>
      <w:r w:rsidRPr="00C25CE2">
        <w:rPr>
          <w:color w:val="000000"/>
          <w:sz w:val="28"/>
        </w:rPr>
        <w:t>т</w:t>
      </w:r>
      <w:r w:rsidRPr="00C25CE2">
        <w:rPr>
          <w:color w:val="000000"/>
          <w:sz w:val="28"/>
        </w:rPr>
        <w:t>ствии с их функциями и назначением;</w:t>
      </w:r>
    </w:p>
    <w:p w:rsidR="00DD77AD" w:rsidRPr="00C25CE2" w:rsidRDefault="00DD77AD" w:rsidP="007859BE">
      <w:pPr>
        <w:numPr>
          <w:ilvl w:val="0"/>
          <w:numId w:val="30"/>
        </w:numPr>
        <w:spacing w:after="0" w:line="276" w:lineRule="auto"/>
      </w:pPr>
      <w:r w:rsidRPr="00C25CE2">
        <w:rPr>
          <w:color w:val="000000"/>
          <w:sz w:val="28"/>
        </w:rPr>
        <w:t>готовность к гуманитарной и волонтёрской деятельности;</w:t>
      </w:r>
    </w:p>
    <w:p w:rsidR="00DD77AD" w:rsidRDefault="00DD77AD" w:rsidP="00DD77AD">
      <w:pPr>
        <w:spacing w:after="0"/>
        <w:ind w:firstLine="600"/>
      </w:pPr>
      <w:r>
        <w:rPr>
          <w:color w:val="000000"/>
          <w:sz w:val="28"/>
        </w:rPr>
        <w:t>2) патриотического воспитания:</w:t>
      </w:r>
    </w:p>
    <w:p w:rsidR="00DD77AD" w:rsidRPr="00C25CE2" w:rsidRDefault="00DD77AD" w:rsidP="007859BE">
      <w:pPr>
        <w:numPr>
          <w:ilvl w:val="0"/>
          <w:numId w:val="31"/>
        </w:numPr>
        <w:spacing w:after="0" w:line="276" w:lineRule="auto"/>
      </w:pPr>
      <w:r w:rsidRPr="00C25CE2">
        <w:rPr>
          <w:color w:val="000000"/>
          <w:sz w:val="28"/>
        </w:rPr>
        <w:t>сформированность российской гражданской идентичности, па</w:t>
      </w:r>
      <w:r w:rsidRPr="00C25CE2">
        <w:rPr>
          <w:color w:val="000000"/>
          <w:sz w:val="28"/>
        </w:rPr>
        <w:t>т</w:t>
      </w:r>
      <w:r w:rsidRPr="00C25CE2">
        <w:rPr>
          <w:color w:val="000000"/>
          <w:sz w:val="28"/>
        </w:rPr>
        <w:t>риотизма, уважения к своему народу, чувства ответственности п</w:t>
      </w:r>
      <w:r w:rsidRPr="00C25CE2">
        <w:rPr>
          <w:color w:val="000000"/>
          <w:sz w:val="28"/>
        </w:rPr>
        <w:t>е</w:t>
      </w:r>
      <w:r w:rsidRPr="00C25CE2">
        <w:rPr>
          <w:color w:val="000000"/>
          <w:sz w:val="28"/>
        </w:rPr>
        <w:t>ред Родиной, гордости за свой край, свою Родину, свой язык и культуру, прошлое и настоящее многонационального народа Ро</w:t>
      </w:r>
      <w:r w:rsidRPr="00C25CE2">
        <w:rPr>
          <w:color w:val="000000"/>
          <w:sz w:val="28"/>
        </w:rPr>
        <w:t>с</w:t>
      </w:r>
      <w:r w:rsidRPr="00C25CE2">
        <w:rPr>
          <w:color w:val="000000"/>
          <w:sz w:val="28"/>
        </w:rPr>
        <w:t>сии в контексте изучения произведений русской и зарубежной л</w:t>
      </w:r>
      <w:r w:rsidRPr="00C25CE2">
        <w:rPr>
          <w:color w:val="000000"/>
          <w:sz w:val="28"/>
        </w:rPr>
        <w:t>и</w:t>
      </w:r>
      <w:r w:rsidRPr="00C25CE2">
        <w:rPr>
          <w:color w:val="000000"/>
          <w:sz w:val="28"/>
        </w:rPr>
        <w:t xml:space="preserve">тературы, а также литератур народов России; </w:t>
      </w:r>
    </w:p>
    <w:p w:rsidR="00DD77AD" w:rsidRPr="00C25CE2" w:rsidRDefault="00DD77AD" w:rsidP="007859BE">
      <w:pPr>
        <w:numPr>
          <w:ilvl w:val="0"/>
          <w:numId w:val="31"/>
        </w:numPr>
        <w:spacing w:after="0" w:line="276" w:lineRule="auto"/>
      </w:pPr>
      <w:r w:rsidRPr="00C25CE2">
        <w:rPr>
          <w:color w:val="000000"/>
          <w:sz w:val="28"/>
        </w:rPr>
        <w:t>ценностное отношение к государственным символам, историч</w:t>
      </w:r>
      <w:r w:rsidRPr="00C25CE2">
        <w:rPr>
          <w:color w:val="000000"/>
          <w:sz w:val="28"/>
        </w:rPr>
        <w:t>е</w:t>
      </w:r>
      <w:r w:rsidRPr="00C25CE2">
        <w:rPr>
          <w:color w:val="000000"/>
          <w:sz w:val="28"/>
        </w:rPr>
        <w:t>скому и природному наследию, памятникам, традициям народов России, внимание к их воплощению в литературе, а также дост</w:t>
      </w:r>
      <w:r w:rsidRPr="00C25CE2">
        <w:rPr>
          <w:color w:val="000000"/>
          <w:sz w:val="28"/>
        </w:rPr>
        <w:t>и</w:t>
      </w:r>
      <w:r w:rsidRPr="00C25CE2">
        <w:rPr>
          <w:color w:val="000000"/>
          <w:sz w:val="28"/>
        </w:rPr>
        <w:t xml:space="preserve">жениям России в науке, искусстве, спорте, технологиях, труде, отражённым в художественных произведениях; </w:t>
      </w:r>
    </w:p>
    <w:p w:rsidR="00DD77AD" w:rsidRPr="00C25CE2" w:rsidRDefault="00DD77AD" w:rsidP="007859BE">
      <w:pPr>
        <w:numPr>
          <w:ilvl w:val="0"/>
          <w:numId w:val="31"/>
        </w:numPr>
        <w:spacing w:after="0" w:line="276" w:lineRule="auto"/>
      </w:pPr>
      <w:r w:rsidRPr="00C25CE2">
        <w:rPr>
          <w:color w:val="000000"/>
          <w:sz w:val="28"/>
        </w:rPr>
        <w:t>идейная убеждённость, готовность к служению и защите Отеч</w:t>
      </w:r>
      <w:r w:rsidRPr="00C25CE2">
        <w:rPr>
          <w:color w:val="000000"/>
          <w:sz w:val="28"/>
        </w:rPr>
        <w:t>е</w:t>
      </w:r>
      <w:r w:rsidRPr="00C25CE2">
        <w:rPr>
          <w:color w:val="000000"/>
          <w:sz w:val="28"/>
        </w:rPr>
        <w:t>ства, ответственность за его судьбу, в том числе воспитанные на примерах из литер</w:t>
      </w:r>
      <w:r w:rsidRPr="00C25CE2">
        <w:rPr>
          <w:color w:val="000000"/>
          <w:sz w:val="28"/>
        </w:rPr>
        <w:t>а</w:t>
      </w:r>
      <w:r w:rsidRPr="00C25CE2">
        <w:rPr>
          <w:color w:val="000000"/>
          <w:sz w:val="28"/>
        </w:rPr>
        <w:t>туры;</w:t>
      </w:r>
    </w:p>
    <w:p w:rsidR="00DD77AD" w:rsidRDefault="00DD77AD" w:rsidP="00DD77AD">
      <w:pPr>
        <w:spacing w:after="0"/>
        <w:ind w:firstLine="600"/>
      </w:pPr>
      <w:r>
        <w:rPr>
          <w:color w:val="000000"/>
          <w:sz w:val="28"/>
        </w:rPr>
        <w:t>3) духовно-нравственного воспитания:</w:t>
      </w:r>
    </w:p>
    <w:p w:rsidR="00DD77AD" w:rsidRPr="00C25CE2" w:rsidRDefault="00DD77AD" w:rsidP="007859BE">
      <w:pPr>
        <w:numPr>
          <w:ilvl w:val="0"/>
          <w:numId w:val="32"/>
        </w:numPr>
        <w:spacing w:after="0" w:line="276" w:lineRule="auto"/>
      </w:pPr>
      <w:r w:rsidRPr="00C25CE2">
        <w:rPr>
          <w:color w:val="000000"/>
          <w:sz w:val="28"/>
        </w:rPr>
        <w:t>осознание духовных ценностей российского народа;</w:t>
      </w:r>
    </w:p>
    <w:p w:rsidR="00DD77AD" w:rsidRPr="00C25CE2" w:rsidRDefault="00DD77AD" w:rsidP="007859BE">
      <w:pPr>
        <w:numPr>
          <w:ilvl w:val="0"/>
          <w:numId w:val="32"/>
        </w:numPr>
        <w:spacing w:after="0" w:line="276" w:lineRule="auto"/>
      </w:pPr>
      <w:r w:rsidRPr="00C25CE2">
        <w:rPr>
          <w:color w:val="000000"/>
          <w:sz w:val="28"/>
        </w:rPr>
        <w:t xml:space="preserve">сформированность нравственного сознания, этического поведения; </w:t>
      </w:r>
    </w:p>
    <w:p w:rsidR="00DD77AD" w:rsidRPr="00C25CE2" w:rsidRDefault="00DD77AD" w:rsidP="007859BE">
      <w:pPr>
        <w:numPr>
          <w:ilvl w:val="0"/>
          <w:numId w:val="32"/>
        </w:numPr>
        <w:spacing w:after="0" w:line="276" w:lineRule="auto"/>
      </w:pPr>
      <w:r w:rsidRPr="00C25CE2">
        <w:rPr>
          <w:color w:val="000000"/>
          <w:sz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w:t>
      </w:r>
      <w:r w:rsidRPr="00C25CE2">
        <w:rPr>
          <w:color w:val="000000"/>
          <w:sz w:val="28"/>
        </w:rPr>
        <w:t>а</w:t>
      </w:r>
      <w:r w:rsidRPr="00C25CE2">
        <w:rPr>
          <w:color w:val="000000"/>
          <w:sz w:val="28"/>
        </w:rPr>
        <w:t>рактеризуя поведение и поступки персонажей художественной литературы;</w:t>
      </w:r>
    </w:p>
    <w:p w:rsidR="00DD77AD" w:rsidRPr="00C25CE2" w:rsidRDefault="00DD77AD" w:rsidP="007859BE">
      <w:pPr>
        <w:numPr>
          <w:ilvl w:val="0"/>
          <w:numId w:val="32"/>
        </w:numPr>
        <w:spacing w:after="0" w:line="276" w:lineRule="auto"/>
      </w:pPr>
      <w:r w:rsidRPr="00C25CE2">
        <w:rPr>
          <w:color w:val="000000"/>
          <w:sz w:val="28"/>
        </w:rPr>
        <w:t>осознание личного вклада в построение устойчивого будущего;</w:t>
      </w:r>
    </w:p>
    <w:p w:rsidR="00DD77AD" w:rsidRPr="00C25CE2" w:rsidRDefault="00DD77AD" w:rsidP="007859BE">
      <w:pPr>
        <w:numPr>
          <w:ilvl w:val="0"/>
          <w:numId w:val="32"/>
        </w:numPr>
        <w:spacing w:after="0" w:line="276" w:lineRule="auto"/>
      </w:pPr>
      <w:r w:rsidRPr="00C25CE2">
        <w:rPr>
          <w:color w:val="000000"/>
          <w:sz w:val="28"/>
        </w:rPr>
        <w:t>ответственное отношение к своим родителям, созданию семьи на основе осознанного принятия ценностей семейной жизни, в соо</w:t>
      </w:r>
      <w:r w:rsidRPr="00C25CE2">
        <w:rPr>
          <w:color w:val="000000"/>
          <w:sz w:val="28"/>
        </w:rPr>
        <w:t>т</w:t>
      </w:r>
      <w:r w:rsidRPr="00C25CE2">
        <w:rPr>
          <w:color w:val="000000"/>
          <w:sz w:val="28"/>
        </w:rPr>
        <w:t>ветствии с традициями народов России, в том числе с опорой на литературные произведения;</w:t>
      </w:r>
    </w:p>
    <w:p w:rsidR="00DD77AD" w:rsidRDefault="00DD77AD" w:rsidP="00DD77AD">
      <w:pPr>
        <w:spacing w:after="0"/>
        <w:ind w:firstLine="600"/>
      </w:pPr>
      <w:r>
        <w:rPr>
          <w:color w:val="000000"/>
          <w:sz w:val="28"/>
        </w:rPr>
        <w:t>4) эстетического воспитания:</w:t>
      </w:r>
    </w:p>
    <w:p w:rsidR="00DD77AD" w:rsidRPr="00C25CE2" w:rsidRDefault="00DD77AD" w:rsidP="007859BE">
      <w:pPr>
        <w:numPr>
          <w:ilvl w:val="0"/>
          <w:numId w:val="33"/>
        </w:numPr>
        <w:spacing w:after="0" w:line="276" w:lineRule="auto"/>
      </w:pPr>
      <w:r w:rsidRPr="00C25CE2">
        <w:rPr>
          <w:color w:val="000000"/>
          <w:sz w:val="28"/>
        </w:rPr>
        <w:t>эстетическое отношение к миру, включая эстетику быта, научного и технического творчества, спорта, труда, общественных отнош</w:t>
      </w:r>
      <w:r w:rsidRPr="00C25CE2">
        <w:rPr>
          <w:color w:val="000000"/>
          <w:sz w:val="28"/>
        </w:rPr>
        <w:t>е</w:t>
      </w:r>
      <w:r w:rsidRPr="00C25CE2">
        <w:rPr>
          <w:color w:val="000000"/>
          <w:sz w:val="28"/>
        </w:rPr>
        <w:t>ний;</w:t>
      </w:r>
    </w:p>
    <w:p w:rsidR="00DD77AD" w:rsidRPr="00C25CE2" w:rsidRDefault="00DD77AD" w:rsidP="007859BE">
      <w:pPr>
        <w:numPr>
          <w:ilvl w:val="0"/>
          <w:numId w:val="33"/>
        </w:numPr>
        <w:spacing w:after="0" w:line="276" w:lineRule="auto"/>
      </w:pPr>
      <w:r w:rsidRPr="00C25CE2">
        <w:rPr>
          <w:color w:val="000000"/>
          <w:sz w:val="28"/>
        </w:rPr>
        <w:lastRenderedPageBreak/>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DD77AD" w:rsidRPr="00C25CE2" w:rsidRDefault="00DD77AD" w:rsidP="007859BE">
      <w:pPr>
        <w:numPr>
          <w:ilvl w:val="0"/>
          <w:numId w:val="33"/>
        </w:numPr>
        <w:spacing w:after="0" w:line="276" w:lineRule="auto"/>
      </w:pPr>
      <w:r w:rsidRPr="00C25CE2">
        <w:rPr>
          <w:color w:val="000000"/>
          <w:sz w:val="28"/>
        </w:rPr>
        <w:t>убеждённость в значимости для личности и общества отечестве</w:t>
      </w:r>
      <w:r w:rsidRPr="00C25CE2">
        <w:rPr>
          <w:color w:val="000000"/>
          <w:sz w:val="28"/>
        </w:rPr>
        <w:t>н</w:t>
      </w:r>
      <w:r w:rsidRPr="00C25CE2">
        <w:rPr>
          <w:color w:val="000000"/>
          <w:sz w:val="28"/>
        </w:rPr>
        <w:t>ного и мирового искусства, этнических культурных традиций и устного народного творчества;</w:t>
      </w:r>
    </w:p>
    <w:p w:rsidR="00DD77AD" w:rsidRPr="00C25CE2" w:rsidRDefault="00DD77AD" w:rsidP="007859BE">
      <w:pPr>
        <w:numPr>
          <w:ilvl w:val="0"/>
          <w:numId w:val="33"/>
        </w:numPr>
        <w:spacing w:after="0" w:line="276" w:lineRule="auto"/>
      </w:pPr>
      <w:r w:rsidRPr="00C25CE2">
        <w:rPr>
          <w:color w:val="000000"/>
          <w:sz w:val="28"/>
        </w:rPr>
        <w:t>готовность к самовыражению в разных видах искусства, стремл</w:t>
      </w:r>
      <w:r w:rsidRPr="00C25CE2">
        <w:rPr>
          <w:color w:val="000000"/>
          <w:sz w:val="28"/>
        </w:rPr>
        <w:t>е</w:t>
      </w:r>
      <w:r w:rsidRPr="00C25CE2">
        <w:rPr>
          <w:color w:val="000000"/>
          <w:sz w:val="28"/>
        </w:rPr>
        <w:t>ние проявлять качества творческой личности, в том числе при в</w:t>
      </w:r>
      <w:r w:rsidRPr="00C25CE2">
        <w:rPr>
          <w:color w:val="000000"/>
          <w:sz w:val="28"/>
        </w:rPr>
        <w:t>ы</w:t>
      </w:r>
      <w:r w:rsidRPr="00C25CE2">
        <w:rPr>
          <w:color w:val="000000"/>
          <w:sz w:val="28"/>
        </w:rPr>
        <w:t>полнении творческих работ по литературе;</w:t>
      </w:r>
    </w:p>
    <w:p w:rsidR="00DD77AD" w:rsidRDefault="00DD77AD" w:rsidP="00DD77AD">
      <w:pPr>
        <w:spacing w:after="0"/>
        <w:ind w:firstLine="600"/>
      </w:pPr>
      <w:r>
        <w:rPr>
          <w:color w:val="000000"/>
          <w:sz w:val="28"/>
        </w:rPr>
        <w:t>5) физического воспитания:</w:t>
      </w:r>
    </w:p>
    <w:p w:rsidR="00DD77AD" w:rsidRPr="00C25CE2" w:rsidRDefault="00DD77AD" w:rsidP="007859BE">
      <w:pPr>
        <w:numPr>
          <w:ilvl w:val="0"/>
          <w:numId w:val="34"/>
        </w:numPr>
        <w:spacing w:after="0" w:line="276" w:lineRule="auto"/>
      </w:pPr>
      <w:r w:rsidRPr="00C25CE2">
        <w:rPr>
          <w:color w:val="000000"/>
          <w:sz w:val="28"/>
        </w:rPr>
        <w:t>сформированность здорового и безопасного образа жизни, отве</w:t>
      </w:r>
      <w:r w:rsidRPr="00C25CE2">
        <w:rPr>
          <w:color w:val="000000"/>
          <w:sz w:val="28"/>
        </w:rPr>
        <w:t>т</w:t>
      </w:r>
      <w:r w:rsidRPr="00C25CE2">
        <w:rPr>
          <w:color w:val="000000"/>
          <w:sz w:val="28"/>
        </w:rPr>
        <w:t>ственного отношения к своему здоровью;</w:t>
      </w:r>
    </w:p>
    <w:p w:rsidR="00DD77AD" w:rsidRPr="00C25CE2" w:rsidRDefault="00DD77AD" w:rsidP="007859BE">
      <w:pPr>
        <w:numPr>
          <w:ilvl w:val="0"/>
          <w:numId w:val="34"/>
        </w:numPr>
        <w:spacing w:after="0" w:line="276" w:lineRule="auto"/>
      </w:pPr>
      <w:r w:rsidRPr="00C25CE2">
        <w:rPr>
          <w:color w:val="000000"/>
          <w:sz w:val="28"/>
        </w:rPr>
        <w:t>потребность в физическом совершенствовании, занятиях спо</w:t>
      </w:r>
      <w:r w:rsidRPr="00C25CE2">
        <w:rPr>
          <w:color w:val="000000"/>
          <w:sz w:val="28"/>
        </w:rPr>
        <w:t>р</w:t>
      </w:r>
      <w:r w:rsidRPr="00C25CE2">
        <w:rPr>
          <w:color w:val="000000"/>
          <w:sz w:val="28"/>
        </w:rPr>
        <w:t>тивно-оздоровительной деятельностью;</w:t>
      </w:r>
    </w:p>
    <w:p w:rsidR="00DD77AD" w:rsidRPr="00C25CE2" w:rsidRDefault="00DD77AD" w:rsidP="007859BE">
      <w:pPr>
        <w:numPr>
          <w:ilvl w:val="0"/>
          <w:numId w:val="34"/>
        </w:numPr>
        <w:spacing w:after="0" w:line="276" w:lineRule="auto"/>
      </w:pPr>
      <w:r w:rsidRPr="00C25CE2">
        <w:rPr>
          <w:color w:val="000000"/>
          <w:sz w:val="28"/>
        </w:rPr>
        <w:t>активное неприятие вредных привычек и иных форм причинения вреда физическому и психическому здоровью, в том числе с аде</w:t>
      </w:r>
      <w:r w:rsidRPr="00C25CE2">
        <w:rPr>
          <w:color w:val="000000"/>
          <w:sz w:val="28"/>
        </w:rPr>
        <w:t>к</w:t>
      </w:r>
      <w:r w:rsidRPr="00C25CE2">
        <w:rPr>
          <w:color w:val="000000"/>
          <w:sz w:val="28"/>
        </w:rPr>
        <w:t>ватной оценкой п</w:t>
      </w:r>
      <w:r w:rsidRPr="00C25CE2">
        <w:rPr>
          <w:color w:val="000000"/>
          <w:sz w:val="28"/>
        </w:rPr>
        <w:t>о</w:t>
      </w:r>
      <w:r w:rsidRPr="00C25CE2">
        <w:rPr>
          <w:color w:val="000000"/>
          <w:sz w:val="28"/>
        </w:rPr>
        <w:t>ведения и поступков литературных героев;</w:t>
      </w:r>
    </w:p>
    <w:p w:rsidR="00DD77AD" w:rsidRDefault="00DD77AD" w:rsidP="00DD77AD">
      <w:pPr>
        <w:spacing w:after="0"/>
        <w:ind w:firstLine="600"/>
      </w:pPr>
      <w:r>
        <w:rPr>
          <w:color w:val="000000"/>
          <w:sz w:val="28"/>
        </w:rPr>
        <w:t>6) трудового воспитания:</w:t>
      </w:r>
    </w:p>
    <w:p w:rsidR="00DD77AD" w:rsidRPr="00C25CE2" w:rsidRDefault="00DD77AD" w:rsidP="007859BE">
      <w:pPr>
        <w:numPr>
          <w:ilvl w:val="0"/>
          <w:numId w:val="35"/>
        </w:numPr>
        <w:spacing w:after="0" w:line="276" w:lineRule="auto"/>
      </w:pPr>
      <w:r w:rsidRPr="00C25CE2">
        <w:rPr>
          <w:color w:val="000000"/>
          <w:sz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w:t>
      </w:r>
      <w:r w:rsidRPr="00C25CE2">
        <w:rPr>
          <w:color w:val="000000"/>
          <w:sz w:val="28"/>
        </w:rPr>
        <w:t>з</w:t>
      </w:r>
      <w:r w:rsidRPr="00C25CE2">
        <w:rPr>
          <w:color w:val="000000"/>
          <w:sz w:val="28"/>
        </w:rPr>
        <w:t>ведений;</w:t>
      </w:r>
    </w:p>
    <w:p w:rsidR="00DD77AD" w:rsidRPr="00C25CE2" w:rsidRDefault="00DD77AD" w:rsidP="007859BE">
      <w:pPr>
        <w:numPr>
          <w:ilvl w:val="0"/>
          <w:numId w:val="35"/>
        </w:numPr>
        <w:spacing w:after="0" w:line="276" w:lineRule="auto"/>
      </w:pPr>
      <w:r w:rsidRPr="00C25CE2">
        <w:rPr>
          <w:color w:val="000000"/>
          <w:sz w:val="28"/>
        </w:rPr>
        <w:t>готовность к активной деятельности технологической и социал</w:t>
      </w:r>
      <w:r w:rsidRPr="00C25CE2">
        <w:rPr>
          <w:color w:val="000000"/>
          <w:sz w:val="28"/>
        </w:rPr>
        <w:t>ь</w:t>
      </w:r>
      <w:r w:rsidRPr="00C25CE2">
        <w:rPr>
          <w:color w:val="000000"/>
          <w:sz w:val="28"/>
        </w:rPr>
        <w:t>ной направленности, способность инициировать, планировать и самостоятельно выполнять такую деятельность в процессе лит</w:t>
      </w:r>
      <w:r w:rsidRPr="00C25CE2">
        <w:rPr>
          <w:color w:val="000000"/>
          <w:sz w:val="28"/>
        </w:rPr>
        <w:t>е</w:t>
      </w:r>
      <w:r w:rsidRPr="00C25CE2">
        <w:rPr>
          <w:color w:val="000000"/>
          <w:sz w:val="28"/>
        </w:rPr>
        <w:t xml:space="preserve">ратурного образования; </w:t>
      </w:r>
    </w:p>
    <w:p w:rsidR="00DD77AD" w:rsidRPr="00C25CE2" w:rsidRDefault="00DD77AD" w:rsidP="007859BE">
      <w:pPr>
        <w:numPr>
          <w:ilvl w:val="0"/>
          <w:numId w:val="35"/>
        </w:numPr>
        <w:spacing w:after="0" w:line="276" w:lineRule="auto"/>
      </w:pPr>
      <w:r w:rsidRPr="00C25CE2">
        <w:rPr>
          <w:color w:val="000000"/>
          <w:sz w:val="28"/>
        </w:rPr>
        <w:t>интерес к различным сферам профессиональной деятельности, умение совершать осознанный выбор будущей профессии и ре</w:t>
      </w:r>
      <w:r w:rsidRPr="00C25CE2">
        <w:rPr>
          <w:color w:val="000000"/>
          <w:sz w:val="28"/>
        </w:rPr>
        <w:t>а</w:t>
      </w:r>
      <w:r w:rsidRPr="00C25CE2">
        <w:rPr>
          <w:color w:val="000000"/>
          <w:sz w:val="28"/>
        </w:rPr>
        <w:t>лизовывать собственные жизненные планы, в том числе ориент</w:t>
      </w:r>
      <w:r w:rsidRPr="00C25CE2">
        <w:rPr>
          <w:color w:val="000000"/>
          <w:sz w:val="28"/>
        </w:rPr>
        <w:t>и</w:t>
      </w:r>
      <w:r w:rsidRPr="00C25CE2">
        <w:rPr>
          <w:color w:val="000000"/>
          <w:sz w:val="28"/>
        </w:rPr>
        <w:t>руясь на поступки литературных г</w:t>
      </w:r>
      <w:r w:rsidRPr="00C25CE2">
        <w:rPr>
          <w:color w:val="000000"/>
          <w:sz w:val="28"/>
        </w:rPr>
        <w:t>е</w:t>
      </w:r>
      <w:r w:rsidRPr="00C25CE2">
        <w:rPr>
          <w:color w:val="000000"/>
          <w:sz w:val="28"/>
        </w:rPr>
        <w:t xml:space="preserve">роев; </w:t>
      </w:r>
    </w:p>
    <w:p w:rsidR="00DD77AD" w:rsidRPr="00C25CE2" w:rsidRDefault="00DD77AD" w:rsidP="007859BE">
      <w:pPr>
        <w:numPr>
          <w:ilvl w:val="0"/>
          <w:numId w:val="35"/>
        </w:numPr>
        <w:spacing w:after="0" w:line="276" w:lineRule="auto"/>
      </w:pPr>
      <w:r w:rsidRPr="00C25CE2">
        <w:rPr>
          <w:color w:val="000000"/>
          <w:sz w:val="28"/>
        </w:rPr>
        <w:t>готовность и способность к образованию и самообразованию, к продуктивной читательской деятельности на протяжении всей жизни;</w:t>
      </w:r>
    </w:p>
    <w:p w:rsidR="00DD77AD" w:rsidRDefault="00DD77AD" w:rsidP="00DD77AD">
      <w:pPr>
        <w:spacing w:after="0"/>
        <w:ind w:firstLine="600"/>
      </w:pPr>
      <w:r>
        <w:rPr>
          <w:color w:val="000000"/>
          <w:sz w:val="28"/>
        </w:rPr>
        <w:t>7) экологического воспитания:</w:t>
      </w:r>
    </w:p>
    <w:p w:rsidR="00DD77AD" w:rsidRPr="00C25CE2" w:rsidRDefault="00DD77AD" w:rsidP="007859BE">
      <w:pPr>
        <w:numPr>
          <w:ilvl w:val="0"/>
          <w:numId w:val="36"/>
        </w:numPr>
        <w:spacing w:after="0" w:line="276" w:lineRule="auto"/>
      </w:pPr>
      <w:r w:rsidRPr="00C25CE2">
        <w:rPr>
          <w:color w:val="000000"/>
          <w:sz w:val="28"/>
        </w:rPr>
        <w:t xml:space="preserve">сформированность экологической культуры, понимание влияния социально-экономических процессов на состояние природной и </w:t>
      </w:r>
      <w:r w:rsidRPr="00C25CE2">
        <w:rPr>
          <w:color w:val="000000"/>
          <w:sz w:val="28"/>
        </w:rPr>
        <w:lastRenderedPageBreak/>
        <w:t>социальной среды, осознание глобального характера экологич</w:t>
      </w:r>
      <w:r w:rsidRPr="00C25CE2">
        <w:rPr>
          <w:color w:val="000000"/>
          <w:sz w:val="28"/>
        </w:rPr>
        <w:t>е</w:t>
      </w:r>
      <w:r w:rsidRPr="00C25CE2">
        <w:rPr>
          <w:color w:val="000000"/>
          <w:sz w:val="28"/>
        </w:rPr>
        <w:t xml:space="preserve">ских проблем, представленных в художественной литературе; </w:t>
      </w:r>
    </w:p>
    <w:p w:rsidR="00DD77AD" w:rsidRPr="00C25CE2" w:rsidRDefault="00DD77AD" w:rsidP="007859BE">
      <w:pPr>
        <w:numPr>
          <w:ilvl w:val="0"/>
          <w:numId w:val="36"/>
        </w:numPr>
        <w:spacing w:after="0" w:line="276" w:lineRule="auto"/>
      </w:pPr>
      <w:r w:rsidRPr="00C25CE2">
        <w:rPr>
          <w:color w:val="000000"/>
          <w:sz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DD77AD" w:rsidRPr="00C25CE2" w:rsidRDefault="00DD77AD" w:rsidP="007859BE">
      <w:pPr>
        <w:numPr>
          <w:ilvl w:val="0"/>
          <w:numId w:val="36"/>
        </w:numPr>
        <w:spacing w:after="0" w:line="276" w:lineRule="auto"/>
      </w:pPr>
      <w:r w:rsidRPr="00C25CE2">
        <w:rPr>
          <w:color w:val="000000"/>
          <w:sz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w:t>
      </w:r>
      <w:r w:rsidRPr="00C25CE2">
        <w:rPr>
          <w:color w:val="000000"/>
          <w:sz w:val="28"/>
        </w:rPr>
        <w:t>д</w:t>
      </w:r>
      <w:r w:rsidRPr="00C25CE2">
        <w:rPr>
          <w:color w:val="000000"/>
          <w:sz w:val="28"/>
        </w:rPr>
        <w:t>ствия предпринимаемых действий, предотвращать их;</w:t>
      </w:r>
    </w:p>
    <w:p w:rsidR="00DD77AD" w:rsidRPr="00C25CE2" w:rsidRDefault="00DD77AD" w:rsidP="007859BE">
      <w:pPr>
        <w:numPr>
          <w:ilvl w:val="0"/>
          <w:numId w:val="36"/>
        </w:numPr>
        <w:spacing w:after="0" w:line="276" w:lineRule="auto"/>
      </w:pPr>
      <w:r w:rsidRPr="00C25CE2">
        <w:rPr>
          <w:color w:val="000000"/>
          <w:sz w:val="28"/>
        </w:rPr>
        <w:t>расширение опыта деятельности экологической направленности, в том числе представленной в произведениях русской, зарубежной литературы и литер</w:t>
      </w:r>
      <w:r w:rsidRPr="00C25CE2">
        <w:rPr>
          <w:color w:val="000000"/>
          <w:sz w:val="28"/>
        </w:rPr>
        <w:t>а</w:t>
      </w:r>
      <w:r w:rsidRPr="00C25CE2">
        <w:rPr>
          <w:color w:val="000000"/>
          <w:sz w:val="28"/>
        </w:rPr>
        <w:t>тур народов России;</w:t>
      </w:r>
    </w:p>
    <w:p w:rsidR="00DD77AD" w:rsidRDefault="00DD77AD" w:rsidP="00DD77AD">
      <w:pPr>
        <w:spacing w:after="0"/>
        <w:ind w:firstLine="600"/>
      </w:pPr>
      <w:r>
        <w:rPr>
          <w:color w:val="000000"/>
          <w:sz w:val="28"/>
        </w:rPr>
        <w:t>8) ценности научного познания:</w:t>
      </w:r>
    </w:p>
    <w:p w:rsidR="00DD77AD" w:rsidRPr="00C25CE2" w:rsidRDefault="00DD77AD" w:rsidP="007859BE">
      <w:pPr>
        <w:numPr>
          <w:ilvl w:val="0"/>
          <w:numId w:val="37"/>
        </w:numPr>
        <w:spacing w:after="0" w:line="276" w:lineRule="auto"/>
      </w:pPr>
      <w:r w:rsidRPr="00C25CE2">
        <w:rPr>
          <w:color w:val="000000"/>
          <w:sz w:val="28"/>
        </w:rPr>
        <w:t>сформированность мировоззрения, соответствующего совреме</w:t>
      </w:r>
      <w:r w:rsidRPr="00C25CE2">
        <w:rPr>
          <w:color w:val="000000"/>
          <w:sz w:val="28"/>
        </w:rPr>
        <w:t>н</w:t>
      </w:r>
      <w:r w:rsidRPr="00C25CE2">
        <w:rPr>
          <w:color w:val="000000"/>
          <w:sz w:val="28"/>
        </w:rPr>
        <w:t>ному уровню развития науки и общественной практики, основа</w:t>
      </w:r>
      <w:r w:rsidRPr="00C25CE2">
        <w:rPr>
          <w:color w:val="000000"/>
          <w:sz w:val="28"/>
        </w:rPr>
        <w:t>н</w:t>
      </w:r>
      <w:r w:rsidRPr="00C25CE2">
        <w:rPr>
          <w:color w:val="000000"/>
          <w:sz w:val="28"/>
        </w:rPr>
        <w:t>ного на диалоге культур, способствующего осознанию своего места в поликультурном мире;</w:t>
      </w:r>
    </w:p>
    <w:p w:rsidR="00DD77AD" w:rsidRPr="00C25CE2" w:rsidRDefault="00DD77AD" w:rsidP="007859BE">
      <w:pPr>
        <w:numPr>
          <w:ilvl w:val="0"/>
          <w:numId w:val="37"/>
        </w:numPr>
        <w:spacing w:after="0" w:line="276" w:lineRule="auto"/>
      </w:pPr>
      <w:r w:rsidRPr="00C25CE2">
        <w:rPr>
          <w:color w:val="000000"/>
          <w:sz w:val="28"/>
        </w:rPr>
        <w:t>совершенствование языковой и читательской культуры как сре</w:t>
      </w:r>
      <w:r w:rsidRPr="00C25CE2">
        <w:rPr>
          <w:color w:val="000000"/>
          <w:sz w:val="28"/>
        </w:rPr>
        <w:t>д</w:t>
      </w:r>
      <w:r w:rsidRPr="00C25CE2">
        <w:rPr>
          <w:color w:val="000000"/>
          <w:sz w:val="28"/>
        </w:rPr>
        <w:t>ства взаим</w:t>
      </w:r>
      <w:r w:rsidRPr="00C25CE2">
        <w:rPr>
          <w:color w:val="000000"/>
          <w:sz w:val="28"/>
        </w:rPr>
        <w:t>о</w:t>
      </w:r>
      <w:r w:rsidRPr="00C25CE2">
        <w:rPr>
          <w:color w:val="000000"/>
          <w:sz w:val="28"/>
        </w:rPr>
        <w:t>действия между людьми и познания мира с опорой на изученные и самостоятельно прочитанные литературные произв</w:t>
      </w:r>
      <w:r w:rsidRPr="00C25CE2">
        <w:rPr>
          <w:color w:val="000000"/>
          <w:sz w:val="28"/>
        </w:rPr>
        <w:t>е</w:t>
      </w:r>
      <w:r w:rsidRPr="00C25CE2">
        <w:rPr>
          <w:color w:val="000000"/>
          <w:sz w:val="28"/>
        </w:rPr>
        <w:t>дения;</w:t>
      </w:r>
    </w:p>
    <w:p w:rsidR="00DD77AD" w:rsidRPr="00C25CE2" w:rsidRDefault="00DD77AD" w:rsidP="007859BE">
      <w:pPr>
        <w:numPr>
          <w:ilvl w:val="0"/>
          <w:numId w:val="37"/>
        </w:numPr>
        <w:spacing w:after="0" w:line="276" w:lineRule="auto"/>
      </w:pPr>
      <w:r w:rsidRPr="00C25CE2">
        <w:rPr>
          <w:color w:val="000000"/>
          <w:sz w:val="28"/>
        </w:rPr>
        <w:t>осознание ценности научной деятельности, готовность осущест</w:t>
      </w:r>
      <w:r w:rsidRPr="00C25CE2">
        <w:rPr>
          <w:color w:val="000000"/>
          <w:sz w:val="28"/>
        </w:rPr>
        <w:t>в</w:t>
      </w:r>
      <w:r w:rsidRPr="00C25CE2">
        <w:rPr>
          <w:color w:val="000000"/>
          <w:sz w:val="28"/>
        </w:rPr>
        <w:t>лять пр</w:t>
      </w:r>
      <w:r w:rsidRPr="00C25CE2">
        <w:rPr>
          <w:color w:val="000000"/>
          <w:sz w:val="28"/>
        </w:rPr>
        <w:t>о</w:t>
      </w:r>
      <w:r w:rsidRPr="00C25CE2">
        <w:rPr>
          <w:color w:val="000000"/>
          <w:sz w:val="28"/>
        </w:rPr>
        <w:t xml:space="preserve">ектную и исследовательскую деятельность индивидуально и в группе, в том числе на литературные темы. </w:t>
      </w:r>
    </w:p>
    <w:p w:rsidR="00DD77AD" w:rsidRPr="00C25CE2" w:rsidRDefault="00DD77AD" w:rsidP="00DD77AD">
      <w:pPr>
        <w:spacing w:after="0" w:line="360" w:lineRule="auto"/>
        <w:ind w:firstLine="600"/>
      </w:pPr>
      <w:r w:rsidRPr="00C25CE2">
        <w:rPr>
          <w:color w:val="000000"/>
          <w:sz w:val="28"/>
        </w:rPr>
        <w:t>В процессе достижения личностных результатов освоения обуча</w:t>
      </w:r>
      <w:r w:rsidRPr="00C25CE2">
        <w:rPr>
          <w:color w:val="000000"/>
          <w:sz w:val="28"/>
        </w:rPr>
        <w:t>ю</w:t>
      </w:r>
      <w:r w:rsidRPr="00C25CE2">
        <w:rPr>
          <w:color w:val="000000"/>
          <w:sz w:val="28"/>
        </w:rPr>
        <w:t>щимися пр</w:t>
      </w:r>
      <w:r w:rsidRPr="00C25CE2">
        <w:rPr>
          <w:color w:val="000000"/>
          <w:sz w:val="28"/>
        </w:rPr>
        <w:t>о</w:t>
      </w:r>
      <w:r w:rsidRPr="00C25CE2">
        <w:rPr>
          <w:color w:val="000000"/>
          <w:sz w:val="28"/>
        </w:rPr>
        <w:t>граммы среднего общего образования, в том числе школьного литературного образования, у обучающихся совершенствуется эмоци</w:t>
      </w:r>
      <w:r w:rsidRPr="00C25CE2">
        <w:rPr>
          <w:color w:val="000000"/>
          <w:sz w:val="28"/>
        </w:rPr>
        <w:t>о</w:t>
      </w:r>
      <w:r w:rsidRPr="00C25CE2">
        <w:rPr>
          <w:color w:val="000000"/>
          <w:sz w:val="28"/>
        </w:rPr>
        <w:t>нальный интеллект, предполаг</w:t>
      </w:r>
      <w:r w:rsidRPr="00C25CE2">
        <w:rPr>
          <w:color w:val="000000"/>
          <w:sz w:val="28"/>
        </w:rPr>
        <w:t>а</w:t>
      </w:r>
      <w:r w:rsidRPr="00C25CE2">
        <w:rPr>
          <w:color w:val="000000"/>
          <w:sz w:val="28"/>
        </w:rPr>
        <w:t>ющий сформированность:</w:t>
      </w:r>
    </w:p>
    <w:p w:rsidR="00DD77AD" w:rsidRPr="00C25CE2" w:rsidRDefault="00DD77AD" w:rsidP="007859BE">
      <w:pPr>
        <w:numPr>
          <w:ilvl w:val="0"/>
          <w:numId w:val="38"/>
        </w:numPr>
        <w:spacing w:after="0" w:line="360" w:lineRule="auto"/>
      </w:pPr>
      <w:r w:rsidRPr="00C25CE2">
        <w:rPr>
          <w:color w:val="000000"/>
          <w:sz w:val="28"/>
        </w:rPr>
        <w:t>самосознания, включающего способность понимать своё эмоци</w:t>
      </w:r>
      <w:r w:rsidRPr="00C25CE2">
        <w:rPr>
          <w:color w:val="000000"/>
          <w:sz w:val="28"/>
        </w:rPr>
        <w:t>о</w:t>
      </w:r>
      <w:r w:rsidRPr="00C25CE2">
        <w:rPr>
          <w:color w:val="000000"/>
          <w:sz w:val="28"/>
        </w:rPr>
        <w:t>нальное состояние, видеть направления развития собственной эмоциональной сферы, быть уверенным в себе;</w:t>
      </w:r>
    </w:p>
    <w:p w:rsidR="00DD77AD" w:rsidRPr="00C25CE2" w:rsidRDefault="00DD77AD" w:rsidP="007859BE">
      <w:pPr>
        <w:numPr>
          <w:ilvl w:val="0"/>
          <w:numId w:val="38"/>
        </w:numPr>
        <w:spacing w:after="0" w:line="360" w:lineRule="auto"/>
      </w:pPr>
      <w:r w:rsidRPr="00C25CE2">
        <w:rPr>
          <w:color w:val="000000"/>
          <w:sz w:val="28"/>
        </w:rPr>
        <w:t>саморегулирования, включающего самоконтроль, умение прин</w:t>
      </w:r>
      <w:r w:rsidRPr="00C25CE2">
        <w:rPr>
          <w:color w:val="000000"/>
          <w:sz w:val="28"/>
        </w:rPr>
        <w:t>и</w:t>
      </w:r>
      <w:r w:rsidRPr="00C25CE2">
        <w:rPr>
          <w:color w:val="000000"/>
          <w:sz w:val="28"/>
        </w:rPr>
        <w:t>мать ответственность за своё поведение, способность адаптир</w:t>
      </w:r>
      <w:r w:rsidRPr="00C25CE2">
        <w:rPr>
          <w:color w:val="000000"/>
          <w:sz w:val="28"/>
        </w:rPr>
        <w:t>о</w:t>
      </w:r>
      <w:r w:rsidRPr="00C25CE2">
        <w:rPr>
          <w:color w:val="000000"/>
          <w:sz w:val="28"/>
        </w:rPr>
        <w:lastRenderedPageBreak/>
        <w:t>ваться к эмоциональным изменениям и проявлять гибкость, быть открытым новому;</w:t>
      </w:r>
    </w:p>
    <w:p w:rsidR="00DD77AD" w:rsidRPr="00C25CE2" w:rsidRDefault="00DD77AD" w:rsidP="007859BE">
      <w:pPr>
        <w:numPr>
          <w:ilvl w:val="0"/>
          <w:numId w:val="38"/>
        </w:numPr>
        <w:spacing w:after="0" w:line="360" w:lineRule="auto"/>
      </w:pPr>
      <w:r w:rsidRPr="00C25CE2">
        <w:rPr>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D77AD" w:rsidRPr="00C25CE2" w:rsidRDefault="00DD77AD" w:rsidP="007859BE">
      <w:pPr>
        <w:numPr>
          <w:ilvl w:val="0"/>
          <w:numId w:val="38"/>
        </w:numPr>
        <w:spacing w:after="0" w:line="360" w:lineRule="auto"/>
      </w:pPr>
      <w:r w:rsidRPr="00C25CE2">
        <w:rPr>
          <w:color w:val="000000"/>
          <w:sz w:val="28"/>
        </w:rPr>
        <w:t>эмпатии, включающей способность понимать эмоциональное с</w:t>
      </w:r>
      <w:r w:rsidRPr="00C25CE2">
        <w:rPr>
          <w:color w:val="000000"/>
          <w:sz w:val="28"/>
        </w:rPr>
        <w:t>о</w:t>
      </w:r>
      <w:r w:rsidRPr="00C25CE2">
        <w:rPr>
          <w:color w:val="000000"/>
          <w:sz w:val="28"/>
        </w:rPr>
        <w:t>стояние др</w:t>
      </w:r>
      <w:r w:rsidRPr="00C25CE2">
        <w:rPr>
          <w:color w:val="000000"/>
          <w:sz w:val="28"/>
        </w:rPr>
        <w:t>у</w:t>
      </w:r>
      <w:r w:rsidRPr="00C25CE2">
        <w:rPr>
          <w:color w:val="000000"/>
          <w:sz w:val="28"/>
        </w:rPr>
        <w:t>гих, учитывать его при осуществлении коммуникации, способность к сочу</w:t>
      </w:r>
      <w:r w:rsidRPr="00C25CE2">
        <w:rPr>
          <w:color w:val="000000"/>
          <w:sz w:val="28"/>
        </w:rPr>
        <w:t>в</w:t>
      </w:r>
      <w:r w:rsidRPr="00C25CE2">
        <w:rPr>
          <w:color w:val="000000"/>
          <w:sz w:val="28"/>
        </w:rPr>
        <w:t xml:space="preserve">ствию и сопереживанию; </w:t>
      </w:r>
    </w:p>
    <w:p w:rsidR="00DD77AD" w:rsidRPr="00C25CE2" w:rsidRDefault="00DD77AD" w:rsidP="007859BE">
      <w:pPr>
        <w:numPr>
          <w:ilvl w:val="0"/>
          <w:numId w:val="38"/>
        </w:numPr>
        <w:spacing w:after="0" w:line="360" w:lineRule="auto"/>
      </w:pPr>
      <w:r w:rsidRPr="00C25CE2">
        <w:rPr>
          <w:color w:val="000000"/>
          <w:sz w:val="28"/>
        </w:rPr>
        <w:t>социальных навыков, включающих способность выстраивать о</w:t>
      </w:r>
      <w:r w:rsidRPr="00C25CE2">
        <w:rPr>
          <w:color w:val="000000"/>
          <w:sz w:val="28"/>
        </w:rPr>
        <w:t>т</w:t>
      </w:r>
      <w:r w:rsidRPr="00C25CE2">
        <w:rPr>
          <w:color w:val="000000"/>
          <w:sz w:val="28"/>
        </w:rPr>
        <w:t>ношения с другими людьми, заботиться, проявлять интерес и ра</w:t>
      </w:r>
      <w:r w:rsidRPr="00C25CE2">
        <w:rPr>
          <w:color w:val="000000"/>
          <w:sz w:val="28"/>
        </w:rPr>
        <w:t>з</w:t>
      </w:r>
      <w:r w:rsidRPr="00C25CE2">
        <w:rPr>
          <w:color w:val="000000"/>
          <w:sz w:val="28"/>
        </w:rPr>
        <w:t>решать конфликты, учитывая собственный читательский опыт.</w:t>
      </w:r>
    </w:p>
    <w:p w:rsidR="00DD77AD" w:rsidRPr="00C25CE2" w:rsidRDefault="00DD77AD" w:rsidP="00DD77AD">
      <w:pPr>
        <w:spacing w:after="0" w:line="360" w:lineRule="auto"/>
        <w:ind w:left="120"/>
      </w:pPr>
    </w:p>
    <w:p w:rsidR="00DD77AD" w:rsidRPr="00C25CE2" w:rsidRDefault="00DD77AD" w:rsidP="00DD77AD">
      <w:pPr>
        <w:spacing w:after="0" w:line="360" w:lineRule="auto"/>
        <w:ind w:firstLine="600"/>
      </w:pPr>
      <w:r w:rsidRPr="00C25CE2">
        <w:rPr>
          <w:b/>
          <w:color w:val="000000"/>
          <w:sz w:val="28"/>
        </w:rPr>
        <w:t>МЕТАПРЕДМЕТНЫЕ РЕЗУЛЬТАТЫ</w:t>
      </w:r>
    </w:p>
    <w:p w:rsidR="00DD77AD" w:rsidRPr="00C25CE2" w:rsidRDefault="00DD77AD" w:rsidP="00DD77AD">
      <w:pPr>
        <w:spacing w:after="0" w:line="360" w:lineRule="auto"/>
        <w:ind w:firstLine="600"/>
      </w:pPr>
      <w:r w:rsidRPr="00C25CE2">
        <w:rPr>
          <w:color w:val="000000"/>
          <w:sz w:val="28"/>
        </w:rPr>
        <w:t>Метапредметные результаты освоения рабочей программы по лит</w:t>
      </w:r>
      <w:r w:rsidRPr="00C25CE2">
        <w:rPr>
          <w:color w:val="000000"/>
          <w:sz w:val="28"/>
        </w:rPr>
        <w:t>е</w:t>
      </w:r>
      <w:r w:rsidRPr="00C25CE2">
        <w:rPr>
          <w:color w:val="000000"/>
          <w:sz w:val="28"/>
        </w:rPr>
        <w:t xml:space="preserve">ратуре для среднего общего образования должны отражать: </w:t>
      </w:r>
    </w:p>
    <w:p w:rsidR="00DD77AD" w:rsidRPr="00C25CE2" w:rsidRDefault="00DD77AD" w:rsidP="00DD77AD">
      <w:pPr>
        <w:spacing w:after="0" w:line="360" w:lineRule="auto"/>
        <w:ind w:firstLine="600"/>
      </w:pPr>
      <w:r w:rsidRPr="00C25CE2">
        <w:rPr>
          <w:color w:val="000000"/>
          <w:sz w:val="28"/>
        </w:rPr>
        <w:t xml:space="preserve">Овладение универсальными </w:t>
      </w:r>
      <w:r w:rsidRPr="00C25CE2">
        <w:rPr>
          <w:b/>
          <w:color w:val="000000"/>
          <w:sz w:val="28"/>
        </w:rPr>
        <w:t>учебными познавательными де</w:t>
      </w:r>
      <w:r w:rsidRPr="00C25CE2">
        <w:rPr>
          <w:b/>
          <w:color w:val="000000"/>
          <w:sz w:val="28"/>
        </w:rPr>
        <w:t>й</w:t>
      </w:r>
      <w:r w:rsidRPr="00C25CE2">
        <w:rPr>
          <w:b/>
          <w:color w:val="000000"/>
          <w:sz w:val="28"/>
        </w:rPr>
        <w:t>ствиями</w:t>
      </w:r>
      <w:r w:rsidRPr="00C25CE2">
        <w:rPr>
          <w:color w:val="000000"/>
          <w:sz w:val="28"/>
        </w:rPr>
        <w:t>:</w:t>
      </w:r>
    </w:p>
    <w:p w:rsidR="00DD77AD" w:rsidRDefault="00DD77AD" w:rsidP="00DD77AD">
      <w:pPr>
        <w:spacing w:after="0" w:line="360" w:lineRule="auto"/>
        <w:ind w:firstLine="600"/>
      </w:pPr>
      <w:r>
        <w:rPr>
          <w:color w:val="000000"/>
          <w:sz w:val="28"/>
        </w:rPr>
        <w:t>1) базовые логические действия:</w:t>
      </w:r>
    </w:p>
    <w:p w:rsidR="00DD77AD" w:rsidRPr="00C25CE2" w:rsidRDefault="00DD77AD" w:rsidP="007859BE">
      <w:pPr>
        <w:numPr>
          <w:ilvl w:val="0"/>
          <w:numId w:val="39"/>
        </w:numPr>
        <w:spacing w:after="0" w:line="360" w:lineRule="auto"/>
      </w:pPr>
      <w:r w:rsidRPr="00C25CE2">
        <w:rPr>
          <w:color w:val="000000"/>
          <w:sz w:val="28"/>
        </w:rPr>
        <w:t>самостоятельно формулировать и актуализировать проблему, з</w:t>
      </w:r>
      <w:r w:rsidRPr="00C25CE2">
        <w:rPr>
          <w:color w:val="000000"/>
          <w:sz w:val="28"/>
        </w:rPr>
        <w:t>а</w:t>
      </w:r>
      <w:r w:rsidRPr="00C25CE2">
        <w:rPr>
          <w:color w:val="000000"/>
          <w:sz w:val="28"/>
        </w:rPr>
        <w:t xml:space="preserve">ложенную в художественном произведении, рассматривать её всесторонне; </w:t>
      </w:r>
    </w:p>
    <w:p w:rsidR="00DD77AD" w:rsidRPr="00C25CE2" w:rsidRDefault="00DD77AD" w:rsidP="007859BE">
      <w:pPr>
        <w:numPr>
          <w:ilvl w:val="0"/>
          <w:numId w:val="39"/>
        </w:numPr>
        <w:spacing w:after="0" w:line="360" w:lineRule="auto"/>
      </w:pPr>
      <w:r w:rsidRPr="00C25CE2">
        <w:rPr>
          <w:color w:val="000000"/>
          <w:sz w:val="28"/>
        </w:rPr>
        <w:t>устанавливать существенный признак или основания для сравн</w:t>
      </w:r>
      <w:r w:rsidRPr="00C25CE2">
        <w:rPr>
          <w:color w:val="000000"/>
          <w:sz w:val="28"/>
        </w:rPr>
        <w:t>е</w:t>
      </w:r>
      <w:r w:rsidRPr="00C25CE2">
        <w:rPr>
          <w:color w:val="000000"/>
          <w:sz w:val="28"/>
        </w:rPr>
        <w:t>ния литературных героев, художественных произведений и их фрагментов, классиф</w:t>
      </w:r>
      <w:r w:rsidRPr="00C25CE2">
        <w:rPr>
          <w:color w:val="000000"/>
          <w:sz w:val="28"/>
        </w:rPr>
        <w:t>и</w:t>
      </w:r>
      <w:r w:rsidRPr="00C25CE2">
        <w:rPr>
          <w:color w:val="000000"/>
          <w:sz w:val="28"/>
        </w:rPr>
        <w:t>кации и обобщения литературных фактов;</w:t>
      </w:r>
    </w:p>
    <w:p w:rsidR="00DD77AD" w:rsidRPr="00C25CE2" w:rsidRDefault="00DD77AD" w:rsidP="007859BE">
      <w:pPr>
        <w:numPr>
          <w:ilvl w:val="0"/>
          <w:numId w:val="39"/>
        </w:numPr>
        <w:spacing w:after="0" w:line="360" w:lineRule="auto"/>
      </w:pPr>
      <w:r w:rsidRPr="00C25CE2">
        <w:rPr>
          <w:color w:val="000000"/>
          <w:sz w:val="28"/>
        </w:rPr>
        <w:t>определять цели деятельности, задавать параметры и критерии их достиж</w:t>
      </w:r>
      <w:r w:rsidRPr="00C25CE2">
        <w:rPr>
          <w:color w:val="000000"/>
          <w:sz w:val="28"/>
        </w:rPr>
        <w:t>е</w:t>
      </w:r>
      <w:r w:rsidRPr="00C25CE2">
        <w:rPr>
          <w:color w:val="000000"/>
          <w:sz w:val="28"/>
        </w:rPr>
        <w:t>ния;</w:t>
      </w:r>
    </w:p>
    <w:p w:rsidR="00DD77AD" w:rsidRPr="00C25CE2" w:rsidRDefault="00DD77AD" w:rsidP="007859BE">
      <w:pPr>
        <w:numPr>
          <w:ilvl w:val="0"/>
          <w:numId w:val="39"/>
        </w:numPr>
        <w:spacing w:after="0" w:line="360" w:lineRule="auto"/>
      </w:pPr>
      <w:r w:rsidRPr="00C25CE2">
        <w:rPr>
          <w:color w:val="000000"/>
          <w:sz w:val="28"/>
        </w:rPr>
        <w:lastRenderedPageBreak/>
        <w:t>выявлять закономерности и противоречия в рассматриваемых я</w:t>
      </w:r>
      <w:r w:rsidRPr="00C25CE2">
        <w:rPr>
          <w:color w:val="000000"/>
          <w:sz w:val="28"/>
        </w:rPr>
        <w:t>в</w:t>
      </w:r>
      <w:r w:rsidRPr="00C25CE2">
        <w:rPr>
          <w:color w:val="000000"/>
          <w:sz w:val="28"/>
        </w:rPr>
        <w:t>лениях, в том числе при изучении литературных произведений, направлений, фактов ист</w:t>
      </w:r>
      <w:r w:rsidRPr="00C25CE2">
        <w:rPr>
          <w:color w:val="000000"/>
          <w:sz w:val="28"/>
        </w:rPr>
        <w:t>о</w:t>
      </w:r>
      <w:r w:rsidRPr="00C25CE2">
        <w:rPr>
          <w:color w:val="000000"/>
          <w:sz w:val="28"/>
        </w:rPr>
        <w:t xml:space="preserve">рико-литературного процесса; </w:t>
      </w:r>
    </w:p>
    <w:p w:rsidR="00DD77AD" w:rsidRPr="00C25CE2" w:rsidRDefault="00DD77AD" w:rsidP="007859BE">
      <w:pPr>
        <w:numPr>
          <w:ilvl w:val="0"/>
          <w:numId w:val="39"/>
        </w:numPr>
        <w:spacing w:after="0" w:line="360" w:lineRule="auto"/>
      </w:pPr>
      <w:r w:rsidRPr="00C25CE2">
        <w:rPr>
          <w:color w:val="000000"/>
          <w:sz w:val="28"/>
        </w:rPr>
        <w:t>разрабатывать план решения проблемы с учётом анализа име</w:t>
      </w:r>
      <w:r w:rsidRPr="00C25CE2">
        <w:rPr>
          <w:color w:val="000000"/>
          <w:sz w:val="28"/>
        </w:rPr>
        <w:t>ю</w:t>
      </w:r>
      <w:r w:rsidRPr="00C25CE2">
        <w:rPr>
          <w:color w:val="000000"/>
          <w:sz w:val="28"/>
        </w:rPr>
        <w:t>щихся мат</w:t>
      </w:r>
      <w:r w:rsidRPr="00C25CE2">
        <w:rPr>
          <w:color w:val="000000"/>
          <w:sz w:val="28"/>
        </w:rPr>
        <w:t>е</w:t>
      </w:r>
      <w:r w:rsidRPr="00C25CE2">
        <w:rPr>
          <w:color w:val="000000"/>
          <w:sz w:val="28"/>
        </w:rPr>
        <w:t>риальных и нематериальных ресурсов;</w:t>
      </w:r>
    </w:p>
    <w:p w:rsidR="00DD77AD" w:rsidRPr="00C25CE2" w:rsidRDefault="00DD77AD" w:rsidP="007859BE">
      <w:pPr>
        <w:numPr>
          <w:ilvl w:val="0"/>
          <w:numId w:val="39"/>
        </w:numPr>
        <w:spacing w:after="0" w:line="360" w:lineRule="auto"/>
      </w:pPr>
      <w:r w:rsidRPr="00C25CE2">
        <w:rPr>
          <w:color w:val="000000"/>
          <w:sz w:val="28"/>
        </w:rPr>
        <w:t>вносить коррективы в деятельность, оценивать соответствие р</w:t>
      </w:r>
      <w:r w:rsidRPr="00C25CE2">
        <w:rPr>
          <w:color w:val="000000"/>
          <w:sz w:val="28"/>
        </w:rPr>
        <w:t>е</w:t>
      </w:r>
      <w:r w:rsidRPr="00C25CE2">
        <w:rPr>
          <w:color w:val="000000"/>
          <w:sz w:val="28"/>
        </w:rPr>
        <w:t>зультатов ц</w:t>
      </w:r>
      <w:r w:rsidRPr="00C25CE2">
        <w:rPr>
          <w:color w:val="000000"/>
          <w:sz w:val="28"/>
        </w:rPr>
        <w:t>е</w:t>
      </w:r>
      <w:r w:rsidRPr="00C25CE2">
        <w:rPr>
          <w:color w:val="000000"/>
          <w:sz w:val="28"/>
        </w:rPr>
        <w:t xml:space="preserve">лям, оценивать риски последствий деятельности; </w:t>
      </w:r>
    </w:p>
    <w:p w:rsidR="00DD77AD" w:rsidRPr="00C25CE2" w:rsidRDefault="00DD77AD" w:rsidP="007859BE">
      <w:pPr>
        <w:numPr>
          <w:ilvl w:val="0"/>
          <w:numId w:val="39"/>
        </w:numPr>
        <w:spacing w:after="0" w:line="360" w:lineRule="auto"/>
      </w:pPr>
      <w:r w:rsidRPr="00C25CE2">
        <w:rPr>
          <w:color w:val="000000"/>
          <w:sz w:val="28"/>
        </w:rPr>
        <w:t>координировать и выполнять работу в условиях реального, вирт</w:t>
      </w:r>
      <w:r w:rsidRPr="00C25CE2">
        <w:rPr>
          <w:color w:val="000000"/>
          <w:sz w:val="28"/>
        </w:rPr>
        <w:t>у</w:t>
      </w:r>
      <w:r w:rsidRPr="00C25CE2">
        <w:rPr>
          <w:color w:val="000000"/>
          <w:sz w:val="28"/>
        </w:rPr>
        <w:t>ального и комбинированного взаимодействия, в том числе при выполнении проектов по литературе;</w:t>
      </w:r>
    </w:p>
    <w:p w:rsidR="00DD77AD" w:rsidRPr="00C25CE2" w:rsidRDefault="00DD77AD" w:rsidP="007859BE">
      <w:pPr>
        <w:numPr>
          <w:ilvl w:val="0"/>
          <w:numId w:val="39"/>
        </w:numPr>
        <w:spacing w:after="0" w:line="360" w:lineRule="auto"/>
      </w:pPr>
      <w:r w:rsidRPr="00C25CE2">
        <w:rPr>
          <w:color w:val="000000"/>
          <w:sz w:val="28"/>
        </w:rPr>
        <w:t>развивать креативное мышление при решении жизненных проблем с опорой на собственный читательский опыт;</w:t>
      </w:r>
    </w:p>
    <w:p w:rsidR="00DD77AD" w:rsidRDefault="00DD77AD" w:rsidP="00DD77AD">
      <w:pPr>
        <w:spacing w:after="0" w:line="360" w:lineRule="auto"/>
        <w:ind w:firstLine="600"/>
      </w:pPr>
      <w:r>
        <w:rPr>
          <w:color w:val="000000"/>
          <w:sz w:val="28"/>
        </w:rPr>
        <w:t xml:space="preserve">2) базовые исследовательские действия: </w:t>
      </w:r>
    </w:p>
    <w:p w:rsidR="00DD77AD" w:rsidRPr="00C25CE2" w:rsidRDefault="00DD77AD" w:rsidP="007859BE">
      <w:pPr>
        <w:numPr>
          <w:ilvl w:val="0"/>
          <w:numId w:val="40"/>
        </w:numPr>
        <w:spacing w:after="0" w:line="360" w:lineRule="auto"/>
      </w:pPr>
      <w:r w:rsidRPr="00C25CE2">
        <w:rPr>
          <w:color w:val="000000"/>
          <w:sz w:val="28"/>
        </w:rPr>
        <w:t>владеть навыками учебно-исследовательской и проектной де</w:t>
      </w:r>
      <w:r w:rsidRPr="00C25CE2">
        <w:rPr>
          <w:color w:val="000000"/>
          <w:sz w:val="28"/>
        </w:rPr>
        <w:t>я</w:t>
      </w:r>
      <w:r w:rsidRPr="00C25CE2">
        <w:rPr>
          <w:color w:val="000000"/>
          <w:sz w:val="28"/>
        </w:rPr>
        <w:t>тельности на основе литературного материала, навыками разр</w:t>
      </w:r>
      <w:r w:rsidRPr="00C25CE2">
        <w:rPr>
          <w:color w:val="000000"/>
          <w:sz w:val="28"/>
        </w:rPr>
        <w:t>е</w:t>
      </w:r>
      <w:r w:rsidRPr="00C25CE2">
        <w:rPr>
          <w:color w:val="000000"/>
          <w:sz w:val="28"/>
        </w:rPr>
        <w:t>шения проблем с опорой на художественные произведения; сп</w:t>
      </w:r>
      <w:r w:rsidRPr="00C25CE2">
        <w:rPr>
          <w:color w:val="000000"/>
          <w:sz w:val="28"/>
        </w:rPr>
        <w:t>о</w:t>
      </w:r>
      <w:r w:rsidRPr="00C25CE2">
        <w:rPr>
          <w:color w:val="000000"/>
          <w:sz w:val="28"/>
        </w:rPr>
        <w:t xml:space="preserve">собностью и готовностью к самостоятельному поиску методов решения практических задач, применению различных методов познания; </w:t>
      </w:r>
    </w:p>
    <w:p w:rsidR="00DD77AD" w:rsidRPr="00C25CE2" w:rsidRDefault="00DD77AD" w:rsidP="007859BE">
      <w:pPr>
        <w:numPr>
          <w:ilvl w:val="0"/>
          <w:numId w:val="40"/>
        </w:numPr>
        <w:spacing w:after="0" w:line="360" w:lineRule="auto"/>
      </w:pPr>
      <w:r w:rsidRPr="00C25CE2">
        <w:rPr>
          <w:color w:val="000000"/>
          <w:sz w:val="28"/>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DD77AD" w:rsidRPr="00C25CE2" w:rsidRDefault="00DD77AD" w:rsidP="007859BE">
      <w:pPr>
        <w:numPr>
          <w:ilvl w:val="0"/>
          <w:numId w:val="40"/>
        </w:numPr>
        <w:spacing w:after="0" w:line="360" w:lineRule="auto"/>
      </w:pPr>
      <w:r w:rsidRPr="00C25CE2">
        <w:rPr>
          <w:color w:val="000000"/>
          <w:sz w:val="28"/>
        </w:rPr>
        <w:t>формирование научного типа мышления, владение научной те</w:t>
      </w:r>
      <w:r w:rsidRPr="00C25CE2">
        <w:rPr>
          <w:color w:val="000000"/>
          <w:sz w:val="28"/>
        </w:rPr>
        <w:t>р</w:t>
      </w:r>
      <w:r w:rsidRPr="00C25CE2">
        <w:rPr>
          <w:color w:val="000000"/>
          <w:sz w:val="28"/>
        </w:rPr>
        <w:t>минологией, ключевыми понятиями и методами современного л</w:t>
      </w:r>
      <w:r w:rsidRPr="00C25CE2">
        <w:rPr>
          <w:color w:val="000000"/>
          <w:sz w:val="28"/>
        </w:rPr>
        <w:t>и</w:t>
      </w:r>
      <w:r w:rsidRPr="00C25CE2">
        <w:rPr>
          <w:color w:val="000000"/>
          <w:sz w:val="28"/>
        </w:rPr>
        <w:t xml:space="preserve">тературоведения; </w:t>
      </w:r>
    </w:p>
    <w:p w:rsidR="00DD77AD" w:rsidRPr="00C25CE2" w:rsidRDefault="00DD77AD" w:rsidP="007859BE">
      <w:pPr>
        <w:numPr>
          <w:ilvl w:val="0"/>
          <w:numId w:val="40"/>
        </w:numPr>
        <w:spacing w:after="0" w:line="360" w:lineRule="auto"/>
      </w:pPr>
      <w:r w:rsidRPr="00C25CE2">
        <w:rPr>
          <w:color w:val="000000"/>
          <w:sz w:val="28"/>
        </w:rPr>
        <w:lastRenderedPageBreak/>
        <w:t>ставить и формулировать собственные задачи в образовательной деятельности и жизненных ситуациях с учётом собственного ч</w:t>
      </w:r>
      <w:r w:rsidRPr="00C25CE2">
        <w:rPr>
          <w:color w:val="000000"/>
          <w:sz w:val="28"/>
        </w:rPr>
        <w:t>и</w:t>
      </w:r>
      <w:r w:rsidRPr="00C25CE2">
        <w:rPr>
          <w:color w:val="000000"/>
          <w:sz w:val="28"/>
        </w:rPr>
        <w:t>тательского опыта;</w:t>
      </w:r>
    </w:p>
    <w:p w:rsidR="00DD77AD" w:rsidRPr="00C25CE2" w:rsidRDefault="00DD77AD" w:rsidP="007859BE">
      <w:pPr>
        <w:numPr>
          <w:ilvl w:val="0"/>
          <w:numId w:val="40"/>
        </w:numPr>
        <w:spacing w:after="0" w:line="360" w:lineRule="auto"/>
      </w:pPr>
      <w:r w:rsidRPr="00C25CE2">
        <w:rPr>
          <w:color w:val="000000"/>
          <w:sz w:val="28"/>
        </w:rPr>
        <w:t>выявлять причинно-следственные связи и актуализировать задачу при изучении литературных явлений и процессов, выдвигать г</w:t>
      </w:r>
      <w:r w:rsidRPr="00C25CE2">
        <w:rPr>
          <w:color w:val="000000"/>
          <w:sz w:val="28"/>
        </w:rPr>
        <w:t>и</w:t>
      </w:r>
      <w:r w:rsidRPr="00C25CE2">
        <w:rPr>
          <w:color w:val="000000"/>
          <w:sz w:val="28"/>
        </w:rPr>
        <w:t>потезу её решения, находить аргументы для доказательства своих утверждений, задавать пар</w:t>
      </w:r>
      <w:r w:rsidRPr="00C25CE2">
        <w:rPr>
          <w:color w:val="000000"/>
          <w:sz w:val="28"/>
        </w:rPr>
        <w:t>а</w:t>
      </w:r>
      <w:r w:rsidRPr="00C25CE2">
        <w:rPr>
          <w:color w:val="000000"/>
          <w:sz w:val="28"/>
        </w:rPr>
        <w:t>метры и критерии решения;</w:t>
      </w:r>
    </w:p>
    <w:p w:rsidR="00DD77AD" w:rsidRPr="00C25CE2" w:rsidRDefault="00DD77AD" w:rsidP="007859BE">
      <w:pPr>
        <w:numPr>
          <w:ilvl w:val="0"/>
          <w:numId w:val="40"/>
        </w:numPr>
        <w:spacing w:after="0" w:line="360" w:lineRule="auto"/>
      </w:pPr>
      <w:r w:rsidRPr="00C25CE2">
        <w:rPr>
          <w:color w:val="000000"/>
          <w:sz w:val="28"/>
        </w:rPr>
        <w:t>анализировать полученные в ходе решения задачи результаты, критически оценивать их достоверность, прогнозировать измен</w:t>
      </w:r>
      <w:r w:rsidRPr="00C25CE2">
        <w:rPr>
          <w:color w:val="000000"/>
          <w:sz w:val="28"/>
        </w:rPr>
        <w:t>е</w:t>
      </w:r>
      <w:r w:rsidRPr="00C25CE2">
        <w:rPr>
          <w:color w:val="000000"/>
          <w:sz w:val="28"/>
        </w:rPr>
        <w:t>ние в новых условиях;</w:t>
      </w:r>
    </w:p>
    <w:p w:rsidR="00DD77AD" w:rsidRPr="00C25CE2" w:rsidRDefault="00DD77AD" w:rsidP="007859BE">
      <w:pPr>
        <w:numPr>
          <w:ilvl w:val="0"/>
          <w:numId w:val="40"/>
        </w:numPr>
        <w:spacing w:after="0" w:line="360" w:lineRule="auto"/>
      </w:pPr>
      <w:r w:rsidRPr="00C25CE2">
        <w:rPr>
          <w:color w:val="000000"/>
          <w:sz w:val="28"/>
        </w:rPr>
        <w:t>давать оценку новым ситуациям, оценивать приобретённый опыт, в том числе читательский;</w:t>
      </w:r>
    </w:p>
    <w:p w:rsidR="00DD77AD" w:rsidRPr="00C25CE2" w:rsidRDefault="00DD77AD" w:rsidP="007859BE">
      <w:pPr>
        <w:numPr>
          <w:ilvl w:val="0"/>
          <w:numId w:val="40"/>
        </w:numPr>
        <w:spacing w:after="0" w:line="360" w:lineRule="auto"/>
      </w:pPr>
      <w:r w:rsidRPr="00C25CE2">
        <w:rPr>
          <w:color w:val="000000"/>
          <w:sz w:val="28"/>
        </w:rPr>
        <w:t>осуществлять целенаправленный поиск переноса средств и спос</w:t>
      </w:r>
      <w:r w:rsidRPr="00C25CE2">
        <w:rPr>
          <w:color w:val="000000"/>
          <w:sz w:val="28"/>
        </w:rPr>
        <w:t>о</w:t>
      </w:r>
      <w:r w:rsidRPr="00C25CE2">
        <w:rPr>
          <w:color w:val="000000"/>
          <w:sz w:val="28"/>
        </w:rPr>
        <w:t>бов действия в профессиональную среду;</w:t>
      </w:r>
    </w:p>
    <w:p w:rsidR="00DD77AD" w:rsidRPr="00C25CE2" w:rsidRDefault="00DD77AD" w:rsidP="007859BE">
      <w:pPr>
        <w:numPr>
          <w:ilvl w:val="0"/>
          <w:numId w:val="40"/>
        </w:numPr>
        <w:spacing w:after="0" w:line="360" w:lineRule="auto"/>
      </w:pPr>
      <w:r w:rsidRPr="00C25CE2">
        <w:rPr>
          <w:color w:val="000000"/>
          <w:sz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D77AD" w:rsidRPr="00C25CE2" w:rsidRDefault="00DD77AD" w:rsidP="007859BE">
      <w:pPr>
        <w:numPr>
          <w:ilvl w:val="0"/>
          <w:numId w:val="40"/>
        </w:numPr>
        <w:spacing w:after="0" w:line="360" w:lineRule="auto"/>
      </w:pPr>
      <w:r w:rsidRPr="00C25CE2">
        <w:rPr>
          <w:color w:val="000000"/>
          <w:spacing w:val="-2"/>
          <w:sz w:val="28"/>
        </w:rPr>
        <w:t xml:space="preserve">уметь интегрировать знания из разных предметных областей; </w:t>
      </w:r>
    </w:p>
    <w:p w:rsidR="00DD77AD" w:rsidRPr="00C25CE2" w:rsidRDefault="00DD77AD" w:rsidP="007859BE">
      <w:pPr>
        <w:numPr>
          <w:ilvl w:val="0"/>
          <w:numId w:val="40"/>
        </w:numPr>
        <w:spacing w:after="0" w:line="360" w:lineRule="auto"/>
      </w:pPr>
      <w:r w:rsidRPr="00C25CE2">
        <w:rPr>
          <w:color w:val="000000"/>
          <w:sz w:val="28"/>
        </w:rPr>
        <w:t>выдвигать новые идеи, предлагать оригинальные подходы и р</w:t>
      </w:r>
      <w:r w:rsidRPr="00C25CE2">
        <w:rPr>
          <w:color w:val="000000"/>
          <w:sz w:val="28"/>
        </w:rPr>
        <w:t>е</w:t>
      </w:r>
      <w:r w:rsidRPr="00C25CE2">
        <w:rPr>
          <w:color w:val="000000"/>
          <w:sz w:val="28"/>
        </w:rPr>
        <w:t>шения; ставить проблемы и задачи, допускающие альтернативные решения;</w:t>
      </w:r>
    </w:p>
    <w:p w:rsidR="00DD77AD" w:rsidRDefault="00DD77AD" w:rsidP="00DD77AD">
      <w:pPr>
        <w:spacing w:after="0" w:line="360" w:lineRule="auto"/>
        <w:ind w:firstLine="600"/>
      </w:pPr>
      <w:r>
        <w:rPr>
          <w:color w:val="000000"/>
          <w:sz w:val="28"/>
        </w:rPr>
        <w:t xml:space="preserve">3) работа с информацией: </w:t>
      </w:r>
    </w:p>
    <w:p w:rsidR="00DD77AD" w:rsidRPr="00C25CE2" w:rsidRDefault="00DD77AD" w:rsidP="007859BE">
      <w:pPr>
        <w:numPr>
          <w:ilvl w:val="0"/>
          <w:numId w:val="41"/>
        </w:numPr>
        <w:spacing w:after="0" w:line="360" w:lineRule="auto"/>
      </w:pPr>
      <w:r w:rsidRPr="00C25CE2">
        <w:rPr>
          <w:color w:val="000000"/>
          <w:sz w:val="28"/>
        </w:rPr>
        <w:t>владеть навыками получения литературной и другой информации из исто</w:t>
      </w:r>
      <w:r w:rsidRPr="00C25CE2">
        <w:rPr>
          <w:color w:val="000000"/>
          <w:sz w:val="28"/>
        </w:rPr>
        <w:t>ч</w:t>
      </w:r>
      <w:r w:rsidRPr="00C25CE2">
        <w:rPr>
          <w:color w:val="000000"/>
          <w:sz w:val="28"/>
        </w:rPr>
        <w:t>ников разных типов, самостоятельно осуществлять поиск, анализ, систем</w:t>
      </w:r>
      <w:r w:rsidRPr="00C25CE2">
        <w:rPr>
          <w:color w:val="000000"/>
          <w:sz w:val="28"/>
        </w:rPr>
        <w:t>а</w:t>
      </w:r>
      <w:r w:rsidRPr="00C25CE2">
        <w:rPr>
          <w:color w:val="000000"/>
          <w:sz w:val="28"/>
        </w:rPr>
        <w:t>тизацию и интерпретацию информации различных видов и форм предста</w:t>
      </w:r>
      <w:r w:rsidRPr="00C25CE2">
        <w:rPr>
          <w:color w:val="000000"/>
          <w:sz w:val="28"/>
        </w:rPr>
        <w:t>в</w:t>
      </w:r>
      <w:r w:rsidRPr="00C25CE2">
        <w:rPr>
          <w:color w:val="000000"/>
          <w:sz w:val="28"/>
        </w:rPr>
        <w:t>ления при изучении той или иной темы по литературе;</w:t>
      </w:r>
    </w:p>
    <w:p w:rsidR="00DD77AD" w:rsidRPr="00C25CE2" w:rsidRDefault="00DD77AD" w:rsidP="007859BE">
      <w:pPr>
        <w:numPr>
          <w:ilvl w:val="0"/>
          <w:numId w:val="41"/>
        </w:numPr>
        <w:spacing w:after="0" w:line="360" w:lineRule="auto"/>
      </w:pPr>
      <w:r w:rsidRPr="00C25CE2">
        <w:rPr>
          <w:color w:val="000000"/>
          <w:sz w:val="28"/>
        </w:rPr>
        <w:lastRenderedPageBreak/>
        <w:t>создавать тексты в различных форматах и жанрах (сочинение, эссе, доклад, реферат, аннотация и др.) с учётом назначения информации и целевой ауд</w:t>
      </w:r>
      <w:r w:rsidRPr="00C25CE2">
        <w:rPr>
          <w:color w:val="000000"/>
          <w:sz w:val="28"/>
        </w:rPr>
        <w:t>и</w:t>
      </w:r>
      <w:r w:rsidRPr="00C25CE2">
        <w:rPr>
          <w:color w:val="000000"/>
          <w:sz w:val="28"/>
        </w:rPr>
        <w:t>тории, выбирая оптимальную форму представления и визуализации;</w:t>
      </w:r>
    </w:p>
    <w:p w:rsidR="00DD77AD" w:rsidRPr="00C25CE2" w:rsidRDefault="00DD77AD" w:rsidP="007859BE">
      <w:pPr>
        <w:numPr>
          <w:ilvl w:val="0"/>
          <w:numId w:val="41"/>
        </w:numPr>
        <w:spacing w:after="0" w:line="360" w:lineRule="auto"/>
      </w:pPr>
      <w:r w:rsidRPr="00C25CE2">
        <w:rPr>
          <w:color w:val="000000"/>
          <w:sz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DD77AD" w:rsidRPr="00C25CE2" w:rsidRDefault="00DD77AD" w:rsidP="007859BE">
      <w:pPr>
        <w:numPr>
          <w:ilvl w:val="0"/>
          <w:numId w:val="41"/>
        </w:numPr>
        <w:spacing w:after="0" w:line="360" w:lineRule="auto"/>
      </w:pPr>
      <w:r w:rsidRPr="00C25CE2">
        <w:rPr>
          <w:color w:val="000000"/>
          <w:sz w:val="28"/>
        </w:rPr>
        <w:t>использовать средства информационных и коммуникационных технологий в решении когнитивных, коммуникативных и орган</w:t>
      </w:r>
      <w:r w:rsidRPr="00C25CE2">
        <w:rPr>
          <w:color w:val="000000"/>
          <w:sz w:val="28"/>
        </w:rPr>
        <w:t>и</w:t>
      </w:r>
      <w:r w:rsidRPr="00C25CE2">
        <w:rPr>
          <w:color w:val="000000"/>
          <w:sz w:val="28"/>
        </w:rPr>
        <w:t>зационных задач с с</w:t>
      </w:r>
      <w:r w:rsidRPr="00C25CE2">
        <w:rPr>
          <w:color w:val="000000"/>
          <w:sz w:val="28"/>
        </w:rPr>
        <w:t>о</w:t>
      </w:r>
      <w:r w:rsidRPr="00C25CE2">
        <w:rPr>
          <w:color w:val="000000"/>
          <w:sz w:val="28"/>
        </w:rPr>
        <w:t>блюдением требований эргономики, техники безопасности, гигиены, ресу</w:t>
      </w:r>
      <w:r w:rsidRPr="00C25CE2">
        <w:rPr>
          <w:color w:val="000000"/>
          <w:sz w:val="28"/>
        </w:rPr>
        <w:t>р</w:t>
      </w:r>
      <w:r w:rsidRPr="00C25CE2">
        <w:rPr>
          <w:color w:val="000000"/>
          <w:sz w:val="28"/>
        </w:rPr>
        <w:t>сосбережения, правовых и этических норм, норм информационной безопа</w:t>
      </w:r>
      <w:r w:rsidRPr="00C25CE2">
        <w:rPr>
          <w:color w:val="000000"/>
          <w:sz w:val="28"/>
        </w:rPr>
        <w:t>с</w:t>
      </w:r>
      <w:r w:rsidRPr="00C25CE2">
        <w:rPr>
          <w:color w:val="000000"/>
          <w:sz w:val="28"/>
        </w:rPr>
        <w:t>ности;</w:t>
      </w:r>
    </w:p>
    <w:p w:rsidR="00DD77AD" w:rsidRPr="00C25CE2" w:rsidRDefault="00DD77AD" w:rsidP="007859BE">
      <w:pPr>
        <w:numPr>
          <w:ilvl w:val="0"/>
          <w:numId w:val="41"/>
        </w:numPr>
        <w:spacing w:after="0" w:line="360" w:lineRule="auto"/>
      </w:pPr>
      <w:r w:rsidRPr="00C25CE2">
        <w:rPr>
          <w:color w:val="000000"/>
          <w:sz w:val="28"/>
        </w:rPr>
        <w:t xml:space="preserve">владеть навыками распознавания и защиты литературной </w:t>
      </w:r>
      <w:r w:rsidRPr="00C25CE2">
        <w:rPr>
          <w:color w:val="000000"/>
          <w:spacing w:val="-2"/>
          <w:sz w:val="28"/>
        </w:rPr>
        <w:t>и другой информ</w:t>
      </w:r>
      <w:r w:rsidRPr="00C25CE2">
        <w:rPr>
          <w:color w:val="000000"/>
          <w:spacing w:val="-2"/>
          <w:sz w:val="28"/>
        </w:rPr>
        <w:t>а</w:t>
      </w:r>
      <w:r w:rsidRPr="00C25CE2">
        <w:rPr>
          <w:color w:val="000000"/>
          <w:spacing w:val="-2"/>
          <w:sz w:val="28"/>
        </w:rPr>
        <w:t>ции, информационной безопасности личности.</w:t>
      </w:r>
    </w:p>
    <w:p w:rsidR="00DD77AD" w:rsidRPr="00C25CE2" w:rsidRDefault="00DD77AD" w:rsidP="00DD77AD">
      <w:pPr>
        <w:spacing w:after="0" w:line="360" w:lineRule="auto"/>
        <w:ind w:firstLine="600"/>
      </w:pPr>
      <w:r w:rsidRPr="00C25CE2">
        <w:rPr>
          <w:b/>
          <w:color w:val="000000"/>
          <w:sz w:val="28"/>
        </w:rPr>
        <w:t>Овладение универсальными коммуникативными действиями:</w:t>
      </w:r>
      <w:r w:rsidRPr="00C25CE2">
        <w:rPr>
          <w:color w:val="000000"/>
          <w:sz w:val="28"/>
        </w:rPr>
        <w:t xml:space="preserve"> </w:t>
      </w:r>
    </w:p>
    <w:p w:rsidR="00DD77AD" w:rsidRPr="00C25CE2" w:rsidRDefault="00DD77AD" w:rsidP="00DD77AD">
      <w:pPr>
        <w:spacing w:after="0" w:line="360" w:lineRule="auto"/>
        <w:ind w:firstLine="600"/>
      </w:pPr>
      <w:r w:rsidRPr="00C25CE2">
        <w:rPr>
          <w:color w:val="000000"/>
          <w:sz w:val="28"/>
        </w:rPr>
        <w:t xml:space="preserve">1) общение: </w:t>
      </w:r>
    </w:p>
    <w:p w:rsidR="00DD77AD" w:rsidRPr="00C25CE2" w:rsidRDefault="00DD77AD" w:rsidP="007859BE">
      <w:pPr>
        <w:numPr>
          <w:ilvl w:val="0"/>
          <w:numId w:val="42"/>
        </w:numPr>
        <w:spacing w:after="0" w:line="360" w:lineRule="auto"/>
      </w:pPr>
      <w:r w:rsidRPr="00C25CE2">
        <w:rPr>
          <w:color w:val="000000"/>
          <w:sz w:val="28"/>
        </w:rPr>
        <w:t>осуществлять коммуникации во всех сферах жизни, в том числе на уроке л</w:t>
      </w:r>
      <w:r w:rsidRPr="00C25CE2">
        <w:rPr>
          <w:color w:val="000000"/>
          <w:sz w:val="28"/>
        </w:rPr>
        <w:t>и</w:t>
      </w:r>
      <w:r w:rsidRPr="00C25CE2">
        <w:rPr>
          <w:color w:val="000000"/>
          <w:sz w:val="28"/>
        </w:rPr>
        <w:t>тературы и во внеурочной деятельности по предмету;</w:t>
      </w:r>
    </w:p>
    <w:p w:rsidR="00DD77AD" w:rsidRPr="00C25CE2" w:rsidRDefault="00DD77AD" w:rsidP="007859BE">
      <w:pPr>
        <w:numPr>
          <w:ilvl w:val="0"/>
          <w:numId w:val="42"/>
        </w:numPr>
        <w:spacing w:after="0" w:line="360" w:lineRule="auto"/>
      </w:pPr>
      <w:r w:rsidRPr="00C25CE2">
        <w:rPr>
          <w:color w:val="000000"/>
          <w:sz w:val="28"/>
        </w:rPr>
        <w:t>распознавать невербальные средства общения, понимать значение социальных знаков, распознавать предпосылки конфликтных с</w:t>
      </w:r>
      <w:r w:rsidRPr="00C25CE2">
        <w:rPr>
          <w:color w:val="000000"/>
          <w:sz w:val="28"/>
        </w:rPr>
        <w:t>и</w:t>
      </w:r>
      <w:r w:rsidRPr="00C25CE2">
        <w:rPr>
          <w:color w:val="000000"/>
          <w:sz w:val="28"/>
        </w:rPr>
        <w:t>туаций и смягчать конфликты, опираясь на примеры из литер</w:t>
      </w:r>
      <w:r w:rsidRPr="00C25CE2">
        <w:rPr>
          <w:color w:val="000000"/>
          <w:sz w:val="28"/>
        </w:rPr>
        <w:t>а</w:t>
      </w:r>
      <w:r w:rsidRPr="00C25CE2">
        <w:rPr>
          <w:color w:val="000000"/>
          <w:sz w:val="28"/>
        </w:rPr>
        <w:t>турных произведений;</w:t>
      </w:r>
    </w:p>
    <w:p w:rsidR="00DD77AD" w:rsidRPr="00C25CE2" w:rsidRDefault="00DD77AD" w:rsidP="007859BE">
      <w:pPr>
        <w:numPr>
          <w:ilvl w:val="0"/>
          <w:numId w:val="42"/>
        </w:numPr>
        <w:spacing w:after="0" w:line="360" w:lineRule="auto"/>
      </w:pPr>
      <w:r w:rsidRPr="00C25CE2">
        <w:rPr>
          <w:color w:val="000000"/>
          <w:sz w:val="28"/>
        </w:rPr>
        <w:t>владеть различными способами общения и взаимодействия в па</w:t>
      </w:r>
      <w:r w:rsidRPr="00C25CE2">
        <w:rPr>
          <w:color w:val="000000"/>
          <w:sz w:val="28"/>
        </w:rPr>
        <w:t>р</w:t>
      </w:r>
      <w:r w:rsidRPr="00C25CE2">
        <w:rPr>
          <w:color w:val="000000"/>
          <w:sz w:val="28"/>
        </w:rPr>
        <w:t>ной и гру</w:t>
      </w:r>
      <w:r w:rsidRPr="00C25CE2">
        <w:rPr>
          <w:color w:val="000000"/>
          <w:sz w:val="28"/>
        </w:rPr>
        <w:t>п</w:t>
      </w:r>
      <w:r w:rsidRPr="00C25CE2">
        <w:rPr>
          <w:color w:val="000000"/>
          <w:sz w:val="28"/>
        </w:rPr>
        <w:t>повой работе на уроках литературы; аргументированно вести диалог, уметь смягчать конфликтные ситуации;</w:t>
      </w:r>
    </w:p>
    <w:p w:rsidR="00DD77AD" w:rsidRPr="00C25CE2" w:rsidRDefault="00DD77AD" w:rsidP="007859BE">
      <w:pPr>
        <w:numPr>
          <w:ilvl w:val="0"/>
          <w:numId w:val="42"/>
        </w:numPr>
        <w:spacing w:after="0" w:line="360" w:lineRule="auto"/>
      </w:pPr>
      <w:r w:rsidRPr="00C25CE2">
        <w:rPr>
          <w:color w:val="000000"/>
          <w:sz w:val="28"/>
        </w:rPr>
        <w:t>развёрнуто и логично излагать в процессе анализа литературного произведения свою точку зрения с использованием языковых средств;</w:t>
      </w:r>
    </w:p>
    <w:p w:rsidR="00DD77AD" w:rsidRDefault="00DD77AD" w:rsidP="00DD77AD">
      <w:pPr>
        <w:spacing w:after="0" w:line="360" w:lineRule="auto"/>
        <w:ind w:firstLine="600"/>
      </w:pPr>
      <w:r>
        <w:rPr>
          <w:color w:val="000000"/>
          <w:sz w:val="28"/>
        </w:rPr>
        <w:lastRenderedPageBreak/>
        <w:t xml:space="preserve">2) совместная деятельность: </w:t>
      </w:r>
    </w:p>
    <w:p w:rsidR="00DD77AD" w:rsidRPr="00C25CE2" w:rsidRDefault="00DD77AD" w:rsidP="007859BE">
      <w:pPr>
        <w:numPr>
          <w:ilvl w:val="0"/>
          <w:numId w:val="43"/>
        </w:numPr>
        <w:spacing w:after="0" w:line="360" w:lineRule="auto"/>
      </w:pPr>
      <w:r w:rsidRPr="00C25CE2">
        <w:rPr>
          <w:color w:val="000000"/>
          <w:sz w:val="28"/>
        </w:rPr>
        <w:t>понимать и использовать преимущества командной и индивид</w:t>
      </w:r>
      <w:r w:rsidRPr="00C25CE2">
        <w:rPr>
          <w:color w:val="000000"/>
          <w:sz w:val="28"/>
        </w:rPr>
        <w:t>у</w:t>
      </w:r>
      <w:r w:rsidRPr="00C25CE2">
        <w:rPr>
          <w:color w:val="000000"/>
          <w:sz w:val="28"/>
        </w:rPr>
        <w:t>альной работы на уроке и во внеурочной деятельности по литер</w:t>
      </w:r>
      <w:r w:rsidRPr="00C25CE2">
        <w:rPr>
          <w:color w:val="000000"/>
          <w:sz w:val="28"/>
        </w:rPr>
        <w:t>а</w:t>
      </w:r>
      <w:r w:rsidRPr="00C25CE2">
        <w:rPr>
          <w:color w:val="000000"/>
          <w:sz w:val="28"/>
        </w:rPr>
        <w:t>туре;</w:t>
      </w:r>
    </w:p>
    <w:p w:rsidR="00DD77AD" w:rsidRPr="00C25CE2" w:rsidRDefault="00DD77AD" w:rsidP="007859BE">
      <w:pPr>
        <w:numPr>
          <w:ilvl w:val="0"/>
          <w:numId w:val="43"/>
        </w:numPr>
        <w:spacing w:after="0" w:line="360" w:lineRule="auto"/>
      </w:pPr>
      <w:r w:rsidRPr="00C25CE2">
        <w:rPr>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DD77AD" w:rsidRPr="00C25CE2" w:rsidRDefault="00DD77AD" w:rsidP="007859BE">
      <w:pPr>
        <w:numPr>
          <w:ilvl w:val="0"/>
          <w:numId w:val="43"/>
        </w:numPr>
        <w:spacing w:after="0" w:line="360" w:lineRule="auto"/>
      </w:pPr>
      <w:r w:rsidRPr="00C25CE2">
        <w:rPr>
          <w:color w:val="000000"/>
          <w:sz w:val="28"/>
        </w:rPr>
        <w:t>принимать цели совместной деятельности, организовывать и к</w:t>
      </w:r>
      <w:r w:rsidRPr="00C25CE2">
        <w:rPr>
          <w:color w:val="000000"/>
          <w:sz w:val="28"/>
        </w:rPr>
        <w:t>о</w:t>
      </w:r>
      <w:r w:rsidRPr="00C25CE2">
        <w:rPr>
          <w:color w:val="000000"/>
          <w:sz w:val="28"/>
        </w:rPr>
        <w:t>ординировать действия по её достижению: составлять план де</w:t>
      </w:r>
      <w:r w:rsidRPr="00C25CE2">
        <w:rPr>
          <w:color w:val="000000"/>
          <w:sz w:val="28"/>
        </w:rPr>
        <w:t>й</w:t>
      </w:r>
      <w:r w:rsidRPr="00C25CE2">
        <w:rPr>
          <w:color w:val="000000"/>
          <w:sz w:val="28"/>
        </w:rPr>
        <w:t>ствий, распределять роли с учётом мнений участников, обсуждать результаты совместной работы на уроках литературы и во вн</w:t>
      </w:r>
      <w:r w:rsidRPr="00C25CE2">
        <w:rPr>
          <w:color w:val="000000"/>
          <w:sz w:val="28"/>
        </w:rPr>
        <w:t>е</w:t>
      </w:r>
      <w:r w:rsidRPr="00C25CE2">
        <w:rPr>
          <w:color w:val="000000"/>
          <w:sz w:val="28"/>
        </w:rPr>
        <w:t xml:space="preserve">урочной деятельности по предмету; </w:t>
      </w:r>
    </w:p>
    <w:p w:rsidR="00DD77AD" w:rsidRPr="00C25CE2" w:rsidRDefault="00DD77AD" w:rsidP="007859BE">
      <w:pPr>
        <w:numPr>
          <w:ilvl w:val="0"/>
          <w:numId w:val="43"/>
        </w:numPr>
        <w:spacing w:after="0" w:line="360" w:lineRule="auto"/>
      </w:pPr>
      <w:r w:rsidRPr="00C25CE2">
        <w:rPr>
          <w:color w:val="000000"/>
          <w:sz w:val="28"/>
        </w:rPr>
        <w:t>оценивать качество своего вклада и каждого участника команды в общий р</w:t>
      </w:r>
      <w:r w:rsidRPr="00C25CE2">
        <w:rPr>
          <w:color w:val="000000"/>
          <w:sz w:val="28"/>
        </w:rPr>
        <w:t>е</w:t>
      </w:r>
      <w:r w:rsidRPr="00C25CE2">
        <w:rPr>
          <w:color w:val="000000"/>
          <w:sz w:val="28"/>
        </w:rPr>
        <w:t>зультат по разработанным критериям;</w:t>
      </w:r>
    </w:p>
    <w:p w:rsidR="00DD77AD" w:rsidRPr="00C25CE2" w:rsidRDefault="00DD77AD" w:rsidP="007859BE">
      <w:pPr>
        <w:numPr>
          <w:ilvl w:val="0"/>
          <w:numId w:val="43"/>
        </w:numPr>
        <w:spacing w:after="0" w:line="360" w:lineRule="auto"/>
      </w:pPr>
      <w:r w:rsidRPr="00C25CE2">
        <w:rPr>
          <w:color w:val="000000"/>
          <w:sz w:val="28"/>
        </w:rPr>
        <w:t>предлагать новые проекты, в том числе литературные, оценивать идеи с позиции новизны, оригинальности, практической значим</w:t>
      </w:r>
      <w:r w:rsidRPr="00C25CE2">
        <w:rPr>
          <w:color w:val="000000"/>
          <w:sz w:val="28"/>
        </w:rPr>
        <w:t>о</w:t>
      </w:r>
      <w:r w:rsidRPr="00C25CE2">
        <w:rPr>
          <w:color w:val="000000"/>
          <w:sz w:val="28"/>
        </w:rPr>
        <w:t xml:space="preserve">сти; </w:t>
      </w:r>
    </w:p>
    <w:p w:rsidR="00DD77AD" w:rsidRPr="00C25CE2" w:rsidRDefault="00DD77AD" w:rsidP="007859BE">
      <w:pPr>
        <w:numPr>
          <w:ilvl w:val="0"/>
          <w:numId w:val="43"/>
        </w:numPr>
        <w:spacing w:after="0" w:line="360" w:lineRule="auto"/>
      </w:pPr>
      <w:r w:rsidRPr="00C25CE2">
        <w:rPr>
          <w:color w:val="000000"/>
          <w:sz w:val="28"/>
        </w:rPr>
        <w:t>осуществлять позитивное стратегическое поведение в различных ситуациях, проявлять творчество и воображение, быть иници</w:t>
      </w:r>
      <w:r w:rsidRPr="00C25CE2">
        <w:rPr>
          <w:color w:val="000000"/>
          <w:sz w:val="28"/>
        </w:rPr>
        <w:t>а</w:t>
      </w:r>
      <w:r w:rsidRPr="00C25CE2">
        <w:rPr>
          <w:color w:val="000000"/>
          <w:sz w:val="28"/>
        </w:rPr>
        <w:t>тивным.</w:t>
      </w:r>
    </w:p>
    <w:p w:rsidR="00DD77AD" w:rsidRPr="00C25CE2" w:rsidRDefault="00DD77AD" w:rsidP="00DD77AD">
      <w:pPr>
        <w:spacing w:after="0" w:line="360" w:lineRule="auto"/>
        <w:ind w:firstLine="600"/>
      </w:pPr>
      <w:r w:rsidRPr="00C25CE2">
        <w:rPr>
          <w:b/>
          <w:color w:val="000000"/>
          <w:sz w:val="28"/>
        </w:rPr>
        <w:t>Овладение универсальными регулятивными действиями:</w:t>
      </w:r>
      <w:r w:rsidRPr="00C25CE2">
        <w:rPr>
          <w:color w:val="000000"/>
          <w:sz w:val="28"/>
        </w:rPr>
        <w:t xml:space="preserve"> </w:t>
      </w:r>
    </w:p>
    <w:p w:rsidR="00DD77AD" w:rsidRPr="00C25CE2" w:rsidRDefault="00DD77AD" w:rsidP="00DD77AD">
      <w:pPr>
        <w:spacing w:after="0" w:line="360" w:lineRule="auto"/>
        <w:ind w:firstLine="600"/>
      </w:pPr>
      <w:r w:rsidRPr="00C25CE2">
        <w:rPr>
          <w:color w:val="000000"/>
          <w:sz w:val="28"/>
        </w:rPr>
        <w:t xml:space="preserve">1) самоорганизация: </w:t>
      </w:r>
    </w:p>
    <w:p w:rsidR="00DD77AD" w:rsidRPr="00C25CE2" w:rsidRDefault="00DD77AD" w:rsidP="007859BE">
      <w:pPr>
        <w:numPr>
          <w:ilvl w:val="0"/>
          <w:numId w:val="44"/>
        </w:numPr>
        <w:spacing w:after="0" w:line="360" w:lineRule="auto"/>
      </w:pPr>
      <w:r w:rsidRPr="00C25CE2">
        <w:rPr>
          <w:color w:val="000000"/>
          <w:sz w:val="28"/>
        </w:rPr>
        <w:t>самостоятельно осуществлять познавательную деятельность, в</w:t>
      </w:r>
      <w:r w:rsidRPr="00C25CE2">
        <w:rPr>
          <w:color w:val="000000"/>
          <w:sz w:val="28"/>
        </w:rPr>
        <w:t>ы</w:t>
      </w:r>
      <w:r w:rsidRPr="00C25CE2">
        <w:rPr>
          <w:color w:val="000000"/>
          <w:sz w:val="28"/>
        </w:rPr>
        <w:t>являть пр</w:t>
      </w:r>
      <w:r w:rsidRPr="00C25CE2">
        <w:rPr>
          <w:color w:val="000000"/>
          <w:sz w:val="28"/>
        </w:rPr>
        <w:t>о</w:t>
      </w:r>
      <w:r w:rsidRPr="00C25CE2">
        <w:rPr>
          <w:color w:val="000000"/>
          <w:sz w:val="28"/>
        </w:rPr>
        <w:t>блемы, ставить и формулировать собственные задачи в образовательной деятельности, включая изучение литературных произведений, и жизненных с</w:t>
      </w:r>
      <w:r w:rsidRPr="00C25CE2">
        <w:rPr>
          <w:color w:val="000000"/>
          <w:sz w:val="28"/>
        </w:rPr>
        <w:t>и</w:t>
      </w:r>
      <w:r w:rsidRPr="00C25CE2">
        <w:rPr>
          <w:color w:val="000000"/>
          <w:sz w:val="28"/>
        </w:rPr>
        <w:t>туациях;</w:t>
      </w:r>
    </w:p>
    <w:p w:rsidR="00DD77AD" w:rsidRPr="00C25CE2" w:rsidRDefault="00DD77AD" w:rsidP="007859BE">
      <w:pPr>
        <w:numPr>
          <w:ilvl w:val="0"/>
          <w:numId w:val="44"/>
        </w:numPr>
        <w:spacing w:after="0" w:line="360" w:lineRule="auto"/>
      </w:pPr>
      <w:r w:rsidRPr="00C25CE2">
        <w:rPr>
          <w:color w:val="000000"/>
          <w:sz w:val="28"/>
        </w:rPr>
        <w:t>самостоятельно составлять план решения проблемы при изучении литературы с учётом имеющихся ресурсов, читательского опыта, собственных возмо</w:t>
      </w:r>
      <w:r w:rsidRPr="00C25CE2">
        <w:rPr>
          <w:color w:val="000000"/>
          <w:sz w:val="28"/>
        </w:rPr>
        <w:t>ж</w:t>
      </w:r>
      <w:r w:rsidRPr="00C25CE2">
        <w:rPr>
          <w:color w:val="000000"/>
          <w:sz w:val="28"/>
        </w:rPr>
        <w:t>ностей и предпочтений;</w:t>
      </w:r>
    </w:p>
    <w:p w:rsidR="00DD77AD" w:rsidRPr="00C25CE2" w:rsidRDefault="00DD77AD" w:rsidP="007859BE">
      <w:pPr>
        <w:numPr>
          <w:ilvl w:val="0"/>
          <w:numId w:val="44"/>
        </w:numPr>
        <w:spacing w:after="0" w:line="360" w:lineRule="auto"/>
      </w:pPr>
      <w:r w:rsidRPr="00C25CE2">
        <w:rPr>
          <w:color w:val="000000"/>
          <w:sz w:val="28"/>
        </w:rPr>
        <w:lastRenderedPageBreak/>
        <w:t>давать оценку новым ситуациям, в том числе изображённым в х</w:t>
      </w:r>
      <w:r w:rsidRPr="00C25CE2">
        <w:rPr>
          <w:color w:val="000000"/>
          <w:sz w:val="28"/>
        </w:rPr>
        <w:t>у</w:t>
      </w:r>
      <w:r w:rsidRPr="00C25CE2">
        <w:rPr>
          <w:color w:val="000000"/>
          <w:sz w:val="28"/>
        </w:rPr>
        <w:t>дожестве</w:t>
      </w:r>
      <w:r w:rsidRPr="00C25CE2">
        <w:rPr>
          <w:color w:val="000000"/>
          <w:sz w:val="28"/>
        </w:rPr>
        <w:t>н</w:t>
      </w:r>
      <w:r w:rsidRPr="00C25CE2">
        <w:rPr>
          <w:color w:val="000000"/>
          <w:sz w:val="28"/>
        </w:rPr>
        <w:t>ной литературе;</w:t>
      </w:r>
    </w:p>
    <w:p w:rsidR="00DD77AD" w:rsidRPr="00C25CE2" w:rsidRDefault="00DD77AD" w:rsidP="007859BE">
      <w:pPr>
        <w:numPr>
          <w:ilvl w:val="0"/>
          <w:numId w:val="44"/>
        </w:numPr>
        <w:spacing w:after="0" w:line="360" w:lineRule="auto"/>
      </w:pPr>
      <w:r w:rsidRPr="00C25CE2">
        <w:rPr>
          <w:color w:val="000000"/>
          <w:sz w:val="28"/>
        </w:rPr>
        <w:t>расширять рамки учебного предмета на основе личных предп</w:t>
      </w:r>
      <w:r w:rsidRPr="00C25CE2">
        <w:rPr>
          <w:color w:val="000000"/>
          <w:sz w:val="28"/>
        </w:rPr>
        <w:t>о</w:t>
      </w:r>
      <w:r w:rsidRPr="00C25CE2">
        <w:rPr>
          <w:color w:val="000000"/>
          <w:sz w:val="28"/>
        </w:rPr>
        <w:t>чтений с оп</w:t>
      </w:r>
      <w:r w:rsidRPr="00C25CE2">
        <w:rPr>
          <w:color w:val="000000"/>
          <w:sz w:val="28"/>
        </w:rPr>
        <w:t>о</w:t>
      </w:r>
      <w:r w:rsidRPr="00C25CE2">
        <w:rPr>
          <w:color w:val="000000"/>
          <w:sz w:val="28"/>
        </w:rPr>
        <w:t>рой на читательский опыт;</w:t>
      </w:r>
    </w:p>
    <w:p w:rsidR="00DD77AD" w:rsidRPr="00C25CE2" w:rsidRDefault="00DD77AD" w:rsidP="007859BE">
      <w:pPr>
        <w:numPr>
          <w:ilvl w:val="0"/>
          <w:numId w:val="44"/>
        </w:numPr>
        <w:spacing w:after="0" w:line="360" w:lineRule="auto"/>
      </w:pPr>
      <w:r w:rsidRPr="00C25CE2">
        <w:rPr>
          <w:color w:val="000000"/>
          <w:sz w:val="28"/>
        </w:rPr>
        <w:t>делать осознанный выбор, аргументировать его, брать отве</w:t>
      </w:r>
      <w:r w:rsidRPr="00C25CE2">
        <w:rPr>
          <w:color w:val="000000"/>
          <w:sz w:val="28"/>
        </w:rPr>
        <w:t>т</w:t>
      </w:r>
      <w:r w:rsidRPr="00C25CE2">
        <w:rPr>
          <w:color w:val="000000"/>
          <w:sz w:val="28"/>
        </w:rPr>
        <w:t>ственность за решение;</w:t>
      </w:r>
    </w:p>
    <w:p w:rsidR="00DD77AD" w:rsidRPr="00C25CE2" w:rsidRDefault="00DD77AD" w:rsidP="007859BE">
      <w:pPr>
        <w:numPr>
          <w:ilvl w:val="0"/>
          <w:numId w:val="44"/>
        </w:numPr>
        <w:spacing w:after="0" w:line="360" w:lineRule="auto"/>
      </w:pPr>
      <w:r w:rsidRPr="00C25CE2">
        <w:rPr>
          <w:color w:val="000000"/>
          <w:sz w:val="28"/>
        </w:rPr>
        <w:t>оценивать приобретённый опыт с учётом литературных знаний;</w:t>
      </w:r>
    </w:p>
    <w:p w:rsidR="00DD77AD" w:rsidRPr="00C25CE2" w:rsidRDefault="00DD77AD" w:rsidP="007859BE">
      <w:pPr>
        <w:numPr>
          <w:ilvl w:val="0"/>
          <w:numId w:val="44"/>
        </w:numPr>
        <w:spacing w:after="0" w:line="360" w:lineRule="auto"/>
      </w:pPr>
      <w:r w:rsidRPr="00C25CE2">
        <w:rPr>
          <w:color w:val="000000"/>
          <w:sz w:val="28"/>
        </w:rPr>
        <w:t>способствовать формированию и проявлению широкой эрудиции в разных областях знаний, в том числе в вопросах литературы, п</w:t>
      </w:r>
      <w:r w:rsidRPr="00C25CE2">
        <w:rPr>
          <w:color w:val="000000"/>
          <w:sz w:val="28"/>
        </w:rPr>
        <w:t>о</w:t>
      </w:r>
      <w:r w:rsidRPr="00C25CE2">
        <w:rPr>
          <w:color w:val="000000"/>
          <w:sz w:val="28"/>
        </w:rPr>
        <w:t xml:space="preserve">стоянно повышать свой образовательный и культурный уровень; </w:t>
      </w:r>
    </w:p>
    <w:p w:rsidR="00DD77AD" w:rsidRDefault="00DD77AD" w:rsidP="00DD77AD">
      <w:pPr>
        <w:spacing w:after="0" w:line="360" w:lineRule="auto"/>
        <w:ind w:firstLine="600"/>
      </w:pPr>
      <w:r>
        <w:rPr>
          <w:color w:val="000000"/>
          <w:sz w:val="28"/>
        </w:rPr>
        <w:t>2) самоконтроль:</w:t>
      </w:r>
    </w:p>
    <w:p w:rsidR="00DD77AD" w:rsidRPr="00C25CE2" w:rsidRDefault="00DD77AD" w:rsidP="007859BE">
      <w:pPr>
        <w:numPr>
          <w:ilvl w:val="0"/>
          <w:numId w:val="45"/>
        </w:numPr>
        <w:spacing w:after="0" w:line="360" w:lineRule="auto"/>
      </w:pPr>
      <w:r w:rsidRPr="00C25CE2">
        <w:rPr>
          <w:color w:val="000000"/>
          <w:sz w:val="28"/>
        </w:rPr>
        <w:t>давать оценку новым ситуациям, вносить коррективы в деятел</w:t>
      </w:r>
      <w:r w:rsidRPr="00C25CE2">
        <w:rPr>
          <w:color w:val="000000"/>
          <w:sz w:val="28"/>
        </w:rPr>
        <w:t>ь</w:t>
      </w:r>
      <w:r w:rsidRPr="00C25CE2">
        <w:rPr>
          <w:color w:val="000000"/>
          <w:sz w:val="28"/>
        </w:rPr>
        <w:t>ность, оцен</w:t>
      </w:r>
      <w:r w:rsidRPr="00C25CE2">
        <w:rPr>
          <w:color w:val="000000"/>
          <w:sz w:val="28"/>
        </w:rPr>
        <w:t>и</w:t>
      </w:r>
      <w:r w:rsidRPr="00C25CE2">
        <w:rPr>
          <w:color w:val="000000"/>
          <w:sz w:val="28"/>
        </w:rPr>
        <w:t xml:space="preserve">вать соответствие результатов целям; </w:t>
      </w:r>
    </w:p>
    <w:p w:rsidR="00DD77AD" w:rsidRPr="00C25CE2" w:rsidRDefault="00DD77AD" w:rsidP="007859BE">
      <w:pPr>
        <w:numPr>
          <w:ilvl w:val="0"/>
          <w:numId w:val="45"/>
        </w:numPr>
        <w:spacing w:after="0" w:line="360" w:lineRule="auto"/>
      </w:pPr>
      <w:r w:rsidRPr="00C25CE2">
        <w:rPr>
          <w:color w:val="000000"/>
          <w:sz w:val="28"/>
        </w:rPr>
        <w:t>владеть навыками познавательной рефлексии как осознания с</w:t>
      </w:r>
      <w:r w:rsidRPr="00C25CE2">
        <w:rPr>
          <w:color w:val="000000"/>
          <w:sz w:val="28"/>
        </w:rPr>
        <w:t>о</w:t>
      </w:r>
      <w:r w:rsidRPr="00C25CE2">
        <w:rPr>
          <w:color w:val="000000"/>
          <w:sz w:val="28"/>
        </w:rPr>
        <w:t>вершаемых действий и мыслительных процессов, их результатов и оснований; использ</w:t>
      </w:r>
      <w:r w:rsidRPr="00C25CE2">
        <w:rPr>
          <w:color w:val="000000"/>
          <w:sz w:val="28"/>
        </w:rPr>
        <w:t>о</w:t>
      </w:r>
      <w:r w:rsidRPr="00C25CE2">
        <w:rPr>
          <w:color w:val="000000"/>
          <w:sz w:val="28"/>
        </w:rPr>
        <w:t>вать приёмы рефлексии для оценки ситуации, выбора верного решения, оп</w:t>
      </w:r>
      <w:r w:rsidRPr="00C25CE2">
        <w:rPr>
          <w:color w:val="000000"/>
          <w:sz w:val="28"/>
        </w:rPr>
        <w:t>и</w:t>
      </w:r>
      <w:r w:rsidRPr="00C25CE2">
        <w:rPr>
          <w:color w:val="000000"/>
          <w:sz w:val="28"/>
        </w:rPr>
        <w:t>раясь на примеры из художественных произведений;</w:t>
      </w:r>
    </w:p>
    <w:p w:rsidR="00DD77AD" w:rsidRPr="00C25CE2" w:rsidRDefault="00DD77AD" w:rsidP="007859BE">
      <w:pPr>
        <w:numPr>
          <w:ilvl w:val="0"/>
          <w:numId w:val="45"/>
        </w:numPr>
        <w:spacing w:after="0" w:line="360" w:lineRule="auto"/>
      </w:pPr>
      <w:r w:rsidRPr="00C25CE2">
        <w:rPr>
          <w:color w:val="000000"/>
          <w:sz w:val="28"/>
        </w:rPr>
        <w:t>уметь оценивать риски и своевременно принимать решения по их снижению;</w:t>
      </w:r>
    </w:p>
    <w:p w:rsidR="00DD77AD" w:rsidRDefault="00DD77AD" w:rsidP="00DD77AD">
      <w:pPr>
        <w:spacing w:after="0" w:line="360" w:lineRule="auto"/>
        <w:ind w:firstLine="600"/>
      </w:pPr>
      <w:r>
        <w:rPr>
          <w:color w:val="000000"/>
          <w:sz w:val="28"/>
        </w:rPr>
        <w:t>3) принятие себя и других:</w:t>
      </w:r>
    </w:p>
    <w:p w:rsidR="00DD77AD" w:rsidRPr="00C25CE2" w:rsidRDefault="00DD77AD" w:rsidP="007859BE">
      <w:pPr>
        <w:numPr>
          <w:ilvl w:val="0"/>
          <w:numId w:val="46"/>
        </w:numPr>
        <w:spacing w:after="0" w:line="360" w:lineRule="auto"/>
      </w:pPr>
      <w:r w:rsidRPr="00C25CE2">
        <w:rPr>
          <w:color w:val="000000"/>
          <w:sz w:val="28"/>
        </w:rPr>
        <w:t>принимать себя, понимая свои недостатки и достоинства;</w:t>
      </w:r>
    </w:p>
    <w:p w:rsidR="00DD77AD" w:rsidRPr="00C25CE2" w:rsidRDefault="00DD77AD" w:rsidP="007859BE">
      <w:pPr>
        <w:numPr>
          <w:ilvl w:val="0"/>
          <w:numId w:val="46"/>
        </w:numPr>
        <w:spacing w:after="0" w:line="360" w:lineRule="auto"/>
      </w:pPr>
      <w:r w:rsidRPr="00C25CE2">
        <w:rPr>
          <w:color w:val="000000"/>
          <w:sz w:val="28"/>
        </w:rPr>
        <w:t>принимать мотивы и аргументы других при анализе результатов деятельности, в том числе в процессе чтения художественной л</w:t>
      </w:r>
      <w:r w:rsidRPr="00C25CE2">
        <w:rPr>
          <w:color w:val="000000"/>
          <w:sz w:val="28"/>
        </w:rPr>
        <w:t>и</w:t>
      </w:r>
      <w:r w:rsidRPr="00C25CE2">
        <w:rPr>
          <w:color w:val="000000"/>
          <w:sz w:val="28"/>
        </w:rPr>
        <w:t>тературы и обсуждения литературных героев и проблем, поста</w:t>
      </w:r>
      <w:r w:rsidRPr="00C25CE2">
        <w:rPr>
          <w:color w:val="000000"/>
          <w:sz w:val="28"/>
        </w:rPr>
        <w:t>в</w:t>
      </w:r>
      <w:r w:rsidRPr="00C25CE2">
        <w:rPr>
          <w:color w:val="000000"/>
          <w:sz w:val="28"/>
        </w:rPr>
        <w:t>ленных в художественных произв</w:t>
      </w:r>
      <w:r w:rsidRPr="00C25CE2">
        <w:rPr>
          <w:color w:val="000000"/>
          <w:sz w:val="28"/>
        </w:rPr>
        <w:t>е</w:t>
      </w:r>
      <w:r w:rsidRPr="00C25CE2">
        <w:rPr>
          <w:color w:val="000000"/>
          <w:sz w:val="28"/>
        </w:rPr>
        <w:t>дениях;</w:t>
      </w:r>
    </w:p>
    <w:p w:rsidR="00DD77AD" w:rsidRPr="00C25CE2" w:rsidRDefault="00DD77AD" w:rsidP="007859BE">
      <w:pPr>
        <w:numPr>
          <w:ilvl w:val="0"/>
          <w:numId w:val="46"/>
        </w:numPr>
        <w:spacing w:after="0" w:line="360" w:lineRule="auto"/>
      </w:pPr>
      <w:r w:rsidRPr="00C25CE2">
        <w:rPr>
          <w:color w:val="000000"/>
          <w:sz w:val="28"/>
        </w:rPr>
        <w:t>признавать своё право и право других на ошибки в дискуссиях на литер</w:t>
      </w:r>
      <w:r w:rsidRPr="00C25CE2">
        <w:rPr>
          <w:color w:val="000000"/>
          <w:sz w:val="28"/>
        </w:rPr>
        <w:t>а</w:t>
      </w:r>
      <w:r w:rsidRPr="00C25CE2">
        <w:rPr>
          <w:color w:val="000000"/>
          <w:sz w:val="28"/>
        </w:rPr>
        <w:t>турные темы;</w:t>
      </w:r>
    </w:p>
    <w:p w:rsidR="00DD77AD" w:rsidRPr="00C25CE2" w:rsidRDefault="00DD77AD" w:rsidP="007859BE">
      <w:pPr>
        <w:numPr>
          <w:ilvl w:val="0"/>
          <w:numId w:val="46"/>
        </w:numPr>
        <w:spacing w:after="0" w:line="360" w:lineRule="auto"/>
      </w:pPr>
      <w:r w:rsidRPr="00C25CE2">
        <w:rPr>
          <w:color w:val="000000"/>
          <w:sz w:val="28"/>
        </w:rPr>
        <w:lastRenderedPageBreak/>
        <w:t xml:space="preserve">развивать способность понимать мир с позиции другого человека, используя знания по литературе. </w:t>
      </w:r>
    </w:p>
    <w:p w:rsidR="00DD77AD" w:rsidRPr="00C25CE2" w:rsidRDefault="00DD77AD" w:rsidP="00DD77AD">
      <w:pPr>
        <w:spacing w:after="0" w:line="360" w:lineRule="auto"/>
        <w:ind w:left="120"/>
      </w:pPr>
    </w:p>
    <w:p w:rsidR="00DD77AD" w:rsidRPr="00C25CE2" w:rsidRDefault="00DD77AD" w:rsidP="00DD77AD">
      <w:pPr>
        <w:spacing w:after="0" w:line="360" w:lineRule="auto"/>
        <w:ind w:firstLine="600"/>
      </w:pPr>
      <w:r w:rsidRPr="00C25CE2">
        <w:rPr>
          <w:b/>
          <w:color w:val="000000"/>
          <w:sz w:val="28"/>
        </w:rPr>
        <w:t>ПРЕДМЕТНЫЕ РЕЗУЛЬТАТЫ (10–11 классы)</w:t>
      </w:r>
    </w:p>
    <w:p w:rsidR="00DD77AD" w:rsidRPr="00C25CE2" w:rsidRDefault="00DD77AD" w:rsidP="00DD77AD">
      <w:pPr>
        <w:spacing w:after="0" w:line="360" w:lineRule="auto"/>
        <w:ind w:firstLine="600"/>
      </w:pPr>
      <w:r w:rsidRPr="00C25CE2">
        <w:rPr>
          <w:color w:val="000000"/>
          <w:sz w:val="28"/>
        </w:rPr>
        <w:t>Предметные результаты по литературе в средней школе должны обеспечивать:</w:t>
      </w:r>
    </w:p>
    <w:p w:rsidR="00DD77AD" w:rsidRPr="00C25CE2" w:rsidRDefault="00DD77AD" w:rsidP="00DD77AD">
      <w:pPr>
        <w:spacing w:after="0" w:line="360" w:lineRule="auto"/>
        <w:ind w:firstLine="600"/>
      </w:pPr>
      <w:r w:rsidRPr="00C25CE2">
        <w:rPr>
          <w:color w:val="000000"/>
          <w:sz w:val="28"/>
        </w:rPr>
        <w:t>1) осознание причастности к отечественным традициям и историч</w:t>
      </w:r>
      <w:r w:rsidRPr="00C25CE2">
        <w:rPr>
          <w:color w:val="000000"/>
          <w:sz w:val="28"/>
        </w:rPr>
        <w:t>е</w:t>
      </w:r>
      <w:r w:rsidRPr="00C25CE2">
        <w:rPr>
          <w:color w:val="000000"/>
          <w:sz w:val="28"/>
        </w:rPr>
        <w:t>ской преемственности поколений; включение в культурно-языковое пр</w:t>
      </w:r>
      <w:r w:rsidRPr="00C25CE2">
        <w:rPr>
          <w:color w:val="000000"/>
          <w:sz w:val="28"/>
        </w:rPr>
        <w:t>о</w:t>
      </w:r>
      <w:r w:rsidRPr="00C25CE2">
        <w:rPr>
          <w:color w:val="000000"/>
          <w:sz w:val="28"/>
        </w:rPr>
        <w:t xml:space="preserve">странство русской и мировой культуры, сформированность ценностного отношения к литературе как неотъемлемой части культуры; </w:t>
      </w:r>
    </w:p>
    <w:p w:rsidR="00DD77AD" w:rsidRPr="00C25CE2" w:rsidRDefault="00DD77AD" w:rsidP="00DD77AD">
      <w:pPr>
        <w:spacing w:after="0" w:line="360" w:lineRule="auto"/>
        <w:ind w:firstLine="600"/>
      </w:pPr>
      <w:r w:rsidRPr="00C25CE2">
        <w:rPr>
          <w:color w:val="000000"/>
          <w:sz w:val="28"/>
        </w:rPr>
        <w:t>2) осознание взаимосвязи между языковым, литературным, инте</w:t>
      </w:r>
      <w:r w:rsidRPr="00C25CE2">
        <w:rPr>
          <w:color w:val="000000"/>
          <w:sz w:val="28"/>
        </w:rPr>
        <w:t>л</w:t>
      </w:r>
      <w:r w:rsidRPr="00C25CE2">
        <w:rPr>
          <w:color w:val="000000"/>
          <w:sz w:val="28"/>
        </w:rPr>
        <w:t xml:space="preserve">лектуальным, духовно-нравственным развитием личности; </w:t>
      </w:r>
    </w:p>
    <w:p w:rsidR="00DD77AD" w:rsidRPr="00C25CE2" w:rsidRDefault="00DD77AD" w:rsidP="00DD77AD">
      <w:pPr>
        <w:spacing w:after="0" w:line="360" w:lineRule="auto"/>
        <w:ind w:firstLine="600"/>
      </w:pPr>
      <w:r w:rsidRPr="00C25CE2">
        <w:rPr>
          <w:color w:val="000000"/>
          <w:sz w:val="28"/>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w:t>
      </w:r>
      <w:r w:rsidRPr="00C25CE2">
        <w:rPr>
          <w:color w:val="000000"/>
          <w:sz w:val="28"/>
        </w:rPr>
        <w:t>о</w:t>
      </w:r>
      <w:r w:rsidRPr="00C25CE2">
        <w:rPr>
          <w:color w:val="000000"/>
          <w:sz w:val="28"/>
        </w:rPr>
        <w:t xml:space="preserve">кровищам мировой культуры; </w:t>
      </w:r>
    </w:p>
    <w:p w:rsidR="00DD77AD" w:rsidRPr="00C25CE2" w:rsidRDefault="00DD77AD" w:rsidP="00DD77AD">
      <w:pPr>
        <w:spacing w:after="0" w:line="360" w:lineRule="auto"/>
        <w:ind w:firstLine="600"/>
      </w:pPr>
      <w:r w:rsidRPr="00C25CE2">
        <w:rPr>
          <w:color w:val="000000"/>
          <w:sz w:val="28"/>
        </w:rPr>
        <w:t>4) знание содержания, понимание ключевых проблем и осознание историко-культурного и нравственно-ценностного взаимовлияния прои</w:t>
      </w:r>
      <w:r w:rsidRPr="00C25CE2">
        <w:rPr>
          <w:color w:val="000000"/>
          <w:sz w:val="28"/>
        </w:rPr>
        <w:t>з</w:t>
      </w:r>
      <w:r w:rsidRPr="00C25CE2">
        <w:rPr>
          <w:color w:val="000000"/>
          <w:sz w:val="28"/>
        </w:rPr>
        <w:t>ведений русской, зарубежной классической и современной литературы, в том числе литератур народов России:</w:t>
      </w:r>
    </w:p>
    <w:p w:rsidR="00DD77AD" w:rsidRPr="00C25CE2" w:rsidRDefault="00DD77AD" w:rsidP="00DD77AD">
      <w:pPr>
        <w:spacing w:after="0" w:line="360" w:lineRule="auto"/>
        <w:ind w:firstLine="600"/>
      </w:pPr>
      <w:r w:rsidRPr="00C25CE2">
        <w:rPr>
          <w:color w:val="000000"/>
          <w:sz w:val="28"/>
        </w:rPr>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w:t>
      </w:r>
      <w:r w:rsidRPr="00C25CE2">
        <w:rPr>
          <w:color w:val="000000"/>
          <w:sz w:val="28"/>
        </w:rPr>
        <w:t>а</w:t>
      </w:r>
      <w:r w:rsidRPr="00C25CE2">
        <w:rPr>
          <w:color w:val="000000"/>
          <w:sz w:val="28"/>
        </w:rPr>
        <w:t>сова; роман М. Е. Салтыкова-Щедрина «История одного города» (и</w:t>
      </w:r>
      <w:r w:rsidRPr="00C25CE2">
        <w:rPr>
          <w:color w:val="000000"/>
          <w:sz w:val="28"/>
        </w:rPr>
        <w:t>з</w:t>
      </w:r>
      <w:r w:rsidRPr="00C25CE2">
        <w:rPr>
          <w:color w:val="000000"/>
          <w:sz w:val="28"/>
        </w:rPr>
        <w:t xml:space="preserve">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w:t>
      </w:r>
      <w:r w:rsidRPr="00C25CE2">
        <w:rPr>
          <w:color w:val="000000"/>
          <w:sz w:val="28"/>
        </w:rPr>
        <w:lastRenderedPageBreak/>
        <w:t>поэма «Двенадцать» А. А. Блока; стихотворения и поэма «Облако в шт</w:t>
      </w:r>
      <w:r w:rsidRPr="00C25CE2">
        <w:rPr>
          <w:color w:val="000000"/>
          <w:sz w:val="28"/>
        </w:rPr>
        <w:t>а</w:t>
      </w:r>
      <w:r w:rsidRPr="00C25CE2">
        <w:rPr>
          <w:color w:val="000000"/>
          <w:sz w:val="28"/>
        </w:rPr>
        <w:t>нах» В. В. Маяковского; стихотворения С. А. Есенина, О. Э. Мандель</w:t>
      </w:r>
      <w:r w:rsidRPr="00C25CE2">
        <w:rPr>
          <w:color w:val="000000"/>
          <w:sz w:val="28"/>
        </w:rPr>
        <w:t>ш</w:t>
      </w:r>
      <w:r w:rsidRPr="00C25CE2">
        <w:rPr>
          <w:color w:val="000000"/>
          <w:sz w:val="28"/>
        </w:rPr>
        <w:t>тама, М. И. Цветаевой; стих</w:t>
      </w:r>
      <w:r w:rsidRPr="00C25CE2">
        <w:rPr>
          <w:color w:val="000000"/>
          <w:sz w:val="28"/>
        </w:rPr>
        <w:t>о</w:t>
      </w:r>
      <w:r w:rsidRPr="00C25CE2">
        <w:rPr>
          <w:color w:val="000000"/>
          <w:sz w:val="28"/>
        </w:rPr>
        <w:t>творения и поэма «Реквием» А. А. Ахматовой; роман Н.А. Островского «Как закал</w:t>
      </w:r>
      <w:r w:rsidRPr="00C25CE2">
        <w:rPr>
          <w:color w:val="000000"/>
          <w:sz w:val="28"/>
        </w:rPr>
        <w:t>я</w:t>
      </w:r>
      <w:r w:rsidRPr="00C25CE2">
        <w:rPr>
          <w:color w:val="000000"/>
          <w:sz w:val="28"/>
        </w:rPr>
        <w:t>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повесть А. И. Солженицына «Один день Ивана Денисовича»; произведения литер</w:t>
      </w:r>
      <w:r w:rsidRPr="00C25CE2">
        <w:rPr>
          <w:color w:val="000000"/>
          <w:sz w:val="28"/>
        </w:rPr>
        <w:t>а</w:t>
      </w:r>
      <w:r w:rsidRPr="00C25CE2">
        <w:rPr>
          <w:color w:val="000000"/>
          <w:sz w:val="28"/>
        </w:rPr>
        <w:t xml:space="preserve">туры второй половины </w:t>
      </w:r>
      <w:r>
        <w:rPr>
          <w:color w:val="000000"/>
          <w:sz w:val="28"/>
        </w:rPr>
        <w:t>XX</w:t>
      </w:r>
      <w:r w:rsidRPr="00C25CE2">
        <w:rPr>
          <w:color w:val="000000"/>
          <w:sz w:val="28"/>
        </w:rPr>
        <w:t>–</w:t>
      </w:r>
      <w:r>
        <w:rPr>
          <w:color w:val="000000"/>
          <w:sz w:val="28"/>
        </w:rPr>
        <w:t>XXI</w:t>
      </w:r>
      <w:r w:rsidRPr="00C25CE2">
        <w:rPr>
          <w:color w:val="000000"/>
          <w:sz w:val="28"/>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А. А. Фадеева, В. М. Шукшина и др.); не менее двух поэтов по выбору (в том числе И. А. Бродского, А. А. Вознесенского, В. С. Высо</w:t>
      </w:r>
      <w:r w:rsidRPr="00C25CE2">
        <w:rPr>
          <w:color w:val="000000"/>
          <w:sz w:val="28"/>
        </w:rPr>
        <w:t>ц</w:t>
      </w:r>
      <w:r w:rsidRPr="00C25CE2">
        <w:rPr>
          <w:color w:val="000000"/>
          <w:sz w:val="28"/>
        </w:rPr>
        <w:t>кого, Е. А. Евтушенко, Н. А. Заболоцкого, А. С. Кушнера, Б. Ш. Окуджавы, Р. И. Рождественского, Н. М. Рубцова и др.); пьеса одного из др</w:t>
      </w:r>
      <w:r w:rsidRPr="00C25CE2">
        <w:rPr>
          <w:color w:val="000000"/>
          <w:sz w:val="28"/>
        </w:rPr>
        <w:t>а</w:t>
      </w:r>
      <w:r w:rsidRPr="00C25CE2">
        <w:rPr>
          <w:color w:val="000000"/>
          <w:sz w:val="28"/>
        </w:rPr>
        <w:t>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w:t>
      </w:r>
      <w:r w:rsidRPr="00C25CE2">
        <w:rPr>
          <w:color w:val="000000"/>
          <w:sz w:val="28"/>
        </w:rPr>
        <w:t>н</w:t>
      </w:r>
      <w:r w:rsidRPr="00C25CE2">
        <w:rPr>
          <w:color w:val="000000"/>
          <w:sz w:val="28"/>
        </w:rPr>
        <w:t>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DD77AD" w:rsidRPr="00C25CE2" w:rsidRDefault="00DD77AD" w:rsidP="00DD77AD">
      <w:pPr>
        <w:spacing w:after="0" w:line="360" w:lineRule="auto"/>
        <w:ind w:firstLine="600"/>
      </w:pPr>
      <w:r w:rsidRPr="00C25CE2">
        <w:rPr>
          <w:color w:val="000000"/>
          <w:sz w:val="28"/>
        </w:rPr>
        <w:t>5) сформированность умений определять и учитывать истор</w:t>
      </w:r>
      <w:r w:rsidRPr="00C25CE2">
        <w:rPr>
          <w:color w:val="000000"/>
          <w:sz w:val="28"/>
        </w:rPr>
        <w:t>и</w:t>
      </w:r>
      <w:r w:rsidRPr="00C25CE2">
        <w:rPr>
          <w:color w:val="000000"/>
          <w:sz w:val="28"/>
        </w:rPr>
        <w:t>ко-культурный контекст и контекст творчества писателя в процессе анализа художественных прои</w:t>
      </w:r>
      <w:r w:rsidRPr="00C25CE2">
        <w:rPr>
          <w:color w:val="000000"/>
          <w:sz w:val="28"/>
        </w:rPr>
        <w:t>з</w:t>
      </w:r>
      <w:r w:rsidRPr="00C25CE2">
        <w:rPr>
          <w:color w:val="000000"/>
          <w:sz w:val="28"/>
        </w:rPr>
        <w:t xml:space="preserve">ведений, выявлять их связь с современностью; </w:t>
      </w:r>
    </w:p>
    <w:p w:rsidR="00DD77AD" w:rsidRPr="00C25CE2" w:rsidRDefault="00DD77AD" w:rsidP="00DD77AD">
      <w:pPr>
        <w:spacing w:after="0" w:line="360" w:lineRule="auto"/>
        <w:ind w:firstLine="600"/>
      </w:pPr>
      <w:r w:rsidRPr="00C25CE2">
        <w:rPr>
          <w:color w:val="000000"/>
          <w:sz w:val="28"/>
        </w:rPr>
        <w:t>6) способность выявлять в произведениях художественной литер</w:t>
      </w:r>
      <w:r w:rsidRPr="00C25CE2">
        <w:rPr>
          <w:color w:val="000000"/>
          <w:sz w:val="28"/>
        </w:rPr>
        <w:t>а</w:t>
      </w:r>
      <w:r w:rsidRPr="00C25CE2">
        <w:rPr>
          <w:color w:val="000000"/>
          <w:sz w:val="28"/>
        </w:rPr>
        <w:t xml:space="preserve">туры образы, темы, идеи, проблемы и выражать своё отношение к ним в </w:t>
      </w:r>
      <w:r w:rsidRPr="00C25CE2">
        <w:rPr>
          <w:color w:val="000000"/>
          <w:sz w:val="28"/>
        </w:rPr>
        <w:lastRenderedPageBreak/>
        <w:t>развёрнутых аргумент</w:t>
      </w:r>
      <w:r w:rsidRPr="00C25CE2">
        <w:rPr>
          <w:color w:val="000000"/>
          <w:sz w:val="28"/>
        </w:rPr>
        <w:t>и</w:t>
      </w:r>
      <w:r w:rsidRPr="00C25CE2">
        <w:rPr>
          <w:color w:val="000000"/>
          <w:sz w:val="28"/>
        </w:rPr>
        <w:t>рованных устных и письменных высказываниях, участвовать в дискуссии на литер</w:t>
      </w:r>
      <w:r w:rsidRPr="00C25CE2">
        <w:rPr>
          <w:color w:val="000000"/>
          <w:sz w:val="28"/>
        </w:rPr>
        <w:t>а</w:t>
      </w:r>
      <w:r w:rsidRPr="00C25CE2">
        <w:rPr>
          <w:color w:val="000000"/>
          <w:sz w:val="28"/>
        </w:rPr>
        <w:t>турные темы;</w:t>
      </w:r>
    </w:p>
    <w:p w:rsidR="00DD77AD" w:rsidRPr="00C25CE2" w:rsidRDefault="00DD77AD" w:rsidP="00DD77AD">
      <w:pPr>
        <w:spacing w:after="0" w:line="360" w:lineRule="auto"/>
        <w:ind w:firstLine="600"/>
      </w:pPr>
      <w:r w:rsidRPr="00C25CE2">
        <w:rPr>
          <w:color w:val="000000"/>
          <w:sz w:val="28"/>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w:t>
      </w:r>
      <w:r w:rsidRPr="00C25CE2">
        <w:rPr>
          <w:color w:val="000000"/>
          <w:sz w:val="28"/>
        </w:rPr>
        <w:t>у</w:t>
      </w:r>
      <w:r w:rsidRPr="00C25CE2">
        <w:rPr>
          <w:color w:val="000000"/>
          <w:sz w:val="28"/>
        </w:rPr>
        <w:t xml:space="preserve">ального понимания; </w:t>
      </w:r>
    </w:p>
    <w:p w:rsidR="00DD77AD" w:rsidRPr="00C25CE2" w:rsidRDefault="00DD77AD" w:rsidP="00DD77AD">
      <w:pPr>
        <w:spacing w:after="0" w:line="360" w:lineRule="auto"/>
        <w:ind w:firstLine="600"/>
      </w:pPr>
      <w:r w:rsidRPr="00C25CE2">
        <w:rPr>
          <w:color w:val="000000"/>
          <w:sz w:val="28"/>
        </w:rPr>
        <w:t>8) сформированность умений выразительно (с учётом индивидуал</w:t>
      </w:r>
      <w:r w:rsidRPr="00C25CE2">
        <w:rPr>
          <w:color w:val="000000"/>
          <w:sz w:val="28"/>
        </w:rPr>
        <w:t>ь</w:t>
      </w:r>
      <w:r w:rsidRPr="00C25CE2">
        <w:rPr>
          <w:color w:val="000000"/>
          <w:sz w:val="28"/>
        </w:rPr>
        <w:t>ных особе</w:t>
      </w:r>
      <w:r w:rsidRPr="00C25CE2">
        <w:rPr>
          <w:color w:val="000000"/>
          <w:sz w:val="28"/>
        </w:rPr>
        <w:t>н</w:t>
      </w:r>
      <w:r w:rsidRPr="00C25CE2">
        <w:rPr>
          <w:color w:val="000000"/>
          <w:sz w:val="28"/>
        </w:rPr>
        <w:t>ностей обучающихся) читать, в том числе наизусть, не менее 10 произведений и (или) фрагментов в каждом классе;</w:t>
      </w:r>
    </w:p>
    <w:p w:rsidR="00DD77AD" w:rsidRPr="00C25CE2" w:rsidRDefault="00DD77AD" w:rsidP="00DD77AD">
      <w:pPr>
        <w:spacing w:after="0" w:line="360" w:lineRule="auto"/>
        <w:ind w:firstLine="600"/>
      </w:pPr>
      <w:r w:rsidRPr="00C25CE2">
        <w:rPr>
          <w:color w:val="000000"/>
          <w:spacing w:val="-2"/>
          <w:sz w:val="28"/>
        </w:rPr>
        <w:t>9) владение умениями анализа и интерпретации художественных пр</w:t>
      </w:r>
      <w:r w:rsidRPr="00C25CE2">
        <w:rPr>
          <w:color w:val="000000"/>
          <w:spacing w:val="-2"/>
          <w:sz w:val="28"/>
        </w:rPr>
        <w:t>о</w:t>
      </w:r>
      <w:r w:rsidRPr="00C25CE2">
        <w:rPr>
          <w:color w:val="000000"/>
          <w:spacing w:val="-2"/>
          <w:sz w:val="28"/>
        </w:rPr>
        <w:t>изведений в единстве формы и содержания (с учётом неоднозначности з</w:t>
      </w:r>
      <w:r w:rsidRPr="00C25CE2">
        <w:rPr>
          <w:color w:val="000000"/>
          <w:spacing w:val="-2"/>
          <w:sz w:val="28"/>
        </w:rPr>
        <w:t>а</w:t>
      </w:r>
      <w:r w:rsidRPr="00C25CE2">
        <w:rPr>
          <w:color w:val="000000"/>
          <w:spacing w:val="-2"/>
          <w:sz w:val="28"/>
        </w:rPr>
        <w:t>ложенных в нём смыслов и наличия в нём подтекста) с использованием теоретико-литературных терминов и п</w:t>
      </w:r>
      <w:r w:rsidRPr="00C25CE2">
        <w:rPr>
          <w:color w:val="000000"/>
          <w:spacing w:val="-2"/>
          <w:sz w:val="28"/>
        </w:rPr>
        <w:t>о</w:t>
      </w:r>
      <w:r w:rsidRPr="00C25CE2">
        <w:rPr>
          <w:color w:val="000000"/>
          <w:spacing w:val="-2"/>
          <w:sz w:val="28"/>
        </w:rPr>
        <w:t>нятий (в дополнение к изученным в основной школе):</w:t>
      </w:r>
    </w:p>
    <w:p w:rsidR="00DD77AD" w:rsidRPr="00C25CE2" w:rsidRDefault="00DD77AD" w:rsidP="00DD77AD">
      <w:pPr>
        <w:spacing w:after="0" w:line="360" w:lineRule="auto"/>
        <w:ind w:firstLine="600"/>
      </w:pPr>
      <w:r w:rsidRPr="00C25CE2">
        <w:rPr>
          <w:color w:val="000000"/>
          <w:sz w:val="28"/>
        </w:rPr>
        <w:t>конкретно-историческое, общечеловеческое и национальное в тво</w:t>
      </w:r>
      <w:r w:rsidRPr="00C25CE2">
        <w:rPr>
          <w:color w:val="000000"/>
          <w:sz w:val="28"/>
        </w:rPr>
        <w:t>р</w:t>
      </w:r>
      <w:r w:rsidRPr="00C25CE2">
        <w:rPr>
          <w:color w:val="000000"/>
          <w:sz w:val="28"/>
        </w:rPr>
        <w:t>честве писателя; традиция и новаторство; авторский замысел и его вопл</w:t>
      </w:r>
      <w:r w:rsidRPr="00C25CE2">
        <w:rPr>
          <w:color w:val="000000"/>
          <w:sz w:val="28"/>
        </w:rPr>
        <w:t>о</w:t>
      </w:r>
      <w:r w:rsidRPr="00C25CE2">
        <w:rPr>
          <w:color w:val="000000"/>
          <w:sz w:val="28"/>
        </w:rPr>
        <w:t>щение; художественное время и пространство; миф и литература; историзм, народность; истор</w:t>
      </w:r>
      <w:r w:rsidRPr="00C25CE2">
        <w:rPr>
          <w:color w:val="000000"/>
          <w:sz w:val="28"/>
        </w:rPr>
        <w:t>и</w:t>
      </w:r>
      <w:r w:rsidRPr="00C25CE2">
        <w:rPr>
          <w:color w:val="000000"/>
          <w:sz w:val="28"/>
        </w:rPr>
        <w:t>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w:t>
      </w:r>
      <w:r w:rsidRPr="00C25CE2">
        <w:rPr>
          <w:color w:val="000000"/>
          <w:sz w:val="28"/>
        </w:rPr>
        <w:t>о</w:t>
      </w:r>
      <w:r w:rsidRPr="00C25CE2">
        <w:rPr>
          <w:color w:val="000000"/>
          <w:sz w:val="28"/>
        </w:rPr>
        <w:t>логизм; тематика и проблематика; авторская поз</w:t>
      </w:r>
      <w:r w:rsidRPr="00C25CE2">
        <w:rPr>
          <w:color w:val="000000"/>
          <w:sz w:val="28"/>
        </w:rPr>
        <w:t>и</w:t>
      </w:r>
      <w:r w:rsidRPr="00C25CE2">
        <w:rPr>
          <w:color w:val="000000"/>
          <w:sz w:val="28"/>
        </w:rPr>
        <w:t>ция; фабула; виды тропов и фигуры речи; внутренняя речь; стиль, стилизация; алл</w:t>
      </w:r>
      <w:r w:rsidRPr="00C25CE2">
        <w:rPr>
          <w:color w:val="000000"/>
          <w:sz w:val="28"/>
        </w:rPr>
        <w:t>ю</w:t>
      </w:r>
      <w:r w:rsidRPr="00C25CE2">
        <w:rPr>
          <w:color w:val="000000"/>
          <w:sz w:val="28"/>
        </w:rPr>
        <w:t>зия, подтекст; символ; системы стихосложения (тоническая, силлабическая, силлабот</w:t>
      </w:r>
      <w:r w:rsidRPr="00C25CE2">
        <w:rPr>
          <w:color w:val="000000"/>
          <w:sz w:val="28"/>
        </w:rPr>
        <w:t>о</w:t>
      </w:r>
      <w:r w:rsidRPr="00C25CE2">
        <w:rPr>
          <w:color w:val="000000"/>
          <w:sz w:val="28"/>
        </w:rPr>
        <w:t>ническая), дольник, верлибр; «вечные темы» и «вечные образы» в литер</w:t>
      </w:r>
      <w:r w:rsidRPr="00C25CE2">
        <w:rPr>
          <w:color w:val="000000"/>
          <w:sz w:val="28"/>
        </w:rPr>
        <w:t>а</w:t>
      </w:r>
      <w:r w:rsidRPr="00C25CE2">
        <w:rPr>
          <w:color w:val="000000"/>
          <w:sz w:val="28"/>
        </w:rPr>
        <w:t>туре; взаимосвязь и взаимовлияние национальных литератур; худож</w:t>
      </w:r>
      <w:r w:rsidRPr="00C25CE2">
        <w:rPr>
          <w:color w:val="000000"/>
          <w:sz w:val="28"/>
        </w:rPr>
        <w:t>е</w:t>
      </w:r>
      <w:r w:rsidRPr="00C25CE2">
        <w:rPr>
          <w:color w:val="000000"/>
          <w:sz w:val="28"/>
        </w:rPr>
        <w:t xml:space="preserve">ственный перевод; литературная критика; </w:t>
      </w:r>
    </w:p>
    <w:p w:rsidR="00DD77AD" w:rsidRPr="00C25CE2" w:rsidRDefault="00DD77AD" w:rsidP="00DD77AD">
      <w:pPr>
        <w:spacing w:after="0" w:line="360" w:lineRule="auto"/>
        <w:ind w:firstLine="600"/>
      </w:pPr>
      <w:r w:rsidRPr="00C25CE2">
        <w:rPr>
          <w:color w:val="000000"/>
          <w:sz w:val="28"/>
        </w:rPr>
        <w:t>10) умение сопоставлять произведения русской и зарубежной лит</w:t>
      </w:r>
      <w:r w:rsidRPr="00C25CE2">
        <w:rPr>
          <w:color w:val="000000"/>
          <w:sz w:val="28"/>
        </w:rPr>
        <w:t>е</w:t>
      </w:r>
      <w:r w:rsidRPr="00C25CE2">
        <w:rPr>
          <w:color w:val="000000"/>
          <w:sz w:val="28"/>
        </w:rPr>
        <w:t>ратуры и сравнивать их с художественными интерпретациями в других видах искусств (гр</w:t>
      </w:r>
      <w:r w:rsidRPr="00C25CE2">
        <w:rPr>
          <w:color w:val="000000"/>
          <w:sz w:val="28"/>
        </w:rPr>
        <w:t>а</w:t>
      </w:r>
      <w:r w:rsidRPr="00C25CE2">
        <w:rPr>
          <w:color w:val="000000"/>
          <w:sz w:val="28"/>
        </w:rPr>
        <w:t>фика, живопись, театр, кино, музыка и др.);</w:t>
      </w:r>
    </w:p>
    <w:p w:rsidR="00DD77AD" w:rsidRPr="00C25CE2" w:rsidRDefault="00DD77AD" w:rsidP="00DD77AD">
      <w:pPr>
        <w:spacing w:after="0" w:line="360" w:lineRule="auto"/>
        <w:ind w:firstLine="600"/>
      </w:pPr>
      <w:r w:rsidRPr="00C25CE2">
        <w:rPr>
          <w:color w:val="000000"/>
          <w:sz w:val="28"/>
        </w:rPr>
        <w:lastRenderedPageBreak/>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w:t>
      </w:r>
      <w:r w:rsidRPr="00C25CE2">
        <w:rPr>
          <w:color w:val="000000"/>
          <w:sz w:val="28"/>
        </w:rPr>
        <w:t>о</w:t>
      </w:r>
      <w:r w:rsidRPr="00C25CE2">
        <w:rPr>
          <w:color w:val="000000"/>
          <w:sz w:val="28"/>
        </w:rPr>
        <w:t>стях русского языка в худ</w:t>
      </w:r>
      <w:r w:rsidRPr="00C25CE2">
        <w:rPr>
          <w:color w:val="000000"/>
          <w:sz w:val="28"/>
        </w:rPr>
        <w:t>о</w:t>
      </w:r>
      <w:r w:rsidRPr="00C25CE2">
        <w:rPr>
          <w:color w:val="000000"/>
          <w:sz w:val="28"/>
        </w:rPr>
        <w:t xml:space="preserve">жественной литературе и умение применять их в речевой практике; </w:t>
      </w:r>
    </w:p>
    <w:p w:rsidR="00DD77AD" w:rsidRPr="00C25CE2" w:rsidRDefault="00DD77AD" w:rsidP="00DD77AD">
      <w:pPr>
        <w:spacing w:after="0" w:line="360" w:lineRule="auto"/>
        <w:ind w:firstLine="600"/>
      </w:pPr>
      <w:r w:rsidRPr="00C25CE2">
        <w:rPr>
          <w:color w:val="000000"/>
          <w:sz w:val="28"/>
        </w:rPr>
        <w:t>12) владение современными читательскими практиками, культурой восприятия и понимания литературных текстов, умениями самостоятел</w:t>
      </w:r>
      <w:r w:rsidRPr="00C25CE2">
        <w:rPr>
          <w:color w:val="000000"/>
          <w:sz w:val="28"/>
        </w:rPr>
        <w:t>ь</w:t>
      </w:r>
      <w:r w:rsidRPr="00C25CE2">
        <w:rPr>
          <w:color w:val="000000"/>
          <w:sz w:val="28"/>
        </w:rPr>
        <w:t>ного истолкования прочитанного в устной и письменной форме, инфо</w:t>
      </w:r>
      <w:r w:rsidRPr="00C25CE2">
        <w:rPr>
          <w:color w:val="000000"/>
          <w:sz w:val="28"/>
        </w:rPr>
        <w:t>р</w:t>
      </w:r>
      <w:r w:rsidRPr="00C25CE2">
        <w:rPr>
          <w:color w:val="000000"/>
          <w:sz w:val="28"/>
        </w:rPr>
        <w:t>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w:t>
      </w:r>
      <w:r w:rsidRPr="00C25CE2">
        <w:rPr>
          <w:color w:val="000000"/>
          <w:sz w:val="28"/>
        </w:rPr>
        <w:t>к</w:t>
      </w:r>
      <w:r w:rsidRPr="00C25CE2">
        <w:rPr>
          <w:color w:val="000000"/>
          <w:sz w:val="28"/>
        </w:rPr>
        <w:t xml:space="preserve">тировать и совершенствовать собственные письменные высказывания с учётом норм русского литературного языка; </w:t>
      </w:r>
    </w:p>
    <w:p w:rsidR="00DD77AD" w:rsidRPr="00C25CE2" w:rsidRDefault="00DD77AD" w:rsidP="00DD77AD">
      <w:pPr>
        <w:spacing w:after="0" w:line="360" w:lineRule="auto"/>
        <w:ind w:firstLine="600"/>
      </w:pPr>
      <w:r w:rsidRPr="00C25CE2">
        <w:rPr>
          <w:color w:val="000000"/>
          <w:sz w:val="28"/>
        </w:rPr>
        <w:t>13) умение работать с разными информационными источниками, в том числе в медиапространстве, использовать ресурсы традиционных библи</w:t>
      </w:r>
      <w:r w:rsidRPr="00C25CE2">
        <w:rPr>
          <w:color w:val="000000"/>
          <w:sz w:val="28"/>
        </w:rPr>
        <w:t>о</w:t>
      </w:r>
      <w:r w:rsidRPr="00C25CE2">
        <w:rPr>
          <w:color w:val="000000"/>
          <w:sz w:val="28"/>
        </w:rPr>
        <w:t>тек и электронных библиотечных систем.</w:t>
      </w:r>
    </w:p>
    <w:p w:rsidR="00DD77AD" w:rsidRPr="00C25CE2" w:rsidRDefault="00DD77AD" w:rsidP="00DD77AD">
      <w:pPr>
        <w:spacing w:after="0" w:line="360" w:lineRule="auto"/>
        <w:ind w:firstLine="600"/>
      </w:pPr>
      <w:r w:rsidRPr="00C25CE2">
        <w:rPr>
          <w:b/>
          <w:color w:val="000000"/>
          <w:sz w:val="28"/>
        </w:rPr>
        <w:t>ПРЕДМЕТНЫЕ РЕЗУЛЬТАТЫ ПО КЛАССАМ:</w:t>
      </w:r>
      <w:r w:rsidRPr="00C25CE2">
        <w:rPr>
          <w:color w:val="000000"/>
          <w:sz w:val="28"/>
        </w:rPr>
        <w:t xml:space="preserve"> </w:t>
      </w:r>
    </w:p>
    <w:p w:rsidR="00DD77AD" w:rsidRPr="00C25CE2" w:rsidRDefault="00DD77AD" w:rsidP="00DD77AD">
      <w:pPr>
        <w:spacing w:after="0" w:line="360" w:lineRule="auto"/>
        <w:ind w:firstLine="600"/>
      </w:pPr>
      <w:r w:rsidRPr="00C25CE2">
        <w:rPr>
          <w:b/>
          <w:color w:val="000000"/>
          <w:sz w:val="28"/>
        </w:rPr>
        <w:t>10 КЛАСС</w:t>
      </w:r>
    </w:p>
    <w:p w:rsidR="00DD77AD" w:rsidRPr="00C25CE2" w:rsidRDefault="00DD77AD" w:rsidP="00DD77AD">
      <w:pPr>
        <w:spacing w:after="0" w:line="360" w:lineRule="auto"/>
        <w:ind w:firstLine="600"/>
      </w:pPr>
      <w:r w:rsidRPr="00C25CE2">
        <w:rPr>
          <w:color w:val="000000"/>
          <w:sz w:val="28"/>
        </w:rPr>
        <w:t>1) осознание причастности к отечественным традициям и историч</w:t>
      </w:r>
      <w:r w:rsidRPr="00C25CE2">
        <w:rPr>
          <w:color w:val="000000"/>
          <w:sz w:val="28"/>
        </w:rPr>
        <w:t>е</w:t>
      </w:r>
      <w:r w:rsidRPr="00C25CE2">
        <w:rPr>
          <w:color w:val="000000"/>
          <w:sz w:val="28"/>
        </w:rPr>
        <w:t>ской преемственности поколений на основе установления связей литер</w:t>
      </w:r>
      <w:r w:rsidRPr="00C25CE2">
        <w:rPr>
          <w:color w:val="000000"/>
          <w:sz w:val="28"/>
        </w:rPr>
        <w:t>а</w:t>
      </w:r>
      <w:r w:rsidRPr="00C25CE2">
        <w:rPr>
          <w:color w:val="000000"/>
          <w:sz w:val="28"/>
        </w:rPr>
        <w:t>туры с фактами социальной жизни, идеологическими течениями и ос</w:t>
      </w:r>
      <w:r w:rsidRPr="00C25CE2">
        <w:rPr>
          <w:color w:val="000000"/>
          <w:sz w:val="28"/>
        </w:rPr>
        <w:t>о</w:t>
      </w:r>
      <w:r w:rsidRPr="00C25CE2">
        <w:rPr>
          <w:color w:val="000000"/>
          <w:sz w:val="28"/>
        </w:rPr>
        <w:t xml:space="preserve">бенностями культурного развития страны в конкретную историческую эпоху (вторая половина </w:t>
      </w:r>
      <w:r>
        <w:rPr>
          <w:color w:val="000000"/>
          <w:sz w:val="28"/>
        </w:rPr>
        <w:t>XIX</w:t>
      </w:r>
      <w:r w:rsidRPr="00C25CE2">
        <w:rPr>
          <w:color w:val="000000"/>
          <w:sz w:val="28"/>
        </w:rPr>
        <w:t xml:space="preserve"> века); </w:t>
      </w:r>
    </w:p>
    <w:p w:rsidR="00DD77AD" w:rsidRPr="00C25CE2" w:rsidRDefault="00DD77AD" w:rsidP="00DD77AD">
      <w:pPr>
        <w:spacing w:after="0" w:line="360" w:lineRule="auto"/>
        <w:ind w:firstLine="600"/>
      </w:pPr>
      <w:r w:rsidRPr="00C25CE2">
        <w:rPr>
          <w:color w:val="000000"/>
          <w:spacing w:val="-2"/>
          <w:sz w:val="28"/>
        </w:rPr>
        <w:t>2) понимание взаимосвязей между языковым, литературным, инте</w:t>
      </w:r>
      <w:r w:rsidRPr="00C25CE2">
        <w:rPr>
          <w:color w:val="000000"/>
          <w:spacing w:val="-2"/>
          <w:sz w:val="28"/>
        </w:rPr>
        <w:t>л</w:t>
      </w:r>
      <w:r w:rsidRPr="00C25CE2">
        <w:rPr>
          <w:color w:val="000000"/>
          <w:spacing w:val="-2"/>
          <w:sz w:val="28"/>
        </w:rPr>
        <w:t>лектуальным, духовно-нравственным развитием личности в контексте осмысления произведений литературной классики и собственного инте</w:t>
      </w:r>
      <w:r w:rsidRPr="00C25CE2">
        <w:rPr>
          <w:color w:val="000000"/>
          <w:spacing w:val="-2"/>
          <w:sz w:val="28"/>
        </w:rPr>
        <w:t>л</w:t>
      </w:r>
      <w:r w:rsidRPr="00C25CE2">
        <w:rPr>
          <w:color w:val="000000"/>
          <w:spacing w:val="-2"/>
          <w:sz w:val="28"/>
        </w:rPr>
        <w:t xml:space="preserve">лектуально-нравственного роста; </w:t>
      </w:r>
    </w:p>
    <w:p w:rsidR="00DD77AD" w:rsidRPr="00C25CE2" w:rsidRDefault="00DD77AD" w:rsidP="00DD77AD">
      <w:pPr>
        <w:spacing w:after="0" w:line="360" w:lineRule="auto"/>
        <w:ind w:firstLine="600"/>
      </w:pPr>
      <w:r w:rsidRPr="00C25CE2">
        <w:rPr>
          <w:color w:val="000000"/>
          <w:sz w:val="28"/>
        </w:rPr>
        <w:lastRenderedPageBreak/>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DD77AD" w:rsidRPr="00C25CE2" w:rsidRDefault="00DD77AD" w:rsidP="00DD77AD">
      <w:pPr>
        <w:spacing w:after="0" w:line="360" w:lineRule="auto"/>
        <w:ind w:firstLine="600"/>
      </w:pPr>
      <w:r w:rsidRPr="00C25CE2">
        <w:rPr>
          <w:color w:val="000000"/>
          <w:sz w:val="28"/>
        </w:rPr>
        <w:t>4) знание содержания, понимание ключевых проблем и осознание историко-культурного и нравственно-ценностного взаимовлияния прои</w:t>
      </w:r>
      <w:r w:rsidRPr="00C25CE2">
        <w:rPr>
          <w:color w:val="000000"/>
          <w:sz w:val="28"/>
        </w:rPr>
        <w:t>з</w:t>
      </w:r>
      <w:r w:rsidRPr="00C25CE2">
        <w:rPr>
          <w:color w:val="000000"/>
          <w:sz w:val="28"/>
        </w:rPr>
        <w:t>ведений русской и зарубежной классической литературы, а также литер</w:t>
      </w:r>
      <w:r w:rsidRPr="00C25CE2">
        <w:rPr>
          <w:color w:val="000000"/>
          <w:sz w:val="28"/>
        </w:rPr>
        <w:t>а</w:t>
      </w:r>
      <w:r w:rsidRPr="00C25CE2">
        <w:rPr>
          <w:color w:val="000000"/>
          <w:sz w:val="28"/>
        </w:rPr>
        <w:t xml:space="preserve">тур народов России (вторая половина </w:t>
      </w:r>
      <w:r>
        <w:rPr>
          <w:color w:val="000000"/>
          <w:sz w:val="28"/>
        </w:rPr>
        <w:t>XIX</w:t>
      </w:r>
      <w:r w:rsidRPr="00C25CE2">
        <w:rPr>
          <w:color w:val="000000"/>
          <w:sz w:val="28"/>
        </w:rPr>
        <w:t xml:space="preserve"> века);</w:t>
      </w:r>
    </w:p>
    <w:p w:rsidR="00DD77AD" w:rsidRPr="00C25CE2" w:rsidRDefault="00DD77AD" w:rsidP="00DD77AD">
      <w:pPr>
        <w:spacing w:after="0" w:line="360" w:lineRule="auto"/>
        <w:ind w:firstLine="600"/>
      </w:pPr>
      <w:r w:rsidRPr="00C25CE2">
        <w:rPr>
          <w:color w:val="000000"/>
          <w:sz w:val="28"/>
        </w:rPr>
        <w:t>5) сформированность умений определять и учитывать истор</w:t>
      </w:r>
      <w:r w:rsidRPr="00C25CE2">
        <w:rPr>
          <w:color w:val="000000"/>
          <w:sz w:val="28"/>
        </w:rPr>
        <w:t>и</w:t>
      </w:r>
      <w:r w:rsidRPr="00C25CE2">
        <w:rPr>
          <w:color w:val="000000"/>
          <w:sz w:val="28"/>
        </w:rPr>
        <w:t xml:space="preserve">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color w:val="000000"/>
          <w:sz w:val="28"/>
        </w:rPr>
        <w:t>XIX</w:t>
      </w:r>
      <w:r w:rsidRPr="00C25CE2">
        <w:rPr>
          <w:color w:val="000000"/>
          <w:sz w:val="28"/>
        </w:rPr>
        <w:t xml:space="preserve"> века со временем написания, с современностью и традицией; умение раскрывать конкретно-историческое и общечеловеч</w:t>
      </w:r>
      <w:r w:rsidRPr="00C25CE2">
        <w:rPr>
          <w:color w:val="000000"/>
          <w:sz w:val="28"/>
        </w:rPr>
        <w:t>е</w:t>
      </w:r>
      <w:r w:rsidRPr="00C25CE2">
        <w:rPr>
          <w:color w:val="000000"/>
          <w:sz w:val="28"/>
        </w:rPr>
        <w:t xml:space="preserve">ское содержание литературных произведений; </w:t>
      </w:r>
    </w:p>
    <w:p w:rsidR="00DD77AD" w:rsidRPr="00C25CE2" w:rsidRDefault="00DD77AD" w:rsidP="00DD77AD">
      <w:pPr>
        <w:spacing w:after="0" w:line="360" w:lineRule="auto"/>
        <w:ind w:firstLine="600"/>
      </w:pPr>
      <w:r w:rsidRPr="00C25CE2">
        <w:rPr>
          <w:color w:val="000000"/>
          <w:sz w:val="28"/>
        </w:rPr>
        <w:t>6) способность выявлять в произведениях художественной литер</w:t>
      </w:r>
      <w:r w:rsidRPr="00C25CE2">
        <w:rPr>
          <w:color w:val="000000"/>
          <w:sz w:val="28"/>
        </w:rPr>
        <w:t>а</w:t>
      </w:r>
      <w:r w:rsidRPr="00C25CE2">
        <w:rPr>
          <w:color w:val="000000"/>
          <w:sz w:val="28"/>
        </w:rPr>
        <w:t xml:space="preserve">туры </w:t>
      </w:r>
      <w:r>
        <w:rPr>
          <w:color w:val="000000"/>
          <w:sz w:val="28"/>
        </w:rPr>
        <w:t>XIX</w:t>
      </w:r>
      <w:r w:rsidRPr="00C25CE2">
        <w:rPr>
          <w:color w:val="000000"/>
          <w:sz w:val="28"/>
        </w:rPr>
        <w:t xml:space="preserve"> века образы, темы, идеи, проблемы и выражать своё отношение к ним в развёрнутых аргументированных устных и письменных высказыв</w:t>
      </w:r>
      <w:r w:rsidRPr="00C25CE2">
        <w:rPr>
          <w:color w:val="000000"/>
          <w:sz w:val="28"/>
        </w:rPr>
        <w:t>а</w:t>
      </w:r>
      <w:r w:rsidRPr="00C25CE2">
        <w:rPr>
          <w:color w:val="000000"/>
          <w:sz w:val="28"/>
        </w:rPr>
        <w:t xml:space="preserve">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DD77AD" w:rsidRPr="00C25CE2" w:rsidRDefault="00DD77AD" w:rsidP="00DD77AD">
      <w:pPr>
        <w:spacing w:after="0" w:line="360" w:lineRule="auto"/>
        <w:ind w:firstLine="600"/>
      </w:pPr>
      <w:r w:rsidRPr="00C25CE2">
        <w:rPr>
          <w:color w:val="000000"/>
          <w:sz w:val="28"/>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w:t>
      </w:r>
      <w:r w:rsidRPr="00C25CE2">
        <w:rPr>
          <w:color w:val="000000"/>
          <w:sz w:val="28"/>
        </w:rPr>
        <w:t>т</w:t>
      </w:r>
      <w:r w:rsidRPr="00C25CE2">
        <w:rPr>
          <w:color w:val="000000"/>
          <w:sz w:val="28"/>
        </w:rPr>
        <w:t>кликаться на прочитанное, выр</w:t>
      </w:r>
      <w:r w:rsidRPr="00C25CE2">
        <w:rPr>
          <w:color w:val="000000"/>
          <w:sz w:val="28"/>
        </w:rPr>
        <w:t>а</w:t>
      </w:r>
      <w:r w:rsidRPr="00C25CE2">
        <w:rPr>
          <w:color w:val="000000"/>
          <w:sz w:val="28"/>
        </w:rPr>
        <w:t>жать личное отношение к нему, передавать читательские впечатления;</w:t>
      </w:r>
    </w:p>
    <w:p w:rsidR="00DD77AD" w:rsidRPr="00C25CE2" w:rsidRDefault="00DD77AD" w:rsidP="00DD77AD">
      <w:pPr>
        <w:spacing w:after="0" w:line="360" w:lineRule="auto"/>
        <w:ind w:firstLine="600"/>
      </w:pPr>
      <w:r w:rsidRPr="00C25CE2">
        <w:rPr>
          <w:color w:val="000000"/>
          <w:sz w:val="28"/>
        </w:rPr>
        <w:t>8) сформированность умений выразительно (с учётом индивидуал</w:t>
      </w:r>
      <w:r w:rsidRPr="00C25CE2">
        <w:rPr>
          <w:color w:val="000000"/>
          <w:sz w:val="28"/>
        </w:rPr>
        <w:t>ь</w:t>
      </w:r>
      <w:r w:rsidRPr="00C25CE2">
        <w:rPr>
          <w:color w:val="000000"/>
          <w:sz w:val="28"/>
        </w:rPr>
        <w:t>ных особе</w:t>
      </w:r>
      <w:r w:rsidRPr="00C25CE2">
        <w:rPr>
          <w:color w:val="000000"/>
          <w:sz w:val="28"/>
        </w:rPr>
        <w:t>н</w:t>
      </w:r>
      <w:r w:rsidRPr="00C25CE2">
        <w:rPr>
          <w:color w:val="000000"/>
          <w:sz w:val="28"/>
        </w:rPr>
        <w:t>ностей обучающихся) читать, в том числе наизусть не менее 10 произведений и (или) фрагментов;</w:t>
      </w:r>
    </w:p>
    <w:p w:rsidR="00DD77AD" w:rsidRPr="00C25CE2" w:rsidRDefault="00DD77AD" w:rsidP="00DD77AD">
      <w:pPr>
        <w:spacing w:after="0" w:line="360" w:lineRule="auto"/>
        <w:ind w:firstLine="600"/>
      </w:pPr>
      <w:r w:rsidRPr="00C25CE2">
        <w:rPr>
          <w:color w:val="000000"/>
          <w:spacing w:val="-2"/>
          <w:sz w:val="28"/>
        </w:rPr>
        <w:lastRenderedPageBreak/>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w:t>
      </w:r>
      <w:r w:rsidRPr="00C25CE2">
        <w:rPr>
          <w:color w:val="000000"/>
          <w:spacing w:val="-2"/>
          <w:sz w:val="28"/>
        </w:rPr>
        <w:t>о</w:t>
      </w:r>
      <w:r w:rsidRPr="00C25CE2">
        <w:rPr>
          <w:color w:val="000000"/>
          <w:spacing w:val="-2"/>
          <w:sz w:val="28"/>
        </w:rPr>
        <w:t>нятий (в дополнение к изученным в основной школе):</w:t>
      </w:r>
    </w:p>
    <w:p w:rsidR="00DD77AD" w:rsidRPr="00C25CE2" w:rsidRDefault="00DD77AD" w:rsidP="00DD77AD">
      <w:pPr>
        <w:spacing w:after="0" w:line="360" w:lineRule="auto"/>
        <w:ind w:firstLine="600"/>
      </w:pPr>
      <w:r w:rsidRPr="00C25CE2">
        <w:rPr>
          <w:color w:val="000000"/>
          <w:sz w:val="28"/>
        </w:rPr>
        <w:t>конкретно-историческое, общечеловеческое и национальное в тво</w:t>
      </w:r>
      <w:r w:rsidRPr="00C25CE2">
        <w:rPr>
          <w:color w:val="000000"/>
          <w:sz w:val="28"/>
        </w:rPr>
        <w:t>р</w:t>
      </w:r>
      <w:r w:rsidRPr="00C25CE2">
        <w:rPr>
          <w:color w:val="000000"/>
          <w:sz w:val="28"/>
        </w:rPr>
        <w:t>честве писателя; традиция и новаторство; авторский замысел и его вопл</w:t>
      </w:r>
      <w:r w:rsidRPr="00C25CE2">
        <w:rPr>
          <w:color w:val="000000"/>
          <w:sz w:val="28"/>
        </w:rPr>
        <w:t>о</w:t>
      </w:r>
      <w:r w:rsidRPr="00C25CE2">
        <w:rPr>
          <w:color w:val="000000"/>
          <w:sz w:val="28"/>
        </w:rPr>
        <w:t>щение; художественное время и пространство; миф и литература; историзм, народность; истор</w:t>
      </w:r>
      <w:r w:rsidRPr="00C25CE2">
        <w:rPr>
          <w:color w:val="000000"/>
          <w:sz w:val="28"/>
        </w:rPr>
        <w:t>и</w:t>
      </w:r>
      <w:r w:rsidRPr="00C25CE2">
        <w:rPr>
          <w:color w:val="000000"/>
          <w:sz w:val="28"/>
        </w:rPr>
        <w:t>ко-литературный процесс; литературные направления и течения: романтизм, реализм; литературные жанры; трагическое и ком</w:t>
      </w:r>
      <w:r w:rsidRPr="00C25CE2">
        <w:rPr>
          <w:color w:val="000000"/>
          <w:sz w:val="28"/>
        </w:rPr>
        <w:t>и</w:t>
      </w:r>
      <w:r w:rsidRPr="00C25CE2">
        <w:rPr>
          <w:color w:val="000000"/>
          <w:sz w:val="28"/>
        </w:rPr>
        <w:t>ческое; психологизм; тематика и пробл</w:t>
      </w:r>
      <w:r w:rsidRPr="00C25CE2">
        <w:rPr>
          <w:color w:val="000000"/>
          <w:sz w:val="28"/>
        </w:rPr>
        <w:t>е</w:t>
      </w:r>
      <w:r w:rsidRPr="00C25CE2">
        <w:rPr>
          <w:color w:val="000000"/>
          <w:sz w:val="28"/>
        </w:rPr>
        <w:t xml:space="preserve">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DD77AD" w:rsidRPr="00C25CE2" w:rsidRDefault="00DD77AD" w:rsidP="00DD77AD">
      <w:pPr>
        <w:spacing w:after="0" w:line="360" w:lineRule="auto"/>
        <w:ind w:firstLine="600"/>
      </w:pPr>
      <w:r w:rsidRPr="00C25CE2">
        <w:rPr>
          <w:color w:val="000000"/>
          <w:sz w:val="28"/>
        </w:rPr>
        <w:t>10) умение сопоставлять произведения русской и зарубежной лит</w:t>
      </w:r>
      <w:r w:rsidRPr="00C25CE2">
        <w:rPr>
          <w:color w:val="000000"/>
          <w:sz w:val="28"/>
        </w:rPr>
        <w:t>е</w:t>
      </w:r>
      <w:r w:rsidRPr="00C25CE2">
        <w:rPr>
          <w:color w:val="000000"/>
          <w:sz w:val="28"/>
        </w:rPr>
        <w:t>ратуры и сравнивать их с художественными интерпретациями в других видах искусств (гр</w:t>
      </w:r>
      <w:r w:rsidRPr="00C25CE2">
        <w:rPr>
          <w:color w:val="000000"/>
          <w:sz w:val="28"/>
        </w:rPr>
        <w:t>а</w:t>
      </w:r>
      <w:r w:rsidRPr="00C25CE2">
        <w:rPr>
          <w:color w:val="000000"/>
          <w:sz w:val="28"/>
        </w:rPr>
        <w:t>фика, живопись, театр, кино, музыка и др.);</w:t>
      </w:r>
    </w:p>
    <w:p w:rsidR="00DD77AD" w:rsidRPr="00C25CE2" w:rsidRDefault="00DD77AD" w:rsidP="00DD77AD">
      <w:pPr>
        <w:spacing w:after="0" w:line="360" w:lineRule="auto"/>
        <w:ind w:firstLine="600"/>
      </w:pPr>
      <w:r w:rsidRPr="00C25CE2">
        <w:rPr>
          <w:color w:val="000000"/>
          <w:sz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w:t>
      </w:r>
      <w:r w:rsidRPr="00C25CE2">
        <w:rPr>
          <w:color w:val="000000"/>
          <w:sz w:val="28"/>
        </w:rPr>
        <w:t>ж</w:t>
      </w:r>
      <w:r w:rsidRPr="00C25CE2">
        <w:rPr>
          <w:color w:val="000000"/>
          <w:sz w:val="28"/>
        </w:rPr>
        <w:t>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DD77AD" w:rsidRPr="00C25CE2" w:rsidRDefault="00DD77AD" w:rsidP="00DD77AD">
      <w:pPr>
        <w:spacing w:after="0" w:line="360" w:lineRule="auto"/>
        <w:ind w:firstLine="600"/>
      </w:pPr>
      <w:r w:rsidRPr="00C25CE2">
        <w:rPr>
          <w:color w:val="000000"/>
          <w:sz w:val="28"/>
        </w:rPr>
        <w:t>12) овладение современными читательскими практиками, культурой восприятия и понимания литературных текстов, умениями самостоятел</w:t>
      </w:r>
      <w:r w:rsidRPr="00C25CE2">
        <w:rPr>
          <w:color w:val="000000"/>
          <w:sz w:val="28"/>
        </w:rPr>
        <w:t>ь</w:t>
      </w:r>
      <w:r w:rsidRPr="00C25CE2">
        <w:rPr>
          <w:color w:val="000000"/>
          <w:sz w:val="28"/>
        </w:rPr>
        <w:t>ного истолкования прочитанного в устной и письменной формах, инфо</w:t>
      </w:r>
      <w:r w:rsidRPr="00C25CE2">
        <w:rPr>
          <w:color w:val="000000"/>
          <w:sz w:val="28"/>
        </w:rPr>
        <w:t>р</w:t>
      </w:r>
      <w:r w:rsidRPr="00C25CE2">
        <w:rPr>
          <w:color w:val="000000"/>
          <w:sz w:val="28"/>
        </w:rPr>
        <w:lastRenderedPageBreak/>
        <w:t>мационной переработки текстов в виде аннотаций, отзывов, докладов, т</w:t>
      </w:r>
      <w:r w:rsidRPr="00C25CE2">
        <w:rPr>
          <w:color w:val="000000"/>
          <w:sz w:val="28"/>
        </w:rPr>
        <w:t>е</w:t>
      </w:r>
      <w:r w:rsidRPr="00C25CE2">
        <w:rPr>
          <w:color w:val="000000"/>
          <w:sz w:val="28"/>
        </w:rPr>
        <w:t>зисов, конспектов, рефератов, а также сочин</w:t>
      </w:r>
      <w:r w:rsidRPr="00C25CE2">
        <w:rPr>
          <w:color w:val="000000"/>
          <w:sz w:val="28"/>
        </w:rPr>
        <w:t>е</w:t>
      </w:r>
      <w:r w:rsidRPr="00C25CE2">
        <w:rPr>
          <w:color w:val="000000"/>
          <w:sz w:val="28"/>
        </w:rPr>
        <w:t>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w:t>
      </w:r>
      <w:r w:rsidRPr="00C25CE2">
        <w:rPr>
          <w:color w:val="000000"/>
          <w:sz w:val="28"/>
        </w:rPr>
        <w:t>а</w:t>
      </w:r>
      <w:r w:rsidRPr="00C25CE2">
        <w:rPr>
          <w:color w:val="000000"/>
          <w:sz w:val="28"/>
        </w:rPr>
        <w:t>турного языка;</w:t>
      </w:r>
    </w:p>
    <w:p w:rsidR="00DD77AD" w:rsidRPr="00C25CE2" w:rsidRDefault="00DD77AD" w:rsidP="00DD77AD">
      <w:pPr>
        <w:spacing w:after="0" w:line="360" w:lineRule="auto"/>
        <w:ind w:firstLine="600"/>
      </w:pPr>
      <w:r w:rsidRPr="00C25CE2">
        <w:rPr>
          <w:color w:val="000000"/>
          <w:spacing w:val="-2"/>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DD77AD" w:rsidRPr="00C25CE2" w:rsidRDefault="00DD77AD" w:rsidP="00DD77AD">
      <w:pPr>
        <w:spacing w:after="0" w:line="360" w:lineRule="auto"/>
        <w:ind w:firstLine="600"/>
      </w:pPr>
      <w:r w:rsidRPr="00C25CE2">
        <w:rPr>
          <w:b/>
          <w:color w:val="000000"/>
          <w:sz w:val="28"/>
        </w:rPr>
        <w:t>11 КЛАСС</w:t>
      </w:r>
    </w:p>
    <w:p w:rsidR="00DD77AD" w:rsidRPr="00C25CE2" w:rsidRDefault="00DD77AD" w:rsidP="00DD77AD">
      <w:pPr>
        <w:spacing w:after="0" w:line="360" w:lineRule="auto"/>
        <w:ind w:firstLine="600"/>
      </w:pPr>
      <w:r w:rsidRPr="00C25CE2">
        <w:rPr>
          <w:color w:val="000000"/>
          <w:sz w:val="28"/>
        </w:rPr>
        <w:t>1) осознание чувства причастности к отечественным традициям и осознание исторической преемственности поколений; включение в кул</w:t>
      </w:r>
      <w:r w:rsidRPr="00C25CE2">
        <w:rPr>
          <w:color w:val="000000"/>
          <w:sz w:val="28"/>
        </w:rPr>
        <w:t>ь</w:t>
      </w:r>
      <w:r w:rsidRPr="00C25CE2">
        <w:rPr>
          <w:color w:val="000000"/>
          <w:sz w:val="28"/>
        </w:rPr>
        <w:t>турно-языковое пр</w:t>
      </w:r>
      <w:r w:rsidRPr="00C25CE2">
        <w:rPr>
          <w:color w:val="000000"/>
          <w:sz w:val="28"/>
        </w:rPr>
        <w:t>о</w:t>
      </w:r>
      <w:r w:rsidRPr="00C25CE2">
        <w:rPr>
          <w:color w:val="000000"/>
          <w:sz w:val="28"/>
        </w:rPr>
        <w:t xml:space="preserve">странство русской и мировой культуры через умение соотносить художественную литературу конца </w:t>
      </w:r>
      <w:r>
        <w:rPr>
          <w:color w:val="000000"/>
          <w:sz w:val="28"/>
        </w:rPr>
        <w:t>XIX</w:t>
      </w:r>
      <w:r w:rsidRPr="00C25CE2">
        <w:rPr>
          <w:color w:val="000000"/>
          <w:sz w:val="28"/>
        </w:rPr>
        <w:t xml:space="preserve"> – начала </w:t>
      </w:r>
      <w:r>
        <w:rPr>
          <w:color w:val="000000"/>
          <w:sz w:val="28"/>
        </w:rPr>
        <w:t>XXI</w:t>
      </w:r>
      <w:r w:rsidRPr="00C25CE2">
        <w:rPr>
          <w:color w:val="000000"/>
          <w:sz w:val="28"/>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w:t>
      </w:r>
      <w:r w:rsidRPr="00C25CE2">
        <w:rPr>
          <w:color w:val="000000"/>
          <w:sz w:val="28"/>
        </w:rPr>
        <w:t>т</w:t>
      </w:r>
      <w:r w:rsidRPr="00C25CE2">
        <w:rPr>
          <w:color w:val="000000"/>
          <w:sz w:val="28"/>
        </w:rPr>
        <w:t xml:space="preserve">ношения к литературе как неотъемлемой части культуры; </w:t>
      </w:r>
    </w:p>
    <w:p w:rsidR="00DD77AD" w:rsidRPr="00C25CE2" w:rsidRDefault="00DD77AD" w:rsidP="00DD77AD">
      <w:pPr>
        <w:spacing w:after="0" w:line="360" w:lineRule="auto"/>
        <w:ind w:firstLine="600"/>
      </w:pPr>
      <w:r w:rsidRPr="00C25CE2">
        <w:rPr>
          <w:color w:val="000000"/>
          <w:sz w:val="28"/>
        </w:rPr>
        <w:t>2) осознание взаимосвязи между языковым, литературным, инте</w:t>
      </w:r>
      <w:r w:rsidRPr="00C25CE2">
        <w:rPr>
          <w:color w:val="000000"/>
          <w:sz w:val="28"/>
        </w:rPr>
        <w:t>л</w:t>
      </w:r>
      <w:r w:rsidRPr="00C25CE2">
        <w:rPr>
          <w:color w:val="000000"/>
          <w:sz w:val="28"/>
        </w:rPr>
        <w:t>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w:t>
      </w:r>
      <w:r w:rsidRPr="00C25CE2">
        <w:rPr>
          <w:color w:val="000000"/>
          <w:sz w:val="28"/>
        </w:rPr>
        <w:t>л</w:t>
      </w:r>
      <w:r w:rsidRPr="00C25CE2">
        <w:rPr>
          <w:color w:val="000000"/>
          <w:sz w:val="28"/>
        </w:rPr>
        <w:t>лектуально-нравственного роста;</w:t>
      </w:r>
    </w:p>
    <w:p w:rsidR="00DD77AD" w:rsidRPr="00C25CE2" w:rsidRDefault="00DD77AD" w:rsidP="00DD77AD">
      <w:pPr>
        <w:spacing w:after="0" w:line="360" w:lineRule="auto"/>
        <w:ind w:firstLine="600"/>
      </w:pPr>
      <w:r w:rsidRPr="00C25CE2">
        <w:rPr>
          <w:color w:val="000000"/>
          <w:sz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w:t>
      </w:r>
      <w:r w:rsidRPr="00C25CE2">
        <w:rPr>
          <w:color w:val="000000"/>
          <w:sz w:val="28"/>
        </w:rPr>
        <w:t>ь</w:t>
      </w:r>
      <w:r w:rsidRPr="00C25CE2">
        <w:rPr>
          <w:color w:val="000000"/>
          <w:sz w:val="28"/>
        </w:rPr>
        <w:t>турном процессе;</w:t>
      </w:r>
    </w:p>
    <w:p w:rsidR="00DD77AD" w:rsidRPr="00C25CE2" w:rsidRDefault="00DD77AD" w:rsidP="00DD77AD">
      <w:pPr>
        <w:spacing w:after="0" w:line="360" w:lineRule="auto"/>
        <w:ind w:firstLine="600"/>
      </w:pPr>
      <w:r w:rsidRPr="00C25CE2">
        <w:rPr>
          <w:color w:val="000000"/>
          <w:spacing w:val="-1"/>
          <w:sz w:val="28"/>
        </w:rPr>
        <w:t xml:space="preserve">4) знание содержания и понимание ключевых проблем произведений русской, зарубежной литературы, литератур народов России (конец </w:t>
      </w:r>
      <w:r>
        <w:rPr>
          <w:color w:val="000000"/>
          <w:spacing w:val="-1"/>
          <w:sz w:val="28"/>
        </w:rPr>
        <w:t>XIX</w:t>
      </w:r>
      <w:r w:rsidRPr="00C25CE2">
        <w:rPr>
          <w:color w:val="000000"/>
          <w:spacing w:val="-1"/>
          <w:sz w:val="28"/>
        </w:rPr>
        <w:t xml:space="preserve"> – начало </w:t>
      </w:r>
      <w:r>
        <w:rPr>
          <w:color w:val="000000"/>
          <w:spacing w:val="-1"/>
          <w:sz w:val="28"/>
        </w:rPr>
        <w:t>XXI</w:t>
      </w:r>
      <w:r w:rsidRPr="00C25CE2">
        <w:rPr>
          <w:color w:val="000000"/>
          <w:spacing w:val="-1"/>
          <w:sz w:val="28"/>
        </w:rPr>
        <w:t xml:space="preserve"> века) и современной литературы, их историко-культурного и </w:t>
      </w:r>
      <w:r w:rsidRPr="00C25CE2">
        <w:rPr>
          <w:color w:val="000000"/>
          <w:spacing w:val="-1"/>
          <w:sz w:val="28"/>
        </w:rPr>
        <w:lastRenderedPageBreak/>
        <w:t>нравственно-ценностного влияния на формирование национальной и м</w:t>
      </w:r>
      <w:r w:rsidRPr="00C25CE2">
        <w:rPr>
          <w:color w:val="000000"/>
          <w:spacing w:val="-1"/>
          <w:sz w:val="28"/>
        </w:rPr>
        <w:t>и</w:t>
      </w:r>
      <w:r w:rsidRPr="00C25CE2">
        <w:rPr>
          <w:color w:val="000000"/>
          <w:spacing w:val="-1"/>
          <w:sz w:val="28"/>
        </w:rPr>
        <w:t>ровой литературы;</w:t>
      </w:r>
    </w:p>
    <w:p w:rsidR="00DD77AD" w:rsidRPr="00C25CE2" w:rsidRDefault="00DD77AD" w:rsidP="00DD77AD">
      <w:pPr>
        <w:spacing w:after="0" w:line="360" w:lineRule="auto"/>
        <w:ind w:firstLine="600"/>
      </w:pPr>
      <w:r w:rsidRPr="00C25CE2">
        <w:rPr>
          <w:color w:val="000000"/>
          <w:sz w:val="28"/>
        </w:rPr>
        <w:t>5) сформированность умений определять и учитывать истор</w:t>
      </w:r>
      <w:r w:rsidRPr="00C25CE2">
        <w:rPr>
          <w:color w:val="000000"/>
          <w:sz w:val="28"/>
        </w:rPr>
        <w:t>и</w:t>
      </w:r>
      <w:r w:rsidRPr="00C25CE2">
        <w:rPr>
          <w:color w:val="000000"/>
          <w:sz w:val="28"/>
        </w:rPr>
        <w:t xml:space="preserve">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color w:val="000000"/>
          <w:sz w:val="28"/>
        </w:rPr>
        <w:t>XIX</w:t>
      </w:r>
      <w:r w:rsidRPr="00C25CE2">
        <w:rPr>
          <w:color w:val="000000"/>
          <w:sz w:val="28"/>
        </w:rPr>
        <w:t>–</w:t>
      </w:r>
      <w:r>
        <w:rPr>
          <w:color w:val="000000"/>
          <w:sz w:val="28"/>
        </w:rPr>
        <w:t>XXI</w:t>
      </w:r>
      <w:r w:rsidRPr="00C25CE2">
        <w:rPr>
          <w:color w:val="000000"/>
          <w:sz w:val="28"/>
        </w:rPr>
        <w:t xml:space="preserve"> века со временем написания, с современностью и трад</w:t>
      </w:r>
      <w:r w:rsidRPr="00C25CE2">
        <w:rPr>
          <w:color w:val="000000"/>
          <w:sz w:val="28"/>
        </w:rPr>
        <w:t>и</w:t>
      </w:r>
      <w:r w:rsidRPr="00C25CE2">
        <w:rPr>
          <w:color w:val="000000"/>
          <w:sz w:val="28"/>
        </w:rPr>
        <w:t>цией; выявлять «сквозные темы» и ключевые проблемы русской литер</w:t>
      </w:r>
      <w:r w:rsidRPr="00C25CE2">
        <w:rPr>
          <w:color w:val="000000"/>
          <w:sz w:val="28"/>
        </w:rPr>
        <w:t>а</w:t>
      </w:r>
      <w:r w:rsidRPr="00C25CE2">
        <w:rPr>
          <w:color w:val="000000"/>
          <w:sz w:val="28"/>
        </w:rPr>
        <w:t>туры;</w:t>
      </w:r>
    </w:p>
    <w:p w:rsidR="00DD77AD" w:rsidRPr="00C25CE2" w:rsidRDefault="00DD77AD" w:rsidP="00DD77AD">
      <w:pPr>
        <w:spacing w:after="0" w:line="360" w:lineRule="auto"/>
        <w:ind w:firstLine="600"/>
      </w:pPr>
      <w:r w:rsidRPr="00C25CE2">
        <w:rPr>
          <w:color w:val="000000"/>
          <w:sz w:val="28"/>
        </w:rPr>
        <w:t>6) способность выявлять в произведениях художественной литер</w:t>
      </w:r>
      <w:r w:rsidRPr="00C25CE2">
        <w:rPr>
          <w:color w:val="000000"/>
          <w:sz w:val="28"/>
        </w:rPr>
        <w:t>а</w:t>
      </w:r>
      <w:r w:rsidRPr="00C25CE2">
        <w:rPr>
          <w:color w:val="000000"/>
          <w:sz w:val="28"/>
        </w:rPr>
        <w:t>туры образы, темы, идеи, проблемы и выражать своё отношение к ним в развёрнутых аргумент</w:t>
      </w:r>
      <w:r w:rsidRPr="00C25CE2">
        <w:rPr>
          <w:color w:val="000000"/>
          <w:sz w:val="28"/>
        </w:rPr>
        <w:t>и</w:t>
      </w:r>
      <w:r w:rsidRPr="00C25CE2">
        <w:rPr>
          <w:color w:val="000000"/>
          <w:sz w:val="28"/>
        </w:rPr>
        <w:t>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w:t>
      </w:r>
      <w:r w:rsidRPr="00C25CE2">
        <w:rPr>
          <w:color w:val="000000"/>
          <w:sz w:val="28"/>
        </w:rPr>
        <w:t>е</w:t>
      </w:r>
      <w:r w:rsidRPr="00C25CE2">
        <w:rPr>
          <w:color w:val="000000"/>
          <w:sz w:val="28"/>
        </w:rPr>
        <w:t>чественной и зарубежной литературы;</w:t>
      </w:r>
    </w:p>
    <w:p w:rsidR="00DD77AD" w:rsidRPr="00C25CE2" w:rsidRDefault="00DD77AD" w:rsidP="00DD77AD">
      <w:pPr>
        <w:spacing w:after="0" w:line="360" w:lineRule="auto"/>
        <w:ind w:firstLine="600"/>
      </w:pPr>
      <w:r w:rsidRPr="00C25CE2">
        <w:rPr>
          <w:color w:val="000000"/>
          <w:sz w:val="28"/>
        </w:rPr>
        <w:t>7) самостоятельное осмысление художественной картины жизни, с</w:t>
      </w:r>
      <w:r w:rsidRPr="00C25CE2">
        <w:rPr>
          <w:color w:val="000000"/>
          <w:sz w:val="28"/>
        </w:rPr>
        <w:t>о</w:t>
      </w:r>
      <w:r w:rsidRPr="00C25CE2">
        <w:rPr>
          <w:color w:val="000000"/>
          <w:sz w:val="28"/>
        </w:rPr>
        <w:t>зданной автором в литературном произведении, в единстве эмоционал</w:t>
      </w:r>
      <w:r w:rsidRPr="00C25CE2">
        <w:rPr>
          <w:color w:val="000000"/>
          <w:sz w:val="28"/>
        </w:rPr>
        <w:t>ь</w:t>
      </w:r>
      <w:r w:rsidRPr="00C25CE2">
        <w:rPr>
          <w:color w:val="000000"/>
          <w:sz w:val="28"/>
        </w:rPr>
        <w:t>ного личностного во</w:t>
      </w:r>
      <w:r w:rsidRPr="00C25CE2">
        <w:rPr>
          <w:color w:val="000000"/>
          <w:sz w:val="28"/>
        </w:rPr>
        <w:t>с</w:t>
      </w:r>
      <w:r w:rsidRPr="00C25CE2">
        <w:rPr>
          <w:color w:val="000000"/>
          <w:sz w:val="28"/>
        </w:rPr>
        <w:t xml:space="preserve">приятия и интеллектуального понимания; </w:t>
      </w:r>
    </w:p>
    <w:p w:rsidR="00DD77AD" w:rsidRPr="00C25CE2" w:rsidRDefault="00DD77AD" w:rsidP="00DD77AD">
      <w:pPr>
        <w:spacing w:after="0" w:line="360" w:lineRule="auto"/>
        <w:ind w:firstLine="600"/>
      </w:pPr>
      <w:r w:rsidRPr="00C25CE2">
        <w:rPr>
          <w:color w:val="000000"/>
          <w:sz w:val="28"/>
        </w:rPr>
        <w:t>8) сформированность умений выразительно (с учётом индивидуал</w:t>
      </w:r>
      <w:r w:rsidRPr="00C25CE2">
        <w:rPr>
          <w:color w:val="000000"/>
          <w:sz w:val="28"/>
        </w:rPr>
        <w:t>ь</w:t>
      </w:r>
      <w:r w:rsidRPr="00C25CE2">
        <w:rPr>
          <w:color w:val="000000"/>
          <w:sz w:val="28"/>
        </w:rPr>
        <w:t>ных особе</w:t>
      </w:r>
      <w:r w:rsidRPr="00C25CE2">
        <w:rPr>
          <w:color w:val="000000"/>
          <w:sz w:val="28"/>
        </w:rPr>
        <w:t>н</w:t>
      </w:r>
      <w:r w:rsidRPr="00C25CE2">
        <w:rPr>
          <w:color w:val="000000"/>
          <w:sz w:val="28"/>
        </w:rPr>
        <w:t>ностей обучающихся) читать, в том числе наизусть не менее 10 произведений и (или) фрагментов;</w:t>
      </w:r>
    </w:p>
    <w:p w:rsidR="00DD77AD" w:rsidRPr="00C25CE2" w:rsidRDefault="00DD77AD" w:rsidP="00DD77AD">
      <w:pPr>
        <w:spacing w:after="0" w:line="360" w:lineRule="auto"/>
        <w:ind w:firstLine="600"/>
      </w:pPr>
      <w:r w:rsidRPr="00C25CE2">
        <w:rPr>
          <w:color w:val="000000"/>
          <w:sz w:val="28"/>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w:t>
      </w:r>
      <w:r w:rsidRPr="00C25CE2">
        <w:rPr>
          <w:color w:val="000000"/>
          <w:sz w:val="28"/>
        </w:rPr>
        <w:t>л</w:t>
      </w:r>
      <w:r w:rsidRPr="00C25CE2">
        <w:rPr>
          <w:color w:val="000000"/>
          <w:sz w:val="28"/>
        </w:rPr>
        <w:t>нение к изученным в основной школе):</w:t>
      </w:r>
    </w:p>
    <w:p w:rsidR="00DD77AD" w:rsidRPr="00C25CE2" w:rsidRDefault="00DD77AD" w:rsidP="00DD77AD">
      <w:pPr>
        <w:spacing w:after="0" w:line="360" w:lineRule="auto"/>
        <w:ind w:firstLine="600"/>
      </w:pPr>
      <w:r w:rsidRPr="00C25CE2">
        <w:rPr>
          <w:color w:val="000000"/>
          <w:sz w:val="28"/>
        </w:rPr>
        <w:t>конкретно-историческое, общечеловеческое и национальное в тво</w:t>
      </w:r>
      <w:r w:rsidRPr="00C25CE2">
        <w:rPr>
          <w:color w:val="000000"/>
          <w:sz w:val="28"/>
        </w:rPr>
        <w:t>р</w:t>
      </w:r>
      <w:r w:rsidRPr="00C25CE2">
        <w:rPr>
          <w:color w:val="000000"/>
          <w:sz w:val="28"/>
        </w:rPr>
        <w:t>честве писателя; традиция и новаторство; авторский замысел и его вопл</w:t>
      </w:r>
      <w:r w:rsidRPr="00C25CE2">
        <w:rPr>
          <w:color w:val="000000"/>
          <w:sz w:val="28"/>
        </w:rPr>
        <w:t>о</w:t>
      </w:r>
      <w:r w:rsidRPr="00C25CE2">
        <w:rPr>
          <w:color w:val="000000"/>
          <w:sz w:val="28"/>
        </w:rPr>
        <w:t xml:space="preserve">щение; художественное время и пространство; миф и литература; историзм, </w:t>
      </w:r>
      <w:r w:rsidRPr="00C25CE2">
        <w:rPr>
          <w:color w:val="000000"/>
          <w:sz w:val="28"/>
        </w:rPr>
        <w:lastRenderedPageBreak/>
        <w:t>народность; истор</w:t>
      </w:r>
      <w:r w:rsidRPr="00C25CE2">
        <w:rPr>
          <w:color w:val="000000"/>
          <w:sz w:val="28"/>
        </w:rPr>
        <w:t>и</w:t>
      </w:r>
      <w:r w:rsidRPr="00C25CE2">
        <w:rPr>
          <w:color w:val="000000"/>
          <w:sz w:val="28"/>
        </w:rPr>
        <w:t>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w:t>
      </w:r>
      <w:r w:rsidRPr="00C25CE2">
        <w:rPr>
          <w:color w:val="000000"/>
          <w:sz w:val="28"/>
        </w:rPr>
        <w:t>о</w:t>
      </w:r>
      <w:r w:rsidRPr="00C25CE2">
        <w:rPr>
          <w:color w:val="000000"/>
          <w:sz w:val="28"/>
        </w:rPr>
        <w:t>логизм; тематика и проблематика; авторская поз</w:t>
      </w:r>
      <w:r w:rsidRPr="00C25CE2">
        <w:rPr>
          <w:color w:val="000000"/>
          <w:sz w:val="28"/>
        </w:rPr>
        <w:t>и</w:t>
      </w:r>
      <w:r w:rsidRPr="00C25CE2">
        <w:rPr>
          <w:color w:val="000000"/>
          <w:sz w:val="28"/>
        </w:rPr>
        <w:t>ция; фабула; виды тропов и фигуры речи; внутренняя речь; стиль, стилизация; алл</w:t>
      </w:r>
      <w:r w:rsidRPr="00C25CE2">
        <w:rPr>
          <w:color w:val="000000"/>
          <w:sz w:val="28"/>
        </w:rPr>
        <w:t>ю</w:t>
      </w:r>
      <w:r w:rsidRPr="00C25CE2">
        <w:rPr>
          <w:color w:val="000000"/>
          <w:sz w:val="28"/>
        </w:rPr>
        <w:t>зия, подтекст; символ; системы стихосложения (тоническая, силлабическая, силл</w:t>
      </w:r>
      <w:r w:rsidRPr="00C25CE2">
        <w:rPr>
          <w:color w:val="000000"/>
          <w:sz w:val="28"/>
        </w:rPr>
        <w:t>а</w:t>
      </w:r>
      <w:r w:rsidRPr="00C25CE2">
        <w:rPr>
          <w:color w:val="000000"/>
          <w:sz w:val="28"/>
        </w:rPr>
        <w:t>бо-тоническая), дольник, верлибр; «вечные темы» и «вечные образы» в литературе; взаимосвязь и взаимовлияние национальных литератур; х</w:t>
      </w:r>
      <w:r w:rsidRPr="00C25CE2">
        <w:rPr>
          <w:color w:val="000000"/>
          <w:sz w:val="28"/>
        </w:rPr>
        <w:t>у</w:t>
      </w:r>
      <w:r w:rsidRPr="00C25CE2">
        <w:rPr>
          <w:color w:val="000000"/>
          <w:sz w:val="28"/>
        </w:rPr>
        <w:t xml:space="preserve">дожественный перевод; литературная критика; </w:t>
      </w:r>
    </w:p>
    <w:p w:rsidR="00DD77AD" w:rsidRPr="00C25CE2" w:rsidRDefault="00DD77AD" w:rsidP="00DD77AD">
      <w:pPr>
        <w:spacing w:after="0" w:line="360" w:lineRule="auto"/>
        <w:ind w:firstLine="600"/>
      </w:pPr>
      <w:r w:rsidRPr="00C25CE2">
        <w:rPr>
          <w:color w:val="000000"/>
          <w:sz w:val="28"/>
        </w:rPr>
        <w:t>10) умение самостоятельно сопоставлять произведения русской и з</w:t>
      </w:r>
      <w:r w:rsidRPr="00C25CE2">
        <w:rPr>
          <w:color w:val="000000"/>
          <w:sz w:val="28"/>
        </w:rPr>
        <w:t>а</w:t>
      </w:r>
      <w:r w:rsidRPr="00C25CE2">
        <w:rPr>
          <w:color w:val="000000"/>
          <w:sz w:val="28"/>
        </w:rPr>
        <w:t>рубежной литературы и сравнивать их с художественными интерпрет</w:t>
      </w:r>
      <w:r w:rsidRPr="00C25CE2">
        <w:rPr>
          <w:color w:val="000000"/>
          <w:sz w:val="28"/>
        </w:rPr>
        <w:t>а</w:t>
      </w:r>
      <w:r w:rsidRPr="00C25CE2">
        <w:rPr>
          <w:color w:val="000000"/>
          <w:sz w:val="28"/>
        </w:rPr>
        <w:t>циями в других видах искусств (графика, живопись, театр, кино, музыка и др.);</w:t>
      </w:r>
    </w:p>
    <w:p w:rsidR="00DD77AD" w:rsidRPr="00C25CE2" w:rsidRDefault="00DD77AD" w:rsidP="00DD77AD">
      <w:pPr>
        <w:spacing w:after="0" w:line="360" w:lineRule="auto"/>
        <w:ind w:firstLine="600"/>
      </w:pPr>
      <w:r w:rsidRPr="00C25CE2">
        <w:rPr>
          <w:color w:val="000000"/>
          <w:sz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w:t>
      </w:r>
      <w:r w:rsidRPr="00C25CE2">
        <w:rPr>
          <w:color w:val="000000"/>
          <w:sz w:val="28"/>
        </w:rPr>
        <w:t>ж</w:t>
      </w:r>
      <w:r w:rsidRPr="00C25CE2">
        <w:rPr>
          <w:color w:val="000000"/>
          <w:sz w:val="28"/>
        </w:rPr>
        <w:t>ностях русского языка в произведениях художественной литературы и умение применять их в речевой практике;</w:t>
      </w:r>
    </w:p>
    <w:p w:rsidR="00DD77AD" w:rsidRPr="00C25CE2" w:rsidRDefault="00DD77AD" w:rsidP="00DD77AD">
      <w:pPr>
        <w:spacing w:after="0" w:line="360" w:lineRule="auto"/>
        <w:ind w:firstLine="600"/>
      </w:pPr>
      <w:r w:rsidRPr="00C25CE2">
        <w:rPr>
          <w:color w:val="000000"/>
          <w:sz w:val="28"/>
        </w:rPr>
        <w:t>12) овладение современными читательскими практиками, культурой восприятия и понимания литературных текстов, умениями самостоятел</w:t>
      </w:r>
      <w:r w:rsidRPr="00C25CE2">
        <w:rPr>
          <w:color w:val="000000"/>
          <w:sz w:val="28"/>
        </w:rPr>
        <w:t>ь</w:t>
      </w:r>
      <w:r w:rsidRPr="00C25CE2">
        <w:rPr>
          <w:color w:val="000000"/>
          <w:sz w:val="28"/>
        </w:rPr>
        <w:t>ного истолкования прочитанного в устной и письменной формах, инфо</w:t>
      </w:r>
      <w:r w:rsidRPr="00C25CE2">
        <w:rPr>
          <w:color w:val="000000"/>
          <w:sz w:val="28"/>
        </w:rPr>
        <w:t>р</w:t>
      </w:r>
      <w:r w:rsidRPr="00C25CE2">
        <w:rPr>
          <w:color w:val="000000"/>
          <w:sz w:val="28"/>
        </w:rPr>
        <w:t>мационной переработки текстов в виде аннотаций, отзывов, докладов, т</w:t>
      </w:r>
      <w:r w:rsidRPr="00C25CE2">
        <w:rPr>
          <w:color w:val="000000"/>
          <w:sz w:val="28"/>
        </w:rPr>
        <w:t>е</w:t>
      </w:r>
      <w:r w:rsidRPr="00C25CE2">
        <w:rPr>
          <w:color w:val="000000"/>
          <w:sz w:val="28"/>
        </w:rPr>
        <w:t>зисов, конспектов, рефератов, а также сочин</w:t>
      </w:r>
      <w:r w:rsidRPr="00C25CE2">
        <w:rPr>
          <w:color w:val="000000"/>
          <w:sz w:val="28"/>
        </w:rPr>
        <w:t>е</w:t>
      </w:r>
      <w:r w:rsidRPr="00C25CE2">
        <w:rPr>
          <w:color w:val="000000"/>
          <w:sz w:val="28"/>
        </w:rPr>
        <w:t>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w:t>
      </w:r>
      <w:r w:rsidRPr="00C25CE2">
        <w:rPr>
          <w:color w:val="000000"/>
          <w:sz w:val="28"/>
        </w:rPr>
        <w:t>а</w:t>
      </w:r>
      <w:r w:rsidRPr="00C25CE2">
        <w:rPr>
          <w:color w:val="000000"/>
          <w:sz w:val="28"/>
        </w:rPr>
        <w:t>турного языка;</w:t>
      </w:r>
    </w:p>
    <w:p w:rsidR="00DD77AD" w:rsidRPr="00C25CE2" w:rsidRDefault="00DD77AD" w:rsidP="00DD77AD">
      <w:pPr>
        <w:spacing w:after="0" w:line="360" w:lineRule="auto"/>
        <w:ind w:firstLine="600"/>
      </w:pPr>
      <w:r w:rsidRPr="00C25CE2">
        <w:rPr>
          <w:color w:val="000000"/>
          <w:sz w:val="28"/>
        </w:rPr>
        <w:lastRenderedPageBreak/>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DD77AD" w:rsidRPr="00DD77AD" w:rsidRDefault="00DD77AD" w:rsidP="00416B7C">
      <w:pPr>
        <w:pStyle w:val="h2-first"/>
        <w:rPr>
          <w:rFonts w:cs="Times New Roman"/>
        </w:rPr>
      </w:pPr>
      <w:r w:rsidRPr="00DD77AD">
        <w:rPr>
          <w:rFonts w:cs="Times New Roman"/>
        </w:rPr>
        <w:t>ИНОСТРАННЫЙ ЯЗЫК (АНГЛИЙСКИЙ)</w:t>
      </w:r>
    </w:p>
    <w:p w:rsidR="00DD77AD" w:rsidRPr="00315D0D" w:rsidRDefault="00DD77AD" w:rsidP="00DD77AD">
      <w:pPr>
        <w:spacing w:after="0" w:line="264" w:lineRule="exact"/>
        <w:ind w:left="120"/>
      </w:pPr>
      <w:r w:rsidRPr="00315D0D">
        <w:rPr>
          <w:b/>
          <w:color w:val="000000"/>
          <w:sz w:val="28"/>
        </w:rPr>
        <w:t>ПОЯСНИТЕЛЬНАЯ ЗАПИСКА</w:t>
      </w:r>
    </w:p>
    <w:p w:rsidR="00DD77AD" w:rsidRPr="00315D0D" w:rsidRDefault="00DD77AD" w:rsidP="00DD77AD">
      <w:pPr>
        <w:spacing w:after="0" w:line="264" w:lineRule="exact"/>
        <w:ind w:left="120"/>
      </w:pPr>
    </w:p>
    <w:p w:rsidR="00DD77AD" w:rsidRPr="00315D0D" w:rsidRDefault="00DD77AD" w:rsidP="00DD77AD">
      <w:pPr>
        <w:spacing w:after="0" w:line="360" w:lineRule="auto"/>
        <w:ind w:firstLine="600"/>
      </w:pPr>
      <w:r w:rsidRPr="00315D0D">
        <w:rPr>
          <w:color w:val="000000"/>
          <w:sz w:val="28"/>
        </w:rPr>
        <w:t>Программа по английскому языку (базовый уровень) на уровне сре</w:t>
      </w:r>
      <w:r w:rsidRPr="00315D0D">
        <w:rPr>
          <w:color w:val="000000"/>
          <w:sz w:val="28"/>
        </w:rPr>
        <w:t>д</w:t>
      </w:r>
      <w:r w:rsidRPr="00315D0D">
        <w:rPr>
          <w:color w:val="000000"/>
          <w:sz w:val="28"/>
        </w:rPr>
        <w:t>него общего образования разработана на основе ФГОС СОО.</w:t>
      </w:r>
    </w:p>
    <w:p w:rsidR="00DD77AD" w:rsidRPr="00315D0D" w:rsidRDefault="00DD77AD" w:rsidP="00DD77AD">
      <w:pPr>
        <w:spacing w:after="0" w:line="360" w:lineRule="auto"/>
        <w:ind w:firstLine="600"/>
      </w:pPr>
      <w:r w:rsidRPr="00315D0D">
        <w:rPr>
          <w:color w:val="000000"/>
          <w:sz w:val="28"/>
        </w:rPr>
        <w:t>Программа по английскому языку является ориентиром для соста</w:t>
      </w:r>
      <w:r w:rsidRPr="00315D0D">
        <w:rPr>
          <w:color w:val="000000"/>
          <w:sz w:val="28"/>
        </w:rPr>
        <w:t>в</w:t>
      </w:r>
      <w:r w:rsidRPr="00315D0D">
        <w:rPr>
          <w:color w:val="000000"/>
          <w:sz w:val="28"/>
        </w:rPr>
        <w:t>ления рабочих программ по предмету: даёт представление о целях образ</w:t>
      </w:r>
      <w:r w:rsidRPr="00315D0D">
        <w:rPr>
          <w:color w:val="000000"/>
          <w:sz w:val="28"/>
        </w:rPr>
        <w:t>о</w:t>
      </w:r>
      <w:r w:rsidRPr="00315D0D">
        <w:rPr>
          <w:color w:val="000000"/>
          <w:sz w:val="28"/>
        </w:rPr>
        <w:t>вания, развития, воспитания и социализации обучающихся на уровне среднего общего образования, путях формирования системы знаний, ум</w:t>
      </w:r>
      <w:r w:rsidRPr="00315D0D">
        <w:rPr>
          <w:color w:val="000000"/>
          <w:sz w:val="28"/>
        </w:rPr>
        <w:t>е</w:t>
      </w:r>
      <w:r w:rsidRPr="00315D0D">
        <w:rPr>
          <w:color w:val="000000"/>
          <w:sz w:val="28"/>
        </w:rPr>
        <w:t>ний и способов деятельности у обучающихся на базовом уровне средствами учебного предмета «Иностранный (английский) язык», определяет инв</w:t>
      </w:r>
      <w:r w:rsidRPr="00315D0D">
        <w:rPr>
          <w:color w:val="000000"/>
          <w:sz w:val="28"/>
        </w:rPr>
        <w:t>а</w:t>
      </w:r>
      <w:r w:rsidRPr="00315D0D">
        <w:rPr>
          <w:color w:val="000000"/>
          <w:sz w:val="28"/>
        </w:rPr>
        <w:t>риантную (обязательную) часть содержания учебного курса по англи</w:t>
      </w:r>
      <w:r w:rsidRPr="00315D0D">
        <w:rPr>
          <w:color w:val="000000"/>
          <w:sz w:val="28"/>
        </w:rPr>
        <w:t>й</w:t>
      </w:r>
      <w:r w:rsidRPr="00315D0D">
        <w:rPr>
          <w:color w:val="000000"/>
          <w:sz w:val="28"/>
        </w:rPr>
        <w:t>скому языку как учебному предмету, за пределами которой остаётся во</w:t>
      </w:r>
      <w:r w:rsidRPr="00315D0D">
        <w:rPr>
          <w:color w:val="000000"/>
          <w:sz w:val="28"/>
        </w:rPr>
        <w:t>з</w:t>
      </w:r>
      <w:r w:rsidRPr="00315D0D">
        <w:rPr>
          <w:color w:val="000000"/>
          <w:sz w:val="28"/>
        </w:rPr>
        <w:t xml:space="preserve">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DD77AD" w:rsidRPr="00315D0D" w:rsidRDefault="00DD77AD" w:rsidP="00DD77AD">
      <w:pPr>
        <w:spacing w:after="0" w:line="360" w:lineRule="auto"/>
        <w:ind w:firstLine="600"/>
      </w:pPr>
      <w:r w:rsidRPr="00315D0D">
        <w:rPr>
          <w:color w:val="000000"/>
          <w:sz w:val="28"/>
        </w:rPr>
        <w:t>Программа по английскому языку устанавливает распределение об</w:t>
      </w:r>
      <w:r w:rsidRPr="00315D0D">
        <w:rPr>
          <w:color w:val="000000"/>
          <w:sz w:val="28"/>
        </w:rPr>
        <w:t>я</w:t>
      </w:r>
      <w:r w:rsidRPr="00315D0D">
        <w:rPr>
          <w:color w:val="000000"/>
          <w:sz w:val="28"/>
        </w:rPr>
        <w:t>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w:t>
      </w:r>
      <w:r w:rsidRPr="00315D0D">
        <w:rPr>
          <w:color w:val="000000"/>
          <w:sz w:val="28"/>
        </w:rPr>
        <w:t>с</w:t>
      </w:r>
      <w:r w:rsidRPr="00315D0D">
        <w:rPr>
          <w:color w:val="000000"/>
          <w:sz w:val="28"/>
        </w:rPr>
        <w:t>ского) языка обучающихся, межпредметных связей иностранного (а</w:t>
      </w:r>
      <w:r w:rsidRPr="00315D0D">
        <w:rPr>
          <w:color w:val="000000"/>
          <w:sz w:val="28"/>
        </w:rPr>
        <w:t>н</w:t>
      </w:r>
      <w:r w:rsidRPr="00315D0D">
        <w:rPr>
          <w:color w:val="000000"/>
          <w:sz w:val="28"/>
        </w:rPr>
        <w:t>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w:t>
      </w:r>
      <w:r w:rsidRPr="00315D0D">
        <w:rPr>
          <w:color w:val="000000"/>
          <w:sz w:val="28"/>
        </w:rPr>
        <w:t>у</w:t>
      </w:r>
      <w:r w:rsidRPr="00315D0D">
        <w:rPr>
          <w:color w:val="000000"/>
          <w:sz w:val="28"/>
        </w:rPr>
        <w:lastRenderedPageBreak/>
        <w:t>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DD77AD" w:rsidRPr="00315D0D" w:rsidRDefault="00DD77AD" w:rsidP="00DD77AD">
      <w:pPr>
        <w:spacing w:after="0" w:line="360" w:lineRule="auto"/>
        <w:ind w:firstLine="600"/>
      </w:pPr>
      <w:r w:rsidRPr="00315D0D">
        <w:rPr>
          <w:color w:val="000000"/>
          <w:sz w:val="28"/>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DD77AD" w:rsidRPr="00315D0D" w:rsidRDefault="00DD77AD" w:rsidP="00DD77AD">
      <w:pPr>
        <w:spacing w:after="0" w:line="360" w:lineRule="auto"/>
        <w:ind w:firstLine="600"/>
      </w:pPr>
      <w:r w:rsidRPr="00315D0D">
        <w:rPr>
          <w:color w:val="000000"/>
          <w:sz w:val="28"/>
        </w:rPr>
        <w:t>Учебному предмету «Иностранный (английский) язык» принадлежит важное место в системе среднего общего образования и воспитания с</w:t>
      </w:r>
      <w:r w:rsidRPr="00315D0D">
        <w:rPr>
          <w:color w:val="000000"/>
          <w:sz w:val="28"/>
        </w:rPr>
        <w:t>о</w:t>
      </w:r>
      <w:r w:rsidRPr="00315D0D">
        <w:rPr>
          <w:color w:val="000000"/>
          <w:sz w:val="28"/>
        </w:rPr>
        <w:t>временного обучающегося в условиях поликультурного и многоязычного мира. Изучение иностранного языка направлено на формирование комм</w:t>
      </w:r>
      <w:r w:rsidRPr="00315D0D">
        <w:rPr>
          <w:color w:val="000000"/>
          <w:sz w:val="28"/>
        </w:rPr>
        <w:t>у</w:t>
      </w:r>
      <w:r w:rsidRPr="00315D0D">
        <w:rPr>
          <w:color w:val="000000"/>
          <w:sz w:val="28"/>
        </w:rPr>
        <w:t>никативной культуры обучающихся, осознание роли языка как инстр</w:t>
      </w:r>
      <w:r w:rsidRPr="00315D0D">
        <w:rPr>
          <w:color w:val="000000"/>
          <w:sz w:val="28"/>
        </w:rPr>
        <w:t>у</w:t>
      </w:r>
      <w:r w:rsidRPr="00315D0D">
        <w:rPr>
          <w:color w:val="000000"/>
          <w:sz w:val="28"/>
        </w:rPr>
        <w:t>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DD77AD" w:rsidRPr="00315D0D" w:rsidRDefault="00DD77AD" w:rsidP="00DD77AD">
      <w:pPr>
        <w:spacing w:after="0" w:line="360" w:lineRule="auto"/>
        <w:ind w:firstLine="600"/>
      </w:pPr>
      <w:r w:rsidRPr="00315D0D">
        <w:rPr>
          <w:color w:val="000000"/>
          <w:sz w:val="28"/>
        </w:rPr>
        <w:t>Предметные знания и способы деятельности, осваиваемые обуча</w:t>
      </w:r>
      <w:r w:rsidRPr="00315D0D">
        <w:rPr>
          <w:color w:val="000000"/>
          <w:sz w:val="28"/>
        </w:rPr>
        <w:t>ю</w:t>
      </w:r>
      <w:r w:rsidRPr="00315D0D">
        <w:rPr>
          <w:color w:val="000000"/>
          <w:sz w:val="28"/>
        </w:rPr>
        <w:t>щимися при изучении иностранного языка, находят применение в образ</w:t>
      </w:r>
      <w:r w:rsidRPr="00315D0D">
        <w:rPr>
          <w:color w:val="000000"/>
          <w:sz w:val="28"/>
        </w:rPr>
        <w:t>о</w:t>
      </w:r>
      <w:r w:rsidRPr="00315D0D">
        <w:rPr>
          <w:color w:val="000000"/>
          <w:sz w:val="28"/>
        </w:rPr>
        <w:t>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DD77AD" w:rsidRPr="00315D0D" w:rsidRDefault="00DD77AD" w:rsidP="00DD77AD">
      <w:pPr>
        <w:spacing w:after="0" w:line="360" w:lineRule="auto"/>
        <w:ind w:firstLine="600"/>
      </w:pPr>
      <w:r w:rsidRPr="00315D0D">
        <w:rPr>
          <w:color w:val="000000"/>
          <w:sz w:val="28"/>
        </w:rP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w:t>
      </w:r>
      <w:r w:rsidRPr="00315D0D">
        <w:rPr>
          <w:color w:val="000000"/>
          <w:sz w:val="28"/>
        </w:rPr>
        <w:lastRenderedPageBreak/>
        <w:t>как доступ к передовым международным научным и технологическим д</w:t>
      </w:r>
      <w:r w:rsidRPr="00315D0D">
        <w:rPr>
          <w:color w:val="000000"/>
          <w:sz w:val="28"/>
        </w:rPr>
        <w:t>о</w:t>
      </w:r>
      <w:r w:rsidRPr="00315D0D">
        <w:rPr>
          <w:color w:val="000000"/>
          <w:sz w:val="28"/>
        </w:rPr>
        <w:t>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w:t>
      </w:r>
      <w:r w:rsidRPr="00315D0D">
        <w:rPr>
          <w:color w:val="000000"/>
          <w:sz w:val="28"/>
        </w:rPr>
        <w:t>а</w:t>
      </w:r>
      <w:r w:rsidRPr="00315D0D">
        <w:rPr>
          <w:color w:val="000000"/>
          <w:sz w:val="28"/>
        </w:rPr>
        <w:t>низации.</w:t>
      </w:r>
    </w:p>
    <w:p w:rsidR="00DD77AD" w:rsidRPr="00315D0D" w:rsidRDefault="00DD77AD" w:rsidP="00DD77AD">
      <w:pPr>
        <w:spacing w:after="0" w:line="360" w:lineRule="auto"/>
        <w:ind w:firstLine="600"/>
      </w:pPr>
      <w:r w:rsidRPr="00315D0D">
        <w:rPr>
          <w:color w:val="000000"/>
          <w:spacing w:val="2"/>
          <w:sz w:val="28"/>
        </w:rPr>
        <w:t>Значимость владения иностранными языками как первым, так и вторым, расширение номенклатуры изучаемых иностранных языков с</w:t>
      </w:r>
      <w:r w:rsidRPr="00315D0D">
        <w:rPr>
          <w:color w:val="000000"/>
          <w:spacing w:val="2"/>
          <w:sz w:val="28"/>
        </w:rPr>
        <w:t>о</w:t>
      </w:r>
      <w:r w:rsidRPr="00315D0D">
        <w:rPr>
          <w:color w:val="000000"/>
          <w:spacing w:val="2"/>
          <w:sz w:val="28"/>
        </w:rPr>
        <w:t>ответствует стратегическим интересам России в эпоху постглобализации и многополярного мира. Знание родного языка экономического или п</w:t>
      </w:r>
      <w:r w:rsidRPr="00315D0D">
        <w:rPr>
          <w:color w:val="000000"/>
          <w:spacing w:val="2"/>
          <w:sz w:val="28"/>
        </w:rPr>
        <w:t>о</w:t>
      </w:r>
      <w:r w:rsidRPr="00315D0D">
        <w:rPr>
          <w:color w:val="000000"/>
          <w:spacing w:val="2"/>
          <w:sz w:val="28"/>
        </w:rPr>
        <w:t>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DD77AD" w:rsidRPr="00315D0D" w:rsidRDefault="00DD77AD" w:rsidP="00DD77AD">
      <w:pPr>
        <w:spacing w:after="0" w:line="360" w:lineRule="auto"/>
        <w:ind w:firstLine="600"/>
      </w:pPr>
      <w:r w:rsidRPr="00315D0D">
        <w:rPr>
          <w:color w:val="000000"/>
          <w:sz w:val="28"/>
        </w:rPr>
        <w:t>Возрастание значимости владения иностранными языками приводит к переосмыслению целей и содержания обучения предмету.</w:t>
      </w:r>
    </w:p>
    <w:p w:rsidR="00DD77AD" w:rsidRPr="00315D0D" w:rsidRDefault="00DD77AD" w:rsidP="00DD77AD">
      <w:pPr>
        <w:spacing w:after="0" w:line="360" w:lineRule="auto"/>
        <w:ind w:firstLine="600"/>
      </w:pPr>
      <w:r w:rsidRPr="00315D0D">
        <w:rPr>
          <w:color w:val="000000"/>
          <w:sz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w:t>
      </w:r>
      <w:r w:rsidRPr="00315D0D">
        <w:rPr>
          <w:color w:val="000000"/>
          <w:sz w:val="28"/>
        </w:rPr>
        <w:t>о</w:t>
      </w:r>
      <w:r w:rsidRPr="00315D0D">
        <w:rPr>
          <w:color w:val="000000"/>
          <w:sz w:val="28"/>
        </w:rPr>
        <w:t>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D77AD" w:rsidRPr="00315D0D" w:rsidRDefault="00DD77AD" w:rsidP="00DD77AD">
      <w:pPr>
        <w:spacing w:after="0" w:line="360" w:lineRule="auto"/>
        <w:ind w:firstLine="600"/>
      </w:pPr>
      <w:r w:rsidRPr="00315D0D">
        <w:rPr>
          <w:color w:val="000000"/>
          <w:sz w:val="28"/>
        </w:rPr>
        <w:t>На прагматическом уровне целью иноязычного образования (базовый уровень владения английским языком) на уровне среднего общего образ</w:t>
      </w:r>
      <w:r w:rsidRPr="00315D0D">
        <w:rPr>
          <w:color w:val="000000"/>
          <w:sz w:val="28"/>
        </w:rPr>
        <w:t>о</w:t>
      </w:r>
      <w:r w:rsidRPr="00315D0D">
        <w:rPr>
          <w:color w:val="000000"/>
          <w:sz w:val="28"/>
        </w:rPr>
        <w:t xml:space="preserve">вания провозглашено развитие и совершенствование коммуникативной компетенции обучающихся, сформированной на предыдущих уровнях </w:t>
      </w:r>
      <w:r w:rsidRPr="00315D0D">
        <w:rPr>
          <w:color w:val="000000"/>
          <w:sz w:val="28"/>
        </w:rPr>
        <w:lastRenderedPageBreak/>
        <w:t>общего образования, в единстве таких её составляющих, как речевая, яз</w:t>
      </w:r>
      <w:r w:rsidRPr="00315D0D">
        <w:rPr>
          <w:color w:val="000000"/>
          <w:sz w:val="28"/>
        </w:rPr>
        <w:t>ы</w:t>
      </w:r>
      <w:r w:rsidRPr="00315D0D">
        <w:rPr>
          <w:color w:val="000000"/>
          <w:sz w:val="28"/>
        </w:rPr>
        <w:t>ковая, социокультурная, компенсаторная и метапредметная компетенции:</w:t>
      </w:r>
    </w:p>
    <w:p w:rsidR="00DD77AD" w:rsidRPr="00315D0D" w:rsidRDefault="00DD77AD" w:rsidP="00DD77AD">
      <w:pPr>
        <w:spacing w:after="0" w:line="360" w:lineRule="auto"/>
        <w:ind w:firstLine="600"/>
      </w:pPr>
      <w:r w:rsidRPr="00315D0D">
        <w:rPr>
          <w:color w:val="000000"/>
          <w:sz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DD77AD" w:rsidRPr="00315D0D" w:rsidRDefault="00DD77AD" w:rsidP="00DD77AD">
      <w:pPr>
        <w:spacing w:after="0" w:line="360" w:lineRule="auto"/>
        <w:ind w:firstLine="600"/>
      </w:pPr>
      <w:r w:rsidRPr="00315D0D">
        <w:rPr>
          <w:color w:val="000000"/>
          <w:sz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w:t>
      </w:r>
      <w:r w:rsidRPr="00315D0D">
        <w:rPr>
          <w:color w:val="000000"/>
          <w:sz w:val="28"/>
        </w:rPr>
        <w:t>о</w:t>
      </w:r>
      <w:r w:rsidRPr="00315D0D">
        <w:rPr>
          <w:color w:val="000000"/>
          <w:sz w:val="28"/>
        </w:rPr>
        <w:t>ение знаний о языковых явлениях английского языка, разных способах выражения мысли в родном и английском языках;</w:t>
      </w:r>
    </w:p>
    <w:p w:rsidR="00DD77AD" w:rsidRPr="00315D0D" w:rsidRDefault="00DD77AD" w:rsidP="00DD77AD">
      <w:pPr>
        <w:spacing w:after="0" w:line="360" w:lineRule="auto"/>
        <w:ind w:firstLine="600"/>
      </w:pPr>
      <w:r w:rsidRPr="00315D0D">
        <w:rPr>
          <w:color w:val="000000"/>
          <w:sz w:val="28"/>
        </w:rPr>
        <w:t>социокультурная/межкультурная компетенция – приобщение к кул</w:t>
      </w:r>
      <w:r w:rsidRPr="00315D0D">
        <w:rPr>
          <w:color w:val="000000"/>
          <w:sz w:val="28"/>
        </w:rPr>
        <w:t>ь</w:t>
      </w:r>
      <w:r w:rsidRPr="00315D0D">
        <w:rPr>
          <w:color w:val="000000"/>
          <w:sz w:val="28"/>
        </w:rPr>
        <w:t>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w:t>
      </w:r>
      <w:r w:rsidRPr="00315D0D">
        <w:rPr>
          <w:color w:val="000000"/>
          <w:sz w:val="28"/>
        </w:rPr>
        <w:t>в</w:t>
      </w:r>
      <w:r w:rsidRPr="00315D0D">
        <w:rPr>
          <w:color w:val="000000"/>
          <w:sz w:val="28"/>
        </w:rPr>
        <w:t>лять свою страну, её культуру в условиях межкультурного общения;</w:t>
      </w:r>
    </w:p>
    <w:p w:rsidR="00DD77AD" w:rsidRPr="00315D0D" w:rsidRDefault="00DD77AD" w:rsidP="00DD77AD">
      <w:pPr>
        <w:spacing w:after="0" w:line="360" w:lineRule="auto"/>
        <w:ind w:firstLine="600"/>
      </w:pPr>
      <w:r w:rsidRPr="00315D0D">
        <w:rPr>
          <w:color w:val="000000"/>
          <w:sz w:val="28"/>
        </w:rPr>
        <w:t>компенсаторная компетенция – развитие умений выходить из пол</w:t>
      </w:r>
      <w:r w:rsidRPr="00315D0D">
        <w:rPr>
          <w:color w:val="000000"/>
          <w:sz w:val="28"/>
        </w:rPr>
        <w:t>о</w:t>
      </w:r>
      <w:r w:rsidRPr="00315D0D">
        <w:rPr>
          <w:color w:val="000000"/>
          <w:sz w:val="28"/>
        </w:rPr>
        <w:t>жения в условиях дефицита языковых средств английского языка при п</w:t>
      </w:r>
      <w:r w:rsidRPr="00315D0D">
        <w:rPr>
          <w:color w:val="000000"/>
          <w:sz w:val="28"/>
        </w:rPr>
        <w:t>о</w:t>
      </w:r>
      <w:r w:rsidRPr="00315D0D">
        <w:rPr>
          <w:color w:val="000000"/>
          <w:sz w:val="28"/>
        </w:rPr>
        <w:t>лучении и передаче информации;</w:t>
      </w:r>
    </w:p>
    <w:p w:rsidR="00DD77AD" w:rsidRPr="00315D0D" w:rsidRDefault="00DD77AD" w:rsidP="00DD77AD">
      <w:pPr>
        <w:spacing w:after="0" w:line="360" w:lineRule="auto"/>
        <w:ind w:firstLine="600"/>
      </w:pPr>
      <w:r w:rsidRPr="00315D0D">
        <w:rPr>
          <w:color w:val="000000"/>
          <w:sz w:val="28"/>
        </w:rPr>
        <w:t>метапредметная/учебно-познавательная компетенция – развитие о</w:t>
      </w:r>
      <w:r w:rsidRPr="00315D0D">
        <w:rPr>
          <w:color w:val="000000"/>
          <w:sz w:val="28"/>
        </w:rPr>
        <w:t>б</w:t>
      </w:r>
      <w:r w:rsidRPr="00315D0D">
        <w:rPr>
          <w:color w:val="000000"/>
          <w:sz w:val="28"/>
        </w:rPr>
        <w:t>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DD77AD" w:rsidRPr="00315D0D" w:rsidRDefault="00DD77AD" w:rsidP="00DD77AD">
      <w:pPr>
        <w:spacing w:after="0" w:line="360" w:lineRule="auto"/>
        <w:ind w:firstLine="600"/>
      </w:pPr>
      <w:r w:rsidRPr="00315D0D">
        <w:rPr>
          <w:color w:val="000000"/>
          <w:sz w:val="28"/>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w:t>
      </w:r>
      <w:r w:rsidRPr="00315D0D">
        <w:rPr>
          <w:color w:val="000000"/>
          <w:sz w:val="28"/>
        </w:rPr>
        <w:t>т</w:t>
      </w:r>
      <w:r w:rsidRPr="00315D0D">
        <w:rPr>
          <w:color w:val="000000"/>
          <w:sz w:val="28"/>
        </w:rPr>
        <w:t>но-ориентационную, общекультурную, учебно-познавательную, инфо</w:t>
      </w:r>
      <w:r w:rsidRPr="00315D0D">
        <w:rPr>
          <w:color w:val="000000"/>
          <w:sz w:val="28"/>
        </w:rPr>
        <w:t>р</w:t>
      </w:r>
      <w:r w:rsidRPr="00315D0D">
        <w:rPr>
          <w:color w:val="000000"/>
          <w:sz w:val="28"/>
        </w:rPr>
        <w:t>мационную, социально-трудовую и компетенцию личностного самос</w:t>
      </w:r>
      <w:r w:rsidRPr="00315D0D">
        <w:rPr>
          <w:color w:val="000000"/>
          <w:sz w:val="28"/>
        </w:rPr>
        <w:t>о</w:t>
      </w:r>
      <w:r w:rsidRPr="00315D0D">
        <w:rPr>
          <w:color w:val="000000"/>
          <w:sz w:val="28"/>
        </w:rPr>
        <w:t xml:space="preserve">вершенствования. </w:t>
      </w:r>
    </w:p>
    <w:p w:rsidR="00DD77AD" w:rsidRPr="00315D0D" w:rsidRDefault="00DD77AD" w:rsidP="00DD77AD">
      <w:pPr>
        <w:spacing w:after="0" w:line="360" w:lineRule="auto"/>
        <w:ind w:firstLine="600"/>
      </w:pPr>
      <w:r w:rsidRPr="00315D0D">
        <w:rPr>
          <w:color w:val="000000"/>
          <w:sz w:val="28"/>
        </w:rPr>
        <w:lastRenderedPageBreak/>
        <w:t>Основными подходами к обучению иностранным языкам признаются компетентностный, системно-деятельностный, межкультурный и комм</w:t>
      </w:r>
      <w:r w:rsidRPr="00315D0D">
        <w:rPr>
          <w:color w:val="000000"/>
          <w:sz w:val="28"/>
        </w:rPr>
        <w:t>у</w:t>
      </w:r>
      <w:r w:rsidRPr="00315D0D">
        <w:rPr>
          <w:color w:val="000000"/>
          <w:sz w:val="28"/>
        </w:rPr>
        <w:t>никативно-когнитивный. Совокупность перечисленных подходов предп</w:t>
      </w:r>
      <w:r w:rsidRPr="00315D0D">
        <w:rPr>
          <w:color w:val="000000"/>
          <w:sz w:val="28"/>
        </w:rPr>
        <w:t>о</w:t>
      </w:r>
      <w:r w:rsidRPr="00315D0D">
        <w:rPr>
          <w:color w:val="000000"/>
          <w:sz w:val="28"/>
        </w:rPr>
        <w:t>лагает возможность реализовать поставленные цели иноязычного образ</w:t>
      </w:r>
      <w:r w:rsidRPr="00315D0D">
        <w:rPr>
          <w:color w:val="000000"/>
          <w:sz w:val="28"/>
        </w:rPr>
        <w:t>о</w:t>
      </w:r>
      <w:r w:rsidRPr="00315D0D">
        <w:rPr>
          <w:color w:val="000000"/>
          <w:sz w:val="28"/>
        </w:rPr>
        <w:t>вания на уровне среднего общего образования, добиться достижения пл</w:t>
      </w:r>
      <w:r w:rsidRPr="00315D0D">
        <w:rPr>
          <w:color w:val="000000"/>
          <w:sz w:val="28"/>
        </w:rPr>
        <w:t>а</w:t>
      </w:r>
      <w:r w:rsidRPr="00315D0D">
        <w:rPr>
          <w:color w:val="000000"/>
          <w:sz w:val="28"/>
        </w:rPr>
        <w:t>нируемых результатов в рамках содержания обучения, отобранного для данного уровня общего образования при использовании новых педагог</w:t>
      </w:r>
      <w:r w:rsidRPr="00315D0D">
        <w:rPr>
          <w:color w:val="000000"/>
          <w:sz w:val="28"/>
        </w:rPr>
        <w:t>и</w:t>
      </w:r>
      <w:r w:rsidRPr="00315D0D">
        <w:rPr>
          <w:color w:val="000000"/>
          <w:sz w:val="28"/>
        </w:rPr>
        <w:t>ческих технологий и возможностей цифровой образовательной среды.</w:t>
      </w:r>
    </w:p>
    <w:p w:rsidR="00DD77AD" w:rsidRPr="00315D0D" w:rsidRDefault="00DD77AD" w:rsidP="00DD77AD">
      <w:pPr>
        <w:spacing w:after="0" w:line="360" w:lineRule="auto"/>
        <w:ind w:firstLine="600"/>
      </w:pPr>
      <w:r w:rsidRPr="00315D0D">
        <w:rPr>
          <w:color w:val="000000"/>
          <w:sz w:val="28"/>
        </w:rPr>
        <w:t>«Иностранный язык» входит в предметную область «Иностранные языки» наряду с предметом «Второй иностранный язык», изучение кот</w:t>
      </w:r>
      <w:r w:rsidRPr="00315D0D">
        <w:rPr>
          <w:color w:val="000000"/>
          <w:sz w:val="28"/>
        </w:rPr>
        <w:t>о</w:t>
      </w:r>
      <w:r w:rsidRPr="00315D0D">
        <w:rPr>
          <w:color w:val="000000"/>
          <w:sz w:val="28"/>
        </w:rPr>
        <w:t>рого происходит при наличии потребности у обучающихся и при условии, что у образовательной организации имеется достаточная кадровая, техн</w:t>
      </w:r>
      <w:r w:rsidRPr="00315D0D">
        <w:rPr>
          <w:color w:val="000000"/>
          <w:sz w:val="28"/>
        </w:rPr>
        <w:t>и</w:t>
      </w:r>
      <w:r w:rsidRPr="00315D0D">
        <w:rPr>
          <w:color w:val="000000"/>
          <w:sz w:val="28"/>
        </w:rPr>
        <w:t>ческая и материальная обеспеченность, позволяющая достигнуть пре</w:t>
      </w:r>
      <w:r w:rsidRPr="00315D0D">
        <w:rPr>
          <w:color w:val="000000"/>
          <w:sz w:val="28"/>
        </w:rPr>
        <w:t>д</w:t>
      </w:r>
      <w:r w:rsidRPr="00315D0D">
        <w:rPr>
          <w:color w:val="000000"/>
          <w:sz w:val="28"/>
        </w:rPr>
        <w:t>метных результатов, заявленных в ФГОС СОО.</w:t>
      </w:r>
    </w:p>
    <w:p w:rsidR="00DD77AD" w:rsidRPr="00315D0D" w:rsidRDefault="00DD77AD" w:rsidP="00DD77AD">
      <w:pPr>
        <w:spacing w:after="0" w:line="360" w:lineRule="auto"/>
        <w:ind w:firstLine="600"/>
        <w:sectPr w:rsidR="00DD77AD" w:rsidRPr="00315D0D" w:rsidSect="00DD77AD">
          <w:type w:val="continuous"/>
          <w:pgSz w:w="11906" w:h="16383"/>
          <w:pgMar w:top="1440" w:right="1440" w:bottom="1440" w:left="1440" w:header="0" w:footer="0" w:gutter="0"/>
          <w:cols w:space="720"/>
          <w:formProt w:val="0"/>
          <w:docGrid w:linePitch="100" w:charSpace="4096"/>
        </w:sectPr>
      </w:pPr>
      <w:r w:rsidRPr="00315D0D">
        <w:rPr>
          <w:color w:val="000000"/>
          <w:sz w:val="28"/>
        </w:rPr>
        <w:t>‌</w:t>
      </w:r>
      <w:bookmarkStart w:id="48" w:name="b1cb9ba3-8936-440c-ac0f-95944fbe2f65"/>
      <w:r w:rsidRPr="00315D0D">
        <w:rPr>
          <w:color w:val="000000"/>
          <w:sz w:val="28"/>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48"/>
      <w:r w:rsidRPr="00315D0D">
        <w:rPr>
          <w:color w:val="000000"/>
          <w:sz w:val="28"/>
        </w:rPr>
        <w:t>‌‌</w:t>
      </w:r>
      <w:bookmarkStart w:id="49" w:name="block-38691081"/>
      <w:bookmarkStart w:id="50" w:name="block-3869108"/>
      <w:bookmarkEnd w:id="49"/>
      <w:bookmarkEnd w:id="50"/>
    </w:p>
    <w:p w:rsidR="00DD77AD" w:rsidRPr="00315D0D" w:rsidRDefault="00DD77AD" w:rsidP="00DD77AD">
      <w:pPr>
        <w:spacing w:after="0" w:line="360" w:lineRule="auto"/>
        <w:ind w:left="120"/>
      </w:pPr>
      <w:r w:rsidRPr="00315D0D">
        <w:rPr>
          <w:b/>
          <w:color w:val="000000"/>
          <w:sz w:val="28"/>
        </w:rPr>
        <w:lastRenderedPageBreak/>
        <w:t>СОДЕРЖАНИЕ ОБУЧЕНИЯ</w:t>
      </w:r>
    </w:p>
    <w:p w:rsidR="00DD77AD" w:rsidRPr="00315D0D" w:rsidRDefault="00DD77AD" w:rsidP="00DD77AD">
      <w:pPr>
        <w:spacing w:after="0" w:line="360" w:lineRule="auto"/>
        <w:ind w:left="120"/>
      </w:pPr>
    </w:p>
    <w:p w:rsidR="00DD77AD" w:rsidRPr="00315D0D" w:rsidRDefault="00DD77AD" w:rsidP="00DD77AD">
      <w:pPr>
        <w:spacing w:after="0" w:line="360" w:lineRule="auto"/>
        <w:ind w:left="120"/>
      </w:pPr>
      <w:r w:rsidRPr="00315D0D">
        <w:rPr>
          <w:b/>
          <w:color w:val="000000"/>
          <w:sz w:val="28"/>
        </w:rPr>
        <w:t>10 КЛАСС</w:t>
      </w:r>
    </w:p>
    <w:p w:rsidR="00DD77AD" w:rsidRPr="00315D0D" w:rsidRDefault="00DD77AD" w:rsidP="00DD77AD">
      <w:pPr>
        <w:spacing w:after="0" w:line="360" w:lineRule="auto"/>
        <w:ind w:left="120"/>
      </w:pPr>
    </w:p>
    <w:p w:rsidR="00DD77AD" w:rsidRPr="00315D0D" w:rsidRDefault="00DD77AD" w:rsidP="00DD77AD">
      <w:pPr>
        <w:spacing w:after="0" w:line="360" w:lineRule="auto"/>
        <w:ind w:firstLine="600"/>
      </w:pPr>
      <w:r w:rsidRPr="00315D0D">
        <w:rPr>
          <w:b/>
          <w:color w:val="000000"/>
          <w:sz w:val="28"/>
        </w:rPr>
        <w:t>Коммуникативные умения</w:t>
      </w:r>
    </w:p>
    <w:p w:rsidR="00DD77AD" w:rsidRPr="00315D0D" w:rsidRDefault="00DD77AD" w:rsidP="00DD77AD">
      <w:pPr>
        <w:spacing w:after="0" w:line="360" w:lineRule="auto"/>
        <w:ind w:firstLine="600"/>
      </w:pPr>
      <w:r w:rsidRPr="00315D0D">
        <w:rPr>
          <w:color w:val="000000"/>
          <w:sz w:val="28"/>
        </w:rPr>
        <w:t>Развитие умения общаться в устной и письменной форме, используя рецептивные и продуктивные виды речевой деятельности в рамках тем</w:t>
      </w:r>
      <w:r w:rsidRPr="00315D0D">
        <w:rPr>
          <w:color w:val="000000"/>
          <w:sz w:val="28"/>
        </w:rPr>
        <w:t>а</w:t>
      </w:r>
      <w:r w:rsidRPr="00315D0D">
        <w:rPr>
          <w:color w:val="000000"/>
          <w:sz w:val="28"/>
        </w:rPr>
        <w:t>тического содержания речи.</w:t>
      </w:r>
    </w:p>
    <w:p w:rsidR="00DD77AD" w:rsidRPr="00315D0D" w:rsidRDefault="00DD77AD" w:rsidP="00DD77AD">
      <w:pPr>
        <w:spacing w:after="0" w:line="360" w:lineRule="auto"/>
        <w:ind w:firstLine="600"/>
      </w:pPr>
      <w:r w:rsidRPr="00315D0D">
        <w:rPr>
          <w:color w:val="000000"/>
          <w:sz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DD77AD" w:rsidRPr="00315D0D" w:rsidRDefault="00DD77AD" w:rsidP="00DD77AD">
      <w:pPr>
        <w:spacing w:after="0" w:line="360" w:lineRule="auto"/>
        <w:ind w:firstLine="600"/>
      </w:pPr>
      <w:r w:rsidRPr="00315D0D">
        <w:rPr>
          <w:color w:val="000000"/>
          <w:sz w:val="28"/>
        </w:rPr>
        <w:t xml:space="preserve">Внешность и характеристика человека, литературного персонажа. </w:t>
      </w:r>
    </w:p>
    <w:p w:rsidR="00DD77AD" w:rsidRPr="00315D0D" w:rsidRDefault="00DD77AD" w:rsidP="00DD77AD">
      <w:pPr>
        <w:spacing w:after="0" w:line="360" w:lineRule="auto"/>
        <w:ind w:firstLine="600"/>
      </w:pPr>
      <w:r w:rsidRPr="00315D0D">
        <w:rPr>
          <w:color w:val="000000"/>
          <w:sz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DD77AD" w:rsidRPr="00315D0D" w:rsidRDefault="00DD77AD" w:rsidP="00DD77AD">
      <w:pPr>
        <w:spacing w:after="0" w:line="360" w:lineRule="auto"/>
        <w:ind w:firstLine="600"/>
      </w:pPr>
      <w:r w:rsidRPr="00315D0D">
        <w:rPr>
          <w:color w:val="000000"/>
          <w:sz w:val="28"/>
        </w:rPr>
        <w:t>Школьное образование, школьная жизнь, школьные праздники. П</w:t>
      </w:r>
      <w:r w:rsidRPr="00315D0D">
        <w:rPr>
          <w:color w:val="000000"/>
          <w:sz w:val="28"/>
        </w:rPr>
        <w:t>е</w:t>
      </w:r>
      <w:r w:rsidRPr="00315D0D">
        <w:rPr>
          <w:color w:val="000000"/>
          <w:sz w:val="28"/>
        </w:rPr>
        <w:t>реписка с зарубежными сверстниками. Взаимоотношения в школе. Пр</w:t>
      </w:r>
      <w:r w:rsidRPr="00315D0D">
        <w:rPr>
          <w:color w:val="000000"/>
          <w:sz w:val="28"/>
        </w:rPr>
        <w:t>о</w:t>
      </w:r>
      <w:r w:rsidRPr="00315D0D">
        <w:rPr>
          <w:color w:val="000000"/>
          <w:sz w:val="28"/>
        </w:rPr>
        <w:t xml:space="preserve">блемы и решения. Права и обязанности обучающегося. </w:t>
      </w:r>
    </w:p>
    <w:p w:rsidR="00DD77AD" w:rsidRPr="00315D0D" w:rsidRDefault="00DD77AD" w:rsidP="00DD77AD">
      <w:pPr>
        <w:spacing w:after="0" w:line="360" w:lineRule="auto"/>
        <w:ind w:firstLine="600"/>
      </w:pPr>
      <w:r w:rsidRPr="00315D0D">
        <w:rPr>
          <w:color w:val="000000"/>
          <w:sz w:val="28"/>
        </w:rPr>
        <w:t>Современный мир профессий. Проблемы выбора профессии (во</w:t>
      </w:r>
      <w:r w:rsidRPr="00315D0D">
        <w:rPr>
          <w:color w:val="000000"/>
          <w:sz w:val="28"/>
        </w:rPr>
        <w:t>з</w:t>
      </w:r>
      <w:r w:rsidRPr="00315D0D">
        <w:rPr>
          <w:color w:val="000000"/>
          <w:sz w:val="28"/>
        </w:rPr>
        <w:t xml:space="preserve">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DD77AD" w:rsidRPr="00315D0D" w:rsidRDefault="00DD77AD" w:rsidP="00DD77AD">
      <w:pPr>
        <w:spacing w:after="0" w:line="360" w:lineRule="auto"/>
        <w:ind w:firstLine="600"/>
      </w:pPr>
      <w:r w:rsidRPr="00315D0D">
        <w:rPr>
          <w:color w:val="000000"/>
          <w:sz w:val="28"/>
        </w:rPr>
        <w:t>Молодёжь в современном обществе. Досуг молодёжи: чтение, кино, театр, музыка, музеи, Интернет, компьютерные игры. Любовь и дружба.</w:t>
      </w:r>
    </w:p>
    <w:p w:rsidR="00DD77AD" w:rsidRPr="00232376" w:rsidRDefault="00DD77AD" w:rsidP="00DD77AD">
      <w:pPr>
        <w:spacing w:after="0" w:line="360" w:lineRule="auto"/>
        <w:ind w:firstLine="600"/>
      </w:pPr>
      <w:r w:rsidRPr="00315D0D">
        <w:rPr>
          <w:color w:val="000000"/>
          <w:sz w:val="28"/>
        </w:rPr>
        <w:t xml:space="preserve">Покупки: одежда, обувь и продукты питания. Карманные деньги. </w:t>
      </w:r>
      <w:r w:rsidRPr="00232376">
        <w:rPr>
          <w:color w:val="000000"/>
          <w:sz w:val="28"/>
        </w:rPr>
        <w:t xml:space="preserve">Молодёжная мода. </w:t>
      </w:r>
    </w:p>
    <w:p w:rsidR="00DD77AD" w:rsidRPr="00315D0D" w:rsidRDefault="00DD77AD" w:rsidP="00DD77AD">
      <w:pPr>
        <w:spacing w:after="0" w:line="360" w:lineRule="auto"/>
        <w:ind w:firstLine="600"/>
      </w:pPr>
      <w:r w:rsidRPr="00232376">
        <w:rPr>
          <w:color w:val="000000"/>
          <w:sz w:val="28"/>
        </w:rPr>
        <w:t xml:space="preserve">Туризм. Виды отдыха. </w:t>
      </w:r>
      <w:r w:rsidRPr="00315D0D">
        <w:rPr>
          <w:color w:val="000000"/>
          <w:sz w:val="28"/>
        </w:rPr>
        <w:t>Путешествия по России и зарубежным странам.</w:t>
      </w:r>
    </w:p>
    <w:p w:rsidR="00DD77AD" w:rsidRPr="00315D0D" w:rsidRDefault="00DD77AD" w:rsidP="00DD77AD">
      <w:pPr>
        <w:spacing w:after="0" w:line="360" w:lineRule="auto"/>
        <w:ind w:firstLine="600"/>
      </w:pPr>
      <w:r w:rsidRPr="00315D0D">
        <w:rPr>
          <w:color w:val="000000"/>
          <w:sz w:val="28"/>
        </w:rPr>
        <w:lastRenderedPageBreak/>
        <w:t>Проблемы экологии. Защита окружающей среды. Стихийные бе</w:t>
      </w:r>
      <w:r w:rsidRPr="00315D0D">
        <w:rPr>
          <w:color w:val="000000"/>
          <w:sz w:val="28"/>
        </w:rPr>
        <w:t>д</w:t>
      </w:r>
      <w:r w:rsidRPr="00315D0D">
        <w:rPr>
          <w:color w:val="000000"/>
          <w:sz w:val="28"/>
        </w:rPr>
        <w:t>ствия.</w:t>
      </w:r>
    </w:p>
    <w:p w:rsidR="00DD77AD" w:rsidRPr="00315D0D" w:rsidRDefault="00DD77AD" w:rsidP="00DD77AD">
      <w:pPr>
        <w:spacing w:after="0" w:line="360" w:lineRule="auto"/>
        <w:ind w:firstLine="600"/>
      </w:pPr>
      <w:r w:rsidRPr="00315D0D">
        <w:rPr>
          <w:color w:val="000000"/>
          <w:sz w:val="28"/>
        </w:rPr>
        <w:t>Условия проживания в городской/сельской местности.</w:t>
      </w:r>
    </w:p>
    <w:p w:rsidR="00DD77AD" w:rsidRPr="00315D0D" w:rsidRDefault="00DD77AD" w:rsidP="00DD77AD">
      <w:pPr>
        <w:spacing w:after="0" w:line="360" w:lineRule="auto"/>
        <w:ind w:firstLine="600"/>
      </w:pPr>
      <w:r w:rsidRPr="00315D0D">
        <w:rPr>
          <w:color w:val="000000"/>
          <w:sz w:val="28"/>
        </w:rPr>
        <w:t>Технический прогресс: перспективы и последствия. Современные средства связи (мобильные телефоны, смартфоны, планшеты, компьют</w:t>
      </w:r>
      <w:r w:rsidRPr="00315D0D">
        <w:rPr>
          <w:color w:val="000000"/>
          <w:sz w:val="28"/>
        </w:rPr>
        <w:t>е</w:t>
      </w:r>
      <w:r w:rsidRPr="00315D0D">
        <w:rPr>
          <w:color w:val="000000"/>
          <w:sz w:val="28"/>
        </w:rPr>
        <w:t>ры).</w:t>
      </w:r>
    </w:p>
    <w:p w:rsidR="00DD77AD" w:rsidRPr="00315D0D" w:rsidRDefault="00DD77AD" w:rsidP="00DD77AD">
      <w:pPr>
        <w:spacing w:after="0" w:line="360" w:lineRule="auto"/>
        <w:ind w:firstLine="600"/>
      </w:pPr>
      <w:r w:rsidRPr="00315D0D">
        <w:rPr>
          <w:color w:val="000000"/>
          <w:sz w:val="28"/>
        </w:rPr>
        <w:t>Родная страна и страна/страны изучаемого языка: географическое положение, столица, крупные города, регионы, система образования, д</w:t>
      </w:r>
      <w:r w:rsidRPr="00315D0D">
        <w:rPr>
          <w:color w:val="000000"/>
          <w:sz w:val="28"/>
        </w:rPr>
        <w:t>о</w:t>
      </w:r>
      <w:r w:rsidRPr="00315D0D">
        <w:rPr>
          <w:color w:val="000000"/>
          <w:sz w:val="28"/>
        </w:rPr>
        <w:t>стопримечательности, культурные особенности (национальные и поп</w:t>
      </w:r>
      <w:r w:rsidRPr="00315D0D">
        <w:rPr>
          <w:color w:val="000000"/>
          <w:sz w:val="28"/>
        </w:rPr>
        <w:t>у</w:t>
      </w:r>
      <w:r w:rsidRPr="00315D0D">
        <w:rPr>
          <w:color w:val="000000"/>
          <w:sz w:val="28"/>
        </w:rPr>
        <w:t>лярные праздники, знаменательные даты, традиции, обычаи), страницы истории.</w:t>
      </w:r>
    </w:p>
    <w:p w:rsidR="00DD77AD" w:rsidRPr="00315D0D" w:rsidRDefault="00DD77AD" w:rsidP="00DD77AD">
      <w:pPr>
        <w:spacing w:after="0" w:line="360" w:lineRule="auto"/>
        <w:ind w:firstLine="600"/>
      </w:pPr>
      <w:r w:rsidRPr="00315D0D">
        <w:rPr>
          <w:color w:val="000000"/>
          <w:sz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DD77AD" w:rsidRPr="00315D0D" w:rsidRDefault="00DD77AD" w:rsidP="00DD77AD">
      <w:pPr>
        <w:spacing w:after="0" w:line="360" w:lineRule="auto"/>
        <w:ind w:firstLine="600"/>
      </w:pPr>
      <w:r w:rsidRPr="00315D0D">
        <w:rPr>
          <w:i/>
          <w:color w:val="000000"/>
          <w:sz w:val="28"/>
        </w:rPr>
        <w:t>Говорение</w:t>
      </w:r>
    </w:p>
    <w:p w:rsidR="00DD77AD" w:rsidRPr="00315D0D" w:rsidRDefault="00DD77AD" w:rsidP="00DD77AD">
      <w:pPr>
        <w:spacing w:after="0" w:line="360" w:lineRule="auto"/>
        <w:ind w:firstLine="600"/>
      </w:pPr>
      <w:r w:rsidRPr="00315D0D">
        <w:rPr>
          <w:color w:val="000000"/>
          <w:sz w:val="28"/>
        </w:rPr>
        <w:t xml:space="preserve">Развитие коммуникативных умений </w:t>
      </w:r>
      <w:r w:rsidRPr="00315D0D">
        <w:rPr>
          <w:color w:val="000000"/>
          <w:sz w:val="28"/>
          <w:u w:val="single"/>
        </w:rPr>
        <w:t>диалогической речи</w:t>
      </w:r>
      <w:r w:rsidRPr="00315D0D">
        <w:rPr>
          <w:color w:val="000000"/>
          <w:sz w:val="28"/>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DD77AD" w:rsidRPr="00315D0D" w:rsidRDefault="00DD77AD" w:rsidP="00DD77AD">
      <w:pPr>
        <w:spacing w:after="0" w:line="360" w:lineRule="auto"/>
        <w:ind w:firstLine="600"/>
      </w:pPr>
      <w:r w:rsidRPr="00315D0D">
        <w:rPr>
          <w:color w:val="000000"/>
          <w:sz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DD77AD" w:rsidRPr="00315D0D" w:rsidRDefault="00DD77AD" w:rsidP="00DD77AD">
      <w:pPr>
        <w:spacing w:after="0" w:line="360" w:lineRule="auto"/>
        <w:ind w:firstLine="600"/>
      </w:pPr>
      <w:r w:rsidRPr="00315D0D">
        <w:rPr>
          <w:color w:val="000000"/>
          <w:sz w:val="28"/>
        </w:rPr>
        <w:t>диалог-побуждение к действию: обращаться с просьбой, вежливо с</w:t>
      </w:r>
      <w:r w:rsidRPr="00315D0D">
        <w:rPr>
          <w:color w:val="000000"/>
          <w:sz w:val="28"/>
        </w:rPr>
        <w:t>о</w:t>
      </w:r>
      <w:r w:rsidRPr="00315D0D">
        <w:rPr>
          <w:color w:val="000000"/>
          <w:sz w:val="28"/>
        </w:rPr>
        <w:t xml:space="preserve">глашаться/не соглашаться выполнить просьбу, давать совет и принимать/ не принимать совет, приглашать собеседника к совместной деятельности, </w:t>
      </w:r>
      <w:r w:rsidRPr="00315D0D">
        <w:rPr>
          <w:color w:val="000000"/>
          <w:sz w:val="28"/>
        </w:rPr>
        <w:lastRenderedPageBreak/>
        <w:t>вежливо соглашаться/не соглашаться на предложение собеседника, об</w:t>
      </w:r>
      <w:r w:rsidRPr="00315D0D">
        <w:rPr>
          <w:color w:val="000000"/>
          <w:sz w:val="28"/>
        </w:rPr>
        <w:t>ъ</w:t>
      </w:r>
      <w:r w:rsidRPr="00315D0D">
        <w:rPr>
          <w:color w:val="000000"/>
          <w:sz w:val="28"/>
        </w:rPr>
        <w:t xml:space="preserve">ясняя причину своего решения; </w:t>
      </w:r>
    </w:p>
    <w:p w:rsidR="00DD77AD" w:rsidRPr="00315D0D" w:rsidRDefault="00DD77AD" w:rsidP="00DD77AD">
      <w:pPr>
        <w:spacing w:after="0" w:line="360" w:lineRule="auto"/>
        <w:ind w:firstLine="600"/>
      </w:pPr>
      <w:r w:rsidRPr="00315D0D">
        <w:rPr>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w:t>
      </w:r>
      <w:r w:rsidRPr="00315D0D">
        <w:rPr>
          <w:color w:val="000000"/>
          <w:sz w:val="28"/>
        </w:rPr>
        <w:t>и</w:t>
      </w:r>
      <w:r w:rsidRPr="00315D0D">
        <w:rPr>
          <w:color w:val="000000"/>
          <w:sz w:val="28"/>
        </w:rPr>
        <w:t>ции спрашивающего на позицию отвечающего и наоборот;</w:t>
      </w:r>
    </w:p>
    <w:p w:rsidR="00DD77AD" w:rsidRPr="00315D0D" w:rsidRDefault="00DD77AD" w:rsidP="00DD77AD">
      <w:pPr>
        <w:spacing w:after="0" w:line="360" w:lineRule="auto"/>
        <w:ind w:firstLine="600"/>
      </w:pPr>
      <w:r w:rsidRPr="00315D0D">
        <w:rPr>
          <w:color w:val="000000"/>
          <w:sz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w:t>
      </w:r>
      <w:r w:rsidRPr="00315D0D">
        <w:rPr>
          <w:color w:val="000000"/>
          <w:sz w:val="28"/>
        </w:rPr>
        <w:t>ы</w:t>
      </w:r>
      <w:r w:rsidRPr="00315D0D">
        <w:rPr>
          <w:color w:val="000000"/>
          <w:sz w:val="28"/>
        </w:rPr>
        <w:t xml:space="preserve">тиям (восхищение, удивление, радость, огорчение и другие). </w:t>
      </w:r>
    </w:p>
    <w:p w:rsidR="00DD77AD" w:rsidRPr="00315D0D" w:rsidRDefault="00DD77AD" w:rsidP="00DD77AD">
      <w:pPr>
        <w:spacing w:after="0" w:line="360" w:lineRule="auto"/>
        <w:ind w:firstLine="600"/>
      </w:pPr>
      <w:r w:rsidRPr="00315D0D">
        <w:rPr>
          <w:color w:val="000000"/>
          <w:sz w:val="28"/>
        </w:rPr>
        <w:t>Названные умения диалогической речи совершенствуются в ста</w:t>
      </w:r>
      <w:r w:rsidRPr="00315D0D">
        <w:rPr>
          <w:color w:val="000000"/>
          <w:sz w:val="28"/>
        </w:rPr>
        <w:t>н</w:t>
      </w:r>
      <w:r w:rsidRPr="00315D0D">
        <w:rPr>
          <w:color w:val="000000"/>
          <w:sz w:val="28"/>
        </w:rPr>
        <w:t>дартных ситуациях неофициального и официального общения в рамках тематического содержания речи 10 класса с использованием речевых с</w:t>
      </w:r>
      <w:r w:rsidRPr="00315D0D">
        <w:rPr>
          <w:color w:val="000000"/>
          <w:sz w:val="28"/>
        </w:rPr>
        <w:t>и</w:t>
      </w:r>
      <w:r w:rsidRPr="00315D0D">
        <w:rPr>
          <w:color w:val="000000"/>
          <w:sz w:val="28"/>
        </w:rPr>
        <w:t xml:space="preserve">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DD77AD" w:rsidRPr="00315D0D" w:rsidRDefault="00DD77AD" w:rsidP="00DD77AD">
      <w:pPr>
        <w:spacing w:after="0" w:line="360" w:lineRule="auto"/>
        <w:ind w:firstLine="600"/>
      </w:pPr>
      <w:r w:rsidRPr="00315D0D">
        <w:rPr>
          <w:color w:val="000000"/>
          <w:sz w:val="28"/>
        </w:rPr>
        <w:t xml:space="preserve">Объём диалога – 8 реплик со стороны каждого собеседника. </w:t>
      </w:r>
    </w:p>
    <w:p w:rsidR="00DD77AD" w:rsidRPr="00315D0D" w:rsidRDefault="00DD77AD" w:rsidP="00DD77AD">
      <w:pPr>
        <w:spacing w:after="0" w:line="360" w:lineRule="auto"/>
        <w:ind w:firstLine="600"/>
      </w:pPr>
      <w:r w:rsidRPr="00315D0D">
        <w:rPr>
          <w:color w:val="000000"/>
          <w:sz w:val="28"/>
        </w:rPr>
        <w:t xml:space="preserve">Развитие коммуникативных умений </w:t>
      </w:r>
      <w:r w:rsidRPr="00315D0D">
        <w:rPr>
          <w:color w:val="000000"/>
          <w:sz w:val="28"/>
          <w:u w:val="single"/>
        </w:rPr>
        <w:t>монологической речи</w:t>
      </w:r>
      <w:r w:rsidRPr="00315D0D">
        <w:rPr>
          <w:color w:val="000000"/>
          <w:sz w:val="28"/>
        </w:rPr>
        <w:t xml:space="preserve"> на базе умений, сформированных на уровне основного общего образования: </w:t>
      </w:r>
    </w:p>
    <w:p w:rsidR="00DD77AD" w:rsidRPr="00315D0D" w:rsidRDefault="00DD77AD" w:rsidP="00DD77AD">
      <w:pPr>
        <w:spacing w:after="0" w:line="360" w:lineRule="auto"/>
        <w:ind w:firstLine="600"/>
      </w:pPr>
      <w:r w:rsidRPr="00315D0D">
        <w:rPr>
          <w:color w:val="000000"/>
          <w:sz w:val="28"/>
        </w:rPr>
        <w:t>создание устных связных монологических высказываний с использ</w:t>
      </w:r>
      <w:r w:rsidRPr="00315D0D">
        <w:rPr>
          <w:color w:val="000000"/>
          <w:sz w:val="28"/>
        </w:rPr>
        <w:t>о</w:t>
      </w:r>
      <w:r w:rsidRPr="00315D0D">
        <w:rPr>
          <w:color w:val="000000"/>
          <w:sz w:val="28"/>
        </w:rPr>
        <w:t xml:space="preserve">ванием основных коммуникативных типов речи: </w:t>
      </w:r>
    </w:p>
    <w:p w:rsidR="00DD77AD" w:rsidRPr="00315D0D" w:rsidRDefault="00DD77AD" w:rsidP="00DD77AD">
      <w:pPr>
        <w:spacing w:after="0" w:line="360" w:lineRule="auto"/>
        <w:ind w:firstLine="600"/>
      </w:pPr>
      <w:r w:rsidRPr="00315D0D">
        <w:rPr>
          <w:color w:val="000000"/>
          <w:sz w:val="28"/>
        </w:rPr>
        <w:t>описание (предмета, местности, внешности и одежды человека), х</w:t>
      </w:r>
      <w:r w:rsidRPr="00315D0D">
        <w:rPr>
          <w:color w:val="000000"/>
          <w:sz w:val="28"/>
        </w:rPr>
        <w:t>а</w:t>
      </w:r>
      <w:r w:rsidRPr="00315D0D">
        <w:rPr>
          <w:color w:val="000000"/>
          <w:sz w:val="28"/>
        </w:rPr>
        <w:t xml:space="preserve">рактеристика (черты характера реального человека или литературного персонажа); </w:t>
      </w:r>
    </w:p>
    <w:p w:rsidR="00DD77AD" w:rsidRPr="00315D0D" w:rsidRDefault="00DD77AD" w:rsidP="00DD77AD">
      <w:pPr>
        <w:spacing w:after="0" w:line="360" w:lineRule="auto"/>
        <w:ind w:firstLine="600"/>
      </w:pPr>
      <w:r w:rsidRPr="00315D0D">
        <w:rPr>
          <w:color w:val="000000"/>
          <w:sz w:val="28"/>
        </w:rPr>
        <w:t xml:space="preserve">повествование/сообщение; </w:t>
      </w:r>
    </w:p>
    <w:p w:rsidR="00DD77AD" w:rsidRPr="00315D0D" w:rsidRDefault="00DD77AD" w:rsidP="00DD77AD">
      <w:pPr>
        <w:spacing w:after="0" w:line="360" w:lineRule="auto"/>
        <w:ind w:firstLine="600"/>
      </w:pPr>
      <w:r w:rsidRPr="00315D0D">
        <w:rPr>
          <w:color w:val="000000"/>
          <w:sz w:val="28"/>
        </w:rPr>
        <w:t>рассуждение;</w:t>
      </w:r>
    </w:p>
    <w:p w:rsidR="00DD77AD" w:rsidRPr="00315D0D" w:rsidRDefault="00DD77AD" w:rsidP="00DD77AD">
      <w:pPr>
        <w:spacing w:after="0" w:line="360" w:lineRule="auto"/>
        <w:ind w:firstLine="600"/>
      </w:pPr>
      <w:r w:rsidRPr="00315D0D">
        <w:rPr>
          <w:color w:val="000000"/>
          <w:sz w:val="28"/>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rsidR="00DD77AD" w:rsidRPr="00315D0D" w:rsidRDefault="00DD77AD" w:rsidP="00DD77AD">
      <w:pPr>
        <w:spacing w:after="0" w:line="360" w:lineRule="auto"/>
        <w:ind w:firstLine="600"/>
      </w:pPr>
      <w:r w:rsidRPr="00315D0D">
        <w:rPr>
          <w:color w:val="000000"/>
          <w:sz w:val="28"/>
        </w:rPr>
        <w:t>устное представление (презентация) результатов выполненной пр</w:t>
      </w:r>
      <w:r w:rsidRPr="00315D0D">
        <w:rPr>
          <w:color w:val="000000"/>
          <w:sz w:val="28"/>
        </w:rPr>
        <w:t>о</w:t>
      </w:r>
      <w:r w:rsidRPr="00315D0D">
        <w:rPr>
          <w:color w:val="000000"/>
          <w:sz w:val="28"/>
        </w:rPr>
        <w:t>ектной работы.</w:t>
      </w:r>
    </w:p>
    <w:p w:rsidR="00DD77AD" w:rsidRPr="00315D0D" w:rsidRDefault="00DD77AD" w:rsidP="00DD77AD">
      <w:pPr>
        <w:spacing w:after="0" w:line="360" w:lineRule="auto"/>
        <w:ind w:firstLine="600"/>
      </w:pPr>
      <w:r w:rsidRPr="00315D0D">
        <w:rPr>
          <w:color w:val="000000"/>
          <w:sz w:val="28"/>
        </w:rPr>
        <w:t>Данные умения монологической речи развиваются в рамках темат</w:t>
      </w:r>
      <w:r w:rsidRPr="00315D0D">
        <w:rPr>
          <w:color w:val="000000"/>
          <w:sz w:val="28"/>
        </w:rPr>
        <w:t>и</w:t>
      </w:r>
      <w:r w:rsidRPr="00315D0D">
        <w:rPr>
          <w:color w:val="000000"/>
          <w:sz w:val="28"/>
        </w:rPr>
        <w:t>ческого содержания речи 10 класса с использованием ключевых слов, плана и/или иллюстраций, фотографий, таблиц, диаграмм или без их использ</w:t>
      </w:r>
      <w:r w:rsidRPr="00315D0D">
        <w:rPr>
          <w:color w:val="000000"/>
          <w:sz w:val="28"/>
        </w:rPr>
        <w:t>о</w:t>
      </w:r>
      <w:r w:rsidRPr="00315D0D">
        <w:rPr>
          <w:color w:val="000000"/>
          <w:sz w:val="28"/>
        </w:rPr>
        <w:t>вания.</w:t>
      </w:r>
    </w:p>
    <w:p w:rsidR="00DD77AD" w:rsidRPr="00315D0D" w:rsidRDefault="00DD77AD" w:rsidP="00DD77AD">
      <w:pPr>
        <w:spacing w:after="0" w:line="360" w:lineRule="auto"/>
        <w:ind w:firstLine="600"/>
      </w:pPr>
      <w:r w:rsidRPr="00315D0D">
        <w:rPr>
          <w:color w:val="000000"/>
          <w:sz w:val="28"/>
        </w:rPr>
        <w:t>Объём монологического высказывания – до 14 фраз.</w:t>
      </w:r>
    </w:p>
    <w:p w:rsidR="00DD77AD" w:rsidRPr="00315D0D" w:rsidRDefault="00DD77AD" w:rsidP="00DD77AD">
      <w:pPr>
        <w:spacing w:after="0" w:line="360" w:lineRule="auto"/>
        <w:ind w:firstLine="600"/>
      </w:pPr>
      <w:r w:rsidRPr="00315D0D">
        <w:rPr>
          <w:i/>
          <w:color w:val="000000"/>
          <w:sz w:val="28"/>
        </w:rPr>
        <w:t>Аудирование</w:t>
      </w:r>
    </w:p>
    <w:p w:rsidR="00DD77AD" w:rsidRPr="00315D0D" w:rsidRDefault="00DD77AD" w:rsidP="00DD77AD">
      <w:pPr>
        <w:spacing w:after="0" w:line="360" w:lineRule="auto"/>
        <w:ind w:firstLine="600"/>
      </w:pPr>
      <w:r w:rsidRPr="00315D0D">
        <w:rPr>
          <w:color w:val="000000"/>
          <w:sz w:val="28"/>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w:t>
      </w:r>
      <w:r w:rsidRPr="00315D0D">
        <w:rPr>
          <w:color w:val="000000"/>
          <w:sz w:val="28"/>
        </w:rPr>
        <w:t>и</w:t>
      </w:r>
      <w:r w:rsidRPr="00315D0D">
        <w:rPr>
          <w:color w:val="000000"/>
          <w:sz w:val="28"/>
        </w:rPr>
        <w:t xml:space="preserve">манием нужной /интересующей/запрашиваемой информации. </w:t>
      </w:r>
    </w:p>
    <w:p w:rsidR="00DD77AD" w:rsidRPr="00315D0D" w:rsidRDefault="00DD77AD" w:rsidP="00DD77AD">
      <w:pPr>
        <w:spacing w:after="0" w:line="360" w:lineRule="auto"/>
        <w:ind w:firstLine="600"/>
      </w:pPr>
      <w:r w:rsidRPr="00315D0D">
        <w:rPr>
          <w:color w:val="000000"/>
          <w:sz w:val="28"/>
        </w:rPr>
        <w:t>Аудирование с пониманием основного содержания текста предпол</w:t>
      </w:r>
      <w:r w:rsidRPr="00315D0D">
        <w:rPr>
          <w:color w:val="000000"/>
          <w:sz w:val="28"/>
        </w:rPr>
        <w:t>а</w:t>
      </w:r>
      <w:r w:rsidRPr="00315D0D">
        <w:rPr>
          <w:color w:val="000000"/>
          <w:sz w:val="28"/>
        </w:rPr>
        <w:t>гает умение определять основную тему/идею и главные факты/события в воспринимаемом на слух тексте, отделять главную информацию от втор</w:t>
      </w:r>
      <w:r w:rsidRPr="00315D0D">
        <w:rPr>
          <w:color w:val="000000"/>
          <w:sz w:val="28"/>
        </w:rPr>
        <w:t>о</w:t>
      </w:r>
      <w:r w:rsidRPr="00315D0D">
        <w:rPr>
          <w:color w:val="000000"/>
          <w:sz w:val="28"/>
        </w:rPr>
        <w:t>степенной, прогнозировать содержание текста по началу сообщения, и</w:t>
      </w:r>
      <w:r w:rsidRPr="00315D0D">
        <w:rPr>
          <w:color w:val="000000"/>
          <w:sz w:val="28"/>
        </w:rPr>
        <w:t>г</w:t>
      </w:r>
      <w:r w:rsidRPr="00315D0D">
        <w:rPr>
          <w:color w:val="000000"/>
          <w:sz w:val="28"/>
        </w:rPr>
        <w:t>норировать незнакомые слова, несущественные для понимания основного содержания.</w:t>
      </w:r>
    </w:p>
    <w:p w:rsidR="00DD77AD" w:rsidRPr="00315D0D" w:rsidRDefault="00DD77AD" w:rsidP="00DD77AD">
      <w:pPr>
        <w:spacing w:after="0" w:line="360" w:lineRule="auto"/>
        <w:ind w:firstLine="600"/>
      </w:pPr>
      <w:r w:rsidRPr="00315D0D">
        <w:rPr>
          <w:color w:val="000000"/>
          <w:sz w:val="28"/>
        </w:rPr>
        <w:t>Аудирование с пониманием нужной/интересующей/запрашиваемой информации предполагает умение выделять данную информацию, пре</w:t>
      </w:r>
      <w:r w:rsidRPr="00315D0D">
        <w:rPr>
          <w:color w:val="000000"/>
          <w:sz w:val="28"/>
        </w:rPr>
        <w:t>д</w:t>
      </w:r>
      <w:r w:rsidRPr="00315D0D">
        <w:rPr>
          <w:color w:val="000000"/>
          <w:sz w:val="28"/>
        </w:rPr>
        <w:t>ставленную в эксплицитной (явной) форме, в воспринимаемом на слух тексте.</w:t>
      </w:r>
    </w:p>
    <w:p w:rsidR="00DD77AD" w:rsidRPr="00315D0D" w:rsidRDefault="00DD77AD" w:rsidP="00DD77AD">
      <w:pPr>
        <w:spacing w:after="0" w:line="360" w:lineRule="auto"/>
        <w:ind w:firstLine="600"/>
      </w:pPr>
      <w:r w:rsidRPr="00315D0D">
        <w:rPr>
          <w:color w:val="000000"/>
          <w:sz w:val="28"/>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D77AD" w:rsidRPr="00315D0D" w:rsidRDefault="00DD77AD" w:rsidP="00DD77AD">
      <w:pPr>
        <w:spacing w:after="0" w:line="360" w:lineRule="auto"/>
        <w:ind w:firstLine="600"/>
      </w:pPr>
      <w:r w:rsidRPr="00315D0D">
        <w:rPr>
          <w:color w:val="000000"/>
          <w:sz w:val="28"/>
        </w:rPr>
        <w:t>Время звучания текста/текстов для аудирования – до 2,5 минуты.</w:t>
      </w:r>
    </w:p>
    <w:p w:rsidR="00DD77AD" w:rsidRPr="00315D0D" w:rsidRDefault="00DD77AD" w:rsidP="00DD77AD">
      <w:pPr>
        <w:spacing w:after="0" w:line="360" w:lineRule="auto"/>
        <w:ind w:firstLine="600"/>
      </w:pPr>
      <w:r w:rsidRPr="00315D0D">
        <w:rPr>
          <w:i/>
          <w:color w:val="000000"/>
          <w:sz w:val="28"/>
        </w:rPr>
        <w:t>Смысловое чтение</w:t>
      </w:r>
    </w:p>
    <w:p w:rsidR="00DD77AD" w:rsidRPr="00315D0D" w:rsidRDefault="00DD77AD" w:rsidP="00DD77AD">
      <w:pPr>
        <w:spacing w:after="0" w:line="360" w:lineRule="auto"/>
        <w:ind w:firstLine="600"/>
      </w:pPr>
      <w:r w:rsidRPr="00315D0D">
        <w:rPr>
          <w:color w:val="000000"/>
          <w:sz w:val="28"/>
        </w:rPr>
        <w:t>Развитие сформированных на уровне основного общего образования умений читать про себя и понимать с использованием языковой и конте</w:t>
      </w:r>
      <w:r w:rsidRPr="00315D0D">
        <w:rPr>
          <w:color w:val="000000"/>
          <w:sz w:val="28"/>
        </w:rPr>
        <w:t>к</w:t>
      </w:r>
      <w:r w:rsidRPr="00315D0D">
        <w:rPr>
          <w:color w:val="000000"/>
          <w:sz w:val="28"/>
        </w:rPr>
        <w:t>стуальной догадки аутентичные тексты разных жанров и стилей, соде</w:t>
      </w:r>
      <w:r w:rsidRPr="00315D0D">
        <w:rPr>
          <w:color w:val="000000"/>
          <w:sz w:val="28"/>
        </w:rPr>
        <w:t>р</w:t>
      </w:r>
      <w:r w:rsidRPr="00315D0D">
        <w:rPr>
          <w:color w:val="000000"/>
          <w:sz w:val="28"/>
        </w:rPr>
        <w:t>жащих отдельные неизученные языковые явления, с разной глубиной проникновения в их содержание в зависимости от поставленной комм</w:t>
      </w:r>
      <w:r w:rsidRPr="00315D0D">
        <w:rPr>
          <w:color w:val="000000"/>
          <w:sz w:val="28"/>
        </w:rPr>
        <w:t>у</w:t>
      </w:r>
      <w:r w:rsidRPr="00315D0D">
        <w:rPr>
          <w:color w:val="000000"/>
          <w:sz w:val="28"/>
        </w:rPr>
        <w:t>никативной задачи: с пониманием основного содержания, с пониманием нужной/интересующей/запрашиваемой информации, с полным поним</w:t>
      </w:r>
      <w:r w:rsidRPr="00315D0D">
        <w:rPr>
          <w:color w:val="000000"/>
          <w:sz w:val="28"/>
        </w:rPr>
        <w:t>а</w:t>
      </w:r>
      <w:r w:rsidRPr="00315D0D">
        <w:rPr>
          <w:color w:val="000000"/>
          <w:sz w:val="28"/>
        </w:rPr>
        <w:t xml:space="preserve">нием содержания текста. </w:t>
      </w:r>
    </w:p>
    <w:p w:rsidR="00DD77AD" w:rsidRPr="00315D0D" w:rsidRDefault="00DD77AD" w:rsidP="00DD77AD">
      <w:pPr>
        <w:spacing w:after="0" w:line="360" w:lineRule="auto"/>
        <w:ind w:firstLine="600"/>
      </w:pPr>
      <w:r w:rsidRPr="00315D0D">
        <w:rPr>
          <w:color w:val="000000"/>
          <w:sz w:val="28"/>
        </w:rPr>
        <w:t>Чтение с пониманием основного содержания текста предполагает умения: определять тему/основную мысль, выделять главные фа</w:t>
      </w:r>
      <w:r w:rsidRPr="00315D0D">
        <w:rPr>
          <w:color w:val="000000"/>
          <w:sz w:val="28"/>
        </w:rPr>
        <w:t>к</w:t>
      </w:r>
      <w:r w:rsidRPr="00315D0D">
        <w:rPr>
          <w:color w:val="000000"/>
          <w:sz w:val="28"/>
        </w:rPr>
        <w:t>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w:t>
      </w:r>
      <w:r w:rsidRPr="00315D0D">
        <w:rPr>
          <w:color w:val="000000"/>
          <w:sz w:val="28"/>
        </w:rPr>
        <w:t>о</w:t>
      </w:r>
      <w:r w:rsidRPr="00315D0D">
        <w:rPr>
          <w:color w:val="000000"/>
          <w:sz w:val="28"/>
        </w:rPr>
        <w:t xml:space="preserve">бытий, игнорировать незнакомые слова, несущественные для понимания основного содержания. </w:t>
      </w:r>
    </w:p>
    <w:p w:rsidR="00DD77AD" w:rsidRPr="00315D0D" w:rsidRDefault="00DD77AD" w:rsidP="00DD77AD">
      <w:pPr>
        <w:spacing w:after="0" w:line="360" w:lineRule="auto"/>
        <w:ind w:firstLine="600"/>
      </w:pPr>
      <w:r w:rsidRPr="00315D0D">
        <w:rPr>
          <w:color w:val="000000"/>
          <w:sz w:val="28"/>
        </w:rPr>
        <w:t>Чтение с пониманием нужной/интересующей/запрашиваемой и</w:t>
      </w:r>
      <w:r w:rsidRPr="00315D0D">
        <w:rPr>
          <w:color w:val="000000"/>
          <w:sz w:val="28"/>
        </w:rPr>
        <w:t>н</w:t>
      </w:r>
      <w:r w:rsidRPr="00315D0D">
        <w:rPr>
          <w:color w:val="000000"/>
          <w:sz w:val="28"/>
        </w:rPr>
        <w:t>формации предполагает умение находить в прочитанном тексте и понимать данную информацию, представленную в эксплицитной (явной) и импл</w:t>
      </w:r>
      <w:r w:rsidRPr="00315D0D">
        <w:rPr>
          <w:color w:val="000000"/>
          <w:sz w:val="28"/>
        </w:rPr>
        <w:t>и</w:t>
      </w:r>
      <w:r w:rsidRPr="00315D0D">
        <w:rPr>
          <w:color w:val="000000"/>
          <w:sz w:val="28"/>
        </w:rPr>
        <w:t>цитной (неявной) форме, оценивать найденную информацию с точки зр</w:t>
      </w:r>
      <w:r w:rsidRPr="00315D0D">
        <w:rPr>
          <w:color w:val="000000"/>
          <w:sz w:val="28"/>
        </w:rPr>
        <w:t>е</w:t>
      </w:r>
      <w:r w:rsidRPr="00315D0D">
        <w:rPr>
          <w:color w:val="000000"/>
          <w:sz w:val="28"/>
        </w:rPr>
        <w:t xml:space="preserve">ния её значимости для решения коммуникативной задачи. </w:t>
      </w:r>
    </w:p>
    <w:p w:rsidR="00DD77AD" w:rsidRPr="00315D0D" w:rsidRDefault="00DD77AD" w:rsidP="00DD77AD">
      <w:pPr>
        <w:spacing w:after="0" w:line="360" w:lineRule="auto"/>
        <w:ind w:firstLine="600"/>
      </w:pPr>
      <w:r w:rsidRPr="00315D0D">
        <w:rPr>
          <w:color w:val="000000"/>
          <w:sz w:val="28"/>
        </w:rPr>
        <w:t>В ходе чтения с полным пониманием аутентичных текстов, соде</w:t>
      </w:r>
      <w:r w:rsidRPr="00315D0D">
        <w:rPr>
          <w:color w:val="000000"/>
          <w:sz w:val="28"/>
        </w:rPr>
        <w:t>р</w:t>
      </w:r>
      <w:r w:rsidRPr="00315D0D">
        <w:rPr>
          <w:color w:val="000000"/>
          <w:sz w:val="28"/>
        </w:rPr>
        <w:t>жащих отдельные неизученные языковые явления, формируются и разв</w:t>
      </w:r>
      <w:r w:rsidRPr="00315D0D">
        <w:rPr>
          <w:color w:val="000000"/>
          <w:sz w:val="28"/>
        </w:rPr>
        <w:t>и</w:t>
      </w:r>
      <w:r w:rsidRPr="00315D0D">
        <w:rPr>
          <w:color w:val="000000"/>
          <w:sz w:val="28"/>
        </w:rPr>
        <w:t>ваются умения полно и точно понимать текст на основе его информац</w:t>
      </w:r>
      <w:r w:rsidRPr="00315D0D">
        <w:rPr>
          <w:color w:val="000000"/>
          <w:sz w:val="28"/>
        </w:rPr>
        <w:t>и</w:t>
      </w:r>
      <w:r w:rsidRPr="00315D0D">
        <w:rPr>
          <w:color w:val="000000"/>
          <w:sz w:val="28"/>
        </w:rPr>
        <w:lastRenderedPageBreak/>
        <w:t xml:space="preserve">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DD77AD" w:rsidRPr="00315D0D" w:rsidRDefault="00DD77AD" w:rsidP="00DD77AD">
      <w:pPr>
        <w:spacing w:after="0" w:line="360" w:lineRule="auto"/>
        <w:ind w:firstLine="600"/>
      </w:pPr>
      <w:r w:rsidRPr="00315D0D">
        <w:rPr>
          <w:color w:val="000000"/>
          <w:sz w:val="28"/>
        </w:rPr>
        <w:t xml:space="preserve">Чтение несплошных текстов (таблиц, диаграмм, графиков и другие) и понимание представленной в них информации. </w:t>
      </w:r>
    </w:p>
    <w:p w:rsidR="00DD77AD" w:rsidRPr="00315D0D" w:rsidRDefault="00DD77AD" w:rsidP="00DD77AD">
      <w:pPr>
        <w:spacing w:after="0" w:line="360" w:lineRule="auto"/>
        <w:ind w:firstLine="600"/>
      </w:pPr>
      <w:r w:rsidRPr="00315D0D">
        <w:rPr>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DD77AD" w:rsidRPr="00315D0D" w:rsidRDefault="00DD77AD" w:rsidP="00DD77AD">
      <w:pPr>
        <w:spacing w:after="0" w:line="360" w:lineRule="auto"/>
        <w:ind w:firstLine="600"/>
      </w:pPr>
      <w:r w:rsidRPr="00315D0D">
        <w:rPr>
          <w:color w:val="000000"/>
          <w:sz w:val="28"/>
        </w:rPr>
        <w:t>Объём текста/текстов для чтения – 500–700 слов.</w:t>
      </w:r>
    </w:p>
    <w:p w:rsidR="00DD77AD" w:rsidRPr="00315D0D" w:rsidRDefault="00DD77AD" w:rsidP="00DD77AD">
      <w:pPr>
        <w:spacing w:after="0" w:line="360" w:lineRule="auto"/>
        <w:ind w:firstLine="600"/>
      </w:pPr>
      <w:r w:rsidRPr="00315D0D">
        <w:rPr>
          <w:i/>
          <w:color w:val="000000"/>
          <w:sz w:val="28"/>
        </w:rPr>
        <w:t>Письменная речь</w:t>
      </w:r>
    </w:p>
    <w:p w:rsidR="00DD77AD" w:rsidRPr="00315D0D" w:rsidRDefault="00DD77AD" w:rsidP="00DD77AD">
      <w:pPr>
        <w:spacing w:after="0" w:line="360" w:lineRule="auto"/>
        <w:ind w:firstLine="600"/>
      </w:pPr>
      <w:r w:rsidRPr="00315D0D">
        <w:rPr>
          <w:color w:val="000000"/>
          <w:sz w:val="28"/>
        </w:rPr>
        <w:t>Развитие умений письменной речи на базе умений, сформированных на уровне основного общего образования:</w:t>
      </w:r>
    </w:p>
    <w:p w:rsidR="00DD77AD" w:rsidRPr="00315D0D" w:rsidRDefault="00DD77AD" w:rsidP="00DD77AD">
      <w:pPr>
        <w:spacing w:after="0" w:line="360" w:lineRule="auto"/>
        <w:ind w:firstLine="600"/>
      </w:pPr>
      <w:r w:rsidRPr="00315D0D">
        <w:rPr>
          <w:color w:val="000000"/>
          <w:sz w:val="28"/>
        </w:rPr>
        <w:t xml:space="preserve">заполнение анкет и формуляров в соответствии с нормами, принятыми в стране/странах изучаемого языка; </w:t>
      </w:r>
    </w:p>
    <w:p w:rsidR="00DD77AD" w:rsidRPr="00315D0D" w:rsidRDefault="00DD77AD" w:rsidP="00DD77AD">
      <w:pPr>
        <w:spacing w:after="0" w:line="360" w:lineRule="auto"/>
        <w:ind w:firstLine="600"/>
      </w:pPr>
      <w:r w:rsidRPr="00315D0D">
        <w:rPr>
          <w:color w:val="000000"/>
          <w:sz w:val="28"/>
        </w:rPr>
        <w:t>написание резюме (</w:t>
      </w:r>
      <w:r>
        <w:rPr>
          <w:color w:val="000000"/>
          <w:sz w:val="28"/>
        </w:rPr>
        <w:t>CV</w:t>
      </w:r>
      <w:r w:rsidRPr="00315D0D">
        <w:rPr>
          <w:color w:val="000000"/>
          <w:sz w:val="28"/>
        </w:rPr>
        <w:t xml:space="preserve">) с сообщением основных сведений о себе в соответствии с нормами, принятыми в стране/странах изучаемого языка; </w:t>
      </w:r>
    </w:p>
    <w:p w:rsidR="00DD77AD" w:rsidRPr="00315D0D" w:rsidRDefault="00DD77AD" w:rsidP="00DD77AD">
      <w:pPr>
        <w:spacing w:after="0" w:line="360" w:lineRule="auto"/>
        <w:ind w:firstLine="600"/>
      </w:pPr>
      <w:r w:rsidRPr="00315D0D">
        <w:rPr>
          <w:color w:val="000000"/>
          <w:sz w:val="28"/>
        </w:rPr>
        <w:t>написание электронного сообщения личного характера в соответствии с нормами неофициального общения, принятыми в стране/странах изуч</w:t>
      </w:r>
      <w:r w:rsidRPr="00315D0D">
        <w:rPr>
          <w:color w:val="000000"/>
          <w:sz w:val="28"/>
        </w:rPr>
        <w:t>а</w:t>
      </w:r>
      <w:r w:rsidRPr="00315D0D">
        <w:rPr>
          <w:color w:val="000000"/>
          <w:sz w:val="28"/>
        </w:rPr>
        <w:t>емого языка, объём сообщения – до 130 слов;</w:t>
      </w:r>
    </w:p>
    <w:p w:rsidR="00DD77AD" w:rsidRPr="00315D0D" w:rsidRDefault="00DD77AD" w:rsidP="00DD77AD">
      <w:pPr>
        <w:spacing w:after="0" w:line="360" w:lineRule="auto"/>
        <w:ind w:firstLine="600"/>
      </w:pPr>
      <w:r w:rsidRPr="00315D0D">
        <w:rPr>
          <w:color w:val="000000"/>
          <w:sz w:val="28"/>
        </w:rPr>
        <w:t>создание небольшого письменного высказывания (рассказа, сочин</w:t>
      </w:r>
      <w:r w:rsidRPr="00315D0D">
        <w:rPr>
          <w:color w:val="000000"/>
          <w:sz w:val="28"/>
        </w:rPr>
        <w:t>е</w:t>
      </w:r>
      <w:r w:rsidRPr="00315D0D">
        <w:rPr>
          <w:color w:val="000000"/>
          <w:sz w:val="28"/>
        </w:rPr>
        <w:t>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DD77AD" w:rsidRPr="00315D0D" w:rsidRDefault="00DD77AD" w:rsidP="00DD77AD">
      <w:pPr>
        <w:spacing w:after="0" w:line="360" w:lineRule="auto"/>
        <w:ind w:firstLine="600"/>
      </w:pPr>
      <w:r w:rsidRPr="00315D0D">
        <w:rPr>
          <w:color w:val="000000"/>
          <w:sz w:val="28"/>
        </w:rPr>
        <w:t xml:space="preserve">заполнение таблицы: краткая фиксация содержания, прочитанного/ прослушанного текста или дополнение информации в таблице; </w:t>
      </w:r>
    </w:p>
    <w:p w:rsidR="00DD77AD" w:rsidRPr="00315D0D" w:rsidRDefault="00DD77AD" w:rsidP="00DD77AD">
      <w:pPr>
        <w:spacing w:after="0" w:line="360" w:lineRule="auto"/>
        <w:ind w:firstLine="600"/>
      </w:pPr>
      <w:r w:rsidRPr="00315D0D">
        <w:rPr>
          <w:color w:val="000000"/>
          <w:sz w:val="28"/>
        </w:rPr>
        <w:t>письменное предоставление результатов выполненной проектной р</w:t>
      </w:r>
      <w:r w:rsidRPr="00315D0D">
        <w:rPr>
          <w:color w:val="000000"/>
          <w:sz w:val="28"/>
        </w:rPr>
        <w:t>а</w:t>
      </w:r>
      <w:r w:rsidRPr="00315D0D">
        <w:rPr>
          <w:color w:val="000000"/>
          <w:sz w:val="28"/>
        </w:rPr>
        <w:t>боты, в том числе в форме презентации, объём – до 150 слов.</w:t>
      </w:r>
    </w:p>
    <w:p w:rsidR="00DD77AD" w:rsidRPr="00315D0D" w:rsidRDefault="00DD77AD" w:rsidP="00DD77AD">
      <w:pPr>
        <w:spacing w:after="0" w:line="360" w:lineRule="auto"/>
        <w:ind w:firstLine="600"/>
      </w:pPr>
      <w:r w:rsidRPr="00315D0D">
        <w:rPr>
          <w:b/>
          <w:color w:val="000000"/>
          <w:sz w:val="28"/>
        </w:rPr>
        <w:lastRenderedPageBreak/>
        <w:t>Языковые знания и навыки</w:t>
      </w:r>
    </w:p>
    <w:p w:rsidR="00DD77AD" w:rsidRPr="00315D0D" w:rsidRDefault="00DD77AD" w:rsidP="00DD77AD">
      <w:pPr>
        <w:spacing w:after="0" w:line="360" w:lineRule="auto"/>
        <w:ind w:firstLine="600"/>
      </w:pPr>
      <w:r w:rsidRPr="00315D0D">
        <w:rPr>
          <w:i/>
          <w:color w:val="000000"/>
          <w:sz w:val="28"/>
        </w:rPr>
        <w:t>Фонетическая сторона речи</w:t>
      </w:r>
    </w:p>
    <w:p w:rsidR="00DD77AD" w:rsidRPr="00315D0D" w:rsidRDefault="00DD77AD" w:rsidP="00DD77AD">
      <w:pPr>
        <w:spacing w:after="0" w:line="360" w:lineRule="auto"/>
        <w:ind w:firstLine="600"/>
      </w:pPr>
      <w:r w:rsidRPr="00315D0D">
        <w:rPr>
          <w:color w:val="000000"/>
          <w:sz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D77AD" w:rsidRPr="00315D0D" w:rsidRDefault="00DD77AD" w:rsidP="00DD77AD">
      <w:pPr>
        <w:spacing w:after="0" w:line="360" w:lineRule="auto"/>
        <w:ind w:firstLine="600"/>
      </w:pPr>
      <w:r w:rsidRPr="00315D0D">
        <w:rPr>
          <w:color w:val="000000"/>
          <w:sz w:val="28"/>
        </w:rPr>
        <w:t>Чтение вслух аутентичных текстов, построенных в основном на из</w:t>
      </w:r>
      <w:r w:rsidRPr="00315D0D">
        <w:rPr>
          <w:color w:val="000000"/>
          <w:sz w:val="28"/>
        </w:rPr>
        <w:t>у</w:t>
      </w:r>
      <w:r w:rsidRPr="00315D0D">
        <w:rPr>
          <w:color w:val="000000"/>
          <w:sz w:val="28"/>
        </w:rPr>
        <w:t>ченном языковом материале, с соблюдением правил чтения и соотве</w:t>
      </w:r>
      <w:r w:rsidRPr="00315D0D">
        <w:rPr>
          <w:color w:val="000000"/>
          <w:sz w:val="28"/>
        </w:rPr>
        <w:t>т</w:t>
      </w:r>
      <w:r w:rsidRPr="00315D0D">
        <w:rPr>
          <w:color w:val="000000"/>
          <w:sz w:val="28"/>
        </w:rPr>
        <w:t>ствующей интонацией, демонстрирующее понимание текста.</w:t>
      </w:r>
    </w:p>
    <w:p w:rsidR="00DD77AD" w:rsidRPr="00315D0D" w:rsidRDefault="00DD77AD" w:rsidP="00DD77AD">
      <w:pPr>
        <w:spacing w:after="0" w:line="360" w:lineRule="auto"/>
        <w:ind w:firstLine="600"/>
      </w:pPr>
      <w:r w:rsidRPr="00315D0D">
        <w:rPr>
          <w:color w:val="000000"/>
          <w:sz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DD77AD" w:rsidRPr="00315D0D" w:rsidRDefault="00DD77AD" w:rsidP="00DD77AD">
      <w:pPr>
        <w:spacing w:after="0" w:line="360" w:lineRule="auto"/>
        <w:ind w:firstLine="600"/>
      </w:pPr>
      <w:r w:rsidRPr="00315D0D">
        <w:rPr>
          <w:i/>
          <w:color w:val="000000"/>
          <w:sz w:val="28"/>
        </w:rPr>
        <w:t>Орфография и пунктуация</w:t>
      </w:r>
    </w:p>
    <w:p w:rsidR="00DD77AD" w:rsidRPr="00315D0D" w:rsidRDefault="00DD77AD" w:rsidP="00DD77AD">
      <w:pPr>
        <w:spacing w:after="0" w:line="360" w:lineRule="auto"/>
        <w:ind w:firstLine="600"/>
      </w:pPr>
      <w:r w:rsidRPr="00315D0D">
        <w:rPr>
          <w:color w:val="000000"/>
          <w:sz w:val="28"/>
        </w:rPr>
        <w:t>Правильное написание изученных слов.</w:t>
      </w:r>
    </w:p>
    <w:p w:rsidR="00DD77AD" w:rsidRPr="00315D0D" w:rsidRDefault="00DD77AD" w:rsidP="00DD77AD">
      <w:pPr>
        <w:spacing w:after="0" w:line="360" w:lineRule="auto"/>
        <w:ind w:firstLine="600"/>
      </w:pPr>
      <w:r w:rsidRPr="00315D0D">
        <w:rPr>
          <w:color w:val="000000"/>
          <w:sz w:val="28"/>
        </w:rPr>
        <w:t>Правильная расстановка знаков препинания в письменных высказ</w:t>
      </w:r>
      <w:r w:rsidRPr="00315D0D">
        <w:rPr>
          <w:color w:val="000000"/>
          <w:sz w:val="28"/>
        </w:rPr>
        <w:t>ы</w:t>
      </w:r>
      <w:r w:rsidRPr="00315D0D">
        <w:rPr>
          <w:color w:val="000000"/>
          <w:sz w:val="28"/>
        </w:rPr>
        <w:t xml:space="preserve">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DD77AD" w:rsidRPr="00315D0D" w:rsidRDefault="00DD77AD" w:rsidP="00DD77AD">
      <w:pPr>
        <w:spacing w:after="0" w:line="360" w:lineRule="auto"/>
        <w:ind w:firstLine="600"/>
      </w:pPr>
      <w:r w:rsidRPr="00315D0D">
        <w:rPr>
          <w:color w:val="000000"/>
          <w:sz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D77AD" w:rsidRPr="00315D0D" w:rsidRDefault="00DD77AD" w:rsidP="00DD77AD">
      <w:pPr>
        <w:spacing w:after="0" w:line="360" w:lineRule="auto"/>
        <w:ind w:firstLine="600"/>
      </w:pPr>
      <w:r w:rsidRPr="00315D0D">
        <w:rPr>
          <w:color w:val="000000"/>
          <w:sz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D77AD" w:rsidRPr="00315D0D" w:rsidRDefault="00DD77AD" w:rsidP="00DD77AD">
      <w:pPr>
        <w:spacing w:after="0" w:line="360" w:lineRule="auto"/>
        <w:ind w:firstLine="600"/>
      </w:pPr>
      <w:r w:rsidRPr="00315D0D">
        <w:rPr>
          <w:i/>
          <w:color w:val="000000"/>
          <w:sz w:val="28"/>
        </w:rPr>
        <w:t>Лексическая сторона речи</w:t>
      </w:r>
    </w:p>
    <w:p w:rsidR="00DD77AD" w:rsidRPr="00315D0D" w:rsidRDefault="00DD77AD" w:rsidP="00DD77AD">
      <w:pPr>
        <w:spacing w:after="0" w:line="360" w:lineRule="auto"/>
        <w:ind w:firstLine="600"/>
      </w:pPr>
      <w:r w:rsidRPr="00315D0D">
        <w:rPr>
          <w:color w:val="000000"/>
          <w:sz w:val="28"/>
        </w:rPr>
        <w:lastRenderedPageBreak/>
        <w:t>Распознавание и употребление в устной и письменной речи лексич</w:t>
      </w:r>
      <w:r w:rsidRPr="00315D0D">
        <w:rPr>
          <w:color w:val="000000"/>
          <w:sz w:val="28"/>
        </w:rPr>
        <w:t>е</w:t>
      </w:r>
      <w:r w:rsidRPr="00315D0D">
        <w:rPr>
          <w:color w:val="000000"/>
          <w:sz w:val="28"/>
        </w:rPr>
        <w:t>ских единиц (слов, в том числе многозначных, фразовых глаголов, слов</w:t>
      </w:r>
      <w:r w:rsidRPr="00315D0D">
        <w:rPr>
          <w:color w:val="000000"/>
          <w:sz w:val="28"/>
        </w:rPr>
        <w:t>о</w:t>
      </w:r>
      <w:r w:rsidRPr="00315D0D">
        <w:rPr>
          <w:color w:val="000000"/>
          <w:sz w:val="28"/>
        </w:rPr>
        <w:t>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w:t>
      </w:r>
      <w:r w:rsidRPr="00315D0D">
        <w:rPr>
          <w:color w:val="000000"/>
          <w:sz w:val="28"/>
        </w:rPr>
        <w:t>о</w:t>
      </w:r>
      <w:r w:rsidRPr="00315D0D">
        <w:rPr>
          <w:color w:val="000000"/>
          <w:sz w:val="28"/>
        </w:rPr>
        <w:t>четаемости.</w:t>
      </w:r>
    </w:p>
    <w:p w:rsidR="00DD77AD" w:rsidRPr="00315D0D" w:rsidRDefault="00DD77AD" w:rsidP="00DD77AD">
      <w:pPr>
        <w:spacing w:after="0" w:line="360" w:lineRule="auto"/>
        <w:ind w:firstLine="600"/>
      </w:pPr>
      <w:r w:rsidRPr="00315D0D">
        <w:rPr>
          <w:color w:val="000000"/>
          <w:sz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DD77AD" w:rsidRPr="00315D0D" w:rsidRDefault="00DD77AD" w:rsidP="00DD77AD">
      <w:pPr>
        <w:spacing w:after="0" w:line="360" w:lineRule="auto"/>
        <w:ind w:firstLine="600"/>
      </w:pPr>
      <w:r w:rsidRPr="00315D0D">
        <w:rPr>
          <w:color w:val="000000"/>
          <w:sz w:val="28"/>
        </w:rPr>
        <w:t xml:space="preserve">Основные способы словообразования: </w:t>
      </w:r>
    </w:p>
    <w:p w:rsidR="00DD77AD" w:rsidRPr="00315D0D" w:rsidRDefault="00DD77AD" w:rsidP="00DD77AD">
      <w:pPr>
        <w:spacing w:after="0" w:line="360" w:lineRule="auto"/>
        <w:ind w:firstLine="600"/>
      </w:pPr>
      <w:r w:rsidRPr="00315D0D">
        <w:rPr>
          <w:color w:val="000000"/>
          <w:sz w:val="28"/>
        </w:rPr>
        <w:t xml:space="preserve">аффиксация: </w:t>
      </w:r>
    </w:p>
    <w:p w:rsidR="00DD77AD" w:rsidRPr="00315D0D" w:rsidRDefault="00DD77AD" w:rsidP="00DD77AD">
      <w:pPr>
        <w:spacing w:after="0" w:line="360" w:lineRule="auto"/>
        <w:ind w:firstLine="600"/>
      </w:pPr>
      <w:r w:rsidRPr="00315D0D">
        <w:rPr>
          <w:color w:val="000000"/>
          <w:sz w:val="28"/>
        </w:rPr>
        <w:t xml:space="preserve">образование глаголов при помощи префиксов </w:t>
      </w:r>
      <w:r>
        <w:rPr>
          <w:color w:val="000000"/>
          <w:sz w:val="28"/>
        </w:rPr>
        <w:t>dis</w:t>
      </w:r>
      <w:r w:rsidRPr="00315D0D">
        <w:rPr>
          <w:color w:val="000000"/>
          <w:sz w:val="28"/>
        </w:rPr>
        <w:t xml:space="preserve">-, </w:t>
      </w:r>
      <w:r>
        <w:rPr>
          <w:color w:val="000000"/>
          <w:sz w:val="28"/>
        </w:rPr>
        <w:t>mis</w:t>
      </w:r>
      <w:r w:rsidRPr="00315D0D">
        <w:rPr>
          <w:color w:val="000000"/>
          <w:sz w:val="28"/>
        </w:rPr>
        <w:t xml:space="preserve">-, </w:t>
      </w:r>
      <w:r>
        <w:rPr>
          <w:color w:val="000000"/>
          <w:sz w:val="28"/>
        </w:rPr>
        <w:t>re</w:t>
      </w:r>
      <w:r w:rsidRPr="00315D0D">
        <w:rPr>
          <w:color w:val="000000"/>
          <w:sz w:val="28"/>
        </w:rPr>
        <w:t xml:space="preserve">-, </w:t>
      </w:r>
      <w:r>
        <w:rPr>
          <w:color w:val="000000"/>
          <w:sz w:val="28"/>
        </w:rPr>
        <w:t>over</w:t>
      </w:r>
      <w:r w:rsidRPr="00315D0D">
        <w:rPr>
          <w:color w:val="000000"/>
          <w:sz w:val="28"/>
        </w:rPr>
        <w:t xml:space="preserve">-, </w:t>
      </w:r>
      <w:r>
        <w:rPr>
          <w:color w:val="000000"/>
          <w:sz w:val="28"/>
        </w:rPr>
        <w:t>under</w:t>
      </w:r>
      <w:r w:rsidRPr="00315D0D">
        <w:rPr>
          <w:color w:val="000000"/>
          <w:sz w:val="28"/>
        </w:rPr>
        <w:t>- и суффикса -</w:t>
      </w:r>
      <w:r>
        <w:rPr>
          <w:color w:val="000000"/>
          <w:sz w:val="28"/>
        </w:rPr>
        <w:t>ise</w:t>
      </w:r>
      <w:r w:rsidRPr="00315D0D">
        <w:rPr>
          <w:color w:val="000000"/>
          <w:sz w:val="28"/>
        </w:rPr>
        <w:t>/-</w:t>
      </w:r>
      <w:r>
        <w:rPr>
          <w:color w:val="000000"/>
          <w:sz w:val="28"/>
        </w:rPr>
        <w:t>ize</w:t>
      </w:r>
      <w:r w:rsidRPr="00315D0D">
        <w:rPr>
          <w:color w:val="000000"/>
          <w:sz w:val="28"/>
        </w:rPr>
        <w:t xml:space="preserve">; </w:t>
      </w:r>
    </w:p>
    <w:p w:rsidR="00DD77AD" w:rsidRPr="00315D0D" w:rsidRDefault="00DD77AD" w:rsidP="00DD77AD">
      <w:pPr>
        <w:spacing w:after="0" w:line="360" w:lineRule="auto"/>
        <w:ind w:firstLine="600"/>
      </w:pPr>
      <w:r w:rsidRPr="00315D0D">
        <w:rPr>
          <w:color w:val="000000"/>
          <w:sz w:val="28"/>
        </w:rPr>
        <w:t xml:space="preserve">образование имён существительных при помощи префиксов </w:t>
      </w:r>
      <w:r>
        <w:rPr>
          <w:color w:val="000000"/>
          <w:sz w:val="28"/>
        </w:rPr>
        <w:t>un</w:t>
      </w:r>
      <w:r w:rsidRPr="00315D0D">
        <w:rPr>
          <w:color w:val="000000"/>
          <w:sz w:val="28"/>
        </w:rPr>
        <w:t xml:space="preserve">-, </w:t>
      </w:r>
      <w:r>
        <w:rPr>
          <w:color w:val="000000"/>
          <w:sz w:val="28"/>
        </w:rPr>
        <w:t>in</w:t>
      </w:r>
      <w:r w:rsidRPr="00315D0D">
        <w:rPr>
          <w:color w:val="000000"/>
          <w:sz w:val="28"/>
        </w:rPr>
        <w:t>-/</w:t>
      </w:r>
      <w:r>
        <w:rPr>
          <w:color w:val="000000"/>
          <w:sz w:val="28"/>
        </w:rPr>
        <w:t>im</w:t>
      </w:r>
      <w:r w:rsidRPr="00315D0D">
        <w:rPr>
          <w:color w:val="000000"/>
          <w:sz w:val="28"/>
        </w:rPr>
        <w:t>- и суффиксов -</w:t>
      </w:r>
      <w:r>
        <w:rPr>
          <w:color w:val="000000"/>
          <w:sz w:val="28"/>
        </w:rPr>
        <w:t>ance</w:t>
      </w:r>
      <w:r w:rsidRPr="00315D0D">
        <w:rPr>
          <w:color w:val="000000"/>
          <w:sz w:val="28"/>
        </w:rPr>
        <w:t>/-</w:t>
      </w:r>
      <w:r>
        <w:rPr>
          <w:color w:val="000000"/>
          <w:sz w:val="28"/>
        </w:rPr>
        <w:t>ence</w:t>
      </w:r>
      <w:r w:rsidRPr="00315D0D">
        <w:rPr>
          <w:color w:val="000000"/>
          <w:sz w:val="28"/>
        </w:rPr>
        <w:t>, -</w:t>
      </w:r>
      <w:r>
        <w:rPr>
          <w:color w:val="000000"/>
          <w:sz w:val="28"/>
        </w:rPr>
        <w:t>er</w:t>
      </w:r>
      <w:r w:rsidRPr="00315D0D">
        <w:rPr>
          <w:color w:val="000000"/>
          <w:sz w:val="28"/>
        </w:rPr>
        <w:t>/-</w:t>
      </w:r>
      <w:r>
        <w:rPr>
          <w:color w:val="000000"/>
          <w:sz w:val="28"/>
        </w:rPr>
        <w:t>or</w:t>
      </w:r>
      <w:r w:rsidRPr="00315D0D">
        <w:rPr>
          <w:color w:val="000000"/>
          <w:sz w:val="28"/>
        </w:rPr>
        <w:t>, -</w:t>
      </w:r>
      <w:r>
        <w:rPr>
          <w:color w:val="000000"/>
          <w:sz w:val="28"/>
        </w:rPr>
        <w:t>ing</w:t>
      </w:r>
      <w:r w:rsidRPr="00315D0D">
        <w:rPr>
          <w:color w:val="000000"/>
          <w:sz w:val="28"/>
        </w:rPr>
        <w:t>, -</w:t>
      </w:r>
      <w:r>
        <w:rPr>
          <w:color w:val="000000"/>
          <w:sz w:val="28"/>
        </w:rPr>
        <w:t>ist</w:t>
      </w:r>
      <w:r w:rsidRPr="00315D0D">
        <w:rPr>
          <w:color w:val="000000"/>
          <w:sz w:val="28"/>
        </w:rPr>
        <w:t>, -</w:t>
      </w:r>
      <w:r>
        <w:rPr>
          <w:color w:val="000000"/>
          <w:sz w:val="28"/>
        </w:rPr>
        <w:t>ity</w:t>
      </w:r>
      <w:r w:rsidRPr="00315D0D">
        <w:rPr>
          <w:color w:val="000000"/>
          <w:sz w:val="28"/>
        </w:rPr>
        <w:t>, -</w:t>
      </w:r>
      <w:r>
        <w:rPr>
          <w:color w:val="000000"/>
          <w:sz w:val="28"/>
        </w:rPr>
        <w:t>ment</w:t>
      </w:r>
      <w:r w:rsidRPr="00315D0D">
        <w:rPr>
          <w:color w:val="000000"/>
          <w:sz w:val="28"/>
        </w:rPr>
        <w:t>, -</w:t>
      </w:r>
      <w:r>
        <w:rPr>
          <w:color w:val="000000"/>
          <w:sz w:val="28"/>
        </w:rPr>
        <w:t>ness</w:t>
      </w:r>
      <w:r w:rsidRPr="00315D0D">
        <w:rPr>
          <w:color w:val="000000"/>
          <w:sz w:val="28"/>
        </w:rPr>
        <w:t>, -</w:t>
      </w:r>
      <w:r>
        <w:rPr>
          <w:color w:val="000000"/>
          <w:sz w:val="28"/>
        </w:rPr>
        <w:t>sion</w:t>
      </w:r>
      <w:r w:rsidRPr="00315D0D">
        <w:rPr>
          <w:color w:val="000000"/>
          <w:sz w:val="28"/>
        </w:rPr>
        <w:t>/-</w:t>
      </w:r>
      <w:r>
        <w:rPr>
          <w:color w:val="000000"/>
          <w:sz w:val="28"/>
        </w:rPr>
        <w:t>tion</w:t>
      </w:r>
      <w:r w:rsidRPr="00315D0D">
        <w:rPr>
          <w:color w:val="000000"/>
          <w:sz w:val="28"/>
        </w:rPr>
        <w:t>, -</w:t>
      </w:r>
      <w:r>
        <w:rPr>
          <w:color w:val="000000"/>
          <w:sz w:val="28"/>
        </w:rPr>
        <w:t>ship</w:t>
      </w:r>
      <w:r w:rsidRPr="00315D0D">
        <w:rPr>
          <w:color w:val="000000"/>
          <w:sz w:val="28"/>
        </w:rPr>
        <w:t xml:space="preserve">; </w:t>
      </w:r>
    </w:p>
    <w:p w:rsidR="00DD77AD" w:rsidRPr="00315D0D" w:rsidRDefault="00DD77AD" w:rsidP="00DD77AD">
      <w:pPr>
        <w:spacing w:after="0" w:line="360" w:lineRule="auto"/>
        <w:ind w:firstLine="600"/>
      </w:pPr>
      <w:r w:rsidRPr="00315D0D">
        <w:rPr>
          <w:color w:val="000000"/>
          <w:sz w:val="28"/>
        </w:rPr>
        <w:t xml:space="preserve">образование имён прилагательных при помощи префиксов </w:t>
      </w:r>
      <w:r>
        <w:rPr>
          <w:color w:val="000000"/>
          <w:sz w:val="28"/>
        </w:rPr>
        <w:t>un</w:t>
      </w:r>
      <w:r w:rsidRPr="00315D0D">
        <w:rPr>
          <w:color w:val="000000"/>
          <w:sz w:val="28"/>
        </w:rPr>
        <w:t xml:space="preserve">-, </w:t>
      </w:r>
      <w:r>
        <w:rPr>
          <w:color w:val="000000"/>
          <w:sz w:val="28"/>
        </w:rPr>
        <w:t>in</w:t>
      </w:r>
      <w:r w:rsidRPr="00315D0D">
        <w:rPr>
          <w:color w:val="000000"/>
          <w:sz w:val="28"/>
        </w:rPr>
        <w:t>-/</w:t>
      </w:r>
      <w:r>
        <w:rPr>
          <w:color w:val="000000"/>
          <w:sz w:val="28"/>
        </w:rPr>
        <w:t>im</w:t>
      </w:r>
      <w:r w:rsidRPr="00315D0D">
        <w:rPr>
          <w:color w:val="000000"/>
          <w:sz w:val="28"/>
        </w:rPr>
        <w:t xml:space="preserve">-, </w:t>
      </w:r>
      <w:r>
        <w:rPr>
          <w:color w:val="000000"/>
          <w:sz w:val="28"/>
        </w:rPr>
        <w:t>inter</w:t>
      </w:r>
      <w:r w:rsidRPr="00315D0D">
        <w:rPr>
          <w:color w:val="000000"/>
          <w:sz w:val="28"/>
        </w:rPr>
        <w:t xml:space="preserve">-, </w:t>
      </w:r>
      <w:r>
        <w:rPr>
          <w:color w:val="000000"/>
          <w:sz w:val="28"/>
        </w:rPr>
        <w:t>non</w:t>
      </w:r>
      <w:r w:rsidRPr="00315D0D">
        <w:rPr>
          <w:color w:val="000000"/>
          <w:sz w:val="28"/>
        </w:rPr>
        <w:t>- и суффиксов -</w:t>
      </w:r>
      <w:r>
        <w:rPr>
          <w:color w:val="000000"/>
          <w:sz w:val="28"/>
        </w:rPr>
        <w:t>able</w:t>
      </w:r>
      <w:r w:rsidRPr="00315D0D">
        <w:rPr>
          <w:color w:val="000000"/>
          <w:sz w:val="28"/>
        </w:rPr>
        <w:t>/-</w:t>
      </w:r>
      <w:r>
        <w:rPr>
          <w:color w:val="000000"/>
          <w:sz w:val="28"/>
        </w:rPr>
        <w:t>ible</w:t>
      </w:r>
      <w:r w:rsidRPr="00315D0D">
        <w:rPr>
          <w:color w:val="000000"/>
          <w:sz w:val="28"/>
        </w:rPr>
        <w:t>, -</w:t>
      </w:r>
      <w:r>
        <w:rPr>
          <w:color w:val="000000"/>
          <w:sz w:val="28"/>
        </w:rPr>
        <w:t>al</w:t>
      </w:r>
      <w:r w:rsidRPr="00315D0D">
        <w:rPr>
          <w:color w:val="000000"/>
          <w:sz w:val="28"/>
        </w:rPr>
        <w:t>, -</w:t>
      </w:r>
      <w:r>
        <w:rPr>
          <w:color w:val="000000"/>
          <w:sz w:val="28"/>
        </w:rPr>
        <w:t>ed</w:t>
      </w:r>
      <w:r w:rsidRPr="00315D0D">
        <w:rPr>
          <w:color w:val="000000"/>
          <w:sz w:val="28"/>
        </w:rPr>
        <w:t>, -</w:t>
      </w:r>
      <w:r>
        <w:rPr>
          <w:color w:val="000000"/>
          <w:sz w:val="28"/>
        </w:rPr>
        <w:t>ese</w:t>
      </w:r>
      <w:r w:rsidRPr="00315D0D">
        <w:rPr>
          <w:color w:val="000000"/>
          <w:sz w:val="28"/>
        </w:rPr>
        <w:t>, -</w:t>
      </w:r>
      <w:r>
        <w:rPr>
          <w:color w:val="000000"/>
          <w:sz w:val="28"/>
        </w:rPr>
        <w:t>ful</w:t>
      </w:r>
      <w:r w:rsidRPr="00315D0D">
        <w:rPr>
          <w:color w:val="000000"/>
          <w:sz w:val="28"/>
        </w:rPr>
        <w:t>, -</w:t>
      </w:r>
      <w:r>
        <w:rPr>
          <w:color w:val="000000"/>
          <w:sz w:val="28"/>
        </w:rPr>
        <w:t>ian</w:t>
      </w:r>
      <w:r w:rsidRPr="00315D0D">
        <w:rPr>
          <w:color w:val="000000"/>
          <w:sz w:val="28"/>
        </w:rPr>
        <w:t>/-</w:t>
      </w:r>
      <w:r>
        <w:rPr>
          <w:color w:val="000000"/>
          <w:sz w:val="28"/>
        </w:rPr>
        <w:t>an</w:t>
      </w:r>
      <w:r w:rsidRPr="00315D0D">
        <w:rPr>
          <w:color w:val="000000"/>
          <w:sz w:val="28"/>
        </w:rPr>
        <w:t>, -</w:t>
      </w:r>
      <w:r>
        <w:rPr>
          <w:color w:val="000000"/>
          <w:sz w:val="28"/>
        </w:rPr>
        <w:t>ing</w:t>
      </w:r>
      <w:r w:rsidRPr="00315D0D">
        <w:rPr>
          <w:color w:val="000000"/>
          <w:sz w:val="28"/>
        </w:rPr>
        <w:t>, -</w:t>
      </w:r>
      <w:r>
        <w:rPr>
          <w:color w:val="000000"/>
          <w:sz w:val="28"/>
        </w:rPr>
        <w:t>ish</w:t>
      </w:r>
      <w:r w:rsidRPr="00315D0D">
        <w:rPr>
          <w:color w:val="000000"/>
          <w:sz w:val="28"/>
        </w:rPr>
        <w:t>, -</w:t>
      </w:r>
      <w:r>
        <w:rPr>
          <w:color w:val="000000"/>
          <w:sz w:val="28"/>
        </w:rPr>
        <w:t>ive</w:t>
      </w:r>
      <w:r w:rsidRPr="00315D0D">
        <w:rPr>
          <w:color w:val="000000"/>
          <w:sz w:val="28"/>
        </w:rPr>
        <w:t>, -</w:t>
      </w:r>
      <w:r>
        <w:rPr>
          <w:color w:val="000000"/>
          <w:sz w:val="28"/>
        </w:rPr>
        <w:t>less</w:t>
      </w:r>
      <w:r w:rsidRPr="00315D0D">
        <w:rPr>
          <w:color w:val="000000"/>
          <w:sz w:val="28"/>
        </w:rPr>
        <w:t>, -</w:t>
      </w:r>
      <w:r>
        <w:rPr>
          <w:color w:val="000000"/>
          <w:sz w:val="28"/>
        </w:rPr>
        <w:t>ly</w:t>
      </w:r>
      <w:r w:rsidRPr="00315D0D">
        <w:rPr>
          <w:color w:val="000000"/>
          <w:sz w:val="28"/>
        </w:rPr>
        <w:t>, -</w:t>
      </w:r>
      <w:r>
        <w:rPr>
          <w:color w:val="000000"/>
          <w:sz w:val="28"/>
        </w:rPr>
        <w:t>ous</w:t>
      </w:r>
      <w:r w:rsidRPr="00315D0D">
        <w:rPr>
          <w:color w:val="000000"/>
          <w:sz w:val="28"/>
        </w:rPr>
        <w:t>, -</w:t>
      </w:r>
      <w:r>
        <w:rPr>
          <w:color w:val="000000"/>
          <w:sz w:val="28"/>
        </w:rPr>
        <w:t>y</w:t>
      </w:r>
      <w:r w:rsidRPr="00315D0D">
        <w:rPr>
          <w:color w:val="000000"/>
          <w:sz w:val="28"/>
        </w:rPr>
        <w:t>;</w:t>
      </w:r>
    </w:p>
    <w:p w:rsidR="00DD77AD" w:rsidRPr="00315D0D" w:rsidRDefault="00DD77AD" w:rsidP="00DD77AD">
      <w:pPr>
        <w:spacing w:after="0" w:line="360" w:lineRule="auto"/>
        <w:ind w:firstLine="600"/>
      </w:pPr>
      <w:r w:rsidRPr="00315D0D">
        <w:rPr>
          <w:color w:val="000000"/>
          <w:sz w:val="28"/>
        </w:rPr>
        <w:t xml:space="preserve">образование наречий при помощи префиксов </w:t>
      </w:r>
      <w:r>
        <w:rPr>
          <w:color w:val="000000"/>
          <w:sz w:val="28"/>
        </w:rPr>
        <w:t>un</w:t>
      </w:r>
      <w:r w:rsidRPr="00315D0D">
        <w:rPr>
          <w:color w:val="000000"/>
          <w:sz w:val="28"/>
        </w:rPr>
        <w:t xml:space="preserve">-, </w:t>
      </w:r>
      <w:r>
        <w:rPr>
          <w:color w:val="000000"/>
          <w:sz w:val="28"/>
        </w:rPr>
        <w:t>in</w:t>
      </w:r>
      <w:r w:rsidRPr="00315D0D">
        <w:rPr>
          <w:color w:val="000000"/>
          <w:sz w:val="28"/>
        </w:rPr>
        <w:t>-/</w:t>
      </w:r>
      <w:r>
        <w:rPr>
          <w:color w:val="000000"/>
          <w:sz w:val="28"/>
        </w:rPr>
        <w:t>im</w:t>
      </w:r>
      <w:r w:rsidRPr="00315D0D">
        <w:rPr>
          <w:color w:val="000000"/>
          <w:sz w:val="28"/>
        </w:rPr>
        <w:t>- и суффикса -</w:t>
      </w:r>
      <w:r>
        <w:rPr>
          <w:color w:val="000000"/>
          <w:sz w:val="28"/>
        </w:rPr>
        <w:t>ly</w:t>
      </w:r>
      <w:r w:rsidRPr="00315D0D">
        <w:rPr>
          <w:color w:val="000000"/>
          <w:sz w:val="28"/>
        </w:rPr>
        <w:t xml:space="preserve">; </w:t>
      </w:r>
    </w:p>
    <w:p w:rsidR="00DD77AD" w:rsidRPr="00315D0D" w:rsidRDefault="00DD77AD" w:rsidP="00DD77AD">
      <w:pPr>
        <w:spacing w:after="0" w:line="360" w:lineRule="auto"/>
        <w:ind w:firstLine="600"/>
      </w:pPr>
      <w:r w:rsidRPr="00315D0D">
        <w:rPr>
          <w:color w:val="000000"/>
          <w:sz w:val="28"/>
        </w:rPr>
        <w:t>образование числительных при помощи суффиксов -</w:t>
      </w:r>
      <w:r>
        <w:rPr>
          <w:color w:val="000000"/>
          <w:sz w:val="28"/>
        </w:rPr>
        <w:t>teen</w:t>
      </w:r>
      <w:r w:rsidRPr="00315D0D">
        <w:rPr>
          <w:color w:val="000000"/>
          <w:sz w:val="28"/>
        </w:rPr>
        <w:t>, -</w:t>
      </w:r>
      <w:r>
        <w:rPr>
          <w:color w:val="000000"/>
          <w:sz w:val="28"/>
        </w:rPr>
        <w:t>ty</w:t>
      </w:r>
      <w:r w:rsidRPr="00315D0D">
        <w:rPr>
          <w:color w:val="000000"/>
          <w:sz w:val="28"/>
        </w:rPr>
        <w:t>, -</w:t>
      </w:r>
      <w:r>
        <w:rPr>
          <w:color w:val="000000"/>
          <w:sz w:val="28"/>
        </w:rPr>
        <w:t>th</w:t>
      </w:r>
      <w:r w:rsidRPr="00315D0D">
        <w:rPr>
          <w:color w:val="000000"/>
          <w:sz w:val="28"/>
        </w:rPr>
        <w:t>;</w:t>
      </w:r>
    </w:p>
    <w:p w:rsidR="00DD77AD" w:rsidRPr="00315D0D" w:rsidRDefault="00DD77AD" w:rsidP="00DD77AD">
      <w:pPr>
        <w:spacing w:after="0" w:line="360" w:lineRule="auto"/>
        <w:ind w:firstLine="600"/>
      </w:pPr>
      <w:r w:rsidRPr="00315D0D">
        <w:rPr>
          <w:color w:val="000000"/>
          <w:sz w:val="28"/>
        </w:rPr>
        <w:t xml:space="preserve">словосложение: </w:t>
      </w:r>
    </w:p>
    <w:p w:rsidR="00DD77AD" w:rsidRPr="00315D0D" w:rsidRDefault="00DD77AD" w:rsidP="00DD77AD">
      <w:pPr>
        <w:spacing w:after="0" w:line="360" w:lineRule="auto"/>
        <w:ind w:firstLine="600"/>
      </w:pPr>
      <w:r w:rsidRPr="00315D0D">
        <w:rPr>
          <w:color w:val="000000"/>
          <w:sz w:val="28"/>
        </w:rPr>
        <w:t>образование сложных существительных путём соединения основ с</w:t>
      </w:r>
      <w:r w:rsidRPr="00315D0D">
        <w:rPr>
          <w:color w:val="000000"/>
          <w:sz w:val="28"/>
        </w:rPr>
        <w:t>у</w:t>
      </w:r>
      <w:r w:rsidRPr="00315D0D">
        <w:rPr>
          <w:color w:val="000000"/>
          <w:sz w:val="28"/>
        </w:rPr>
        <w:t>ществительных (</w:t>
      </w:r>
      <w:r>
        <w:rPr>
          <w:color w:val="000000"/>
          <w:sz w:val="28"/>
        </w:rPr>
        <w:t>football</w:t>
      </w:r>
      <w:r w:rsidRPr="00315D0D">
        <w:rPr>
          <w:color w:val="000000"/>
          <w:sz w:val="28"/>
        </w:rPr>
        <w:t>);</w:t>
      </w:r>
    </w:p>
    <w:p w:rsidR="00DD77AD" w:rsidRPr="00315D0D" w:rsidRDefault="00DD77AD" w:rsidP="00DD77AD">
      <w:pPr>
        <w:spacing w:after="0" w:line="360" w:lineRule="auto"/>
        <w:ind w:firstLine="600"/>
      </w:pPr>
      <w:r w:rsidRPr="00315D0D">
        <w:rPr>
          <w:color w:val="000000"/>
          <w:sz w:val="28"/>
        </w:rPr>
        <w:t>образование сложных существительных путём соединения основы прилагательного с основой существительного (</w:t>
      </w:r>
      <w:r>
        <w:rPr>
          <w:color w:val="000000"/>
          <w:sz w:val="28"/>
        </w:rPr>
        <w:t>blackboard</w:t>
      </w:r>
      <w:r w:rsidRPr="00315D0D">
        <w:rPr>
          <w:color w:val="000000"/>
          <w:sz w:val="28"/>
        </w:rPr>
        <w:t xml:space="preserve">); </w:t>
      </w:r>
    </w:p>
    <w:p w:rsidR="00DD77AD" w:rsidRPr="00315D0D" w:rsidRDefault="00DD77AD" w:rsidP="00DD77AD">
      <w:pPr>
        <w:spacing w:after="0" w:line="360" w:lineRule="auto"/>
        <w:ind w:firstLine="600"/>
      </w:pPr>
      <w:r w:rsidRPr="00315D0D">
        <w:rPr>
          <w:color w:val="000000"/>
          <w:sz w:val="28"/>
        </w:rPr>
        <w:lastRenderedPageBreak/>
        <w:t>образование сложных существительных путём соединения основ с</w:t>
      </w:r>
      <w:r w:rsidRPr="00315D0D">
        <w:rPr>
          <w:color w:val="000000"/>
          <w:sz w:val="28"/>
        </w:rPr>
        <w:t>у</w:t>
      </w:r>
      <w:r w:rsidRPr="00315D0D">
        <w:rPr>
          <w:color w:val="000000"/>
          <w:sz w:val="28"/>
        </w:rPr>
        <w:t>ществительных с предлогом (</w:t>
      </w:r>
      <w:r>
        <w:rPr>
          <w:color w:val="000000"/>
          <w:sz w:val="28"/>
        </w:rPr>
        <w:t>father</w:t>
      </w:r>
      <w:r w:rsidRPr="00315D0D">
        <w:rPr>
          <w:color w:val="000000"/>
          <w:sz w:val="28"/>
        </w:rPr>
        <w:t>-</w:t>
      </w:r>
      <w:r>
        <w:rPr>
          <w:color w:val="000000"/>
          <w:sz w:val="28"/>
        </w:rPr>
        <w:t>in</w:t>
      </w:r>
      <w:r w:rsidRPr="00315D0D">
        <w:rPr>
          <w:color w:val="000000"/>
          <w:sz w:val="28"/>
        </w:rPr>
        <w:t>-</w:t>
      </w:r>
      <w:r>
        <w:rPr>
          <w:color w:val="000000"/>
          <w:sz w:val="28"/>
        </w:rPr>
        <w:t>law</w:t>
      </w:r>
      <w:r w:rsidRPr="00315D0D">
        <w:rPr>
          <w:color w:val="000000"/>
          <w:sz w:val="28"/>
        </w:rPr>
        <w:t xml:space="preserve">); </w:t>
      </w:r>
    </w:p>
    <w:p w:rsidR="00DD77AD" w:rsidRPr="00315D0D" w:rsidRDefault="00DD77AD" w:rsidP="00DD77AD">
      <w:pPr>
        <w:spacing w:after="0" w:line="360" w:lineRule="auto"/>
        <w:ind w:firstLine="600"/>
      </w:pPr>
      <w:r w:rsidRPr="00315D0D">
        <w:rPr>
          <w:color w:val="000000"/>
          <w:sz w:val="28"/>
        </w:rPr>
        <w:t>образование сложных прилагательных путём соединения основы прилагательного/числительного с основой существительного с добавл</w:t>
      </w:r>
      <w:r w:rsidRPr="00315D0D">
        <w:rPr>
          <w:color w:val="000000"/>
          <w:sz w:val="28"/>
        </w:rPr>
        <w:t>е</w:t>
      </w:r>
      <w:r w:rsidRPr="00315D0D">
        <w:rPr>
          <w:color w:val="000000"/>
          <w:sz w:val="28"/>
        </w:rPr>
        <w:t>нием суффикса -</w:t>
      </w:r>
      <w:r>
        <w:rPr>
          <w:color w:val="000000"/>
          <w:sz w:val="28"/>
        </w:rPr>
        <w:t>ed</w:t>
      </w:r>
      <w:r w:rsidRPr="00315D0D">
        <w:rPr>
          <w:color w:val="000000"/>
          <w:sz w:val="28"/>
        </w:rPr>
        <w:t xml:space="preserve"> (</w:t>
      </w:r>
      <w:r>
        <w:rPr>
          <w:color w:val="000000"/>
          <w:sz w:val="28"/>
        </w:rPr>
        <w:t>blue</w:t>
      </w:r>
      <w:r w:rsidRPr="00315D0D">
        <w:rPr>
          <w:color w:val="000000"/>
          <w:sz w:val="28"/>
        </w:rPr>
        <w:t>-</w:t>
      </w:r>
      <w:r>
        <w:rPr>
          <w:color w:val="000000"/>
          <w:sz w:val="28"/>
        </w:rPr>
        <w:t>eyed</w:t>
      </w:r>
      <w:r w:rsidRPr="00315D0D">
        <w:rPr>
          <w:color w:val="000000"/>
          <w:sz w:val="28"/>
        </w:rPr>
        <w:t xml:space="preserve">, </w:t>
      </w:r>
      <w:r>
        <w:rPr>
          <w:color w:val="000000"/>
          <w:sz w:val="28"/>
        </w:rPr>
        <w:t>eight</w:t>
      </w:r>
      <w:r w:rsidRPr="00315D0D">
        <w:rPr>
          <w:color w:val="000000"/>
          <w:sz w:val="28"/>
        </w:rPr>
        <w:t>-</w:t>
      </w:r>
      <w:r>
        <w:rPr>
          <w:color w:val="000000"/>
          <w:sz w:val="28"/>
        </w:rPr>
        <w:t>legged</w:t>
      </w:r>
      <w:r w:rsidRPr="00315D0D">
        <w:rPr>
          <w:color w:val="000000"/>
          <w:sz w:val="28"/>
        </w:rPr>
        <w:t xml:space="preserve">); </w:t>
      </w:r>
    </w:p>
    <w:p w:rsidR="00DD77AD" w:rsidRPr="00315D0D" w:rsidRDefault="00DD77AD" w:rsidP="00DD77AD">
      <w:pPr>
        <w:spacing w:after="0" w:line="360" w:lineRule="auto"/>
        <w:ind w:firstLine="600"/>
      </w:pPr>
      <w:r w:rsidRPr="00315D0D">
        <w:rPr>
          <w:color w:val="000000"/>
          <w:sz w:val="28"/>
        </w:rPr>
        <w:t>образование сложных прилагательных путём соединения наречия с основой причасти</w:t>
      </w:r>
    </w:p>
    <w:p w:rsidR="00DD77AD" w:rsidRPr="00315D0D" w:rsidRDefault="00DD77AD" w:rsidP="00DD77AD">
      <w:pPr>
        <w:spacing w:after="0" w:line="360" w:lineRule="auto"/>
        <w:ind w:firstLine="600"/>
      </w:pPr>
      <w:r w:rsidRPr="00315D0D">
        <w:rPr>
          <w:color w:val="000000"/>
          <w:sz w:val="28"/>
        </w:rPr>
        <w:t xml:space="preserve">я </w:t>
      </w:r>
      <w:r>
        <w:rPr>
          <w:color w:val="000000"/>
          <w:sz w:val="28"/>
        </w:rPr>
        <w:t>II</w:t>
      </w:r>
      <w:r w:rsidRPr="00315D0D">
        <w:rPr>
          <w:color w:val="000000"/>
          <w:sz w:val="28"/>
        </w:rPr>
        <w:t xml:space="preserve"> (</w:t>
      </w:r>
      <w:r>
        <w:rPr>
          <w:color w:val="000000"/>
          <w:sz w:val="28"/>
        </w:rPr>
        <w:t>well</w:t>
      </w:r>
      <w:r w:rsidRPr="00315D0D">
        <w:rPr>
          <w:color w:val="000000"/>
          <w:sz w:val="28"/>
        </w:rPr>
        <w:t>-</w:t>
      </w:r>
      <w:r>
        <w:rPr>
          <w:color w:val="000000"/>
          <w:sz w:val="28"/>
        </w:rPr>
        <w:t>behaved</w:t>
      </w:r>
      <w:r w:rsidRPr="00315D0D">
        <w:rPr>
          <w:color w:val="000000"/>
          <w:sz w:val="28"/>
        </w:rPr>
        <w:t>);</w:t>
      </w:r>
    </w:p>
    <w:p w:rsidR="00DD77AD" w:rsidRPr="00315D0D" w:rsidRDefault="00DD77AD" w:rsidP="00DD77AD">
      <w:pPr>
        <w:spacing w:after="0" w:line="360" w:lineRule="auto"/>
        <w:ind w:firstLine="600"/>
      </w:pPr>
      <w:r w:rsidRPr="00315D0D">
        <w:rPr>
          <w:color w:val="000000"/>
          <w:sz w:val="28"/>
        </w:rPr>
        <w:t xml:space="preserve">образование сложных прилагательных путём соединения основы прилагательного с основой причастия </w:t>
      </w:r>
      <w:r>
        <w:rPr>
          <w:color w:val="000000"/>
          <w:sz w:val="28"/>
        </w:rPr>
        <w:t>I</w:t>
      </w:r>
      <w:r w:rsidRPr="00315D0D">
        <w:rPr>
          <w:color w:val="000000"/>
          <w:sz w:val="28"/>
        </w:rPr>
        <w:t xml:space="preserve"> (</w:t>
      </w:r>
      <w:r>
        <w:rPr>
          <w:color w:val="000000"/>
          <w:sz w:val="28"/>
        </w:rPr>
        <w:t>nice</w:t>
      </w:r>
      <w:r w:rsidRPr="00315D0D">
        <w:rPr>
          <w:color w:val="000000"/>
          <w:sz w:val="28"/>
        </w:rPr>
        <w:t>-</w:t>
      </w:r>
      <w:r>
        <w:rPr>
          <w:color w:val="000000"/>
          <w:sz w:val="28"/>
        </w:rPr>
        <w:t>looking</w:t>
      </w:r>
      <w:r w:rsidRPr="00315D0D">
        <w:rPr>
          <w:color w:val="000000"/>
          <w:sz w:val="28"/>
        </w:rPr>
        <w:t>);</w:t>
      </w:r>
    </w:p>
    <w:p w:rsidR="00DD77AD" w:rsidRPr="00315D0D" w:rsidRDefault="00DD77AD" w:rsidP="00DD77AD">
      <w:pPr>
        <w:spacing w:after="0" w:line="360" w:lineRule="auto"/>
        <w:ind w:firstLine="600"/>
      </w:pPr>
      <w:r w:rsidRPr="00315D0D">
        <w:rPr>
          <w:color w:val="000000"/>
          <w:sz w:val="28"/>
        </w:rPr>
        <w:t xml:space="preserve">конверсия: </w:t>
      </w:r>
    </w:p>
    <w:p w:rsidR="00DD77AD" w:rsidRPr="00315D0D" w:rsidRDefault="00DD77AD" w:rsidP="00DD77AD">
      <w:pPr>
        <w:spacing w:after="0" w:line="360" w:lineRule="auto"/>
        <w:ind w:firstLine="600"/>
      </w:pPr>
      <w:r w:rsidRPr="00315D0D">
        <w:rPr>
          <w:color w:val="000000"/>
          <w:sz w:val="28"/>
        </w:rPr>
        <w:t>образование имён существительных от неопределённой формы гл</w:t>
      </w:r>
      <w:r w:rsidRPr="00315D0D">
        <w:rPr>
          <w:color w:val="000000"/>
          <w:sz w:val="28"/>
        </w:rPr>
        <w:t>а</w:t>
      </w:r>
      <w:r w:rsidRPr="00315D0D">
        <w:rPr>
          <w:color w:val="000000"/>
          <w:sz w:val="28"/>
        </w:rPr>
        <w:t>голов (</w:t>
      </w:r>
      <w:r>
        <w:rPr>
          <w:color w:val="000000"/>
          <w:sz w:val="28"/>
        </w:rPr>
        <w:t>torun</w:t>
      </w:r>
      <w:r w:rsidRPr="00315D0D">
        <w:rPr>
          <w:color w:val="000000"/>
          <w:sz w:val="28"/>
        </w:rPr>
        <w:t xml:space="preserve"> – </w:t>
      </w:r>
      <w:r>
        <w:rPr>
          <w:color w:val="000000"/>
          <w:sz w:val="28"/>
        </w:rPr>
        <w:t>arun</w:t>
      </w:r>
      <w:r w:rsidRPr="00315D0D">
        <w:rPr>
          <w:color w:val="000000"/>
          <w:sz w:val="28"/>
        </w:rPr>
        <w:t xml:space="preserve">); </w:t>
      </w:r>
    </w:p>
    <w:p w:rsidR="00DD77AD" w:rsidRPr="00315D0D" w:rsidRDefault="00DD77AD" w:rsidP="00DD77AD">
      <w:pPr>
        <w:spacing w:after="0" w:line="360" w:lineRule="auto"/>
        <w:ind w:firstLine="600"/>
      </w:pPr>
      <w:r w:rsidRPr="00315D0D">
        <w:rPr>
          <w:color w:val="000000"/>
          <w:sz w:val="28"/>
        </w:rPr>
        <w:t>образование имён существительных от имён прилагательных (</w:t>
      </w:r>
      <w:r>
        <w:rPr>
          <w:color w:val="000000"/>
          <w:sz w:val="28"/>
        </w:rPr>
        <w:t>richpeople</w:t>
      </w:r>
      <w:r w:rsidRPr="00315D0D">
        <w:rPr>
          <w:color w:val="000000"/>
          <w:sz w:val="28"/>
        </w:rPr>
        <w:t xml:space="preserve"> – </w:t>
      </w:r>
      <w:r>
        <w:rPr>
          <w:color w:val="000000"/>
          <w:sz w:val="28"/>
        </w:rPr>
        <w:t>therich</w:t>
      </w:r>
      <w:r w:rsidRPr="00315D0D">
        <w:rPr>
          <w:color w:val="000000"/>
          <w:sz w:val="28"/>
        </w:rPr>
        <w:t>);</w:t>
      </w:r>
    </w:p>
    <w:p w:rsidR="00DD77AD" w:rsidRPr="00315D0D" w:rsidRDefault="00DD77AD" w:rsidP="00DD77AD">
      <w:pPr>
        <w:spacing w:after="0" w:line="360" w:lineRule="auto"/>
        <w:ind w:firstLine="600"/>
      </w:pPr>
      <w:r w:rsidRPr="00315D0D">
        <w:rPr>
          <w:color w:val="000000"/>
          <w:sz w:val="28"/>
        </w:rPr>
        <w:t>образование глаголов от имён существительных (</w:t>
      </w:r>
      <w:r>
        <w:rPr>
          <w:color w:val="000000"/>
          <w:sz w:val="28"/>
        </w:rPr>
        <w:t>ahand</w:t>
      </w:r>
      <w:r w:rsidRPr="00315D0D">
        <w:rPr>
          <w:color w:val="000000"/>
          <w:sz w:val="28"/>
        </w:rPr>
        <w:t xml:space="preserve"> – </w:t>
      </w:r>
      <w:r>
        <w:rPr>
          <w:color w:val="000000"/>
          <w:sz w:val="28"/>
        </w:rPr>
        <w:t>tohand</w:t>
      </w:r>
      <w:r w:rsidRPr="00315D0D">
        <w:rPr>
          <w:color w:val="000000"/>
          <w:sz w:val="28"/>
        </w:rPr>
        <w:t xml:space="preserve">); </w:t>
      </w:r>
    </w:p>
    <w:p w:rsidR="00DD77AD" w:rsidRPr="00315D0D" w:rsidRDefault="00DD77AD" w:rsidP="00DD77AD">
      <w:pPr>
        <w:spacing w:after="0" w:line="360" w:lineRule="auto"/>
        <w:ind w:firstLine="600"/>
      </w:pPr>
      <w:r w:rsidRPr="00315D0D">
        <w:rPr>
          <w:color w:val="000000"/>
          <w:sz w:val="28"/>
        </w:rPr>
        <w:t>образование глаголов от имён прилагательных (</w:t>
      </w:r>
      <w:r>
        <w:rPr>
          <w:color w:val="000000"/>
          <w:sz w:val="28"/>
        </w:rPr>
        <w:t>cool</w:t>
      </w:r>
      <w:r w:rsidRPr="00315D0D">
        <w:rPr>
          <w:color w:val="000000"/>
          <w:sz w:val="28"/>
        </w:rPr>
        <w:t xml:space="preserve"> – </w:t>
      </w:r>
      <w:r>
        <w:rPr>
          <w:color w:val="000000"/>
          <w:sz w:val="28"/>
        </w:rPr>
        <w:t>tocool</w:t>
      </w:r>
      <w:r w:rsidRPr="00315D0D">
        <w:rPr>
          <w:color w:val="000000"/>
          <w:sz w:val="28"/>
        </w:rPr>
        <w:t xml:space="preserve">). </w:t>
      </w:r>
    </w:p>
    <w:p w:rsidR="00DD77AD" w:rsidRPr="00315D0D" w:rsidRDefault="00DD77AD" w:rsidP="00DD77AD">
      <w:pPr>
        <w:spacing w:after="0" w:line="360" w:lineRule="auto"/>
        <w:ind w:firstLine="600"/>
      </w:pPr>
      <w:r w:rsidRPr="00315D0D">
        <w:rPr>
          <w:color w:val="000000"/>
          <w:sz w:val="28"/>
        </w:rPr>
        <w:t>Имена прилагательные на -</w:t>
      </w:r>
      <w:r>
        <w:rPr>
          <w:color w:val="000000"/>
          <w:sz w:val="28"/>
        </w:rPr>
        <w:t>ed</w:t>
      </w:r>
      <w:r w:rsidRPr="00315D0D">
        <w:rPr>
          <w:color w:val="000000"/>
          <w:sz w:val="28"/>
        </w:rPr>
        <w:t xml:space="preserve"> и -</w:t>
      </w:r>
      <w:r>
        <w:rPr>
          <w:color w:val="000000"/>
          <w:sz w:val="28"/>
        </w:rPr>
        <w:t>ing</w:t>
      </w:r>
      <w:r w:rsidRPr="00315D0D">
        <w:rPr>
          <w:color w:val="000000"/>
          <w:sz w:val="28"/>
        </w:rPr>
        <w:t xml:space="preserve"> (</w:t>
      </w:r>
      <w:r>
        <w:rPr>
          <w:color w:val="000000"/>
          <w:sz w:val="28"/>
        </w:rPr>
        <w:t>excited</w:t>
      </w:r>
      <w:r w:rsidRPr="00315D0D">
        <w:rPr>
          <w:color w:val="000000"/>
          <w:sz w:val="28"/>
        </w:rPr>
        <w:t xml:space="preserve"> – </w:t>
      </w:r>
      <w:r>
        <w:rPr>
          <w:color w:val="000000"/>
          <w:sz w:val="28"/>
        </w:rPr>
        <w:t>exciting</w:t>
      </w:r>
      <w:r w:rsidRPr="00315D0D">
        <w:rPr>
          <w:color w:val="000000"/>
          <w:sz w:val="28"/>
        </w:rPr>
        <w:t>).</w:t>
      </w:r>
    </w:p>
    <w:p w:rsidR="00DD77AD" w:rsidRPr="00315D0D" w:rsidRDefault="00DD77AD" w:rsidP="00DD77AD">
      <w:pPr>
        <w:spacing w:after="0" w:line="360" w:lineRule="auto"/>
        <w:ind w:firstLine="600"/>
      </w:pPr>
      <w:r w:rsidRPr="00232376">
        <w:rPr>
          <w:color w:val="000000"/>
          <w:sz w:val="28"/>
        </w:rPr>
        <w:t xml:space="preserve">Многозначные лексические единицы. Синонимы. Антонимы. </w:t>
      </w:r>
      <w:r w:rsidRPr="00A63727">
        <w:rPr>
          <w:color w:val="000000"/>
          <w:sz w:val="28"/>
        </w:rPr>
        <w:t>Инте</w:t>
      </w:r>
      <w:r w:rsidRPr="00A63727">
        <w:rPr>
          <w:color w:val="000000"/>
          <w:sz w:val="28"/>
        </w:rPr>
        <w:t>р</w:t>
      </w:r>
      <w:r w:rsidRPr="00A63727">
        <w:rPr>
          <w:color w:val="000000"/>
          <w:sz w:val="28"/>
        </w:rPr>
        <w:t xml:space="preserve">национальные слова. </w:t>
      </w:r>
      <w:r w:rsidRPr="00315D0D">
        <w:rPr>
          <w:color w:val="000000"/>
          <w:sz w:val="28"/>
        </w:rPr>
        <w:t xml:space="preserve">Наиболее частотные фразовые глаголы. Сокращения и аббревиатуры. </w:t>
      </w:r>
    </w:p>
    <w:p w:rsidR="00DD77AD" w:rsidRPr="00315D0D" w:rsidRDefault="00DD77AD" w:rsidP="00DD77AD">
      <w:pPr>
        <w:spacing w:after="0" w:line="360" w:lineRule="auto"/>
        <w:ind w:firstLine="600"/>
      </w:pPr>
      <w:r w:rsidRPr="00315D0D">
        <w:rPr>
          <w:color w:val="000000"/>
          <w:sz w:val="28"/>
        </w:rPr>
        <w:t xml:space="preserve">Различные средства связи для обеспечения целостности и логичности устного/письменного высказывания. </w:t>
      </w:r>
    </w:p>
    <w:p w:rsidR="00DD77AD" w:rsidRPr="00315D0D" w:rsidRDefault="00DD77AD" w:rsidP="00DD77AD">
      <w:pPr>
        <w:spacing w:after="0" w:line="360" w:lineRule="auto"/>
        <w:ind w:firstLine="600"/>
      </w:pPr>
      <w:r w:rsidRPr="00315D0D">
        <w:rPr>
          <w:i/>
          <w:color w:val="000000"/>
          <w:sz w:val="28"/>
        </w:rPr>
        <w:t>Грамматическая сторона речи</w:t>
      </w:r>
    </w:p>
    <w:p w:rsidR="00DD77AD" w:rsidRPr="00315D0D" w:rsidRDefault="00DD77AD" w:rsidP="00DD77AD">
      <w:pPr>
        <w:spacing w:after="0" w:line="360" w:lineRule="auto"/>
        <w:ind w:firstLine="600"/>
      </w:pPr>
      <w:r w:rsidRPr="00315D0D">
        <w:rPr>
          <w:color w:val="000000"/>
          <w:sz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DD77AD" w:rsidRPr="00315D0D" w:rsidRDefault="00DD77AD" w:rsidP="00DD77AD">
      <w:pPr>
        <w:spacing w:after="0" w:line="360" w:lineRule="auto"/>
        <w:ind w:firstLine="600"/>
      </w:pPr>
      <w:r w:rsidRPr="00315D0D">
        <w:rPr>
          <w:color w:val="000000"/>
          <w:sz w:val="28"/>
        </w:rPr>
        <w:t xml:space="preserve">Различные коммуникативные типы предложений: повествовательные (утвердительные, отрицательные), вопросительные (общий, специальный, </w:t>
      </w:r>
      <w:r w:rsidRPr="00315D0D">
        <w:rPr>
          <w:color w:val="000000"/>
          <w:sz w:val="28"/>
        </w:rPr>
        <w:lastRenderedPageBreak/>
        <w:t>альтернативный, разделительный вопросы), побудительные (в утверд</w:t>
      </w:r>
      <w:r w:rsidRPr="00315D0D">
        <w:rPr>
          <w:color w:val="000000"/>
          <w:sz w:val="28"/>
        </w:rPr>
        <w:t>и</w:t>
      </w:r>
      <w:r w:rsidRPr="00315D0D">
        <w:rPr>
          <w:color w:val="000000"/>
          <w:sz w:val="28"/>
        </w:rPr>
        <w:t xml:space="preserve">тельной и отрицательной форме). </w:t>
      </w:r>
    </w:p>
    <w:p w:rsidR="00DD77AD" w:rsidRPr="00315D0D" w:rsidRDefault="00DD77AD" w:rsidP="00DD77AD">
      <w:pPr>
        <w:spacing w:after="0" w:line="360" w:lineRule="auto"/>
        <w:ind w:firstLine="600"/>
      </w:pPr>
      <w:r w:rsidRPr="00315D0D">
        <w:rPr>
          <w:color w:val="000000"/>
          <w:sz w:val="28"/>
        </w:rPr>
        <w:t>Нераспространённые и распространённые простые предложения, в том числе с несколькими обстоятельствами, следующими в определённом порядке (</w:t>
      </w:r>
      <w:r>
        <w:rPr>
          <w:color w:val="000000"/>
          <w:sz w:val="28"/>
        </w:rPr>
        <w:t>Wemovedtoanewhouselastyear</w:t>
      </w:r>
      <w:r w:rsidRPr="00315D0D">
        <w:rPr>
          <w:color w:val="000000"/>
          <w:sz w:val="28"/>
        </w:rPr>
        <w:t xml:space="preserve">.). </w:t>
      </w:r>
    </w:p>
    <w:p w:rsidR="00DD77AD" w:rsidRPr="00315D0D" w:rsidRDefault="00DD77AD" w:rsidP="00DD77AD">
      <w:pPr>
        <w:spacing w:after="0" w:line="360" w:lineRule="auto"/>
        <w:ind w:firstLine="600"/>
      </w:pPr>
      <w:r w:rsidRPr="00315D0D">
        <w:rPr>
          <w:color w:val="000000"/>
          <w:sz w:val="28"/>
        </w:rPr>
        <w:t>Предложения с начальным</w:t>
      </w:r>
      <w:r>
        <w:rPr>
          <w:color w:val="000000"/>
          <w:sz w:val="28"/>
        </w:rPr>
        <w:t>It</w:t>
      </w:r>
      <w:r w:rsidRPr="00315D0D">
        <w:rPr>
          <w:color w:val="000000"/>
          <w:sz w:val="28"/>
        </w:rPr>
        <w:t xml:space="preserve">. </w:t>
      </w:r>
    </w:p>
    <w:p w:rsidR="00DD77AD" w:rsidRPr="00315D0D" w:rsidRDefault="00DD77AD" w:rsidP="00DD77AD">
      <w:pPr>
        <w:spacing w:after="0" w:line="360" w:lineRule="auto"/>
        <w:ind w:firstLine="600"/>
      </w:pPr>
      <w:r w:rsidRPr="00315D0D">
        <w:rPr>
          <w:color w:val="000000"/>
          <w:sz w:val="28"/>
        </w:rPr>
        <w:t>Предложения с начальным</w:t>
      </w:r>
      <w:r>
        <w:rPr>
          <w:color w:val="000000"/>
          <w:sz w:val="28"/>
        </w:rPr>
        <w:t>There</w:t>
      </w:r>
      <w:r w:rsidRPr="00315D0D">
        <w:rPr>
          <w:color w:val="000000"/>
          <w:sz w:val="28"/>
        </w:rPr>
        <w:t xml:space="preserve"> + </w:t>
      </w:r>
      <w:r>
        <w:rPr>
          <w:color w:val="000000"/>
          <w:sz w:val="28"/>
        </w:rPr>
        <w:t>tobe</w:t>
      </w:r>
      <w:r w:rsidRPr="00315D0D">
        <w:rPr>
          <w:color w:val="000000"/>
          <w:sz w:val="28"/>
        </w:rPr>
        <w:t xml:space="preserve">. </w:t>
      </w:r>
    </w:p>
    <w:p w:rsidR="00DD77AD" w:rsidRPr="00DD77AD" w:rsidRDefault="00DD77AD" w:rsidP="00DD77AD">
      <w:pPr>
        <w:spacing w:after="0" w:line="360" w:lineRule="auto"/>
        <w:ind w:firstLine="600"/>
        <w:rPr>
          <w:lang w:val="en-US"/>
        </w:rPr>
      </w:pPr>
      <w:r>
        <w:rPr>
          <w:color w:val="000000"/>
          <w:sz w:val="28"/>
        </w:rPr>
        <w:t>Предложения</w:t>
      </w:r>
      <w:r w:rsidRPr="00DD77AD">
        <w:rPr>
          <w:color w:val="000000"/>
          <w:sz w:val="28"/>
          <w:lang w:val="en-US"/>
        </w:rPr>
        <w:t xml:space="preserve"> </w:t>
      </w:r>
      <w:r>
        <w:rPr>
          <w:color w:val="000000"/>
          <w:sz w:val="28"/>
        </w:rPr>
        <w:t>с</w:t>
      </w:r>
      <w:r w:rsidRPr="00DD77AD">
        <w:rPr>
          <w:color w:val="000000"/>
          <w:sz w:val="28"/>
          <w:lang w:val="en-US"/>
        </w:rPr>
        <w:t xml:space="preserve"> </w:t>
      </w:r>
      <w:r>
        <w:rPr>
          <w:color w:val="000000"/>
          <w:sz w:val="28"/>
        </w:rPr>
        <w:t>глагольнымиконструкциями</w:t>
      </w:r>
      <w:r w:rsidRPr="00DD77AD">
        <w:rPr>
          <w:color w:val="000000"/>
          <w:sz w:val="28"/>
          <w:lang w:val="en-US"/>
        </w:rPr>
        <w:t xml:space="preserve">, </w:t>
      </w:r>
      <w:r>
        <w:rPr>
          <w:color w:val="000000"/>
          <w:sz w:val="28"/>
        </w:rPr>
        <w:t>содержащимиглаг</w:t>
      </w:r>
      <w:r>
        <w:rPr>
          <w:color w:val="000000"/>
          <w:sz w:val="28"/>
        </w:rPr>
        <w:t>о</w:t>
      </w:r>
      <w:r>
        <w:rPr>
          <w:color w:val="000000"/>
          <w:sz w:val="28"/>
        </w:rPr>
        <w:t>лы</w:t>
      </w:r>
      <w:r w:rsidRPr="00DD77AD">
        <w:rPr>
          <w:color w:val="000000"/>
          <w:sz w:val="28"/>
          <w:lang w:val="en-US"/>
        </w:rPr>
        <w:t>-</w:t>
      </w:r>
      <w:r>
        <w:rPr>
          <w:color w:val="000000"/>
          <w:sz w:val="28"/>
        </w:rPr>
        <w:t>связки</w:t>
      </w:r>
      <w:r w:rsidRPr="00DD77AD">
        <w:rPr>
          <w:color w:val="000000"/>
          <w:sz w:val="28"/>
          <w:lang w:val="en-US"/>
        </w:rPr>
        <w:t xml:space="preserve"> to be, to look, to seem, to feel (He looks/seems/feels happy.). </w:t>
      </w:r>
    </w:p>
    <w:p w:rsidR="00DD77AD" w:rsidRPr="00DD77AD" w:rsidRDefault="00DD77AD" w:rsidP="00DD77AD">
      <w:pPr>
        <w:spacing w:after="0" w:line="360" w:lineRule="auto"/>
        <w:ind w:firstLine="600"/>
        <w:rPr>
          <w:lang w:val="en-US"/>
        </w:rPr>
      </w:pPr>
      <w:r>
        <w:rPr>
          <w:color w:val="000000"/>
          <w:sz w:val="28"/>
        </w:rPr>
        <w:t>Предложения</w:t>
      </w:r>
      <w:r w:rsidRPr="00DD77AD">
        <w:rPr>
          <w:color w:val="000000"/>
          <w:sz w:val="28"/>
          <w:lang w:val="en-US"/>
        </w:rPr>
        <w:t>c</w:t>
      </w:r>
      <w:r>
        <w:rPr>
          <w:color w:val="000000"/>
          <w:sz w:val="28"/>
        </w:rPr>
        <w:t>осложнымдополнением</w:t>
      </w:r>
      <w:r w:rsidRPr="00DD77AD">
        <w:rPr>
          <w:color w:val="000000"/>
          <w:sz w:val="28"/>
          <w:lang w:val="en-US"/>
        </w:rPr>
        <w:t xml:space="preserve"> – Complex Object (I want you to help me. I saw her cross/crossing the road. I want to have my hair cut.). </w:t>
      </w:r>
    </w:p>
    <w:p w:rsidR="00DD77AD" w:rsidRPr="00315D0D" w:rsidRDefault="00DD77AD" w:rsidP="00DD77AD">
      <w:pPr>
        <w:spacing w:after="0" w:line="360" w:lineRule="auto"/>
        <w:ind w:firstLine="600"/>
      </w:pPr>
      <w:r w:rsidRPr="00315D0D">
        <w:rPr>
          <w:color w:val="000000"/>
          <w:sz w:val="28"/>
        </w:rPr>
        <w:t xml:space="preserve">Сложносочинённые предложения с сочинительными союзами </w:t>
      </w:r>
      <w:r>
        <w:rPr>
          <w:color w:val="000000"/>
          <w:sz w:val="28"/>
        </w:rPr>
        <w:t>and</w:t>
      </w:r>
      <w:r w:rsidRPr="00315D0D">
        <w:rPr>
          <w:color w:val="000000"/>
          <w:sz w:val="28"/>
        </w:rPr>
        <w:t xml:space="preserve">, </w:t>
      </w:r>
      <w:r>
        <w:rPr>
          <w:color w:val="000000"/>
          <w:sz w:val="28"/>
        </w:rPr>
        <w:t>but</w:t>
      </w:r>
      <w:r w:rsidRPr="00315D0D">
        <w:rPr>
          <w:color w:val="000000"/>
          <w:sz w:val="28"/>
        </w:rPr>
        <w:t xml:space="preserve">, </w:t>
      </w:r>
      <w:r>
        <w:rPr>
          <w:color w:val="000000"/>
          <w:sz w:val="28"/>
        </w:rPr>
        <w:t>or</w:t>
      </w:r>
      <w:r w:rsidRPr="00315D0D">
        <w:rPr>
          <w:color w:val="000000"/>
          <w:sz w:val="28"/>
        </w:rPr>
        <w:t>.</w:t>
      </w:r>
    </w:p>
    <w:p w:rsidR="00DD77AD" w:rsidRPr="00315D0D" w:rsidRDefault="00DD77AD" w:rsidP="00DD77AD">
      <w:pPr>
        <w:spacing w:after="0" w:line="360" w:lineRule="auto"/>
        <w:ind w:firstLine="600"/>
      </w:pPr>
      <w:r w:rsidRPr="00315D0D">
        <w:rPr>
          <w:color w:val="000000"/>
          <w:sz w:val="28"/>
        </w:rPr>
        <w:t xml:space="preserve">Сложноподчинённые предложения с союзами и союзными словами </w:t>
      </w:r>
      <w:r>
        <w:rPr>
          <w:color w:val="000000"/>
          <w:sz w:val="28"/>
        </w:rPr>
        <w:t>because</w:t>
      </w:r>
      <w:r w:rsidRPr="00315D0D">
        <w:rPr>
          <w:color w:val="000000"/>
          <w:sz w:val="28"/>
        </w:rPr>
        <w:t xml:space="preserve">, </w:t>
      </w:r>
      <w:r>
        <w:rPr>
          <w:color w:val="000000"/>
          <w:sz w:val="28"/>
        </w:rPr>
        <w:t>if</w:t>
      </w:r>
      <w:r w:rsidRPr="00315D0D">
        <w:rPr>
          <w:color w:val="000000"/>
          <w:sz w:val="28"/>
        </w:rPr>
        <w:t xml:space="preserve">, </w:t>
      </w:r>
      <w:r>
        <w:rPr>
          <w:color w:val="000000"/>
          <w:sz w:val="28"/>
        </w:rPr>
        <w:t>when</w:t>
      </w:r>
      <w:r w:rsidRPr="00315D0D">
        <w:rPr>
          <w:color w:val="000000"/>
          <w:sz w:val="28"/>
        </w:rPr>
        <w:t xml:space="preserve">, </w:t>
      </w:r>
      <w:r>
        <w:rPr>
          <w:color w:val="000000"/>
          <w:sz w:val="28"/>
        </w:rPr>
        <w:t>where</w:t>
      </w:r>
      <w:r w:rsidRPr="00315D0D">
        <w:rPr>
          <w:color w:val="000000"/>
          <w:sz w:val="28"/>
        </w:rPr>
        <w:t xml:space="preserve">, </w:t>
      </w:r>
      <w:r>
        <w:rPr>
          <w:color w:val="000000"/>
          <w:sz w:val="28"/>
        </w:rPr>
        <w:t>what</w:t>
      </w:r>
      <w:r w:rsidRPr="00315D0D">
        <w:rPr>
          <w:color w:val="000000"/>
          <w:sz w:val="28"/>
        </w:rPr>
        <w:t xml:space="preserve">, </w:t>
      </w:r>
      <w:r>
        <w:rPr>
          <w:color w:val="000000"/>
          <w:sz w:val="28"/>
        </w:rPr>
        <w:t>why</w:t>
      </w:r>
      <w:r w:rsidRPr="00315D0D">
        <w:rPr>
          <w:color w:val="000000"/>
          <w:sz w:val="28"/>
        </w:rPr>
        <w:t xml:space="preserve">, </w:t>
      </w:r>
      <w:r>
        <w:rPr>
          <w:color w:val="000000"/>
          <w:sz w:val="28"/>
        </w:rPr>
        <w:t>how</w:t>
      </w:r>
      <w:r w:rsidRPr="00315D0D">
        <w:rPr>
          <w:color w:val="000000"/>
          <w:sz w:val="28"/>
        </w:rPr>
        <w:t>.</w:t>
      </w:r>
    </w:p>
    <w:p w:rsidR="00DD77AD" w:rsidRPr="00315D0D" w:rsidRDefault="00DD77AD" w:rsidP="00DD77AD">
      <w:pPr>
        <w:spacing w:after="0" w:line="360" w:lineRule="auto"/>
        <w:ind w:firstLine="600"/>
      </w:pPr>
      <w:r w:rsidRPr="00315D0D">
        <w:rPr>
          <w:color w:val="000000"/>
          <w:sz w:val="28"/>
        </w:rPr>
        <w:t>Сложноподчинённые предложения с определительными придато</w:t>
      </w:r>
      <w:r w:rsidRPr="00315D0D">
        <w:rPr>
          <w:color w:val="000000"/>
          <w:sz w:val="28"/>
        </w:rPr>
        <w:t>ч</w:t>
      </w:r>
      <w:r w:rsidRPr="00315D0D">
        <w:rPr>
          <w:color w:val="000000"/>
          <w:sz w:val="28"/>
        </w:rPr>
        <w:t xml:space="preserve">ными с союзными словами </w:t>
      </w:r>
      <w:r>
        <w:rPr>
          <w:color w:val="000000"/>
          <w:sz w:val="28"/>
        </w:rPr>
        <w:t>who</w:t>
      </w:r>
      <w:r w:rsidRPr="00315D0D">
        <w:rPr>
          <w:color w:val="000000"/>
          <w:sz w:val="28"/>
        </w:rPr>
        <w:t xml:space="preserve">, </w:t>
      </w:r>
      <w:r>
        <w:rPr>
          <w:color w:val="000000"/>
          <w:sz w:val="28"/>
        </w:rPr>
        <w:t>which</w:t>
      </w:r>
      <w:r w:rsidRPr="00315D0D">
        <w:rPr>
          <w:color w:val="000000"/>
          <w:sz w:val="28"/>
        </w:rPr>
        <w:t xml:space="preserve">, </w:t>
      </w:r>
      <w:r>
        <w:rPr>
          <w:color w:val="000000"/>
          <w:sz w:val="28"/>
        </w:rPr>
        <w:t>that</w:t>
      </w:r>
      <w:r w:rsidRPr="00315D0D">
        <w:rPr>
          <w:color w:val="000000"/>
          <w:sz w:val="28"/>
        </w:rPr>
        <w:t>.</w:t>
      </w:r>
    </w:p>
    <w:p w:rsidR="00DD77AD" w:rsidRPr="00315D0D" w:rsidRDefault="00DD77AD" w:rsidP="00DD77AD">
      <w:pPr>
        <w:spacing w:after="0" w:line="360" w:lineRule="auto"/>
        <w:ind w:firstLine="600"/>
      </w:pPr>
      <w:r w:rsidRPr="00315D0D">
        <w:rPr>
          <w:color w:val="000000"/>
          <w:sz w:val="28"/>
        </w:rPr>
        <w:t xml:space="preserve">Сложноподчинённые предложения с союзными словами </w:t>
      </w:r>
      <w:r>
        <w:rPr>
          <w:color w:val="000000"/>
          <w:sz w:val="28"/>
        </w:rPr>
        <w:t>whoever</w:t>
      </w:r>
      <w:r w:rsidRPr="00315D0D">
        <w:rPr>
          <w:color w:val="000000"/>
          <w:sz w:val="28"/>
        </w:rPr>
        <w:t xml:space="preserve">, </w:t>
      </w:r>
      <w:r>
        <w:rPr>
          <w:color w:val="000000"/>
          <w:sz w:val="28"/>
        </w:rPr>
        <w:t>whatever</w:t>
      </w:r>
      <w:r w:rsidRPr="00315D0D">
        <w:rPr>
          <w:color w:val="000000"/>
          <w:sz w:val="28"/>
        </w:rPr>
        <w:t xml:space="preserve">, </w:t>
      </w:r>
      <w:r>
        <w:rPr>
          <w:color w:val="000000"/>
          <w:sz w:val="28"/>
        </w:rPr>
        <w:t>however</w:t>
      </w:r>
      <w:r w:rsidRPr="00315D0D">
        <w:rPr>
          <w:color w:val="000000"/>
          <w:sz w:val="28"/>
        </w:rPr>
        <w:t xml:space="preserve">, </w:t>
      </w:r>
      <w:r>
        <w:rPr>
          <w:color w:val="000000"/>
          <w:sz w:val="28"/>
        </w:rPr>
        <w:t>whenever</w:t>
      </w:r>
      <w:r w:rsidRPr="00315D0D">
        <w:rPr>
          <w:color w:val="000000"/>
          <w:sz w:val="28"/>
        </w:rPr>
        <w:t xml:space="preserve">. </w:t>
      </w:r>
    </w:p>
    <w:p w:rsidR="00DD77AD" w:rsidRPr="00315D0D" w:rsidRDefault="00DD77AD" w:rsidP="00DD77AD">
      <w:pPr>
        <w:spacing w:after="0" w:line="360" w:lineRule="auto"/>
        <w:ind w:firstLine="600"/>
      </w:pPr>
      <w:r w:rsidRPr="00315D0D">
        <w:rPr>
          <w:color w:val="000000"/>
          <w:sz w:val="28"/>
        </w:rPr>
        <w:t>Условные предложения с глаголами в изъявительном наклонении (</w:t>
      </w:r>
      <w:r>
        <w:rPr>
          <w:color w:val="000000"/>
          <w:sz w:val="28"/>
        </w:rPr>
        <w:t>Conditional</w:t>
      </w:r>
      <w:r w:rsidRPr="00315D0D">
        <w:rPr>
          <w:color w:val="000000"/>
          <w:sz w:val="28"/>
        </w:rPr>
        <w:t xml:space="preserve"> 0, </w:t>
      </w:r>
      <w:r>
        <w:rPr>
          <w:color w:val="000000"/>
          <w:sz w:val="28"/>
        </w:rPr>
        <w:t>ConditionalI</w:t>
      </w:r>
      <w:r w:rsidRPr="00315D0D">
        <w:rPr>
          <w:color w:val="000000"/>
          <w:sz w:val="28"/>
        </w:rPr>
        <w:t>) и с глаголами в сослагательном наклонении (</w:t>
      </w:r>
      <w:r>
        <w:rPr>
          <w:color w:val="000000"/>
          <w:sz w:val="28"/>
        </w:rPr>
        <w:t>ConditionalII</w:t>
      </w:r>
      <w:r w:rsidRPr="00315D0D">
        <w:rPr>
          <w:color w:val="000000"/>
          <w:sz w:val="28"/>
        </w:rPr>
        <w:t>).</w:t>
      </w:r>
    </w:p>
    <w:p w:rsidR="00DD77AD" w:rsidRPr="00DD77AD" w:rsidRDefault="00DD77AD" w:rsidP="00DD77AD">
      <w:pPr>
        <w:spacing w:after="0" w:line="360" w:lineRule="auto"/>
        <w:ind w:firstLine="600"/>
        <w:rPr>
          <w:lang w:val="en-US"/>
        </w:rPr>
      </w:pPr>
      <w:r>
        <w:rPr>
          <w:color w:val="000000"/>
          <w:sz w:val="28"/>
        </w:rPr>
        <w:t>Всетипывопросительныхпредложений</w:t>
      </w:r>
      <w:r w:rsidRPr="00DD77AD">
        <w:rPr>
          <w:color w:val="000000"/>
          <w:sz w:val="28"/>
          <w:lang w:val="en-US"/>
        </w:rPr>
        <w:t xml:space="preserve"> (</w:t>
      </w:r>
      <w:r>
        <w:rPr>
          <w:color w:val="000000"/>
          <w:sz w:val="28"/>
        </w:rPr>
        <w:t>общий</w:t>
      </w:r>
      <w:r w:rsidRPr="00DD77AD">
        <w:rPr>
          <w:color w:val="000000"/>
          <w:sz w:val="28"/>
          <w:lang w:val="en-US"/>
        </w:rPr>
        <w:t xml:space="preserve">, </w:t>
      </w:r>
      <w:r>
        <w:rPr>
          <w:color w:val="000000"/>
          <w:sz w:val="28"/>
        </w:rPr>
        <w:t>специальный</w:t>
      </w:r>
      <w:r w:rsidRPr="00DD77AD">
        <w:rPr>
          <w:color w:val="000000"/>
          <w:sz w:val="28"/>
          <w:lang w:val="en-US"/>
        </w:rPr>
        <w:t xml:space="preserve">, </w:t>
      </w:r>
      <w:r>
        <w:rPr>
          <w:color w:val="000000"/>
          <w:sz w:val="28"/>
        </w:rPr>
        <w:t>альте</w:t>
      </w:r>
      <w:r>
        <w:rPr>
          <w:color w:val="000000"/>
          <w:sz w:val="28"/>
        </w:rPr>
        <w:t>р</w:t>
      </w:r>
      <w:r>
        <w:rPr>
          <w:color w:val="000000"/>
          <w:sz w:val="28"/>
        </w:rPr>
        <w:t>нативный</w:t>
      </w:r>
      <w:r w:rsidRPr="00DD77AD">
        <w:rPr>
          <w:color w:val="000000"/>
          <w:sz w:val="28"/>
          <w:lang w:val="en-US"/>
        </w:rPr>
        <w:t xml:space="preserve">, </w:t>
      </w:r>
      <w:r>
        <w:rPr>
          <w:color w:val="000000"/>
          <w:sz w:val="28"/>
        </w:rPr>
        <w:t>разделительныйвопросы</w:t>
      </w:r>
      <w:r w:rsidRPr="00DD77AD">
        <w:rPr>
          <w:color w:val="000000"/>
          <w:sz w:val="28"/>
          <w:lang w:val="en-US"/>
        </w:rPr>
        <w:t xml:space="preserve"> </w:t>
      </w:r>
      <w:r>
        <w:rPr>
          <w:color w:val="000000"/>
          <w:sz w:val="28"/>
        </w:rPr>
        <w:t>в</w:t>
      </w:r>
      <w:r w:rsidRPr="00DD77AD">
        <w:rPr>
          <w:color w:val="000000"/>
          <w:sz w:val="28"/>
          <w:lang w:val="en-US"/>
        </w:rPr>
        <w:t xml:space="preserve"> Present/Past/Future Simple Tense, Pr</w:t>
      </w:r>
      <w:r w:rsidRPr="00DD77AD">
        <w:rPr>
          <w:color w:val="000000"/>
          <w:sz w:val="28"/>
          <w:lang w:val="en-US"/>
        </w:rPr>
        <w:t>e</w:t>
      </w:r>
      <w:r w:rsidRPr="00DD77AD">
        <w:rPr>
          <w:color w:val="000000"/>
          <w:sz w:val="28"/>
          <w:lang w:val="en-US"/>
        </w:rPr>
        <w:t>sent/Past Continuous Tense, Present/Past Perfect Tense, Present Perfect Co</w:t>
      </w:r>
      <w:r w:rsidRPr="00DD77AD">
        <w:rPr>
          <w:color w:val="000000"/>
          <w:sz w:val="28"/>
          <w:lang w:val="en-US"/>
        </w:rPr>
        <w:t>n</w:t>
      </w:r>
      <w:r w:rsidRPr="00DD77AD">
        <w:rPr>
          <w:color w:val="000000"/>
          <w:sz w:val="28"/>
          <w:lang w:val="en-US"/>
        </w:rPr>
        <w:t xml:space="preserve">tinuous Tense). </w:t>
      </w:r>
    </w:p>
    <w:p w:rsidR="00DD77AD" w:rsidRPr="00315D0D" w:rsidRDefault="00DD77AD" w:rsidP="00DD77AD">
      <w:pPr>
        <w:spacing w:after="0" w:line="360" w:lineRule="auto"/>
        <w:ind w:firstLine="600"/>
      </w:pPr>
      <w:r w:rsidRPr="00315D0D">
        <w:rPr>
          <w:color w:val="000000"/>
          <w:sz w:val="28"/>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D77AD" w:rsidRPr="00315D0D" w:rsidRDefault="00DD77AD" w:rsidP="00DD77AD">
      <w:pPr>
        <w:spacing w:after="0" w:line="360" w:lineRule="auto"/>
        <w:ind w:firstLine="600"/>
      </w:pPr>
      <w:r w:rsidRPr="00315D0D">
        <w:rPr>
          <w:color w:val="000000"/>
          <w:sz w:val="28"/>
        </w:rPr>
        <w:t xml:space="preserve">Модальные глаголы в косвенной речи в настоящем и прошедшем времени. </w:t>
      </w:r>
    </w:p>
    <w:p w:rsidR="00DD77AD" w:rsidRPr="00DD77AD" w:rsidRDefault="00DD77AD" w:rsidP="00DD77AD">
      <w:pPr>
        <w:spacing w:after="0" w:line="360" w:lineRule="auto"/>
        <w:ind w:firstLine="600"/>
        <w:rPr>
          <w:lang w:val="en-US"/>
        </w:rPr>
      </w:pPr>
      <w:r>
        <w:rPr>
          <w:color w:val="000000"/>
          <w:sz w:val="28"/>
        </w:rPr>
        <w:t>Предложения</w:t>
      </w:r>
      <w:r w:rsidRPr="00DD77AD">
        <w:rPr>
          <w:color w:val="000000"/>
          <w:sz w:val="28"/>
          <w:lang w:val="en-US"/>
        </w:rPr>
        <w:t xml:space="preserve"> </w:t>
      </w:r>
      <w:r>
        <w:rPr>
          <w:color w:val="000000"/>
          <w:sz w:val="28"/>
        </w:rPr>
        <w:t>с</w:t>
      </w:r>
      <w:r w:rsidRPr="00DD77AD">
        <w:rPr>
          <w:color w:val="000000"/>
          <w:sz w:val="28"/>
          <w:lang w:val="en-US"/>
        </w:rPr>
        <w:t xml:space="preserve"> </w:t>
      </w:r>
      <w:r>
        <w:rPr>
          <w:color w:val="000000"/>
          <w:sz w:val="28"/>
        </w:rPr>
        <w:t>конструкциями</w:t>
      </w:r>
      <w:r w:rsidRPr="00DD77AD">
        <w:rPr>
          <w:color w:val="000000"/>
          <w:sz w:val="28"/>
          <w:lang w:val="en-US"/>
        </w:rPr>
        <w:t xml:space="preserve"> as … as, not so … as, both … and …, either … or, neither … nor. </w:t>
      </w:r>
    </w:p>
    <w:p w:rsidR="00DD77AD" w:rsidRPr="00315D0D" w:rsidRDefault="00DD77AD" w:rsidP="00DD77AD">
      <w:pPr>
        <w:spacing w:after="0" w:line="360" w:lineRule="auto"/>
        <w:ind w:firstLine="600"/>
      </w:pPr>
      <w:r w:rsidRPr="00315D0D">
        <w:rPr>
          <w:color w:val="000000"/>
          <w:sz w:val="28"/>
        </w:rPr>
        <w:t xml:space="preserve">Предложения с </w:t>
      </w:r>
      <w:r>
        <w:rPr>
          <w:color w:val="000000"/>
          <w:sz w:val="28"/>
        </w:rPr>
        <w:t>Iwish</w:t>
      </w:r>
      <w:r w:rsidRPr="00315D0D">
        <w:rPr>
          <w:color w:val="000000"/>
          <w:sz w:val="28"/>
        </w:rPr>
        <w:t xml:space="preserve">… </w:t>
      </w:r>
    </w:p>
    <w:p w:rsidR="00DD77AD" w:rsidRPr="00315D0D" w:rsidRDefault="00DD77AD" w:rsidP="00DD77AD">
      <w:pPr>
        <w:spacing w:after="0" w:line="360" w:lineRule="auto"/>
        <w:ind w:firstLine="600"/>
      </w:pPr>
      <w:r w:rsidRPr="00315D0D">
        <w:rPr>
          <w:color w:val="000000"/>
          <w:sz w:val="28"/>
        </w:rPr>
        <w:t>Конструкции с глаголами на -</w:t>
      </w:r>
      <w:r>
        <w:rPr>
          <w:color w:val="000000"/>
          <w:sz w:val="28"/>
        </w:rPr>
        <w:t>ing</w:t>
      </w:r>
      <w:r w:rsidRPr="00315D0D">
        <w:rPr>
          <w:color w:val="000000"/>
          <w:sz w:val="28"/>
        </w:rPr>
        <w:t xml:space="preserve">: </w:t>
      </w:r>
      <w:r>
        <w:rPr>
          <w:color w:val="000000"/>
          <w:sz w:val="28"/>
        </w:rPr>
        <w:t>tolove</w:t>
      </w:r>
      <w:r w:rsidRPr="00315D0D">
        <w:rPr>
          <w:color w:val="000000"/>
          <w:sz w:val="28"/>
        </w:rPr>
        <w:t>/</w:t>
      </w:r>
      <w:r>
        <w:rPr>
          <w:color w:val="000000"/>
          <w:sz w:val="28"/>
        </w:rPr>
        <w:t>hatedoingsmth</w:t>
      </w:r>
      <w:r w:rsidRPr="00315D0D">
        <w:rPr>
          <w:color w:val="000000"/>
          <w:sz w:val="28"/>
        </w:rPr>
        <w:t>.</w:t>
      </w:r>
    </w:p>
    <w:p w:rsidR="00DD77AD" w:rsidRPr="00DD77AD" w:rsidRDefault="00DD77AD" w:rsidP="00DD77AD">
      <w:pPr>
        <w:spacing w:after="0" w:line="360" w:lineRule="auto"/>
        <w:ind w:firstLine="600"/>
        <w:rPr>
          <w:lang w:val="en-US"/>
        </w:rPr>
      </w:pPr>
      <w:r>
        <w:rPr>
          <w:color w:val="000000"/>
          <w:sz w:val="28"/>
        </w:rPr>
        <w:t>Конструкции</w:t>
      </w:r>
      <w:r w:rsidRPr="00DD77AD">
        <w:rPr>
          <w:color w:val="000000"/>
          <w:sz w:val="28"/>
          <w:lang w:val="en-US"/>
        </w:rPr>
        <w:t xml:space="preserve"> c </w:t>
      </w:r>
      <w:r>
        <w:rPr>
          <w:color w:val="000000"/>
          <w:sz w:val="28"/>
        </w:rPr>
        <w:t>глаголами</w:t>
      </w:r>
      <w:r w:rsidRPr="00DD77AD">
        <w:rPr>
          <w:color w:val="000000"/>
          <w:sz w:val="28"/>
          <w:lang w:val="en-US"/>
        </w:rPr>
        <w:t xml:space="preserve"> to stop, to remember, to forget (</w:t>
      </w:r>
      <w:r>
        <w:rPr>
          <w:color w:val="000000"/>
          <w:sz w:val="28"/>
        </w:rPr>
        <w:t>разница</w:t>
      </w:r>
      <w:r w:rsidRPr="00DD77AD">
        <w:rPr>
          <w:color w:val="000000"/>
          <w:sz w:val="28"/>
          <w:lang w:val="en-US"/>
        </w:rPr>
        <w:t xml:space="preserve"> </w:t>
      </w:r>
      <w:r>
        <w:rPr>
          <w:color w:val="000000"/>
          <w:sz w:val="28"/>
        </w:rPr>
        <w:t>в</w:t>
      </w:r>
      <w:r w:rsidRPr="00DD77AD">
        <w:rPr>
          <w:color w:val="000000"/>
          <w:sz w:val="28"/>
          <w:lang w:val="en-US"/>
        </w:rPr>
        <w:t xml:space="preserve"> </w:t>
      </w:r>
      <w:r>
        <w:rPr>
          <w:color w:val="000000"/>
          <w:sz w:val="28"/>
        </w:rPr>
        <w:t>значении</w:t>
      </w:r>
      <w:r w:rsidRPr="00DD77AD">
        <w:rPr>
          <w:color w:val="000000"/>
          <w:sz w:val="28"/>
          <w:lang w:val="en-US"/>
        </w:rPr>
        <w:t xml:space="preserve"> to stop doing smth </w:t>
      </w:r>
      <w:r>
        <w:rPr>
          <w:color w:val="000000"/>
          <w:sz w:val="28"/>
        </w:rPr>
        <w:t>и</w:t>
      </w:r>
      <w:r w:rsidRPr="00DD77AD">
        <w:rPr>
          <w:color w:val="000000"/>
          <w:sz w:val="28"/>
          <w:lang w:val="en-US"/>
        </w:rPr>
        <w:t xml:space="preserve"> to stop to do smth).</w:t>
      </w:r>
    </w:p>
    <w:p w:rsidR="00DD77AD" w:rsidRPr="00DD77AD" w:rsidRDefault="00DD77AD" w:rsidP="00DD77AD">
      <w:pPr>
        <w:spacing w:after="0" w:line="360" w:lineRule="auto"/>
        <w:ind w:firstLine="600"/>
        <w:rPr>
          <w:lang w:val="en-US"/>
        </w:rPr>
      </w:pPr>
      <w:r>
        <w:rPr>
          <w:color w:val="000000"/>
          <w:sz w:val="28"/>
        </w:rPr>
        <w:t>Конструкция</w:t>
      </w:r>
      <w:r w:rsidRPr="00DD77AD">
        <w:rPr>
          <w:color w:val="000000"/>
          <w:sz w:val="28"/>
          <w:lang w:val="en-US"/>
        </w:rPr>
        <w:t xml:space="preserve">It takes me … to do smth. </w:t>
      </w:r>
    </w:p>
    <w:p w:rsidR="00DD77AD" w:rsidRPr="00DD77AD" w:rsidRDefault="00DD77AD" w:rsidP="00DD77AD">
      <w:pPr>
        <w:spacing w:after="0" w:line="360" w:lineRule="auto"/>
        <w:ind w:firstLine="600"/>
        <w:rPr>
          <w:lang w:val="en-US"/>
        </w:rPr>
      </w:pPr>
      <w:r w:rsidRPr="00315D0D">
        <w:rPr>
          <w:color w:val="000000"/>
          <w:sz w:val="28"/>
        </w:rPr>
        <w:t>Конструкция</w:t>
      </w:r>
      <w:r w:rsidRPr="00DD77AD">
        <w:rPr>
          <w:color w:val="000000"/>
          <w:sz w:val="28"/>
          <w:lang w:val="en-US"/>
        </w:rPr>
        <w:t xml:space="preserve"> usedto + </w:t>
      </w:r>
      <w:r w:rsidRPr="00315D0D">
        <w:rPr>
          <w:color w:val="000000"/>
          <w:sz w:val="28"/>
        </w:rPr>
        <w:t>инфинитив</w:t>
      </w:r>
      <w:r w:rsidRPr="00DD77AD">
        <w:rPr>
          <w:color w:val="000000"/>
          <w:sz w:val="28"/>
          <w:lang w:val="en-US"/>
        </w:rPr>
        <w:t xml:space="preserve"> </w:t>
      </w:r>
      <w:r w:rsidRPr="00315D0D">
        <w:rPr>
          <w:color w:val="000000"/>
          <w:sz w:val="28"/>
        </w:rPr>
        <w:t>глагола</w:t>
      </w:r>
      <w:r w:rsidRPr="00DD77AD">
        <w:rPr>
          <w:color w:val="000000"/>
          <w:sz w:val="28"/>
          <w:lang w:val="en-US"/>
        </w:rPr>
        <w:t xml:space="preserve">. </w:t>
      </w:r>
    </w:p>
    <w:p w:rsidR="00DD77AD" w:rsidRPr="00DD77AD" w:rsidRDefault="00DD77AD" w:rsidP="00DD77AD">
      <w:pPr>
        <w:spacing w:after="0" w:line="360" w:lineRule="auto"/>
        <w:ind w:firstLine="600"/>
        <w:rPr>
          <w:lang w:val="en-US"/>
        </w:rPr>
      </w:pPr>
      <w:r>
        <w:rPr>
          <w:color w:val="000000"/>
          <w:sz w:val="28"/>
        </w:rPr>
        <w:t>Конструкции</w:t>
      </w:r>
      <w:r w:rsidRPr="00DD77AD">
        <w:rPr>
          <w:color w:val="000000"/>
          <w:sz w:val="28"/>
          <w:lang w:val="en-US"/>
        </w:rPr>
        <w:t xml:space="preserve"> be/get used to smth, be/get used to doing smth. </w:t>
      </w:r>
    </w:p>
    <w:p w:rsidR="00DD77AD" w:rsidRPr="00DD77AD" w:rsidRDefault="00DD77AD" w:rsidP="00DD77AD">
      <w:pPr>
        <w:spacing w:after="0" w:line="360" w:lineRule="auto"/>
        <w:ind w:firstLine="600"/>
        <w:rPr>
          <w:lang w:val="en-US"/>
        </w:rPr>
      </w:pPr>
      <w:r>
        <w:rPr>
          <w:color w:val="000000"/>
          <w:sz w:val="28"/>
        </w:rPr>
        <w:t>Конструкции</w:t>
      </w:r>
      <w:r w:rsidRPr="00DD77AD">
        <w:rPr>
          <w:color w:val="000000"/>
          <w:sz w:val="28"/>
          <w:lang w:val="en-US"/>
        </w:rPr>
        <w:t xml:space="preserve"> I prefer, I’d prefer, I’d rather prefer, </w:t>
      </w:r>
      <w:r>
        <w:rPr>
          <w:color w:val="000000"/>
          <w:sz w:val="28"/>
        </w:rPr>
        <w:t>выражающиепредп</w:t>
      </w:r>
      <w:r>
        <w:rPr>
          <w:color w:val="000000"/>
          <w:sz w:val="28"/>
        </w:rPr>
        <w:t>о</w:t>
      </w:r>
      <w:r>
        <w:rPr>
          <w:color w:val="000000"/>
          <w:sz w:val="28"/>
        </w:rPr>
        <w:t>чтение</w:t>
      </w:r>
      <w:r w:rsidRPr="00DD77AD">
        <w:rPr>
          <w:color w:val="000000"/>
          <w:sz w:val="28"/>
          <w:lang w:val="en-US"/>
        </w:rPr>
        <w:t xml:space="preserve">, </w:t>
      </w:r>
      <w:r>
        <w:rPr>
          <w:color w:val="000000"/>
          <w:sz w:val="28"/>
        </w:rPr>
        <w:t>а</w:t>
      </w:r>
      <w:r w:rsidRPr="00DD77AD">
        <w:rPr>
          <w:color w:val="000000"/>
          <w:sz w:val="28"/>
          <w:lang w:val="en-US"/>
        </w:rPr>
        <w:t xml:space="preserve"> </w:t>
      </w:r>
      <w:r>
        <w:rPr>
          <w:color w:val="000000"/>
          <w:sz w:val="28"/>
        </w:rPr>
        <w:t>такжеконструкции</w:t>
      </w:r>
      <w:r w:rsidRPr="00DD77AD">
        <w:rPr>
          <w:color w:val="000000"/>
          <w:sz w:val="28"/>
          <w:lang w:val="en-US"/>
        </w:rPr>
        <w:t xml:space="preserve"> I’d rather, You’d better. </w:t>
      </w:r>
    </w:p>
    <w:p w:rsidR="00DD77AD" w:rsidRPr="00232376" w:rsidRDefault="00DD77AD" w:rsidP="00DD77AD">
      <w:pPr>
        <w:spacing w:after="0" w:line="360" w:lineRule="auto"/>
        <w:ind w:firstLine="600"/>
      </w:pPr>
      <w:r w:rsidRPr="00232376">
        <w:rPr>
          <w:color w:val="000000"/>
          <w:sz w:val="28"/>
        </w:rPr>
        <w:t>Подлежащее, выраженное собирательным существительным (</w:t>
      </w:r>
      <w:r>
        <w:rPr>
          <w:color w:val="000000"/>
          <w:sz w:val="28"/>
        </w:rPr>
        <w:t>family</w:t>
      </w:r>
      <w:r w:rsidRPr="00232376">
        <w:rPr>
          <w:color w:val="000000"/>
          <w:sz w:val="28"/>
        </w:rPr>
        <w:t xml:space="preserve">, </w:t>
      </w:r>
      <w:r>
        <w:rPr>
          <w:color w:val="000000"/>
          <w:sz w:val="28"/>
        </w:rPr>
        <w:t>police</w:t>
      </w:r>
      <w:r w:rsidRPr="00232376">
        <w:rPr>
          <w:color w:val="000000"/>
          <w:sz w:val="28"/>
        </w:rPr>
        <w:t xml:space="preserve">), и его согласование со сказуемым. </w:t>
      </w:r>
    </w:p>
    <w:p w:rsidR="00DD77AD" w:rsidRPr="00232376" w:rsidRDefault="00DD77AD" w:rsidP="00DD77AD">
      <w:pPr>
        <w:spacing w:after="0" w:line="360" w:lineRule="auto"/>
        <w:ind w:firstLine="600"/>
      </w:pPr>
      <w:r w:rsidRPr="00232376">
        <w:rPr>
          <w:color w:val="000000"/>
          <w:sz w:val="28"/>
        </w:rPr>
        <w:t>Глаголы (правильные и неправильные) в видовременных формах действительного залога в изъявительном наклонении (</w:t>
      </w:r>
      <w:r>
        <w:rPr>
          <w:color w:val="000000"/>
          <w:sz w:val="28"/>
        </w:rPr>
        <w:t>Present</w:t>
      </w:r>
      <w:r w:rsidRPr="00232376">
        <w:rPr>
          <w:color w:val="000000"/>
          <w:sz w:val="28"/>
        </w:rPr>
        <w:t>/</w:t>
      </w:r>
      <w:r>
        <w:rPr>
          <w:color w:val="000000"/>
          <w:sz w:val="28"/>
        </w:rPr>
        <w:t>Past</w:t>
      </w:r>
      <w:r w:rsidRPr="00232376">
        <w:rPr>
          <w:color w:val="000000"/>
          <w:sz w:val="28"/>
        </w:rPr>
        <w:t>/</w:t>
      </w:r>
      <w:r>
        <w:rPr>
          <w:color w:val="000000"/>
          <w:sz w:val="28"/>
        </w:rPr>
        <w:t>FutureSimpleTense</w:t>
      </w:r>
      <w:r w:rsidRPr="00232376">
        <w:rPr>
          <w:color w:val="000000"/>
          <w:sz w:val="28"/>
        </w:rPr>
        <w:t xml:space="preserve">, </w:t>
      </w:r>
      <w:r>
        <w:rPr>
          <w:color w:val="000000"/>
          <w:sz w:val="28"/>
        </w:rPr>
        <w:t>Present</w:t>
      </w:r>
      <w:r w:rsidRPr="00232376">
        <w:rPr>
          <w:color w:val="000000"/>
          <w:sz w:val="28"/>
        </w:rPr>
        <w:t>/</w:t>
      </w:r>
      <w:r>
        <w:rPr>
          <w:color w:val="000000"/>
          <w:sz w:val="28"/>
        </w:rPr>
        <w:t>PastContinuousTense</w:t>
      </w:r>
      <w:r w:rsidRPr="00232376">
        <w:rPr>
          <w:color w:val="000000"/>
          <w:sz w:val="28"/>
        </w:rPr>
        <w:t xml:space="preserve">, </w:t>
      </w:r>
      <w:r>
        <w:rPr>
          <w:color w:val="000000"/>
          <w:sz w:val="28"/>
        </w:rPr>
        <w:t>Present</w:t>
      </w:r>
      <w:r w:rsidRPr="00232376">
        <w:rPr>
          <w:color w:val="000000"/>
          <w:sz w:val="28"/>
        </w:rPr>
        <w:t>/</w:t>
      </w:r>
      <w:r>
        <w:rPr>
          <w:color w:val="000000"/>
          <w:sz w:val="28"/>
        </w:rPr>
        <w:t>PastPerfectTense</w:t>
      </w:r>
      <w:r w:rsidRPr="00232376">
        <w:rPr>
          <w:color w:val="000000"/>
          <w:sz w:val="28"/>
        </w:rPr>
        <w:t xml:space="preserve">, </w:t>
      </w:r>
      <w:r>
        <w:rPr>
          <w:color w:val="000000"/>
          <w:sz w:val="28"/>
        </w:rPr>
        <w:t>PresentPerfectContinuousTense</w:t>
      </w:r>
      <w:r w:rsidRPr="00232376">
        <w:rPr>
          <w:color w:val="000000"/>
          <w:sz w:val="28"/>
        </w:rPr>
        <w:t xml:space="preserve">, </w:t>
      </w:r>
      <w:r>
        <w:rPr>
          <w:color w:val="000000"/>
          <w:sz w:val="28"/>
        </w:rPr>
        <w:t>Future</w:t>
      </w:r>
      <w:r w:rsidRPr="00232376">
        <w:rPr>
          <w:color w:val="000000"/>
          <w:sz w:val="28"/>
        </w:rPr>
        <w:t>-</w:t>
      </w:r>
      <w:r>
        <w:rPr>
          <w:color w:val="000000"/>
          <w:sz w:val="28"/>
        </w:rPr>
        <w:t>in</w:t>
      </w:r>
      <w:r w:rsidRPr="00232376">
        <w:rPr>
          <w:color w:val="000000"/>
          <w:sz w:val="28"/>
        </w:rPr>
        <w:t>-</w:t>
      </w:r>
      <w:r>
        <w:rPr>
          <w:color w:val="000000"/>
          <w:sz w:val="28"/>
        </w:rPr>
        <w:t>the</w:t>
      </w:r>
      <w:r w:rsidRPr="00232376">
        <w:rPr>
          <w:color w:val="000000"/>
          <w:sz w:val="28"/>
        </w:rPr>
        <w:t>-</w:t>
      </w:r>
      <w:r>
        <w:rPr>
          <w:color w:val="000000"/>
          <w:sz w:val="28"/>
        </w:rPr>
        <w:t>PastTense</w:t>
      </w:r>
      <w:r w:rsidRPr="00232376">
        <w:rPr>
          <w:color w:val="000000"/>
          <w:sz w:val="28"/>
        </w:rPr>
        <w:t>) и наиболее употребительных формах страдател</w:t>
      </w:r>
      <w:r w:rsidRPr="00232376">
        <w:rPr>
          <w:color w:val="000000"/>
          <w:sz w:val="28"/>
        </w:rPr>
        <w:t>ь</w:t>
      </w:r>
      <w:r w:rsidRPr="00232376">
        <w:rPr>
          <w:color w:val="000000"/>
          <w:sz w:val="28"/>
        </w:rPr>
        <w:t>ного залога (</w:t>
      </w:r>
      <w:r>
        <w:rPr>
          <w:color w:val="000000"/>
          <w:sz w:val="28"/>
        </w:rPr>
        <w:t>Present</w:t>
      </w:r>
      <w:r w:rsidRPr="00232376">
        <w:rPr>
          <w:color w:val="000000"/>
          <w:sz w:val="28"/>
        </w:rPr>
        <w:t>/</w:t>
      </w:r>
      <w:r>
        <w:rPr>
          <w:color w:val="000000"/>
          <w:sz w:val="28"/>
        </w:rPr>
        <w:t>PastSimplePassive</w:t>
      </w:r>
      <w:r w:rsidRPr="00232376">
        <w:rPr>
          <w:color w:val="000000"/>
          <w:sz w:val="28"/>
        </w:rPr>
        <w:t xml:space="preserve">, </w:t>
      </w:r>
      <w:r>
        <w:rPr>
          <w:color w:val="000000"/>
          <w:sz w:val="28"/>
        </w:rPr>
        <w:t>PresentPerfectPassive</w:t>
      </w:r>
      <w:r w:rsidRPr="00232376">
        <w:rPr>
          <w:color w:val="000000"/>
          <w:sz w:val="28"/>
        </w:rPr>
        <w:t xml:space="preserve">). </w:t>
      </w:r>
    </w:p>
    <w:p w:rsidR="00DD77AD" w:rsidRPr="00DD77AD" w:rsidRDefault="00DD77AD" w:rsidP="00DD77AD">
      <w:pPr>
        <w:spacing w:after="0" w:line="360" w:lineRule="auto"/>
        <w:ind w:firstLine="600"/>
        <w:rPr>
          <w:lang w:val="en-US"/>
        </w:rPr>
      </w:pPr>
      <w:r>
        <w:rPr>
          <w:color w:val="000000"/>
          <w:sz w:val="28"/>
        </w:rPr>
        <w:t>Конструкция</w:t>
      </w:r>
      <w:r w:rsidRPr="00DD77AD">
        <w:rPr>
          <w:color w:val="000000"/>
          <w:sz w:val="28"/>
          <w:lang w:val="en-US"/>
        </w:rPr>
        <w:t xml:space="preserve"> to be going to, </w:t>
      </w:r>
      <w:r>
        <w:rPr>
          <w:color w:val="000000"/>
          <w:sz w:val="28"/>
        </w:rPr>
        <w:t>формы</w:t>
      </w:r>
      <w:r w:rsidRPr="00DD77AD">
        <w:rPr>
          <w:color w:val="000000"/>
          <w:sz w:val="28"/>
          <w:lang w:val="en-US"/>
        </w:rPr>
        <w:t xml:space="preserve"> Future Simple Tense </w:t>
      </w:r>
      <w:r>
        <w:rPr>
          <w:color w:val="000000"/>
          <w:sz w:val="28"/>
        </w:rPr>
        <w:t>и</w:t>
      </w:r>
      <w:r w:rsidRPr="00DD77AD">
        <w:rPr>
          <w:color w:val="000000"/>
          <w:sz w:val="28"/>
          <w:lang w:val="en-US"/>
        </w:rPr>
        <w:t xml:space="preserve"> Present Co</w:t>
      </w:r>
      <w:r w:rsidRPr="00DD77AD">
        <w:rPr>
          <w:color w:val="000000"/>
          <w:sz w:val="28"/>
          <w:lang w:val="en-US"/>
        </w:rPr>
        <w:t>n</w:t>
      </w:r>
      <w:r w:rsidRPr="00DD77AD">
        <w:rPr>
          <w:color w:val="000000"/>
          <w:sz w:val="28"/>
          <w:lang w:val="en-US"/>
        </w:rPr>
        <w:t xml:space="preserve">tinuous Tense </w:t>
      </w:r>
      <w:r>
        <w:rPr>
          <w:color w:val="000000"/>
          <w:sz w:val="28"/>
        </w:rPr>
        <w:t>длявыражениябудущегодействия</w:t>
      </w:r>
      <w:r w:rsidRPr="00DD77AD">
        <w:rPr>
          <w:color w:val="000000"/>
          <w:sz w:val="28"/>
          <w:lang w:val="en-US"/>
        </w:rPr>
        <w:t>.</w:t>
      </w:r>
    </w:p>
    <w:p w:rsidR="00DD77AD" w:rsidRPr="00DD77AD" w:rsidRDefault="00DD77AD" w:rsidP="00DD77AD">
      <w:pPr>
        <w:spacing w:after="0" w:line="360" w:lineRule="auto"/>
        <w:ind w:firstLine="600"/>
        <w:rPr>
          <w:lang w:val="en-US"/>
        </w:rPr>
      </w:pPr>
      <w:r>
        <w:rPr>
          <w:color w:val="000000"/>
          <w:sz w:val="28"/>
        </w:rPr>
        <w:t>Модальныеглаголы</w:t>
      </w:r>
      <w:r w:rsidRPr="00DD77AD">
        <w:rPr>
          <w:color w:val="000000"/>
          <w:sz w:val="28"/>
          <w:lang w:val="en-US"/>
        </w:rPr>
        <w:t xml:space="preserve"> </w:t>
      </w:r>
      <w:r>
        <w:rPr>
          <w:color w:val="000000"/>
          <w:sz w:val="28"/>
        </w:rPr>
        <w:t>и</w:t>
      </w:r>
      <w:r w:rsidRPr="00DD77AD">
        <w:rPr>
          <w:color w:val="000000"/>
          <w:sz w:val="28"/>
          <w:lang w:val="en-US"/>
        </w:rPr>
        <w:t xml:space="preserve"> </w:t>
      </w:r>
      <w:r>
        <w:rPr>
          <w:color w:val="000000"/>
          <w:sz w:val="28"/>
        </w:rPr>
        <w:t>ихэквиваленты</w:t>
      </w:r>
      <w:r w:rsidRPr="00DD77AD">
        <w:rPr>
          <w:color w:val="000000"/>
          <w:sz w:val="28"/>
          <w:lang w:val="en-US"/>
        </w:rPr>
        <w:t xml:space="preserve"> (can/be able to, could, must/have to, may, might, should, shall, would, will, need). </w:t>
      </w:r>
    </w:p>
    <w:p w:rsidR="00DD77AD" w:rsidRPr="00DD77AD" w:rsidRDefault="00DD77AD" w:rsidP="00DD77AD">
      <w:pPr>
        <w:spacing w:after="0" w:line="360" w:lineRule="auto"/>
        <w:ind w:firstLine="600"/>
        <w:rPr>
          <w:lang w:val="en-US"/>
        </w:rPr>
      </w:pPr>
      <w:r>
        <w:rPr>
          <w:color w:val="000000"/>
          <w:sz w:val="28"/>
        </w:rPr>
        <w:lastRenderedPageBreak/>
        <w:t>Неличныеформыглагола</w:t>
      </w:r>
      <w:r w:rsidRPr="00DD77AD">
        <w:rPr>
          <w:color w:val="000000"/>
          <w:sz w:val="28"/>
          <w:lang w:val="en-US"/>
        </w:rPr>
        <w:t xml:space="preserve"> – </w:t>
      </w:r>
      <w:r>
        <w:rPr>
          <w:color w:val="000000"/>
          <w:sz w:val="28"/>
        </w:rPr>
        <w:t>инфинитив</w:t>
      </w:r>
      <w:r w:rsidRPr="00DD77AD">
        <w:rPr>
          <w:color w:val="000000"/>
          <w:sz w:val="28"/>
          <w:lang w:val="en-US"/>
        </w:rPr>
        <w:t xml:space="preserve">, </w:t>
      </w:r>
      <w:r>
        <w:rPr>
          <w:color w:val="000000"/>
          <w:sz w:val="28"/>
        </w:rPr>
        <w:t>герундий</w:t>
      </w:r>
      <w:r w:rsidRPr="00DD77AD">
        <w:rPr>
          <w:color w:val="000000"/>
          <w:sz w:val="28"/>
          <w:lang w:val="en-US"/>
        </w:rPr>
        <w:t xml:space="preserve">, </w:t>
      </w:r>
      <w:r>
        <w:rPr>
          <w:color w:val="000000"/>
          <w:sz w:val="28"/>
        </w:rPr>
        <w:t>причастие</w:t>
      </w:r>
      <w:r w:rsidRPr="00DD77AD">
        <w:rPr>
          <w:color w:val="000000"/>
          <w:sz w:val="28"/>
          <w:lang w:val="en-US"/>
        </w:rPr>
        <w:t xml:space="preserve"> (Participle I </w:t>
      </w:r>
      <w:r>
        <w:rPr>
          <w:color w:val="000000"/>
          <w:sz w:val="28"/>
        </w:rPr>
        <w:t>и</w:t>
      </w:r>
      <w:r w:rsidRPr="00DD77AD">
        <w:rPr>
          <w:color w:val="000000"/>
          <w:sz w:val="28"/>
          <w:lang w:val="en-US"/>
        </w:rPr>
        <w:t xml:space="preserve"> Participle II), </w:t>
      </w:r>
      <w:r>
        <w:rPr>
          <w:color w:val="000000"/>
          <w:sz w:val="28"/>
        </w:rPr>
        <w:t>причастия</w:t>
      </w:r>
      <w:r w:rsidRPr="00DD77AD">
        <w:rPr>
          <w:color w:val="000000"/>
          <w:sz w:val="28"/>
          <w:lang w:val="en-US"/>
        </w:rPr>
        <w:t xml:space="preserve"> </w:t>
      </w:r>
      <w:r>
        <w:rPr>
          <w:color w:val="000000"/>
          <w:sz w:val="28"/>
        </w:rPr>
        <w:t>в</w:t>
      </w:r>
      <w:r w:rsidRPr="00DD77AD">
        <w:rPr>
          <w:color w:val="000000"/>
          <w:sz w:val="28"/>
          <w:lang w:val="en-US"/>
        </w:rPr>
        <w:t xml:space="preserve"> </w:t>
      </w:r>
      <w:r>
        <w:rPr>
          <w:color w:val="000000"/>
          <w:sz w:val="28"/>
        </w:rPr>
        <w:t>функцииопределения</w:t>
      </w:r>
      <w:r w:rsidRPr="00DD77AD">
        <w:rPr>
          <w:color w:val="000000"/>
          <w:sz w:val="28"/>
          <w:lang w:val="en-US"/>
        </w:rPr>
        <w:t xml:space="preserve"> (Participle I – a playing child, Participle II – a written text).</w:t>
      </w:r>
    </w:p>
    <w:p w:rsidR="00DD77AD" w:rsidRPr="00232376" w:rsidRDefault="00DD77AD" w:rsidP="00DD77AD">
      <w:pPr>
        <w:spacing w:after="0" w:line="360" w:lineRule="auto"/>
        <w:ind w:firstLine="600"/>
      </w:pPr>
      <w:r w:rsidRPr="00232376">
        <w:rPr>
          <w:color w:val="000000"/>
          <w:sz w:val="28"/>
        </w:rPr>
        <w:t xml:space="preserve">Определённый, неопределённый и нулевой артикли. </w:t>
      </w:r>
    </w:p>
    <w:p w:rsidR="00DD77AD" w:rsidRPr="00232376" w:rsidRDefault="00DD77AD" w:rsidP="00DD77AD">
      <w:pPr>
        <w:spacing w:after="0" w:line="360" w:lineRule="auto"/>
        <w:ind w:firstLine="600"/>
      </w:pPr>
      <w:r w:rsidRPr="00232376">
        <w:rPr>
          <w:color w:val="000000"/>
          <w:sz w:val="28"/>
        </w:rPr>
        <w:t xml:space="preserve">Имена существительные во множественном числе, образованных по правилу, и исключения. </w:t>
      </w:r>
    </w:p>
    <w:p w:rsidR="00DD77AD" w:rsidRPr="00232376" w:rsidRDefault="00DD77AD" w:rsidP="00DD77AD">
      <w:pPr>
        <w:spacing w:after="0" w:line="360" w:lineRule="auto"/>
        <w:ind w:firstLine="600"/>
      </w:pPr>
      <w:r w:rsidRPr="00232376">
        <w:rPr>
          <w:color w:val="000000"/>
          <w:sz w:val="28"/>
        </w:rPr>
        <w:t xml:space="preserve">Неисчисляемые имена существительные, имеющие форму только множественного числа. </w:t>
      </w:r>
    </w:p>
    <w:p w:rsidR="00DD77AD" w:rsidRPr="00232376" w:rsidRDefault="00DD77AD" w:rsidP="00DD77AD">
      <w:pPr>
        <w:spacing w:after="0" w:line="360" w:lineRule="auto"/>
        <w:ind w:firstLine="600"/>
      </w:pPr>
      <w:r w:rsidRPr="00232376">
        <w:rPr>
          <w:color w:val="000000"/>
          <w:sz w:val="28"/>
        </w:rPr>
        <w:t>Притяжательный падеж имён существительных.</w:t>
      </w:r>
    </w:p>
    <w:p w:rsidR="00DD77AD" w:rsidRPr="00232376" w:rsidRDefault="00DD77AD" w:rsidP="00DD77AD">
      <w:pPr>
        <w:spacing w:after="0" w:line="360" w:lineRule="auto"/>
        <w:ind w:firstLine="600"/>
      </w:pPr>
      <w:r w:rsidRPr="00232376">
        <w:rPr>
          <w:color w:val="000000"/>
          <w:sz w:val="28"/>
        </w:rPr>
        <w:t xml:space="preserve">Имена прилагательные и наречия в положительной, сравнительной и превосходной степенях, образованные по правилу, и исключения. </w:t>
      </w:r>
    </w:p>
    <w:p w:rsidR="00DD77AD" w:rsidRPr="00232376" w:rsidRDefault="00DD77AD" w:rsidP="00DD77AD">
      <w:pPr>
        <w:spacing w:after="0" w:line="360" w:lineRule="auto"/>
        <w:ind w:firstLine="600"/>
      </w:pPr>
      <w:r w:rsidRPr="00232376">
        <w:rPr>
          <w:color w:val="000000"/>
          <w:sz w:val="28"/>
        </w:rPr>
        <w:t>Порядок следования нескольких прилагательных (мнение – размер – возраст – цвет – происхождение).</w:t>
      </w:r>
    </w:p>
    <w:p w:rsidR="00DD77AD" w:rsidRPr="00DD77AD" w:rsidRDefault="00DD77AD" w:rsidP="00DD77AD">
      <w:pPr>
        <w:spacing w:after="0" w:line="360" w:lineRule="auto"/>
        <w:ind w:firstLine="600"/>
        <w:rPr>
          <w:lang w:val="en-US"/>
        </w:rPr>
      </w:pPr>
      <w:r>
        <w:rPr>
          <w:color w:val="000000"/>
          <w:sz w:val="28"/>
        </w:rPr>
        <w:t>Слова</w:t>
      </w:r>
      <w:r w:rsidRPr="00DD77AD">
        <w:rPr>
          <w:color w:val="000000"/>
          <w:sz w:val="28"/>
          <w:lang w:val="en-US"/>
        </w:rPr>
        <w:t xml:space="preserve">, </w:t>
      </w:r>
      <w:r>
        <w:rPr>
          <w:color w:val="000000"/>
          <w:sz w:val="28"/>
        </w:rPr>
        <w:t>выражающиеколичество</w:t>
      </w:r>
      <w:r w:rsidRPr="00DD77AD">
        <w:rPr>
          <w:color w:val="000000"/>
          <w:sz w:val="28"/>
          <w:lang w:val="en-US"/>
        </w:rPr>
        <w:t xml:space="preserve"> (many/much, little/a little, few/a few, a lot of).</w:t>
      </w:r>
    </w:p>
    <w:p w:rsidR="00DD77AD" w:rsidRPr="00232376" w:rsidRDefault="00DD77AD" w:rsidP="00DD77AD">
      <w:pPr>
        <w:spacing w:after="0" w:line="360" w:lineRule="auto"/>
        <w:ind w:firstLine="600"/>
      </w:pPr>
      <w:r w:rsidRPr="00232376">
        <w:rPr>
          <w:color w:val="000000"/>
          <w:sz w:val="28"/>
        </w:rPr>
        <w:t>Личные местоимения в именительном и объектном падежах, прит</w:t>
      </w:r>
      <w:r w:rsidRPr="00232376">
        <w:rPr>
          <w:color w:val="000000"/>
          <w:sz w:val="28"/>
        </w:rPr>
        <w:t>я</w:t>
      </w:r>
      <w:r w:rsidRPr="00232376">
        <w:rPr>
          <w:color w:val="000000"/>
          <w:sz w:val="28"/>
        </w:rPr>
        <w:t>жательные местоимения (в том числе в абсолютной форме), возвратные, указательные, вопросительные местоимения, неопределённые местоим</w:t>
      </w:r>
      <w:r w:rsidRPr="00232376">
        <w:rPr>
          <w:color w:val="000000"/>
          <w:sz w:val="28"/>
        </w:rPr>
        <w:t>е</w:t>
      </w:r>
      <w:r w:rsidRPr="00232376">
        <w:rPr>
          <w:color w:val="000000"/>
          <w:sz w:val="28"/>
        </w:rPr>
        <w:t xml:space="preserve">ния и их производные, отрицательные местоимения </w:t>
      </w:r>
      <w:r>
        <w:rPr>
          <w:color w:val="000000"/>
          <w:sz w:val="28"/>
        </w:rPr>
        <w:t>none</w:t>
      </w:r>
      <w:r w:rsidRPr="00232376">
        <w:rPr>
          <w:color w:val="000000"/>
          <w:sz w:val="28"/>
        </w:rPr>
        <w:t xml:space="preserve">, </w:t>
      </w:r>
      <w:r>
        <w:rPr>
          <w:color w:val="000000"/>
          <w:sz w:val="28"/>
        </w:rPr>
        <w:t>no</w:t>
      </w:r>
      <w:r w:rsidRPr="00232376">
        <w:rPr>
          <w:color w:val="000000"/>
          <w:sz w:val="28"/>
        </w:rPr>
        <w:t xml:space="preserve"> и производные последнего (</w:t>
      </w:r>
      <w:r>
        <w:rPr>
          <w:color w:val="000000"/>
          <w:sz w:val="28"/>
        </w:rPr>
        <w:t>nobody</w:t>
      </w:r>
      <w:r w:rsidRPr="00232376">
        <w:rPr>
          <w:color w:val="000000"/>
          <w:sz w:val="28"/>
        </w:rPr>
        <w:t xml:space="preserve">, </w:t>
      </w:r>
      <w:r>
        <w:rPr>
          <w:color w:val="000000"/>
          <w:sz w:val="28"/>
        </w:rPr>
        <w:t>nothing</w:t>
      </w:r>
      <w:r w:rsidRPr="00232376">
        <w:rPr>
          <w:color w:val="000000"/>
          <w:sz w:val="28"/>
        </w:rPr>
        <w:t xml:space="preserve"> и другие). </w:t>
      </w:r>
    </w:p>
    <w:p w:rsidR="00DD77AD" w:rsidRPr="00232376" w:rsidRDefault="00DD77AD" w:rsidP="00DD77AD">
      <w:pPr>
        <w:spacing w:after="0" w:line="360" w:lineRule="auto"/>
        <w:ind w:firstLine="600"/>
      </w:pPr>
      <w:r w:rsidRPr="00232376">
        <w:rPr>
          <w:color w:val="000000"/>
          <w:sz w:val="28"/>
        </w:rPr>
        <w:t xml:space="preserve">Количественные и порядковые числительные. </w:t>
      </w:r>
    </w:p>
    <w:p w:rsidR="00DD77AD" w:rsidRPr="00232376" w:rsidRDefault="00DD77AD" w:rsidP="00DD77AD">
      <w:pPr>
        <w:spacing w:after="0" w:line="360" w:lineRule="auto"/>
        <w:ind w:firstLine="600"/>
      </w:pPr>
      <w:r w:rsidRPr="00232376">
        <w:rPr>
          <w:color w:val="000000"/>
          <w:sz w:val="28"/>
        </w:rPr>
        <w:t xml:space="preserve">Предлоги места, времени, направления, предлоги, употребляемые с глаголами в страдательном залоге. </w:t>
      </w:r>
    </w:p>
    <w:p w:rsidR="00DD77AD" w:rsidRPr="00232376" w:rsidRDefault="00DD77AD" w:rsidP="00DD77AD">
      <w:pPr>
        <w:spacing w:after="0" w:line="360" w:lineRule="auto"/>
        <w:ind w:firstLine="600"/>
      </w:pPr>
      <w:r w:rsidRPr="00232376">
        <w:rPr>
          <w:b/>
          <w:color w:val="000000"/>
          <w:sz w:val="28"/>
        </w:rPr>
        <w:t>Социокультурные знания и умения</w:t>
      </w:r>
    </w:p>
    <w:p w:rsidR="00DD77AD" w:rsidRPr="00232376" w:rsidRDefault="00DD77AD" w:rsidP="00DD77AD">
      <w:pPr>
        <w:spacing w:after="0" w:line="360" w:lineRule="auto"/>
        <w:ind w:firstLine="600"/>
      </w:pPr>
      <w:r w:rsidRPr="00232376">
        <w:rPr>
          <w:color w:val="000000"/>
          <w:sz w:val="28"/>
        </w:rPr>
        <w:t>Осуществление межличностного и межкультурного общения с и</w:t>
      </w:r>
      <w:r w:rsidRPr="00232376">
        <w:rPr>
          <w:color w:val="000000"/>
          <w:sz w:val="28"/>
        </w:rPr>
        <w:t>с</w:t>
      </w:r>
      <w:r w:rsidRPr="00232376">
        <w:rPr>
          <w:color w:val="000000"/>
          <w:sz w:val="28"/>
        </w:rPr>
        <w:t xml:space="preserve">пользованием знаний о национально-культурных особенностях своей страны и страны/стран изучаемого языка и основных социокультурных </w:t>
      </w:r>
      <w:r w:rsidRPr="00232376">
        <w:rPr>
          <w:color w:val="000000"/>
          <w:sz w:val="28"/>
        </w:rPr>
        <w:lastRenderedPageBreak/>
        <w:t>элементов речевого поведенческого этикета в англоязычной среде в рамках тематического содержания 10 класса.</w:t>
      </w:r>
    </w:p>
    <w:p w:rsidR="00DD77AD" w:rsidRPr="00232376" w:rsidRDefault="00DD77AD" w:rsidP="00DD77AD">
      <w:pPr>
        <w:spacing w:after="0" w:line="360" w:lineRule="auto"/>
        <w:ind w:firstLine="600"/>
      </w:pPr>
      <w:r w:rsidRPr="00232376">
        <w:rPr>
          <w:color w:val="000000"/>
          <w:sz w:val="28"/>
        </w:rPr>
        <w:t>Знание и использование в устной и письменной речи наиболее уп</w:t>
      </w:r>
      <w:r w:rsidRPr="00232376">
        <w:rPr>
          <w:color w:val="000000"/>
          <w:sz w:val="28"/>
        </w:rPr>
        <w:t>о</w:t>
      </w:r>
      <w:r w:rsidRPr="00232376">
        <w:rPr>
          <w:color w:val="000000"/>
          <w:sz w:val="28"/>
        </w:rPr>
        <w:t>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w:t>
      </w:r>
      <w:r w:rsidRPr="00232376">
        <w:rPr>
          <w:color w:val="000000"/>
          <w:sz w:val="28"/>
        </w:rPr>
        <w:t>о</w:t>
      </w:r>
      <w:r w:rsidRPr="00232376">
        <w:rPr>
          <w:color w:val="000000"/>
          <w:sz w:val="28"/>
        </w:rPr>
        <w:t>пулярные праздники, проведение досуга, этикетные особенности общения, традиции в кулинарии и другие.</w:t>
      </w:r>
    </w:p>
    <w:p w:rsidR="00DD77AD" w:rsidRPr="00232376" w:rsidRDefault="00DD77AD" w:rsidP="00DD77AD">
      <w:pPr>
        <w:spacing w:after="0" w:line="360" w:lineRule="auto"/>
        <w:ind w:firstLine="600"/>
      </w:pPr>
      <w:r w:rsidRPr="00232376">
        <w:rPr>
          <w:color w:val="000000"/>
          <w:sz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DD77AD" w:rsidRPr="00232376" w:rsidRDefault="00DD77AD" w:rsidP="00DD77AD">
      <w:pPr>
        <w:spacing w:after="0" w:line="360" w:lineRule="auto"/>
        <w:ind w:firstLine="600"/>
      </w:pPr>
      <w:r w:rsidRPr="00232376">
        <w:rPr>
          <w:color w:val="000000"/>
          <w:sz w:val="28"/>
        </w:rPr>
        <w:t>Понимание речевых различий в ситуациях официального и неофиц</w:t>
      </w:r>
      <w:r w:rsidRPr="00232376">
        <w:rPr>
          <w:color w:val="000000"/>
          <w:sz w:val="28"/>
        </w:rPr>
        <w:t>и</w:t>
      </w:r>
      <w:r w:rsidRPr="00232376">
        <w:rPr>
          <w:color w:val="000000"/>
          <w:sz w:val="28"/>
        </w:rPr>
        <w:t>ального общения в рамках тематического содержания речи и использов</w:t>
      </w:r>
      <w:r w:rsidRPr="00232376">
        <w:rPr>
          <w:color w:val="000000"/>
          <w:sz w:val="28"/>
        </w:rPr>
        <w:t>а</w:t>
      </w:r>
      <w:r w:rsidRPr="00232376">
        <w:rPr>
          <w:color w:val="000000"/>
          <w:sz w:val="28"/>
        </w:rPr>
        <w:t>ние лексико-грамматических средств с их учётом.</w:t>
      </w:r>
    </w:p>
    <w:p w:rsidR="00DD77AD" w:rsidRPr="00232376" w:rsidRDefault="00DD77AD" w:rsidP="00DD77AD">
      <w:pPr>
        <w:spacing w:after="0" w:line="360" w:lineRule="auto"/>
        <w:ind w:firstLine="600"/>
      </w:pPr>
      <w:r w:rsidRPr="00232376">
        <w:rPr>
          <w:color w:val="000000"/>
          <w:sz w:val="28"/>
        </w:rPr>
        <w:t>Развитие умения представлять родную страну/малую родину и стр</w:t>
      </w:r>
      <w:r w:rsidRPr="00232376">
        <w:rPr>
          <w:color w:val="000000"/>
          <w:sz w:val="28"/>
        </w:rPr>
        <w:t>а</w:t>
      </w:r>
      <w:r w:rsidRPr="00232376">
        <w:rPr>
          <w:color w:val="000000"/>
          <w:sz w:val="28"/>
        </w:rPr>
        <w:t>ну/страны изучаемого языка (культурные явления и события, достопр</w:t>
      </w:r>
      <w:r w:rsidRPr="00232376">
        <w:rPr>
          <w:color w:val="000000"/>
          <w:sz w:val="28"/>
        </w:rPr>
        <w:t>и</w:t>
      </w:r>
      <w:r w:rsidRPr="00232376">
        <w:rPr>
          <w:color w:val="000000"/>
          <w:sz w:val="28"/>
        </w:rPr>
        <w:t>мечательности, выдающиеся люди: государственные деятели, учёные, п</w:t>
      </w:r>
      <w:r w:rsidRPr="00232376">
        <w:rPr>
          <w:color w:val="000000"/>
          <w:sz w:val="28"/>
        </w:rPr>
        <w:t>и</w:t>
      </w:r>
      <w:r w:rsidRPr="00232376">
        <w:rPr>
          <w:color w:val="000000"/>
          <w:sz w:val="28"/>
        </w:rPr>
        <w:t>сатели, поэты, художники, композиторы, музыканты, спортсмены, актёры и другие).</w:t>
      </w:r>
    </w:p>
    <w:p w:rsidR="00DD77AD" w:rsidRPr="00232376" w:rsidRDefault="00DD77AD" w:rsidP="00DD77AD">
      <w:pPr>
        <w:spacing w:after="0" w:line="360" w:lineRule="auto"/>
        <w:ind w:firstLine="600"/>
      </w:pPr>
      <w:r w:rsidRPr="00232376">
        <w:rPr>
          <w:b/>
          <w:color w:val="000000"/>
          <w:sz w:val="28"/>
        </w:rPr>
        <w:t>Компенсаторные умения</w:t>
      </w:r>
    </w:p>
    <w:p w:rsidR="00DD77AD" w:rsidRPr="00232376" w:rsidRDefault="00DD77AD" w:rsidP="00DD77AD">
      <w:pPr>
        <w:spacing w:after="0" w:line="360" w:lineRule="auto"/>
        <w:ind w:firstLine="600"/>
      </w:pPr>
      <w:r w:rsidRPr="00232376">
        <w:rPr>
          <w:color w:val="000000"/>
          <w:sz w:val="28"/>
        </w:rPr>
        <w:t>Овладение компенсаторными умениями, позволяющими в случае сбоя коммуникации, а также в условиях дефицита языковых средств использ</w:t>
      </w:r>
      <w:r w:rsidRPr="00232376">
        <w:rPr>
          <w:color w:val="000000"/>
          <w:sz w:val="28"/>
        </w:rPr>
        <w:t>о</w:t>
      </w:r>
      <w:r w:rsidRPr="00232376">
        <w:rPr>
          <w:color w:val="000000"/>
          <w:sz w:val="28"/>
        </w:rPr>
        <w:t>вать различные приёмы переработки информации: при говорении – пер</w:t>
      </w:r>
      <w:r w:rsidRPr="00232376">
        <w:rPr>
          <w:color w:val="000000"/>
          <w:sz w:val="28"/>
        </w:rPr>
        <w:t>е</w:t>
      </w:r>
      <w:r w:rsidRPr="00232376">
        <w:rPr>
          <w:color w:val="000000"/>
          <w:sz w:val="28"/>
        </w:rPr>
        <w:t>спрос, при говорении и письме – описание/перифраз/толкование, при чт</w:t>
      </w:r>
      <w:r w:rsidRPr="00232376">
        <w:rPr>
          <w:color w:val="000000"/>
          <w:sz w:val="28"/>
        </w:rPr>
        <w:t>е</w:t>
      </w:r>
      <w:r w:rsidRPr="00232376">
        <w:rPr>
          <w:color w:val="000000"/>
          <w:sz w:val="28"/>
        </w:rPr>
        <w:t xml:space="preserve">нии и аудировании – языковую и контекстуальную догадку. </w:t>
      </w:r>
    </w:p>
    <w:p w:rsidR="00DD77AD" w:rsidRPr="00232376" w:rsidRDefault="00DD77AD" w:rsidP="00DD77AD">
      <w:pPr>
        <w:spacing w:after="0" w:line="360" w:lineRule="auto"/>
        <w:ind w:firstLine="600"/>
      </w:pPr>
      <w:r w:rsidRPr="00232376">
        <w:rPr>
          <w:color w:val="000000"/>
          <w:sz w:val="28"/>
        </w:rPr>
        <w:t>Развитие умения игнорировать информацию, не являющуюся нео</w:t>
      </w:r>
      <w:r w:rsidRPr="00232376">
        <w:rPr>
          <w:color w:val="000000"/>
          <w:sz w:val="28"/>
        </w:rPr>
        <w:t>б</w:t>
      </w:r>
      <w:r w:rsidRPr="00232376">
        <w:rPr>
          <w:color w:val="000000"/>
          <w:sz w:val="28"/>
        </w:rPr>
        <w:t>ходимой для понимания основного содержания, прочитанн</w:t>
      </w:r>
      <w:r w:rsidRPr="00232376">
        <w:rPr>
          <w:color w:val="000000"/>
          <w:sz w:val="28"/>
        </w:rPr>
        <w:t>о</w:t>
      </w:r>
      <w:r w:rsidRPr="00232376">
        <w:rPr>
          <w:color w:val="000000"/>
          <w:sz w:val="28"/>
        </w:rPr>
        <w:t>го/прослушанного текста или для нахождения в тексте запрашиваемой информации.</w:t>
      </w:r>
    </w:p>
    <w:p w:rsidR="00DD77AD" w:rsidRPr="00232376" w:rsidRDefault="00DD77AD" w:rsidP="00DD77AD">
      <w:pPr>
        <w:spacing w:after="0" w:line="360" w:lineRule="auto"/>
        <w:ind w:left="120"/>
      </w:pPr>
    </w:p>
    <w:p w:rsidR="00DD77AD" w:rsidRPr="00232376" w:rsidRDefault="00DD77AD" w:rsidP="00DD77AD">
      <w:pPr>
        <w:spacing w:after="0" w:line="360" w:lineRule="auto"/>
        <w:ind w:left="120"/>
      </w:pPr>
      <w:r w:rsidRPr="00232376">
        <w:rPr>
          <w:b/>
          <w:color w:val="000000"/>
          <w:sz w:val="28"/>
        </w:rPr>
        <w:t>11 КЛАСС</w:t>
      </w:r>
    </w:p>
    <w:p w:rsidR="00DD77AD" w:rsidRPr="00232376" w:rsidRDefault="00DD77AD" w:rsidP="00DD77AD">
      <w:pPr>
        <w:spacing w:after="0" w:line="360" w:lineRule="auto"/>
        <w:ind w:left="120"/>
      </w:pPr>
    </w:p>
    <w:p w:rsidR="00DD77AD" w:rsidRPr="00232376" w:rsidRDefault="00DD77AD" w:rsidP="00DD77AD">
      <w:pPr>
        <w:spacing w:after="0" w:line="360" w:lineRule="auto"/>
        <w:ind w:firstLine="600"/>
      </w:pPr>
      <w:r w:rsidRPr="00232376">
        <w:rPr>
          <w:b/>
          <w:color w:val="000000"/>
          <w:sz w:val="28"/>
        </w:rPr>
        <w:t>Коммуникативные умения</w:t>
      </w:r>
    </w:p>
    <w:p w:rsidR="00DD77AD" w:rsidRPr="00232376" w:rsidRDefault="00DD77AD" w:rsidP="00DD77AD">
      <w:pPr>
        <w:spacing w:after="0" w:line="360" w:lineRule="auto"/>
        <w:ind w:firstLine="600"/>
      </w:pPr>
      <w:r w:rsidRPr="00232376">
        <w:rPr>
          <w:color w:val="000000"/>
          <w:sz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D77AD" w:rsidRPr="00232376" w:rsidRDefault="00DD77AD" w:rsidP="00DD77AD">
      <w:pPr>
        <w:spacing w:after="0" w:line="360" w:lineRule="auto"/>
        <w:ind w:firstLine="600"/>
      </w:pPr>
      <w:r w:rsidRPr="00232376">
        <w:rPr>
          <w:color w:val="000000"/>
          <w:sz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DD77AD" w:rsidRPr="00232376" w:rsidRDefault="00DD77AD" w:rsidP="00DD77AD">
      <w:pPr>
        <w:spacing w:after="0" w:line="360" w:lineRule="auto"/>
        <w:ind w:firstLine="600"/>
      </w:pPr>
      <w:r w:rsidRPr="00232376">
        <w:rPr>
          <w:color w:val="000000"/>
          <w:sz w:val="28"/>
        </w:rPr>
        <w:t xml:space="preserve">Внешность и характеристика человека, литературного персонажа. </w:t>
      </w:r>
    </w:p>
    <w:p w:rsidR="00DD77AD" w:rsidRPr="00232376" w:rsidRDefault="00DD77AD" w:rsidP="00DD77AD">
      <w:pPr>
        <w:spacing w:after="0" w:line="360" w:lineRule="auto"/>
        <w:ind w:firstLine="600"/>
      </w:pPr>
      <w:r w:rsidRPr="00232376">
        <w:rPr>
          <w:color w:val="000000"/>
          <w:sz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DD77AD" w:rsidRPr="00232376" w:rsidRDefault="00DD77AD" w:rsidP="00DD77AD">
      <w:pPr>
        <w:spacing w:after="0" w:line="360" w:lineRule="auto"/>
        <w:ind w:firstLine="600"/>
      </w:pPr>
      <w:r w:rsidRPr="00232376">
        <w:rPr>
          <w:color w:val="000000"/>
          <w:sz w:val="28"/>
        </w:rPr>
        <w:t>Школьное образование, школьная жизнь. Переписка с зарубежными сверстниками. Взаимоотношения в школе. Проблемы и решения. Подг</w:t>
      </w:r>
      <w:r w:rsidRPr="00232376">
        <w:rPr>
          <w:color w:val="000000"/>
          <w:sz w:val="28"/>
        </w:rPr>
        <w:t>о</w:t>
      </w:r>
      <w:r w:rsidRPr="00232376">
        <w:rPr>
          <w:color w:val="000000"/>
          <w:sz w:val="28"/>
        </w:rPr>
        <w:t>товка к выпускным экзаменам. Выбор профессии. Альтернативы в пр</w:t>
      </w:r>
      <w:r w:rsidRPr="00232376">
        <w:rPr>
          <w:color w:val="000000"/>
          <w:sz w:val="28"/>
        </w:rPr>
        <w:t>о</w:t>
      </w:r>
      <w:r w:rsidRPr="00232376">
        <w:rPr>
          <w:color w:val="000000"/>
          <w:sz w:val="28"/>
        </w:rPr>
        <w:t>должении образования.</w:t>
      </w:r>
    </w:p>
    <w:p w:rsidR="00DD77AD" w:rsidRPr="00232376" w:rsidRDefault="00DD77AD" w:rsidP="00DD77AD">
      <w:pPr>
        <w:spacing w:after="0" w:line="360" w:lineRule="auto"/>
        <w:ind w:firstLine="600"/>
      </w:pPr>
      <w:r w:rsidRPr="00232376">
        <w:rPr>
          <w:color w:val="000000"/>
          <w:sz w:val="28"/>
        </w:rPr>
        <w:t>Место иностранного языка в повседневной жизни и профессионал</w:t>
      </w:r>
      <w:r w:rsidRPr="00232376">
        <w:rPr>
          <w:color w:val="000000"/>
          <w:sz w:val="28"/>
        </w:rPr>
        <w:t>ь</w:t>
      </w:r>
      <w:r w:rsidRPr="00232376">
        <w:rPr>
          <w:color w:val="000000"/>
          <w:sz w:val="28"/>
        </w:rPr>
        <w:t>ной деятельности в современном мире.</w:t>
      </w:r>
    </w:p>
    <w:p w:rsidR="00DD77AD" w:rsidRPr="00232376" w:rsidRDefault="00DD77AD" w:rsidP="00DD77AD">
      <w:pPr>
        <w:spacing w:after="0" w:line="360" w:lineRule="auto"/>
        <w:ind w:firstLine="600"/>
      </w:pPr>
      <w:r w:rsidRPr="00232376">
        <w:rPr>
          <w:color w:val="000000"/>
          <w:sz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DD77AD" w:rsidRPr="00232376" w:rsidRDefault="00DD77AD" w:rsidP="00DD77AD">
      <w:pPr>
        <w:spacing w:after="0" w:line="360" w:lineRule="auto"/>
        <w:ind w:firstLine="600"/>
      </w:pPr>
      <w:r w:rsidRPr="00232376">
        <w:rPr>
          <w:color w:val="000000"/>
          <w:sz w:val="28"/>
        </w:rPr>
        <w:t>Роль спорта в современной жизни: виды спорта, экстремальный спорт, спортивные соревнования, Олимпийские игры.</w:t>
      </w:r>
    </w:p>
    <w:p w:rsidR="00DD77AD" w:rsidRPr="00232376" w:rsidRDefault="00DD77AD" w:rsidP="00DD77AD">
      <w:pPr>
        <w:spacing w:after="0" w:line="360" w:lineRule="auto"/>
        <w:ind w:firstLine="600"/>
      </w:pPr>
      <w:r w:rsidRPr="00232376">
        <w:rPr>
          <w:color w:val="000000"/>
          <w:sz w:val="28"/>
        </w:rPr>
        <w:t>Туризм. Виды отдыха. Экотуризм. Путешествия по России и зар</w:t>
      </w:r>
      <w:r w:rsidRPr="00232376">
        <w:rPr>
          <w:color w:val="000000"/>
          <w:sz w:val="28"/>
        </w:rPr>
        <w:t>у</w:t>
      </w:r>
      <w:r w:rsidRPr="00232376">
        <w:rPr>
          <w:color w:val="000000"/>
          <w:sz w:val="28"/>
        </w:rPr>
        <w:t>бежным странам.</w:t>
      </w:r>
    </w:p>
    <w:p w:rsidR="00DD77AD" w:rsidRPr="00232376" w:rsidRDefault="00DD77AD" w:rsidP="00DD77AD">
      <w:pPr>
        <w:spacing w:after="0" w:line="360" w:lineRule="auto"/>
        <w:ind w:firstLine="600"/>
      </w:pPr>
      <w:r w:rsidRPr="00232376">
        <w:rPr>
          <w:color w:val="000000"/>
          <w:sz w:val="28"/>
        </w:rPr>
        <w:lastRenderedPageBreak/>
        <w:t>Вселенная и человек. Природа. Проблемы экологии. Защита окр</w:t>
      </w:r>
      <w:r w:rsidRPr="00232376">
        <w:rPr>
          <w:color w:val="000000"/>
          <w:sz w:val="28"/>
        </w:rPr>
        <w:t>у</w:t>
      </w:r>
      <w:r w:rsidRPr="00232376">
        <w:rPr>
          <w:color w:val="000000"/>
          <w:sz w:val="28"/>
        </w:rPr>
        <w:t>жающей среды. Проживание в городской/сельской местности.</w:t>
      </w:r>
    </w:p>
    <w:p w:rsidR="00DD77AD" w:rsidRPr="00232376" w:rsidRDefault="00DD77AD" w:rsidP="00DD77AD">
      <w:pPr>
        <w:spacing w:after="0" w:line="360" w:lineRule="auto"/>
        <w:ind w:firstLine="600"/>
      </w:pPr>
      <w:r w:rsidRPr="00232376">
        <w:rPr>
          <w:color w:val="000000"/>
          <w:sz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DD77AD" w:rsidRPr="00232376" w:rsidRDefault="00DD77AD" w:rsidP="00DD77AD">
      <w:pPr>
        <w:spacing w:after="0" w:line="360" w:lineRule="auto"/>
        <w:ind w:firstLine="600"/>
      </w:pPr>
      <w:r w:rsidRPr="00232376">
        <w:rPr>
          <w:color w:val="000000"/>
          <w:sz w:val="28"/>
        </w:rPr>
        <w:t>Родная страна и страна/страны изучаемого языка: географическое положение, столица, крупные города, регионы, система образования, д</w:t>
      </w:r>
      <w:r w:rsidRPr="00232376">
        <w:rPr>
          <w:color w:val="000000"/>
          <w:sz w:val="28"/>
        </w:rPr>
        <w:t>о</w:t>
      </w:r>
      <w:r w:rsidRPr="00232376">
        <w:rPr>
          <w:color w:val="000000"/>
          <w:sz w:val="28"/>
        </w:rPr>
        <w:t>стопримечательности, культурные особенности (национальные и поп</w:t>
      </w:r>
      <w:r w:rsidRPr="00232376">
        <w:rPr>
          <w:color w:val="000000"/>
          <w:sz w:val="28"/>
        </w:rPr>
        <w:t>у</w:t>
      </w:r>
      <w:r w:rsidRPr="00232376">
        <w:rPr>
          <w:color w:val="000000"/>
          <w:sz w:val="28"/>
        </w:rPr>
        <w:t>лярные праздники, знаменательные даты, традиции, обычаи), страницы истории.</w:t>
      </w:r>
    </w:p>
    <w:p w:rsidR="00DD77AD" w:rsidRPr="00232376" w:rsidRDefault="00DD77AD" w:rsidP="00DD77AD">
      <w:pPr>
        <w:spacing w:after="0" w:line="360" w:lineRule="auto"/>
        <w:ind w:firstLine="600"/>
      </w:pPr>
      <w:r w:rsidRPr="00232376">
        <w:rPr>
          <w:color w:val="000000"/>
          <w:sz w:val="28"/>
        </w:rPr>
        <w:t>Выдающиеся люди родной страны и страны/стран изучаемого языка: государственные деятели, учёные, писатели, поэты, художники, композ</w:t>
      </w:r>
      <w:r w:rsidRPr="00232376">
        <w:rPr>
          <w:color w:val="000000"/>
          <w:sz w:val="28"/>
        </w:rPr>
        <w:t>и</w:t>
      </w:r>
      <w:r w:rsidRPr="00232376">
        <w:rPr>
          <w:color w:val="000000"/>
          <w:sz w:val="28"/>
        </w:rPr>
        <w:t>торы, путешественники, спортсмены, актёры и другие.</w:t>
      </w:r>
    </w:p>
    <w:p w:rsidR="00DD77AD" w:rsidRPr="00232376" w:rsidRDefault="00DD77AD" w:rsidP="00DD77AD">
      <w:pPr>
        <w:spacing w:after="0" w:line="360" w:lineRule="auto"/>
        <w:ind w:firstLine="600"/>
      </w:pPr>
      <w:r w:rsidRPr="00232376">
        <w:rPr>
          <w:i/>
          <w:color w:val="000000"/>
          <w:sz w:val="28"/>
        </w:rPr>
        <w:t>Говорение</w:t>
      </w:r>
    </w:p>
    <w:p w:rsidR="00DD77AD" w:rsidRPr="00232376" w:rsidRDefault="00DD77AD" w:rsidP="00DD77AD">
      <w:pPr>
        <w:spacing w:after="0" w:line="360" w:lineRule="auto"/>
        <w:ind w:firstLine="600"/>
      </w:pPr>
      <w:r w:rsidRPr="00232376">
        <w:rPr>
          <w:color w:val="000000"/>
          <w:sz w:val="28"/>
        </w:rPr>
        <w:t xml:space="preserve">Развитие коммуникативных умений </w:t>
      </w:r>
      <w:r w:rsidRPr="00232376">
        <w:rPr>
          <w:color w:val="000000"/>
          <w:sz w:val="28"/>
          <w:u w:val="single"/>
        </w:rPr>
        <w:t>диалогической речи</w:t>
      </w:r>
      <w:r w:rsidRPr="00232376">
        <w:rPr>
          <w:color w:val="000000"/>
          <w:sz w:val="28"/>
        </w:rPr>
        <w:t>, а именно умений вести разные виды диалога (диалог этикетного характера, ди</w:t>
      </w:r>
      <w:r w:rsidRPr="00232376">
        <w:rPr>
          <w:color w:val="000000"/>
          <w:sz w:val="28"/>
        </w:rPr>
        <w:t>а</w:t>
      </w:r>
      <w:r w:rsidRPr="00232376">
        <w:rPr>
          <w:color w:val="000000"/>
          <w:sz w:val="28"/>
        </w:rPr>
        <w:t>лог-побуждение к действию, диалог – расспрос, диалог-обмен мнениями, комбинированный диалог, включающий разные виды диалогов):</w:t>
      </w:r>
    </w:p>
    <w:p w:rsidR="00DD77AD" w:rsidRPr="00232376" w:rsidRDefault="00DD77AD" w:rsidP="00DD77AD">
      <w:pPr>
        <w:spacing w:after="0" w:line="360" w:lineRule="auto"/>
        <w:ind w:firstLine="600"/>
      </w:pPr>
      <w:r w:rsidRPr="00232376">
        <w:rPr>
          <w:color w:val="000000"/>
          <w:sz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DD77AD" w:rsidRPr="00232376" w:rsidRDefault="00DD77AD" w:rsidP="00DD77AD">
      <w:pPr>
        <w:spacing w:after="0" w:line="360" w:lineRule="auto"/>
        <w:ind w:firstLine="600"/>
      </w:pPr>
      <w:r w:rsidRPr="00232376">
        <w:rPr>
          <w:color w:val="000000"/>
          <w:sz w:val="28"/>
        </w:rPr>
        <w:t>диалог-побуждение к действию: обращаться с просьбой, вежливо с</w:t>
      </w:r>
      <w:r w:rsidRPr="00232376">
        <w:rPr>
          <w:color w:val="000000"/>
          <w:sz w:val="28"/>
        </w:rPr>
        <w:t>о</w:t>
      </w:r>
      <w:r w:rsidRPr="00232376">
        <w:rPr>
          <w:color w:val="000000"/>
          <w:sz w:val="28"/>
        </w:rPr>
        <w:t>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w:t>
      </w:r>
      <w:r w:rsidRPr="00232376">
        <w:rPr>
          <w:color w:val="000000"/>
          <w:sz w:val="28"/>
        </w:rPr>
        <w:t>ъ</w:t>
      </w:r>
      <w:r w:rsidRPr="00232376">
        <w:rPr>
          <w:color w:val="000000"/>
          <w:sz w:val="28"/>
        </w:rPr>
        <w:t xml:space="preserve">ясняя причину своего решения; </w:t>
      </w:r>
    </w:p>
    <w:p w:rsidR="00DD77AD" w:rsidRPr="00232376" w:rsidRDefault="00DD77AD" w:rsidP="00DD77AD">
      <w:pPr>
        <w:spacing w:after="0" w:line="360" w:lineRule="auto"/>
        <w:ind w:firstLine="600"/>
      </w:pPr>
      <w:r w:rsidRPr="00232376">
        <w:rPr>
          <w:color w:val="000000"/>
          <w:sz w:val="28"/>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w:t>
      </w:r>
      <w:r w:rsidRPr="00232376">
        <w:rPr>
          <w:color w:val="000000"/>
          <w:sz w:val="28"/>
        </w:rPr>
        <w:t>и</w:t>
      </w:r>
      <w:r w:rsidRPr="00232376">
        <w:rPr>
          <w:color w:val="000000"/>
          <w:sz w:val="28"/>
        </w:rPr>
        <w:t>ции спрашивающего на позицию отвечающего и наоборот, брать/давать интервью;</w:t>
      </w:r>
    </w:p>
    <w:p w:rsidR="00DD77AD" w:rsidRPr="00232376" w:rsidRDefault="00DD77AD" w:rsidP="00DD77AD">
      <w:pPr>
        <w:spacing w:after="0" w:line="360" w:lineRule="auto"/>
        <w:ind w:firstLine="600"/>
      </w:pPr>
      <w:r w:rsidRPr="00232376">
        <w:rPr>
          <w:color w:val="000000"/>
          <w:sz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w:t>
      </w:r>
      <w:r w:rsidRPr="00232376">
        <w:rPr>
          <w:color w:val="000000"/>
          <w:sz w:val="28"/>
        </w:rPr>
        <w:t>ы</w:t>
      </w:r>
      <w:r w:rsidRPr="00232376">
        <w:rPr>
          <w:color w:val="000000"/>
          <w:sz w:val="28"/>
        </w:rPr>
        <w:t>тиям (восхищение, удивление, радость, огорчение и другие).</w:t>
      </w:r>
    </w:p>
    <w:p w:rsidR="00DD77AD" w:rsidRPr="00232376" w:rsidRDefault="00DD77AD" w:rsidP="00DD77AD">
      <w:pPr>
        <w:spacing w:after="0" w:line="360" w:lineRule="auto"/>
        <w:ind w:firstLine="600"/>
      </w:pPr>
      <w:r w:rsidRPr="00232376">
        <w:rPr>
          <w:color w:val="000000"/>
          <w:sz w:val="28"/>
        </w:rPr>
        <w:t>Названные умения диалогической речи совершенствуются в ста</w:t>
      </w:r>
      <w:r w:rsidRPr="00232376">
        <w:rPr>
          <w:color w:val="000000"/>
          <w:sz w:val="28"/>
        </w:rPr>
        <w:t>н</w:t>
      </w:r>
      <w:r w:rsidRPr="00232376">
        <w:rPr>
          <w:color w:val="000000"/>
          <w:sz w:val="28"/>
        </w:rPr>
        <w:t>дартных ситуациях неофициального и официального общения в рамках тематического содержания речи 11 класса с использованием речевых с</w:t>
      </w:r>
      <w:r w:rsidRPr="00232376">
        <w:rPr>
          <w:color w:val="000000"/>
          <w:sz w:val="28"/>
        </w:rPr>
        <w:t>и</w:t>
      </w:r>
      <w:r w:rsidRPr="00232376">
        <w:rPr>
          <w:color w:val="000000"/>
          <w:sz w:val="28"/>
        </w:rPr>
        <w:t>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D77AD" w:rsidRPr="00232376" w:rsidRDefault="00DD77AD" w:rsidP="00DD77AD">
      <w:pPr>
        <w:spacing w:after="0" w:line="360" w:lineRule="auto"/>
        <w:ind w:firstLine="600"/>
      </w:pPr>
      <w:r w:rsidRPr="00232376">
        <w:rPr>
          <w:color w:val="000000"/>
          <w:sz w:val="28"/>
        </w:rPr>
        <w:t>Объём диалога – до 9 реплик со стороны каждого собеседника.</w:t>
      </w:r>
    </w:p>
    <w:p w:rsidR="00DD77AD" w:rsidRPr="00232376" w:rsidRDefault="00DD77AD" w:rsidP="00DD77AD">
      <w:pPr>
        <w:spacing w:after="0" w:line="360" w:lineRule="auto"/>
        <w:ind w:firstLine="600"/>
      </w:pPr>
      <w:r w:rsidRPr="00232376">
        <w:rPr>
          <w:color w:val="000000"/>
          <w:sz w:val="28"/>
        </w:rPr>
        <w:t xml:space="preserve">Развитие коммуникативных умений </w:t>
      </w:r>
      <w:r w:rsidRPr="00232376">
        <w:rPr>
          <w:color w:val="000000"/>
          <w:sz w:val="28"/>
          <w:u w:val="single"/>
        </w:rPr>
        <w:t>монологической речи</w:t>
      </w:r>
      <w:r w:rsidRPr="00232376">
        <w:rPr>
          <w:color w:val="000000"/>
          <w:sz w:val="28"/>
        </w:rPr>
        <w:t>:</w:t>
      </w:r>
    </w:p>
    <w:p w:rsidR="00DD77AD" w:rsidRPr="00232376" w:rsidRDefault="00DD77AD" w:rsidP="00DD77AD">
      <w:pPr>
        <w:spacing w:after="0" w:line="360" w:lineRule="auto"/>
        <w:ind w:firstLine="600"/>
      </w:pPr>
      <w:r w:rsidRPr="00232376">
        <w:rPr>
          <w:color w:val="000000"/>
          <w:sz w:val="28"/>
        </w:rPr>
        <w:t>создание устных связных монологических высказываний с использ</w:t>
      </w:r>
      <w:r w:rsidRPr="00232376">
        <w:rPr>
          <w:color w:val="000000"/>
          <w:sz w:val="28"/>
        </w:rPr>
        <w:t>о</w:t>
      </w:r>
      <w:r w:rsidRPr="00232376">
        <w:rPr>
          <w:color w:val="000000"/>
          <w:sz w:val="28"/>
        </w:rPr>
        <w:t xml:space="preserve">ванием основных коммуникативных типов речи: </w:t>
      </w:r>
    </w:p>
    <w:p w:rsidR="00DD77AD" w:rsidRPr="00232376" w:rsidRDefault="00DD77AD" w:rsidP="00DD77AD">
      <w:pPr>
        <w:spacing w:after="0" w:line="360" w:lineRule="auto"/>
        <w:ind w:firstLine="600"/>
      </w:pPr>
      <w:r w:rsidRPr="00232376">
        <w:rPr>
          <w:color w:val="000000"/>
          <w:sz w:val="28"/>
        </w:rPr>
        <w:t>описание (предмета, местности, внешности и одежды человека), х</w:t>
      </w:r>
      <w:r w:rsidRPr="00232376">
        <w:rPr>
          <w:color w:val="000000"/>
          <w:sz w:val="28"/>
        </w:rPr>
        <w:t>а</w:t>
      </w:r>
      <w:r w:rsidRPr="00232376">
        <w:rPr>
          <w:color w:val="000000"/>
          <w:sz w:val="28"/>
        </w:rPr>
        <w:t xml:space="preserve">рактеристика (черты характера реального человека или литературного персонажа); </w:t>
      </w:r>
    </w:p>
    <w:p w:rsidR="00DD77AD" w:rsidRPr="00232376" w:rsidRDefault="00DD77AD" w:rsidP="00DD77AD">
      <w:pPr>
        <w:spacing w:after="0" w:line="360" w:lineRule="auto"/>
        <w:ind w:firstLine="600"/>
      </w:pPr>
      <w:r w:rsidRPr="00232376">
        <w:rPr>
          <w:color w:val="000000"/>
          <w:sz w:val="28"/>
        </w:rPr>
        <w:t xml:space="preserve">повествование/сообщение; </w:t>
      </w:r>
    </w:p>
    <w:p w:rsidR="00DD77AD" w:rsidRPr="00232376" w:rsidRDefault="00DD77AD" w:rsidP="00DD77AD">
      <w:pPr>
        <w:spacing w:after="0" w:line="360" w:lineRule="auto"/>
        <w:ind w:firstLine="600"/>
      </w:pPr>
      <w:r w:rsidRPr="00232376">
        <w:rPr>
          <w:color w:val="000000"/>
          <w:sz w:val="28"/>
        </w:rPr>
        <w:t xml:space="preserve">рассуждение; </w:t>
      </w:r>
    </w:p>
    <w:p w:rsidR="00DD77AD" w:rsidRPr="00232376" w:rsidRDefault="00DD77AD" w:rsidP="00DD77AD">
      <w:pPr>
        <w:spacing w:after="0" w:line="360" w:lineRule="auto"/>
        <w:ind w:firstLine="600"/>
      </w:pPr>
      <w:r w:rsidRPr="00232376">
        <w:rPr>
          <w:color w:val="000000"/>
          <w:sz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DD77AD" w:rsidRPr="00232376" w:rsidRDefault="00DD77AD" w:rsidP="00DD77AD">
      <w:pPr>
        <w:spacing w:after="0" w:line="360" w:lineRule="auto"/>
        <w:ind w:firstLine="600"/>
      </w:pPr>
      <w:r w:rsidRPr="00232376">
        <w:rPr>
          <w:color w:val="000000"/>
          <w:sz w:val="28"/>
        </w:rPr>
        <w:lastRenderedPageBreak/>
        <w:t>устное представление (презентация) результатов выполненной пр</w:t>
      </w:r>
      <w:r w:rsidRPr="00232376">
        <w:rPr>
          <w:color w:val="000000"/>
          <w:sz w:val="28"/>
        </w:rPr>
        <w:t>о</w:t>
      </w:r>
      <w:r w:rsidRPr="00232376">
        <w:rPr>
          <w:color w:val="000000"/>
          <w:sz w:val="28"/>
        </w:rPr>
        <w:t>ектной работы.</w:t>
      </w:r>
    </w:p>
    <w:p w:rsidR="00DD77AD" w:rsidRPr="00232376" w:rsidRDefault="00DD77AD" w:rsidP="00DD77AD">
      <w:pPr>
        <w:spacing w:after="0" w:line="360" w:lineRule="auto"/>
        <w:ind w:firstLine="600"/>
      </w:pPr>
      <w:r w:rsidRPr="00232376">
        <w:rPr>
          <w:color w:val="000000"/>
          <w:sz w:val="28"/>
        </w:rPr>
        <w:t>Данные умения монологической речи развиваются в рамках темат</w:t>
      </w:r>
      <w:r w:rsidRPr="00232376">
        <w:rPr>
          <w:color w:val="000000"/>
          <w:sz w:val="28"/>
        </w:rPr>
        <w:t>и</w:t>
      </w:r>
      <w:r w:rsidRPr="00232376">
        <w:rPr>
          <w:color w:val="000000"/>
          <w:sz w:val="28"/>
        </w:rPr>
        <w:t>ческого содержания речи с использованием ключевых слов, плана и/или иллюстраций, фотографий, таблиц, диаграмм, графиков и(или) без их и</w:t>
      </w:r>
      <w:r w:rsidRPr="00232376">
        <w:rPr>
          <w:color w:val="000000"/>
          <w:sz w:val="28"/>
        </w:rPr>
        <w:t>с</w:t>
      </w:r>
      <w:r w:rsidRPr="00232376">
        <w:rPr>
          <w:color w:val="000000"/>
          <w:sz w:val="28"/>
        </w:rPr>
        <w:t>пользования.</w:t>
      </w:r>
    </w:p>
    <w:p w:rsidR="00DD77AD" w:rsidRPr="00232376" w:rsidRDefault="00DD77AD" w:rsidP="00DD77AD">
      <w:pPr>
        <w:spacing w:after="0" w:line="360" w:lineRule="auto"/>
        <w:ind w:firstLine="600"/>
      </w:pPr>
      <w:r w:rsidRPr="00232376">
        <w:rPr>
          <w:color w:val="000000"/>
          <w:sz w:val="28"/>
        </w:rPr>
        <w:t>Объём монологического высказывания – 14–15 фраз.</w:t>
      </w:r>
    </w:p>
    <w:p w:rsidR="00DD77AD" w:rsidRPr="00232376" w:rsidRDefault="00DD77AD" w:rsidP="00DD77AD">
      <w:pPr>
        <w:spacing w:after="0" w:line="360" w:lineRule="auto"/>
        <w:ind w:firstLine="600"/>
      </w:pPr>
      <w:r w:rsidRPr="00232376">
        <w:rPr>
          <w:i/>
          <w:color w:val="000000"/>
          <w:sz w:val="28"/>
        </w:rPr>
        <w:t>Аудирование</w:t>
      </w:r>
    </w:p>
    <w:p w:rsidR="00DD77AD" w:rsidRPr="00232376" w:rsidRDefault="00DD77AD" w:rsidP="00DD77AD">
      <w:pPr>
        <w:spacing w:after="0" w:line="360" w:lineRule="auto"/>
        <w:ind w:firstLine="600"/>
      </w:pPr>
      <w:r w:rsidRPr="00232376">
        <w:rPr>
          <w:color w:val="000000"/>
          <w:sz w:val="28"/>
        </w:rPr>
        <w:t>Развитие коммуникативных умений аудирования: понимание на слух аутентичных текстов, содержащих отдельные неизученные языковые я</w:t>
      </w:r>
      <w:r w:rsidRPr="00232376">
        <w:rPr>
          <w:color w:val="000000"/>
          <w:sz w:val="28"/>
        </w:rPr>
        <w:t>в</w:t>
      </w:r>
      <w:r w:rsidRPr="00232376">
        <w:rPr>
          <w:color w:val="000000"/>
          <w:sz w:val="28"/>
        </w:rPr>
        <w:t>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w:t>
      </w:r>
      <w:r w:rsidRPr="00232376">
        <w:rPr>
          <w:color w:val="000000"/>
          <w:sz w:val="28"/>
        </w:rPr>
        <w:t>и</w:t>
      </w:r>
      <w:r w:rsidRPr="00232376">
        <w:rPr>
          <w:color w:val="000000"/>
          <w:sz w:val="28"/>
        </w:rPr>
        <w:t xml:space="preserve">манием нужной/интересующей/запрашиваемой информации. </w:t>
      </w:r>
    </w:p>
    <w:p w:rsidR="00DD77AD" w:rsidRPr="00232376" w:rsidRDefault="00DD77AD" w:rsidP="00DD77AD">
      <w:pPr>
        <w:spacing w:after="0" w:line="360" w:lineRule="auto"/>
        <w:ind w:firstLine="600"/>
      </w:pPr>
      <w:r w:rsidRPr="00232376">
        <w:rPr>
          <w:color w:val="000000"/>
          <w:sz w:val="28"/>
        </w:rPr>
        <w:t>Аудирование с пониманием основного содержания текста предпол</w:t>
      </w:r>
      <w:r w:rsidRPr="00232376">
        <w:rPr>
          <w:color w:val="000000"/>
          <w:sz w:val="28"/>
        </w:rPr>
        <w:t>а</w:t>
      </w:r>
      <w:r w:rsidRPr="00232376">
        <w:rPr>
          <w:color w:val="000000"/>
          <w:sz w:val="28"/>
        </w:rPr>
        <w:t>гает умение определять основную тему/идею и главные факты/события в воспринимаемом на слух тексте, отделять главную информацию от втор</w:t>
      </w:r>
      <w:r w:rsidRPr="00232376">
        <w:rPr>
          <w:color w:val="000000"/>
          <w:sz w:val="28"/>
        </w:rPr>
        <w:t>о</w:t>
      </w:r>
      <w:r w:rsidRPr="00232376">
        <w:rPr>
          <w:color w:val="000000"/>
          <w:sz w:val="28"/>
        </w:rPr>
        <w:t>степенной, прогнозировать содержание текста по началу сообщения, и</w:t>
      </w:r>
      <w:r w:rsidRPr="00232376">
        <w:rPr>
          <w:color w:val="000000"/>
          <w:sz w:val="28"/>
        </w:rPr>
        <w:t>г</w:t>
      </w:r>
      <w:r w:rsidRPr="00232376">
        <w:rPr>
          <w:color w:val="000000"/>
          <w:sz w:val="28"/>
        </w:rPr>
        <w:t>норировать незнакомые слова, несущественные для понимания основного содержания.</w:t>
      </w:r>
    </w:p>
    <w:p w:rsidR="00DD77AD" w:rsidRPr="00232376" w:rsidRDefault="00DD77AD" w:rsidP="00DD77AD">
      <w:pPr>
        <w:spacing w:after="0" w:line="360" w:lineRule="auto"/>
        <w:ind w:firstLine="600"/>
      </w:pPr>
      <w:r w:rsidRPr="00232376">
        <w:rPr>
          <w:color w:val="000000"/>
          <w:sz w:val="28"/>
        </w:rPr>
        <w:t>Аудирование с пониманием нужной/интересующей/запрашиваемой информации предполагает умение выделять данную информацию, пре</w:t>
      </w:r>
      <w:r w:rsidRPr="00232376">
        <w:rPr>
          <w:color w:val="000000"/>
          <w:sz w:val="28"/>
        </w:rPr>
        <w:t>д</w:t>
      </w:r>
      <w:r w:rsidRPr="00232376">
        <w:rPr>
          <w:color w:val="000000"/>
          <w:sz w:val="28"/>
        </w:rPr>
        <w:t>ставленную в эксплицитной (явной) форме, в воспринимаемом на слух тексте.</w:t>
      </w:r>
    </w:p>
    <w:p w:rsidR="00DD77AD" w:rsidRPr="00232376" w:rsidRDefault="00DD77AD" w:rsidP="00DD77AD">
      <w:pPr>
        <w:spacing w:after="0" w:line="360" w:lineRule="auto"/>
        <w:ind w:firstLine="600"/>
      </w:pPr>
      <w:r w:rsidRPr="00232376">
        <w:rPr>
          <w:color w:val="000000"/>
          <w:sz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D77AD" w:rsidRPr="00A63727" w:rsidRDefault="00DD77AD" w:rsidP="00DD77AD">
      <w:pPr>
        <w:spacing w:after="0" w:line="360" w:lineRule="auto"/>
        <w:ind w:firstLine="600"/>
      </w:pPr>
      <w:r w:rsidRPr="00232376">
        <w:rPr>
          <w:color w:val="000000"/>
          <w:sz w:val="28"/>
        </w:rPr>
        <w:lastRenderedPageBreak/>
        <w:t xml:space="preserve">Языковая сложность текстов для аудирования должна соответствовать пороговому уровню </w:t>
      </w:r>
      <w:r w:rsidRPr="00A63727">
        <w:rPr>
          <w:color w:val="000000"/>
          <w:sz w:val="28"/>
        </w:rPr>
        <w:t>(В1 – пороговый уровень по общеевропейской шкале).</w:t>
      </w:r>
    </w:p>
    <w:p w:rsidR="00DD77AD" w:rsidRPr="00232376" w:rsidRDefault="00DD77AD" w:rsidP="00DD77AD">
      <w:pPr>
        <w:spacing w:after="0" w:line="360" w:lineRule="auto"/>
        <w:ind w:firstLine="600"/>
      </w:pPr>
      <w:r w:rsidRPr="00232376">
        <w:rPr>
          <w:color w:val="000000"/>
          <w:sz w:val="28"/>
        </w:rPr>
        <w:t>Время звучания текста/текстов для аудирования – до 2,5 минуты.</w:t>
      </w:r>
    </w:p>
    <w:p w:rsidR="00DD77AD" w:rsidRPr="00232376" w:rsidRDefault="00DD77AD" w:rsidP="00DD77AD">
      <w:pPr>
        <w:spacing w:after="0" w:line="360" w:lineRule="auto"/>
        <w:ind w:firstLine="600"/>
      </w:pPr>
      <w:r w:rsidRPr="00232376">
        <w:rPr>
          <w:i/>
          <w:color w:val="000000"/>
          <w:sz w:val="28"/>
        </w:rPr>
        <w:t>Смысловое чтение</w:t>
      </w:r>
    </w:p>
    <w:p w:rsidR="00DD77AD" w:rsidRPr="00232376" w:rsidRDefault="00DD77AD" w:rsidP="00DD77AD">
      <w:pPr>
        <w:spacing w:after="0" w:line="360" w:lineRule="auto"/>
        <w:ind w:firstLine="600"/>
      </w:pPr>
      <w:r w:rsidRPr="00232376">
        <w:rPr>
          <w:color w:val="000000"/>
          <w:sz w:val="28"/>
        </w:rPr>
        <w:t>Развитие умений читать про себя и понимать с использованием яз</w:t>
      </w:r>
      <w:r w:rsidRPr="00232376">
        <w:rPr>
          <w:color w:val="000000"/>
          <w:sz w:val="28"/>
        </w:rPr>
        <w:t>ы</w:t>
      </w:r>
      <w:r w:rsidRPr="00232376">
        <w:rPr>
          <w:color w:val="000000"/>
          <w:sz w:val="28"/>
        </w:rPr>
        <w:t>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w:t>
      </w:r>
      <w:r w:rsidRPr="00232376">
        <w:rPr>
          <w:color w:val="000000"/>
          <w:sz w:val="28"/>
        </w:rPr>
        <w:t>и</w:t>
      </w:r>
      <w:r w:rsidRPr="00232376">
        <w:rPr>
          <w:color w:val="000000"/>
          <w:sz w:val="28"/>
        </w:rPr>
        <w:t xml:space="preserve">манием нужной/ интересующей/запрашиваемой информации, с полным пониманием содержания текста. </w:t>
      </w:r>
    </w:p>
    <w:p w:rsidR="00DD77AD" w:rsidRPr="00232376" w:rsidRDefault="00DD77AD" w:rsidP="00DD77AD">
      <w:pPr>
        <w:spacing w:after="0" w:line="360" w:lineRule="auto"/>
        <w:ind w:firstLine="600"/>
      </w:pPr>
      <w:r w:rsidRPr="00232376">
        <w:rPr>
          <w:color w:val="000000"/>
          <w:sz w:val="28"/>
        </w:rPr>
        <w:t>Чтение с пониманием основного содержания текста предполагает умения: определять тему/основную мысль, выделять главные фа</w:t>
      </w:r>
      <w:r w:rsidRPr="00232376">
        <w:rPr>
          <w:color w:val="000000"/>
          <w:sz w:val="28"/>
        </w:rPr>
        <w:t>к</w:t>
      </w:r>
      <w:r w:rsidRPr="00232376">
        <w:rPr>
          <w:color w:val="000000"/>
          <w:sz w:val="28"/>
        </w:rPr>
        <w:t>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w:t>
      </w:r>
      <w:r w:rsidRPr="00232376">
        <w:rPr>
          <w:color w:val="000000"/>
          <w:sz w:val="28"/>
        </w:rPr>
        <w:t>о</w:t>
      </w:r>
      <w:r w:rsidRPr="00232376">
        <w:rPr>
          <w:color w:val="000000"/>
          <w:sz w:val="28"/>
        </w:rPr>
        <w:t xml:space="preserve">бытий, игнорировать незнакомые слова, несущественные для понимания основного содержания. </w:t>
      </w:r>
    </w:p>
    <w:p w:rsidR="00DD77AD" w:rsidRPr="00232376" w:rsidRDefault="00DD77AD" w:rsidP="00DD77AD">
      <w:pPr>
        <w:spacing w:after="0" w:line="360" w:lineRule="auto"/>
        <w:ind w:firstLine="600"/>
      </w:pPr>
      <w:r w:rsidRPr="00232376">
        <w:rPr>
          <w:color w:val="000000"/>
          <w:sz w:val="28"/>
        </w:rPr>
        <w:t>Чтение с пониманием нужной/интересующей/запрашиваемой и</w:t>
      </w:r>
      <w:r w:rsidRPr="00232376">
        <w:rPr>
          <w:color w:val="000000"/>
          <w:sz w:val="28"/>
        </w:rPr>
        <w:t>н</w:t>
      </w:r>
      <w:r w:rsidRPr="00232376">
        <w:rPr>
          <w:color w:val="000000"/>
          <w:sz w:val="28"/>
        </w:rPr>
        <w:t>формации предполагает умение находить прочитанном тексте и понимать данную информацию, представленную в эксплицитной (явной) и импл</w:t>
      </w:r>
      <w:r w:rsidRPr="00232376">
        <w:rPr>
          <w:color w:val="000000"/>
          <w:sz w:val="28"/>
        </w:rPr>
        <w:t>и</w:t>
      </w:r>
      <w:r w:rsidRPr="00232376">
        <w:rPr>
          <w:color w:val="000000"/>
          <w:sz w:val="28"/>
        </w:rPr>
        <w:t xml:space="preserve">цитной форме (неявной) форме, оценивать найденную информацию с точки зрения её значимости для решения коммуникативной задачи. </w:t>
      </w:r>
    </w:p>
    <w:p w:rsidR="00DD77AD" w:rsidRPr="00232376" w:rsidRDefault="00DD77AD" w:rsidP="00DD77AD">
      <w:pPr>
        <w:spacing w:after="0" w:line="360" w:lineRule="auto"/>
        <w:ind w:firstLine="600"/>
      </w:pPr>
      <w:r w:rsidRPr="00232376">
        <w:rPr>
          <w:color w:val="000000"/>
          <w:sz w:val="28"/>
        </w:rPr>
        <w:t>В ходе чтения с полным пониманием аутентичных текстов, соде</w:t>
      </w:r>
      <w:r w:rsidRPr="00232376">
        <w:rPr>
          <w:color w:val="000000"/>
          <w:sz w:val="28"/>
        </w:rPr>
        <w:t>р</w:t>
      </w:r>
      <w:r w:rsidRPr="00232376">
        <w:rPr>
          <w:color w:val="000000"/>
          <w:sz w:val="28"/>
        </w:rPr>
        <w:t>жащих отдельные неизученные языковые явления, формируются и разв</w:t>
      </w:r>
      <w:r w:rsidRPr="00232376">
        <w:rPr>
          <w:color w:val="000000"/>
          <w:sz w:val="28"/>
        </w:rPr>
        <w:t>и</w:t>
      </w:r>
      <w:r w:rsidRPr="00232376">
        <w:rPr>
          <w:color w:val="000000"/>
          <w:sz w:val="28"/>
        </w:rPr>
        <w:t>ваются умения полно и точно понимать текст на основе его информац</w:t>
      </w:r>
      <w:r w:rsidRPr="00232376">
        <w:rPr>
          <w:color w:val="000000"/>
          <w:sz w:val="28"/>
        </w:rPr>
        <w:t>и</w:t>
      </w:r>
      <w:r w:rsidRPr="00232376">
        <w:rPr>
          <w:color w:val="000000"/>
          <w:sz w:val="28"/>
        </w:rPr>
        <w:t xml:space="preserve">онной переработки (смыслового и структурного анализа отдельных частей </w:t>
      </w:r>
      <w:r w:rsidRPr="00232376">
        <w:rPr>
          <w:color w:val="000000"/>
          <w:sz w:val="28"/>
        </w:rPr>
        <w:lastRenderedPageBreak/>
        <w:t xml:space="preserve">текста, выборочного перевода), устанавливать причинно-следственную взаимосвязь изложенных в тексте фактов и событий. </w:t>
      </w:r>
    </w:p>
    <w:p w:rsidR="00DD77AD" w:rsidRPr="00232376" w:rsidRDefault="00DD77AD" w:rsidP="00DD77AD">
      <w:pPr>
        <w:spacing w:after="0" w:line="360" w:lineRule="auto"/>
        <w:ind w:firstLine="600"/>
      </w:pPr>
      <w:r w:rsidRPr="00232376">
        <w:rPr>
          <w:color w:val="000000"/>
          <w:sz w:val="28"/>
        </w:rPr>
        <w:t xml:space="preserve">Чтение несплошных текстов (таблиц, диаграмм, графиков и других) и понимание представленной в них информации. </w:t>
      </w:r>
    </w:p>
    <w:p w:rsidR="00DD77AD" w:rsidRPr="00232376" w:rsidRDefault="00DD77AD" w:rsidP="00DD77AD">
      <w:pPr>
        <w:spacing w:after="0" w:line="360" w:lineRule="auto"/>
        <w:ind w:firstLine="600"/>
      </w:pPr>
      <w:r w:rsidRPr="00232376">
        <w:rPr>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DD77AD" w:rsidRPr="00A63727" w:rsidRDefault="00DD77AD" w:rsidP="00DD77AD">
      <w:pPr>
        <w:spacing w:after="0" w:line="360" w:lineRule="auto"/>
        <w:ind w:firstLine="600"/>
      </w:pPr>
      <w:r w:rsidRPr="00232376">
        <w:rPr>
          <w:color w:val="000000"/>
          <w:sz w:val="28"/>
        </w:rPr>
        <w:t>Языковая сложность текстов для чтения должна соответствовать п</w:t>
      </w:r>
      <w:r w:rsidRPr="00232376">
        <w:rPr>
          <w:color w:val="000000"/>
          <w:sz w:val="28"/>
        </w:rPr>
        <w:t>о</w:t>
      </w:r>
      <w:r w:rsidRPr="00232376">
        <w:rPr>
          <w:color w:val="000000"/>
          <w:sz w:val="28"/>
        </w:rPr>
        <w:t xml:space="preserve">роговому уровню </w:t>
      </w:r>
      <w:r w:rsidRPr="00A63727">
        <w:rPr>
          <w:color w:val="000000"/>
          <w:sz w:val="28"/>
        </w:rPr>
        <w:t>(В1 – пороговый уровень по общеевропейской шкале).</w:t>
      </w:r>
    </w:p>
    <w:p w:rsidR="00DD77AD" w:rsidRPr="00232376" w:rsidRDefault="00DD77AD" w:rsidP="00DD77AD">
      <w:pPr>
        <w:spacing w:after="0" w:line="360" w:lineRule="auto"/>
        <w:ind w:firstLine="600"/>
      </w:pPr>
      <w:r w:rsidRPr="00232376">
        <w:rPr>
          <w:color w:val="000000"/>
          <w:sz w:val="28"/>
        </w:rPr>
        <w:t>Объём текста/текстов для чтения – до 600–800 слов.</w:t>
      </w:r>
    </w:p>
    <w:p w:rsidR="00DD77AD" w:rsidRPr="00232376" w:rsidRDefault="00DD77AD" w:rsidP="00DD77AD">
      <w:pPr>
        <w:spacing w:after="0" w:line="360" w:lineRule="auto"/>
        <w:ind w:firstLine="600"/>
      </w:pPr>
      <w:r w:rsidRPr="00232376">
        <w:rPr>
          <w:i/>
          <w:color w:val="000000"/>
          <w:sz w:val="28"/>
        </w:rPr>
        <w:t>Письменная речь</w:t>
      </w:r>
    </w:p>
    <w:p w:rsidR="00DD77AD" w:rsidRPr="00232376" w:rsidRDefault="00DD77AD" w:rsidP="00DD77AD">
      <w:pPr>
        <w:spacing w:after="0" w:line="360" w:lineRule="auto"/>
        <w:ind w:firstLine="600"/>
      </w:pPr>
      <w:r w:rsidRPr="00232376">
        <w:rPr>
          <w:color w:val="000000"/>
          <w:sz w:val="28"/>
        </w:rPr>
        <w:t>Развитие умений письменной речи:</w:t>
      </w:r>
    </w:p>
    <w:p w:rsidR="00DD77AD" w:rsidRPr="00232376" w:rsidRDefault="00DD77AD" w:rsidP="00DD77AD">
      <w:pPr>
        <w:spacing w:after="0" w:line="360" w:lineRule="auto"/>
        <w:ind w:firstLine="600"/>
      </w:pPr>
      <w:r w:rsidRPr="00232376">
        <w:rPr>
          <w:color w:val="000000"/>
          <w:sz w:val="28"/>
        </w:rPr>
        <w:t xml:space="preserve">заполнение анкет и формуляров в соответствии с нормами, принятыми в стране/странах изучаемого языка; </w:t>
      </w:r>
    </w:p>
    <w:p w:rsidR="00DD77AD" w:rsidRPr="00232376" w:rsidRDefault="00DD77AD" w:rsidP="00DD77AD">
      <w:pPr>
        <w:spacing w:after="0" w:line="360" w:lineRule="auto"/>
        <w:ind w:firstLine="600"/>
      </w:pPr>
      <w:r w:rsidRPr="00232376">
        <w:rPr>
          <w:color w:val="000000"/>
          <w:sz w:val="28"/>
        </w:rPr>
        <w:t>написание резюме (</w:t>
      </w:r>
      <w:r>
        <w:rPr>
          <w:color w:val="000000"/>
          <w:sz w:val="28"/>
        </w:rPr>
        <w:t>CV</w:t>
      </w:r>
      <w:r w:rsidRPr="00232376">
        <w:rPr>
          <w:color w:val="000000"/>
          <w:sz w:val="28"/>
        </w:rPr>
        <w:t xml:space="preserve">) с сообщением основных сведений о себе в соответствии с нормами, принятыми в стране/странах изучаемого языка; </w:t>
      </w:r>
    </w:p>
    <w:p w:rsidR="00DD77AD" w:rsidRPr="00232376" w:rsidRDefault="00DD77AD" w:rsidP="00DD77AD">
      <w:pPr>
        <w:spacing w:after="0" w:line="360" w:lineRule="auto"/>
        <w:ind w:firstLine="600"/>
      </w:pPr>
      <w:r w:rsidRPr="00232376">
        <w:rPr>
          <w:color w:val="000000"/>
          <w:sz w:val="28"/>
        </w:rPr>
        <w:t>написание электронного сообщения личного характера в соответствии с нормами неофициального общения, принятыми в стране/странах изуч</w:t>
      </w:r>
      <w:r w:rsidRPr="00232376">
        <w:rPr>
          <w:color w:val="000000"/>
          <w:sz w:val="28"/>
        </w:rPr>
        <w:t>а</w:t>
      </w:r>
      <w:r w:rsidRPr="00232376">
        <w:rPr>
          <w:color w:val="000000"/>
          <w:sz w:val="28"/>
        </w:rPr>
        <w:t>емого языка, объём сообщения – до 140 слов;</w:t>
      </w:r>
    </w:p>
    <w:p w:rsidR="00DD77AD" w:rsidRPr="00232376" w:rsidRDefault="00DD77AD" w:rsidP="00DD77AD">
      <w:pPr>
        <w:spacing w:after="0" w:line="360" w:lineRule="auto"/>
        <w:ind w:firstLine="600"/>
      </w:pPr>
      <w:r w:rsidRPr="00232376">
        <w:rPr>
          <w:color w:val="000000"/>
          <w:sz w:val="28"/>
        </w:rPr>
        <w:t>создание небольшого письменного высказывания (рассказа, сочин</w:t>
      </w:r>
      <w:r w:rsidRPr="00232376">
        <w:rPr>
          <w:color w:val="000000"/>
          <w:sz w:val="28"/>
        </w:rPr>
        <w:t>е</w:t>
      </w:r>
      <w:r w:rsidRPr="00232376">
        <w:rPr>
          <w:color w:val="000000"/>
          <w:sz w:val="28"/>
        </w:rPr>
        <w:t>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DD77AD" w:rsidRPr="00232376" w:rsidRDefault="00DD77AD" w:rsidP="00DD77AD">
      <w:pPr>
        <w:spacing w:after="0" w:line="360" w:lineRule="auto"/>
        <w:ind w:firstLine="600"/>
      </w:pPr>
      <w:r w:rsidRPr="00232376">
        <w:rPr>
          <w:color w:val="000000"/>
          <w:sz w:val="28"/>
        </w:rPr>
        <w:t xml:space="preserve">заполнение таблицы: краткая фиксация содержания прочитанного/ прослушанного текста или дополнение информации в таблице; </w:t>
      </w:r>
    </w:p>
    <w:p w:rsidR="00DD77AD" w:rsidRPr="00232376" w:rsidRDefault="00DD77AD" w:rsidP="00DD77AD">
      <w:pPr>
        <w:spacing w:after="0" w:line="360" w:lineRule="auto"/>
        <w:ind w:firstLine="600"/>
      </w:pPr>
      <w:r w:rsidRPr="00232376">
        <w:rPr>
          <w:color w:val="000000"/>
          <w:sz w:val="28"/>
        </w:rPr>
        <w:t>письменное предоставление результатов выполненной проектной р</w:t>
      </w:r>
      <w:r w:rsidRPr="00232376">
        <w:rPr>
          <w:color w:val="000000"/>
          <w:sz w:val="28"/>
        </w:rPr>
        <w:t>а</w:t>
      </w:r>
      <w:r w:rsidRPr="00232376">
        <w:rPr>
          <w:color w:val="000000"/>
          <w:sz w:val="28"/>
        </w:rPr>
        <w:t>боты, в том числе в форме презентации, объём – до 180 слов.</w:t>
      </w:r>
    </w:p>
    <w:p w:rsidR="00DD77AD" w:rsidRPr="00232376" w:rsidRDefault="00DD77AD" w:rsidP="00DD77AD">
      <w:pPr>
        <w:spacing w:after="0" w:line="360" w:lineRule="auto"/>
        <w:ind w:firstLine="600"/>
      </w:pPr>
      <w:r w:rsidRPr="00232376">
        <w:rPr>
          <w:b/>
          <w:color w:val="000000"/>
          <w:sz w:val="28"/>
        </w:rPr>
        <w:lastRenderedPageBreak/>
        <w:t>Языковые знания и навыки</w:t>
      </w:r>
    </w:p>
    <w:p w:rsidR="00DD77AD" w:rsidRPr="00232376" w:rsidRDefault="00DD77AD" w:rsidP="00DD77AD">
      <w:pPr>
        <w:spacing w:after="0" w:line="360" w:lineRule="auto"/>
        <w:ind w:firstLine="600"/>
      </w:pPr>
      <w:r w:rsidRPr="00232376">
        <w:rPr>
          <w:i/>
          <w:color w:val="000000"/>
          <w:sz w:val="28"/>
        </w:rPr>
        <w:t>Фонетическая сторона речи</w:t>
      </w:r>
    </w:p>
    <w:p w:rsidR="00DD77AD" w:rsidRPr="00232376" w:rsidRDefault="00DD77AD" w:rsidP="00DD77AD">
      <w:pPr>
        <w:spacing w:after="0" w:line="360" w:lineRule="auto"/>
        <w:ind w:firstLine="600"/>
      </w:pPr>
      <w:r w:rsidRPr="00232376">
        <w:rPr>
          <w:color w:val="000000"/>
          <w:sz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D77AD" w:rsidRPr="00232376" w:rsidRDefault="00DD77AD" w:rsidP="00DD77AD">
      <w:pPr>
        <w:spacing w:after="0" w:line="360" w:lineRule="auto"/>
        <w:ind w:firstLine="600"/>
      </w:pPr>
      <w:r w:rsidRPr="00232376">
        <w:rPr>
          <w:color w:val="000000"/>
          <w:sz w:val="28"/>
        </w:rPr>
        <w:t>Чтение вслух аутентичных текстов, построенных в основном на из</w:t>
      </w:r>
      <w:r w:rsidRPr="00232376">
        <w:rPr>
          <w:color w:val="000000"/>
          <w:sz w:val="28"/>
        </w:rPr>
        <w:t>у</w:t>
      </w:r>
      <w:r w:rsidRPr="00232376">
        <w:rPr>
          <w:color w:val="000000"/>
          <w:sz w:val="28"/>
        </w:rPr>
        <w:t>ченном языковом материале, с соблюдением правил чтения и соотве</w:t>
      </w:r>
      <w:r w:rsidRPr="00232376">
        <w:rPr>
          <w:color w:val="000000"/>
          <w:sz w:val="28"/>
        </w:rPr>
        <w:t>т</w:t>
      </w:r>
      <w:r w:rsidRPr="00232376">
        <w:rPr>
          <w:color w:val="000000"/>
          <w:sz w:val="28"/>
        </w:rPr>
        <w:t>ствующей интонацией, демонстрирующее понимание текста.</w:t>
      </w:r>
    </w:p>
    <w:p w:rsidR="00DD77AD" w:rsidRPr="00232376" w:rsidRDefault="00DD77AD" w:rsidP="00DD77AD">
      <w:pPr>
        <w:spacing w:after="0" w:line="360" w:lineRule="auto"/>
        <w:ind w:firstLine="600"/>
      </w:pPr>
      <w:r w:rsidRPr="00232376">
        <w:rPr>
          <w:color w:val="000000"/>
          <w:sz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DD77AD" w:rsidRPr="00232376" w:rsidRDefault="00DD77AD" w:rsidP="00DD77AD">
      <w:pPr>
        <w:spacing w:after="0" w:line="360" w:lineRule="auto"/>
        <w:ind w:firstLine="600"/>
      </w:pPr>
      <w:r w:rsidRPr="00232376">
        <w:rPr>
          <w:i/>
          <w:color w:val="000000"/>
          <w:sz w:val="28"/>
        </w:rPr>
        <w:t>Орфография и пунктуация</w:t>
      </w:r>
    </w:p>
    <w:p w:rsidR="00DD77AD" w:rsidRPr="00232376" w:rsidRDefault="00DD77AD" w:rsidP="00DD77AD">
      <w:pPr>
        <w:spacing w:after="0" w:line="360" w:lineRule="auto"/>
        <w:ind w:firstLine="600"/>
      </w:pPr>
      <w:r w:rsidRPr="00232376">
        <w:rPr>
          <w:color w:val="000000"/>
          <w:sz w:val="28"/>
        </w:rPr>
        <w:t>Правильное написание изученных слов.</w:t>
      </w:r>
    </w:p>
    <w:p w:rsidR="00DD77AD" w:rsidRPr="00232376" w:rsidRDefault="00DD77AD" w:rsidP="00DD77AD">
      <w:pPr>
        <w:spacing w:after="0" w:line="360" w:lineRule="auto"/>
        <w:ind w:firstLine="600"/>
      </w:pPr>
      <w:r w:rsidRPr="00232376">
        <w:rPr>
          <w:color w:val="000000"/>
          <w:sz w:val="28"/>
        </w:rPr>
        <w:t>Правильная расстановка знаков препинания в письменных высказ</w:t>
      </w:r>
      <w:r w:rsidRPr="00232376">
        <w:rPr>
          <w:color w:val="000000"/>
          <w:sz w:val="28"/>
        </w:rPr>
        <w:t>ы</w:t>
      </w:r>
      <w:r w:rsidRPr="00232376">
        <w:rPr>
          <w:color w:val="000000"/>
          <w:sz w:val="28"/>
        </w:rPr>
        <w:t xml:space="preserve">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DD77AD" w:rsidRPr="00232376" w:rsidRDefault="00DD77AD" w:rsidP="00DD77AD">
      <w:pPr>
        <w:spacing w:after="0" w:line="360" w:lineRule="auto"/>
        <w:ind w:firstLine="600"/>
      </w:pPr>
      <w:r w:rsidRPr="00232376">
        <w:rPr>
          <w:color w:val="000000"/>
          <w:sz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D77AD" w:rsidRPr="00232376" w:rsidRDefault="00DD77AD" w:rsidP="00DD77AD">
      <w:pPr>
        <w:spacing w:after="0" w:line="360" w:lineRule="auto"/>
        <w:ind w:firstLine="600"/>
      </w:pPr>
      <w:r w:rsidRPr="00232376">
        <w:rPr>
          <w:color w:val="000000"/>
          <w:sz w:val="28"/>
        </w:rPr>
        <w:t>Пунктуационно правильное в соответствии с нормами речевого эт</w:t>
      </w:r>
      <w:r w:rsidRPr="00232376">
        <w:rPr>
          <w:color w:val="000000"/>
          <w:sz w:val="28"/>
        </w:rPr>
        <w:t>и</w:t>
      </w:r>
      <w:r w:rsidRPr="00232376">
        <w:rPr>
          <w:color w:val="000000"/>
          <w:sz w:val="28"/>
        </w:rPr>
        <w:t>кета, принятыми в стране/странах изучаемого языка, оформление эле</w:t>
      </w:r>
      <w:r w:rsidRPr="00232376">
        <w:rPr>
          <w:color w:val="000000"/>
          <w:sz w:val="28"/>
        </w:rPr>
        <w:t>к</w:t>
      </w:r>
      <w:r w:rsidRPr="00232376">
        <w:rPr>
          <w:color w:val="000000"/>
          <w:sz w:val="28"/>
        </w:rPr>
        <w:t>тронного сообщения личного характера: постановка запятой после обр</w:t>
      </w:r>
      <w:r w:rsidRPr="00232376">
        <w:rPr>
          <w:color w:val="000000"/>
          <w:sz w:val="28"/>
        </w:rPr>
        <w:t>а</w:t>
      </w:r>
      <w:r w:rsidRPr="00232376">
        <w:rPr>
          <w:color w:val="000000"/>
          <w:sz w:val="28"/>
        </w:rPr>
        <w:t>щения и завершающей фразы, точки после выражения надежды на дал</w:t>
      </w:r>
      <w:r w:rsidRPr="00232376">
        <w:rPr>
          <w:color w:val="000000"/>
          <w:sz w:val="28"/>
        </w:rPr>
        <w:t>ь</w:t>
      </w:r>
      <w:r w:rsidRPr="00232376">
        <w:rPr>
          <w:color w:val="000000"/>
          <w:sz w:val="28"/>
        </w:rPr>
        <w:t>нейший контакт, отсутствие точки после подписи.</w:t>
      </w:r>
    </w:p>
    <w:p w:rsidR="00DD77AD" w:rsidRPr="00232376" w:rsidRDefault="00DD77AD" w:rsidP="00DD77AD">
      <w:pPr>
        <w:spacing w:after="0" w:line="360" w:lineRule="auto"/>
        <w:ind w:firstLine="600"/>
      </w:pPr>
      <w:r w:rsidRPr="00232376">
        <w:rPr>
          <w:i/>
          <w:color w:val="000000"/>
          <w:sz w:val="28"/>
        </w:rPr>
        <w:t>Лексическая сторона речи</w:t>
      </w:r>
    </w:p>
    <w:p w:rsidR="00DD77AD" w:rsidRPr="00232376" w:rsidRDefault="00DD77AD" w:rsidP="00DD77AD">
      <w:pPr>
        <w:spacing w:after="0" w:line="360" w:lineRule="auto"/>
        <w:ind w:firstLine="600"/>
      </w:pPr>
      <w:r w:rsidRPr="00232376">
        <w:rPr>
          <w:color w:val="000000"/>
          <w:sz w:val="28"/>
        </w:rPr>
        <w:lastRenderedPageBreak/>
        <w:t>Распознавание и употребление в устной и письменной речи лексич</w:t>
      </w:r>
      <w:r w:rsidRPr="00232376">
        <w:rPr>
          <w:color w:val="000000"/>
          <w:sz w:val="28"/>
        </w:rPr>
        <w:t>е</w:t>
      </w:r>
      <w:r w:rsidRPr="00232376">
        <w:rPr>
          <w:color w:val="000000"/>
          <w:sz w:val="28"/>
        </w:rPr>
        <w:t>ских единиц (слов, в том числе многозначных, фразовых глаголов, слов</w:t>
      </w:r>
      <w:r w:rsidRPr="00232376">
        <w:rPr>
          <w:color w:val="000000"/>
          <w:sz w:val="28"/>
        </w:rPr>
        <w:t>о</w:t>
      </w:r>
      <w:r w:rsidRPr="00232376">
        <w:rPr>
          <w:color w:val="000000"/>
          <w:sz w:val="28"/>
        </w:rPr>
        <w:t>сочетаний, речевых клише, средств логической связи), обслуживающих ситуации общения в рамках тематического содержания речи, с соблюд</w:t>
      </w:r>
      <w:r w:rsidRPr="00232376">
        <w:rPr>
          <w:color w:val="000000"/>
          <w:sz w:val="28"/>
        </w:rPr>
        <w:t>е</w:t>
      </w:r>
      <w:r w:rsidRPr="00232376">
        <w:rPr>
          <w:color w:val="000000"/>
          <w:sz w:val="28"/>
        </w:rPr>
        <w:t>нием существующей в английском языке нормы лексической сочетаемости.</w:t>
      </w:r>
    </w:p>
    <w:p w:rsidR="00DD77AD" w:rsidRPr="00232376" w:rsidRDefault="00DD77AD" w:rsidP="00DD77AD">
      <w:pPr>
        <w:spacing w:after="0" w:line="360" w:lineRule="auto"/>
        <w:ind w:firstLine="600"/>
      </w:pPr>
      <w:r w:rsidRPr="00232376">
        <w:rPr>
          <w:color w:val="000000"/>
          <w:sz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DD77AD" w:rsidRPr="00232376" w:rsidRDefault="00DD77AD" w:rsidP="00DD77AD">
      <w:pPr>
        <w:spacing w:after="0" w:line="360" w:lineRule="auto"/>
        <w:ind w:firstLine="600"/>
      </w:pPr>
      <w:r w:rsidRPr="00232376">
        <w:rPr>
          <w:color w:val="000000"/>
          <w:sz w:val="28"/>
        </w:rPr>
        <w:t xml:space="preserve">Основные способы словообразования: </w:t>
      </w:r>
    </w:p>
    <w:p w:rsidR="00DD77AD" w:rsidRPr="00232376" w:rsidRDefault="00DD77AD" w:rsidP="00DD77AD">
      <w:pPr>
        <w:spacing w:after="0" w:line="360" w:lineRule="auto"/>
        <w:ind w:firstLine="600"/>
      </w:pPr>
      <w:r w:rsidRPr="00232376">
        <w:rPr>
          <w:color w:val="000000"/>
          <w:sz w:val="28"/>
        </w:rPr>
        <w:t xml:space="preserve">аффиксация: </w:t>
      </w:r>
    </w:p>
    <w:p w:rsidR="00DD77AD" w:rsidRPr="00232376" w:rsidRDefault="00DD77AD" w:rsidP="00DD77AD">
      <w:pPr>
        <w:spacing w:after="0" w:line="360" w:lineRule="auto"/>
        <w:ind w:firstLine="600"/>
      </w:pPr>
      <w:r w:rsidRPr="00232376">
        <w:rPr>
          <w:color w:val="000000"/>
          <w:sz w:val="28"/>
        </w:rPr>
        <w:t xml:space="preserve">образование глаголов при помощи префиксов </w:t>
      </w:r>
      <w:r>
        <w:rPr>
          <w:color w:val="000000"/>
          <w:sz w:val="28"/>
        </w:rPr>
        <w:t>dis</w:t>
      </w:r>
      <w:r w:rsidRPr="00232376">
        <w:rPr>
          <w:color w:val="000000"/>
          <w:sz w:val="28"/>
        </w:rPr>
        <w:t xml:space="preserve">-, </w:t>
      </w:r>
      <w:r>
        <w:rPr>
          <w:color w:val="000000"/>
          <w:sz w:val="28"/>
        </w:rPr>
        <w:t>mis</w:t>
      </w:r>
      <w:r w:rsidRPr="00232376">
        <w:rPr>
          <w:color w:val="000000"/>
          <w:sz w:val="28"/>
        </w:rPr>
        <w:t xml:space="preserve">-, </w:t>
      </w:r>
      <w:r>
        <w:rPr>
          <w:color w:val="000000"/>
          <w:sz w:val="28"/>
        </w:rPr>
        <w:t>re</w:t>
      </w:r>
      <w:r w:rsidRPr="00232376">
        <w:rPr>
          <w:color w:val="000000"/>
          <w:sz w:val="28"/>
        </w:rPr>
        <w:t xml:space="preserve">-, </w:t>
      </w:r>
      <w:r>
        <w:rPr>
          <w:color w:val="000000"/>
          <w:sz w:val="28"/>
        </w:rPr>
        <w:t>over</w:t>
      </w:r>
      <w:r w:rsidRPr="00232376">
        <w:rPr>
          <w:color w:val="000000"/>
          <w:sz w:val="28"/>
        </w:rPr>
        <w:t xml:space="preserve">-, </w:t>
      </w:r>
      <w:r>
        <w:rPr>
          <w:color w:val="000000"/>
          <w:sz w:val="28"/>
        </w:rPr>
        <w:t>under</w:t>
      </w:r>
      <w:r w:rsidRPr="00232376">
        <w:rPr>
          <w:color w:val="000000"/>
          <w:sz w:val="28"/>
        </w:rPr>
        <w:t>- и суффиксов -</w:t>
      </w:r>
      <w:r>
        <w:rPr>
          <w:color w:val="000000"/>
          <w:sz w:val="28"/>
        </w:rPr>
        <w:t>ise</w:t>
      </w:r>
      <w:r w:rsidRPr="00232376">
        <w:rPr>
          <w:color w:val="000000"/>
          <w:sz w:val="28"/>
        </w:rPr>
        <w:t>/-</w:t>
      </w:r>
      <w:r>
        <w:rPr>
          <w:color w:val="000000"/>
          <w:sz w:val="28"/>
        </w:rPr>
        <w:t>ize</w:t>
      </w:r>
      <w:r w:rsidRPr="00232376">
        <w:rPr>
          <w:color w:val="000000"/>
          <w:sz w:val="28"/>
        </w:rPr>
        <w:t>, -</w:t>
      </w:r>
      <w:r>
        <w:rPr>
          <w:color w:val="000000"/>
          <w:sz w:val="28"/>
        </w:rPr>
        <w:t>en</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 xml:space="preserve">образование имён существительных при помощи префиксов </w:t>
      </w:r>
      <w:r>
        <w:rPr>
          <w:color w:val="000000"/>
          <w:sz w:val="28"/>
        </w:rPr>
        <w:t>un</w:t>
      </w:r>
      <w:r w:rsidRPr="00232376">
        <w:rPr>
          <w:color w:val="000000"/>
          <w:sz w:val="28"/>
        </w:rPr>
        <w:t xml:space="preserve">-, </w:t>
      </w:r>
      <w:r>
        <w:rPr>
          <w:color w:val="000000"/>
          <w:sz w:val="28"/>
        </w:rPr>
        <w:t>in</w:t>
      </w:r>
      <w:r w:rsidRPr="00232376">
        <w:rPr>
          <w:color w:val="000000"/>
          <w:sz w:val="28"/>
        </w:rPr>
        <w:t>-/</w:t>
      </w:r>
      <w:r>
        <w:rPr>
          <w:color w:val="000000"/>
          <w:sz w:val="28"/>
        </w:rPr>
        <w:t>im</w:t>
      </w:r>
      <w:r w:rsidRPr="00232376">
        <w:rPr>
          <w:color w:val="000000"/>
          <w:sz w:val="28"/>
        </w:rPr>
        <w:t xml:space="preserve">-, </w:t>
      </w:r>
      <w:r>
        <w:rPr>
          <w:color w:val="000000"/>
          <w:sz w:val="28"/>
        </w:rPr>
        <w:t>il</w:t>
      </w:r>
      <w:r w:rsidRPr="00232376">
        <w:rPr>
          <w:color w:val="000000"/>
          <w:sz w:val="28"/>
        </w:rPr>
        <w:t>-/</w:t>
      </w:r>
      <w:r>
        <w:rPr>
          <w:color w:val="000000"/>
          <w:sz w:val="28"/>
        </w:rPr>
        <w:t>ir</w:t>
      </w:r>
      <w:r w:rsidRPr="00232376">
        <w:rPr>
          <w:color w:val="000000"/>
          <w:sz w:val="28"/>
        </w:rPr>
        <w:t>- и суффиксов -</w:t>
      </w:r>
      <w:r>
        <w:rPr>
          <w:color w:val="000000"/>
          <w:sz w:val="28"/>
        </w:rPr>
        <w:t>ance</w:t>
      </w:r>
      <w:r w:rsidRPr="00232376">
        <w:rPr>
          <w:color w:val="000000"/>
          <w:sz w:val="28"/>
        </w:rPr>
        <w:t>/-</w:t>
      </w:r>
      <w:r>
        <w:rPr>
          <w:color w:val="000000"/>
          <w:sz w:val="28"/>
        </w:rPr>
        <w:t>ence</w:t>
      </w:r>
      <w:r w:rsidRPr="00232376">
        <w:rPr>
          <w:color w:val="000000"/>
          <w:sz w:val="28"/>
        </w:rPr>
        <w:t>, -</w:t>
      </w:r>
      <w:r>
        <w:rPr>
          <w:color w:val="000000"/>
          <w:sz w:val="28"/>
        </w:rPr>
        <w:t>er</w:t>
      </w:r>
      <w:r w:rsidRPr="00232376">
        <w:rPr>
          <w:color w:val="000000"/>
          <w:sz w:val="28"/>
        </w:rPr>
        <w:t>/-</w:t>
      </w:r>
      <w:r>
        <w:rPr>
          <w:color w:val="000000"/>
          <w:sz w:val="28"/>
        </w:rPr>
        <w:t>or</w:t>
      </w:r>
      <w:r w:rsidRPr="00232376">
        <w:rPr>
          <w:color w:val="000000"/>
          <w:sz w:val="28"/>
        </w:rPr>
        <w:t>, -</w:t>
      </w:r>
      <w:r>
        <w:rPr>
          <w:color w:val="000000"/>
          <w:sz w:val="28"/>
        </w:rPr>
        <w:t>ing</w:t>
      </w:r>
      <w:r w:rsidRPr="00232376">
        <w:rPr>
          <w:color w:val="000000"/>
          <w:sz w:val="28"/>
        </w:rPr>
        <w:t>, -</w:t>
      </w:r>
      <w:r>
        <w:rPr>
          <w:color w:val="000000"/>
          <w:sz w:val="28"/>
        </w:rPr>
        <w:t>ist</w:t>
      </w:r>
      <w:r w:rsidRPr="00232376">
        <w:rPr>
          <w:color w:val="000000"/>
          <w:sz w:val="28"/>
        </w:rPr>
        <w:t>, -</w:t>
      </w:r>
      <w:r>
        <w:rPr>
          <w:color w:val="000000"/>
          <w:sz w:val="28"/>
        </w:rPr>
        <w:t>ity</w:t>
      </w:r>
      <w:r w:rsidRPr="00232376">
        <w:rPr>
          <w:color w:val="000000"/>
          <w:sz w:val="28"/>
        </w:rPr>
        <w:t>, -</w:t>
      </w:r>
      <w:r>
        <w:rPr>
          <w:color w:val="000000"/>
          <w:sz w:val="28"/>
        </w:rPr>
        <w:t>ment</w:t>
      </w:r>
      <w:r w:rsidRPr="00232376">
        <w:rPr>
          <w:color w:val="000000"/>
          <w:sz w:val="28"/>
        </w:rPr>
        <w:t>, -</w:t>
      </w:r>
      <w:r>
        <w:rPr>
          <w:color w:val="000000"/>
          <w:sz w:val="28"/>
        </w:rPr>
        <w:t>ness</w:t>
      </w:r>
      <w:r w:rsidRPr="00232376">
        <w:rPr>
          <w:color w:val="000000"/>
          <w:sz w:val="28"/>
        </w:rPr>
        <w:t>, -</w:t>
      </w:r>
      <w:r>
        <w:rPr>
          <w:color w:val="000000"/>
          <w:sz w:val="28"/>
        </w:rPr>
        <w:t>sion</w:t>
      </w:r>
      <w:r w:rsidRPr="00232376">
        <w:rPr>
          <w:color w:val="000000"/>
          <w:sz w:val="28"/>
        </w:rPr>
        <w:t>/-</w:t>
      </w:r>
      <w:r>
        <w:rPr>
          <w:color w:val="000000"/>
          <w:sz w:val="28"/>
        </w:rPr>
        <w:t>tion</w:t>
      </w:r>
      <w:r w:rsidRPr="00232376">
        <w:rPr>
          <w:color w:val="000000"/>
          <w:sz w:val="28"/>
        </w:rPr>
        <w:t>, -</w:t>
      </w:r>
      <w:r>
        <w:rPr>
          <w:color w:val="000000"/>
          <w:sz w:val="28"/>
        </w:rPr>
        <w:t>ship</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 xml:space="preserve">образование имён прилагательных при помощи префиксов </w:t>
      </w:r>
      <w:r>
        <w:rPr>
          <w:color w:val="000000"/>
          <w:sz w:val="28"/>
        </w:rPr>
        <w:t>un</w:t>
      </w:r>
      <w:r w:rsidRPr="00232376">
        <w:rPr>
          <w:color w:val="000000"/>
          <w:sz w:val="28"/>
        </w:rPr>
        <w:t xml:space="preserve">-, </w:t>
      </w:r>
      <w:r>
        <w:rPr>
          <w:color w:val="000000"/>
          <w:sz w:val="28"/>
        </w:rPr>
        <w:t>in</w:t>
      </w:r>
      <w:r w:rsidRPr="00232376">
        <w:rPr>
          <w:color w:val="000000"/>
          <w:sz w:val="28"/>
        </w:rPr>
        <w:t>-/</w:t>
      </w:r>
      <w:r>
        <w:rPr>
          <w:color w:val="000000"/>
          <w:sz w:val="28"/>
        </w:rPr>
        <w:t>im</w:t>
      </w:r>
      <w:r w:rsidRPr="00232376">
        <w:rPr>
          <w:color w:val="000000"/>
          <w:sz w:val="28"/>
        </w:rPr>
        <w:t xml:space="preserve">-, </w:t>
      </w:r>
      <w:r>
        <w:rPr>
          <w:color w:val="000000"/>
          <w:sz w:val="28"/>
        </w:rPr>
        <w:t>il</w:t>
      </w:r>
      <w:r w:rsidRPr="00232376">
        <w:rPr>
          <w:color w:val="000000"/>
          <w:sz w:val="28"/>
        </w:rPr>
        <w:t>-/</w:t>
      </w:r>
      <w:r>
        <w:rPr>
          <w:color w:val="000000"/>
          <w:sz w:val="28"/>
        </w:rPr>
        <w:t>ir</w:t>
      </w:r>
      <w:r w:rsidRPr="00232376">
        <w:rPr>
          <w:color w:val="000000"/>
          <w:sz w:val="28"/>
        </w:rPr>
        <w:t xml:space="preserve">-, </w:t>
      </w:r>
      <w:r>
        <w:rPr>
          <w:color w:val="000000"/>
          <w:sz w:val="28"/>
        </w:rPr>
        <w:t>inter</w:t>
      </w:r>
      <w:r w:rsidRPr="00232376">
        <w:rPr>
          <w:color w:val="000000"/>
          <w:sz w:val="28"/>
        </w:rPr>
        <w:t xml:space="preserve">-, </w:t>
      </w:r>
      <w:r>
        <w:rPr>
          <w:color w:val="000000"/>
          <w:sz w:val="28"/>
        </w:rPr>
        <w:t>non</w:t>
      </w:r>
      <w:r w:rsidRPr="00232376">
        <w:rPr>
          <w:color w:val="000000"/>
          <w:sz w:val="28"/>
        </w:rPr>
        <w:t xml:space="preserve">-, </w:t>
      </w:r>
      <w:r>
        <w:rPr>
          <w:color w:val="000000"/>
          <w:sz w:val="28"/>
        </w:rPr>
        <w:t>post</w:t>
      </w:r>
      <w:r w:rsidRPr="00232376">
        <w:rPr>
          <w:color w:val="000000"/>
          <w:sz w:val="28"/>
        </w:rPr>
        <w:t xml:space="preserve">-, </w:t>
      </w:r>
      <w:r>
        <w:rPr>
          <w:color w:val="000000"/>
          <w:sz w:val="28"/>
        </w:rPr>
        <w:t>pre</w:t>
      </w:r>
      <w:r w:rsidRPr="00232376">
        <w:rPr>
          <w:color w:val="000000"/>
          <w:sz w:val="28"/>
        </w:rPr>
        <w:t>- и суффиксов -</w:t>
      </w:r>
      <w:r>
        <w:rPr>
          <w:color w:val="000000"/>
          <w:sz w:val="28"/>
        </w:rPr>
        <w:t>able</w:t>
      </w:r>
      <w:r w:rsidRPr="00232376">
        <w:rPr>
          <w:color w:val="000000"/>
          <w:sz w:val="28"/>
        </w:rPr>
        <w:t>/-</w:t>
      </w:r>
      <w:r>
        <w:rPr>
          <w:color w:val="000000"/>
          <w:sz w:val="28"/>
        </w:rPr>
        <w:t>ible</w:t>
      </w:r>
      <w:r w:rsidRPr="00232376">
        <w:rPr>
          <w:color w:val="000000"/>
          <w:sz w:val="28"/>
        </w:rPr>
        <w:t>, -</w:t>
      </w:r>
      <w:r>
        <w:rPr>
          <w:color w:val="000000"/>
          <w:sz w:val="28"/>
        </w:rPr>
        <w:t>al</w:t>
      </w:r>
      <w:r w:rsidRPr="00232376">
        <w:rPr>
          <w:color w:val="000000"/>
          <w:sz w:val="28"/>
        </w:rPr>
        <w:t>, -</w:t>
      </w:r>
      <w:r>
        <w:rPr>
          <w:color w:val="000000"/>
          <w:sz w:val="28"/>
        </w:rPr>
        <w:t>ed</w:t>
      </w:r>
      <w:r w:rsidRPr="00232376">
        <w:rPr>
          <w:color w:val="000000"/>
          <w:sz w:val="28"/>
        </w:rPr>
        <w:t>, -</w:t>
      </w:r>
      <w:r>
        <w:rPr>
          <w:color w:val="000000"/>
          <w:sz w:val="28"/>
        </w:rPr>
        <w:t>ese</w:t>
      </w:r>
      <w:r w:rsidRPr="00232376">
        <w:rPr>
          <w:color w:val="000000"/>
          <w:sz w:val="28"/>
        </w:rPr>
        <w:t>, -</w:t>
      </w:r>
      <w:r>
        <w:rPr>
          <w:color w:val="000000"/>
          <w:sz w:val="28"/>
        </w:rPr>
        <w:t>ful</w:t>
      </w:r>
      <w:r w:rsidRPr="00232376">
        <w:rPr>
          <w:color w:val="000000"/>
          <w:sz w:val="28"/>
        </w:rPr>
        <w:t>, -</w:t>
      </w:r>
      <w:r>
        <w:rPr>
          <w:color w:val="000000"/>
          <w:sz w:val="28"/>
        </w:rPr>
        <w:t>ian</w:t>
      </w:r>
      <w:r w:rsidRPr="00232376">
        <w:rPr>
          <w:color w:val="000000"/>
          <w:sz w:val="28"/>
        </w:rPr>
        <w:t>/-</w:t>
      </w:r>
      <w:r>
        <w:rPr>
          <w:color w:val="000000"/>
          <w:sz w:val="28"/>
        </w:rPr>
        <w:t>an</w:t>
      </w:r>
      <w:r w:rsidRPr="00232376">
        <w:rPr>
          <w:color w:val="000000"/>
          <w:sz w:val="28"/>
        </w:rPr>
        <w:t>, -</w:t>
      </w:r>
      <w:r>
        <w:rPr>
          <w:color w:val="000000"/>
          <w:sz w:val="28"/>
        </w:rPr>
        <w:t>ical</w:t>
      </w:r>
      <w:r w:rsidRPr="00232376">
        <w:rPr>
          <w:color w:val="000000"/>
          <w:sz w:val="28"/>
        </w:rPr>
        <w:t>, -</w:t>
      </w:r>
      <w:r>
        <w:rPr>
          <w:color w:val="000000"/>
          <w:sz w:val="28"/>
        </w:rPr>
        <w:t>ing</w:t>
      </w:r>
      <w:r w:rsidRPr="00232376">
        <w:rPr>
          <w:color w:val="000000"/>
          <w:sz w:val="28"/>
        </w:rPr>
        <w:t>, -</w:t>
      </w:r>
      <w:r>
        <w:rPr>
          <w:color w:val="000000"/>
          <w:sz w:val="28"/>
        </w:rPr>
        <w:t>ish</w:t>
      </w:r>
      <w:r w:rsidRPr="00232376">
        <w:rPr>
          <w:color w:val="000000"/>
          <w:sz w:val="28"/>
        </w:rPr>
        <w:t>, -</w:t>
      </w:r>
      <w:r>
        <w:rPr>
          <w:color w:val="000000"/>
          <w:sz w:val="28"/>
        </w:rPr>
        <w:t>ive</w:t>
      </w:r>
      <w:r w:rsidRPr="00232376">
        <w:rPr>
          <w:color w:val="000000"/>
          <w:sz w:val="28"/>
        </w:rPr>
        <w:t>, -</w:t>
      </w:r>
      <w:r>
        <w:rPr>
          <w:color w:val="000000"/>
          <w:sz w:val="28"/>
        </w:rPr>
        <w:t>less</w:t>
      </w:r>
      <w:r w:rsidRPr="00232376">
        <w:rPr>
          <w:color w:val="000000"/>
          <w:sz w:val="28"/>
        </w:rPr>
        <w:t>, -</w:t>
      </w:r>
      <w:r>
        <w:rPr>
          <w:color w:val="000000"/>
          <w:sz w:val="28"/>
        </w:rPr>
        <w:t>ly</w:t>
      </w:r>
      <w:r w:rsidRPr="00232376">
        <w:rPr>
          <w:color w:val="000000"/>
          <w:sz w:val="28"/>
        </w:rPr>
        <w:t>, -</w:t>
      </w:r>
      <w:r>
        <w:rPr>
          <w:color w:val="000000"/>
          <w:sz w:val="28"/>
        </w:rPr>
        <w:t>ous</w:t>
      </w:r>
      <w:r w:rsidRPr="00232376">
        <w:rPr>
          <w:color w:val="000000"/>
          <w:sz w:val="28"/>
        </w:rPr>
        <w:t>, -</w:t>
      </w:r>
      <w:r>
        <w:rPr>
          <w:color w:val="000000"/>
          <w:sz w:val="28"/>
        </w:rPr>
        <w:t>y</w:t>
      </w:r>
      <w:r w:rsidRPr="00232376">
        <w:rPr>
          <w:color w:val="000000"/>
          <w:sz w:val="28"/>
        </w:rPr>
        <w:t>;</w:t>
      </w:r>
    </w:p>
    <w:p w:rsidR="00DD77AD" w:rsidRPr="00232376" w:rsidRDefault="00DD77AD" w:rsidP="00DD77AD">
      <w:pPr>
        <w:spacing w:after="0" w:line="360" w:lineRule="auto"/>
        <w:ind w:firstLine="600"/>
      </w:pPr>
      <w:r w:rsidRPr="00232376">
        <w:rPr>
          <w:color w:val="000000"/>
          <w:sz w:val="28"/>
        </w:rPr>
        <w:t xml:space="preserve">образование наречий при помощи префиксов </w:t>
      </w:r>
      <w:r>
        <w:rPr>
          <w:color w:val="000000"/>
          <w:sz w:val="28"/>
        </w:rPr>
        <w:t>un</w:t>
      </w:r>
      <w:r w:rsidRPr="00232376">
        <w:rPr>
          <w:color w:val="000000"/>
          <w:sz w:val="28"/>
        </w:rPr>
        <w:t xml:space="preserve">-, </w:t>
      </w:r>
      <w:r>
        <w:rPr>
          <w:color w:val="000000"/>
          <w:sz w:val="28"/>
        </w:rPr>
        <w:t>in</w:t>
      </w:r>
      <w:r w:rsidRPr="00232376">
        <w:rPr>
          <w:color w:val="000000"/>
          <w:sz w:val="28"/>
        </w:rPr>
        <w:t>-/</w:t>
      </w:r>
      <w:r>
        <w:rPr>
          <w:color w:val="000000"/>
          <w:sz w:val="28"/>
        </w:rPr>
        <w:t>im</w:t>
      </w:r>
      <w:r w:rsidRPr="00232376">
        <w:rPr>
          <w:color w:val="000000"/>
          <w:sz w:val="28"/>
        </w:rPr>
        <w:t xml:space="preserve">-, </w:t>
      </w:r>
      <w:r>
        <w:rPr>
          <w:color w:val="000000"/>
          <w:sz w:val="28"/>
        </w:rPr>
        <w:t>il</w:t>
      </w:r>
      <w:r w:rsidRPr="00232376">
        <w:rPr>
          <w:color w:val="000000"/>
          <w:sz w:val="28"/>
        </w:rPr>
        <w:t>-/</w:t>
      </w:r>
      <w:r>
        <w:rPr>
          <w:color w:val="000000"/>
          <w:sz w:val="28"/>
        </w:rPr>
        <w:t>ir</w:t>
      </w:r>
      <w:r w:rsidRPr="00232376">
        <w:rPr>
          <w:color w:val="000000"/>
          <w:sz w:val="28"/>
        </w:rPr>
        <w:t>- и суффикса -</w:t>
      </w:r>
      <w:r>
        <w:rPr>
          <w:color w:val="000000"/>
          <w:sz w:val="28"/>
        </w:rPr>
        <w:t>ly</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образование числительных при помощи суффиксов -</w:t>
      </w:r>
      <w:r>
        <w:rPr>
          <w:color w:val="000000"/>
          <w:sz w:val="28"/>
        </w:rPr>
        <w:t>teen</w:t>
      </w:r>
      <w:r w:rsidRPr="00232376">
        <w:rPr>
          <w:color w:val="000000"/>
          <w:sz w:val="28"/>
        </w:rPr>
        <w:t>, -</w:t>
      </w:r>
      <w:r>
        <w:rPr>
          <w:color w:val="000000"/>
          <w:sz w:val="28"/>
        </w:rPr>
        <w:t>ty</w:t>
      </w:r>
      <w:r w:rsidRPr="00232376">
        <w:rPr>
          <w:color w:val="000000"/>
          <w:sz w:val="28"/>
        </w:rPr>
        <w:t>, -</w:t>
      </w:r>
      <w:r>
        <w:rPr>
          <w:color w:val="000000"/>
          <w:sz w:val="28"/>
        </w:rPr>
        <w:t>th</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 xml:space="preserve">словосложение: </w:t>
      </w:r>
    </w:p>
    <w:p w:rsidR="00DD77AD" w:rsidRPr="00232376" w:rsidRDefault="00DD77AD" w:rsidP="00DD77AD">
      <w:pPr>
        <w:spacing w:after="0" w:line="360" w:lineRule="auto"/>
        <w:ind w:firstLine="600"/>
      </w:pPr>
      <w:r w:rsidRPr="00232376">
        <w:rPr>
          <w:color w:val="000000"/>
          <w:sz w:val="28"/>
        </w:rPr>
        <w:t>образование сложных существительных путём соединения основ с</w:t>
      </w:r>
      <w:r w:rsidRPr="00232376">
        <w:rPr>
          <w:color w:val="000000"/>
          <w:sz w:val="28"/>
        </w:rPr>
        <w:t>у</w:t>
      </w:r>
      <w:r w:rsidRPr="00232376">
        <w:rPr>
          <w:color w:val="000000"/>
          <w:sz w:val="28"/>
        </w:rPr>
        <w:t>ществительных (</w:t>
      </w:r>
      <w:r>
        <w:rPr>
          <w:color w:val="000000"/>
          <w:sz w:val="28"/>
        </w:rPr>
        <w:t>football</w:t>
      </w:r>
      <w:r w:rsidRPr="00232376">
        <w:rPr>
          <w:color w:val="000000"/>
          <w:sz w:val="28"/>
        </w:rPr>
        <w:t>);</w:t>
      </w:r>
    </w:p>
    <w:p w:rsidR="00DD77AD" w:rsidRPr="00232376" w:rsidRDefault="00DD77AD" w:rsidP="00DD77AD">
      <w:pPr>
        <w:spacing w:after="0" w:line="360" w:lineRule="auto"/>
        <w:ind w:firstLine="600"/>
      </w:pPr>
      <w:r w:rsidRPr="00232376">
        <w:rPr>
          <w:color w:val="000000"/>
          <w:sz w:val="28"/>
        </w:rPr>
        <w:t>образование сложных существительных путём соединения основы прилагательного с основой существительного (</w:t>
      </w:r>
      <w:r>
        <w:rPr>
          <w:color w:val="000000"/>
          <w:sz w:val="28"/>
        </w:rPr>
        <w:t>blue</w:t>
      </w:r>
      <w:r w:rsidRPr="00232376">
        <w:rPr>
          <w:color w:val="000000"/>
          <w:sz w:val="28"/>
        </w:rPr>
        <w:t>-</w:t>
      </w:r>
      <w:r>
        <w:rPr>
          <w:color w:val="000000"/>
          <w:sz w:val="28"/>
        </w:rPr>
        <w:t>bell</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lastRenderedPageBreak/>
        <w:t>образование сложных существительных путём соединения основ с</w:t>
      </w:r>
      <w:r w:rsidRPr="00232376">
        <w:rPr>
          <w:color w:val="000000"/>
          <w:sz w:val="28"/>
        </w:rPr>
        <w:t>у</w:t>
      </w:r>
      <w:r w:rsidRPr="00232376">
        <w:rPr>
          <w:color w:val="000000"/>
          <w:sz w:val="28"/>
        </w:rPr>
        <w:t>ществительных с предлогом (</w:t>
      </w:r>
      <w:r>
        <w:rPr>
          <w:color w:val="000000"/>
          <w:sz w:val="28"/>
        </w:rPr>
        <w:t>father</w:t>
      </w:r>
      <w:r w:rsidRPr="00232376">
        <w:rPr>
          <w:color w:val="000000"/>
          <w:sz w:val="28"/>
        </w:rPr>
        <w:t>-</w:t>
      </w:r>
      <w:r>
        <w:rPr>
          <w:color w:val="000000"/>
          <w:sz w:val="28"/>
        </w:rPr>
        <w:t>in</w:t>
      </w:r>
      <w:r w:rsidRPr="00232376">
        <w:rPr>
          <w:color w:val="000000"/>
          <w:sz w:val="28"/>
        </w:rPr>
        <w:t>-</w:t>
      </w:r>
      <w:r>
        <w:rPr>
          <w:color w:val="000000"/>
          <w:sz w:val="28"/>
        </w:rPr>
        <w:t>law</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образование сложных прилагательных путём соединения основы прилагательного/числительного с основой существительного с добавл</w:t>
      </w:r>
      <w:r w:rsidRPr="00232376">
        <w:rPr>
          <w:color w:val="000000"/>
          <w:sz w:val="28"/>
        </w:rPr>
        <w:t>е</w:t>
      </w:r>
      <w:r w:rsidRPr="00232376">
        <w:rPr>
          <w:color w:val="000000"/>
          <w:sz w:val="28"/>
        </w:rPr>
        <w:t>нием суффикса -</w:t>
      </w:r>
      <w:r>
        <w:rPr>
          <w:color w:val="000000"/>
          <w:sz w:val="28"/>
        </w:rPr>
        <w:t>ed</w:t>
      </w:r>
      <w:r w:rsidRPr="00232376">
        <w:rPr>
          <w:color w:val="000000"/>
          <w:sz w:val="28"/>
        </w:rPr>
        <w:t xml:space="preserve"> (</w:t>
      </w:r>
      <w:r>
        <w:rPr>
          <w:color w:val="000000"/>
          <w:sz w:val="28"/>
        </w:rPr>
        <w:t>blue</w:t>
      </w:r>
      <w:r w:rsidRPr="00232376">
        <w:rPr>
          <w:color w:val="000000"/>
          <w:sz w:val="28"/>
        </w:rPr>
        <w:t>-</w:t>
      </w:r>
      <w:r>
        <w:rPr>
          <w:color w:val="000000"/>
          <w:sz w:val="28"/>
        </w:rPr>
        <w:t>eyed</w:t>
      </w:r>
      <w:r w:rsidRPr="00232376">
        <w:rPr>
          <w:color w:val="000000"/>
          <w:sz w:val="28"/>
        </w:rPr>
        <w:t xml:space="preserve">, </w:t>
      </w:r>
      <w:r>
        <w:rPr>
          <w:color w:val="000000"/>
          <w:sz w:val="28"/>
        </w:rPr>
        <w:t>eight</w:t>
      </w:r>
      <w:r w:rsidRPr="00232376">
        <w:rPr>
          <w:color w:val="000000"/>
          <w:sz w:val="28"/>
        </w:rPr>
        <w:t>-</w:t>
      </w:r>
      <w:r>
        <w:rPr>
          <w:color w:val="000000"/>
          <w:sz w:val="28"/>
        </w:rPr>
        <w:t>legged</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 xml:space="preserve">образование сложных прилагательных путём соединения наречия с основой причастия </w:t>
      </w:r>
      <w:r>
        <w:rPr>
          <w:color w:val="000000"/>
          <w:sz w:val="28"/>
        </w:rPr>
        <w:t>II</w:t>
      </w:r>
      <w:r w:rsidRPr="00232376">
        <w:rPr>
          <w:color w:val="000000"/>
          <w:sz w:val="28"/>
        </w:rPr>
        <w:t xml:space="preserve"> (</w:t>
      </w:r>
      <w:r>
        <w:rPr>
          <w:color w:val="000000"/>
          <w:sz w:val="28"/>
        </w:rPr>
        <w:t>well</w:t>
      </w:r>
      <w:r w:rsidRPr="00232376">
        <w:rPr>
          <w:color w:val="000000"/>
          <w:sz w:val="28"/>
        </w:rPr>
        <w:t>-</w:t>
      </w:r>
      <w:r>
        <w:rPr>
          <w:color w:val="000000"/>
          <w:sz w:val="28"/>
        </w:rPr>
        <w:t>behaved</w:t>
      </w:r>
      <w:r w:rsidRPr="00232376">
        <w:rPr>
          <w:color w:val="000000"/>
          <w:sz w:val="28"/>
        </w:rPr>
        <w:t>);</w:t>
      </w:r>
    </w:p>
    <w:p w:rsidR="00DD77AD" w:rsidRPr="00232376" w:rsidRDefault="00DD77AD" w:rsidP="00DD77AD">
      <w:pPr>
        <w:spacing w:after="0" w:line="360" w:lineRule="auto"/>
        <w:ind w:firstLine="600"/>
      </w:pPr>
      <w:r w:rsidRPr="00232376">
        <w:rPr>
          <w:color w:val="000000"/>
          <w:sz w:val="28"/>
        </w:rPr>
        <w:t xml:space="preserve">образование сложных прилагательных путём соединения основы прилагательного с основой причастия </w:t>
      </w:r>
      <w:r>
        <w:rPr>
          <w:color w:val="000000"/>
          <w:sz w:val="28"/>
        </w:rPr>
        <w:t>I</w:t>
      </w:r>
      <w:r w:rsidRPr="00232376">
        <w:rPr>
          <w:color w:val="000000"/>
          <w:sz w:val="28"/>
        </w:rPr>
        <w:t xml:space="preserve"> (</w:t>
      </w:r>
      <w:r>
        <w:rPr>
          <w:color w:val="000000"/>
          <w:sz w:val="28"/>
        </w:rPr>
        <w:t>nice</w:t>
      </w:r>
      <w:r w:rsidRPr="00232376">
        <w:rPr>
          <w:color w:val="000000"/>
          <w:sz w:val="28"/>
        </w:rPr>
        <w:t>-</w:t>
      </w:r>
      <w:r>
        <w:rPr>
          <w:color w:val="000000"/>
          <w:sz w:val="28"/>
        </w:rPr>
        <w:t>looking</w:t>
      </w:r>
      <w:r w:rsidRPr="00232376">
        <w:rPr>
          <w:color w:val="000000"/>
          <w:sz w:val="28"/>
        </w:rPr>
        <w:t>);</w:t>
      </w:r>
    </w:p>
    <w:p w:rsidR="00DD77AD" w:rsidRPr="00232376" w:rsidRDefault="00DD77AD" w:rsidP="00DD77AD">
      <w:pPr>
        <w:spacing w:after="0" w:line="360" w:lineRule="auto"/>
        <w:ind w:firstLine="600"/>
      </w:pPr>
      <w:r w:rsidRPr="00232376">
        <w:rPr>
          <w:color w:val="000000"/>
          <w:sz w:val="28"/>
        </w:rPr>
        <w:t xml:space="preserve">конверсия: </w:t>
      </w:r>
    </w:p>
    <w:p w:rsidR="00DD77AD" w:rsidRPr="00232376" w:rsidRDefault="00DD77AD" w:rsidP="00DD77AD">
      <w:pPr>
        <w:spacing w:after="0" w:line="360" w:lineRule="auto"/>
        <w:ind w:firstLine="600"/>
      </w:pPr>
      <w:r w:rsidRPr="00232376">
        <w:rPr>
          <w:color w:val="000000"/>
          <w:sz w:val="28"/>
        </w:rPr>
        <w:t>образование образование имён существительных от неопределённой формы глаголов (</w:t>
      </w:r>
      <w:r>
        <w:rPr>
          <w:color w:val="000000"/>
          <w:sz w:val="28"/>
        </w:rPr>
        <w:t>torun</w:t>
      </w:r>
      <w:r w:rsidRPr="00232376">
        <w:rPr>
          <w:color w:val="000000"/>
          <w:sz w:val="28"/>
        </w:rPr>
        <w:t xml:space="preserve"> – </w:t>
      </w:r>
      <w:r>
        <w:rPr>
          <w:color w:val="000000"/>
          <w:sz w:val="28"/>
        </w:rPr>
        <w:t>arun</w:t>
      </w:r>
      <w:r w:rsidRPr="00232376">
        <w:rPr>
          <w:color w:val="000000"/>
          <w:sz w:val="28"/>
        </w:rPr>
        <w:t>);</w:t>
      </w:r>
    </w:p>
    <w:p w:rsidR="00DD77AD" w:rsidRPr="00232376" w:rsidRDefault="00DD77AD" w:rsidP="00DD77AD">
      <w:pPr>
        <w:spacing w:after="0" w:line="360" w:lineRule="auto"/>
        <w:ind w:firstLine="600"/>
      </w:pPr>
      <w:r w:rsidRPr="00232376">
        <w:rPr>
          <w:color w:val="000000"/>
          <w:sz w:val="28"/>
        </w:rPr>
        <w:t>образование имён существительных от прилагательных (</w:t>
      </w:r>
      <w:r>
        <w:rPr>
          <w:color w:val="000000"/>
          <w:sz w:val="28"/>
        </w:rPr>
        <w:t>richpeople</w:t>
      </w:r>
      <w:r w:rsidRPr="00232376">
        <w:rPr>
          <w:color w:val="000000"/>
          <w:sz w:val="28"/>
        </w:rPr>
        <w:t xml:space="preserve"> – </w:t>
      </w:r>
      <w:r>
        <w:rPr>
          <w:color w:val="000000"/>
          <w:sz w:val="28"/>
        </w:rPr>
        <w:t>therich</w:t>
      </w:r>
      <w:r w:rsidRPr="00232376">
        <w:rPr>
          <w:color w:val="000000"/>
          <w:sz w:val="28"/>
        </w:rPr>
        <w:t>);</w:t>
      </w:r>
    </w:p>
    <w:p w:rsidR="00DD77AD" w:rsidRPr="00232376" w:rsidRDefault="00DD77AD" w:rsidP="00DD77AD">
      <w:pPr>
        <w:spacing w:after="0" w:line="360" w:lineRule="auto"/>
        <w:ind w:firstLine="600"/>
      </w:pPr>
      <w:r w:rsidRPr="00232376">
        <w:rPr>
          <w:color w:val="000000"/>
          <w:sz w:val="28"/>
        </w:rPr>
        <w:t>образование глаголов от имён существительных (</w:t>
      </w:r>
      <w:r>
        <w:rPr>
          <w:color w:val="000000"/>
          <w:sz w:val="28"/>
        </w:rPr>
        <w:t>ahand</w:t>
      </w:r>
      <w:r w:rsidRPr="00232376">
        <w:rPr>
          <w:color w:val="000000"/>
          <w:sz w:val="28"/>
        </w:rPr>
        <w:t xml:space="preserve"> – </w:t>
      </w:r>
      <w:r>
        <w:rPr>
          <w:color w:val="000000"/>
          <w:sz w:val="28"/>
        </w:rPr>
        <w:t>tohand</w:t>
      </w:r>
      <w:r w:rsidRPr="00232376">
        <w:rPr>
          <w:color w:val="000000"/>
          <w:sz w:val="28"/>
        </w:rPr>
        <w:t>);</w:t>
      </w:r>
    </w:p>
    <w:p w:rsidR="00DD77AD" w:rsidRPr="00232376" w:rsidRDefault="00DD77AD" w:rsidP="00DD77AD">
      <w:pPr>
        <w:spacing w:after="0" w:line="360" w:lineRule="auto"/>
        <w:ind w:firstLine="600"/>
      </w:pPr>
      <w:r w:rsidRPr="00232376">
        <w:rPr>
          <w:color w:val="000000"/>
          <w:sz w:val="28"/>
        </w:rPr>
        <w:t>образование глаголов от имён прилагательных (</w:t>
      </w:r>
      <w:r>
        <w:rPr>
          <w:color w:val="000000"/>
          <w:sz w:val="28"/>
        </w:rPr>
        <w:t>cool</w:t>
      </w:r>
      <w:r w:rsidRPr="00232376">
        <w:rPr>
          <w:color w:val="000000"/>
          <w:sz w:val="28"/>
        </w:rPr>
        <w:t xml:space="preserve"> – </w:t>
      </w:r>
      <w:r>
        <w:rPr>
          <w:color w:val="000000"/>
          <w:sz w:val="28"/>
        </w:rPr>
        <w:t>tocool</w:t>
      </w:r>
      <w:r w:rsidRPr="00232376">
        <w:rPr>
          <w:color w:val="000000"/>
          <w:sz w:val="28"/>
        </w:rPr>
        <w:t>).</w:t>
      </w:r>
    </w:p>
    <w:p w:rsidR="00DD77AD" w:rsidRPr="00232376" w:rsidRDefault="00DD77AD" w:rsidP="00DD77AD">
      <w:pPr>
        <w:spacing w:after="0" w:line="360" w:lineRule="auto"/>
        <w:ind w:firstLine="600"/>
      </w:pPr>
      <w:r w:rsidRPr="00232376">
        <w:rPr>
          <w:color w:val="000000"/>
          <w:sz w:val="28"/>
        </w:rPr>
        <w:t>Имена прилагательные на -</w:t>
      </w:r>
      <w:r>
        <w:rPr>
          <w:color w:val="000000"/>
          <w:sz w:val="28"/>
        </w:rPr>
        <w:t>ed</w:t>
      </w:r>
      <w:r w:rsidRPr="00232376">
        <w:rPr>
          <w:color w:val="000000"/>
          <w:sz w:val="28"/>
        </w:rPr>
        <w:t xml:space="preserve"> и -</w:t>
      </w:r>
      <w:r>
        <w:rPr>
          <w:color w:val="000000"/>
          <w:sz w:val="28"/>
        </w:rPr>
        <w:t>ing</w:t>
      </w:r>
      <w:r w:rsidRPr="00232376">
        <w:rPr>
          <w:color w:val="000000"/>
          <w:sz w:val="28"/>
        </w:rPr>
        <w:t xml:space="preserve"> (</w:t>
      </w:r>
      <w:r>
        <w:rPr>
          <w:color w:val="000000"/>
          <w:sz w:val="28"/>
        </w:rPr>
        <w:t>excited</w:t>
      </w:r>
      <w:r w:rsidRPr="00232376">
        <w:rPr>
          <w:color w:val="000000"/>
          <w:sz w:val="28"/>
        </w:rPr>
        <w:t xml:space="preserve"> – </w:t>
      </w:r>
      <w:r>
        <w:rPr>
          <w:color w:val="000000"/>
          <w:sz w:val="28"/>
        </w:rPr>
        <w:t>exciting</w:t>
      </w:r>
      <w:r w:rsidRPr="00232376">
        <w:rPr>
          <w:color w:val="000000"/>
          <w:sz w:val="28"/>
        </w:rPr>
        <w:t>).</w:t>
      </w:r>
    </w:p>
    <w:p w:rsidR="00DD77AD" w:rsidRPr="00232376" w:rsidRDefault="00DD77AD" w:rsidP="00DD77AD">
      <w:pPr>
        <w:spacing w:after="0" w:line="360" w:lineRule="auto"/>
        <w:ind w:firstLine="600"/>
      </w:pPr>
      <w:r w:rsidRPr="00232376">
        <w:rPr>
          <w:color w:val="000000"/>
          <w:sz w:val="28"/>
        </w:rPr>
        <w:t xml:space="preserve">Многозначные лексические единицы. Синонимы. Антонимы. </w:t>
      </w:r>
      <w:r w:rsidRPr="00A63727">
        <w:rPr>
          <w:color w:val="000000"/>
          <w:sz w:val="28"/>
        </w:rPr>
        <w:t>Инте</w:t>
      </w:r>
      <w:r w:rsidRPr="00A63727">
        <w:rPr>
          <w:color w:val="000000"/>
          <w:sz w:val="28"/>
        </w:rPr>
        <w:t>р</w:t>
      </w:r>
      <w:r w:rsidRPr="00A63727">
        <w:rPr>
          <w:color w:val="000000"/>
          <w:sz w:val="28"/>
        </w:rPr>
        <w:t xml:space="preserve">национальные слова. </w:t>
      </w:r>
      <w:r w:rsidRPr="00232376">
        <w:rPr>
          <w:color w:val="000000"/>
          <w:sz w:val="28"/>
        </w:rPr>
        <w:t>Наиболее частотные фразовые глаголы. Сокращения и аббревиатуры.</w:t>
      </w:r>
    </w:p>
    <w:p w:rsidR="00DD77AD" w:rsidRPr="00232376" w:rsidRDefault="00DD77AD" w:rsidP="00DD77AD">
      <w:pPr>
        <w:spacing w:after="0" w:line="360" w:lineRule="auto"/>
        <w:ind w:firstLine="600"/>
      </w:pPr>
      <w:r w:rsidRPr="00232376">
        <w:rPr>
          <w:color w:val="000000"/>
          <w:sz w:val="28"/>
        </w:rPr>
        <w:t xml:space="preserve">Различные средства связи для обеспечения целостности и логичности устного/письменного высказывания. </w:t>
      </w:r>
    </w:p>
    <w:p w:rsidR="00DD77AD" w:rsidRPr="00232376" w:rsidRDefault="00DD77AD" w:rsidP="00DD77AD">
      <w:pPr>
        <w:spacing w:after="0" w:line="360" w:lineRule="auto"/>
        <w:ind w:firstLine="600"/>
      </w:pPr>
      <w:r w:rsidRPr="00232376">
        <w:rPr>
          <w:i/>
          <w:color w:val="000000"/>
          <w:sz w:val="28"/>
        </w:rPr>
        <w:t>Грамматическая сторона речи</w:t>
      </w:r>
    </w:p>
    <w:p w:rsidR="00DD77AD" w:rsidRPr="00232376" w:rsidRDefault="00DD77AD" w:rsidP="00DD77AD">
      <w:pPr>
        <w:spacing w:after="0" w:line="360" w:lineRule="auto"/>
        <w:ind w:firstLine="600"/>
      </w:pPr>
      <w:r w:rsidRPr="00232376">
        <w:rPr>
          <w:color w:val="000000"/>
          <w:sz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DD77AD" w:rsidRPr="00232376" w:rsidRDefault="00DD77AD" w:rsidP="00DD77AD">
      <w:pPr>
        <w:spacing w:after="0" w:line="360" w:lineRule="auto"/>
        <w:ind w:firstLine="600"/>
      </w:pPr>
      <w:r w:rsidRPr="00232376">
        <w:rPr>
          <w:color w:val="000000"/>
          <w:sz w:val="28"/>
        </w:rPr>
        <w:t xml:space="preserve">Различные коммуникативные типы предложений: повествовательные (утвердительные, отрицательные), вопросительные (общий, специальный, </w:t>
      </w:r>
      <w:r w:rsidRPr="00232376">
        <w:rPr>
          <w:color w:val="000000"/>
          <w:sz w:val="28"/>
        </w:rPr>
        <w:lastRenderedPageBreak/>
        <w:t>альтернативный, разделительный вопросы), побудительные (в утверд</w:t>
      </w:r>
      <w:r w:rsidRPr="00232376">
        <w:rPr>
          <w:color w:val="000000"/>
          <w:sz w:val="28"/>
        </w:rPr>
        <w:t>и</w:t>
      </w:r>
      <w:r w:rsidRPr="00232376">
        <w:rPr>
          <w:color w:val="000000"/>
          <w:sz w:val="28"/>
        </w:rPr>
        <w:t xml:space="preserve">тельной и отрицательной форме). </w:t>
      </w:r>
    </w:p>
    <w:p w:rsidR="00DD77AD" w:rsidRPr="00232376" w:rsidRDefault="00DD77AD" w:rsidP="00DD77AD">
      <w:pPr>
        <w:spacing w:after="0" w:line="360" w:lineRule="auto"/>
        <w:ind w:firstLine="600"/>
      </w:pPr>
      <w:r w:rsidRPr="00232376">
        <w:rPr>
          <w:color w:val="000000"/>
          <w:sz w:val="28"/>
        </w:rPr>
        <w:t>Нераспространённые и распространённые простые предложения, в том числе с несколькими обстоятельствами, следующими в определённом порядке (</w:t>
      </w:r>
      <w:r>
        <w:rPr>
          <w:color w:val="000000"/>
          <w:sz w:val="28"/>
        </w:rPr>
        <w:t>Wemovedtoanewhouselastyear</w:t>
      </w:r>
      <w:r w:rsidRPr="00232376">
        <w:rPr>
          <w:color w:val="000000"/>
          <w:sz w:val="28"/>
        </w:rPr>
        <w:t>.).</w:t>
      </w:r>
    </w:p>
    <w:p w:rsidR="00DD77AD" w:rsidRPr="00232376" w:rsidRDefault="00DD77AD" w:rsidP="00DD77AD">
      <w:pPr>
        <w:spacing w:after="0" w:line="360" w:lineRule="auto"/>
        <w:ind w:firstLine="600"/>
      </w:pPr>
      <w:r w:rsidRPr="00232376">
        <w:rPr>
          <w:color w:val="000000"/>
          <w:sz w:val="28"/>
        </w:rPr>
        <w:t>Предложения с начальным</w:t>
      </w:r>
      <w:r>
        <w:rPr>
          <w:color w:val="000000"/>
          <w:sz w:val="28"/>
        </w:rPr>
        <w:t>It</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Предложения с начальным</w:t>
      </w:r>
      <w:r>
        <w:rPr>
          <w:color w:val="000000"/>
          <w:sz w:val="28"/>
        </w:rPr>
        <w:t>There</w:t>
      </w:r>
      <w:r w:rsidRPr="00232376">
        <w:rPr>
          <w:color w:val="000000"/>
          <w:sz w:val="28"/>
        </w:rPr>
        <w:t xml:space="preserve"> + </w:t>
      </w:r>
      <w:r>
        <w:rPr>
          <w:color w:val="000000"/>
          <w:sz w:val="28"/>
        </w:rPr>
        <w:t>tobe</w:t>
      </w:r>
      <w:r w:rsidRPr="00232376">
        <w:rPr>
          <w:color w:val="000000"/>
          <w:sz w:val="28"/>
        </w:rPr>
        <w:t xml:space="preserve">. </w:t>
      </w:r>
    </w:p>
    <w:p w:rsidR="00DD77AD" w:rsidRPr="00DD77AD" w:rsidRDefault="00DD77AD" w:rsidP="00DD77AD">
      <w:pPr>
        <w:spacing w:after="0" w:line="360" w:lineRule="auto"/>
        <w:ind w:firstLine="600"/>
        <w:rPr>
          <w:lang w:val="en-US"/>
        </w:rPr>
      </w:pPr>
      <w:r>
        <w:rPr>
          <w:color w:val="000000"/>
          <w:sz w:val="28"/>
        </w:rPr>
        <w:t>Предложения</w:t>
      </w:r>
      <w:r w:rsidRPr="00DD77AD">
        <w:rPr>
          <w:color w:val="000000"/>
          <w:sz w:val="28"/>
          <w:lang w:val="en-US"/>
        </w:rPr>
        <w:t xml:space="preserve"> </w:t>
      </w:r>
      <w:r>
        <w:rPr>
          <w:color w:val="000000"/>
          <w:sz w:val="28"/>
        </w:rPr>
        <w:t>с</w:t>
      </w:r>
      <w:r w:rsidRPr="00DD77AD">
        <w:rPr>
          <w:color w:val="000000"/>
          <w:sz w:val="28"/>
          <w:lang w:val="en-US"/>
        </w:rPr>
        <w:t xml:space="preserve"> </w:t>
      </w:r>
      <w:r>
        <w:rPr>
          <w:color w:val="000000"/>
          <w:sz w:val="28"/>
        </w:rPr>
        <w:t>глагольнымиконструкциями</w:t>
      </w:r>
      <w:r w:rsidRPr="00DD77AD">
        <w:rPr>
          <w:color w:val="000000"/>
          <w:sz w:val="28"/>
          <w:lang w:val="en-US"/>
        </w:rPr>
        <w:t xml:space="preserve">, </w:t>
      </w:r>
      <w:r>
        <w:rPr>
          <w:color w:val="000000"/>
          <w:sz w:val="28"/>
        </w:rPr>
        <w:t>содержащимиглаг</w:t>
      </w:r>
      <w:r>
        <w:rPr>
          <w:color w:val="000000"/>
          <w:sz w:val="28"/>
        </w:rPr>
        <w:t>о</w:t>
      </w:r>
      <w:r>
        <w:rPr>
          <w:color w:val="000000"/>
          <w:sz w:val="28"/>
        </w:rPr>
        <w:t>лы</w:t>
      </w:r>
      <w:r w:rsidRPr="00DD77AD">
        <w:rPr>
          <w:color w:val="000000"/>
          <w:sz w:val="28"/>
          <w:lang w:val="en-US"/>
        </w:rPr>
        <w:t>-</w:t>
      </w:r>
      <w:r>
        <w:rPr>
          <w:color w:val="000000"/>
          <w:sz w:val="28"/>
        </w:rPr>
        <w:t>связки</w:t>
      </w:r>
      <w:r w:rsidRPr="00DD77AD">
        <w:rPr>
          <w:color w:val="000000"/>
          <w:sz w:val="28"/>
          <w:lang w:val="en-US"/>
        </w:rPr>
        <w:t xml:space="preserve"> to be, to look, to seem, to feel (He looks/seems/feels happy.). </w:t>
      </w:r>
    </w:p>
    <w:p w:rsidR="00DD77AD" w:rsidRPr="00232376" w:rsidRDefault="00DD77AD" w:rsidP="00DD77AD">
      <w:pPr>
        <w:spacing w:after="0" w:line="360" w:lineRule="auto"/>
        <w:ind w:firstLine="600"/>
      </w:pPr>
      <w:r w:rsidRPr="00232376">
        <w:rPr>
          <w:color w:val="000000"/>
          <w:sz w:val="28"/>
        </w:rPr>
        <w:t xml:space="preserve">Предложения </w:t>
      </w:r>
      <w:r>
        <w:rPr>
          <w:color w:val="000000"/>
          <w:sz w:val="28"/>
        </w:rPr>
        <w:t>c</w:t>
      </w:r>
      <w:r w:rsidRPr="00232376">
        <w:rPr>
          <w:color w:val="000000"/>
          <w:sz w:val="28"/>
        </w:rPr>
        <w:t xml:space="preserve">о сложным подлежащим – </w:t>
      </w:r>
      <w:r>
        <w:rPr>
          <w:color w:val="000000"/>
          <w:sz w:val="28"/>
        </w:rPr>
        <w:t>ComplexSubject</w:t>
      </w:r>
      <w:r w:rsidRPr="00232376">
        <w:rPr>
          <w:color w:val="000000"/>
          <w:sz w:val="28"/>
        </w:rPr>
        <w:t>.</w:t>
      </w:r>
    </w:p>
    <w:p w:rsidR="00DD77AD" w:rsidRPr="00DD77AD" w:rsidRDefault="00DD77AD" w:rsidP="00DD77AD">
      <w:pPr>
        <w:spacing w:after="0" w:line="360" w:lineRule="auto"/>
        <w:ind w:firstLine="600"/>
        <w:rPr>
          <w:lang w:val="en-US"/>
        </w:rPr>
      </w:pPr>
      <w:r>
        <w:rPr>
          <w:color w:val="000000"/>
          <w:sz w:val="28"/>
        </w:rPr>
        <w:t>Предложения</w:t>
      </w:r>
      <w:r w:rsidRPr="00DD77AD">
        <w:rPr>
          <w:color w:val="000000"/>
          <w:sz w:val="28"/>
          <w:lang w:val="en-US"/>
        </w:rPr>
        <w:t>c</w:t>
      </w:r>
      <w:r>
        <w:rPr>
          <w:color w:val="000000"/>
          <w:sz w:val="28"/>
        </w:rPr>
        <w:t>осложнымдополнением</w:t>
      </w:r>
      <w:r w:rsidRPr="00DD77AD">
        <w:rPr>
          <w:color w:val="000000"/>
          <w:sz w:val="28"/>
          <w:lang w:val="en-US"/>
        </w:rPr>
        <w:t xml:space="preserve"> – Complex Object (I want you to help me. I saw her cross/crossing the road. I want to have my hair cut.).</w:t>
      </w:r>
    </w:p>
    <w:p w:rsidR="00DD77AD" w:rsidRPr="00232376" w:rsidRDefault="00DD77AD" w:rsidP="00DD77AD">
      <w:pPr>
        <w:spacing w:after="0" w:line="360" w:lineRule="auto"/>
        <w:ind w:firstLine="600"/>
      </w:pPr>
      <w:r w:rsidRPr="00232376">
        <w:rPr>
          <w:color w:val="000000"/>
          <w:sz w:val="28"/>
        </w:rPr>
        <w:t xml:space="preserve">Сложносочинённые предложения с сочинительными союзами </w:t>
      </w:r>
      <w:r>
        <w:rPr>
          <w:color w:val="000000"/>
          <w:sz w:val="28"/>
        </w:rPr>
        <w:t>and</w:t>
      </w:r>
      <w:r w:rsidRPr="00232376">
        <w:rPr>
          <w:color w:val="000000"/>
          <w:sz w:val="28"/>
        </w:rPr>
        <w:t xml:space="preserve">, </w:t>
      </w:r>
      <w:r>
        <w:rPr>
          <w:color w:val="000000"/>
          <w:sz w:val="28"/>
        </w:rPr>
        <w:t>but</w:t>
      </w:r>
      <w:r w:rsidRPr="00232376">
        <w:rPr>
          <w:color w:val="000000"/>
          <w:sz w:val="28"/>
        </w:rPr>
        <w:t xml:space="preserve">, </w:t>
      </w:r>
      <w:r>
        <w:rPr>
          <w:color w:val="000000"/>
          <w:sz w:val="28"/>
        </w:rPr>
        <w:t>or</w:t>
      </w:r>
      <w:r w:rsidRPr="00232376">
        <w:rPr>
          <w:color w:val="000000"/>
          <w:sz w:val="28"/>
        </w:rPr>
        <w:t>.</w:t>
      </w:r>
    </w:p>
    <w:p w:rsidR="00DD77AD" w:rsidRPr="00232376" w:rsidRDefault="00DD77AD" w:rsidP="00DD77AD">
      <w:pPr>
        <w:spacing w:after="0" w:line="360" w:lineRule="auto"/>
        <w:ind w:firstLine="600"/>
      </w:pPr>
      <w:r w:rsidRPr="00232376">
        <w:rPr>
          <w:color w:val="000000"/>
          <w:sz w:val="28"/>
        </w:rPr>
        <w:t xml:space="preserve">Сложноподчинённые предложения с союзами и союзными словами </w:t>
      </w:r>
      <w:r>
        <w:rPr>
          <w:color w:val="000000"/>
          <w:sz w:val="28"/>
        </w:rPr>
        <w:t>because</w:t>
      </w:r>
      <w:r w:rsidRPr="00232376">
        <w:rPr>
          <w:color w:val="000000"/>
          <w:sz w:val="28"/>
        </w:rPr>
        <w:t xml:space="preserve">, </w:t>
      </w:r>
      <w:r>
        <w:rPr>
          <w:color w:val="000000"/>
          <w:sz w:val="28"/>
        </w:rPr>
        <w:t>if</w:t>
      </w:r>
      <w:r w:rsidRPr="00232376">
        <w:rPr>
          <w:color w:val="000000"/>
          <w:sz w:val="28"/>
        </w:rPr>
        <w:t xml:space="preserve">, </w:t>
      </w:r>
      <w:r>
        <w:rPr>
          <w:color w:val="000000"/>
          <w:sz w:val="28"/>
        </w:rPr>
        <w:t>when</w:t>
      </w:r>
      <w:r w:rsidRPr="00232376">
        <w:rPr>
          <w:color w:val="000000"/>
          <w:sz w:val="28"/>
        </w:rPr>
        <w:t xml:space="preserve">, </w:t>
      </w:r>
      <w:r>
        <w:rPr>
          <w:color w:val="000000"/>
          <w:sz w:val="28"/>
        </w:rPr>
        <w:t>where</w:t>
      </w:r>
      <w:r w:rsidRPr="00232376">
        <w:rPr>
          <w:color w:val="000000"/>
          <w:sz w:val="28"/>
        </w:rPr>
        <w:t xml:space="preserve">, </w:t>
      </w:r>
      <w:r>
        <w:rPr>
          <w:color w:val="000000"/>
          <w:sz w:val="28"/>
        </w:rPr>
        <w:t>what</w:t>
      </w:r>
      <w:r w:rsidRPr="00232376">
        <w:rPr>
          <w:color w:val="000000"/>
          <w:sz w:val="28"/>
        </w:rPr>
        <w:t xml:space="preserve">, </w:t>
      </w:r>
      <w:r>
        <w:rPr>
          <w:color w:val="000000"/>
          <w:sz w:val="28"/>
        </w:rPr>
        <w:t>why</w:t>
      </w:r>
      <w:r w:rsidRPr="00232376">
        <w:rPr>
          <w:color w:val="000000"/>
          <w:sz w:val="28"/>
        </w:rPr>
        <w:t xml:space="preserve">, </w:t>
      </w:r>
      <w:r>
        <w:rPr>
          <w:color w:val="000000"/>
          <w:sz w:val="28"/>
        </w:rPr>
        <w:t>how</w:t>
      </w:r>
      <w:r w:rsidRPr="00232376">
        <w:rPr>
          <w:color w:val="000000"/>
          <w:sz w:val="28"/>
        </w:rPr>
        <w:t>.</w:t>
      </w:r>
    </w:p>
    <w:p w:rsidR="00DD77AD" w:rsidRPr="00232376" w:rsidRDefault="00DD77AD" w:rsidP="00DD77AD">
      <w:pPr>
        <w:spacing w:after="0" w:line="360" w:lineRule="auto"/>
        <w:ind w:firstLine="600"/>
      </w:pPr>
      <w:r w:rsidRPr="00232376">
        <w:rPr>
          <w:color w:val="000000"/>
          <w:sz w:val="28"/>
        </w:rPr>
        <w:t>Сложноподчинённые предложения с определительными придато</w:t>
      </w:r>
      <w:r w:rsidRPr="00232376">
        <w:rPr>
          <w:color w:val="000000"/>
          <w:sz w:val="28"/>
        </w:rPr>
        <w:t>ч</w:t>
      </w:r>
      <w:r w:rsidRPr="00232376">
        <w:rPr>
          <w:color w:val="000000"/>
          <w:sz w:val="28"/>
        </w:rPr>
        <w:t xml:space="preserve">ными с союзными словами </w:t>
      </w:r>
      <w:r>
        <w:rPr>
          <w:color w:val="000000"/>
          <w:sz w:val="28"/>
        </w:rPr>
        <w:t>who</w:t>
      </w:r>
      <w:r w:rsidRPr="00232376">
        <w:rPr>
          <w:color w:val="000000"/>
          <w:sz w:val="28"/>
        </w:rPr>
        <w:t xml:space="preserve">, </w:t>
      </w:r>
      <w:r>
        <w:rPr>
          <w:color w:val="000000"/>
          <w:sz w:val="28"/>
        </w:rPr>
        <w:t>which</w:t>
      </w:r>
      <w:r w:rsidRPr="00232376">
        <w:rPr>
          <w:color w:val="000000"/>
          <w:sz w:val="28"/>
        </w:rPr>
        <w:t xml:space="preserve">, </w:t>
      </w:r>
      <w:r>
        <w:rPr>
          <w:color w:val="000000"/>
          <w:sz w:val="28"/>
        </w:rPr>
        <w:t>that</w:t>
      </w:r>
      <w:r w:rsidRPr="00232376">
        <w:rPr>
          <w:color w:val="000000"/>
          <w:sz w:val="28"/>
        </w:rPr>
        <w:t>.</w:t>
      </w:r>
    </w:p>
    <w:p w:rsidR="00DD77AD" w:rsidRPr="00232376" w:rsidRDefault="00DD77AD" w:rsidP="00DD77AD">
      <w:pPr>
        <w:spacing w:after="0" w:line="360" w:lineRule="auto"/>
        <w:ind w:firstLine="600"/>
      </w:pPr>
      <w:r w:rsidRPr="00232376">
        <w:rPr>
          <w:color w:val="000000"/>
          <w:sz w:val="28"/>
        </w:rPr>
        <w:t xml:space="preserve">Сложноподчинённые предложения с союзными словами </w:t>
      </w:r>
      <w:r>
        <w:rPr>
          <w:color w:val="000000"/>
          <w:sz w:val="28"/>
        </w:rPr>
        <w:t>whoever</w:t>
      </w:r>
      <w:r w:rsidRPr="00232376">
        <w:rPr>
          <w:color w:val="000000"/>
          <w:sz w:val="28"/>
        </w:rPr>
        <w:t xml:space="preserve">, </w:t>
      </w:r>
      <w:r>
        <w:rPr>
          <w:color w:val="000000"/>
          <w:sz w:val="28"/>
        </w:rPr>
        <w:t>whatever</w:t>
      </w:r>
      <w:r w:rsidRPr="00232376">
        <w:rPr>
          <w:color w:val="000000"/>
          <w:sz w:val="28"/>
        </w:rPr>
        <w:t xml:space="preserve">, </w:t>
      </w:r>
      <w:r>
        <w:rPr>
          <w:color w:val="000000"/>
          <w:sz w:val="28"/>
        </w:rPr>
        <w:t>however</w:t>
      </w:r>
      <w:r w:rsidRPr="00232376">
        <w:rPr>
          <w:color w:val="000000"/>
          <w:sz w:val="28"/>
        </w:rPr>
        <w:t xml:space="preserve">, </w:t>
      </w:r>
      <w:r>
        <w:rPr>
          <w:color w:val="000000"/>
          <w:sz w:val="28"/>
        </w:rPr>
        <w:t>whenever</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Условные предложения с глаголами в изъявительном наклонении (</w:t>
      </w:r>
      <w:r>
        <w:rPr>
          <w:color w:val="000000"/>
          <w:sz w:val="28"/>
        </w:rPr>
        <w:t>Conditional</w:t>
      </w:r>
      <w:r w:rsidRPr="00232376">
        <w:rPr>
          <w:color w:val="000000"/>
          <w:sz w:val="28"/>
        </w:rPr>
        <w:t xml:space="preserve"> 0, </w:t>
      </w:r>
      <w:r>
        <w:rPr>
          <w:color w:val="000000"/>
          <w:sz w:val="28"/>
        </w:rPr>
        <w:t>ConditionalI</w:t>
      </w:r>
      <w:r w:rsidRPr="00232376">
        <w:rPr>
          <w:color w:val="000000"/>
          <w:sz w:val="28"/>
        </w:rPr>
        <w:t>) и с глаголами в сослагательном наклонении (</w:t>
      </w:r>
      <w:r>
        <w:rPr>
          <w:color w:val="000000"/>
          <w:sz w:val="28"/>
        </w:rPr>
        <w:t>ConditionalII</w:t>
      </w:r>
      <w:r w:rsidRPr="00232376">
        <w:rPr>
          <w:color w:val="000000"/>
          <w:sz w:val="28"/>
        </w:rPr>
        <w:t>).</w:t>
      </w:r>
    </w:p>
    <w:p w:rsidR="00DD77AD" w:rsidRPr="00DD77AD" w:rsidRDefault="00DD77AD" w:rsidP="00DD77AD">
      <w:pPr>
        <w:spacing w:after="0" w:line="360" w:lineRule="auto"/>
        <w:ind w:firstLine="600"/>
        <w:rPr>
          <w:lang w:val="en-US"/>
        </w:rPr>
      </w:pPr>
      <w:r>
        <w:rPr>
          <w:color w:val="000000"/>
          <w:sz w:val="28"/>
        </w:rPr>
        <w:t>Всетипывопросительныхпредложений</w:t>
      </w:r>
      <w:r w:rsidRPr="00DD77AD">
        <w:rPr>
          <w:color w:val="000000"/>
          <w:sz w:val="28"/>
          <w:lang w:val="en-US"/>
        </w:rPr>
        <w:t xml:space="preserve"> (</w:t>
      </w:r>
      <w:r>
        <w:rPr>
          <w:color w:val="000000"/>
          <w:sz w:val="28"/>
        </w:rPr>
        <w:t>общий</w:t>
      </w:r>
      <w:r w:rsidRPr="00DD77AD">
        <w:rPr>
          <w:color w:val="000000"/>
          <w:sz w:val="28"/>
          <w:lang w:val="en-US"/>
        </w:rPr>
        <w:t xml:space="preserve">, </w:t>
      </w:r>
      <w:r>
        <w:rPr>
          <w:color w:val="000000"/>
          <w:sz w:val="28"/>
        </w:rPr>
        <w:t>специальный</w:t>
      </w:r>
      <w:r w:rsidRPr="00DD77AD">
        <w:rPr>
          <w:color w:val="000000"/>
          <w:sz w:val="28"/>
          <w:lang w:val="en-US"/>
        </w:rPr>
        <w:t xml:space="preserve">, </w:t>
      </w:r>
      <w:r>
        <w:rPr>
          <w:color w:val="000000"/>
          <w:sz w:val="28"/>
        </w:rPr>
        <w:t>альте</w:t>
      </w:r>
      <w:r>
        <w:rPr>
          <w:color w:val="000000"/>
          <w:sz w:val="28"/>
        </w:rPr>
        <w:t>р</w:t>
      </w:r>
      <w:r>
        <w:rPr>
          <w:color w:val="000000"/>
          <w:sz w:val="28"/>
        </w:rPr>
        <w:t>нативный</w:t>
      </w:r>
      <w:r w:rsidRPr="00DD77AD">
        <w:rPr>
          <w:color w:val="000000"/>
          <w:sz w:val="28"/>
          <w:lang w:val="en-US"/>
        </w:rPr>
        <w:t xml:space="preserve">, </w:t>
      </w:r>
      <w:r>
        <w:rPr>
          <w:color w:val="000000"/>
          <w:sz w:val="28"/>
        </w:rPr>
        <w:t>разделительныйвопросы</w:t>
      </w:r>
      <w:r w:rsidRPr="00DD77AD">
        <w:rPr>
          <w:color w:val="000000"/>
          <w:sz w:val="28"/>
          <w:lang w:val="en-US"/>
        </w:rPr>
        <w:t xml:space="preserve"> </w:t>
      </w:r>
      <w:r>
        <w:rPr>
          <w:color w:val="000000"/>
          <w:sz w:val="28"/>
        </w:rPr>
        <w:t>в</w:t>
      </w:r>
      <w:r w:rsidRPr="00DD77AD">
        <w:rPr>
          <w:color w:val="000000"/>
          <w:sz w:val="28"/>
          <w:lang w:val="en-US"/>
        </w:rPr>
        <w:t xml:space="preserve"> Present/Past/Future Simple Tense, Pr</w:t>
      </w:r>
      <w:r w:rsidRPr="00DD77AD">
        <w:rPr>
          <w:color w:val="000000"/>
          <w:sz w:val="28"/>
          <w:lang w:val="en-US"/>
        </w:rPr>
        <w:t>e</w:t>
      </w:r>
      <w:r w:rsidRPr="00DD77AD">
        <w:rPr>
          <w:color w:val="000000"/>
          <w:sz w:val="28"/>
          <w:lang w:val="en-US"/>
        </w:rPr>
        <w:t>sent/Past Continuous Tense, Present/Past Perfect Tense, Present Perfect Co</w:t>
      </w:r>
      <w:r w:rsidRPr="00DD77AD">
        <w:rPr>
          <w:color w:val="000000"/>
          <w:sz w:val="28"/>
          <w:lang w:val="en-US"/>
        </w:rPr>
        <w:t>n</w:t>
      </w:r>
      <w:r w:rsidRPr="00DD77AD">
        <w:rPr>
          <w:color w:val="000000"/>
          <w:sz w:val="28"/>
          <w:lang w:val="en-US"/>
        </w:rPr>
        <w:t xml:space="preserve">tinuous Tense). </w:t>
      </w:r>
    </w:p>
    <w:p w:rsidR="00DD77AD" w:rsidRPr="00232376" w:rsidRDefault="00DD77AD" w:rsidP="00DD77AD">
      <w:pPr>
        <w:spacing w:after="0" w:line="360" w:lineRule="auto"/>
        <w:ind w:firstLine="600"/>
      </w:pPr>
      <w:r w:rsidRPr="00232376">
        <w:rPr>
          <w:color w:val="000000"/>
          <w:sz w:val="28"/>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D77AD" w:rsidRPr="00232376" w:rsidRDefault="00DD77AD" w:rsidP="00DD77AD">
      <w:pPr>
        <w:spacing w:after="0" w:line="360" w:lineRule="auto"/>
        <w:ind w:firstLine="600"/>
      </w:pPr>
      <w:r w:rsidRPr="00232376">
        <w:rPr>
          <w:color w:val="000000"/>
          <w:sz w:val="28"/>
        </w:rPr>
        <w:t xml:space="preserve">Модальные глаголы в косвенной речи в настоящем и прошедшем времени. </w:t>
      </w:r>
    </w:p>
    <w:p w:rsidR="00DD77AD" w:rsidRPr="00DD77AD" w:rsidRDefault="00DD77AD" w:rsidP="00DD77AD">
      <w:pPr>
        <w:spacing w:after="0" w:line="360" w:lineRule="auto"/>
        <w:ind w:firstLine="600"/>
        <w:rPr>
          <w:lang w:val="en-US"/>
        </w:rPr>
      </w:pPr>
      <w:r>
        <w:rPr>
          <w:color w:val="000000"/>
          <w:sz w:val="28"/>
        </w:rPr>
        <w:t>Предложения</w:t>
      </w:r>
      <w:r w:rsidRPr="00DD77AD">
        <w:rPr>
          <w:color w:val="000000"/>
          <w:sz w:val="28"/>
          <w:lang w:val="en-US"/>
        </w:rPr>
        <w:t xml:space="preserve"> </w:t>
      </w:r>
      <w:r>
        <w:rPr>
          <w:color w:val="000000"/>
          <w:sz w:val="28"/>
        </w:rPr>
        <w:t>с</w:t>
      </w:r>
      <w:r w:rsidRPr="00DD77AD">
        <w:rPr>
          <w:color w:val="000000"/>
          <w:sz w:val="28"/>
          <w:lang w:val="en-US"/>
        </w:rPr>
        <w:t xml:space="preserve"> </w:t>
      </w:r>
      <w:r>
        <w:rPr>
          <w:color w:val="000000"/>
          <w:sz w:val="28"/>
        </w:rPr>
        <w:t>конструкциями</w:t>
      </w:r>
      <w:r w:rsidRPr="00DD77AD">
        <w:rPr>
          <w:color w:val="000000"/>
          <w:sz w:val="28"/>
          <w:lang w:val="en-US"/>
        </w:rPr>
        <w:t xml:space="preserve"> as … as, not so … as, both … and …, either … or, neither … nor. </w:t>
      </w:r>
    </w:p>
    <w:p w:rsidR="00DD77AD" w:rsidRPr="00232376" w:rsidRDefault="00DD77AD" w:rsidP="00DD77AD">
      <w:pPr>
        <w:spacing w:after="0" w:line="360" w:lineRule="auto"/>
        <w:ind w:firstLine="600"/>
      </w:pPr>
      <w:r w:rsidRPr="00232376">
        <w:rPr>
          <w:color w:val="000000"/>
          <w:sz w:val="28"/>
        </w:rPr>
        <w:t xml:space="preserve">Предложения с </w:t>
      </w:r>
      <w:r>
        <w:rPr>
          <w:color w:val="000000"/>
          <w:sz w:val="28"/>
        </w:rPr>
        <w:t>Iwish</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Конструкции с глаголами на -</w:t>
      </w:r>
      <w:r>
        <w:rPr>
          <w:color w:val="000000"/>
          <w:sz w:val="28"/>
        </w:rPr>
        <w:t>ing</w:t>
      </w:r>
      <w:r w:rsidRPr="00232376">
        <w:rPr>
          <w:color w:val="000000"/>
          <w:sz w:val="28"/>
        </w:rPr>
        <w:t xml:space="preserve">: </w:t>
      </w:r>
      <w:r>
        <w:rPr>
          <w:color w:val="000000"/>
          <w:sz w:val="28"/>
        </w:rPr>
        <w:t>tolove</w:t>
      </w:r>
      <w:r w:rsidRPr="00232376">
        <w:rPr>
          <w:color w:val="000000"/>
          <w:sz w:val="28"/>
        </w:rPr>
        <w:t>/</w:t>
      </w:r>
      <w:r>
        <w:rPr>
          <w:color w:val="000000"/>
          <w:sz w:val="28"/>
        </w:rPr>
        <w:t>hatedoingsmth</w:t>
      </w:r>
      <w:r w:rsidRPr="00232376">
        <w:rPr>
          <w:color w:val="000000"/>
          <w:sz w:val="28"/>
        </w:rPr>
        <w:t>.</w:t>
      </w:r>
    </w:p>
    <w:p w:rsidR="00DD77AD" w:rsidRPr="00DD77AD" w:rsidRDefault="00DD77AD" w:rsidP="00DD77AD">
      <w:pPr>
        <w:spacing w:after="0" w:line="360" w:lineRule="auto"/>
        <w:ind w:firstLine="600"/>
        <w:rPr>
          <w:lang w:val="en-US"/>
        </w:rPr>
      </w:pPr>
      <w:r>
        <w:rPr>
          <w:color w:val="000000"/>
          <w:sz w:val="28"/>
        </w:rPr>
        <w:t>Конструкции</w:t>
      </w:r>
      <w:r w:rsidRPr="00DD77AD">
        <w:rPr>
          <w:color w:val="000000"/>
          <w:sz w:val="28"/>
          <w:lang w:val="en-US"/>
        </w:rPr>
        <w:t xml:space="preserve"> c </w:t>
      </w:r>
      <w:r>
        <w:rPr>
          <w:color w:val="000000"/>
          <w:sz w:val="28"/>
        </w:rPr>
        <w:t>глаголами</w:t>
      </w:r>
      <w:r w:rsidRPr="00DD77AD">
        <w:rPr>
          <w:color w:val="000000"/>
          <w:sz w:val="28"/>
          <w:lang w:val="en-US"/>
        </w:rPr>
        <w:t xml:space="preserve"> to stop, to remember, to forget (</w:t>
      </w:r>
      <w:r>
        <w:rPr>
          <w:color w:val="000000"/>
          <w:sz w:val="28"/>
        </w:rPr>
        <w:t>разница</w:t>
      </w:r>
      <w:r w:rsidRPr="00DD77AD">
        <w:rPr>
          <w:color w:val="000000"/>
          <w:sz w:val="28"/>
          <w:lang w:val="en-US"/>
        </w:rPr>
        <w:t xml:space="preserve"> </w:t>
      </w:r>
      <w:r>
        <w:rPr>
          <w:color w:val="000000"/>
          <w:sz w:val="28"/>
        </w:rPr>
        <w:t>в</w:t>
      </w:r>
      <w:r w:rsidRPr="00DD77AD">
        <w:rPr>
          <w:color w:val="000000"/>
          <w:sz w:val="28"/>
          <w:lang w:val="en-US"/>
        </w:rPr>
        <w:t xml:space="preserve"> </w:t>
      </w:r>
      <w:r>
        <w:rPr>
          <w:color w:val="000000"/>
          <w:sz w:val="28"/>
        </w:rPr>
        <w:t>значении</w:t>
      </w:r>
      <w:r w:rsidRPr="00DD77AD">
        <w:rPr>
          <w:color w:val="000000"/>
          <w:sz w:val="28"/>
          <w:lang w:val="en-US"/>
        </w:rPr>
        <w:t xml:space="preserve"> to stop doing smth </w:t>
      </w:r>
      <w:r>
        <w:rPr>
          <w:color w:val="000000"/>
          <w:sz w:val="28"/>
        </w:rPr>
        <w:t>и</w:t>
      </w:r>
      <w:r w:rsidRPr="00DD77AD">
        <w:rPr>
          <w:color w:val="000000"/>
          <w:sz w:val="28"/>
          <w:lang w:val="en-US"/>
        </w:rPr>
        <w:t xml:space="preserve"> to stop to do smth).</w:t>
      </w:r>
    </w:p>
    <w:p w:rsidR="00DD77AD" w:rsidRPr="00DD77AD" w:rsidRDefault="00DD77AD" w:rsidP="00DD77AD">
      <w:pPr>
        <w:spacing w:after="0" w:line="360" w:lineRule="auto"/>
        <w:ind w:firstLine="600"/>
        <w:rPr>
          <w:lang w:val="en-US"/>
        </w:rPr>
      </w:pPr>
      <w:r>
        <w:rPr>
          <w:color w:val="000000"/>
          <w:sz w:val="28"/>
        </w:rPr>
        <w:t>Конструкция</w:t>
      </w:r>
      <w:r w:rsidRPr="00DD77AD">
        <w:rPr>
          <w:color w:val="000000"/>
          <w:sz w:val="28"/>
          <w:lang w:val="en-US"/>
        </w:rPr>
        <w:t xml:space="preserve">It takes me … to do smth. </w:t>
      </w:r>
    </w:p>
    <w:p w:rsidR="00DD77AD" w:rsidRPr="00DD77AD" w:rsidRDefault="00DD77AD" w:rsidP="00DD77AD">
      <w:pPr>
        <w:spacing w:after="0" w:line="360" w:lineRule="auto"/>
        <w:ind w:firstLine="600"/>
        <w:rPr>
          <w:lang w:val="en-US"/>
        </w:rPr>
      </w:pPr>
      <w:r w:rsidRPr="00232376">
        <w:rPr>
          <w:color w:val="000000"/>
          <w:sz w:val="28"/>
        </w:rPr>
        <w:t>Конструкция</w:t>
      </w:r>
      <w:r w:rsidRPr="00DD77AD">
        <w:rPr>
          <w:color w:val="000000"/>
          <w:sz w:val="28"/>
          <w:lang w:val="en-US"/>
        </w:rPr>
        <w:t xml:space="preserve"> usedto + </w:t>
      </w:r>
      <w:r w:rsidRPr="00232376">
        <w:rPr>
          <w:color w:val="000000"/>
          <w:sz w:val="28"/>
        </w:rPr>
        <w:t>инфинитив</w:t>
      </w:r>
      <w:r w:rsidRPr="00DD77AD">
        <w:rPr>
          <w:color w:val="000000"/>
          <w:sz w:val="28"/>
          <w:lang w:val="en-US"/>
        </w:rPr>
        <w:t xml:space="preserve"> </w:t>
      </w:r>
      <w:r w:rsidRPr="00232376">
        <w:rPr>
          <w:color w:val="000000"/>
          <w:sz w:val="28"/>
        </w:rPr>
        <w:t>глагола</w:t>
      </w:r>
      <w:r w:rsidRPr="00DD77AD">
        <w:rPr>
          <w:color w:val="000000"/>
          <w:sz w:val="28"/>
          <w:lang w:val="en-US"/>
        </w:rPr>
        <w:t xml:space="preserve">. </w:t>
      </w:r>
    </w:p>
    <w:p w:rsidR="00DD77AD" w:rsidRPr="00DD77AD" w:rsidRDefault="00DD77AD" w:rsidP="00DD77AD">
      <w:pPr>
        <w:spacing w:after="0" w:line="360" w:lineRule="auto"/>
        <w:ind w:firstLine="600"/>
        <w:rPr>
          <w:lang w:val="en-US"/>
        </w:rPr>
      </w:pPr>
      <w:r>
        <w:rPr>
          <w:color w:val="000000"/>
          <w:sz w:val="28"/>
        </w:rPr>
        <w:t>Конструкции</w:t>
      </w:r>
      <w:r w:rsidRPr="00DD77AD">
        <w:rPr>
          <w:color w:val="000000"/>
          <w:sz w:val="28"/>
          <w:lang w:val="en-US"/>
        </w:rPr>
        <w:t xml:space="preserve"> be/get used to smth, be/get used to doing smth. </w:t>
      </w:r>
    </w:p>
    <w:p w:rsidR="00DD77AD" w:rsidRPr="00DD77AD" w:rsidRDefault="00DD77AD" w:rsidP="00DD77AD">
      <w:pPr>
        <w:spacing w:after="0" w:line="360" w:lineRule="auto"/>
        <w:ind w:firstLine="600"/>
        <w:rPr>
          <w:lang w:val="en-US"/>
        </w:rPr>
      </w:pPr>
      <w:r>
        <w:rPr>
          <w:color w:val="000000"/>
          <w:sz w:val="28"/>
        </w:rPr>
        <w:t>Конструкции</w:t>
      </w:r>
      <w:r w:rsidRPr="00DD77AD">
        <w:rPr>
          <w:color w:val="000000"/>
          <w:sz w:val="28"/>
          <w:lang w:val="en-US"/>
        </w:rPr>
        <w:t xml:space="preserve"> I prefer, I’d prefer, I’d rather prefer, </w:t>
      </w:r>
      <w:r>
        <w:rPr>
          <w:color w:val="000000"/>
          <w:sz w:val="28"/>
        </w:rPr>
        <w:t>выражающиепредп</w:t>
      </w:r>
      <w:r>
        <w:rPr>
          <w:color w:val="000000"/>
          <w:sz w:val="28"/>
        </w:rPr>
        <w:t>о</w:t>
      </w:r>
      <w:r>
        <w:rPr>
          <w:color w:val="000000"/>
          <w:sz w:val="28"/>
        </w:rPr>
        <w:t>чтение</w:t>
      </w:r>
      <w:r w:rsidRPr="00DD77AD">
        <w:rPr>
          <w:color w:val="000000"/>
          <w:sz w:val="28"/>
          <w:lang w:val="en-US"/>
        </w:rPr>
        <w:t xml:space="preserve">, </w:t>
      </w:r>
      <w:r>
        <w:rPr>
          <w:color w:val="000000"/>
          <w:sz w:val="28"/>
        </w:rPr>
        <w:t>а</w:t>
      </w:r>
      <w:r w:rsidRPr="00DD77AD">
        <w:rPr>
          <w:color w:val="000000"/>
          <w:sz w:val="28"/>
          <w:lang w:val="en-US"/>
        </w:rPr>
        <w:t xml:space="preserve"> </w:t>
      </w:r>
      <w:r>
        <w:rPr>
          <w:color w:val="000000"/>
          <w:sz w:val="28"/>
        </w:rPr>
        <w:t>такжеконструкции</w:t>
      </w:r>
      <w:r w:rsidRPr="00DD77AD">
        <w:rPr>
          <w:color w:val="000000"/>
          <w:sz w:val="28"/>
          <w:lang w:val="en-US"/>
        </w:rPr>
        <w:t xml:space="preserve"> I’d rather, You’d better. </w:t>
      </w:r>
    </w:p>
    <w:p w:rsidR="00DD77AD" w:rsidRPr="00232376" w:rsidRDefault="00DD77AD" w:rsidP="00DD77AD">
      <w:pPr>
        <w:spacing w:after="0" w:line="360" w:lineRule="auto"/>
        <w:ind w:firstLine="600"/>
      </w:pPr>
      <w:r w:rsidRPr="00232376">
        <w:rPr>
          <w:color w:val="000000"/>
          <w:sz w:val="28"/>
        </w:rPr>
        <w:t>Подлежащее, выраженное собирательным существительным (</w:t>
      </w:r>
      <w:r>
        <w:rPr>
          <w:color w:val="000000"/>
          <w:sz w:val="28"/>
        </w:rPr>
        <w:t>family</w:t>
      </w:r>
      <w:r w:rsidRPr="00232376">
        <w:rPr>
          <w:color w:val="000000"/>
          <w:sz w:val="28"/>
        </w:rPr>
        <w:t xml:space="preserve">, </w:t>
      </w:r>
      <w:r>
        <w:rPr>
          <w:color w:val="000000"/>
          <w:sz w:val="28"/>
        </w:rPr>
        <w:t>police</w:t>
      </w:r>
      <w:r w:rsidRPr="00232376">
        <w:rPr>
          <w:color w:val="000000"/>
          <w:sz w:val="28"/>
        </w:rPr>
        <w:t xml:space="preserve">), и его согласование со сказуемым. </w:t>
      </w:r>
    </w:p>
    <w:p w:rsidR="00DD77AD" w:rsidRPr="00232376" w:rsidRDefault="00DD77AD" w:rsidP="00DD77AD">
      <w:pPr>
        <w:spacing w:after="0" w:line="360" w:lineRule="auto"/>
        <w:ind w:firstLine="600"/>
      </w:pPr>
      <w:r w:rsidRPr="00232376">
        <w:rPr>
          <w:color w:val="000000"/>
          <w:sz w:val="28"/>
        </w:rPr>
        <w:t>Глаголы (правильные и неправильные) в видовременных формах действительного залога в изъявительном наклонении (</w:t>
      </w:r>
      <w:r>
        <w:rPr>
          <w:color w:val="000000"/>
          <w:sz w:val="28"/>
        </w:rPr>
        <w:t>Present</w:t>
      </w:r>
      <w:r w:rsidRPr="00232376">
        <w:rPr>
          <w:color w:val="000000"/>
          <w:sz w:val="28"/>
        </w:rPr>
        <w:t>/</w:t>
      </w:r>
      <w:r>
        <w:rPr>
          <w:color w:val="000000"/>
          <w:sz w:val="28"/>
        </w:rPr>
        <w:t>Past</w:t>
      </w:r>
      <w:r w:rsidRPr="00232376">
        <w:rPr>
          <w:color w:val="000000"/>
          <w:sz w:val="28"/>
        </w:rPr>
        <w:t>/</w:t>
      </w:r>
      <w:r>
        <w:rPr>
          <w:color w:val="000000"/>
          <w:sz w:val="28"/>
        </w:rPr>
        <w:t>FutureSimpleTense</w:t>
      </w:r>
      <w:r w:rsidRPr="00232376">
        <w:rPr>
          <w:color w:val="000000"/>
          <w:sz w:val="28"/>
        </w:rPr>
        <w:t xml:space="preserve">, </w:t>
      </w:r>
      <w:r>
        <w:rPr>
          <w:color w:val="000000"/>
          <w:sz w:val="28"/>
        </w:rPr>
        <w:t>Present</w:t>
      </w:r>
      <w:r w:rsidRPr="00232376">
        <w:rPr>
          <w:color w:val="000000"/>
          <w:sz w:val="28"/>
        </w:rPr>
        <w:t>/</w:t>
      </w:r>
      <w:r>
        <w:rPr>
          <w:color w:val="000000"/>
          <w:sz w:val="28"/>
        </w:rPr>
        <w:t>Past</w:t>
      </w:r>
      <w:r w:rsidRPr="00232376">
        <w:rPr>
          <w:color w:val="000000"/>
          <w:sz w:val="28"/>
        </w:rPr>
        <w:t>/</w:t>
      </w:r>
      <w:r>
        <w:rPr>
          <w:color w:val="000000"/>
          <w:sz w:val="28"/>
        </w:rPr>
        <w:t>FutureContinuousTense</w:t>
      </w:r>
      <w:r w:rsidRPr="00232376">
        <w:rPr>
          <w:color w:val="000000"/>
          <w:sz w:val="28"/>
        </w:rPr>
        <w:t xml:space="preserve">, </w:t>
      </w:r>
      <w:r>
        <w:rPr>
          <w:color w:val="000000"/>
          <w:sz w:val="28"/>
        </w:rPr>
        <w:t>Present</w:t>
      </w:r>
      <w:r w:rsidRPr="00232376">
        <w:rPr>
          <w:color w:val="000000"/>
          <w:sz w:val="28"/>
        </w:rPr>
        <w:t>/</w:t>
      </w:r>
      <w:r>
        <w:rPr>
          <w:color w:val="000000"/>
          <w:sz w:val="28"/>
        </w:rPr>
        <w:t>PastPerfectTense</w:t>
      </w:r>
      <w:r w:rsidRPr="00232376">
        <w:rPr>
          <w:color w:val="000000"/>
          <w:sz w:val="28"/>
        </w:rPr>
        <w:t xml:space="preserve">, </w:t>
      </w:r>
      <w:r>
        <w:rPr>
          <w:color w:val="000000"/>
          <w:sz w:val="28"/>
        </w:rPr>
        <w:t>PresentPerfectContinuousTense</w:t>
      </w:r>
      <w:r w:rsidRPr="00232376">
        <w:rPr>
          <w:color w:val="000000"/>
          <w:sz w:val="28"/>
        </w:rPr>
        <w:t xml:space="preserve">, </w:t>
      </w:r>
      <w:r>
        <w:rPr>
          <w:color w:val="000000"/>
          <w:sz w:val="28"/>
        </w:rPr>
        <w:t>Future</w:t>
      </w:r>
      <w:r w:rsidRPr="00232376">
        <w:rPr>
          <w:color w:val="000000"/>
          <w:sz w:val="28"/>
        </w:rPr>
        <w:t>-</w:t>
      </w:r>
      <w:r>
        <w:rPr>
          <w:color w:val="000000"/>
          <w:sz w:val="28"/>
        </w:rPr>
        <w:t>in</w:t>
      </w:r>
      <w:r w:rsidRPr="00232376">
        <w:rPr>
          <w:color w:val="000000"/>
          <w:sz w:val="28"/>
        </w:rPr>
        <w:t>-</w:t>
      </w:r>
      <w:r>
        <w:rPr>
          <w:color w:val="000000"/>
          <w:sz w:val="28"/>
        </w:rPr>
        <w:t>the</w:t>
      </w:r>
      <w:r w:rsidRPr="00232376">
        <w:rPr>
          <w:color w:val="000000"/>
          <w:sz w:val="28"/>
        </w:rPr>
        <w:t>-</w:t>
      </w:r>
      <w:r>
        <w:rPr>
          <w:color w:val="000000"/>
          <w:sz w:val="28"/>
        </w:rPr>
        <w:t>PastTense</w:t>
      </w:r>
      <w:r w:rsidRPr="00232376">
        <w:rPr>
          <w:color w:val="000000"/>
          <w:sz w:val="28"/>
        </w:rPr>
        <w:t>) и наиболее употребительных формах страдател</w:t>
      </w:r>
      <w:r w:rsidRPr="00232376">
        <w:rPr>
          <w:color w:val="000000"/>
          <w:sz w:val="28"/>
        </w:rPr>
        <w:t>ь</w:t>
      </w:r>
      <w:r w:rsidRPr="00232376">
        <w:rPr>
          <w:color w:val="000000"/>
          <w:sz w:val="28"/>
        </w:rPr>
        <w:t>ного залога (</w:t>
      </w:r>
      <w:r>
        <w:rPr>
          <w:color w:val="000000"/>
          <w:sz w:val="28"/>
        </w:rPr>
        <w:t>Present</w:t>
      </w:r>
      <w:r w:rsidRPr="00232376">
        <w:rPr>
          <w:color w:val="000000"/>
          <w:sz w:val="28"/>
        </w:rPr>
        <w:t>/</w:t>
      </w:r>
      <w:r>
        <w:rPr>
          <w:color w:val="000000"/>
          <w:sz w:val="28"/>
        </w:rPr>
        <w:t>PastSimplePassive</w:t>
      </w:r>
      <w:r w:rsidRPr="00232376">
        <w:rPr>
          <w:color w:val="000000"/>
          <w:sz w:val="28"/>
        </w:rPr>
        <w:t xml:space="preserve">, </w:t>
      </w:r>
      <w:r>
        <w:rPr>
          <w:color w:val="000000"/>
          <w:sz w:val="28"/>
        </w:rPr>
        <w:t>PresentPerfectPassive</w:t>
      </w:r>
      <w:r w:rsidRPr="00232376">
        <w:rPr>
          <w:color w:val="000000"/>
          <w:sz w:val="28"/>
        </w:rPr>
        <w:t xml:space="preserve">). </w:t>
      </w:r>
    </w:p>
    <w:p w:rsidR="00DD77AD" w:rsidRPr="00DD77AD" w:rsidRDefault="00DD77AD" w:rsidP="00DD77AD">
      <w:pPr>
        <w:spacing w:after="0" w:line="360" w:lineRule="auto"/>
        <w:ind w:firstLine="600"/>
        <w:rPr>
          <w:lang w:val="en-US"/>
        </w:rPr>
      </w:pPr>
      <w:r>
        <w:rPr>
          <w:color w:val="000000"/>
          <w:sz w:val="28"/>
        </w:rPr>
        <w:t>Конструкция</w:t>
      </w:r>
      <w:r w:rsidRPr="00DD77AD">
        <w:rPr>
          <w:color w:val="000000"/>
          <w:sz w:val="28"/>
          <w:lang w:val="en-US"/>
        </w:rPr>
        <w:t xml:space="preserve"> to be going to, </w:t>
      </w:r>
      <w:r>
        <w:rPr>
          <w:color w:val="000000"/>
          <w:sz w:val="28"/>
        </w:rPr>
        <w:t>формы</w:t>
      </w:r>
      <w:r w:rsidRPr="00DD77AD">
        <w:rPr>
          <w:color w:val="000000"/>
          <w:sz w:val="28"/>
          <w:lang w:val="en-US"/>
        </w:rPr>
        <w:t xml:space="preserve"> Future Simple Tense </w:t>
      </w:r>
      <w:r>
        <w:rPr>
          <w:color w:val="000000"/>
          <w:sz w:val="28"/>
        </w:rPr>
        <w:t>и</w:t>
      </w:r>
      <w:r w:rsidRPr="00DD77AD">
        <w:rPr>
          <w:color w:val="000000"/>
          <w:sz w:val="28"/>
          <w:lang w:val="en-US"/>
        </w:rPr>
        <w:t xml:space="preserve"> Present Co</w:t>
      </w:r>
      <w:r w:rsidRPr="00DD77AD">
        <w:rPr>
          <w:color w:val="000000"/>
          <w:sz w:val="28"/>
          <w:lang w:val="en-US"/>
        </w:rPr>
        <w:t>n</w:t>
      </w:r>
      <w:r w:rsidRPr="00DD77AD">
        <w:rPr>
          <w:color w:val="000000"/>
          <w:sz w:val="28"/>
          <w:lang w:val="en-US"/>
        </w:rPr>
        <w:t xml:space="preserve">tinuous Tense </w:t>
      </w:r>
      <w:r>
        <w:rPr>
          <w:color w:val="000000"/>
          <w:sz w:val="28"/>
        </w:rPr>
        <w:t>длявыражениябудущегодействия</w:t>
      </w:r>
      <w:r w:rsidRPr="00DD77AD">
        <w:rPr>
          <w:color w:val="000000"/>
          <w:sz w:val="28"/>
          <w:lang w:val="en-US"/>
        </w:rPr>
        <w:t>.</w:t>
      </w:r>
    </w:p>
    <w:p w:rsidR="00DD77AD" w:rsidRPr="00DD77AD" w:rsidRDefault="00DD77AD" w:rsidP="00DD77AD">
      <w:pPr>
        <w:spacing w:after="0" w:line="360" w:lineRule="auto"/>
        <w:ind w:firstLine="600"/>
        <w:rPr>
          <w:lang w:val="en-US"/>
        </w:rPr>
      </w:pPr>
      <w:r>
        <w:rPr>
          <w:color w:val="000000"/>
          <w:sz w:val="28"/>
        </w:rPr>
        <w:t>Модальныеглаголы</w:t>
      </w:r>
      <w:r w:rsidRPr="00DD77AD">
        <w:rPr>
          <w:color w:val="000000"/>
          <w:sz w:val="28"/>
          <w:lang w:val="en-US"/>
        </w:rPr>
        <w:t xml:space="preserve"> </w:t>
      </w:r>
      <w:r>
        <w:rPr>
          <w:color w:val="000000"/>
          <w:sz w:val="28"/>
        </w:rPr>
        <w:t>и</w:t>
      </w:r>
      <w:r w:rsidRPr="00DD77AD">
        <w:rPr>
          <w:color w:val="000000"/>
          <w:sz w:val="28"/>
          <w:lang w:val="en-US"/>
        </w:rPr>
        <w:t xml:space="preserve"> </w:t>
      </w:r>
      <w:r>
        <w:rPr>
          <w:color w:val="000000"/>
          <w:sz w:val="28"/>
        </w:rPr>
        <w:t>ихэквиваленты</w:t>
      </w:r>
      <w:r w:rsidRPr="00DD77AD">
        <w:rPr>
          <w:color w:val="000000"/>
          <w:sz w:val="28"/>
          <w:lang w:val="en-US"/>
        </w:rPr>
        <w:t xml:space="preserve"> (can/be able to, could, must/have to, may, might, should, shall, would, will, need). </w:t>
      </w:r>
    </w:p>
    <w:p w:rsidR="00DD77AD" w:rsidRPr="00DD77AD" w:rsidRDefault="00DD77AD" w:rsidP="00DD77AD">
      <w:pPr>
        <w:spacing w:after="0" w:line="360" w:lineRule="auto"/>
        <w:ind w:firstLine="600"/>
        <w:rPr>
          <w:lang w:val="en-US"/>
        </w:rPr>
      </w:pPr>
      <w:r>
        <w:rPr>
          <w:color w:val="000000"/>
          <w:sz w:val="28"/>
        </w:rPr>
        <w:lastRenderedPageBreak/>
        <w:t>Неличныеформыглагола</w:t>
      </w:r>
      <w:r w:rsidRPr="00DD77AD">
        <w:rPr>
          <w:color w:val="000000"/>
          <w:sz w:val="28"/>
          <w:lang w:val="en-US"/>
        </w:rPr>
        <w:t xml:space="preserve"> – </w:t>
      </w:r>
      <w:r>
        <w:rPr>
          <w:color w:val="000000"/>
          <w:sz w:val="28"/>
        </w:rPr>
        <w:t>инфинитив</w:t>
      </w:r>
      <w:r w:rsidRPr="00DD77AD">
        <w:rPr>
          <w:color w:val="000000"/>
          <w:sz w:val="28"/>
          <w:lang w:val="en-US"/>
        </w:rPr>
        <w:t xml:space="preserve">, </w:t>
      </w:r>
      <w:r>
        <w:rPr>
          <w:color w:val="000000"/>
          <w:sz w:val="28"/>
        </w:rPr>
        <w:t>герундий</w:t>
      </w:r>
      <w:r w:rsidRPr="00DD77AD">
        <w:rPr>
          <w:color w:val="000000"/>
          <w:sz w:val="28"/>
          <w:lang w:val="en-US"/>
        </w:rPr>
        <w:t xml:space="preserve">, </w:t>
      </w:r>
      <w:r>
        <w:rPr>
          <w:color w:val="000000"/>
          <w:sz w:val="28"/>
        </w:rPr>
        <w:t>причастие</w:t>
      </w:r>
      <w:r w:rsidRPr="00DD77AD">
        <w:rPr>
          <w:color w:val="000000"/>
          <w:sz w:val="28"/>
          <w:lang w:val="en-US"/>
        </w:rPr>
        <w:t xml:space="preserve"> (Participle I </w:t>
      </w:r>
      <w:r>
        <w:rPr>
          <w:color w:val="000000"/>
          <w:sz w:val="28"/>
        </w:rPr>
        <w:t>и</w:t>
      </w:r>
      <w:r w:rsidRPr="00DD77AD">
        <w:rPr>
          <w:color w:val="000000"/>
          <w:sz w:val="28"/>
          <w:lang w:val="en-US"/>
        </w:rPr>
        <w:t xml:space="preserve"> Participle II), </w:t>
      </w:r>
      <w:r>
        <w:rPr>
          <w:color w:val="000000"/>
          <w:sz w:val="28"/>
        </w:rPr>
        <w:t>причастия</w:t>
      </w:r>
      <w:r w:rsidRPr="00DD77AD">
        <w:rPr>
          <w:color w:val="000000"/>
          <w:sz w:val="28"/>
          <w:lang w:val="en-US"/>
        </w:rPr>
        <w:t xml:space="preserve"> </w:t>
      </w:r>
      <w:r>
        <w:rPr>
          <w:color w:val="000000"/>
          <w:sz w:val="28"/>
        </w:rPr>
        <w:t>в</w:t>
      </w:r>
      <w:r w:rsidRPr="00DD77AD">
        <w:rPr>
          <w:color w:val="000000"/>
          <w:sz w:val="28"/>
          <w:lang w:val="en-US"/>
        </w:rPr>
        <w:t xml:space="preserve"> </w:t>
      </w:r>
      <w:r>
        <w:rPr>
          <w:color w:val="000000"/>
          <w:sz w:val="28"/>
        </w:rPr>
        <w:t>функцииопределения</w:t>
      </w:r>
      <w:r w:rsidRPr="00DD77AD">
        <w:rPr>
          <w:color w:val="000000"/>
          <w:sz w:val="28"/>
          <w:lang w:val="en-US"/>
        </w:rPr>
        <w:t xml:space="preserve"> (Participle I – a playing child, Participle II – a written text).</w:t>
      </w:r>
    </w:p>
    <w:p w:rsidR="00DD77AD" w:rsidRPr="00232376" w:rsidRDefault="00DD77AD" w:rsidP="00DD77AD">
      <w:pPr>
        <w:spacing w:after="0" w:line="360" w:lineRule="auto"/>
        <w:ind w:firstLine="600"/>
      </w:pPr>
      <w:r w:rsidRPr="00232376">
        <w:rPr>
          <w:color w:val="000000"/>
          <w:sz w:val="28"/>
        </w:rPr>
        <w:t xml:space="preserve">Определённый, неопределённый и нулевой артикли. </w:t>
      </w:r>
    </w:p>
    <w:p w:rsidR="00DD77AD" w:rsidRPr="00232376" w:rsidRDefault="00DD77AD" w:rsidP="00DD77AD">
      <w:pPr>
        <w:spacing w:after="0" w:line="360" w:lineRule="auto"/>
        <w:ind w:firstLine="600"/>
      </w:pPr>
      <w:r w:rsidRPr="00232376">
        <w:rPr>
          <w:color w:val="000000"/>
          <w:sz w:val="28"/>
        </w:rPr>
        <w:t xml:space="preserve">Имена существительные во множественном числе, образованных по правилу, и исключения. </w:t>
      </w:r>
    </w:p>
    <w:p w:rsidR="00DD77AD" w:rsidRPr="00232376" w:rsidRDefault="00DD77AD" w:rsidP="00DD77AD">
      <w:pPr>
        <w:spacing w:after="0" w:line="360" w:lineRule="auto"/>
        <w:ind w:firstLine="600"/>
      </w:pPr>
      <w:r w:rsidRPr="00232376">
        <w:rPr>
          <w:color w:val="000000"/>
          <w:sz w:val="28"/>
        </w:rPr>
        <w:t xml:space="preserve">Неисчисляемые имена существительные, имеющие форму только множественного числа. </w:t>
      </w:r>
    </w:p>
    <w:p w:rsidR="00DD77AD" w:rsidRPr="00232376" w:rsidRDefault="00DD77AD" w:rsidP="00DD77AD">
      <w:pPr>
        <w:spacing w:after="0" w:line="360" w:lineRule="auto"/>
        <w:ind w:firstLine="600"/>
      </w:pPr>
      <w:r w:rsidRPr="00232376">
        <w:rPr>
          <w:color w:val="000000"/>
          <w:sz w:val="28"/>
        </w:rPr>
        <w:t>Притяжательный падеж имён существительных.</w:t>
      </w:r>
    </w:p>
    <w:p w:rsidR="00DD77AD" w:rsidRPr="00232376" w:rsidRDefault="00DD77AD" w:rsidP="00DD77AD">
      <w:pPr>
        <w:spacing w:after="0" w:line="360" w:lineRule="auto"/>
        <w:ind w:firstLine="600"/>
      </w:pPr>
      <w:r w:rsidRPr="00232376">
        <w:rPr>
          <w:color w:val="000000"/>
          <w:sz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DD77AD" w:rsidRPr="00232376" w:rsidRDefault="00DD77AD" w:rsidP="00DD77AD">
      <w:pPr>
        <w:spacing w:after="0" w:line="360" w:lineRule="auto"/>
        <w:ind w:firstLine="600"/>
      </w:pPr>
      <w:r w:rsidRPr="00232376">
        <w:rPr>
          <w:color w:val="000000"/>
          <w:sz w:val="28"/>
        </w:rPr>
        <w:t>Порядок следования нескольких прилагательных (мнение – размер – возраст – цвет – происхождение).</w:t>
      </w:r>
    </w:p>
    <w:p w:rsidR="00DD77AD" w:rsidRPr="00DD77AD" w:rsidRDefault="00DD77AD" w:rsidP="00DD77AD">
      <w:pPr>
        <w:spacing w:after="0" w:line="360" w:lineRule="auto"/>
        <w:ind w:firstLine="600"/>
        <w:rPr>
          <w:lang w:val="en-US"/>
        </w:rPr>
      </w:pPr>
      <w:r>
        <w:rPr>
          <w:color w:val="000000"/>
          <w:sz w:val="28"/>
        </w:rPr>
        <w:t>Слова</w:t>
      </w:r>
      <w:r w:rsidRPr="00DD77AD">
        <w:rPr>
          <w:color w:val="000000"/>
          <w:sz w:val="28"/>
          <w:lang w:val="en-US"/>
        </w:rPr>
        <w:t xml:space="preserve">, </w:t>
      </w:r>
      <w:r>
        <w:rPr>
          <w:color w:val="000000"/>
          <w:sz w:val="28"/>
        </w:rPr>
        <w:t>выражающиеколичество</w:t>
      </w:r>
      <w:r w:rsidRPr="00DD77AD">
        <w:rPr>
          <w:color w:val="000000"/>
          <w:sz w:val="28"/>
          <w:lang w:val="en-US"/>
        </w:rPr>
        <w:t xml:space="preserve"> (many/much, little/a little, few/a few, a lot of).</w:t>
      </w:r>
    </w:p>
    <w:p w:rsidR="00DD77AD" w:rsidRPr="00232376" w:rsidRDefault="00DD77AD" w:rsidP="00DD77AD">
      <w:pPr>
        <w:spacing w:after="0" w:line="360" w:lineRule="auto"/>
        <w:ind w:firstLine="600"/>
      </w:pPr>
      <w:r w:rsidRPr="00232376">
        <w:rPr>
          <w:color w:val="000000"/>
          <w:sz w:val="28"/>
        </w:rPr>
        <w:t>Личные местоимения в именительном и объектном падежах, прит</w:t>
      </w:r>
      <w:r w:rsidRPr="00232376">
        <w:rPr>
          <w:color w:val="000000"/>
          <w:sz w:val="28"/>
        </w:rPr>
        <w:t>я</w:t>
      </w:r>
      <w:r w:rsidRPr="00232376">
        <w:rPr>
          <w:color w:val="000000"/>
          <w:sz w:val="28"/>
        </w:rPr>
        <w:t>жательные местоимения (в том числе в абсолютной форме), возвратные, указательные, вопросительные местоимения, неопределённые местоим</w:t>
      </w:r>
      <w:r w:rsidRPr="00232376">
        <w:rPr>
          <w:color w:val="000000"/>
          <w:sz w:val="28"/>
        </w:rPr>
        <w:t>е</w:t>
      </w:r>
      <w:r w:rsidRPr="00232376">
        <w:rPr>
          <w:color w:val="000000"/>
          <w:sz w:val="28"/>
        </w:rPr>
        <w:t xml:space="preserve">ния и их производные, отрицательные местоимения </w:t>
      </w:r>
      <w:r>
        <w:rPr>
          <w:color w:val="000000"/>
          <w:sz w:val="28"/>
        </w:rPr>
        <w:t>none</w:t>
      </w:r>
      <w:r w:rsidRPr="00232376">
        <w:rPr>
          <w:color w:val="000000"/>
          <w:sz w:val="28"/>
        </w:rPr>
        <w:t xml:space="preserve">, </w:t>
      </w:r>
      <w:r>
        <w:rPr>
          <w:color w:val="000000"/>
          <w:sz w:val="28"/>
        </w:rPr>
        <w:t>no</w:t>
      </w:r>
      <w:r w:rsidRPr="00232376">
        <w:rPr>
          <w:color w:val="000000"/>
          <w:sz w:val="28"/>
        </w:rPr>
        <w:t xml:space="preserve"> и производные последнего (</w:t>
      </w:r>
      <w:r>
        <w:rPr>
          <w:color w:val="000000"/>
          <w:sz w:val="28"/>
        </w:rPr>
        <w:t>nobody</w:t>
      </w:r>
      <w:r w:rsidRPr="00232376">
        <w:rPr>
          <w:color w:val="000000"/>
          <w:sz w:val="28"/>
        </w:rPr>
        <w:t xml:space="preserve">, </w:t>
      </w:r>
      <w:r>
        <w:rPr>
          <w:color w:val="000000"/>
          <w:sz w:val="28"/>
        </w:rPr>
        <w:t>nothing</w:t>
      </w:r>
      <w:r w:rsidRPr="00232376">
        <w:rPr>
          <w:color w:val="000000"/>
          <w:sz w:val="28"/>
        </w:rPr>
        <w:t xml:space="preserve"> и другие). </w:t>
      </w:r>
    </w:p>
    <w:p w:rsidR="00DD77AD" w:rsidRPr="00232376" w:rsidRDefault="00DD77AD" w:rsidP="00DD77AD">
      <w:pPr>
        <w:spacing w:after="0" w:line="360" w:lineRule="auto"/>
        <w:ind w:firstLine="600"/>
      </w:pPr>
      <w:r w:rsidRPr="00232376">
        <w:rPr>
          <w:color w:val="000000"/>
          <w:sz w:val="28"/>
        </w:rPr>
        <w:t xml:space="preserve">Количественные и порядковые числительные. </w:t>
      </w:r>
    </w:p>
    <w:p w:rsidR="00DD77AD" w:rsidRPr="00232376" w:rsidRDefault="00DD77AD" w:rsidP="00DD77AD">
      <w:pPr>
        <w:spacing w:after="0" w:line="360" w:lineRule="auto"/>
        <w:ind w:firstLine="600"/>
      </w:pPr>
      <w:r w:rsidRPr="00232376">
        <w:rPr>
          <w:color w:val="000000"/>
          <w:sz w:val="28"/>
        </w:rPr>
        <w:t xml:space="preserve">Предлоги места, времени, направления, предлоги, употребляемые с глаголами в страдательном залоге. </w:t>
      </w:r>
    </w:p>
    <w:p w:rsidR="00DD77AD" w:rsidRPr="00232376" w:rsidRDefault="00DD77AD" w:rsidP="00DD77AD">
      <w:pPr>
        <w:spacing w:after="0" w:line="360" w:lineRule="auto"/>
        <w:ind w:firstLine="600"/>
      </w:pPr>
      <w:r w:rsidRPr="00232376">
        <w:rPr>
          <w:b/>
          <w:color w:val="000000"/>
          <w:sz w:val="28"/>
        </w:rPr>
        <w:t>Социокультурные знания и умения</w:t>
      </w:r>
    </w:p>
    <w:p w:rsidR="00DD77AD" w:rsidRPr="00232376" w:rsidRDefault="00DD77AD" w:rsidP="00DD77AD">
      <w:pPr>
        <w:spacing w:after="0" w:line="360" w:lineRule="auto"/>
        <w:ind w:firstLine="600"/>
      </w:pPr>
      <w:r w:rsidRPr="00232376">
        <w:rPr>
          <w:color w:val="000000"/>
          <w:sz w:val="28"/>
        </w:rPr>
        <w:t>Осуществление межличностного и межкультурного общения с и</w:t>
      </w:r>
      <w:r w:rsidRPr="00232376">
        <w:rPr>
          <w:color w:val="000000"/>
          <w:sz w:val="28"/>
        </w:rPr>
        <w:t>с</w:t>
      </w:r>
      <w:r w:rsidRPr="00232376">
        <w:rPr>
          <w:color w:val="000000"/>
          <w:sz w:val="28"/>
        </w:rPr>
        <w:t xml:space="preserve">пользованием знаний о национально-культурных особенностях своей страны и страны/стран изучаемого языка и основных социокультурных </w:t>
      </w:r>
      <w:r w:rsidRPr="00232376">
        <w:rPr>
          <w:color w:val="000000"/>
          <w:sz w:val="28"/>
        </w:rPr>
        <w:lastRenderedPageBreak/>
        <w:t>элементов речевого поведенческого этикета в англоязычной среде в рамках тематического содержания 11 класса.</w:t>
      </w:r>
    </w:p>
    <w:p w:rsidR="00DD77AD" w:rsidRPr="00232376" w:rsidRDefault="00DD77AD" w:rsidP="00DD77AD">
      <w:pPr>
        <w:spacing w:after="0" w:line="360" w:lineRule="auto"/>
        <w:ind w:firstLine="600"/>
      </w:pPr>
      <w:r w:rsidRPr="00232376">
        <w:rPr>
          <w:color w:val="000000"/>
          <w:sz w:val="28"/>
        </w:rPr>
        <w:t>Знание и использование в устной и письменной речи наиболее уп</w:t>
      </w:r>
      <w:r w:rsidRPr="00232376">
        <w:rPr>
          <w:color w:val="000000"/>
          <w:sz w:val="28"/>
        </w:rPr>
        <w:t>о</w:t>
      </w:r>
      <w:r w:rsidRPr="00232376">
        <w:rPr>
          <w:color w:val="000000"/>
          <w:sz w:val="28"/>
        </w:rPr>
        <w:t>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w:t>
      </w:r>
      <w:r w:rsidRPr="00232376">
        <w:rPr>
          <w:color w:val="000000"/>
          <w:sz w:val="28"/>
        </w:rPr>
        <w:t>о</w:t>
      </w:r>
      <w:r w:rsidRPr="00232376">
        <w:rPr>
          <w:color w:val="000000"/>
          <w:sz w:val="28"/>
        </w:rPr>
        <w:t>пулярные праздники, проведение досуга, этикетные особенности общения, традиции в кулинарии и другие.</w:t>
      </w:r>
    </w:p>
    <w:p w:rsidR="00DD77AD" w:rsidRPr="00232376" w:rsidRDefault="00DD77AD" w:rsidP="00DD77AD">
      <w:pPr>
        <w:spacing w:after="0" w:line="360" w:lineRule="auto"/>
        <w:ind w:firstLine="600"/>
      </w:pPr>
      <w:r w:rsidRPr="00232376">
        <w:rPr>
          <w:color w:val="000000"/>
          <w:sz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DD77AD" w:rsidRPr="00232376" w:rsidRDefault="00DD77AD" w:rsidP="00DD77AD">
      <w:pPr>
        <w:spacing w:after="0" w:line="360" w:lineRule="auto"/>
        <w:ind w:firstLine="600"/>
      </w:pPr>
      <w:r w:rsidRPr="00232376">
        <w:rPr>
          <w:color w:val="000000"/>
          <w:sz w:val="28"/>
        </w:rPr>
        <w:t>Понимание речевых различий в ситуациях официального и неофиц</w:t>
      </w:r>
      <w:r w:rsidRPr="00232376">
        <w:rPr>
          <w:color w:val="000000"/>
          <w:sz w:val="28"/>
        </w:rPr>
        <w:t>и</w:t>
      </w:r>
      <w:r w:rsidRPr="00232376">
        <w:rPr>
          <w:color w:val="000000"/>
          <w:sz w:val="28"/>
        </w:rPr>
        <w:t>ального общения в рамках тематического содержания речи и использов</w:t>
      </w:r>
      <w:r w:rsidRPr="00232376">
        <w:rPr>
          <w:color w:val="000000"/>
          <w:sz w:val="28"/>
        </w:rPr>
        <w:t>а</w:t>
      </w:r>
      <w:r w:rsidRPr="00232376">
        <w:rPr>
          <w:color w:val="000000"/>
          <w:sz w:val="28"/>
        </w:rPr>
        <w:t>ние лексико-грамматических средств с их учётом.</w:t>
      </w:r>
    </w:p>
    <w:p w:rsidR="00DD77AD" w:rsidRPr="00232376" w:rsidRDefault="00DD77AD" w:rsidP="00DD77AD">
      <w:pPr>
        <w:spacing w:after="0" w:line="360" w:lineRule="auto"/>
        <w:ind w:firstLine="600"/>
      </w:pPr>
      <w:r w:rsidRPr="00232376">
        <w:rPr>
          <w:color w:val="000000"/>
          <w:sz w:val="28"/>
        </w:rPr>
        <w:t>Развитие умения представлять родную страну/малую родину и стр</w:t>
      </w:r>
      <w:r w:rsidRPr="00232376">
        <w:rPr>
          <w:color w:val="000000"/>
          <w:sz w:val="28"/>
        </w:rPr>
        <w:t>а</w:t>
      </w:r>
      <w:r w:rsidRPr="00232376">
        <w:rPr>
          <w:color w:val="000000"/>
          <w:sz w:val="28"/>
        </w:rPr>
        <w:t>ну/страны изучаемого языка (культурные явления и события, достопр</w:t>
      </w:r>
      <w:r w:rsidRPr="00232376">
        <w:rPr>
          <w:color w:val="000000"/>
          <w:sz w:val="28"/>
        </w:rPr>
        <w:t>и</w:t>
      </w:r>
      <w:r w:rsidRPr="00232376">
        <w:rPr>
          <w:color w:val="000000"/>
          <w:sz w:val="28"/>
        </w:rPr>
        <w:t>мечательности, выдающиеся люди: государственные деятели, учёные, п</w:t>
      </w:r>
      <w:r w:rsidRPr="00232376">
        <w:rPr>
          <w:color w:val="000000"/>
          <w:sz w:val="28"/>
        </w:rPr>
        <w:t>и</w:t>
      </w:r>
      <w:r w:rsidRPr="00232376">
        <w:rPr>
          <w:color w:val="000000"/>
          <w:sz w:val="28"/>
        </w:rPr>
        <w:t>сатели, поэты, художники, композиторы, музыканты, спортсмены, актёры и другие).</w:t>
      </w:r>
    </w:p>
    <w:p w:rsidR="00DD77AD" w:rsidRPr="00232376" w:rsidRDefault="00DD77AD" w:rsidP="00DD77AD">
      <w:pPr>
        <w:spacing w:after="0" w:line="360" w:lineRule="auto"/>
        <w:ind w:firstLine="600"/>
      </w:pPr>
      <w:r w:rsidRPr="00232376">
        <w:rPr>
          <w:b/>
          <w:color w:val="000000"/>
          <w:sz w:val="28"/>
        </w:rPr>
        <w:t>Компенсаторные умения</w:t>
      </w:r>
    </w:p>
    <w:p w:rsidR="00DD77AD" w:rsidRPr="00232376" w:rsidRDefault="00DD77AD" w:rsidP="00DD77AD">
      <w:pPr>
        <w:spacing w:after="0" w:line="360" w:lineRule="auto"/>
        <w:ind w:firstLine="600"/>
      </w:pPr>
      <w:r w:rsidRPr="00232376">
        <w:rPr>
          <w:color w:val="000000"/>
          <w:sz w:val="28"/>
        </w:rPr>
        <w:t>Овладение компенсаторными умениями, позволяющими в случае сбоя коммуникации, а также в условиях дефицита языковых средств использ</w:t>
      </w:r>
      <w:r w:rsidRPr="00232376">
        <w:rPr>
          <w:color w:val="000000"/>
          <w:sz w:val="28"/>
        </w:rPr>
        <w:t>о</w:t>
      </w:r>
      <w:r w:rsidRPr="00232376">
        <w:rPr>
          <w:color w:val="000000"/>
          <w:sz w:val="28"/>
        </w:rPr>
        <w:t>вать различные приемы переработки информации: при говорении – пер</w:t>
      </w:r>
      <w:r w:rsidRPr="00232376">
        <w:rPr>
          <w:color w:val="000000"/>
          <w:sz w:val="28"/>
        </w:rPr>
        <w:t>е</w:t>
      </w:r>
      <w:r w:rsidRPr="00232376">
        <w:rPr>
          <w:color w:val="000000"/>
          <w:sz w:val="28"/>
        </w:rPr>
        <w:t>спрос, при говорении и письме – описание/перифраз/толкование, при чт</w:t>
      </w:r>
      <w:r w:rsidRPr="00232376">
        <w:rPr>
          <w:color w:val="000000"/>
          <w:sz w:val="28"/>
        </w:rPr>
        <w:t>е</w:t>
      </w:r>
      <w:r w:rsidRPr="00232376">
        <w:rPr>
          <w:color w:val="000000"/>
          <w:sz w:val="28"/>
        </w:rPr>
        <w:t>нии и аудировании – языковую и контекстуальную догадку.</w:t>
      </w:r>
    </w:p>
    <w:p w:rsidR="00DD77AD" w:rsidRPr="00232376" w:rsidRDefault="00DD77AD" w:rsidP="00DD77AD">
      <w:pPr>
        <w:spacing w:after="0" w:line="360" w:lineRule="auto"/>
        <w:ind w:firstLine="600"/>
        <w:sectPr w:rsidR="00DD77AD" w:rsidRPr="00232376">
          <w:pgSz w:w="11906" w:h="16383"/>
          <w:pgMar w:top="1440" w:right="1440" w:bottom="1440" w:left="1440" w:header="0" w:footer="0" w:gutter="0"/>
          <w:cols w:space="720"/>
          <w:formProt w:val="0"/>
          <w:docGrid w:linePitch="100" w:charSpace="4096"/>
        </w:sectPr>
      </w:pPr>
      <w:r w:rsidRPr="00232376">
        <w:rPr>
          <w:color w:val="000000"/>
          <w:sz w:val="28"/>
        </w:rPr>
        <w:t>Развитие умения игнорировать информацию, не являющуюся нео</w:t>
      </w:r>
      <w:r w:rsidRPr="00232376">
        <w:rPr>
          <w:color w:val="000000"/>
          <w:sz w:val="28"/>
        </w:rPr>
        <w:t>б</w:t>
      </w:r>
      <w:r w:rsidRPr="00232376">
        <w:rPr>
          <w:color w:val="000000"/>
          <w:sz w:val="28"/>
        </w:rPr>
        <w:t>ходимой, для понимания основного содержания, прочитанн</w:t>
      </w:r>
      <w:r w:rsidRPr="00232376">
        <w:rPr>
          <w:color w:val="000000"/>
          <w:sz w:val="28"/>
        </w:rPr>
        <w:t>о</w:t>
      </w:r>
      <w:r w:rsidRPr="00232376">
        <w:rPr>
          <w:color w:val="000000"/>
          <w:sz w:val="28"/>
        </w:rPr>
        <w:t>го/прослушанного текста или для нахождения в тексте запрашиваемой информации.</w:t>
      </w:r>
      <w:bookmarkStart w:id="51" w:name="block-38691101"/>
      <w:bookmarkStart w:id="52" w:name="block-3869110"/>
      <w:bookmarkEnd w:id="51"/>
      <w:bookmarkEnd w:id="52"/>
    </w:p>
    <w:p w:rsidR="00DD77AD" w:rsidRPr="00232376" w:rsidRDefault="00DD77AD" w:rsidP="00DD77AD">
      <w:pPr>
        <w:spacing w:after="0" w:line="360" w:lineRule="auto"/>
        <w:ind w:left="120"/>
      </w:pPr>
      <w:r w:rsidRPr="00232376">
        <w:rPr>
          <w:color w:val="000000"/>
          <w:sz w:val="28"/>
        </w:rPr>
        <w:lastRenderedPageBreak/>
        <w:t>ПЛАНИРУЕМЫЕ РЕЗУЛЬТАТЫ ОСВОЕНИЯ ПРОГРАММЫ ПО А</w:t>
      </w:r>
      <w:r w:rsidRPr="00232376">
        <w:rPr>
          <w:color w:val="000000"/>
          <w:sz w:val="28"/>
        </w:rPr>
        <w:t>Н</w:t>
      </w:r>
      <w:r w:rsidRPr="00232376">
        <w:rPr>
          <w:color w:val="000000"/>
          <w:sz w:val="28"/>
        </w:rPr>
        <w:t>ГЛИЙСКОМУ ЯЗЫКУ НА УРОВНЕ СРЕДНЕГО ОБЩЕГО ОБРАЗОВ</w:t>
      </w:r>
      <w:r w:rsidRPr="00232376">
        <w:rPr>
          <w:color w:val="000000"/>
          <w:sz w:val="28"/>
        </w:rPr>
        <w:t>А</w:t>
      </w:r>
      <w:r w:rsidRPr="00232376">
        <w:rPr>
          <w:color w:val="000000"/>
          <w:sz w:val="28"/>
        </w:rPr>
        <w:t>НИЯ</w:t>
      </w:r>
    </w:p>
    <w:p w:rsidR="00DD77AD" w:rsidRPr="00232376" w:rsidRDefault="00DD77AD" w:rsidP="00DD77AD">
      <w:pPr>
        <w:spacing w:after="0" w:line="360" w:lineRule="auto"/>
        <w:ind w:left="120"/>
      </w:pPr>
    </w:p>
    <w:p w:rsidR="00DD77AD" w:rsidRPr="00232376" w:rsidRDefault="00DD77AD" w:rsidP="00DD77AD">
      <w:pPr>
        <w:spacing w:after="0" w:line="360" w:lineRule="auto"/>
        <w:ind w:left="120"/>
      </w:pPr>
      <w:r w:rsidRPr="00232376">
        <w:rPr>
          <w:b/>
          <w:color w:val="000000"/>
          <w:sz w:val="28"/>
        </w:rPr>
        <w:t>ЛИЧНОСТНЫЕ РЕЗУЛЬТАТЫ</w:t>
      </w:r>
    </w:p>
    <w:p w:rsidR="00DD77AD" w:rsidRPr="00232376" w:rsidRDefault="00DD77AD" w:rsidP="00DD77AD">
      <w:pPr>
        <w:spacing w:after="0" w:line="360" w:lineRule="auto"/>
        <w:ind w:left="120"/>
      </w:pPr>
    </w:p>
    <w:p w:rsidR="00DD77AD" w:rsidRPr="00232376" w:rsidRDefault="00DD77AD" w:rsidP="00DD77AD">
      <w:pPr>
        <w:spacing w:after="0" w:line="360" w:lineRule="auto"/>
        <w:ind w:firstLine="600"/>
      </w:pPr>
      <w:r w:rsidRPr="00232376">
        <w:rPr>
          <w:color w:val="000000"/>
          <w:sz w:val="28"/>
        </w:rPr>
        <w:t>Личностные результаты освоения программы по английскому языку на уровне среднего общего образования достигаются в единстве учебной и во</w:t>
      </w:r>
      <w:r w:rsidRPr="00232376">
        <w:rPr>
          <w:color w:val="000000"/>
          <w:sz w:val="28"/>
        </w:rPr>
        <w:t>с</w:t>
      </w:r>
      <w:r w:rsidRPr="00232376">
        <w:rPr>
          <w:color w:val="000000"/>
          <w:sz w:val="28"/>
        </w:rPr>
        <w:t>питательной деятельности организации в соответствии с традиционными российскими социокультурными, историческими и духо</w:t>
      </w:r>
      <w:r w:rsidRPr="00232376">
        <w:rPr>
          <w:color w:val="000000"/>
          <w:sz w:val="28"/>
        </w:rPr>
        <w:t>в</w:t>
      </w:r>
      <w:r w:rsidRPr="00232376">
        <w:rPr>
          <w:color w:val="000000"/>
          <w:sz w:val="28"/>
        </w:rPr>
        <w:t>но-нравственными ценностями, принятыми в обществе правилами и нормами поведения, и сп</w:t>
      </w:r>
      <w:r w:rsidRPr="00232376">
        <w:rPr>
          <w:color w:val="000000"/>
          <w:sz w:val="28"/>
        </w:rPr>
        <w:t>о</w:t>
      </w:r>
      <w:r w:rsidRPr="00232376">
        <w:rPr>
          <w:color w:val="000000"/>
          <w:sz w:val="28"/>
        </w:rPr>
        <w:t>собствуют процессам самопознания, самовоспитания и саморазвития, разв</w:t>
      </w:r>
      <w:r w:rsidRPr="00232376">
        <w:rPr>
          <w:color w:val="000000"/>
          <w:sz w:val="28"/>
        </w:rPr>
        <w:t>и</w:t>
      </w:r>
      <w:r w:rsidRPr="00232376">
        <w:rPr>
          <w:color w:val="000000"/>
          <w:sz w:val="28"/>
        </w:rPr>
        <w:t>тия внутренней позиции личности, патриотизма, гражданственности, уваж</w:t>
      </w:r>
      <w:r w:rsidRPr="00232376">
        <w:rPr>
          <w:color w:val="000000"/>
          <w:sz w:val="28"/>
        </w:rPr>
        <w:t>е</w:t>
      </w:r>
      <w:r w:rsidRPr="00232376">
        <w:rPr>
          <w:color w:val="000000"/>
          <w:sz w:val="28"/>
        </w:rPr>
        <w:t>ния к памяти защитников Отечества и подвигам героев Отечества, закону и правопорядку, человеку труда и старшему п</w:t>
      </w:r>
      <w:r w:rsidRPr="00232376">
        <w:rPr>
          <w:color w:val="000000"/>
          <w:sz w:val="28"/>
        </w:rPr>
        <w:t>о</w:t>
      </w:r>
      <w:r w:rsidRPr="00232376">
        <w:rPr>
          <w:color w:val="000000"/>
          <w:sz w:val="28"/>
        </w:rPr>
        <w:t>колению, взаимного уважения, бережного отношения к культурному наследию и традициям многонаци</w:t>
      </w:r>
      <w:r w:rsidRPr="00232376">
        <w:rPr>
          <w:color w:val="000000"/>
          <w:sz w:val="28"/>
        </w:rPr>
        <w:t>о</w:t>
      </w:r>
      <w:r w:rsidRPr="00232376">
        <w:rPr>
          <w:color w:val="000000"/>
          <w:sz w:val="28"/>
        </w:rPr>
        <w:t>нального народа Российской Федер</w:t>
      </w:r>
      <w:r w:rsidRPr="00232376">
        <w:rPr>
          <w:color w:val="000000"/>
          <w:sz w:val="28"/>
        </w:rPr>
        <w:t>а</w:t>
      </w:r>
      <w:r w:rsidRPr="00232376">
        <w:rPr>
          <w:color w:val="000000"/>
          <w:sz w:val="28"/>
        </w:rPr>
        <w:t>ции, природе и окружающей среде.</w:t>
      </w:r>
    </w:p>
    <w:p w:rsidR="00DD77AD" w:rsidRPr="00232376" w:rsidRDefault="00DD77AD" w:rsidP="00DD77AD">
      <w:pPr>
        <w:spacing w:after="0" w:line="360" w:lineRule="auto"/>
        <w:ind w:firstLine="600"/>
      </w:pPr>
      <w:r w:rsidRPr="00232376">
        <w:rPr>
          <w:color w:val="000000"/>
          <w:sz w:val="28"/>
        </w:rPr>
        <w:t>Личностные результаты освоения обучающимися программы по а</w:t>
      </w:r>
      <w:r w:rsidRPr="00232376">
        <w:rPr>
          <w:color w:val="000000"/>
          <w:sz w:val="28"/>
        </w:rPr>
        <w:t>н</w:t>
      </w:r>
      <w:r w:rsidRPr="00232376">
        <w:rPr>
          <w:color w:val="000000"/>
          <w:sz w:val="28"/>
        </w:rPr>
        <w:t>глийскому языку для уровня среднего общего образования должны отр</w:t>
      </w:r>
      <w:r w:rsidRPr="00232376">
        <w:rPr>
          <w:color w:val="000000"/>
          <w:sz w:val="28"/>
        </w:rPr>
        <w:t>а</w:t>
      </w:r>
      <w:r w:rsidRPr="00232376">
        <w:rPr>
          <w:color w:val="000000"/>
          <w:sz w:val="28"/>
        </w:rPr>
        <w:t>жать готовность и способность обучающихся руководствоваться сформ</w:t>
      </w:r>
      <w:r w:rsidRPr="00232376">
        <w:rPr>
          <w:color w:val="000000"/>
          <w:sz w:val="28"/>
        </w:rPr>
        <w:t>и</w:t>
      </w:r>
      <w:r w:rsidRPr="00232376">
        <w:rPr>
          <w:color w:val="000000"/>
          <w:sz w:val="28"/>
        </w:rPr>
        <w:t>рованной внутренней позицией личности, системой ценностных ориентаций, позити</w:t>
      </w:r>
      <w:r w:rsidRPr="00232376">
        <w:rPr>
          <w:color w:val="000000"/>
          <w:sz w:val="28"/>
        </w:rPr>
        <w:t>в</w:t>
      </w:r>
      <w:r w:rsidRPr="00232376">
        <w:rPr>
          <w:color w:val="000000"/>
          <w:sz w:val="28"/>
        </w:rPr>
        <w:t>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w:t>
      </w:r>
      <w:r w:rsidRPr="00232376">
        <w:rPr>
          <w:color w:val="000000"/>
          <w:sz w:val="28"/>
        </w:rPr>
        <w:t>ь</w:t>
      </w:r>
      <w:r w:rsidRPr="00232376">
        <w:rPr>
          <w:color w:val="000000"/>
          <w:sz w:val="28"/>
        </w:rPr>
        <w:t>ной деятельности:</w:t>
      </w:r>
    </w:p>
    <w:p w:rsidR="00DD77AD" w:rsidRPr="00232376" w:rsidRDefault="00DD77AD" w:rsidP="00DD77AD">
      <w:pPr>
        <w:spacing w:after="0" w:line="360" w:lineRule="auto"/>
        <w:ind w:firstLine="600"/>
      </w:pPr>
      <w:r w:rsidRPr="00232376">
        <w:rPr>
          <w:color w:val="000000"/>
          <w:sz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DD77AD" w:rsidRPr="00232376" w:rsidRDefault="00DD77AD" w:rsidP="00DD77AD">
      <w:pPr>
        <w:spacing w:after="0" w:line="360" w:lineRule="auto"/>
        <w:ind w:firstLine="600"/>
      </w:pPr>
      <w:r w:rsidRPr="00232376">
        <w:rPr>
          <w:b/>
          <w:color w:val="000000"/>
          <w:sz w:val="28"/>
        </w:rPr>
        <w:t>1) гражданского воспитания:</w:t>
      </w:r>
    </w:p>
    <w:p w:rsidR="00DD77AD" w:rsidRPr="00232376" w:rsidRDefault="00DD77AD" w:rsidP="00DD77AD">
      <w:pPr>
        <w:spacing w:after="0" w:line="360" w:lineRule="auto"/>
        <w:ind w:firstLine="600"/>
      </w:pPr>
      <w:r w:rsidRPr="00232376">
        <w:rPr>
          <w:color w:val="000000"/>
          <w:sz w:val="28"/>
        </w:rPr>
        <w:t>сформированность гражданской позиции обучающегося как акти</w:t>
      </w:r>
      <w:r w:rsidRPr="00232376">
        <w:rPr>
          <w:color w:val="000000"/>
          <w:sz w:val="28"/>
        </w:rPr>
        <w:t>в</w:t>
      </w:r>
      <w:r w:rsidRPr="00232376">
        <w:rPr>
          <w:color w:val="000000"/>
          <w:sz w:val="28"/>
        </w:rPr>
        <w:t>ного и ответственного члена российского общества;</w:t>
      </w:r>
    </w:p>
    <w:p w:rsidR="00DD77AD" w:rsidRPr="00232376" w:rsidRDefault="00DD77AD" w:rsidP="00DD77AD">
      <w:pPr>
        <w:spacing w:after="0" w:line="360" w:lineRule="auto"/>
        <w:ind w:firstLine="600"/>
      </w:pPr>
      <w:r w:rsidRPr="00232376">
        <w:rPr>
          <w:color w:val="000000"/>
          <w:sz w:val="28"/>
        </w:rPr>
        <w:lastRenderedPageBreak/>
        <w:t>осознание своих конституционных прав и обязанностей, уважение закона и правопорядка;</w:t>
      </w:r>
    </w:p>
    <w:p w:rsidR="00DD77AD" w:rsidRPr="00232376" w:rsidRDefault="00DD77AD" w:rsidP="00DD77AD">
      <w:pPr>
        <w:spacing w:after="0" w:line="360" w:lineRule="auto"/>
        <w:ind w:firstLine="600"/>
      </w:pPr>
      <w:r w:rsidRPr="00232376">
        <w:rPr>
          <w:color w:val="000000"/>
          <w:sz w:val="28"/>
        </w:rPr>
        <w:t>принятие традиционных национальных, общечеловеческих гуманист</w:t>
      </w:r>
      <w:r w:rsidRPr="00232376">
        <w:rPr>
          <w:color w:val="000000"/>
          <w:sz w:val="28"/>
        </w:rPr>
        <w:t>и</w:t>
      </w:r>
      <w:r w:rsidRPr="00232376">
        <w:rPr>
          <w:color w:val="000000"/>
          <w:sz w:val="28"/>
        </w:rPr>
        <w:t xml:space="preserve">ческих и демократических ценностей; </w:t>
      </w:r>
    </w:p>
    <w:p w:rsidR="00DD77AD" w:rsidRPr="00232376" w:rsidRDefault="00DD77AD" w:rsidP="00DD77AD">
      <w:pPr>
        <w:spacing w:after="0" w:line="360" w:lineRule="auto"/>
        <w:ind w:firstLine="600"/>
      </w:pPr>
      <w:r w:rsidRPr="00232376">
        <w:rPr>
          <w:color w:val="000000"/>
          <w:sz w:val="28"/>
        </w:rPr>
        <w:t>готовность противостоять идеологии экстремизма, национализма, кс</w:t>
      </w:r>
      <w:r w:rsidRPr="00232376">
        <w:rPr>
          <w:color w:val="000000"/>
          <w:sz w:val="28"/>
        </w:rPr>
        <w:t>е</w:t>
      </w:r>
      <w:r w:rsidRPr="00232376">
        <w:rPr>
          <w:color w:val="000000"/>
          <w:sz w:val="28"/>
        </w:rPr>
        <w:t>нофобии, дискриминации по социальным, религиозным, расовым, наци</w:t>
      </w:r>
      <w:r w:rsidRPr="00232376">
        <w:rPr>
          <w:color w:val="000000"/>
          <w:sz w:val="28"/>
        </w:rPr>
        <w:t>о</w:t>
      </w:r>
      <w:r w:rsidRPr="00232376">
        <w:rPr>
          <w:color w:val="000000"/>
          <w:sz w:val="28"/>
        </w:rPr>
        <w:t>нальным признакам;</w:t>
      </w:r>
    </w:p>
    <w:p w:rsidR="00DD77AD" w:rsidRPr="00232376" w:rsidRDefault="00DD77AD" w:rsidP="00DD77AD">
      <w:pPr>
        <w:spacing w:after="0" w:line="360" w:lineRule="auto"/>
        <w:ind w:firstLine="600"/>
      </w:pPr>
      <w:r w:rsidRPr="00232376">
        <w:rPr>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D77AD" w:rsidRPr="00232376" w:rsidRDefault="00DD77AD" w:rsidP="00DD77AD">
      <w:pPr>
        <w:spacing w:after="0" w:line="360" w:lineRule="auto"/>
        <w:ind w:firstLine="600"/>
      </w:pPr>
      <w:r w:rsidRPr="00232376">
        <w:rPr>
          <w:color w:val="000000"/>
          <w:sz w:val="28"/>
        </w:rPr>
        <w:t>умение взаимодействовать с социальными институтами в соотве</w:t>
      </w:r>
      <w:r w:rsidRPr="00232376">
        <w:rPr>
          <w:color w:val="000000"/>
          <w:sz w:val="28"/>
        </w:rPr>
        <w:t>т</w:t>
      </w:r>
      <w:r w:rsidRPr="00232376">
        <w:rPr>
          <w:color w:val="000000"/>
          <w:sz w:val="28"/>
        </w:rPr>
        <w:t>ствии с их функциями и назначением;</w:t>
      </w:r>
    </w:p>
    <w:p w:rsidR="00DD77AD" w:rsidRPr="00232376" w:rsidRDefault="00DD77AD" w:rsidP="00DD77AD">
      <w:pPr>
        <w:spacing w:after="0" w:line="360" w:lineRule="auto"/>
        <w:ind w:firstLine="600"/>
      </w:pPr>
      <w:r w:rsidRPr="00232376">
        <w:rPr>
          <w:color w:val="000000"/>
          <w:sz w:val="28"/>
        </w:rPr>
        <w:t>готовность к гуманитарной и волонтёрской деятельности.</w:t>
      </w:r>
    </w:p>
    <w:p w:rsidR="00DD77AD" w:rsidRPr="00232376" w:rsidRDefault="00DD77AD" w:rsidP="00DD77AD">
      <w:pPr>
        <w:spacing w:after="0" w:line="360" w:lineRule="auto"/>
        <w:ind w:firstLine="600"/>
      </w:pPr>
      <w:r w:rsidRPr="00232376">
        <w:rPr>
          <w:b/>
          <w:color w:val="000000"/>
          <w:sz w:val="28"/>
        </w:rPr>
        <w:t>2) патриотического воспитания:</w:t>
      </w:r>
    </w:p>
    <w:p w:rsidR="00DD77AD" w:rsidRPr="00232376" w:rsidRDefault="00DD77AD" w:rsidP="00DD77AD">
      <w:pPr>
        <w:spacing w:after="0" w:line="360" w:lineRule="auto"/>
        <w:ind w:firstLine="600"/>
      </w:pPr>
      <w:r w:rsidRPr="00232376">
        <w:rPr>
          <w:color w:val="000000"/>
          <w:sz w:val="28"/>
        </w:rPr>
        <w:t>сформированность российской гражданской идентичности, патри</w:t>
      </w:r>
      <w:r w:rsidRPr="00232376">
        <w:rPr>
          <w:color w:val="000000"/>
          <w:sz w:val="28"/>
        </w:rPr>
        <w:t>о</w:t>
      </w:r>
      <w:r w:rsidRPr="00232376">
        <w:rPr>
          <w:color w:val="000000"/>
          <w:sz w:val="28"/>
        </w:rPr>
        <w:t>тизма, уважения к своему народу, чувства ответственности перед Родиной, гордости за свой край, свою Родину, свой язык и культуру, прошлое и настоящее мн</w:t>
      </w:r>
      <w:r w:rsidRPr="00232376">
        <w:rPr>
          <w:color w:val="000000"/>
          <w:sz w:val="28"/>
        </w:rPr>
        <w:t>о</w:t>
      </w:r>
      <w:r w:rsidRPr="00232376">
        <w:rPr>
          <w:color w:val="000000"/>
          <w:sz w:val="28"/>
        </w:rPr>
        <w:t xml:space="preserve">гонационального народа России; </w:t>
      </w:r>
    </w:p>
    <w:p w:rsidR="00DD77AD" w:rsidRPr="00232376" w:rsidRDefault="00DD77AD" w:rsidP="00DD77AD">
      <w:pPr>
        <w:spacing w:after="0" w:line="360" w:lineRule="auto"/>
        <w:ind w:firstLine="600"/>
      </w:pPr>
      <w:r w:rsidRPr="00232376">
        <w:rPr>
          <w:color w:val="000000"/>
          <w:sz w:val="28"/>
        </w:rPr>
        <w:t>ценностное отношение к государственным символам, историческому и природному наследию, памятникам, традициям народов России и стр</w:t>
      </w:r>
      <w:r w:rsidRPr="00232376">
        <w:rPr>
          <w:color w:val="000000"/>
          <w:sz w:val="28"/>
        </w:rPr>
        <w:t>а</w:t>
      </w:r>
      <w:r w:rsidRPr="00232376">
        <w:rPr>
          <w:color w:val="000000"/>
          <w:sz w:val="28"/>
        </w:rPr>
        <w:t>ны/стран изучаемого языка, достижениям России и страны/стран изуча</w:t>
      </w:r>
      <w:r w:rsidRPr="00232376">
        <w:rPr>
          <w:color w:val="000000"/>
          <w:sz w:val="28"/>
        </w:rPr>
        <w:t>е</w:t>
      </w:r>
      <w:r w:rsidRPr="00232376">
        <w:rPr>
          <w:color w:val="000000"/>
          <w:sz w:val="28"/>
        </w:rPr>
        <w:t xml:space="preserve">мого языка в науке, искусстве, спорте, технологиях, труде; </w:t>
      </w:r>
    </w:p>
    <w:p w:rsidR="00DD77AD" w:rsidRPr="00232376" w:rsidRDefault="00DD77AD" w:rsidP="00DD77AD">
      <w:pPr>
        <w:spacing w:after="0" w:line="360" w:lineRule="auto"/>
        <w:ind w:firstLine="600"/>
      </w:pPr>
      <w:r w:rsidRPr="00232376">
        <w:rPr>
          <w:color w:val="000000"/>
          <w:sz w:val="28"/>
        </w:rPr>
        <w:t>идейная убеждённость, готовность к служению и защите Отечества, о</w:t>
      </w:r>
      <w:r w:rsidRPr="00232376">
        <w:rPr>
          <w:color w:val="000000"/>
          <w:sz w:val="28"/>
        </w:rPr>
        <w:t>т</w:t>
      </w:r>
      <w:r w:rsidRPr="00232376">
        <w:rPr>
          <w:color w:val="000000"/>
          <w:sz w:val="28"/>
        </w:rPr>
        <w:t>ветственность за его судьбу.</w:t>
      </w:r>
    </w:p>
    <w:p w:rsidR="00DD77AD" w:rsidRPr="00232376" w:rsidRDefault="00DD77AD" w:rsidP="00DD77AD">
      <w:pPr>
        <w:spacing w:after="0" w:line="360" w:lineRule="auto"/>
        <w:ind w:firstLine="600"/>
      </w:pPr>
      <w:r w:rsidRPr="00232376">
        <w:rPr>
          <w:b/>
          <w:color w:val="000000"/>
          <w:sz w:val="28"/>
        </w:rPr>
        <w:t>3) духовно-нравственного воспитания:</w:t>
      </w:r>
    </w:p>
    <w:p w:rsidR="00DD77AD" w:rsidRPr="00232376" w:rsidRDefault="00DD77AD" w:rsidP="00DD77AD">
      <w:pPr>
        <w:spacing w:after="0" w:line="360" w:lineRule="auto"/>
        <w:ind w:firstLine="600"/>
      </w:pPr>
      <w:r w:rsidRPr="00232376">
        <w:rPr>
          <w:color w:val="000000"/>
          <w:sz w:val="28"/>
        </w:rPr>
        <w:t>осознание духовных ценностей российского народа;</w:t>
      </w:r>
    </w:p>
    <w:p w:rsidR="00DD77AD" w:rsidRPr="00232376" w:rsidRDefault="00DD77AD" w:rsidP="00DD77AD">
      <w:pPr>
        <w:spacing w:after="0" w:line="360" w:lineRule="auto"/>
        <w:ind w:firstLine="600"/>
      </w:pPr>
      <w:r w:rsidRPr="00232376">
        <w:rPr>
          <w:color w:val="000000"/>
          <w:sz w:val="28"/>
        </w:rPr>
        <w:t xml:space="preserve">сформированность нравственного сознания, этического поведения; </w:t>
      </w:r>
    </w:p>
    <w:p w:rsidR="00DD77AD" w:rsidRPr="00232376" w:rsidRDefault="00DD77AD" w:rsidP="00DD77AD">
      <w:pPr>
        <w:spacing w:after="0" w:line="360" w:lineRule="auto"/>
        <w:ind w:firstLine="600"/>
      </w:pPr>
      <w:r w:rsidRPr="00232376">
        <w:rPr>
          <w:color w:val="000000"/>
          <w:sz w:val="28"/>
        </w:rPr>
        <w:t>способность оценивать ситуацию и принимать осознанные решения, ориентируясь на морально-нравственные нормы и ценности;</w:t>
      </w:r>
    </w:p>
    <w:p w:rsidR="00DD77AD" w:rsidRPr="00232376" w:rsidRDefault="00DD77AD" w:rsidP="00DD77AD">
      <w:pPr>
        <w:spacing w:after="0" w:line="360" w:lineRule="auto"/>
        <w:ind w:firstLine="600"/>
      </w:pPr>
      <w:r w:rsidRPr="00232376">
        <w:rPr>
          <w:color w:val="000000"/>
          <w:sz w:val="28"/>
        </w:rPr>
        <w:t>осознание личного вклада в построение устойчивого будущего;</w:t>
      </w:r>
    </w:p>
    <w:p w:rsidR="00DD77AD" w:rsidRPr="00232376" w:rsidRDefault="00DD77AD" w:rsidP="00DD77AD">
      <w:pPr>
        <w:spacing w:after="0" w:line="360" w:lineRule="auto"/>
        <w:ind w:firstLine="600"/>
      </w:pPr>
      <w:r w:rsidRPr="00232376">
        <w:rPr>
          <w:color w:val="000000"/>
          <w:sz w:val="28"/>
        </w:rPr>
        <w:lastRenderedPageBreak/>
        <w:t>ответственное отношение к своим родителям, созданию семьи на о</w:t>
      </w:r>
      <w:r w:rsidRPr="00232376">
        <w:rPr>
          <w:color w:val="000000"/>
          <w:sz w:val="28"/>
        </w:rPr>
        <w:t>с</w:t>
      </w:r>
      <w:r w:rsidRPr="00232376">
        <w:rPr>
          <w:color w:val="000000"/>
          <w:sz w:val="28"/>
        </w:rPr>
        <w:t>нове осознанного принятия ценностей семейной жизни в соответствии с традиц</w:t>
      </w:r>
      <w:r w:rsidRPr="00232376">
        <w:rPr>
          <w:color w:val="000000"/>
          <w:sz w:val="28"/>
        </w:rPr>
        <w:t>и</w:t>
      </w:r>
      <w:r w:rsidRPr="00232376">
        <w:rPr>
          <w:color w:val="000000"/>
          <w:sz w:val="28"/>
        </w:rPr>
        <w:t>ями народов России.</w:t>
      </w:r>
    </w:p>
    <w:p w:rsidR="00DD77AD" w:rsidRPr="00232376" w:rsidRDefault="00DD77AD" w:rsidP="00DD77AD">
      <w:pPr>
        <w:spacing w:after="0" w:line="360" w:lineRule="auto"/>
        <w:ind w:firstLine="600"/>
      </w:pPr>
      <w:r w:rsidRPr="00232376">
        <w:rPr>
          <w:b/>
          <w:color w:val="000000"/>
          <w:sz w:val="28"/>
        </w:rPr>
        <w:t>4) эстетического воспитания:</w:t>
      </w:r>
    </w:p>
    <w:p w:rsidR="00DD77AD" w:rsidRPr="00232376" w:rsidRDefault="00DD77AD" w:rsidP="00DD77AD">
      <w:pPr>
        <w:spacing w:after="0" w:line="360" w:lineRule="auto"/>
        <w:ind w:firstLine="600"/>
      </w:pPr>
      <w:r w:rsidRPr="00232376">
        <w:rPr>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DD77AD" w:rsidRPr="00232376" w:rsidRDefault="00DD77AD" w:rsidP="00DD77AD">
      <w:pPr>
        <w:spacing w:after="0" w:line="360" w:lineRule="auto"/>
        <w:ind w:firstLine="600"/>
      </w:pPr>
      <w:r w:rsidRPr="00232376">
        <w:rPr>
          <w:color w:val="000000"/>
          <w:sz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DD77AD" w:rsidRPr="00232376" w:rsidRDefault="00DD77AD" w:rsidP="00DD77AD">
      <w:pPr>
        <w:spacing w:after="0" w:line="360" w:lineRule="auto"/>
        <w:ind w:firstLine="600"/>
      </w:pPr>
      <w:r w:rsidRPr="00232376">
        <w:rPr>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w:t>
      </w:r>
      <w:r w:rsidRPr="00232376">
        <w:rPr>
          <w:color w:val="000000"/>
          <w:sz w:val="28"/>
        </w:rPr>
        <w:t>е</w:t>
      </w:r>
      <w:r w:rsidRPr="00232376">
        <w:rPr>
          <w:color w:val="000000"/>
          <w:sz w:val="28"/>
        </w:rPr>
        <w:t>ства;</w:t>
      </w:r>
    </w:p>
    <w:p w:rsidR="00DD77AD" w:rsidRPr="00232376" w:rsidRDefault="00DD77AD" w:rsidP="00DD77AD">
      <w:pPr>
        <w:spacing w:after="0" w:line="360" w:lineRule="auto"/>
        <w:ind w:firstLine="600"/>
      </w:pPr>
      <w:r w:rsidRPr="00232376">
        <w:rPr>
          <w:color w:val="000000"/>
          <w:sz w:val="28"/>
        </w:rPr>
        <w:t>стремление к лучшему осознанию культуры своего народа и гото</w:t>
      </w:r>
      <w:r w:rsidRPr="00232376">
        <w:rPr>
          <w:color w:val="000000"/>
          <w:sz w:val="28"/>
        </w:rPr>
        <w:t>в</w:t>
      </w:r>
      <w:r w:rsidRPr="00232376">
        <w:rPr>
          <w:color w:val="000000"/>
          <w:sz w:val="28"/>
        </w:rPr>
        <w:t>ность содействовать ознакомлению с ней представителей других стран;</w:t>
      </w:r>
    </w:p>
    <w:p w:rsidR="00DD77AD" w:rsidRPr="00232376" w:rsidRDefault="00DD77AD" w:rsidP="00DD77AD">
      <w:pPr>
        <w:spacing w:after="0" w:line="360" w:lineRule="auto"/>
        <w:ind w:firstLine="600"/>
      </w:pPr>
      <w:r w:rsidRPr="00232376">
        <w:rPr>
          <w:color w:val="000000"/>
          <w:sz w:val="28"/>
        </w:rPr>
        <w:t>готовность к самовыражению в разных видах искусства, стремление проявлять качества творческой личности.</w:t>
      </w:r>
    </w:p>
    <w:p w:rsidR="00DD77AD" w:rsidRPr="00232376" w:rsidRDefault="00DD77AD" w:rsidP="00DD77AD">
      <w:pPr>
        <w:spacing w:after="0" w:line="360" w:lineRule="auto"/>
        <w:ind w:firstLine="600"/>
      </w:pPr>
      <w:r w:rsidRPr="00232376">
        <w:rPr>
          <w:b/>
          <w:color w:val="000000"/>
          <w:sz w:val="28"/>
        </w:rPr>
        <w:t>5) физического воспитания:</w:t>
      </w:r>
    </w:p>
    <w:p w:rsidR="00DD77AD" w:rsidRPr="00232376" w:rsidRDefault="00DD77AD" w:rsidP="00DD77AD">
      <w:pPr>
        <w:spacing w:after="0" w:line="360" w:lineRule="auto"/>
        <w:ind w:firstLine="600"/>
      </w:pPr>
      <w:r w:rsidRPr="00232376">
        <w:rPr>
          <w:color w:val="000000"/>
          <w:sz w:val="28"/>
        </w:rPr>
        <w:t>сформированность здорового и безопасного образа жизни, ответстве</w:t>
      </w:r>
      <w:r w:rsidRPr="00232376">
        <w:rPr>
          <w:color w:val="000000"/>
          <w:sz w:val="28"/>
        </w:rPr>
        <w:t>н</w:t>
      </w:r>
      <w:r w:rsidRPr="00232376">
        <w:rPr>
          <w:color w:val="000000"/>
          <w:sz w:val="28"/>
        </w:rPr>
        <w:t>ного отношения к своему здоровью;</w:t>
      </w:r>
    </w:p>
    <w:p w:rsidR="00DD77AD" w:rsidRPr="00232376" w:rsidRDefault="00DD77AD" w:rsidP="00DD77AD">
      <w:pPr>
        <w:spacing w:after="0" w:line="360" w:lineRule="auto"/>
        <w:ind w:firstLine="600"/>
      </w:pPr>
      <w:r w:rsidRPr="00232376">
        <w:rPr>
          <w:color w:val="000000"/>
          <w:sz w:val="28"/>
        </w:rPr>
        <w:t>потребность в физическом совершенствовании, занятиях спорти</w:t>
      </w:r>
      <w:r w:rsidRPr="00232376">
        <w:rPr>
          <w:color w:val="000000"/>
          <w:sz w:val="28"/>
        </w:rPr>
        <w:t>в</w:t>
      </w:r>
      <w:r w:rsidRPr="00232376">
        <w:rPr>
          <w:color w:val="000000"/>
          <w:sz w:val="28"/>
        </w:rPr>
        <w:t>но-оздоровительной деятельностью;</w:t>
      </w:r>
    </w:p>
    <w:p w:rsidR="00DD77AD" w:rsidRPr="00232376" w:rsidRDefault="00DD77AD" w:rsidP="00DD77AD">
      <w:pPr>
        <w:spacing w:after="0" w:line="360" w:lineRule="auto"/>
        <w:ind w:firstLine="600"/>
      </w:pPr>
      <w:r w:rsidRPr="00232376">
        <w:rPr>
          <w:color w:val="000000"/>
          <w:sz w:val="28"/>
        </w:rPr>
        <w:t>активное неприятие вредных привычек и иных форм причинения вреда физическому и психическому здоровью.</w:t>
      </w:r>
    </w:p>
    <w:p w:rsidR="00DD77AD" w:rsidRPr="00232376" w:rsidRDefault="00DD77AD" w:rsidP="00DD77AD">
      <w:pPr>
        <w:spacing w:after="0" w:line="360" w:lineRule="auto"/>
        <w:ind w:firstLine="600"/>
      </w:pPr>
      <w:r w:rsidRPr="00232376">
        <w:rPr>
          <w:b/>
          <w:color w:val="000000"/>
          <w:sz w:val="28"/>
        </w:rPr>
        <w:t>6) трудового воспитания:</w:t>
      </w:r>
    </w:p>
    <w:p w:rsidR="00DD77AD" w:rsidRPr="00232376" w:rsidRDefault="00DD77AD" w:rsidP="00DD77AD">
      <w:pPr>
        <w:spacing w:after="0" w:line="360" w:lineRule="auto"/>
        <w:ind w:firstLine="600"/>
      </w:pPr>
      <w:r w:rsidRPr="00232376">
        <w:rPr>
          <w:color w:val="000000"/>
          <w:sz w:val="28"/>
        </w:rPr>
        <w:t>готовность к труду, осознание ценности мастерства, трудолюбие;</w:t>
      </w:r>
    </w:p>
    <w:p w:rsidR="00DD77AD" w:rsidRPr="00232376" w:rsidRDefault="00DD77AD" w:rsidP="00DD77AD">
      <w:pPr>
        <w:spacing w:after="0" w:line="360" w:lineRule="auto"/>
        <w:ind w:firstLine="600"/>
      </w:pPr>
      <w:r w:rsidRPr="00232376">
        <w:rPr>
          <w:color w:val="000000"/>
          <w:sz w:val="28"/>
        </w:rPr>
        <w:t>готовность к активной деятельности технологической и социальной направленности, способность инициировать, планировать и самосто</w:t>
      </w:r>
      <w:r w:rsidRPr="00232376">
        <w:rPr>
          <w:color w:val="000000"/>
          <w:sz w:val="28"/>
        </w:rPr>
        <w:t>я</w:t>
      </w:r>
      <w:r w:rsidRPr="00232376">
        <w:rPr>
          <w:color w:val="000000"/>
          <w:sz w:val="28"/>
        </w:rPr>
        <w:t xml:space="preserve">тельно выполнять такую деятельность; </w:t>
      </w:r>
    </w:p>
    <w:p w:rsidR="00DD77AD" w:rsidRPr="00232376" w:rsidRDefault="00DD77AD" w:rsidP="00DD77AD">
      <w:pPr>
        <w:spacing w:after="0" w:line="360" w:lineRule="auto"/>
        <w:ind w:firstLine="600"/>
      </w:pPr>
      <w:r w:rsidRPr="00232376">
        <w:rPr>
          <w:color w:val="000000"/>
          <w:sz w:val="28"/>
        </w:rPr>
        <w:lastRenderedPageBreak/>
        <w:t>интерес к различным сферам профессиональной деятельности, умение совершать осознанный выбор будущей профессии и реализовывать со</w:t>
      </w:r>
      <w:r w:rsidRPr="00232376">
        <w:rPr>
          <w:color w:val="000000"/>
          <w:sz w:val="28"/>
        </w:rPr>
        <w:t>б</w:t>
      </w:r>
      <w:r w:rsidRPr="00232376">
        <w:rPr>
          <w:color w:val="000000"/>
          <w:sz w:val="28"/>
        </w:rPr>
        <w:t>ственные жизненные планы, осознание возможностей самореализации сре</w:t>
      </w:r>
      <w:r w:rsidRPr="00232376">
        <w:rPr>
          <w:color w:val="000000"/>
          <w:sz w:val="28"/>
        </w:rPr>
        <w:t>д</w:t>
      </w:r>
      <w:r w:rsidRPr="00232376">
        <w:rPr>
          <w:color w:val="000000"/>
          <w:sz w:val="28"/>
        </w:rPr>
        <w:t>ствами иностранного (английского) языка;</w:t>
      </w:r>
    </w:p>
    <w:p w:rsidR="00DD77AD" w:rsidRPr="00232376" w:rsidRDefault="00DD77AD" w:rsidP="00DD77AD">
      <w:pPr>
        <w:spacing w:after="0" w:line="360" w:lineRule="auto"/>
        <w:ind w:firstLine="600"/>
      </w:pPr>
      <w:r w:rsidRPr="00232376">
        <w:rPr>
          <w:color w:val="000000"/>
          <w:sz w:val="28"/>
        </w:rPr>
        <w:t>готовность и способность к образованию и самообразованию на прот</w:t>
      </w:r>
      <w:r w:rsidRPr="00232376">
        <w:rPr>
          <w:color w:val="000000"/>
          <w:sz w:val="28"/>
        </w:rPr>
        <w:t>я</w:t>
      </w:r>
      <w:r w:rsidRPr="00232376">
        <w:rPr>
          <w:color w:val="000000"/>
          <w:sz w:val="28"/>
        </w:rPr>
        <w:t>жении всей жизни, в том числе с использованием изучаемого иностра</w:t>
      </w:r>
      <w:r w:rsidRPr="00232376">
        <w:rPr>
          <w:color w:val="000000"/>
          <w:sz w:val="28"/>
        </w:rPr>
        <w:t>н</w:t>
      </w:r>
      <w:r w:rsidRPr="00232376">
        <w:rPr>
          <w:color w:val="000000"/>
          <w:sz w:val="28"/>
        </w:rPr>
        <w:t>ного языка.</w:t>
      </w:r>
    </w:p>
    <w:p w:rsidR="00DD77AD" w:rsidRPr="00232376" w:rsidRDefault="00DD77AD" w:rsidP="00DD77AD">
      <w:pPr>
        <w:spacing w:after="0" w:line="360" w:lineRule="auto"/>
        <w:ind w:firstLine="600"/>
      </w:pPr>
      <w:r w:rsidRPr="00232376">
        <w:rPr>
          <w:b/>
          <w:color w:val="000000"/>
          <w:sz w:val="28"/>
        </w:rPr>
        <w:t>7) экологического воспитания:</w:t>
      </w:r>
    </w:p>
    <w:p w:rsidR="00DD77AD" w:rsidRPr="00232376" w:rsidRDefault="00DD77AD" w:rsidP="00DD77AD">
      <w:pPr>
        <w:spacing w:after="0" w:line="360" w:lineRule="auto"/>
        <w:ind w:firstLine="600"/>
      </w:pPr>
      <w:r w:rsidRPr="00232376">
        <w:rPr>
          <w:color w:val="000000"/>
          <w:sz w:val="28"/>
        </w:rPr>
        <w:t>сформированность экологической культуры, понимание влияния соц</w:t>
      </w:r>
      <w:r w:rsidRPr="00232376">
        <w:rPr>
          <w:color w:val="000000"/>
          <w:sz w:val="28"/>
        </w:rPr>
        <w:t>и</w:t>
      </w:r>
      <w:r w:rsidRPr="00232376">
        <w:rPr>
          <w:color w:val="000000"/>
          <w:sz w:val="28"/>
        </w:rPr>
        <w:t xml:space="preserve">ально-экономических процессов на состояние природной и социальной среды, осознание глобального характера экологических проблем; </w:t>
      </w:r>
    </w:p>
    <w:p w:rsidR="00DD77AD" w:rsidRPr="00232376" w:rsidRDefault="00DD77AD" w:rsidP="00DD77AD">
      <w:pPr>
        <w:spacing w:after="0" w:line="360" w:lineRule="auto"/>
        <w:ind w:firstLine="600"/>
      </w:pPr>
      <w:r w:rsidRPr="00232376">
        <w:rPr>
          <w:color w:val="000000"/>
          <w:sz w:val="28"/>
        </w:rPr>
        <w:t>планирование и осуществление действий в окружающей среде на о</w:t>
      </w:r>
      <w:r w:rsidRPr="00232376">
        <w:rPr>
          <w:color w:val="000000"/>
          <w:sz w:val="28"/>
        </w:rPr>
        <w:t>с</w:t>
      </w:r>
      <w:r w:rsidRPr="00232376">
        <w:rPr>
          <w:color w:val="000000"/>
          <w:sz w:val="28"/>
        </w:rPr>
        <w:t xml:space="preserve">нове знания целей устойчивого развития человечества; </w:t>
      </w:r>
    </w:p>
    <w:p w:rsidR="00DD77AD" w:rsidRPr="00232376" w:rsidRDefault="00DD77AD" w:rsidP="00DD77AD">
      <w:pPr>
        <w:spacing w:after="0" w:line="360" w:lineRule="auto"/>
        <w:ind w:firstLine="600"/>
      </w:pPr>
      <w:r w:rsidRPr="00232376">
        <w:rPr>
          <w:color w:val="000000"/>
          <w:sz w:val="28"/>
        </w:rPr>
        <w:t xml:space="preserve">активное неприятие действий, приносящих вред окружающей среде; </w:t>
      </w:r>
    </w:p>
    <w:p w:rsidR="00DD77AD" w:rsidRPr="00232376" w:rsidRDefault="00DD77AD" w:rsidP="00DD77AD">
      <w:pPr>
        <w:spacing w:after="0" w:line="360" w:lineRule="auto"/>
        <w:ind w:firstLine="600"/>
      </w:pPr>
      <w:r w:rsidRPr="00232376">
        <w:rPr>
          <w:color w:val="000000"/>
          <w:sz w:val="28"/>
        </w:rPr>
        <w:t>умение прогнозировать неблагоприятные экологические последствия предпринимаемых действий, предотвращать их;</w:t>
      </w:r>
    </w:p>
    <w:p w:rsidR="00DD77AD" w:rsidRPr="00232376" w:rsidRDefault="00DD77AD" w:rsidP="00DD77AD">
      <w:pPr>
        <w:spacing w:after="0" w:line="360" w:lineRule="auto"/>
        <w:ind w:firstLine="600"/>
      </w:pPr>
      <w:r w:rsidRPr="00232376">
        <w:rPr>
          <w:color w:val="000000"/>
          <w:sz w:val="28"/>
        </w:rPr>
        <w:t>расширение опыта деятельности экологической направленности.</w:t>
      </w:r>
    </w:p>
    <w:p w:rsidR="00DD77AD" w:rsidRPr="00232376" w:rsidRDefault="00DD77AD" w:rsidP="00DD77AD">
      <w:pPr>
        <w:spacing w:after="0" w:line="360" w:lineRule="auto"/>
        <w:ind w:firstLine="600"/>
      </w:pPr>
      <w:r w:rsidRPr="00232376">
        <w:rPr>
          <w:b/>
          <w:color w:val="000000"/>
          <w:sz w:val="28"/>
        </w:rPr>
        <w:t>8) ценности научного познания:</w:t>
      </w:r>
    </w:p>
    <w:p w:rsidR="00DD77AD" w:rsidRPr="00232376" w:rsidRDefault="00DD77AD" w:rsidP="00DD77AD">
      <w:pPr>
        <w:spacing w:after="0" w:line="360" w:lineRule="auto"/>
        <w:ind w:firstLine="600"/>
      </w:pPr>
      <w:r w:rsidRPr="00232376">
        <w:rPr>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D77AD" w:rsidRPr="00232376" w:rsidRDefault="00DD77AD" w:rsidP="00DD77AD">
      <w:pPr>
        <w:spacing w:after="0" w:line="360" w:lineRule="auto"/>
        <w:ind w:firstLine="600"/>
      </w:pPr>
      <w:r w:rsidRPr="00232376">
        <w:rPr>
          <w:color w:val="000000"/>
          <w:sz w:val="28"/>
        </w:rPr>
        <w:t>совершенствование языковой и читательской культуры как средства взаимодействия между людьми и познания мира;</w:t>
      </w:r>
    </w:p>
    <w:p w:rsidR="00DD77AD" w:rsidRPr="00232376" w:rsidRDefault="00DD77AD" w:rsidP="00DD77AD">
      <w:pPr>
        <w:spacing w:after="0" w:line="360" w:lineRule="auto"/>
        <w:ind w:firstLine="600"/>
      </w:pPr>
      <w:r w:rsidRPr="00232376">
        <w:rPr>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DD77AD" w:rsidRPr="00232376" w:rsidRDefault="00DD77AD" w:rsidP="00DD77AD">
      <w:pPr>
        <w:spacing w:after="0" w:line="360" w:lineRule="auto"/>
        <w:ind w:firstLine="600"/>
      </w:pPr>
      <w:r w:rsidRPr="00232376">
        <w:rPr>
          <w:color w:val="000000"/>
          <w:sz w:val="28"/>
        </w:rPr>
        <w:t>В процессе достижения личностных результатов освоения обучающ</w:t>
      </w:r>
      <w:r w:rsidRPr="00232376">
        <w:rPr>
          <w:color w:val="000000"/>
          <w:sz w:val="28"/>
        </w:rPr>
        <w:t>и</w:t>
      </w:r>
      <w:r w:rsidRPr="00232376">
        <w:rPr>
          <w:color w:val="000000"/>
          <w:sz w:val="28"/>
        </w:rPr>
        <w:t>мися программы по английскому языку для уровня среднего общего образ</w:t>
      </w:r>
      <w:r w:rsidRPr="00232376">
        <w:rPr>
          <w:color w:val="000000"/>
          <w:sz w:val="28"/>
        </w:rPr>
        <w:t>о</w:t>
      </w:r>
      <w:r w:rsidRPr="00232376">
        <w:rPr>
          <w:color w:val="000000"/>
          <w:sz w:val="28"/>
        </w:rPr>
        <w:lastRenderedPageBreak/>
        <w:t>вания у обучающихся совершенствуется эмоциональный интеллект, предп</w:t>
      </w:r>
      <w:r w:rsidRPr="00232376">
        <w:rPr>
          <w:color w:val="000000"/>
          <w:sz w:val="28"/>
        </w:rPr>
        <w:t>о</w:t>
      </w:r>
      <w:r w:rsidRPr="00232376">
        <w:rPr>
          <w:color w:val="000000"/>
          <w:sz w:val="28"/>
        </w:rPr>
        <w:t>лагающий сформированность:</w:t>
      </w:r>
    </w:p>
    <w:p w:rsidR="00DD77AD" w:rsidRPr="00232376" w:rsidRDefault="00DD77AD" w:rsidP="00DD77AD">
      <w:pPr>
        <w:spacing w:after="0" w:line="360" w:lineRule="auto"/>
        <w:ind w:firstLine="600"/>
      </w:pPr>
      <w:r w:rsidRPr="00232376">
        <w:rPr>
          <w:color w:val="000000"/>
          <w:sz w:val="28"/>
        </w:rPr>
        <w:t>самосознания, включающего способность понимать своё эмоци</w:t>
      </w:r>
      <w:r w:rsidRPr="00232376">
        <w:rPr>
          <w:color w:val="000000"/>
          <w:sz w:val="28"/>
        </w:rPr>
        <w:t>о</w:t>
      </w:r>
      <w:r w:rsidRPr="00232376">
        <w:rPr>
          <w:color w:val="000000"/>
          <w:sz w:val="28"/>
        </w:rPr>
        <w:t>нальное состояние, видеть направления развития собственной эмоци</w:t>
      </w:r>
      <w:r w:rsidRPr="00232376">
        <w:rPr>
          <w:color w:val="000000"/>
          <w:sz w:val="28"/>
        </w:rPr>
        <w:t>о</w:t>
      </w:r>
      <w:r w:rsidRPr="00232376">
        <w:rPr>
          <w:color w:val="000000"/>
          <w:sz w:val="28"/>
        </w:rPr>
        <w:t>нальной сферы, быть уверенным в себе;</w:t>
      </w:r>
    </w:p>
    <w:p w:rsidR="00DD77AD" w:rsidRPr="00232376" w:rsidRDefault="00DD77AD" w:rsidP="00DD77AD">
      <w:pPr>
        <w:spacing w:after="0" w:line="360" w:lineRule="auto"/>
        <w:ind w:firstLine="600"/>
      </w:pPr>
      <w:r w:rsidRPr="00232376">
        <w:rPr>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w:t>
      </w:r>
      <w:r w:rsidRPr="00232376">
        <w:rPr>
          <w:color w:val="000000"/>
          <w:sz w:val="28"/>
        </w:rPr>
        <w:t>о</w:t>
      </w:r>
      <w:r w:rsidRPr="00232376">
        <w:rPr>
          <w:color w:val="000000"/>
          <w:sz w:val="28"/>
        </w:rPr>
        <w:t>нальным изменениям и проявлять гибкость, быть открытым новому;</w:t>
      </w:r>
    </w:p>
    <w:p w:rsidR="00DD77AD" w:rsidRPr="00232376" w:rsidRDefault="00DD77AD" w:rsidP="00DD77AD">
      <w:pPr>
        <w:spacing w:after="0" w:line="360" w:lineRule="auto"/>
        <w:ind w:firstLine="600"/>
      </w:pPr>
      <w:r w:rsidRPr="00232376">
        <w:rPr>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D77AD" w:rsidRPr="00232376" w:rsidRDefault="00DD77AD" w:rsidP="00DD77AD">
      <w:pPr>
        <w:spacing w:after="0" w:line="360" w:lineRule="auto"/>
        <w:ind w:firstLine="600"/>
      </w:pPr>
      <w:r w:rsidRPr="00232376">
        <w:rPr>
          <w:color w:val="000000"/>
          <w:sz w:val="28"/>
        </w:rPr>
        <w:t>эмпатии, включающей способность понимать эмоциональное сост</w:t>
      </w:r>
      <w:r w:rsidRPr="00232376">
        <w:rPr>
          <w:color w:val="000000"/>
          <w:sz w:val="28"/>
        </w:rPr>
        <w:t>о</w:t>
      </w:r>
      <w:r w:rsidRPr="00232376">
        <w:rPr>
          <w:color w:val="000000"/>
          <w:sz w:val="28"/>
        </w:rPr>
        <w:t>яние других, учитывать его при осуществлении коммуникации, способность к с</w:t>
      </w:r>
      <w:r w:rsidRPr="00232376">
        <w:rPr>
          <w:color w:val="000000"/>
          <w:sz w:val="28"/>
        </w:rPr>
        <w:t>о</w:t>
      </w:r>
      <w:r w:rsidRPr="00232376">
        <w:rPr>
          <w:color w:val="000000"/>
          <w:sz w:val="28"/>
        </w:rPr>
        <w:t>чувствию и сопереживанию;</w:t>
      </w:r>
    </w:p>
    <w:p w:rsidR="00DD77AD" w:rsidRPr="00232376" w:rsidRDefault="00DD77AD" w:rsidP="00DD77AD">
      <w:pPr>
        <w:spacing w:after="0" w:line="360" w:lineRule="auto"/>
        <w:ind w:firstLine="600"/>
      </w:pPr>
      <w:r w:rsidRPr="00232376">
        <w:rPr>
          <w:color w:val="000000"/>
          <w:sz w:val="28"/>
        </w:rPr>
        <w:t>социальных навыков, включающих способность выстраивать отн</w:t>
      </w:r>
      <w:r w:rsidRPr="00232376">
        <w:rPr>
          <w:color w:val="000000"/>
          <w:sz w:val="28"/>
        </w:rPr>
        <w:t>о</w:t>
      </w:r>
      <w:r w:rsidRPr="00232376">
        <w:rPr>
          <w:color w:val="000000"/>
          <w:sz w:val="28"/>
        </w:rPr>
        <w:t>шения с другими людьми, в том числе с представителями страны/стран изучаемого языка, заботиться, проявлять интерес и разрешать конфликты.</w:t>
      </w:r>
    </w:p>
    <w:p w:rsidR="00DD77AD" w:rsidRPr="00232376" w:rsidRDefault="00DD77AD" w:rsidP="00DD77AD">
      <w:pPr>
        <w:spacing w:after="0" w:line="360" w:lineRule="auto"/>
        <w:ind w:left="120"/>
      </w:pPr>
    </w:p>
    <w:p w:rsidR="00DD77AD" w:rsidRPr="00232376" w:rsidRDefault="00DD77AD" w:rsidP="00DD77AD">
      <w:pPr>
        <w:spacing w:after="0" w:line="360" w:lineRule="auto"/>
        <w:ind w:left="120"/>
      </w:pPr>
      <w:r w:rsidRPr="00232376">
        <w:rPr>
          <w:b/>
          <w:color w:val="000000"/>
          <w:sz w:val="28"/>
        </w:rPr>
        <w:t>МЕТАПРЕДМЕТНЫЕ РЕЗУЛЬТАТЫ</w:t>
      </w:r>
    </w:p>
    <w:p w:rsidR="00DD77AD" w:rsidRPr="00232376" w:rsidRDefault="00DD77AD" w:rsidP="00DD77AD">
      <w:pPr>
        <w:spacing w:after="0" w:line="360" w:lineRule="auto"/>
        <w:ind w:left="120"/>
      </w:pPr>
    </w:p>
    <w:p w:rsidR="00DD77AD" w:rsidRPr="00232376" w:rsidRDefault="00DD77AD" w:rsidP="00DD77AD">
      <w:pPr>
        <w:spacing w:after="0" w:line="360" w:lineRule="auto"/>
        <w:ind w:firstLine="600"/>
      </w:pPr>
      <w:r w:rsidRPr="00232376">
        <w:rPr>
          <w:color w:val="000000"/>
          <w:sz w:val="28"/>
        </w:rPr>
        <w:t>В результате изучения английского языка на уровне среднего общего образования у обучающегося будут сформированы познавательные униве</w:t>
      </w:r>
      <w:r w:rsidRPr="00232376">
        <w:rPr>
          <w:color w:val="000000"/>
          <w:sz w:val="28"/>
        </w:rPr>
        <w:t>р</w:t>
      </w:r>
      <w:r w:rsidRPr="00232376">
        <w:rPr>
          <w:color w:val="000000"/>
          <w:sz w:val="28"/>
        </w:rPr>
        <w:t>сальные учебные действия, коммуникативные универсальные учебные де</w:t>
      </w:r>
      <w:r w:rsidRPr="00232376">
        <w:rPr>
          <w:color w:val="000000"/>
          <w:sz w:val="28"/>
        </w:rPr>
        <w:t>й</w:t>
      </w:r>
      <w:r w:rsidRPr="00232376">
        <w:rPr>
          <w:color w:val="000000"/>
          <w:sz w:val="28"/>
        </w:rPr>
        <w:t>ствия, регулятивные универсальные учебные действия, совместная деятел</w:t>
      </w:r>
      <w:r w:rsidRPr="00232376">
        <w:rPr>
          <w:color w:val="000000"/>
          <w:sz w:val="28"/>
        </w:rPr>
        <w:t>ь</w:t>
      </w:r>
      <w:r w:rsidRPr="00232376">
        <w:rPr>
          <w:color w:val="000000"/>
          <w:sz w:val="28"/>
        </w:rPr>
        <w:t xml:space="preserve">ность. </w:t>
      </w:r>
    </w:p>
    <w:p w:rsidR="00DD77AD" w:rsidRPr="00232376" w:rsidRDefault="00DD77AD" w:rsidP="00DD77AD">
      <w:pPr>
        <w:spacing w:after="0" w:line="360" w:lineRule="auto"/>
        <w:ind w:left="120"/>
      </w:pPr>
    </w:p>
    <w:p w:rsidR="00DD77AD" w:rsidRPr="00232376" w:rsidRDefault="00DD77AD" w:rsidP="00DD77AD">
      <w:pPr>
        <w:spacing w:after="0" w:line="360" w:lineRule="auto"/>
        <w:ind w:left="120"/>
      </w:pPr>
      <w:r w:rsidRPr="00232376">
        <w:rPr>
          <w:b/>
          <w:color w:val="000000"/>
          <w:sz w:val="28"/>
        </w:rPr>
        <w:t>Познавательные универсальные учебные действия</w:t>
      </w:r>
    </w:p>
    <w:p w:rsidR="00DD77AD" w:rsidRPr="00232376" w:rsidRDefault="00DD77AD" w:rsidP="00DD77AD">
      <w:pPr>
        <w:spacing w:after="0" w:line="360" w:lineRule="auto"/>
        <w:ind w:left="120"/>
      </w:pPr>
    </w:p>
    <w:p w:rsidR="00DD77AD" w:rsidRPr="00232376" w:rsidRDefault="00DD77AD" w:rsidP="00DD77AD">
      <w:pPr>
        <w:spacing w:after="0" w:line="360" w:lineRule="auto"/>
        <w:ind w:left="120"/>
      </w:pPr>
      <w:r w:rsidRPr="00232376">
        <w:rPr>
          <w:b/>
          <w:color w:val="000000"/>
          <w:sz w:val="28"/>
        </w:rPr>
        <w:t>Базовые логические действия:</w:t>
      </w:r>
    </w:p>
    <w:p w:rsidR="00DD77AD" w:rsidRPr="00232376" w:rsidRDefault="00DD77AD" w:rsidP="007859BE">
      <w:pPr>
        <w:numPr>
          <w:ilvl w:val="0"/>
          <w:numId w:val="47"/>
        </w:numPr>
        <w:suppressAutoHyphens/>
        <w:spacing w:after="0" w:line="360" w:lineRule="auto"/>
      </w:pPr>
      <w:r w:rsidRPr="00232376">
        <w:rPr>
          <w:color w:val="000000"/>
          <w:sz w:val="28"/>
        </w:rPr>
        <w:lastRenderedPageBreak/>
        <w:t xml:space="preserve">самостоятельно формулировать и актуализировать проблему, рассматривать её всесторонне; </w:t>
      </w:r>
    </w:p>
    <w:p w:rsidR="00DD77AD" w:rsidRPr="00232376" w:rsidRDefault="00DD77AD" w:rsidP="007859BE">
      <w:pPr>
        <w:numPr>
          <w:ilvl w:val="0"/>
          <w:numId w:val="47"/>
        </w:numPr>
        <w:suppressAutoHyphens/>
        <w:spacing w:after="0" w:line="360" w:lineRule="auto"/>
      </w:pPr>
      <w:r w:rsidRPr="00232376">
        <w:rPr>
          <w:color w:val="000000"/>
          <w:sz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DD77AD" w:rsidRPr="00232376" w:rsidRDefault="00DD77AD" w:rsidP="007859BE">
      <w:pPr>
        <w:numPr>
          <w:ilvl w:val="0"/>
          <w:numId w:val="47"/>
        </w:numPr>
        <w:suppressAutoHyphens/>
        <w:spacing w:after="0" w:line="360" w:lineRule="auto"/>
      </w:pPr>
      <w:r w:rsidRPr="00232376">
        <w:rPr>
          <w:color w:val="000000"/>
          <w:sz w:val="28"/>
        </w:rPr>
        <w:t>определять цели деятельности, задавать параметры и критерии их достижения;</w:t>
      </w:r>
    </w:p>
    <w:p w:rsidR="00DD77AD" w:rsidRPr="00232376" w:rsidRDefault="00DD77AD" w:rsidP="007859BE">
      <w:pPr>
        <w:numPr>
          <w:ilvl w:val="0"/>
          <w:numId w:val="47"/>
        </w:numPr>
        <w:suppressAutoHyphens/>
        <w:spacing w:after="0" w:line="360" w:lineRule="auto"/>
      </w:pPr>
      <w:r w:rsidRPr="00232376">
        <w:rPr>
          <w:color w:val="000000"/>
          <w:sz w:val="28"/>
        </w:rPr>
        <w:t xml:space="preserve">выявлять закономерности в языковых явлениях изучаемого иностранного (английского) языка; </w:t>
      </w:r>
    </w:p>
    <w:p w:rsidR="00DD77AD" w:rsidRPr="00232376" w:rsidRDefault="00DD77AD" w:rsidP="007859BE">
      <w:pPr>
        <w:numPr>
          <w:ilvl w:val="0"/>
          <w:numId w:val="47"/>
        </w:numPr>
        <w:suppressAutoHyphens/>
        <w:spacing w:after="0" w:line="360" w:lineRule="auto"/>
      </w:pPr>
      <w:r w:rsidRPr="00232376">
        <w:rPr>
          <w:color w:val="000000"/>
          <w:sz w:val="28"/>
        </w:rPr>
        <w:t>разрабатывать план решения проблемы с учётом анализа имеющихся материальных и нематериальных ресурсов;</w:t>
      </w:r>
    </w:p>
    <w:p w:rsidR="00DD77AD" w:rsidRPr="00232376" w:rsidRDefault="00DD77AD" w:rsidP="007859BE">
      <w:pPr>
        <w:numPr>
          <w:ilvl w:val="0"/>
          <w:numId w:val="47"/>
        </w:numPr>
        <w:suppressAutoHyphens/>
        <w:spacing w:after="0" w:line="360" w:lineRule="auto"/>
      </w:pPr>
      <w:r w:rsidRPr="00232376">
        <w:rPr>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rsidR="00DD77AD" w:rsidRPr="00232376" w:rsidRDefault="00DD77AD" w:rsidP="007859BE">
      <w:pPr>
        <w:numPr>
          <w:ilvl w:val="0"/>
          <w:numId w:val="47"/>
        </w:numPr>
        <w:suppressAutoHyphens/>
        <w:spacing w:after="0" w:line="360" w:lineRule="auto"/>
      </w:pPr>
      <w:r w:rsidRPr="00232376">
        <w:rPr>
          <w:color w:val="000000"/>
          <w:sz w:val="28"/>
        </w:rPr>
        <w:t>координировать и выполнять работу в условиях реального, виртуального и комбинированного взаимодействия;</w:t>
      </w:r>
    </w:p>
    <w:p w:rsidR="00DD77AD" w:rsidRPr="00232376" w:rsidRDefault="00DD77AD" w:rsidP="007859BE">
      <w:pPr>
        <w:numPr>
          <w:ilvl w:val="0"/>
          <w:numId w:val="47"/>
        </w:numPr>
        <w:suppressAutoHyphens/>
        <w:spacing w:after="0" w:line="360" w:lineRule="auto"/>
      </w:pPr>
      <w:r w:rsidRPr="00232376">
        <w:rPr>
          <w:color w:val="000000"/>
          <w:sz w:val="28"/>
        </w:rPr>
        <w:t>развивать креативное мышление при решении жизненных проблем.</w:t>
      </w:r>
    </w:p>
    <w:p w:rsidR="00DD77AD" w:rsidRDefault="00DD77AD" w:rsidP="00DD77AD">
      <w:pPr>
        <w:spacing w:after="0" w:line="360" w:lineRule="auto"/>
        <w:ind w:left="120"/>
      </w:pPr>
      <w:r>
        <w:rPr>
          <w:b/>
          <w:color w:val="000000"/>
          <w:sz w:val="28"/>
        </w:rPr>
        <w:t>Базовыеисследовательскиедействия:</w:t>
      </w:r>
    </w:p>
    <w:p w:rsidR="00DD77AD" w:rsidRPr="00232376" w:rsidRDefault="00DD77AD" w:rsidP="007859BE">
      <w:pPr>
        <w:numPr>
          <w:ilvl w:val="0"/>
          <w:numId w:val="48"/>
        </w:numPr>
        <w:suppressAutoHyphens/>
        <w:spacing w:after="0" w:line="360" w:lineRule="auto"/>
      </w:pPr>
      <w:r w:rsidRPr="00232376">
        <w:rPr>
          <w:color w:val="000000"/>
          <w:sz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DD77AD" w:rsidRPr="00232376" w:rsidRDefault="00DD77AD" w:rsidP="007859BE">
      <w:pPr>
        <w:numPr>
          <w:ilvl w:val="0"/>
          <w:numId w:val="48"/>
        </w:numPr>
        <w:suppressAutoHyphens/>
        <w:spacing w:after="0" w:line="360" w:lineRule="auto"/>
      </w:pPr>
      <w:r w:rsidRPr="00232376">
        <w:rPr>
          <w:color w:val="000000"/>
          <w:sz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DD77AD" w:rsidRPr="00232376" w:rsidRDefault="00DD77AD" w:rsidP="007859BE">
      <w:pPr>
        <w:numPr>
          <w:ilvl w:val="0"/>
          <w:numId w:val="48"/>
        </w:numPr>
        <w:suppressAutoHyphens/>
        <w:spacing w:after="0" w:line="360" w:lineRule="auto"/>
      </w:pPr>
      <w:r w:rsidRPr="00232376">
        <w:rPr>
          <w:color w:val="000000"/>
          <w:sz w:val="28"/>
        </w:rPr>
        <w:t>владеть научной лингвистической терминологией и ключевыми понятиями;</w:t>
      </w:r>
    </w:p>
    <w:p w:rsidR="00DD77AD" w:rsidRPr="00232376" w:rsidRDefault="00DD77AD" w:rsidP="007859BE">
      <w:pPr>
        <w:numPr>
          <w:ilvl w:val="0"/>
          <w:numId w:val="48"/>
        </w:numPr>
        <w:suppressAutoHyphens/>
        <w:spacing w:after="0" w:line="360" w:lineRule="auto"/>
      </w:pPr>
      <w:r w:rsidRPr="00232376">
        <w:rPr>
          <w:color w:val="000000"/>
          <w:sz w:val="28"/>
        </w:rPr>
        <w:lastRenderedPageBreak/>
        <w:t>ставить и формулировать собственные задачи в образовательной деятельности и жизненных ситуациях;</w:t>
      </w:r>
    </w:p>
    <w:p w:rsidR="00DD77AD" w:rsidRPr="00232376" w:rsidRDefault="00DD77AD" w:rsidP="007859BE">
      <w:pPr>
        <w:numPr>
          <w:ilvl w:val="0"/>
          <w:numId w:val="48"/>
        </w:numPr>
        <w:suppressAutoHyphens/>
        <w:spacing w:after="0" w:line="360" w:lineRule="auto"/>
      </w:pPr>
      <w:r w:rsidRPr="00232376">
        <w:rPr>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D77AD" w:rsidRPr="00232376" w:rsidRDefault="00DD77AD" w:rsidP="007859BE">
      <w:pPr>
        <w:numPr>
          <w:ilvl w:val="0"/>
          <w:numId w:val="48"/>
        </w:numPr>
        <w:suppressAutoHyphens/>
        <w:spacing w:after="0" w:line="360" w:lineRule="auto"/>
      </w:pPr>
      <w:r w:rsidRPr="00232376">
        <w:rPr>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D77AD" w:rsidRPr="00232376" w:rsidRDefault="00DD77AD" w:rsidP="007859BE">
      <w:pPr>
        <w:numPr>
          <w:ilvl w:val="0"/>
          <w:numId w:val="48"/>
        </w:numPr>
        <w:suppressAutoHyphens/>
        <w:spacing w:after="0" w:line="360" w:lineRule="auto"/>
      </w:pPr>
      <w:r w:rsidRPr="00232376">
        <w:rPr>
          <w:color w:val="000000"/>
          <w:sz w:val="28"/>
        </w:rPr>
        <w:t>давать оценку новым ситуациям, оценивать приобретённый опыт;</w:t>
      </w:r>
    </w:p>
    <w:p w:rsidR="00DD77AD" w:rsidRPr="00232376" w:rsidRDefault="00DD77AD" w:rsidP="007859BE">
      <w:pPr>
        <w:numPr>
          <w:ilvl w:val="0"/>
          <w:numId w:val="48"/>
        </w:numPr>
        <w:suppressAutoHyphens/>
        <w:spacing w:after="0" w:line="360" w:lineRule="auto"/>
      </w:pPr>
      <w:r w:rsidRPr="00232376">
        <w:rPr>
          <w:color w:val="000000"/>
          <w:sz w:val="28"/>
        </w:rPr>
        <w:t>осуществлять целенаправленный поиск переноса средств и способов действия в профессиональную среду;</w:t>
      </w:r>
    </w:p>
    <w:p w:rsidR="00DD77AD" w:rsidRPr="00232376" w:rsidRDefault="00DD77AD" w:rsidP="007859BE">
      <w:pPr>
        <w:numPr>
          <w:ilvl w:val="0"/>
          <w:numId w:val="48"/>
        </w:numPr>
        <w:suppressAutoHyphens/>
        <w:spacing w:after="0" w:line="360" w:lineRule="auto"/>
      </w:pPr>
      <w:r w:rsidRPr="00232376">
        <w:rPr>
          <w:color w:val="000000"/>
          <w:sz w:val="28"/>
        </w:rPr>
        <w:t>уметь переносить знания в познавательную и практическую области жизнедеятельности;</w:t>
      </w:r>
    </w:p>
    <w:p w:rsidR="00DD77AD" w:rsidRPr="00232376" w:rsidRDefault="00DD77AD" w:rsidP="007859BE">
      <w:pPr>
        <w:numPr>
          <w:ilvl w:val="0"/>
          <w:numId w:val="48"/>
        </w:numPr>
        <w:suppressAutoHyphens/>
        <w:spacing w:after="0" w:line="360" w:lineRule="auto"/>
      </w:pPr>
      <w:r w:rsidRPr="00232376">
        <w:rPr>
          <w:color w:val="000000"/>
          <w:sz w:val="28"/>
        </w:rPr>
        <w:t xml:space="preserve">уметь интегрировать знания из разных предметных областей; </w:t>
      </w:r>
    </w:p>
    <w:p w:rsidR="00DD77AD" w:rsidRPr="00232376" w:rsidRDefault="00DD77AD" w:rsidP="007859BE">
      <w:pPr>
        <w:numPr>
          <w:ilvl w:val="0"/>
          <w:numId w:val="48"/>
        </w:numPr>
        <w:suppressAutoHyphens/>
        <w:spacing w:after="0" w:line="360" w:lineRule="auto"/>
      </w:pPr>
      <w:r w:rsidRPr="00232376">
        <w:rPr>
          <w:color w:val="000000"/>
          <w:sz w:val="28"/>
        </w:rPr>
        <w:t xml:space="preserve">выдвигать новые идеи, предлагать оригинальные подходы и решения; </w:t>
      </w:r>
    </w:p>
    <w:p w:rsidR="00DD77AD" w:rsidRPr="00232376" w:rsidRDefault="00DD77AD" w:rsidP="007859BE">
      <w:pPr>
        <w:numPr>
          <w:ilvl w:val="0"/>
          <w:numId w:val="48"/>
        </w:numPr>
        <w:suppressAutoHyphens/>
        <w:spacing w:after="0" w:line="360" w:lineRule="auto"/>
      </w:pPr>
      <w:r w:rsidRPr="00232376">
        <w:rPr>
          <w:color w:val="000000"/>
          <w:sz w:val="28"/>
        </w:rPr>
        <w:t>ставить проблемы и задачи, допускающие альтернативных решений.</w:t>
      </w:r>
    </w:p>
    <w:p w:rsidR="00DD77AD" w:rsidRDefault="00DD77AD" w:rsidP="00DD77AD">
      <w:pPr>
        <w:spacing w:after="0" w:line="360" w:lineRule="auto"/>
        <w:ind w:left="120"/>
      </w:pPr>
      <w:r>
        <w:rPr>
          <w:b/>
          <w:color w:val="000000"/>
          <w:sz w:val="28"/>
        </w:rPr>
        <w:t>Работа с информацией:</w:t>
      </w:r>
    </w:p>
    <w:p w:rsidR="00DD77AD" w:rsidRPr="00232376" w:rsidRDefault="00DD77AD" w:rsidP="007859BE">
      <w:pPr>
        <w:numPr>
          <w:ilvl w:val="0"/>
          <w:numId w:val="49"/>
        </w:numPr>
        <w:suppressAutoHyphens/>
        <w:spacing w:after="0" w:line="360" w:lineRule="auto"/>
      </w:pPr>
      <w:r w:rsidRPr="00232376">
        <w:rPr>
          <w:color w:val="000000"/>
          <w:sz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DD77AD" w:rsidRPr="00232376" w:rsidRDefault="00DD77AD" w:rsidP="007859BE">
      <w:pPr>
        <w:numPr>
          <w:ilvl w:val="0"/>
          <w:numId w:val="49"/>
        </w:numPr>
        <w:suppressAutoHyphens/>
        <w:spacing w:after="0" w:line="360" w:lineRule="auto"/>
      </w:pPr>
      <w:r w:rsidRPr="00232376">
        <w:rPr>
          <w:color w:val="000000"/>
          <w:sz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DD77AD" w:rsidRPr="00232376" w:rsidRDefault="00DD77AD" w:rsidP="007859BE">
      <w:pPr>
        <w:numPr>
          <w:ilvl w:val="0"/>
          <w:numId w:val="49"/>
        </w:numPr>
        <w:suppressAutoHyphens/>
        <w:spacing w:after="0" w:line="360" w:lineRule="auto"/>
      </w:pPr>
      <w:r w:rsidRPr="00232376">
        <w:rPr>
          <w:color w:val="000000"/>
          <w:sz w:val="28"/>
        </w:rPr>
        <w:t xml:space="preserve">оценивать достоверность информации, её соответствие морально-этическим нормам; </w:t>
      </w:r>
    </w:p>
    <w:p w:rsidR="00DD77AD" w:rsidRPr="00232376" w:rsidRDefault="00DD77AD" w:rsidP="007859BE">
      <w:pPr>
        <w:numPr>
          <w:ilvl w:val="0"/>
          <w:numId w:val="49"/>
        </w:numPr>
        <w:suppressAutoHyphens/>
        <w:spacing w:after="0" w:line="360" w:lineRule="auto"/>
      </w:pPr>
      <w:r w:rsidRPr="00232376">
        <w:rPr>
          <w:color w:val="000000"/>
          <w:sz w:val="28"/>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D77AD" w:rsidRPr="00232376" w:rsidRDefault="00DD77AD" w:rsidP="007859BE">
      <w:pPr>
        <w:numPr>
          <w:ilvl w:val="0"/>
          <w:numId w:val="49"/>
        </w:numPr>
        <w:suppressAutoHyphens/>
        <w:spacing w:after="0" w:line="360" w:lineRule="auto"/>
      </w:pPr>
      <w:r w:rsidRPr="00232376">
        <w:rPr>
          <w:color w:val="000000"/>
          <w:sz w:val="28"/>
        </w:rPr>
        <w:t>владеть навыками распознавания и защиты информации, информационной безопасности личности.</w:t>
      </w:r>
    </w:p>
    <w:p w:rsidR="00DD77AD" w:rsidRPr="00232376" w:rsidRDefault="00DD77AD" w:rsidP="00DD77AD">
      <w:pPr>
        <w:spacing w:after="0" w:line="360" w:lineRule="auto"/>
        <w:ind w:left="120"/>
      </w:pPr>
    </w:p>
    <w:p w:rsidR="00DD77AD" w:rsidRPr="00232376" w:rsidRDefault="00DD77AD" w:rsidP="00DD77AD">
      <w:pPr>
        <w:spacing w:after="0" w:line="360" w:lineRule="auto"/>
        <w:ind w:left="120"/>
      </w:pPr>
      <w:r w:rsidRPr="00232376">
        <w:rPr>
          <w:b/>
          <w:color w:val="000000"/>
          <w:sz w:val="28"/>
        </w:rPr>
        <w:t>Коммуникативные универсальные учебные действия</w:t>
      </w:r>
    </w:p>
    <w:p w:rsidR="00DD77AD" w:rsidRPr="00232376" w:rsidRDefault="00DD77AD" w:rsidP="00DD77AD">
      <w:pPr>
        <w:spacing w:after="0" w:line="360" w:lineRule="auto"/>
        <w:ind w:left="120"/>
      </w:pPr>
    </w:p>
    <w:p w:rsidR="00DD77AD" w:rsidRPr="00232376" w:rsidRDefault="00DD77AD" w:rsidP="00DD77AD">
      <w:pPr>
        <w:spacing w:after="0" w:line="360" w:lineRule="auto"/>
        <w:ind w:left="120"/>
      </w:pPr>
      <w:r w:rsidRPr="00232376">
        <w:rPr>
          <w:b/>
          <w:color w:val="000000"/>
          <w:sz w:val="28"/>
        </w:rPr>
        <w:t>Общение:</w:t>
      </w:r>
    </w:p>
    <w:p w:rsidR="00DD77AD" w:rsidRPr="00232376" w:rsidRDefault="00DD77AD" w:rsidP="007859BE">
      <w:pPr>
        <w:numPr>
          <w:ilvl w:val="0"/>
          <w:numId w:val="50"/>
        </w:numPr>
        <w:suppressAutoHyphens/>
        <w:spacing w:after="0" w:line="360" w:lineRule="auto"/>
      </w:pPr>
      <w:r w:rsidRPr="00232376">
        <w:rPr>
          <w:color w:val="000000"/>
          <w:sz w:val="28"/>
        </w:rPr>
        <w:t>осуществлять коммуникации во всех сферах жизни;</w:t>
      </w:r>
    </w:p>
    <w:p w:rsidR="00DD77AD" w:rsidRPr="00232376" w:rsidRDefault="00DD77AD" w:rsidP="007859BE">
      <w:pPr>
        <w:numPr>
          <w:ilvl w:val="0"/>
          <w:numId w:val="50"/>
        </w:numPr>
        <w:suppressAutoHyphens/>
        <w:spacing w:after="0" w:line="360" w:lineRule="auto"/>
      </w:pPr>
      <w:r w:rsidRPr="00232376">
        <w:rPr>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D77AD" w:rsidRPr="00232376" w:rsidRDefault="00DD77AD" w:rsidP="007859BE">
      <w:pPr>
        <w:numPr>
          <w:ilvl w:val="0"/>
          <w:numId w:val="50"/>
        </w:numPr>
        <w:suppressAutoHyphens/>
        <w:spacing w:after="0" w:line="360" w:lineRule="auto"/>
      </w:pPr>
      <w:r w:rsidRPr="00232376">
        <w:rPr>
          <w:color w:val="000000"/>
          <w:sz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DD77AD" w:rsidRPr="00232376" w:rsidRDefault="00DD77AD" w:rsidP="007859BE">
      <w:pPr>
        <w:numPr>
          <w:ilvl w:val="0"/>
          <w:numId w:val="50"/>
        </w:numPr>
        <w:suppressAutoHyphens/>
        <w:spacing w:after="0" w:line="360" w:lineRule="auto"/>
      </w:pPr>
      <w:r w:rsidRPr="00232376">
        <w:rPr>
          <w:color w:val="000000"/>
          <w:sz w:val="28"/>
        </w:rPr>
        <w:t>развёрнуто и логично излагать свою точку зрения с использованием языковых средств.</w:t>
      </w:r>
    </w:p>
    <w:p w:rsidR="00DD77AD" w:rsidRPr="00232376" w:rsidRDefault="00DD77AD" w:rsidP="00DD77AD">
      <w:pPr>
        <w:spacing w:after="0" w:line="360" w:lineRule="auto"/>
        <w:ind w:left="120"/>
      </w:pPr>
    </w:p>
    <w:p w:rsidR="00DD77AD" w:rsidRDefault="00DD77AD" w:rsidP="00DD77AD">
      <w:pPr>
        <w:spacing w:after="0" w:line="360" w:lineRule="auto"/>
        <w:ind w:left="120"/>
      </w:pPr>
      <w:r>
        <w:rPr>
          <w:b/>
          <w:color w:val="000000"/>
          <w:sz w:val="28"/>
        </w:rPr>
        <w:t>Регулятивныеуниверсальныеучебныедействия</w:t>
      </w:r>
    </w:p>
    <w:p w:rsidR="00DD77AD" w:rsidRDefault="00DD77AD" w:rsidP="00DD77AD">
      <w:pPr>
        <w:spacing w:after="0" w:line="360" w:lineRule="auto"/>
        <w:ind w:left="120"/>
      </w:pPr>
    </w:p>
    <w:p w:rsidR="00DD77AD" w:rsidRDefault="00DD77AD" w:rsidP="00DD77AD">
      <w:pPr>
        <w:spacing w:after="0" w:line="360" w:lineRule="auto"/>
        <w:ind w:left="120"/>
      </w:pPr>
      <w:r>
        <w:rPr>
          <w:b/>
          <w:color w:val="000000"/>
          <w:sz w:val="28"/>
        </w:rPr>
        <w:t>Самоорганизация</w:t>
      </w:r>
    </w:p>
    <w:p w:rsidR="00DD77AD" w:rsidRPr="00232376" w:rsidRDefault="00DD77AD" w:rsidP="007859BE">
      <w:pPr>
        <w:numPr>
          <w:ilvl w:val="0"/>
          <w:numId w:val="51"/>
        </w:numPr>
        <w:suppressAutoHyphens/>
        <w:spacing w:after="0" w:line="360" w:lineRule="auto"/>
      </w:pPr>
      <w:r w:rsidRPr="00232376">
        <w:rPr>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D77AD" w:rsidRPr="00232376" w:rsidRDefault="00DD77AD" w:rsidP="007859BE">
      <w:pPr>
        <w:numPr>
          <w:ilvl w:val="0"/>
          <w:numId w:val="51"/>
        </w:numPr>
        <w:suppressAutoHyphens/>
        <w:spacing w:after="0" w:line="360" w:lineRule="auto"/>
      </w:pPr>
      <w:r w:rsidRPr="00232376">
        <w:rPr>
          <w:color w:val="000000"/>
          <w:sz w:val="28"/>
        </w:rPr>
        <w:t>самостоятельно составлять план решения проблемы с учётом имеющихся ресурсов, собственных возможностей и предпочтений;</w:t>
      </w:r>
    </w:p>
    <w:p w:rsidR="00DD77AD" w:rsidRDefault="00DD77AD" w:rsidP="007859BE">
      <w:pPr>
        <w:numPr>
          <w:ilvl w:val="0"/>
          <w:numId w:val="51"/>
        </w:numPr>
        <w:suppressAutoHyphens/>
        <w:spacing w:after="0" w:line="360" w:lineRule="auto"/>
      </w:pPr>
      <w:r>
        <w:rPr>
          <w:color w:val="000000"/>
          <w:sz w:val="28"/>
        </w:rPr>
        <w:lastRenderedPageBreak/>
        <w:t>даватьоценкуновымситуациям;</w:t>
      </w:r>
    </w:p>
    <w:p w:rsidR="00DD77AD" w:rsidRPr="00232376" w:rsidRDefault="00DD77AD" w:rsidP="007859BE">
      <w:pPr>
        <w:numPr>
          <w:ilvl w:val="0"/>
          <w:numId w:val="51"/>
        </w:numPr>
        <w:suppressAutoHyphens/>
        <w:spacing w:after="0" w:line="360" w:lineRule="auto"/>
      </w:pPr>
      <w:r w:rsidRPr="00232376">
        <w:rPr>
          <w:color w:val="000000"/>
          <w:sz w:val="28"/>
        </w:rPr>
        <w:t>делать осознанный выбор, аргументировать его, брать ответственность за решение;</w:t>
      </w:r>
    </w:p>
    <w:p w:rsidR="00DD77AD" w:rsidRDefault="00DD77AD" w:rsidP="007859BE">
      <w:pPr>
        <w:numPr>
          <w:ilvl w:val="0"/>
          <w:numId w:val="51"/>
        </w:numPr>
        <w:suppressAutoHyphens/>
        <w:spacing w:after="0" w:line="360" w:lineRule="auto"/>
      </w:pPr>
      <w:r>
        <w:rPr>
          <w:color w:val="000000"/>
          <w:sz w:val="28"/>
        </w:rPr>
        <w:t>оцениватьприобретённыйопыт;</w:t>
      </w:r>
    </w:p>
    <w:p w:rsidR="00DD77AD" w:rsidRPr="00232376" w:rsidRDefault="00DD77AD" w:rsidP="007859BE">
      <w:pPr>
        <w:numPr>
          <w:ilvl w:val="0"/>
          <w:numId w:val="51"/>
        </w:numPr>
        <w:suppressAutoHyphens/>
        <w:spacing w:after="0" w:line="360" w:lineRule="auto"/>
      </w:pPr>
      <w:r w:rsidRPr="00232376">
        <w:rPr>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D77AD" w:rsidRDefault="00DD77AD" w:rsidP="00DD77AD">
      <w:pPr>
        <w:spacing w:after="0" w:line="360" w:lineRule="auto"/>
        <w:ind w:left="120"/>
      </w:pPr>
      <w:r>
        <w:rPr>
          <w:b/>
          <w:color w:val="000000"/>
          <w:sz w:val="28"/>
        </w:rPr>
        <w:t>Самоконтроль</w:t>
      </w:r>
    </w:p>
    <w:p w:rsidR="00DD77AD" w:rsidRDefault="00DD77AD" w:rsidP="007859BE">
      <w:pPr>
        <w:numPr>
          <w:ilvl w:val="0"/>
          <w:numId w:val="52"/>
        </w:numPr>
        <w:suppressAutoHyphens/>
        <w:spacing w:after="0" w:line="360" w:lineRule="auto"/>
      </w:pPr>
      <w:r>
        <w:rPr>
          <w:color w:val="000000"/>
          <w:sz w:val="28"/>
        </w:rPr>
        <w:t xml:space="preserve">даватьоценкуновымситуациям; </w:t>
      </w:r>
    </w:p>
    <w:p w:rsidR="00DD77AD" w:rsidRPr="00232376" w:rsidRDefault="00DD77AD" w:rsidP="007859BE">
      <w:pPr>
        <w:numPr>
          <w:ilvl w:val="0"/>
          <w:numId w:val="52"/>
        </w:numPr>
        <w:suppressAutoHyphens/>
        <w:spacing w:after="0" w:line="360" w:lineRule="auto"/>
      </w:pPr>
      <w:r w:rsidRPr="00232376">
        <w:rPr>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DD77AD" w:rsidRPr="00232376" w:rsidRDefault="00DD77AD" w:rsidP="007859BE">
      <w:pPr>
        <w:numPr>
          <w:ilvl w:val="0"/>
          <w:numId w:val="52"/>
        </w:numPr>
        <w:suppressAutoHyphens/>
        <w:spacing w:after="0" w:line="360" w:lineRule="auto"/>
      </w:pPr>
      <w:r w:rsidRPr="00232376">
        <w:rPr>
          <w:color w:val="000000"/>
          <w:sz w:val="28"/>
        </w:rPr>
        <w:t>использовать приёмы рефлексии для оценки ситуации, выбора верного решения;</w:t>
      </w:r>
    </w:p>
    <w:p w:rsidR="00DD77AD" w:rsidRPr="00232376" w:rsidRDefault="00DD77AD" w:rsidP="007859BE">
      <w:pPr>
        <w:numPr>
          <w:ilvl w:val="0"/>
          <w:numId w:val="52"/>
        </w:numPr>
        <w:suppressAutoHyphens/>
        <w:spacing w:after="0" w:line="360" w:lineRule="auto"/>
      </w:pPr>
      <w:r w:rsidRPr="00232376">
        <w:rPr>
          <w:color w:val="000000"/>
          <w:sz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DD77AD" w:rsidRPr="00232376" w:rsidRDefault="00DD77AD" w:rsidP="007859BE">
      <w:pPr>
        <w:numPr>
          <w:ilvl w:val="0"/>
          <w:numId w:val="52"/>
        </w:numPr>
        <w:suppressAutoHyphens/>
        <w:spacing w:after="0" w:line="360" w:lineRule="auto"/>
      </w:pPr>
      <w:r w:rsidRPr="00232376">
        <w:rPr>
          <w:color w:val="000000"/>
          <w:sz w:val="28"/>
        </w:rPr>
        <w:t xml:space="preserve">вносить коррективы в созданный речевой продукт в случае необходимости; </w:t>
      </w:r>
    </w:p>
    <w:p w:rsidR="00DD77AD" w:rsidRPr="00232376" w:rsidRDefault="00DD77AD" w:rsidP="007859BE">
      <w:pPr>
        <w:numPr>
          <w:ilvl w:val="0"/>
          <w:numId w:val="52"/>
        </w:numPr>
        <w:suppressAutoHyphens/>
        <w:spacing w:after="0" w:line="360" w:lineRule="auto"/>
      </w:pPr>
      <w:r w:rsidRPr="00232376">
        <w:rPr>
          <w:color w:val="000000"/>
          <w:sz w:val="28"/>
        </w:rPr>
        <w:t>оценивать риски и своевременно принимать решения по их снижению;</w:t>
      </w:r>
    </w:p>
    <w:p w:rsidR="00DD77AD" w:rsidRPr="00232376" w:rsidRDefault="00DD77AD" w:rsidP="007859BE">
      <w:pPr>
        <w:numPr>
          <w:ilvl w:val="0"/>
          <w:numId w:val="52"/>
        </w:numPr>
        <w:suppressAutoHyphens/>
        <w:spacing w:after="0" w:line="360" w:lineRule="auto"/>
      </w:pPr>
      <w:r w:rsidRPr="00232376">
        <w:rPr>
          <w:color w:val="000000"/>
          <w:sz w:val="28"/>
        </w:rPr>
        <w:t>принимать мотивы и аргументы других при анализе результатов деятельности;</w:t>
      </w:r>
    </w:p>
    <w:p w:rsidR="00DD77AD" w:rsidRPr="00232376" w:rsidRDefault="00DD77AD" w:rsidP="007859BE">
      <w:pPr>
        <w:numPr>
          <w:ilvl w:val="0"/>
          <w:numId w:val="52"/>
        </w:numPr>
        <w:suppressAutoHyphens/>
        <w:spacing w:after="0" w:line="360" w:lineRule="auto"/>
      </w:pPr>
      <w:r w:rsidRPr="00232376">
        <w:rPr>
          <w:color w:val="000000"/>
          <w:sz w:val="28"/>
        </w:rPr>
        <w:t>принимать себя, понимая свои недостатки и достоинства;</w:t>
      </w:r>
    </w:p>
    <w:p w:rsidR="00DD77AD" w:rsidRPr="00232376" w:rsidRDefault="00DD77AD" w:rsidP="007859BE">
      <w:pPr>
        <w:numPr>
          <w:ilvl w:val="0"/>
          <w:numId w:val="52"/>
        </w:numPr>
        <w:suppressAutoHyphens/>
        <w:spacing w:after="0" w:line="360" w:lineRule="auto"/>
      </w:pPr>
      <w:r w:rsidRPr="00232376">
        <w:rPr>
          <w:color w:val="000000"/>
          <w:sz w:val="28"/>
        </w:rPr>
        <w:t>принимать мотивы и аргументы других при анализе результатов деятельности;</w:t>
      </w:r>
    </w:p>
    <w:p w:rsidR="00DD77AD" w:rsidRPr="00232376" w:rsidRDefault="00DD77AD" w:rsidP="007859BE">
      <w:pPr>
        <w:numPr>
          <w:ilvl w:val="0"/>
          <w:numId w:val="52"/>
        </w:numPr>
        <w:suppressAutoHyphens/>
        <w:spacing w:after="0" w:line="360" w:lineRule="auto"/>
      </w:pPr>
      <w:r w:rsidRPr="00232376">
        <w:rPr>
          <w:color w:val="000000"/>
          <w:sz w:val="28"/>
        </w:rPr>
        <w:t>признавать своё право и право других на ошибку;</w:t>
      </w:r>
    </w:p>
    <w:p w:rsidR="00DD77AD" w:rsidRPr="00232376" w:rsidRDefault="00DD77AD" w:rsidP="007859BE">
      <w:pPr>
        <w:numPr>
          <w:ilvl w:val="0"/>
          <w:numId w:val="52"/>
        </w:numPr>
        <w:suppressAutoHyphens/>
        <w:spacing w:after="0" w:line="360" w:lineRule="auto"/>
      </w:pPr>
      <w:r w:rsidRPr="00232376">
        <w:rPr>
          <w:color w:val="000000"/>
          <w:sz w:val="28"/>
        </w:rPr>
        <w:t>развивать способность понимать мир с позиции другого человека.</w:t>
      </w:r>
    </w:p>
    <w:p w:rsidR="00DD77AD" w:rsidRDefault="00DD77AD" w:rsidP="00DD77AD">
      <w:pPr>
        <w:spacing w:after="0" w:line="360" w:lineRule="auto"/>
        <w:ind w:left="120"/>
      </w:pPr>
      <w:r>
        <w:rPr>
          <w:b/>
          <w:color w:val="000000"/>
          <w:sz w:val="28"/>
        </w:rPr>
        <w:lastRenderedPageBreak/>
        <w:t>Совместнаядеятельность</w:t>
      </w:r>
    </w:p>
    <w:p w:rsidR="00DD77AD" w:rsidRPr="00232376" w:rsidRDefault="00DD77AD" w:rsidP="007859BE">
      <w:pPr>
        <w:numPr>
          <w:ilvl w:val="0"/>
          <w:numId w:val="53"/>
        </w:numPr>
        <w:suppressAutoHyphens/>
        <w:spacing w:after="0" w:line="360" w:lineRule="auto"/>
      </w:pPr>
      <w:r w:rsidRPr="00232376">
        <w:rPr>
          <w:color w:val="000000"/>
          <w:sz w:val="28"/>
        </w:rPr>
        <w:t>понимать и использовать преимущества командной и индивидуальной работы;</w:t>
      </w:r>
    </w:p>
    <w:p w:rsidR="00DD77AD" w:rsidRPr="00232376" w:rsidRDefault="00DD77AD" w:rsidP="007859BE">
      <w:pPr>
        <w:numPr>
          <w:ilvl w:val="0"/>
          <w:numId w:val="53"/>
        </w:numPr>
        <w:suppressAutoHyphens/>
        <w:spacing w:after="0" w:line="360" w:lineRule="auto"/>
      </w:pPr>
      <w:r w:rsidRPr="00232376">
        <w:rPr>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DD77AD" w:rsidRPr="00232376" w:rsidRDefault="00DD77AD" w:rsidP="007859BE">
      <w:pPr>
        <w:numPr>
          <w:ilvl w:val="0"/>
          <w:numId w:val="53"/>
        </w:numPr>
        <w:suppressAutoHyphens/>
        <w:spacing w:after="0" w:line="360" w:lineRule="auto"/>
      </w:pPr>
      <w:r w:rsidRPr="00232376">
        <w:rPr>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D77AD" w:rsidRPr="00232376" w:rsidRDefault="00DD77AD" w:rsidP="007859BE">
      <w:pPr>
        <w:numPr>
          <w:ilvl w:val="0"/>
          <w:numId w:val="53"/>
        </w:numPr>
        <w:suppressAutoHyphens/>
        <w:spacing w:after="0" w:line="360" w:lineRule="auto"/>
      </w:pPr>
      <w:r w:rsidRPr="00232376">
        <w:rPr>
          <w:color w:val="000000"/>
          <w:sz w:val="28"/>
        </w:rPr>
        <w:t>оценивать качество своего вклада и каждого участника команды в общий результат по разработанным критериям;</w:t>
      </w:r>
    </w:p>
    <w:p w:rsidR="00DD77AD" w:rsidRPr="00232376" w:rsidRDefault="00DD77AD" w:rsidP="007859BE">
      <w:pPr>
        <w:numPr>
          <w:ilvl w:val="0"/>
          <w:numId w:val="53"/>
        </w:numPr>
        <w:suppressAutoHyphens/>
        <w:spacing w:after="0" w:line="360" w:lineRule="auto"/>
      </w:pPr>
      <w:r w:rsidRPr="00232376">
        <w:rPr>
          <w:color w:val="000000"/>
          <w:sz w:val="28"/>
        </w:rPr>
        <w:t>предлагать новые проекты, оценивать идеи с позиции новизны, оригинальности, практической значимости.</w:t>
      </w:r>
    </w:p>
    <w:p w:rsidR="00DD77AD" w:rsidRPr="00232376" w:rsidRDefault="00DD77AD" w:rsidP="00DD77AD">
      <w:pPr>
        <w:spacing w:after="0" w:line="360" w:lineRule="auto"/>
        <w:ind w:left="120"/>
      </w:pPr>
    </w:p>
    <w:p w:rsidR="00DD77AD" w:rsidRPr="00232376" w:rsidRDefault="00DD77AD" w:rsidP="00DD77AD">
      <w:pPr>
        <w:spacing w:after="0" w:line="360" w:lineRule="auto"/>
        <w:ind w:left="120"/>
      </w:pPr>
      <w:r w:rsidRPr="00232376">
        <w:rPr>
          <w:b/>
          <w:color w:val="000000"/>
          <w:sz w:val="28"/>
        </w:rPr>
        <w:t>ПРЕДМЕТНЫЕ РЕЗУЛЬТАТЫ</w:t>
      </w:r>
    </w:p>
    <w:p w:rsidR="00DD77AD" w:rsidRPr="00232376" w:rsidRDefault="00DD77AD" w:rsidP="00DD77AD">
      <w:pPr>
        <w:spacing w:after="0" w:line="360" w:lineRule="auto"/>
        <w:ind w:left="120"/>
      </w:pPr>
    </w:p>
    <w:p w:rsidR="00DD77AD" w:rsidRPr="00232376" w:rsidRDefault="00DD77AD" w:rsidP="00DD77AD">
      <w:pPr>
        <w:spacing w:after="0" w:line="360" w:lineRule="auto"/>
        <w:ind w:firstLine="600"/>
      </w:pPr>
      <w:r w:rsidRPr="00232376">
        <w:rPr>
          <w:color w:val="000000"/>
          <w:sz w:val="28"/>
        </w:rPr>
        <w:t>Предметные результаты по английскому языку ориентированы на пр</w:t>
      </w:r>
      <w:r w:rsidRPr="00232376">
        <w:rPr>
          <w:color w:val="000000"/>
          <w:sz w:val="28"/>
        </w:rPr>
        <w:t>и</w:t>
      </w:r>
      <w:r w:rsidRPr="00232376">
        <w:rPr>
          <w:color w:val="000000"/>
          <w:sz w:val="28"/>
        </w:rPr>
        <w:t>менение знаний, умений и навыков в учебных ситуациях и реальных жи</w:t>
      </w:r>
      <w:r w:rsidRPr="00232376">
        <w:rPr>
          <w:color w:val="000000"/>
          <w:sz w:val="28"/>
        </w:rPr>
        <w:t>з</w:t>
      </w:r>
      <w:r w:rsidRPr="00232376">
        <w:rPr>
          <w:color w:val="000000"/>
          <w:sz w:val="28"/>
        </w:rPr>
        <w:t>ненных условиях, должны отражать сформированность иноязычной комм</w:t>
      </w:r>
      <w:r w:rsidRPr="00232376">
        <w:rPr>
          <w:color w:val="000000"/>
          <w:sz w:val="28"/>
        </w:rPr>
        <w:t>у</w:t>
      </w:r>
      <w:r w:rsidRPr="00232376">
        <w:rPr>
          <w:color w:val="000000"/>
          <w:sz w:val="28"/>
        </w:rPr>
        <w:t>никативной компетенции на пороговом уровне в совокупности её составл</w:t>
      </w:r>
      <w:r w:rsidRPr="00232376">
        <w:rPr>
          <w:color w:val="000000"/>
          <w:sz w:val="28"/>
        </w:rPr>
        <w:t>я</w:t>
      </w:r>
      <w:r w:rsidRPr="00232376">
        <w:rPr>
          <w:color w:val="000000"/>
          <w:sz w:val="28"/>
        </w:rPr>
        <w:t>ющих – речевой, языковой, социокультурной, компенсаторной, метапре</w:t>
      </w:r>
      <w:r w:rsidRPr="00232376">
        <w:rPr>
          <w:color w:val="000000"/>
          <w:sz w:val="28"/>
        </w:rPr>
        <w:t>д</w:t>
      </w:r>
      <w:r w:rsidRPr="00232376">
        <w:rPr>
          <w:color w:val="000000"/>
          <w:sz w:val="28"/>
        </w:rPr>
        <w:t>метной.</w:t>
      </w:r>
    </w:p>
    <w:p w:rsidR="00DD77AD" w:rsidRPr="00232376" w:rsidRDefault="00DD77AD" w:rsidP="00DD77AD">
      <w:pPr>
        <w:spacing w:after="0" w:line="360" w:lineRule="auto"/>
        <w:ind w:firstLine="600"/>
      </w:pPr>
      <w:r w:rsidRPr="00232376">
        <w:rPr>
          <w:color w:val="000000"/>
          <w:sz w:val="28"/>
        </w:rPr>
        <w:t xml:space="preserve">К концу </w:t>
      </w:r>
      <w:r w:rsidRPr="00232376">
        <w:rPr>
          <w:b/>
          <w:i/>
          <w:color w:val="000000"/>
          <w:sz w:val="28"/>
        </w:rPr>
        <w:t>10 класса</w:t>
      </w:r>
      <w:r w:rsidRPr="00232376">
        <w:rPr>
          <w:color w:val="000000"/>
          <w:sz w:val="28"/>
        </w:rPr>
        <w:t>обучающийся научится:</w:t>
      </w:r>
    </w:p>
    <w:p w:rsidR="00DD77AD" w:rsidRPr="00232376" w:rsidRDefault="00DD77AD" w:rsidP="00DD77AD">
      <w:pPr>
        <w:spacing w:after="0" w:line="360" w:lineRule="auto"/>
        <w:ind w:firstLine="600"/>
      </w:pPr>
      <w:r w:rsidRPr="00232376">
        <w:rPr>
          <w:color w:val="000000"/>
          <w:sz w:val="28"/>
        </w:rPr>
        <w:t>1) владеть основными видами речевой деятельности:</w:t>
      </w:r>
    </w:p>
    <w:p w:rsidR="00DD77AD" w:rsidRPr="00232376" w:rsidRDefault="00DD77AD" w:rsidP="00DD77AD">
      <w:pPr>
        <w:spacing w:after="0" w:line="360" w:lineRule="auto"/>
        <w:ind w:firstLine="600"/>
      </w:pPr>
      <w:r w:rsidRPr="00232376">
        <w:rPr>
          <w:i/>
          <w:color w:val="000000"/>
          <w:sz w:val="28"/>
        </w:rPr>
        <w:t>говорение:</w:t>
      </w:r>
    </w:p>
    <w:p w:rsidR="00DD77AD" w:rsidRPr="00232376" w:rsidRDefault="00DD77AD" w:rsidP="00DD77AD">
      <w:pPr>
        <w:spacing w:after="0" w:line="360" w:lineRule="auto"/>
        <w:ind w:firstLine="600"/>
      </w:pPr>
      <w:r w:rsidRPr="00232376">
        <w:rPr>
          <w:color w:val="000000"/>
          <w:sz w:val="28"/>
        </w:rPr>
        <w:t>вести разные виды диалога (диалог этикетного характера, ди</w:t>
      </w:r>
      <w:r w:rsidRPr="00232376">
        <w:rPr>
          <w:color w:val="000000"/>
          <w:sz w:val="28"/>
        </w:rPr>
        <w:t>а</w:t>
      </w:r>
      <w:r w:rsidRPr="00232376">
        <w:rPr>
          <w:color w:val="000000"/>
          <w:sz w:val="28"/>
        </w:rPr>
        <w:t>лог-побуждение к действию, диалог-расспрос, диалог-обмен мнениями, комбинированный диалог) в стандартных ситуациях неофициального и оф</w:t>
      </w:r>
      <w:r w:rsidRPr="00232376">
        <w:rPr>
          <w:color w:val="000000"/>
          <w:sz w:val="28"/>
        </w:rPr>
        <w:t>и</w:t>
      </w:r>
      <w:r w:rsidRPr="00232376">
        <w:rPr>
          <w:color w:val="000000"/>
          <w:sz w:val="28"/>
        </w:rPr>
        <w:t xml:space="preserve">циального общения в рамках отобранного тематического содержания речи с вербальными и/или зрительными опорами с соблюдением норм речевого </w:t>
      </w:r>
      <w:r w:rsidRPr="00232376">
        <w:rPr>
          <w:color w:val="000000"/>
          <w:sz w:val="28"/>
        </w:rPr>
        <w:lastRenderedPageBreak/>
        <w:t>этикета, принятых в стране/странах изучаемого языка (8 реплик со стороны каждого собеседника);</w:t>
      </w:r>
    </w:p>
    <w:p w:rsidR="00DD77AD" w:rsidRPr="00232376" w:rsidRDefault="00DD77AD" w:rsidP="00DD77AD">
      <w:pPr>
        <w:spacing w:after="0" w:line="360" w:lineRule="auto"/>
        <w:ind w:firstLine="600"/>
      </w:pPr>
      <w:r w:rsidRPr="00232376">
        <w:rPr>
          <w:color w:val="000000"/>
          <w:sz w:val="28"/>
        </w:rPr>
        <w:t>создавать устные связные монологические высказывания (опис</w:t>
      </w:r>
      <w:r w:rsidRPr="00232376">
        <w:rPr>
          <w:color w:val="000000"/>
          <w:sz w:val="28"/>
        </w:rPr>
        <w:t>а</w:t>
      </w:r>
      <w:r w:rsidRPr="00232376">
        <w:rPr>
          <w:color w:val="000000"/>
          <w:sz w:val="28"/>
        </w:rPr>
        <w:t>ние/характеристика, повествование/сообщение, рассуждение) с излож</w:t>
      </w:r>
      <w:r w:rsidRPr="00232376">
        <w:rPr>
          <w:color w:val="000000"/>
          <w:sz w:val="28"/>
        </w:rPr>
        <w:t>е</w:t>
      </w:r>
      <w:r w:rsidRPr="00232376">
        <w:rPr>
          <w:color w:val="000000"/>
          <w:sz w:val="28"/>
        </w:rPr>
        <w:t>нием своего мнения и краткой аргументацией с вербальными и/или зр</w:t>
      </w:r>
      <w:r w:rsidRPr="00232376">
        <w:rPr>
          <w:color w:val="000000"/>
          <w:sz w:val="28"/>
        </w:rPr>
        <w:t>и</w:t>
      </w:r>
      <w:r w:rsidRPr="00232376">
        <w:rPr>
          <w:color w:val="000000"/>
          <w:sz w:val="28"/>
        </w:rPr>
        <w:t>тельными опорами или без опор в рамках отобранного тематического с</w:t>
      </w:r>
      <w:r w:rsidRPr="00232376">
        <w:rPr>
          <w:color w:val="000000"/>
          <w:sz w:val="28"/>
        </w:rPr>
        <w:t>о</w:t>
      </w:r>
      <w:r w:rsidRPr="00232376">
        <w:rPr>
          <w:color w:val="000000"/>
          <w:sz w:val="28"/>
        </w:rPr>
        <w:t xml:space="preserve">держания речи; </w:t>
      </w:r>
    </w:p>
    <w:p w:rsidR="00DD77AD" w:rsidRPr="00232376" w:rsidRDefault="00DD77AD" w:rsidP="00DD77AD">
      <w:pPr>
        <w:spacing w:after="0" w:line="360" w:lineRule="auto"/>
        <w:ind w:firstLine="600"/>
      </w:pPr>
      <w:r w:rsidRPr="00232376">
        <w:rPr>
          <w:color w:val="000000"/>
          <w:sz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DD77AD" w:rsidRPr="00232376" w:rsidRDefault="00DD77AD" w:rsidP="00DD77AD">
      <w:pPr>
        <w:spacing w:after="0" w:line="360" w:lineRule="auto"/>
        <w:ind w:firstLine="600"/>
      </w:pPr>
      <w:r w:rsidRPr="00232376">
        <w:rPr>
          <w:color w:val="000000"/>
          <w:sz w:val="28"/>
        </w:rPr>
        <w:t xml:space="preserve">устно излагать результаты выполненной проектной работы (объём – до 14 фраз). </w:t>
      </w:r>
    </w:p>
    <w:p w:rsidR="00DD77AD" w:rsidRPr="00232376" w:rsidRDefault="00DD77AD" w:rsidP="00DD77AD">
      <w:pPr>
        <w:spacing w:after="0" w:line="360" w:lineRule="auto"/>
        <w:ind w:firstLine="600"/>
      </w:pPr>
      <w:r w:rsidRPr="00232376">
        <w:rPr>
          <w:i/>
          <w:color w:val="000000"/>
          <w:sz w:val="28"/>
        </w:rPr>
        <w:t>аудирование:</w:t>
      </w:r>
    </w:p>
    <w:p w:rsidR="00DD77AD" w:rsidRPr="00232376" w:rsidRDefault="00DD77AD" w:rsidP="00DD77AD">
      <w:pPr>
        <w:spacing w:after="0" w:line="360" w:lineRule="auto"/>
        <w:ind w:firstLine="600"/>
      </w:pPr>
      <w:r w:rsidRPr="00232376">
        <w:rPr>
          <w:color w:val="000000"/>
          <w:sz w:val="28"/>
        </w:rPr>
        <w:t>воспринимать на слух и понимать аутентичные тексты, содержащие о</w:t>
      </w:r>
      <w:r w:rsidRPr="00232376">
        <w:rPr>
          <w:color w:val="000000"/>
          <w:sz w:val="28"/>
        </w:rPr>
        <w:t>т</w:t>
      </w:r>
      <w:r w:rsidRPr="00232376">
        <w:rPr>
          <w:color w:val="000000"/>
          <w:sz w:val="28"/>
        </w:rPr>
        <w:t>дельные неизученные языковые явления, с разной глубиной проникн</w:t>
      </w:r>
      <w:r w:rsidRPr="00232376">
        <w:rPr>
          <w:color w:val="000000"/>
          <w:sz w:val="28"/>
        </w:rPr>
        <w:t>о</w:t>
      </w:r>
      <w:r w:rsidRPr="00232376">
        <w:rPr>
          <w:color w:val="000000"/>
          <w:sz w:val="28"/>
        </w:rPr>
        <w:t>вения в содержание текста: с пониманием основного содержания, с пониманием нужной/интересующей/запрашиваемой информации (время звучания те</w:t>
      </w:r>
      <w:r w:rsidRPr="00232376">
        <w:rPr>
          <w:color w:val="000000"/>
          <w:sz w:val="28"/>
        </w:rPr>
        <w:t>к</w:t>
      </w:r>
      <w:r w:rsidRPr="00232376">
        <w:rPr>
          <w:color w:val="000000"/>
          <w:sz w:val="28"/>
        </w:rPr>
        <w:t xml:space="preserve">ста/текстов для аудирования – до 2,5 минут). </w:t>
      </w:r>
    </w:p>
    <w:p w:rsidR="00DD77AD" w:rsidRPr="00232376" w:rsidRDefault="00DD77AD" w:rsidP="00DD77AD">
      <w:pPr>
        <w:spacing w:after="0" w:line="360" w:lineRule="auto"/>
        <w:ind w:firstLine="600"/>
      </w:pPr>
      <w:r w:rsidRPr="00232376">
        <w:rPr>
          <w:i/>
          <w:color w:val="000000"/>
          <w:sz w:val="28"/>
        </w:rPr>
        <w:t>смысловое чтение:</w:t>
      </w:r>
    </w:p>
    <w:p w:rsidR="00DD77AD" w:rsidRPr="00232376" w:rsidRDefault="00DD77AD" w:rsidP="00DD77AD">
      <w:pPr>
        <w:spacing w:after="0" w:line="360" w:lineRule="auto"/>
        <w:ind w:firstLine="600"/>
      </w:pPr>
      <w:r w:rsidRPr="00232376">
        <w:rPr>
          <w:color w:val="000000"/>
          <w:sz w:val="28"/>
        </w:rPr>
        <w:t>читать про себя и понимать несложные аутентичные тексты разного в</w:t>
      </w:r>
      <w:r w:rsidRPr="00232376">
        <w:rPr>
          <w:color w:val="000000"/>
          <w:sz w:val="28"/>
        </w:rPr>
        <w:t>и</w:t>
      </w:r>
      <w:r w:rsidRPr="00232376">
        <w:rPr>
          <w:color w:val="000000"/>
          <w:sz w:val="28"/>
        </w:rPr>
        <w:t>да, жанра и стиля, содержащие отдельные неизученные языковые явл</w:t>
      </w:r>
      <w:r w:rsidRPr="00232376">
        <w:rPr>
          <w:color w:val="000000"/>
          <w:sz w:val="28"/>
        </w:rPr>
        <w:t>е</w:t>
      </w:r>
      <w:r w:rsidRPr="00232376">
        <w:rPr>
          <w:color w:val="000000"/>
          <w:sz w:val="28"/>
        </w:rPr>
        <w:t>ния, с различной̆ глубиной̆ проникновения в содержание текста: с пониманием о</w:t>
      </w:r>
      <w:r w:rsidRPr="00232376">
        <w:rPr>
          <w:color w:val="000000"/>
          <w:sz w:val="28"/>
        </w:rPr>
        <w:t>с</w:t>
      </w:r>
      <w:r w:rsidRPr="00232376">
        <w:rPr>
          <w:color w:val="000000"/>
          <w:sz w:val="28"/>
        </w:rPr>
        <w:t>новного содержания, с пониманием ну</w:t>
      </w:r>
      <w:r w:rsidRPr="00232376">
        <w:rPr>
          <w:color w:val="000000"/>
          <w:sz w:val="28"/>
        </w:rPr>
        <w:t>ж</w:t>
      </w:r>
      <w:r w:rsidRPr="00232376">
        <w:rPr>
          <w:color w:val="000000"/>
          <w:sz w:val="28"/>
        </w:rPr>
        <w:t xml:space="preserve">ной/интересующей/запрашиваемой информации, с полным пониманием прочитанного (объём текста/текстов для чтения – 500–700 слов); </w:t>
      </w:r>
    </w:p>
    <w:p w:rsidR="00DD77AD" w:rsidRPr="00232376" w:rsidRDefault="00DD77AD" w:rsidP="00DD77AD">
      <w:pPr>
        <w:spacing w:after="0" w:line="360" w:lineRule="auto"/>
        <w:ind w:firstLine="600"/>
      </w:pPr>
      <w:r w:rsidRPr="00232376">
        <w:rPr>
          <w:color w:val="000000"/>
          <w:sz w:val="28"/>
        </w:rPr>
        <w:t xml:space="preserve">читать про себя и устанавливать причинно-следственную взаимосвязь изложенных в тексте фактов и событий; </w:t>
      </w:r>
    </w:p>
    <w:p w:rsidR="00DD77AD" w:rsidRPr="00232376" w:rsidRDefault="00DD77AD" w:rsidP="00DD77AD">
      <w:pPr>
        <w:spacing w:after="0" w:line="360" w:lineRule="auto"/>
        <w:ind w:firstLine="600"/>
      </w:pPr>
      <w:r w:rsidRPr="00232376">
        <w:rPr>
          <w:color w:val="000000"/>
          <w:sz w:val="28"/>
        </w:rPr>
        <w:t xml:space="preserve">читать про себя несплошные тексты (таблицы, диаграммы, графики и другие) и понимать представленную в них информацию. </w:t>
      </w:r>
    </w:p>
    <w:p w:rsidR="00DD77AD" w:rsidRPr="00232376" w:rsidRDefault="00DD77AD" w:rsidP="00DD77AD">
      <w:pPr>
        <w:spacing w:after="0" w:line="360" w:lineRule="auto"/>
        <w:ind w:firstLine="600"/>
      </w:pPr>
      <w:r w:rsidRPr="00232376">
        <w:rPr>
          <w:i/>
          <w:color w:val="000000"/>
          <w:sz w:val="28"/>
        </w:rPr>
        <w:t>письменная речь:</w:t>
      </w:r>
    </w:p>
    <w:p w:rsidR="00DD77AD" w:rsidRPr="00232376" w:rsidRDefault="00DD77AD" w:rsidP="00DD77AD">
      <w:pPr>
        <w:spacing w:after="0" w:line="360" w:lineRule="auto"/>
        <w:ind w:firstLine="600"/>
      </w:pPr>
      <w:r w:rsidRPr="00232376">
        <w:rPr>
          <w:color w:val="000000"/>
          <w:sz w:val="28"/>
        </w:rPr>
        <w:lastRenderedPageBreak/>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DD77AD" w:rsidRPr="00232376" w:rsidRDefault="00DD77AD" w:rsidP="00DD77AD">
      <w:pPr>
        <w:spacing w:after="0" w:line="360" w:lineRule="auto"/>
        <w:ind w:firstLine="600"/>
      </w:pPr>
      <w:r w:rsidRPr="00232376">
        <w:rPr>
          <w:color w:val="000000"/>
          <w:sz w:val="28"/>
        </w:rPr>
        <w:t>писать резюме (</w:t>
      </w:r>
      <w:r>
        <w:rPr>
          <w:color w:val="000000"/>
          <w:sz w:val="28"/>
        </w:rPr>
        <w:t>CV</w:t>
      </w:r>
      <w:r w:rsidRPr="00232376">
        <w:rPr>
          <w:color w:val="000000"/>
          <w:sz w:val="28"/>
        </w:rPr>
        <w:t>) с сообщением основных сведений о себе в соотве</w:t>
      </w:r>
      <w:r w:rsidRPr="00232376">
        <w:rPr>
          <w:color w:val="000000"/>
          <w:sz w:val="28"/>
        </w:rPr>
        <w:t>т</w:t>
      </w:r>
      <w:r w:rsidRPr="00232376">
        <w:rPr>
          <w:color w:val="000000"/>
          <w:sz w:val="28"/>
        </w:rPr>
        <w:t xml:space="preserve">ствии с нормами, принятыми в стране/странах изучаемого языка; </w:t>
      </w:r>
    </w:p>
    <w:p w:rsidR="00DD77AD" w:rsidRPr="00232376" w:rsidRDefault="00DD77AD" w:rsidP="00DD77AD">
      <w:pPr>
        <w:spacing w:after="0" w:line="360" w:lineRule="auto"/>
        <w:ind w:firstLine="600"/>
      </w:pPr>
      <w:r w:rsidRPr="00232376">
        <w:rPr>
          <w:color w:val="000000"/>
          <w:sz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DD77AD" w:rsidRPr="00232376" w:rsidRDefault="00DD77AD" w:rsidP="00DD77AD">
      <w:pPr>
        <w:spacing w:after="0" w:line="360" w:lineRule="auto"/>
        <w:ind w:firstLine="600"/>
      </w:pPr>
      <w:r w:rsidRPr="00232376">
        <w:rPr>
          <w:color w:val="000000"/>
          <w:sz w:val="28"/>
        </w:rPr>
        <w:t>создавать письменные высказывания на основе плана, иллюстрации, таблицы, диаграммы и/или прочитанного/прослушанного текста с использ</w:t>
      </w:r>
      <w:r w:rsidRPr="00232376">
        <w:rPr>
          <w:color w:val="000000"/>
          <w:sz w:val="28"/>
        </w:rPr>
        <w:t>о</w:t>
      </w:r>
      <w:r w:rsidRPr="00232376">
        <w:rPr>
          <w:color w:val="000000"/>
          <w:sz w:val="28"/>
        </w:rPr>
        <w:t xml:space="preserve">ванием образца (объём высказывания – до 150 слов); </w:t>
      </w:r>
    </w:p>
    <w:p w:rsidR="00DD77AD" w:rsidRPr="00232376" w:rsidRDefault="00DD77AD" w:rsidP="00DD77AD">
      <w:pPr>
        <w:spacing w:after="0" w:line="360" w:lineRule="auto"/>
        <w:ind w:firstLine="600"/>
      </w:pPr>
      <w:r w:rsidRPr="00232376">
        <w:rPr>
          <w:color w:val="000000"/>
          <w:sz w:val="28"/>
        </w:rPr>
        <w:t>заполнять таблицу, кратко фиксируя содержание прочитанного/ пр</w:t>
      </w:r>
      <w:r w:rsidRPr="00232376">
        <w:rPr>
          <w:color w:val="000000"/>
          <w:sz w:val="28"/>
        </w:rPr>
        <w:t>о</w:t>
      </w:r>
      <w:r w:rsidRPr="00232376">
        <w:rPr>
          <w:color w:val="000000"/>
          <w:sz w:val="28"/>
        </w:rPr>
        <w:t>слушанного текста или дополняя информацию в таблице, письменно пре</w:t>
      </w:r>
      <w:r w:rsidRPr="00232376">
        <w:rPr>
          <w:color w:val="000000"/>
          <w:sz w:val="28"/>
        </w:rPr>
        <w:t>д</w:t>
      </w:r>
      <w:r w:rsidRPr="00232376">
        <w:rPr>
          <w:color w:val="000000"/>
          <w:sz w:val="28"/>
        </w:rPr>
        <w:t xml:space="preserve">ставлять результаты выполненной проектной работы (объём – до 150 слов). </w:t>
      </w:r>
    </w:p>
    <w:p w:rsidR="00DD77AD" w:rsidRPr="00232376" w:rsidRDefault="00DD77AD" w:rsidP="00DD77AD">
      <w:pPr>
        <w:spacing w:after="0" w:line="360" w:lineRule="auto"/>
        <w:ind w:firstLine="600"/>
      </w:pPr>
      <w:r w:rsidRPr="00232376">
        <w:rPr>
          <w:color w:val="000000"/>
          <w:sz w:val="28"/>
        </w:rPr>
        <w:t xml:space="preserve">2) владеть фонетическими навыками: </w:t>
      </w:r>
    </w:p>
    <w:p w:rsidR="00DD77AD" w:rsidRPr="00232376" w:rsidRDefault="00DD77AD" w:rsidP="00DD77AD">
      <w:pPr>
        <w:spacing w:after="0" w:line="360" w:lineRule="auto"/>
        <w:ind w:firstLine="600"/>
      </w:pPr>
      <w:r w:rsidRPr="00232376">
        <w:rPr>
          <w:color w:val="000000"/>
          <w:sz w:val="28"/>
        </w:rPr>
        <w:t>различать на слух, без ошибок, ведущих к сбою коммуникации, прои</w:t>
      </w:r>
      <w:r w:rsidRPr="00232376">
        <w:rPr>
          <w:color w:val="000000"/>
          <w:sz w:val="28"/>
        </w:rPr>
        <w:t>з</w:t>
      </w:r>
      <w:r w:rsidRPr="00232376">
        <w:rPr>
          <w:color w:val="000000"/>
          <w:sz w:val="28"/>
        </w:rPr>
        <w:t>носить слова с правильным ударением и фразы с соблюдением их ритм</w:t>
      </w:r>
      <w:r w:rsidRPr="00232376">
        <w:rPr>
          <w:color w:val="000000"/>
          <w:sz w:val="28"/>
        </w:rPr>
        <w:t>и</w:t>
      </w:r>
      <w:r w:rsidRPr="00232376">
        <w:rPr>
          <w:color w:val="000000"/>
          <w:sz w:val="28"/>
        </w:rPr>
        <w:t>ко-интонационных особенностей, в том числе применять правило о</w:t>
      </w:r>
      <w:r w:rsidRPr="00232376">
        <w:rPr>
          <w:color w:val="000000"/>
          <w:sz w:val="28"/>
        </w:rPr>
        <w:t>т</w:t>
      </w:r>
      <w:r w:rsidRPr="00232376">
        <w:rPr>
          <w:color w:val="000000"/>
          <w:sz w:val="28"/>
        </w:rPr>
        <w:t xml:space="preserve">сутствия фразового ударения на служебных словах; </w:t>
      </w:r>
    </w:p>
    <w:p w:rsidR="00DD77AD" w:rsidRPr="00232376" w:rsidRDefault="00DD77AD" w:rsidP="00DD77AD">
      <w:pPr>
        <w:spacing w:after="0" w:line="360" w:lineRule="auto"/>
        <w:ind w:firstLine="600"/>
      </w:pPr>
      <w:r w:rsidRPr="00232376">
        <w:rPr>
          <w:color w:val="000000"/>
          <w:sz w:val="28"/>
        </w:rPr>
        <w:t>выразительно читать вслух небольшие тексты объёмом до 140 слов, п</w:t>
      </w:r>
      <w:r w:rsidRPr="00232376">
        <w:rPr>
          <w:color w:val="000000"/>
          <w:sz w:val="28"/>
        </w:rPr>
        <w:t>о</w:t>
      </w:r>
      <w:r w:rsidRPr="00232376">
        <w:rPr>
          <w:color w:val="000000"/>
          <w:sz w:val="28"/>
        </w:rPr>
        <w:t>строенные на изученном языковом материале, с соблюдением правил чтения и соответствующей интонацией, демонстрируя понимание соде</w:t>
      </w:r>
      <w:r w:rsidRPr="00232376">
        <w:rPr>
          <w:color w:val="000000"/>
          <w:sz w:val="28"/>
        </w:rPr>
        <w:t>р</w:t>
      </w:r>
      <w:r w:rsidRPr="00232376">
        <w:rPr>
          <w:color w:val="000000"/>
          <w:sz w:val="28"/>
        </w:rPr>
        <w:t xml:space="preserve">жания текста; </w:t>
      </w:r>
    </w:p>
    <w:p w:rsidR="00DD77AD" w:rsidRPr="00232376" w:rsidRDefault="00DD77AD" w:rsidP="00DD77AD">
      <w:pPr>
        <w:spacing w:after="0" w:line="360" w:lineRule="auto"/>
        <w:ind w:firstLine="600"/>
      </w:pPr>
      <w:r w:rsidRPr="00232376">
        <w:rPr>
          <w:color w:val="000000"/>
          <w:sz w:val="28"/>
        </w:rPr>
        <w:t>владеть орфографическими навыками: правильно писать изученные слова;</w:t>
      </w:r>
    </w:p>
    <w:p w:rsidR="00DD77AD" w:rsidRPr="00232376" w:rsidRDefault="00DD77AD" w:rsidP="00DD77AD">
      <w:pPr>
        <w:spacing w:after="0" w:line="360" w:lineRule="auto"/>
        <w:ind w:firstLine="600"/>
      </w:pPr>
      <w:r w:rsidRPr="00232376">
        <w:rPr>
          <w:color w:val="000000"/>
          <w:sz w:val="28"/>
        </w:rPr>
        <w:t xml:space="preserve">3)владеть пунктуационными навыками: </w:t>
      </w:r>
    </w:p>
    <w:p w:rsidR="00DD77AD" w:rsidRPr="00232376" w:rsidRDefault="00DD77AD" w:rsidP="00DD77AD">
      <w:pPr>
        <w:spacing w:after="0" w:line="360" w:lineRule="auto"/>
        <w:ind w:firstLine="600"/>
      </w:pPr>
      <w:r w:rsidRPr="00232376">
        <w:rPr>
          <w:color w:val="000000"/>
          <w:sz w:val="28"/>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w:t>
      </w:r>
      <w:r w:rsidRPr="00232376">
        <w:rPr>
          <w:color w:val="000000"/>
          <w:sz w:val="28"/>
        </w:rPr>
        <w:t>е</w:t>
      </w:r>
      <w:r w:rsidRPr="00232376">
        <w:rPr>
          <w:color w:val="000000"/>
          <w:sz w:val="28"/>
        </w:rPr>
        <w:t xml:space="preserve">ние личного характера; </w:t>
      </w:r>
    </w:p>
    <w:p w:rsidR="00DD77AD" w:rsidRPr="00232376" w:rsidRDefault="00DD77AD" w:rsidP="00DD77AD">
      <w:pPr>
        <w:spacing w:after="0" w:line="360" w:lineRule="auto"/>
        <w:ind w:firstLine="600"/>
      </w:pPr>
      <w:r w:rsidRPr="00232376">
        <w:rPr>
          <w:color w:val="000000"/>
          <w:sz w:val="28"/>
        </w:rPr>
        <w:lastRenderedPageBreak/>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w:t>
      </w:r>
      <w:r w:rsidRPr="00232376">
        <w:rPr>
          <w:color w:val="000000"/>
          <w:sz w:val="28"/>
        </w:rPr>
        <w:t>е</w:t>
      </w:r>
      <w:r w:rsidRPr="00232376">
        <w:rPr>
          <w:color w:val="000000"/>
          <w:sz w:val="28"/>
        </w:rPr>
        <w:t>ского содержания речи, с соблюдением существующей в англи</w:t>
      </w:r>
      <w:r w:rsidRPr="00232376">
        <w:rPr>
          <w:color w:val="000000"/>
          <w:sz w:val="28"/>
        </w:rPr>
        <w:t>й</w:t>
      </w:r>
      <w:r w:rsidRPr="00232376">
        <w:rPr>
          <w:color w:val="000000"/>
          <w:sz w:val="28"/>
        </w:rPr>
        <w:t>ском языке нормы лексической сочетаемости.</w:t>
      </w:r>
    </w:p>
    <w:p w:rsidR="00DD77AD" w:rsidRPr="00232376" w:rsidRDefault="00DD77AD" w:rsidP="00DD77AD">
      <w:pPr>
        <w:spacing w:after="0" w:line="360" w:lineRule="auto"/>
        <w:ind w:firstLine="600"/>
      </w:pPr>
      <w:r w:rsidRPr="00232376">
        <w:rPr>
          <w:color w:val="000000"/>
          <w:sz w:val="28"/>
        </w:rPr>
        <w:t>4) распознавать и употреблять в устной и письменной речи:</w:t>
      </w:r>
    </w:p>
    <w:p w:rsidR="00DD77AD" w:rsidRPr="00232376" w:rsidRDefault="00DD77AD" w:rsidP="00DD77AD">
      <w:pPr>
        <w:spacing w:after="0" w:line="360" w:lineRule="auto"/>
        <w:ind w:firstLine="600"/>
      </w:pPr>
      <w:r w:rsidRPr="00232376">
        <w:rPr>
          <w:color w:val="000000"/>
          <w:sz w:val="28"/>
        </w:rPr>
        <w:t>родственные слова, образованные с использованием аффиксации:</w:t>
      </w:r>
    </w:p>
    <w:p w:rsidR="00DD77AD" w:rsidRPr="00232376" w:rsidRDefault="00DD77AD" w:rsidP="00DD77AD">
      <w:pPr>
        <w:spacing w:after="0" w:line="360" w:lineRule="auto"/>
        <w:ind w:firstLine="600"/>
      </w:pPr>
      <w:r w:rsidRPr="00232376">
        <w:rPr>
          <w:color w:val="000000"/>
          <w:sz w:val="28"/>
        </w:rPr>
        <w:t xml:space="preserve">глаголы при помощи префиксов </w:t>
      </w:r>
      <w:r>
        <w:rPr>
          <w:color w:val="000000"/>
          <w:sz w:val="28"/>
        </w:rPr>
        <w:t>dis</w:t>
      </w:r>
      <w:r w:rsidRPr="00232376">
        <w:rPr>
          <w:color w:val="000000"/>
          <w:sz w:val="28"/>
        </w:rPr>
        <w:t xml:space="preserve">-, </w:t>
      </w:r>
      <w:r>
        <w:rPr>
          <w:color w:val="000000"/>
          <w:sz w:val="28"/>
        </w:rPr>
        <w:t>mis</w:t>
      </w:r>
      <w:r w:rsidRPr="00232376">
        <w:rPr>
          <w:color w:val="000000"/>
          <w:sz w:val="28"/>
        </w:rPr>
        <w:t xml:space="preserve">-, </w:t>
      </w:r>
      <w:r>
        <w:rPr>
          <w:color w:val="000000"/>
          <w:sz w:val="28"/>
        </w:rPr>
        <w:t>re</w:t>
      </w:r>
      <w:r w:rsidRPr="00232376">
        <w:rPr>
          <w:color w:val="000000"/>
          <w:sz w:val="28"/>
        </w:rPr>
        <w:t xml:space="preserve">-, </w:t>
      </w:r>
      <w:r>
        <w:rPr>
          <w:color w:val="000000"/>
          <w:sz w:val="28"/>
        </w:rPr>
        <w:t>over</w:t>
      </w:r>
      <w:r w:rsidRPr="00232376">
        <w:rPr>
          <w:color w:val="000000"/>
          <w:sz w:val="28"/>
        </w:rPr>
        <w:t xml:space="preserve">-, </w:t>
      </w:r>
      <w:r>
        <w:rPr>
          <w:color w:val="000000"/>
          <w:sz w:val="28"/>
        </w:rPr>
        <w:t>under</w:t>
      </w:r>
      <w:r w:rsidRPr="00232376">
        <w:rPr>
          <w:color w:val="000000"/>
          <w:sz w:val="28"/>
        </w:rPr>
        <w:t>- и су</w:t>
      </w:r>
      <w:r w:rsidRPr="00232376">
        <w:rPr>
          <w:color w:val="000000"/>
          <w:sz w:val="28"/>
        </w:rPr>
        <w:t>ф</w:t>
      </w:r>
      <w:r w:rsidRPr="00232376">
        <w:rPr>
          <w:color w:val="000000"/>
          <w:sz w:val="28"/>
        </w:rPr>
        <w:t>фиксов -</w:t>
      </w:r>
      <w:r>
        <w:rPr>
          <w:color w:val="000000"/>
          <w:sz w:val="28"/>
        </w:rPr>
        <w:t>ise</w:t>
      </w:r>
      <w:r w:rsidRPr="00232376">
        <w:rPr>
          <w:color w:val="000000"/>
          <w:sz w:val="28"/>
        </w:rPr>
        <w:t>/-</w:t>
      </w:r>
      <w:r>
        <w:rPr>
          <w:color w:val="000000"/>
          <w:sz w:val="28"/>
        </w:rPr>
        <w:t>ize</w:t>
      </w:r>
      <w:r w:rsidRPr="00232376">
        <w:rPr>
          <w:color w:val="000000"/>
          <w:sz w:val="28"/>
        </w:rPr>
        <w:t xml:space="preserve">; </w:t>
      </w:r>
    </w:p>
    <w:p w:rsidR="00DD77AD" w:rsidRPr="00DD77AD" w:rsidRDefault="00DD77AD" w:rsidP="00DD77AD">
      <w:pPr>
        <w:spacing w:after="0" w:line="360" w:lineRule="auto"/>
        <w:ind w:firstLine="600"/>
        <w:rPr>
          <w:lang w:val="en-US"/>
        </w:rPr>
      </w:pPr>
      <w:r>
        <w:rPr>
          <w:color w:val="000000"/>
          <w:sz w:val="28"/>
        </w:rPr>
        <w:t>именасуществительныеприпомощипрефиксов</w:t>
      </w:r>
      <w:r w:rsidRPr="00DD77AD">
        <w:rPr>
          <w:color w:val="000000"/>
          <w:sz w:val="28"/>
          <w:lang w:val="en-US"/>
        </w:rPr>
        <w:t xml:space="preserve"> un-, in-/im- </w:t>
      </w:r>
      <w:r>
        <w:rPr>
          <w:color w:val="000000"/>
          <w:sz w:val="28"/>
        </w:rPr>
        <w:t>и</w:t>
      </w:r>
      <w:r w:rsidRPr="00DD77AD">
        <w:rPr>
          <w:color w:val="000000"/>
          <w:sz w:val="28"/>
          <w:lang w:val="en-US"/>
        </w:rPr>
        <w:t xml:space="preserve"> </w:t>
      </w:r>
      <w:r>
        <w:rPr>
          <w:color w:val="000000"/>
          <w:sz w:val="28"/>
        </w:rPr>
        <w:t>суффиксов</w:t>
      </w:r>
      <w:r w:rsidRPr="00DD77AD">
        <w:rPr>
          <w:color w:val="000000"/>
          <w:sz w:val="28"/>
          <w:lang w:val="en-US"/>
        </w:rPr>
        <w:t xml:space="preserve"> -ance/-ence, -er/-or, -ing, -ist, -ity, -ment, -ness, -sion/-tion, -ship; </w:t>
      </w:r>
    </w:p>
    <w:p w:rsidR="00DD77AD" w:rsidRPr="00DD77AD" w:rsidRDefault="00DD77AD" w:rsidP="00DD77AD">
      <w:pPr>
        <w:spacing w:after="0" w:line="360" w:lineRule="auto"/>
        <w:ind w:firstLine="600"/>
        <w:rPr>
          <w:lang w:val="en-US"/>
        </w:rPr>
      </w:pPr>
      <w:r>
        <w:rPr>
          <w:color w:val="000000"/>
          <w:sz w:val="28"/>
        </w:rPr>
        <w:t>именаприлагательныеприпомощипрефиксов</w:t>
      </w:r>
      <w:r w:rsidRPr="00DD77AD">
        <w:rPr>
          <w:color w:val="000000"/>
          <w:sz w:val="28"/>
          <w:lang w:val="en-US"/>
        </w:rPr>
        <w:t xml:space="preserve"> un-, in-/im-, inter-, non- </w:t>
      </w:r>
      <w:r>
        <w:rPr>
          <w:color w:val="000000"/>
          <w:sz w:val="28"/>
        </w:rPr>
        <w:t>и</w:t>
      </w:r>
      <w:r w:rsidRPr="00DD77AD">
        <w:rPr>
          <w:color w:val="000000"/>
          <w:sz w:val="28"/>
          <w:lang w:val="en-US"/>
        </w:rPr>
        <w:t xml:space="preserve"> </w:t>
      </w:r>
      <w:r>
        <w:rPr>
          <w:color w:val="000000"/>
          <w:sz w:val="28"/>
        </w:rPr>
        <w:t>суффиксов</w:t>
      </w:r>
      <w:r w:rsidRPr="00DD77AD">
        <w:rPr>
          <w:color w:val="000000"/>
          <w:sz w:val="28"/>
          <w:lang w:val="en-US"/>
        </w:rPr>
        <w:t xml:space="preserve"> -able/-ible, -al, -ed, -ese, -ful, -ian/-an, -ing, -ish, -ive, -less, -ly, -ous, -y;</w:t>
      </w:r>
    </w:p>
    <w:p w:rsidR="00DD77AD" w:rsidRPr="00232376" w:rsidRDefault="00DD77AD" w:rsidP="00DD77AD">
      <w:pPr>
        <w:spacing w:after="0" w:line="360" w:lineRule="auto"/>
        <w:ind w:firstLine="600"/>
      </w:pPr>
      <w:r w:rsidRPr="00232376">
        <w:rPr>
          <w:color w:val="000000"/>
          <w:sz w:val="28"/>
        </w:rPr>
        <w:t xml:space="preserve">наречия при помощи префиксов </w:t>
      </w:r>
      <w:r>
        <w:rPr>
          <w:color w:val="000000"/>
          <w:sz w:val="28"/>
        </w:rPr>
        <w:t>un</w:t>
      </w:r>
      <w:r w:rsidRPr="00232376">
        <w:rPr>
          <w:color w:val="000000"/>
          <w:sz w:val="28"/>
        </w:rPr>
        <w:t xml:space="preserve">-, </w:t>
      </w:r>
      <w:r>
        <w:rPr>
          <w:color w:val="000000"/>
          <w:sz w:val="28"/>
        </w:rPr>
        <w:t>in</w:t>
      </w:r>
      <w:r w:rsidRPr="00232376">
        <w:rPr>
          <w:color w:val="000000"/>
          <w:sz w:val="28"/>
        </w:rPr>
        <w:t>-/</w:t>
      </w:r>
      <w:r>
        <w:rPr>
          <w:color w:val="000000"/>
          <w:sz w:val="28"/>
        </w:rPr>
        <w:t>im</w:t>
      </w:r>
      <w:r w:rsidRPr="00232376">
        <w:rPr>
          <w:color w:val="000000"/>
          <w:sz w:val="28"/>
        </w:rPr>
        <w:t>-, и суффикса -</w:t>
      </w:r>
      <w:r>
        <w:rPr>
          <w:color w:val="000000"/>
          <w:sz w:val="28"/>
        </w:rPr>
        <w:t>ly</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числительные при помощи суффиксов -</w:t>
      </w:r>
      <w:r>
        <w:rPr>
          <w:color w:val="000000"/>
          <w:sz w:val="28"/>
        </w:rPr>
        <w:t>teen</w:t>
      </w:r>
      <w:r w:rsidRPr="00232376">
        <w:rPr>
          <w:color w:val="000000"/>
          <w:sz w:val="28"/>
        </w:rPr>
        <w:t>, -</w:t>
      </w:r>
      <w:r>
        <w:rPr>
          <w:color w:val="000000"/>
          <w:sz w:val="28"/>
        </w:rPr>
        <w:t>ty</w:t>
      </w:r>
      <w:r w:rsidRPr="00232376">
        <w:rPr>
          <w:color w:val="000000"/>
          <w:sz w:val="28"/>
        </w:rPr>
        <w:t>, -</w:t>
      </w:r>
      <w:r>
        <w:rPr>
          <w:color w:val="000000"/>
          <w:sz w:val="28"/>
        </w:rPr>
        <w:t>th</w:t>
      </w:r>
      <w:r w:rsidRPr="00232376">
        <w:rPr>
          <w:color w:val="000000"/>
          <w:sz w:val="28"/>
        </w:rPr>
        <w:t xml:space="preserve">. </w:t>
      </w:r>
    </w:p>
    <w:p w:rsidR="00DD77AD" w:rsidRPr="00232376" w:rsidRDefault="00DD77AD" w:rsidP="00DD77AD">
      <w:pPr>
        <w:spacing w:after="0" w:line="360" w:lineRule="auto"/>
        <w:ind w:firstLine="600"/>
      </w:pPr>
      <w:r w:rsidRPr="00232376">
        <w:rPr>
          <w:i/>
          <w:color w:val="000000"/>
          <w:sz w:val="28"/>
        </w:rPr>
        <w:t xml:space="preserve">с использованием словосложения: </w:t>
      </w:r>
    </w:p>
    <w:p w:rsidR="00DD77AD" w:rsidRPr="00232376" w:rsidRDefault="00DD77AD" w:rsidP="00DD77AD">
      <w:pPr>
        <w:spacing w:after="0" w:line="360" w:lineRule="auto"/>
        <w:ind w:firstLine="600"/>
      </w:pPr>
      <w:r w:rsidRPr="00232376">
        <w:rPr>
          <w:color w:val="000000"/>
          <w:sz w:val="28"/>
        </w:rPr>
        <w:t>сложные существительные путём соединения основ существительных (</w:t>
      </w:r>
      <w:r>
        <w:rPr>
          <w:color w:val="000000"/>
          <w:sz w:val="28"/>
        </w:rPr>
        <w:t>football</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сложные существительные путём соединения основы прилагательного с основой существительного (</w:t>
      </w:r>
      <w:r>
        <w:rPr>
          <w:color w:val="000000"/>
          <w:sz w:val="28"/>
        </w:rPr>
        <w:t>bluebell</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сложные существительные путём соединения основ существительных с предлогом (</w:t>
      </w:r>
      <w:r>
        <w:rPr>
          <w:color w:val="000000"/>
          <w:sz w:val="28"/>
        </w:rPr>
        <w:t>father</w:t>
      </w:r>
      <w:r w:rsidRPr="00232376">
        <w:rPr>
          <w:color w:val="000000"/>
          <w:sz w:val="28"/>
        </w:rPr>
        <w:t>-</w:t>
      </w:r>
      <w:r>
        <w:rPr>
          <w:color w:val="000000"/>
          <w:sz w:val="28"/>
        </w:rPr>
        <w:t>in</w:t>
      </w:r>
      <w:r w:rsidRPr="00232376">
        <w:rPr>
          <w:color w:val="000000"/>
          <w:sz w:val="28"/>
        </w:rPr>
        <w:t>-</w:t>
      </w:r>
      <w:r>
        <w:rPr>
          <w:color w:val="000000"/>
          <w:sz w:val="28"/>
        </w:rPr>
        <w:t>law</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сложные прилагательные путём соединения основы прилагательн</w:t>
      </w:r>
      <w:r w:rsidRPr="00232376">
        <w:rPr>
          <w:color w:val="000000"/>
          <w:sz w:val="28"/>
        </w:rPr>
        <w:t>о</w:t>
      </w:r>
      <w:r w:rsidRPr="00232376">
        <w:rPr>
          <w:color w:val="000000"/>
          <w:sz w:val="28"/>
        </w:rPr>
        <w:t>го/числительного с основой существительного с добавлением суффикса -</w:t>
      </w:r>
      <w:r>
        <w:rPr>
          <w:color w:val="000000"/>
          <w:sz w:val="28"/>
        </w:rPr>
        <w:t>ed</w:t>
      </w:r>
      <w:r w:rsidRPr="00232376">
        <w:rPr>
          <w:color w:val="000000"/>
          <w:sz w:val="28"/>
        </w:rPr>
        <w:t xml:space="preserve"> (</w:t>
      </w:r>
      <w:r>
        <w:rPr>
          <w:color w:val="000000"/>
          <w:sz w:val="28"/>
        </w:rPr>
        <w:t>blue</w:t>
      </w:r>
      <w:r w:rsidRPr="00232376">
        <w:rPr>
          <w:color w:val="000000"/>
          <w:sz w:val="28"/>
        </w:rPr>
        <w:t>-</w:t>
      </w:r>
      <w:r>
        <w:rPr>
          <w:color w:val="000000"/>
          <w:sz w:val="28"/>
        </w:rPr>
        <w:t>eyed</w:t>
      </w:r>
      <w:r w:rsidRPr="00232376">
        <w:rPr>
          <w:color w:val="000000"/>
          <w:sz w:val="28"/>
        </w:rPr>
        <w:t xml:space="preserve">, </w:t>
      </w:r>
      <w:r>
        <w:rPr>
          <w:color w:val="000000"/>
          <w:sz w:val="28"/>
        </w:rPr>
        <w:t>eight</w:t>
      </w:r>
      <w:r w:rsidRPr="00232376">
        <w:rPr>
          <w:color w:val="000000"/>
          <w:sz w:val="28"/>
        </w:rPr>
        <w:t>-</w:t>
      </w:r>
      <w:r>
        <w:rPr>
          <w:color w:val="000000"/>
          <w:sz w:val="28"/>
        </w:rPr>
        <w:t>legged</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сложных прилагательные путём соединения наречия с основой прич</w:t>
      </w:r>
      <w:r w:rsidRPr="00232376">
        <w:rPr>
          <w:color w:val="000000"/>
          <w:sz w:val="28"/>
        </w:rPr>
        <w:t>а</w:t>
      </w:r>
      <w:r w:rsidRPr="00232376">
        <w:rPr>
          <w:color w:val="000000"/>
          <w:sz w:val="28"/>
        </w:rPr>
        <w:t xml:space="preserve">стия </w:t>
      </w:r>
      <w:r>
        <w:rPr>
          <w:color w:val="000000"/>
          <w:sz w:val="28"/>
        </w:rPr>
        <w:t>II</w:t>
      </w:r>
      <w:r w:rsidRPr="00232376">
        <w:rPr>
          <w:color w:val="000000"/>
          <w:sz w:val="28"/>
        </w:rPr>
        <w:t xml:space="preserve"> (</w:t>
      </w:r>
      <w:r>
        <w:rPr>
          <w:color w:val="000000"/>
          <w:sz w:val="28"/>
        </w:rPr>
        <w:t>well</w:t>
      </w:r>
      <w:r w:rsidRPr="00232376">
        <w:rPr>
          <w:color w:val="000000"/>
          <w:sz w:val="28"/>
        </w:rPr>
        <w:t>-</w:t>
      </w:r>
      <w:r>
        <w:rPr>
          <w:color w:val="000000"/>
          <w:sz w:val="28"/>
        </w:rPr>
        <w:t>behaved</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lastRenderedPageBreak/>
        <w:t xml:space="preserve">сложные прилагательные путём соединения основы прилагательного с основой причастия </w:t>
      </w:r>
      <w:r>
        <w:rPr>
          <w:color w:val="000000"/>
          <w:sz w:val="28"/>
        </w:rPr>
        <w:t>I</w:t>
      </w:r>
      <w:r w:rsidRPr="00232376">
        <w:rPr>
          <w:color w:val="000000"/>
          <w:sz w:val="28"/>
        </w:rPr>
        <w:t xml:space="preserve"> (</w:t>
      </w:r>
      <w:r>
        <w:rPr>
          <w:color w:val="000000"/>
          <w:sz w:val="28"/>
        </w:rPr>
        <w:t>nice</w:t>
      </w:r>
      <w:r w:rsidRPr="00232376">
        <w:rPr>
          <w:color w:val="000000"/>
          <w:sz w:val="28"/>
        </w:rPr>
        <w:t>-</w:t>
      </w:r>
      <w:r>
        <w:rPr>
          <w:color w:val="000000"/>
          <w:sz w:val="28"/>
        </w:rPr>
        <w:t>looking</w:t>
      </w:r>
      <w:r w:rsidRPr="00232376">
        <w:rPr>
          <w:color w:val="000000"/>
          <w:sz w:val="28"/>
        </w:rPr>
        <w:t xml:space="preserve">). </w:t>
      </w:r>
    </w:p>
    <w:p w:rsidR="00DD77AD" w:rsidRPr="00232376" w:rsidRDefault="00DD77AD" w:rsidP="00DD77AD">
      <w:pPr>
        <w:spacing w:after="0" w:line="360" w:lineRule="auto"/>
        <w:ind w:firstLine="600"/>
      </w:pPr>
      <w:r w:rsidRPr="00232376">
        <w:rPr>
          <w:i/>
          <w:color w:val="000000"/>
          <w:sz w:val="28"/>
        </w:rPr>
        <w:t>с использованием конверсии:</w:t>
      </w:r>
    </w:p>
    <w:p w:rsidR="00DD77AD" w:rsidRPr="00232376" w:rsidRDefault="00DD77AD" w:rsidP="00DD77AD">
      <w:pPr>
        <w:spacing w:after="0" w:line="360" w:lineRule="auto"/>
        <w:ind w:firstLine="600"/>
      </w:pPr>
      <w:r w:rsidRPr="00232376">
        <w:rPr>
          <w:color w:val="000000"/>
          <w:sz w:val="28"/>
        </w:rPr>
        <w:t>образование имён существительных от неопределённых форм глаголов (</w:t>
      </w:r>
      <w:r>
        <w:rPr>
          <w:color w:val="000000"/>
          <w:sz w:val="28"/>
        </w:rPr>
        <w:t>torun</w:t>
      </w:r>
      <w:r w:rsidRPr="00232376">
        <w:rPr>
          <w:color w:val="000000"/>
          <w:sz w:val="28"/>
        </w:rPr>
        <w:t xml:space="preserve"> – </w:t>
      </w:r>
      <w:r>
        <w:rPr>
          <w:color w:val="000000"/>
          <w:sz w:val="28"/>
        </w:rPr>
        <w:t>arun</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имён существительных от прилагательных (</w:t>
      </w:r>
      <w:r>
        <w:rPr>
          <w:color w:val="000000"/>
          <w:sz w:val="28"/>
        </w:rPr>
        <w:t>richpeople</w:t>
      </w:r>
      <w:r w:rsidRPr="00232376">
        <w:rPr>
          <w:color w:val="000000"/>
          <w:sz w:val="28"/>
        </w:rPr>
        <w:t xml:space="preserve"> – </w:t>
      </w:r>
      <w:r>
        <w:rPr>
          <w:color w:val="000000"/>
          <w:sz w:val="28"/>
        </w:rPr>
        <w:t>therich</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глаголов от имён существительных (</w:t>
      </w:r>
      <w:r>
        <w:rPr>
          <w:color w:val="000000"/>
          <w:sz w:val="28"/>
        </w:rPr>
        <w:t>ahand</w:t>
      </w:r>
      <w:r w:rsidRPr="00232376">
        <w:rPr>
          <w:color w:val="000000"/>
          <w:sz w:val="28"/>
        </w:rPr>
        <w:t xml:space="preserve"> – </w:t>
      </w:r>
      <w:r>
        <w:rPr>
          <w:color w:val="000000"/>
          <w:sz w:val="28"/>
        </w:rPr>
        <w:t>tohand</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глаголов от имён прилагательных (</w:t>
      </w:r>
      <w:r>
        <w:rPr>
          <w:color w:val="000000"/>
          <w:sz w:val="28"/>
        </w:rPr>
        <w:t>cool</w:t>
      </w:r>
      <w:r w:rsidRPr="00232376">
        <w:rPr>
          <w:color w:val="000000"/>
          <w:sz w:val="28"/>
        </w:rPr>
        <w:t xml:space="preserve"> – </w:t>
      </w:r>
      <w:r>
        <w:rPr>
          <w:color w:val="000000"/>
          <w:sz w:val="28"/>
        </w:rPr>
        <w:t>tocool</w:t>
      </w:r>
      <w:r w:rsidRPr="00232376">
        <w:rPr>
          <w:color w:val="000000"/>
          <w:sz w:val="28"/>
        </w:rPr>
        <w:t>);</w:t>
      </w:r>
    </w:p>
    <w:p w:rsidR="00DD77AD" w:rsidRPr="00232376" w:rsidRDefault="00DD77AD" w:rsidP="00DD77AD">
      <w:pPr>
        <w:spacing w:after="0" w:line="360" w:lineRule="auto"/>
        <w:ind w:firstLine="600"/>
      </w:pPr>
      <w:r w:rsidRPr="00232376">
        <w:rPr>
          <w:color w:val="000000"/>
          <w:sz w:val="28"/>
        </w:rPr>
        <w:t>распознавать и употреблять в устной и письменной речи имена прил</w:t>
      </w:r>
      <w:r w:rsidRPr="00232376">
        <w:rPr>
          <w:color w:val="000000"/>
          <w:sz w:val="28"/>
        </w:rPr>
        <w:t>а</w:t>
      </w:r>
      <w:r w:rsidRPr="00232376">
        <w:rPr>
          <w:color w:val="000000"/>
          <w:sz w:val="28"/>
        </w:rPr>
        <w:t>гательные на -</w:t>
      </w:r>
      <w:r>
        <w:rPr>
          <w:color w:val="000000"/>
          <w:sz w:val="28"/>
        </w:rPr>
        <w:t>ed</w:t>
      </w:r>
      <w:r w:rsidRPr="00232376">
        <w:rPr>
          <w:color w:val="000000"/>
          <w:sz w:val="28"/>
        </w:rPr>
        <w:t xml:space="preserve"> и -</w:t>
      </w:r>
      <w:r>
        <w:rPr>
          <w:color w:val="000000"/>
          <w:sz w:val="28"/>
        </w:rPr>
        <w:t>ing</w:t>
      </w:r>
      <w:r w:rsidRPr="00232376">
        <w:rPr>
          <w:color w:val="000000"/>
          <w:sz w:val="28"/>
        </w:rPr>
        <w:t xml:space="preserve"> (</w:t>
      </w:r>
      <w:r>
        <w:rPr>
          <w:color w:val="000000"/>
          <w:sz w:val="28"/>
        </w:rPr>
        <w:t>excited</w:t>
      </w:r>
      <w:r w:rsidRPr="00232376">
        <w:rPr>
          <w:color w:val="000000"/>
          <w:sz w:val="28"/>
        </w:rPr>
        <w:t xml:space="preserve"> – </w:t>
      </w:r>
      <w:r>
        <w:rPr>
          <w:color w:val="000000"/>
          <w:sz w:val="28"/>
        </w:rPr>
        <w:t>exciting</w:t>
      </w:r>
      <w:r w:rsidRPr="00232376">
        <w:rPr>
          <w:color w:val="000000"/>
          <w:sz w:val="28"/>
        </w:rPr>
        <w:t>);</w:t>
      </w:r>
    </w:p>
    <w:p w:rsidR="00DD77AD" w:rsidRPr="00232376" w:rsidRDefault="00DD77AD" w:rsidP="00DD77AD">
      <w:pPr>
        <w:spacing w:after="0" w:line="360" w:lineRule="auto"/>
        <w:ind w:firstLine="600"/>
      </w:pPr>
      <w:r w:rsidRPr="00232376">
        <w:rPr>
          <w:color w:val="000000"/>
          <w:sz w:val="28"/>
        </w:rPr>
        <w:t>распознавать и употреблять в устной и письменной речи изученные многозначные лексические единицы, синонимы, антонимы, интернаци</w:t>
      </w:r>
      <w:r w:rsidRPr="00232376">
        <w:rPr>
          <w:color w:val="000000"/>
          <w:sz w:val="28"/>
        </w:rPr>
        <w:t>о</w:t>
      </w:r>
      <w:r w:rsidRPr="00232376">
        <w:rPr>
          <w:color w:val="000000"/>
          <w:sz w:val="28"/>
        </w:rPr>
        <w:t>нальные слова, наиболее частотные фразовые глаголы, сокращения и аббр</w:t>
      </w:r>
      <w:r w:rsidRPr="00232376">
        <w:rPr>
          <w:color w:val="000000"/>
          <w:sz w:val="28"/>
        </w:rPr>
        <w:t>е</w:t>
      </w:r>
      <w:r w:rsidRPr="00232376">
        <w:rPr>
          <w:color w:val="000000"/>
          <w:sz w:val="28"/>
        </w:rPr>
        <w:t>виатуры;</w:t>
      </w:r>
    </w:p>
    <w:p w:rsidR="00DD77AD" w:rsidRPr="00232376" w:rsidRDefault="00DD77AD" w:rsidP="00DD77AD">
      <w:pPr>
        <w:spacing w:after="0" w:line="360" w:lineRule="auto"/>
        <w:ind w:firstLine="600"/>
      </w:pPr>
      <w:r w:rsidRPr="00232376">
        <w:rPr>
          <w:color w:val="000000"/>
          <w:sz w:val="28"/>
        </w:rPr>
        <w:t>распознавать и употреблять в устной и письменной речи различные средства связи для обеспечения целостности и логичности устн</w:t>
      </w:r>
      <w:r w:rsidRPr="00232376">
        <w:rPr>
          <w:color w:val="000000"/>
          <w:sz w:val="28"/>
        </w:rPr>
        <w:t>о</w:t>
      </w:r>
      <w:r w:rsidRPr="00232376">
        <w:rPr>
          <w:color w:val="000000"/>
          <w:sz w:val="28"/>
        </w:rPr>
        <w:t>го/письменного высказывания;</w:t>
      </w:r>
    </w:p>
    <w:p w:rsidR="00DD77AD" w:rsidRPr="00232376" w:rsidRDefault="00DD77AD" w:rsidP="00DD77AD">
      <w:pPr>
        <w:spacing w:after="0" w:line="360" w:lineRule="auto"/>
        <w:ind w:firstLine="600"/>
      </w:pPr>
      <w:r w:rsidRPr="00232376">
        <w:rPr>
          <w:color w:val="000000"/>
          <w:sz w:val="28"/>
        </w:rPr>
        <w:t>знать и понимать особенности структуры простых и сложных предл</w:t>
      </w:r>
      <w:r w:rsidRPr="00232376">
        <w:rPr>
          <w:color w:val="000000"/>
          <w:sz w:val="28"/>
        </w:rPr>
        <w:t>о</w:t>
      </w:r>
      <w:r w:rsidRPr="00232376">
        <w:rPr>
          <w:color w:val="000000"/>
          <w:sz w:val="28"/>
        </w:rPr>
        <w:t>жений и различных коммуникативных типов предложений английского языка;</w:t>
      </w:r>
    </w:p>
    <w:p w:rsidR="00DD77AD" w:rsidRPr="00232376" w:rsidRDefault="00DD77AD" w:rsidP="00DD77AD">
      <w:pPr>
        <w:spacing w:after="0" w:line="360" w:lineRule="auto"/>
        <w:ind w:firstLine="600"/>
      </w:pPr>
      <w:r w:rsidRPr="00232376">
        <w:rPr>
          <w:color w:val="000000"/>
          <w:sz w:val="28"/>
        </w:rPr>
        <w:t>распознавать и употреблять в устной и письменной речи:</w:t>
      </w:r>
    </w:p>
    <w:p w:rsidR="00DD77AD" w:rsidRPr="00232376" w:rsidRDefault="00DD77AD" w:rsidP="00DD77AD">
      <w:pPr>
        <w:spacing w:after="0" w:line="360" w:lineRule="auto"/>
        <w:ind w:firstLine="600"/>
      </w:pPr>
      <w:r w:rsidRPr="00232376">
        <w:rPr>
          <w:color w:val="000000"/>
          <w:sz w:val="28"/>
        </w:rPr>
        <w:t>предложения, в том числе с несколькими обстоятельствами, следу</w:t>
      </w:r>
      <w:r w:rsidRPr="00232376">
        <w:rPr>
          <w:color w:val="000000"/>
          <w:sz w:val="28"/>
        </w:rPr>
        <w:t>ю</w:t>
      </w:r>
      <w:r w:rsidRPr="00232376">
        <w:rPr>
          <w:color w:val="000000"/>
          <w:sz w:val="28"/>
        </w:rPr>
        <w:t xml:space="preserve">щими в определённом порядке; </w:t>
      </w:r>
    </w:p>
    <w:p w:rsidR="00DD77AD" w:rsidRPr="00232376" w:rsidRDefault="00DD77AD" w:rsidP="00DD77AD">
      <w:pPr>
        <w:spacing w:after="0" w:line="360" w:lineRule="auto"/>
        <w:ind w:firstLine="600"/>
      </w:pPr>
      <w:r w:rsidRPr="00232376">
        <w:rPr>
          <w:color w:val="000000"/>
          <w:sz w:val="28"/>
        </w:rPr>
        <w:t>предложения с начальным</w:t>
      </w:r>
      <w:r>
        <w:rPr>
          <w:color w:val="000000"/>
          <w:sz w:val="28"/>
        </w:rPr>
        <w:t>It</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предложения с начальным</w:t>
      </w:r>
      <w:r>
        <w:rPr>
          <w:color w:val="000000"/>
          <w:sz w:val="28"/>
        </w:rPr>
        <w:t>There</w:t>
      </w:r>
      <w:r w:rsidRPr="00232376">
        <w:rPr>
          <w:color w:val="000000"/>
          <w:sz w:val="28"/>
        </w:rPr>
        <w:t xml:space="preserve"> + </w:t>
      </w:r>
      <w:r>
        <w:rPr>
          <w:color w:val="000000"/>
          <w:sz w:val="28"/>
        </w:rPr>
        <w:t>tobe</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предложения с глагольными конструкциями, содержащими глаг</w:t>
      </w:r>
      <w:r w:rsidRPr="00232376">
        <w:rPr>
          <w:color w:val="000000"/>
          <w:sz w:val="28"/>
        </w:rPr>
        <w:t>о</w:t>
      </w:r>
      <w:r w:rsidRPr="00232376">
        <w:rPr>
          <w:color w:val="000000"/>
          <w:sz w:val="28"/>
        </w:rPr>
        <w:t xml:space="preserve">лы-связки </w:t>
      </w:r>
      <w:r>
        <w:rPr>
          <w:color w:val="000000"/>
          <w:sz w:val="28"/>
        </w:rPr>
        <w:t>tobe</w:t>
      </w:r>
      <w:r w:rsidRPr="00232376">
        <w:rPr>
          <w:color w:val="000000"/>
          <w:sz w:val="28"/>
        </w:rPr>
        <w:t xml:space="preserve">, </w:t>
      </w:r>
      <w:r>
        <w:rPr>
          <w:color w:val="000000"/>
          <w:sz w:val="28"/>
        </w:rPr>
        <w:t>tolook</w:t>
      </w:r>
      <w:r w:rsidRPr="00232376">
        <w:rPr>
          <w:color w:val="000000"/>
          <w:sz w:val="28"/>
        </w:rPr>
        <w:t xml:space="preserve">, </w:t>
      </w:r>
      <w:r>
        <w:rPr>
          <w:color w:val="000000"/>
          <w:sz w:val="28"/>
        </w:rPr>
        <w:t>toseem</w:t>
      </w:r>
      <w:r w:rsidRPr="00232376">
        <w:rPr>
          <w:color w:val="000000"/>
          <w:sz w:val="28"/>
        </w:rPr>
        <w:t xml:space="preserve">, </w:t>
      </w:r>
      <w:r>
        <w:rPr>
          <w:color w:val="000000"/>
          <w:sz w:val="28"/>
        </w:rPr>
        <w:t>tofeel</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 xml:space="preserve">предложения </w:t>
      </w:r>
      <w:r>
        <w:rPr>
          <w:color w:val="000000"/>
          <w:sz w:val="28"/>
        </w:rPr>
        <w:t>c</w:t>
      </w:r>
      <w:r w:rsidRPr="00232376">
        <w:rPr>
          <w:color w:val="000000"/>
          <w:sz w:val="28"/>
        </w:rPr>
        <w:t xml:space="preserve">о сложным дополнением – </w:t>
      </w:r>
      <w:r>
        <w:rPr>
          <w:color w:val="000000"/>
          <w:sz w:val="28"/>
        </w:rPr>
        <w:t>ComplexObject</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 xml:space="preserve">сложносочинённые предложения с сочинительными союзами </w:t>
      </w:r>
      <w:r>
        <w:rPr>
          <w:color w:val="000000"/>
          <w:sz w:val="28"/>
        </w:rPr>
        <w:t>and</w:t>
      </w:r>
      <w:r w:rsidRPr="00232376">
        <w:rPr>
          <w:color w:val="000000"/>
          <w:sz w:val="28"/>
        </w:rPr>
        <w:t xml:space="preserve">, </w:t>
      </w:r>
      <w:r>
        <w:rPr>
          <w:color w:val="000000"/>
          <w:sz w:val="28"/>
        </w:rPr>
        <w:t>but</w:t>
      </w:r>
      <w:r w:rsidRPr="00232376">
        <w:rPr>
          <w:color w:val="000000"/>
          <w:sz w:val="28"/>
        </w:rPr>
        <w:t xml:space="preserve">, </w:t>
      </w:r>
      <w:r>
        <w:rPr>
          <w:color w:val="000000"/>
          <w:sz w:val="28"/>
        </w:rPr>
        <w:t>or</w:t>
      </w:r>
      <w:r w:rsidRPr="00232376">
        <w:rPr>
          <w:color w:val="000000"/>
          <w:sz w:val="28"/>
        </w:rPr>
        <w:t>;</w:t>
      </w:r>
    </w:p>
    <w:p w:rsidR="00DD77AD" w:rsidRPr="00232376" w:rsidRDefault="00DD77AD" w:rsidP="00DD77AD">
      <w:pPr>
        <w:spacing w:after="0" w:line="360" w:lineRule="auto"/>
        <w:ind w:firstLine="600"/>
      </w:pPr>
      <w:r w:rsidRPr="00232376">
        <w:rPr>
          <w:color w:val="000000"/>
          <w:sz w:val="28"/>
        </w:rPr>
        <w:lastRenderedPageBreak/>
        <w:t xml:space="preserve">сложноподчинённые предложения с союзами и союзными словами </w:t>
      </w:r>
      <w:r>
        <w:rPr>
          <w:color w:val="000000"/>
          <w:sz w:val="28"/>
        </w:rPr>
        <w:t>because</w:t>
      </w:r>
      <w:r w:rsidRPr="00232376">
        <w:rPr>
          <w:color w:val="000000"/>
          <w:sz w:val="28"/>
        </w:rPr>
        <w:t xml:space="preserve">, </w:t>
      </w:r>
      <w:r>
        <w:rPr>
          <w:color w:val="000000"/>
          <w:sz w:val="28"/>
        </w:rPr>
        <w:t>if</w:t>
      </w:r>
      <w:r w:rsidRPr="00232376">
        <w:rPr>
          <w:color w:val="000000"/>
          <w:sz w:val="28"/>
        </w:rPr>
        <w:t xml:space="preserve">, </w:t>
      </w:r>
      <w:r>
        <w:rPr>
          <w:color w:val="000000"/>
          <w:sz w:val="28"/>
        </w:rPr>
        <w:t>when</w:t>
      </w:r>
      <w:r w:rsidRPr="00232376">
        <w:rPr>
          <w:color w:val="000000"/>
          <w:sz w:val="28"/>
        </w:rPr>
        <w:t xml:space="preserve">, </w:t>
      </w:r>
      <w:r>
        <w:rPr>
          <w:color w:val="000000"/>
          <w:sz w:val="28"/>
        </w:rPr>
        <w:t>where</w:t>
      </w:r>
      <w:r w:rsidRPr="00232376">
        <w:rPr>
          <w:color w:val="000000"/>
          <w:sz w:val="28"/>
        </w:rPr>
        <w:t xml:space="preserve">, </w:t>
      </w:r>
      <w:r>
        <w:rPr>
          <w:color w:val="000000"/>
          <w:sz w:val="28"/>
        </w:rPr>
        <w:t>what</w:t>
      </w:r>
      <w:r w:rsidRPr="00232376">
        <w:rPr>
          <w:color w:val="000000"/>
          <w:sz w:val="28"/>
        </w:rPr>
        <w:t xml:space="preserve">, </w:t>
      </w:r>
      <w:r>
        <w:rPr>
          <w:color w:val="000000"/>
          <w:sz w:val="28"/>
        </w:rPr>
        <w:t>why</w:t>
      </w:r>
      <w:r w:rsidRPr="00232376">
        <w:rPr>
          <w:color w:val="000000"/>
          <w:sz w:val="28"/>
        </w:rPr>
        <w:t xml:space="preserve">, </w:t>
      </w:r>
      <w:r>
        <w:rPr>
          <w:color w:val="000000"/>
          <w:sz w:val="28"/>
        </w:rPr>
        <w:t>how</w:t>
      </w:r>
      <w:r w:rsidRPr="00232376">
        <w:rPr>
          <w:color w:val="000000"/>
          <w:sz w:val="28"/>
        </w:rPr>
        <w:t>;</w:t>
      </w:r>
    </w:p>
    <w:p w:rsidR="00DD77AD" w:rsidRPr="00232376" w:rsidRDefault="00DD77AD" w:rsidP="00DD77AD">
      <w:pPr>
        <w:spacing w:after="0" w:line="360" w:lineRule="auto"/>
        <w:ind w:firstLine="600"/>
      </w:pPr>
      <w:r w:rsidRPr="00232376">
        <w:rPr>
          <w:color w:val="000000"/>
          <w:sz w:val="28"/>
        </w:rPr>
        <w:t>сложноподчинённые предложения с определительными придато</w:t>
      </w:r>
      <w:r w:rsidRPr="00232376">
        <w:rPr>
          <w:color w:val="000000"/>
          <w:sz w:val="28"/>
        </w:rPr>
        <w:t>ч</w:t>
      </w:r>
      <w:r w:rsidRPr="00232376">
        <w:rPr>
          <w:color w:val="000000"/>
          <w:sz w:val="28"/>
        </w:rPr>
        <w:t xml:space="preserve">ными с союзными словами </w:t>
      </w:r>
      <w:r>
        <w:rPr>
          <w:color w:val="000000"/>
          <w:sz w:val="28"/>
        </w:rPr>
        <w:t>who</w:t>
      </w:r>
      <w:r w:rsidRPr="00232376">
        <w:rPr>
          <w:color w:val="000000"/>
          <w:sz w:val="28"/>
        </w:rPr>
        <w:t xml:space="preserve">, </w:t>
      </w:r>
      <w:r>
        <w:rPr>
          <w:color w:val="000000"/>
          <w:sz w:val="28"/>
        </w:rPr>
        <w:t>which</w:t>
      </w:r>
      <w:r w:rsidRPr="00232376">
        <w:rPr>
          <w:color w:val="000000"/>
          <w:sz w:val="28"/>
        </w:rPr>
        <w:t xml:space="preserve">, </w:t>
      </w:r>
      <w:r>
        <w:rPr>
          <w:color w:val="000000"/>
          <w:sz w:val="28"/>
        </w:rPr>
        <w:t>that</w:t>
      </w:r>
      <w:r w:rsidRPr="00232376">
        <w:rPr>
          <w:color w:val="000000"/>
          <w:sz w:val="28"/>
        </w:rPr>
        <w:t>;</w:t>
      </w:r>
    </w:p>
    <w:p w:rsidR="00DD77AD" w:rsidRPr="00232376" w:rsidRDefault="00DD77AD" w:rsidP="00DD77AD">
      <w:pPr>
        <w:spacing w:after="0" w:line="360" w:lineRule="auto"/>
        <w:ind w:firstLine="600"/>
      </w:pPr>
      <w:r w:rsidRPr="00232376">
        <w:rPr>
          <w:color w:val="000000"/>
          <w:sz w:val="28"/>
        </w:rPr>
        <w:t xml:space="preserve">сложноподчинённые предложения с союзными словами </w:t>
      </w:r>
      <w:r>
        <w:rPr>
          <w:color w:val="000000"/>
          <w:sz w:val="28"/>
        </w:rPr>
        <w:t>whoever</w:t>
      </w:r>
      <w:r w:rsidRPr="00232376">
        <w:rPr>
          <w:color w:val="000000"/>
          <w:sz w:val="28"/>
        </w:rPr>
        <w:t xml:space="preserve">, </w:t>
      </w:r>
      <w:r>
        <w:rPr>
          <w:color w:val="000000"/>
          <w:sz w:val="28"/>
        </w:rPr>
        <w:t>whatever</w:t>
      </w:r>
      <w:r w:rsidRPr="00232376">
        <w:rPr>
          <w:color w:val="000000"/>
          <w:sz w:val="28"/>
        </w:rPr>
        <w:t xml:space="preserve">, </w:t>
      </w:r>
      <w:r>
        <w:rPr>
          <w:color w:val="000000"/>
          <w:sz w:val="28"/>
        </w:rPr>
        <w:t>however</w:t>
      </w:r>
      <w:r w:rsidRPr="00232376">
        <w:rPr>
          <w:color w:val="000000"/>
          <w:sz w:val="28"/>
        </w:rPr>
        <w:t xml:space="preserve">, </w:t>
      </w:r>
      <w:r>
        <w:rPr>
          <w:color w:val="000000"/>
          <w:sz w:val="28"/>
        </w:rPr>
        <w:t>whenever</w:t>
      </w:r>
      <w:r w:rsidRPr="00232376">
        <w:rPr>
          <w:color w:val="000000"/>
          <w:sz w:val="28"/>
        </w:rPr>
        <w:t>;</w:t>
      </w:r>
    </w:p>
    <w:p w:rsidR="00DD77AD" w:rsidRPr="00232376" w:rsidRDefault="00DD77AD" w:rsidP="00DD77AD">
      <w:pPr>
        <w:spacing w:after="0" w:line="360" w:lineRule="auto"/>
        <w:ind w:firstLine="600"/>
      </w:pPr>
      <w:r w:rsidRPr="00232376">
        <w:rPr>
          <w:color w:val="000000"/>
          <w:sz w:val="28"/>
        </w:rPr>
        <w:t>условные предложения с глаголами в изъявительном наклонении (</w:t>
      </w:r>
      <w:r>
        <w:rPr>
          <w:color w:val="000000"/>
          <w:sz w:val="28"/>
        </w:rPr>
        <w:t>Conditional</w:t>
      </w:r>
      <w:r w:rsidRPr="00232376">
        <w:rPr>
          <w:color w:val="000000"/>
          <w:sz w:val="28"/>
        </w:rPr>
        <w:t xml:space="preserve"> 0, </w:t>
      </w:r>
      <w:r>
        <w:rPr>
          <w:color w:val="000000"/>
          <w:sz w:val="28"/>
        </w:rPr>
        <w:t>ConditionalI</w:t>
      </w:r>
      <w:r w:rsidRPr="00232376">
        <w:rPr>
          <w:color w:val="000000"/>
          <w:sz w:val="28"/>
        </w:rPr>
        <w:t>) и с глаголами в сослагательном наклонении (</w:t>
      </w:r>
      <w:r>
        <w:rPr>
          <w:color w:val="000000"/>
          <w:sz w:val="28"/>
        </w:rPr>
        <w:t>ConditionalII</w:t>
      </w:r>
      <w:r w:rsidRPr="00232376">
        <w:rPr>
          <w:color w:val="000000"/>
          <w:sz w:val="28"/>
        </w:rPr>
        <w:t>);</w:t>
      </w:r>
    </w:p>
    <w:p w:rsidR="00DD77AD" w:rsidRPr="00DD77AD" w:rsidRDefault="00DD77AD" w:rsidP="00DD77AD">
      <w:pPr>
        <w:spacing w:after="0" w:line="360" w:lineRule="auto"/>
        <w:ind w:firstLine="600"/>
        <w:rPr>
          <w:lang w:val="en-US"/>
        </w:rPr>
      </w:pPr>
      <w:r>
        <w:rPr>
          <w:color w:val="000000"/>
          <w:sz w:val="28"/>
        </w:rPr>
        <w:t>всетипывопросительныхпредложений</w:t>
      </w:r>
      <w:r w:rsidRPr="00DD77AD">
        <w:rPr>
          <w:color w:val="000000"/>
          <w:sz w:val="28"/>
          <w:lang w:val="en-US"/>
        </w:rPr>
        <w:t xml:space="preserve"> (</w:t>
      </w:r>
      <w:r>
        <w:rPr>
          <w:color w:val="000000"/>
          <w:sz w:val="28"/>
        </w:rPr>
        <w:t>общий</w:t>
      </w:r>
      <w:r w:rsidRPr="00DD77AD">
        <w:rPr>
          <w:color w:val="000000"/>
          <w:sz w:val="28"/>
          <w:lang w:val="en-US"/>
        </w:rPr>
        <w:t xml:space="preserve">, </w:t>
      </w:r>
      <w:r>
        <w:rPr>
          <w:color w:val="000000"/>
          <w:sz w:val="28"/>
        </w:rPr>
        <w:t>специальный</w:t>
      </w:r>
      <w:r w:rsidRPr="00DD77AD">
        <w:rPr>
          <w:color w:val="000000"/>
          <w:sz w:val="28"/>
          <w:lang w:val="en-US"/>
        </w:rPr>
        <w:t xml:space="preserve">, </w:t>
      </w:r>
      <w:r>
        <w:rPr>
          <w:color w:val="000000"/>
          <w:sz w:val="28"/>
        </w:rPr>
        <w:t>альтерн</w:t>
      </w:r>
      <w:r>
        <w:rPr>
          <w:color w:val="000000"/>
          <w:sz w:val="28"/>
        </w:rPr>
        <w:t>а</w:t>
      </w:r>
      <w:r>
        <w:rPr>
          <w:color w:val="000000"/>
          <w:sz w:val="28"/>
        </w:rPr>
        <w:t>тивный</w:t>
      </w:r>
      <w:r w:rsidRPr="00DD77AD">
        <w:rPr>
          <w:color w:val="000000"/>
          <w:sz w:val="28"/>
          <w:lang w:val="en-US"/>
        </w:rPr>
        <w:t xml:space="preserve">, </w:t>
      </w:r>
      <w:r>
        <w:rPr>
          <w:color w:val="000000"/>
          <w:sz w:val="28"/>
        </w:rPr>
        <w:t>разделительныйвопросы</w:t>
      </w:r>
      <w:r w:rsidRPr="00DD77AD">
        <w:rPr>
          <w:color w:val="000000"/>
          <w:sz w:val="28"/>
          <w:lang w:val="en-US"/>
        </w:rPr>
        <w:t xml:space="preserve"> </w:t>
      </w:r>
      <w:r>
        <w:rPr>
          <w:color w:val="000000"/>
          <w:sz w:val="28"/>
        </w:rPr>
        <w:t>в</w:t>
      </w:r>
      <w:r w:rsidRPr="00DD77AD">
        <w:rPr>
          <w:color w:val="000000"/>
          <w:sz w:val="28"/>
          <w:lang w:val="en-US"/>
        </w:rPr>
        <w:t xml:space="preserve"> Present/Past/Future Simple Tense, Pr</w:t>
      </w:r>
      <w:r w:rsidRPr="00DD77AD">
        <w:rPr>
          <w:color w:val="000000"/>
          <w:sz w:val="28"/>
          <w:lang w:val="en-US"/>
        </w:rPr>
        <w:t>e</w:t>
      </w:r>
      <w:r w:rsidRPr="00DD77AD">
        <w:rPr>
          <w:color w:val="000000"/>
          <w:sz w:val="28"/>
          <w:lang w:val="en-US"/>
        </w:rPr>
        <w:t>sent/Past Continuous Tense, Present/Past Perfect Tense, Present Perfect Co</w:t>
      </w:r>
      <w:r w:rsidRPr="00DD77AD">
        <w:rPr>
          <w:color w:val="000000"/>
          <w:sz w:val="28"/>
          <w:lang w:val="en-US"/>
        </w:rPr>
        <w:t>n</w:t>
      </w:r>
      <w:r w:rsidRPr="00DD77AD">
        <w:rPr>
          <w:color w:val="000000"/>
          <w:sz w:val="28"/>
          <w:lang w:val="en-US"/>
        </w:rPr>
        <w:t xml:space="preserve">tinuous Tense); </w:t>
      </w:r>
    </w:p>
    <w:p w:rsidR="00DD77AD" w:rsidRPr="00232376" w:rsidRDefault="00DD77AD" w:rsidP="00DD77AD">
      <w:pPr>
        <w:spacing w:after="0" w:line="360" w:lineRule="auto"/>
        <w:ind w:firstLine="600"/>
      </w:pPr>
      <w:r w:rsidRPr="00232376">
        <w:rPr>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D77AD" w:rsidRPr="00232376" w:rsidRDefault="00DD77AD" w:rsidP="00DD77AD">
      <w:pPr>
        <w:spacing w:after="0" w:line="360" w:lineRule="auto"/>
        <w:ind w:firstLine="600"/>
      </w:pPr>
      <w:r w:rsidRPr="00232376">
        <w:rPr>
          <w:color w:val="000000"/>
          <w:sz w:val="28"/>
        </w:rPr>
        <w:t>модальные глаголы в косвенной речи в настоящем и прошедшем вр</w:t>
      </w:r>
      <w:r w:rsidRPr="00232376">
        <w:rPr>
          <w:color w:val="000000"/>
          <w:sz w:val="28"/>
        </w:rPr>
        <w:t>е</w:t>
      </w:r>
      <w:r w:rsidRPr="00232376">
        <w:rPr>
          <w:color w:val="000000"/>
          <w:sz w:val="28"/>
        </w:rPr>
        <w:t xml:space="preserve">мени; </w:t>
      </w:r>
    </w:p>
    <w:p w:rsidR="00DD77AD" w:rsidRPr="00DD77AD" w:rsidRDefault="00DD77AD" w:rsidP="00DD77AD">
      <w:pPr>
        <w:spacing w:after="0" w:line="360" w:lineRule="auto"/>
        <w:ind w:firstLine="600"/>
        <w:rPr>
          <w:lang w:val="en-US"/>
        </w:rPr>
      </w:pPr>
      <w:r>
        <w:rPr>
          <w:color w:val="000000"/>
          <w:sz w:val="28"/>
        </w:rPr>
        <w:t>предложения</w:t>
      </w:r>
      <w:r w:rsidRPr="00DD77AD">
        <w:rPr>
          <w:color w:val="000000"/>
          <w:sz w:val="28"/>
          <w:lang w:val="en-US"/>
        </w:rPr>
        <w:t xml:space="preserve"> </w:t>
      </w:r>
      <w:r>
        <w:rPr>
          <w:color w:val="000000"/>
          <w:sz w:val="28"/>
        </w:rPr>
        <w:t>с</w:t>
      </w:r>
      <w:r w:rsidRPr="00DD77AD">
        <w:rPr>
          <w:color w:val="000000"/>
          <w:sz w:val="28"/>
          <w:lang w:val="en-US"/>
        </w:rPr>
        <w:t xml:space="preserve"> </w:t>
      </w:r>
      <w:r>
        <w:rPr>
          <w:color w:val="000000"/>
          <w:sz w:val="28"/>
        </w:rPr>
        <w:t>конструкциями</w:t>
      </w:r>
      <w:r w:rsidRPr="00DD77AD">
        <w:rPr>
          <w:color w:val="000000"/>
          <w:sz w:val="28"/>
          <w:lang w:val="en-US"/>
        </w:rPr>
        <w:t xml:space="preserve"> as … as, not so … as, both … and …, either … or, neither … nor; </w:t>
      </w:r>
    </w:p>
    <w:p w:rsidR="00DD77AD" w:rsidRPr="00232376" w:rsidRDefault="00DD77AD" w:rsidP="00DD77AD">
      <w:pPr>
        <w:spacing w:after="0" w:line="360" w:lineRule="auto"/>
        <w:ind w:firstLine="600"/>
      </w:pPr>
      <w:r w:rsidRPr="00232376">
        <w:rPr>
          <w:color w:val="000000"/>
          <w:sz w:val="28"/>
        </w:rPr>
        <w:t xml:space="preserve">предложения с </w:t>
      </w:r>
      <w:r>
        <w:rPr>
          <w:color w:val="000000"/>
          <w:sz w:val="28"/>
        </w:rPr>
        <w:t>Iwish</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конструкции с глаголами на -</w:t>
      </w:r>
      <w:r>
        <w:rPr>
          <w:color w:val="000000"/>
          <w:sz w:val="28"/>
        </w:rPr>
        <w:t>ing</w:t>
      </w:r>
      <w:r w:rsidRPr="00232376">
        <w:rPr>
          <w:color w:val="000000"/>
          <w:sz w:val="28"/>
        </w:rPr>
        <w:t xml:space="preserve">: </w:t>
      </w:r>
      <w:r>
        <w:rPr>
          <w:color w:val="000000"/>
          <w:sz w:val="28"/>
        </w:rPr>
        <w:t>tolove</w:t>
      </w:r>
      <w:r w:rsidRPr="00232376">
        <w:rPr>
          <w:color w:val="000000"/>
          <w:sz w:val="28"/>
        </w:rPr>
        <w:t>/</w:t>
      </w:r>
      <w:r>
        <w:rPr>
          <w:color w:val="000000"/>
          <w:sz w:val="28"/>
        </w:rPr>
        <w:t>hatedoingsmth</w:t>
      </w:r>
      <w:r w:rsidRPr="00232376">
        <w:rPr>
          <w:color w:val="000000"/>
          <w:sz w:val="28"/>
        </w:rPr>
        <w:t>;</w:t>
      </w:r>
    </w:p>
    <w:p w:rsidR="00DD77AD" w:rsidRPr="00DD77AD" w:rsidRDefault="00DD77AD" w:rsidP="00DD77AD">
      <w:pPr>
        <w:spacing w:after="0" w:line="360" w:lineRule="auto"/>
        <w:ind w:firstLine="600"/>
        <w:rPr>
          <w:lang w:val="en-US"/>
        </w:rPr>
      </w:pPr>
      <w:r>
        <w:rPr>
          <w:color w:val="000000"/>
          <w:sz w:val="28"/>
        </w:rPr>
        <w:t>конструкции</w:t>
      </w:r>
      <w:r w:rsidRPr="00DD77AD">
        <w:rPr>
          <w:color w:val="000000"/>
          <w:sz w:val="28"/>
          <w:lang w:val="en-US"/>
        </w:rPr>
        <w:t xml:space="preserve"> c </w:t>
      </w:r>
      <w:r>
        <w:rPr>
          <w:color w:val="000000"/>
          <w:sz w:val="28"/>
        </w:rPr>
        <w:t>глаголами</w:t>
      </w:r>
      <w:r w:rsidRPr="00DD77AD">
        <w:rPr>
          <w:color w:val="000000"/>
          <w:sz w:val="28"/>
          <w:lang w:val="en-US"/>
        </w:rPr>
        <w:t xml:space="preserve"> to stop, to remember, to forget (</w:t>
      </w:r>
      <w:r>
        <w:rPr>
          <w:color w:val="000000"/>
          <w:sz w:val="28"/>
        </w:rPr>
        <w:t>разница</w:t>
      </w:r>
      <w:r w:rsidRPr="00DD77AD">
        <w:rPr>
          <w:color w:val="000000"/>
          <w:sz w:val="28"/>
          <w:lang w:val="en-US"/>
        </w:rPr>
        <w:t xml:space="preserve"> </w:t>
      </w:r>
      <w:r>
        <w:rPr>
          <w:color w:val="000000"/>
          <w:sz w:val="28"/>
        </w:rPr>
        <w:t>в</w:t>
      </w:r>
      <w:r w:rsidRPr="00DD77AD">
        <w:rPr>
          <w:color w:val="000000"/>
          <w:sz w:val="28"/>
          <w:lang w:val="en-US"/>
        </w:rPr>
        <w:t xml:space="preserve"> </w:t>
      </w:r>
      <w:r>
        <w:rPr>
          <w:color w:val="000000"/>
          <w:sz w:val="28"/>
        </w:rPr>
        <w:t>зн</w:t>
      </w:r>
      <w:r>
        <w:rPr>
          <w:color w:val="000000"/>
          <w:sz w:val="28"/>
        </w:rPr>
        <w:t>а</w:t>
      </w:r>
      <w:r>
        <w:rPr>
          <w:color w:val="000000"/>
          <w:sz w:val="28"/>
        </w:rPr>
        <w:t>чении</w:t>
      </w:r>
      <w:r w:rsidRPr="00DD77AD">
        <w:rPr>
          <w:color w:val="000000"/>
          <w:sz w:val="28"/>
          <w:lang w:val="en-US"/>
        </w:rPr>
        <w:t xml:space="preserve"> to stop doing smth </w:t>
      </w:r>
      <w:r>
        <w:rPr>
          <w:color w:val="000000"/>
          <w:sz w:val="28"/>
        </w:rPr>
        <w:t>и</w:t>
      </w:r>
      <w:r w:rsidRPr="00DD77AD">
        <w:rPr>
          <w:color w:val="000000"/>
          <w:sz w:val="28"/>
          <w:lang w:val="en-US"/>
        </w:rPr>
        <w:t xml:space="preserve"> to stop to do smth); </w:t>
      </w:r>
    </w:p>
    <w:p w:rsidR="00DD77AD" w:rsidRPr="00DD77AD" w:rsidRDefault="00DD77AD" w:rsidP="00DD77AD">
      <w:pPr>
        <w:spacing w:after="0" w:line="360" w:lineRule="auto"/>
        <w:ind w:firstLine="600"/>
        <w:rPr>
          <w:lang w:val="en-US"/>
        </w:rPr>
      </w:pPr>
      <w:r>
        <w:rPr>
          <w:color w:val="000000"/>
          <w:sz w:val="28"/>
        </w:rPr>
        <w:t>конструкция</w:t>
      </w:r>
      <w:r w:rsidRPr="00DD77AD">
        <w:rPr>
          <w:color w:val="000000"/>
          <w:sz w:val="28"/>
          <w:lang w:val="en-US"/>
        </w:rPr>
        <w:t xml:space="preserve"> It takes me … to do smth;</w:t>
      </w:r>
    </w:p>
    <w:p w:rsidR="00DD77AD" w:rsidRPr="00DD77AD" w:rsidRDefault="00DD77AD" w:rsidP="00DD77AD">
      <w:pPr>
        <w:spacing w:after="0" w:line="360" w:lineRule="auto"/>
        <w:ind w:firstLine="600"/>
        <w:rPr>
          <w:lang w:val="en-US"/>
        </w:rPr>
      </w:pPr>
      <w:r w:rsidRPr="00232376">
        <w:rPr>
          <w:color w:val="000000"/>
          <w:sz w:val="28"/>
        </w:rPr>
        <w:t>конструкция</w:t>
      </w:r>
      <w:r w:rsidRPr="00DD77AD">
        <w:rPr>
          <w:color w:val="000000"/>
          <w:sz w:val="28"/>
          <w:lang w:val="en-US"/>
        </w:rPr>
        <w:t xml:space="preserve"> usedto + </w:t>
      </w:r>
      <w:r w:rsidRPr="00232376">
        <w:rPr>
          <w:color w:val="000000"/>
          <w:sz w:val="28"/>
        </w:rPr>
        <w:t>инфинитив</w:t>
      </w:r>
      <w:r w:rsidRPr="00DD77AD">
        <w:rPr>
          <w:color w:val="000000"/>
          <w:sz w:val="28"/>
          <w:lang w:val="en-US"/>
        </w:rPr>
        <w:t xml:space="preserve"> </w:t>
      </w:r>
      <w:r w:rsidRPr="00232376">
        <w:rPr>
          <w:color w:val="000000"/>
          <w:sz w:val="28"/>
        </w:rPr>
        <w:t>глагола</w:t>
      </w:r>
      <w:r w:rsidRPr="00DD77AD">
        <w:rPr>
          <w:color w:val="000000"/>
          <w:sz w:val="28"/>
          <w:lang w:val="en-US"/>
        </w:rPr>
        <w:t>;</w:t>
      </w:r>
    </w:p>
    <w:p w:rsidR="00DD77AD" w:rsidRPr="00DD77AD" w:rsidRDefault="00DD77AD" w:rsidP="00DD77AD">
      <w:pPr>
        <w:spacing w:after="0" w:line="360" w:lineRule="auto"/>
        <w:ind w:firstLine="600"/>
        <w:rPr>
          <w:lang w:val="en-US"/>
        </w:rPr>
      </w:pPr>
      <w:r>
        <w:rPr>
          <w:color w:val="000000"/>
          <w:sz w:val="28"/>
        </w:rPr>
        <w:t>конструкции</w:t>
      </w:r>
      <w:r w:rsidRPr="00DD77AD">
        <w:rPr>
          <w:color w:val="000000"/>
          <w:sz w:val="28"/>
          <w:lang w:val="en-US"/>
        </w:rPr>
        <w:t xml:space="preserve"> be/get used to smth, be/get used to doing smth; </w:t>
      </w:r>
    </w:p>
    <w:p w:rsidR="00DD77AD" w:rsidRPr="00DD77AD" w:rsidRDefault="00DD77AD" w:rsidP="00DD77AD">
      <w:pPr>
        <w:spacing w:after="0" w:line="360" w:lineRule="auto"/>
        <w:ind w:firstLine="600"/>
        <w:rPr>
          <w:lang w:val="en-US"/>
        </w:rPr>
      </w:pPr>
      <w:r>
        <w:rPr>
          <w:color w:val="000000"/>
          <w:sz w:val="28"/>
        </w:rPr>
        <w:t>конструкции</w:t>
      </w:r>
      <w:r w:rsidRPr="00DD77AD">
        <w:rPr>
          <w:color w:val="000000"/>
          <w:sz w:val="28"/>
          <w:lang w:val="en-US"/>
        </w:rPr>
        <w:t xml:space="preserve"> I prefer, I’d prefer, I’d rather prefer, </w:t>
      </w:r>
      <w:r>
        <w:rPr>
          <w:color w:val="000000"/>
          <w:sz w:val="28"/>
        </w:rPr>
        <w:t>выражающиепредп</w:t>
      </w:r>
      <w:r>
        <w:rPr>
          <w:color w:val="000000"/>
          <w:sz w:val="28"/>
        </w:rPr>
        <w:t>о</w:t>
      </w:r>
      <w:r>
        <w:rPr>
          <w:color w:val="000000"/>
          <w:sz w:val="28"/>
        </w:rPr>
        <w:t>чтение</w:t>
      </w:r>
      <w:r w:rsidRPr="00DD77AD">
        <w:rPr>
          <w:color w:val="000000"/>
          <w:sz w:val="28"/>
          <w:lang w:val="en-US"/>
        </w:rPr>
        <w:t xml:space="preserve">, </w:t>
      </w:r>
      <w:r>
        <w:rPr>
          <w:color w:val="000000"/>
          <w:sz w:val="28"/>
        </w:rPr>
        <w:t>а</w:t>
      </w:r>
      <w:r w:rsidRPr="00DD77AD">
        <w:rPr>
          <w:color w:val="000000"/>
          <w:sz w:val="28"/>
          <w:lang w:val="en-US"/>
        </w:rPr>
        <w:t xml:space="preserve"> </w:t>
      </w:r>
      <w:r>
        <w:rPr>
          <w:color w:val="000000"/>
          <w:sz w:val="28"/>
        </w:rPr>
        <w:t>такжеконструкций</w:t>
      </w:r>
      <w:r w:rsidRPr="00DD77AD">
        <w:rPr>
          <w:color w:val="000000"/>
          <w:sz w:val="28"/>
          <w:lang w:val="en-US"/>
        </w:rPr>
        <w:t xml:space="preserve"> I’d rather, You’d better; </w:t>
      </w:r>
    </w:p>
    <w:p w:rsidR="00DD77AD" w:rsidRPr="00232376" w:rsidRDefault="00DD77AD" w:rsidP="00DD77AD">
      <w:pPr>
        <w:spacing w:after="0" w:line="360" w:lineRule="auto"/>
        <w:ind w:firstLine="600"/>
      </w:pPr>
      <w:r w:rsidRPr="00232376">
        <w:rPr>
          <w:color w:val="000000"/>
          <w:sz w:val="28"/>
        </w:rPr>
        <w:lastRenderedPageBreak/>
        <w:t>подлежащее, выраженное собирательным существительным (</w:t>
      </w:r>
      <w:r>
        <w:rPr>
          <w:color w:val="000000"/>
          <w:sz w:val="28"/>
        </w:rPr>
        <w:t>family</w:t>
      </w:r>
      <w:r w:rsidRPr="00232376">
        <w:rPr>
          <w:color w:val="000000"/>
          <w:sz w:val="28"/>
        </w:rPr>
        <w:t xml:space="preserve">, </w:t>
      </w:r>
      <w:r>
        <w:rPr>
          <w:color w:val="000000"/>
          <w:sz w:val="28"/>
        </w:rPr>
        <w:t>police</w:t>
      </w:r>
      <w:r w:rsidRPr="00232376">
        <w:rPr>
          <w:color w:val="000000"/>
          <w:sz w:val="28"/>
        </w:rPr>
        <w:t xml:space="preserve">), и его согласование со сказуемым; </w:t>
      </w:r>
    </w:p>
    <w:p w:rsidR="00DD77AD" w:rsidRPr="00232376" w:rsidRDefault="00DD77AD" w:rsidP="00DD77AD">
      <w:pPr>
        <w:spacing w:after="0" w:line="360" w:lineRule="auto"/>
        <w:ind w:firstLine="600"/>
      </w:pPr>
      <w:r w:rsidRPr="00232376">
        <w:rPr>
          <w:color w:val="000000"/>
          <w:sz w:val="28"/>
        </w:rPr>
        <w:t>глаголы (правильные и неправильные) в видовременных формах де</w:t>
      </w:r>
      <w:r w:rsidRPr="00232376">
        <w:rPr>
          <w:color w:val="000000"/>
          <w:sz w:val="28"/>
        </w:rPr>
        <w:t>й</w:t>
      </w:r>
      <w:r w:rsidRPr="00232376">
        <w:rPr>
          <w:color w:val="000000"/>
          <w:sz w:val="28"/>
        </w:rPr>
        <w:t>ствительного залога в изъявительном наклонении (</w:t>
      </w:r>
      <w:r>
        <w:rPr>
          <w:color w:val="000000"/>
          <w:sz w:val="28"/>
        </w:rPr>
        <w:t>Present</w:t>
      </w:r>
      <w:r w:rsidRPr="00232376">
        <w:rPr>
          <w:color w:val="000000"/>
          <w:sz w:val="28"/>
        </w:rPr>
        <w:t>/</w:t>
      </w:r>
      <w:r>
        <w:rPr>
          <w:color w:val="000000"/>
          <w:sz w:val="28"/>
        </w:rPr>
        <w:t>Past</w:t>
      </w:r>
      <w:r w:rsidRPr="00232376">
        <w:rPr>
          <w:color w:val="000000"/>
          <w:sz w:val="28"/>
        </w:rPr>
        <w:t>/</w:t>
      </w:r>
      <w:r>
        <w:rPr>
          <w:color w:val="000000"/>
          <w:sz w:val="28"/>
        </w:rPr>
        <w:t>FutureSimpleTense</w:t>
      </w:r>
      <w:r w:rsidRPr="00232376">
        <w:rPr>
          <w:color w:val="000000"/>
          <w:sz w:val="28"/>
        </w:rPr>
        <w:t xml:space="preserve">, </w:t>
      </w:r>
      <w:r>
        <w:rPr>
          <w:color w:val="000000"/>
          <w:sz w:val="28"/>
        </w:rPr>
        <w:t>Present</w:t>
      </w:r>
      <w:r w:rsidRPr="00232376">
        <w:rPr>
          <w:color w:val="000000"/>
          <w:sz w:val="28"/>
        </w:rPr>
        <w:t>/</w:t>
      </w:r>
      <w:r>
        <w:rPr>
          <w:color w:val="000000"/>
          <w:sz w:val="28"/>
        </w:rPr>
        <w:t>Past</w:t>
      </w:r>
      <w:r w:rsidRPr="00232376">
        <w:rPr>
          <w:color w:val="000000"/>
          <w:sz w:val="28"/>
        </w:rPr>
        <w:t>/</w:t>
      </w:r>
      <w:r>
        <w:rPr>
          <w:color w:val="000000"/>
          <w:sz w:val="28"/>
        </w:rPr>
        <w:t>FutureContinuousTense</w:t>
      </w:r>
      <w:r w:rsidRPr="00232376">
        <w:rPr>
          <w:color w:val="000000"/>
          <w:sz w:val="28"/>
        </w:rPr>
        <w:t xml:space="preserve">, </w:t>
      </w:r>
      <w:r>
        <w:rPr>
          <w:color w:val="000000"/>
          <w:sz w:val="28"/>
        </w:rPr>
        <w:t>Present</w:t>
      </w:r>
      <w:r w:rsidRPr="00232376">
        <w:rPr>
          <w:color w:val="000000"/>
          <w:sz w:val="28"/>
        </w:rPr>
        <w:t>/</w:t>
      </w:r>
      <w:r>
        <w:rPr>
          <w:color w:val="000000"/>
          <w:sz w:val="28"/>
        </w:rPr>
        <w:t>PastPerfectTense</w:t>
      </w:r>
      <w:r w:rsidRPr="00232376">
        <w:rPr>
          <w:color w:val="000000"/>
          <w:sz w:val="28"/>
        </w:rPr>
        <w:t xml:space="preserve">, </w:t>
      </w:r>
      <w:r>
        <w:rPr>
          <w:color w:val="000000"/>
          <w:sz w:val="28"/>
        </w:rPr>
        <w:t>PresentPerfectContinuousTense</w:t>
      </w:r>
      <w:r w:rsidRPr="00232376">
        <w:rPr>
          <w:color w:val="000000"/>
          <w:sz w:val="28"/>
        </w:rPr>
        <w:t xml:space="preserve">, </w:t>
      </w:r>
      <w:r>
        <w:rPr>
          <w:color w:val="000000"/>
          <w:sz w:val="28"/>
        </w:rPr>
        <w:t>Future</w:t>
      </w:r>
      <w:r w:rsidRPr="00232376">
        <w:rPr>
          <w:color w:val="000000"/>
          <w:sz w:val="28"/>
        </w:rPr>
        <w:t>-</w:t>
      </w:r>
      <w:r>
        <w:rPr>
          <w:color w:val="000000"/>
          <w:sz w:val="28"/>
        </w:rPr>
        <w:t>in</w:t>
      </w:r>
      <w:r w:rsidRPr="00232376">
        <w:rPr>
          <w:color w:val="000000"/>
          <w:sz w:val="28"/>
        </w:rPr>
        <w:t>-</w:t>
      </w:r>
      <w:r>
        <w:rPr>
          <w:color w:val="000000"/>
          <w:sz w:val="28"/>
        </w:rPr>
        <w:t>the</w:t>
      </w:r>
      <w:r w:rsidRPr="00232376">
        <w:rPr>
          <w:color w:val="000000"/>
          <w:sz w:val="28"/>
        </w:rPr>
        <w:t>-</w:t>
      </w:r>
      <w:r>
        <w:rPr>
          <w:color w:val="000000"/>
          <w:sz w:val="28"/>
        </w:rPr>
        <w:t>PastTense</w:t>
      </w:r>
      <w:r w:rsidRPr="00232376">
        <w:rPr>
          <w:color w:val="000000"/>
          <w:sz w:val="28"/>
        </w:rPr>
        <w:t>) и наиболее употребительных формах страдател</w:t>
      </w:r>
      <w:r w:rsidRPr="00232376">
        <w:rPr>
          <w:color w:val="000000"/>
          <w:sz w:val="28"/>
        </w:rPr>
        <w:t>ь</w:t>
      </w:r>
      <w:r w:rsidRPr="00232376">
        <w:rPr>
          <w:color w:val="000000"/>
          <w:sz w:val="28"/>
        </w:rPr>
        <w:t>ного залога (</w:t>
      </w:r>
      <w:r>
        <w:rPr>
          <w:color w:val="000000"/>
          <w:sz w:val="28"/>
        </w:rPr>
        <w:t>Present</w:t>
      </w:r>
      <w:r w:rsidRPr="00232376">
        <w:rPr>
          <w:color w:val="000000"/>
          <w:sz w:val="28"/>
        </w:rPr>
        <w:t>/</w:t>
      </w:r>
      <w:r>
        <w:rPr>
          <w:color w:val="000000"/>
          <w:sz w:val="28"/>
        </w:rPr>
        <w:t>PastSimplePassive</w:t>
      </w:r>
      <w:r w:rsidRPr="00232376">
        <w:rPr>
          <w:color w:val="000000"/>
          <w:sz w:val="28"/>
        </w:rPr>
        <w:t xml:space="preserve">, </w:t>
      </w:r>
      <w:r>
        <w:rPr>
          <w:color w:val="000000"/>
          <w:sz w:val="28"/>
        </w:rPr>
        <w:t>PresentPerfectPassive</w:t>
      </w:r>
      <w:r w:rsidRPr="00232376">
        <w:rPr>
          <w:color w:val="000000"/>
          <w:sz w:val="28"/>
        </w:rPr>
        <w:t xml:space="preserve">); </w:t>
      </w:r>
    </w:p>
    <w:p w:rsidR="00DD77AD" w:rsidRPr="00DD77AD" w:rsidRDefault="00DD77AD" w:rsidP="00DD77AD">
      <w:pPr>
        <w:spacing w:after="0" w:line="360" w:lineRule="auto"/>
        <w:ind w:firstLine="600"/>
        <w:rPr>
          <w:lang w:val="en-US"/>
        </w:rPr>
      </w:pPr>
      <w:r>
        <w:rPr>
          <w:color w:val="000000"/>
          <w:sz w:val="28"/>
        </w:rPr>
        <w:t>конструкция</w:t>
      </w:r>
      <w:r w:rsidRPr="00DD77AD">
        <w:rPr>
          <w:color w:val="000000"/>
          <w:sz w:val="28"/>
          <w:lang w:val="en-US"/>
        </w:rPr>
        <w:t xml:space="preserve"> to be going to, </w:t>
      </w:r>
      <w:r>
        <w:rPr>
          <w:color w:val="000000"/>
          <w:sz w:val="28"/>
        </w:rPr>
        <w:t>формы</w:t>
      </w:r>
      <w:r w:rsidRPr="00DD77AD">
        <w:rPr>
          <w:color w:val="000000"/>
          <w:sz w:val="28"/>
          <w:lang w:val="en-US"/>
        </w:rPr>
        <w:t xml:space="preserve"> Future Simple Tense </w:t>
      </w:r>
      <w:r>
        <w:rPr>
          <w:color w:val="000000"/>
          <w:sz w:val="28"/>
        </w:rPr>
        <w:t>и</w:t>
      </w:r>
      <w:r w:rsidRPr="00DD77AD">
        <w:rPr>
          <w:color w:val="000000"/>
          <w:sz w:val="28"/>
          <w:lang w:val="en-US"/>
        </w:rPr>
        <w:t xml:space="preserve"> Present Conti</w:t>
      </w:r>
      <w:r w:rsidRPr="00DD77AD">
        <w:rPr>
          <w:color w:val="000000"/>
          <w:sz w:val="28"/>
          <w:lang w:val="en-US"/>
        </w:rPr>
        <w:t>n</w:t>
      </w:r>
      <w:r w:rsidRPr="00DD77AD">
        <w:rPr>
          <w:color w:val="000000"/>
          <w:sz w:val="28"/>
          <w:lang w:val="en-US"/>
        </w:rPr>
        <w:t xml:space="preserve">uous Tense </w:t>
      </w:r>
      <w:r>
        <w:rPr>
          <w:color w:val="000000"/>
          <w:sz w:val="28"/>
        </w:rPr>
        <w:t>длявыражениябудущегодействия</w:t>
      </w:r>
      <w:r w:rsidRPr="00DD77AD">
        <w:rPr>
          <w:color w:val="000000"/>
          <w:sz w:val="28"/>
          <w:lang w:val="en-US"/>
        </w:rPr>
        <w:t xml:space="preserve">; </w:t>
      </w:r>
    </w:p>
    <w:p w:rsidR="00DD77AD" w:rsidRPr="00DD77AD" w:rsidRDefault="00DD77AD" w:rsidP="00DD77AD">
      <w:pPr>
        <w:spacing w:after="0" w:line="360" w:lineRule="auto"/>
        <w:ind w:firstLine="600"/>
        <w:rPr>
          <w:lang w:val="en-US"/>
        </w:rPr>
      </w:pPr>
      <w:r>
        <w:rPr>
          <w:color w:val="000000"/>
          <w:sz w:val="28"/>
        </w:rPr>
        <w:t>модальныеглаголы</w:t>
      </w:r>
      <w:r w:rsidRPr="00DD77AD">
        <w:rPr>
          <w:color w:val="000000"/>
          <w:sz w:val="28"/>
          <w:lang w:val="en-US"/>
        </w:rPr>
        <w:t xml:space="preserve"> </w:t>
      </w:r>
      <w:r>
        <w:rPr>
          <w:color w:val="000000"/>
          <w:sz w:val="28"/>
        </w:rPr>
        <w:t>и</w:t>
      </w:r>
      <w:r w:rsidRPr="00DD77AD">
        <w:rPr>
          <w:color w:val="000000"/>
          <w:sz w:val="28"/>
          <w:lang w:val="en-US"/>
        </w:rPr>
        <w:t xml:space="preserve"> </w:t>
      </w:r>
      <w:r>
        <w:rPr>
          <w:color w:val="000000"/>
          <w:sz w:val="28"/>
        </w:rPr>
        <w:t>ихэквиваленты</w:t>
      </w:r>
      <w:r w:rsidRPr="00DD77AD">
        <w:rPr>
          <w:color w:val="000000"/>
          <w:sz w:val="28"/>
          <w:lang w:val="en-US"/>
        </w:rPr>
        <w:t xml:space="preserve"> (can/be able to, could, must/have to, may, might, should, shall, would, will, need); </w:t>
      </w:r>
    </w:p>
    <w:p w:rsidR="00DD77AD" w:rsidRPr="00DD77AD" w:rsidRDefault="00DD77AD" w:rsidP="00DD77AD">
      <w:pPr>
        <w:spacing w:after="0" w:line="360" w:lineRule="auto"/>
        <w:ind w:firstLine="600"/>
        <w:rPr>
          <w:lang w:val="en-US"/>
        </w:rPr>
      </w:pPr>
      <w:r>
        <w:rPr>
          <w:color w:val="000000"/>
          <w:sz w:val="28"/>
        </w:rPr>
        <w:t>неличныеформыглагола</w:t>
      </w:r>
      <w:r w:rsidRPr="00DD77AD">
        <w:rPr>
          <w:color w:val="000000"/>
          <w:sz w:val="28"/>
          <w:lang w:val="en-US"/>
        </w:rPr>
        <w:t xml:space="preserve"> – </w:t>
      </w:r>
      <w:r>
        <w:rPr>
          <w:color w:val="000000"/>
          <w:sz w:val="28"/>
        </w:rPr>
        <w:t>инфинитив</w:t>
      </w:r>
      <w:r w:rsidRPr="00DD77AD">
        <w:rPr>
          <w:color w:val="000000"/>
          <w:sz w:val="28"/>
          <w:lang w:val="en-US"/>
        </w:rPr>
        <w:t xml:space="preserve">, </w:t>
      </w:r>
      <w:r>
        <w:rPr>
          <w:color w:val="000000"/>
          <w:sz w:val="28"/>
        </w:rPr>
        <w:t>герундий</w:t>
      </w:r>
      <w:r w:rsidRPr="00DD77AD">
        <w:rPr>
          <w:color w:val="000000"/>
          <w:sz w:val="28"/>
          <w:lang w:val="en-US"/>
        </w:rPr>
        <w:t xml:space="preserve">, </w:t>
      </w:r>
      <w:r>
        <w:rPr>
          <w:color w:val="000000"/>
          <w:sz w:val="28"/>
        </w:rPr>
        <w:t>причастие</w:t>
      </w:r>
      <w:r w:rsidRPr="00DD77AD">
        <w:rPr>
          <w:color w:val="000000"/>
          <w:sz w:val="28"/>
          <w:lang w:val="en-US"/>
        </w:rPr>
        <w:t xml:space="preserve"> (Participle I </w:t>
      </w:r>
      <w:r>
        <w:rPr>
          <w:color w:val="000000"/>
          <w:sz w:val="28"/>
        </w:rPr>
        <w:t>и</w:t>
      </w:r>
      <w:r w:rsidRPr="00DD77AD">
        <w:rPr>
          <w:color w:val="000000"/>
          <w:sz w:val="28"/>
          <w:lang w:val="en-US"/>
        </w:rPr>
        <w:t xml:space="preserve"> Participle II), </w:t>
      </w:r>
      <w:r>
        <w:rPr>
          <w:color w:val="000000"/>
          <w:sz w:val="28"/>
        </w:rPr>
        <w:t>причастия</w:t>
      </w:r>
      <w:r w:rsidRPr="00DD77AD">
        <w:rPr>
          <w:color w:val="000000"/>
          <w:sz w:val="28"/>
          <w:lang w:val="en-US"/>
        </w:rPr>
        <w:t xml:space="preserve"> </w:t>
      </w:r>
      <w:r>
        <w:rPr>
          <w:color w:val="000000"/>
          <w:sz w:val="28"/>
        </w:rPr>
        <w:t>в</w:t>
      </w:r>
      <w:r w:rsidRPr="00DD77AD">
        <w:rPr>
          <w:color w:val="000000"/>
          <w:sz w:val="28"/>
          <w:lang w:val="en-US"/>
        </w:rPr>
        <w:t xml:space="preserve"> </w:t>
      </w:r>
      <w:r>
        <w:rPr>
          <w:color w:val="000000"/>
          <w:sz w:val="28"/>
        </w:rPr>
        <w:t>функцииопределения</w:t>
      </w:r>
      <w:r w:rsidRPr="00DD77AD">
        <w:rPr>
          <w:color w:val="000000"/>
          <w:sz w:val="28"/>
          <w:lang w:val="en-US"/>
        </w:rPr>
        <w:t xml:space="preserve"> (Participle I – a playing child, Participle II – a written text);</w:t>
      </w:r>
    </w:p>
    <w:p w:rsidR="00DD77AD" w:rsidRPr="00232376" w:rsidRDefault="00DD77AD" w:rsidP="00DD77AD">
      <w:pPr>
        <w:spacing w:after="0" w:line="360" w:lineRule="auto"/>
        <w:ind w:firstLine="600"/>
      </w:pPr>
      <w:r w:rsidRPr="00232376">
        <w:rPr>
          <w:color w:val="000000"/>
          <w:sz w:val="28"/>
        </w:rPr>
        <w:t xml:space="preserve">определённый, неопределённый и нулевой артикли; </w:t>
      </w:r>
    </w:p>
    <w:p w:rsidR="00DD77AD" w:rsidRPr="00232376" w:rsidRDefault="00DD77AD" w:rsidP="00DD77AD">
      <w:pPr>
        <w:spacing w:after="0" w:line="360" w:lineRule="auto"/>
        <w:ind w:firstLine="600"/>
      </w:pPr>
      <w:r w:rsidRPr="00232376">
        <w:rPr>
          <w:color w:val="000000"/>
          <w:sz w:val="28"/>
        </w:rPr>
        <w:t xml:space="preserve">имена существительные во множественном числе, образованных по правилу, и исключения; </w:t>
      </w:r>
    </w:p>
    <w:p w:rsidR="00DD77AD" w:rsidRPr="00232376" w:rsidRDefault="00DD77AD" w:rsidP="00DD77AD">
      <w:pPr>
        <w:spacing w:after="0" w:line="360" w:lineRule="auto"/>
        <w:ind w:firstLine="600"/>
      </w:pPr>
      <w:r w:rsidRPr="00232376">
        <w:rPr>
          <w:color w:val="000000"/>
          <w:sz w:val="28"/>
        </w:rPr>
        <w:t>неисчисляемые имена существительные, имеющие форму только мн</w:t>
      </w:r>
      <w:r w:rsidRPr="00232376">
        <w:rPr>
          <w:color w:val="000000"/>
          <w:sz w:val="28"/>
        </w:rPr>
        <w:t>о</w:t>
      </w:r>
      <w:r w:rsidRPr="00232376">
        <w:rPr>
          <w:color w:val="000000"/>
          <w:sz w:val="28"/>
        </w:rPr>
        <w:t xml:space="preserve">жественного числа; </w:t>
      </w:r>
    </w:p>
    <w:p w:rsidR="00DD77AD" w:rsidRPr="00232376" w:rsidRDefault="00DD77AD" w:rsidP="00DD77AD">
      <w:pPr>
        <w:spacing w:after="0" w:line="360" w:lineRule="auto"/>
        <w:ind w:firstLine="600"/>
      </w:pPr>
      <w:r w:rsidRPr="00232376">
        <w:rPr>
          <w:color w:val="000000"/>
          <w:sz w:val="28"/>
        </w:rPr>
        <w:t>притяжательный падеж имён существительных;</w:t>
      </w:r>
    </w:p>
    <w:p w:rsidR="00DD77AD" w:rsidRPr="00232376" w:rsidRDefault="00DD77AD" w:rsidP="00DD77AD">
      <w:pPr>
        <w:spacing w:after="0" w:line="360" w:lineRule="auto"/>
        <w:ind w:firstLine="600"/>
      </w:pPr>
      <w:r w:rsidRPr="00232376">
        <w:rPr>
          <w:color w:val="000000"/>
          <w:sz w:val="28"/>
        </w:rPr>
        <w:t>имена прилагательные и наречия в положительной, сравнительной и превосходной степенях, образованных по правилу, и исключения;</w:t>
      </w:r>
    </w:p>
    <w:p w:rsidR="00DD77AD" w:rsidRPr="00232376" w:rsidRDefault="00DD77AD" w:rsidP="00DD77AD">
      <w:pPr>
        <w:spacing w:after="0" w:line="360" w:lineRule="auto"/>
        <w:ind w:firstLine="600"/>
      </w:pPr>
      <w:r w:rsidRPr="00232376">
        <w:rPr>
          <w:color w:val="000000"/>
          <w:sz w:val="28"/>
        </w:rPr>
        <w:t xml:space="preserve">порядок следования нескольких прилагательных (мнение – размер – возраст – цвет – происхождение); </w:t>
      </w:r>
    </w:p>
    <w:p w:rsidR="00DD77AD" w:rsidRPr="00DD77AD" w:rsidRDefault="00DD77AD" w:rsidP="00DD77AD">
      <w:pPr>
        <w:spacing w:after="0" w:line="360" w:lineRule="auto"/>
        <w:ind w:firstLine="600"/>
        <w:rPr>
          <w:lang w:val="en-US"/>
        </w:rPr>
      </w:pPr>
      <w:r>
        <w:rPr>
          <w:color w:val="000000"/>
          <w:sz w:val="28"/>
        </w:rPr>
        <w:t>слова</w:t>
      </w:r>
      <w:r w:rsidRPr="00DD77AD">
        <w:rPr>
          <w:color w:val="000000"/>
          <w:sz w:val="28"/>
          <w:lang w:val="en-US"/>
        </w:rPr>
        <w:t xml:space="preserve">, </w:t>
      </w:r>
      <w:r>
        <w:rPr>
          <w:color w:val="000000"/>
          <w:sz w:val="28"/>
        </w:rPr>
        <w:t>выражающиеколичество</w:t>
      </w:r>
      <w:r w:rsidRPr="00DD77AD">
        <w:rPr>
          <w:color w:val="000000"/>
          <w:sz w:val="28"/>
          <w:lang w:val="en-US"/>
        </w:rPr>
        <w:t xml:space="preserve"> (many/much, little/a little, few/a few, a lot of);</w:t>
      </w:r>
    </w:p>
    <w:p w:rsidR="00DD77AD" w:rsidRPr="00232376" w:rsidRDefault="00DD77AD" w:rsidP="00DD77AD">
      <w:pPr>
        <w:spacing w:after="0" w:line="360" w:lineRule="auto"/>
        <w:ind w:firstLine="600"/>
      </w:pPr>
      <w:r w:rsidRPr="00232376">
        <w:rPr>
          <w:color w:val="000000"/>
          <w:sz w:val="28"/>
        </w:rPr>
        <w:lastRenderedPageBreak/>
        <w:t>личные местоимения в именительном и объектном падежах, притяж</w:t>
      </w:r>
      <w:r w:rsidRPr="00232376">
        <w:rPr>
          <w:color w:val="000000"/>
          <w:sz w:val="28"/>
        </w:rPr>
        <w:t>а</w:t>
      </w:r>
      <w:r w:rsidRPr="00232376">
        <w:rPr>
          <w:color w:val="000000"/>
          <w:sz w:val="28"/>
        </w:rPr>
        <w:t>тельные местоимения (в том числе в абсолютной форме), возвратные, указ</w:t>
      </w:r>
      <w:r w:rsidRPr="00232376">
        <w:rPr>
          <w:color w:val="000000"/>
          <w:sz w:val="28"/>
        </w:rPr>
        <w:t>а</w:t>
      </w:r>
      <w:r w:rsidRPr="00232376">
        <w:rPr>
          <w:color w:val="000000"/>
          <w:sz w:val="28"/>
        </w:rPr>
        <w:t xml:space="preserve">тельные, вопросительные местоимения; </w:t>
      </w:r>
    </w:p>
    <w:p w:rsidR="00DD77AD" w:rsidRPr="00232376" w:rsidRDefault="00DD77AD" w:rsidP="00DD77AD">
      <w:pPr>
        <w:spacing w:after="0" w:line="360" w:lineRule="auto"/>
        <w:ind w:firstLine="600"/>
      </w:pPr>
      <w:r w:rsidRPr="00232376">
        <w:rPr>
          <w:color w:val="000000"/>
          <w:sz w:val="28"/>
        </w:rPr>
        <w:t>неопределённые местоимения и их производные, отрицательные м</w:t>
      </w:r>
      <w:r w:rsidRPr="00232376">
        <w:rPr>
          <w:color w:val="000000"/>
          <w:sz w:val="28"/>
        </w:rPr>
        <w:t>е</w:t>
      </w:r>
      <w:r w:rsidRPr="00232376">
        <w:rPr>
          <w:color w:val="000000"/>
          <w:sz w:val="28"/>
        </w:rPr>
        <w:t xml:space="preserve">стоимения </w:t>
      </w:r>
      <w:r>
        <w:rPr>
          <w:color w:val="000000"/>
          <w:sz w:val="28"/>
        </w:rPr>
        <w:t>none</w:t>
      </w:r>
      <w:r w:rsidRPr="00232376">
        <w:rPr>
          <w:color w:val="000000"/>
          <w:sz w:val="28"/>
        </w:rPr>
        <w:t xml:space="preserve">, </w:t>
      </w:r>
      <w:r>
        <w:rPr>
          <w:color w:val="000000"/>
          <w:sz w:val="28"/>
        </w:rPr>
        <w:t>no</w:t>
      </w:r>
      <w:r w:rsidRPr="00232376">
        <w:rPr>
          <w:color w:val="000000"/>
          <w:sz w:val="28"/>
        </w:rPr>
        <w:t xml:space="preserve"> и производные последнего (</w:t>
      </w:r>
      <w:r>
        <w:rPr>
          <w:color w:val="000000"/>
          <w:sz w:val="28"/>
        </w:rPr>
        <w:t>nobody</w:t>
      </w:r>
      <w:r w:rsidRPr="00232376">
        <w:rPr>
          <w:color w:val="000000"/>
          <w:sz w:val="28"/>
        </w:rPr>
        <w:t xml:space="preserve">, </w:t>
      </w:r>
      <w:r>
        <w:rPr>
          <w:color w:val="000000"/>
          <w:sz w:val="28"/>
        </w:rPr>
        <w:t>nothing</w:t>
      </w:r>
      <w:r w:rsidRPr="00232376">
        <w:rPr>
          <w:color w:val="000000"/>
          <w:sz w:val="28"/>
        </w:rPr>
        <w:t>, и другие);</w:t>
      </w:r>
    </w:p>
    <w:p w:rsidR="00DD77AD" w:rsidRPr="00232376" w:rsidRDefault="00DD77AD" w:rsidP="00DD77AD">
      <w:pPr>
        <w:spacing w:after="0" w:line="360" w:lineRule="auto"/>
        <w:ind w:firstLine="600"/>
      </w:pPr>
      <w:r w:rsidRPr="00232376">
        <w:rPr>
          <w:color w:val="000000"/>
          <w:sz w:val="28"/>
        </w:rPr>
        <w:t xml:space="preserve">количественные и порядковые числительные; </w:t>
      </w:r>
    </w:p>
    <w:p w:rsidR="00DD77AD" w:rsidRPr="00232376" w:rsidRDefault="00DD77AD" w:rsidP="00DD77AD">
      <w:pPr>
        <w:spacing w:after="0" w:line="360" w:lineRule="auto"/>
        <w:ind w:firstLine="600"/>
      </w:pPr>
      <w:r w:rsidRPr="00232376">
        <w:rPr>
          <w:color w:val="000000"/>
          <w:sz w:val="28"/>
        </w:rPr>
        <w:t>предлоги места, времени, направления, предлоги, употребляемые с гл</w:t>
      </w:r>
      <w:r w:rsidRPr="00232376">
        <w:rPr>
          <w:color w:val="000000"/>
          <w:sz w:val="28"/>
        </w:rPr>
        <w:t>а</w:t>
      </w:r>
      <w:r w:rsidRPr="00232376">
        <w:rPr>
          <w:color w:val="000000"/>
          <w:sz w:val="28"/>
        </w:rPr>
        <w:t>голами в страдательном залоге.</w:t>
      </w:r>
    </w:p>
    <w:p w:rsidR="00DD77AD" w:rsidRPr="00232376" w:rsidRDefault="00DD77AD" w:rsidP="00DD77AD">
      <w:pPr>
        <w:spacing w:after="0" w:line="360" w:lineRule="auto"/>
        <w:ind w:firstLine="600"/>
      </w:pPr>
      <w:r w:rsidRPr="00232376">
        <w:rPr>
          <w:color w:val="000000"/>
          <w:sz w:val="28"/>
        </w:rPr>
        <w:t>5) владеть социокультурными знаниями и умениями:</w:t>
      </w:r>
    </w:p>
    <w:p w:rsidR="00DD77AD" w:rsidRPr="00232376" w:rsidRDefault="00DD77AD" w:rsidP="00DD77AD">
      <w:pPr>
        <w:spacing w:after="0" w:line="360" w:lineRule="auto"/>
        <w:ind w:firstLine="600"/>
      </w:pPr>
      <w:r w:rsidRPr="00232376">
        <w:rPr>
          <w:color w:val="000000"/>
          <w:sz w:val="28"/>
        </w:rPr>
        <w:t>знать/понимать речевые различия в ситуациях официального и неоф</w:t>
      </w:r>
      <w:r w:rsidRPr="00232376">
        <w:rPr>
          <w:color w:val="000000"/>
          <w:sz w:val="28"/>
        </w:rPr>
        <w:t>и</w:t>
      </w:r>
      <w:r w:rsidRPr="00232376">
        <w:rPr>
          <w:color w:val="000000"/>
          <w:sz w:val="28"/>
        </w:rPr>
        <w:t>циального общения в рамках тематического содержания речи и и</w:t>
      </w:r>
      <w:r w:rsidRPr="00232376">
        <w:rPr>
          <w:color w:val="000000"/>
          <w:sz w:val="28"/>
        </w:rPr>
        <w:t>с</w:t>
      </w:r>
      <w:r w:rsidRPr="00232376">
        <w:rPr>
          <w:color w:val="000000"/>
          <w:sz w:val="28"/>
        </w:rPr>
        <w:t>пользовать лексико-грамматические средства с учётом этих различий;</w:t>
      </w:r>
    </w:p>
    <w:p w:rsidR="00DD77AD" w:rsidRPr="00232376" w:rsidRDefault="00DD77AD" w:rsidP="00DD77AD">
      <w:pPr>
        <w:spacing w:after="0" w:line="360" w:lineRule="auto"/>
        <w:ind w:firstLine="600"/>
      </w:pPr>
      <w:r w:rsidRPr="00232376">
        <w:rPr>
          <w:color w:val="000000"/>
          <w:sz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w:t>
      </w:r>
      <w:r w:rsidRPr="00232376">
        <w:rPr>
          <w:color w:val="000000"/>
          <w:sz w:val="28"/>
        </w:rPr>
        <w:t>а</w:t>
      </w:r>
      <w:r w:rsidRPr="00232376">
        <w:rPr>
          <w:color w:val="000000"/>
          <w:sz w:val="28"/>
        </w:rPr>
        <w:t>ницы истории, основные праздники, этикетные особенности общения и др</w:t>
      </w:r>
      <w:r w:rsidRPr="00232376">
        <w:rPr>
          <w:color w:val="000000"/>
          <w:sz w:val="28"/>
        </w:rPr>
        <w:t>у</w:t>
      </w:r>
      <w:r w:rsidRPr="00232376">
        <w:rPr>
          <w:color w:val="000000"/>
          <w:sz w:val="28"/>
        </w:rPr>
        <w:t xml:space="preserve">гие); </w:t>
      </w:r>
    </w:p>
    <w:p w:rsidR="00DD77AD" w:rsidRPr="00232376" w:rsidRDefault="00DD77AD" w:rsidP="00DD77AD">
      <w:pPr>
        <w:spacing w:after="0" w:line="360" w:lineRule="auto"/>
        <w:ind w:firstLine="600"/>
      </w:pPr>
      <w:r w:rsidRPr="00232376">
        <w:rPr>
          <w:color w:val="000000"/>
          <w:sz w:val="28"/>
        </w:rPr>
        <w:t xml:space="preserve">иметь базовые знания о социокультурном портрете и культурном наследии родной страны и страны/стран изучаемого языка; </w:t>
      </w:r>
    </w:p>
    <w:p w:rsidR="00DD77AD" w:rsidRPr="00232376" w:rsidRDefault="00DD77AD" w:rsidP="00DD77AD">
      <w:pPr>
        <w:spacing w:after="0" w:line="360" w:lineRule="auto"/>
        <w:ind w:firstLine="600"/>
      </w:pPr>
      <w:r w:rsidRPr="00232376">
        <w:rPr>
          <w:color w:val="000000"/>
          <w:sz w:val="28"/>
        </w:rPr>
        <w:t xml:space="preserve">представлять родную страну и её культуру на иностранном языке; </w:t>
      </w:r>
    </w:p>
    <w:p w:rsidR="00DD77AD" w:rsidRPr="00232376" w:rsidRDefault="00DD77AD" w:rsidP="00DD77AD">
      <w:pPr>
        <w:spacing w:after="0" w:line="360" w:lineRule="auto"/>
        <w:ind w:firstLine="600"/>
      </w:pPr>
      <w:r w:rsidRPr="00232376">
        <w:rPr>
          <w:color w:val="000000"/>
          <w:sz w:val="28"/>
        </w:rPr>
        <w:t>проявлять уважение к иной культуре, соблюдать нормы вежливости в межкультурном общении.</w:t>
      </w:r>
    </w:p>
    <w:p w:rsidR="00DD77AD" w:rsidRPr="00232376" w:rsidRDefault="00DD77AD" w:rsidP="00DD77AD">
      <w:pPr>
        <w:spacing w:after="0" w:line="360" w:lineRule="auto"/>
        <w:ind w:firstLine="600"/>
      </w:pPr>
      <w:r w:rsidRPr="00232376">
        <w:rPr>
          <w:color w:val="000000"/>
          <w:sz w:val="28"/>
        </w:rPr>
        <w:t xml:space="preserve">6) владеть компенсаторными умениями, позволяющими в случае сбоя коммуникации, а также в условиях дефицита языковых средств: </w:t>
      </w:r>
    </w:p>
    <w:p w:rsidR="00DD77AD" w:rsidRPr="00232376" w:rsidRDefault="00DD77AD" w:rsidP="00DD77AD">
      <w:pPr>
        <w:spacing w:after="0" w:line="360" w:lineRule="auto"/>
        <w:ind w:firstLine="600"/>
      </w:pPr>
      <w:r w:rsidRPr="00232376">
        <w:rPr>
          <w:color w:val="000000"/>
          <w:sz w:val="28"/>
        </w:rPr>
        <w:t>использовать различные приёмы переработки информации: при говор</w:t>
      </w:r>
      <w:r w:rsidRPr="00232376">
        <w:rPr>
          <w:color w:val="000000"/>
          <w:sz w:val="28"/>
        </w:rPr>
        <w:t>е</w:t>
      </w:r>
      <w:r w:rsidRPr="00232376">
        <w:rPr>
          <w:color w:val="000000"/>
          <w:sz w:val="28"/>
        </w:rPr>
        <w:t>нии – переспрос, при говорении и письме – опис</w:t>
      </w:r>
      <w:r w:rsidRPr="00232376">
        <w:rPr>
          <w:color w:val="000000"/>
          <w:sz w:val="28"/>
        </w:rPr>
        <w:t>а</w:t>
      </w:r>
      <w:r w:rsidRPr="00232376">
        <w:rPr>
          <w:color w:val="000000"/>
          <w:sz w:val="28"/>
        </w:rPr>
        <w:t>ние/перифраз/толкование, при чтении и аудировании – языковую и ко</w:t>
      </w:r>
      <w:r w:rsidRPr="00232376">
        <w:rPr>
          <w:color w:val="000000"/>
          <w:sz w:val="28"/>
        </w:rPr>
        <w:t>н</w:t>
      </w:r>
      <w:r w:rsidRPr="00232376">
        <w:rPr>
          <w:color w:val="000000"/>
          <w:sz w:val="28"/>
        </w:rPr>
        <w:t xml:space="preserve">текстуальную догадку. </w:t>
      </w:r>
    </w:p>
    <w:p w:rsidR="00DD77AD" w:rsidRPr="00232376" w:rsidRDefault="00DD77AD" w:rsidP="00DD77AD">
      <w:pPr>
        <w:spacing w:after="0" w:line="360" w:lineRule="auto"/>
        <w:ind w:firstLine="600"/>
      </w:pPr>
      <w:r w:rsidRPr="00232376">
        <w:rPr>
          <w:color w:val="000000"/>
          <w:sz w:val="28"/>
        </w:rPr>
        <w:t xml:space="preserve">7) владеть метапредметными умениями, позволяющими: </w:t>
      </w:r>
    </w:p>
    <w:p w:rsidR="00DD77AD" w:rsidRPr="00232376" w:rsidRDefault="00DD77AD" w:rsidP="00DD77AD">
      <w:pPr>
        <w:spacing w:after="0" w:line="360" w:lineRule="auto"/>
        <w:ind w:firstLine="600"/>
      </w:pPr>
      <w:r w:rsidRPr="00232376">
        <w:rPr>
          <w:color w:val="000000"/>
          <w:sz w:val="28"/>
        </w:rPr>
        <w:lastRenderedPageBreak/>
        <w:t>совершенствовать учебную деятельность по овладению иностранным языком;</w:t>
      </w:r>
    </w:p>
    <w:p w:rsidR="00DD77AD" w:rsidRPr="00232376" w:rsidRDefault="00DD77AD" w:rsidP="00DD77AD">
      <w:pPr>
        <w:spacing w:after="0" w:line="360" w:lineRule="auto"/>
        <w:ind w:firstLine="600"/>
      </w:pPr>
      <w:r w:rsidRPr="00232376">
        <w:rPr>
          <w:color w:val="000000"/>
          <w:sz w:val="28"/>
        </w:rPr>
        <w:t>сравнивать, классифицировать, систематизировать и обобщать по сущ</w:t>
      </w:r>
      <w:r w:rsidRPr="00232376">
        <w:rPr>
          <w:color w:val="000000"/>
          <w:sz w:val="28"/>
        </w:rPr>
        <w:t>е</w:t>
      </w:r>
      <w:r w:rsidRPr="00232376">
        <w:rPr>
          <w:color w:val="000000"/>
          <w:sz w:val="28"/>
        </w:rPr>
        <w:t>ственным признакам изученные языковые явления (лексические и граммат</w:t>
      </w:r>
      <w:r w:rsidRPr="00232376">
        <w:rPr>
          <w:color w:val="000000"/>
          <w:sz w:val="28"/>
        </w:rPr>
        <w:t>и</w:t>
      </w:r>
      <w:r w:rsidRPr="00232376">
        <w:rPr>
          <w:color w:val="000000"/>
          <w:sz w:val="28"/>
        </w:rPr>
        <w:t xml:space="preserve">ческие); </w:t>
      </w:r>
    </w:p>
    <w:p w:rsidR="00DD77AD" w:rsidRPr="00232376" w:rsidRDefault="00DD77AD" w:rsidP="00DD77AD">
      <w:pPr>
        <w:spacing w:after="0" w:line="360" w:lineRule="auto"/>
        <w:ind w:firstLine="600"/>
      </w:pPr>
      <w:r w:rsidRPr="00232376">
        <w:rPr>
          <w:color w:val="000000"/>
          <w:sz w:val="28"/>
        </w:rPr>
        <w:t>использовать иноязычные словари и справочники, в том числе инфо</w:t>
      </w:r>
      <w:r w:rsidRPr="00232376">
        <w:rPr>
          <w:color w:val="000000"/>
          <w:sz w:val="28"/>
        </w:rPr>
        <w:t>р</w:t>
      </w:r>
      <w:r w:rsidRPr="00232376">
        <w:rPr>
          <w:color w:val="000000"/>
          <w:sz w:val="28"/>
        </w:rPr>
        <w:t xml:space="preserve">мационно-справочные системы в электронной̆ форме; </w:t>
      </w:r>
    </w:p>
    <w:p w:rsidR="00DD77AD" w:rsidRPr="00232376" w:rsidRDefault="00DD77AD" w:rsidP="00DD77AD">
      <w:pPr>
        <w:spacing w:after="0" w:line="360" w:lineRule="auto"/>
        <w:ind w:firstLine="600"/>
      </w:pPr>
      <w:r w:rsidRPr="00232376">
        <w:rPr>
          <w:color w:val="000000"/>
          <w:sz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w:t>
      </w:r>
      <w:r w:rsidRPr="00232376">
        <w:rPr>
          <w:color w:val="000000"/>
          <w:sz w:val="28"/>
        </w:rPr>
        <w:t>х</w:t>
      </w:r>
      <w:r w:rsidRPr="00232376">
        <w:rPr>
          <w:color w:val="000000"/>
          <w:sz w:val="28"/>
        </w:rPr>
        <w:t xml:space="preserve">нологий; </w:t>
      </w:r>
    </w:p>
    <w:p w:rsidR="00DD77AD" w:rsidRPr="00232376" w:rsidRDefault="00DD77AD" w:rsidP="00DD77AD">
      <w:pPr>
        <w:spacing w:after="0" w:line="360" w:lineRule="auto"/>
        <w:ind w:firstLine="600"/>
      </w:pPr>
      <w:r w:rsidRPr="00232376">
        <w:rPr>
          <w:color w:val="000000"/>
          <w:sz w:val="28"/>
        </w:rPr>
        <w:t>соблюдать правила информационной безопасности в ситуациях повс</w:t>
      </w:r>
      <w:r w:rsidRPr="00232376">
        <w:rPr>
          <w:color w:val="000000"/>
          <w:sz w:val="28"/>
        </w:rPr>
        <w:t>е</w:t>
      </w:r>
      <w:r w:rsidRPr="00232376">
        <w:rPr>
          <w:color w:val="000000"/>
          <w:sz w:val="28"/>
        </w:rPr>
        <w:t xml:space="preserve">дневной жизни и при работе в сети Интернет. </w:t>
      </w:r>
    </w:p>
    <w:p w:rsidR="00DD77AD" w:rsidRPr="00232376" w:rsidRDefault="00DD77AD" w:rsidP="00DD77AD">
      <w:pPr>
        <w:spacing w:after="0" w:line="360" w:lineRule="auto"/>
        <w:ind w:firstLine="600"/>
      </w:pPr>
      <w:r w:rsidRPr="00232376">
        <w:rPr>
          <w:color w:val="000000"/>
          <w:sz w:val="28"/>
        </w:rPr>
        <w:t xml:space="preserve">К концу </w:t>
      </w:r>
      <w:r w:rsidRPr="00232376">
        <w:rPr>
          <w:b/>
          <w:i/>
          <w:color w:val="000000"/>
          <w:sz w:val="28"/>
        </w:rPr>
        <w:t>11 класса</w:t>
      </w:r>
      <w:r w:rsidRPr="00232376">
        <w:rPr>
          <w:color w:val="000000"/>
          <w:sz w:val="28"/>
        </w:rPr>
        <w:t>обучающийся научится:</w:t>
      </w:r>
    </w:p>
    <w:p w:rsidR="00DD77AD" w:rsidRPr="00232376" w:rsidRDefault="00DD77AD" w:rsidP="00DD77AD">
      <w:pPr>
        <w:spacing w:after="0" w:line="360" w:lineRule="auto"/>
        <w:ind w:firstLine="600"/>
      </w:pPr>
      <w:r w:rsidRPr="00232376">
        <w:rPr>
          <w:color w:val="000000"/>
          <w:sz w:val="28"/>
        </w:rPr>
        <w:t>1) владеть основными видами речевой деятельности:</w:t>
      </w:r>
    </w:p>
    <w:p w:rsidR="00DD77AD" w:rsidRPr="00232376" w:rsidRDefault="00DD77AD" w:rsidP="00DD77AD">
      <w:pPr>
        <w:spacing w:after="0" w:line="360" w:lineRule="auto"/>
        <w:ind w:firstLine="600"/>
      </w:pPr>
      <w:r w:rsidRPr="00232376">
        <w:rPr>
          <w:i/>
          <w:color w:val="000000"/>
          <w:sz w:val="28"/>
        </w:rPr>
        <w:t xml:space="preserve">говорение: </w:t>
      </w:r>
    </w:p>
    <w:p w:rsidR="00DD77AD" w:rsidRPr="00232376" w:rsidRDefault="00DD77AD" w:rsidP="00DD77AD">
      <w:pPr>
        <w:spacing w:after="0" w:line="360" w:lineRule="auto"/>
        <w:ind w:firstLine="600"/>
      </w:pPr>
      <w:r w:rsidRPr="00232376">
        <w:rPr>
          <w:color w:val="000000"/>
          <w:sz w:val="28"/>
        </w:rPr>
        <w:t>вести разные виды диалога (диалог этикетного характера, ди</w:t>
      </w:r>
      <w:r w:rsidRPr="00232376">
        <w:rPr>
          <w:color w:val="000000"/>
          <w:sz w:val="28"/>
        </w:rPr>
        <w:t>а</w:t>
      </w:r>
      <w:r w:rsidRPr="00232376">
        <w:rPr>
          <w:color w:val="000000"/>
          <w:sz w:val="28"/>
        </w:rPr>
        <w:t>лог-побуждение к действию, диалог-расспрос, диалог-обмен мнениями, комбинированный диалог) в стандартных ситуациях неофициального и оф</w:t>
      </w:r>
      <w:r w:rsidRPr="00232376">
        <w:rPr>
          <w:color w:val="000000"/>
          <w:sz w:val="28"/>
        </w:rPr>
        <w:t>и</w:t>
      </w:r>
      <w:r w:rsidRPr="00232376">
        <w:rPr>
          <w:color w:val="000000"/>
          <w:sz w:val="28"/>
        </w:rPr>
        <w:t>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DD77AD" w:rsidRPr="00232376" w:rsidRDefault="00DD77AD" w:rsidP="00DD77AD">
      <w:pPr>
        <w:spacing w:after="0" w:line="360" w:lineRule="auto"/>
        <w:ind w:firstLine="600"/>
      </w:pPr>
      <w:r w:rsidRPr="00232376">
        <w:rPr>
          <w:color w:val="000000"/>
          <w:sz w:val="28"/>
        </w:rPr>
        <w:t>создавать устные связные монологические высказывания (опис</w:t>
      </w:r>
      <w:r w:rsidRPr="00232376">
        <w:rPr>
          <w:color w:val="000000"/>
          <w:sz w:val="28"/>
        </w:rPr>
        <w:t>а</w:t>
      </w:r>
      <w:r w:rsidRPr="00232376">
        <w:rPr>
          <w:color w:val="000000"/>
          <w:sz w:val="28"/>
        </w:rPr>
        <w:t>ние/характеристика, повествование/сообщение, рассуждение) с излож</w:t>
      </w:r>
      <w:r w:rsidRPr="00232376">
        <w:rPr>
          <w:color w:val="000000"/>
          <w:sz w:val="28"/>
        </w:rPr>
        <w:t>е</w:t>
      </w:r>
      <w:r w:rsidRPr="00232376">
        <w:rPr>
          <w:color w:val="000000"/>
          <w:sz w:val="28"/>
        </w:rPr>
        <w:t>нием своего мнения и краткой аргументацией с вербальными и/или зр</w:t>
      </w:r>
      <w:r w:rsidRPr="00232376">
        <w:rPr>
          <w:color w:val="000000"/>
          <w:sz w:val="28"/>
        </w:rPr>
        <w:t>и</w:t>
      </w:r>
      <w:r w:rsidRPr="00232376">
        <w:rPr>
          <w:color w:val="000000"/>
          <w:sz w:val="28"/>
        </w:rPr>
        <w:t>тельными опорами или без опор в рамках отобранного тематического с</w:t>
      </w:r>
      <w:r w:rsidRPr="00232376">
        <w:rPr>
          <w:color w:val="000000"/>
          <w:sz w:val="28"/>
        </w:rPr>
        <w:t>о</w:t>
      </w:r>
      <w:r w:rsidRPr="00232376">
        <w:rPr>
          <w:color w:val="000000"/>
          <w:sz w:val="28"/>
        </w:rPr>
        <w:t xml:space="preserve">держания речи; </w:t>
      </w:r>
    </w:p>
    <w:p w:rsidR="00DD77AD" w:rsidRPr="00232376" w:rsidRDefault="00DD77AD" w:rsidP="00DD77AD">
      <w:pPr>
        <w:spacing w:after="0" w:line="360" w:lineRule="auto"/>
        <w:ind w:firstLine="600"/>
      </w:pPr>
      <w:r w:rsidRPr="00232376">
        <w:rPr>
          <w:color w:val="000000"/>
          <w:sz w:val="28"/>
        </w:rPr>
        <w:lastRenderedPageBreak/>
        <w:t>излагать основное содержание прочитанного/прослушанного текста с выражением своего отношения без вербальных опор (объём монологич</w:t>
      </w:r>
      <w:r w:rsidRPr="00232376">
        <w:rPr>
          <w:color w:val="000000"/>
          <w:sz w:val="28"/>
        </w:rPr>
        <w:t>е</w:t>
      </w:r>
      <w:r w:rsidRPr="00232376">
        <w:rPr>
          <w:color w:val="000000"/>
          <w:sz w:val="28"/>
        </w:rPr>
        <w:t xml:space="preserve">ского высказывания – 14–15 фраз); </w:t>
      </w:r>
    </w:p>
    <w:p w:rsidR="00DD77AD" w:rsidRPr="00232376" w:rsidRDefault="00DD77AD" w:rsidP="00DD77AD">
      <w:pPr>
        <w:spacing w:after="0" w:line="360" w:lineRule="auto"/>
        <w:ind w:firstLine="600"/>
      </w:pPr>
      <w:r w:rsidRPr="00232376">
        <w:rPr>
          <w:color w:val="000000"/>
          <w:sz w:val="28"/>
        </w:rPr>
        <w:t>устно излагать результаты выполненной проектной работы (объём – 14–15 фраз).</w:t>
      </w:r>
    </w:p>
    <w:p w:rsidR="00DD77AD" w:rsidRPr="00232376" w:rsidRDefault="00DD77AD" w:rsidP="00DD77AD">
      <w:pPr>
        <w:spacing w:after="0" w:line="360" w:lineRule="auto"/>
        <w:ind w:firstLine="600"/>
      </w:pPr>
      <w:r w:rsidRPr="00232376">
        <w:rPr>
          <w:i/>
          <w:color w:val="000000"/>
          <w:sz w:val="28"/>
        </w:rPr>
        <w:t xml:space="preserve">аудирование: </w:t>
      </w:r>
    </w:p>
    <w:p w:rsidR="00DD77AD" w:rsidRPr="00232376" w:rsidRDefault="00DD77AD" w:rsidP="00DD77AD">
      <w:pPr>
        <w:spacing w:after="0" w:line="360" w:lineRule="auto"/>
        <w:ind w:firstLine="600"/>
      </w:pPr>
      <w:r w:rsidRPr="00232376">
        <w:rPr>
          <w:color w:val="000000"/>
          <w:sz w:val="28"/>
        </w:rPr>
        <w:t>воспринимать на слух и понимать аутентичные тексты, содержащие о</w:t>
      </w:r>
      <w:r w:rsidRPr="00232376">
        <w:rPr>
          <w:color w:val="000000"/>
          <w:sz w:val="28"/>
        </w:rPr>
        <w:t>т</w:t>
      </w:r>
      <w:r w:rsidRPr="00232376">
        <w:rPr>
          <w:color w:val="000000"/>
          <w:sz w:val="28"/>
        </w:rPr>
        <w:t>дельные неизученные языковые явления, с разной глубиной проникн</w:t>
      </w:r>
      <w:r w:rsidRPr="00232376">
        <w:rPr>
          <w:color w:val="000000"/>
          <w:sz w:val="28"/>
        </w:rPr>
        <w:t>о</w:t>
      </w:r>
      <w:r w:rsidRPr="00232376">
        <w:rPr>
          <w:color w:val="000000"/>
          <w:sz w:val="28"/>
        </w:rPr>
        <w:t>вения в содержание текста: с пониманием основного содержания, с пониманием нужной/интересующей/запрашиваемой информации (время звучания те</w:t>
      </w:r>
      <w:r w:rsidRPr="00232376">
        <w:rPr>
          <w:color w:val="000000"/>
          <w:sz w:val="28"/>
        </w:rPr>
        <w:t>к</w:t>
      </w:r>
      <w:r w:rsidRPr="00232376">
        <w:rPr>
          <w:color w:val="000000"/>
          <w:sz w:val="28"/>
        </w:rPr>
        <w:t>ста/текстов для аудирования – до 2,5 минут)</w:t>
      </w:r>
    </w:p>
    <w:p w:rsidR="00DD77AD" w:rsidRPr="00232376" w:rsidRDefault="00DD77AD" w:rsidP="00DD77AD">
      <w:pPr>
        <w:spacing w:after="0" w:line="360" w:lineRule="auto"/>
        <w:ind w:firstLine="600"/>
      </w:pPr>
      <w:r w:rsidRPr="00232376">
        <w:rPr>
          <w:i/>
          <w:color w:val="000000"/>
          <w:sz w:val="28"/>
        </w:rPr>
        <w:t xml:space="preserve">смысловое чтение: </w:t>
      </w:r>
    </w:p>
    <w:p w:rsidR="00DD77AD" w:rsidRPr="00232376" w:rsidRDefault="00DD77AD" w:rsidP="00DD77AD">
      <w:pPr>
        <w:spacing w:after="0" w:line="360" w:lineRule="auto"/>
        <w:ind w:firstLine="600"/>
      </w:pPr>
      <w:r w:rsidRPr="00232376">
        <w:rPr>
          <w:color w:val="000000"/>
          <w:sz w:val="28"/>
        </w:rPr>
        <w:t>читать про себя и понимать несложные аутентичные тексты разного в</w:t>
      </w:r>
      <w:r w:rsidRPr="00232376">
        <w:rPr>
          <w:color w:val="000000"/>
          <w:sz w:val="28"/>
        </w:rPr>
        <w:t>и</w:t>
      </w:r>
      <w:r w:rsidRPr="00232376">
        <w:rPr>
          <w:color w:val="000000"/>
          <w:sz w:val="28"/>
        </w:rPr>
        <w:t>да, жанра и стиля, содержащие отдельные неизученные языковые явл</w:t>
      </w:r>
      <w:r w:rsidRPr="00232376">
        <w:rPr>
          <w:color w:val="000000"/>
          <w:sz w:val="28"/>
        </w:rPr>
        <w:t>е</w:t>
      </w:r>
      <w:r w:rsidRPr="00232376">
        <w:rPr>
          <w:color w:val="000000"/>
          <w:sz w:val="28"/>
        </w:rPr>
        <w:t>ния, с различной глубиной проникновения в содержание текста: с пониманием о</w:t>
      </w:r>
      <w:r w:rsidRPr="00232376">
        <w:rPr>
          <w:color w:val="000000"/>
          <w:sz w:val="28"/>
        </w:rPr>
        <w:t>с</w:t>
      </w:r>
      <w:r w:rsidRPr="00232376">
        <w:rPr>
          <w:color w:val="000000"/>
          <w:sz w:val="28"/>
        </w:rPr>
        <w:t>новного содержания, с пониманием ну</w:t>
      </w:r>
      <w:r w:rsidRPr="00232376">
        <w:rPr>
          <w:color w:val="000000"/>
          <w:sz w:val="28"/>
        </w:rPr>
        <w:t>ж</w:t>
      </w:r>
      <w:r w:rsidRPr="00232376">
        <w:rPr>
          <w:color w:val="000000"/>
          <w:sz w:val="28"/>
        </w:rPr>
        <w:t xml:space="preserve">ной/интересующей/запрашиваемой информации, с полным пониманием прочитанного (объём текста/текстов для чтения – до 600–800 слов); </w:t>
      </w:r>
    </w:p>
    <w:p w:rsidR="00DD77AD" w:rsidRPr="00232376" w:rsidRDefault="00DD77AD" w:rsidP="00DD77AD">
      <w:pPr>
        <w:spacing w:after="0" w:line="360" w:lineRule="auto"/>
        <w:ind w:firstLine="600"/>
      </w:pPr>
      <w:r w:rsidRPr="00232376">
        <w:rPr>
          <w:color w:val="000000"/>
          <w:sz w:val="28"/>
        </w:rPr>
        <w:t>читать про себя несплошные тексты (таблицы, диаграммы, графики) и понимать представленную в них информацию.</w:t>
      </w:r>
    </w:p>
    <w:p w:rsidR="00DD77AD" w:rsidRPr="00232376" w:rsidRDefault="00DD77AD" w:rsidP="00DD77AD">
      <w:pPr>
        <w:spacing w:after="0" w:line="360" w:lineRule="auto"/>
        <w:ind w:firstLine="600"/>
      </w:pPr>
      <w:r w:rsidRPr="00232376">
        <w:rPr>
          <w:i/>
          <w:color w:val="000000"/>
          <w:sz w:val="28"/>
        </w:rPr>
        <w:t xml:space="preserve">письменная речь: </w:t>
      </w:r>
    </w:p>
    <w:p w:rsidR="00DD77AD" w:rsidRPr="00232376" w:rsidRDefault="00DD77AD" w:rsidP="00DD77AD">
      <w:pPr>
        <w:spacing w:after="0" w:line="360" w:lineRule="auto"/>
        <w:ind w:firstLine="600"/>
      </w:pPr>
      <w:r w:rsidRPr="00232376">
        <w:rPr>
          <w:color w:val="000000"/>
          <w:sz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DD77AD" w:rsidRPr="00232376" w:rsidRDefault="00DD77AD" w:rsidP="00DD77AD">
      <w:pPr>
        <w:spacing w:after="0" w:line="360" w:lineRule="auto"/>
        <w:ind w:firstLine="600"/>
      </w:pPr>
      <w:r w:rsidRPr="00232376">
        <w:rPr>
          <w:color w:val="000000"/>
          <w:sz w:val="28"/>
        </w:rPr>
        <w:t>писать резюме (</w:t>
      </w:r>
      <w:r>
        <w:rPr>
          <w:color w:val="000000"/>
          <w:sz w:val="28"/>
        </w:rPr>
        <w:t>CV</w:t>
      </w:r>
      <w:r w:rsidRPr="00232376">
        <w:rPr>
          <w:color w:val="000000"/>
          <w:sz w:val="28"/>
        </w:rPr>
        <w:t>) с сообщением основных сведений о себе в соотве</w:t>
      </w:r>
      <w:r w:rsidRPr="00232376">
        <w:rPr>
          <w:color w:val="000000"/>
          <w:sz w:val="28"/>
        </w:rPr>
        <w:t>т</w:t>
      </w:r>
      <w:r w:rsidRPr="00232376">
        <w:rPr>
          <w:color w:val="000000"/>
          <w:sz w:val="28"/>
        </w:rPr>
        <w:t xml:space="preserve">ствии с нормами, принятыми в стране/странах изучаемого языка; </w:t>
      </w:r>
    </w:p>
    <w:p w:rsidR="00DD77AD" w:rsidRPr="00232376" w:rsidRDefault="00DD77AD" w:rsidP="00DD77AD">
      <w:pPr>
        <w:spacing w:after="0" w:line="360" w:lineRule="auto"/>
        <w:ind w:firstLine="600"/>
      </w:pPr>
      <w:r w:rsidRPr="00232376">
        <w:rPr>
          <w:color w:val="000000"/>
          <w:sz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DD77AD" w:rsidRPr="00232376" w:rsidRDefault="00DD77AD" w:rsidP="00DD77AD">
      <w:pPr>
        <w:spacing w:after="0" w:line="360" w:lineRule="auto"/>
        <w:ind w:firstLine="600"/>
      </w:pPr>
      <w:r w:rsidRPr="00232376">
        <w:rPr>
          <w:color w:val="000000"/>
          <w:sz w:val="28"/>
        </w:rPr>
        <w:lastRenderedPageBreak/>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DD77AD" w:rsidRPr="00232376" w:rsidRDefault="00DD77AD" w:rsidP="00DD77AD">
      <w:pPr>
        <w:spacing w:after="0" w:line="360" w:lineRule="auto"/>
        <w:ind w:firstLine="600"/>
      </w:pPr>
      <w:r w:rsidRPr="00232376">
        <w:rPr>
          <w:color w:val="000000"/>
          <w:sz w:val="28"/>
        </w:rPr>
        <w:t>заполнять таблицу, кратко фиксируя содержание прочитанн</w:t>
      </w:r>
      <w:r w:rsidRPr="00232376">
        <w:rPr>
          <w:color w:val="000000"/>
          <w:sz w:val="28"/>
        </w:rPr>
        <w:t>о</w:t>
      </w:r>
      <w:r w:rsidRPr="00232376">
        <w:rPr>
          <w:color w:val="000000"/>
          <w:sz w:val="28"/>
        </w:rPr>
        <w:t>го/прослушанного текста или дополняя информацию в таблице, письменно представлять результаты выполненной проектной работы (объём – до 180 слов).</w:t>
      </w:r>
    </w:p>
    <w:p w:rsidR="00DD77AD" w:rsidRPr="00232376" w:rsidRDefault="00DD77AD" w:rsidP="00DD77AD">
      <w:pPr>
        <w:spacing w:after="0" w:line="360" w:lineRule="auto"/>
        <w:ind w:firstLine="600"/>
      </w:pPr>
      <w:r w:rsidRPr="00232376">
        <w:rPr>
          <w:color w:val="000000"/>
          <w:sz w:val="28"/>
        </w:rPr>
        <w:t xml:space="preserve">2) владеть фонетическими навыками: </w:t>
      </w:r>
    </w:p>
    <w:p w:rsidR="00DD77AD" w:rsidRPr="00232376" w:rsidRDefault="00DD77AD" w:rsidP="00DD77AD">
      <w:pPr>
        <w:spacing w:after="0" w:line="360" w:lineRule="auto"/>
        <w:ind w:firstLine="600"/>
      </w:pPr>
      <w:r w:rsidRPr="00232376">
        <w:rPr>
          <w:color w:val="000000"/>
          <w:sz w:val="28"/>
        </w:rPr>
        <w:t>различать на слух, без ошибок, ведущих к сбою коммуникации, прои</w:t>
      </w:r>
      <w:r w:rsidRPr="00232376">
        <w:rPr>
          <w:color w:val="000000"/>
          <w:sz w:val="28"/>
        </w:rPr>
        <w:t>з</w:t>
      </w:r>
      <w:r w:rsidRPr="00232376">
        <w:rPr>
          <w:color w:val="000000"/>
          <w:sz w:val="28"/>
        </w:rPr>
        <w:t>носить слова с правильным ударением и фразы с соблюдением их ритм</w:t>
      </w:r>
      <w:r w:rsidRPr="00232376">
        <w:rPr>
          <w:color w:val="000000"/>
          <w:sz w:val="28"/>
        </w:rPr>
        <w:t>и</w:t>
      </w:r>
      <w:r w:rsidRPr="00232376">
        <w:rPr>
          <w:color w:val="000000"/>
          <w:sz w:val="28"/>
        </w:rPr>
        <w:t>ко-интонационных особенностей, в том числе применять правило о</w:t>
      </w:r>
      <w:r w:rsidRPr="00232376">
        <w:rPr>
          <w:color w:val="000000"/>
          <w:sz w:val="28"/>
        </w:rPr>
        <w:t>т</w:t>
      </w:r>
      <w:r w:rsidRPr="00232376">
        <w:rPr>
          <w:color w:val="000000"/>
          <w:sz w:val="28"/>
        </w:rPr>
        <w:t xml:space="preserve">сутствия фразового ударения на служебных словах; </w:t>
      </w:r>
    </w:p>
    <w:p w:rsidR="00DD77AD" w:rsidRPr="00232376" w:rsidRDefault="00DD77AD" w:rsidP="00DD77AD">
      <w:pPr>
        <w:spacing w:after="0" w:line="360" w:lineRule="auto"/>
        <w:ind w:firstLine="600"/>
      </w:pPr>
      <w:r w:rsidRPr="00232376">
        <w:rPr>
          <w:color w:val="000000"/>
          <w:sz w:val="28"/>
        </w:rPr>
        <w:t>выразительно читать вслух небольшие тексты объёмом до 150 слов, п</w:t>
      </w:r>
      <w:r w:rsidRPr="00232376">
        <w:rPr>
          <w:color w:val="000000"/>
          <w:sz w:val="28"/>
        </w:rPr>
        <w:t>о</w:t>
      </w:r>
      <w:r w:rsidRPr="00232376">
        <w:rPr>
          <w:color w:val="000000"/>
          <w:sz w:val="28"/>
        </w:rPr>
        <w:t>строенные на изученном языковом материале, с соблюдением правил чтения и соответствующей интонацией, демонстрируя понимание соде</w:t>
      </w:r>
      <w:r w:rsidRPr="00232376">
        <w:rPr>
          <w:color w:val="000000"/>
          <w:sz w:val="28"/>
        </w:rPr>
        <w:t>р</w:t>
      </w:r>
      <w:r w:rsidRPr="00232376">
        <w:rPr>
          <w:color w:val="000000"/>
          <w:sz w:val="28"/>
        </w:rPr>
        <w:t>жания текста.</w:t>
      </w:r>
    </w:p>
    <w:p w:rsidR="00DD77AD" w:rsidRPr="00232376" w:rsidRDefault="00DD77AD" w:rsidP="00DD77AD">
      <w:pPr>
        <w:spacing w:after="0" w:line="360" w:lineRule="auto"/>
        <w:ind w:firstLine="600"/>
      </w:pPr>
      <w:r w:rsidRPr="00232376">
        <w:rPr>
          <w:color w:val="000000"/>
          <w:sz w:val="28"/>
        </w:rPr>
        <w:t xml:space="preserve">3) владеть орфографическими навыками: </w:t>
      </w:r>
    </w:p>
    <w:p w:rsidR="00DD77AD" w:rsidRPr="00232376" w:rsidRDefault="00DD77AD" w:rsidP="00DD77AD">
      <w:pPr>
        <w:spacing w:after="0" w:line="360" w:lineRule="auto"/>
        <w:ind w:firstLine="600"/>
      </w:pPr>
      <w:r w:rsidRPr="00232376">
        <w:rPr>
          <w:color w:val="000000"/>
          <w:sz w:val="28"/>
        </w:rPr>
        <w:t>правильно писать изученные слова.</w:t>
      </w:r>
    </w:p>
    <w:p w:rsidR="00DD77AD" w:rsidRPr="00232376" w:rsidRDefault="00DD77AD" w:rsidP="00DD77AD">
      <w:pPr>
        <w:spacing w:after="0" w:line="360" w:lineRule="auto"/>
        <w:ind w:firstLine="600"/>
      </w:pPr>
      <w:r w:rsidRPr="00232376">
        <w:rPr>
          <w:color w:val="000000"/>
          <w:sz w:val="28"/>
        </w:rPr>
        <w:t xml:space="preserve">4) владеть пунктуационными навыками: </w:t>
      </w:r>
    </w:p>
    <w:p w:rsidR="00DD77AD" w:rsidRPr="00232376" w:rsidRDefault="00DD77AD" w:rsidP="00DD77AD">
      <w:pPr>
        <w:spacing w:after="0" w:line="360" w:lineRule="auto"/>
        <w:ind w:firstLine="600"/>
      </w:pPr>
      <w:r w:rsidRPr="00232376">
        <w:rPr>
          <w:color w:val="000000"/>
          <w:sz w:val="28"/>
        </w:rPr>
        <w:t xml:space="preserve">использовать запятую при перечислении, обращении и при выделении вводных слов; </w:t>
      </w:r>
    </w:p>
    <w:p w:rsidR="00DD77AD" w:rsidRPr="00232376" w:rsidRDefault="00DD77AD" w:rsidP="00DD77AD">
      <w:pPr>
        <w:spacing w:after="0" w:line="360" w:lineRule="auto"/>
        <w:ind w:firstLine="600"/>
      </w:pPr>
      <w:r w:rsidRPr="00232376">
        <w:rPr>
          <w:color w:val="000000"/>
          <w:sz w:val="28"/>
        </w:rPr>
        <w:t xml:space="preserve">апостроф, точку, вопросительный и восклицательный знаки; </w:t>
      </w:r>
    </w:p>
    <w:p w:rsidR="00DD77AD" w:rsidRPr="00232376" w:rsidRDefault="00DD77AD" w:rsidP="00DD77AD">
      <w:pPr>
        <w:spacing w:after="0" w:line="360" w:lineRule="auto"/>
        <w:ind w:firstLine="600"/>
      </w:pPr>
      <w:r w:rsidRPr="00232376">
        <w:rPr>
          <w:color w:val="000000"/>
          <w:sz w:val="28"/>
        </w:rPr>
        <w:t>не ставить точку после заголовка; пунктуационно правильно офор</w:t>
      </w:r>
      <w:r w:rsidRPr="00232376">
        <w:rPr>
          <w:color w:val="000000"/>
          <w:sz w:val="28"/>
        </w:rPr>
        <w:t>м</w:t>
      </w:r>
      <w:r w:rsidRPr="00232376">
        <w:rPr>
          <w:color w:val="000000"/>
          <w:sz w:val="28"/>
        </w:rPr>
        <w:t>лять прямую речь; пунктуационно правильно оформлять электронное с</w:t>
      </w:r>
      <w:r w:rsidRPr="00232376">
        <w:rPr>
          <w:color w:val="000000"/>
          <w:sz w:val="28"/>
        </w:rPr>
        <w:t>о</w:t>
      </w:r>
      <w:r w:rsidRPr="00232376">
        <w:rPr>
          <w:color w:val="000000"/>
          <w:sz w:val="28"/>
        </w:rPr>
        <w:t xml:space="preserve">общение личного характера; </w:t>
      </w:r>
    </w:p>
    <w:p w:rsidR="00DD77AD" w:rsidRPr="00232376" w:rsidRDefault="00DD77AD" w:rsidP="00DD77AD">
      <w:pPr>
        <w:spacing w:after="0" w:line="360" w:lineRule="auto"/>
        <w:ind w:firstLine="600"/>
      </w:pPr>
      <w:r w:rsidRPr="00232376">
        <w:rPr>
          <w:color w:val="000000"/>
          <w:sz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w:t>
      </w:r>
      <w:r w:rsidRPr="00232376">
        <w:rPr>
          <w:color w:val="000000"/>
          <w:sz w:val="28"/>
        </w:rPr>
        <w:t>е</w:t>
      </w:r>
      <w:r w:rsidRPr="00232376">
        <w:rPr>
          <w:color w:val="000000"/>
          <w:sz w:val="28"/>
        </w:rPr>
        <w:lastRenderedPageBreak/>
        <w:t>ского содержания речи, с соблюдением существующей в англи</w:t>
      </w:r>
      <w:r w:rsidRPr="00232376">
        <w:rPr>
          <w:color w:val="000000"/>
          <w:sz w:val="28"/>
        </w:rPr>
        <w:t>й</w:t>
      </w:r>
      <w:r w:rsidRPr="00232376">
        <w:rPr>
          <w:color w:val="000000"/>
          <w:sz w:val="28"/>
        </w:rPr>
        <w:t>ском языке нормы лексической сочетаемости.</w:t>
      </w:r>
    </w:p>
    <w:p w:rsidR="00DD77AD" w:rsidRPr="00232376" w:rsidRDefault="00DD77AD" w:rsidP="00DD77AD">
      <w:pPr>
        <w:spacing w:after="0" w:line="360" w:lineRule="auto"/>
        <w:ind w:firstLine="600"/>
      </w:pPr>
      <w:r w:rsidRPr="00232376">
        <w:rPr>
          <w:color w:val="000000"/>
          <w:sz w:val="28"/>
        </w:rPr>
        <w:t>5) распознавать и употреблять в устной и письменной речи:</w:t>
      </w:r>
    </w:p>
    <w:p w:rsidR="00DD77AD" w:rsidRPr="00232376" w:rsidRDefault="00DD77AD" w:rsidP="00DD77AD">
      <w:pPr>
        <w:spacing w:after="0" w:line="360" w:lineRule="auto"/>
        <w:ind w:firstLine="600"/>
      </w:pPr>
      <w:r w:rsidRPr="00232376">
        <w:rPr>
          <w:color w:val="000000"/>
          <w:sz w:val="28"/>
        </w:rPr>
        <w:t>родственные слова, образованные с использованием аффиксации:</w:t>
      </w:r>
    </w:p>
    <w:p w:rsidR="00DD77AD" w:rsidRPr="00232376" w:rsidRDefault="00DD77AD" w:rsidP="00DD77AD">
      <w:pPr>
        <w:spacing w:after="0" w:line="360" w:lineRule="auto"/>
        <w:ind w:firstLine="600"/>
      </w:pPr>
      <w:r w:rsidRPr="00232376">
        <w:rPr>
          <w:color w:val="000000"/>
          <w:sz w:val="28"/>
        </w:rPr>
        <w:t xml:space="preserve">глаголы при помощи префиксов </w:t>
      </w:r>
      <w:r>
        <w:rPr>
          <w:color w:val="000000"/>
          <w:sz w:val="28"/>
        </w:rPr>
        <w:t>dis</w:t>
      </w:r>
      <w:r w:rsidRPr="00232376">
        <w:rPr>
          <w:color w:val="000000"/>
          <w:sz w:val="28"/>
        </w:rPr>
        <w:t xml:space="preserve">-, </w:t>
      </w:r>
      <w:r>
        <w:rPr>
          <w:color w:val="000000"/>
          <w:sz w:val="28"/>
        </w:rPr>
        <w:t>mis</w:t>
      </w:r>
      <w:r w:rsidRPr="00232376">
        <w:rPr>
          <w:color w:val="000000"/>
          <w:sz w:val="28"/>
        </w:rPr>
        <w:t xml:space="preserve">-, </w:t>
      </w:r>
      <w:r>
        <w:rPr>
          <w:color w:val="000000"/>
          <w:sz w:val="28"/>
        </w:rPr>
        <w:t>re</w:t>
      </w:r>
      <w:r w:rsidRPr="00232376">
        <w:rPr>
          <w:color w:val="000000"/>
          <w:sz w:val="28"/>
        </w:rPr>
        <w:t xml:space="preserve">-, </w:t>
      </w:r>
      <w:r>
        <w:rPr>
          <w:color w:val="000000"/>
          <w:sz w:val="28"/>
        </w:rPr>
        <w:t>over</w:t>
      </w:r>
      <w:r w:rsidRPr="00232376">
        <w:rPr>
          <w:color w:val="000000"/>
          <w:sz w:val="28"/>
        </w:rPr>
        <w:t xml:space="preserve">-, </w:t>
      </w:r>
      <w:r>
        <w:rPr>
          <w:color w:val="000000"/>
          <w:sz w:val="28"/>
        </w:rPr>
        <w:t>under</w:t>
      </w:r>
      <w:r w:rsidRPr="00232376">
        <w:rPr>
          <w:color w:val="000000"/>
          <w:sz w:val="28"/>
        </w:rPr>
        <w:t>- и су</w:t>
      </w:r>
      <w:r w:rsidRPr="00232376">
        <w:rPr>
          <w:color w:val="000000"/>
          <w:sz w:val="28"/>
        </w:rPr>
        <w:t>ф</w:t>
      </w:r>
      <w:r w:rsidRPr="00232376">
        <w:rPr>
          <w:color w:val="000000"/>
          <w:sz w:val="28"/>
        </w:rPr>
        <w:t>фиксов -</w:t>
      </w:r>
      <w:r>
        <w:rPr>
          <w:color w:val="000000"/>
          <w:sz w:val="28"/>
        </w:rPr>
        <w:t>ise</w:t>
      </w:r>
      <w:r w:rsidRPr="00232376">
        <w:rPr>
          <w:color w:val="000000"/>
          <w:sz w:val="28"/>
        </w:rPr>
        <w:t>/-</w:t>
      </w:r>
      <w:r>
        <w:rPr>
          <w:color w:val="000000"/>
          <w:sz w:val="28"/>
        </w:rPr>
        <w:t>ize</w:t>
      </w:r>
      <w:r w:rsidRPr="00232376">
        <w:rPr>
          <w:color w:val="000000"/>
          <w:sz w:val="28"/>
        </w:rPr>
        <w:t>, -</w:t>
      </w:r>
      <w:r>
        <w:rPr>
          <w:color w:val="000000"/>
          <w:sz w:val="28"/>
        </w:rPr>
        <w:t>en</w:t>
      </w:r>
      <w:r w:rsidRPr="00232376">
        <w:rPr>
          <w:color w:val="000000"/>
          <w:sz w:val="28"/>
        </w:rPr>
        <w:t xml:space="preserve">; </w:t>
      </w:r>
    </w:p>
    <w:p w:rsidR="00DD77AD" w:rsidRPr="00DD77AD" w:rsidRDefault="00DD77AD" w:rsidP="00DD77AD">
      <w:pPr>
        <w:spacing w:after="0" w:line="360" w:lineRule="auto"/>
        <w:ind w:firstLine="600"/>
        <w:rPr>
          <w:lang w:val="en-US"/>
        </w:rPr>
      </w:pPr>
      <w:r>
        <w:rPr>
          <w:color w:val="000000"/>
          <w:sz w:val="28"/>
        </w:rPr>
        <w:t>именасуществительныеприпомощипрефиксов</w:t>
      </w:r>
      <w:r w:rsidRPr="00DD77AD">
        <w:rPr>
          <w:color w:val="000000"/>
          <w:sz w:val="28"/>
          <w:lang w:val="en-US"/>
        </w:rPr>
        <w:t xml:space="preserve"> un-, in-/im-, il-/ir- </w:t>
      </w:r>
      <w:r>
        <w:rPr>
          <w:color w:val="000000"/>
          <w:sz w:val="28"/>
        </w:rPr>
        <w:t>и</w:t>
      </w:r>
      <w:r w:rsidRPr="00DD77AD">
        <w:rPr>
          <w:color w:val="000000"/>
          <w:sz w:val="28"/>
          <w:lang w:val="en-US"/>
        </w:rPr>
        <w:t xml:space="preserve"> </w:t>
      </w:r>
      <w:r>
        <w:rPr>
          <w:color w:val="000000"/>
          <w:sz w:val="28"/>
        </w:rPr>
        <w:t>су</w:t>
      </w:r>
      <w:r>
        <w:rPr>
          <w:color w:val="000000"/>
          <w:sz w:val="28"/>
        </w:rPr>
        <w:t>ф</w:t>
      </w:r>
      <w:r>
        <w:rPr>
          <w:color w:val="000000"/>
          <w:sz w:val="28"/>
        </w:rPr>
        <w:t>фиксов</w:t>
      </w:r>
      <w:r w:rsidRPr="00DD77AD">
        <w:rPr>
          <w:color w:val="000000"/>
          <w:sz w:val="28"/>
          <w:lang w:val="en-US"/>
        </w:rPr>
        <w:t xml:space="preserve"> -ance/-ence, -er/-or, -ing, -ist, -ity, -ment, -ness, -sion/-tion, -ship; </w:t>
      </w:r>
    </w:p>
    <w:p w:rsidR="00DD77AD" w:rsidRPr="00DD77AD" w:rsidRDefault="00DD77AD" w:rsidP="00DD77AD">
      <w:pPr>
        <w:spacing w:after="0" w:line="360" w:lineRule="auto"/>
        <w:ind w:firstLine="600"/>
        <w:rPr>
          <w:lang w:val="en-US"/>
        </w:rPr>
      </w:pPr>
      <w:r>
        <w:rPr>
          <w:color w:val="000000"/>
          <w:sz w:val="28"/>
        </w:rPr>
        <w:t>именаприлагательныеприпомощипрефиксов</w:t>
      </w:r>
      <w:r w:rsidRPr="00DD77AD">
        <w:rPr>
          <w:color w:val="000000"/>
          <w:sz w:val="28"/>
          <w:lang w:val="en-US"/>
        </w:rPr>
        <w:t xml:space="preserve"> un-, in-/im-, il-/ir-, inter-, non-, post-, pre- </w:t>
      </w:r>
      <w:r>
        <w:rPr>
          <w:color w:val="000000"/>
          <w:sz w:val="28"/>
        </w:rPr>
        <w:t>и</w:t>
      </w:r>
      <w:r w:rsidRPr="00DD77AD">
        <w:rPr>
          <w:color w:val="000000"/>
          <w:sz w:val="28"/>
          <w:lang w:val="en-US"/>
        </w:rPr>
        <w:t xml:space="preserve"> </w:t>
      </w:r>
      <w:r>
        <w:rPr>
          <w:color w:val="000000"/>
          <w:sz w:val="28"/>
        </w:rPr>
        <w:t>суффиксов</w:t>
      </w:r>
      <w:r w:rsidRPr="00DD77AD">
        <w:rPr>
          <w:color w:val="000000"/>
          <w:sz w:val="28"/>
          <w:lang w:val="en-US"/>
        </w:rPr>
        <w:t xml:space="preserve"> -able/-ible, -al, -ed, -ese, -ful, -ian/ -an, -ical, -ing, -ish, -ive, -less, -ly, -ous, -y; </w:t>
      </w:r>
    </w:p>
    <w:p w:rsidR="00DD77AD" w:rsidRPr="00232376" w:rsidRDefault="00DD77AD" w:rsidP="00DD77AD">
      <w:pPr>
        <w:spacing w:after="0" w:line="360" w:lineRule="auto"/>
        <w:ind w:firstLine="600"/>
      </w:pPr>
      <w:r w:rsidRPr="00232376">
        <w:rPr>
          <w:color w:val="000000"/>
          <w:sz w:val="28"/>
        </w:rPr>
        <w:t xml:space="preserve">наречия при помощи префиксов </w:t>
      </w:r>
      <w:r>
        <w:rPr>
          <w:color w:val="000000"/>
          <w:sz w:val="28"/>
        </w:rPr>
        <w:t>un</w:t>
      </w:r>
      <w:r w:rsidRPr="00232376">
        <w:rPr>
          <w:color w:val="000000"/>
          <w:sz w:val="28"/>
        </w:rPr>
        <w:t xml:space="preserve">-, </w:t>
      </w:r>
      <w:r>
        <w:rPr>
          <w:color w:val="000000"/>
          <w:sz w:val="28"/>
        </w:rPr>
        <w:t>in</w:t>
      </w:r>
      <w:r w:rsidRPr="00232376">
        <w:rPr>
          <w:color w:val="000000"/>
          <w:sz w:val="28"/>
        </w:rPr>
        <w:t>-/</w:t>
      </w:r>
      <w:r>
        <w:rPr>
          <w:color w:val="000000"/>
          <w:sz w:val="28"/>
        </w:rPr>
        <w:t>im</w:t>
      </w:r>
      <w:r w:rsidRPr="00232376">
        <w:rPr>
          <w:color w:val="000000"/>
          <w:sz w:val="28"/>
        </w:rPr>
        <w:t xml:space="preserve">-, </w:t>
      </w:r>
      <w:r>
        <w:rPr>
          <w:color w:val="000000"/>
          <w:sz w:val="28"/>
        </w:rPr>
        <w:t>il</w:t>
      </w:r>
      <w:r w:rsidRPr="00232376">
        <w:rPr>
          <w:color w:val="000000"/>
          <w:sz w:val="28"/>
        </w:rPr>
        <w:t>-/</w:t>
      </w:r>
      <w:r>
        <w:rPr>
          <w:color w:val="000000"/>
          <w:sz w:val="28"/>
        </w:rPr>
        <w:t>ir</w:t>
      </w:r>
      <w:r w:rsidRPr="00232376">
        <w:rPr>
          <w:color w:val="000000"/>
          <w:sz w:val="28"/>
        </w:rPr>
        <w:t>- и суффикса -</w:t>
      </w:r>
      <w:r>
        <w:rPr>
          <w:color w:val="000000"/>
          <w:sz w:val="28"/>
        </w:rPr>
        <w:t>ly</w:t>
      </w:r>
      <w:r w:rsidRPr="00232376">
        <w:rPr>
          <w:color w:val="000000"/>
          <w:sz w:val="28"/>
        </w:rPr>
        <w:t>;</w:t>
      </w:r>
    </w:p>
    <w:p w:rsidR="00DD77AD" w:rsidRPr="00232376" w:rsidRDefault="00DD77AD" w:rsidP="00DD77AD">
      <w:pPr>
        <w:spacing w:after="0" w:line="360" w:lineRule="auto"/>
        <w:ind w:firstLine="600"/>
      </w:pPr>
      <w:r w:rsidRPr="00232376">
        <w:rPr>
          <w:color w:val="000000"/>
          <w:sz w:val="28"/>
        </w:rPr>
        <w:t>числительные при помощи суффиксов -</w:t>
      </w:r>
      <w:r>
        <w:rPr>
          <w:color w:val="000000"/>
          <w:sz w:val="28"/>
        </w:rPr>
        <w:t>teen</w:t>
      </w:r>
      <w:r w:rsidRPr="00232376">
        <w:rPr>
          <w:color w:val="000000"/>
          <w:sz w:val="28"/>
        </w:rPr>
        <w:t>, -</w:t>
      </w:r>
      <w:r>
        <w:rPr>
          <w:color w:val="000000"/>
          <w:sz w:val="28"/>
        </w:rPr>
        <w:t>ty</w:t>
      </w:r>
      <w:r w:rsidRPr="00232376">
        <w:rPr>
          <w:color w:val="000000"/>
          <w:sz w:val="28"/>
        </w:rPr>
        <w:t>, -</w:t>
      </w:r>
      <w:r>
        <w:rPr>
          <w:color w:val="000000"/>
          <w:sz w:val="28"/>
        </w:rPr>
        <w:t>th</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 xml:space="preserve">с использованием словосложения: </w:t>
      </w:r>
    </w:p>
    <w:p w:rsidR="00DD77AD" w:rsidRPr="00232376" w:rsidRDefault="00DD77AD" w:rsidP="00DD77AD">
      <w:pPr>
        <w:spacing w:after="0" w:line="360" w:lineRule="auto"/>
        <w:ind w:firstLine="600"/>
      </w:pPr>
      <w:r w:rsidRPr="00232376">
        <w:rPr>
          <w:color w:val="000000"/>
          <w:sz w:val="28"/>
        </w:rPr>
        <w:t>сложные существительные путём соединения основ существительных (</w:t>
      </w:r>
      <w:r>
        <w:rPr>
          <w:color w:val="000000"/>
          <w:sz w:val="28"/>
        </w:rPr>
        <w:t>football</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сложные существительные путём соединения основы прилагательного с основой существительного (</w:t>
      </w:r>
      <w:r>
        <w:rPr>
          <w:color w:val="000000"/>
          <w:sz w:val="28"/>
        </w:rPr>
        <w:t>bluebell</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сложные существительные путём соединения основ существительных с предлогом (</w:t>
      </w:r>
      <w:r>
        <w:rPr>
          <w:color w:val="000000"/>
          <w:sz w:val="28"/>
        </w:rPr>
        <w:t>father</w:t>
      </w:r>
      <w:r w:rsidRPr="00232376">
        <w:rPr>
          <w:color w:val="000000"/>
          <w:sz w:val="28"/>
        </w:rPr>
        <w:t>-</w:t>
      </w:r>
      <w:r>
        <w:rPr>
          <w:color w:val="000000"/>
          <w:sz w:val="28"/>
        </w:rPr>
        <w:t>in</w:t>
      </w:r>
      <w:r w:rsidRPr="00232376">
        <w:rPr>
          <w:color w:val="000000"/>
          <w:sz w:val="28"/>
        </w:rPr>
        <w:t>-</w:t>
      </w:r>
      <w:r>
        <w:rPr>
          <w:color w:val="000000"/>
          <w:sz w:val="28"/>
        </w:rPr>
        <w:t>law</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сложные прилагательные путём соединения основы прилагательн</w:t>
      </w:r>
      <w:r w:rsidRPr="00232376">
        <w:rPr>
          <w:color w:val="000000"/>
          <w:sz w:val="28"/>
        </w:rPr>
        <w:t>о</w:t>
      </w:r>
      <w:r w:rsidRPr="00232376">
        <w:rPr>
          <w:color w:val="000000"/>
          <w:sz w:val="28"/>
        </w:rPr>
        <w:t>го/числительного с основой существительного с добавлением суффикса -</w:t>
      </w:r>
      <w:r>
        <w:rPr>
          <w:color w:val="000000"/>
          <w:sz w:val="28"/>
        </w:rPr>
        <w:t>ed</w:t>
      </w:r>
      <w:r w:rsidRPr="00232376">
        <w:rPr>
          <w:color w:val="000000"/>
          <w:sz w:val="28"/>
        </w:rPr>
        <w:t xml:space="preserve"> (</w:t>
      </w:r>
      <w:r>
        <w:rPr>
          <w:color w:val="000000"/>
          <w:sz w:val="28"/>
        </w:rPr>
        <w:t>blue</w:t>
      </w:r>
      <w:r w:rsidRPr="00232376">
        <w:rPr>
          <w:color w:val="000000"/>
          <w:sz w:val="28"/>
        </w:rPr>
        <w:t>-</w:t>
      </w:r>
      <w:r>
        <w:rPr>
          <w:color w:val="000000"/>
          <w:sz w:val="28"/>
        </w:rPr>
        <w:t>eyed</w:t>
      </w:r>
      <w:r w:rsidRPr="00232376">
        <w:rPr>
          <w:color w:val="000000"/>
          <w:sz w:val="28"/>
        </w:rPr>
        <w:t xml:space="preserve">, </w:t>
      </w:r>
      <w:r>
        <w:rPr>
          <w:color w:val="000000"/>
          <w:sz w:val="28"/>
        </w:rPr>
        <w:t>eight</w:t>
      </w:r>
      <w:r w:rsidRPr="00232376">
        <w:rPr>
          <w:color w:val="000000"/>
          <w:sz w:val="28"/>
        </w:rPr>
        <w:t>-</w:t>
      </w:r>
      <w:r>
        <w:rPr>
          <w:color w:val="000000"/>
          <w:sz w:val="28"/>
        </w:rPr>
        <w:t>legged</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сложные прилагательные путём соединения наречия с основой прич</w:t>
      </w:r>
      <w:r w:rsidRPr="00232376">
        <w:rPr>
          <w:color w:val="000000"/>
          <w:sz w:val="28"/>
        </w:rPr>
        <w:t>а</w:t>
      </w:r>
      <w:r w:rsidRPr="00232376">
        <w:rPr>
          <w:color w:val="000000"/>
          <w:sz w:val="28"/>
        </w:rPr>
        <w:t xml:space="preserve">стия </w:t>
      </w:r>
      <w:r>
        <w:rPr>
          <w:color w:val="000000"/>
          <w:sz w:val="28"/>
        </w:rPr>
        <w:t>II</w:t>
      </w:r>
      <w:r w:rsidRPr="00232376">
        <w:rPr>
          <w:color w:val="000000"/>
          <w:sz w:val="28"/>
        </w:rPr>
        <w:t xml:space="preserve"> (</w:t>
      </w:r>
      <w:r>
        <w:rPr>
          <w:color w:val="000000"/>
          <w:sz w:val="28"/>
        </w:rPr>
        <w:t>well</w:t>
      </w:r>
      <w:r w:rsidRPr="00232376">
        <w:rPr>
          <w:color w:val="000000"/>
          <w:sz w:val="28"/>
        </w:rPr>
        <w:t>-</w:t>
      </w:r>
      <w:r>
        <w:rPr>
          <w:color w:val="000000"/>
          <w:sz w:val="28"/>
        </w:rPr>
        <w:t>behaved</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 xml:space="preserve">сложные прилагательные путём соединения основы прилагательного с основой причастия </w:t>
      </w:r>
      <w:r>
        <w:rPr>
          <w:color w:val="000000"/>
          <w:sz w:val="28"/>
        </w:rPr>
        <w:t>I</w:t>
      </w:r>
      <w:r w:rsidRPr="00232376">
        <w:rPr>
          <w:color w:val="000000"/>
          <w:sz w:val="28"/>
        </w:rPr>
        <w:t xml:space="preserve"> (</w:t>
      </w:r>
      <w:r>
        <w:rPr>
          <w:color w:val="000000"/>
          <w:sz w:val="28"/>
        </w:rPr>
        <w:t>nice</w:t>
      </w:r>
      <w:r w:rsidRPr="00232376">
        <w:rPr>
          <w:color w:val="000000"/>
          <w:sz w:val="28"/>
        </w:rPr>
        <w:t>-</w:t>
      </w:r>
      <w:r>
        <w:rPr>
          <w:color w:val="000000"/>
          <w:sz w:val="28"/>
        </w:rPr>
        <w:t>looking</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с использованием конверсии:</w:t>
      </w:r>
    </w:p>
    <w:p w:rsidR="00DD77AD" w:rsidRPr="00232376" w:rsidRDefault="00DD77AD" w:rsidP="00DD77AD">
      <w:pPr>
        <w:spacing w:after="0" w:line="360" w:lineRule="auto"/>
        <w:ind w:firstLine="600"/>
      </w:pPr>
      <w:r w:rsidRPr="00232376">
        <w:rPr>
          <w:color w:val="000000"/>
          <w:sz w:val="28"/>
        </w:rPr>
        <w:lastRenderedPageBreak/>
        <w:t>образование имён существительных от неопределённых форм глаголов (</w:t>
      </w:r>
      <w:r>
        <w:rPr>
          <w:color w:val="000000"/>
          <w:sz w:val="28"/>
        </w:rPr>
        <w:t>torun</w:t>
      </w:r>
      <w:r w:rsidRPr="00232376">
        <w:rPr>
          <w:color w:val="000000"/>
          <w:sz w:val="28"/>
        </w:rPr>
        <w:t xml:space="preserve"> – </w:t>
      </w:r>
      <w:r>
        <w:rPr>
          <w:color w:val="000000"/>
          <w:sz w:val="28"/>
        </w:rPr>
        <w:t>arun</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имён существительных от прилагательных (</w:t>
      </w:r>
      <w:r>
        <w:rPr>
          <w:color w:val="000000"/>
          <w:sz w:val="28"/>
        </w:rPr>
        <w:t>richpeople</w:t>
      </w:r>
      <w:r w:rsidRPr="00232376">
        <w:rPr>
          <w:color w:val="000000"/>
          <w:sz w:val="28"/>
        </w:rPr>
        <w:t xml:space="preserve"> – </w:t>
      </w:r>
      <w:r>
        <w:rPr>
          <w:color w:val="000000"/>
          <w:sz w:val="28"/>
        </w:rPr>
        <w:t>therich</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глаголов от имён существительных (</w:t>
      </w:r>
      <w:r>
        <w:rPr>
          <w:color w:val="000000"/>
          <w:sz w:val="28"/>
        </w:rPr>
        <w:t>ahand</w:t>
      </w:r>
      <w:r w:rsidRPr="00232376">
        <w:rPr>
          <w:color w:val="000000"/>
          <w:sz w:val="28"/>
        </w:rPr>
        <w:t xml:space="preserve"> – </w:t>
      </w:r>
      <w:r>
        <w:rPr>
          <w:color w:val="000000"/>
          <w:sz w:val="28"/>
        </w:rPr>
        <w:t>tohand</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глаголов от имён прилагательных (</w:t>
      </w:r>
      <w:r>
        <w:rPr>
          <w:color w:val="000000"/>
          <w:sz w:val="28"/>
        </w:rPr>
        <w:t>cool</w:t>
      </w:r>
      <w:r w:rsidRPr="00232376">
        <w:rPr>
          <w:color w:val="000000"/>
          <w:sz w:val="28"/>
        </w:rPr>
        <w:t xml:space="preserve"> – </w:t>
      </w:r>
      <w:r>
        <w:rPr>
          <w:color w:val="000000"/>
          <w:sz w:val="28"/>
        </w:rPr>
        <w:t>tocool</w:t>
      </w:r>
      <w:r w:rsidRPr="00232376">
        <w:rPr>
          <w:color w:val="000000"/>
          <w:sz w:val="28"/>
        </w:rPr>
        <w:t>);</w:t>
      </w:r>
    </w:p>
    <w:p w:rsidR="00DD77AD" w:rsidRPr="00232376" w:rsidRDefault="00DD77AD" w:rsidP="00DD77AD">
      <w:pPr>
        <w:spacing w:after="0" w:line="360" w:lineRule="auto"/>
        <w:ind w:firstLine="600"/>
      </w:pPr>
      <w:r w:rsidRPr="00232376">
        <w:rPr>
          <w:color w:val="000000"/>
          <w:sz w:val="28"/>
        </w:rPr>
        <w:t>распознавать и употреблять в устной и письменной речи имена прил</w:t>
      </w:r>
      <w:r w:rsidRPr="00232376">
        <w:rPr>
          <w:color w:val="000000"/>
          <w:sz w:val="28"/>
        </w:rPr>
        <w:t>а</w:t>
      </w:r>
      <w:r w:rsidRPr="00232376">
        <w:rPr>
          <w:color w:val="000000"/>
          <w:sz w:val="28"/>
        </w:rPr>
        <w:t>гательные на -</w:t>
      </w:r>
      <w:r>
        <w:rPr>
          <w:color w:val="000000"/>
          <w:sz w:val="28"/>
        </w:rPr>
        <w:t>ed</w:t>
      </w:r>
      <w:r w:rsidRPr="00232376">
        <w:rPr>
          <w:color w:val="000000"/>
          <w:sz w:val="28"/>
        </w:rPr>
        <w:t xml:space="preserve"> и -</w:t>
      </w:r>
      <w:r>
        <w:rPr>
          <w:color w:val="000000"/>
          <w:sz w:val="28"/>
        </w:rPr>
        <w:t>ing</w:t>
      </w:r>
      <w:r w:rsidRPr="00232376">
        <w:rPr>
          <w:color w:val="000000"/>
          <w:sz w:val="28"/>
        </w:rPr>
        <w:t xml:space="preserve"> (</w:t>
      </w:r>
      <w:r>
        <w:rPr>
          <w:color w:val="000000"/>
          <w:sz w:val="28"/>
        </w:rPr>
        <w:t>excited</w:t>
      </w:r>
      <w:r w:rsidRPr="00232376">
        <w:rPr>
          <w:color w:val="000000"/>
          <w:sz w:val="28"/>
        </w:rPr>
        <w:t xml:space="preserve"> – </w:t>
      </w:r>
      <w:r>
        <w:rPr>
          <w:color w:val="000000"/>
          <w:sz w:val="28"/>
        </w:rPr>
        <w:t>exciting</w:t>
      </w:r>
      <w:r w:rsidRPr="00232376">
        <w:rPr>
          <w:color w:val="000000"/>
          <w:sz w:val="28"/>
        </w:rPr>
        <w:t>);</w:t>
      </w:r>
    </w:p>
    <w:p w:rsidR="00DD77AD" w:rsidRPr="00232376" w:rsidRDefault="00DD77AD" w:rsidP="00DD77AD">
      <w:pPr>
        <w:spacing w:after="0" w:line="360" w:lineRule="auto"/>
        <w:ind w:firstLine="600"/>
      </w:pPr>
      <w:r w:rsidRPr="00232376">
        <w:rPr>
          <w:color w:val="000000"/>
          <w:sz w:val="28"/>
        </w:rPr>
        <w:t>распознавать и употреблять в устной и письменной речи изученные многозначные лексические единицы, синонимы, антонимы, интернаци</w:t>
      </w:r>
      <w:r w:rsidRPr="00232376">
        <w:rPr>
          <w:color w:val="000000"/>
          <w:sz w:val="28"/>
        </w:rPr>
        <w:t>о</w:t>
      </w:r>
      <w:r w:rsidRPr="00232376">
        <w:rPr>
          <w:color w:val="000000"/>
          <w:sz w:val="28"/>
        </w:rPr>
        <w:t>нальные слова, наиболее частотные фразовые глаголы, сокращения и аббр</w:t>
      </w:r>
      <w:r w:rsidRPr="00232376">
        <w:rPr>
          <w:color w:val="000000"/>
          <w:sz w:val="28"/>
        </w:rPr>
        <w:t>е</w:t>
      </w:r>
      <w:r w:rsidRPr="00232376">
        <w:rPr>
          <w:color w:val="000000"/>
          <w:sz w:val="28"/>
        </w:rPr>
        <w:t>виатуры;</w:t>
      </w:r>
    </w:p>
    <w:p w:rsidR="00DD77AD" w:rsidRPr="00232376" w:rsidRDefault="00DD77AD" w:rsidP="00DD77AD">
      <w:pPr>
        <w:spacing w:after="0" w:line="360" w:lineRule="auto"/>
        <w:ind w:firstLine="600"/>
      </w:pPr>
      <w:r w:rsidRPr="00232376">
        <w:rPr>
          <w:color w:val="000000"/>
          <w:sz w:val="28"/>
        </w:rPr>
        <w:t>распознавать и употреблять в устной и письменной речи различные средства связи для обеспечения целостности и логичности устн</w:t>
      </w:r>
      <w:r w:rsidRPr="00232376">
        <w:rPr>
          <w:color w:val="000000"/>
          <w:sz w:val="28"/>
        </w:rPr>
        <w:t>о</w:t>
      </w:r>
      <w:r w:rsidRPr="00232376">
        <w:rPr>
          <w:color w:val="000000"/>
          <w:sz w:val="28"/>
        </w:rPr>
        <w:t>го/письменного высказывания;</w:t>
      </w:r>
    </w:p>
    <w:p w:rsidR="00DD77AD" w:rsidRPr="00232376" w:rsidRDefault="00DD77AD" w:rsidP="00DD77AD">
      <w:pPr>
        <w:spacing w:after="0" w:line="360" w:lineRule="auto"/>
        <w:ind w:firstLine="600"/>
      </w:pPr>
      <w:r w:rsidRPr="00232376">
        <w:rPr>
          <w:color w:val="000000"/>
          <w:sz w:val="28"/>
        </w:rPr>
        <w:t>знать и понимать особенности структуры простых и сложных предл</w:t>
      </w:r>
      <w:r w:rsidRPr="00232376">
        <w:rPr>
          <w:color w:val="000000"/>
          <w:sz w:val="28"/>
        </w:rPr>
        <w:t>о</w:t>
      </w:r>
      <w:r w:rsidRPr="00232376">
        <w:rPr>
          <w:color w:val="000000"/>
          <w:sz w:val="28"/>
        </w:rPr>
        <w:t>жений и различных коммуникативных типов предложений английского языка;</w:t>
      </w:r>
    </w:p>
    <w:p w:rsidR="00DD77AD" w:rsidRPr="00232376" w:rsidRDefault="00DD77AD" w:rsidP="00DD77AD">
      <w:pPr>
        <w:spacing w:after="0" w:line="360" w:lineRule="auto"/>
        <w:ind w:firstLine="600"/>
      </w:pPr>
      <w:r w:rsidRPr="00232376">
        <w:rPr>
          <w:color w:val="000000"/>
          <w:sz w:val="28"/>
        </w:rPr>
        <w:t>распознавать и употреблять в устной и письменной речи:</w:t>
      </w:r>
    </w:p>
    <w:p w:rsidR="00DD77AD" w:rsidRPr="00232376" w:rsidRDefault="00DD77AD" w:rsidP="00DD77AD">
      <w:pPr>
        <w:spacing w:after="0" w:line="360" w:lineRule="auto"/>
        <w:ind w:firstLine="600"/>
      </w:pPr>
      <w:r w:rsidRPr="00232376">
        <w:rPr>
          <w:color w:val="000000"/>
          <w:sz w:val="28"/>
        </w:rPr>
        <w:t>предложения, в том числе с несколькими обстоятельствами, следу</w:t>
      </w:r>
      <w:r w:rsidRPr="00232376">
        <w:rPr>
          <w:color w:val="000000"/>
          <w:sz w:val="28"/>
        </w:rPr>
        <w:t>ю</w:t>
      </w:r>
      <w:r w:rsidRPr="00232376">
        <w:rPr>
          <w:color w:val="000000"/>
          <w:sz w:val="28"/>
        </w:rPr>
        <w:t xml:space="preserve">щими в определённом порядке; </w:t>
      </w:r>
    </w:p>
    <w:p w:rsidR="00DD77AD" w:rsidRPr="00232376" w:rsidRDefault="00DD77AD" w:rsidP="00DD77AD">
      <w:pPr>
        <w:spacing w:after="0" w:line="360" w:lineRule="auto"/>
        <w:ind w:firstLine="600"/>
      </w:pPr>
      <w:r w:rsidRPr="00232376">
        <w:rPr>
          <w:color w:val="000000"/>
          <w:sz w:val="28"/>
        </w:rPr>
        <w:t>предложения с начальным</w:t>
      </w:r>
      <w:r>
        <w:rPr>
          <w:color w:val="000000"/>
          <w:sz w:val="28"/>
        </w:rPr>
        <w:t>It</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предложения с начальным</w:t>
      </w:r>
      <w:r>
        <w:rPr>
          <w:color w:val="000000"/>
          <w:sz w:val="28"/>
        </w:rPr>
        <w:t>There</w:t>
      </w:r>
      <w:r w:rsidRPr="00232376">
        <w:rPr>
          <w:color w:val="000000"/>
          <w:sz w:val="28"/>
        </w:rPr>
        <w:t xml:space="preserve"> + </w:t>
      </w:r>
      <w:r>
        <w:rPr>
          <w:color w:val="000000"/>
          <w:sz w:val="28"/>
        </w:rPr>
        <w:t>tobe</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предложения с глагольными конструкциями, содержащими глаг</w:t>
      </w:r>
      <w:r w:rsidRPr="00232376">
        <w:rPr>
          <w:color w:val="000000"/>
          <w:sz w:val="28"/>
        </w:rPr>
        <w:t>о</w:t>
      </w:r>
      <w:r w:rsidRPr="00232376">
        <w:rPr>
          <w:color w:val="000000"/>
          <w:sz w:val="28"/>
        </w:rPr>
        <w:t xml:space="preserve">лы-связки </w:t>
      </w:r>
      <w:r>
        <w:rPr>
          <w:color w:val="000000"/>
          <w:sz w:val="28"/>
        </w:rPr>
        <w:t>tobe</w:t>
      </w:r>
      <w:r w:rsidRPr="00232376">
        <w:rPr>
          <w:color w:val="000000"/>
          <w:sz w:val="28"/>
        </w:rPr>
        <w:t xml:space="preserve">, </w:t>
      </w:r>
      <w:r>
        <w:rPr>
          <w:color w:val="000000"/>
          <w:sz w:val="28"/>
        </w:rPr>
        <w:t>tolook</w:t>
      </w:r>
      <w:r w:rsidRPr="00232376">
        <w:rPr>
          <w:color w:val="000000"/>
          <w:sz w:val="28"/>
        </w:rPr>
        <w:t xml:space="preserve">, </w:t>
      </w:r>
      <w:r>
        <w:rPr>
          <w:color w:val="000000"/>
          <w:sz w:val="28"/>
        </w:rPr>
        <w:t>toseem</w:t>
      </w:r>
      <w:r w:rsidRPr="00232376">
        <w:rPr>
          <w:color w:val="000000"/>
          <w:sz w:val="28"/>
        </w:rPr>
        <w:t xml:space="preserve">, </w:t>
      </w:r>
      <w:r>
        <w:rPr>
          <w:color w:val="000000"/>
          <w:sz w:val="28"/>
        </w:rPr>
        <w:t>tofeel</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 xml:space="preserve">предложения </w:t>
      </w:r>
      <w:r>
        <w:rPr>
          <w:color w:val="000000"/>
          <w:sz w:val="28"/>
        </w:rPr>
        <w:t>c</w:t>
      </w:r>
      <w:r w:rsidRPr="00232376">
        <w:rPr>
          <w:color w:val="000000"/>
          <w:sz w:val="28"/>
        </w:rPr>
        <w:t xml:space="preserve">о сложным подлежащим – </w:t>
      </w:r>
      <w:r>
        <w:rPr>
          <w:color w:val="000000"/>
          <w:sz w:val="28"/>
        </w:rPr>
        <w:t>ComplexSubject</w:t>
      </w:r>
      <w:r w:rsidRPr="00232376">
        <w:rPr>
          <w:color w:val="000000"/>
          <w:sz w:val="28"/>
        </w:rPr>
        <w:t>;</w:t>
      </w:r>
    </w:p>
    <w:p w:rsidR="00DD77AD" w:rsidRPr="00232376" w:rsidRDefault="00DD77AD" w:rsidP="00DD77AD">
      <w:pPr>
        <w:spacing w:after="0" w:line="360" w:lineRule="auto"/>
        <w:ind w:firstLine="600"/>
      </w:pPr>
      <w:r w:rsidRPr="00232376">
        <w:rPr>
          <w:color w:val="000000"/>
          <w:sz w:val="28"/>
        </w:rPr>
        <w:t xml:space="preserve">предложения </w:t>
      </w:r>
      <w:r>
        <w:rPr>
          <w:color w:val="000000"/>
          <w:sz w:val="28"/>
        </w:rPr>
        <w:t>c</w:t>
      </w:r>
      <w:r w:rsidRPr="00232376">
        <w:rPr>
          <w:color w:val="000000"/>
          <w:sz w:val="28"/>
        </w:rPr>
        <w:t xml:space="preserve">о сложным дополнением – </w:t>
      </w:r>
      <w:r>
        <w:rPr>
          <w:color w:val="000000"/>
          <w:sz w:val="28"/>
        </w:rPr>
        <w:t>ComplexObject</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 xml:space="preserve">сложносочинённые предложения с сочинительными союзами </w:t>
      </w:r>
      <w:r>
        <w:rPr>
          <w:color w:val="000000"/>
          <w:sz w:val="28"/>
        </w:rPr>
        <w:t>and</w:t>
      </w:r>
      <w:r w:rsidRPr="00232376">
        <w:rPr>
          <w:color w:val="000000"/>
          <w:sz w:val="28"/>
        </w:rPr>
        <w:t xml:space="preserve">, </w:t>
      </w:r>
      <w:r>
        <w:rPr>
          <w:color w:val="000000"/>
          <w:sz w:val="28"/>
        </w:rPr>
        <w:t>but</w:t>
      </w:r>
      <w:r w:rsidRPr="00232376">
        <w:rPr>
          <w:color w:val="000000"/>
          <w:sz w:val="28"/>
        </w:rPr>
        <w:t xml:space="preserve">, </w:t>
      </w:r>
      <w:r>
        <w:rPr>
          <w:color w:val="000000"/>
          <w:sz w:val="28"/>
        </w:rPr>
        <w:t>or</w:t>
      </w:r>
      <w:r w:rsidRPr="00232376">
        <w:rPr>
          <w:color w:val="000000"/>
          <w:sz w:val="28"/>
        </w:rPr>
        <w:t>;</w:t>
      </w:r>
    </w:p>
    <w:p w:rsidR="00DD77AD" w:rsidRPr="00232376" w:rsidRDefault="00DD77AD" w:rsidP="00DD77AD">
      <w:pPr>
        <w:spacing w:after="0" w:line="360" w:lineRule="auto"/>
        <w:ind w:firstLine="600"/>
      </w:pPr>
      <w:r w:rsidRPr="00232376">
        <w:rPr>
          <w:color w:val="000000"/>
          <w:sz w:val="28"/>
        </w:rPr>
        <w:t xml:space="preserve">сложноподчинённые предложения с союзами и союзными словами </w:t>
      </w:r>
      <w:r>
        <w:rPr>
          <w:color w:val="000000"/>
          <w:sz w:val="28"/>
        </w:rPr>
        <w:t>because</w:t>
      </w:r>
      <w:r w:rsidRPr="00232376">
        <w:rPr>
          <w:color w:val="000000"/>
          <w:sz w:val="28"/>
        </w:rPr>
        <w:t xml:space="preserve">, </w:t>
      </w:r>
      <w:r>
        <w:rPr>
          <w:color w:val="000000"/>
          <w:sz w:val="28"/>
        </w:rPr>
        <w:t>if</w:t>
      </w:r>
      <w:r w:rsidRPr="00232376">
        <w:rPr>
          <w:color w:val="000000"/>
          <w:sz w:val="28"/>
        </w:rPr>
        <w:t xml:space="preserve">, </w:t>
      </w:r>
      <w:r>
        <w:rPr>
          <w:color w:val="000000"/>
          <w:sz w:val="28"/>
        </w:rPr>
        <w:t>when</w:t>
      </w:r>
      <w:r w:rsidRPr="00232376">
        <w:rPr>
          <w:color w:val="000000"/>
          <w:sz w:val="28"/>
        </w:rPr>
        <w:t xml:space="preserve">, </w:t>
      </w:r>
      <w:r>
        <w:rPr>
          <w:color w:val="000000"/>
          <w:sz w:val="28"/>
        </w:rPr>
        <w:t>where</w:t>
      </w:r>
      <w:r w:rsidRPr="00232376">
        <w:rPr>
          <w:color w:val="000000"/>
          <w:sz w:val="28"/>
        </w:rPr>
        <w:t xml:space="preserve">, </w:t>
      </w:r>
      <w:r>
        <w:rPr>
          <w:color w:val="000000"/>
          <w:sz w:val="28"/>
        </w:rPr>
        <w:t>what</w:t>
      </w:r>
      <w:r w:rsidRPr="00232376">
        <w:rPr>
          <w:color w:val="000000"/>
          <w:sz w:val="28"/>
        </w:rPr>
        <w:t xml:space="preserve">, </w:t>
      </w:r>
      <w:r>
        <w:rPr>
          <w:color w:val="000000"/>
          <w:sz w:val="28"/>
        </w:rPr>
        <w:t>why</w:t>
      </w:r>
      <w:r w:rsidRPr="00232376">
        <w:rPr>
          <w:color w:val="000000"/>
          <w:sz w:val="28"/>
        </w:rPr>
        <w:t xml:space="preserve">, </w:t>
      </w:r>
      <w:r>
        <w:rPr>
          <w:color w:val="000000"/>
          <w:sz w:val="28"/>
        </w:rPr>
        <w:t>how</w:t>
      </w:r>
      <w:r w:rsidRPr="00232376">
        <w:rPr>
          <w:color w:val="000000"/>
          <w:sz w:val="28"/>
        </w:rPr>
        <w:t>;</w:t>
      </w:r>
    </w:p>
    <w:p w:rsidR="00DD77AD" w:rsidRPr="00232376" w:rsidRDefault="00DD77AD" w:rsidP="00DD77AD">
      <w:pPr>
        <w:spacing w:after="0" w:line="360" w:lineRule="auto"/>
        <w:ind w:firstLine="600"/>
      </w:pPr>
      <w:r w:rsidRPr="00232376">
        <w:rPr>
          <w:color w:val="000000"/>
          <w:sz w:val="28"/>
        </w:rPr>
        <w:lastRenderedPageBreak/>
        <w:t>сложноподчинённые предложения с определительными придато</w:t>
      </w:r>
      <w:r w:rsidRPr="00232376">
        <w:rPr>
          <w:color w:val="000000"/>
          <w:sz w:val="28"/>
        </w:rPr>
        <w:t>ч</w:t>
      </w:r>
      <w:r w:rsidRPr="00232376">
        <w:rPr>
          <w:color w:val="000000"/>
          <w:sz w:val="28"/>
        </w:rPr>
        <w:t xml:space="preserve">ными с союзными словами </w:t>
      </w:r>
      <w:r>
        <w:rPr>
          <w:color w:val="000000"/>
          <w:sz w:val="28"/>
        </w:rPr>
        <w:t>who</w:t>
      </w:r>
      <w:r w:rsidRPr="00232376">
        <w:rPr>
          <w:color w:val="000000"/>
          <w:sz w:val="28"/>
        </w:rPr>
        <w:t xml:space="preserve">, </w:t>
      </w:r>
      <w:r>
        <w:rPr>
          <w:color w:val="000000"/>
          <w:sz w:val="28"/>
        </w:rPr>
        <w:t>which</w:t>
      </w:r>
      <w:r w:rsidRPr="00232376">
        <w:rPr>
          <w:color w:val="000000"/>
          <w:sz w:val="28"/>
        </w:rPr>
        <w:t xml:space="preserve">, </w:t>
      </w:r>
      <w:r>
        <w:rPr>
          <w:color w:val="000000"/>
          <w:sz w:val="28"/>
        </w:rPr>
        <w:t>that</w:t>
      </w:r>
      <w:r w:rsidRPr="00232376">
        <w:rPr>
          <w:color w:val="000000"/>
          <w:sz w:val="28"/>
        </w:rPr>
        <w:t>;</w:t>
      </w:r>
    </w:p>
    <w:p w:rsidR="00DD77AD" w:rsidRPr="00232376" w:rsidRDefault="00DD77AD" w:rsidP="00DD77AD">
      <w:pPr>
        <w:spacing w:after="0" w:line="360" w:lineRule="auto"/>
        <w:ind w:firstLine="600"/>
      </w:pPr>
      <w:r w:rsidRPr="00232376">
        <w:rPr>
          <w:color w:val="000000"/>
          <w:sz w:val="28"/>
        </w:rPr>
        <w:t xml:space="preserve">сложноподчинённые предложения с союзными словами </w:t>
      </w:r>
      <w:r>
        <w:rPr>
          <w:color w:val="000000"/>
          <w:sz w:val="28"/>
        </w:rPr>
        <w:t>whoever</w:t>
      </w:r>
      <w:r w:rsidRPr="00232376">
        <w:rPr>
          <w:color w:val="000000"/>
          <w:sz w:val="28"/>
        </w:rPr>
        <w:t xml:space="preserve">, </w:t>
      </w:r>
      <w:r>
        <w:rPr>
          <w:color w:val="000000"/>
          <w:sz w:val="28"/>
        </w:rPr>
        <w:t>whatever</w:t>
      </w:r>
      <w:r w:rsidRPr="00232376">
        <w:rPr>
          <w:color w:val="000000"/>
          <w:sz w:val="28"/>
        </w:rPr>
        <w:t xml:space="preserve">, </w:t>
      </w:r>
      <w:r>
        <w:rPr>
          <w:color w:val="000000"/>
          <w:sz w:val="28"/>
        </w:rPr>
        <w:t>however</w:t>
      </w:r>
      <w:r w:rsidRPr="00232376">
        <w:rPr>
          <w:color w:val="000000"/>
          <w:sz w:val="28"/>
        </w:rPr>
        <w:t xml:space="preserve">, </w:t>
      </w:r>
      <w:r>
        <w:rPr>
          <w:color w:val="000000"/>
          <w:sz w:val="28"/>
        </w:rPr>
        <w:t>whenever</w:t>
      </w:r>
      <w:r w:rsidRPr="00232376">
        <w:rPr>
          <w:color w:val="000000"/>
          <w:sz w:val="28"/>
        </w:rPr>
        <w:t>;</w:t>
      </w:r>
    </w:p>
    <w:p w:rsidR="00DD77AD" w:rsidRPr="00232376" w:rsidRDefault="00DD77AD" w:rsidP="00DD77AD">
      <w:pPr>
        <w:spacing w:after="0" w:line="360" w:lineRule="auto"/>
        <w:ind w:firstLine="600"/>
      </w:pPr>
      <w:r w:rsidRPr="00232376">
        <w:rPr>
          <w:color w:val="000000"/>
          <w:sz w:val="28"/>
        </w:rPr>
        <w:t>условные предложения с глаголами в изъявительном наклонении (</w:t>
      </w:r>
      <w:r>
        <w:rPr>
          <w:color w:val="000000"/>
          <w:sz w:val="28"/>
        </w:rPr>
        <w:t>Conditional</w:t>
      </w:r>
      <w:r w:rsidRPr="00232376">
        <w:rPr>
          <w:color w:val="000000"/>
          <w:sz w:val="28"/>
        </w:rPr>
        <w:t xml:space="preserve"> 0, </w:t>
      </w:r>
      <w:r>
        <w:rPr>
          <w:color w:val="000000"/>
          <w:sz w:val="28"/>
        </w:rPr>
        <w:t>ConditionalI</w:t>
      </w:r>
      <w:r w:rsidRPr="00232376">
        <w:rPr>
          <w:color w:val="000000"/>
          <w:sz w:val="28"/>
        </w:rPr>
        <w:t>) и с глаголами в сослагательном наклонении (</w:t>
      </w:r>
      <w:r>
        <w:rPr>
          <w:color w:val="000000"/>
          <w:sz w:val="28"/>
        </w:rPr>
        <w:t>ConditionalII</w:t>
      </w:r>
      <w:r w:rsidRPr="00232376">
        <w:rPr>
          <w:color w:val="000000"/>
          <w:sz w:val="28"/>
        </w:rPr>
        <w:t>);</w:t>
      </w:r>
    </w:p>
    <w:p w:rsidR="00DD77AD" w:rsidRPr="00DD77AD" w:rsidRDefault="00DD77AD" w:rsidP="00DD77AD">
      <w:pPr>
        <w:spacing w:after="0" w:line="360" w:lineRule="auto"/>
        <w:ind w:firstLine="600"/>
        <w:rPr>
          <w:lang w:val="en-US"/>
        </w:rPr>
      </w:pPr>
      <w:r>
        <w:rPr>
          <w:color w:val="000000"/>
          <w:sz w:val="28"/>
        </w:rPr>
        <w:t>всетипывопросительныхпредложений</w:t>
      </w:r>
      <w:r w:rsidRPr="00DD77AD">
        <w:rPr>
          <w:color w:val="000000"/>
          <w:sz w:val="28"/>
          <w:lang w:val="en-US"/>
        </w:rPr>
        <w:t xml:space="preserve"> (</w:t>
      </w:r>
      <w:r>
        <w:rPr>
          <w:color w:val="000000"/>
          <w:sz w:val="28"/>
        </w:rPr>
        <w:t>общий</w:t>
      </w:r>
      <w:r w:rsidRPr="00DD77AD">
        <w:rPr>
          <w:color w:val="000000"/>
          <w:sz w:val="28"/>
          <w:lang w:val="en-US"/>
        </w:rPr>
        <w:t xml:space="preserve">, </w:t>
      </w:r>
      <w:r>
        <w:rPr>
          <w:color w:val="000000"/>
          <w:sz w:val="28"/>
        </w:rPr>
        <w:t>специальный</w:t>
      </w:r>
      <w:r w:rsidRPr="00DD77AD">
        <w:rPr>
          <w:color w:val="000000"/>
          <w:sz w:val="28"/>
          <w:lang w:val="en-US"/>
        </w:rPr>
        <w:t xml:space="preserve">, </w:t>
      </w:r>
      <w:r>
        <w:rPr>
          <w:color w:val="000000"/>
          <w:sz w:val="28"/>
        </w:rPr>
        <w:t>альтерн</w:t>
      </w:r>
      <w:r>
        <w:rPr>
          <w:color w:val="000000"/>
          <w:sz w:val="28"/>
        </w:rPr>
        <w:t>а</w:t>
      </w:r>
      <w:r>
        <w:rPr>
          <w:color w:val="000000"/>
          <w:sz w:val="28"/>
        </w:rPr>
        <w:t>тивный</w:t>
      </w:r>
      <w:r w:rsidRPr="00DD77AD">
        <w:rPr>
          <w:color w:val="000000"/>
          <w:sz w:val="28"/>
          <w:lang w:val="en-US"/>
        </w:rPr>
        <w:t xml:space="preserve">, </w:t>
      </w:r>
      <w:r>
        <w:rPr>
          <w:color w:val="000000"/>
          <w:sz w:val="28"/>
        </w:rPr>
        <w:t>разделительныйвопросы</w:t>
      </w:r>
      <w:r w:rsidRPr="00DD77AD">
        <w:rPr>
          <w:color w:val="000000"/>
          <w:sz w:val="28"/>
          <w:lang w:val="en-US"/>
        </w:rPr>
        <w:t xml:space="preserve"> </w:t>
      </w:r>
      <w:r>
        <w:rPr>
          <w:color w:val="000000"/>
          <w:sz w:val="28"/>
        </w:rPr>
        <w:t>в</w:t>
      </w:r>
      <w:r w:rsidRPr="00DD77AD">
        <w:rPr>
          <w:color w:val="000000"/>
          <w:sz w:val="28"/>
          <w:lang w:val="en-US"/>
        </w:rPr>
        <w:t xml:space="preserve"> Present/Past/Future Simple Tense, Pr</w:t>
      </w:r>
      <w:r w:rsidRPr="00DD77AD">
        <w:rPr>
          <w:color w:val="000000"/>
          <w:sz w:val="28"/>
          <w:lang w:val="en-US"/>
        </w:rPr>
        <w:t>e</w:t>
      </w:r>
      <w:r w:rsidRPr="00DD77AD">
        <w:rPr>
          <w:color w:val="000000"/>
          <w:sz w:val="28"/>
          <w:lang w:val="en-US"/>
        </w:rPr>
        <w:t>sent/Past Continuous Tense, Present/Past Perfect Tense, Present Perfect Co</w:t>
      </w:r>
      <w:r w:rsidRPr="00DD77AD">
        <w:rPr>
          <w:color w:val="000000"/>
          <w:sz w:val="28"/>
          <w:lang w:val="en-US"/>
        </w:rPr>
        <w:t>n</w:t>
      </w:r>
      <w:r w:rsidRPr="00DD77AD">
        <w:rPr>
          <w:color w:val="000000"/>
          <w:sz w:val="28"/>
          <w:lang w:val="en-US"/>
        </w:rPr>
        <w:t xml:space="preserve">tinuous Tense); </w:t>
      </w:r>
    </w:p>
    <w:p w:rsidR="00DD77AD" w:rsidRPr="00232376" w:rsidRDefault="00DD77AD" w:rsidP="00DD77AD">
      <w:pPr>
        <w:spacing w:after="0" w:line="360" w:lineRule="auto"/>
        <w:ind w:firstLine="600"/>
      </w:pPr>
      <w:r w:rsidRPr="00232376">
        <w:rPr>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D77AD" w:rsidRPr="00232376" w:rsidRDefault="00DD77AD" w:rsidP="00DD77AD">
      <w:pPr>
        <w:spacing w:after="0" w:line="360" w:lineRule="auto"/>
        <w:ind w:firstLine="600"/>
      </w:pPr>
      <w:r w:rsidRPr="00232376">
        <w:rPr>
          <w:color w:val="000000"/>
          <w:sz w:val="28"/>
        </w:rPr>
        <w:t>модальные глаголы в косвенной речи в настоящем и прошедшем вр</w:t>
      </w:r>
      <w:r w:rsidRPr="00232376">
        <w:rPr>
          <w:color w:val="000000"/>
          <w:sz w:val="28"/>
        </w:rPr>
        <w:t>е</w:t>
      </w:r>
      <w:r w:rsidRPr="00232376">
        <w:rPr>
          <w:color w:val="000000"/>
          <w:sz w:val="28"/>
        </w:rPr>
        <w:t xml:space="preserve">мени; </w:t>
      </w:r>
    </w:p>
    <w:p w:rsidR="00DD77AD" w:rsidRPr="00DD77AD" w:rsidRDefault="00DD77AD" w:rsidP="00DD77AD">
      <w:pPr>
        <w:spacing w:after="0" w:line="360" w:lineRule="auto"/>
        <w:ind w:firstLine="600"/>
        <w:rPr>
          <w:lang w:val="en-US"/>
        </w:rPr>
      </w:pPr>
      <w:r>
        <w:rPr>
          <w:color w:val="000000"/>
          <w:sz w:val="28"/>
        </w:rPr>
        <w:t>предложения</w:t>
      </w:r>
      <w:r w:rsidRPr="00DD77AD">
        <w:rPr>
          <w:color w:val="000000"/>
          <w:sz w:val="28"/>
          <w:lang w:val="en-US"/>
        </w:rPr>
        <w:t xml:space="preserve"> </w:t>
      </w:r>
      <w:r>
        <w:rPr>
          <w:color w:val="000000"/>
          <w:sz w:val="28"/>
        </w:rPr>
        <w:t>с</w:t>
      </w:r>
      <w:r w:rsidRPr="00DD77AD">
        <w:rPr>
          <w:color w:val="000000"/>
          <w:sz w:val="28"/>
          <w:lang w:val="en-US"/>
        </w:rPr>
        <w:t xml:space="preserve"> </w:t>
      </w:r>
      <w:r>
        <w:rPr>
          <w:color w:val="000000"/>
          <w:sz w:val="28"/>
        </w:rPr>
        <w:t>конструкциями</w:t>
      </w:r>
      <w:r w:rsidRPr="00DD77AD">
        <w:rPr>
          <w:color w:val="000000"/>
          <w:sz w:val="28"/>
          <w:lang w:val="en-US"/>
        </w:rPr>
        <w:t xml:space="preserve"> as … as, not so … as, both … and …, either … or, neither … nor; </w:t>
      </w:r>
    </w:p>
    <w:p w:rsidR="00DD77AD" w:rsidRPr="00232376" w:rsidRDefault="00DD77AD" w:rsidP="00DD77AD">
      <w:pPr>
        <w:spacing w:after="0" w:line="360" w:lineRule="auto"/>
        <w:ind w:firstLine="600"/>
      </w:pPr>
      <w:r w:rsidRPr="00232376">
        <w:rPr>
          <w:color w:val="000000"/>
          <w:sz w:val="28"/>
        </w:rPr>
        <w:t xml:space="preserve">предложения с </w:t>
      </w:r>
      <w:r>
        <w:rPr>
          <w:color w:val="000000"/>
          <w:sz w:val="28"/>
        </w:rPr>
        <w:t>Iwish</w:t>
      </w:r>
      <w:r w:rsidRPr="00232376">
        <w:rPr>
          <w:color w:val="000000"/>
          <w:sz w:val="28"/>
        </w:rPr>
        <w:t xml:space="preserve">; </w:t>
      </w:r>
    </w:p>
    <w:p w:rsidR="00DD77AD" w:rsidRPr="00232376" w:rsidRDefault="00DD77AD" w:rsidP="00DD77AD">
      <w:pPr>
        <w:spacing w:after="0" w:line="360" w:lineRule="auto"/>
        <w:ind w:firstLine="600"/>
      </w:pPr>
      <w:r w:rsidRPr="00232376">
        <w:rPr>
          <w:color w:val="000000"/>
          <w:sz w:val="28"/>
        </w:rPr>
        <w:t>конструкции с глаголами на -</w:t>
      </w:r>
      <w:r>
        <w:rPr>
          <w:color w:val="000000"/>
          <w:sz w:val="28"/>
        </w:rPr>
        <w:t>ing</w:t>
      </w:r>
      <w:r w:rsidRPr="00232376">
        <w:rPr>
          <w:color w:val="000000"/>
          <w:sz w:val="28"/>
        </w:rPr>
        <w:t xml:space="preserve">: </w:t>
      </w:r>
      <w:r>
        <w:rPr>
          <w:color w:val="000000"/>
          <w:sz w:val="28"/>
        </w:rPr>
        <w:t>tolove</w:t>
      </w:r>
      <w:r w:rsidRPr="00232376">
        <w:rPr>
          <w:color w:val="000000"/>
          <w:sz w:val="28"/>
        </w:rPr>
        <w:t>/</w:t>
      </w:r>
      <w:r>
        <w:rPr>
          <w:color w:val="000000"/>
          <w:sz w:val="28"/>
        </w:rPr>
        <w:t>hatedoingsmth</w:t>
      </w:r>
      <w:r w:rsidRPr="00232376">
        <w:rPr>
          <w:color w:val="000000"/>
          <w:sz w:val="28"/>
        </w:rPr>
        <w:t>;</w:t>
      </w:r>
    </w:p>
    <w:p w:rsidR="00DD77AD" w:rsidRPr="00DD77AD" w:rsidRDefault="00DD77AD" w:rsidP="00DD77AD">
      <w:pPr>
        <w:spacing w:after="0" w:line="360" w:lineRule="auto"/>
        <w:ind w:firstLine="600"/>
        <w:rPr>
          <w:lang w:val="en-US"/>
        </w:rPr>
      </w:pPr>
      <w:r>
        <w:rPr>
          <w:color w:val="000000"/>
          <w:sz w:val="28"/>
        </w:rPr>
        <w:t>конструкции</w:t>
      </w:r>
      <w:r w:rsidRPr="00DD77AD">
        <w:rPr>
          <w:color w:val="000000"/>
          <w:sz w:val="28"/>
          <w:lang w:val="en-US"/>
        </w:rPr>
        <w:t xml:space="preserve"> c </w:t>
      </w:r>
      <w:r>
        <w:rPr>
          <w:color w:val="000000"/>
          <w:sz w:val="28"/>
        </w:rPr>
        <w:t>глаголами</w:t>
      </w:r>
      <w:r w:rsidRPr="00DD77AD">
        <w:rPr>
          <w:color w:val="000000"/>
          <w:sz w:val="28"/>
          <w:lang w:val="en-US"/>
        </w:rPr>
        <w:t xml:space="preserve"> to stop, to remember, to forget (</w:t>
      </w:r>
      <w:r>
        <w:rPr>
          <w:color w:val="000000"/>
          <w:sz w:val="28"/>
        </w:rPr>
        <w:t>разница</w:t>
      </w:r>
      <w:r w:rsidRPr="00DD77AD">
        <w:rPr>
          <w:color w:val="000000"/>
          <w:sz w:val="28"/>
          <w:lang w:val="en-US"/>
        </w:rPr>
        <w:t xml:space="preserve"> </w:t>
      </w:r>
      <w:r>
        <w:rPr>
          <w:color w:val="000000"/>
          <w:sz w:val="28"/>
        </w:rPr>
        <w:t>в</w:t>
      </w:r>
      <w:r w:rsidRPr="00DD77AD">
        <w:rPr>
          <w:color w:val="000000"/>
          <w:sz w:val="28"/>
          <w:lang w:val="en-US"/>
        </w:rPr>
        <w:t xml:space="preserve"> </w:t>
      </w:r>
      <w:r>
        <w:rPr>
          <w:color w:val="000000"/>
          <w:sz w:val="28"/>
        </w:rPr>
        <w:t>зн</w:t>
      </w:r>
      <w:r>
        <w:rPr>
          <w:color w:val="000000"/>
          <w:sz w:val="28"/>
        </w:rPr>
        <w:t>а</w:t>
      </w:r>
      <w:r>
        <w:rPr>
          <w:color w:val="000000"/>
          <w:sz w:val="28"/>
        </w:rPr>
        <w:t>чении</w:t>
      </w:r>
      <w:r w:rsidRPr="00DD77AD">
        <w:rPr>
          <w:color w:val="000000"/>
          <w:sz w:val="28"/>
          <w:lang w:val="en-US"/>
        </w:rPr>
        <w:t xml:space="preserve"> to stop doing smth </w:t>
      </w:r>
      <w:r>
        <w:rPr>
          <w:color w:val="000000"/>
          <w:sz w:val="28"/>
        </w:rPr>
        <w:t>и</w:t>
      </w:r>
      <w:r w:rsidRPr="00DD77AD">
        <w:rPr>
          <w:color w:val="000000"/>
          <w:sz w:val="28"/>
          <w:lang w:val="en-US"/>
        </w:rPr>
        <w:t xml:space="preserve"> to stop to do smth); </w:t>
      </w:r>
    </w:p>
    <w:p w:rsidR="00DD77AD" w:rsidRPr="00DD77AD" w:rsidRDefault="00DD77AD" w:rsidP="00DD77AD">
      <w:pPr>
        <w:spacing w:after="0" w:line="360" w:lineRule="auto"/>
        <w:ind w:firstLine="600"/>
        <w:rPr>
          <w:lang w:val="en-US"/>
        </w:rPr>
      </w:pPr>
      <w:r>
        <w:rPr>
          <w:color w:val="000000"/>
          <w:sz w:val="28"/>
        </w:rPr>
        <w:t>конструкция</w:t>
      </w:r>
      <w:r w:rsidRPr="00DD77AD">
        <w:rPr>
          <w:color w:val="000000"/>
          <w:sz w:val="28"/>
          <w:lang w:val="en-US"/>
        </w:rPr>
        <w:t xml:space="preserve"> It takes me … to do smth;</w:t>
      </w:r>
    </w:p>
    <w:p w:rsidR="00DD77AD" w:rsidRPr="00DD77AD" w:rsidRDefault="00DD77AD" w:rsidP="00DD77AD">
      <w:pPr>
        <w:spacing w:after="0" w:line="360" w:lineRule="auto"/>
        <w:ind w:firstLine="600"/>
        <w:rPr>
          <w:lang w:val="en-US"/>
        </w:rPr>
      </w:pPr>
      <w:r w:rsidRPr="00232376">
        <w:rPr>
          <w:color w:val="000000"/>
          <w:sz w:val="28"/>
        </w:rPr>
        <w:t>конструкция</w:t>
      </w:r>
      <w:r w:rsidRPr="00DD77AD">
        <w:rPr>
          <w:color w:val="000000"/>
          <w:sz w:val="28"/>
          <w:lang w:val="en-US"/>
        </w:rPr>
        <w:t xml:space="preserve"> usedto + </w:t>
      </w:r>
      <w:r w:rsidRPr="00232376">
        <w:rPr>
          <w:color w:val="000000"/>
          <w:sz w:val="28"/>
        </w:rPr>
        <w:t>инфинитив</w:t>
      </w:r>
      <w:r w:rsidRPr="00DD77AD">
        <w:rPr>
          <w:color w:val="000000"/>
          <w:sz w:val="28"/>
          <w:lang w:val="en-US"/>
        </w:rPr>
        <w:t xml:space="preserve"> </w:t>
      </w:r>
      <w:r w:rsidRPr="00232376">
        <w:rPr>
          <w:color w:val="000000"/>
          <w:sz w:val="28"/>
        </w:rPr>
        <w:t>глагола</w:t>
      </w:r>
      <w:r w:rsidRPr="00DD77AD">
        <w:rPr>
          <w:color w:val="000000"/>
          <w:sz w:val="28"/>
          <w:lang w:val="en-US"/>
        </w:rPr>
        <w:t>;</w:t>
      </w:r>
    </w:p>
    <w:p w:rsidR="00DD77AD" w:rsidRPr="00DD77AD" w:rsidRDefault="00DD77AD" w:rsidP="00DD77AD">
      <w:pPr>
        <w:spacing w:after="0" w:line="360" w:lineRule="auto"/>
        <w:ind w:firstLine="600"/>
        <w:rPr>
          <w:lang w:val="en-US"/>
        </w:rPr>
      </w:pPr>
      <w:r>
        <w:rPr>
          <w:color w:val="000000"/>
          <w:sz w:val="28"/>
        </w:rPr>
        <w:t>конструкции</w:t>
      </w:r>
      <w:r w:rsidRPr="00DD77AD">
        <w:rPr>
          <w:color w:val="000000"/>
          <w:sz w:val="28"/>
          <w:lang w:val="en-US"/>
        </w:rPr>
        <w:t xml:space="preserve"> be/get used to smth, be/get used to doing smth; </w:t>
      </w:r>
    </w:p>
    <w:p w:rsidR="00DD77AD" w:rsidRDefault="00DD77AD" w:rsidP="00DD77AD">
      <w:pPr>
        <w:spacing w:after="0" w:line="360" w:lineRule="auto"/>
        <w:ind w:firstLine="600"/>
      </w:pPr>
      <w:r>
        <w:rPr>
          <w:color w:val="000000"/>
          <w:sz w:val="28"/>
        </w:rPr>
        <w:t>конструкции I prefer, I’d prefer, I’d rather prefer, выражающиепредп</w:t>
      </w:r>
      <w:r>
        <w:rPr>
          <w:color w:val="000000"/>
          <w:sz w:val="28"/>
        </w:rPr>
        <w:t>о</w:t>
      </w:r>
      <w:r>
        <w:rPr>
          <w:color w:val="000000"/>
          <w:sz w:val="28"/>
        </w:rPr>
        <w:t xml:space="preserve">чтение, а такжеконструкций I’d rather, You’d better; </w:t>
      </w:r>
    </w:p>
    <w:p w:rsidR="00DD77AD" w:rsidRPr="00232376" w:rsidRDefault="00DD77AD" w:rsidP="00DD77AD">
      <w:pPr>
        <w:spacing w:after="0" w:line="360" w:lineRule="auto"/>
        <w:ind w:firstLine="600"/>
      </w:pPr>
      <w:r w:rsidRPr="00232376">
        <w:rPr>
          <w:color w:val="000000"/>
          <w:sz w:val="28"/>
        </w:rPr>
        <w:t>подлежащее, выраженное собирательным существительным (</w:t>
      </w:r>
      <w:r>
        <w:rPr>
          <w:color w:val="000000"/>
          <w:sz w:val="28"/>
        </w:rPr>
        <w:t>family</w:t>
      </w:r>
      <w:r w:rsidRPr="00232376">
        <w:rPr>
          <w:color w:val="000000"/>
          <w:sz w:val="28"/>
        </w:rPr>
        <w:t xml:space="preserve">, </w:t>
      </w:r>
      <w:r>
        <w:rPr>
          <w:color w:val="000000"/>
          <w:sz w:val="28"/>
        </w:rPr>
        <w:t>police</w:t>
      </w:r>
      <w:r w:rsidRPr="00232376">
        <w:rPr>
          <w:color w:val="000000"/>
          <w:sz w:val="28"/>
        </w:rPr>
        <w:t xml:space="preserve">), и его согласование со сказуемым; </w:t>
      </w:r>
    </w:p>
    <w:p w:rsidR="00DD77AD" w:rsidRPr="00232376" w:rsidRDefault="00DD77AD" w:rsidP="00DD77AD">
      <w:pPr>
        <w:spacing w:after="0" w:line="360" w:lineRule="auto"/>
        <w:ind w:firstLine="600"/>
      </w:pPr>
      <w:r w:rsidRPr="00232376">
        <w:rPr>
          <w:color w:val="000000"/>
          <w:sz w:val="28"/>
        </w:rPr>
        <w:lastRenderedPageBreak/>
        <w:t>глаголы (правильные и неправильные) в видовременных формах де</w:t>
      </w:r>
      <w:r w:rsidRPr="00232376">
        <w:rPr>
          <w:color w:val="000000"/>
          <w:sz w:val="28"/>
        </w:rPr>
        <w:t>й</w:t>
      </w:r>
      <w:r w:rsidRPr="00232376">
        <w:rPr>
          <w:color w:val="000000"/>
          <w:sz w:val="28"/>
        </w:rPr>
        <w:t>ствительного залога в изъявительном наклонении (</w:t>
      </w:r>
      <w:r>
        <w:rPr>
          <w:color w:val="000000"/>
          <w:sz w:val="28"/>
        </w:rPr>
        <w:t>Present</w:t>
      </w:r>
      <w:r w:rsidRPr="00232376">
        <w:rPr>
          <w:color w:val="000000"/>
          <w:sz w:val="28"/>
        </w:rPr>
        <w:t>/</w:t>
      </w:r>
      <w:r>
        <w:rPr>
          <w:color w:val="000000"/>
          <w:sz w:val="28"/>
        </w:rPr>
        <w:t>Past</w:t>
      </w:r>
      <w:r w:rsidRPr="00232376">
        <w:rPr>
          <w:color w:val="000000"/>
          <w:sz w:val="28"/>
        </w:rPr>
        <w:t>/</w:t>
      </w:r>
      <w:r>
        <w:rPr>
          <w:color w:val="000000"/>
          <w:sz w:val="28"/>
        </w:rPr>
        <w:t>FutureSimpleTense</w:t>
      </w:r>
      <w:r w:rsidRPr="00232376">
        <w:rPr>
          <w:color w:val="000000"/>
          <w:sz w:val="28"/>
        </w:rPr>
        <w:t xml:space="preserve">, </w:t>
      </w:r>
      <w:r>
        <w:rPr>
          <w:color w:val="000000"/>
          <w:sz w:val="28"/>
        </w:rPr>
        <w:t>Present</w:t>
      </w:r>
      <w:r w:rsidRPr="00232376">
        <w:rPr>
          <w:color w:val="000000"/>
          <w:sz w:val="28"/>
        </w:rPr>
        <w:t>/</w:t>
      </w:r>
      <w:r>
        <w:rPr>
          <w:color w:val="000000"/>
          <w:sz w:val="28"/>
        </w:rPr>
        <w:t>Past</w:t>
      </w:r>
      <w:r w:rsidRPr="00232376">
        <w:rPr>
          <w:color w:val="000000"/>
          <w:sz w:val="28"/>
        </w:rPr>
        <w:t>/</w:t>
      </w:r>
      <w:r>
        <w:rPr>
          <w:color w:val="000000"/>
          <w:sz w:val="28"/>
        </w:rPr>
        <w:t>FutureContinuousTense</w:t>
      </w:r>
      <w:r w:rsidRPr="00232376">
        <w:rPr>
          <w:color w:val="000000"/>
          <w:sz w:val="28"/>
        </w:rPr>
        <w:t xml:space="preserve">, </w:t>
      </w:r>
      <w:r>
        <w:rPr>
          <w:color w:val="000000"/>
          <w:sz w:val="28"/>
        </w:rPr>
        <w:t>Present</w:t>
      </w:r>
      <w:r w:rsidRPr="00232376">
        <w:rPr>
          <w:color w:val="000000"/>
          <w:sz w:val="28"/>
        </w:rPr>
        <w:t>/</w:t>
      </w:r>
      <w:r>
        <w:rPr>
          <w:color w:val="000000"/>
          <w:sz w:val="28"/>
        </w:rPr>
        <w:t>PastPerfectTense</w:t>
      </w:r>
      <w:r w:rsidRPr="00232376">
        <w:rPr>
          <w:color w:val="000000"/>
          <w:sz w:val="28"/>
        </w:rPr>
        <w:t xml:space="preserve">, </w:t>
      </w:r>
      <w:r>
        <w:rPr>
          <w:color w:val="000000"/>
          <w:sz w:val="28"/>
        </w:rPr>
        <w:t>PresentPerfectContinuousTense</w:t>
      </w:r>
      <w:r w:rsidRPr="00232376">
        <w:rPr>
          <w:color w:val="000000"/>
          <w:sz w:val="28"/>
        </w:rPr>
        <w:t xml:space="preserve">, </w:t>
      </w:r>
      <w:r>
        <w:rPr>
          <w:color w:val="000000"/>
          <w:sz w:val="28"/>
        </w:rPr>
        <w:t>Future</w:t>
      </w:r>
      <w:r w:rsidRPr="00232376">
        <w:rPr>
          <w:color w:val="000000"/>
          <w:sz w:val="28"/>
        </w:rPr>
        <w:t>-</w:t>
      </w:r>
      <w:r>
        <w:rPr>
          <w:color w:val="000000"/>
          <w:sz w:val="28"/>
        </w:rPr>
        <w:t>in</w:t>
      </w:r>
      <w:r w:rsidRPr="00232376">
        <w:rPr>
          <w:color w:val="000000"/>
          <w:sz w:val="28"/>
        </w:rPr>
        <w:t>-</w:t>
      </w:r>
      <w:r>
        <w:rPr>
          <w:color w:val="000000"/>
          <w:sz w:val="28"/>
        </w:rPr>
        <w:t>the</w:t>
      </w:r>
      <w:r w:rsidRPr="00232376">
        <w:rPr>
          <w:color w:val="000000"/>
          <w:sz w:val="28"/>
        </w:rPr>
        <w:t>-</w:t>
      </w:r>
      <w:r>
        <w:rPr>
          <w:color w:val="000000"/>
          <w:sz w:val="28"/>
        </w:rPr>
        <w:t>PastTense</w:t>
      </w:r>
      <w:r w:rsidRPr="00232376">
        <w:rPr>
          <w:color w:val="000000"/>
          <w:sz w:val="28"/>
        </w:rPr>
        <w:t>) и наиболее употребительных формах страдател</w:t>
      </w:r>
      <w:r w:rsidRPr="00232376">
        <w:rPr>
          <w:color w:val="000000"/>
          <w:sz w:val="28"/>
        </w:rPr>
        <w:t>ь</w:t>
      </w:r>
      <w:r w:rsidRPr="00232376">
        <w:rPr>
          <w:color w:val="000000"/>
          <w:sz w:val="28"/>
        </w:rPr>
        <w:t>ного залога (</w:t>
      </w:r>
      <w:r>
        <w:rPr>
          <w:color w:val="000000"/>
          <w:sz w:val="28"/>
        </w:rPr>
        <w:t>Present</w:t>
      </w:r>
      <w:r w:rsidRPr="00232376">
        <w:rPr>
          <w:color w:val="000000"/>
          <w:sz w:val="28"/>
        </w:rPr>
        <w:t>/</w:t>
      </w:r>
      <w:r>
        <w:rPr>
          <w:color w:val="000000"/>
          <w:sz w:val="28"/>
        </w:rPr>
        <w:t>PastSimplePassive</w:t>
      </w:r>
      <w:r w:rsidRPr="00232376">
        <w:rPr>
          <w:color w:val="000000"/>
          <w:sz w:val="28"/>
        </w:rPr>
        <w:t xml:space="preserve">, </w:t>
      </w:r>
      <w:r>
        <w:rPr>
          <w:color w:val="000000"/>
          <w:sz w:val="28"/>
        </w:rPr>
        <w:t>PresentPerfectPassive</w:t>
      </w:r>
      <w:r w:rsidRPr="00232376">
        <w:rPr>
          <w:color w:val="000000"/>
          <w:sz w:val="28"/>
        </w:rPr>
        <w:t xml:space="preserve">); </w:t>
      </w:r>
    </w:p>
    <w:p w:rsidR="00DD77AD" w:rsidRPr="00DD77AD" w:rsidRDefault="00DD77AD" w:rsidP="00DD77AD">
      <w:pPr>
        <w:spacing w:after="0" w:line="360" w:lineRule="auto"/>
        <w:ind w:firstLine="600"/>
        <w:rPr>
          <w:lang w:val="en-US"/>
        </w:rPr>
      </w:pPr>
      <w:r>
        <w:rPr>
          <w:color w:val="000000"/>
          <w:sz w:val="28"/>
        </w:rPr>
        <w:t>конструкция</w:t>
      </w:r>
      <w:r w:rsidRPr="00DD77AD">
        <w:rPr>
          <w:color w:val="000000"/>
          <w:sz w:val="28"/>
          <w:lang w:val="en-US"/>
        </w:rPr>
        <w:t xml:space="preserve"> to be going to, </w:t>
      </w:r>
      <w:r>
        <w:rPr>
          <w:color w:val="000000"/>
          <w:sz w:val="28"/>
        </w:rPr>
        <w:t>формы</w:t>
      </w:r>
      <w:r w:rsidRPr="00DD77AD">
        <w:rPr>
          <w:color w:val="000000"/>
          <w:sz w:val="28"/>
          <w:lang w:val="en-US"/>
        </w:rPr>
        <w:t xml:space="preserve"> Future Simple Tense </w:t>
      </w:r>
      <w:r>
        <w:rPr>
          <w:color w:val="000000"/>
          <w:sz w:val="28"/>
        </w:rPr>
        <w:t>и</w:t>
      </w:r>
      <w:r w:rsidRPr="00DD77AD">
        <w:rPr>
          <w:color w:val="000000"/>
          <w:sz w:val="28"/>
          <w:lang w:val="en-US"/>
        </w:rPr>
        <w:t xml:space="preserve"> Present Conti</w:t>
      </w:r>
      <w:r w:rsidRPr="00DD77AD">
        <w:rPr>
          <w:color w:val="000000"/>
          <w:sz w:val="28"/>
          <w:lang w:val="en-US"/>
        </w:rPr>
        <w:t>n</w:t>
      </w:r>
      <w:r w:rsidRPr="00DD77AD">
        <w:rPr>
          <w:color w:val="000000"/>
          <w:sz w:val="28"/>
          <w:lang w:val="en-US"/>
        </w:rPr>
        <w:t xml:space="preserve">uous Tense </w:t>
      </w:r>
      <w:r>
        <w:rPr>
          <w:color w:val="000000"/>
          <w:sz w:val="28"/>
        </w:rPr>
        <w:t>длявыражениябудущегодействия</w:t>
      </w:r>
      <w:r w:rsidRPr="00DD77AD">
        <w:rPr>
          <w:color w:val="000000"/>
          <w:sz w:val="28"/>
          <w:lang w:val="en-US"/>
        </w:rPr>
        <w:t xml:space="preserve">; </w:t>
      </w:r>
    </w:p>
    <w:p w:rsidR="00DD77AD" w:rsidRPr="00DD77AD" w:rsidRDefault="00DD77AD" w:rsidP="00DD77AD">
      <w:pPr>
        <w:spacing w:after="0" w:line="360" w:lineRule="auto"/>
        <w:ind w:firstLine="600"/>
        <w:rPr>
          <w:lang w:val="en-US"/>
        </w:rPr>
      </w:pPr>
      <w:r>
        <w:rPr>
          <w:color w:val="000000"/>
          <w:sz w:val="28"/>
        </w:rPr>
        <w:t>модальныеглаголы</w:t>
      </w:r>
      <w:r w:rsidRPr="00DD77AD">
        <w:rPr>
          <w:color w:val="000000"/>
          <w:sz w:val="28"/>
          <w:lang w:val="en-US"/>
        </w:rPr>
        <w:t xml:space="preserve"> </w:t>
      </w:r>
      <w:r>
        <w:rPr>
          <w:color w:val="000000"/>
          <w:sz w:val="28"/>
        </w:rPr>
        <w:t>и</w:t>
      </w:r>
      <w:r w:rsidRPr="00DD77AD">
        <w:rPr>
          <w:color w:val="000000"/>
          <w:sz w:val="28"/>
          <w:lang w:val="en-US"/>
        </w:rPr>
        <w:t xml:space="preserve"> </w:t>
      </w:r>
      <w:r>
        <w:rPr>
          <w:color w:val="000000"/>
          <w:sz w:val="28"/>
        </w:rPr>
        <w:t>ихэквиваленты</w:t>
      </w:r>
      <w:r w:rsidRPr="00DD77AD">
        <w:rPr>
          <w:color w:val="000000"/>
          <w:sz w:val="28"/>
          <w:lang w:val="en-US"/>
        </w:rPr>
        <w:t xml:space="preserve"> (can/be able to, could, must/have to, may, might, should, shall, would, will, need); </w:t>
      </w:r>
    </w:p>
    <w:p w:rsidR="00DD77AD" w:rsidRDefault="00DD77AD" w:rsidP="00DD77AD">
      <w:pPr>
        <w:spacing w:after="0" w:line="360" w:lineRule="auto"/>
        <w:ind w:firstLine="600"/>
      </w:pPr>
      <w:r>
        <w:rPr>
          <w:color w:val="000000"/>
          <w:sz w:val="28"/>
        </w:rPr>
        <w:t>неличныеформыглагола – инфинитив, герундий, причастие (Participle I и Participle II), причастия в функцииопределения (Participle I – a playing child, Participle II – a written text);</w:t>
      </w:r>
    </w:p>
    <w:p w:rsidR="00DD77AD" w:rsidRPr="00232376" w:rsidRDefault="00DD77AD" w:rsidP="00DD77AD">
      <w:pPr>
        <w:spacing w:after="0" w:line="360" w:lineRule="auto"/>
        <w:ind w:firstLine="600"/>
      </w:pPr>
      <w:r w:rsidRPr="00232376">
        <w:rPr>
          <w:color w:val="000000"/>
          <w:sz w:val="28"/>
        </w:rPr>
        <w:t xml:space="preserve">определённый, неопределённый и нулевой артикли; </w:t>
      </w:r>
    </w:p>
    <w:p w:rsidR="00DD77AD" w:rsidRPr="00232376" w:rsidRDefault="00DD77AD" w:rsidP="00DD77AD">
      <w:pPr>
        <w:spacing w:after="0" w:line="360" w:lineRule="auto"/>
        <w:ind w:firstLine="600"/>
      </w:pPr>
      <w:r w:rsidRPr="00232376">
        <w:rPr>
          <w:color w:val="000000"/>
          <w:sz w:val="28"/>
        </w:rPr>
        <w:t xml:space="preserve">имена существительные во множественном числе, образованных по правилу, и исключения; </w:t>
      </w:r>
    </w:p>
    <w:p w:rsidR="00DD77AD" w:rsidRPr="00232376" w:rsidRDefault="00DD77AD" w:rsidP="00DD77AD">
      <w:pPr>
        <w:spacing w:after="0" w:line="360" w:lineRule="auto"/>
        <w:ind w:firstLine="600"/>
      </w:pPr>
      <w:r w:rsidRPr="00232376">
        <w:rPr>
          <w:color w:val="000000"/>
          <w:sz w:val="28"/>
        </w:rPr>
        <w:t>неисчисляемые имена существительные, имеющие форму только мн</w:t>
      </w:r>
      <w:r w:rsidRPr="00232376">
        <w:rPr>
          <w:color w:val="000000"/>
          <w:sz w:val="28"/>
        </w:rPr>
        <w:t>о</w:t>
      </w:r>
      <w:r w:rsidRPr="00232376">
        <w:rPr>
          <w:color w:val="000000"/>
          <w:sz w:val="28"/>
        </w:rPr>
        <w:t xml:space="preserve">жественного числа; </w:t>
      </w:r>
    </w:p>
    <w:p w:rsidR="00DD77AD" w:rsidRPr="00232376" w:rsidRDefault="00DD77AD" w:rsidP="00DD77AD">
      <w:pPr>
        <w:spacing w:after="0" w:line="360" w:lineRule="auto"/>
        <w:ind w:firstLine="600"/>
      </w:pPr>
      <w:r w:rsidRPr="00232376">
        <w:rPr>
          <w:color w:val="000000"/>
          <w:sz w:val="28"/>
        </w:rPr>
        <w:t>притяжательный падеж имён существительных;</w:t>
      </w:r>
    </w:p>
    <w:p w:rsidR="00DD77AD" w:rsidRPr="00232376" w:rsidRDefault="00DD77AD" w:rsidP="00DD77AD">
      <w:pPr>
        <w:spacing w:after="0" w:line="360" w:lineRule="auto"/>
        <w:ind w:firstLine="600"/>
      </w:pPr>
      <w:r w:rsidRPr="00232376">
        <w:rPr>
          <w:color w:val="000000"/>
          <w:sz w:val="28"/>
        </w:rPr>
        <w:t>имена прилагательные и наречия в положительной, сравнительной и превосходной степенях, образованных по правилу, и исключения;</w:t>
      </w:r>
    </w:p>
    <w:p w:rsidR="00DD77AD" w:rsidRPr="00232376" w:rsidRDefault="00DD77AD" w:rsidP="00DD77AD">
      <w:pPr>
        <w:spacing w:after="0" w:line="360" w:lineRule="auto"/>
        <w:ind w:firstLine="600"/>
      </w:pPr>
      <w:r w:rsidRPr="00232376">
        <w:rPr>
          <w:color w:val="000000"/>
          <w:sz w:val="28"/>
        </w:rPr>
        <w:t xml:space="preserve">порядок следования нескольких прилагательных (мнение – размер – возраст – цвет – происхождение); </w:t>
      </w:r>
    </w:p>
    <w:p w:rsidR="00DD77AD" w:rsidRPr="00DD77AD" w:rsidRDefault="00DD77AD" w:rsidP="00DD77AD">
      <w:pPr>
        <w:spacing w:after="0" w:line="360" w:lineRule="auto"/>
        <w:ind w:firstLine="600"/>
        <w:rPr>
          <w:lang w:val="en-US"/>
        </w:rPr>
      </w:pPr>
      <w:r>
        <w:rPr>
          <w:color w:val="000000"/>
          <w:sz w:val="28"/>
        </w:rPr>
        <w:t>слова</w:t>
      </w:r>
      <w:r w:rsidRPr="00DD77AD">
        <w:rPr>
          <w:color w:val="000000"/>
          <w:sz w:val="28"/>
          <w:lang w:val="en-US"/>
        </w:rPr>
        <w:t xml:space="preserve">, </w:t>
      </w:r>
      <w:r>
        <w:rPr>
          <w:color w:val="000000"/>
          <w:sz w:val="28"/>
        </w:rPr>
        <w:t>выражающиеколичество</w:t>
      </w:r>
      <w:r w:rsidRPr="00DD77AD">
        <w:rPr>
          <w:color w:val="000000"/>
          <w:sz w:val="28"/>
          <w:lang w:val="en-US"/>
        </w:rPr>
        <w:t xml:space="preserve"> (many/much, little/a little, few/a few, a lot of);</w:t>
      </w:r>
    </w:p>
    <w:p w:rsidR="00DD77AD" w:rsidRPr="00232376" w:rsidRDefault="00DD77AD" w:rsidP="00DD77AD">
      <w:pPr>
        <w:spacing w:after="0" w:line="360" w:lineRule="auto"/>
        <w:ind w:firstLine="600"/>
      </w:pPr>
      <w:r w:rsidRPr="00232376">
        <w:rPr>
          <w:color w:val="000000"/>
          <w:sz w:val="28"/>
        </w:rPr>
        <w:t>личные местоимения в именительном и объектном падежах, притяж</w:t>
      </w:r>
      <w:r w:rsidRPr="00232376">
        <w:rPr>
          <w:color w:val="000000"/>
          <w:sz w:val="28"/>
        </w:rPr>
        <w:t>а</w:t>
      </w:r>
      <w:r w:rsidRPr="00232376">
        <w:rPr>
          <w:color w:val="000000"/>
          <w:sz w:val="28"/>
        </w:rPr>
        <w:t>тельные местоимения (в том числе в абсолютной форме), возвратные, указ</w:t>
      </w:r>
      <w:r w:rsidRPr="00232376">
        <w:rPr>
          <w:color w:val="000000"/>
          <w:sz w:val="28"/>
        </w:rPr>
        <w:t>а</w:t>
      </w:r>
      <w:r w:rsidRPr="00232376">
        <w:rPr>
          <w:color w:val="000000"/>
          <w:sz w:val="28"/>
        </w:rPr>
        <w:t xml:space="preserve">тельные, вопросительные местоимения; </w:t>
      </w:r>
    </w:p>
    <w:p w:rsidR="00DD77AD" w:rsidRPr="00232376" w:rsidRDefault="00DD77AD" w:rsidP="00DD77AD">
      <w:pPr>
        <w:spacing w:after="0" w:line="360" w:lineRule="auto"/>
        <w:ind w:firstLine="600"/>
      </w:pPr>
      <w:r w:rsidRPr="00232376">
        <w:rPr>
          <w:color w:val="000000"/>
          <w:sz w:val="28"/>
        </w:rPr>
        <w:lastRenderedPageBreak/>
        <w:t>неопределённые местоимения и их производные, отрицательные м</w:t>
      </w:r>
      <w:r w:rsidRPr="00232376">
        <w:rPr>
          <w:color w:val="000000"/>
          <w:sz w:val="28"/>
        </w:rPr>
        <w:t>е</w:t>
      </w:r>
      <w:r w:rsidRPr="00232376">
        <w:rPr>
          <w:color w:val="000000"/>
          <w:sz w:val="28"/>
        </w:rPr>
        <w:t xml:space="preserve">стоимения </w:t>
      </w:r>
      <w:r>
        <w:rPr>
          <w:color w:val="000000"/>
          <w:sz w:val="28"/>
        </w:rPr>
        <w:t>none</w:t>
      </w:r>
      <w:r w:rsidRPr="00232376">
        <w:rPr>
          <w:color w:val="000000"/>
          <w:sz w:val="28"/>
        </w:rPr>
        <w:t xml:space="preserve">, </w:t>
      </w:r>
      <w:r>
        <w:rPr>
          <w:color w:val="000000"/>
          <w:sz w:val="28"/>
        </w:rPr>
        <w:t>no</w:t>
      </w:r>
      <w:r w:rsidRPr="00232376">
        <w:rPr>
          <w:color w:val="000000"/>
          <w:sz w:val="28"/>
        </w:rPr>
        <w:t xml:space="preserve"> и производные последнего (</w:t>
      </w:r>
      <w:r>
        <w:rPr>
          <w:color w:val="000000"/>
          <w:sz w:val="28"/>
        </w:rPr>
        <w:t>nobody</w:t>
      </w:r>
      <w:r w:rsidRPr="00232376">
        <w:rPr>
          <w:color w:val="000000"/>
          <w:sz w:val="28"/>
        </w:rPr>
        <w:t xml:space="preserve">, </w:t>
      </w:r>
      <w:r>
        <w:rPr>
          <w:color w:val="000000"/>
          <w:sz w:val="28"/>
        </w:rPr>
        <w:t>nothing</w:t>
      </w:r>
      <w:r w:rsidRPr="00232376">
        <w:rPr>
          <w:color w:val="000000"/>
          <w:sz w:val="28"/>
        </w:rPr>
        <w:t>, и другие);</w:t>
      </w:r>
    </w:p>
    <w:p w:rsidR="00DD77AD" w:rsidRPr="00232376" w:rsidRDefault="00DD77AD" w:rsidP="00DD77AD">
      <w:pPr>
        <w:spacing w:after="0" w:line="360" w:lineRule="auto"/>
        <w:ind w:firstLine="600"/>
      </w:pPr>
      <w:r w:rsidRPr="00232376">
        <w:rPr>
          <w:color w:val="000000"/>
          <w:sz w:val="28"/>
        </w:rPr>
        <w:t xml:space="preserve">количественные и порядковые числительные; </w:t>
      </w:r>
    </w:p>
    <w:p w:rsidR="00DD77AD" w:rsidRPr="00232376" w:rsidRDefault="00DD77AD" w:rsidP="00DD77AD">
      <w:pPr>
        <w:spacing w:after="0" w:line="360" w:lineRule="auto"/>
        <w:ind w:firstLine="600"/>
      </w:pPr>
      <w:r w:rsidRPr="00232376">
        <w:rPr>
          <w:color w:val="000000"/>
          <w:sz w:val="28"/>
        </w:rPr>
        <w:t>предлоги места, времени, направления, предлоги, употребляемые с гл</w:t>
      </w:r>
      <w:r w:rsidRPr="00232376">
        <w:rPr>
          <w:color w:val="000000"/>
          <w:sz w:val="28"/>
        </w:rPr>
        <w:t>а</w:t>
      </w:r>
      <w:r w:rsidRPr="00232376">
        <w:rPr>
          <w:color w:val="000000"/>
          <w:sz w:val="28"/>
        </w:rPr>
        <w:t>голами в страдательном залоге.</w:t>
      </w:r>
    </w:p>
    <w:p w:rsidR="00DD77AD" w:rsidRPr="00232376" w:rsidRDefault="00DD77AD" w:rsidP="00DD77AD">
      <w:pPr>
        <w:spacing w:after="0" w:line="360" w:lineRule="auto"/>
        <w:ind w:firstLine="600"/>
      </w:pPr>
      <w:r w:rsidRPr="00232376">
        <w:rPr>
          <w:color w:val="000000"/>
          <w:sz w:val="28"/>
        </w:rPr>
        <w:t>6) владеть социокультурными знаниями и умениями:</w:t>
      </w:r>
    </w:p>
    <w:p w:rsidR="00DD77AD" w:rsidRPr="00232376" w:rsidRDefault="00DD77AD" w:rsidP="00DD77AD">
      <w:pPr>
        <w:spacing w:after="0" w:line="360" w:lineRule="auto"/>
        <w:ind w:firstLine="600"/>
      </w:pPr>
      <w:r w:rsidRPr="00232376">
        <w:rPr>
          <w:color w:val="000000"/>
          <w:sz w:val="28"/>
        </w:rPr>
        <w:t>знать/понимать речевые различия в ситуациях официального и неоф</w:t>
      </w:r>
      <w:r w:rsidRPr="00232376">
        <w:rPr>
          <w:color w:val="000000"/>
          <w:sz w:val="28"/>
        </w:rPr>
        <w:t>и</w:t>
      </w:r>
      <w:r w:rsidRPr="00232376">
        <w:rPr>
          <w:color w:val="000000"/>
          <w:sz w:val="28"/>
        </w:rPr>
        <w:t>циального общения в рамках тематического содержания речи и и</w:t>
      </w:r>
      <w:r w:rsidRPr="00232376">
        <w:rPr>
          <w:color w:val="000000"/>
          <w:sz w:val="28"/>
        </w:rPr>
        <w:t>с</w:t>
      </w:r>
      <w:r w:rsidRPr="00232376">
        <w:rPr>
          <w:color w:val="000000"/>
          <w:sz w:val="28"/>
        </w:rPr>
        <w:t>пользовать лексико-грамматические средства с учётом этих различий;</w:t>
      </w:r>
    </w:p>
    <w:p w:rsidR="00DD77AD" w:rsidRPr="00232376" w:rsidRDefault="00DD77AD" w:rsidP="00DD77AD">
      <w:pPr>
        <w:spacing w:after="0" w:line="360" w:lineRule="auto"/>
        <w:ind w:firstLine="600"/>
      </w:pPr>
      <w:r w:rsidRPr="00232376">
        <w:rPr>
          <w:color w:val="000000"/>
          <w:sz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w:t>
      </w:r>
      <w:r w:rsidRPr="00232376">
        <w:rPr>
          <w:color w:val="000000"/>
          <w:sz w:val="28"/>
        </w:rPr>
        <w:t>а</w:t>
      </w:r>
      <w:r w:rsidRPr="00232376">
        <w:rPr>
          <w:color w:val="000000"/>
          <w:sz w:val="28"/>
        </w:rPr>
        <w:t>ницы истории, основные праздники, этикетные особенности общения и др</w:t>
      </w:r>
      <w:r w:rsidRPr="00232376">
        <w:rPr>
          <w:color w:val="000000"/>
          <w:sz w:val="28"/>
        </w:rPr>
        <w:t>у</w:t>
      </w:r>
      <w:r w:rsidRPr="00232376">
        <w:rPr>
          <w:color w:val="000000"/>
          <w:sz w:val="28"/>
        </w:rPr>
        <w:t xml:space="preserve">гие); </w:t>
      </w:r>
    </w:p>
    <w:p w:rsidR="00DD77AD" w:rsidRPr="00232376" w:rsidRDefault="00DD77AD" w:rsidP="00DD77AD">
      <w:pPr>
        <w:spacing w:after="0" w:line="360" w:lineRule="auto"/>
        <w:ind w:firstLine="600"/>
      </w:pPr>
      <w:r w:rsidRPr="00232376">
        <w:rPr>
          <w:color w:val="000000"/>
          <w:sz w:val="28"/>
        </w:rPr>
        <w:t>иметь базовые знания о социокультурном портрете и культурном насл</w:t>
      </w:r>
      <w:r w:rsidRPr="00232376">
        <w:rPr>
          <w:color w:val="000000"/>
          <w:sz w:val="28"/>
        </w:rPr>
        <w:t>е</w:t>
      </w:r>
      <w:r w:rsidRPr="00232376">
        <w:rPr>
          <w:color w:val="000000"/>
          <w:sz w:val="28"/>
        </w:rPr>
        <w:t xml:space="preserve">дии родной̆ страны и страны/стран изучаемого языка; представлять родную страну и её культуру на иностранном языке; </w:t>
      </w:r>
    </w:p>
    <w:p w:rsidR="00DD77AD" w:rsidRPr="00232376" w:rsidRDefault="00DD77AD" w:rsidP="00DD77AD">
      <w:pPr>
        <w:spacing w:after="0" w:line="360" w:lineRule="auto"/>
        <w:ind w:firstLine="600"/>
      </w:pPr>
      <w:r w:rsidRPr="00232376">
        <w:rPr>
          <w:color w:val="000000"/>
          <w:sz w:val="28"/>
        </w:rPr>
        <w:t>проявлять уважение к иной культуре, соблюдать нормы вежливости в межкультурном общении.</w:t>
      </w:r>
    </w:p>
    <w:p w:rsidR="00DD77AD" w:rsidRPr="00232376" w:rsidRDefault="00DD77AD" w:rsidP="00DD77AD">
      <w:pPr>
        <w:spacing w:after="0" w:line="360" w:lineRule="auto"/>
        <w:ind w:firstLine="600"/>
      </w:pPr>
      <w:r w:rsidRPr="00232376">
        <w:rPr>
          <w:color w:val="000000"/>
          <w:sz w:val="28"/>
        </w:rPr>
        <w:t xml:space="preserve">7) владеть компенсаторными умениями, позволяющими в случае сбоя коммуникации, а также в условиях дефицита языковых средств: </w:t>
      </w:r>
    </w:p>
    <w:p w:rsidR="00DD77AD" w:rsidRPr="00232376" w:rsidRDefault="00DD77AD" w:rsidP="00DD77AD">
      <w:pPr>
        <w:spacing w:after="0" w:line="360" w:lineRule="auto"/>
        <w:ind w:firstLine="600"/>
      </w:pPr>
      <w:r w:rsidRPr="00232376">
        <w:rPr>
          <w:color w:val="000000"/>
          <w:sz w:val="28"/>
        </w:rPr>
        <w:t>использовать различные приёмы переработки информации: при говор</w:t>
      </w:r>
      <w:r w:rsidRPr="00232376">
        <w:rPr>
          <w:color w:val="000000"/>
          <w:sz w:val="28"/>
        </w:rPr>
        <w:t>е</w:t>
      </w:r>
      <w:r w:rsidRPr="00232376">
        <w:rPr>
          <w:color w:val="000000"/>
          <w:sz w:val="28"/>
        </w:rPr>
        <w:t>нии – переспрос, при говорении и письме – опис</w:t>
      </w:r>
      <w:r w:rsidRPr="00232376">
        <w:rPr>
          <w:color w:val="000000"/>
          <w:sz w:val="28"/>
        </w:rPr>
        <w:t>а</w:t>
      </w:r>
      <w:r w:rsidRPr="00232376">
        <w:rPr>
          <w:color w:val="000000"/>
          <w:sz w:val="28"/>
        </w:rPr>
        <w:t>ние/перифраз/толкование, при чтении и аудировании – языковую и ко</w:t>
      </w:r>
      <w:r w:rsidRPr="00232376">
        <w:rPr>
          <w:color w:val="000000"/>
          <w:sz w:val="28"/>
        </w:rPr>
        <w:t>н</w:t>
      </w:r>
      <w:r w:rsidRPr="00232376">
        <w:rPr>
          <w:color w:val="000000"/>
          <w:sz w:val="28"/>
        </w:rPr>
        <w:t xml:space="preserve">текстуальную догадку; </w:t>
      </w:r>
    </w:p>
    <w:p w:rsidR="00DD77AD" w:rsidRPr="00232376" w:rsidRDefault="00DD77AD" w:rsidP="00DD77AD">
      <w:pPr>
        <w:spacing w:after="0" w:line="360" w:lineRule="auto"/>
        <w:ind w:firstLine="600"/>
      </w:pPr>
      <w:r w:rsidRPr="00232376">
        <w:rPr>
          <w:color w:val="000000"/>
          <w:sz w:val="28"/>
        </w:rPr>
        <w:t>владеть метапредметными умениями, позволяющими совершенств</w:t>
      </w:r>
      <w:r w:rsidRPr="00232376">
        <w:rPr>
          <w:color w:val="000000"/>
          <w:sz w:val="28"/>
        </w:rPr>
        <w:t>о</w:t>
      </w:r>
      <w:r w:rsidRPr="00232376">
        <w:rPr>
          <w:color w:val="000000"/>
          <w:sz w:val="28"/>
        </w:rPr>
        <w:t xml:space="preserve">вать учебную деятельность по овладению иностранным языком; </w:t>
      </w:r>
    </w:p>
    <w:p w:rsidR="00DD77AD" w:rsidRPr="00232376" w:rsidRDefault="00DD77AD" w:rsidP="00DD77AD">
      <w:pPr>
        <w:spacing w:after="0" w:line="360" w:lineRule="auto"/>
        <w:ind w:firstLine="600"/>
      </w:pPr>
      <w:r w:rsidRPr="00232376">
        <w:rPr>
          <w:color w:val="000000"/>
          <w:sz w:val="28"/>
        </w:rPr>
        <w:t>сравнивать, классифицировать, систематизировать и обобщать по сущ</w:t>
      </w:r>
      <w:r w:rsidRPr="00232376">
        <w:rPr>
          <w:color w:val="000000"/>
          <w:sz w:val="28"/>
        </w:rPr>
        <w:t>е</w:t>
      </w:r>
      <w:r w:rsidRPr="00232376">
        <w:rPr>
          <w:color w:val="000000"/>
          <w:sz w:val="28"/>
        </w:rPr>
        <w:t>ственным признакам изученные языковые явления (лексические и граммат</w:t>
      </w:r>
      <w:r w:rsidRPr="00232376">
        <w:rPr>
          <w:color w:val="000000"/>
          <w:sz w:val="28"/>
        </w:rPr>
        <w:t>и</w:t>
      </w:r>
      <w:r w:rsidRPr="00232376">
        <w:rPr>
          <w:color w:val="000000"/>
          <w:sz w:val="28"/>
        </w:rPr>
        <w:t xml:space="preserve">ческие); </w:t>
      </w:r>
    </w:p>
    <w:p w:rsidR="00DD77AD" w:rsidRPr="00232376" w:rsidRDefault="00DD77AD" w:rsidP="00DD77AD">
      <w:pPr>
        <w:spacing w:after="0" w:line="360" w:lineRule="auto"/>
        <w:ind w:firstLine="600"/>
      </w:pPr>
      <w:r w:rsidRPr="00232376">
        <w:rPr>
          <w:color w:val="000000"/>
          <w:sz w:val="28"/>
        </w:rPr>
        <w:lastRenderedPageBreak/>
        <w:t>использовать иноязычные словари и справочники, в том числе инфо</w:t>
      </w:r>
      <w:r w:rsidRPr="00232376">
        <w:rPr>
          <w:color w:val="000000"/>
          <w:sz w:val="28"/>
        </w:rPr>
        <w:t>р</w:t>
      </w:r>
      <w:r w:rsidRPr="00232376">
        <w:rPr>
          <w:color w:val="000000"/>
          <w:sz w:val="28"/>
        </w:rPr>
        <w:t xml:space="preserve">мационно-справочные системы в электронной форме; </w:t>
      </w:r>
    </w:p>
    <w:p w:rsidR="00DD77AD" w:rsidRPr="00232376" w:rsidRDefault="00DD77AD" w:rsidP="00DD77AD">
      <w:pPr>
        <w:spacing w:after="0" w:line="360" w:lineRule="auto"/>
        <w:ind w:firstLine="600"/>
      </w:pPr>
      <w:r w:rsidRPr="00232376">
        <w:rPr>
          <w:color w:val="000000"/>
          <w:sz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w:t>
      </w:r>
      <w:r w:rsidRPr="00232376">
        <w:rPr>
          <w:color w:val="000000"/>
          <w:sz w:val="28"/>
        </w:rPr>
        <w:t>х</w:t>
      </w:r>
      <w:r w:rsidRPr="00232376">
        <w:rPr>
          <w:color w:val="000000"/>
          <w:sz w:val="28"/>
        </w:rPr>
        <w:t xml:space="preserve">нологий; </w:t>
      </w:r>
    </w:p>
    <w:p w:rsidR="00DD77AD" w:rsidRDefault="00DD77AD" w:rsidP="00DD77AD">
      <w:pPr>
        <w:spacing w:after="0" w:line="360" w:lineRule="auto"/>
        <w:ind w:firstLine="600"/>
        <w:rPr>
          <w:color w:val="000000"/>
          <w:sz w:val="28"/>
        </w:rPr>
      </w:pPr>
      <w:r w:rsidRPr="00232376">
        <w:rPr>
          <w:color w:val="000000"/>
          <w:sz w:val="28"/>
        </w:rPr>
        <w:t>соблюдать правила информационной безопасности в ситуациях повс</w:t>
      </w:r>
      <w:r w:rsidRPr="00232376">
        <w:rPr>
          <w:color w:val="000000"/>
          <w:sz w:val="28"/>
        </w:rPr>
        <w:t>е</w:t>
      </w:r>
      <w:r w:rsidRPr="00232376">
        <w:rPr>
          <w:color w:val="000000"/>
          <w:sz w:val="28"/>
        </w:rPr>
        <w:t>дневной жизни и при работе в сети Интернет.</w:t>
      </w:r>
      <w:bookmarkStart w:id="53" w:name="block-38691111"/>
      <w:bookmarkStart w:id="54" w:name="block-3869111"/>
      <w:bookmarkEnd w:id="53"/>
      <w:bookmarkEnd w:id="54"/>
    </w:p>
    <w:p w:rsidR="00DD77AD" w:rsidRDefault="00DD77AD" w:rsidP="00DD77AD">
      <w:pPr>
        <w:spacing w:after="0" w:line="360" w:lineRule="auto"/>
        <w:ind w:firstLine="600"/>
        <w:rPr>
          <w:color w:val="000000"/>
          <w:sz w:val="28"/>
        </w:rPr>
      </w:pPr>
    </w:p>
    <w:p w:rsidR="00DD77AD" w:rsidRDefault="009B3F18" w:rsidP="00DD77AD">
      <w:pPr>
        <w:spacing w:after="0" w:line="360" w:lineRule="auto"/>
        <w:ind w:firstLine="600"/>
        <w:rPr>
          <w:b/>
          <w:sz w:val="28"/>
          <w:szCs w:val="28"/>
        </w:rPr>
      </w:pPr>
      <w:r w:rsidRPr="009B3F18">
        <w:rPr>
          <w:b/>
          <w:sz w:val="28"/>
          <w:szCs w:val="28"/>
        </w:rPr>
        <w:t>АЛГЕБРА</w:t>
      </w:r>
    </w:p>
    <w:p w:rsidR="009B3F18" w:rsidRDefault="009B3F18" w:rsidP="00DD77AD">
      <w:pPr>
        <w:spacing w:after="0" w:line="360" w:lineRule="auto"/>
        <w:ind w:firstLine="600"/>
        <w:rPr>
          <w:b/>
          <w:sz w:val="28"/>
          <w:szCs w:val="28"/>
        </w:rPr>
      </w:pPr>
    </w:p>
    <w:p w:rsidR="009B3F18" w:rsidRPr="002F6978" w:rsidRDefault="009B3F18" w:rsidP="009B3F18">
      <w:pPr>
        <w:spacing w:after="0" w:line="264" w:lineRule="auto"/>
        <w:ind w:left="120"/>
      </w:pPr>
      <w:bookmarkStart w:id="55" w:name="block-2233637"/>
      <w:r w:rsidRPr="002F6978">
        <w:rPr>
          <w:b/>
          <w:color w:val="000000"/>
          <w:sz w:val="28"/>
        </w:rPr>
        <w:t>ПОЯСНИТЕЛЬНАЯ ЗАПИСКА</w:t>
      </w:r>
    </w:p>
    <w:p w:rsidR="009B3F18" w:rsidRPr="002F6978" w:rsidRDefault="009B3F18" w:rsidP="009B3F18">
      <w:pPr>
        <w:spacing w:after="0" w:line="264" w:lineRule="auto"/>
        <w:ind w:left="120"/>
      </w:pPr>
    </w:p>
    <w:p w:rsidR="009B3F18" w:rsidRPr="002F6978" w:rsidRDefault="009B3F18" w:rsidP="009B3F18">
      <w:pPr>
        <w:spacing w:after="0" w:line="264" w:lineRule="auto"/>
        <w:ind w:firstLine="600"/>
      </w:pPr>
      <w:r w:rsidRPr="002F6978">
        <w:rPr>
          <w:color w:val="000000"/>
          <w:sz w:val="28"/>
        </w:rPr>
        <w:t>Учебный курс «Алгебра и начала математического анализа» является одним из наиболее значимых в программе среднего общего образования, п</w:t>
      </w:r>
      <w:r w:rsidRPr="002F6978">
        <w:rPr>
          <w:color w:val="000000"/>
          <w:sz w:val="28"/>
        </w:rPr>
        <w:t>о</w:t>
      </w:r>
      <w:r w:rsidRPr="002F6978">
        <w:rPr>
          <w:color w:val="000000"/>
          <w:sz w:val="28"/>
        </w:rPr>
        <w:t>скольку, с одной стороны, он обеспечивает инструментальную базу для из</w:t>
      </w:r>
      <w:r w:rsidRPr="002F6978">
        <w:rPr>
          <w:color w:val="000000"/>
          <w:sz w:val="28"/>
        </w:rPr>
        <w:t>у</w:t>
      </w:r>
      <w:r w:rsidRPr="002F6978">
        <w:rPr>
          <w:color w:val="000000"/>
          <w:sz w:val="28"/>
        </w:rPr>
        <w:t>чения всех естественно-научных курсов, а с другой стороны, формирует л</w:t>
      </w:r>
      <w:r w:rsidRPr="002F6978">
        <w:rPr>
          <w:color w:val="000000"/>
          <w:sz w:val="28"/>
        </w:rPr>
        <w:t>о</w:t>
      </w:r>
      <w:r w:rsidRPr="002F6978">
        <w:rPr>
          <w:color w:val="000000"/>
          <w:sz w:val="28"/>
        </w:rPr>
        <w:t>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w:t>
      </w:r>
      <w:r w:rsidRPr="002F6978">
        <w:rPr>
          <w:color w:val="000000"/>
          <w:sz w:val="28"/>
        </w:rPr>
        <w:t>и</w:t>
      </w:r>
      <w:r w:rsidRPr="002F6978">
        <w:rPr>
          <w:color w:val="000000"/>
          <w:sz w:val="28"/>
        </w:rPr>
        <w:t>версальным языком современной науки, которая формулирует свои дост</w:t>
      </w:r>
      <w:r w:rsidRPr="002F6978">
        <w:rPr>
          <w:color w:val="000000"/>
          <w:sz w:val="28"/>
        </w:rPr>
        <w:t>и</w:t>
      </w:r>
      <w:r w:rsidRPr="002F6978">
        <w:rPr>
          <w:color w:val="000000"/>
          <w:sz w:val="28"/>
        </w:rPr>
        <w:t xml:space="preserve">жения в математической форме. </w:t>
      </w:r>
    </w:p>
    <w:p w:rsidR="009B3F18" w:rsidRPr="002F6978" w:rsidRDefault="009B3F18" w:rsidP="009B3F18">
      <w:pPr>
        <w:spacing w:after="0" w:line="264" w:lineRule="auto"/>
        <w:ind w:firstLine="600"/>
      </w:pPr>
      <w:r w:rsidRPr="002F6978">
        <w:rPr>
          <w:color w:val="000000"/>
          <w:sz w:val="28"/>
        </w:rPr>
        <w:t>Учебный курс алгебры и начал математического анализа закладывает основу для успешного овладения законами физики, химии, биологии, пон</w:t>
      </w:r>
      <w:r w:rsidRPr="002F6978">
        <w:rPr>
          <w:color w:val="000000"/>
          <w:sz w:val="28"/>
        </w:rPr>
        <w:t>и</w:t>
      </w:r>
      <w:r w:rsidRPr="002F6978">
        <w:rPr>
          <w:color w:val="000000"/>
          <w:sz w:val="28"/>
        </w:rPr>
        <w:t>мания основных тенденций развития экономики и общественной жизни, позволяет ориентироваться в современных цифровых и компьютерных те</w:t>
      </w:r>
      <w:r w:rsidRPr="002F6978">
        <w:rPr>
          <w:color w:val="000000"/>
          <w:sz w:val="28"/>
        </w:rPr>
        <w:t>х</w:t>
      </w:r>
      <w:r w:rsidRPr="002F6978">
        <w:rPr>
          <w:color w:val="000000"/>
          <w:sz w:val="28"/>
        </w:rPr>
        <w:t>нологиях, уверенно использовать их для дальнейшего образования и в п</w:t>
      </w:r>
      <w:r w:rsidRPr="002F6978">
        <w:rPr>
          <w:color w:val="000000"/>
          <w:sz w:val="28"/>
        </w:rPr>
        <w:t>о</w:t>
      </w:r>
      <w:r w:rsidRPr="002F6978">
        <w:rPr>
          <w:color w:val="000000"/>
          <w:sz w:val="28"/>
        </w:rPr>
        <w:t>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w:t>
      </w:r>
      <w:r w:rsidRPr="002F6978">
        <w:rPr>
          <w:color w:val="000000"/>
          <w:sz w:val="28"/>
        </w:rPr>
        <w:t>а</w:t>
      </w:r>
      <w:r w:rsidRPr="002F6978">
        <w:rPr>
          <w:color w:val="000000"/>
          <w:sz w:val="28"/>
        </w:rPr>
        <w:t xml:space="preserve">тивное и критическое мышление. </w:t>
      </w:r>
    </w:p>
    <w:p w:rsidR="009B3F18" w:rsidRPr="002F6978" w:rsidRDefault="009B3F18" w:rsidP="009B3F18">
      <w:pPr>
        <w:spacing w:after="0" w:line="264" w:lineRule="auto"/>
        <w:ind w:firstLine="600"/>
      </w:pPr>
      <w:r w:rsidRPr="002F6978">
        <w:rPr>
          <w:color w:val="000000"/>
          <w:sz w:val="28"/>
        </w:rPr>
        <w:t xml:space="preserve">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w:t>
      </w:r>
      <w:r w:rsidRPr="002F6978">
        <w:rPr>
          <w:color w:val="000000"/>
          <w:sz w:val="28"/>
        </w:rPr>
        <w:lastRenderedPageBreak/>
        <w:t>интерпретации полученных решений, знакомятся с примерами математич</w:t>
      </w:r>
      <w:r w:rsidRPr="002F6978">
        <w:rPr>
          <w:color w:val="000000"/>
          <w:sz w:val="28"/>
        </w:rPr>
        <w:t>е</w:t>
      </w:r>
      <w:r w:rsidRPr="002F6978">
        <w:rPr>
          <w:color w:val="000000"/>
          <w:sz w:val="28"/>
        </w:rPr>
        <w:t>ских закономерностей в природе, науке и искусстве, с выдающимися мат</w:t>
      </w:r>
      <w:r w:rsidRPr="002F6978">
        <w:rPr>
          <w:color w:val="000000"/>
          <w:sz w:val="28"/>
        </w:rPr>
        <w:t>е</w:t>
      </w:r>
      <w:r w:rsidRPr="002F6978">
        <w:rPr>
          <w:color w:val="000000"/>
          <w:sz w:val="28"/>
        </w:rPr>
        <w:t>матическими открытиями и их авторами.</w:t>
      </w:r>
    </w:p>
    <w:p w:rsidR="009B3F18" w:rsidRPr="002F6978" w:rsidRDefault="009B3F18" w:rsidP="009B3F18">
      <w:pPr>
        <w:spacing w:after="0" w:line="264" w:lineRule="auto"/>
        <w:ind w:firstLine="600"/>
      </w:pPr>
      <w:r w:rsidRPr="002F6978">
        <w:rPr>
          <w:color w:val="000000"/>
          <w:sz w:val="28"/>
        </w:rPr>
        <w:t>Учебный курс обладает значительным воспитательным потенциалом, который реализуется как через учебный материал, способствующий форм</w:t>
      </w:r>
      <w:r w:rsidRPr="002F6978">
        <w:rPr>
          <w:color w:val="000000"/>
          <w:sz w:val="28"/>
        </w:rPr>
        <w:t>и</w:t>
      </w:r>
      <w:r w:rsidRPr="002F6978">
        <w:rPr>
          <w:color w:val="000000"/>
          <w:sz w:val="28"/>
        </w:rPr>
        <w:t>рованию научного мировоззрения, так и через специфику учебной деятел</w:t>
      </w:r>
      <w:r w:rsidRPr="002F6978">
        <w:rPr>
          <w:color w:val="000000"/>
          <w:sz w:val="28"/>
        </w:rPr>
        <w:t>ь</w:t>
      </w:r>
      <w:r w:rsidRPr="002F6978">
        <w:rPr>
          <w:color w:val="000000"/>
          <w:sz w:val="28"/>
        </w:rPr>
        <w:t>ности, требующей продолжительной концентрации внимания, самостоятел</w:t>
      </w:r>
      <w:r w:rsidRPr="002F6978">
        <w:rPr>
          <w:color w:val="000000"/>
          <w:sz w:val="28"/>
        </w:rPr>
        <w:t>ь</w:t>
      </w:r>
      <w:r w:rsidRPr="002F6978">
        <w:rPr>
          <w:color w:val="000000"/>
          <w:sz w:val="28"/>
        </w:rPr>
        <w:t xml:space="preserve">ности, аккуратности и ответственности за полученный результат. </w:t>
      </w:r>
    </w:p>
    <w:p w:rsidR="009B3F18" w:rsidRPr="002F6978" w:rsidRDefault="009B3F18" w:rsidP="009B3F18">
      <w:pPr>
        <w:spacing w:after="0" w:line="264" w:lineRule="auto"/>
        <w:ind w:firstLine="600"/>
      </w:pPr>
      <w:r w:rsidRPr="002F6978">
        <w:rPr>
          <w:color w:val="000000"/>
          <w:sz w:val="28"/>
        </w:rPr>
        <w:t>В основе методики обучения алгебре и началам математического анализа лежит деятельностный принцип обучения.</w:t>
      </w:r>
    </w:p>
    <w:p w:rsidR="009B3F18" w:rsidRPr="002F6978" w:rsidRDefault="009B3F18" w:rsidP="009B3F18">
      <w:pPr>
        <w:spacing w:after="0" w:line="264" w:lineRule="auto"/>
        <w:ind w:firstLine="600"/>
      </w:pPr>
      <w:r w:rsidRPr="002F6978">
        <w:rPr>
          <w:color w:val="000000"/>
          <w:sz w:val="28"/>
        </w:rPr>
        <w:t>В структуре учебного курса «Алгебра и начала математического анал</w:t>
      </w:r>
      <w:r w:rsidRPr="002F6978">
        <w:rPr>
          <w:color w:val="000000"/>
          <w:sz w:val="28"/>
        </w:rPr>
        <w:t>и</w:t>
      </w:r>
      <w:r w:rsidRPr="002F6978">
        <w:rPr>
          <w:color w:val="000000"/>
          <w:sz w:val="28"/>
        </w:rPr>
        <w:t>за» выделены следующие содержательно-методические линии: «Числа и в</w:t>
      </w:r>
      <w:r w:rsidRPr="002F6978">
        <w:rPr>
          <w:color w:val="000000"/>
          <w:sz w:val="28"/>
        </w:rPr>
        <w:t>ы</w:t>
      </w:r>
      <w:r w:rsidRPr="002F6978">
        <w:rPr>
          <w:color w:val="000000"/>
          <w:sz w:val="28"/>
        </w:rPr>
        <w:t>числения», «Функции и графики», «Уравнения и неравенства», «Начала м</w:t>
      </w:r>
      <w:r w:rsidRPr="002F6978">
        <w:rPr>
          <w:color w:val="000000"/>
          <w:sz w:val="28"/>
        </w:rPr>
        <w:t>а</w:t>
      </w:r>
      <w:r w:rsidRPr="002F6978">
        <w:rPr>
          <w:color w:val="000000"/>
          <w:sz w:val="28"/>
        </w:rPr>
        <w:t>тематического анализа», «Множества и логика». Все основные содержател</w:t>
      </w:r>
      <w:r w:rsidRPr="002F6978">
        <w:rPr>
          <w:color w:val="000000"/>
          <w:sz w:val="28"/>
        </w:rPr>
        <w:t>ь</w:t>
      </w:r>
      <w:r w:rsidRPr="002F6978">
        <w:rPr>
          <w:color w:val="000000"/>
          <w:sz w:val="28"/>
        </w:rPr>
        <w:t>но-методические линии изучаются на протяжении двух лет обучения на уровне среднего общего образования, естественно дополняя друг друга и п</w:t>
      </w:r>
      <w:r w:rsidRPr="002F6978">
        <w:rPr>
          <w:color w:val="000000"/>
          <w:sz w:val="28"/>
        </w:rPr>
        <w:t>о</w:t>
      </w:r>
      <w:r w:rsidRPr="002F6978">
        <w:rPr>
          <w:color w:val="000000"/>
          <w:sz w:val="28"/>
        </w:rPr>
        <w:t>степенно насыщаясь новыми темами и разделами. Данный учебный курс я</w:t>
      </w:r>
      <w:r w:rsidRPr="002F6978">
        <w:rPr>
          <w:color w:val="000000"/>
          <w:sz w:val="28"/>
        </w:rPr>
        <w:t>в</w:t>
      </w:r>
      <w:r w:rsidRPr="002F6978">
        <w:rPr>
          <w:color w:val="000000"/>
          <w:sz w:val="28"/>
        </w:rPr>
        <w:t>ляется интегративным, поскольку объединяет в себе содержание нескольких математических дисциплин, таких как алгебра, тригонометрия, математич</w:t>
      </w:r>
      <w:r w:rsidRPr="002F6978">
        <w:rPr>
          <w:color w:val="000000"/>
          <w:sz w:val="28"/>
        </w:rPr>
        <w:t>е</w:t>
      </w:r>
      <w:r w:rsidRPr="002F6978">
        <w:rPr>
          <w:color w:val="000000"/>
          <w:sz w:val="28"/>
        </w:rPr>
        <w:t>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w:t>
      </w:r>
      <w:r w:rsidRPr="002F6978">
        <w:rPr>
          <w:color w:val="000000"/>
          <w:sz w:val="28"/>
        </w:rPr>
        <w:t>а</w:t>
      </w:r>
      <w:r w:rsidRPr="002F6978">
        <w:rPr>
          <w:color w:val="000000"/>
          <w:sz w:val="28"/>
        </w:rPr>
        <w:t>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9B3F18" w:rsidRPr="002F6978" w:rsidRDefault="009B3F18" w:rsidP="009B3F18">
      <w:pPr>
        <w:spacing w:after="0" w:line="264" w:lineRule="auto"/>
        <w:ind w:firstLine="600"/>
      </w:pPr>
      <w:r w:rsidRPr="002F6978">
        <w:rPr>
          <w:color w:val="000000"/>
          <w:sz w:val="28"/>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w:t>
      </w:r>
      <w:r w:rsidRPr="002F6978">
        <w:rPr>
          <w:color w:val="000000"/>
          <w:sz w:val="28"/>
        </w:rPr>
        <w:t>о</w:t>
      </w:r>
      <w:r w:rsidRPr="002F6978">
        <w:rPr>
          <w:color w:val="000000"/>
          <w:sz w:val="28"/>
        </w:rPr>
        <w:t>нальных вычислений, включающих в себя использование различных форм записи числа, умение делать прикидку, выполнять приближённые вычисл</w:t>
      </w:r>
      <w:r w:rsidRPr="002F6978">
        <w:rPr>
          <w:color w:val="000000"/>
          <w:sz w:val="28"/>
        </w:rPr>
        <w:t>е</w:t>
      </w:r>
      <w:r w:rsidRPr="002F6978">
        <w:rPr>
          <w:color w:val="000000"/>
          <w:sz w:val="28"/>
        </w:rPr>
        <w:t>ния, оценивать числовые выражения, работать с математическими конста</w:t>
      </w:r>
      <w:r w:rsidRPr="002F6978">
        <w:rPr>
          <w:color w:val="000000"/>
          <w:sz w:val="28"/>
        </w:rPr>
        <w:t>н</w:t>
      </w:r>
      <w:r w:rsidRPr="002F6978">
        <w:rPr>
          <w:color w:val="000000"/>
          <w:sz w:val="28"/>
        </w:rPr>
        <w:t xml:space="preserve">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w:t>
      </w:r>
      <w:r w:rsidRPr="002F6978">
        <w:rPr>
          <w:color w:val="000000"/>
          <w:sz w:val="28"/>
        </w:rPr>
        <w:lastRenderedPageBreak/>
        <w:t>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w:t>
      </w:r>
      <w:r w:rsidRPr="002F6978">
        <w:rPr>
          <w:color w:val="000000"/>
          <w:sz w:val="28"/>
        </w:rPr>
        <w:t>ь</w:t>
      </w:r>
      <w:r w:rsidRPr="002F6978">
        <w:rPr>
          <w:color w:val="000000"/>
          <w:sz w:val="28"/>
        </w:rPr>
        <w:t>зуются обобщение и конкретизация.</w:t>
      </w:r>
    </w:p>
    <w:p w:rsidR="009B3F18" w:rsidRPr="002F6978" w:rsidRDefault="009B3F18" w:rsidP="009B3F18">
      <w:pPr>
        <w:spacing w:after="0" w:line="264" w:lineRule="auto"/>
        <w:ind w:firstLine="600"/>
      </w:pPr>
      <w:r w:rsidRPr="002F6978">
        <w:rPr>
          <w:color w:val="000000"/>
          <w:sz w:val="28"/>
        </w:rPr>
        <w:t>Линия «Уравнения и неравенства» реализуется на протяжении всего обучения на уровне среднего общего образования, поскольку в каждом ра</w:t>
      </w:r>
      <w:r w:rsidRPr="002F6978">
        <w:rPr>
          <w:color w:val="000000"/>
          <w:sz w:val="28"/>
        </w:rPr>
        <w:t>з</w:t>
      </w:r>
      <w:r w:rsidRPr="002F6978">
        <w:rPr>
          <w:color w:val="000000"/>
          <w:sz w:val="28"/>
        </w:rPr>
        <w:t>деле Программы предусмотрено решение соответствующих задач. В резул</w:t>
      </w:r>
      <w:r w:rsidRPr="002F6978">
        <w:rPr>
          <w:color w:val="000000"/>
          <w:sz w:val="28"/>
        </w:rPr>
        <w:t>ь</w:t>
      </w:r>
      <w:r w:rsidRPr="002F6978">
        <w:rPr>
          <w:color w:val="000000"/>
          <w:sz w:val="28"/>
        </w:rPr>
        <w:t>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w:t>
      </w:r>
      <w:r w:rsidRPr="002F6978">
        <w:rPr>
          <w:color w:val="000000"/>
          <w:sz w:val="28"/>
        </w:rPr>
        <w:t>о</w:t>
      </w:r>
      <w:r w:rsidRPr="002F6978">
        <w:rPr>
          <w:color w:val="000000"/>
          <w:sz w:val="28"/>
        </w:rPr>
        <w:t>лученные умения широко используются при исследовании функций с пом</w:t>
      </w:r>
      <w:r w:rsidRPr="002F6978">
        <w:rPr>
          <w:color w:val="000000"/>
          <w:sz w:val="28"/>
        </w:rPr>
        <w:t>о</w:t>
      </w:r>
      <w:r w:rsidRPr="002F6978">
        <w:rPr>
          <w:color w:val="000000"/>
          <w:sz w:val="28"/>
        </w:rPr>
        <w:t>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w:t>
      </w:r>
      <w:r w:rsidRPr="002F6978">
        <w:rPr>
          <w:color w:val="000000"/>
          <w:sz w:val="28"/>
        </w:rPr>
        <w:t>у</w:t>
      </w:r>
      <w:r w:rsidRPr="002F6978">
        <w:rPr>
          <w:color w:val="000000"/>
          <w:sz w:val="28"/>
        </w:rPr>
        <w:t>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w:t>
      </w:r>
      <w:r w:rsidRPr="002F6978">
        <w:rPr>
          <w:color w:val="000000"/>
          <w:sz w:val="28"/>
        </w:rPr>
        <w:t>л</w:t>
      </w:r>
      <w:r w:rsidRPr="002F6978">
        <w:rPr>
          <w:color w:val="000000"/>
          <w:sz w:val="28"/>
        </w:rPr>
        <w:t>горитмического и абстрактного мышления обучающихся, формируются навыки дедуктивных рассуждений, работы с символьными формами, пре</w:t>
      </w:r>
      <w:r w:rsidRPr="002F6978">
        <w:rPr>
          <w:color w:val="000000"/>
          <w:sz w:val="28"/>
        </w:rPr>
        <w:t>д</w:t>
      </w:r>
      <w:r w:rsidRPr="002F6978">
        <w:rPr>
          <w:color w:val="000000"/>
          <w:sz w:val="28"/>
        </w:rPr>
        <w:t>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9B3F18" w:rsidRPr="002F6978" w:rsidRDefault="009B3F18" w:rsidP="009B3F18">
      <w:pPr>
        <w:spacing w:after="0" w:line="264" w:lineRule="auto"/>
        <w:ind w:firstLine="600"/>
      </w:pPr>
      <w:r w:rsidRPr="002F6978">
        <w:rPr>
          <w:color w:val="000000"/>
          <w:sz w:val="28"/>
        </w:rPr>
        <w:t>Содержательно-методическая линия «Функции и графики» тесно пер</w:t>
      </w:r>
      <w:r w:rsidRPr="002F6978">
        <w:rPr>
          <w:color w:val="000000"/>
          <w:sz w:val="28"/>
        </w:rPr>
        <w:t>е</w:t>
      </w:r>
      <w:r w:rsidRPr="002F6978">
        <w:rPr>
          <w:color w:val="000000"/>
          <w:sz w:val="28"/>
        </w:rPr>
        <w:t>плетается с другими линиями учебного курса, поскольку в каком-то смысле задаёт последовательность изучения материала. Изучение степенной, пок</w:t>
      </w:r>
      <w:r w:rsidRPr="002F6978">
        <w:rPr>
          <w:color w:val="000000"/>
          <w:sz w:val="28"/>
        </w:rPr>
        <w:t>а</w:t>
      </w:r>
      <w:r w:rsidRPr="002F6978">
        <w:rPr>
          <w:color w:val="000000"/>
          <w:sz w:val="28"/>
        </w:rPr>
        <w:t>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w:t>
      </w:r>
      <w:r w:rsidRPr="002F6978">
        <w:rPr>
          <w:color w:val="000000"/>
          <w:sz w:val="28"/>
        </w:rPr>
        <w:t>е</w:t>
      </w:r>
      <w:r w:rsidRPr="002F6978">
        <w:rPr>
          <w:color w:val="000000"/>
          <w:sz w:val="28"/>
        </w:rPr>
        <w:t>ляется формированию умения выражать формулами зависимости между различными величинами, исследовать полученные функции, строить их гр</w:t>
      </w:r>
      <w:r w:rsidRPr="002F6978">
        <w:rPr>
          <w:color w:val="000000"/>
          <w:sz w:val="28"/>
        </w:rPr>
        <w:t>а</w:t>
      </w:r>
      <w:r w:rsidRPr="002F6978">
        <w:rPr>
          <w:color w:val="000000"/>
          <w:sz w:val="28"/>
        </w:rPr>
        <w:t>фики. Материал этой содержательной линии нацелен на развитие умений и навыков, позволяющих выражать зависимости между величинами в разли</w:t>
      </w:r>
      <w:r w:rsidRPr="002F6978">
        <w:rPr>
          <w:color w:val="000000"/>
          <w:sz w:val="28"/>
        </w:rPr>
        <w:t>ч</w:t>
      </w:r>
      <w:r w:rsidRPr="002F6978">
        <w:rPr>
          <w:color w:val="000000"/>
          <w:sz w:val="28"/>
        </w:rPr>
        <w:t>ной форме: аналитической, графической и словесной. Его изучение спосо</w:t>
      </w:r>
      <w:r w:rsidRPr="002F6978">
        <w:rPr>
          <w:color w:val="000000"/>
          <w:sz w:val="28"/>
        </w:rPr>
        <w:t>б</w:t>
      </w:r>
      <w:r w:rsidRPr="002F6978">
        <w:rPr>
          <w:color w:val="000000"/>
          <w:sz w:val="28"/>
        </w:rPr>
        <w:t>ствует развитию алгоритмического мышления, способности к обобщению и конкретизации, использованию аналогий.</w:t>
      </w:r>
    </w:p>
    <w:p w:rsidR="009B3F18" w:rsidRPr="002F6978" w:rsidRDefault="009B3F18" w:rsidP="009B3F18">
      <w:pPr>
        <w:spacing w:after="0" w:line="264" w:lineRule="auto"/>
        <w:ind w:firstLine="600"/>
      </w:pPr>
      <w:r w:rsidRPr="002F6978">
        <w:rPr>
          <w:color w:val="000000"/>
          <w:sz w:val="28"/>
        </w:rPr>
        <w:t xml:space="preserve">Содержательная линия «Начала математического анализа» позволяет существенно расширить круг как математических, так и прикладных задач, </w:t>
      </w:r>
      <w:r w:rsidRPr="002F6978">
        <w:rPr>
          <w:color w:val="000000"/>
          <w:sz w:val="28"/>
        </w:rPr>
        <w:lastRenderedPageBreak/>
        <w:t>доступных обучающимся, так как у них появляется возможность строить графики сложных функций, определять их наибольшие и наименьшие зн</w:t>
      </w:r>
      <w:r w:rsidRPr="002F6978">
        <w:rPr>
          <w:color w:val="000000"/>
          <w:sz w:val="28"/>
        </w:rPr>
        <w:t>а</w:t>
      </w:r>
      <w:r w:rsidRPr="002F6978">
        <w:rPr>
          <w:color w:val="000000"/>
          <w:sz w:val="28"/>
        </w:rPr>
        <w:t>чения, вычислять площади фигур и объёмы тел, находить скорости и уск</w:t>
      </w:r>
      <w:r w:rsidRPr="002F6978">
        <w:rPr>
          <w:color w:val="000000"/>
          <w:sz w:val="28"/>
        </w:rPr>
        <w:t>о</w:t>
      </w:r>
      <w:r w:rsidRPr="002F6978">
        <w:rPr>
          <w:color w:val="000000"/>
          <w:sz w:val="28"/>
        </w:rPr>
        <w:t>рения процессов. Данная содержательная линия открывает новые возможн</w:t>
      </w:r>
      <w:r w:rsidRPr="002F6978">
        <w:rPr>
          <w:color w:val="000000"/>
          <w:sz w:val="28"/>
        </w:rPr>
        <w:t>о</w:t>
      </w:r>
      <w:r w:rsidRPr="002F6978">
        <w:rPr>
          <w:color w:val="000000"/>
          <w:sz w:val="28"/>
        </w:rPr>
        <w:t>сти построения математических моделей реальных ситуаций, позволяет находить наилучшее решение в прикладных, в том числе социал</w:t>
      </w:r>
      <w:r w:rsidRPr="002F6978">
        <w:rPr>
          <w:color w:val="000000"/>
          <w:sz w:val="28"/>
        </w:rPr>
        <w:t>ь</w:t>
      </w:r>
      <w:r w:rsidRPr="002F6978">
        <w:rPr>
          <w:color w:val="000000"/>
          <w:sz w:val="28"/>
        </w:rPr>
        <w:t>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w:t>
      </w:r>
      <w:r w:rsidRPr="002F6978">
        <w:rPr>
          <w:color w:val="000000"/>
          <w:sz w:val="28"/>
        </w:rPr>
        <w:t>е</w:t>
      </w:r>
      <w:r w:rsidRPr="002F6978">
        <w:rPr>
          <w:color w:val="000000"/>
          <w:sz w:val="28"/>
        </w:rPr>
        <w:t>матики в науке, технике и искусстве. Обучающиеся узнают о выдающихся результатах, полученных в ходе развития математики как науки, и об их а</w:t>
      </w:r>
      <w:r w:rsidRPr="002F6978">
        <w:rPr>
          <w:color w:val="000000"/>
          <w:sz w:val="28"/>
        </w:rPr>
        <w:t>в</w:t>
      </w:r>
      <w:r w:rsidRPr="002F6978">
        <w:rPr>
          <w:color w:val="000000"/>
          <w:sz w:val="28"/>
        </w:rPr>
        <w:t>торах.</w:t>
      </w:r>
    </w:p>
    <w:p w:rsidR="009B3F18" w:rsidRPr="002F6978" w:rsidRDefault="009B3F18" w:rsidP="009B3F18">
      <w:pPr>
        <w:spacing w:after="0" w:line="264" w:lineRule="auto"/>
        <w:ind w:firstLine="600"/>
      </w:pPr>
      <w:r w:rsidRPr="002F6978">
        <w:rPr>
          <w:color w:val="000000"/>
          <w:sz w:val="28"/>
        </w:rPr>
        <w:t>Содержательно-методическая линия «Множества и логика» включает в себя элементы теории множеств и математической логики. Теорет</w:t>
      </w:r>
      <w:r w:rsidRPr="002F6978">
        <w:rPr>
          <w:color w:val="000000"/>
          <w:sz w:val="28"/>
        </w:rPr>
        <w:t>и</w:t>
      </w:r>
      <w:r w:rsidRPr="002F6978">
        <w:rPr>
          <w:color w:val="000000"/>
          <w:sz w:val="28"/>
        </w:rPr>
        <w:t>ко-множественные представления пронизывают весь курс школьной мат</w:t>
      </w:r>
      <w:r w:rsidRPr="002F6978">
        <w:rPr>
          <w:color w:val="000000"/>
          <w:sz w:val="28"/>
        </w:rPr>
        <w:t>е</w:t>
      </w:r>
      <w:r w:rsidRPr="002F6978">
        <w:rPr>
          <w:color w:val="000000"/>
          <w:sz w:val="28"/>
        </w:rPr>
        <w:t>матики и предлагают наиболее универсальный язык, объединяющий все ра</w:t>
      </w:r>
      <w:r w:rsidRPr="002F6978">
        <w:rPr>
          <w:color w:val="000000"/>
          <w:sz w:val="28"/>
        </w:rPr>
        <w:t>з</w:t>
      </w:r>
      <w:r w:rsidRPr="002F6978">
        <w:rPr>
          <w:color w:val="000000"/>
          <w:sz w:val="28"/>
        </w:rPr>
        <w:t>делы математики и её приложений, они связывают разные математические дисциплины и их приложения в единое целое. Поэтому важно дать возмо</w:t>
      </w:r>
      <w:r w:rsidRPr="002F6978">
        <w:rPr>
          <w:color w:val="000000"/>
          <w:sz w:val="28"/>
        </w:rPr>
        <w:t>ж</w:t>
      </w:r>
      <w:r w:rsidRPr="002F6978">
        <w:rPr>
          <w:color w:val="000000"/>
          <w:sz w:val="28"/>
        </w:rPr>
        <w:t>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w:t>
      </w:r>
      <w:r w:rsidRPr="002F6978">
        <w:rPr>
          <w:color w:val="000000"/>
          <w:sz w:val="28"/>
        </w:rPr>
        <w:t>а</w:t>
      </w:r>
      <w:r w:rsidRPr="002F6978">
        <w:rPr>
          <w:color w:val="000000"/>
          <w:sz w:val="28"/>
        </w:rPr>
        <w:t>тельств. Знакомство с элементами математической логики способствует ра</w:t>
      </w:r>
      <w:r w:rsidRPr="002F6978">
        <w:rPr>
          <w:color w:val="000000"/>
          <w:sz w:val="28"/>
        </w:rPr>
        <w:t>з</w:t>
      </w:r>
      <w:r w:rsidRPr="002F6978">
        <w:rPr>
          <w:color w:val="000000"/>
          <w:sz w:val="28"/>
        </w:rPr>
        <w:t>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9B3F18" w:rsidRPr="002F6978" w:rsidRDefault="009B3F18" w:rsidP="009B3F18">
      <w:pPr>
        <w:spacing w:after="0" w:line="264" w:lineRule="auto"/>
        <w:ind w:firstLine="600"/>
      </w:pPr>
      <w:r w:rsidRPr="002F6978">
        <w:rPr>
          <w:color w:val="000000"/>
          <w:sz w:val="28"/>
        </w:rPr>
        <w:t>В учебном курсе «Алгебра и начала математического анализа» прису</w:t>
      </w:r>
      <w:r w:rsidRPr="002F6978">
        <w:rPr>
          <w:color w:val="000000"/>
          <w:sz w:val="28"/>
        </w:rPr>
        <w:t>т</w:t>
      </w:r>
      <w:r w:rsidRPr="002F6978">
        <w:rPr>
          <w:color w:val="000000"/>
          <w:sz w:val="28"/>
        </w:rPr>
        <w:t>ствуют основы математического моделирования, которые призваны спосо</w:t>
      </w:r>
      <w:r w:rsidRPr="002F6978">
        <w:rPr>
          <w:color w:val="000000"/>
          <w:sz w:val="28"/>
        </w:rPr>
        <w:t>б</w:t>
      </w:r>
      <w:r w:rsidRPr="002F6978">
        <w:rPr>
          <w:color w:val="000000"/>
          <w:sz w:val="28"/>
        </w:rPr>
        <w:t>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w:t>
      </w:r>
      <w:r w:rsidRPr="002F6978">
        <w:rPr>
          <w:color w:val="000000"/>
          <w:sz w:val="28"/>
        </w:rPr>
        <w:t>б</w:t>
      </w:r>
      <w:r w:rsidRPr="002F6978">
        <w:rPr>
          <w:color w:val="000000"/>
          <w:sz w:val="28"/>
        </w:rPr>
        <w:t>щать и конкретизировать проблему. Деятельность по формированию навыков решения прикладных задач организуется в процессе изучения всех тем уче</w:t>
      </w:r>
      <w:r w:rsidRPr="002F6978">
        <w:rPr>
          <w:color w:val="000000"/>
          <w:sz w:val="28"/>
        </w:rPr>
        <w:t>б</w:t>
      </w:r>
      <w:r w:rsidRPr="002F6978">
        <w:rPr>
          <w:color w:val="000000"/>
          <w:sz w:val="28"/>
        </w:rPr>
        <w:t>ного курса «Алгебра и начала математического анализа».</w:t>
      </w:r>
    </w:p>
    <w:p w:rsidR="009B3F18" w:rsidRPr="002F6978" w:rsidRDefault="009B3F18" w:rsidP="009B3F18">
      <w:pPr>
        <w:spacing w:after="0" w:line="264" w:lineRule="auto"/>
        <w:ind w:firstLine="600"/>
      </w:pPr>
      <w:r w:rsidRPr="002F6978">
        <w:rPr>
          <w:color w:val="000000"/>
          <w:sz w:val="28"/>
        </w:rPr>
        <w:lastRenderedPageBreak/>
        <w:t>‌</w:t>
      </w:r>
      <w:bookmarkStart w:id="56" w:name="3d76e050-51fd-4b58-80c8-65c11753c1a9"/>
      <w:r w:rsidRPr="002F6978">
        <w:rPr>
          <w:color w:val="000000"/>
          <w:sz w:val="28"/>
        </w:rPr>
        <w:t>На изучение учебного курса «Алгебра и начала математического анал</w:t>
      </w:r>
      <w:r w:rsidRPr="002F6978">
        <w:rPr>
          <w:color w:val="000000"/>
          <w:sz w:val="28"/>
        </w:rPr>
        <w:t>и</w:t>
      </w:r>
      <w:r w:rsidRPr="002F6978">
        <w:rPr>
          <w:color w:val="000000"/>
          <w:sz w:val="28"/>
        </w:rPr>
        <w:t xml:space="preserve">за» отводится 272 часа: в 10 классе – 136 часов (4 часа в неделю), в 11 классе – 136 часов (4 часа в неделю). </w:t>
      </w:r>
      <w:bookmarkEnd w:id="56"/>
      <w:r w:rsidRPr="002F6978">
        <w:rPr>
          <w:color w:val="000000"/>
          <w:sz w:val="28"/>
        </w:rPr>
        <w:t>‌‌</w:t>
      </w:r>
    </w:p>
    <w:p w:rsidR="009B3F18" w:rsidRPr="002F6978" w:rsidRDefault="009B3F18" w:rsidP="009B3F18">
      <w:pPr>
        <w:sectPr w:rsidR="009B3F18" w:rsidRPr="002F6978">
          <w:pgSz w:w="11906" w:h="16383"/>
          <w:pgMar w:top="1134" w:right="850" w:bottom="1134" w:left="1701" w:header="720" w:footer="720" w:gutter="0"/>
          <w:cols w:space="720"/>
        </w:sectPr>
      </w:pPr>
    </w:p>
    <w:p w:rsidR="009B3F18" w:rsidRPr="002F6978" w:rsidRDefault="009B3F18" w:rsidP="009B3F18">
      <w:pPr>
        <w:spacing w:after="0" w:line="264" w:lineRule="auto"/>
        <w:ind w:left="120"/>
      </w:pPr>
      <w:bookmarkStart w:id="57" w:name="block-2233636"/>
      <w:bookmarkEnd w:id="55"/>
      <w:r w:rsidRPr="002F6978">
        <w:rPr>
          <w:b/>
          <w:color w:val="000000"/>
          <w:sz w:val="28"/>
        </w:rPr>
        <w:lastRenderedPageBreak/>
        <w:t xml:space="preserve">СОДЕРЖАНИЕ ОБУЧЕНИЯ </w:t>
      </w:r>
    </w:p>
    <w:p w:rsidR="009B3F18" w:rsidRPr="002F6978" w:rsidRDefault="009B3F18" w:rsidP="009B3F18">
      <w:pPr>
        <w:spacing w:after="0" w:line="264" w:lineRule="auto"/>
        <w:ind w:left="120"/>
      </w:pPr>
    </w:p>
    <w:p w:rsidR="009B3F18" w:rsidRPr="002F6978" w:rsidRDefault="009B3F18" w:rsidP="009B3F18">
      <w:pPr>
        <w:spacing w:after="0" w:line="264" w:lineRule="auto"/>
        <w:ind w:left="120"/>
      </w:pPr>
      <w:r w:rsidRPr="002F6978">
        <w:rPr>
          <w:b/>
          <w:color w:val="000000"/>
          <w:sz w:val="28"/>
        </w:rPr>
        <w:t>10 КЛАСС</w:t>
      </w:r>
    </w:p>
    <w:p w:rsidR="009B3F18" w:rsidRPr="002F6978" w:rsidRDefault="009B3F18" w:rsidP="009B3F18">
      <w:pPr>
        <w:spacing w:after="0" w:line="264" w:lineRule="auto"/>
        <w:ind w:left="120"/>
      </w:pPr>
    </w:p>
    <w:p w:rsidR="009B3F18" w:rsidRPr="002F6978" w:rsidRDefault="009B3F18" w:rsidP="009B3F18">
      <w:pPr>
        <w:spacing w:after="0" w:line="264" w:lineRule="auto"/>
        <w:ind w:firstLine="600"/>
      </w:pPr>
      <w:r w:rsidRPr="002F6978">
        <w:rPr>
          <w:b/>
          <w:color w:val="000000"/>
          <w:sz w:val="28"/>
        </w:rPr>
        <w:t>Числа и вычисления</w:t>
      </w:r>
    </w:p>
    <w:p w:rsidR="009B3F18" w:rsidRPr="002F6978" w:rsidRDefault="009B3F18" w:rsidP="009B3F18">
      <w:pPr>
        <w:spacing w:after="0" w:line="264" w:lineRule="auto"/>
        <w:ind w:firstLine="600"/>
      </w:pPr>
      <w:r w:rsidRPr="002F6978">
        <w:rPr>
          <w:color w:val="000000"/>
          <w:sz w:val="28"/>
        </w:rPr>
        <w:t>Рациональные числа. Обыкновенные и десятичные дроби, проценты, бесконечные периодические дроби. Применение дробей и процентов для р</w:t>
      </w:r>
      <w:r w:rsidRPr="002F6978">
        <w:rPr>
          <w:color w:val="000000"/>
          <w:sz w:val="28"/>
        </w:rPr>
        <w:t>е</w:t>
      </w:r>
      <w:r w:rsidRPr="002F6978">
        <w:rPr>
          <w:color w:val="000000"/>
          <w:sz w:val="28"/>
        </w:rPr>
        <w:t>шения прикладных задач из различных отраслей знаний и реальной жизни.</w:t>
      </w:r>
    </w:p>
    <w:p w:rsidR="009B3F18" w:rsidRPr="002F6978" w:rsidRDefault="009B3F18" w:rsidP="009B3F18">
      <w:pPr>
        <w:spacing w:after="0" w:line="264" w:lineRule="auto"/>
        <w:ind w:firstLine="600"/>
      </w:pPr>
      <w:r w:rsidRPr="002F6978">
        <w:rPr>
          <w:color w:val="000000"/>
          <w:sz w:val="28"/>
        </w:rPr>
        <w:t>Действительные числа. Рациональные и иррациональные числа. Ари</w:t>
      </w:r>
      <w:r w:rsidRPr="002F6978">
        <w:rPr>
          <w:color w:val="000000"/>
          <w:sz w:val="28"/>
        </w:rPr>
        <w:t>ф</w:t>
      </w:r>
      <w:r w:rsidRPr="002F6978">
        <w:rPr>
          <w:color w:val="000000"/>
          <w:sz w:val="28"/>
        </w:rPr>
        <w:t>метические операции с действительными числами. Модуль действительного числа и его свойства. Приближённые вычисления, правила округления, пр</w:t>
      </w:r>
      <w:r w:rsidRPr="002F6978">
        <w:rPr>
          <w:color w:val="000000"/>
          <w:sz w:val="28"/>
        </w:rPr>
        <w:t>и</w:t>
      </w:r>
      <w:r w:rsidRPr="002F6978">
        <w:rPr>
          <w:color w:val="000000"/>
          <w:sz w:val="28"/>
        </w:rPr>
        <w:t xml:space="preserve">кидка и оценка результата вычислений. </w:t>
      </w:r>
    </w:p>
    <w:p w:rsidR="009B3F18" w:rsidRPr="002F6978" w:rsidRDefault="009B3F18" w:rsidP="009B3F18">
      <w:pPr>
        <w:spacing w:after="0" w:line="264" w:lineRule="auto"/>
        <w:ind w:firstLine="600"/>
      </w:pPr>
      <w:r w:rsidRPr="002F6978">
        <w:rPr>
          <w:color w:val="000000"/>
          <w:sz w:val="28"/>
        </w:rPr>
        <w:t>Степень с целым показателем. Бином Ньютона. Использование подх</w:t>
      </w:r>
      <w:r w:rsidRPr="002F6978">
        <w:rPr>
          <w:color w:val="000000"/>
          <w:sz w:val="28"/>
        </w:rPr>
        <w:t>о</w:t>
      </w:r>
      <w:r w:rsidRPr="002F6978">
        <w:rPr>
          <w:color w:val="000000"/>
          <w:sz w:val="28"/>
        </w:rPr>
        <w:t>дящей формы записи действительных чисел для решения практических задач и представления данных.</w:t>
      </w:r>
    </w:p>
    <w:p w:rsidR="009B3F18" w:rsidRPr="002F6978" w:rsidRDefault="009B3F18" w:rsidP="009B3F18">
      <w:pPr>
        <w:spacing w:after="0" w:line="264" w:lineRule="auto"/>
        <w:ind w:firstLine="600"/>
      </w:pPr>
      <w:r w:rsidRPr="002F6978">
        <w:rPr>
          <w:color w:val="000000"/>
          <w:sz w:val="28"/>
        </w:rPr>
        <w:t>Арифметический корень натуральной степени и его свойства.</w:t>
      </w:r>
    </w:p>
    <w:p w:rsidR="009B3F18" w:rsidRPr="002F6978" w:rsidRDefault="009B3F18" w:rsidP="009B3F18">
      <w:pPr>
        <w:spacing w:after="0" w:line="264" w:lineRule="auto"/>
        <w:ind w:firstLine="600"/>
      </w:pPr>
      <w:r w:rsidRPr="002F6978">
        <w:rPr>
          <w:color w:val="000000"/>
          <w:sz w:val="28"/>
        </w:rPr>
        <w:t>Степень с рациональным показателем и её свойства, степень с действ</w:t>
      </w:r>
      <w:r w:rsidRPr="002F6978">
        <w:rPr>
          <w:color w:val="000000"/>
          <w:sz w:val="28"/>
        </w:rPr>
        <w:t>и</w:t>
      </w:r>
      <w:r w:rsidRPr="002F6978">
        <w:rPr>
          <w:color w:val="000000"/>
          <w:sz w:val="28"/>
        </w:rPr>
        <w:t>тельным показателем.</w:t>
      </w:r>
    </w:p>
    <w:p w:rsidR="009B3F18" w:rsidRPr="002F6978" w:rsidRDefault="009B3F18" w:rsidP="009B3F18">
      <w:pPr>
        <w:spacing w:after="0" w:line="264" w:lineRule="auto"/>
        <w:ind w:firstLine="600"/>
      </w:pPr>
      <w:r w:rsidRPr="002F6978">
        <w:rPr>
          <w:color w:val="000000"/>
          <w:sz w:val="28"/>
        </w:rPr>
        <w:t>Логарифм числа. Свойства логарифма. Десятичные и натуральные л</w:t>
      </w:r>
      <w:r w:rsidRPr="002F6978">
        <w:rPr>
          <w:color w:val="000000"/>
          <w:sz w:val="28"/>
        </w:rPr>
        <w:t>о</w:t>
      </w:r>
      <w:r w:rsidRPr="002F6978">
        <w:rPr>
          <w:color w:val="000000"/>
          <w:sz w:val="28"/>
        </w:rPr>
        <w:t>гарифмы.</w:t>
      </w:r>
    </w:p>
    <w:p w:rsidR="009B3F18" w:rsidRPr="002F6978" w:rsidRDefault="009B3F18" w:rsidP="009B3F18">
      <w:pPr>
        <w:spacing w:after="0" w:line="264" w:lineRule="auto"/>
        <w:ind w:firstLine="600"/>
      </w:pPr>
      <w:r w:rsidRPr="002F6978">
        <w:rPr>
          <w:color w:val="000000"/>
          <w:sz w:val="28"/>
        </w:rPr>
        <w:t>Синус, косинус, тангенс, котангенс числового аргумента. Арксинус, арккосинус и арктангенс числового аргумента.</w:t>
      </w:r>
    </w:p>
    <w:p w:rsidR="009B3F18" w:rsidRPr="002F6978" w:rsidRDefault="009B3F18" w:rsidP="009B3F18">
      <w:pPr>
        <w:spacing w:after="0" w:line="264" w:lineRule="auto"/>
        <w:ind w:firstLine="600"/>
      </w:pPr>
      <w:r w:rsidRPr="002F6978">
        <w:rPr>
          <w:b/>
          <w:color w:val="000000"/>
          <w:sz w:val="28"/>
        </w:rPr>
        <w:t>Уравнения и неравенства</w:t>
      </w:r>
    </w:p>
    <w:p w:rsidR="009B3F18" w:rsidRPr="002F6978" w:rsidRDefault="009B3F18" w:rsidP="009B3F18">
      <w:pPr>
        <w:spacing w:after="0" w:line="264" w:lineRule="auto"/>
        <w:ind w:firstLine="600"/>
      </w:pPr>
      <w:r w:rsidRPr="002F6978">
        <w:rPr>
          <w:color w:val="000000"/>
          <w:sz w:val="28"/>
        </w:rPr>
        <w:t>Тождества и тождественные преобразования. Уравнение, корень ура</w:t>
      </w:r>
      <w:r w:rsidRPr="002F6978">
        <w:rPr>
          <w:color w:val="000000"/>
          <w:sz w:val="28"/>
        </w:rPr>
        <w:t>в</w:t>
      </w:r>
      <w:r w:rsidRPr="002F6978">
        <w:rPr>
          <w:color w:val="000000"/>
          <w:sz w:val="28"/>
        </w:rPr>
        <w:t>нения. Равносильные уравнения и уравнения-следствия. Неравенство, реш</w:t>
      </w:r>
      <w:r w:rsidRPr="002F6978">
        <w:rPr>
          <w:color w:val="000000"/>
          <w:sz w:val="28"/>
        </w:rPr>
        <w:t>е</w:t>
      </w:r>
      <w:r w:rsidRPr="002F6978">
        <w:rPr>
          <w:color w:val="000000"/>
          <w:sz w:val="28"/>
        </w:rPr>
        <w:t xml:space="preserve">ние неравенства. </w:t>
      </w:r>
    </w:p>
    <w:p w:rsidR="009B3F18" w:rsidRPr="002F6978" w:rsidRDefault="009B3F18" w:rsidP="009B3F18">
      <w:pPr>
        <w:spacing w:after="0" w:line="264" w:lineRule="auto"/>
        <w:ind w:firstLine="600"/>
      </w:pPr>
      <w:r w:rsidRPr="002F6978">
        <w:rPr>
          <w:color w:val="000000"/>
          <w:sz w:val="28"/>
        </w:rPr>
        <w:t>Основные методы решения целых и дробно-рациональных уравнений и неравенств. Многочлены от одной переменной. Деление многочлена на мн</w:t>
      </w:r>
      <w:r w:rsidRPr="002F6978">
        <w:rPr>
          <w:color w:val="000000"/>
          <w:sz w:val="28"/>
        </w:rPr>
        <w:t>о</w:t>
      </w:r>
      <w:r w:rsidRPr="002F6978">
        <w:rPr>
          <w:color w:val="000000"/>
          <w:sz w:val="28"/>
        </w:rPr>
        <w:t>гочлен с остатком. Теорема Безу. Многочлены с целыми коэффициентами. Теорема Виета.</w:t>
      </w:r>
    </w:p>
    <w:p w:rsidR="009B3F18" w:rsidRPr="002F6978" w:rsidRDefault="009B3F18" w:rsidP="009B3F18">
      <w:pPr>
        <w:spacing w:after="0" w:line="264" w:lineRule="auto"/>
        <w:ind w:firstLine="600"/>
      </w:pPr>
      <w:r w:rsidRPr="002F6978">
        <w:rPr>
          <w:color w:val="000000"/>
          <w:sz w:val="28"/>
        </w:rPr>
        <w:t>Преобразования числовых выражений, содержащих степени и корни.</w:t>
      </w:r>
    </w:p>
    <w:p w:rsidR="009B3F18" w:rsidRPr="002F6978" w:rsidRDefault="009B3F18" w:rsidP="009B3F18">
      <w:pPr>
        <w:spacing w:after="0" w:line="264" w:lineRule="auto"/>
        <w:ind w:firstLine="600"/>
      </w:pPr>
      <w:r w:rsidRPr="002F6978">
        <w:rPr>
          <w:color w:val="000000"/>
          <w:sz w:val="28"/>
        </w:rPr>
        <w:t>Иррациональные уравнения. Основные методы решения иррационал</w:t>
      </w:r>
      <w:r w:rsidRPr="002F6978">
        <w:rPr>
          <w:color w:val="000000"/>
          <w:sz w:val="28"/>
        </w:rPr>
        <w:t>ь</w:t>
      </w:r>
      <w:r w:rsidRPr="002F6978">
        <w:rPr>
          <w:color w:val="000000"/>
          <w:sz w:val="28"/>
        </w:rPr>
        <w:t xml:space="preserve">ных уравнений. </w:t>
      </w:r>
    </w:p>
    <w:p w:rsidR="009B3F18" w:rsidRPr="002F6978" w:rsidRDefault="009B3F18" w:rsidP="009B3F18">
      <w:pPr>
        <w:spacing w:after="0" w:line="264" w:lineRule="auto"/>
        <w:ind w:firstLine="600"/>
      </w:pPr>
      <w:r w:rsidRPr="002F6978">
        <w:rPr>
          <w:color w:val="000000"/>
          <w:sz w:val="28"/>
        </w:rPr>
        <w:t>Показательные уравнения. Основные методы решения показательных уравнений.</w:t>
      </w:r>
    </w:p>
    <w:p w:rsidR="009B3F18" w:rsidRPr="002F6978" w:rsidRDefault="009B3F18" w:rsidP="009B3F18">
      <w:pPr>
        <w:spacing w:after="0" w:line="264" w:lineRule="auto"/>
        <w:ind w:firstLine="600"/>
      </w:pPr>
      <w:r w:rsidRPr="002F6978">
        <w:rPr>
          <w:color w:val="000000"/>
          <w:sz w:val="28"/>
        </w:rPr>
        <w:t>Преобразование выражений, содержащих логарифмы.</w:t>
      </w:r>
    </w:p>
    <w:p w:rsidR="009B3F18" w:rsidRPr="002F6978" w:rsidRDefault="009B3F18" w:rsidP="009B3F18">
      <w:pPr>
        <w:spacing w:after="0" w:line="264" w:lineRule="auto"/>
        <w:ind w:firstLine="600"/>
      </w:pPr>
      <w:r w:rsidRPr="002F6978">
        <w:rPr>
          <w:color w:val="000000"/>
          <w:sz w:val="28"/>
        </w:rPr>
        <w:t>Логарифмические уравнения. Основные методы решения логарифмич</w:t>
      </w:r>
      <w:r w:rsidRPr="002F6978">
        <w:rPr>
          <w:color w:val="000000"/>
          <w:sz w:val="28"/>
        </w:rPr>
        <w:t>е</w:t>
      </w:r>
      <w:r w:rsidRPr="002F6978">
        <w:rPr>
          <w:color w:val="000000"/>
          <w:sz w:val="28"/>
        </w:rPr>
        <w:t xml:space="preserve">ских уравнений. </w:t>
      </w:r>
    </w:p>
    <w:p w:rsidR="009B3F18" w:rsidRPr="002F6978" w:rsidRDefault="009B3F18" w:rsidP="009B3F18">
      <w:pPr>
        <w:spacing w:after="0" w:line="264" w:lineRule="auto"/>
        <w:ind w:firstLine="600"/>
      </w:pPr>
      <w:r w:rsidRPr="002F6978">
        <w:rPr>
          <w:color w:val="000000"/>
          <w:sz w:val="28"/>
        </w:rPr>
        <w:t>Основные тригонометрические формулы. Преобразование тригономе</w:t>
      </w:r>
      <w:r w:rsidRPr="002F6978">
        <w:rPr>
          <w:color w:val="000000"/>
          <w:sz w:val="28"/>
        </w:rPr>
        <w:t>т</w:t>
      </w:r>
      <w:r w:rsidRPr="002F6978">
        <w:rPr>
          <w:color w:val="000000"/>
          <w:sz w:val="28"/>
        </w:rPr>
        <w:t xml:space="preserve">рических выражений. Решение тригонометрических уравнений. </w:t>
      </w:r>
    </w:p>
    <w:p w:rsidR="009B3F18" w:rsidRPr="002F6978" w:rsidRDefault="009B3F18" w:rsidP="009B3F18">
      <w:pPr>
        <w:spacing w:after="0" w:line="264" w:lineRule="auto"/>
        <w:ind w:firstLine="600"/>
      </w:pPr>
      <w:r w:rsidRPr="002F6978">
        <w:rPr>
          <w:color w:val="000000"/>
          <w:sz w:val="28"/>
        </w:rPr>
        <w:lastRenderedPageBreak/>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w:t>
      </w:r>
      <w:r w:rsidRPr="002F6978">
        <w:rPr>
          <w:color w:val="000000"/>
          <w:sz w:val="28"/>
        </w:rPr>
        <w:t>и</w:t>
      </w:r>
      <w:r w:rsidRPr="002F6978">
        <w:rPr>
          <w:color w:val="000000"/>
          <w:sz w:val="28"/>
        </w:rPr>
        <w:t>нейных уравнений. Исследование построенной модели с помощью матриц и определителей.</w:t>
      </w:r>
    </w:p>
    <w:p w:rsidR="009B3F18" w:rsidRPr="002F6978" w:rsidRDefault="009B3F18" w:rsidP="009B3F18">
      <w:pPr>
        <w:spacing w:after="0" w:line="264" w:lineRule="auto"/>
        <w:ind w:firstLine="600"/>
      </w:pPr>
      <w:r w:rsidRPr="002F6978">
        <w:rPr>
          <w:color w:val="000000"/>
          <w:sz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9B3F18" w:rsidRPr="002F6978" w:rsidRDefault="009B3F18" w:rsidP="009B3F18">
      <w:pPr>
        <w:spacing w:after="0" w:line="264" w:lineRule="auto"/>
        <w:ind w:firstLine="600"/>
      </w:pPr>
      <w:r w:rsidRPr="002F6978">
        <w:rPr>
          <w:b/>
          <w:color w:val="000000"/>
          <w:sz w:val="28"/>
        </w:rPr>
        <w:t>Функции и графики</w:t>
      </w:r>
    </w:p>
    <w:p w:rsidR="009B3F18" w:rsidRPr="002F6978" w:rsidRDefault="009B3F18" w:rsidP="009B3F18">
      <w:pPr>
        <w:spacing w:after="0" w:line="264" w:lineRule="auto"/>
        <w:ind w:firstLine="600"/>
      </w:pPr>
      <w:r w:rsidRPr="002F6978">
        <w:rPr>
          <w:color w:val="000000"/>
          <w:sz w:val="28"/>
        </w:rPr>
        <w:t>Функция, способы задания функции. Взаимно обратные функции. Ко</w:t>
      </w:r>
      <w:r w:rsidRPr="002F6978">
        <w:rPr>
          <w:color w:val="000000"/>
          <w:sz w:val="28"/>
        </w:rPr>
        <w:t>м</w:t>
      </w:r>
      <w:r w:rsidRPr="002F6978">
        <w:rPr>
          <w:color w:val="000000"/>
          <w:sz w:val="28"/>
        </w:rPr>
        <w:t>позиция функций. График функции. Элементарные преобразования графиков функций.</w:t>
      </w:r>
    </w:p>
    <w:p w:rsidR="009B3F18" w:rsidRPr="002F6978" w:rsidRDefault="009B3F18" w:rsidP="009B3F18">
      <w:pPr>
        <w:spacing w:after="0" w:line="264" w:lineRule="auto"/>
        <w:ind w:firstLine="600"/>
      </w:pPr>
      <w:r w:rsidRPr="002F6978">
        <w:rPr>
          <w:color w:val="000000"/>
          <w:sz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9B3F18" w:rsidRPr="002F6978" w:rsidRDefault="009B3F18" w:rsidP="009B3F18">
      <w:pPr>
        <w:spacing w:after="0" w:line="264" w:lineRule="auto"/>
        <w:ind w:firstLine="600"/>
      </w:pPr>
      <w:r w:rsidRPr="002F6978">
        <w:rPr>
          <w:color w:val="000000"/>
          <w:sz w:val="28"/>
        </w:rPr>
        <w:t>Линейная, квадратичная и дробно-линейная функции. Элементарное исследование и построение их графиков.</w:t>
      </w:r>
    </w:p>
    <w:p w:rsidR="009B3F18" w:rsidRPr="002F6978" w:rsidRDefault="009B3F18" w:rsidP="009B3F18">
      <w:pPr>
        <w:spacing w:after="0" w:line="264" w:lineRule="auto"/>
        <w:ind w:firstLine="600"/>
      </w:pPr>
      <w:r w:rsidRPr="002F6978">
        <w:rPr>
          <w:color w:val="000000"/>
          <w:sz w:val="28"/>
        </w:rPr>
        <w:t xml:space="preserve">Степенная функция с натуральным и целым показателем. Её свойства и график. Свойства и график корня </w:t>
      </w:r>
      <w:r>
        <w:rPr>
          <w:color w:val="000000"/>
          <w:sz w:val="28"/>
        </w:rPr>
        <w:t>n</w:t>
      </w:r>
      <w:r w:rsidRPr="002F6978">
        <w:rPr>
          <w:color w:val="000000"/>
          <w:sz w:val="28"/>
        </w:rPr>
        <w:t xml:space="preserve">-ой степени как функции обратной степени с натуральным показателем. </w:t>
      </w:r>
    </w:p>
    <w:p w:rsidR="009B3F18" w:rsidRPr="002F6978" w:rsidRDefault="009B3F18" w:rsidP="009B3F18">
      <w:pPr>
        <w:spacing w:after="0" w:line="264" w:lineRule="auto"/>
        <w:ind w:firstLine="600"/>
      </w:pPr>
      <w:r w:rsidRPr="002F6978">
        <w:rPr>
          <w:color w:val="000000"/>
          <w:sz w:val="28"/>
        </w:rPr>
        <w:t>Показательная и логарифмическая функции, их свойства и графики. Использование графиков функций для решения уравнений.</w:t>
      </w:r>
    </w:p>
    <w:p w:rsidR="009B3F18" w:rsidRPr="002F6978" w:rsidRDefault="009B3F18" w:rsidP="009B3F18">
      <w:pPr>
        <w:spacing w:after="0" w:line="264" w:lineRule="auto"/>
        <w:ind w:firstLine="600"/>
      </w:pPr>
      <w:r w:rsidRPr="002F6978">
        <w:rPr>
          <w:color w:val="000000"/>
          <w:sz w:val="28"/>
        </w:rPr>
        <w:t xml:space="preserve">Тригонометрическая окружность, определение тригонометрических функций числового аргумента. </w:t>
      </w:r>
    </w:p>
    <w:p w:rsidR="009B3F18" w:rsidRPr="002F6978" w:rsidRDefault="009B3F18" w:rsidP="009B3F18">
      <w:pPr>
        <w:spacing w:after="0" w:line="264" w:lineRule="auto"/>
        <w:ind w:firstLine="600"/>
      </w:pPr>
      <w:r w:rsidRPr="002F6978">
        <w:rPr>
          <w:color w:val="000000"/>
          <w:sz w:val="28"/>
        </w:rPr>
        <w:t>Функциональные зависимости в реальных процессах и явлениях. Гр</w:t>
      </w:r>
      <w:r w:rsidRPr="002F6978">
        <w:rPr>
          <w:color w:val="000000"/>
          <w:sz w:val="28"/>
        </w:rPr>
        <w:t>а</w:t>
      </w:r>
      <w:r w:rsidRPr="002F6978">
        <w:rPr>
          <w:color w:val="000000"/>
          <w:sz w:val="28"/>
        </w:rPr>
        <w:t>фики реальных зависимостей.</w:t>
      </w:r>
    </w:p>
    <w:p w:rsidR="009B3F18" w:rsidRPr="002F6978" w:rsidRDefault="009B3F18" w:rsidP="009B3F18">
      <w:pPr>
        <w:spacing w:after="0" w:line="264" w:lineRule="auto"/>
        <w:ind w:firstLine="600"/>
      </w:pPr>
      <w:r w:rsidRPr="002F6978">
        <w:rPr>
          <w:b/>
          <w:color w:val="000000"/>
          <w:sz w:val="28"/>
        </w:rPr>
        <w:t>Начала математического анализа</w:t>
      </w:r>
    </w:p>
    <w:p w:rsidR="009B3F18" w:rsidRPr="002F6978" w:rsidRDefault="009B3F18" w:rsidP="009B3F18">
      <w:pPr>
        <w:spacing w:after="0" w:line="264" w:lineRule="auto"/>
        <w:ind w:firstLine="600"/>
      </w:pPr>
      <w:r w:rsidRPr="002F6978">
        <w:rPr>
          <w:color w:val="000000"/>
          <w:sz w:val="28"/>
        </w:rPr>
        <w:t>Последовательности, способы задания последовательностей. Метод м</w:t>
      </w:r>
      <w:r w:rsidRPr="002F6978">
        <w:rPr>
          <w:color w:val="000000"/>
          <w:sz w:val="28"/>
        </w:rPr>
        <w:t>а</w:t>
      </w:r>
      <w:r w:rsidRPr="002F6978">
        <w:rPr>
          <w:color w:val="000000"/>
          <w:sz w:val="28"/>
        </w:rPr>
        <w:t>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9B3F18" w:rsidRPr="002F6978" w:rsidRDefault="009B3F18" w:rsidP="009B3F18">
      <w:pPr>
        <w:spacing w:after="0" w:line="264" w:lineRule="auto"/>
        <w:ind w:firstLine="600"/>
      </w:pPr>
      <w:r w:rsidRPr="002F6978">
        <w:rPr>
          <w:color w:val="000000"/>
          <w:sz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w:t>
      </w:r>
      <w:r w:rsidRPr="002F6978">
        <w:rPr>
          <w:color w:val="000000"/>
          <w:sz w:val="28"/>
        </w:rPr>
        <w:t>и</w:t>
      </w:r>
      <w:r w:rsidRPr="002F6978">
        <w:rPr>
          <w:color w:val="000000"/>
          <w:sz w:val="28"/>
        </w:rPr>
        <w:t>кладного характера.</w:t>
      </w:r>
    </w:p>
    <w:p w:rsidR="009B3F18" w:rsidRPr="002F6978" w:rsidRDefault="009B3F18" w:rsidP="009B3F18">
      <w:pPr>
        <w:spacing w:after="0" w:line="264" w:lineRule="auto"/>
        <w:ind w:firstLine="600"/>
      </w:pPr>
      <w:r w:rsidRPr="002F6978">
        <w:rPr>
          <w:color w:val="000000"/>
          <w:sz w:val="28"/>
        </w:rPr>
        <w:lastRenderedPageBreak/>
        <w:t>Непрерывные функции и их свойства. Точки разрыва. Асимптоты гр</w:t>
      </w:r>
      <w:r w:rsidRPr="002F6978">
        <w:rPr>
          <w:color w:val="000000"/>
          <w:sz w:val="28"/>
        </w:rPr>
        <w:t>а</w:t>
      </w:r>
      <w:r w:rsidRPr="002F6978">
        <w:rPr>
          <w:color w:val="000000"/>
          <w:sz w:val="28"/>
        </w:rPr>
        <w:t>фиков функций. Свойства функций непрерывных на отрезке. Метод инте</w:t>
      </w:r>
      <w:r w:rsidRPr="002F6978">
        <w:rPr>
          <w:color w:val="000000"/>
          <w:sz w:val="28"/>
        </w:rPr>
        <w:t>р</w:t>
      </w:r>
      <w:r w:rsidRPr="002F6978">
        <w:rPr>
          <w:color w:val="000000"/>
          <w:sz w:val="28"/>
        </w:rPr>
        <w:t>валов для решения неравенств. Применение свойств непрерывных функций для решения задач.</w:t>
      </w:r>
    </w:p>
    <w:p w:rsidR="009B3F18" w:rsidRPr="002F6978" w:rsidRDefault="009B3F18" w:rsidP="009B3F18">
      <w:pPr>
        <w:spacing w:after="0" w:line="264" w:lineRule="auto"/>
        <w:ind w:firstLine="600"/>
      </w:pPr>
      <w:r w:rsidRPr="002F6978">
        <w:rPr>
          <w:color w:val="000000"/>
          <w:sz w:val="28"/>
        </w:rPr>
        <w:t>Первая и вторая производные функции. Определение, геометрический и физический смысл производной. Уравнение касательной к графику функции.</w:t>
      </w:r>
    </w:p>
    <w:p w:rsidR="009B3F18" w:rsidRPr="002F6978" w:rsidRDefault="009B3F18" w:rsidP="009B3F18">
      <w:pPr>
        <w:spacing w:after="0" w:line="264" w:lineRule="auto"/>
        <w:ind w:firstLine="600"/>
      </w:pPr>
      <w:r w:rsidRPr="002F6978">
        <w:rPr>
          <w:color w:val="000000"/>
          <w:sz w:val="28"/>
        </w:rPr>
        <w:t>Производные элементарных функций. Производная суммы, произвед</w:t>
      </w:r>
      <w:r w:rsidRPr="002F6978">
        <w:rPr>
          <w:color w:val="000000"/>
          <w:sz w:val="28"/>
        </w:rPr>
        <w:t>е</w:t>
      </w:r>
      <w:r w:rsidRPr="002F6978">
        <w:rPr>
          <w:color w:val="000000"/>
          <w:sz w:val="28"/>
        </w:rPr>
        <w:t>ния, частного и композиции функций.</w:t>
      </w:r>
    </w:p>
    <w:p w:rsidR="009B3F18" w:rsidRPr="002F6978" w:rsidRDefault="009B3F18" w:rsidP="009B3F18">
      <w:pPr>
        <w:spacing w:after="0" w:line="264" w:lineRule="auto"/>
        <w:ind w:firstLine="600"/>
      </w:pPr>
      <w:r w:rsidRPr="002F6978">
        <w:rPr>
          <w:b/>
          <w:color w:val="000000"/>
          <w:sz w:val="28"/>
        </w:rPr>
        <w:t>Множества и логика</w:t>
      </w:r>
    </w:p>
    <w:p w:rsidR="009B3F18" w:rsidRPr="002F6978" w:rsidRDefault="009B3F18" w:rsidP="009B3F18">
      <w:pPr>
        <w:spacing w:after="0" w:line="264" w:lineRule="auto"/>
        <w:ind w:firstLine="600"/>
      </w:pPr>
      <w:r w:rsidRPr="002F6978">
        <w:rPr>
          <w:color w:val="000000"/>
          <w:sz w:val="28"/>
        </w:rPr>
        <w:t>Множество, операции над множествами и их свойства. Диаграммы Э</w:t>
      </w:r>
      <w:r w:rsidRPr="002F6978">
        <w:rPr>
          <w:color w:val="000000"/>
          <w:sz w:val="28"/>
        </w:rPr>
        <w:t>й</w:t>
      </w:r>
      <w:r w:rsidRPr="002F6978">
        <w:rPr>
          <w:color w:val="000000"/>
          <w:sz w:val="28"/>
        </w:rPr>
        <w:t>лера–Венна. Применение теоретико-множественного аппарата для описания реальных процессов и явлений, при решении задач из других учебных пре</w:t>
      </w:r>
      <w:r w:rsidRPr="002F6978">
        <w:rPr>
          <w:color w:val="000000"/>
          <w:sz w:val="28"/>
        </w:rPr>
        <w:t>д</w:t>
      </w:r>
      <w:r w:rsidRPr="002F6978">
        <w:rPr>
          <w:color w:val="000000"/>
          <w:sz w:val="28"/>
        </w:rPr>
        <w:t xml:space="preserve">метов. </w:t>
      </w:r>
    </w:p>
    <w:p w:rsidR="009B3F18" w:rsidRPr="002F6978" w:rsidRDefault="009B3F18" w:rsidP="009B3F18">
      <w:pPr>
        <w:spacing w:after="0" w:line="264" w:lineRule="auto"/>
        <w:ind w:firstLine="600"/>
      </w:pPr>
      <w:r w:rsidRPr="002F6978">
        <w:rPr>
          <w:color w:val="000000"/>
          <w:sz w:val="28"/>
        </w:rPr>
        <w:t xml:space="preserve">Определение, теорема, свойство математического объекта, следствие, доказательство, равносильные уравнения. </w:t>
      </w:r>
    </w:p>
    <w:p w:rsidR="009B3F18" w:rsidRPr="002F6978" w:rsidRDefault="009B3F18" w:rsidP="009B3F18">
      <w:pPr>
        <w:spacing w:after="0" w:line="264" w:lineRule="auto"/>
        <w:ind w:firstLine="600"/>
      </w:pPr>
      <w:r w:rsidRPr="002F6978">
        <w:rPr>
          <w:color w:val="000000"/>
          <w:sz w:val="28"/>
        </w:rPr>
        <w:t xml:space="preserve"> </w:t>
      </w:r>
    </w:p>
    <w:p w:rsidR="009B3F18" w:rsidRPr="002F6978" w:rsidRDefault="009B3F18" w:rsidP="009B3F18">
      <w:pPr>
        <w:spacing w:after="0" w:line="264" w:lineRule="auto"/>
        <w:ind w:left="120"/>
      </w:pPr>
      <w:r w:rsidRPr="002F6978">
        <w:rPr>
          <w:b/>
          <w:color w:val="000000"/>
          <w:sz w:val="28"/>
        </w:rPr>
        <w:t>11 КЛАСС</w:t>
      </w:r>
    </w:p>
    <w:p w:rsidR="009B3F18" w:rsidRPr="002F6978" w:rsidRDefault="009B3F18" w:rsidP="009B3F18">
      <w:pPr>
        <w:spacing w:after="0" w:line="264" w:lineRule="auto"/>
        <w:ind w:left="120"/>
      </w:pPr>
    </w:p>
    <w:p w:rsidR="009B3F18" w:rsidRPr="002F6978" w:rsidRDefault="009B3F18" w:rsidP="009B3F18">
      <w:pPr>
        <w:spacing w:after="0" w:line="264" w:lineRule="auto"/>
        <w:ind w:firstLine="600"/>
      </w:pPr>
      <w:r w:rsidRPr="002F6978">
        <w:rPr>
          <w:b/>
          <w:color w:val="000000"/>
          <w:sz w:val="28"/>
        </w:rPr>
        <w:t>Числа и вычисления</w:t>
      </w:r>
    </w:p>
    <w:p w:rsidR="009B3F18" w:rsidRPr="002F6978" w:rsidRDefault="009B3F18" w:rsidP="009B3F18">
      <w:pPr>
        <w:spacing w:after="0" w:line="264" w:lineRule="auto"/>
        <w:ind w:firstLine="600"/>
      </w:pPr>
      <w:r w:rsidRPr="002F6978">
        <w:rPr>
          <w:color w:val="000000"/>
          <w:sz w:val="28"/>
        </w:rPr>
        <w:t xml:space="preserve">Натуральные и целые числа. Применение признаков делимости целых чисел, наибольший общий делитель (далее – НОД) и наименьшее общее кратное (далее </w:t>
      </w:r>
      <w:r w:rsidRPr="002F6978">
        <w:rPr>
          <w:color w:val="333333"/>
          <w:sz w:val="28"/>
        </w:rPr>
        <w:t xml:space="preserve">– </w:t>
      </w:r>
      <w:r w:rsidRPr="002F6978">
        <w:rPr>
          <w:color w:val="000000"/>
          <w:sz w:val="28"/>
        </w:rPr>
        <w:t>НОК), остатков по модулю, алгоритма Евклида для решения задач в целых числах.</w:t>
      </w:r>
    </w:p>
    <w:p w:rsidR="009B3F18" w:rsidRPr="002F6978" w:rsidRDefault="009B3F18" w:rsidP="009B3F18">
      <w:pPr>
        <w:spacing w:after="0" w:line="264" w:lineRule="auto"/>
        <w:ind w:firstLine="600"/>
      </w:pPr>
      <w:r w:rsidRPr="002F6978">
        <w:rPr>
          <w:color w:val="000000"/>
          <w:sz w:val="28"/>
        </w:rPr>
        <w:t>Комплексные числа. Алгебраическая и тригонометрическая формы з</w:t>
      </w:r>
      <w:r w:rsidRPr="002F6978">
        <w:rPr>
          <w:color w:val="000000"/>
          <w:sz w:val="28"/>
        </w:rPr>
        <w:t>а</w:t>
      </w:r>
      <w:r w:rsidRPr="002F6978">
        <w:rPr>
          <w:color w:val="000000"/>
          <w:sz w:val="28"/>
        </w:rPr>
        <w:t>писи комплексного числа. Арифметические операции с комплексными чи</w:t>
      </w:r>
      <w:r w:rsidRPr="002F6978">
        <w:rPr>
          <w:color w:val="000000"/>
          <w:sz w:val="28"/>
        </w:rPr>
        <w:t>с</w:t>
      </w:r>
      <w:r w:rsidRPr="002F6978">
        <w:rPr>
          <w:color w:val="000000"/>
          <w:sz w:val="28"/>
        </w:rPr>
        <w:t xml:space="preserve">лами. Изображение комплексных чисел на координатной плоскости. Формула Муавра. Корни </w:t>
      </w:r>
      <w:r>
        <w:rPr>
          <w:color w:val="000000"/>
          <w:sz w:val="28"/>
        </w:rPr>
        <w:t>n</w:t>
      </w:r>
      <w:r w:rsidRPr="002F6978">
        <w:rPr>
          <w:color w:val="000000"/>
          <w:sz w:val="28"/>
        </w:rPr>
        <w:t>-ой степени из комплексного числа. Применение комплек</w:t>
      </w:r>
      <w:r w:rsidRPr="002F6978">
        <w:rPr>
          <w:color w:val="000000"/>
          <w:sz w:val="28"/>
        </w:rPr>
        <w:t>с</w:t>
      </w:r>
      <w:r w:rsidRPr="002F6978">
        <w:rPr>
          <w:color w:val="000000"/>
          <w:sz w:val="28"/>
        </w:rPr>
        <w:t>ных чисел для решения физических и геометрических задач.</w:t>
      </w:r>
    </w:p>
    <w:p w:rsidR="009B3F18" w:rsidRPr="002F6978" w:rsidRDefault="009B3F18" w:rsidP="009B3F18">
      <w:pPr>
        <w:spacing w:after="0" w:line="264" w:lineRule="auto"/>
        <w:ind w:firstLine="600"/>
      </w:pPr>
      <w:r w:rsidRPr="002F6978">
        <w:rPr>
          <w:b/>
          <w:color w:val="000000"/>
          <w:sz w:val="28"/>
        </w:rPr>
        <w:t>Уравнения и неравенства</w:t>
      </w:r>
    </w:p>
    <w:p w:rsidR="009B3F18" w:rsidRPr="002F6978" w:rsidRDefault="009B3F18" w:rsidP="009B3F18">
      <w:pPr>
        <w:spacing w:after="0" w:line="264" w:lineRule="auto"/>
        <w:ind w:firstLine="600"/>
      </w:pPr>
      <w:r w:rsidRPr="002F6978">
        <w:rPr>
          <w:color w:val="000000"/>
          <w:sz w:val="28"/>
        </w:rPr>
        <w:t>Система и совокупность уравнений и неравенств. Равносильные системы и системы-следствия. Равносильные неравенства.</w:t>
      </w:r>
    </w:p>
    <w:p w:rsidR="009B3F18" w:rsidRPr="002F6978" w:rsidRDefault="009B3F18" w:rsidP="009B3F18">
      <w:pPr>
        <w:spacing w:after="0" w:line="264" w:lineRule="auto"/>
        <w:ind w:firstLine="600"/>
      </w:pPr>
      <w:r w:rsidRPr="002F6978">
        <w:rPr>
          <w:color w:val="000000"/>
          <w:sz w:val="28"/>
        </w:rPr>
        <w:t>Отбор корней тригонометрических уравнений с помощью тригономе</w:t>
      </w:r>
      <w:r w:rsidRPr="002F6978">
        <w:rPr>
          <w:color w:val="000000"/>
          <w:sz w:val="28"/>
        </w:rPr>
        <w:t>т</w:t>
      </w:r>
      <w:r w:rsidRPr="002F6978">
        <w:rPr>
          <w:color w:val="000000"/>
          <w:sz w:val="28"/>
        </w:rPr>
        <w:t xml:space="preserve">рической окружности. Решение тригонометрических неравенств. </w:t>
      </w:r>
    </w:p>
    <w:p w:rsidR="009B3F18" w:rsidRPr="002F6978" w:rsidRDefault="009B3F18" w:rsidP="009B3F18">
      <w:pPr>
        <w:spacing w:after="0" w:line="264" w:lineRule="auto"/>
        <w:ind w:firstLine="600"/>
      </w:pPr>
      <w:r w:rsidRPr="002F6978">
        <w:rPr>
          <w:color w:val="000000"/>
          <w:sz w:val="28"/>
        </w:rPr>
        <w:t>Основные методы решения показательных и логарифмических нер</w:t>
      </w:r>
      <w:r w:rsidRPr="002F6978">
        <w:rPr>
          <w:color w:val="000000"/>
          <w:sz w:val="28"/>
        </w:rPr>
        <w:t>а</w:t>
      </w:r>
      <w:r w:rsidRPr="002F6978">
        <w:rPr>
          <w:color w:val="000000"/>
          <w:sz w:val="28"/>
        </w:rPr>
        <w:t>венств.</w:t>
      </w:r>
    </w:p>
    <w:p w:rsidR="009B3F18" w:rsidRPr="002F6978" w:rsidRDefault="009B3F18" w:rsidP="009B3F18">
      <w:pPr>
        <w:spacing w:after="0" w:line="264" w:lineRule="auto"/>
        <w:ind w:firstLine="600"/>
      </w:pPr>
      <w:r w:rsidRPr="002F6978">
        <w:rPr>
          <w:color w:val="000000"/>
          <w:sz w:val="28"/>
        </w:rPr>
        <w:t>Основные методы решения иррациональных неравенств.</w:t>
      </w:r>
    </w:p>
    <w:p w:rsidR="009B3F18" w:rsidRPr="002F6978" w:rsidRDefault="009B3F18" w:rsidP="009B3F18">
      <w:pPr>
        <w:spacing w:after="0" w:line="264" w:lineRule="auto"/>
        <w:ind w:firstLine="600"/>
      </w:pPr>
      <w:r w:rsidRPr="002F6978">
        <w:rPr>
          <w:color w:val="000000"/>
          <w:sz w:val="28"/>
        </w:rPr>
        <w:t>Основные методы решения систем и совокупностей рациональных, и</w:t>
      </w:r>
      <w:r w:rsidRPr="002F6978">
        <w:rPr>
          <w:color w:val="000000"/>
          <w:sz w:val="28"/>
        </w:rPr>
        <w:t>р</w:t>
      </w:r>
      <w:r w:rsidRPr="002F6978">
        <w:rPr>
          <w:color w:val="000000"/>
          <w:sz w:val="28"/>
        </w:rPr>
        <w:t xml:space="preserve">рациональных, показательных и логарифмических уравнений. </w:t>
      </w:r>
    </w:p>
    <w:p w:rsidR="009B3F18" w:rsidRPr="002F6978" w:rsidRDefault="009B3F18" w:rsidP="009B3F18">
      <w:pPr>
        <w:spacing w:after="0" w:line="264" w:lineRule="auto"/>
        <w:ind w:firstLine="600"/>
      </w:pPr>
      <w:r w:rsidRPr="002F6978">
        <w:rPr>
          <w:color w:val="000000"/>
          <w:sz w:val="28"/>
        </w:rPr>
        <w:t>Уравнения, неравенства и системы с параметрами.</w:t>
      </w:r>
    </w:p>
    <w:p w:rsidR="009B3F18" w:rsidRPr="002F6978" w:rsidRDefault="009B3F18" w:rsidP="009B3F18">
      <w:pPr>
        <w:spacing w:after="0" w:line="264" w:lineRule="auto"/>
        <w:ind w:firstLine="600"/>
      </w:pPr>
      <w:r w:rsidRPr="002F6978">
        <w:rPr>
          <w:color w:val="000000"/>
          <w:sz w:val="28"/>
        </w:rPr>
        <w:lastRenderedPageBreak/>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9B3F18" w:rsidRPr="002F6978" w:rsidRDefault="009B3F18" w:rsidP="009B3F18">
      <w:pPr>
        <w:spacing w:after="0" w:line="264" w:lineRule="auto"/>
        <w:ind w:firstLine="600"/>
      </w:pPr>
      <w:r w:rsidRPr="002F6978">
        <w:rPr>
          <w:b/>
          <w:color w:val="000000"/>
          <w:sz w:val="28"/>
        </w:rPr>
        <w:t>Функции и графики</w:t>
      </w:r>
    </w:p>
    <w:p w:rsidR="009B3F18" w:rsidRPr="002F6978" w:rsidRDefault="009B3F18" w:rsidP="009B3F18">
      <w:pPr>
        <w:spacing w:after="0" w:line="264" w:lineRule="auto"/>
        <w:ind w:firstLine="600"/>
      </w:pPr>
      <w:r w:rsidRPr="002F6978">
        <w:rPr>
          <w:color w:val="000000"/>
          <w:sz w:val="28"/>
        </w:rPr>
        <w:t>График композиции функций. Геометрические образы уравнений и н</w:t>
      </w:r>
      <w:r w:rsidRPr="002F6978">
        <w:rPr>
          <w:color w:val="000000"/>
          <w:sz w:val="28"/>
        </w:rPr>
        <w:t>е</w:t>
      </w:r>
      <w:r w:rsidRPr="002F6978">
        <w:rPr>
          <w:color w:val="000000"/>
          <w:sz w:val="28"/>
        </w:rPr>
        <w:t>равенств на координатной плоскости.</w:t>
      </w:r>
    </w:p>
    <w:p w:rsidR="009B3F18" w:rsidRPr="002F6978" w:rsidRDefault="009B3F18" w:rsidP="009B3F18">
      <w:pPr>
        <w:spacing w:after="0" w:line="264" w:lineRule="auto"/>
        <w:ind w:firstLine="600"/>
      </w:pPr>
      <w:r w:rsidRPr="002F6978">
        <w:rPr>
          <w:color w:val="000000"/>
          <w:sz w:val="28"/>
        </w:rPr>
        <w:t>Тригонометрические функции, их свойства и графики.</w:t>
      </w:r>
    </w:p>
    <w:p w:rsidR="009B3F18" w:rsidRPr="002F6978" w:rsidRDefault="009B3F18" w:rsidP="009B3F18">
      <w:pPr>
        <w:spacing w:after="0" w:line="264" w:lineRule="auto"/>
        <w:ind w:firstLine="600"/>
      </w:pPr>
      <w:r w:rsidRPr="002F6978">
        <w:rPr>
          <w:color w:val="000000"/>
          <w:sz w:val="28"/>
        </w:rPr>
        <w:t xml:space="preserve">Графические методы решения уравнений и неравенств. Графические методы решения задач с параметрами. </w:t>
      </w:r>
    </w:p>
    <w:p w:rsidR="009B3F18" w:rsidRPr="002F6978" w:rsidRDefault="009B3F18" w:rsidP="009B3F18">
      <w:pPr>
        <w:spacing w:after="0" w:line="264" w:lineRule="auto"/>
        <w:ind w:firstLine="600"/>
      </w:pPr>
      <w:r w:rsidRPr="002F6978">
        <w:rPr>
          <w:color w:val="000000"/>
          <w:sz w:val="28"/>
        </w:rPr>
        <w:t>Использование графиков функций для исследования процессов и зав</w:t>
      </w:r>
      <w:r w:rsidRPr="002F6978">
        <w:rPr>
          <w:color w:val="000000"/>
          <w:sz w:val="28"/>
        </w:rPr>
        <w:t>и</w:t>
      </w:r>
      <w:r w:rsidRPr="002F6978">
        <w:rPr>
          <w:color w:val="000000"/>
          <w:sz w:val="28"/>
        </w:rPr>
        <w:t>симостей, которые возникают при решении задач из других учебных пре</w:t>
      </w:r>
      <w:r w:rsidRPr="002F6978">
        <w:rPr>
          <w:color w:val="000000"/>
          <w:sz w:val="28"/>
        </w:rPr>
        <w:t>д</w:t>
      </w:r>
      <w:r w:rsidRPr="002F6978">
        <w:rPr>
          <w:color w:val="000000"/>
          <w:sz w:val="28"/>
        </w:rPr>
        <w:t>метов и реальной жизни.</w:t>
      </w:r>
    </w:p>
    <w:p w:rsidR="009B3F18" w:rsidRPr="002F6978" w:rsidRDefault="009B3F18" w:rsidP="009B3F18">
      <w:pPr>
        <w:spacing w:after="0" w:line="264" w:lineRule="auto"/>
        <w:ind w:firstLine="600"/>
      </w:pPr>
      <w:r w:rsidRPr="002F6978">
        <w:rPr>
          <w:b/>
          <w:color w:val="000000"/>
          <w:sz w:val="28"/>
        </w:rPr>
        <w:t>Начала математического анализа</w:t>
      </w:r>
    </w:p>
    <w:p w:rsidR="009B3F18" w:rsidRPr="002F6978" w:rsidRDefault="009B3F18" w:rsidP="009B3F18">
      <w:pPr>
        <w:spacing w:after="0" w:line="264" w:lineRule="auto"/>
        <w:ind w:firstLine="600"/>
      </w:pPr>
      <w:r w:rsidRPr="002F6978">
        <w:rPr>
          <w:color w:val="000000"/>
          <w:sz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9B3F18" w:rsidRPr="002F6978" w:rsidRDefault="009B3F18" w:rsidP="009B3F18">
      <w:pPr>
        <w:spacing w:after="0" w:line="264" w:lineRule="auto"/>
        <w:ind w:firstLine="600"/>
      </w:pPr>
      <w:r w:rsidRPr="002F6978">
        <w:rPr>
          <w:color w:val="000000"/>
          <w:sz w:val="28"/>
        </w:rPr>
        <w:t>Применение производной для нахождения наилучшего решения в пр</w:t>
      </w:r>
      <w:r w:rsidRPr="002F6978">
        <w:rPr>
          <w:color w:val="000000"/>
          <w:sz w:val="28"/>
        </w:rPr>
        <w:t>и</w:t>
      </w:r>
      <w:r w:rsidRPr="002F6978">
        <w:rPr>
          <w:color w:val="000000"/>
          <w:sz w:val="28"/>
        </w:rPr>
        <w:t>кладных задачах, для определения скорости и ускорения процесса, заданного формулой или графиком.</w:t>
      </w:r>
    </w:p>
    <w:p w:rsidR="009B3F18" w:rsidRPr="002F6978" w:rsidRDefault="009B3F18" w:rsidP="009B3F18">
      <w:pPr>
        <w:spacing w:after="0" w:line="264" w:lineRule="auto"/>
        <w:ind w:firstLine="600"/>
      </w:pPr>
      <w:r w:rsidRPr="002F6978">
        <w:rPr>
          <w:color w:val="000000"/>
          <w:sz w:val="28"/>
        </w:rPr>
        <w:t>Первообразная, основное свойство первообразных. Первообразные эл</w:t>
      </w:r>
      <w:r w:rsidRPr="002F6978">
        <w:rPr>
          <w:color w:val="000000"/>
          <w:sz w:val="28"/>
        </w:rPr>
        <w:t>е</w:t>
      </w:r>
      <w:r w:rsidRPr="002F6978">
        <w:rPr>
          <w:color w:val="000000"/>
          <w:sz w:val="28"/>
        </w:rPr>
        <w:t>ментарных функций. Правила нахождения первообразных.</w:t>
      </w:r>
    </w:p>
    <w:p w:rsidR="009B3F18" w:rsidRPr="002F6978" w:rsidRDefault="009B3F18" w:rsidP="009B3F18">
      <w:pPr>
        <w:spacing w:after="0" w:line="264" w:lineRule="auto"/>
        <w:ind w:firstLine="600"/>
      </w:pPr>
      <w:r w:rsidRPr="002F6978">
        <w:rPr>
          <w:color w:val="000000"/>
          <w:sz w:val="28"/>
        </w:rPr>
        <w:t>Интеграл. Геометрический смысл интеграла. Вычисление определённого интеграла по формуле Ньютона-Лейбница.</w:t>
      </w:r>
    </w:p>
    <w:p w:rsidR="009B3F18" w:rsidRPr="002F6978" w:rsidRDefault="009B3F18" w:rsidP="009B3F18">
      <w:pPr>
        <w:spacing w:after="0" w:line="264" w:lineRule="auto"/>
        <w:ind w:firstLine="600"/>
      </w:pPr>
      <w:r w:rsidRPr="002F6978">
        <w:rPr>
          <w:color w:val="000000"/>
          <w:sz w:val="28"/>
        </w:rPr>
        <w:t>Применение интеграла для нахождения площадей плоских фигур и объёмов геометрических тел.</w:t>
      </w:r>
    </w:p>
    <w:p w:rsidR="009B3F18" w:rsidRPr="002F6978" w:rsidRDefault="009B3F18" w:rsidP="009B3F18">
      <w:pPr>
        <w:spacing w:after="0" w:line="264" w:lineRule="auto"/>
        <w:ind w:firstLine="600"/>
      </w:pPr>
      <w:r w:rsidRPr="002F6978">
        <w:rPr>
          <w:color w:val="000000"/>
          <w:sz w:val="28"/>
        </w:rPr>
        <w:t>Примеры решений дифференциальных уравнений. Математическое м</w:t>
      </w:r>
      <w:r w:rsidRPr="002F6978">
        <w:rPr>
          <w:color w:val="000000"/>
          <w:sz w:val="28"/>
        </w:rPr>
        <w:t>о</w:t>
      </w:r>
      <w:r w:rsidRPr="002F6978">
        <w:rPr>
          <w:color w:val="000000"/>
          <w:sz w:val="28"/>
        </w:rPr>
        <w:t>делирование реальных процессов с помощью дифференциальных уравнений.</w:t>
      </w:r>
    </w:p>
    <w:p w:rsidR="009B3F18" w:rsidRPr="002F6978" w:rsidRDefault="009B3F18" w:rsidP="009B3F18">
      <w:pPr>
        <w:sectPr w:rsidR="009B3F18" w:rsidRPr="002F6978">
          <w:pgSz w:w="11906" w:h="16383"/>
          <w:pgMar w:top="1134" w:right="850" w:bottom="1134" w:left="1701" w:header="720" w:footer="720" w:gutter="0"/>
          <w:cols w:space="720"/>
        </w:sectPr>
      </w:pPr>
    </w:p>
    <w:bookmarkEnd w:id="57"/>
    <w:p w:rsidR="009B3F18" w:rsidRPr="002F6978" w:rsidRDefault="009B3F18" w:rsidP="009B3F18">
      <w:pPr>
        <w:spacing w:after="0" w:line="264" w:lineRule="auto"/>
        <w:ind w:left="120"/>
      </w:pPr>
      <w:r w:rsidRPr="002F6978">
        <w:rPr>
          <w:color w:val="000000"/>
          <w:sz w:val="28"/>
        </w:rPr>
        <w:lastRenderedPageBreak/>
        <w:t>ПЛАНИРУЕМЫЕ РЕЗУЛЬТАТЫ ОСВОЕНИЯ УЧЕБНОГО КУРСА «АЛГЕБРА И НАЧАЛА МАТЕМАТИЧЕСКОГО АНАЛИЗА» (УГЛУ</w:t>
      </w:r>
      <w:r w:rsidRPr="002F6978">
        <w:rPr>
          <w:color w:val="000000"/>
          <w:sz w:val="28"/>
        </w:rPr>
        <w:t>Б</w:t>
      </w:r>
      <w:r w:rsidRPr="002F6978">
        <w:rPr>
          <w:color w:val="000000"/>
          <w:sz w:val="28"/>
        </w:rPr>
        <w:t>ЛЕННЫЙ УРОВЕНЬ) НА УРОВНЕ СРЕДНЕГО ОБЩЕГО ОБРАЗОВ</w:t>
      </w:r>
      <w:r w:rsidRPr="002F6978">
        <w:rPr>
          <w:color w:val="000000"/>
          <w:sz w:val="28"/>
        </w:rPr>
        <w:t>А</w:t>
      </w:r>
      <w:r w:rsidRPr="002F6978">
        <w:rPr>
          <w:color w:val="000000"/>
          <w:sz w:val="28"/>
        </w:rPr>
        <w:t>НИЯ</w:t>
      </w:r>
    </w:p>
    <w:p w:rsidR="009B3F18" w:rsidRPr="002F6978" w:rsidRDefault="009B3F18" w:rsidP="009B3F18">
      <w:pPr>
        <w:spacing w:after="0" w:line="264" w:lineRule="auto"/>
        <w:ind w:left="120"/>
      </w:pPr>
    </w:p>
    <w:p w:rsidR="009B3F18" w:rsidRPr="002F6978" w:rsidRDefault="009B3F18" w:rsidP="009B3F18">
      <w:pPr>
        <w:spacing w:after="0" w:line="264" w:lineRule="auto"/>
        <w:ind w:left="120"/>
      </w:pPr>
      <w:r w:rsidRPr="002F6978">
        <w:rPr>
          <w:b/>
          <w:color w:val="000000"/>
          <w:sz w:val="28"/>
        </w:rPr>
        <w:t>ЛИЧНОСТНЫЕ РЕЗУЛЬТАТЫ</w:t>
      </w:r>
    </w:p>
    <w:p w:rsidR="009B3F18" w:rsidRPr="002F6978" w:rsidRDefault="009B3F18" w:rsidP="009B3F18">
      <w:pPr>
        <w:spacing w:after="0" w:line="264" w:lineRule="auto"/>
        <w:ind w:left="120"/>
      </w:pPr>
    </w:p>
    <w:p w:rsidR="009B3F18" w:rsidRPr="002F6978" w:rsidRDefault="009B3F18" w:rsidP="009B3F18">
      <w:pPr>
        <w:spacing w:after="0" w:line="264" w:lineRule="auto"/>
        <w:ind w:firstLine="600"/>
      </w:pPr>
      <w:r w:rsidRPr="002F6978">
        <w:rPr>
          <w:b/>
          <w:color w:val="000000"/>
          <w:sz w:val="28"/>
        </w:rPr>
        <w:t>1) гражданского воспитания:</w:t>
      </w:r>
    </w:p>
    <w:p w:rsidR="009B3F18" w:rsidRPr="002F6978" w:rsidRDefault="009B3F18" w:rsidP="009B3F18">
      <w:pPr>
        <w:spacing w:after="0" w:line="264" w:lineRule="auto"/>
        <w:ind w:firstLine="600"/>
      </w:pPr>
      <w:r w:rsidRPr="002F6978">
        <w:rPr>
          <w:color w:val="000000"/>
          <w:sz w:val="28"/>
        </w:rPr>
        <w:t>сформированность гражданской позиции обучающегося как акти</w:t>
      </w:r>
      <w:r w:rsidRPr="002F6978">
        <w:rPr>
          <w:color w:val="000000"/>
          <w:sz w:val="28"/>
        </w:rPr>
        <w:t>в</w:t>
      </w:r>
      <w:r w:rsidRPr="002F6978">
        <w:rPr>
          <w:color w:val="000000"/>
          <w:sz w:val="28"/>
        </w:rPr>
        <w:t>ного и ответственного члена российского общества, представление о математич</w:t>
      </w:r>
      <w:r w:rsidRPr="002F6978">
        <w:rPr>
          <w:color w:val="000000"/>
          <w:sz w:val="28"/>
        </w:rPr>
        <w:t>е</w:t>
      </w:r>
      <w:r w:rsidRPr="002F6978">
        <w:rPr>
          <w:color w:val="000000"/>
          <w:sz w:val="28"/>
        </w:rPr>
        <w:t>ских основах функционирования различных структур, явлений, процедур гражданского общества (выборы, опросы и другое), умение взаимодейств</w:t>
      </w:r>
      <w:r w:rsidRPr="002F6978">
        <w:rPr>
          <w:color w:val="000000"/>
          <w:sz w:val="28"/>
        </w:rPr>
        <w:t>о</w:t>
      </w:r>
      <w:r w:rsidRPr="002F6978">
        <w:rPr>
          <w:color w:val="000000"/>
          <w:sz w:val="28"/>
        </w:rPr>
        <w:t>вать с социальными институтами в соответствии с их функциями и назнач</w:t>
      </w:r>
      <w:r w:rsidRPr="002F6978">
        <w:rPr>
          <w:color w:val="000000"/>
          <w:sz w:val="28"/>
        </w:rPr>
        <w:t>е</w:t>
      </w:r>
      <w:r w:rsidRPr="002F6978">
        <w:rPr>
          <w:color w:val="000000"/>
          <w:sz w:val="28"/>
        </w:rPr>
        <w:t>нием;</w:t>
      </w:r>
    </w:p>
    <w:p w:rsidR="009B3F18" w:rsidRPr="002F6978" w:rsidRDefault="009B3F18" w:rsidP="009B3F18">
      <w:pPr>
        <w:spacing w:after="0" w:line="264" w:lineRule="auto"/>
        <w:ind w:firstLine="600"/>
      </w:pPr>
      <w:r w:rsidRPr="002F6978">
        <w:rPr>
          <w:b/>
          <w:color w:val="000000"/>
          <w:sz w:val="28"/>
        </w:rPr>
        <w:t>2) патриотического воспитания:</w:t>
      </w:r>
    </w:p>
    <w:p w:rsidR="009B3F18" w:rsidRPr="002F6978" w:rsidRDefault="009B3F18" w:rsidP="009B3F18">
      <w:pPr>
        <w:spacing w:after="0" w:line="264" w:lineRule="auto"/>
        <w:ind w:firstLine="600"/>
      </w:pPr>
      <w:r w:rsidRPr="002F6978">
        <w:rPr>
          <w:color w:val="000000"/>
          <w:sz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w:t>
      </w:r>
      <w:r w:rsidRPr="002F6978">
        <w:rPr>
          <w:color w:val="000000"/>
          <w:sz w:val="28"/>
        </w:rPr>
        <w:t>о</w:t>
      </w:r>
      <w:r w:rsidRPr="002F6978">
        <w:rPr>
          <w:color w:val="000000"/>
          <w:sz w:val="28"/>
        </w:rPr>
        <w:t>номики;</w:t>
      </w:r>
    </w:p>
    <w:p w:rsidR="009B3F18" w:rsidRPr="002F6978" w:rsidRDefault="009B3F18" w:rsidP="009B3F18">
      <w:pPr>
        <w:spacing w:after="0" w:line="264" w:lineRule="auto"/>
        <w:ind w:firstLine="600"/>
      </w:pPr>
      <w:r w:rsidRPr="002F6978">
        <w:rPr>
          <w:b/>
          <w:color w:val="000000"/>
          <w:sz w:val="28"/>
        </w:rPr>
        <w:t>3) духовно-нравственного воспитания:</w:t>
      </w:r>
    </w:p>
    <w:p w:rsidR="009B3F18" w:rsidRPr="002F6978" w:rsidRDefault="009B3F18" w:rsidP="009B3F18">
      <w:pPr>
        <w:spacing w:after="0" w:line="264" w:lineRule="auto"/>
        <w:ind w:firstLine="600"/>
      </w:pPr>
      <w:r w:rsidRPr="002F6978">
        <w:rPr>
          <w:color w:val="000000"/>
          <w:sz w:val="28"/>
        </w:rPr>
        <w:t>осознание духовных ценностей российского народа, сформирова</w:t>
      </w:r>
      <w:r w:rsidRPr="002F6978">
        <w:rPr>
          <w:color w:val="000000"/>
          <w:sz w:val="28"/>
        </w:rPr>
        <w:t>н</w:t>
      </w:r>
      <w:r w:rsidRPr="002F6978">
        <w:rPr>
          <w:color w:val="000000"/>
          <w:sz w:val="28"/>
        </w:rPr>
        <w:t>ность нравственного сознания, этического поведения, связанного с пра</w:t>
      </w:r>
      <w:r w:rsidRPr="002F6978">
        <w:rPr>
          <w:color w:val="000000"/>
          <w:sz w:val="28"/>
        </w:rPr>
        <w:t>к</w:t>
      </w:r>
      <w:r w:rsidRPr="002F6978">
        <w:rPr>
          <w:color w:val="000000"/>
          <w:sz w:val="28"/>
        </w:rPr>
        <w:t>тическим применением достижений науки и деятельностью учёного, ос</w:t>
      </w:r>
      <w:r w:rsidRPr="002F6978">
        <w:rPr>
          <w:color w:val="000000"/>
          <w:sz w:val="28"/>
        </w:rPr>
        <w:t>о</w:t>
      </w:r>
      <w:r w:rsidRPr="002F6978">
        <w:rPr>
          <w:color w:val="000000"/>
          <w:sz w:val="28"/>
        </w:rPr>
        <w:t>знание личного вклада в построение устойчивого будущего;</w:t>
      </w:r>
    </w:p>
    <w:p w:rsidR="009B3F18" w:rsidRPr="002F6978" w:rsidRDefault="009B3F18" w:rsidP="009B3F18">
      <w:pPr>
        <w:spacing w:after="0" w:line="264" w:lineRule="auto"/>
        <w:ind w:firstLine="600"/>
      </w:pPr>
      <w:r w:rsidRPr="002F6978">
        <w:rPr>
          <w:b/>
          <w:color w:val="000000"/>
          <w:sz w:val="28"/>
        </w:rPr>
        <w:t>4) эстетического воспитания:</w:t>
      </w:r>
    </w:p>
    <w:p w:rsidR="009B3F18" w:rsidRPr="002F6978" w:rsidRDefault="009B3F18" w:rsidP="009B3F18">
      <w:pPr>
        <w:spacing w:after="0" w:line="264" w:lineRule="auto"/>
        <w:ind w:firstLine="600"/>
      </w:pPr>
      <w:r w:rsidRPr="002F6978">
        <w:rPr>
          <w:color w:val="000000"/>
          <w:sz w:val="28"/>
        </w:rPr>
        <w:t>эстетическое отношение к миру, включая эстетику математических з</w:t>
      </w:r>
      <w:r w:rsidRPr="002F6978">
        <w:rPr>
          <w:color w:val="000000"/>
          <w:sz w:val="28"/>
        </w:rPr>
        <w:t>а</w:t>
      </w:r>
      <w:r w:rsidRPr="002F6978">
        <w:rPr>
          <w:color w:val="000000"/>
          <w:sz w:val="28"/>
        </w:rPr>
        <w:t>кономерностей, объектов, задач, решений, рассуждений, восприимч</w:t>
      </w:r>
      <w:r w:rsidRPr="002F6978">
        <w:rPr>
          <w:color w:val="000000"/>
          <w:sz w:val="28"/>
        </w:rPr>
        <w:t>и</w:t>
      </w:r>
      <w:r w:rsidRPr="002F6978">
        <w:rPr>
          <w:color w:val="000000"/>
          <w:sz w:val="28"/>
        </w:rPr>
        <w:t>вость к математическим аспектам различных видов искусства;</w:t>
      </w:r>
    </w:p>
    <w:p w:rsidR="009B3F18" w:rsidRPr="002F6978" w:rsidRDefault="009B3F18" w:rsidP="009B3F18">
      <w:pPr>
        <w:spacing w:after="0" w:line="264" w:lineRule="auto"/>
        <w:ind w:firstLine="600"/>
      </w:pPr>
      <w:r w:rsidRPr="002F6978">
        <w:rPr>
          <w:b/>
          <w:color w:val="000000"/>
          <w:sz w:val="28"/>
        </w:rPr>
        <w:t>5) физического воспитания:</w:t>
      </w:r>
    </w:p>
    <w:p w:rsidR="009B3F18" w:rsidRPr="002F6978" w:rsidRDefault="009B3F18" w:rsidP="009B3F18">
      <w:pPr>
        <w:spacing w:after="0" w:line="264" w:lineRule="auto"/>
        <w:ind w:firstLine="600"/>
      </w:pPr>
      <w:r w:rsidRPr="002F6978">
        <w:rPr>
          <w:color w:val="000000"/>
          <w:sz w:val="28"/>
        </w:rPr>
        <w:t>сформированность умения применять математические знания в интер</w:t>
      </w:r>
      <w:r w:rsidRPr="002F6978">
        <w:rPr>
          <w:color w:val="000000"/>
          <w:sz w:val="28"/>
        </w:rPr>
        <w:t>е</w:t>
      </w:r>
      <w:r w:rsidRPr="002F6978">
        <w:rPr>
          <w:color w:val="000000"/>
          <w:sz w:val="28"/>
        </w:rPr>
        <w:t>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w:t>
      </w:r>
      <w:r w:rsidRPr="002F6978">
        <w:rPr>
          <w:color w:val="000000"/>
          <w:sz w:val="28"/>
        </w:rPr>
        <w:t>а</w:t>
      </w:r>
      <w:r w:rsidRPr="002F6978">
        <w:rPr>
          <w:color w:val="000000"/>
          <w:sz w:val="28"/>
        </w:rPr>
        <w:t>нятиях спортивно-оздоровительной деятельностью;</w:t>
      </w:r>
    </w:p>
    <w:p w:rsidR="009B3F18" w:rsidRPr="002F6978" w:rsidRDefault="009B3F18" w:rsidP="009B3F18">
      <w:pPr>
        <w:spacing w:after="0" w:line="264" w:lineRule="auto"/>
        <w:ind w:firstLine="600"/>
      </w:pPr>
      <w:r w:rsidRPr="002F6978">
        <w:rPr>
          <w:b/>
          <w:color w:val="000000"/>
          <w:sz w:val="28"/>
        </w:rPr>
        <w:t>6) трудового воспитания:</w:t>
      </w:r>
    </w:p>
    <w:p w:rsidR="009B3F18" w:rsidRPr="002F6978" w:rsidRDefault="009B3F18" w:rsidP="009B3F18">
      <w:pPr>
        <w:spacing w:after="0" w:line="264" w:lineRule="auto"/>
        <w:ind w:firstLine="600"/>
      </w:pPr>
      <w:r w:rsidRPr="002F6978">
        <w:rPr>
          <w:color w:val="000000"/>
          <w:sz w:val="28"/>
        </w:rPr>
        <w:t>готовность к труду, осознание ценности трудолюбия, интерес к разли</w:t>
      </w:r>
      <w:r w:rsidRPr="002F6978">
        <w:rPr>
          <w:color w:val="000000"/>
          <w:sz w:val="28"/>
        </w:rPr>
        <w:t>ч</w:t>
      </w:r>
      <w:r w:rsidRPr="002F6978">
        <w:rPr>
          <w:color w:val="000000"/>
          <w:sz w:val="28"/>
        </w:rPr>
        <w:t>ным сферам профессиональной деятельности, связанным с математ</w:t>
      </w:r>
      <w:r w:rsidRPr="002F6978">
        <w:rPr>
          <w:color w:val="000000"/>
          <w:sz w:val="28"/>
        </w:rPr>
        <w:t>и</w:t>
      </w:r>
      <w:r w:rsidRPr="002F6978">
        <w:rPr>
          <w:color w:val="000000"/>
          <w:sz w:val="28"/>
        </w:rPr>
        <w:t xml:space="preserve">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w:t>
      </w:r>
      <w:r w:rsidRPr="002F6978">
        <w:rPr>
          <w:color w:val="000000"/>
          <w:sz w:val="28"/>
        </w:rPr>
        <w:lastRenderedPageBreak/>
        <w:t>жизни, готовность к активному участию в решении практических задач м</w:t>
      </w:r>
      <w:r w:rsidRPr="002F6978">
        <w:rPr>
          <w:color w:val="000000"/>
          <w:sz w:val="28"/>
        </w:rPr>
        <w:t>а</w:t>
      </w:r>
      <w:r w:rsidRPr="002F6978">
        <w:rPr>
          <w:color w:val="000000"/>
          <w:sz w:val="28"/>
        </w:rPr>
        <w:t>тематической направленности;</w:t>
      </w:r>
    </w:p>
    <w:p w:rsidR="009B3F18" w:rsidRPr="002F6978" w:rsidRDefault="009B3F18" w:rsidP="009B3F18">
      <w:pPr>
        <w:spacing w:after="0" w:line="264" w:lineRule="auto"/>
        <w:ind w:firstLine="600"/>
      </w:pPr>
      <w:r w:rsidRPr="002F6978">
        <w:rPr>
          <w:b/>
          <w:color w:val="000000"/>
          <w:sz w:val="28"/>
        </w:rPr>
        <w:t>7) экологического воспитания:</w:t>
      </w:r>
    </w:p>
    <w:p w:rsidR="009B3F18" w:rsidRPr="002F6978" w:rsidRDefault="009B3F18" w:rsidP="009B3F18">
      <w:pPr>
        <w:spacing w:after="0" w:line="264" w:lineRule="auto"/>
        <w:ind w:firstLine="600"/>
      </w:pPr>
      <w:r w:rsidRPr="002F6978">
        <w:rPr>
          <w:color w:val="000000"/>
          <w:sz w:val="28"/>
        </w:rPr>
        <w:t>сформированность экологической культуры, понимание влияния соц</w:t>
      </w:r>
      <w:r w:rsidRPr="002F6978">
        <w:rPr>
          <w:color w:val="000000"/>
          <w:sz w:val="28"/>
        </w:rPr>
        <w:t>и</w:t>
      </w:r>
      <w:r w:rsidRPr="002F6978">
        <w:rPr>
          <w:color w:val="000000"/>
          <w:sz w:val="28"/>
        </w:rPr>
        <w:t>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w:t>
      </w:r>
      <w:r w:rsidRPr="002F6978">
        <w:rPr>
          <w:color w:val="000000"/>
          <w:sz w:val="28"/>
        </w:rPr>
        <w:t>ю</w:t>
      </w:r>
      <w:r w:rsidRPr="002F6978">
        <w:rPr>
          <w:color w:val="000000"/>
          <w:sz w:val="28"/>
        </w:rPr>
        <w:t>щей среды, планирование поступков и оценки их возможных п</w:t>
      </w:r>
      <w:r w:rsidRPr="002F6978">
        <w:rPr>
          <w:color w:val="000000"/>
          <w:sz w:val="28"/>
        </w:rPr>
        <w:t>о</w:t>
      </w:r>
      <w:r w:rsidRPr="002F6978">
        <w:rPr>
          <w:color w:val="000000"/>
          <w:sz w:val="28"/>
        </w:rPr>
        <w:t>следствий для окружающей среды;</w:t>
      </w:r>
    </w:p>
    <w:p w:rsidR="009B3F18" w:rsidRPr="002F6978" w:rsidRDefault="009B3F18" w:rsidP="009B3F18">
      <w:pPr>
        <w:spacing w:after="0" w:line="264" w:lineRule="auto"/>
        <w:ind w:firstLine="600"/>
      </w:pPr>
      <w:r w:rsidRPr="002F6978">
        <w:rPr>
          <w:b/>
          <w:color w:val="000000"/>
          <w:sz w:val="28"/>
        </w:rPr>
        <w:t xml:space="preserve">8) ценности научного познания: </w:t>
      </w:r>
    </w:p>
    <w:p w:rsidR="009B3F18" w:rsidRPr="002F6978" w:rsidRDefault="009B3F18" w:rsidP="009B3F18">
      <w:pPr>
        <w:spacing w:after="0" w:line="264" w:lineRule="auto"/>
        <w:ind w:firstLine="600"/>
      </w:pPr>
      <w:r w:rsidRPr="002F6978">
        <w:rPr>
          <w:color w:val="000000"/>
          <w:sz w:val="28"/>
        </w:rPr>
        <w:t>сформированность мировоззрения, соответствующего современному уровню развития науки и общественной практики, понимание математич</w:t>
      </w:r>
      <w:r w:rsidRPr="002F6978">
        <w:rPr>
          <w:color w:val="000000"/>
          <w:sz w:val="28"/>
        </w:rPr>
        <w:t>е</w:t>
      </w:r>
      <w:r w:rsidRPr="002F6978">
        <w:rPr>
          <w:color w:val="000000"/>
          <w:sz w:val="28"/>
        </w:rPr>
        <w:t>ской науки как сферы человеческой деятельности, этапов её развития и зн</w:t>
      </w:r>
      <w:r w:rsidRPr="002F6978">
        <w:rPr>
          <w:color w:val="000000"/>
          <w:sz w:val="28"/>
        </w:rPr>
        <w:t>а</w:t>
      </w:r>
      <w:r w:rsidRPr="002F6978">
        <w:rPr>
          <w:color w:val="000000"/>
          <w:sz w:val="28"/>
        </w:rPr>
        <w:t>чимости для развития цивилизации, овладение языком математики и мат</w:t>
      </w:r>
      <w:r w:rsidRPr="002F6978">
        <w:rPr>
          <w:color w:val="000000"/>
          <w:sz w:val="28"/>
        </w:rPr>
        <w:t>е</w:t>
      </w:r>
      <w:r w:rsidRPr="002F6978">
        <w:rPr>
          <w:color w:val="000000"/>
          <w:sz w:val="28"/>
        </w:rPr>
        <w:t>матической культурой как средством познания мира, готовность осущест</w:t>
      </w:r>
      <w:r w:rsidRPr="002F6978">
        <w:rPr>
          <w:color w:val="000000"/>
          <w:sz w:val="28"/>
        </w:rPr>
        <w:t>в</w:t>
      </w:r>
      <w:r w:rsidRPr="002F6978">
        <w:rPr>
          <w:color w:val="000000"/>
          <w:sz w:val="28"/>
        </w:rPr>
        <w:t>лять проектную и исследовательскую деятельность индивидуально и в группе.</w:t>
      </w:r>
    </w:p>
    <w:p w:rsidR="009B3F18" w:rsidRPr="002F6978" w:rsidRDefault="009B3F18" w:rsidP="009B3F18">
      <w:pPr>
        <w:spacing w:after="0" w:line="264" w:lineRule="auto"/>
        <w:ind w:left="120"/>
      </w:pPr>
    </w:p>
    <w:p w:rsidR="009B3F18" w:rsidRPr="002F6978" w:rsidRDefault="009B3F18" w:rsidP="009B3F18">
      <w:pPr>
        <w:spacing w:after="0" w:line="264" w:lineRule="auto"/>
        <w:ind w:left="120"/>
      </w:pPr>
      <w:r w:rsidRPr="002F6978">
        <w:rPr>
          <w:b/>
          <w:color w:val="000000"/>
          <w:sz w:val="28"/>
        </w:rPr>
        <w:t>МЕТАПРЕДМЕТНЫЕ РЕЗУЛЬТАТЫ</w:t>
      </w:r>
    </w:p>
    <w:p w:rsidR="009B3F18" w:rsidRPr="002F6978" w:rsidRDefault="009B3F18" w:rsidP="009B3F18">
      <w:pPr>
        <w:spacing w:after="0" w:line="264" w:lineRule="auto"/>
        <w:ind w:left="120"/>
      </w:pPr>
    </w:p>
    <w:p w:rsidR="009B3F18" w:rsidRPr="002F6978" w:rsidRDefault="009B3F18" w:rsidP="009B3F18">
      <w:pPr>
        <w:spacing w:after="0" w:line="264" w:lineRule="auto"/>
        <w:ind w:left="120"/>
      </w:pPr>
      <w:r w:rsidRPr="002F6978">
        <w:rPr>
          <w:b/>
          <w:color w:val="000000"/>
          <w:sz w:val="28"/>
        </w:rPr>
        <w:t>Познавательные универсальные учебные действия</w:t>
      </w:r>
    </w:p>
    <w:p w:rsidR="009B3F18" w:rsidRPr="002F6978" w:rsidRDefault="009B3F18" w:rsidP="009B3F18">
      <w:pPr>
        <w:spacing w:after="0" w:line="264" w:lineRule="auto"/>
        <w:ind w:firstLine="600"/>
      </w:pPr>
      <w:r w:rsidRPr="002F6978">
        <w:rPr>
          <w:b/>
          <w:color w:val="000000"/>
          <w:sz w:val="28"/>
        </w:rPr>
        <w:t>Базовые логические действия:</w:t>
      </w:r>
    </w:p>
    <w:p w:rsidR="009B3F18" w:rsidRPr="002F6978" w:rsidRDefault="009B3F18" w:rsidP="009B3F18">
      <w:pPr>
        <w:spacing w:after="0" w:line="264" w:lineRule="auto"/>
        <w:ind w:firstLine="600"/>
      </w:pPr>
      <w:r w:rsidRPr="002F6978">
        <w:rPr>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w:t>
      </w:r>
      <w:r w:rsidRPr="002F6978">
        <w:rPr>
          <w:color w:val="000000"/>
          <w:sz w:val="28"/>
        </w:rPr>
        <w:t>е</w:t>
      </w:r>
      <w:r w:rsidRPr="002F6978">
        <w:rPr>
          <w:color w:val="000000"/>
          <w:sz w:val="28"/>
        </w:rPr>
        <w:t>ния понятий, устанавливать существенный признак классификации, основ</w:t>
      </w:r>
      <w:r w:rsidRPr="002F6978">
        <w:rPr>
          <w:color w:val="000000"/>
          <w:sz w:val="28"/>
        </w:rPr>
        <w:t>а</w:t>
      </w:r>
      <w:r w:rsidRPr="002F6978">
        <w:rPr>
          <w:color w:val="000000"/>
          <w:sz w:val="28"/>
        </w:rPr>
        <w:t>ния для обобщения и сравнения, критерии проводимого анализа;</w:t>
      </w:r>
    </w:p>
    <w:p w:rsidR="009B3F18" w:rsidRPr="002F6978" w:rsidRDefault="009B3F18" w:rsidP="009B3F18">
      <w:pPr>
        <w:spacing w:after="0" w:line="264" w:lineRule="auto"/>
        <w:ind w:firstLine="600"/>
      </w:pPr>
      <w:r w:rsidRPr="002F6978">
        <w:rPr>
          <w:color w:val="000000"/>
          <w:sz w:val="28"/>
        </w:rPr>
        <w:t>воспринимать, формулировать и преобразовывать суждения: утверд</w:t>
      </w:r>
      <w:r w:rsidRPr="002F6978">
        <w:rPr>
          <w:color w:val="000000"/>
          <w:sz w:val="28"/>
        </w:rPr>
        <w:t>и</w:t>
      </w:r>
      <w:r w:rsidRPr="002F6978">
        <w:rPr>
          <w:color w:val="000000"/>
          <w:sz w:val="28"/>
        </w:rPr>
        <w:t>тельные и отрицательные, единичные, частные и общие, условные;</w:t>
      </w:r>
    </w:p>
    <w:p w:rsidR="009B3F18" w:rsidRPr="002F6978" w:rsidRDefault="009B3F18" w:rsidP="009B3F18">
      <w:pPr>
        <w:spacing w:after="0" w:line="264" w:lineRule="auto"/>
        <w:ind w:firstLine="600"/>
      </w:pPr>
      <w:r w:rsidRPr="002F6978">
        <w:rPr>
          <w:color w:val="000000"/>
          <w:sz w:val="28"/>
        </w:rPr>
        <w:t>выявлять математические закономерности, взаимосвязи и против</w:t>
      </w:r>
      <w:r w:rsidRPr="002F6978">
        <w:rPr>
          <w:color w:val="000000"/>
          <w:sz w:val="28"/>
        </w:rPr>
        <w:t>о</w:t>
      </w:r>
      <w:r w:rsidRPr="002F6978">
        <w:rPr>
          <w:color w:val="000000"/>
          <w:sz w:val="28"/>
        </w:rPr>
        <w:t xml:space="preserve">речия в фактах, данных, наблюдениях и утверждениях, предлагать критерии для выявления закономерностей и противоречий; </w:t>
      </w:r>
    </w:p>
    <w:p w:rsidR="009B3F18" w:rsidRPr="002F6978" w:rsidRDefault="009B3F18" w:rsidP="009B3F18">
      <w:pPr>
        <w:spacing w:after="0" w:line="264" w:lineRule="auto"/>
        <w:ind w:firstLine="600"/>
      </w:pPr>
      <w:r w:rsidRPr="002F6978">
        <w:rPr>
          <w:color w:val="000000"/>
          <w:sz w:val="28"/>
        </w:rPr>
        <w:t>делать выводы с использованием законов логики, дедуктивных и и</w:t>
      </w:r>
      <w:r w:rsidRPr="002F6978">
        <w:rPr>
          <w:color w:val="000000"/>
          <w:sz w:val="28"/>
        </w:rPr>
        <w:t>н</w:t>
      </w:r>
      <w:r w:rsidRPr="002F6978">
        <w:rPr>
          <w:color w:val="000000"/>
          <w:sz w:val="28"/>
        </w:rPr>
        <w:t>дуктивных умозаключений, умозаключений по аналогии;</w:t>
      </w:r>
    </w:p>
    <w:p w:rsidR="009B3F18" w:rsidRPr="002F6978" w:rsidRDefault="009B3F18" w:rsidP="009B3F18">
      <w:pPr>
        <w:spacing w:after="0" w:line="264" w:lineRule="auto"/>
        <w:ind w:firstLine="600"/>
      </w:pPr>
      <w:r w:rsidRPr="002F6978">
        <w:rPr>
          <w:color w:val="000000"/>
          <w:sz w:val="28"/>
        </w:rPr>
        <w:t>проводить самостоятельно доказательства математических утве</w:t>
      </w:r>
      <w:r w:rsidRPr="002F6978">
        <w:rPr>
          <w:color w:val="000000"/>
          <w:sz w:val="28"/>
        </w:rPr>
        <w:t>р</w:t>
      </w:r>
      <w:r w:rsidRPr="002F6978">
        <w:rPr>
          <w:color w:val="000000"/>
          <w:sz w:val="28"/>
        </w:rPr>
        <w:t>ждений (прямые и от противного), выстраивать аргументацию, приводить примеры и контрпримеры, обосновывать собственные суждения и выводы;</w:t>
      </w:r>
    </w:p>
    <w:p w:rsidR="009B3F18" w:rsidRPr="002F6978" w:rsidRDefault="009B3F18" w:rsidP="009B3F18">
      <w:pPr>
        <w:spacing w:after="0" w:line="264" w:lineRule="auto"/>
        <w:ind w:firstLine="600"/>
      </w:pPr>
      <w:r w:rsidRPr="002F6978">
        <w:rPr>
          <w:color w:val="000000"/>
          <w:sz w:val="28"/>
        </w:rPr>
        <w:t>выбирать способ решения учебной задачи (сравнивать несколько вар</w:t>
      </w:r>
      <w:r w:rsidRPr="002F6978">
        <w:rPr>
          <w:color w:val="000000"/>
          <w:sz w:val="28"/>
        </w:rPr>
        <w:t>и</w:t>
      </w:r>
      <w:r w:rsidRPr="002F6978">
        <w:rPr>
          <w:color w:val="000000"/>
          <w:sz w:val="28"/>
        </w:rPr>
        <w:t>антов решения, выбирать наиболее подходящий с учётом самостоятельно выделенных критериев).</w:t>
      </w:r>
    </w:p>
    <w:p w:rsidR="009B3F18" w:rsidRPr="002F6978" w:rsidRDefault="009B3F18" w:rsidP="009B3F18">
      <w:pPr>
        <w:spacing w:after="0" w:line="264" w:lineRule="auto"/>
        <w:ind w:firstLine="600"/>
      </w:pPr>
      <w:r w:rsidRPr="002F6978">
        <w:rPr>
          <w:b/>
          <w:color w:val="000000"/>
          <w:sz w:val="28"/>
        </w:rPr>
        <w:t>Базовые исследовательские действия:</w:t>
      </w:r>
    </w:p>
    <w:p w:rsidR="009B3F18" w:rsidRPr="002F6978" w:rsidRDefault="009B3F18" w:rsidP="009B3F18">
      <w:pPr>
        <w:spacing w:after="0" w:line="264" w:lineRule="auto"/>
        <w:ind w:firstLine="600"/>
      </w:pPr>
      <w:r w:rsidRPr="002F6978">
        <w:rPr>
          <w:color w:val="000000"/>
          <w:sz w:val="28"/>
        </w:rPr>
        <w:lastRenderedPageBreak/>
        <w:t>использовать вопросы как исследовательский инструмент познания, формулировать вопросы, фиксирующие противоречие, проблему, устанавл</w:t>
      </w:r>
      <w:r w:rsidRPr="002F6978">
        <w:rPr>
          <w:color w:val="000000"/>
          <w:sz w:val="28"/>
        </w:rPr>
        <w:t>и</w:t>
      </w:r>
      <w:r w:rsidRPr="002F6978">
        <w:rPr>
          <w:color w:val="000000"/>
          <w:sz w:val="28"/>
        </w:rPr>
        <w:t>вать искомое и данное, формировать гипотезу, аргументировать свою поз</w:t>
      </w:r>
      <w:r w:rsidRPr="002F6978">
        <w:rPr>
          <w:color w:val="000000"/>
          <w:sz w:val="28"/>
        </w:rPr>
        <w:t>и</w:t>
      </w:r>
      <w:r w:rsidRPr="002F6978">
        <w:rPr>
          <w:color w:val="000000"/>
          <w:sz w:val="28"/>
        </w:rPr>
        <w:t>цию, мнение;</w:t>
      </w:r>
    </w:p>
    <w:p w:rsidR="009B3F18" w:rsidRPr="002F6978" w:rsidRDefault="009B3F18" w:rsidP="009B3F18">
      <w:pPr>
        <w:spacing w:after="0" w:line="264" w:lineRule="auto"/>
        <w:ind w:firstLine="600"/>
      </w:pPr>
      <w:r w:rsidRPr="002F6978">
        <w:rPr>
          <w:color w:val="000000"/>
          <w:sz w:val="28"/>
        </w:rPr>
        <w:t>проводить самостоятельно спланированный эксперимент, исслед</w:t>
      </w:r>
      <w:r w:rsidRPr="002F6978">
        <w:rPr>
          <w:color w:val="000000"/>
          <w:sz w:val="28"/>
        </w:rPr>
        <w:t>о</w:t>
      </w:r>
      <w:r w:rsidRPr="002F6978">
        <w:rPr>
          <w:color w:val="000000"/>
          <w:sz w:val="28"/>
        </w:rPr>
        <w:t>вание по установлению особенностей математического объекта, явления, процесса, выявлению зависимостей между объектами, явлениями, проце</w:t>
      </w:r>
      <w:r w:rsidRPr="002F6978">
        <w:rPr>
          <w:color w:val="000000"/>
          <w:sz w:val="28"/>
        </w:rPr>
        <w:t>с</w:t>
      </w:r>
      <w:r w:rsidRPr="002F6978">
        <w:rPr>
          <w:color w:val="000000"/>
          <w:sz w:val="28"/>
        </w:rPr>
        <w:t>сами;</w:t>
      </w:r>
    </w:p>
    <w:p w:rsidR="009B3F18" w:rsidRPr="002F6978" w:rsidRDefault="009B3F18" w:rsidP="009B3F18">
      <w:pPr>
        <w:spacing w:after="0" w:line="264" w:lineRule="auto"/>
        <w:ind w:firstLine="600"/>
      </w:pPr>
      <w:r w:rsidRPr="002F6978">
        <w:rPr>
          <w:color w:val="000000"/>
          <w:sz w:val="28"/>
        </w:rPr>
        <w:t>самостоятельно формулировать обобщения и выводы по результатам проведённого наблюдения, исследования, оценивать достоверность пол</w:t>
      </w:r>
      <w:r w:rsidRPr="002F6978">
        <w:rPr>
          <w:color w:val="000000"/>
          <w:sz w:val="28"/>
        </w:rPr>
        <w:t>у</w:t>
      </w:r>
      <w:r w:rsidRPr="002F6978">
        <w:rPr>
          <w:color w:val="000000"/>
          <w:sz w:val="28"/>
        </w:rPr>
        <w:t>ченных результатов, выводов и обобщений;</w:t>
      </w:r>
    </w:p>
    <w:p w:rsidR="009B3F18" w:rsidRPr="002F6978" w:rsidRDefault="009B3F18" w:rsidP="009B3F18">
      <w:pPr>
        <w:spacing w:after="0" w:line="264" w:lineRule="auto"/>
        <w:ind w:firstLine="600"/>
      </w:pPr>
      <w:r w:rsidRPr="002F6978">
        <w:rPr>
          <w:color w:val="000000"/>
          <w:sz w:val="28"/>
        </w:rPr>
        <w:t>прогнозировать возможное развитие процесса, а также выдвигать пре</w:t>
      </w:r>
      <w:r w:rsidRPr="002F6978">
        <w:rPr>
          <w:color w:val="000000"/>
          <w:sz w:val="28"/>
        </w:rPr>
        <w:t>д</w:t>
      </w:r>
      <w:r w:rsidRPr="002F6978">
        <w:rPr>
          <w:color w:val="000000"/>
          <w:sz w:val="28"/>
        </w:rPr>
        <w:t>положения о его развитии в новых условиях.</w:t>
      </w:r>
    </w:p>
    <w:p w:rsidR="009B3F18" w:rsidRPr="002F6978" w:rsidRDefault="009B3F18" w:rsidP="009B3F18">
      <w:pPr>
        <w:spacing w:after="0" w:line="264" w:lineRule="auto"/>
        <w:ind w:firstLine="600"/>
      </w:pPr>
      <w:r w:rsidRPr="002F6978">
        <w:rPr>
          <w:b/>
          <w:color w:val="000000"/>
          <w:sz w:val="28"/>
        </w:rPr>
        <w:t>Работа с информацией:</w:t>
      </w:r>
    </w:p>
    <w:p w:rsidR="009B3F18" w:rsidRPr="002F6978" w:rsidRDefault="009B3F18" w:rsidP="009B3F18">
      <w:pPr>
        <w:spacing w:after="0" w:line="264" w:lineRule="auto"/>
        <w:ind w:firstLine="600"/>
      </w:pPr>
      <w:r w:rsidRPr="002F6978">
        <w:rPr>
          <w:color w:val="000000"/>
          <w:sz w:val="28"/>
        </w:rPr>
        <w:t>выявлять дефициты информации, данных, необходимых для ответа на вопрос и для решения задачи;</w:t>
      </w:r>
    </w:p>
    <w:p w:rsidR="009B3F18" w:rsidRPr="002F6978" w:rsidRDefault="009B3F18" w:rsidP="009B3F18">
      <w:pPr>
        <w:spacing w:after="0" w:line="264" w:lineRule="auto"/>
        <w:ind w:firstLine="600"/>
      </w:pPr>
      <w:r w:rsidRPr="002F6978">
        <w:rPr>
          <w:color w:val="000000"/>
          <w:sz w:val="28"/>
        </w:rPr>
        <w:t>выбирать информацию из источников различных типов, анализир</w:t>
      </w:r>
      <w:r w:rsidRPr="002F6978">
        <w:rPr>
          <w:color w:val="000000"/>
          <w:sz w:val="28"/>
        </w:rPr>
        <w:t>о</w:t>
      </w:r>
      <w:r w:rsidRPr="002F6978">
        <w:rPr>
          <w:color w:val="000000"/>
          <w:sz w:val="28"/>
        </w:rPr>
        <w:t>вать, систематизировать и интерпретировать информацию различных в</w:t>
      </w:r>
      <w:r w:rsidRPr="002F6978">
        <w:rPr>
          <w:color w:val="000000"/>
          <w:sz w:val="28"/>
        </w:rPr>
        <w:t>и</w:t>
      </w:r>
      <w:r w:rsidRPr="002F6978">
        <w:rPr>
          <w:color w:val="000000"/>
          <w:sz w:val="28"/>
        </w:rPr>
        <w:t>дов и форм представления;</w:t>
      </w:r>
    </w:p>
    <w:p w:rsidR="009B3F18" w:rsidRPr="002F6978" w:rsidRDefault="009B3F18" w:rsidP="009B3F18">
      <w:pPr>
        <w:spacing w:after="0" w:line="264" w:lineRule="auto"/>
        <w:ind w:firstLine="600"/>
      </w:pPr>
      <w:r w:rsidRPr="002F6978">
        <w:rPr>
          <w:color w:val="000000"/>
          <w:sz w:val="28"/>
        </w:rPr>
        <w:t>структурировать информацию, представлять её в различных формах, иллюстрировать графически;</w:t>
      </w:r>
    </w:p>
    <w:p w:rsidR="009B3F18" w:rsidRPr="002F6978" w:rsidRDefault="009B3F18" w:rsidP="009B3F18">
      <w:pPr>
        <w:spacing w:after="0" w:line="264" w:lineRule="auto"/>
        <w:ind w:firstLine="600"/>
      </w:pPr>
      <w:r w:rsidRPr="002F6978">
        <w:rPr>
          <w:color w:val="000000"/>
          <w:sz w:val="28"/>
        </w:rPr>
        <w:t>оценивать надёжность информации по самостоятельно сформулир</w:t>
      </w:r>
      <w:r w:rsidRPr="002F6978">
        <w:rPr>
          <w:color w:val="000000"/>
          <w:sz w:val="28"/>
        </w:rPr>
        <w:t>о</w:t>
      </w:r>
      <w:r w:rsidRPr="002F6978">
        <w:rPr>
          <w:color w:val="000000"/>
          <w:sz w:val="28"/>
        </w:rPr>
        <w:t>ванным критериям.</w:t>
      </w:r>
    </w:p>
    <w:p w:rsidR="009B3F18" w:rsidRPr="002F6978" w:rsidRDefault="009B3F18" w:rsidP="009B3F18">
      <w:pPr>
        <w:spacing w:after="0" w:line="264" w:lineRule="auto"/>
        <w:ind w:left="120"/>
      </w:pPr>
    </w:p>
    <w:p w:rsidR="009B3F18" w:rsidRPr="002F6978" w:rsidRDefault="009B3F18" w:rsidP="009B3F18">
      <w:pPr>
        <w:spacing w:after="0" w:line="264" w:lineRule="auto"/>
        <w:ind w:left="120"/>
      </w:pPr>
      <w:r w:rsidRPr="002F6978">
        <w:rPr>
          <w:b/>
          <w:color w:val="000000"/>
          <w:sz w:val="28"/>
        </w:rPr>
        <w:t>Коммуникативные универсальные учебные действия</w:t>
      </w:r>
    </w:p>
    <w:p w:rsidR="009B3F18" w:rsidRPr="002F6978" w:rsidRDefault="009B3F18" w:rsidP="009B3F18">
      <w:pPr>
        <w:spacing w:after="0" w:line="264" w:lineRule="auto"/>
        <w:ind w:firstLine="600"/>
      </w:pPr>
      <w:r w:rsidRPr="002F6978">
        <w:rPr>
          <w:b/>
          <w:color w:val="000000"/>
          <w:sz w:val="28"/>
        </w:rPr>
        <w:t>Общение:</w:t>
      </w:r>
    </w:p>
    <w:p w:rsidR="009B3F18" w:rsidRPr="002F6978" w:rsidRDefault="009B3F18" w:rsidP="009B3F18">
      <w:pPr>
        <w:spacing w:after="0" w:line="264" w:lineRule="auto"/>
        <w:ind w:firstLine="600"/>
      </w:pPr>
      <w:r w:rsidRPr="002F6978">
        <w:rPr>
          <w:color w:val="000000"/>
          <w:sz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w:t>
      </w:r>
      <w:r w:rsidRPr="002F6978">
        <w:rPr>
          <w:color w:val="000000"/>
          <w:sz w:val="28"/>
        </w:rPr>
        <w:t>н</w:t>
      </w:r>
      <w:r w:rsidRPr="002F6978">
        <w:rPr>
          <w:color w:val="000000"/>
          <w:sz w:val="28"/>
        </w:rPr>
        <w:t xml:space="preserve">тировать полученный результат; </w:t>
      </w:r>
    </w:p>
    <w:p w:rsidR="009B3F18" w:rsidRPr="002F6978" w:rsidRDefault="009B3F18" w:rsidP="009B3F18">
      <w:pPr>
        <w:spacing w:after="0" w:line="264" w:lineRule="auto"/>
        <w:ind w:firstLine="600"/>
      </w:pPr>
      <w:r w:rsidRPr="002F6978">
        <w:rPr>
          <w:color w:val="000000"/>
          <w:sz w:val="28"/>
        </w:rPr>
        <w:t>в ходе обсуждения задавать вопросы по существу обсуждаемой темы, проблемы, решаемой задачи, высказывать идеи, нацеленные на поиск реш</w:t>
      </w:r>
      <w:r w:rsidRPr="002F6978">
        <w:rPr>
          <w:color w:val="000000"/>
          <w:sz w:val="28"/>
        </w:rPr>
        <w:t>е</w:t>
      </w:r>
      <w:r w:rsidRPr="002F6978">
        <w:rPr>
          <w:color w:val="000000"/>
          <w:sz w:val="28"/>
        </w:rPr>
        <w:t>ния, сопоставлять свои суждения с суждениями других участников диалога, обнаруживать различие и сходство позиций, в корректной форме формул</w:t>
      </w:r>
      <w:r w:rsidRPr="002F6978">
        <w:rPr>
          <w:color w:val="000000"/>
          <w:sz w:val="28"/>
        </w:rPr>
        <w:t>и</w:t>
      </w:r>
      <w:r w:rsidRPr="002F6978">
        <w:rPr>
          <w:color w:val="000000"/>
          <w:sz w:val="28"/>
        </w:rPr>
        <w:t>ровать разногласия, свои возражения;</w:t>
      </w:r>
    </w:p>
    <w:p w:rsidR="009B3F18" w:rsidRPr="002F6978" w:rsidRDefault="009B3F18" w:rsidP="009B3F18">
      <w:pPr>
        <w:spacing w:after="0" w:line="264" w:lineRule="auto"/>
        <w:ind w:firstLine="600"/>
      </w:pPr>
      <w:r w:rsidRPr="002F6978">
        <w:rPr>
          <w:color w:val="000000"/>
          <w:sz w:val="28"/>
        </w:rPr>
        <w:t>представлять результаты решения задачи, эксперимента, исследов</w:t>
      </w:r>
      <w:r w:rsidRPr="002F6978">
        <w:rPr>
          <w:color w:val="000000"/>
          <w:sz w:val="28"/>
        </w:rPr>
        <w:t>а</w:t>
      </w:r>
      <w:r w:rsidRPr="002F6978">
        <w:rPr>
          <w:color w:val="000000"/>
          <w:sz w:val="28"/>
        </w:rPr>
        <w:t>ния, проекта, самостоятельно выбирать формат выступления с учётом задач пр</w:t>
      </w:r>
      <w:r w:rsidRPr="002F6978">
        <w:rPr>
          <w:color w:val="000000"/>
          <w:sz w:val="28"/>
        </w:rPr>
        <w:t>е</w:t>
      </w:r>
      <w:r w:rsidRPr="002F6978">
        <w:rPr>
          <w:color w:val="000000"/>
          <w:sz w:val="28"/>
        </w:rPr>
        <w:t>зентации и особенностей аудитории.</w:t>
      </w:r>
    </w:p>
    <w:p w:rsidR="009B3F18" w:rsidRPr="002F6978" w:rsidRDefault="009B3F18" w:rsidP="009B3F18">
      <w:pPr>
        <w:spacing w:after="0" w:line="264" w:lineRule="auto"/>
        <w:ind w:left="120"/>
      </w:pPr>
    </w:p>
    <w:p w:rsidR="009B3F18" w:rsidRPr="002F6978" w:rsidRDefault="009B3F18" w:rsidP="009B3F18">
      <w:pPr>
        <w:spacing w:after="0" w:line="264" w:lineRule="auto"/>
        <w:ind w:left="120"/>
      </w:pPr>
      <w:r w:rsidRPr="002F6978">
        <w:rPr>
          <w:b/>
          <w:color w:val="000000"/>
          <w:sz w:val="28"/>
        </w:rPr>
        <w:t>Регулятивные универсальные учебные действия</w:t>
      </w:r>
    </w:p>
    <w:p w:rsidR="009B3F18" w:rsidRPr="002F6978" w:rsidRDefault="009B3F18" w:rsidP="009B3F18">
      <w:pPr>
        <w:spacing w:after="0" w:line="264" w:lineRule="auto"/>
        <w:ind w:firstLine="600"/>
      </w:pPr>
      <w:r w:rsidRPr="002F6978">
        <w:rPr>
          <w:b/>
          <w:color w:val="000000"/>
          <w:sz w:val="28"/>
        </w:rPr>
        <w:t>Самоорганизация:</w:t>
      </w:r>
    </w:p>
    <w:p w:rsidR="009B3F18" w:rsidRPr="002F6978" w:rsidRDefault="009B3F18" w:rsidP="009B3F18">
      <w:pPr>
        <w:spacing w:after="0" w:line="264" w:lineRule="auto"/>
        <w:ind w:firstLine="600"/>
      </w:pPr>
      <w:r w:rsidRPr="002F6978">
        <w:rPr>
          <w:color w:val="000000"/>
          <w:sz w:val="28"/>
        </w:rPr>
        <w:lastRenderedPageBreak/>
        <w:t>составлять план, алгоритм решения задачи, выбирать способ решения с учётом имеющихся ресурсов и собственных возможностей, аргумент</w:t>
      </w:r>
      <w:r w:rsidRPr="002F6978">
        <w:rPr>
          <w:color w:val="000000"/>
          <w:sz w:val="28"/>
        </w:rPr>
        <w:t>и</w:t>
      </w:r>
      <w:r w:rsidRPr="002F6978">
        <w:rPr>
          <w:color w:val="000000"/>
          <w:sz w:val="28"/>
        </w:rPr>
        <w:t>ровать и корректировать варианты решений с учётом новой информации.</w:t>
      </w:r>
    </w:p>
    <w:p w:rsidR="009B3F18" w:rsidRPr="002F6978" w:rsidRDefault="009B3F18" w:rsidP="009B3F18">
      <w:pPr>
        <w:spacing w:after="0" w:line="264" w:lineRule="auto"/>
        <w:ind w:firstLine="600"/>
      </w:pPr>
      <w:r w:rsidRPr="002F6978">
        <w:rPr>
          <w:b/>
          <w:color w:val="000000"/>
          <w:sz w:val="28"/>
        </w:rPr>
        <w:t>Самоконтроль, эмоциональный интеллект:</w:t>
      </w:r>
    </w:p>
    <w:p w:rsidR="009B3F18" w:rsidRPr="002F6978" w:rsidRDefault="009B3F18" w:rsidP="009B3F18">
      <w:pPr>
        <w:spacing w:after="0" w:line="264" w:lineRule="auto"/>
        <w:ind w:firstLine="600"/>
      </w:pPr>
      <w:r w:rsidRPr="002F6978">
        <w:rPr>
          <w:color w:val="000000"/>
          <w:sz w:val="28"/>
        </w:rPr>
        <w:t>владеть навыками познавательной рефлексии как осознания соверша</w:t>
      </w:r>
      <w:r w:rsidRPr="002F6978">
        <w:rPr>
          <w:color w:val="000000"/>
          <w:sz w:val="28"/>
        </w:rPr>
        <w:t>е</w:t>
      </w:r>
      <w:r w:rsidRPr="002F6978">
        <w:rPr>
          <w:color w:val="000000"/>
          <w:sz w:val="28"/>
        </w:rPr>
        <w:t>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B3F18" w:rsidRPr="002F6978" w:rsidRDefault="009B3F18" w:rsidP="009B3F18">
      <w:pPr>
        <w:spacing w:after="0" w:line="264" w:lineRule="auto"/>
        <w:ind w:firstLine="600"/>
      </w:pPr>
      <w:r w:rsidRPr="002F6978">
        <w:rPr>
          <w:color w:val="000000"/>
          <w:sz w:val="28"/>
        </w:rPr>
        <w:t>предвидеть трудности, которые могут возникнуть при решении зад</w:t>
      </w:r>
      <w:r w:rsidRPr="002F6978">
        <w:rPr>
          <w:color w:val="000000"/>
          <w:sz w:val="28"/>
        </w:rPr>
        <w:t>а</w:t>
      </w:r>
      <w:r w:rsidRPr="002F6978">
        <w:rPr>
          <w:color w:val="000000"/>
          <w:sz w:val="28"/>
        </w:rPr>
        <w:t>чи, вносить коррективы в деятельность на основе новых обстоятельств, данных, найденных ошибок, выявленных трудностей;</w:t>
      </w:r>
    </w:p>
    <w:p w:rsidR="009B3F18" w:rsidRPr="002F6978" w:rsidRDefault="009B3F18" w:rsidP="009B3F18">
      <w:pPr>
        <w:spacing w:after="0" w:line="264" w:lineRule="auto"/>
        <w:ind w:firstLine="600"/>
      </w:pPr>
      <w:r w:rsidRPr="002F6978">
        <w:rPr>
          <w:color w:val="000000"/>
          <w:sz w:val="28"/>
        </w:rPr>
        <w:t>оценивать соответствие результата цели и условиям, объяснять пр</w:t>
      </w:r>
      <w:r w:rsidRPr="002F6978">
        <w:rPr>
          <w:color w:val="000000"/>
          <w:sz w:val="28"/>
        </w:rPr>
        <w:t>и</w:t>
      </w:r>
      <w:r w:rsidRPr="002F6978">
        <w:rPr>
          <w:color w:val="000000"/>
          <w:sz w:val="28"/>
        </w:rPr>
        <w:t>чины достижения или недостижения результатов деятельности, находить ошибку, давать оценку приобретённому опыту.</w:t>
      </w:r>
    </w:p>
    <w:p w:rsidR="009B3F18" w:rsidRPr="002F6978" w:rsidRDefault="009B3F18" w:rsidP="009B3F18">
      <w:pPr>
        <w:spacing w:after="0" w:line="264" w:lineRule="auto"/>
        <w:ind w:firstLine="600"/>
      </w:pPr>
      <w:r w:rsidRPr="002F6978">
        <w:rPr>
          <w:b/>
          <w:color w:val="000000"/>
          <w:sz w:val="28"/>
        </w:rPr>
        <w:t>Совместная деятельность:</w:t>
      </w:r>
    </w:p>
    <w:p w:rsidR="009B3F18" w:rsidRPr="002F6978" w:rsidRDefault="009B3F18" w:rsidP="009B3F18">
      <w:pPr>
        <w:spacing w:after="0" w:line="264" w:lineRule="auto"/>
        <w:ind w:firstLine="600"/>
      </w:pPr>
      <w:r w:rsidRPr="002F6978">
        <w:rPr>
          <w:color w:val="000000"/>
          <w:sz w:val="28"/>
        </w:rPr>
        <w:t>понимать и использовать преимущества командной и индивидуальной работы при решении учебных задач, принимать цель совместной деятельн</w:t>
      </w:r>
      <w:r w:rsidRPr="002F6978">
        <w:rPr>
          <w:color w:val="000000"/>
          <w:sz w:val="28"/>
        </w:rPr>
        <w:t>о</w:t>
      </w:r>
      <w:r w:rsidRPr="002F6978">
        <w:rPr>
          <w:color w:val="000000"/>
          <w:sz w:val="28"/>
        </w:rPr>
        <w:t>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B3F18" w:rsidRPr="002F6978" w:rsidRDefault="009B3F18" w:rsidP="009B3F18">
      <w:pPr>
        <w:spacing w:after="0" w:line="264" w:lineRule="auto"/>
        <w:ind w:firstLine="600"/>
      </w:pPr>
      <w:r w:rsidRPr="002F6978">
        <w:rPr>
          <w:color w:val="000000"/>
          <w:sz w:val="28"/>
        </w:rPr>
        <w:t>участвовать в групповых формах работы (обсуждения, обмен мнений, «мозговые штурмы» и иные), выполнять свою часть работы и координ</w:t>
      </w:r>
      <w:r w:rsidRPr="002F6978">
        <w:rPr>
          <w:color w:val="000000"/>
          <w:sz w:val="28"/>
        </w:rPr>
        <w:t>и</w:t>
      </w:r>
      <w:r w:rsidRPr="002F6978">
        <w:rPr>
          <w:color w:val="000000"/>
          <w:sz w:val="28"/>
        </w:rPr>
        <w:t>ровать свои действия с другими членами команды, оценивать качество своего вклада в общий продукт по критериям, сформулированным участниками взаим</w:t>
      </w:r>
      <w:r w:rsidRPr="002F6978">
        <w:rPr>
          <w:color w:val="000000"/>
          <w:sz w:val="28"/>
        </w:rPr>
        <w:t>о</w:t>
      </w:r>
      <w:r w:rsidRPr="002F6978">
        <w:rPr>
          <w:color w:val="000000"/>
          <w:sz w:val="28"/>
        </w:rPr>
        <w:t>действия.</w:t>
      </w:r>
    </w:p>
    <w:p w:rsidR="009B3F18" w:rsidRPr="002F6978" w:rsidRDefault="009B3F18" w:rsidP="009B3F18">
      <w:pPr>
        <w:spacing w:after="0" w:line="264" w:lineRule="auto"/>
        <w:ind w:left="120"/>
      </w:pPr>
    </w:p>
    <w:p w:rsidR="009B3F18" w:rsidRPr="002F6978" w:rsidRDefault="009B3F18" w:rsidP="009B3F18">
      <w:pPr>
        <w:spacing w:after="0" w:line="264" w:lineRule="auto"/>
        <w:ind w:left="120"/>
      </w:pPr>
      <w:r w:rsidRPr="002F6978">
        <w:rPr>
          <w:b/>
          <w:color w:val="000000"/>
          <w:sz w:val="28"/>
        </w:rPr>
        <w:t>ПРЕДМЕТНЫЕ РЕЗУЛЬТАТЫ</w:t>
      </w:r>
    </w:p>
    <w:p w:rsidR="009B3F18" w:rsidRPr="002F6978" w:rsidRDefault="009B3F18" w:rsidP="009B3F18">
      <w:pPr>
        <w:spacing w:after="0" w:line="264" w:lineRule="auto"/>
        <w:ind w:left="120"/>
      </w:pPr>
    </w:p>
    <w:p w:rsidR="009B3F18" w:rsidRPr="002F6978" w:rsidRDefault="009B3F18" w:rsidP="009B3F18">
      <w:pPr>
        <w:spacing w:after="0" w:line="264" w:lineRule="auto"/>
        <w:ind w:firstLine="600"/>
      </w:pPr>
      <w:r w:rsidRPr="002F6978">
        <w:rPr>
          <w:color w:val="000000"/>
          <w:sz w:val="28"/>
        </w:rPr>
        <w:t>К концу обучения в</w:t>
      </w:r>
      <w:r w:rsidRPr="002F6978">
        <w:rPr>
          <w:b/>
          <w:color w:val="000000"/>
          <w:sz w:val="28"/>
        </w:rPr>
        <w:t xml:space="preserve"> 10 классе</w:t>
      </w:r>
      <w:r w:rsidRPr="002F6978">
        <w:rPr>
          <w:color w:val="000000"/>
          <w:sz w:val="28"/>
        </w:rPr>
        <w:t xml:space="preserve"> обучающийся получит следующие пре</w:t>
      </w:r>
      <w:r w:rsidRPr="002F6978">
        <w:rPr>
          <w:color w:val="000000"/>
          <w:sz w:val="28"/>
        </w:rPr>
        <w:t>д</w:t>
      </w:r>
      <w:r w:rsidRPr="002F6978">
        <w:rPr>
          <w:color w:val="000000"/>
          <w:sz w:val="28"/>
        </w:rPr>
        <w:t>метные результаты по отдельным темам рабочей программы учебного курса «Алгебра и начала математического анализа»:</w:t>
      </w:r>
    </w:p>
    <w:p w:rsidR="009B3F18" w:rsidRPr="002F6978" w:rsidRDefault="009B3F18" w:rsidP="009B3F18">
      <w:pPr>
        <w:spacing w:after="0" w:line="264" w:lineRule="auto"/>
        <w:ind w:firstLine="600"/>
      </w:pPr>
      <w:r w:rsidRPr="002F6978">
        <w:rPr>
          <w:b/>
          <w:color w:val="000000"/>
          <w:sz w:val="28"/>
        </w:rPr>
        <w:t>Числа и вычисления:</w:t>
      </w:r>
    </w:p>
    <w:p w:rsidR="009B3F18" w:rsidRPr="002F6978" w:rsidRDefault="009B3F18" w:rsidP="009B3F18">
      <w:pPr>
        <w:spacing w:after="0" w:line="264" w:lineRule="auto"/>
        <w:ind w:firstLine="600"/>
      </w:pPr>
      <w:r w:rsidRPr="002F6978">
        <w:rPr>
          <w:color w:val="000000"/>
          <w:sz w:val="28"/>
        </w:rPr>
        <w:t>свободно оперировать понятиями: рациональное число, бесконечная периодическая дробь, проценты, иррациональное число, множества раци</w:t>
      </w:r>
      <w:r w:rsidRPr="002F6978">
        <w:rPr>
          <w:color w:val="000000"/>
          <w:sz w:val="28"/>
        </w:rPr>
        <w:t>о</w:t>
      </w:r>
      <w:r w:rsidRPr="002F6978">
        <w:rPr>
          <w:color w:val="000000"/>
          <w:sz w:val="28"/>
        </w:rPr>
        <w:t>нальных и действительных чисел, модуль действительного числа;</w:t>
      </w:r>
    </w:p>
    <w:p w:rsidR="009B3F18" w:rsidRPr="002F6978" w:rsidRDefault="009B3F18" w:rsidP="009B3F18">
      <w:pPr>
        <w:spacing w:after="0" w:line="264" w:lineRule="auto"/>
        <w:ind w:firstLine="600"/>
      </w:pPr>
      <w:r w:rsidRPr="002F6978">
        <w:rPr>
          <w:color w:val="000000"/>
          <w:sz w:val="28"/>
        </w:rPr>
        <w:t>применять дроби и проценты для решения прикладных задач из ра</w:t>
      </w:r>
      <w:r w:rsidRPr="002F6978">
        <w:rPr>
          <w:color w:val="000000"/>
          <w:sz w:val="28"/>
        </w:rPr>
        <w:t>з</w:t>
      </w:r>
      <w:r w:rsidRPr="002F6978">
        <w:rPr>
          <w:color w:val="000000"/>
          <w:sz w:val="28"/>
        </w:rPr>
        <w:t>личных отраслей знаний и реальной жизни;</w:t>
      </w:r>
    </w:p>
    <w:p w:rsidR="009B3F18" w:rsidRPr="002F6978" w:rsidRDefault="009B3F18" w:rsidP="009B3F18">
      <w:pPr>
        <w:spacing w:after="0" w:line="264" w:lineRule="auto"/>
        <w:ind w:firstLine="600"/>
      </w:pPr>
      <w:r w:rsidRPr="002F6978">
        <w:rPr>
          <w:color w:val="000000"/>
          <w:sz w:val="28"/>
        </w:rPr>
        <w:t>применять приближённые вычисления, правила округления, прикидку и оценку результата вычислений;</w:t>
      </w:r>
    </w:p>
    <w:p w:rsidR="009B3F18" w:rsidRPr="002F6978" w:rsidRDefault="009B3F18" w:rsidP="009B3F18">
      <w:pPr>
        <w:spacing w:after="0" w:line="264" w:lineRule="auto"/>
        <w:ind w:firstLine="600"/>
      </w:pPr>
      <w:r w:rsidRPr="002F6978">
        <w:rPr>
          <w:color w:val="000000"/>
          <w:sz w:val="28"/>
        </w:rPr>
        <w:lastRenderedPageBreak/>
        <w:t>свободно оперировать понятием: степень с целым показателем, испол</w:t>
      </w:r>
      <w:r w:rsidRPr="002F6978">
        <w:rPr>
          <w:color w:val="000000"/>
          <w:sz w:val="28"/>
        </w:rPr>
        <w:t>ь</w:t>
      </w:r>
      <w:r w:rsidRPr="002F6978">
        <w:rPr>
          <w:color w:val="000000"/>
          <w:sz w:val="28"/>
        </w:rPr>
        <w:t>зовать подходящую форму записи действительных чисел для решения пра</w:t>
      </w:r>
      <w:r w:rsidRPr="002F6978">
        <w:rPr>
          <w:color w:val="000000"/>
          <w:sz w:val="28"/>
        </w:rPr>
        <w:t>к</w:t>
      </w:r>
      <w:r w:rsidRPr="002F6978">
        <w:rPr>
          <w:color w:val="000000"/>
          <w:sz w:val="28"/>
        </w:rPr>
        <w:t>тических задач и представления данных;</w:t>
      </w:r>
    </w:p>
    <w:p w:rsidR="009B3F18" w:rsidRPr="002F6978" w:rsidRDefault="009B3F18" w:rsidP="009B3F18">
      <w:pPr>
        <w:spacing w:after="0" w:line="264" w:lineRule="auto"/>
        <w:ind w:firstLine="600"/>
      </w:pPr>
      <w:r w:rsidRPr="002F6978">
        <w:rPr>
          <w:color w:val="000000"/>
          <w:sz w:val="28"/>
        </w:rPr>
        <w:t>свободно оперировать понятием: арифметический корень натуральной степени;</w:t>
      </w:r>
    </w:p>
    <w:p w:rsidR="009B3F18" w:rsidRPr="002F6978" w:rsidRDefault="009B3F18" w:rsidP="009B3F18">
      <w:pPr>
        <w:spacing w:after="0" w:line="264" w:lineRule="auto"/>
        <w:ind w:firstLine="600"/>
      </w:pPr>
      <w:r w:rsidRPr="002F6978">
        <w:rPr>
          <w:color w:val="000000"/>
          <w:sz w:val="28"/>
        </w:rPr>
        <w:t>свободно оперировать понятием: степень с рациональным показат</w:t>
      </w:r>
      <w:r w:rsidRPr="002F6978">
        <w:rPr>
          <w:color w:val="000000"/>
          <w:sz w:val="28"/>
        </w:rPr>
        <w:t>е</w:t>
      </w:r>
      <w:r w:rsidRPr="002F6978">
        <w:rPr>
          <w:color w:val="000000"/>
          <w:sz w:val="28"/>
        </w:rPr>
        <w:t>лем;</w:t>
      </w:r>
    </w:p>
    <w:p w:rsidR="009B3F18" w:rsidRPr="002F6978" w:rsidRDefault="009B3F18" w:rsidP="009B3F18">
      <w:pPr>
        <w:spacing w:after="0" w:line="264" w:lineRule="auto"/>
        <w:ind w:firstLine="600"/>
      </w:pPr>
      <w:r w:rsidRPr="002F6978">
        <w:rPr>
          <w:color w:val="000000"/>
          <w:sz w:val="28"/>
        </w:rPr>
        <w:t>свободно оперировать понятиями: логарифм числа, десятичные и нат</w:t>
      </w:r>
      <w:r w:rsidRPr="002F6978">
        <w:rPr>
          <w:color w:val="000000"/>
          <w:sz w:val="28"/>
        </w:rPr>
        <w:t>у</w:t>
      </w:r>
      <w:r w:rsidRPr="002F6978">
        <w:rPr>
          <w:color w:val="000000"/>
          <w:sz w:val="28"/>
        </w:rPr>
        <w:t>ральные логарифмы;</w:t>
      </w:r>
    </w:p>
    <w:p w:rsidR="009B3F18" w:rsidRPr="002F6978" w:rsidRDefault="009B3F18" w:rsidP="009B3F18">
      <w:pPr>
        <w:spacing w:after="0" w:line="264" w:lineRule="auto"/>
        <w:ind w:firstLine="600"/>
      </w:pPr>
      <w:r w:rsidRPr="002F6978">
        <w:rPr>
          <w:color w:val="000000"/>
          <w:sz w:val="28"/>
        </w:rPr>
        <w:t>свободно оперировать понятиями: синус, косинус, тангенс, котангенс числового аргумента;</w:t>
      </w:r>
    </w:p>
    <w:p w:rsidR="009B3F18" w:rsidRPr="002F6978" w:rsidRDefault="009B3F18" w:rsidP="009B3F18">
      <w:pPr>
        <w:spacing w:after="0" w:line="264" w:lineRule="auto"/>
        <w:ind w:firstLine="600"/>
      </w:pPr>
      <w:r w:rsidRPr="002F6978">
        <w:rPr>
          <w:color w:val="000000"/>
          <w:sz w:val="28"/>
        </w:rPr>
        <w:t>оперировать понятиями: арксинус, арккосинус и арктангенс числового аргумента.</w:t>
      </w:r>
    </w:p>
    <w:p w:rsidR="009B3F18" w:rsidRPr="002F6978" w:rsidRDefault="009B3F18" w:rsidP="009B3F18">
      <w:pPr>
        <w:spacing w:after="0" w:line="264" w:lineRule="auto"/>
        <w:ind w:firstLine="600"/>
      </w:pPr>
      <w:r w:rsidRPr="002F6978">
        <w:rPr>
          <w:b/>
          <w:color w:val="000000"/>
          <w:sz w:val="28"/>
        </w:rPr>
        <w:t>Уравнения и неравенства:</w:t>
      </w:r>
    </w:p>
    <w:p w:rsidR="009B3F18" w:rsidRPr="002F6978" w:rsidRDefault="009B3F18" w:rsidP="009B3F18">
      <w:pPr>
        <w:spacing w:after="0" w:line="264" w:lineRule="auto"/>
        <w:ind w:firstLine="600"/>
      </w:pPr>
      <w:r w:rsidRPr="002F6978">
        <w:rPr>
          <w:color w:val="000000"/>
          <w:sz w:val="28"/>
        </w:rPr>
        <w:t>свободно оперировать понятиями: тождество, уравнение, неравенство, равносильные уравнения и уравнения-следствия, равносильные нераве</w:t>
      </w:r>
      <w:r w:rsidRPr="002F6978">
        <w:rPr>
          <w:color w:val="000000"/>
          <w:sz w:val="28"/>
        </w:rPr>
        <w:t>н</w:t>
      </w:r>
      <w:r w:rsidRPr="002F6978">
        <w:rPr>
          <w:color w:val="000000"/>
          <w:sz w:val="28"/>
        </w:rPr>
        <w:t>ства;</w:t>
      </w:r>
    </w:p>
    <w:p w:rsidR="009B3F18" w:rsidRPr="002F6978" w:rsidRDefault="009B3F18" w:rsidP="009B3F18">
      <w:pPr>
        <w:spacing w:after="0" w:line="264" w:lineRule="auto"/>
        <w:ind w:firstLine="600"/>
      </w:pPr>
      <w:r w:rsidRPr="002F6978">
        <w:rPr>
          <w:color w:val="000000"/>
          <w:sz w:val="28"/>
        </w:rPr>
        <w:t>применять различные методы решения рациональных и дро</w:t>
      </w:r>
      <w:r w:rsidRPr="002F6978">
        <w:rPr>
          <w:color w:val="000000"/>
          <w:sz w:val="28"/>
        </w:rPr>
        <w:t>б</w:t>
      </w:r>
      <w:r w:rsidRPr="002F6978">
        <w:rPr>
          <w:color w:val="000000"/>
          <w:sz w:val="28"/>
        </w:rPr>
        <w:t>но-рациональных уравнений, применять метод интервалов для решения н</w:t>
      </w:r>
      <w:r w:rsidRPr="002F6978">
        <w:rPr>
          <w:color w:val="000000"/>
          <w:sz w:val="28"/>
        </w:rPr>
        <w:t>е</w:t>
      </w:r>
      <w:r w:rsidRPr="002F6978">
        <w:rPr>
          <w:color w:val="000000"/>
          <w:sz w:val="28"/>
        </w:rPr>
        <w:t>равенств;</w:t>
      </w:r>
    </w:p>
    <w:p w:rsidR="009B3F18" w:rsidRPr="002F6978" w:rsidRDefault="009B3F18" w:rsidP="009B3F18">
      <w:pPr>
        <w:spacing w:after="0" w:line="264" w:lineRule="auto"/>
        <w:ind w:firstLine="600"/>
      </w:pPr>
      <w:r w:rsidRPr="002F6978">
        <w:rPr>
          <w:color w:val="000000"/>
          <w:sz w:val="28"/>
        </w:rPr>
        <w:t>свободно оперировать понятиями: многочлен от одной переменной, многочлен с целыми коэффициентами, корни многочлена, применять д</w:t>
      </w:r>
      <w:r w:rsidRPr="002F6978">
        <w:rPr>
          <w:color w:val="000000"/>
          <w:sz w:val="28"/>
        </w:rPr>
        <w:t>е</w:t>
      </w:r>
      <w:r w:rsidRPr="002F6978">
        <w:rPr>
          <w:color w:val="000000"/>
          <w:sz w:val="28"/>
        </w:rPr>
        <w:t>ление многочлена на многочлен с остатком, теорему Безу и теорему Виета для р</w:t>
      </w:r>
      <w:r w:rsidRPr="002F6978">
        <w:rPr>
          <w:color w:val="000000"/>
          <w:sz w:val="28"/>
        </w:rPr>
        <w:t>е</w:t>
      </w:r>
      <w:r w:rsidRPr="002F6978">
        <w:rPr>
          <w:color w:val="000000"/>
          <w:sz w:val="28"/>
        </w:rPr>
        <w:t>шения задач;</w:t>
      </w:r>
    </w:p>
    <w:p w:rsidR="009B3F18" w:rsidRPr="002F6978" w:rsidRDefault="009B3F18" w:rsidP="009B3F18">
      <w:pPr>
        <w:spacing w:after="0" w:line="264" w:lineRule="auto"/>
        <w:ind w:firstLine="600"/>
      </w:pPr>
      <w:r w:rsidRPr="002F6978">
        <w:rPr>
          <w:color w:val="000000"/>
          <w:sz w:val="28"/>
        </w:rPr>
        <w:t>свободно оперировать понятиями: система линейных уравнений, ма</w:t>
      </w:r>
      <w:r w:rsidRPr="002F6978">
        <w:rPr>
          <w:color w:val="000000"/>
          <w:sz w:val="28"/>
        </w:rPr>
        <w:t>т</w:t>
      </w:r>
      <w:r w:rsidRPr="002F6978">
        <w:rPr>
          <w:color w:val="000000"/>
          <w:sz w:val="28"/>
        </w:rPr>
        <w:t>рица, определитель матрицы 2 × 2 и его геометрический смысл, и</w:t>
      </w:r>
      <w:r w:rsidRPr="002F6978">
        <w:rPr>
          <w:color w:val="000000"/>
          <w:sz w:val="28"/>
        </w:rPr>
        <w:t>с</w:t>
      </w:r>
      <w:r w:rsidRPr="002F6978">
        <w:rPr>
          <w:color w:val="000000"/>
          <w:sz w:val="28"/>
        </w:rPr>
        <w:t>пользовать свойства определителя 2 × 2 для вычисления его значения, применять опр</w:t>
      </w:r>
      <w:r w:rsidRPr="002F6978">
        <w:rPr>
          <w:color w:val="000000"/>
          <w:sz w:val="28"/>
        </w:rPr>
        <w:t>е</w:t>
      </w:r>
      <w:r w:rsidRPr="002F6978">
        <w:rPr>
          <w:color w:val="000000"/>
          <w:sz w:val="28"/>
        </w:rPr>
        <w:t>делители для решения системы линейных уравнений, м</w:t>
      </w:r>
      <w:r w:rsidRPr="002F6978">
        <w:rPr>
          <w:color w:val="000000"/>
          <w:sz w:val="28"/>
        </w:rPr>
        <w:t>о</w:t>
      </w:r>
      <w:r w:rsidRPr="002F6978">
        <w:rPr>
          <w:color w:val="000000"/>
          <w:sz w:val="28"/>
        </w:rPr>
        <w:t>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9B3F18" w:rsidRPr="002F6978" w:rsidRDefault="009B3F18" w:rsidP="009B3F18">
      <w:pPr>
        <w:spacing w:after="0" w:line="264" w:lineRule="auto"/>
        <w:ind w:firstLine="600"/>
      </w:pPr>
      <w:r w:rsidRPr="002F6978">
        <w:rPr>
          <w:color w:val="000000"/>
          <w:sz w:val="28"/>
        </w:rPr>
        <w:t>использовать свойства действий с корнями для преобразования выр</w:t>
      </w:r>
      <w:r w:rsidRPr="002F6978">
        <w:rPr>
          <w:color w:val="000000"/>
          <w:sz w:val="28"/>
        </w:rPr>
        <w:t>а</w:t>
      </w:r>
      <w:r w:rsidRPr="002F6978">
        <w:rPr>
          <w:color w:val="000000"/>
          <w:sz w:val="28"/>
        </w:rPr>
        <w:t>жений;</w:t>
      </w:r>
    </w:p>
    <w:p w:rsidR="009B3F18" w:rsidRPr="002F6978" w:rsidRDefault="009B3F18" w:rsidP="009B3F18">
      <w:pPr>
        <w:spacing w:after="0" w:line="264" w:lineRule="auto"/>
        <w:ind w:firstLine="600"/>
      </w:pPr>
      <w:r w:rsidRPr="002F6978">
        <w:rPr>
          <w:color w:val="000000"/>
          <w:sz w:val="28"/>
        </w:rPr>
        <w:t>выполнять преобразования числовых выражений, содержащих ст</w:t>
      </w:r>
      <w:r w:rsidRPr="002F6978">
        <w:rPr>
          <w:color w:val="000000"/>
          <w:sz w:val="28"/>
        </w:rPr>
        <w:t>е</w:t>
      </w:r>
      <w:r w:rsidRPr="002F6978">
        <w:rPr>
          <w:color w:val="000000"/>
          <w:sz w:val="28"/>
        </w:rPr>
        <w:t>пени с рациональным показателем;</w:t>
      </w:r>
    </w:p>
    <w:p w:rsidR="009B3F18" w:rsidRPr="002F6978" w:rsidRDefault="009B3F18" w:rsidP="009B3F18">
      <w:pPr>
        <w:spacing w:after="0" w:line="264" w:lineRule="auto"/>
        <w:ind w:firstLine="600"/>
      </w:pPr>
      <w:r w:rsidRPr="002F6978">
        <w:rPr>
          <w:color w:val="000000"/>
          <w:sz w:val="28"/>
        </w:rPr>
        <w:t>использовать свойства логарифмов для преобразования логарифмич</w:t>
      </w:r>
      <w:r w:rsidRPr="002F6978">
        <w:rPr>
          <w:color w:val="000000"/>
          <w:sz w:val="28"/>
        </w:rPr>
        <w:t>е</w:t>
      </w:r>
      <w:r w:rsidRPr="002F6978">
        <w:rPr>
          <w:color w:val="000000"/>
          <w:sz w:val="28"/>
        </w:rPr>
        <w:t>ских выражений;</w:t>
      </w:r>
    </w:p>
    <w:p w:rsidR="009B3F18" w:rsidRPr="002F6978" w:rsidRDefault="009B3F18" w:rsidP="009B3F18">
      <w:pPr>
        <w:spacing w:after="0" w:line="264" w:lineRule="auto"/>
        <w:ind w:firstLine="600"/>
      </w:pPr>
      <w:r w:rsidRPr="002F6978">
        <w:rPr>
          <w:color w:val="000000"/>
          <w:sz w:val="28"/>
        </w:rPr>
        <w:t>свободно оперировать понятиями: иррациональные, показательные и логарифмические уравнения, находить их решения с помощью равн</w:t>
      </w:r>
      <w:r w:rsidRPr="002F6978">
        <w:rPr>
          <w:color w:val="000000"/>
          <w:sz w:val="28"/>
        </w:rPr>
        <w:t>о</w:t>
      </w:r>
      <w:r w:rsidRPr="002F6978">
        <w:rPr>
          <w:color w:val="000000"/>
          <w:sz w:val="28"/>
        </w:rPr>
        <w:t>сильных переходов или осуществляя проверку корней;</w:t>
      </w:r>
    </w:p>
    <w:p w:rsidR="009B3F18" w:rsidRPr="002F6978" w:rsidRDefault="009B3F18" w:rsidP="009B3F18">
      <w:pPr>
        <w:spacing w:after="0" w:line="264" w:lineRule="auto"/>
        <w:ind w:firstLine="600"/>
      </w:pPr>
      <w:r w:rsidRPr="002F6978">
        <w:rPr>
          <w:color w:val="000000"/>
          <w:sz w:val="28"/>
        </w:rPr>
        <w:lastRenderedPageBreak/>
        <w:t>применять основные тригонометрические формулы для преобраз</w:t>
      </w:r>
      <w:r w:rsidRPr="002F6978">
        <w:rPr>
          <w:color w:val="000000"/>
          <w:sz w:val="28"/>
        </w:rPr>
        <w:t>о</w:t>
      </w:r>
      <w:r w:rsidRPr="002F6978">
        <w:rPr>
          <w:color w:val="000000"/>
          <w:sz w:val="28"/>
        </w:rPr>
        <w:t>вания тригонометрических выражений;</w:t>
      </w:r>
    </w:p>
    <w:p w:rsidR="009B3F18" w:rsidRPr="002F6978" w:rsidRDefault="009B3F18" w:rsidP="009B3F18">
      <w:pPr>
        <w:spacing w:after="0" w:line="264" w:lineRule="auto"/>
        <w:ind w:firstLine="600"/>
      </w:pPr>
      <w:r w:rsidRPr="002F6978">
        <w:rPr>
          <w:color w:val="000000"/>
          <w:sz w:val="28"/>
        </w:rPr>
        <w:t>свободно оперировать понятием: тригонометрическое уравнение, пр</w:t>
      </w:r>
      <w:r w:rsidRPr="002F6978">
        <w:rPr>
          <w:color w:val="000000"/>
          <w:sz w:val="28"/>
        </w:rPr>
        <w:t>и</w:t>
      </w:r>
      <w:r w:rsidRPr="002F6978">
        <w:rPr>
          <w:color w:val="000000"/>
          <w:sz w:val="28"/>
        </w:rPr>
        <w:t>менять необходимые формулы для решения основных типов тригонометр</w:t>
      </w:r>
      <w:r w:rsidRPr="002F6978">
        <w:rPr>
          <w:color w:val="000000"/>
          <w:sz w:val="28"/>
        </w:rPr>
        <w:t>и</w:t>
      </w:r>
      <w:r w:rsidRPr="002F6978">
        <w:rPr>
          <w:color w:val="000000"/>
          <w:sz w:val="28"/>
        </w:rPr>
        <w:t>ческих уравнений;</w:t>
      </w:r>
    </w:p>
    <w:p w:rsidR="009B3F18" w:rsidRPr="002F6978" w:rsidRDefault="009B3F18" w:rsidP="009B3F18">
      <w:pPr>
        <w:spacing w:after="0" w:line="264" w:lineRule="auto"/>
        <w:ind w:firstLine="600"/>
      </w:pPr>
      <w:r w:rsidRPr="002F6978">
        <w:rPr>
          <w:color w:val="000000"/>
          <w:sz w:val="28"/>
        </w:rPr>
        <w:t>моделировать реальные ситуации на языке алгебры, составлять выр</w:t>
      </w:r>
      <w:r w:rsidRPr="002F6978">
        <w:rPr>
          <w:color w:val="000000"/>
          <w:sz w:val="28"/>
        </w:rPr>
        <w:t>а</w:t>
      </w:r>
      <w:r w:rsidRPr="002F6978">
        <w:rPr>
          <w:color w:val="000000"/>
          <w:sz w:val="28"/>
        </w:rPr>
        <w:t>жения, уравнения, неравенства по условию задачи, исследовать постр</w:t>
      </w:r>
      <w:r w:rsidRPr="002F6978">
        <w:rPr>
          <w:color w:val="000000"/>
          <w:sz w:val="28"/>
        </w:rPr>
        <w:t>о</w:t>
      </w:r>
      <w:r w:rsidRPr="002F6978">
        <w:rPr>
          <w:color w:val="000000"/>
          <w:sz w:val="28"/>
        </w:rPr>
        <w:t>енные модели с использованием аппарата алгебры.</w:t>
      </w:r>
    </w:p>
    <w:p w:rsidR="009B3F18" w:rsidRPr="002F6978" w:rsidRDefault="009B3F18" w:rsidP="009B3F18">
      <w:pPr>
        <w:spacing w:after="0" w:line="264" w:lineRule="auto"/>
        <w:ind w:firstLine="600"/>
      </w:pPr>
      <w:r w:rsidRPr="002F6978">
        <w:rPr>
          <w:b/>
          <w:color w:val="000000"/>
          <w:sz w:val="28"/>
        </w:rPr>
        <w:t>Функции и графики:</w:t>
      </w:r>
    </w:p>
    <w:p w:rsidR="009B3F18" w:rsidRPr="002F6978" w:rsidRDefault="009B3F18" w:rsidP="009B3F18">
      <w:pPr>
        <w:spacing w:after="0" w:line="264" w:lineRule="auto"/>
        <w:ind w:firstLine="600"/>
      </w:pPr>
      <w:r w:rsidRPr="002F6978">
        <w:rPr>
          <w:color w:val="000000"/>
          <w:sz w:val="28"/>
        </w:rPr>
        <w:t>свободно оперировать понятиями: функция, способы задания фун</w:t>
      </w:r>
      <w:r w:rsidRPr="002F6978">
        <w:rPr>
          <w:color w:val="000000"/>
          <w:sz w:val="28"/>
        </w:rPr>
        <w:t>к</w:t>
      </w:r>
      <w:r w:rsidRPr="002F6978">
        <w:rPr>
          <w:color w:val="000000"/>
          <w:sz w:val="28"/>
        </w:rPr>
        <w:t>ции, взаимно обратные функции, композиция функций, график функции, выпо</w:t>
      </w:r>
      <w:r w:rsidRPr="002F6978">
        <w:rPr>
          <w:color w:val="000000"/>
          <w:sz w:val="28"/>
        </w:rPr>
        <w:t>л</w:t>
      </w:r>
      <w:r w:rsidRPr="002F6978">
        <w:rPr>
          <w:color w:val="000000"/>
          <w:sz w:val="28"/>
        </w:rPr>
        <w:t>нять элементарные преобразования графиков функций;</w:t>
      </w:r>
    </w:p>
    <w:p w:rsidR="009B3F18" w:rsidRPr="002F6978" w:rsidRDefault="009B3F18" w:rsidP="009B3F18">
      <w:pPr>
        <w:spacing w:after="0" w:line="264" w:lineRule="auto"/>
        <w:ind w:firstLine="600"/>
      </w:pPr>
      <w:r w:rsidRPr="002F6978">
        <w:rPr>
          <w:color w:val="000000"/>
          <w:sz w:val="28"/>
        </w:rPr>
        <w:t>свободно оперировать понятиями: область определения и множество значений функции, нули функции, промежутки знакопостоянства;</w:t>
      </w:r>
    </w:p>
    <w:p w:rsidR="009B3F18" w:rsidRPr="002F6978" w:rsidRDefault="009B3F18" w:rsidP="009B3F18">
      <w:pPr>
        <w:spacing w:after="0" w:line="264" w:lineRule="auto"/>
        <w:ind w:firstLine="600"/>
      </w:pPr>
      <w:r w:rsidRPr="002F6978">
        <w:rPr>
          <w:color w:val="000000"/>
          <w:sz w:val="28"/>
        </w:rPr>
        <w:t>свободно оперировать понятиями: чётные и нечётные функции, пери</w:t>
      </w:r>
      <w:r w:rsidRPr="002F6978">
        <w:rPr>
          <w:color w:val="000000"/>
          <w:sz w:val="28"/>
        </w:rPr>
        <w:t>о</w:t>
      </w:r>
      <w:r w:rsidRPr="002F6978">
        <w:rPr>
          <w:color w:val="000000"/>
          <w:sz w:val="28"/>
        </w:rPr>
        <w:t>дические функции, промежутки монотонности функции, максимумы и м</w:t>
      </w:r>
      <w:r w:rsidRPr="002F6978">
        <w:rPr>
          <w:color w:val="000000"/>
          <w:sz w:val="28"/>
        </w:rPr>
        <w:t>и</w:t>
      </w:r>
      <w:r w:rsidRPr="002F6978">
        <w:rPr>
          <w:color w:val="000000"/>
          <w:sz w:val="28"/>
        </w:rPr>
        <w:t>нимумы функции, наибольшее и наименьшее значение функции на пром</w:t>
      </w:r>
      <w:r w:rsidRPr="002F6978">
        <w:rPr>
          <w:color w:val="000000"/>
          <w:sz w:val="28"/>
        </w:rPr>
        <w:t>е</w:t>
      </w:r>
      <w:r w:rsidRPr="002F6978">
        <w:rPr>
          <w:color w:val="000000"/>
          <w:sz w:val="28"/>
        </w:rPr>
        <w:t>жутке;</w:t>
      </w:r>
    </w:p>
    <w:p w:rsidR="009B3F18" w:rsidRPr="002F6978" w:rsidRDefault="009B3F18" w:rsidP="009B3F18">
      <w:pPr>
        <w:spacing w:after="0" w:line="264" w:lineRule="auto"/>
        <w:ind w:firstLine="600"/>
      </w:pPr>
      <w:r w:rsidRPr="002F6978">
        <w:rPr>
          <w:color w:val="000000"/>
          <w:sz w:val="28"/>
        </w:rPr>
        <w:t>свободно оперировать понятиями: степенная функция с натуральным и целым показателем, график степенной функции с натуральным и целым п</w:t>
      </w:r>
      <w:r w:rsidRPr="002F6978">
        <w:rPr>
          <w:color w:val="000000"/>
          <w:sz w:val="28"/>
        </w:rPr>
        <w:t>о</w:t>
      </w:r>
      <w:r w:rsidRPr="002F6978">
        <w:rPr>
          <w:color w:val="000000"/>
          <w:sz w:val="28"/>
        </w:rPr>
        <w:t xml:space="preserve">казателем, график корня </w:t>
      </w:r>
      <w:r>
        <w:rPr>
          <w:color w:val="000000"/>
          <w:sz w:val="28"/>
        </w:rPr>
        <w:t>n</w:t>
      </w:r>
      <w:r w:rsidRPr="002F6978">
        <w:rPr>
          <w:color w:val="000000"/>
          <w:sz w:val="28"/>
        </w:rPr>
        <w:t>-ой степени как функции обратной степени с нат</w:t>
      </w:r>
      <w:r w:rsidRPr="002F6978">
        <w:rPr>
          <w:color w:val="000000"/>
          <w:sz w:val="28"/>
        </w:rPr>
        <w:t>у</w:t>
      </w:r>
      <w:r w:rsidRPr="002F6978">
        <w:rPr>
          <w:color w:val="000000"/>
          <w:sz w:val="28"/>
        </w:rPr>
        <w:t>ральным показателем;</w:t>
      </w:r>
    </w:p>
    <w:p w:rsidR="009B3F18" w:rsidRPr="002F6978" w:rsidRDefault="009B3F18" w:rsidP="009B3F18">
      <w:pPr>
        <w:spacing w:after="0" w:line="264" w:lineRule="auto"/>
        <w:ind w:firstLine="600"/>
      </w:pPr>
      <w:r w:rsidRPr="002F6978">
        <w:rPr>
          <w:color w:val="000000"/>
          <w:sz w:val="28"/>
        </w:rPr>
        <w:t>оперировать понятиями: линейная, квадратичная и дробно-линейная функции, выполнять элементарное исследование и построение их граф</w:t>
      </w:r>
      <w:r w:rsidRPr="002F6978">
        <w:rPr>
          <w:color w:val="000000"/>
          <w:sz w:val="28"/>
        </w:rPr>
        <w:t>и</w:t>
      </w:r>
      <w:r w:rsidRPr="002F6978">
        <w:rPr>
          <w:color w:val="000000"/>
          <w:sz w:val="28"/>
        </w:rPr>
        <w:t>ков;</w:t>
      </w:r>
    </w:p>
    <w:p w:rsidR="009B3F18" w:rsidRPr="002F6978" w:rsidRDefault="009B3F18" w:rsidP="009B3F18">
      <w:pPr>
        <w:spacing w:after="0" w:line="264" w:lineRule="auto"/>
        <w:ind w:firstLine="600"/>
      </w:pPr>
      <w:r w:rsidRPr="002F6978">
        <w:rPr>
          <w:color w:val="000000"/>
          <w:sz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9B3F18" w:rsidRPr="002F6978" w:rsidRDefault="009B3F18" w:rsidP="009B3F18">
      <w:pPr>
        <w:spacing w:after="0" w:line="264" w:lineRule="auto"/>
        <w:ind w:firstLine="600"/>
      </w:pPr>
      <w:r w:rsidRPr="002F6978">
        <w:rPr>
          <w:color w:val="000000"/>
          <w:sz w:val="28"/>
        </w:rPr>
        <w:t>свободно оперировать понятиями: тригонометрическая окружность, определение тригонометрических функций числового аргумента;</w:t>
      </w:r>
    </w:p>
    <w:p w:rsidR="009B3F18" w:rsidRPr="002F6978" w:rsidRDefault="009B3F18" w:rsidP="009B3F18">
      <w:pPr>
        <w:spacing w:after="0" w:line="264" w:lineRule="auto"/>
        <w:ind w:firstLine="600"/>
      </w:pPr>
      <w:r w:rsidRPr="002F6978">
        <w:rPr>
          <w:color w:val="000000"/>
          <w:sz w:val="28"/>
        </w:rPr>
        <w:t>использовать графики функций для исследования процессов и завис</w:t>
      </w:r>
      <w:r w:rsidRPr="002F6978">
        <w:rPr>
          <w:color w:val="000000"/>
          <w:sz w:val="28"/>
        </w:rPr>
        <w:t>и</w:t>
      </w:r>
      <w:r w:rsidRPr="002F6978">
        <w:rPr>
          <w:color w:val="000000"/>
          <w:sz w:val="28"/>
        </w:rPr>
        <w:t>мостей при решении задач из других учебных предметов и реальной жизни, выражать формулами зависимости между величинами;</w:t>
      </w:r>
    </w:p>
    <w:p w:rsidR="009B3F18" w:rsidRPr="002F6978" w:rsidRDefault="009B3F18" w:rsidP="009B3F18">
      <w:pPr>
        <w:spacing w:after="0" w:line="264" w:lineRule="auto"/>
        <w:ind w:firstLine="600"/>
      </w:pPr>
      <w:r w:rsidRPr="002F6978">
        <w:rPr>
          <w:b/>
          <w:color w:val="000000"/>
          <w:sz w:val="28"/>
        </w:rPr>
        <w:t>Начала математического анализа:</w:t>
      </w:r>
    </w:p>
    <w:p w:rsidR="009B3F18" w:rsidRPr="002F6978" w:rsidRDefault="009B3F18" w:rsidP="009B3F18">
      <w:pPr>
        <w:spacing w:after="0" w:line="264" w:lineRule="auto"/>
        <w:ind w:firstLine="600"/>
      </w:pPr>
      <w:r w:rsidRPr="002F6978">
        <w:rPr>
          <w:color w:val="000000"/>
          <w:sz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w:t>
      </w:r>
      <w:r w:rsidRPr="002F6978">
        <w:rPr>
          <w:color w:val="000000"/>
          <w:sz w:val="28"/>
        </w:rPr>
        <w:t>в</w:t>
      </w:r>
      <w:r w:rsidRPr="002F6978">
        <w:rPr>
          <w:color w:val="000000"/>
          <w:sz w:val="28"/>
        </w:rPr>
        <w:t>ление о константе;</w:t>
      </w:r>
    </w:p>
    <w:p w:rsidR="009B3F18" w:rsidRPr="002F6978" w:rsidRDefault="009B3F18" w:rsidP="009B3F18">
      <w:pPr>
        <w:spacing w:after="0" w:line="264" w:lineRule="auto"/>
        <w:ind w:firstLine="600"/>
      </w:pPr>
      <w:r w:rsidRPr="002F6978">
        <w:rPr>
          <w:color w:val="000000"/>
          <w:sz w:val="28"/>
        </w:rPr>
        <w:t>использовать прогрессии для решения реальных задач прикладного х</w:t>
      </w:r>
      <w:r w:rsidRPr="002F6978">
        <w:rPr>
          <w:color w:val="000000"/>
          <w:sz w:val="28"/>
        </w:rPr>
        <w:t>а</w:t>
      </w:r>
      <w:r w:rsidRPr="002F6978">
        <w:rPr>
          <w:color w:val="000000"/>
          <w:sz w:val="28"/>
        </w:rPr>
        <w:t>рактера;</w:t>
      </w:r>
    </w:p>
    <w:p w:rsidR="009B3F18" w:rsidRPr="002F6978" w:rsidRDefault="009B3F18" w:rsidP="009B3F18">
      <w:pPr>
        <w:spacing w:after="0" w:line="264" w:lineRule="auto"/>
        <w:ind w:firstLine="600"/>
      </w:pPr>
      <w:r w:rsidRPr="002F6978">
        <w:rPr>
          <w:color w:val="000000"/>
          <w:sz w:val="28"/>
        </w:rPr>
        <w:lastRenderedPageBreak/>
        <w:t>свободно оперировать понятиями: последовательность, способы з</w:t>
      </w:r>
      <w:r w:rsidRPr="002F6978">
        <w:rPr>
          <w:color w:val="000000"/>
          <w:sz w:val="28"/>
        </w:rPr>
        <w:t>а</w:t>
      </w:r>
      <w:r w:rsidRPr="002F6978">
        <w:rPr>
          <w:color w:val="000000"/>
          <w:sz w:val="28"/>
        </w:rPr>
        <w:t>дания последовательностей, монотонные и ограниченные последовательности, п</w:t>
      </w:r>
      <w:r w:rsidRPr="002F6978">
        <w:rPr>
          <w:color w:val="000000"/>
          <w:sz w:val="28"/>
        </w:rPr>
        <w:t>о</w:t>
      </w:r>
      <w:r w:rsidRPr="002F6978">
        <w:rPr>
          <w:color w:val="000000"/>
          <w:sz w:val="28"/>
        </w:rPr>
        <w:t>нимать основы зарождения математического анализа как анализа бесконечно малых;</w:t>
      </w:r>
    </w:p>
    <w:p w:rsidR="009B3F18" w:rsidRPr="002F6978" w:rsidRDefault="009B3F18" w:rsidP="009B3F18">
      <w:pPr>
        <w:spacing w:after="0" w:line="264" w:lineRule="auto"/>
        <w:ind w:firstLine="600"/>
      </w:pPr>
      <w:r w:rsidRPr="002F6978">
        <w:rPr>
          <w:color w:val="000000"/>
          <w:sz w:val="28"/>
        </w:rPr>
        <w:t>свободно оперировать понятиями: непрерывные функции, точки разрыва графика функции, асимптоты графика функции;</w:t>
      </w:r>
    </w:p>
    <w:p w:rsidR="009B3F18" w:rsidRPr="002F6978" w:rsidRDefault="009B3F18" w:rsidP="009B3F18">
      <w:pPr>
        <w:spacing w:after="0" w:line="264" w:lineRule="auto"/>
        <w:ind w:firstLine="600"/>
      </w:pPr>
      <w:r w:rsidRPr="002F6978">
        <w:rPr>
          <w:color w:val="000000"/>
          <w:sz w:val="28"/>
        </w:rPr>
        <w:t>свободно оперировать понятием: функция, непрерывная на отрезке, применять свойства непрерывных функций для решения задач;</w:t>
      </w:r>
    </w:p>
    <w:p w:rsidR="009B3F18" w:rsidRPr="002F6978" w:rsidRDefault="009B3F18" w:rsidP="009B3F18">
      <w:pPr>
        <w:spacing w:after="0" w:line="264" w:lineRule="auto"/>
        <w:ind w:firstLine="600"/>
      </w:pPr>
      <w:r w:rsidRPr="002F6978">
        <w:rPr>
          <w:color w:val="000000"/>
          <w:sz w:val="28"/>
        </w:rPr>
        <w:t>свободно оперировать понятиями: первая и вторая производные фун</w:t>
      </w:r>
      <w:r w:rsidRPr="002F6978">
        <w:rPr>
          <w:color w:val="000000"/>
          <w:sz w:val="28"/>
        </w:rPr>
        <w:t>к</w:t>
      </w:r>
      <w:r w:rsidRPr="002F6978">
        <w:rPr>
          <w:color w:val="000000"/>
          <w:sz w:val="28"/>
        </w:rPr>
        <w:t>ции, касательная к графику функции;</w:t>
      </w:r>
    </w:p>
    <w:p w:rsidR="009B3F18" w:rsidRPr="002F6978" w:rsidRDefault="009B3F18" w:rsidP="009B3F18">
      <w:pPr>
        <w:spacing w:after="0" w:line="264" w:lineRule="auto"/>
        <w:ind w:firstLine="600"/>
      </w:pPr>
      <w:r w:rsidRPr="002F6978">
        <w:rPr>
          <w:color w:val="000000"/>
          <w:sz w:val="28"/>
        </w:rPr>
        <w:t>вычислять производные суммы, произведения, частного и композиции двух функций, знать производные элементарных функций;</w:t>
      </w:r>
    </w:p>
    <w:p w:rsidR="009B3F18" w:rsidRPr="002F6978" w:rsidRDefault="009B3F18" w:rsidP="009B3F18">
      <w:pPr>
        <w:spacing w:after="0" w:line="264" w:lineRule="auto"/>
        <w:ind w:firstLine="600"/>
      </w:pPr>
      <w:r w:rsidRPr="002F6978">
        <w:rPr>
          <w:color w:val="000000"/>
          <w:sz w:val="28"/>
        </w:rPr>
        <w:t>использовать геометрический и физический смысл производной для решения задач.</w:t>
      </w:r>
    </w:p>
    <w:p w:rsidR="009B3F18" w:rsidRPr="002F6978" w:rsidRDefault="009B3F18" w:rsidP="009B3F18">
      <w:pPr>
        <w:spacing w:after="0" w:line="264" w:lineRule="auto"/>
        <w:ind w:firstLine="600"/>
      </w:pPr>
      <w:r w:rsidRPr="002F6978">
        <w:rPr>
          <w:b/>
          <w:color w:val="000000"/>
          <w:sz w:val="28"/>
        </w:rPr>
        <w:t>Множества и логика:</w:t>
      </w:r>
    </w:p>
    <w:p w:rsidR="009B3F18" w:rsidRPr="002F6978" w:rsidRDefault="009B3F18" w:rsidP="009B3F18">
      <w:pPr>
        <w:spacing w:after="0" w:line="264" w:lineRule="auto"/>
        <w:ind w:firstLine="600"/>
      </w:pPr>
      <w:r w:rsidRPr="002F6978">
        <w:rPr>
          <w:color w:val="000000"/>
          <w:sz w:val="28"/>
        </w:rPr>
        <w:t>свободно оперировать понятиями: множество, операции над множ</w:t>
      </w:r>
      <w:r w:rsidRPr="002F6978">
        <w:rPr>
          <w:color w:val="000000"/>
          <w:sz w:val="28"/>
        </w:rPr>
        <w:t>е</w:t>
      </w:r>
      <w:r w:rsidRPr="002F6978">
        <w:rPr>
          <w:color w:val="000000"/>
          <w:sz w:val="28"/>
        </w:rPr>
        <w:t>ствами;</w:t>
      </w:r>
    </w:p>
    <w:p w:rsidR="009B3F18" w:rsidRPr="002F6978" w:rsidRDefault="009B3F18" w:rsidP="009B3F18">
      <w:pPr>
        <w:spacing w:after="0" w:line="264" w:lineRule="auto"/>
        <w:ind w:firstLine="600"/>
      </w:pPr>
      <w:r w:rsidRPr="002F6978">
        <w:rPr>
          <w:color w:val="000000"/>
          <w:sz w:val="28"/>
        </w:rPr>
        <w:t>использовать теоретико-множественный аппарат для описания р</w:t>
      </w:r>
      <w:r w:rsidRPr="002F6978">
        <w:rPr>
          <w:color w:val="000000"/>
          <w:sz w:val="28"/>
        </w:rPr>
        <w:t>е</w:t>
      </w:r>
      <w:r w:rsidRPr="002F6978">
        <w:rPr>
          <w:color w:val="000000"/>
          <w:sz w:val="28"/>
        </w:rPr>
        <w:t>альных процессов и явлений, при решении задач из других учебных пре</w:t>
      </w:r>
      <w:r w:rsidRPr="002F6978">
        <w:rPr>
          <w:color w:val="000000"/>
          <w:sz w:val="28"/>
        </w:rPr>
        <w:t>д</w:t>
      </w:r>
      <w:r w:rsidRPr="002F6978">
        <w:rPr>
          <w:color w:val="000000"/>
          <w:sz w:val="28"/>
        </w:rPr>
        <w:t>метов;</w:t>
      </w:r>
    </w:p>
    <w:p w:rsidR="009B3F18" w:rsidRPr="002F6978" w:rsidRDefault="009B3F18" w:rsidP="009B3F18">
      <w:pPr>
        <w:spacing w:after="0" w:line="264" w:lineRule="auto"/>
        <w:ind w:firstLine="600"/>
      </w:pPr>
      <w:r w:rsidRPr="002F6978">
        <w:rPr>
          <w:color w:val="000000"/>
          <w:sz w:val="28"/>
        </w:rPr>
        <w:t>свободно оперировать понятиями: определение, теорема, уравн</w:t>
      </w:r>
      <w:r w:rsidRPr="002F6978">
        <w:rPr>
          <w:color w:val="000000"/>
          <w:sz w:val="28"/>
        </w:rPr>
        <w:t>е</w:t>
      </w:r>
      <w:r w:rsidRPr="002F6978">
        <w:rPr>
          <w:color w:val="000000"/>
          <w:sz w:val="28"/>
        </w:rPr>
        <w:t>ние-следствие, свойство математического объекта, доказательство, равн</w:t>
      </w:r>
      <w:r w:rsidRPr="002F6978">
        <w:rPr>
          <w:color w:val="000000"/>
          <w:sz w:val="28"/>
        </w:rPr>
        <w:t>о</w:t>
      </w:r>
      <w:r w:rsidRPr="002F6978">
        <w:rPr>
          <w:color w:val="000000"/>
          <w:sz w:val="28"/>
        </w:rPr>
        <w:t xml:space="preserve">сильные уравнения и неравенства. </w:t>
      </w:r>
    </w:p>
    <w:p w:rsidR="009B3F18" w:rsidRPr="002F6978" w:rsidRDefault="009B3F18" w:rsidP="009B3F18">
      <w:pPr>
        <w:spacing w:after="0" w:line="264" w:lineRule="auto"/>
        <w:ind w:firstLine="600"/>
      </w:pPr>
      <w:r w:rsidRPr="002F6978">
        <w:rPr>
          <w:color w:val="000000"/>
          <w:sz w:val="28"/>
        </w:rPr>
        <w:t>К концу обучения в</w:t>
      </w:r>
      <w:r w:rsidRPr="002F6978">
        <w:rPr>
          <w:i/>
          <w:color w:val="000000"/>
          <w:sz w:val="28"/>
        </w:rPr>
        <w:t xml:space="preserve"> </w:t>
      </w:r>
      <w:r w:rsidRPr="002F6978">
        <w:rPr>
          <w:b/>
          <w:color w:val="000000"/>
          <w:sz w:val="28"/>
        </w:rPr>
        <w:t>11 классе</w:t>
      </w:r>
      <w:r w:rsidRPr="002F6978">
        <w:rPr>
          <w:color w:val="000000"/>
          <w:sz w:val="28"/>
        </w:rPr>
        <w:t xml:space="preserve"> обучающийся получит следующие пре</w:t>
      </w:r>
      <w:r w:rsidRPr="002F6978">
        <w:rPr>
          <w:color w:val="000000"/>
          <w:sz w:val="28"/>
        </w:rPr>
        <w:t>д</w:t>
      </w:r>
      <w:r w:rsidRPr="002F6978">
        <w:rPr>
          <w:color w:val="000000"/>
          <w:sz w:val="28"/>
        </w:rPr>
        <w:t>метные результаты по отдельным темам рабочей программы учебного курса «Алгебра и начала математического анализа»:</w:t>
      </w:r>
    </w:p>
    <w:p w:rsidR="009B3F18" w:rsidRPr="002F6978" w:rsidRDefault="009B3F18" w:rsidP="009B3F18">
      <w:pPr>
        <w:spacing w:after="0" w:line="264" w:lineRule="auto"/>
        <w:ind w:firstLine="600"/>
      </w:pPr>
      <w:r w:rsidRPr="002F6978">
        <w:rPr>
          <w:b/>
          <w:color w:val="000000"/>
          <w:sz w:val="28"/>
        </w:rPr>
        <w:t>Числа и вычисления:</w:t>
      </w:r>
    </w:p>
    <w:p w:rsidR="009B3F18" w:rsidRPr="002F6978" w:rsidRDefault="009B3F18" w:rsidP="009B3F18">
      <w:pPr>
        <w:spacing w:after="0" w:line="264" w:lineRule="auto"/>
        <w:ind w:firstLine="600"/>
      </w:pPr>
      <w:r w:rsidRPr="002F6978">
        <w:rPr>
          <w:color w:val="000000"/>
          <w:sz w:val="28"/>
        </w:rPr>
        <w:t>свободно оперировать понятиями: натуральное и целое число, мн</w:t>
      </w:r>
      <w:r w:rsidRPr="002F6978">
        <w:rPr>
          <w:color w:val="000000"/>
          <w:sz w:val="28"/>
        </w:rPr>
        <w:t>о</w:t>
      </w:r>
      <w:r w:rsidRPr="002F6978">
        <w:rPr>
          <w:color w:val="000000"/>
          <w:sz w:val="28"/>
        </w:rPr>
        <w:t>жества натуральных и целых чисел, использовать признаки делимости целых чисел, НОД и НОК натуральных чисел для решения задач, применять алгоритм Е</w:t>
      </w:r>
      <w:r w:rsidRPr="002F6978">
        <w:rPr>
          <w:color w:val="000000"/>
          <w:sz w:val="28"/>
        </w:rPr>
        <w:t>в</w:t>
      </w:r>
      <w:r w:rsidRPr="002F6978">
        <w:rPr>
          <w:color w:val="000000"/>
          <w:sz w:val="28"/>
        </w:rPr>
        <w:t>клида;</w:t>
      </w:r>
    </w:p>
    <w:p w:rsidR="009B3F18" w:rsidRPr="002F6978" w:rsidRDefault="009B3F18" w:rsidP="009B3F18">
      <w:pPr>
        <w:spacing w:after="0" w:line="264" w:lineRule="auto"/>
        <w:ind w:firstLine="600"/>
      </w:pPr>
      <w:r w:rsidRPr="002F6978">
        <w:rPr>
          <w:color w:val="000000"/>
          <w:sz w:val="28"/>
        </w:rPr>
        <w:t>свободно оперировать понятием остатка по модулю, записывать нат</w:t>
      </w:r>
      <w:r w:rsidRPr="002F6978">
        <w:rPr>
          <w:color w:val="000000"/>
          <w:sz w:val="28"/>
        </w:rPr>
        <w:t>у</w:t>
      </w:r>
      <w:r w:rsidRPr="002F6978">
        <w:rPr>
          <w:color w:val="000000"/>
          <w:sz w:val="28"/>
        </w:rPr>
        <w:t>ральные числа в различных позиционных системах счисления;</w:t>
      </w:r>
    </w:p>
    <w:p w:rsidR="009B3F18" w:rsidRPr="002F6978" w:rsidRDefault="009B3F18" w:rsidP="009B3F18">
      <w:pPr>
        <w:spacing w:after="0" w:line="264" w:lineRule="auto"/>
        <w:ind w:firstLine="600"/>
      </w:pPr>
      <w:r w:rsidRPr="002F6978">
        <w:rPr>
          <w:color w:val="000000"/>
          <w:sz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9B3F18" w:rsidRPr="002F6978" w:rsidRDefault="009B3F18" w:rsidP="009B3F18">
      <w:pPr>
        <w:spacing w:after="0" w:line="264" w:lineRule="auto"/>
        <w:ind w:firstLine="600"/>
      </w:pPr>
      <w:r w:rsidRPr="002F6978">
        <w:rPr>
          <w:b/>
          <w:color w:val="000000"/>
          <w:sz w:val="28"/>
        </w:rPr>
        <w:t>Уравнения и неравенства:</w:t>
      </w:r>
    </w:p>
    <w:p w:rsidR="009B3F18" w:rsidRPr="002F6978" w:rsidRDefault="009B3F18" w:rsidP="009B3F18">
      <w:pPr>
        <w:spacing w:after="0" w:line="264" w:lineRule="auto"/>
        <w:ind w:firstLine="600"/>
      </w:pPr>
      <w:r w:rsidRPr="002F6978">
        <w:rPr>
          <w:color w:val="000000"/>
          <w:sz w:val="28"/>
        </w:rPr>
        <w:lastRenderedPageBreak/>
        <w:t>свободно оперировать понятиями: иррациональные, показательные и логарифмические неравенства, находить их решения с помощью равносил</w:t>
      </w:r>
      <w:r w:rsidRPr="002F6978">
        <w:rPr>
          <w:color w:val="000000"/>
          <w:sz w:val="28"/>
        </w:rPr>
        <w:t>ь</w:t>
      </w:r>
      <w:r w:rsidRPr="002F6978">
        <w:rPr>
          <w:color w:val="000000"/>
          <w:sz w:val="28"/>
        </w:rPr>
        <w:t>ных переходов;</w:t>
      </w:r>
    </w:p>
    <w:p w:rsidR="009B3F18" w:rsidRPr="002F6978" w:rsidRDefault="009B3F18" w:rsidP="009B3F18">
      <w:pPr>
        <w:spacing w:after="0" w:line="264" w:lineRule="auto"/>
        <w:ind w:firstLine="600"/>
      </w:pPr>
      <w:r w:rsidRPr="002F6978">
        <w:rPr>
          <w:color w:val="000000"/>
          <w:sz w:val="28"/>
        </w:rPr>
        <w:t>осуществлять отбор корней при решении тригонометрического уравн</w:t>
      </w:r>
      <w:r w:rsidRPr="002F6978">
        <w:rPr>
          <w:color w:val="000000"/>
          <w:sz w:val="28"/>
        </w:rPr>
        <w:t>е</w:t>
      </w:r>
      <w:r w:rsidRPr="002F6978">
        <w:rPr>
          <w:color w:val="000000"/>
          <w:sz w:val="28"/>
        </w:rPr>
        <w:t>ния;</w:t>
      </w:r>
    </w:p>
    <w:p w:rsidR="009B3F18" w:rsidRPr="002F6978" w:rsidRDefault="009B3F18" w:rsidP="009B3F18">
      <w:pPr>
        <w:spacing w:after="0" w:line="264" w:lineRule="auto"/>
        <w:ind w:firstLine="600"/>
      </w:pPr>
      <w:r w:rsidRPr="002F6978">
        <w:rPr>
          <w:color w:val="000000"/>
          <w:sz w:val="28"/>
        </w:rPr>
        <w:t>свободно оперировать понятием тригонометрическое неравенство, пр</w:t>
      </w:r>
      <w:r w:rsidRPr="002F6978">
        <w:rPr>
          <w:color w:val="000000"/>
          <w:sz w:val="28"/>
        </w:rPr>
        <w:t>и</w:t>
      </w:r>
      <w:r w:rsidRPr="002F6978">
        <w:rPr>
          <w:color w:val="000000"/>
          <w:sz w:val="28"/>
        </w:rPr>
        <w:t>менять необходимые формулы для решения основных типов тригонометр</w:t>
      </w:r>
      <w:r w:rsidRPr="002F6978">
        <w:rPr>
          <w:color w:val="000000"/>
          <w:sz w:val="28"/>
        </w:rPr>
        <w:t>и</w:t>
      </w:r>
      <w:r w:rsidRPr="002F6978">
        <w:rPr>
          <w:color w:val="000000"/>
          <w:sz w:val="28"/>
        </w:rPr>
        <w:t>ческих неравенств;</w:t>
      </w:r>
    </w:p>
    <w:p w:rsidR="009B3F18" w:rsidRPr="002F6978" w:rsidRDefault="009B3F18" w:rsidP="009B3F18">
      <w:pPr>
        <w:spacing w:after="0" w:line="264" w:lineRule="auto"/>
        <w:ind w:firstLine="600"/>
      </w:pPr>
      <w:r w:rsidRPr="002F6978">
        <w:rPr>
          <w:color w:val="000000"/>
          <w:sz w:val="28"/>
        </w:rPr>
        <w:t>свободно оперировать понятиями: система и совокупность уравнений и неравенств, равносильные системы и системы-следствия, находить р</w:t>
      </w:r>
      <w:r w:rsidRPr="002F6978">
        <w:rPr>
          <w:color w:val="000000"/>
          <w:sz w:val="28"/>
        </w:rPr>
        <w:t>е</w:t>
      </w:r>
      <w:r w:rsidRPr="002F6978">
        <w:rPr>
          <w:color w:val="000000"/>
          <w:sz w:val="28"/>
        </w:rPr>
        <w:t>шения системы и совокупностей рациональных, иррациональных, показ</w:t>
      </w:r>
      <w:r w:rsidRPr="002F6978">
        <w:rPr>
          <w:color w:val="000000"/>
          <w:sz w:val="28"/>
        </w:rPr>
        <w:t>а</w:t>
      </w:r>
      <w:r w:rsidRPr="002F6978">
        <w:rPr>
          <w:color w:val="000000"/>
          <w:sz w:val="28"/>
        </w:rPr>
        <w:t>тельных и логарифмических уравнений и неравенств;</w:t>
      </w:r>
    </w:p>
    <w:p w:rsidR="009B3F18" w:rsidRPr="002F6978" w:rsidRDefault="009B3F18" w:rsidP="009B3F18">
      <w:pPr>
        <w:spacing w:after="0" w:line="264" w:lineRule="auto"/>
        <w:ind w:firstLine="600"/>
      </w:pPr>
      <w:r w:rsidRPr="002F6978">
        <w:rPr>
          <w:color w:val="000000"/>
          <w:sz w:val="28"/>
        </w:rPr>
        <w:t>решать рациональные, иррациональные, показательные, логарифмич</w:t>
      </w:r>
      <w:r w:rsidRPr="002F6978">
        <w:rPr>
          <w:color w:val="000000"/>
          <w:sz w:val="28"/>
        </w:rPr>
        <w:t>е</w:t>
      </w:r>
      <w:r w:rsidRPr="002F6978">
        <w:rPr>
          <w:color w:val="000000"/>
          <w:sz w:val="28"/>
        </w:rPr>
        <w:t>ские и тригонометрические уравнения и неравенства, содержащие м</w:t>
      </w:r>
      <w:r w:rsidRPr="002F6978">
        <w:rPr>
          <w:color w:val="000000"/>
          <w:sz w:val="28"/>
        </w:rPr>
        <w:t>о</w:t>
      </w:r>
      <w:r w:rsidRPr="002F6978">
        <w:rPr>
          <w:color w:val="000000"/>
          <w:sz w:val="28"/>
        </w:rPr>
        <w:t>дули и параметры;</w:t>
      </w:r>
    </w:p>
    <w:p w:rsidR="009B3F18" w:rsidRPr="002F6978" w:rsidRDefault="009B3F18" w:rsidP="009B3F18">
      <w:pPr>
        <w:spacing w:after="0" w:line="264" w:lineRule="auto"/>
        <w:ind w:firstLine="600"/>
      </w:pPr>
      <w:r w:rsidRPr="002F6978">
        <w:rPr>
          <w:color w:val="000000"/>
          <w:sz w:val="28"/>
        </w:rPr>
        <w:t>применять графические методы для решения уравнений и неравенств, а также задач с параметрами;</w:t>
      </w:r>
    </w:p>
    <w:p w:rsidR="009B3F18" w:rsidRPr="002F6978" w:rsidRDefault="009B3F18" w:rsidP="009B3F18">
      <w:pPr>
        <w:spacing w:after="0" w:line="264" w:lineRule="auto"/>
        <w:ind w:firstLine="600"/>
      </w:pPr>
      <w:r w:rsidRPr="002F6978">
        <w:rPr>
          <w:color w:val="000000"/>
          <w:sz w:val="28"/>
        </w:rPr>
        <w:t>моделировать реальные ситуации на языке алгебры, составлять выр</w:t>
      </w:r>
      <w:r w:rsidRPr="002F6978">
        <w:rPr>
          <w:color w:val="000000"/>
          <w:sz w:val="28"/>
        </w:rPr>
        <w:t>а</w:t>
      </w:r>
      <w:r w:rsidRPr="002F6978">
        <w:rPr>
          <w:color w:val="000000"/>
          <w:sz w:val="28"/>
        </w:rPr>
        <w:t>жения, уравнения, неравенства и их системы по условию задачи, иссл</w:t>
      </w:r>
      <w:r w:rsidRPr="002F6978">
        <w:rPr>
          <w:color w:val="000000"/>
          <w:sz w:val="28"/>
        </w:rPr>
        <w:t>е</w:t>
      </w:r>
      <w:r w:rsidRPr="002F6978">
        <w:rPr>
          <w:color w:val="000000"/>
          <w:sz w:val="28"/>
        </w:rPr>
        <w:t>довать построенные модели с использованием аппарата алгебры, инте</w:t>
      </w:r>
      <w:r w:rsidRPr="002F6978">
        <w:rPr>
          <w:color w:val="000000"/>
          <w:sz w:val="28"/>
        </w:rPr>
        <w:t>р</w:t>
      </w:r>
      <w:r w:rsidRPr="002F6978">
        <w:rPr>
          <w:color w:val="000000"/>
          <w:sz w:val="28"/>
        </w:rPr>
        <w:t>претировать полученный результат.</w:t>
      </w:r>
    </w:p>
    <w:p w:rsidR="009B3F18" w:rsidRPr="002F6978" w:rsidRDefault="009B3F18" w:rsidP="009B3F18">
      <w:pPr>
        <w:spacing w:after="0" w:line="264" w:lineRule="auto"/>
        <w:ind w:firstLine="600"/>
      </w:pPr>
      <w:r w:rsidRPr="002F6978">
        <w:rPr>
          <w:b/>
          <w:color w:val="000000"/>
          <w:sz w:val="28"/>
        </w:rPr>
        <w:t>Функции и графики:</w:t>
      </w:r>
    </w:p>
    <w:p w:rsidR="009B3F18" w:rsidRPr="002F6978" w:rsidRDefault="009B3F18" w:rsidP="009B3F18">
      <w:pPr>
        <w:spacing w:after="0" w:line="264" w:lineRule="auto"/>
        <w:ind w:firstLine="600"/>
      </w:pPr>
      <w:r w:rsidRPr="002F6978">
        <w:rPr>
          <w:color w:val="000000"/>
          <w:sz w:val="28"/>
        </w:rPr>
        <w:t>строить графики композиции функций с помощью элементарного и</w:t>
      </w:r>
      <w:r w:rsidRPr="002F6978">
        <w:rPr>
          <w:color w:val="000000"/>
          <w:sz w:val="28"/>
        </w:rPr>
        <w:t>с</w:t>
      </w:r>
      <w:r w:rsidRPr="002F6978">
        <w:rPr>
          <w:color w:val="000000"/>
          <w:sz w:val="28"/>
        </w:rPr>
        <w:t>следования и свойств композиции двух функций;</w:t>
      </w:r>
    </w:p>
    <w:p w:rsidR="009B3F18" w:rsidRPr="002F6978" w:rsidRDefault="009B3F18" w:rsidP="009B3F18">
      <w:pPr>
        <w:spacing w:after="0" w:line="264" w:lineRule="auto"/>
        <w:ind w:firstLine="600"/>
      </w:pPr>
      <w:r w:rsidRPr="002F6978">
        <w:rPr>
          <w:color w:val="000000"/>
          <w:sz w:val="28"/>
        </w:rPr>
        <w:t>строить геометрические образы уравнений и неравенств на коорд</w:t>
      </w:r>
      <w:r w:rsidRPr="002F6978">
        <w:rPr>
          <w:color w:val="000000"/>
          <w:sz w:val="28"/>
        </w:rPr>
        <w:t>и</w:t>
      </w:r>
      <w:r w:rsidRPr="002F6978">
        <w:rPr>
          <w:color w:val="000000"/>
          <w:sz w:val="28"/>
        </w:rPr>
        <w:t>натной плоскости;</w:t>
      </w:r>
    </w:p>
    <w:p w:rsidR="009B3F18" w:rsidRPr="002F6978" w:rsidRDefault="009B3F18" w:rsidP="009B3F18">
      <w:pPr>
        <w:spacing w:after="0" w:line="264" w:lineRule="auto"/>
        <w:ind w:firstLine="600"/>
      </w:pPr>
      <w:r w:rsidRPr="002F6978">
        <w:rPr>
          <w:color w:val="000000"/>
          <w:sz w:val="28"/>
        </w:rPr>
        <w:t>свободно оперировать понятиями: графики тригонометрических фун</w:t>
      </w:r>
      <w:r w:rsidRPr="002F6978">
        <w:rPr>
          <w:color w:val="000000"/>
          <w:sz w:val="28"/>
        </w:rPr>
        <w:t>к</w:t>
      </w:r>
      <w:r w:rsidRPr="002F6978">
        <w:rPr>
          <w:color w:val="000000"/>
          <w:sz w:val="28"/>
        </w:rPr>
        <w:t>ций;</w:t>
      </w:r>
    </w:p>
    <w:p w:rsidR="009B3F18" w:rsidRPr="002F6978" w:rsidRDefault="009B3F18" w:rsidP="009B3F18">
      <w:pPr>
        <w:spacing w:after="0" w:line="264" w:lineRule="auto"/>
        <w:ind w:firstLine="600"/>
      </w:pPr>
      <w:r w:rsidRPr="002F6978">
        <w:rPr>
          <w:color w:val="000000"/>
          <w:sz w:val="28"/>
        </w:rPr>
        <w:t>применять функции для моделирования и исследования реальных пр</w:t>
      </w:r>
      <w:r w:rsidRPr="002F6978">
        <w:rPr>
          <w:color w:val="000000"/>
          <w:sz w:val="28"/>
        </w:rPr>
        <w:t>о</w:t>
      </w:r>
      <w:r w:rsidRPr="002F6978">
        <w:rPr>
          <w:color w:val="000000"/>
          <w:sz w:val="28"/>
        </w:rPr>
        <w:t>цессов.</w:t>
      </w:r>
    </w:p>
    <w:p w:rsidR="009B3F18" w:rsidRPr="002F6978" w:rsidRDefault="009B3F18" w:rsidP="009B3F18">
      <w:pPr>
        <w:spacing w:after="0" w:line="264" w:lineRule="auto"/>
        <w:ind w:firstLine="600"/>
      </w:pPr>
      <w:r w:rsidRPr="002F6978">
        <w:rPr>
          <w:b/>
          <w:color w:val="000000"/>
          <w:sz w:val="28"/>
        </w:rPr>
        <w:t>Начала математического анализа:</w:t>
      </w:r>
    </w:p>
    <w:p w:rsidR="009B3F18" w:rsidRPr="002F6978" w:rsidRDefault="009B3F18" w:rsidP="009B3F18">
      <w:pPr>
        <w:spacing w:after="0" w:line="264" w:lineRule="auto"/>
        <w:ind w:firstLine="600"/>
      </w:pPr>
      <w:r w:rsidRPr="002F6978">
        <w:rPr>
          <w:color w:val="000000"/>
          <w:sz w:val="28"/>
        </w:rPr>
        <w:t>использовать производную для исследования функции на моното</w:t>
      </w:r>
      <w:r w:rsidRPr="002F6978">
        <w:rPr>
          <w:color w:val="000000"/>
          <w:sz w:val="28"/>
        </w:rPr>
        <w:t>н</w:t>
      </w:r>
      <w:r w:rsidRPr="002F6978">
        <w:rPr>
          <w:color w:val="000000"/>
          <w:sz w:val="28"/>
        </w:rPr>
        <w:t>ность и экстремумы;</w:t>
      </w:r>
    </w:p>
    <w:p w:rsidR="009B3F18" w:rsidRPr="002F6978" w:rsidRDefault="009B3F18" w:rsidP="009B3F18">
      <w:pPr>
        <w:spacing w:after="0" w:line="264" w:lineRule="auto"/>
        <w:ind w:firstLine="600"/>
      </w:pPr>
      <w:r w:rsidRPr="002F6978">
        <w:rPr>
          <w:color w:val="000000"/>
          <w:sz w:val="28"/>
        </w:rPr>
        <w:t>находить наибольшее и наименьшее значения функции непрерывной на отрезке;</w:t>
      </w:r>
    </w:p>
    <w:p w:rsidR="009B3F18" w:rsidRPr="002F6978" w:rsidRDefault="009B3F18" w:rsidP="009B3F18">
      <w:pPr>
        <w:spacing w:after="0" w:line="264" w:lineRule="auto"/>
        <w:ind w:firstLine="600"/>
      </w:pPr>
      <w:r w:rsidRPr="002F6978">
        <w:rPr>
          <w:color w:val="000000"/>
          <w:sz w:val="28"/>
        </w:rPr>
        <w:t>использовать производную для нахождения наилучшего решения в прикладных, в том числе социально-экономических, задачах, для опред</w:t>
      </w:r>
      <w:r w:rsidRPr="002F6978">
        <w:rPr>
          <w:color w:val="000000"/>
          <w:sz w:val="28"/>
        </w:rPr>
        <w:t>е</w:t>
      </w:r>
      <w:r w:rsidRPr="002F6978">
        <w:rPr>
          <w:color w:val="000000"/>
          <w:sz w:val="28"/>
        </w:rPr>
        <w:t>ления скорости и ускорения процесса, заданного формулой или графиком;</w:t>
      </w:r>
    </w:p>
    <w:p w:rsidR="009B3F18" w:rsidRPr="002F6978" w:rsidRDefault="009B3F18" w:rsidP="009B3F18">
      <w:pPr>
        <w:spacing w:after="0" w:line="264" w:lineRule="auto"/>
        <w:ind w:firstLine="600"/>
      </w:pPr>
      <w:r w:rsidRPr="002F6978">
        <w:rPr>
          <w:color w:val="000000"/>
          <w:sz w:val="28"/>
        </w:rPr>
        <w:lastRenderedPageBreak/>
        <w:t>свободно оперировать понятиями: первообразная, определённый инт</w:t>
      </w:r>
      <w:r w:rsidRPr="002F6978">
        <w:rPr>
          <w:color w:val="000000"/>
          <w:sz w:val="28"/>
        </w:rPr>
        <w:t>е</w:t>
      </w:r>
      <w:r w:rsidRPr="002F6978">
        <w:rPr>
          <w:color w:val="000000"/>
          <w:sz w:val="28"/>
        </w:rPr>
        <w:t>грал, находить первообразные элементарных функций и вычислять и</w:t>
      </w:r>
      <w:r w:rsidRPr="002F6978">
        <w:rPr>
          <w:color w:val="000000"/>
          <w:sz w:val="28"/>
        </w:rPr>
        <w:t>н</w:t>
      </w:r>
      <w:r w:rsidRPr="002F6978">
        <w:rPr>
          <w:color w:val="000000"/>
          <w:sz w:val="28"/>
        </w:rPr>
        <w:t>теграл по формуле Ньютона-Лейбница;</w:t>
      </w:r>
    </w:p>
    <w:p w:rsidR="009B3F18" w:rsidRPr="002F6978" w:rsidRDefault="009B3F18" w:rsidP="009B3F18">
      <w:pPr>
        <w:spacing w:after="0" w:line="264" w:lineRule="auto"/>
        <w:ind w:firstLine="600"/>
      </w:pPr>
      <w:r w:rsidRPr="002F6978">
        <w:rPr>
          <w:color w:val="000000"/>
          <w:sz w:val="28"/>
        </w:rPr>
        <w:t>находить площади плоских фигур и объёмы тел с помощью интеграла;</w:t>
      </w:r>
    </w:p>
    <w:p w:rsidR="009B3F18" w:rsidRPr="002F6978" w:rsidRDefault="009B3F18" w:rsidP="009B3F18">
      <w:pPr>
        <w:spacing w:after="0" w:line="264" w:lineRule="auto"/>
        <w:ind w:firstLine="600"/>
      </w:pPr>
      <w:r w:rsidRPr="002F6978">
        <w:rPr>
          <w:color w:val="000000"/>
          <w:sz w:val="28"/>
        </w:rPr>
        <w:t>иметь представление о математическом моделировании на примере с</w:t>
      </w:r>
      <w:r w:rsidRPr="002F6978">
        <w:rPr>
          <w:color w:val="000000"/>
          <w:sz w:val="28"/>
        </w:rPr>
        <w:t>о</w:t>
      </w:r>
      <w:r w:rsidRPr="002F6978">
        <w:rPr>
          <w:color w:val="000000"/>
          <w:sz w:val="28"/>
        </w:rPr>
        <w:t>ставления дифференциальных уравнений;</w:t>
      </w:r>
    </w:p>
    <w:p w:rsidR="009B3F18" w:rsidRPr="002F6978" w:rsidRDefault="009B3F18" w:rsidP="009B3F18">
      <w:pPr>
        <w:spacing w:after="0" w:line="264" w:lineRule="auto"/>
        <w:ind w:firstLine="600"/>
      </w:pPr>
      <w:r w:rsidRPr="002F6978">
        <w:rPr>
          <w:color w:val="000000"/>
          <w:sz w:val="28"/>
        </w:rPr>
        <w:t>решать прикладные задачи, в том числе социально-экономического и физического характера, средствами математического анализа.</w:t>
      </w:r>
    </w:p>
    <w:p w:rsidR="009B3F18" w:rsidRDefault="009B3F18" w:rsidP="00DD77AD">
      <w:pPr>
        <w:spacing w:after="0" w:line="360" w:lineRule="auto"/>
        <w:ind w:firstLine="600"/>
        <w:rPr>
          <w:b/>
          <w:sz w:val="28"/>
          <w:szCs w:val="28"/>
        </w:rPr>
      </w:pPr>
    </w:p>
    <w:p w:rsidR="009B3F18" w:rsidRDefault="009B3F18" w:rsidP="00DD77AD">
      <w:pPr>
        <w:spacing w:after="0" w:line="360" w:lineRule="auto"/>
        <w:ind w:firstLine="600"/>
        <w:rPr>
          <w:b/>
          <w:sz w:val="28"/>
          <w:szCs w:val="28"/>
        </w:rPr>
      </w:pPr>
    </w:p>
    <w:p w:rsidR="009B3F18" w:rsidRDefault="009B3F18" w:rsidP="00DD77AD">
      <w:pPr>
        <w:spacing w:after="0" w:line="360" w:lineRule="auto"/>
        <w:ind w:firstLine="600"/>
        <w:rPr>
          <w:b/>
          <w:sz w:val="28"/>
          <w:szCs w:val="28"/>
        </w:rPr>
      </w:pPr>
      <w:r>
        <w:rPr>
          <w:b/>
          <w:sz w:val="28"/>
          <w:szCs w:val="28"/>
        </w:rPr>
        <w:t>ГЕОМЕТРИЯ</w:t>
      </w:r>
    </w:p>
    <w:p w:rsidR="009B3F18" w:rsidRDefault="009B3F18" w:rsidP="00DD77AD">
      <w:pPr>
        <w:spacing w:after="0" w:line="360" w:lineRule="auto"/>
        <w:ind w:firstLine="600"/>
        <w:rPr>
          <w:b/>
          <w:sz w:val="28"/>
          <w:szCs w:val="28"/>
        </w:rPr>
      </w:pPr>
    </w:p>
    <w:p w:rsidR="009B3F18" w:rsidRPr="00BD442B" w:rsidRDefault="009B3F18" w:rsidP="009B3F18">
      <w:pPr>
        <w:spacing w:after="0" w:line="264" w:lineRule="auto"/>
        <w:ind w:left="120"/>
      </w:pPr>
      <w:bookmarkStart w:id="58" w:name="block-2233663"/>
      <w:r w:rsidRPr="00BD442B">
        <w:rPr>
          <w:b/>
          <w:color w:val="000000"/>
          <w:sz w:val="28"/>
        </w:rPr>
        <w:t>ПОЯСНИТЕЛЬНАЯ ЗАПИСКА</w:t>
      </w:r>
    </w:p>
    <w:p w:rsidR="009B3F18" w:rsidRPr="00BD442B" w:rsidRDefault="009B3F18" w:rsidP="009B3F18">
      <w:pPr>
        <w:spacing w:after="0" w:line="264" w:lineRule="auto"/>
        <w:ind w:left="120"/>
      </w:pPr>
    </w:p>
    <w:p w:rsidR="009B3F18" w:rsidRPr="00BD442B" w:rsidRDefault="009B3F18" w:rsidP="009B3F18">
      <w:pPr>
        <w:spacing w:after="0" w:line="264" w:lineRule="auto"/>
        <w:ind w:firstLine="600"/>
      </w:pPr>
      <w:r w:rsidRPr="00BD442B">
        <w:rPr>
          <w:color w:val="000000"/>
          <w:sz w:val="28"/>
        </w:rPr>
        <w:t>Геометрия является одним из базовых курсов на уровне среднего общего образования, так как обеспечивает возможность изучения дисциплин ест</w:t>
      </w:r>
      <w:r w:rsidRPr="00BD442B">
        <w:rPr>
          <w:color w:val="000000"/>
          <w:sz w:val="28"/>
        </w:rPr>
        <w:t>е</w:t>
      </w:r>
      <w:r w:rsidRPr="00BD442B">
        <w:rPr>
          <w:color w:val="000000"/>
          <w:sz w:val="28"/>
        </w:rPr>
        <w:t>ственно-научной направленности и предметов гуманитарного цикла. П</w:t>
      </w:r>
      <w:r w:rsidRPr="00BD442B">
        <w:rPr>
          <w:color w:val="000000"/>
          <w:sz w:val="28"/>
        </w:rPr>
        <w:t>о</w:t>
      </w:r>
      <w:r w:rsidRPr="00BD442B">
        <w:rPr>
          <w:color w:val="000000"/>
          <w:sz w:val="28"/>
        </w:rPr>
        <w:t>скольку логическое мышление, формируемое при изучении обучающимися понятийных основ геометрии, при доказательстве теорем и построении ц</w:t>
      </w:r>
      <w:r w:rsidRPr="00BD442B">
        <w:rPr>
          <w:color w:val="000000"/>
          <w:sz w:val="28"/>
        </w:rPr>
        <w:t>е</w:t>
      </w:r>
      <w:r w:rsidRPr="00BD442B">
        <w:rPr>
          <w:color w:val="000000"/>
          <w:sz w:val="28"/>
        </w:rPr>
        <w:t>почки логических утверждений при решении геометрических задач, умение выдвигать и опровергать гипотезы непосредственно используются при р</w:t>
      </w:r>
      <w:r w:rsidRPr="00BD442B">
        <w:rPr>
          <w:color w:val="000000"/>
          <w:sz w:val="28"/>
        </w:rPr>
        <w:t>е</w:t>
      </w:r>
      <w:r w:rsidRPr="00BD442B">
        <w:rPr>
          <w:color w:val="000000"/>
          <w:sz w:val="28"/>
        </w:rPr>
        <w:t>шении задач естественно-научного цикла, в частности физических задач.</w:t>
      </w:r>
    </w:p>
    <w:p w:rsidR="009B3F18" w:rsidRPr="00BD442B" w:rsidRDefault="009B3F18" w:rsidP="009B3F18">
      <w:pPr>
        <w:spacing w:after="0" w:line="264" w:lineRule="auto"/>
        <w:ind w:firstLine="600"/>
      </w:pPr>
      <w:r w:rsidRPr="00BD442B">
        <w:rPr>
          <w:color w:val="000000"/>
          <w:sz w:val="28"/>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w:t>
      </w:r>
      <w:r w:rsidRPr="00BD442B">
        <w:rPr>
          <w:color w:val="000000"/>
          <w:sz w:val="28"/>
        </w:rPr>
        <w:t>а</w:t>
      </w:r>
      <w:r w:rsidRPr="00BD442B">
        <w:rPr>
          <w:color w:val="000000"/>
          <w:sz w:val="28"/>
        </w:rPr>
        <w:t>тика» через обеспечение возможности приобретения и использования более глубоких геометрических знаний и действий, специфичных геометрии, и н</w:t>
      </w:r>
      <w:r w:rsidRPr="00BD442B">
        <w:rPr>
          <w:color w:val="000000"/>
          <w:sz w:val="28"/>
        </w:rPr>
        <w:t>е</w:t>
      </w:r>
      <w:r w:rsidRPr="00BD442B">
        <w:rPr>
          <w:color w:val="000000"/>
          <w:sz w:val="28"/>
        </w:rPr>
        <w:t>обходимых для успешного профессионального образования, связанного с использованием математики.</w:t>
      </w:r>
    </w:p>
    <w:p w:rsidR="009B3F18" w:rsidRPr="00BD442B" w:rsidRDefault="009B3F18" w:rsidP="009B3F18">
      <w:pPr>
        <w:spacing w:after="0" w:line="264" w:lineRule="auto"/>
        <w:ind w:firstLine="600"/>
      </w:pPr>
      <w:r w:rsidRPr="00BD442B">
        <w:rPr>
          <w:color w:val="000000"/>
          <w:sz w:val="28"/>
        </w:rPr>
        <w:t>Приоритетными задачами курса геометрии на углублённом уровне, расширяющими и усиливающими курс базового уровня, являются:</w:t>
      </w:r>
    </w:p>
    <w:p w:rsidR="009B3F18" w:rsidRPr="00BD442B" w:rsidRDefault="009B3F18" w:rsidP="009B3F18">
      <w:pPr>
        <w:spacing w:after="0" w:line="264" w:lineRule="auto"/>
        <w:ind w:firstLine="600"/>
      </w:pPr>
      <w:r w:rsidRPr="00BD442B">
        <w:rPr>
          <w:color w:val="000000"/>
          <w:sz w:val="28"/>
        </w:rPr>
        <w:t>расширение представления о геометрии как части мировой культуры и формирование осознания взаимосвязи геометрии с окружающим миром;</w:t>
      </w:r>
    </w:p>
    <w:p w:rsidR="009B3F18" w:rsidRPr="00BD442B" w:rsidRDefault="009B3F18" w:rsidP="009B3F18">
      <w:pPr>
        <w:spacing w:after="0" w:line="264" w:lineRule="auto"/>
        <w:ind w:firstLine="600"/>
      </w:pPr>
      <w:r w:rsidRPr="00BD442B">
        <w:rPr>
          <w:color w:val="000000"/>
          <w:sz w:val="28"/>
        </w:rPr>
        <w:t>формирование представления о пространственных фигурах как о ва</w:t>
      </w:r>
      <w:r w:rsidRPr="00BD442B">
        <w:rPr>
          <w:color w:val="000000"/>
          <w:sz w:val="28"/>
        </w:rPr>
        <w:t>ж</w:t>
      </w:r>
      <w:r w:rsidRPr="00BD442B">
        <w:rPr>
          <w:color w:val="000000"/>
          <w:sz w:val="28"/>
        </w:rPr>
        <w:t>нейших математических моделях, позволяющих описывать и изучать разные явления окружающего мира, знание понятийного аппарата по разделу «Ст</w:t>
      </w:r>
      <w:r w:rsidRPr="00BD442B">
        <w:rPr>
          <w:color w:val="000000"/>
          <w:sz w:val="28"/>
        </w:rPr>
        <w:t>е</w:t>
      </w:r>
      <w:r w:rsidRPr="00BD442B">
        <w:rPr>
          <w:color w:val="000000"/>
          <w:sz w:val="28"/>
        </w:rPr>
        <w:t>реометрия» учебного курса геометрии;</w:t>
      </w:r>
    </w:p>
    <w:p w:rsidR="009B3F18" w:rsidRPr="00BD442B" w:rsidRDefault="009B3F18" w:rsidP="009B3F18">
      <w:pPr>
        <w:spacing w:after="0" w:line="264" w:lineRule="auto"/>
        <w:ind w:firstLine="600"/>
      </w:pPr>
      <w:r w:rsidRPr="00BD442B">
        <w:rPr>
          <w:color w:val="000000"/>
          <w:sz w:val="28"/>
        </w:rPr>
        <w:lastRenderedPageBreak/>
        <w:t>формирование умения владеть основными понятиями о пространстве</w:t>
      </w:r>
      <w:r w:rsidRPr="00BD442B">
        <w:rPr>
          <w:color w:val="000000"/>
          <w:sz w:val="28"/>
        </w:rPr>
        <w:t>н</w:t>
      </w:r>
      <w:r w:rsidRPr="00BD442B">
        <w:rPr>
          <w:color w:val="000000"/>
          <w:sz w:val="28"/>
        </w:rPr>
        <w:t>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9B3F18" w:rsidRPr="00BD442B" w:rsidRDefault="009B3F18" w:rsidP="009B3F18">
      <w:pPr>
        <w:spacing w:after="0" w:line="264" w:lineRule="auto"/>
        <w:ind w:firstLine="600"/>
      </w:pPr>
      <w:r w:rsidRPr="00BD442B">
        <w:rPr>
          <w:color w:val="000000"/>
          <w:sz w:val="28"/>
        </w:rPr>
        <w:t>формирование умения распознавать на чертежах, моделях и в реальном мире многогранники и тела вращения, конструировать геометрические м</w:t>
      </w:r>
      <w:r w:rsidRPr="00BD442B">
        <w:rPr>
          <w:color w:val="000000"/>
          <w:sz w:val="28"/>
        </w:rPr>
        <w:t>о</w:t>
      </w:r>
      <w:r w:rsidRPr="00BD442B">
        <w:rPr>
          <w:color w:val="000000"/>
          <w:sz w:val="28"/>
        </w:rPr>
        <w:t>дели;</w:t>
      </w:r>
    </w:p>
    <w:p w:rsidR="009B3F18" w:rsidRPr="00BD442B" w:rsidRDefault="009B3F18" w:rsidP="009B3F18">
      <w:pPr>
        <w:spacing w:after="0" w:line="264" w:lineRule="auto"/>
        <w:ind w:firstLine="600"/>
      </w:pPr>
      <w:r w:rsidRPr="00BD442B">
        <w:rPr>
          <w:color w:val="000000"/>
          <w:sz w:val="28"/>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9B3F18" w:rsidRPr="00BD442B" w:rsidRDefault="009B3F18" w:rsidP="009B3F18">
      <w:pPr>
        <w:spacing w:after="0" w:line="264" w:lineRule="auto"/>
        <w:ind w:firstLine="600"/>
      </w:pPr>
      <w:r w:rsidRPr="00BD442B">
        <w:rPr>
          <w:color w:val="000000"/>
          <w:sz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w:t>
      </w:r>
      <w:r w:rsidRPr="00BD442B">
        <w:rPr>
          <w:color w:val="000000"/>
          <w:sz w:val="28"/>
        </w:rPr>
        <w:t>а</w:t>
      </w:r>
      <w:r w:rsidRPr="00BD442B">
        <w:rPr>
          <w:color w:val="000000"/>
          <w:sz w:val="28"/>
        </w:rPr>
        <w:t>нии математических утверждений и роли аксиоматики в проведении деду</w:t>
      </w:r>
      <w:r w:rsidRPr="00BD442B">
        <w:rPr>
          <w:color w:val="000000"/>
          <w:sz w:val="28"/>
        </w:rPr>
        <w:t>к</w:t>
      </w:r>
      <w:r w:rsidRPr="00BD442B">
        <w:rPr>
          <w:color w:val="000000"/>
          <w:sz w:val="28"/>
        </w:rPr>
        <w:t>тивных рассуждений;</w:t>
      </w:r>
    </w:p>
    <w:p w:rsidR="009B3F18" w:rsidRPr="00BD442B" w:rsidRDefault="009B3F18" w:rsidP="009B3F18">
      <w:pPr>
        <w:spacing w:after="0" w:line="264" w:lineRule="auto"/>
        <w:ind w:firstLine="600"/>
      </w:pPr>
      <w:r w:rsidRPr="00BD442B">
        <w:rPr>
          <w:color w:val="000000"/>
          <w:sz w:val="28"/>
        </w:rPr>
        <w:t>развитие и совершенствование интеллектуальных и творческих спосо</w:t>
      </w:r>
      <w:r w:rsidRPr="00BD442B">
        <w:rPr>
          <w:color w:val="000000"/>
          <w:sz w:val="28"/>
        </w:rPr>
        <w:t>б</w:t>
      </w:r>
      <w:r w:rsidRPr="00BD442B">
        <w:rPr>
          <w:color w:val="000000"/>
          <w:sz w:val="28"/>
        </w:rPr>
        <w:t>ностей обучающихся, познавательной активности, исследовательских умений, критичности мышления, интереса к изучению геометрии;</w:t>
      </w:r>
    </w:p>
    <w:p w:rsidR="009B3F18" w:rsidRPr="00BD442B" w:rsidRDefault="009B3F18" w:rsidP="009B3F18">
      <w:pPr>
        <w:spacing w:after="0" w:line="264" w:lineRule="auto"/>
        <w:ind w:firstLine="600"/>
      </w:pPr>
      <w:r w:rsidRPr="00BD442B">
        <w:rPr>
          <w:color w:val="000000"/>
          <w:sz w:val="28"/>
        </w:rPr>
        <w:t>формирование функциональной грамотности, релевантной геометрии: умения распознавать проявления геометрических понятий, объектов и зак</w:t>
      </w:r>
      <w:r w:rsidRPr="00BD442B">
        <w:rPr>
          <w:color w:val="000000"/>
          <w:sz w:val="28"/>
        </w:rPr>
        <w:t>о</w:t>
      </w:r>
      <w:r w:rsidRPr="00BD442B">
        <w:rPr>
          <w:color w:val="000000"/>
          <w:sz w:val="28"/>
        </w:rPr>
        <w:t>номерностей в реальных жизненных ситуациях и при изучении других учебных предметов, проявления зависимостей и закономерностей, модел</w:t>
      </w:r>
      <w:r w:rsidRPr="00BD442B">
        <w:rPr>
          <w:color w:val="000000"/>
          <w:sz w:val="28"/>
        </w:rPr>
        <w:t>и</w:t>
      </w:r>
      <w:r w:rsidRPr="00BD442B">
        <w:rPr>
          <w:color w:val="000000"/>
          <w:sz w:val="28"/>
        </w:rPr>
        <w:t>рования реальных ситуаций, исследования построенных моделей, интерпр</w:t>
      </w:r>
      <w:r w:rsidRPr="00BD442B">
        <w:rPr>
          <w:color w:val="000000"/>
          <w:sz w:val="28"/>
        </w:rPr>
        <w:t>е</w:t>
      </w:r>
      <w:r w:rsidRPr="00BD442B">
        <w:rPr>
          <w:color w:val="000000"/>
          <w:sz w:val="28"/>
        </w:rPr>
        <w:t>тации полученных результатов.</w:t>
      </w:r>
    </w:p>
    <w:p w:rsidR="009B3F18" w:rsidRPr="00BD442B" w:rsidRDefault="009B3F18" w:rsidP="009B3F18">
      <w:pPr>
        <w:spacing w:after="0" w:line="264" w:lineRule="auto"/>
        <w:ind w:firstLine="600"/>
      </w:pPr>
      <w:r w:rsidRPr="00BD442B">
        <w:rPr>
          <w:color w:val="000000"/>
          <w:sz w:val="28"/>
        </w:rPr>
        <w:t>Основными содержательными линиями учебного курса «Геометрия» в 10–11 классах являются: «Прямые и плоскости в пространстве», «Мног</w:t>
      </w:r>
      <w:r w:rsidRPr="00BD442B">
        <w:rPr>
          <w:color w:val="000000"/>
          <w:sz w:val="28"/>
        </w:rPr>
        <w:t>о</w:t>
      </w:r>
      <w:r w:rsidRPr="00BD442B">
        <w:rPr>
          <w:color w:val="000000"/>
          <w:sz w:val="28"/>
        </w:rPr>
        <w:t xml:space="preserve">гранники», «Тела вращения», «Векторы и координаты в пространстве», «Движения в пространстве». </w:t>
      </w:r>
    </w:p>
    <w:p w:rsidR="009B3F18" w:rsidRPr="00BD442B" w:rsidRDefault="009B3F18" w:rsidP="009B3F18">
      <w:pPr>
        <w:spacing w:after="0" w:line="264" w:lineRule="auto"/>
        <w:ind w:firstLine="600"/>
      </w:pPr>
      <w:r w:rsidRPr="00BD442B">
        <w:rPr>
          <w:color w:val="000000"/>
          <w:sz w:val="28"/>
        </w:rPr>
        <w:t>Сформулированное во ФГОС СОО требование «уметь оперировать п</w:t>
      </w:r>
      <w:r w:rsidRPr="00BD442B">
        <w:rPr>
          <w:color w:val="000000"/>
          <w:sz w:val="28"/>
        </w:rPr>
        <w:t>о</w:t>
      </w:r>
      <w:r w:rsidRPr="00BD442B">
        <w:rPr>
          <w:color w:val="000000"/>
          <w:sz w:val="28"/>
        </w:rPr>
        <w:t>нятиями», релевантными геометрии на углублённом уровне обучения в 10–11 классах, относится ко всем содержательным линиям учебного курса, а фо</w:t>
      </w:r>
      <w:r w:rsidRPr="00BD442B">
        <w:rPr>
          <w:color w:val="000000"/>
          <w:sz w:val="28"/>
        </w:rPr>
        <w:t>р</w:t>
      </w:r>
      <w:r w:rsidRPr="00BD442B">
        <w:rPr>
          <w:color w:val="000000"/>
          <w:sz w:val="28"/>
        </w:rPr>
        <w:t>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w:t>
      </w:r>
      <w:r w:rsidRPr="00BD442B">
        <w:rPr>
          <w:color w:val="000000"/>
          <w:sz w:val="28"/>
        </w:rPr>
        <w:t>с</w:t>
      </w:r>
      <w:r w:rsidRPr="00BD442B">
        <w:rPr>
          <w:color w:val="000000"/>
          <w:sz w:val="28"/>
        </w:rPr>
        <w:t>пределённым по годам обучения, структурировано таким образом, чтобы ко всем основным, принципиальным вопросам обучающиеся обращались нео</w:t>
      </w:r>
      <w:r w:rsidRPr="00BD442B">
        <w:rPr>
          <w:color w:val="000000"/>
          <w:sz w:val="28"/>
        </w:rPr>
        <w:t>д</w:t>
      </w:r>
      <w:r w:rsidRPr="00BD442B">
        <w:rPr>
          <w:color w:val="000000"/>
          <w:sz w:val="28"/>
        </w:rPr>
        <w:t xml:space="preserve">нократно. Это позволяет организовать овладение геометрическими понятиями и навыками последовательно и поступательно, с соблюдением принципа </w:t>
      </w:r>
      <w:r w:rsidRPr="00BD442B">
        <w:rPr>
          <w:color w:val="000000"/>
          <w:sz w:val="28"/>
        </w:rPr>
        <w:lastRenderedPageBreak/>
        <w:t>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9B3F18" w:rsidRPr="00BD442B" w:rsidRDefault="009B3F18" w:rsidP="009B3F18">
      <w:pPr>
        <w:spacing w:after="0" w:line="264" w:lineRule="auto"/>
        <w:ind w:firstLine="600"/>
      </w:pPr>
      <w:r w:rsidRPr="00BD442B">
        <w:rPr>
          <w:color w:val="000000"/>
          <w:sz w:val="28"/>
        </w:rPr>
        <w:t>Переход к изучению геометрии на углублённом уровне позволяет:</w:t>
      </w:r>
    </w:p>
    <w:p w:rsidR="009B3F18" w:rsidRPr="00BD442B" w:rsidRDefault="009B3F18" w:rsidP="009B3F18">
      <w:pPr>
        <w:spacing w:after="0" w:line="264" w:lineRule="auto"/>
        <w:ind w:firstLine="600"/>
      </w:pPr>
      <w:r w:rsidRPr="00BD442B">
        <w:rPr>
          <w:color w:val="000000"/>
          <w:sz w:val="28"/>
        </w:rPr>
        <w:t>создать условия для дифференциации обучения, построения индивид</w:t>
      </w:r>
      <w:r w:rsidRPr="00BD442B">
        <w:rPr>
          <w:color w:val="000000"/>
          <w:sz w:val="28"/>
        </w:rPr>
        <w:t>у</w:t>
      </w:r>
      <w:r w:rsidRPr="00BD442B">
        <w:rPr>
          <w:color w:val="000000"/>
          <w:sz w:val="28"/>
        </w:rPr>
        <w:t>альных образовательных программ, обеспечить углублённое изучение ге</w:t>
      </w:r>
      <w:r w:rsidRPr="00BD442B">
        <w:rPr>
          <w:color w:val="000000"/>
          <w:sz w:val="28"/>
        </w:rPr>
        <w:t>о</w:t>
      </w:r>
      <w:r w:rsidRPr="00BD442B">
        <w:rPr>
          <w:color w:val="000000"/>
          <w:sz w:val="28"/>
        </w:rPr>
        <w:t>метрии как составляющей учебного предмета «Математика»;</w:t>
      </w:r>
    </w:p>
    <w:p w:rsidR="009B3F18" w:rsidRPr="00BD442B" w:rsidRDefault="009B3F18" w:rsidP="009B3F18">
      <w:pPr>
        <w:spacing w:after="0" w:line="264" w:lineRule="auto"/>
        <w:ind w:firstLine="600"/>
      </w:pPr>
      <w:r w:rsidRPr="00BD442B">
        <w:rPr>
          <w:color w:val="000000"/>
          <w:sz w:val="28"/>
        </w:rPr>
        <w:t>подготовить обучающихся к продолжению изучения математики с уч</w:t>
      </w:r>
      <w:r w:rsidRPr="00BD442B">
        <w:rPr>
          <w:color w:val="000000"/>
          <w:sz w:val="28"/>
        </w:rPr>
        <w:t>ё</w:t>
      </w:r>
      <w:r w:rsidRPr="00BD442B">
        <w:rPr>
          <w:color w:val="000000"/>
          <w:sz w:val="28"/>
        </w:rPr>
        <w:t>том выбора будущей профессии, обеспечивая преемственность между общим и профессиональным образованием.</w:t>
      </w:r>
    </w:p>
    <w:p w:rsidR="009B3F18" w:rsidRPr="00BD442B" w:rsidRDefault="009B3F18" w:rsidP="009B3F18">
      <w:pPr>
        <w:spacing w:after="0" w:line="264" w:lineRule="auto"/>
        <w:ind w:firstLine="600"/>
      </w:pPr>
      <w:r w:rsidRPr="00BD442B">
        <w:rPr>
          <w:color w:val="000000"/>
          <w:sz w:val="28"/>
        </w:rPr>
        <w:t>‌</w:t>
      </w:r>
      <w:bookmarkStart w:id="59" w:name="04eb6aa7-7a2b-4c78-a285-c233698ad3f6"/>
      <w:r w:rsidRPr="00BD442B">
        <w:rPr>
          <w:color w:val="000000"/>
          <w:sz w:val="28"/>
        </w:rPr>
        <w:t>На изучение учебного курса «Геометрия» на углублённом уровне отв</w:t>
      </w:r>
      <w:r w:rsidRPr="00BD442B">
        <w:rPr>
          <w:color w:val="000000"/>
          <w:sz w:val="28"/>
        </w:rPr>
        <w:t>о</w:t>
      </w:r>
      <w:r w:rsidRPr="00BD442B">
        <w:rPr>
          <w:color w:val="000000"/>
          <w:sz w:val="28"/>
        </w:rPr>
        <w:t xml:space="preserve">дится 204 часа: в 10 классе – 102 часа (3 часа в неделю), в 11 классе – 102 часа (3 часа в неделю). </w:t>
      </w:r>
      <w:bookmarkEnd w:id="59"/>
      <w:r w:rsidRPr="00BD442B">
        <w:rPr>
          <w:color w:val="000000"/>
          <w:sz w:val="28"/>
        </w:rPr>
        <w:t>‌‌</w:t>
      </w:r>
    </w:p>
    <w:p w:rsidR="009B3F18" w:rsidRPr="00BD442B" w:rsidRDefault="009B3F18" w:rsidP="009B3F18">
      <w:pPr>
        <w:sectPr w:rsidR="009B3F18" w:rsidRPr="00BD442B">
          <w:pgSz w:w="11906" w:h="16383"/>
          <w:pgMar w:top="1134" w:right="850" w:bottom="1134" w:left="1701" w:header="720" w:footer="720" w:gutter="0"/>
          <w:cols w:space="720"/>
        </w:sectPr>
      </w:pPr>
    </w:p>
    <w:p w:rsidR="009B3F18" w:rsidRPr="00BD442B" w:rsidRDefault="009B3F18" w:rsidP="009B3F18">
      <w:pPr>
        <w:spacing w:after="0" w:line="264" w:lineRule="auto"/>
        <w:ind w:left="120"/>
      </w:pPr>
      <w:bookmarkStart w:id="60" w:name="block-2233664"/>
      <w:bookmarkEnd w:id="58"/>
      <w:r w:rsidRPr="00BD442B">
        <w:rPr>
          <w:b/>
          <w:color w:val="000000"/>
          <w:sz w:val="28"/>
        </w:rPr>
        <w:lastRenderedPageBreak/>
        <w:t>СОДЕРЖАНИЕ ОБУЧЕНИЯ</w:t>
      </w:r>
    </w:p>
    <w:p w:rsidR="009B3F18" w:rsidRPr="00BD442B" w:rsidRDefault="009B3F18" w:rsidP="009B3F18">
      <w:pPr>
        <w:spacing w:after="0" w:line="264" w:lineRule="auto"/>
        <w:ind w:left="120"/>
      </w:pPr>
    </w:p>
    <w:p w:rsidR="009B3F18" w:rsidRPr="00BD442B" w:rsidRDefault="009B3F18" w:rsidP="009B3F18">
      <w:pPr>
        <w:spacing w:after="0" w:line="264" w:lineRule="auto"/>
        <w:ind w:left="120"/>
      </w:pPr>
      <w:r w:rsidRPr="00BD442B">
        <w:rPr>
          <w:b/>
          <w:color w:val="000000"/>
          <w:sz w:val="28"/>
        </w:rPr>
        <w:t>10 КЛАСС</w:t>
      </w:r>
    </w:p>
    <w:p w:rsidR="009B3F18" w:rsidRPr="00BD442B" w:rsidRDefault="009B3F18" w:rsidP="009B3F18">
      <w:pPr>
        <w:spacing w:after="0" w:line="264" w:lineRule="auto"/>
        <w:ind w:left="120"/>
      </w:pPr>
    </w:p>
    <w:p w:rsidR="009B3F18" w:rsidRPr="00BD442B" w:rsidRDefault="009B3F18" w:rsidP="009B3F18">
      <w:pPr>
        <w:spacing w:after="0" w:line="264" w:lineRule="auto"/>
        <w:ind w:firstLine="600"/>
      </w:pPr>
      <w:r w:rsidRPr="00BD442B">
        <w:rPr>
          <w:b/>
          <w:color w:val="000000"/>
          <w:sz w:val="28"/>
        </w:rPr>
        <w:t>Прямые и плоскости в пространстве</w:t>
      </w:r>
    </w:p>
    <w:p w:rsidR="009B3F18" w:rsidRPr="00BD442B" w:rsidRDefault="009B3F18" w:rsidP="009B3F18">
      <w:pPr>
        <w:spacing w:after="0" w:line="264" w:lineRule="auto"/>
        <w:ind w:firstLine="600"/>
      </w:pPr>
      <w:r w:rsidRPr="00BD442B">
        <w:rPr>
          <w:color w:val="000000"/>
          <w:sz w:val="28"/>
        </w:rPr>
        <w:t>Основные понятия стереометрии. Точка, прямая, плоскость, простра</w:t>
      </w:r>
      <w:r w:rsidRPr="00BD442B">
        <w:rPr>
          <w:color w:val="000000"/>
          <w:sz w:val="28"/>
        </w:rPr>
        <w:t>н</w:t>
      </w:r>
      <w:r w:rsidRPr="00BD442B">
        <w:rPr>
          <w:color w:val="000000"/>
          <w:sz w:val="28"/>
        </w:rPr>
        <w:t>ство. Понятие об аксиоматическом построении стереометрии: аксиомы ст</w:t>
      </w:r>
      <w:r w:rsidRPr="00BD442B">
        <w:rPr>
          <w:color w:val="000000"/>
          <w:sz w:val="28"/>
        </w:rPr>
        <w:t>е</w:t>
      </w:r>
      <w:r w:rsidRPr="00BD442B">
        <w:rPr>
          <w:color w:val="000000"/>
          <w:sz w:val="28"/>
        </w:rPr>
        <w:t>реометрии и следствия из них.</w:t>
      </w:r>
    </w:p>
    <w:p w:rsidR="009B3F18" w:rsidRPr="00BD442B" w:rsidRDefault="009B3F18" w:rsidP="009B3F18">
      <w:pPr>
        <w:spacing w:after="0" w:line="264" w:lineRule="auto"/>
        <w:ind w:firstLine="600"/>
      </w:pPr>
      <w:r w:rsidRPr="00BD442B">
        <w:rPr>
          <w:color w:val="000000"/>
          <w:sz w:val="28"/>
        </w:rPr>
        <w:t>Взаимное расположение прямых в пространстве: пересекающиеся, п</w:t>
      </w:r>
      <w:r w:rsidRPr="00BD442B">
        <w:rPr>
          <w:color w:val="000000"/>
          <w:sz w:val="28"/>
        </w:rPr>
        <w:t>а</w:t>
      </w:r>
      <w:r w:rsidRPr="00BD442B">
        <w:rPr>
          <w:color w:val="000000"/>
          <w:sz w:val="28"/>
        </w:rPr>
        <w:t>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w:t>
      </w:r>
      <w:r w:rsidRPr="00BD442B">
        <w:rPr>
          <w:color w:val="000000"/>
          <w:sz w:val="28"/>
        </w:rPr>
        <w:t>с</w:t>
      </w:r>
      <w:r w:rsidRPr="00BD442B">
        <w:rPr>
          <w:color w:val="000000"/>
          <w:sz w:val="28"/>
        </w:rPr>
        <w:t>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w:t>
      </w:r>
      <w:r w:rsidRPr="00BD442B">
        <w:rPr>
          <w:color w:val="000000"/>
          <w:sz w:val="28"/>
        </w:rPr>
        <w:t>с</w:t>
      </w:r>
      <w:r w:rsidRPr="00BD442B">
        <w:rPr>
          <w:color w:val="000000"/>
          <w:sz w:val="28"/>
        </w:rPr>
        <w:t>кости, свойства параллельных плоскостей. Простейшие пространственные фигуры на плоскости: тетраэдр, параллелепипед, построение сечений.</w:t>
      </w:r>
    </w:p>
    <w:p w:rsidR="009B3F18" w:rsidRPr="00BD442B" w:rsidRDefault="009B3F18" w:rsidP="009B3F18">
      <w:pPr>
        <w:spacing w:after="0" w:line="264" w:lineRule="auto"/>
        <w:ind w:firstLine="600"/>
      </w:pPr>
      <w:r w:rsidRPr="00BD442B">
        <w:rPr>
          <w:color w:val="000000"/>
          <w:sz w:val="28"/>
        </w:rPr>
        <w:t>Перпендикулярность прямой и плоскости: перпендикулярные прямые в пространстве, прямые параллельные и перпендикулярные к плоскости, пр</w:t>
      </w:r>
      <w:r w:rsidRPr="00BD442B">
        <w:rPr>
          <w:color w:val="000000"/>
          <w:sz w:val="28"/>
        </w:rPr>
        <w:t>и</w:t>
      </w:r>
      <w:r w:rsidRPr="00BD442B">
        <w:rPr>
          <w:color w:val="000000"/>
          <w:sz w:val="28"/>
        </w:rPr>
        <w:t>знак перпендикулярности прямой и плоскости, теорема о прямой перпенд</w:t>
      </w:r>
      <w:r w:rsidRPr="00BD442B">
        <w:rPr>
          <w:color w:val="000000"/>
          <w:sz w:val="28"/>
        </w:rPr>
        <w:t>и</w:t>
      </w:r>
      <w:r w:rsidRPr="00BD442B">
        <w:rPr>
          <w:color w:val="000000"/>
          <w:sz w:val="28"/>
        </w:rPr>
        <w:t>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w:t>
      </w:r>
      <w:r w:rsidRPr="00BD442B">
        <w:rPr>
          <w:color w:val="000000"/>
          <w:sz w:val="28"/>
        </w:rPr>
        <w:t>у</w:t>
      </w:r>
      <w:r w:rsidRPr="00BD442B">
        <w:rPr>
          <w:color w:val="000000"/>
          <w:sz w:val="28"/>
        </w:rPr>
        <w:t xml:space="preserve">лярах. </w:t>
      </w:r>
    </w:p>
    <w:p w:rsidR="009B3F18" w:rsidRPr="00BD442B" w:rsidRDefault="009B3F18" w:rsidP="009B3F18">
      <w:pPr>
        <w:spacing w:after="0" w:line="264" w:lineRule="auto"/>
        <w:ind w:firstLine="600"/>
      </w:pPr>
      <w:r w:rsidRPr="00BD442B">
        <w:rPr>
          <w:color w:val="000000"/>
          <w:sz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9B3F18" w:rsidRPr="00BD442B" w:rsidRDefault="009B3F18" w:rsidP="009B3F18">
      <w:pPr>
        <w:spacing w:after="0" w:line="264" w:lineRule="auto"/>
        <w:ind w:firstLine="600"/>
      </w:pPr>
      <w:r w:rsidRPr="00BD442B">
        <w:rPr>
          <w:b/>
          <w:color w:val="000000"/>
          <w:sz w:val="28"/>
        </w:rPr>
        <w:t>Многогранники</w:t>
      </w:r>
    </w:p>
    <w:p w:rsidR="009B3F18" w:rsidRPr="00BD442B" w:rsidRDefault="009B3F18" w:rsidP="009B3F18">
      <w:pPr>
        <w:spacing w:after="0" w:line="264" w:lineRule="auto"/>
        <w:ind w:firstLine="600"/>
      </w:pPr>
      <w:r w:rsidRPr="00BD442B">
        <w:rPr>
          <w:color w:val="000000"/>
          <w:sz w:val="28"/>
        </w:rPr>
        <w:t xml:space="preserve">Виды многогранников, развёртка многогранника. Призма: </w:t>
      </w:r>
      <w:r>
        <w:rPr>
          <w:color w:val="000000"/>
          <w:sz w:val="28"/>
        </w:rPr>
        <w:t>n</w:t>
      </w:r>
      <w:r w:rsidRPr="00BD442B">
        <w:rPr>
          <w:color w:val="000000"/>
          <w:sz w:val="28"/>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color w:val="000000"/>
          <w:sz w:val="28"/>
        </w:rPr>
        <w:t>n</w:t>
      </w:r>
      <w:r w:rsidRPr="00BD442B">
        <w:rPr>
          <w:color w:val="000000"/>
          <w:sz w:val="28"/>
        </w:rPr>
        <w:t>-угольная пирамида, правильная и усечённая пирамиды. Свойства рёбер и боковых граней правильной пирамиды. Пр</w:t>
      </w:r>
      <w:r w:rsidRPr="00BD442B">
        <w:rPr>
          <w:color w:val="000000"/>
          <w:sz w:val="28"/>
        </w:rPr>
        <w:t>а</w:t>
      </w:r>
      <w:r w:rsidRPr="00BD442B">
        <w:rPr>
          <w:color w:val="000000"/>
          <w:sz w:val="28"/>
        </w:rPr>
        <w:t>вильные многогранники: правильная призма и правильная пирамида, пр</w:t>
      </w:r>
      <w:r w:rsidRPr="00BD442B">
        <w:rPr>
          <w:color w:val="000000"/>
          <w:sz w:val="28"/>
        </w:rPr>
        <w:t>а</w:t>
      </w:r>
      <w:r w:rsidRPr="00BD442B">
        <w:rPr>
          <w:color w:val="000000"/>
          <w:sz w:val="28"/>
        </w:rPr>
        <w:lastRenderedPageBreak/>
        <w:t xml:space="preserve">вильная треугольная пирамида и правильный тетраэдр, куб. Представление о правильных многогранниках: октаэдр, додекаэдр и икосаэдр. </w:t>
      </w:r>
    </w:p>
    <w:p w:rsidR="009B3F18" w:rsidRPr="00BD442B" w:rsidRDefault="009B3F18" w:rsidP="009B3F18">
      <w:pPr>
        <w:spacing w:after="0" w:line="264" w:lineRule="auto"/>
        <w:ind w:firstLine="600"/>
      </w:pPr>
      <w:r w:rsidRPr="00BD442B">
        <w:rPr>
          <w:color w:val="000000"/>
          <w:sz w:val="28"/>
        </w:rPr>
        <w:t>Вычисление элементов многогранников: рёбра, диагонали, углы. Пл</w:t>
      </w:r>
      <w:r w:rsidRPr="00BD442B">
        <w:rPr>
          <w:color w:val="000000"/>
          <w:sz w:val="28"/>
        </w:rPr>
        <w:t>о</w:t>
      </w:r>
      <w:r w:rsidRPr="00BD442B">
        <w:rPr>
          <w:color w:val="000000"/>
          <w:sz w:val="28"/>
        </w:rPr>
        <w:t>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w:t>
      </w:r>
      <w:r w:rsidRPr="00BD442B">
        <w:rPr>
          <w:color w:val="000000"/>
          <w:sz w:val="28"/>
        </w:rPr>
        <w:t>е</w:t>
      </w:r>
      <w:r w:rsidRPr="00BD442B">
        <w:rPr>
          <w:color w:val="000000"/>
          <w:sz w:val="28"/>
        </w:rPr>
        <w:t>чённой пирамиды.</w:t>
      </w:r>
    </w:p>
    <w:p w:rsidR="009B3F18" w:rsidRPr="00BD442B" w:rsidRDefault="009B3F18" w:rsidP="009B3F18">
      <w:pPr>
        <w:spacing w:after="0" w:line="264" w:lineRule="auto"/>
        <w:ind w:firstLine="600"/>
      </w:pPr>
      <w:r w:rsidRPr="00BD442B">
        <w:rPr>
          <w:color w:val="000000"/>
          <w:sz w:val="28"/>
        </w:rPr>
        <w:t>Симметрия в пространстве. Элементы симметрии правильных мног</w:t>
      </w:r>
      <w:r w:rsidRPr="00BD442B">
        <w:rPr>
          <w:color w:val="000000"/>
          <w:sz w:val="28"/>
        </w:rPr>
        <w:t>о</w:t>
      </w:r>
      <w:r w:rsidRPr="00BD442B">
        <w:rPr>
          <w:color w:val="000000"/>
          <w:sz w:val="28"/>
        </w:rPr>
        <w:t>гранников. Симметрия в правильном многограннике: симметрия параллел</w:t>
      </w:r>
      <w:r w:rsidRPr="00BD442B">
        <w:rPr>
          <w:color w:val="000000"/>
          <w:sz w:val="28"/>
        </w:rPr>
        <w:t>е</w:t>
      </w:r>
      <w:r w:rsidRPr="00BD442B">
        <w:rPr>
          <w:color w:val="000000"/>
          <w:sz w:val="28"/>
        </w:rPr>
        <w:t>пипеда, симметрия правильных призм, симметрия правильной пирамиды.</w:t>
      </w:r>
    </w:p>
    <w:p w:rsidR="009B3F18" w:rsidRPr="00BD442B" w:rsidRDefault="009B3F18" w:rsidP="009B3F18">
      <w:pPr>
        <w:spacing w:after="0" w:line="264" w:lineRule="auto"/>
        <w:ind w:firstLine="600"/>
      </w:pPr>
      <w:r w:rsidRPr="00BD442B">
        <w:rPr>
          <w:b/>
          <w:color w:val="000000"/>
          <w:sz w:val="28"/>
        </w:rPr>
        <w:t>Векторы и координаты в пространстве</w:t>
      </w:r>
    </w:p>
    <w:p w:rsidR="009B3F18" w:rsidRPr="00BD442B" w:rsidRDefault="009B3F18" w:rsidP="009B3F18">
      <w:pPr>
        <w:spacing w:after="0" w:line="264" w:lineRule="auto"/>
        <w:ind w:firstLine="600"/>
      </w:pPr>
      <w:r w:rsidRPr="00BD442B">
        <w:rPr>
          <w:color w:val="000000"/>
          <w:sz w:val="28"/>
        </w:rPr>
        <w:t>Понятия: вектор в пространстве, нулевой вектор, длина ненулевого ве</w:t>
      </w:r>
      <w:r w:rsidRPr="00BD442B">
        <w:rPr>
          <w:color w:val="000000"/>
          <w:sz w:val="28"/>
        </w:rPr>
        <w:t>к</w:t>
      </w:r>
      <w:r w:rsidRPr="00BD442B">
        <w:rPr>
          <w:color w:val="000000"/>
          <w:sz w:val="28"/>
        </w:rPr>
        <w:t>тора, векторы коллинеарные, сонаправленные и противоположно напра</w:t>
      </w:r>
      <w:r w:rsidRPr="00BD442B">
        <w:rPr>
          <w:color w:val="000000"/>
          <w:sz w:val="28"/>
        </w:rPr>
        <w:t>в</w:t>
      </w:r>
      <w:r w:rsidRPr="00BD442B">
        <w:rPr>
          <w:color w:val="000000"/>
          <w:sz w:val="28"/>
        </w:rPr>
        <w:t>ленные векторы. Равенство векторов. Действия с векторами: сложение и в</w:t>
      </w:r>
      <w:r w:rsidRPr="00BD442B">
        <w:rPr>
          <w:color w:val="000000"/>
          <w:sz w:val="28"/>
        </w:rPr>
        <w:t>ы</w:t>
      </w:r>
      <w:r w:rsidRPr="00BD442B">
        <w:rPr>
          <w:color w:val="000000"/>
          <w:sz w:val="28"/>
        </w:rPr>
        <w:t>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9B3F18" w:rsidRPr="00BD442B" w:rsidRDefault="009B3F18" w:rsidP="009B3F18">
      <w:pPr>
        <w:spacing w:after="0" w:line="264" w:lineRule="auto"/>
        <w:ind w:left="120"/>
      </w:pPr>
      <w:r w:rsidRPr="00BD442B">
        <w:rPr>
          <w:b/>
          <w:color w:val="000000"/>
          <w:sz w:val="28"/>
        </w:rPr>
        <w:t>11 КЛАСС</w:t>
      </w:r>
    </w:p>
    <w:p w:rsidR="009B3F18" w:rsidRPr="00BD442B" w:rsidRDefault="009B3F18" w:rsidP="009B3F18">
      <w:pPr>
        <w:spacing w:after="0" w:line="264" w:lineRule="auto"/>
        <w:ind w:left="120"/>
      </w:pPr>
    </w:p>
    <w:p w:rsidR="009B3F18" w:rsidRPr="00BD442B" w:rsidRDefault="009B3F18" w:rsidP="009B3F18">
      <w:pPr>
        <w:spacing w:after="0" w:line="264" w:lineRule="auto"/>
        <w:ind w:firstLine="600"/>
      </w:pPr>
      <w:r w:rsidRPr="00BD442B">
        <w:rPr>
          <w:b/>
          <w:color w:val="000000"/>
          <w:sz w:val="28"/>
        </w:rPr>
        <w:t>Тела вращения</w:t>
      </w:r>
    </w:p>
    <w:p w:rsidR="009B3F18" w:rsidRPr="00BD442B" w:rsidRDefault="009B3F18" w:rsidP="009B3F18">
      <w:pPr>
        <w:spacing w:after="0" w:line="264" w:lineRule="auto"/>
        <w:ind w:firstLine="600"/>
      </w:pPr>
      <w:r w:rsidRPr="00BD442B">
        <w:rPr>
          <w:color w:val="000000"/>
          <w:sz w:val="28"/>
        </w:rPr>
        <w:t>Понятия: цилиндрическая поверхность, коническая поверхность, сф</w:t>
      </w:r>
      <w:r w:rsidRPr="00BD442B">
        <w:rPr>
          <w:color w:val="000000"/>
          <w:sz w:val="28"/>
        </w:rPr>
        <w:t>е</w:t>
      </w:r>
      <w:r w:rsidRPr="00BD442B">
        <w:rPr>
          <w:color w:val="000000"/>
          <w:sz w:val="28"/>
        </w:rPr>
        <w:t>рическая поверхность, образующие поверхностей. Тела вращения: цилиндр, конус, усечённый конус, сфера, шар. Взаимное расположение сферы и пло</w:t>
      </w:r>
      <w:r w:rsidRPr="00BD442B">
        <w:rPr>
          <w:color w:val="000000"/>
          <w:sz w:val="28"/>
        </w:rPr>
        <w:t>с</w:t>
      </w:r>
      <w:r w:rsidRPr="00BD442B">
        <w:rPr>
          <w:color w:val="000000"/>
          <w:sz w:val="28"/>
        </w:rPr>
        <w:t>кости, касательная плоскость к сфере. Изображение тел вращения на плоск</w:t>
      </w:r>
      <w:r w:rsidRPr="00BD442B">
        <w:rPr>
          <w:color w:val="000000"/>
          <w:sz w:val="28"/>
        </w:rPr>
        <w:t>о</w:t>
      </w:r>
      <w:r w:rsidRPr="00BD442B">
        <w:rPr>
          <w:color w:val="000000"/>
          <w:sz w:val="28"/>
        </w:rPr>
        <w:t xml:space="preserve">сти. Развёртка цилиндра и конуса. Симметрия сферы и шара. </w:t>
      </w:r>
    </w:p>
    <w:p w:rsidR="009B3F18" w:rsidRPr="00BD442B" w:rsidRDefault="009B3F18" w:rsidP="009B3F18">
      <w:pPr>
        <w:spacing w:after="0" w:line="264" w:lineRule="auto"/>
        <w:ind w:firstLine="600"/>
      </w:pPr>
      <w:r w:rsidRPr="00BD442B">
        <w:rPr>
          <w:color w:val="000000"/>
          <w:sz w:val="28"/>
        </w:rPr>
        <w:t>Объём. Основные свойства объёмов тел. Теорема об объёме прям</w:t>
      </w:r>
      <w:r w:rsidRPr="00BD442B">
        <w:rPr>
          <w:color w:val="000000"/>
          <w:sz w:val="28"/>
        </w:rPr>
        <w:t>о</w:t>
      </w:r>
      <w:r w:rsidRPr="00BD442B">
        <w:rPr>
          <w:color w:val="000000"/>
          <w:sz w:val="28"/>
        </w:rPr>
        <w:t xml:space="preserve">угольного параллелепипеда и следствия из неё. Объём прямой и наклонной призмы, цилиндра, пирамиды и конуса. Объём шара и шарового сегмента. </w:t>
      </w:r>
    </w:p>
    <w:p w:rsidR="009B3F18" w:rsidRPr="00BD442B" w:rsidRDefault="009B3F18" w:rsidP="009B3F18">
      <w:pPr>
        <w:spacing w:after="0" w:line="264" w:lineRule="auto"/>
        <w:ind w:firstLine="600"/>
      </w:pPr>
      <w:r w:rsidRPr="00BD442B">
        <w:rPr>
          <w:color w:val="000000"/>
          <w:sz w:val="28"/>
        </w:rPr>
        <w:t>Комбинации тел вращения и многогранников. Призма, вписанная в ц</w:t>
      </w:r>
      <w:r w:rsidRPr="00BD442B">
        <w:rPr>
          <w:color w:val="000000"/>
          <w:sz w:val="28"/>
        </w:rPr>
        <w:t>и</w:t>
      </w:r>
      <w:r w:rsidRPr="00BD442B">
        <w:rPr>
          <w:color w:val="000000"/>
          <w:sz w:val="28"/>
        </w:rPr>
        <w:t xml:space="preserve">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9B3F18" w:rsidRPr="00BD442B" w:rsidRDefault="009B3F18" w:rsidP="009B3F18">
      <w:pPr>
        <w:spacing w:after="0" w:line="264" w:lineRule="auto"/>
        <w:ind w:firstLine="600"/>
      </w:pPr>
      <w:r w:rsidRPr="00BD442B">
        <w:rPr>
          <w:color w:val="000000"/>
          <w:sz w:val="28"/>
        </w:rPr>
        <w:t>Площадь поверхности цилиндра, конуса, площадь сферы и её частей. Подобие в пространстве. Отношение объёмов, площадей поверхностей п</w:t>
      </w:r>
      <w:r w:rsidRPr="00BD442B">
        <w:rPr>
          <w:color w:val="000000"/>
          <w:sz w:val="28"/>
        </w:rPr>
        <w:t>о</w:t>
      </w:r>
      <w:r w:rsidRPr="00BD442B">
        <w:rPr>
          <w:color w:val="000000"/>
          <w:sz w:val="28"/>
        </w:rPr>
        <w:t>добных фигур. Преобразование подобия, гомотетия. Решение задач на пло</w:t>
      </w:r>
      <w:r w:rsidRPr="00BD442B">
        <w:rPr>
          <w:color w:val="000000"/>
          <w:sz w:val="28"/>
        </w:rPr>
        <w:t>с</w:t>
      </w:r>
      <w:r w:rsidRPr="00BD442B">
        <w:rPr>
          <w:color w:val="000000"/>
          <w:sz w:val="28"/>
        </w:rPr>
        <w:t>кости с использованием стереометрических методов.</w:t>
      </w:r>
    </w:p>
    <w:p w:rsidR="009B3F18" w:rsidRPr="00BD442B" w:rsidRDefault="009B3F18" w:rsidP="009B3F18">
      <w:pPr>
        <w:spacing w:after="0" w:line="264" w:lineRule="auto"/>
        <w:ind w:firstLine="600"/>
      </w:pPr>
      <w:r w:rsidRPr="00BD442B">
        <w:rPr>
          <w:color w:val="000000"/>
          <w:sz w:val="28"/>
        </w:rPr>
        <w:lastRenderedPageBreak/>
        <w:t>Построение сечений многогранников и тел вращения: сечения цилиндра (параллельно и перпендикулярно оси), сечения конуса (параллельные осн</w:t>
      </w:r>
      <w:r w:rsidRPr="00BD442B">
        <w:rPr>
          <w:color w:val="000000"/>
          <w:sz w:val="28"/>
        </w:rPr>
        <w:t>о</w:t>
      </w:r>
      <w:r w:rsidRPr="00BD442B">
        <w:rPr>
          <w:color w:val="000000"/>
          <w:sz w:val="28"/>
        </w:rPr>
        <w:t>ванию и проходящие через вершину), сечения шара, методы построения с</w:t>
      </w:r>
      <w:r w:rsidRPr="00BD442B">
        <w:rPr>
          <w:color w:val="000000"/>
          <w:sz w:val="28"/>
        </w:rPr>
        <w:t>е</w:t>
      </w:r>
      <w:r w:rsidRPr="00BD442B">
        <w:rPr>
          <w:color w:val="000000"/>
          <w:sz w:val="28"/>
        </w:rPr>
        <w:t>чений: метод следов, метод внутреннего проектирования, метод переноса секущей плоскости.</w:t>
      </w:r>
    </w:p>
    <w:p w:rsidR="009B3F18" w:rsidRPr="00BD442B" w:rsidRDefault="009B3F18" w:rsidP="009B3F18">
      <w:pPr>
        <w:spacing w:after="0" w:line="264" w:lineRule="auto"/>
        <w:ind w:firstLine="600"/>
      </w:pPr>
      <w:r w:rsidRPr="00BD442B">
        <w:rPr>
          <w:b/>
          <w:color w:val="000000"/>
          <w:sz w:val="28"/>
        </w:rPr>
        <w:t>Векторы и координаты в пространстве</w:t>
      </w:r>
    </w:p>
    <w:p w:rsidR="009B3F18" w:rsidRPr="00BD442B" w:rsidRDefault="009B3F18" w:rsidP="009B3F18">
      <w:pPr>
        <w:spacing w:after="0" w:line="264" w:lineRule="auto"/>
        <w:ind w:firstLine="600"/>
      </w:pPr>
      <w:r w:rsidRPr="00BD442B">
        <w:rPr>
          <w:color w:val="000000"/>
          <w:sz w:val="28"/>
        </w:rPr>
        <w:t>Векторы в пространстве. Операции над векторами. Векторное умнож</w:t>
      </w:r>
      <w:r w:rsidRPr="00BD442B">
        <w:rPr>
          <w:color w:val="000000"/>
          <w:sz w:val="28"/>
        </w:rPr>
        <w:t>е</w:t>
      </w:r>
      <w:r w:rsidRPr="00BD442B">
        <w:rPr>
          <w:color w:val="000000"/>
          <w:sz w:val="28"/>
        </w:rPr>
        <w:t>ние векторов. Свойства векторного умножения. Прямоугольная система к</w:t>
      </w:r>
      <w:r w:rsidRPr="00BD442B">
        <w:rPr>
          <w:color w:val="000000"/>
          <w:sz w:val="28"/>
        </w:rPr>
        <w:t>о</w:t>
      </w:r>
      <w:r w:rsidRPr="00BD442B">
        <w:rPr>
          <w:color w:val="000000"/>
          <w:sz w:val="28"/>
        </w:rPr>
        <w:t>ординат в пространстве. Координаты вектора. Разложение вектора по базису. Координатно-векторный метод при решении геометрических задач.</w:t>
      </w:r>
    </w:p>
    <w:p w:rsidR="009B3F18" w:rsidRPr="00BD442B" w:rsidRDefault="009B3F18" w:rsidP="009B3F18">
      <w:pPr>
        <w:spacing w:after="0" w:line="264" w:lineRule="auto"/>
        <w:ind w:firstLine="600"/>
      </w:pPr>
      <w:r w:rsidRPr="00BD442B">
        <w:rPr>
          <w:b/>
          <w:color w:val="000000"/>
          <w:sz w:val="28"/>
        </w:rPr>
        <w:t>Движения в пространстве</w:t>
      </w:r>
    </w:p>
    <w:p w:rsidR="009B3F18" w:rsidRPr="00BD442B" w:rsidRDefault="009B3F18" w:rsidP="009B3F18">
      <w:pPr>
        <w:spacing w:after="0" w:line="264" w:lineRule="auto"/>
        <w:ind w:firstLine="600"/>
      </w:pPr>
      <w:r w:rsidRPr="00BD442B">
        <w:rPr>
          <w:color w:val="000000"/>
          <w:sz w:val="28"/>
        </w:rPr>
        <w:t>Движения пространства. Отображения. Движения и равенство фигур. Общие свойства движений. Виды движений: параллельный перенос, це</w:t>
      </w:r>
      <w:r w:rsidRPr="00BD442B">
        <w:rPr>
          <w:color w:val="000000"/>
          <w:sz w:val="28"/>
        </w:rPr>
        <w:t>н</w:t>
      </w:r>
      <w:r w:rsidRPr="00BD442B">
        <w:rPr>
          <w:color w:val="000000"/>
          <w:sz w:val="28"/>
        </w:rPr>
        <w:t>тральная симметрия, зеркальная симметрия, поворот вокруг прямой. Прео</w:t>
      </w:r>
      <w:r w:rsidRPr="00BD442B">
        <w:rPr>
          <w:color w:val="000000"/>
          <w:sz w:val="28"/>
        </w:rPr>
        <w:t>б</w:t>
      </w:r>
      <w:r w:rsidRPr="00BD442B">
        <w:rPr>
          <w:color w:val="000000"/>
          <w:sz w:val="28"/>
        </w:rPr>
        <w:t>разования подобия. Прямая и сфера Эйлера.</w:t>
      </w:r>
    </w:p>
    <w:p w:rsidR="009B3F18" w:rsidRPr="00BD442B" w:rsidRDefault="009B3F18" w:rsidP="009B3F18">
      <w:pPr>
        <w:sectPr w:rsidR="009B3F18" w:rsidRPr="00BD442B">
          <w:pgSz w:w="11906" w:h="16383"/>
          <w:pgMar w:top="1134" w:right="850" w:bottom="1134" w:left="1701" w:header="720" w:footer="720" w:gutter="0"/>
          <w:cols w:space="720"/>
        </w:sectPr>
      </w:pPr>
    </w:p>
    <w:bookmarkEnd w:id="60"/>
    <w:p w:rsidR="009B3F18" w:rsidRPr="00BD442B" w:rsidRDefault="009B3F18" w:rsidP="009B3F18">
      <w:pPr>
        <w:spacing w:after="0" w:line="264" w:lineRule="auto"/>
        <w:ind w:left="120"/>
      </w:pPr>
      <w:r w:rsidRPr="00BD442B">
        <w:rPr>
          <w:b/>
          <w:color w:val="000000"/>
          <w:sz w:val="28"/>
        </w:rPr>
        <w:lastRenderedPageBreak/>
        <w:t>ПЛАНИРУЕМЫЕ РЕЗУЛЬТАТЫ ОСВОЕНИЯ УЧЕБНОГО КУРСА «ГЕОМЕТРИЯ» (УГЛУБЛЕННЫЙ УРОВЕНЬ) НА УРОВНЕ СРЕ</w:t>
      </w:r>
      <w:r w:rsidRPr="00BD442B">
        <w:rPr>
          <w:b/>
          <w:color w:val="000000"/>
          <w:sz w:val="28"/>
        </w:rPr>
        <w:t>Д</w:t>
      </w:r>
      <w:r w:rsidRPr="00BD442B">
        <w:rPr>
          <w:b/>
          <w:color w:val="000000"/>
          <w:sz w:val="28"/>
        </w:rPr>
        <w:t>НЕГО ОБЩЕГО ОБРАЗОВАНИЯ</w:t>
      </w:r>
    </w:p>
    <w:p w:rsidR="009B3F18" w:rsidRPr="00BD442B" w:rsidRDefault="009B3F18" w:rsidP="009B3F18">
      <w:pPr>
        <w:spacing w:after="0" w:line="264" w:lineRule="auto"/>
        <w:ind w:left="120"/>
      </w:pPr>
    </w:p>
    <w:p w:rsidR="009B3F18" w:rsidRPr="00BD442B" w:rsidRDefault="009B3F18" w:rsidP="009B3F18">
      <w:pPr>
        <w:spacing w:after="0" w:line="264" w:lineRule="auto"/>
        <w:ind w:left="120"/>
      </w:pPr>
      <w:r w:rsidRPr="00BD442B">
        <w:rPr>
          <w:b/>
          <w:color w:val="000000"/>
          <w:sz w:val="28"/>
        </w:rPr>
        <w:t>ЛИЧНОСТНЫЕ РЕЗУЛЬТАТЫ</w:t>
      </w:r>
    </w:p>
    <w:p w:rsidR="009B3F18" w:rsidRPr="00BD442B" w:rsidRDefault="009B3F18" w:rsidP="009B3F18">
      <w:pPr>
        <w:spacing w:after="0" w:line="264" w:lineRule="auto"/>
        <w:ind w:left="120"/>
      </w:pPr>
    </w:p>
    <w:p w:rsidR="009B3F18" w:rsidRPr="00BD442B" w:rsidRDefault="009B3F18" w:rsidP="009B3F18">
      <w:pPr>
        <w:spacing w:after="0" w:line="264" w:lineRule="auto"/>
        <w:ind w:firstLine="600"/>
      </w:pPr>
      <w:r w:rsidRPr="00BD442B">
        <w:rPr>
          <w:b/>
          <w:color w:val="000000"/>
          <w:sz w:val="28"/>
        </w:rPr>
        <w:t>1) гражданское воспитание:</w:t>
      </w:r>
    </w:p>
    <w:p w:rsidR="009B3F18" w:rsidRPr="00BD442B" w:rsidRDefault="009B3F18" w:rsidP="009B3F18">
      <w:pPr>
        <w:spacing w:after="0" w:line="264" w:lineRule="auto"/>
        <w:ind w:firstLine="600"/>
      </w:pPr>
      <w:r w:rsidRPr="00BD442B">
        <w:rPr>
          <w:color w:val="000000"/>
          <w:sz w:val="28"/>
        </w:rPr>
        <w:t>сформированность гражданской позиции обучающегося как акти</w:t>
      </w:r>
      <w:r w:rsidRPr="00BD442B">
        <w:rPr>
          <w:color w:val="000000"/>
          <w:sz w:val="28"/>
        </w:rPr>
        <w:t>в</w:t>
      </w:r>
      <w:r w:rsidRPr="00BD442B">
        <w:rPr>
          <w:color w:val="000000"/>
          <w:sz w:val="28"/>
        </w:rPr>
        <w:t>ного и ответственного члена российского общества, представление о математич</w:t>
      </w:r>
      <w:r w:rsidRPr="00BD442B">
        <w:rPr>
          <w:color w:val="000000"/>
          <w:sz w:val="28"/>
        </w:rPr>
        <w:t>е</w:t>
      </w:r>
      <w:r w:rsidRPr="00BD442B">
        <w:rPr>
          <w:color w:val="000000"/>
          <w:sz w:val="28"/>
        </w:rPr>
        <w:t>ских основах функционирования различных структур, явлений, процедур гражданского общества (выборы, опросы и другое), умение взаимодейств</w:t>
      </w:r>
      <w:r w:rsidRPr="00BD442B">
        <w:rPr>
          <w:color w:val="000000"/>
          <w:sz w:val="28"/>
        </w:rPr>
        <w:t>о</w:t>
      </w:r>
      <w:r w:rsidRPr="00BD442B">
        <w:rPr>
          <w:color w:val="000000"/>
          <w:sz w:val="28"/>
        </w:rPr>
        <w:t>вать с социальными институтами в соответствии с их функциями и назнач</w:t>
      </w:r>
      <w:r w:rsidRPr="00BD442B">
        <w:rPr>
          <w:color w:val="000000"/>
          <w:sz w:val="28"/>
        </w:rPr>
        <w:t>е</w:t>
      </w:r>
      <w:r w:rsidRPr="00BD442B">
        <w:rPr>
          <w:color w:val="000000"/>
          <w:sz w:val="28"/>
        </w:rPr>
        <w:t>нием;</w:t>
      </w:r>
    </w:p>
    <w:p w:rsidR="009B3F18" w:rsidRPr="00BD442B" w:rsidRDefault="009B3F18" w:rsidP="009B3F18">
      <w:pPr>
        <w:spacing w:after="0" w:line="264" w:lineRule="auto"/>
        <w:ind w:firstLine="600"/>
      </w:pPr>
      <w:r w:rsidRPr="00BD442B">
        <w:rPr>
          <w:b/>
          <w:color w:val="000000"/>
          <w:sz w:val="28"/>
        </w:rPr>
        <w:t>2) патриотическое воспитание:</w:t>
      </w:r>
    </w:p>
    <w:p w:rsidR="009B3F18" w:rsidRPr="00BD442B" w:rsidRDefault="009B3F18" w:rsidP="009B3F18">
      <w:pPr>
        <w:spacing w:after="0" w:line="264" w:lineRule="auto"/>
        <w:ind w:firstLine="600"/>
      </w:pPr>
      <w:r w:rsidRPr="00BD442B">
        <w:rPr>
          <w:color w:val="000000"/>
          <w:sz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w:t>
      </w:r>
      <w:r w:rsidRPr="00BD442B">
        <w:rPr>
          <w:color w:val="000000"/>
          <w:sz w:val="28"/>
        </w:rPr>
        <w:t>о</w:t>
      </w:r>
      <w:r w:rsidRPr="00BD442B">
        <w:rPr>
          <w:color w:val="000000"/>
          <w:sz w:val="28"/>
        </w:rPr>
        <w:t>номики;</w:t>
      </w:r>
    </w:p>
    <w:p w:rsidR="009B3F18" w:rsidRPr="00BD442B" w:rsidRDefault="009B3F18" w:rsidP="009B3F18">
      <w:pPr>
        <w:spacing w:after="0" w:line="264" w:lineRule="auto"/>
        <w:ind w:firstLine="600"/>
      </w:pPr>
      <w:r w:rsidRPr="00BD442B">
        <w:rPr>
          <w:b/>
          <w:color w:val="000000"/>
          <w:sz w:val="28"/>
        </w:rPr>
        <w:t>3) духовно-нравственное воспитание:</w:t>
      </w:r>
    </w:p>
    <w:p w:rsidR="009B3F18" w:rsidRPr="00BD442B" w:rsidRDefault="009B3F18" w:rsidP="009B3F18">
      <w:pPr>
        <w:spacing w:after="0" w:line="264" w:lineRule="auto"/>
        <w:ind w:firstLine="600"/>
      </w:pPr>
      <w:r w:rsidRPr="00BD442B">
        <w:rPr>
          <w:color w:val="000000"/>
          <w:sz w:val="28"/>
        </w:rPr>
        <w:t>осознание духовных ценностей российского народа, сформирова</w:t>
      </w:r>
      <w:r w:rsidRPr="00BD442B">
        <w:rPr>
          <w:color w:val="000000"/>
          <w:sz w:val="28"/>
        </w:rPr>
        <w:t>н</w:t>
      </w:r>
      <w:r w:rsidRPr="00BD442B">
        <w:rPr>
          <w:color w:val="000000"/>
          <w:sz w:val="28"/>
        </w:rPr>
        <w:t>ность нравственного сознания, этического поведения, связанного с пра</w:t>
      </w:r>
      <w:r w:rsidRPr="00BD442B">
        <w:rPr>
          <w:color w:val="000000"/>
          <w:sz w:val="28"/>
        </w:rPr>
        <w:t>к</w:t>
      </w:r>
      <w:r w:rsidRPr="00BD442B">
        <w:rPr>
          <w:color w:val="000000"/>
          <w:sz w:val="28"/>
        </w:rPr>
        <w:t>тическим применением достижений науки и деятельностью учёного, ос</w:t>
      </w:r>
      <w:r w:rsidRPr="00BD442B">
        <w:rPr>
          <w:color w:val="000000"/>
          <w:sz w:val="28"/>
        </w:rPr>
        <w:t>о</w:t>
      </w:r>
      <w:r w:rsidRPr="00BD442B">
        <w:rPr>
          <w:color w:val="000000"/>
          <w:sz w:val="28"/>
        </w:rPr>
        <w:t>знание личного вклада в построение устойчивого будущего;</w:t>
      </w:r>
    </w:p>
    <w:p w:rsidR="009B3F18" w:rsidRPr="00BD442B" w:rsidRDefault="009B3F18" w:rsidP="009B3F18">
      <w:pPr>
        <w:spacing w:after="0" w:line="264" w:lineRule="auto"/>
        <w:ind w:firstLine="600"/>
      </w:pPr>
      <w:r w:rsidRPr="00BD442B">
        <w:rPr>
          <w:b/>
          <w:color w:val="000000"/>
          <w:sz w:val="28"/>
        </w:rPr>
        <w:t>4) эстетическое воспитание:</w:t>
      </w:r>
    </w:p>
    <w:p w:rsidR="009B3F18" w:rsidRPr="00BD442B" w:rsidRDefault="009B3F18" w:rsidP="009B3F18">
      <w:pPr>
        <w:spacing w:after="0" w:line="264" w:lineRule="auto"/>
        <w:ind w:firstLine="600"/>
      </w:pPr>
      <w:r w:rsidRPr="00BD442B">
        <w:rPr>
          <w:color w:val="000000"/>
          <w:sz w:val="28"/>
        </w:rPr>
        <w:t>эстетическое отношение к миру, включая эстетику математических з</w:t>
      </w:r>
      <w:r w:rsidRPr="00BD442B">
        <w:rPr>
          <w:color w:val="000000"/>
          <w:sz w:val="28"/>
        </w:rPr>
        <w:t>а</w:t>
      </w:r>
      <w:r w:rsidRPr="00BD442B">
        <w:rPr>
          <w:color w:val="000000"/>
          <w:sz w:val="28"/>
        </w:rPr>
        <w:t>кономерностей, объектов, задач, решений, рассуждений, восприимч</w:t>
      </w:r>
      <w:r w:rsidRPr="00BD442B">
        <w:rPr>
          <w:color w:val="000000"/>
          <w:sz w:val="28"/>
        </w:rPr>
        <w:t>и</w:t>
      </w:r>
      <w:r w:rsidRPr="00BD442B">
        <w:rPr>
          <w:color w:val="000000"/>
          <w:sz w:val="28"/>
        </w:rPr>
        <w:t>вость к математическим аспектам различных видов искусства;</w:t>
      </w:r>
    </w:p>
    <w:p w:rsidR="009B3F18" w:rsidRPr="00BD442B" w:rsidRDefault="009B3F18" w:rsidP="009B3F18">
      <w:pPr>
        <w:spacing w:after="0" w:line="264" w:lineRule="auto"/>
        <w:ind w:firstLine="600"/>
      </w:pPr>
      <w:r w:rsidRPr="00BD442B">
        <w:rPr>
          <w:b/>
          <w:color w:val="000000"/>
          <w:sz w:val="28"/>
        </w:rPr>
        <w:t>5) физическое воспитание:</w:t>
      </w:r>
    </w:p>
    <w:p w:rsidR="009B3F18" w:rsidRPr="00BD442B" w:rsidRDefault="009B3F18" w:rsidP="009B3F18">
      <w:pPr>
        <w:spacing w:after="0" w:line="264" w:lineRule="auto"/>
        <w:ind w:firstLine="600"/>
      </w:pPr>
      <w:r w:rsidRPr="00BD442B">
        <w:rPr>
          <w:color w:val="000000"/>
          <w:sz w:val="28"/>
        </w:rPr>
        <w:t>сформированность умения применять математические знания в интер</w:t>
      </w:r>
      <w:r w:rsidRPr="00BD442B">
        <w:rPr>
          <w:color w:val="000000"/>
          <w:sz w:val="28"/>
        </w:rPr>
        <w:t>е</w:t>
      </w:r>
      <w:r w:rsidRPr="00BD442B">
        <w:rPr>
          <w:color w:val="000000"/>
          <w:sz w:val="28"/>
        </w:rPr>
        <w:t>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w:t>
      </w:r>
      <w:r w:rsidRPr="00BD442B">
        <w:rPr>
          <w:color w:val="000000"/>
          <w:sz w:val="28"/>
        </w:rPr>
        <w:t>а</w:t>
      </w:r>
      <w:r w:rsidRPr="00BD442B">
        <w:rPr>
          <w:color w:val="000000"/>
          <w:sz w:val="28"/>
        </w:rPr>
        <w:t>нятиях спортивно-оздоровительной деятельностью;</w:t>
      </w:r>
    </w:p>
    <w:p w:rsidR="009B3F18" w:rsidRPr="00BD442B" w:rsidRDefault="009B3F18" w:rsidP="009B3F18">
      <w:pPr>
        <w:spacing w:after="0" w:line="264" w:lineRule="auto"/>
        <w:ind w:firstLine="600"/>
      </w:pPr>
      <w:r w:rsidRPr="00BD442B">
        <w:rPr>
          <w:b/>
          <w:color w:val="000000"/>
          <w:sz w:val="28"/>
        </w:rPr>
        <w:t>6) трудовое воспитание:</w:t>
      </w:r>
    </w:p>
    <w:p w:rsidR="009B3F18" w:rsidRPr="00BD442B" w:rsidRDefault="009B3F18" w:rsidP="009B3F18">
      <w:pPr>
        <w:spacing w:after="0" w:line="264" w:lineRule="auto"/>
        <w:ind w:firstLine="600"/>
      </w:pPr>
      <w:r w:rsidRPr="00BD442B">
        <w:rPr>
          <w:color w:val="000000"/>
          <w:sz w:val="28"/>
        </w:rPr>
        <w:t>готовность к труду, осознание ценности трудолюбия, интерес к разли</w:t>
      </w:r>
      <w:r w:rsidRPr="00BD442B">
        <w:rPr>
          <w:color w:val="000000"/>
          <w:sz w:val="28"/>
        </w:rPr>
        <w:t>ч</w:t>
      </w:r>
      <w:r w:rsidRPr="00BD442B">
        <w:rPr>
          <w:color w:val="000000"/>
          <w:sz w:val="28"/>
        </w:rPr>
        <w:t>ным сферам профессиональной деятельности, связанным с математ</w:t>
      </w:r>
      <w:r w:rsidRPr="00BD442B">
        <w:rPr>
          <w:color w:val="000000"/>
          <w:sz w:val="28"/>
        </w:rPr>
        <w:t>и</w:t>
      </w:r>
      <w:r w:rsidRPr="00BD442B">
        <w:rPr>
          <w:color w:val="000000"/>
          <w:sz w:val="28"/>
        </w:rPr>
        <w:t xml:space="preserve">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w:t>
      </w:r>
      <w:r w:rsidRPr="00BD442B">
        <w:rPr>
          <w:color w:val="000000"/>
          <w:sz w:val="28"/>
        </w:rPr>
        <w:lastRenderedPageBreak/>
        <w:t>жизни, готовность к активному участию в решении практических задач м</w:t>
      </w:r>
      <w:r w:rsidRPr="00BD442B">
        <w:rPr>
          <w:color w:val="000000"/>
          <w:sz w:val="28"/>
        </w:rPr>
        <w:t>а</w:t>
      </w:r>
      <w:r w:rsidRPr="00BD442B">
        <w:rPr>
          <w:color w:val="000000"/>
          <w:sz w:val="28"/>
        </w:rPr>
        <w:t>тематической направленности;</w:t>
      </w:r>
    </w:p>
    <w:p w:rsidR="009B3F18" w:rsidRPr="00BD442B" w:rsidRDefault="009B3F18" w:rsidP="009B3F18">
      <w:pPr>
        <w:spacing w:after="0" w:line="264" w:lineRule="auto"/>
        <w:ind w:firstLine="600"/>
      </w:pPr>
      <w:r w:rsidRPr="00BD442B">
        <w:rPr>
          <w:b/>
          <w:color w:val="000000"/>
          <w:sz w:val="28"/>
        </w:rPr>
        <w:t>7) экологическое воспитание:</w:t>
      </w:r>
    </w:p>
    <w:p w:rsidR="009B3F18" w:rsidRPr="00BD442B" w:rsidRDefault="009B3F18" w:rsidP="009B3F18">
      <w:pPr>
        <w:spacing w:after="0" w:line="264" w:lineRule="auto"/>
        <w:ind w:firstLine="600"/>
      </w:pPr>
      <w:r w:rsidRPr="00BD442B">
        <w:rPr>
          <w:color w:val="000000"/>
          <w:sz w:val="28"/>
        </w:rPr>
        <w:t>сформированность экологической культуры, понимание влияния соц</w:t>
      </w:r>
      <w:r w:rsidRPr="00BD442B">
        <w:rPr>
          <w:color w:val="000000"/>
          <w:sz w:val="28"/>
        </w:rPr>
        <w:t>и</w:t>
      </w:r>
      <w:r w:rsidRPr="00BD442B">
        <w:rPr>
          <w:color w:val="000000"/>
          <w:sz w:val="28"/>
        </w:rPr>
        <w:t>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w:t>
      </w:r>
      <w:r w:rsidRPr="00BD442B">
        <w:rPr>
          <w:color w:val="000000"/>
          <w:sz w:val="28"/>
        </w:rPr>
        <w:t>ю</w:t>
      </w:r>
      <w:r w:rsidRPr="00BD442B">
        <w:rPr>
          <w:color w:val="000000"/>
          <w:sz w:val="28"/>
        </w:rPr>
        <w:t>щей среды, планирование поступков и оценки их возможных п</w:t>
      </w:r>
      <w:r w:rsidRPr="00BD442B">
        <w:rPr>
          <w:color w:val="000000"/>
          <w:sz w:val="28"/>
        </w:rPr>
        <w:t>о</w:t>
      </w:r>
      <w:r w:rsidRPr="00BD442B">
        <w:rPr>
          <w:color w:val="000000"/>
          <w:sz w:val="28"/>
        </w:rPr>
        <w:t>следствий для окружающей среды;</w:t>
      </w:r>
    </w:p>
    <w:p w:rsidR="009B3F18" w:rsidRPr="00BD442B" w:rsidRDefault="009B3F18" w:rsidP="009B3F18">
      <w:pPr>
        <w:spacing w:after="0" w:line="264" w:lineRule="auto"/>
        <w:ind w:firstLine="600"/>
      </w:pPr>
      <w:r w:rsidRPr="00BD442B">
        <w:rPr>
          <w:b/>
          <w:color w:val="000000"/>
          <w:sz w:val="28"/>
        </w:rPr>
        <w:t xml:space="preserve">8) ценности научного познания: </w:t>
      </w:r>
    </w:p>
    <w:p w:rsidR="009B3F18" w:rsidRPr="00BD442B" w:rsidRDefault="009B3F18" w:rsidP="009B3F18">
      <w:pPr>
        <w:spacing w:after="0" w:line="264" w:lineRule="auto"/>
        <w:ind w:firstLine="600"/>
      </w:pPr>
      <w:r w:rsidRPr="00BD442B">
        <w:rPr>
          <w:color w:val="000000"/>
          <w:sz w:val="28"/>
        </w:rPr>
        <w:t>сформированность мировоззрения, соответствующего современному уровню развития науки и общественной практики, понимание математич</w:t>
      </w:r>
      <w:r w:rsidRPr="00BD442B">
        <w:rPr>
          <w:color w:val="000000"/>
          <w:sz w:val="28"/>
        </w:rPr>
        <w:t>е</w:t>
      </w:r>
      <w:r w:rsidRPr="00BD442B">
        <w:rPr>
          <w:color w:val="000000"/>
          <w:sz w:val="28"/>
        </w:rPr>
        <w:t>ской науки как сферы человеческой деятельности, этапов её развития и зн</w:t>
      </w:r>
      <w:r w:rsidRPr="00BD442B">
        <w:rPr>
          <w:color w:val="000000"/>
          <w:sz w:val="28"/>
        </w:rPr>
        <w:t>а</w:t>
      </w:r>
      <w:r w:rsidRPr="00BD442B">
        <w:rPr>
          <w:color w:val="000000"/>
          <w:sz w:val="28"/>
        </w:rPr>
        <w:t>чимости для развития цивилизации, овладение языком математики и мат</w:t>
      </w:r>
      <w:r w:rsidRPr="00BD442B">
        <w:rPr>
          <w:color w:val="000000"/>
          <w:sz w:val="28"/>
        </w:rPr>
        <w:t>е</w:t>
      </w:r>
      <w:r w:rsidRPr="00BD442B">
        <w:rPr>
          <w:color w:val="000000"/>
          <w:sz w:val="28"/>
        </w:rPr>
        <w:t>матической культурой как средством познания мира, готовность осущест</w:t>
      </w:r>
      <w:r w:rsidRPr="00BD442B">
        <w:rPr>
          <w:color w:val="000000"/>
          <w:sz w:val="28"/>
        </w:rPr>
        <w:t>в</w:t>
      </w:r>
      <w:r w:rsidRPr="00BD442B">
        <w:rPr>
          <w:color w:val="000000"/>
          <w:sz w:val="28"/>
        </w:rPr>
        <w:t>лять проектную и исследовательскую деятельность индивидуально и в группе.</w:t>
      </w:r>
    </w:p>
    <w:p w:rsidR="009B3F18" w:rsidRPr="00BD442B" w:rsidRDefault="009B3F18" w:rsidP="009B3F18">
      <w:pPr>
        <w:spacing w:after="0" w:line="264" w:lineRule="auto"/>
        <w:ind w:left="120"/>
      </w:pPr>
    </w:p>
    <w:p w:rsidR="009B3F18" w:rsidRPr="00BD442B" w:rsidRDefault="009B3F18" w:rsidP="009B3F18">
      <w:pPr>
        <w:spacing w:after="0" w:line="264" w:lineRule="auto"/>
        <w:ind w:left="120"/>
      </w:pPr>
      <w:r w:rsidRPr="00BD442B">
        <w:rPr>
          <w:b/>
          <w:color w:val="000000"/>
          <w:sz w:val="28"/>
        </w:rPr>
        <w:t>МЕТАПРЕДМЕТНЫЕ РЕЗУЛЬТАТЫ</w:t>
      </w:r>
    </w:p>
    <w:p w:rsidR="009B3F18" w:rsidRPr="00BD442B" w:rsidRDefault="009B3F18" w:rsidP="009B3F18">
      <w:pPr>
        <w:spacing w:after="0" w:line="264" w:lineRule="auto"/>
        <w:ind w:left="120"/>
      </w:pPr>
    </w:p>
    <w:p w:rsidR="009B3F18" w:rsidRPr="00BD442B" w:rsidRDefault="009B3F18" w:rsidP="009B3F18">
      <w:pPr>
        <w:spacing w:after="0" w:line="264" w:lineRule="auto"/>
        <w:ind w:left="120"/>
      </w:pPr>
      <w:r w:rsidRPr="00BD442B">
        <w:rPr>
          <w:b/>
          <w:color w:val="000000"/>
          <w:sz w:val="28"/>
        </w:rPr>
        <w:t>Познавательные универсальные учебные действия</w:t>
      </w:r>
    </w:p>
    <w:p w:rsidR="009B3F18" w:rsidRPr="00BD442B" w:rsidRDefault="009B3F18" w:rsidP="009B3F18">
      <w:pPr>
        <w:spacing w:after="0" w:line="264" w:lineRule="auto"/>
        <w:ind w:firstLine="600"/>
      </w:pPr>
      <w:r w:rsidRPr="00BD442B">
        <w:rPr>
          <w:b/>
          <w:color w:val="000000"/>
          <w:sz w:val="28"/>
        </w:rPr>
        <w:t>Базовые логические действия:</w:t>
      </w:r>
    </w:p>
    <w:p w:rsidR="009B3F18" w:rsidRPr="00BD442B" w:rsidRDefault="009B3F18" w:rsidP="009B3F18">
      <w:pPr>
        <w:spacing w:after="0" w:line="264" w:lineRule="auto"/>
        <w:ind w:firstLine="600"/>
      </w:pPr>
      <w:r w:rsidRPr="00BD442B">
        <w:rPr>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w:t>
      </w:r>
      <w:r w:rsidRPr="00BD442B">
        <w:rPr>
          <w:color w:val="000000"/>
          <w:sz w:val="28"/>
        </w:rPr>
        <w:t>е</w:t>
      </w:r>
      <w:r w:rsidRPr="00BD442B">
        <w:rPr>
          <w:color w:val="000000"/>
          <w:sz w:val="28"/>
        </w:rPr>
        <w:t>ния понятий, устанавливать существенный признак классификации, основ</w:t>
      </w:r>
      <w:r w:rsidRPr="00BD442B">
        <w:rPr>
          <w:color w:val="000000"/>
          <w:sz w:val="28"/>
        </w:rPr>
        <w:t>а</w:t>
      </w:r>
      <w:r w:rsidRPr="00BD442B">
        <w:rPr>
          <w:color w:val="000000"/>
          <w:sz w:val="28"/>
        </w:rPr>
        <w:t>ния для обобщения и сравнения, критерии проводимого анализа;</w:t>
      </w:r>
    </w:p>
    <w:p w:rsidR="009B3F18" w:rsidRPr="00BD442B" w:rsidRDefault="009B3F18" w:rsidP="009B3F18">
      <w:pPr>
        <w:spacing w:after="0" w:line="264" w:lineRule="auto"/>
        <w:ind w:firstLine="600"/>
      </w:pPr>
      <w:r w:rsidRPr="00BD442B">
        <w:rPr>
          <w:color w:val="000000"/>
          <w:sz w:val="28"/>
        </w:rPr>
        <w:t>воспринимать, формулировать и преобразовывать суждения: утверд</w:t>
      </w:r>
      <w:r w:rsidRPr="00BD442B">
        <w:rPr>
          <w:color w:val="000000"/>
          <w:sz w:val="28"/>
        </w:rPr>
        <w:t>и</w:t>
      </w:r>
      <w:r w:rsidRPr="00BD442B">
        <w:rPr>
          <w:color w:val="000000"/>
          <w:sz w:val="28"/>
        </w:rPr>
        <w:t>тельные и отрицательные, единичные, частные и общие, условные;</w:t>
      </w:r>
    </w:p>
    <w:p w:rsidR="009B3F18" w:rsidRPr="00BD442B" w:rsidRDefault="009B3F18" w:rsidP="009B3F18">
      <w:pPr>
        <w:spacing w:after="0" w:line="264" w:lineRule="auto"/>
        <w:ind w:firstLine="600"/>
      </w:pPr>
      <w:r w:rsidRPr="00BD442B">
        <w:rPr>
          <w:color w:val="000000"/>
          <w:sz w:val="28"/>
        </w:rPr>
        <w:t>выявлять математические закономерности, взаимосвязи и против</w:t>
      </w:r>
      <w:r w:rsidRPr="00BD442B">
        <w:rPr>
          <w:color w:val="000000"/>
          <w:sz w:val="28"/>
        </w:rPr>
        <w:t>о</w:t>
      </w:r>
      <w:r w:rsidRPr="00BD442B">
        <w:rPr>
          <w:color w:val="000000"/>
          <w:sz w:val="28"/>
        </w:rPr>
        <w:t xml:space="preserve">речия в фактах, данных, наблюдениях и утверждениях, предлагать критерии для выявления закономерностей и противоречий; </w:t>
      </w:r>
    </w:p>
    <w:p w:rsidR="009B3F18" w:rsidRPr="00BD442B" w:rsidRDefault="009B3F18" w:rsidP="009B3F18">
      <w:pPr>
        <w:spacing w:after="0" w:line="264" w:lineRule="auto"/>
        <w:ind w:firstLine="600"/>
      </w:pPr>
      <w:r w:rsidRPr="00BD442B">
        <w:rPr>
          <w:color w:val="000000"/>
          <w:sz w:val="28"/>
        </w:rPr>
        <w:t>делать выводы с использованием законов логики, дедуктивных и и</w:t>
      </w:r>
      <w:r w:rsidRPr="00BD442B">
        <w:rPr>
          <w:color w:val="000000"/>
          <w:sz w:val="28"/>
        </w:rPr>
        <w:t>н</w:t>
      </w:r>
      <w:r w:rsidRPr="00BD442B">
        <w:rPr>
          <w:color w:val="000000"/>
          <w:sz w:val="28"/>
        </w:rPr>
        <w:t>дуктивных умозаключений, умозаключений по аналогии;</w:t>
      </w:r>
    </w:p>
    <w:p w:rsidR="009B3F18" w:rsidRPr="00BD442B" w:rsidRDefault="009B3F18" w:rsidP="009B3F18">
      <w:pPr>
        <w:spacing w:after="0" w:line="264" w:lineRule="auto"/>
        <w:ind w:firstLine="600"/>
      </w:pPr>
      <w:r w:rsidRPr="00BD442B">
        <w:rPr>
          <w:color w:val="000000"/>
          <w:sz w:val="28"/>
        </w:rPr>
        <w:t>проводить самостоятельно доказательства математических утве</w:t>
      </w:r>
      <w:r w:rsidRPr="00BD442B">
        <w:rPr>
          <w:color w:val="000000"/>
          <w:sz w:val="28"/>
        </w:rPr>
        <w:t>р</w:t>
      </w:r>
      <w:r w:rsidRPr="00BD442B">
        <w:rPr>
          <w:color w:val="000000"/>
          <w:sz w:val="28"/>
        </w:rPr>
        <w:t>ждений (прямые и от противного), выстраивать аргументацию, приводить примеры и контрпримеры, обосновывать собственные суждения и выводы;</w:t>
      </w:r>
    </w:p>
    <w:p w:rsidR="009B3F18" w:rsidRPr="00BD442B" w:rsidRDefault="009B3F18" w:rsidP="009B3F18">
      <w:pPr>
        <w:spacing w:after="0" w:line="264" w:lineRule="auto"/>
        <w:ind w:firstLine="600"/>
      </w:pPr>
      <w:r w:rsidRPr="00BD442B">
        <w:rPr>
          <w:color w:val="000000"/>
          <w:sz w:val="28"/>
        </w:rPr>
        <w:t>выбирать способ решения учебной задачи (сравнивать несколько вар</w:t>
      </w:r>
      <w:r w:rsidRPr="00BD442B">
        <w:rPr>
          <w:color w:val="000000"/>
          <w:sz w:val="28"/>
        </w:rPr>
        <w:t>и</w:t>
      </w:r>
      <w:r w:rsidRPr="00BD442B">
        <w:rPr>
          <w:color w:val="000000"/>
          <w:sz w:val="28"/>
        </w:rPr>
        <w:t>антов решения, выбирать наиболее подходящий с учётом самостоятельно выделенных критериев).</w:t>
      </w:r>
    </w:p>
    <w:p w:rsidR="009B3F18" w:rsidRPr="00BD442B" w:rsidRDefault="009B3F18" w:rsidP="009B3F18">
      <w:pPr>
        <w:spacing w:after="0" w:line="264" w:lineRule="auto"/>
        <w:ind w:firstLine="600"/>
      </w:pPr>
      <w:r w:rsidRPr="00BD442B">
        <w:rPr>
          <w:b/>
          <w:color w:val="000000"/>
          <w:sz w:val="28"/>
        </w:rPr>
        <w:t>Базовые исследовательские действия:</w:t>
      </w:r>
    </w:p>
    <w:p w:rsidR="009B3F18" w:rsidRPr="00BD442B" w:rsidRDefault="009B3F18" w:rsidP="009B3F18">
      <w:pPr>
        <w:spacing w:after="0" w:line="264" w:lineRule="auto"/>
        <w:ind w:firstLine="600"/>
      </w:pPr>
      <w:r w:rsidRPr="00BD442B">
        <w:rPr>
          <w:color w:val="000000"/>
          <w:sz w:val="28"/>
        </w:rPr>
        <w:lastRenderedPageBreak/>
        <w:t>использовать вопросы как исследовательский инструмент познания, формулировать вопросы, фиксирующие противоречие, проблему, устанавл</w:t>
      </w:r>
      <w:r w:rsidRPr="00BD442B">
        <w:rPr>
          <w:color w:val="000000"/>
          <w:sz w:val="28"/>
        </w:rPr>
        <w:t>и</w:t>
      </w:r>
      <w:r w:rsidRPr="00BD442B">
        <w:rPr>
          <w:color w:val="000000"/>
          <w:sz w:val="28"/>
        </w:rPr>
        <w:t>вать искомое и данное, формировать гипотезу, аргументировать свою поз</w:t>
      </w:r>
      <w:r w:rsidRPr="00BD442B">
        <w:rPr>
          <w:color w:val="000000"/>
          <w:sz w:val="28"/>
        </w:rPr>
        <w:t>и</w:t>
      </w:r>
      <w:r w:rsidRPr="00BD442B">
        <w:rPr>
          <w:color w:val="000000"/>
          <w:sz w:val="28"/>
        </w:rPr>
        <w:t>цию, мнение;</w:t>
      </w:r>
    </w:p>
    <w:p w:rsidR="009B3F18" w:rsidRPr="00BD442B" w:rsidRDefault="009B3F18" w:rsidP="009B3F18">
      <w:pPr>
        <w:spacing w:after="0" w:line="264" w:lineRule="auto"/>
        <w:ind w:firstLine="600"/>
      </w:pPr>
      <w:r w:rsidRPr="00BD442B">
        <w:rPr>
          <w:color w:val="000000"/>
          <w:sz w:val="28"/>
        </w:rPr>
        <w:t>проводить самостоятельно спланированный эксперимент, исслед</w:t>
      </w:r>
      <w:r w:rsidRPr="00BD442B">
        <w:rPr>
          <w:color w:val="000000"/>
          <w:sz w:val="28"/>
        </w:rPr>
        <w:t>о</w:t>
      </w:r>
      <w:r w:rsidRPr="00BD442B">
        <w:rPr>
          <w:color w:val="000000"/>
          <w:sz w:val="28"/>
        </w:rPr>
        <w:t>вание по установлению особенностей математического объекта, явления, процесса, выявлению зависимостей между объектами, явлениями, проце</w:t>
      </w:r>
      <w:r w:rsidRPr="00BD442B">
        <w:rPr>
          <w:color w:val="000000"/>
          <w:sz w:val="28"/>
        </w:rPr>
        <w:t>с</w:t>
      </w:r>
      <w:r w:rsidRPr="00BD442B">
        <w:rPr>
          <w:color w:val="000000"/>
          <w:sz w:val="28"/>
        </w:rPr>
        <w:t>сами;</w:t>
      </w:r>
    </w:p>
    <w:p w:rsidR="009B3F18" w:rsidRPr="00BD442B" w:rsidRDefault="009B3F18" w:rsidP="009B3F18">
      <w:pPr>
        <w:spacing w:after="0" w:line="264" w:lineRule="auto"/>
        <w:ind w:firstLine="600"/>
      </w:pPr>
      <w:r w:rsidRPr="00BD442B">
        <w:rPr>
          <w:color w:val="000000"/>
          <w:sz w:val="28"/>
        </w:rPr>
        <w:t>самостоятельно формулировать обобщения и выводы по результатам проведённого наблюдения, исследования, оценивать достоверность пол</w:t>
      </w:r>
      <w:r w:rsidRPr="00BD442B">
        <w:rPr>
          <w:color w:val="000000"/>
          <w:sz w:val="28"/>
        </w:rPr>
        <w:t>у</w:t>
      </w:r>
      <w:r w:rsidRPr="00BD442B">
        <w:rPr>
          <w:color w:val="000000"/>
          <w:sz w:val="28"/>
        </w:rPr>
        <w:t>ченных результатов, выводов и обобщений;</w:t>
      </w:r>
    </w:p>
    <w:p w:rsidR="009B3F18" w:rsidRPr="00BD442B" w:rsidRDefault="009B3F18" w:rsidP="009B3F18">
      <w:pPr>
        <w:spacing w:after="0" w:line="264" w:lineRule="auto"/>
        <w:ind w:firstLine="600"/>
      </w:pPr>
      <w:r w:rsidRPr="00BD442B">
        <w:rPr>
          <w:color w:val="000000"/>
          <w:sz w:val="28"/>
        </w:rPr>
        <w:t>прогнозировать возможное развитие процесса, а также выдвигать пре</w:t>
      </w:r>
      <w:r w:rsidRPr="00BD442B">
        <w:rPr>
          <w:color w:val="000000"/>
          <w:sz w:val="28"/>
        </w:rPr>
        <w:t>д</w:t>
      </w:r>
      <w:r w:rsidRPr="00BD442B">
        <w:rPr>
          <w:color w:val="000000"/>
          <w:sz w:val="28"/>
        </w:rPr>
        <w:t>положения о его развитии в новых условиях.</w:t>
      </w:r>
    </w:p>
    <w:p w:rsidR="009B3F18" w:rsidRPr="00BD442B" w:rsidRDefault="009B3F18" w:rsidP="009B3F18">
      <w:pPr>
        <w:spacing w:after="0" w:line="264" w:lineRule="auto"/>
        <w:ind w:firstLine="600"/>
      </w:pPr>
      <w:r w:rsidRPr="00BD442B">
        <w:rPr>
          <w:b/>
          <w:color w:val="000000"/>
          <w:sz w:val="28"/>
        </w:rPr>
        <w:t>Работа с информацией:</w:t>
      </w:r>
    </w:p>
    <w:p w:rsidR="009B3F18" w:rsidRPr="00BD442B" w:rsidRDefault="009B3F18" w:rsidP="009B3F18">
      <w:pPr>
        <w:spacing w:after="0" w:line="264" w:lineRule="auto"/>
        <w:ind w:firstLine="600"/>
      </w:pPr>
      <w:r w:rsidRPr="00BD442B">
        <w:rPr>
          <w:color w:val="000000"/>
          <w:sz w:val="28"/>
        </w:rPr>
        <w:t>выявлять дефициты информации, данных, необходимых для ответа на вопрос и для решения задачи;</w:t>
      </w:r>
    </w:p>
    <w:p w:rsidR="009B3F18" w:rsidRPr="00BD442B" w:rsidRDefault="009B3F18" w:rsidP="009B3F18">
      <w:pPr>
        <w:spacing w:after="0" w:line="264" w:lineRule="auto"/>
        <w:ind w:firstLine="600"/>
      </w:pPr>
      <w:r w:rsidRPr="00BD442B">
        <w:rPr>
          <w:color w:val="000000"/>
          <w:sz w:val="28"/>
        </w:rPr>
        <w:t>выбирать информацию из источников различных типов, анализир</w:t>
      </w:r>
      <w:r w:rsidRPr="00BD442B">
        <w:rPr>
          <w:color w:val="000000"/>
          <w:sz w:val="28"/>
        </w:rPr>
        <w:t>о</w:t>
      </w:r>
      <w:r w:rsidRPr="00BD442B">
        <w:rPr>
          <w:color w:val="000000"/>
          <w:sz w:val="28"/>
        </w:rPr>
        <w:t>вать, систематизировать и интерпретировать информацию различных в</w:t>
      </w:r>
      <w:r w:rsidRPr="00BD442B">
        <w:rPr>
          <w:color w:val="000000"/>
          <w:sz w:val="28"/>
        </w:rPr>
        <w:t>и</w:t>
      </w:r>
      <w:r w:rsidRPr="00BD442B">
        <w:rPr>
          <w:color w:val="000000"/>
          <w:sz w:val="28"/>
        </w:rPr>
        <w:t>дов и форм представления;</w:t>
      </w:r>
    </w:p>
    <w:p w:rsidR="009B3F18" w:rsidRPr="00BD442B" w:rsidRDefault="009B3F18" w:rsidP="009B3F18">
      <w:pPr>
        <w:spacing w:after="0" w:line="264" w:lineRule="auto"/>
        <w:ind w:firstLine="600"/>
      </w:pPr>
      <w:r w:rsidRPr="00BD442B">
        <w:rPr>
          <w:color w:val="000000"/>
          <w:sz w:val="28"/>
        </w:rPr>
        <w:t>структурировать информацию, представлять её в различных формах, иллюстрировать графически;</w:t>
      </w:r>
    </w:p>
    <w:p w:rsidR="009B3F18" w:rsidRPr="00BD442B" w:rsidRDefault="009B3F18" w:rsidP="009B3F18">
      <w:pPr>
        <w:spacing w:after="0" w:line="264" w:lineRule="auto"/>
        <w:ind w:firstLine="600"/>
      </w:pPr>
      <w:r w:rsidRPr="00BD442B">
        <w:rPr>
          <w:color w:val="000000"/>
          <w:sz w:val="28"/>
        </w:rPr>
        <w:t>оценивать надёжность информации по самостоятельно сформулир</w:t>
      </w:r>
      <w:r w:rsidRPr="00BD442B">
        <w:rPr>
          <w:color w:val="000000"/>
          <w:sz w:val="28"/>
        </w:rPr>
        <w:t>о</w:t>
      </w:r>
      <w:r w:rsidRPr="00BD442B">
        <w:rPr>
          <w:color w:val="000000"/>
          <w:sz w:val="28"/>
        </w:rPr>
        <w:t>ванным критериям.</w:t>
      </w:r>
    </w:p>
    <w:p w:rsidR="009B3F18" w:rsidRPr="00BD442B" w:rsidRDefault="009B3F18" w:rsidP="009B3F18">
      <w:pPr>
        <w:spacing w:after="0" w:line="264" w:lineRule="auto"/>
        <w:ind w:left="120"/>
      </w:pPr>
    </w:p>
    <w:p w:rsidR="009B3F18" w:rsidRPr="00BD442B" w:rsidRDefault="009B3F18" w:rsidP="009B3F18">
      <w:pPr>
        <w:spacing w:after="0" w:line="264" w:lineRule="auto"/>
        <w:ind w:left="120"/>
      </w:pPr>
      <w:r w:rsidRPr="00BD442B">
        <w:rPr>
          <w:b/>
          <w:color w:val="000000"/>
          <w:sz w:val="28"/>
        </w:rPr>
        <w:t>Коммуникативные универсальные учебные действия</w:t>
      </w:r>
    </w:p>
    <w:p w:rsidR="009B3F18" w:rsidRPr="00BD442B" w:rsidRDefault="009B3F18" w:rsidP="009B3F18">
      <w:pPr>
        <w:spacing w:after="0" w:line="264" w:lineRule="auto"/>
        <w:ind w:firstLine="600"/>
      </w:pPr>
      <w:r w:rsidRPr="00BD442B">
        <w:rPr>
          <w:b/>
          <w:color w:val="000000"/>
          <w:sz w:val="28"/>
        </w:rPr>
        <w:t>Общение:</w:t>
      </w:r>
    </w:p>
    <w:p w:rsidR="009B3F18" w:rsidRPr="00BD442B" w:rsidRDefault="009B3F18" w:rsidP="009B3F18">
      <w:pPr>
        <w:spacing w:after="0" w:line="264" w:lineRule="auto"/>
        <w:ind w:firstLine="600"/>
      </w:pPr>
      <w:r w:rsidRPr="00BD442B">
        <w:rPr>
          <w:color w:val="000000"/>
          <w:sz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w:t>
      </w:r>
      <w:r w:rsidRPr="00BD442B">
        <w:rPr>
          <w:color w:val="000000"/>
          <w:sz w:val="28"/>
        </w:rPr>
        <w:t>н</w:t>
      </w:r>
      <w:r w:rsidRPr="00BD442B">
        <w:rPr>
          <w:color w:val="000000"/>
          <w:sz w:val="28"/>
        </w:rPr>
        <w:t xml:space="preserve">тировать полученный результат; </w:t>
      </w:r>
    </w:p>
    <w:p w:rsidR="009B3F18" w:rsidRPr="00BD442B" w:rsidRDefault="009B3F18" w:rsidP="009B3F18">
      <w:pPr>
        <w:spacing w:after="0" w:line="264" w:lineRule="auto"/>
        <w:ind w:firstLine="600"/>
      </w:pPr>
      <w:r w:rsidRPr="00BD442B">
        <w:rPr>
          <w:color w:val="000000"/>
          <w:sz w:val="28"/>
        </w:rPr>
        <w:t>в ходе обсуждения задавать вопросы по существу обсуждаемой темы, проблемы, решаемой задачи, высказывать идеи, нацеленные на поиск реш</w:t>
      </w:r>
      <w:r w:rsidRPr="00BD442B">
        <w:rPr>
          <w:color w:val="000000"/>
          <w:sz w:val="28"/>
        </w:rPr>
        <w:t>е</w:t>
      </w:r>
      <w:r w:rsidRPr="00BD442B">
        <w:rPr>
          <w:color w:val="000000"/>
          <w:sz w:val="28"/>
        </w:rPr>
        <w:t>ния, сопоставлять свои суждения с суждениями других участников диалога, обнаруживать различие и сходство позиций, в корректной форме формул</w:t>
      </w:r>
      <w:r w:rsidRPr="00BD442B">
        <w:rPr>
          <w:color w:val="000000"/>
          <w:sz w:val="28"/>
        </w:rPr>
        <w:t>и</w:t>
      </w:r>
      <w:r w:rsidRPr="00BD442B">
        <w:rPr>
          <w:color w:val="000000"/>
          <w:sz w:val="28"/>
        </w:rPr>
        <w:t>ровать разногласия, свои возражения;</w:t>
      </w:r>
    </w:p>
    <w:p w:rsidR="009B3F18" w:rsidRPr="00BD442B" w:rsidRDefault="009B3F18" w:rsidP="009B3F18">
      <w:pPr>
        <w:spacing w:after="0" w:line="264" w:lineRule="auto"/>
        <w:ind w:firstLine="600"/>
      </w:pPr>
      <w:r w:rsidRPr="00BD442B">
        <w:rPr>
          <w:color w:val="000000"/>
          <w:sz w:val="28"/>
        </w:rPr>
        <w:t>представлять результаты решения задачи, эксперимента, исследов</w:t>
      </w:r>
      <w:r w:rsidRPr="00BD442B">
        <w:rPr>
          <w:color w:val="000000"/>
          <w:sz w:val="28"/>
        </w:rPr>
        <w:t>а</w:t>
      </w:r>
      <w:r w:rsidRPr="00BD442B">
        <w:rPr>
          <w:color w:val="000000"/>
          <w:sz w:val="28"/>
        </w:rPr>
        <w:t>ния, проекта, самостоятельно выбирать формат выступления с учётом задач пр</w:t>
      </w:r>
      <w:r w:rsidRPr="00BD442B">
        <w:rPr>
          <w:color w:val="000000"/>
          <w:sz w:val="28"/>
        </w:rPr>
        <w:t>е</w:t>
      </w:r>
      <w:r w:rsidRPr="00BD442B">
        <w:rPr>
          <w:color w:val="000000"/>
          <w:sz w:val="28"/>
        </w:rPr>
        <w:t>зентации и особенностей аудитории.</w:t>
      </w:r>
    </w:p>
    <w:p w:rsidR="009B3F18" w:rsidRPr="00BD442B" w:rsidRDefault="009B3F18" w:rsidP="009B3F18">
      <w:pPr>
        <w:spacing w:after="0" w:line="264" w:lineRule="auto"/>
        <w:ind w:left="120"/>
      </w:pPr>
    </w:p>
    <w:p w:rsidR="009B3F18" w:rsidRPr="00BD442B" w:rsidRDefault="009B3F18" w:rsidP="009B3F18">
      <w:pPr>
        <w:spacing w:after="0" w:line="264" w:lineRule="auto"/>
        <w:ind w:left="120"/>
      </w:pPr>
      <w:r w:rsidRPr="00BD442B">
        <w:rPr>
          <w:b/>
          <w:color w:val="000000"/>
          <w:sz w:val="28"/>
        </w:rPr>
        <w:t>Регулятивные универсальные учебные действия</w:t>
      </w:r>
    </w:p>
    <w:p w:rsidR="009B3F18" w:rsidRPr="00BD442B" w:rsidRDefault="009B3F18" w:rsidP="009B3F18">
      <w:pPr>
        <w:spacing w:after="0" w:line="264" w:lineRule="auto"/>
        <w:ind w:firstLine="600"/>
      </w:pPr>
      <w:r w:rsidRPr="00BD442B">
        <w:rPr>
          <w:b/>
          <w:color w:val="000000"/>
          <w:sz w:val="28"/>
        </w:rPr>
        <w:t>Самоорганизация:</w:t>
      </w:r>
    </w:p>
    <w:p w:rsidR="009B3F18" w:rsidRPr="00BD442B" w:rsidRDefault="009B3F18" w:rsidP="009B3F18">
      <w:pPr>
        <w:spacing w:after="0" w:line="264" w:lineRule="auto"/>
        <w:ind w:firstLine="600"/>
      </w:pPr>
      <w:r w:rsidRPr="00BD442B">
        <w:rPr>
          <w:color w:val="000000"/>
          <w:sz w:val="28"/>
        </w:rPr>
        <w:lastRenderedPageBreak/>
        <w:t>составлять план, алгоритм решения задачи, выбирать способ решения с учётом имеющихся ресурсов и собственных возможностей, аргумент</w:t>
      </w:r>
      <w:r w:rsidRPr="00BD442B">
        <w:rPr>
          <w:color w:val="000000"/>
          <w:sz w:val="28"/>
        </w:rPr>
        <w:t>и</w:t>
      </w:r>
      <w:r w:rsidRPr="00BD442B">
        <w:rPr>
          <w:color w:val="000000"/>
          <w:sz w:val="28"/>
        </w:rPr>
        <w:t>ровать и корректировать варианты решений с учётом новой информации.</w:t>
      </w:r>
    </w:p>
    <w:p w:rsidR="009B3F18" w:rsidRPr="00BD442B" w:rsidRDefault="009B3F18" w:rsidP="009B3F18">
      <w:pPr>
        <w:spacing w:after="0" w:line="264" w:lineRule="auto"/>
        <w:ind w:firstLine="600"/>
      </w:pPr>
      <w:r w:rsidRPr="00BD442B">
        <w:rPr>
          <w:b/>
          <w:color w:val="000000"/>
          <w:sz w:val="28"/>
        </w:rPr>
        <w:t>Самоконтроль, эмоциональный интеллект:</w:t>
      </w:r>
    </w:p>
    <w:p w:rsidR="009B3F18" w:rsidRPr="00BD442B" w:rsidRDefault="009B3F18" w:rsidP="009B3F18">
      <w:pPr>
        <w:spacing w:after="0" w:line="264" w:lineRule="auto"/>
        <w:ind w:firstLine="600"/>
      </w:pPr>
      <w:r w:rsidRPr="00BD442B">
        <w:rPr>
          <w:color w:val="000000"/>
          <w:sz w:val="28"/>
        </w:rPr>
        <w:t>владеть навыками познавательной рефлексии как осознания соверша</w:t>
      </w:r>
      <w:r w:rsidRPr="00BD442B">
        <w:rPr>
          <w:color w:val="000000"/>
          <w:sz w:val="28"/>
        </w:rPr>
        <w:t>е</w:t>
      </w:r>
      <w:r w:rsidRPr="00BD442B">
        <w:rPr>
          <w:color w:val="000000"/>
          <w:sz w:val="28"/>
        </w:rPr>
        <w:t>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B3F18" w:rsidRPr="00BD442B" w:rsidRDefault="009B3F18" w:rsidP="009B3F18">
      <w:pPr>
        <w:spacing w:after="0" w:line="264" w:lineRule="auto"/>
        <w:ind w:firstLine="600"/>
      </w:pPr>
      <w:r w:rsidRPr="00BD442B">
        <w:rPr>
          <w:color w:val="000000"/>
          <w:sz w:val="28"/>
        </w:rPr>
        <w:t>предвидеть трудности, которые могут возникнуть при решении зад</w:t>
      </w:r>
      <w:r w:rsidRPr="00BD442B">
        <w:rPr>
          <w:color w:val="000000"/>
          <w:sz w:val="28"/>
        </w:rPr>
        <w:t>а</w:t>
      </w:r>
      <w:r w:rsidRPr="00BD442B">
        <w:rPr>
          <w:color w:val="000000"/>
          <w:sz w:val="28"/>
        </w:rPr>
        <w:t>чи, вносить коррективы в деятельность на основе новых обстоятельств, данных, найденных ошибок, выявленных трудностей;</w:t>
      </w:r>
    </w:p>
    <w:p w:rsidR="009B3F18" w:rsidRPr="00BD442B" w:rsidRDefault="009B3F18" w:rsidP="009B3F18">
      <w:pPr>
        <w:spacing w:after="0" w:line="264" w:lineRule="auto"/>
        <w:ind w:firstLine="600"/>
      </w:pPr>
      <w:r w:rsidRPr="00BD442B">
        <w:rPr>
          <w:color w:val="000000"/>
          <w:sz w:val="28"/>
        </w:rPr>
        <w:t>оценивать соответствие результата цели и условиям, объяснять пр</w:t>
      </w:r>
      <w:r w:rsidRPr="00BD442B">
        <w:rPr>
          <w:color w:val="000000"/>
          <w:sz w:val="28"/>
        </w:rPr>
        <w:t>и</w:t>
      </w:r>
      <w:r w:rsidRPr="00BD442B">
        <w:rPr>
          <w:color w:val="000000"/>
          <w:sz w:val="28"/>
        </w:rPr>
        <w:t>чины достижения или недостижения результатов деятельности, находить ошибку, давать оценку приобретённому опыту.</w:t>
      </w:r>
    </w:p>
    <w:p w:rsidR="009B3F18" w:rsidRPr="00BD442B" w:rsidRDefault="009B3F18" w:rsidP="009B3F18">
      <w:pPr>
        <w:spacing w:after="0" w:line="264" w:lineRule="auto"/>
        <w:ind w:firstLine="600"/>
      </w:pPr>
      <w:r w:rsidRPr="00BD442B">
        <w:rPr>
          <w:b/>
          <w:color w:val="000000"/>
          <w:sz w:val="28"/>
        </w:rPr>
        <w:t>Совместная деятельность:</w:t>
      </w:r>
    </w:p>
    <w:p w:rsidR="009B3F18" w:rsidRPr="00BD442B" w:rsidRDefault="009B3F18" w:rsidP="009B3F18">
      <w:pPr>
        <w:spacing w:after="0" w:line="264" w:lineRule="auto"/>
        <w:ind w:firstLine="600"/>
      </w:pPr>
      <w:r w:rsidRPr="00BD442B">
        <w:rPr>
          <w:color w:val="000000"/>
          <w:sz w:val="28"/>
        </w:rPr>
        <w:t>понимать и использовать преимущества командной и индивидуальной работы при решении учебных задач, принимать цель совместной деятельн</w:t>
      </w:r>
      <w:r w:rsidRPr="00BD442B">
        <w:rPr>
          <w:color w:val="000000"/>
          <w:sz w:val="28"/>
        </w:rPr>
        <w:t>о</w:t>
      </w:r>
      <w:r w:rsidRPr="00BD442B">
        <w:rPr>
          <w:color w:val="000000"/>
          <w:sz w:val="28"/>
        </w:rPr>
        <w:t>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B3F18" w:rsidRPr="00BD442B" w:rsidRDefault="009B3F18" w:rsidP="009B3F18">
      <w:pPr>
        <w:spacing w:after="0" w:line="264" w:lineRule="auto"/>
        <w:ind w:firstLine="600"/>
      </w:pPr>
      <w:r w:rsidRPr="00BD442B">
        <w:rPr>
          <w:color w:val="000000"/>
          <w:sz w:val="28"/>
        </w:rPr>
        <w:t>участвовать в групповых формах работы (обсуждения, обмен мнений, «мозговые штурмы» и иные), выполнять свою часть работы и координ</w:t>
      </w:r>
      <w:r w:rsidRPr="00BD442B">
        <w:rPr>
          <w:color w:val="000000"/>
          <w:sz w:val="28"/>
        </w:rPr>
        <w:t>и</w:t>
      </w:r>
      <w:r w:rsidRPr="00BD442B">
        <w:rPr>
          <w:color w:val="000000"/>
          <w:sz w:val="28"/>
        </w:rPr>
        <w:t>ровать свои действия с другими членами команды, оценивать качество своего вклада в общий продукт по критериям, сформулированным участниками взаим</w:t>
      </w:r>
      <w:r w:rsidRPr="00BD442B">
        <w:rPr>
          <w:color w:val="000000"/>
          <w:sz w:val="28"/>
        </w:rPr>
        <w:t>о</w:t>
      </w:r>
      <w:r w:rsidRPr="00BD442B">
        <w:rPr>
          <w:color w:val="000000"/>
          <w:sz w:val="28"/>
        </w:rPr>
        <w:t>действия.</w:t>
      </w:r>
    </w:p>
    <w:p w:rsidR="009B3F18" w:rsidRPr="00BD442B" w:rsidRDefault="009B3F18" w:rsidP="009B3F18">
      <w:pPr>
        <w:spacing w:after="0" w:line="264" w:lineRule="auto"/>
        <w:ind w:left="120"/>
      </w:pPr>
    </w:p>
    <w:p w:rsidR="009B3F18" w:rsidRPr="00BD442B" w:rsidRDefault="009B3F18" w:rsidP="009B3F18">
      <w:pPr>
        <w:spacing w:after="0" w:line="264" w:lineRule="auto"/>
        <w:ind w:left="120"/>
      </w:pPr>
      <w:r w:rsidRPr="00BD442B">
        <w:rPr>
          <w:b/>
          <w:color w:val="000000"/>
          <w:sz w:val="28"/>
        </w:rPr>
        <w:t xml:space="preserve">ПРЕДМЕТНЫЕ РЕЗУЛЬТАТЫ </w:t>
      </w:r>
    </w:p>
    <w:p w:rsidR="009B3F18" w:rsidRPr="00BD442B" w:rsidRDefault="009B3F18" w:rsidP="009B3F18">
      <w:pPr>
        <w:spacing w:after="0" w:line="264" w:lineRule="auto"/>
        <w:ind w:left="120"/>
      </w:pPr>
    </w:p>
    <w:p w:rsidR="009B3F18" w:rsidRPr="00BD442B" w:rsidRDefault="009B3F18" w:rsidP="009B3F18">
      <w:pPr>
        <w:spacing w:after="0" w:line="264" w:lineRule="auto"/>
        <w:ind w:firstLine="600"/>
      </w:pPr>
      <w:r w:rsidRPr="00BD442B">
        <w:rPr>
          <w:color w:val="000000"/>
          <w:sz w:val="28"/>
        </w:rPr>
        <w:t xml:space="preserve">К концу </w:t>
      </w:r>
      <w:r w:rsidRPr="00BD442B">
        <w:rPr>
          <w:b/>
          <w:color w:val="000000"/>
          <w:sz w:val="28"/>
        </w:rPr>
        <w:t>10 класса</w:t>
      </w:r>
      <w:r w:rsidRPr="00BD442B">
        <w:rPr>
          <w:color w:val="000000"/>
          <w:sz w:val="28"/>
        </w:rPr>
        <w:t xml:space="preserve"> обучающийся научится:</w:t>
      </w:r>
    </w:p>
    <w:p w:rsidR="009B3F18" w:rsidRPr="00BD442B" w:rsidRDefault="009B3F18" w:rsidP="007859BE">
      <w:pPr>
        <w:numPr>
          <w:ilvl w:val="0"/>
          <w:numId w:val="54"/>
        </w:numPr>
        <w:spacing w:after="0" w:line="264" w:lineRule="auto"/>
      </w:pPr>
      <w:r w:rsidRPr="00BD442B">
        <w:rPr>
          <w:color w:val="000000"/>
          <w:sz w:val="28"/>
        </w:rPr>
        <w:t>свободно оперировать основными понятиями стереометрии при р</w:t>
      </w:r>
      <w:r w:rsidRPr="00BD442B">
        <w:rPr>
          <w:color w:val="000000"/>
          <w:sz w:val="28"/>
        </w:rPr>
        <w:t>е</w:t>
      </w:r>
      <w:r w:rsidRPr="00BD442B">
        <w:rPr>
          <w:color w:val="000000"/>
          <w:sz w:val="28"/>
        </w:rPr>
        <w:t>шении задач и проведении математических рассуждений;</w:t>
      </w:r>
    </w:p>
    <w:p w:rsidR="009B3F18" w:rsidRPr="00BD442B" w:rsidRDefault="009B3F18" w:rsidP="007859BE">
      <w:pPr>
        <w:numPr>
          <w:ilvl w:val="0"/>
          <w:numId w:val="54"/>
        </w:numPr>
        <w:spacing w:after="0" w:line="264" w:lineRule="auto"/>
      </w:pPr>
      <w:r w:rsidRPr="00BD442B">
        <w:rPr>
          <w:color w:val="000000"/>
          <w:sz w:val="28"/>
        </w:rPr>
        <w:t>применять аксиомы стереометрии и следствия из них при решении геометрических задач;</w:t>
      </w:r>
    </w:p>
    <w:p w:rsidR="009B3F18" w:rsidRPr="00BD442B" w:rsidRDefault="009B3F18" w:rsidP="007859BE">
      <w:pPr>
        <w:numPr>
          <w:ilvl w:val="0"/>
          <w:numId w:val="54"/>
        </w:numPr>
        <w:spacing w:after="0" w:line="264" w:lineRule="auto"/>
      </w:pPr>
      <w:r w:rsidRPr="00BD442B">
        <w:rPr>
          <w:color w:val="000000"/>
          <w:sz w:val="28"/>
        </w:rPr>
        <w:t>классифицировать взаимное расположение прямых в пространстве, плоскостей в пространстве, прямых и плоскостей в пространстве;</w:t>
      </w:r>
    </w:p>
    <w:p w:rsidR="009B3F18" w:rsidRPr="00BD442B" w:rsidRDefault="009B3F18" w:rsidP="007859BE">
      <w:pPr>
        <w:numPr>
          <w:ilvl w:val="0"/>
          <w:numId w:val="54"/>
        </w:numPr>
        <w:spacing w:after="0" w:line="264" w:lineRule="auto"/>
      </w:pPr>
      <w:r w:rsidRPr="00BD442B">
        <w:rPr>
          <w:color w:val="000000"/>
          <w:sz w:val="28"/>
        </w:rPr>
        <w:t>свободно оперировать понятиями, связанными с углами в простра</w:t>
      </w:r>
      <w:r w:rsidRPr="00BD442B">
        <w:rPr>
          <w:color w:val="000000"/>
          <w:sz w:val="28"/>
        </w:rPr>
        <w:t>н</w:t>
      </w:r>
      <w:r w:rsidRPr="00BD442B">
        <w:rPr>
          <w:color w:val="000000"/>
          <w:sz w:val="28"/>
        </w:rPr>
        <w:t>стве: между прямыми в пространстве, между прямой и пло</w:t>
      </w:r>
      <w:r w:rsidRPr="00BD442B">
        <w:rPr>
          <w:color w:val="000000"/>
          <w:sz w:val="28"/>
        </w:rPr>
        <w:t>с</w:t>
      </w:r>
      <w:r w:rsidRPr="00BD442B">
        <w:rPr>
          <w:color w:val="000000"/>
          <w:sz w:val="28"/>
        </w:rPr>
        <w:t>костью;</w:t>
      </w:r>
    </w:p>
    <w:p w:rsidR="009B3F18" w:rsidRPr="00BD442B" w:rsidRDefault="009B3F18" w:rsidP="007859BE">
      <w:pPr>
        <w:numPr>
          <w:ilvl w:val="0"/>
          <w:numId w:val="54"/>
        </w:numPr>
        <w:spacing w:after="0" w:line="264" w:lineRule="auto"/>
      </w:pPr>
      <w:r w:rsidRPr="00BD442B">
        <w:rPr>
          <w:color w:val="000000"/>
          <w:sz w:val="28"/>
        </w:rPr>
        <w:t>свободно оперировать понятиями, связанными с многогранниками;</w:t>
      </w:r>
    </w:p>
    <w:p w:rsidR="009B3F18" w:rsidRPr="00BD442B" w:rsidRDefault="009B3F18" w:rsidP="007859BE">
      <w:pPr>
        <w:numPr>
          <w:ilvl w:val="0"/>
          <w:numId w:val="54"/>
        </w:numPr>
        <w:spacing w:after="0" w:line="264" w:lineRule="auto"/>
      </w:pPr>
      <w:r w:rsidRPr="00BD442B">
        <w:rPr>
          <w:color w:val="000000"/>
          <w:sz w:val="28"/>
        </w:rPr>
        <w:t>свободно распознавать основные виды многогранников (призма, п</w:t>
      </w:r>
      <w:r w:rsidRPr="00BD442B">
        <w:rPr>
          <w:color w:val="000000"/>
          <w:sz w:val="28"/>
        </w:rPr>
        <w:t>и</w:t>
      </w:r>
      <w:r w:rsidRPr="00BD442B">
        <w:rPr>
          <w:color w:val="000000"/>
          <w:sz w:val="28"/>
        </w:rPr>
        <w:t>рамида, прямоугольный параллелепипед, куб);</w:t>
      </w:r>
    </w:p>
    <w:p w:rsidR="009B3F18" w:rsidRPr="00BD442B" w:rsidRDefault="009B3F18" w:rsidP="007859BE">
      <w:pPr>
        <w:numPr>
          <w:ilvl w:val="0"/>
          <w:numId w:val="54"/>
        </w:numPr>
        <w:spacing w:after="0" w:line="264" w:lineRule="auto"/>
      </w:pPr>
      <w:r w:rsidRPr="00BD442B">
        <w:rPr>
          <w:color w:val="000000"/>
          <w:sz w:val="28"/>
        </w:rPr>
        <w:lastRenderedPageBreak/>
        <w:t>классифицировать многогранники, выбирая основания для класс</w:t>
      </w:r>
      <w:r w:rsidRPr="00BD442B">
        <w:rPr>
          <w:color w:val="000000"/>
          <w:sz w:val="28"/>
        </w:rPr>
        <w:t>и</w:t>
      </w:r>
      <w:r w:rsidRPr="00BD442B">
        <w:rPr>
          <w:color w:val="000000"/>
          <w:sz w:val="28"/>
        </w:rPr>
        <w:t>фикации;</w:t>
      </w:r>
    </w:p>
    <w:p w:rsidR="009B3F18" w:rsidRPr="00BD442B" w:rsidRDefault="009B3F18" w:rsidP="007859BE">
      <w:pPr>
        <w:numPr>
          <w:ilvl w:val="0"/>
          <w:numId w:val="54"/>
        </w:numPr>
        <w:spacing w:after="0" w:line="264" w:lineRule="auto"/>
      </w:pPr>
      <w:r w:rsidRPr="00BD442B">
        <w:rPr>
          <w:color w:val="000000"/>
          <w:sz w:val="28"/>
        </w:rPr>
        <w:t>свободно оперировать понятиями, связанными с сечением мног</w:t>
      </w:r>
      <w:r w:rsidRPr="00BD442B">
        <w:rPr>
          <w:color w:val="000000"/>
          <w:sz w:val="28"/>
        </w:rPr>
        <w:t>о</w:t>
      </w:r>
      <w:r w:rsidRPr="00BD442B">
        <w:rPr>
          <w:color w:val="000000"/>
          <w:sz w:val="28"/>
        </w:rPr>
        <w:t>гранников плоскостью;</w:t>
      </w:r>
    </w:p>
    <w:p w:rsidR="009B3F18" w:rsidRPr="00BD442B" w:rsidRDefault="009B3F18" w:rsidP="007859BE">
      <w:pPr>
        <w:numPr>
          <w:ilvl w:val="0"/>
          <w:numId w:val="54"/>
        </w:numPr>
        <w:spacing w:after="0" w:line="264" w:lineRule="auto"/>
      </w:pPr>
      <w:r w:rsidRPr="00BD442B">
        <w:rPr>
          <w:color w:val="000000"/>
          <w:sz w:val="28"/>
        </w:rPr>
        <w:t>выполнять параллельное, центральное и ортогональное проектир</w:t>
      </w:r>
      <w:r w:rsidRPr="00BD442B">
        <w:rPr>
          <w:color w:val="000000"/>
          <w:sz w:val="28"/>
        </w:rPr>
        <w:t>о</w:t>
      </w:r>
      <w:r w:rsidRPr="00BD442B">
        <w:rPr>
          <w:color w:val="000000"/>
          <w:sz w:val="28"/>
        </w:rPr>
        <w:t>вание фигур на плоскость, выполнять изображения фигур на плоск</w:t>
      </w:r>
      <w:r w:rsidRPr="00BD442B">
        <w:rPr>
          <w:color w:val="000000"/>
          <w:sz w:val="28"/>
        </w:rPr>
        <w:t>о</w:t>
      </w:r>
      <w:r w:rsidRPr="00BD442B">
        <w:rPr>
          <w:color w:val="000000"/>
          <w:sz w:val="28"/>
        </w:rPr>
        <w:t>сти;</w:t>
      </w:r>
    </w:p>
    <w:p w:rsidR="009B3F18" w:rsidRPr="00BD442B" w:rsidRDefault="009B3F18" w:rsidP="007859BE">
      <w:pPr>
        <w:numPr>
          <w:ilvl w:val="0"/>
          <w:numId w:val="54"/>
        </w:numPr>
        <w:spacing w:after="0" w:line="264" w:lineRule="auto"/>
      </w:pPr>
      <w:r w:rsidRPr="00BD442B">
        <w:rPr>
          <w:color w:val="000000"/>
          <w:sz w:val="28"/>
        </w:rPr>
        <w:t>строить сечения многогранников различными методами, выполнять (выносные) плоские чертежи из рисунков простых объёмных ф</w:t>
      </w:r>
      <w:r w:rsidRPr="00BD442B">
        <w:rPr>
          <w:color w:val="000000"/>
          <w:sz w:val="28"/>
        </w:rPr>
        <w:t>и</w:t>
      </w:r>
      <w:r w:rsidRPr="00BD442B">
        <w:rPr>
          <w:color w:val="000000"/>
          <w:sz w:val="28"/>
        </w:rPr>
        <w:t>гур: вид сверху, сбоку, снизу;</w:t>
      </w:r>
    </w:p>
    <w:p w:rsidR="009B3F18" w:rsidRPr="00BD442B" w:rsidRDefault="009B3F18" w:rsidP="007859BE">
      <w:pPr>
        <w:numPr>
          <w:ilvl w:val="0"/>
          <w:numId w:val="54"/>
        </w:numPr>
        <w:spacing w:after="0" w:line="264" w:lineRule="auto"/>
      </w:pPr>
      <w:r w:rsidRPr="00BD442B">
        <w:rPr>
          <w:color w:val="000000"/>
          <w:sz w:val="28"/>
        </w:rPr>
        <w:t>вычислять площади поверхностей многогранников (призма, пирам</w:t>
      </w:r>
      <w:r w:rsidRPr="00BD442B">
        <w:rPr>
          <w:color w:val="000000"/>
          <w:sz w:val="28"/>
        </w:rPr>
        <w:t>и</w:t>
      </w:r>
      <w:r w:rsidRPr="00BD442B">
        <w:rPr>
          <w:color w:val="000000"/>
          <w:sz w:val="28"/>
        </w:rPr>
        <w:t>да), геометрических тел с применением формул;</w:t>
      </w:r>
    </w:p>
    <w:p w:rsidR="009B3F18" w:rsidRPr="00BD442B" w:rsidRDefault="009B3F18" w:rsidP="007859BE">
      <w:pPr>
        <w:numPr>
          <w:ilvl w:val="0"/>
          <w:numId w:val="54"/>
        </w:numPr>
        <w:spacing w:after="0" w:line="264" w:lineRule="auto"/>
      </w:pPr>
      <w:r w:rsidRPr="00BD442B">
        <w:rPr>
          <w:color w:val="000000"/>
          <w:sz w:val="28"/>
        </w:rPr>
        <w:t>свободно оперировать понятиями: симметрия в пространстве, центр, ось и плоскость симметрии, центр, ось и плоскость симметрии фиг</w:t>
      </w:r>
      <w:r w:rsidRPr="00BD442B">
        <w:rPr>
          <w:color w:val="000000"/>
          <w:sz w:val="28"/>
        </w:rPr>
        <w:t>у</w:t>
      </w:r>
      <w:r w:rsidRPr="00BD442B">
        <w:rPr>
          <w:color w:val="000000"/>
          <w:sz w:val="28"/>
        </w:rPr>
        <w:t>ры;</w:t>
      </w:r>
    </w:p>
    <w:p w:rsidR="009B3F18" w:rsidRPr="00BD442B" w:rsidRDefault="009B3F18" w:rsidP="007859BE">
      <w:pPr>
        <w:numPr>
          <w:ilvl w:val="0"/>
          <w:numId w:val="54"/>
        </w:numPr>
        <w:spacing w:after="0" w:line="264" w:lineRule="auto"/>
      </w:pPr>
      <w:r w:rsidRPr="00BD442B">
        <w:rPr>
          <w:color w:val="000000"/>
          <w:sz w:val="28"/>
        </w:rPr>
        <w:t>свободно оперировать понятиями, соответствующими векторам и координатам в пространстве;</w:t>
      </w:r>
    </w:p>
    <w:p w:rsidR="009B3F18" w:rsidRDefault="009B3F18" w:rsidP="007859BE">
      <w:pPr>
        <w:numPr>
          <w:ilvl w:val="0"/>
          <w:numId w:val="54"/>
        </w:numPr>
        <w:spacing w:after="0" w:line="264" w:lineRule="auto"/>
      </w:pPr>
      <w:r>
        <w:rPr>
          <w:color w:val="000000"/>
          <w:sz w:val="28"/>
        </w:rPr>
        <w:t>выполнять действия над векторами;</w:t>
      </w:r>
    </w:p>
    <w:p w:rsidR="009B3F18" w:rsidRPr="00BD442B" w:rsidRDefault="009B3F18" w:rsidP="007859BE">
      <w:pPr>
        <w:numPr>
          <w:ilvl w:val="0"/>
          <w:numId w:val="54"/>
        </w:numPr>
        <w:spacing w:after="0" w:line="264" w:lineRule="auto"/>
      </w:pPr>
      <w:r w:rsidRPr="00BD442B">
        <w:rPr>
          <w:color w:val="000000"/>
          <w:sz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9B3F18" w:rsidRPr="00BD442B" w:rsidRDefault="009B3F18" w:rsidP="007859BE">
      <w:pPr>
        <w:numPr>
          <w:ilvl w:val="0"/>
          <w:numId w:val="54"/>
        </w:numPr>
        <w:spacing w:after="0" w:line="264" w:lineRule="auto"/>
      </w:pPr>
      <w:r w:rsidRPr="00BD442B">
        <w:rPr>
          <w:color w:val="000000"/>
          <w:sz w:val="28"/>
        </w:rPr>
        <w:t>применять простейшие программные средства и электро</w:t>
      </w:r>
      <w:r w:rsidRPr="00BD442B">
        <w:rPr>
          <w:color w:val="000000"/>
          <w:sz w:val="28"/>
        </w:rPr>
        <w:t>н</w:t>
      </w:r>
      <w:r w:rsidRPr="00BD442B">
        <w:rPr>
          <w:color w:val="000000"/>
          <w:sz w:val="28"/>
        </w:rPr>
        <w:t>но-коммуникационные системы при решении стереометрических з</w:t>
      </w:r>
      <w:r w:rsidRPr="00BD442B">
        <w:rPr>
          <w:color w:val="000000"/>
          <w:sz w:val="28"/>
        </w:rPr>
        <w:t>а</w:t>
      </w:r>
      <w:r w:rsidRPr="00BD442B">
        <w:rPr>
          <w:color w:val="000000"/>
          <w:sz w:val="28"/>
        </w:rPr>
        <w:t>дач;</w:t>
      </w:r>
    </w:p>
    <w:p w:rsidR="009B3F18" w:rsidRPr="00BD442B" w:rsidRDefault="009B3F18" w:rsidP="007859BE">
      <w:pPr>
        <w:numPr>
          <w:ilvl w:val="0"/>
          <w:numId w:val="54"/>
        </w:numPr>
        <w:spacing w:after="0" w:line="264" w:lineRule="auto"/>
      </w:pPr>
      <w:r w:rsidRPr="00BD442B">
        <w:rPr>
          <w:color w:val="000000"/>
          <w:sz w:val="28"/>
        </w:rPr>
        <w:t>извлекать, преобразовывать и интерпретировать информацию о пр</w:t>
      </w:r>
      <w:r w:rsidRPr="00BD442B">
        <w:rPr>
          <w:color w:val="000000"/>
          <w:sz w:val="28"/>
        </w:rPr>
        <w:t>о</w:t>
      </w:r>
      <w:r w:rsidRPr="00BD442B">
        <w:rPr>
          <w:color w:val="000000"/>
          <w:sz w:val="28"/>
        </w:rPr>
        <w:t>странственных геометрических фигурах, представленную на чертежах и рисунках;</w:t>
      </w:r>
    </w:p>
    <w:p w:rsidR="009B3F18" w:rsidRPr="00BD442B" w:rsidRDefault="009B3F18" w:rsidP="007859BE">
      <w:pPr>
        <w:numPr>
          <w:ilvl w:val="0"/>
          <w:numId w:val="54"/>
        </w:numPr>
        <w:spacing w:after="0" w:line="264" w:lineRule="auto"/>
      </w:pPr>
      <w:r w:rsidRPr="00BD442B">
        <w:rPr>
          <w:color w:val="000000"/>
          <w:sz w:val="28"/>
        </w:rPr>
        <w:t>применять полученные знания на практике: сравнивать и анализир</w:t>
      </w:r>
      <w:r w:rsidRPr="00BD442B">
        <w:rPr>
          <w:color w:val="000000"/>
          <w:sz w:val="28"/>
        </w:rPr>
        <w:t>о</w:t>
      </w:r>
      <w:r w:rsidRPr="00BD442B">
        <w:rPr>
          <w:color w:val="000000"/>
          <w:sz w:val="28"/>
        </w:rPr>
        <w:t>вать реальные ситуации, применять изученные понятия в процессе поиска решения математически сформулированной проблемы, мод</w:t>
      </w:r>
      <w:r w:rsidRPr="00BD442B">
        <w:rPr>
          <w:color w:val="000000"/>
          <w:sz w:val="28"/>
        </w:rPr>
        <w:t>е</w:t>
      </w:r>
      <w:r w:rsidRPr="00BD442B">
        <w:rPr>
          <w:color w:val="000000"/>
          <w:sz w:val="28"/>
        </w:rPr>
        <w:t>лировать реальные ситуации на языке геометрии, исследовать п</w:t>
      </w:r>
      <w:r w:rsidRPr="00BD442B">
        <w:rPr>
          <w:color w:val="000000"/>
          <w:sz w:val="28"/>
        </w:rPr>
        <w:t>о</w:t>
      </w:r>
      <w:r w:rsidRPr="00BD442B">
        <w:rPr>
          <w:color w:val="000000"/>
          <w:sz w:val="28"/>
        </w:rPr>
        <w:t>строенные модели с использованием геометрических понятий и те</w:t>
      </w:r>
      <w:r w:rsidRPr="00BD442B">
        <w:rPr>
          <w:color w:val="000000"/>
          <w:sz w:val="28"/>
        </w:rPr>
        <w:t>о</w:t>
      </w:r>
      <w:r w:rsidRPr="00BD442B">
        <w:rPr>
          <w:color w:val="000000"/>
          <w:sz w:val="28"/>
        </w:rPr>
        <w:t>рем, аппарата алгебры, решать практические задачи, связанные с нахождением геометрических величин;</w:t>
      </w:r>
    </w:p>
    <w:p w:rsidR="009B3F18" w:rsidRPr="00BD442B" w:rsidRDefault="009B3F18" w:rsidP="007859BE">
      <w:pPr>
        <w:numPr>
          <w:ilvl w:val="0"/>
          <w:numId w:val="54"/>
        </w:numPr>
        <w:spacing w:after="0" w:line="264" w:lineRule="auto"/>
      </w:pPr>
      <w:r w:rsidRPr="00BD442B">
        <w:rPr>
          <w:color w:val="000000"/>
          <w:sz w:val="28"/>
        </w:rPr>
        <w:t>иметь представления об основных этапах развития геометрии как с</w:t>
      </w:r>
      <w:r w:rsidRPr="00BD442B">
        <w:rPr>
          <w:color w:val="000000"/>
          <w:sz w:val="28"/>
        </w:rPr>
        <w:t>о</w:t>
      </w:r>
      <w:r w:rsidRPr="00BD442B">
        <w:rPr>
          <w:color w:val="000000"/>
          <w:sz w:val="28"/>
        </w:rPr>
        <w:t>ставной части фундамента развития технологий.</w:t>
      </w:r>
    </w:p>
    <w:p w:rsidR="009B3F18" w:rsidRPr="00BD442B" w:rsidRDefault="009B3F18" w:rsidP="009B3F18">
      <w:pPr>
        <w:spacing w:after="0" w:line="264" w:lineRule="auto"/>
        <w:ind w:firstLine="600"/>
      </w:pPr>
      <w:r w:rsidRPr="00BD442B">
        <w:rPr>
          <w:color w:val="000000"/>
          <w:sz w:val="28"/>
        </w:rPr>
        <w:t xml:space="preserve">К концу </w:t>
      </w:r>
      <w:r w:rsidRPr="00BD442B">
        <w:rPr>
          <w:b/>
          <w:color w:val="000000"/>
          <w:sz w:val="28"/>
        </w:rPr>
        <w:t>11 класса</w:t>
      </w:r>
      <w:r w:rsidRPr="00BD442B">
        <w:rPr>
          <w:color w:val="000000"/>
          <w:sz w:val="28"/>
        </w:rPr>
        <w:t xml:space="preserve"> обучающийся научится:</w:t>
      </w:r>
    </w:p>
    <w:p w:rsidR="009B3F18" w:rsidRPr="00BD442B" w:rsidRDefault="009B3F18" w:rsidP="007859BE">
      <w:pPr>
        <w:numPr>
          <w:ilvl w:val="0"/>
          <w:numId w:val="55"/>
        </w:numPr>
        <w:spacing w:after="0" w:line="264" w:lineRule="auto"/>
      </w:pPr>
      <w:r w:rsidRPr="00BD442B">
        <w:rPr>
          <w:color w:val="000000"/>
          <w:sz w:val="28"/>
        </w:rPr>
        <w:lastRenderedPageBreak/>
        <w:t>свободно оперировать понятиями, связанными с цилиндрической, конической и сферической поверхностями, объяснять способы пол</w:t>
      </w:r>
      <w:r w:rsidRPr="00BD442B">
        <w:rPr>
          <w:color w:val="000000"/>
          <w:sz w:val="28"/>
        </w:rPr>
        <w:t>у</w:t>
      </w:r>
      <w:r w:rsidRPr="00BD442B">
        <w:rPr>
          <w:color w:val="000000"/>
          <w:sz w:val="28"/>
        </w:rPr>
        <w:t>чения;</w:t>
      </w:r>
    </w:p>
    <w:p w:rsidR="009B3F18" w:rsidRPr="00BD442B" w:rsidRDefault="009B3F18" w:rsidP="007859BE">
      <w:pPr>
        <w:numPr>
          <w:ilvl w:val="0"/>
          <w:numId w:val="55"/>
        </w:numPr>
        <w:spacing w:after="0" w:line="264" w:lineRule="auto"/>
      </w:pPr>
      <w:r w:rsidRPr="00BD442B">
        <w:rPr>
          <w:color w:val="000000"/>
          <w:sz w:val="28"/>
        </w:rPr>
        <w:t>оперировать понятиями, связанными с телами вращения: цили</w:t>
      </w:r>
      <w:r w:rsidRPr="00BD442B">
        <w:rPr>
          <w:color w:val="000000"/>
          <w:sz w:val="28"/>
        </w:rPr>
        <w:t>н</w:t>
      </w:r>
      <w:r w:rsidRPr="00BD442B">
        <w:rPr>
          <w:color w:val="000000"/>
          <w:sz w:val="28"/>
        </w:rPr>
        <w:t>дром, конусом, сферой и шаром;</w:t>
      </w:r>
    </w:p>
    <w:p w:rsidR="009B3F18" w:rsidRPr="00BD442B" w:rsidRDefault="009B3F18" w:rsidP="007859BE">
      <w:pPr>
        <w:numPr>
          <w:ilvl w:val="0"/>
          <w:numId w:val="55"/>
        </w:numPr>
        <w:spacing w:after="0" w:line="264" w:lineRule="auto"/>
      </w:pPr>
      <w:r w:rsidRPr="00BD442B">
        <w:rPr>
          <w:color w:val="000000"/>
          <w:sz w:val="28"/>
        </w:rPr>
        <w:t>распознавать тела вращения (цилиндр, конус, сфера и шар) и объя</w:t>
      </w:r>
      <w:r w:rsidRPr="00BD442B">
        <w:rPr>
          <w:color w:val="000000"/>
          <w:sz w:val="28"/>
        </w:rPr>
        <w:t>с</w:t>
      </w:r>
      <w:r w:rsidRPr="00BD442B">
        <w:rPr>
          <w:color w:val="000000"/>
          <w:sz w:val="28"/>
        </w:rPr>
        <w:t>нять способы получения тел вращения;</w:t>
      </w:r>
    </w:p>
    <w:p w:rsidR="009B3F18" w:rsidRPr="00BD442B" w:rsidRDefault="009B3F18" w:rsidP="007859BE">
      <w:pPr>
        <w:numPr>
          <w:ilvl w:val="0"/>
          <w:numId w:val="55"/>
        </w:numPr>
        <w:spacing w:after="0" w:line="264" w:lineRule="auto"/>
      </w:pPr>
      <w:r w:rsidRPr="00BD442B">
        <w:rPr>
          <w:color w:val="000000"/>
          <w:sz w:val="28"/>
        </w:rPr>
        <w:t>классифицировать взаимное расположение сферы и плоскости;</w:t>
      </w:r>
    </w:p>
    <w:p w:rsidR="009B3F18" w:rsidRPr="00BD442B" w:rsidRDefault="009B3F18" w:rsidP="007859BE">
      <w:pPr>
        <w:numPr>
          <w:ilvl w:val="0"/>
          <w:numId w:val="55"/>
        </w:numPr>
        <w:spacing w:after="0" w:line="264" w:lineRule="auto"/>
      </w:pPr>
      <w:r w:rsidRPr="00BD442B">
        <w:rPr>
          <w:color w:val="000000"/>
          <w:sz w:val="28"/>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9B3F18" w:rsidRPr="00BD442B" w:rsidRDefault="009B3F18" w:rsidP="007859BE">
      <w:pPr>
        <w:numPr>
          <w:ilvl w:val="0"/>
          <w:numId w:val="55"/>
        </w:numPr>
        <w:spacing w:after="0" w:line="264" w:lineRule="auto"/>
      </w:pPr>
      <w:r w:rsidRPr="00BD442B">
        <w:rPr>
          <w:color w:val="000000"/>
          <w:sz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9B3F18" w:rsidRPr="00BD442B" w:rsidRDefault="009B3F18" w:rsidP="007859BE">
      <w:pPr>
        <w:numPr>
          <w:ilvl w:val="0"/>
          <w:numId w:val="55"/>
        </w:numPr>
        <w:spacing w:after="0" w:line="264" w:lineRule="auto"/>
      </w:pPr>
      <w:r w:rsidRPr="00BD442B">
        <w:rPr>
          <w:color w:val="000000"/>
          <w:sz w:val="28"/>
        </w:rPr>
        <w:t>вычислять соотношения между площадями поверхностей и объ</w:t>
      </w:r>
      <w:r w:rsidRPr="00BD442B">
        <w:rPr>
          <w:color w:val="000000"/>
          <w:sz w:val="28"/>
        </w:rPr>
        <w:t>ё</w:t>
      </w:r>
      <w:r w:rsidRPr="00BD442B">
        <w:rPr>
          <w:color w:val="000000"/>
          <w:sz w:val="28"/>
        </w:rPr>
        <w:t>мами подобных тел;</w:t>
      </w:r>
    </w:p>
    <w:p w:rsidR="009B3F18" w:rsidRPr="00BD442B" w:rsidRDefault="009B3F18" w:rsidP="007859BE">
      <w:pPr>
        <w:numPr>
          <w:ilvl w:val="0"/>
          <w:numId w:val="55"/>
        </w:numPr>
        <w:spacing w:after="0" w:line="264" w:lineRule="auto"/>
      </w:pPr>
      <w:r w:rsidRPr="00BD442B">
        <w:rPr>
          <w:color w:val="000000"/>
          <w:sz w:val="28"/>
        </w:rPr>
        <w:t>изображать изучаемые фигуры, выполнять (выносные) плоские че</w:t>
      </w:r>
      <w:r w:rsidRPr="00BD442B">
        <w:rPr>
          <w:color w:val="000000"/>
          <w:sz w:val="28"/>
        </w:rPr>
        <w:t>р</w:t>
      </w:r>
      <w:r w:rsidRPr="00BD442B">
        <w:rPr>
          <w:color w:val="000000"/>
          <w:sz w:val="28"/>
        </w:rPr>
        <w:t>тежи из рисунков простых объёмных фигур: вид сверху, сбоку, снизу, строить сечения тел вращения;</w:t>
      </w:r>
    </w:p>
    <w:p w:rsidR="009B3F18" w:rsidRPr="00BD442B" w:rsidRDefault="009B3F18" w:rsidP="007859BE">
      <w:pPr>
        <w:numPr>
          <w:ilvl w:val="0"/>
          <w:numId w:val="55"/>
        </w:numPr>
        <w:spacing w:after="0" w:line="264" w:lineRule="auto"/>
      </w:pPr>
      <w:r w:rsidRPr="00BD442B">
        <w:rPr>
          <w:color w:val="000000"/>
          <w:sz w:val="28"/>
        </w:rPr>
        <w:t>извлекать, интерпретировать и преобразовывать информацию о пр</w:t>
      </w:r>
      <w:r w:rsidRPr="00BD442B">
        <w:rPr>
          <w:color w:val="000000"/>
          <w:sz w:val="28"/>
        </w:rPr>
        <w:t>о</w:t>
      </w:r>
      <w:r w:rsidRPr="00BD442B">
        <w:rPr>
          <w:color w:val="000000"/>
          <w:sz w:val="28"/>
        </w:rPr>
        <w:t>странственных геометрических фигурах, представленную на чертежах и рисунках;</w:t>
      </w:r>
    </w:p>
    <w:p w:rsidR="009B3F18" w:rsidRPr="00BD442B" w:rsidRDefault="009B3F18" w:rsidP="007859BE">
      <w:pPr>
        <w:numPr>
          <w:ilvl w:val="0"/>
          <w:numId w:val="55"/>
        </w:numPr>
        <w:spacing w:after="0" w:line="264" w:lineRule="auto"/>
      </w:pPr>
      <w:r w:rsidRPr="00BD442B">
        <w:rPr>
          <w:color w:val="000000"/>
          <w:sz w:val="28"/>
        </w:rPr>
        <w:t>свободно оперировать понятием вектор в пространстве;</w:t>
      </w:r>
    </w:p>
    <w:p w:rsidR="009B3F18" w:rsidRDefault="009B3F18" w:rsidP="007859BE">
      <w:pPr>
        <w:numPr>
          <w:ilvl w:val="0"/>
          <w:numId w:val="55"/>
        </w:numPr>
        <w:spacing w:after="0" w:line="264" w:lineRule="auto"/>
      </w:pPr>
      <w:r>
        <w:rPr>
          <w:color w:val="000000"/>
          <w:sz w:val="28"/>
        </w:rPr>
        <w:t>выполнять операции над векторами;</w:t>
      </w:r>
    </w:p>
    <w:p w:rsidR="009B3F18" w:rsidRPr="00BD442B" w:rsidRDefault="009B3F18" w:rsidP="007859BE">
      <w:pPr>
        <w:numPr>
          <w:ilvl w:val="0"/>
          <w:numId w:val="55"/>
        </w:numPr>
        <w:spacing w:after="0" w:line="264" w:lineRule="auto"/>
      </w:pPr>
      <w:r w:rsidRPr="00BD442B">
        <w:rPr>
          <w:color w:val="000000"/>
          <w:sz w:val="28"/>
        </w:rPr>
        <w:t>задавать плоскость уравнением в декартовой системе координат;</w:t>
      </w:r>
    </w:p>
    <w:p w:rsidR="009B3F18" w:rsidRPr="00BD442B" w:rsidRDefault="009B3F18" w:rsidP="007859BE">
      <w:pPr>
        <w:numPr>
          <w:ilvl w:val="0"/>
          <w:numId w:val="55"/>
        </w:numPr>
        <w:spacing w:after="0" w:line="264" w:lineRule="auto"/>
      </w:pPr>
      <w:r w:rsidRPr="00BD442B">
        <w:rPr>
          <w:color w:val="000000"/>
          <w:sz w:val="28"/>
        </w:rPr>
        <w:t>решать геометрические задачи на вычисление углов между пр</w:t>
      </w:r>
      <w:r w:rsidRPr="00BD442B">
        <w:rPr>
          <w:color w:val="000000"/>
          <w:sz w:val="28"/>
        </w:rPr>
        <w:t>я</w:t>
      </w:r>
      <w:r w:rsidRPr="00BD442B">
        <w:rPr>
          <w:color w:val="000000"/>
          <w:sz w:val="28"/>
        </w:rPr>
        <w:t>мыми и плоскостями, вычисление расстояний от точки до плоск</w:t>
      </w:r>
      <w:r w:rsidRPr="00BD442B">
        <w:rPr>
          <w:color w:val="000000"/>
          <w:sz w:val="28"/>
        </w:rPr>
        <w:t>о</w:t>
      </w:r>
      <w:r w:rsidRPr="00BD442B">
        <w:rPr>
          <w:color w:val="000000"/>
          <w:sz w:val="28"/>
        </w:rPr>
        <w:t>сти, в целом, на применение векторно-координатного метода при решении;</w:t>
      </w:r>
    </w:p>
    <w:p w:rsidR="009B3F18" w:rsidRPr="00BD442B" w:rsidRDefault="009B3F18" w:rsidP="007859BE">
      <w:pPr>
        <w:numPr>
          <w:ilvl w:val="0"/>
          <w:numId w:val="55"/>
        </w:numPr>
        <w:spacing w:after="0" w:line="264" w:lineRule="auto"/>
      </w:pPr>
      <w:r w:rsidRPr="00BD442B">
        <w:rPr>
          <w:color w:val="000000"/>
          <w:sz w:val="28"/>
        </w:rPr>
        <w:t>свободно оперировать понятиями, связанными с движением в пр</w:t>
      </w:r>
      <w:r w:rsidRPr="00BD442B">
        <w:rPr>
          <w:color w:val="000000"/>
          <w:sz w:val="28"/>
        </w:rPr>
        <w:t>о</w:t>
      </w:r>
      <w:r w:rsidRPr="00BD442B">
        <w:rPr>
          <w:color w:val="000000"/>
          <w:sz w:val="28"/>
        </w:rPr>
        <w:t>странстве, знать свойства движений;</w:t>
      </w:r>
    </w:p>
    <w:p w:rsidR="009B3F18" w:rsidRPr="00BD442B" w:rsidRDefault="009B3F18" w:rsidP="007859BE">
      <w:pPr>
        <w:numPr>
          <w:ilvl w:val="0"/>
          <w:numId w:val="55"/>
        </w:numPr>
        <w:spacing w:after="0" w:line="264" w:lineRule="auto"/>
      </w:pPr>
      <w:r w:rsidRPr="00BD442B">
        <w:rPr>
          <w:color w:val="000000"/>
          <w:sz w:val="28"/>
        </w:rPr>
        <w:t>выполнять изображения многогранников и тел вращения при пара</w:t>
      </w:r>
      <w:r w:rsidRPr="00BD442B">
        <w:rPr>
          <w:color w:val="000000"/>
          <w:sz w:val="28"/>
        </w:rPr>
        <w:t>л</w:t>
      </w:r>
      <w:r w:rsidRPr="00BD442B">
        <w:rPr>
          <w:color w:val="000000"/>
          <w:sz w:val="28"/>
        </w:rPr>
        <w:t>лельном переносе, центральной симметрии, зеркальной симметрии, при повороте вокруг прямой, преобразования подобия;</w:t>
      </w:r>
    </w:p>
    <w:p w:rsidR="009B3F18" w:rsidRPr="00BD442B" w:rsidRDefault="009B3F18" w:rsidP="007859BE">
      <w:pPr>
        <w:numPr>
          <w:ilvl w:val="0"/>
          <w:numId w:val="55"/>
        </w:numPr>
        <w:spacing w:after="0" w:line="264" w:lineRule="auto"/>
      </w:pPr>
      <w:r w:rsidRPr="00BD442B">
        <w:rPr>
          <w:color w:val="000000"/>
          <w:sz w:val="28"/>
        </w:rPr>
        <w:t>строить сечения многогранников и тел вращения: сечения цилиндра (параллельно и перпендикулярно оси), сечения конуса (пара</w:t>
      </w:r>
      <w:r w:rsidRPr="00BD442B">
        <w:rPr>
          <w:color w:val="000000"/>
          <w:sz w:val="28"/>
        </w:rPr>
        <w:t>л</w:t>
      </w:r>
      <w:r w:rsidRPr="00BD442B">
        <w:rPr>
          <w:color w:val="000000"/>
          <w:sz w:val="28"/>
        </w:rPr>
        <w:t>лельные основанию и проходящие через вершину), сечения шара;</w:t>
      </w:r>
    </w:p>
    <w:p w:rsidR="009B3F18" w:rsidRPr="00BD442B" w:rsidRDefault="009B3F18" w:rsidP="007859BE">
      <w:pPr>
        <w:numPr>
          <w:ilvl w:val="0"/>
          <w:numId w:val="55"/>
        </w:numPr>
        <w:spacing w:after="0" w:line="264" w:lineRule="auto"/>
      </w:pPr>
      <w:r w:rsidRPr="00BD442B">
        <w:rPr>
          <w:color w:val="000000"/>
          <w:sz w:val="28"/>
        </w:rPr>
        <w:t>использовать методы построения сечений: метод следов, метод вну</w:t>
      </w:r>
      <w:r w:rsidRPr="00BD442B">
        <w:rPr>
          <w:color w:val="000000"/>
          <w:sz w:val="28"/>
        </w:rPr>
        <w:t>т</w:t>
      </w:r>
      <w:r w:rsidRPr="00BD442B">
        <w:rPr>
          <w:color w:val="000000"/>
          <w:sz w:val="28"/>
        </w:rPr>
        <w:t>реннего проектирования, метод переноса секущей плоскости;</w:t>
      </w:r>
    </w:p>
    <w:p w:rsidR="009B3F18" w:rsidRDefault="009B3F18" w:rsidP="007859BE">
      <w:pPr>
        <w:numPr>
          <w:ilvl w:val="0"/>
          <w:numId w:val="55"/>
        </w:numPr>
        <w:spacing w:after="0" w:line="264" w:lineRule="auto"/>
      </w:pPr>
      <w:r>
        <w:rPr>
          <w:color w:val="000000"/>
          <w:sz w:val="28"/>
        </w:rPr>
        <w:lastRenderedPageBreak/>
        <w:t>доказывать геометрические утверждения;</w:t>
      </w:r>
    </w:p>
    <w:p w:rsidR="009B3F18" w:rsidRPr="00BD442B" w:rsidRDefault="009B3F18" w:rsidP="007859BE">
      <w:pPr>
        <w:numPr>
          <w:ilvl w:val="0"/>
          <w:numId w:val="55"/>
        </w:numPr>
        <w:spacing w:after="0" w:line="264" w:lineRule="auto"/>
      </w:pPr>
      <w:r w:rsidRPr="00BD442B">
        <w:rPr>
          <w:color w:val="000000"/>
          <w:sz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9B3F18" w:rsidRPr="00BD442B" w:rsidRDefault="009B3F18" w:rsidP="007859BE">
      <w:pPr>
        <w:numPr>
          <w:ilvl w:val="0"/>
          <w:numId w:val="55"/>
        </w:numPr>
        <w:spacing w:after="0" w:line="264" w:lineRule="auto"/>
      </w:pPr>
      <w:r w:rsidRPr="00BD442B">
        <w:rPr>
          <w:color w:val="000000"/>
          <w:sz w:val="28"/>
        </w:rPr>
        <w:t>решать задачи на доказательство математических отношений и нахождение геометрических величин;</w:t>
      </w:r>
    </w:p>
    <w:p w:rsidR="009B3F18" w:rsidRPr="00BD442B" w:rsidRDefault="009B3F18" w:rsidP="007859BE">
      <w:pPr>
        <w:numPr>
          <w:ilvl w:val="0"/>
          <w:numId w:val="55"/>
        </w:numPr>
        <w:spacing w:after="0" w:line="264" w:lineRule="auto"/>
      </w:pPr>
      <w:r w:rsidRPr="00BD442B">
        <w:rPr>
          <w:color w:val="000000"/>
          <w:sz w:val="28"/>
        </w:rPr>
        <w:t>применять программные средства и электро</w:t>
      </w:r>
      <w:r w:rsidRPr="00BD442B">
        <w:rPr>
          <w:color w:val="000000"/>
          <w:sz w:val="28"/>
        </w:rPr>
        <w:t>н</w:t>
      </w:r>
      <w:r w:rsidRPr="00BD442B">
        <w:rPr>
          <w:color w:val="000000"/>
          <w:sz w:val="28"/>
        </w:rPr>
        <w:t>но-коммуникационные системы при решении стереометрических задач;</w:t>
      </w:r>
    </w:p>
    <w:p w:rsidR="009B3F18" w:rsidRPr="00BD442B" w:rsidRDefault="009B3F18" w:rsidP="007859BE">
      <w:pPr>
        <w:numPr>
          <w:ilvl w:val="0"/>
          <w:numId w:val="55"/>
        </w:numPr>
        <w:spacing w:after="0" w:line="264" w:lineRule="auto"/>
      </w:pPr>
      <w:r w:rsidRPr="00BD442B">
        <w:rPr>
          <w:color w:val="000000"/>
          <w:sz w:val="28"/>
        </w:rPr>
        <w:t>применять полученные знания на практике: сравнивать, анализир</w:t>
      </w:r>
      <w:r w:rsidRPr="00BD442B">
        <w:rPr>
          <w:color w:val="000000"/>
          <w:sz w:val="28"/>
        </w:rPr>
        <w:t>о</w:t>
      </w:r>
      <w:r w:rsidRPr="00BD442B">
        <w:rPr>
          <w:color w:val="000000"/>
          <w:sz w:val="28"/>
        </w:rPr>
        <w:t>вать и оценивать реальные ситуации, применять изученные п</w:t>
      </w:r>
      <w:r w:rsidRPr="00BD442B">
        <w:rPr>
          <w:color w:val="000000"/>
          <w:sz w:val="28"/>
        </w:rPr>
        <w:t>о</w:t>
      </w:r>
      <w:r w:rsidRPr="00BD442B">
        <w:rPr>
          <w:color w:val="000000"/>
          <w:sz w:val="28"/>
        </w:rPr>
        <w:t>нятия, теоремы, свойства в процессе поиска решения математически сфо</w:t>
      </w:r>
      <w:r w:rsidRPr="00BD442B">
        <w:rPr>
          <w:color w:val="000000"/>
          <w:sz w:val="28"/>
        </w:rPr>
        <w:t>р</w:t>
      </w:r>
      <w:r w:rsidRPr="00BD442B">
        <w:rPr>
          <w:color w:val="000000"/>
          <w:sz w:val="28"/>
        </w:rPr>
        <w:t>мулированной проблемы, моделировать реальные ситу</w:t>
      </w:r>
      <w:r w:rsidRPr="00BD442B">
        <w:rPr>
          <w:color w:val="000000"/>
          <w:sz w:val="28"/>
        </w:rPr>
        <w:t>а</w:t>
      </w:r>
      <w:r w:rsidRPr="00BD442B">
        <w:rPr>
          <w:color w:val="000000"/>
          <w:sz w:val="28"/>
        </w:rPr>
        <w:t>ции на языке геометрии, исследовать построенные модели с использованием ге</w:t>
      </w:r>
      <w:r w:rsidRPr="00BD442B">
        <w:rPr>
          <w:color w:val="000000"/>
          <w:sz w:val="28"/>
        </w:rPr>
        <w:t>о</w:t>
      </w:r>
      <w:r w:rsidRPr="00BD442B">
        <w:rPr>
          <w:color w:val="000000"/>
          <w:sz w:val="28"/>
        </w:rPr>
        <w:t>метрических понятий и теорем, аппарата алгебры, решать практич</w:t>
      </w:r>
      <w:r w:rsidRPr="00BD442B">
        <w:rPr>
          <w:color w:val="000000"/>
          <w:sz w:val="28"/>
        </w:rPr>
        <w:t>е</w:t>
      </w:r>
      <w:r w:rsidRPr="00BD442B">
        <w:rPr>
          <w:color w:val="000000"/>
          <w:sz w:val="28"/>
        </w:rPr>
        <w:t>ские задачи, связанные с нахождением геометр</w:t>
      </w:r>
      <w:r w:rsidRPr="00BD442B">
        <w:rPr>
          <w:color w:val="000000"/>
          <w:sz w:val="28"/>
        </w:rPr>
        <w:t>и</w:t>
      </w:r>
      <w:r w:rsidRPr="00BD442B">
        <w:rPr>
          <w:color w:val="000000"/>
          <w:sz w:val="28"/>
        </w:rPr>
        <w:t>ческих величин;</w:t>
      </w:r>
    </w:p>
    <w:p w:rsidR="009B3F18" w:rsidRPr="00BD442B" w:rsidRDefault="009B3F18" w:rsidP="007859BE">
      <w:pPr>
        <w:numPr>
          <w:ilvl w:val="0"/>
          <w:numId w:val="55"/>
        </w:numPr>
        <w:spacing w:after="0" w:line="264" w:lineRule="auto"/>
      </w:pPr>
      <w:r w:rsidRPr="00BD442B">
        <w:rPr>
          <w:color w:val="000000"/>
          <w:sz w:val="28"/>
        </w:rPr>
        <w:t>иметь представления об основных этапах развития геометрии как с</w:t>
      </w:r>
      <w:r w:rsidRPr="00BD442B">
        <w:rPr>
          <w:color w:val="000000"/>
          <w:sz w:val="28"/>
        </w:rPr>
        <w:t>о</w:t>
      </w:r>
      <w:r w:rsidRPr="00BD442B">
        <w:rPr>
          <w:color w:val="000000"/>
          <w:sz w:val="28"/>
        </w:rPr>
        <w:t>ставной части фундамента развития технологий.</w:t>
      </w:r>
    </w:p>
    <w:p w:rsidR="009B3F18" w:rsidRDefault="009B3F18" w:rsidP="00DD77AD">
      <w:pPr>
        <w:spacing w:after="0" w:line="360" w:lineRule="auto"/>
        <w:ind w:firstLine="600"/>
        <w:rPr>
          <w:b/>
          <w:sz w:val="28"/>
          <w:szCs w:val="28"/>
        </w:rPr>
      </w:pPr>
    </w:p>
    <w:p w:rsidR="009B3F18" w:rsidRDefault="009B3F18" w:rsidP="00DD77AD">
      <w:pPr>
        <w:spacing w:after="0" w:line="360" w:lineRule="auto"/>
        <w:ind w:firstLine="600"/>
        <w:rPr>
          <w:b/>
          <w:sz w:val="28"/>
          <w:szCs w:val="28"/>
        </w:rPr>
      </w:pPr>
    </w:p>
    <w:p w:rsidR="009B3F18" w:rsidRDefault="009B3F18" w:rsidP="00DD77AD">
      <w:pPr>
        <w:spacing w:after="0" w:line="360" w:lineRule="auto"/>
        <w:ind w:firstLine="600"/>
        <w:rPr>
          <w:b/>
          <w:sz w:val="28"/>
          <w:szCs w:val="28"/>
        </w:rPr>
      </w:pPr>
      <w:r>
        <w:rPr>
          <w:b/>
          <w:sz w:val="28"/>
          <w:szCs w:val="28"/>
        </w:rPr>
        <w:t>ВЕРОЯТНОСТЬ И СТАТИСТИКА</w:t>
      </w:r>
    </w:p>
    <w:p w:rsidR="009B3F18" w:rsidRDefault="009B3F18" w:rsidP="00DD77AD">
      <w:pPr>
        <w:spacing w:after="0" w:line="360" w:lineRule="auto"/>
        <w:ind w:firstLine="600"/>
        <w:rPr>
          <w:b/>
          <w:sz w:val="28"/>
          <w:szCs w:val="28"/>
        </w:rPr>
      </w:pPr>
    </w:p>
    <w:p w:rsidR="009B3F18" w:rsidRPr="00BE7DA0" w:rsidRDefault="009B3F18" w:rsidP="009B3F18">
      <w:pPr>
        <w:spacing w:after="0" w:line="264" w:lineRule="auto"/>
        <w:ind w:left="120"/>
      </w:pPr>
      <w:bookmarkStart w:id="61" w:name="block-2233705"/>
      <w:r w:rsidRPr="00BE7DA0">
        <w:rPr>
          <w:b/>
          <w:color w:val="000000"/>
          <w:sz w:val="28"/>
        </w:rPr>
        <w:t>ПОЯСНИТЕЛЬНАЯ ЗАПИСКА</w:t>
      </w:r>
    </w:p>
    <w:p w:rsidR="009B3F18" w:rsidRPr="00BE7DA0" w:rsidRDefault="009B3F18" w:rsidP="009B3F18">
      <w:pPr>
        <w:spacing w:after="0" w:line="264" w:lineRule="auto"/>
        <w:ind w:left="120"/>
      </w:pPr>
    </w:p>
    <w:p w:rsidR="009B3F18" w:rsidRPr="00BE7DA0" w:rsidRDefault="009B3F18" w:rsidP="009B3F18">
      <w:pPr>
        <w:spacing w:after="0" w:line="264" w:lineRule="auto"/>
        <w:ind w:firstLine="600"/>
      </w:pPr>
      <w:r w:rsidRPr="00BE7DA0">
        <w:rPr>
          <w:color w:val="000000"/>
          <w:sz w:val="28"/>
        </w:rPr>
        <w:t>Учебный курс «Вероятность и статистика» углублённого уровня явл</w:t>
      </w:r>
      <w:r w:rsidRPr="00BE7DA0">
        <w:rPr>
          <w:color w:val="000000"/>
          <w:sz w:val="28"/>
        </w:rPr>
        <w:t>я</w:t>
      </w:r>
      <w:r w:rsidRPr="00BE7DA0">
        <w:rPr>
          <w:color w:val="000000"/>
          <w:sz w:val="28"/>
        </w:rPr>
        <w:t>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w:t>
      </w:r>
      <w:r w:rsidRPr="00BE7DA0">
        <w:rPr>
          <w:color w:val="000000"/>
          <w:sz w:val="28"/>
        </w:rPr>
        <w:t>о</w:t>
      </w:r>
      <w:r w:rsidRPr="00BE7DA0">
        <w:rPr>
          <w:color w:val="000000"/>
          <w:sz w:val="28"/>
        </w:rPr>
        <w:t>знания как неотъемлемой части современного естественно-научного мир</w:t>
      </w:r>
      <w:r w:rsidRPr="00BE7DA0">
        <w:rPr>
          <w:color w:val="000000"/>
          <w:sz w:val="28"/>
        </w:rPr>
        <w:t>о</w:t>
      </w:r>
      <w:r w:rsidRPr="00BE7DA0">
        <w:rPr>
          <w:color w:val="000000"/>
          <w:sz w:val="28"/>
        </w:rPr>
        <w:t>воззрения.</w:t>
      </w:r>
    </w:p>
    <w:p w:rsidR="009B3F18" w:rsidRPr="00BE7DA0" w:rsidRDefault="009B3F18" w:rsidP="009B3F18">
      <w:pPr>
        <w:spacing w:after="0" w:line="264" w:lineRule="auto"/>
        <w:ind w:firstLine="600"/>
      </w:pPr>
      <w:r w:rsidRPr="00BE7DA0">
        <w:rPr>
          <w:color w:val="000000"/>
          <w:sz w:val="28"/>
        </w:rPr>
        <w:t>Содержание учебного курса направлено на закрепление знаний, пол</w:t>
      </w:r>
      <w:r w:rsidRPr="00BE7DA0">
        <w:rPr>
          <w:color w:val="000000"/>
          <w:sz w:val="28"/>
        </w:rPr>
        <w:t>у</w:t>
      </w:r>
      <w:r w:rsidRPr="00BE7DA0">
        <w:rPr>
          <w:color w:val="000000"/>
          <w:sz w:val="28"/>
        </w:rPr>
        <w:t xml:space="preserve">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w:t>
      </w:r>
      <w:r w:rsidRPr="00BE7DA0">
        <w:rPr>
          <w:color w:val="000000"/>
          <w:sz w:val="28"/>
        </w:rPr>
        <w:lastRenderedPageBreak/>
        <w:t>употребительных и общих математических моделях, используемых для оп</w:t>
      </w:r>
      <w:r w:rsidRPr="00BE7DA0">
        <w:rPr>
          <w:color w:val="000000"/>
          <w:sz w:val="28"/>
        </w:rPr>
        <w:t>и</w:t>
      </w:r>
      <w:r w:rsidRPr="00BE7DA0">
        <w:rPr>
          <w:color w:val="000000"/>
          <w:sz w:val="28"/>
        </w:rPr>
        <w:t>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w:t>
      </w:r>
      <w:r w:rsidRPr="00BE7DA0">
        <w:rPr>
          <w:color w:val="000000"/>
          <w:sz w:val="28"/>
        </w:rPr>
        <w:t>б</w:t>
      </w:r>
      <w:r w:rsidRPr="00BE7DA0">
        <w:rPr>
          <w:color w:val="000000"/>
          <w:sz w:val="28"/>
        </w:rPr>
        <w:t>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w:t>
      </w:r>
      <w:r w:rsidRPr="00BE7DA0">
        <w:rPr>
          <w:color w:val="000000"/>
          <w:sz w:val="28"/>
        </w:rPr>
        <w:t>н</w:t>
      </w:r>
      <w:r w:rsidRPr="00BE7DA0">
        <w:rPr>
          <w:color w:val="000000"/>
          <w:sz w:val="28"/>
        </w:rPr>
        <w:t>тральную часть учебного курса занимает обсуждение закона больших чисел – фундаментального закона природы, имеющего математическую формализ</w:t>
      </w:r>
      <w:r w:rsidRPr="00BE7DA0">
        <w:rPr>
          <w:color w:val="000000"/>
          <w:sz w:val="28"/>
        </w:rPr>
        <w:t>а</w:t>
      </w:r>
      <w:r w:rsidRPr="00BE7DA0">
        <w:rPr>
          <w:color w:val="000000"/>
          <w:sz w:val="28"/>
        </w:rPr>
        <w:t xml:space="preserve">цию. </w:t>
      </w:r>
    </w:p>
    <w:p w:rsidR="009B3F18" w:rsidRPr="00BE7DA0" w:rsidRDefault="009B3F18" w:rsidP="009B3F18">
      <w:pPr>
        <w:spacing w:after="0" w:line="264" w:lineRule="auto"/>
        <w:ind w:firstLine="600"/>
      </w:pPr>
      <w:r w:rsidRPr="00BE7DA0">
        <w:rPr>
          <w:color w:val="000000"/>
          <w:sz w:val="28"/>
        </w:rPr>
        <w:t>В соответствии с указанными целями в структуре учебного курса «В</w:t>
      </w:r>
      <w:r w:rsidRPr="00BE7DA0">
        <w:rPr>
          <w:color w:val="000000"/>
          <w:sz w:val="28"/>
        </w:rPr>
        <w:t>е</w:t>
      </w:r>
      <w:r w:rsidRPr="00BE7DA0">
        <w:rPr>
          <w:color w:val="000000"/>
          <w:sz w:val="28"/>
        </w:rPr>
        <w:t>роятность и статистика» на углублённом уровне выделены основные соде</w:t>
      </w:r>
      <w:r w:rsidRPr="00BE7DA0">
        <w:rPr>
          <w:color w:val="000000"/>
          <w:sz w:val="28"/>
        </w:rPr>
        <w:t>р</w:t>
      </w:r>
      <w:r w:rsidRPr="00BE7DA0">
        <w:rPr>
          <w:color w:val="000000"/>
          <w:sz w:val="28"/>
        </w:rPr>
        <w:t>жательные линии: «Случайные события и вероятности» и «Случайные вел</w:t>
      </w:r>
      <w:r w:rsidRPr="00BE7DA0">
        <w:rPr>
          <w:color w:val="000000"/>
          <w:sz w:val="28"/>
        </w:rPr>
        <w:t>и</w:t>
      </w:r>
      <w:r w:rsidRPr="00BE7DA0">
        <w:rPr>
          <w:color w:val="000000"/>
          <w:sz w:val="28"/>
        </w:rPr>
        <w:t xml:space="preserve">чины и закон больших чисел». </w:t>
      </w:r>
    </w:p>
    <w:p w:rsidR="009B3F18" w:rsidRPr="00BE7DA0" w:rsidRDefault="009B3F18" w:rsidP="009B3F18">
      <w:pPr>
        <w:spacing w:after="0" w:line="264" w:lineRule="auto"/>
        <w:ind w:firstLine="600"/>
      </w:pPr>
      <w:r w:rsidRPr="00BE7DA0">
        <w:rPr>
          <w:color w:val="000000"/>
          <w:sz w:val="28"/>
        </w:rPr>
        <w:t>Помимо основных линий в учебный курс включены элементы теории графов и теории множеств, необходимые для полноценного освоения мат</w:t>
      </w:r>
      <w:r w:rsidRPr="00BE7DA0">
        <w:rPr>
          <w:color w:val="000000"/>
          <w:sz w:val="28"/>
        </w:rPr>
        <w:t>е</w:t>
      </w:r>
      <w:r w:rsidRPr="00BE7DA0">
        <w:rPr>
          <w:color w:val="000000"/>
          <w:sz w:val="28"/>
        </w:rPr>
        <w:t xml:space="preserve">риала данного учебного курса и смежных математических учебных курсов. </w:t>
      </w:r>
    </w:p>
    <w:p w:rsidR="009B3F18" w:rsidRPr="00BE7DA0" w:rsidRDefault="009B3F18" w:rsidP="009B3F18">
      <w:pPr>
        <w:spacing w:after="0" w:line="264" w:lineRule="auto"/>
        <w:ind w:firstLine="600"/>
      </w:pPr>
      <w:r w:rsidRPr="00BE7DA0">
        <w:rPr>
          <w:color w:val="000000"/>
          <w:sz w:val="28"/>
        </w:rPr>
        <w:t>Содержание линии «Случайные события и вероятности» служит основой для формирования представлений о распределении вероятностей между зн</w:t>
      </w:r>
      <w:r w:rsidRPr="00BE7DA0">
        <w:rPr>
          <w:color w:val="000000"/>
          <w:sz w:val="28"/>
        </w:rPr>
        <w:t>а</w:t>
      </w:r>
      <w:r w:rsidRPr="00BE7DA0">
        <w:rPr>
          <w:color w:val="000000"/>
          <w:sz w:val="28"/>
        </w:rPr>
        <w:t>чениями случайных величин. Важную часть в этой содержательной линии занимает изучение геометрического и биномиального распределений и зн</w:t>
      </w:r>
      <w:r w:rsidRPr="00BE7DA0">
        <w:rPr>
          <w:color w:val="000000"/>
          <w:sz w:val="28"/>
        </w:rPr>
        <w:t>а</w:t>
      </w:r>
      <w:r w:rsidRPr="00BE7DA0">
        <w:rPr>
          <w:color w:val="000000"/>
          <w:sz w:val="28"/>
        </w:rPr>
        <w:t>комство с их непрерывными аналогами – показательным и нормальным ра</w:t>
      </w:r>
      <w:r w:rsidRPr="00BE7DA0">
        <w:rPr>
          <w:color w:val="000000"/>
          <w:sz w:val="28"/>
        </w:rPr>
        <w:t>с</w:t>
      </w:r>
      <w:r w:rsidRPr="00BE7DA0">
        <w:rPr>
          <w:color w:val="000000"/>
          <w:sz w:val="28"/>
        </w:rPr>
        <w:t>пределениями.</w:t>
      </w:r>
    </w:p>
    <w:p w:rsidR="009B3F18" w:rsidRPr="00BE7DA0" w:rsidRDefault="009B3F18" w:rsidP="009B3F18">
      <w:pPr>
        <w:spacing w:after="0" w:line="264" w:lineRule="auto"/>
        <w:ind w:firstLine="600"/>
      </w:pPr>
      <w:r w:rsidRPr="00BE7DA0">
        <w:rPr>
          <w:color w:val="000000"/>
          <w:sz w:val="28"/>
        </w:rPr>
        <w:t>Темы, связанные с непрерывными случайными величинами и распред</w:t>
      </w:r>
      <w:r w:rsidRPr="00BE7DA0">
        <w:rPr>
          <w:color w:val="000000"/>
          <w:sz w:val="28"/>
        </w:rPr>
        <w:t>е</w:t>
      </w:r>
      <w:r w:rsidRPr="00BE7DA0">
        <w:rPr>
          <w:color w:val="000000"/>
          <w:sz w:val="28"/>
        </w:rPr>
        <w:t>лениями, акцентируют внимание обучающихся на описании и изучении сл</w:t>
      </w:r>
      <w:r w:rsidRPr="00BE7DA0">
        <w:rPr>
          <w:color w:val="000000"/>
          <w:sz w:val="28"/>
        </w:rPr>
        <w:t>у</w:t>
      </w:r>
      <w:r w:rsidRPr="00BE7DA0">
        <w:rPr>
          <w:color w:val="000000"/>
          <w:sz w:val="28"/>
        </w:rPr>
        <w:t>чайных явлений с помощью непрерывных функций. Основное внимание уделяется показательному и нормальному распределениям.</w:t>
      </w:r>
    </w:p>
    <w:p w:rsidR="009B3F18" w:rsidRPr="00BE7DA0" w:rsidRDefault="009B3F18" w:rsidP="009B3F18">
      <w:pPr>
        <w:spacing w:after="0" w:line="264" w:lineRule="auto"/>
        <w:ind w:firstLine="600"/>
      </w:pPr>
      <w:r w:rsidRPr="00BE7DA0">
        <w:rPr>
          <w:color w:val="000000"/>
          <w:sz w:val="28"/>
        </w:rPr>
        <w:t>В учебном курсе предусматривается ознакомительное изучение связи между случайными величинами и описание этой связи с помощью коэфф</w:t>
      </w:r>
      <w:r w:rsidRPr="00BE7DA0">
        <w:rPr>
          <w:color w:val="000000"/>
          <w:sz w:val="28"/>
        </w:rPr>
        <w:t>и</w:t>
      </w:r>
      <w:r w:rsidRPr="00BE7DA0">
        <w:rPr>
          <w:color w:val="000000"/>
          <w:sz w:val="28"/>
        </w:rPr>
        <w:t>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9B3F18" w:rsidRPr="00BE7DA0" w:rsidRDefault="009B3F18" w:rsidP="009B3F18">
      <w:pPr>
        <w:spacing w:after="0" w:line="264" w:lineRule="auto"/>
        <w:ind w:firstLine="600"/>
      </w:pPr>
      <w:r w:rsidRPr="00BE7DA0">
        <w:rPr>
          <w:color w:val="000000"/>
          <w:sz w:val="28"/>
        </w:rPr>
        <w:t>Ещё один элемент содержания, который предлагается на ознакомител</w:t>
      </w:r>
      <w:r w:rsidRPr="00BE7DA0">
        <w:rPr>
          <w:color w:val="000000"/>
          <w:sz w:val="28"/>
        </w:rPr>
        <w:t>ь</w:t>
      </w:r>
      <w:r w:rsidRPr="00BE7DA0">
        <w:rPr>
          <w:color w:val="000000"/>
          <w:sz w:val="28"/>
        </w:rPr>
        <w:t>ном уровне – последовательность случайных независимых событий, наст</w:t>
      </w:r>
      <w:r w:rsidRPr="00BE7DA0">
        <w:rPr>
          <w:color w:val="000000"/>
          <w:sz w:val="28"/>
        </w:rPr>
        <w:t>у</w:t>
      </w:r>
      <w:r w:rsidRPr="00BE7DA0">
        <w:rPr>
          <w:color w:val="000000"/>
          <w:sz w:val="28"/>
        </w:rPr>
        <w:t>пающих в единицу времени. Ознакомление с распределением вероятностей количества таких событий носит развивающий характер и является актуал</w:t>
      </w:r>
      <w:r w:rsidRPr="00BE7DA0">
        <w:rPr>
          <w:color w:val="000000"/>
          <w:sz w:val="28"/>
        </w:rPr>
        <w:t>ь</w:t>
      </w:r>
      <w:r w:rsidRPr="00BE7DA0">
        <w:rPr>
          <w:color w:val="000000"/>
          <w:sz w:val="28"/>
        </w:rPr>
        <w:lastRenderedPageBreak/>
        <w:t>ным для будущих абитуриентов, поступающих на учебные специальности, связанные с общественными науками, психологией и управлением.</w:t>
      </w:r>
    </w:p>
    <w:p w:rsidR="009B3F18" w:rsidRPr="00BE7DA0" w:rsidRDefault="009B3F18" w:rsidP="009B3F18">
      <w:pPr>
        <w:spacing w:after="0" w:line="264" w:lineRule="auto"/>
        <w:ind w:firstLine="600"/>
      </w:pPr>
      <w:r w:rsidRPr="00BE7DA0">
        <w:rPr>
          <w:color w:val="000000"/>
          <w:sz w:val="28"/>
        </w:rPr>
        <w:t>‌</w:t>
      </w:r>
      <w:bookmarkStart w:id="62" w:name="b36699e0-a848-4276-9295-9131bc7b4ab1"/>
      <w:r w:rsidRPr="00BE7DA0">
        <w:rPr>
          <w:color w:val="000000"/>
          <w:sz w:val="28"/>
        </w:rPr>
        <w:t>На изучение учебного курса «Вероятность и статистика» на углубленном уровне отводится 68 часов: в 10 классе – 34 часа (1 час в неделю), в 11 классе – 34 часа (1 час в неделю).</w:t>
      </w:r>
      <w:bookmarkEnd w:id="62"/>
      <w:r w:rsidRPr="00BE7DA0">
        <w:rPr>
          <w:color w:val="000000"/>
          <w:sz w:val="28"/>
        </w:rPr>
        <w:t>‌‌</w:t>
      </w:r>
    </w:p>
    <w:p w:rsidR="009B3F18" w:rsidRPr="00BE7DA0" w:rsidRDefault="009B3F18" w:rsidP="009B3F18">
      <w:pPr>
        <w:sectPr w:rsidR="009B3F18" w:rsidRPr="00BE7DA0">
          <w:pgSz w:w="11906" w:h="16383"/>
          <w:pgMar w:top="1134" w:right="850" w:bottom="1134" w:left="1701" w:header="720" w:footer="720" w:gutter="0"/>
          <w:cols w:space="720"/>
        </w:sectPr>
      </w:pPr>
    </w:p>
    <w:p w:rsidR="009B3F18" w:rsidRPr="00BE7DA0" w:rsidRDefault="009B3F18" w:rsidP="009B3F18">
      <w:pPr>
        <w:spacing w:after="0" w:line="264" w:lineRule="auto"/>
        <w:ind w:left="120"/>
      </w:pPr>
      <w:bookmarkStart w:id="63" w:name="block-2233707"/>
      <w:bookmarkEnd w:id="61"/>
      <w:r w:rsidRPr="00BE7DA0">
        <w:rPr>
          <w:b/>
          <w:color w:val="000000"/>
          <w:sz w:val="28"/>
        </w:rPr>
        <w:lastRenderedPageBreak/>
        <w:t>СОДЕРЖАНИЕ ОБУЧЕНИЯ</w:t>
      </w:r>
    </w:p>
    <w:p w:rsidR="009B3F18" w:rsidRPr="00BE7DA0" w:rsidRDefault="009B3F18" w:rsidP="009B3F18">
      <w:pPr>
        <w:spacing w:after="0" w:line="264" w:lineRule="auto"/>
        <w:ind w:left="120"/>
      </w:pPr>
    </w:p>
    <w:p w:rsidR="009B3F18" w:rsidRPr="00BE7DA0" w:rsidRDefault="009B3F18" w:rsidP="009B3F18">
      <w:pPr>
        <w:spacing w:after="0" w:line="264" w:lineRule="auto"/>
        <w:ind w:left="120"/>
      </w:pPr>
      <w:r w:rsidRPr="00BE7DA0">
        <w:rPr>
          <w:b/>
          <w:color w:val="000000"/>
          <w:sz w:val="28"/>
        </w:rPr>
        <w:t>10 КЛАСС</w:t>
      </w:r>
    </w:p>
    <w:p w:rsidR="009B3F18" w:rsidRPr="00BE7DA0" w:rsidRDefault="009B3F18" w:rsidP="009B3F18">
      <w:pPr>
        <w:spacing w:after="0" w:line="264" w:lineRule="auto"/>
        <w:ind w:left="120"/>
      </w:pPr>
    </w:p>
    <w:p w:rsidR="009B3F18" w:rsidRPr="00BE7DA0" w:rsidRDefault="009B3F18" w:rsidP="009B3F18">
      <w:pPr>
        <w:spacing w:after="0" w:line="264" w:lineRule="auto"/>
        <w:ind w:firstLine="600"/>
      </w:pPr>
      <w:r w:rsidRPr="00BE7DA0">
        <w:rPr>
          <w:color w:val="000000"/>
          <w:sz w:val="28"/>
        </w:rPr>
        <w:t xml:space="preserve">Граф, связный граф, пути в графе: циклы и цепи. Степень (валентность) вершины. Графы на плоскости. Деревья. </w:t>
      </w:r>
    </w:p>
    <w:p w:rsidR="009B3F18" w:rsidRPr="00BE7DA0" w:rsidRDefault="009B3F18" w:rsidP="009B3F18">
      <w:pPr>
        <w:spacing w:after="0" w:line="264" w:lineRule="auto"/>
        <w:ind w:firstLine="600"/>
      </w:pPr>
      <w:r w:rsidRPr="00BE7DA0">
        <w:rPr>
          <w:color w:val="000000"/>
          <w:sz w:val="28"/>
        </w:rPr>
        <w:t>Случайные эксперименты (опыты) и случайные события. Элементарные события (исходы). Вероятность случайного события. Близость частоты и в</w:t>
      </w:r>
      <w:r w:rsidRPr="00BE7DA0">
        <w:rPr>
          <w:color w:val="000000"/>
          <w:sz w:val="28"/>
        </w:rPr>
        <w:t>е</w:t>
      </w:r>
      <w:r w:rsidRPr="00BE7DA0">
        <w:rPr>
          <w:color w:val="000000"/>
          <w:sz w:val="28"/>
        </w:rPr>
        <w:t xml:space="preserve">роятности событий. Случайные опыты с равновозможными элементарными событиями. </w:t>
      </w:r>
    </w:p>
    <w:p w:rsidR="009B3F18" w:rsidRPr="00BE7DA0" w:rsidRDefault="009B3F18" w:rsidP="009B3F18">
      <w:pPr>
        <w:spacing w:after="0" w:line="264" w:lineRule="auto"/>
        <w:ind w:firstLine="600"/>
      </w:pPr>
      <w:r w:rsidRPr="00BE7DA0">
        <w:rPr>
          <w:color w:val="000000"/>
          <w:sz w:val="28"/>
        </w:rPr>
        <w:t>Операции над событиями: пересечение, объединение, противоположные события. Диаграммы Эйлера. Формула сложения вероятностей.</w:t>
      </w:r>
    </w:p>
    <w:p w:rsidR="009B3F18" w:rsidRPr="00BE7DA0" w:rsidRDefault="009B3F18" w:rsidP="009B3F18">
      <w:pPr>
        <w:spacing w:after="0" w:line="264" w:lineRule="auto"/>
        <w:ind w:firstLine="600"/>
      </w:pPr>
      <w:r w:rsidRPr="00BE7DA0">
        <w:rPr>
          <w:color w:val="000000"/>
          <w:sz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9B3F18" w:rsidRPr="00BE7DA0" w:rsidRDefault="009B3F18" w:rsidP="009B3F18">
      <w:pPr>
        <w:spacing w:after="0" w:line="264" w:lineRule="auto"/>
        <w:ind w:firstLine="600"/>
      </w:pPr>
      <w:r w:rsidRPr="00BE7DA0">
        <w:rPr>
          <w:color w:val="000000"/>
          <w:sz w:val="28"/>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w:t>
      </w:r>
      <w:r w:rsidRPr="00BE7DA0">
        <w:rPr>
          <w:color w:val="000000"/>
          <w:sz w:val="28"/>
        </w:rPr>
        <w:t>ю</w:t>
      </w:r>
      <w:r w:rsidRPr="00BE7DA0">
        <w:rPr>
          <w:color w:val="000000"/>
          <w:sz w:val="28"/>
        </w:rPr>
        <w:t xml:space="preserve">тона. </w:t>
      </w:r>
    </w:p>
    <w:p w:rsidR="009B3F18" w:rsidRPr="00BE7DA0" w:rsidRDefault="009B3F18" w:rsidP="009B3F18">
      <w:pPr>
        <w:spacing w:after="0" w:line="264" w:lineRule="auto"/>
        <w:ind w:firstLine="600"/>
      </w:pPr>
      <w:r w:rsidRPr="00BE7DA0">
        <w:rPr>
          <w:color w:val="000000"/>
          <w:sz w:val="28"/>
        </w:rPr>
        <w:t xml:space="preserve">Серия независимых испытаний Бернулли. Случайный выбор из конечной совокупности. </w:t>
      </w:r>
    </w:p>
    <w:p w:rsidR="009B3F18" w:rsidRPr="00BE7DA0" w:rsidRDefault="009B3F18" w:rsidP="009B3F18">
      <w:pPr>
        <w:spacing w:after="0" w:line="264" w:lineRule="auto"/>
        <w:ind w:firstLine="600"/>
      </w:pPr>
      <w:r w:rsidRPr="00BE7DA0">
        <w:rPr>
          <w:color w:val="000000"/>
          <w:sz w:val="28"/>
        </w:rPr>
        <w:t>Случайная величина. Распределение вероятностей. Диаграмма распр</w:t>
      </w:r>
      <w:r w:rsidRPr="00BE7DA0">
        <w:rPr>
          <w:color w:val="000000"/>
          <w:sz w:val="28"/>
        </w:rPr>
        <w:t>е</w:t>
      </w:r>
      <w:r w:rsidRPr="00BE7DA0">
        <w:rPr>
          <w:color w:val="000000"/>
          <w:sz w:val="28"/>
        </w:rPr>
        <w:t>деления. Операции над случайными величинами. Бинарная случайная вел</w:t>
      </w:r>
      <w:r w:rsidRPr="00BE7DA0">
        <w:rPr>
          <w:color w:val="000000"/>
          <w:sz w:val="28"/>
        </w:rPr>
        <w:t>и</w:t>
      </w:r>
      <w:r w:rsidRPr="00BE7DA0">
        <w:rPr>
          <w:color w:val="000000"/>
          <w:sz w:val="28"/>
        </w:rPr>
        <w:t>чина. Примеры распределений, в том числе геометрическое и биномиальное.</w:t>
      </w:r>
    </w:p>
    <w:p w:rsidR="009B3F18" w:rsidRPr="00BE7DA0" w:rsidRDefault="009B3F18" w:rsidP="009B3F18">
      <w:pPr>
        <w:spacing w:after="0" w:line="264" w:lineRule="auto"/>
        <w:ind w:left="120"/>
      </w:pPr>
      <w:r w:rsidRPr="00BE7DA0">
        <w:rPr>
          <w:b/>
          <w:color w:val="000000"/>
          <w:sz w:val="28"/>
        </w:rPr>
        <w:t>11 КЛАСС</w:t>
      </w:r>
    </w:p>
    <w:p w:rsidR="009B3F18" w:rsidRPr="00BE7DA0" w:rsidRDefault="009B3F18" w:rsidP="009B3F18">
      <w:pPr>
        <w:spacing w:after="0" w:line="264" w:lineRule="auto"/>
        <w:ind w:left="120"/>
      </w:pPr>
    </w:p>
    <w:p w:rsidR="009B3F18" w:rsidRPr="00BE7DA0" w:rsidRDefault="009B3F18" w:rsidP="009B3F18">
      <w:pPr>
        <w:spacing w:after="0" w:line="264" w:lineRule="auto"/>
        <w:ind w:firstLine="600"/>
      </w:pPr>
      <w:r w:rsidRPr="00BE7DA0">
        <w:rPr>
          <w:color w:val="000000"/>
          <w:sz w:val="28"/>
        </w:rPr>
        <w:t>Совместное распределение двух случайных величин. Независимые сл</w:t>
      </w:r>
      <w:r w:rsidRPr="00BE7DA0">
        <w:rPr>
          <w:color w:val="000000"/>
          <w:sz w:val="28"/>
        </w:rPr>
        <w:t>у</w:t>
      </w:r>
      <w:r w:rsidRPr="00BE7DA0">
        <w:rPr>
          <w:color w:val="000000"/>
          <w:sz w:val="28"/>
        </w:rPr>
        <w:t>чайные величины.</w:t>
      </w:r>
    </w:p>
    <w:p w:rsidR="009B3F18" w:rsidRPr="00BE7DA0" w:rsidRDefault="009B3F18" w:rsidP="009B3F18">
      <w:pPr>
        <w:spacing w:after="0" w:line="264" w:lineRule="auto"/>
        <w:ind w:firstLine="600"/>
      </w:pPr>
      <w:r w:rsidRPr="00BE7DA0">
        <w:rPr>
          <w:color w:val="000000"/>
          <w:sz w:val="28"/>
        </w:rPr>
        <w:t>Математическое ожидание случайной величины (распределения). Пр</w:t>
      </w:r>
      <w:r w:rsidRPr="00BE7DA0">
        <w:rPr>
          <w:color w:val="000000"/>
          <w:sz w:val="28"/>
        </w:rPr>
        <w:t>и</w:t>
      </w:r>
      <w:r w:rsidRPr="00BE7DA0">
        <w:rPr>
          <w:color w:val="000000"/>
          <w:sz w:val="28"/>
        </w:rPr>
        <w:t>меры применения математического ожидания (страхование, лотерея). Мат</w:t>
      </w:r>
      <w:r w:rsidRPr="00BE7DA0">
        <w:rPr>
          <w:color w:val="000000"/>
          <w:sz w:val="28"/>
        </w:rPr>
        <w:t>е</w:t>
      </w:r>
      <w:r w:rsidRPr="00BE7DA0">
        <w:rPr>
          <w:color w:val="000000"/>
          <w:sz w:val="28"/>
        </w:rPr>
        <w:t>матическое ожидание бинарной случайной величины. Математическое ож</w:t>
      </w:r>
      <w:r w:rsidRPr="00BE7DA0">
        <w:rPr>
          <w:color w:val="000000"/>
          <w:sz w:val="28"/>
        </w:rPr>
        <w:t>и</w:t>
      </w:r>
      <w:r w:rsidRPr="00BE7DA0">
        <w:rPr>
          <w:color w:val="000000"/>
          <w:sz w:val="28"/>
        </w:rPr>
        <w:t>дание суммы случайных величин. Математическое ожидание геометрич</w:t>
      </w:r>
      <w:r w:rsidRPr="00BE7DA0">
        <w:rPr>
          <w:color w:val="000000"/>
          <w:sz w:val="28"/>
        </w:rPr>
        <w:t>е</w:t>
      </w:r>
      <w:r w:rsidRPr="00BE7DA0">
        <w:rPr>
          <w:color w:val="000000"/>
          <w:sz w:val="28"/>
        </w:rPr>
        <w:t xml:space="preserve">ского и биномиального распределений. </w:t>
      </w:r>
    </w:p>
    <w:p w:rsidR="009B3F18" w:rsidRPr="00BE7DA0" w:rsidRDefault="009B3F18" w:rsidP="009B3F18">
      <w:pPr>
        <w:spacing w:after="0" w:line="264" w:lineRule="auto"/>
        <w:ind w:firstLine="600"/>
      </w:pPr>
      <w:r w:rsidRPr="00BE7DA0">
        <w:rPr>
          <w:color w:val="000000"/>
          <w:sz w:val="28"/>
        </w:rPr>
        <w:t>Дисперсия и стандартное отклонение случайной величины (распред</w:t>
      </w:r>
      <w:r w:rsidRPr="00BE7DA0">
        <w:rPr>
          <w:color w:val="000000"/>
          <w:sz w:val="28"/>
        </w:rPr>
        <w:t>е</w:t>
      </w:r>
      <w:r w:rsidRPr="00BE7DA0">
        <w:rPr>
          <w:color w:val="000000"/>
          <w:sz w:val="28"/>
        </w:rPr>
        <w:t>ления). Дисперсия бинарной случайной величины. Математическое ожидание произведения и дисперсия суммы независимых случайных величин. Диспе</w:t>
      </w:r>
      <w:r w:rsidRPr="00BE7DA0">
        <w:rPr>
          <w:color w:val="000000"/>
          <w:sz w:val="28"/>
        </w:rPr>
        <w:t>р</w:t>
      </w:r>
      <w:r w:rsidRPr="00BE7DA0">
        <w:rPr>
          <w:color w:val="000000"/>
          <w:sz w:val="28"/>
        </w:rPr>
        <w:t xml:space="preserve">сия и стандартное отклонение биномиального распределения. Дисперсия и стандартное отклонение геометрического распределения. </w:t>
      </w:r>
    </w:p>
    <w:p w:rsidR="009B3F18" w:rsidRPr="00BE7DA0" w:rsidRDefault="009B3F18" w:rsidP="009B3F18">
      <w:pPr>
        <w:spacing w:after="0" w:line="264" w:lineRule="auto"/>
        <w:ind w:firstLine="600"/>
      </w:pPr>
      <w:r w:rsidRPr="00BE7DA0">
        <w:rPr>
          <w:color w:val="000000"/>
          <w:sz w:val="28"/>
        </w:rPr>
        <w:t>Неравенство Чебышёва. Теорема Чебышёва. Теорема Бернулли. Закон больших чисел. Выборочный метод исследований. Выборочные характер</w:t>
      </w:r>
      <w:r w:rsidRPr="00BE7DA0">
        <w:rPr>
          <w:color w:val="000000"/>
          <w:sz w:val="28"/>
        </w:rPr>
        <w:t>и</w:t>
      </w:r>
      <w:r w:rsidRPr="00BE7DA0">
        <w:rPr>
          <w:color w:val="000000"/>
          <w:sz w:val="28"/>
        </w:rPr>
        <w:lastRenderedPageBreak/>
        <w:t>стики. Оценивание вероятности события по выборочным данным. Проверка простейших гипотез с помощью изученных распределений.</w:t>
      </w:r>
    </w:p>
    <w:p w:rsidR="009B3F18" w:rsidRPr="00BE7DA0" w:rsidRDefault="009B3F18" w:rsidP="009B3F18">
      <w:pPr>
        <w:spacing w:after="0" w:line="264" w:lineRule="auto"/>
        <w:ind w:firstLine="600"/>
      </w:pPr>
      <w:r w:rsidRPr="00BE7DA0">
        <w:rPr>
          <w:color w:val="000000"/>
          <w:sz w:val="28"/>
        </w:rPr>
        <w:t>Непрерывные случайные величины. Примеры. Функция плотности в</w:t>
      </w:r>
      <w:r w:rsidRPr="00BE7DA0">
        <w:rPr>
          <w:color w:val="000000"/>
          <w:sz w:val="28"/>
        </w:rPr>
        <w:t>е</w:t>
      </w:r>
      <w:r w:rsidRPr="00BE7DA0">
        <w:rPr>
          <w:color w:val="000000"/>
          <w:sz w:val="28"/>
        </w:rPr>
        <w:t>роятности распределения. Равномерное распределение и его свойства. Задачи, приводящие к показательному распределению. Задачи, приводящие к но</w:t>
      </w:r>
      <w:r w:rsidRPr="00BE7DA0">
        <w:rPr>
          <w:color w:val="000000"/>
          <w:sz w:val="28"/>
        </w:rPr>
        <w:t>р</w:t>
      </w:r>
      <w:r w:rsidRPr="00BE7DA0">
        <w:rPr>
          <w:color w:val="000000"/>
          <w:sz w:val="28"/>
        </w:rPr>
        <w:t>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9B3F18" w:rsidRPr="00BE7DA0" w:rsidRDefault="009B3F18" w:rsidP="009B3F18">
      <w:pPr>
        <w:spacing w:after="0" w:line="264" w:lineRule="auto"/>
        <w:ind w:firstLine="600"/>
      </w:pPr>
      <w:r w:rsidRPr="00BE7DA0">
        <w:rPr>
          <w:color w:val="000000"/>
          <w:sz w:val="28"/>
        </w:rPr>
        <w:t>Последовательность одиночных независимых событий. Задачи, прив</w:t>
      </w:r>
      <w:r w:rsidRPr="00BE7DA0">
        <w:rPr>
          <w:color w:val="000000"/>
          <w:sz w:val="28"/>
        </w:rPr>
        <w:t>о</w:t>
      </w:r>
      <w:r w:rsidRPr="00BE7DA0">
        <w:rPr>
          <w:color w:val="000000"/>
          <w:sz w:val="28"/>
        </w:rPr>
        <w:t>дящие к распределению Пуассона.</w:t>
      </w:r>
    </w:p>
    <w:p w:rsidR="009B3F18" w:rsidRPr="00BE7DA0" w:rsidRDefault="009B3F18" w:rsidP="009B3F18">
      <w:pPr>
        <w:spacing w:after="0" w:line="264" w:lineRule="auto"/>
        <w:ind w:firstLine="600"/>
      </w:pPr>
      <w:r w:rsidRPr="00BE7DA0">
        <w:rPr>
          <w:color w:val="000000"/>
          <w:sz w:val="28"/>
        </w:rPr>
        <w:t>Ковариация двух случайных величин. Коэффициент линейной коррел</w:t>
      </w:r>
      <w:r w:rsidRPr="00BE7DA0">
        <w:rPr>
          <w:color w:val="000000"/>
          <w:sz w:val="28"/>
        </w:rPr>
        <w:t>я</w:t>
      </w:r>
      <w:r w:rsidRPr="00BE7DA0">
        <w:rPr>
          <w:color w:val="000000"/>
          <w:sz w:val="28"/>
        </w:rPr>
        <w:t>ции. Совместные наблюдения двух величин. Выборочный коэффициент ко</w:t>
      </w:r>
      <w:r w:rsidRPr="00BE7DA0">
        <w:rPr>
          <w:color w:val="000000"/>
          <w:sz w:val="28"/>
        </w:rPr>
        <w:t>р</w:t>
      </w:r>
      <w:r w:rsidRPr="00BE7DA0">
        <w:rPr>
          <w:color w:val="000000"/>
          <w:sz w:val="28"/>
        </w:rPr>
        <w:t>реляции. Различие между линейной связью и причинно-следственной связью. Линейная регрессия, метод наименьших квадратов.</w:t>
      </w:r>
    </w:p>
    <w:p w:rsidR="009B3F18" w:rsidRPr="00BE7DA0" w:rsidRDefault="009B3F18" w:rsidP="009B3F18">
      <w:pPr>
        <w:sectPr w:rsidR="009B3F18" w:rsidRPr="00BE7DA0">
          <w:pgSz w:w="11906" w:h="16383"/>
          <w:pgMar w:top="1134" w:right="850" w:bottom="1134" w:left="1701" w:header="720" w:footer="720" w:gutter="0"/>
          <w:cols w:space="720"/>
        </w:sectPr>
      </w:pPr>
    </w:p>
    <w:p w:rsidR="009B3F18" w:rsidRPr="00BE7DA0" w:rsidRDefault="009B3F18" w:rsidP="009B3F18">
      <w:pPr>
        <w:spacing w:after="0" w:line="264" w:lineRule="auto"/>
        <w:ind w:left="120"/>
      </w:pPr>
      <w:bookmarkStart w:id="64" w:name="block-2233706"/>
      <w:bookmarkEnd w:id="63"/>
      <w:r w:rsidRPr="00BE7DA0">
        <w:rPr>
          <w:b/>
          <w:color w:val="000000"/>
          <w:sz w:val="28"/>
        </w:rPr>
        <w:lastRenderedPageBreak/>
        <w:t>ПЛАНИРУЕМЫЕ РЕЗУЛЬТАТЫ ОСВОЕНИЯ УЧЕБНОГО КУРСА «ВЕРОЯТНОСТЬ И СТАТИСТИКА» (УГЛУБЛЕННЫЙ УРОВЕНЬ) НА УРОВНЕ СРЕДНЕГО ОБЩЕГО ОБРАЗОВАНИЯ</w:t>
      </w:r>
    </w:p>
    <w:p w:rsidR="009B3F18" w:rsidRPr="00BE7DA0" w:rsidRDefault="009B3F18" w:rsidP="009B3F18">
      <w:pPr>
        <w:spacing w:after="0" w:line="264" w:lineRule="auto"/>
        <w:ind w:left="120"/>
      </w:pPr>
    </w:p>
    <w:p w:rsidR="009B3F18" w:rsidRPr="00BE7DA0" w:rsidRDefault="009B3F18" w:rsidP="009B3F18">
      <w:pPr>
        <w:spacing w:after="0" w:line="264" w:lineRule="auto"/>
        <w:ind w:left="120"/>
      </w:pPr>
      <w:r w:rsidRPr="00BE7DA0">
        <w:rPr>
          <w:b/>
          <w:color w:val="000000"/>
          <w:sz w:val="28"/>
        </w:rPr>
        <w:t>ЛИЧНОСТНЫЕ РЕЗУЛЬТАТЫ</w:t>
      </w:r>
    </w:p>
    <w:p w:rsidR="009B3F18" w:rsidRPr="00BE7DA0" w:rsidRDefault="009B3F18" w:rsidP="009B3F18">
      <w:pPr>
        <w:spacing w:after="0" w:line="264" w:lineRule="auto"/>
        <w:ind w:left="120"/>
      </w:pPr>
    </w:p>
    <w:p w:rsidR="009B3F18" w:rsidRPr="00BE7DA0" w:rsidRDefault="009B3F18" w:rsidP="009B3F18">
      <w:pPr>
        <w:spacing w:after="0" w:line="264" w:lineRule="auto"/>
        <w:ind w:firstLine="600"/>
      </w:pPr>
      <w:r w:rsidRPr="00BE7DA0">
        <w:rPr>
          <w:b/>
          <w:color w:val="000000"/>
          <w:sz w:val="28"/>
        </w:rPr>
        <w:t>1) гражданского воспитания:</w:t>
      </w:r>
    </w:p>
    <w:p w:rsidR="009B3F18" w:rsidRPr="00BE7DA0" w:rsidRDefault="009B3F18" w:rsidP="009B3F18">
      <w:pPr>
        <w:spacing w:after="0" w:line="264" w:lineRule="auto"/>
        <w:ind w:firstLine="600"/>
      </w:pPr>
      <w:r w:rsidRPr="00BE7DA0">
        <w:rPr>
          <w:color w:val="000000"/>
          <w:sz w:val="28"/>
        </w:rPr>
        <w:t>сформированность гражданской позиции обучающегося как активного и ответственного члена российского общества, представление о математич</w:t>
      </w:r>
      <w:r w:rsidRPr="00BE7DA0">
        <w:rPr>
          <w:color w:val="000000"/>
          <w:sz w:val="28"/>
        </w:rPr>
        <w:t>е</w:t>
      </w:r>
      <w:r w:rsidRPr="00BE7DA0">
        <w:rPr>
          <w:color w:val="000000"/>
          <w:sz w:val="28"/>
        </w:rPr>
        <w:t>ских основах функционирования различных структур, явлений, процедур гражданского общества (выборы, опросы и другое), умение взаимодейств</w:t>
      </w:r>
      <w:r w:rsidRPr="00BE7DA0">
        <w:rPr>
          <w:color w:val="000000"/>
          <w:sz w:val="28"/>
        </w:rPr>
        <w:t>о</w:t>
      </w:r>
      <w:r w:rsidRPr="00BE7DA0">
        <w:rPr>
          <w:color w:val="000000"/>
          <w:sz w:val="28"/>
        </w:rPr>
        <w:t>вать с социальными институтами в соответствии с их функциями и назнач</w:t>
      </w:r>
      <w:r w:rsidRPr="00BE7DA0">
        <w:rPr>
          <w:color w:val="000000"/>
          <w:sz w:val="28"/>
        </w:rPr>
        <w:t>е</w:t>
      </w:r>
      <w:r w:rsidRPr="00BE7DA0">
        <w:rPr>
          <w:color w:val="000000"/>
          <w:sz w:val="28"/>
        </w:rPr>
        <w:t>нием;</w:t>
      </w:r>
    </w:p>
    <w:p w:rsidR="009B3F18" w:rsidRPr="00BE7DA0" w:rsidRDefault="009B3F18" w:rsidP="009B3F18">
      <w:pPr>
        <w:spacing w:after="0" w:line="264" w:lineRule="auto"/>
        <w:ind w:firstLine="600"/>
      </w:pPr>
      <w:r w:rsidRPr="00BE7DA0">
        <w:rPr>
          <w:b/>
          <w:color w:val="000000"/>
          <w:sz w:val="28"/>
        </w:rPr>
        <w:t>2) патриотического воспитания:</w:t>
      </w:r>
    </w:p>
    <w:p w:rsidR="009B3F18" w:rsidRPr="00BE7DA0" w:rsidRDefault="009B3F18" w:rsidP="009B3F18">
      <w:pPr>
        <w:spacing w:after="0" w:line="264" w:lineRule="auto"/>
        <w:ind w:firstLine="600"/>
      </w:pPr>
      <w:r w:rsidRPr="00BE7DA0">
        <w:rPr>
          <w:color w:val="000000"/>
          <w:sz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w:t>
      </w:r>
      <w:r w:rsidRPr="00BE7DA0">
        <w:rPr>
          <w:color w:val="000000"/>
          <w:sz w:val="28"/>
        </w:rPr>
        <w:t>о</w:t>
      </w:r>
      <w:r w:rsidRPr="00BE7DA0">
        <w:rPr>
          <w:color w:val="000000"/>
          <w:sz w:val="28"/>
        </w:rPr>
        <w:t>номики;</w:t>
      </w:r>
    </w:p>
    <w:p w:rsidR="009B3F18" w:rsidRPr="00BE7DA0" w:rsidRDefault="009B3F18" w:rsidP="009B3F18">
      <w:pPr>
        <w:spacing w:after="0" w:line="264" w:lineRule="auto"/>
        <w:ind w:firstLine="600"/>
      </w:pPr>
      <w:r w:rsidRPr="00BE7DA0">
        <w:rPr>
          <w:b/>
          <w:color w:val="000000"/>
          <w:sz w:val="28"/>
        </w:rPr>
        <w:t>3) духовно-нравственного воспитания:</w:t>
      </w:r>
    </w:p>
    <w:p w:rsidR="009B3F18" w:rsidRPr="00BE7DA0" w:rsidRDefault="009B3F18" w:rsidP="009B3F18">
      <w:pPr>
        <w:spacing w:after="0" w:line="264" w:lineRule="auto"/>
        <w:ind w:firstLine="600"/>
      </w:pPr>
      <w:r w:rsidRPr="00BE7DA0">
        <w:rPr>
          <w:color w:val="000000"/>
          <w:sz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B3F18" w:rsidRPr="00BE7DA0" w:rsidRDefault="009B3F18" w:rsidP="009B3F18">
      <w:pPr>
        <w:spacing w:after="0" w:line="264" w:lineRule="auto"/>
        <w:ind w:firstLine="600"/>
      </w:pPr>
      <w:r w:rsidRPr="00BE7DA0">
        <w:rPr>
          <w:b/>
          <w:color w:val="000000"/>
          <w:sz w:val="28"/>
        </w:rPr>
        <w:t>4) эстетического воспитания:</w:t>
      </w:r>
    </w:p>
    <w:p w:rsidR="009B3F18" w:rsidRPr="00BE7DA0" w:rsidRDefault="009B3F18" w:rsidP="009B3F18">
      <w:pPr>
        <w:spacing w:after="0" w:line="264" w:lineRule="auto"/>
        <w:ind w:firstLine="600"/>
      </w:pPr>
      <w:r w:rsidRPr="00BE7DA0">
        <w:rPr>
          <w:color w:val="000000"/>
          <w:sz w:val="28"/>
        </w:rPr>
        <w:t>эстетическое отношение к миру, включая эстетику математических з</w:t>
      </w:r>
      <w:r w:rsidRPr="00BE7DA0">
        <w:rPr>
          <w:color w:val="000000"/>
          <w:sz w:val="28"/>
        </w:rPr>
        <w:t>а</w:t>
      </w:r>
      <w:r w:rsidRPr="00BE7DA0">
        <w:rPr>
          <w:color w:val="000000"/>
          <w:sz w:val="28"/>
        </w:rPr>
        <w:t>кономерностей, объектов, задач, решений, рассуждений, восприимчивость к математическим аспектам различных видов искусства;</w:t>
      </w:r>
    </w:p>
    <w:p w:rsidR="009B3F18" w:rsidRPr="00BE7DA0" w:rsidRDefault="009B3F18" w:rsidP="009B3F18">
      <w:pPr>
        <w:spacing w:after="0" w:line="264" w:lineRule="auto"/>
        <w:ind w:firstLine="600"/>
      </w:pPr>
      <w:r w:rsidRPr="00BE7DA0">
        <w:rPr>
          <w:b/>
          <w:color w:val="000000"/>
          <w:sz w:val="28"/>
        </w:rPr>
        <w:t>5) физического воспитания:</w:t>
      </w:r>
    </w:p>
    <w:p w:rsidR="009B3F18" w:rsidRPr="00BE7DA0" w:rsidRDefault="009B3F18" w:rsidP="009B3F18">
      <w:pPr>
        <w:spacing w:after="0" w:line="264" w:lineRule="auto"/>
        <w:ind w:firstLine="600"/>
      </w:pPr>
      <w:r w:rsidRPr="00BE7DA0">
        <w:rPr>
          <w:color w:val="000000"/>
          <w:sz w:val="28"/>
        </w:rPr>
        <w:t>сформированность умения применять математические знания в интер</w:t>
      </w:r>
      <w:r w:rsidRPr="00BE7DA0">
        <w:rPr>
          <w:color w:val="000000"/>
          <w:sz w:val="28"/>
        </w:rPr>
        <w:t>е</w:t>
      </w:r>
      <w:r w:rsidRPr="00BE7DA0">
        <w:rPr>
          <w:color w:val="000000"/>
          <w:sz w:val="28"/>
        </w:rPr>
        <w:t>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w:t>
      </w:r>
      <w:r w:rsidRPr="00BE7DA0">
        <w:rPr>
          <w:color w:val="000000"/>
          <w:sz w:val="28"/>
        </w:rPr>
        <w:t>а</w:t>
      </w:r>
      <w:r w:rsidRPr="00BE7DA0">
        <w:rPr>
          <w:color w:val="000000"/>
          <w:sz w:val="28"/>
        </w:rPr>
        <w:t>нятиях спортивно-оздоровительной деятельностью;</w:t>
      </w:r>
    </w:p>
    <w:p w:rsidR="009B3F18" w:rsidRPr="00BE7DA0" w:rsidRDefault="009B3F18" w:rsidP="009B3F18">
      <w:pPr>
        <w:spacing w:after="0" w:line="264" w:lineRule="auto"/>
        <w:ind w:firstLine="600"/>
      </w:pPr>
      <w:r w:rsidRPr="00BE7DA0">
        <w:rPr>
          <w:b/>
          <w:color w:val="000000"/>
          <w:sz w:val="28"/>
        </w:rPr>
        <w:t>6) трудового воспитания:</w:t>
      </w:r>
    </w:p>
    <w:p w:rsidR="009B3F18" w:rsidRPr="00BE7DA0" w:rsidRDefault="009B3F18" w:rsidP="009B3F18">
      <w:pPr>
        <w:spacing w:after="0" w:line="264" w:lineRule="auto"/>
        <w:ind w:firstLine="600"/>
      </w:pPr>
      <w:r w:rsidRPr="00BE7DA0">
        <w:rPr>
          <w:color w:val="000000"/>
          <w:sz w:val="28"/>
        </w:rPr>
        <w:t>готовность к труду, осознание ценности трудолюбия, интерес к разли</w:t>
      </w:r>
      <w:r w:rsidRPr="00BE7DA0">
        <w:rPr>
          <w:color w:val="000000"/>
          <w:sz w:val="28"/>
        </w:rPr>
        <w:t>ч</w:t>
      </w:r>
      <w:r w:rsidRPr="00BE7DA0">
        <w:rPr>
          <w:color w:val="000000"/>
          <w:sz w:val="28"/>
        </w:rPr>
        <w:t xml:space="preserve">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w:t>
      </w:r>
      <w:r w:rsidRPr="00BE7DA0">
        <w:rPr>
          <w:color w:val="000000"/>
          <w:sz w:val="28"/>
        </w:rPr>
        <w:lastRenderedPageBreak/>
        <w:t>жизни, готовность к активному участию в решении практических задач м</w:t>
      </w:r>
      <w:r w:rsidRPr="00BE7DA0">
        <w:rPr>
          <w:color w:val="000000"/>
          <w:sz w:val="28"/>
        </w:rPr>
        <w:t>а</w:t>
      </w:r>
      <w:r w:rsidRPr="00BE7DA0">
        <w:rPr>
          <w:color w:val="000000"/>
          <w:sz w:val="28"/>
        </w:rPr>
        <w:t>тематической направленности;</w:t>
      </w:r>
    </w:p>
    <w:p w:rsidR="009B3F18" w:rsidRPr="00BE7DA0" w:rsidRDefault="009B3F18" w:rsidP="009B3F18">
      <w:pPr>
        <w:spacing w:after="0" w:line="264" w:lineRule="auto"/>
        <w:ind w:firstLine="600"/>
      </w:pPr>
      <w:r w:rsidRPr="00BE7DA0">
        <w:rPr>
          <w:b/>
          <w:color w:val="000000"/>
          <w:sz w:val="28"/>
        </w:rPr>
        <w:t>7) экологического воспитания:</w:t>
      </w:r>
    </w:p>
    <w:p w:rsidR="009B3F18" w:rsidRPr="00BE7DA0" w:rsidRDefault="009B3F18" w:rsidP="009B3F18">
      <w:pPr>
        <w:spacing w:after="0" w:line="264" w:lineRule="auto"/>
        <w:ind w:firstLine="600"/>
      </w:pPr>
      <w:r w:rsidRPr="00BE7DA0">
        <w:rPr>
          <w:color w:val="000000"/>
          <w:sz w:val="28"/>
        </w:rPr>
        <w:t>сформированность экологической культуры, понимание влияния соц</w:t>
      </w:r>
      <w:r w:rsidRPr="00BE7DA0">
        <w:rPr>
          <w:color w:val="000000"/>
          <w:sz w:val="28"/>
        </w:rPr>
        <w:t>и</w:t>
      </w:r>
      <w:r w:rsidRPr="00BE7DA0">
        <w:rPr>
          <w:color w:val="000000"/>
          <w:sz w:val="28"/>
        </w:rPr>
        <w:t>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w:t>
      </w:r>
      <w:r w:rsidRPr="00BE7DA0">
        <w:rPr>
          <w:color w:val="000000"/>
          <w:sz w:val="28"/>
        </w:rPr>
        <w:t>ю</w:t>
      </w:r>
      <w:r w:rsidRPr="00BE7DA0">
        <w:rPr>
          <w:color w:val="000000"/>
          <w:sz w:val="28"/>
        </w:rPr>
        <w:t>щей среды, планирование поступков и оценки их возможных последствий для окружающей среды;</w:t>
      </w:r>
    </w:p>
    <w:p w:rsidR="009B3F18" w:rsidRPr="00BE7DA0" w:rsidRDefault="009B3F18" w:rsidP="009B3F18">
      <w:pPr>
        <w:spacing w:after="0" w:line="264" w:lineRule="auto"/>
        <w:ind w:firstLine="600"/>
      </w:pPr>
      <w:r w:rsidRPr="00BE7DA0">
        <w:rPr>
          <w:b/>
          <w:color w:val="000000"/>
          <w:sz w:val="28"/>
        </w:rPr>
        <w:t xml:space="preserve">8) ценности научного познания: </w:t>
      </w:r>
    </w:p>
    <w:p w:rsidR="009B3F18" w:rsidRPr="00BE7DA0" w:rsidRDefault="009B3F18" w:rsidP="009B3F18">
      <w:pPr>
        <w:spacing w:after="0" w:line="264" w:lineRule="auto"/>
        <w:ind w:firstLine="600"/>
      </w:pPr>
      <w:r w:rsidRPr="00BE7DA0">
        <w:rPr>
          <w:color w:val="000000"/>
          <w:sz w:val="28"/>
        </w:rPr>
        <w:t>сформированность мировоззрения, соответствующего современному уровню развития науки и общественной практики, понимание математич</w:t>
      </w:r>
      <w:r w:rsidRPr="00BE7DA0">
        <w:rPr>
          <w:color w:val="000000"/>
          <w:sz w:val="28"/>
        </w:rPr>
        <w:t>е</w:t>
      </w:r>
      <w:r w:rsidRPr="00BE7DA0">
        <w:rPr>
          <w:color w:val="000000"/>
          <w:sz w:val="28"/>
        </w:rPr>
        <w:t>ской науки как сферы человеческой деятельности, этапов её развития и зн</w:t>
      </w:r>
      <w:r w:rsidRPr="00BE7DA0">
        <w:rPr>
          <w:color w:val="000000"/>
          <w:sz w:val="28"/>
        </w:rPr>
        <w:t>а</w:t>
      </w:r>
      <w:r w:rsidRPr="00BE7DA0">
        <w:rPr>
          <w:color w:val="000000"/>
          <w:sz w:val="28"/>
        </w:rPr>
        <w:t>чимости для развития цивилизации, овладение языком математики и мат</w:t>
      </w:r>
      <w:r w:rsidRPr="00BE7DA0">
        <w:rPr>
          <w:color w:val="000000"/>
          <w:sz w:val="28"/>
        </w:rPr>
        <w:t>е</w:t>
      </w:r>
      <w:r w:rsidRPr="00BE7DA0">
        <w:rPr>
          <w:color w:val="000000"/>
          <w:sz w:val="28"/>
        </w:rPr>
        <w:t>матической культурой как средством познания мира, готовность осущест</w:t>
      </w:r>
      <w:r w:rsidRPr="00BE7DA0">
        <w:rPr>
          <w:color w:val="000000"/>
          <w:sz w:val="28"/>
        </w:rPr>
        <w:t>в</w:t>
      </w:r>
      <w:r w:rsidRPr="00BE7DA0">
        <w:rPr>
          <w:color w:val="000000"/>
          <w:sz w:val="28"/>
        </w:rPr>
        <w:t>лять проектную и исследовательскую деятельность индивидуально и в группе.</w:t>
      </w:r>
    </w:p>
    <w:p w:rsidR="009B3F18" w:rsidRPr="00BE7DA0" w:rsidRDefault="009B3F18" w:rsidP="009B3F18">
      <w:pPr>
        <w:spacing w:after="0" w:line="264" w:lineRule="auto"/>
        <w:ind w:left="120"/>
      </w:pPr>
    </w:p>
    <w:p w:rsidR="009B3F18" w:rsidRPr="00BE7DA0" w:rsidRDefault="009B3F18" w:rsidP="009B3F18">
      <w:pPr>
        <w:spacing w:after="0" w:line="264" w:lineRule="auto"/>
        <w:ind w:left="120"/>
      </w:pPr>
      <w:r w:rsidRPr="00BE7DA0">
        <w:rPr>
          <w:b/>
          <w:color w:val="000000"/>
          <w:sz w:val="28"/>
        </w:rPr>
        <w:t>МЕТАПРЕДМЕТНЫЕ РЕЗУЛЬТАТЫ</w:t>
      </w:r>
    </w:p>
    <w:p w:rsidR="009B3F18" w:rsidRPr="00BE7DA0" w:rsidRDefault="009B3F18" w:rsidP="009B3F18">
      <w:pPr>
        <w:spacing w:after="0" w:line="264" w:lineRule="auto"/>
        <w:ind w:left="120"/>
      </w:pPr>
    </w:p>
    <w:p w:rsidR="009B3F18" w:rsidRPr="00BE7DA0" w:rsidRDefault="009B3F18" w:rsidP="009B3F18">
      <w:pPr>
        <w:spacing w:after="0" w:line="264" w:lineRule="auto"/>
        <w:ind w:left="120"/>
      </w:pPr>
      <w:r w:rsidRPr="00BE7DA0">
        <w:rPr>
          <w:b/>
          <w:color w:val="000000"/>
          <w:sz w:val="28"/>
        </w:rPr>
        <w:t>Познавательные универсальные учебные действия</w:t>
      </w:r>
    </w:p>
    <w:p w:rsidR="009B3F18" w:rsidRPr="00BE7DA0" w:rsidRDefault="009B3F18" w:rsidP="009B3F18">
      <w:pPr>
        <w:spacing w:after="0" w:line="264" w:lineRule="auto"/>
        <w:ind w:firstLine="600"/>
      </w:pPr>
      <w:r w:rsidRPr="00BE7DA0">
        <w:rPr>
          <w:b/>
          <w:color w:val="000000"/>
          <w:sz w:val="28"/>
        </w:rPr>
        <w:t>Базовые логические действия:</w:t>
      </w:r>
    </w:p>
    <w:p w:rsidR="009B3F18" w:rsidRPr="00BE7DA0" w:rsidRDefault="009B3F18" w:rsidP="009B3F18">
      <w:pPr>
        <w:spacing w:after="0" w:line="264" w:lineRule="auto"/>
        <w:ind w:firstLine="600"/>
      </w:pPr>
      <w:r w:rsidRPr="00BE7DA0">
        <w:rPr>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w:t>
      </w:r>
      <w:r w:rsidRPr="00BE7DA0">
        <w:rPr>
          <w:color w:val="000000"/>
          <w:sz w:val="28"/>
        </w:rPr>
        <w:t>е</w:t>
      </w:r>
      <w:r w:rsidRPr="00BE7DA0">
        <w:rPr>
          <w:color w:val="000000"/>
          <w:sz w:val="28"/>
        </w:rPr>
        <w:t>ния понятий, устанавливать существенный признак классификации, основ</w:t>
      </w:r>
      <w:r w:rsidRPr="00BE7DA0">
        <w:rPr>
          <w:color w:val="000000"/>
          <w:sz w:val="28"/>
        </w:rPr>
        <w:t>а</w:t>
      </w:r>
      <w:r w:rsidRPr="00BE7DA0">
        <w:rPr>
          <w:color w:val="000000"/>
          <w:sz w:val="28"/>
        </w:rPr>
        <w:t>ния для обобщения и сравнения, критерии проводимого анализа;</w:t>
      </w:r>
    </w:p>
    <w:p w:rsidR="009B3F18" w:rsidRPr="00BE7DA0" w:rsidRDefault="009B3F18" w:rsidP="009B3F18">
      <w:pPr>
        <w:spacing w:after="0" w:line="264" w:lineRule="auto"/>
        <w:ind w:firstLine="600"/>
      </w:pPr>
      <w:r w:rsidRPr="00BE7DA0">
        <w:rPr>
          <w:color w:val="000000"/>
          <w:sz w:val="28"/>
        </w:rPr>
        <w:t>воспринимать, формулировать и преобразовывать суждения: утверд</w:t>
      </w:r>
      <w:r w:rsidRPr="00BE7DA0">
        <w:rPr>
          <w:color w:val="000000"/>
          <w:sz w:val="28"/>
        </w:rPr>
        <w:t>и</w:t>
      </w:r>
      <w:r w:rsidRPr="00BE7DA0">
        <w:rPr>
          <w:color w:val="000000"/>
          <w:sz w:val="28"/>
        </w:rPr>
        <w:t>тельные и отрицательные, единичные, частные и общие, условные;</w:t>
      </w:r>
    </w:p>
    <w:p w:rsidR="009B3F18" w:rsidRPr="00BE7DA0" w:rsidRDefault="009B3F18" w:rsidP="009B3F18">
      <w:pPr>
        <w:spacing w:after="0" w:line="264" w:lineRule="auto"/>
        <w:ind w:firstLine="600"/>
      </w:pPr>
      <w:r w:rsidRPr="00BE7DA0">
        <w:rPr>
          <w:color w:val="000000"/>
          <w:sz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9B3F18" w:rsidRPr="00BE7DA0" w:rsidRDefault="009B3F18" w:rsidP="009B3F18">
      <w:pPr>
        <w:spacing w:after="0" w:line="264" w:lineRule="auto"/>
        <w:ind w:firstLine="600"/>
      </w:pPr>
      <w:r w:rsidRPr="00BE7DA0">
        <w:rPr>
          <w:color w:val="000000"/>
          <w:sz w:val="28"/>
        </w:rPr>
        <w:t>делать выводы с использованием законов логики, дедуктивных и и</w:t>
      </w:r>
      <w:r w:rsidRPr="00BE7DA0">
        <w:rPr>
          <w:color w:val="000000"/>
          <w:sz w:val="28"/>
        </w:rPr>
        <w:t>н</w:t>
      </w:r>
      <w:r w:rsidRPr="00BE7DA0">
        <w:rPr>
          <w:color w:val="000000"/>
          <w:sz w:val="28"/>
        </w:rPr>
        <w:t>дуктивных умозаключений, умозаключений по аналогии;</w:t>
      </w:r>
    </w:p>
    <w:p w:rsidR="009B3F18" w:rsidRPr="00BE7DA0" w:rsidRDefault="009B3F18" w:rsidP="009B3F18">
      <w:pPr>
        <w:spacing w:after="0" w:line="264" w:lineRule="auto"/>
        <w:ind w:firstLine="600"/>
      </w:pPr>
      <w:r w:rsidRPr="00BE7DA0">
        <w:rPr>
          <w:color w:val="000000"/>
          <w:sz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B3F18" w:rsidRPr="00BE7DA0" w:rsidRDefault="009B3F18" w:rsidP="009B3F18">
      <w:pPr>
        <w:spacing w:after="0" w:line="264" w:lineRule="auto"/>
        <w:ind w:firstLine="600"/>
      </w:pPr>
      <w:r w:rsidRPr="00BE7DA0">
        <w:rPr>
          <w:color w:val="000000"/>
          <w:sz w:val="28"/>
        </w:rPr>
        <w:t>выбирать способ решения учебной задачи (сравнивать несколько вар</w:t>
      </w:r>
      <w:r w:rsidRPr="00BE7DA0">
        <w:rPr>
          <w:color w:val="000000"/>
          <w:sz w:val="28"/>
        </w:rPr>
        <w:t>и</w:t>
      </w:r>
      <w:r w:rsidRPr="00BE7DA0">
        <w:rPr>
          <w:color w:val="000000"/>
          <w:sz w:val="28"/>
        </w:rPr>
        <w:t>антов решения, выбирать наиболее подходящий с учётом самостоятельно выделенных критериев).</w:t>
      </w:r>
    </w:p>
    <w:p w:rsidR="009B3F18" w:rsidRPr="00BE7DA0" w:rsidRDefault="009B3F18" w:rsidP="009B3F18">
      <w:pPr>
        <w:spacing w:after="0" w:line="264" w:lineRule="auto"/>
        <w:ind w:firstLine="600"/>
      </w:pPr>
      <w:r w:rsidRPr="00BE7DA0">
        <w:rPr>
          <w:b/>
          <w:color w:val="000000"/>
          <w:sz w:val="28"/>
        </w:rPr>
        <w:t>Базовые исследовательские действия:</w:t>
      </w:r>
    </w:p>
    <w:p w:rsidR="009B3F18" w:rsidRPr="00BE7DA0" w:rsidRDefault="009B3F18" w:rsidP="009B3F18">
      <w:pPr>
        <w:spacing w:after="0" w:line="264" w:lineRule="auto"/>
        <w:ind w:firstLine="600"/>
      </w:pPr>
      <w:r w:rsidRPr="00BE7DA0">
        <w:rPr>
          <w:color w:val="000000"/>
          <w:sz w:val="28"/>
        </w:rPr>
        <w:lastRenderedPageBreak/>
        <w:t>использовать вопросы как исследовательский инструмент познания, формулировать вопросы, фиксирующие противоречие, проблему, устанавл</w:t>
      </w:r>
      <w:r w:rsidRPr="00BE7DA0">
        <w:rPr>
          <w:color w:val="000000"/>
          <w:sz w:val="28"/>
        </w:rPr>
        <w:t>и</w:t>
      </w:r>
      <w:r w:rsidRPr="00BE7DA0">
        <w:rPr>
          <w:color w:val="000000"/>
          <w:sz w:val="28"/>
        </w:rPr>
        <w:t>вать искомое и данное, формировать гипотезу, аргументировать свою поз</w:t>
      </w:r>
      <w:r w:rsidRPr="00BE7DA0">
        <w:rPr>
          <w:color w:val="000000"/>
          <w:sz w:val="28"/>
        </w:rPr>
        <w:t>и</w:t>
      </w:r>
      <w:r w:rsidRPr="00BE7DA0">
        <w:rPr>
          <w:color w:val="000000"/>
          <w:sz w:val="28"/>
        </w:rPr>
        <w:t>цию, мнение;</w:t>
      </w:r>
    </w:p>
    <w:p w:rsidR="009B3F18" w:rsidRPr="00BE7DA0" w:rsidRDefault="009B3F18" w:rsidP="009B3F18">
      <w:pPr>
        <w:spacing w:after="0" w:line="264" w:lineRule="auto"/>
        <w:ind w:firstLine="600"/>
      </w:pPr>
      <w:r w:rsidRPr="00BE7DA0">
        <w:rPr>
          <w:color w:val="000000"/>
          <w:sz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B3F18" w:rsidRPr="00BE7DA0" w:rsidRDefault="009B3F18" w:rsidP="009B3F18">
      <w:pPr>
        <w:spacing w:after="0" w:line="264" w:lineRule="auto"/>
        <w:ind w:firstLine="600"/>
      </w:pPr>
      <w:r w:rsidRPr="00BE7DA0">
        <w:rPr>
          <w:color w:val="000000"/>
          <w:sz w:val="28"/>
        </w:rPr>
        <w:t>самостоятельно формулировать обобщения и выводы по результатам проведённого наблюдения, исследования, оценивать достоверность пол</w:t>
      </w:r>
      <w:r w:rsidRPr="00BE7DA0">
        <w:rPr>
          <w:color w:val="000000"/>
          <w:sz w:val="28"/>
        </w:rPr>
        <w:t>у</w:t>
      </w:r>
      <w:r w:rsidRPr="00BE7DA0">
        <w:rPr>
          <w:color w:val="000000"/>
          <w:sz w:val="28"/>
        </w:rPr>
        <w:t>ченных результатов, выводов и обобщений;</w:t>
      </w:r>
    </w:p>
    <w:p w:rsidR="009B3F18" w:rsidRPr="00BE7DA0" w:rsidRDefault="009B3F18" w:rsidP="009B3F18">
      <w:pPr>
        <w:spacing w:after="0" w:line="264" w:lineRule="auto"/>
        <w:ind w:firstLine="600"/>
      </w:pPr>
      <w:r w:rsidRPr="00BE7DA0">
        <w:rPr>
          <w:color w:val="000000"/>
          <w:sz w:val="28"/>
        </w:rPr>
        <w:t>прогнозировать возможное развитие процесса, а также выдвигать пре</w:t>
      </w:r>
      <w:r w:rsidRPr="00BE7DA0">
        <w:rPr>
          <w:color w:val="000000"/>
          <w:sz w:val="28"/>
        </w:rPr>
        <w:t>д</w:t>
      </w:r>
      <w:r w:rsidRPr="00BE7DA0">
        <w:rPr>
          <w:color w:val="000000"/>
          <w:sz w:val="28"/>
        </w:rPr>
        <w:t>положения о его развитии в новых условиях.</w:t>
      </w:r>
    </w:p>
    <w:p w:rsidR="009B3F18" w:rsidRPr="00BE7DA0" w:rsidRDefault="009B3F18" w:rsidP="009B3F18">
      <w:pPr>
        <w:spacing w:after="0" w:line="264" w:lineRule="auto"/>
        <w:ind w:firstLine="600"/>
      </w:pPr>
      <w:r w:rsidRPr="00BE7DA0">
        <w:rPr>
          <w:b/>
          <w:color w:val="000000"/>
          <w:sz w:val="28"/>
        </w:rPr>
        <w:t>Работа с информацией:</w:t>
      </w:r>
    </w:p>
    <w:p w:rsidR="009B3F18" w:rsidRPr="00BE7DA0" w:rsidRDefault="009B3F18" w:rsidP="009B3F18">
      <w:pPr>
        <w:spacing w:after="0" w:line="264" w:lineRule="auto"/>
        <w:ind w:firstLine="600"/>
      </w:pPr>
      <w:r w:rsidRPr="00BE7DA0">
        <w:rPr>
          <w:color w:val="000000"/>
          <w:sz w:val="28"/>
        </w:rPr>
        <w:t>выявлять дефициты информации, данных, необходимых для ответа на вопрос и для решения задачи;</w:t>
      </w:r>
    </w:p>
    <w:p w:rsidR="009B3F18" w:rsidRPr="00BE7DA0" w:rsidRDefault="009B3F18" w:rsidP="009B3F18">
      <w:pPr>
        <w:spacing w:after="0" w:line="264" w:lineRule="auto"/>
        <w:ind w:firstLine="600"/>
      </w:pPr>
      <w:r w:rsidRPr="00BE7DA0">
        <w:rPr>
          <w:color w:val="000000"/>
          <w:sz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B3F18" w:rsidRPr="00BE7DA0" w:rsidRDefault="009B3F18" w:rsidP="009B3F18">
      <w:pPr>
        <w:spacing w:after="0" w:line="264" w:lineRule="auto"/>
        <w:ind w:firstLine="600"/>
      </w:pPr>
      <w:r w:rsidRPr="00BE7DA0">
        <w:rPr>
          <w:color w:val="000000"/>
          <w:sz w:val="28"/>
        </w:rPr>
        <w:t>структурировать информацию, представлять её в различных формах, иллюстрировать графически;</w:t>
      </w:r>
    </w:p>
    <w:p w:rsidR="009B3F18" w:rsidRPr="00BE7DA0" w:rsidRDefault="009B3F18" w:rsidP="009B3F18">
      <w:pPr>
        <w:spacing w:after="0" w:line="264" w:lineRule="auto"/>
        <w:ind w:firstLine="600"/>
      </w:pPr>
      <w:r w:rsidRPr="00BE7DA0">
        <w:rPr>
          <w:color w:val="000000"/>
          <w:sz w:val="28"/>
        </w:rPr>
        <w:t>оценивать надёжность информации по самостоятельно сформулир</w:t>
      </w:r>
      <w:r w:rsidRPr="00BE7DA0">
        <w:rPr>
          <w:color w:val="000000"/>
          <w:sz w:val="28"/>
        </w:rPr>
        <w:t>о</w:t>
      </w:r>
      <w:r w:rsidRPr="00BE7DA0">
        <w:rPr>
          <w:color w:val="000000"/>
          <w:sz w:val="28"/>
        </w:rPr>
        <w:t>ванным критериям.</w:t>
      </w:r>
    </w:p>
    <w:p w:rsidR="009B3F18" w:rsidRPr="00BE7DA0" w:rsidRDefault="009B3F18" w:rsidP="009B3F18">
      <w:pPr>
        <w:spacing w:after="0" w:line="264" w:lineRule="auto"/>
        <w:ind w:left="120"/>
      </w:pPr>
    </w:p>
    <w:p w:rsidR="009B3F18" w:rsidRPr="00BE7DA0" w:rsidRDefault="009B3F18" w:rsidP="009B3F18">
      <w:pPr>
        <w:spacing w:after="0" w:line="264" w:lineRule="auto"/>
        <w:ind w:left="120"/>
      </w:pPr>
      <w:r w:rsidRPr="00BE7DA0">
        <w:rPr>
          <w:b/>
          <w:color w:val="000000"/>
          <w:sz w:val="28"/>
        </w:rPr>
        <w:t>Коммуникативные универсальные учебные действия</w:t>
      </w:r>
    </w:p>
    <w:p w:rsidR="009B3F18" w:rsidRPr="00BE7DA0" w:rsidRDefault="009B3F18" w:rsidP="009B3F18">
      <w:pPr>
        <w:spacing w:after="0" w:line="264" w:lineRule="auto"/>
        <w:ind w:firstLine="600"/>
      </w:pPr>
      <w:r w:rsidRPr="00BE7DA0">
        <w:rPr>
          <w:b/>
          <w:color w:val="000000"/>
          <w:sz w:val="28"/>
        </w:rPr>
        <w:t>Общение:</w:t>
      </w:r>
    </w:p>
    <w:p w:rsidR="009B3F18" w:rsidRPr="00BE7DA0" w:rsidRDefault="009B3F18" w:rsidP="009B3F18">
      <w:pPr>
        <w:spacing w:after="0" w:line="264" w:lineRule="auto"/>
        <w:ind w:firstLine="600"/>
      </w:pPr>
      <w:r w:rsidRPr="00BE7DA0">
        <w:rPr>
          <w:color w:val="000000"/>
          <w:sz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w:t>
      </w:r>
      <w:r w:rsidRPr="00BE7DA0">
        <w:rPr>
          <w:color w:val="000000"/>
          <w:sz w:val="28"/>
        </w:rPr>
        <w:t>н</w:t>
      </w:r>
      <w:r w:rsidRPr="00BE7DA0">
        <w:rPr>
          <w:color w:val="000000"/>
          <w:sz w:val="28"/>
        </w:rPr>
        <w:t xml:space="preserve">тировать полученный результат; </w:t>
      </w:r>
    </w:p>
    <w:p w:rsidR="009B3F18" w:rsidRPr="00BE7DA0" w:rsidRDefault="009B3F18" w:rsidP="009B3F18">
      <w:pPr>
        <w:spacing w:after="0" w:line="264" w:lineRule="auto"/>
        <w:ind w:firstLine="600"/>
      </w:pPr>
      <w:r w:rsidRPr="00BE7DA0">
        <w:rPr>
          <w:color w:val="000000"/>
          <w:sz w:val="28"/>
        </w:rPr>
        <w:t>в ходе обсуждения задавать вопросы по существу обсуждаемой темы, проблемы, решаемой задачи, высказывать идеи, нацеленные на поиск реш</w:t>
      </w:r>
      <w:r w:rsidRPr="00BE7DA0">
        <w:rPr>
          <w:color w:val="000000"/>
          <w:sz w:val="28"/>
        </w:rPr>
        <w:t>е</w:t>
      </w:r>
      <w:r w:rsidRPr="00BE7DA0">
        <w:rPr>
          <w:color w:val="000000"/>
          <w:sz w:val="28"/>
        </w:rPr>
        <w:t>ния, сопоставлять свои суждения с суждениями других участников диалога, обнаруживать различие и сходство позиций, в корректной форме формул</w:t>
      </w:r>
      <w:r w:rsidRPr="00BE7DA0">
        <w:rPr>
          <w:color w:val="000000"/>
          <w:sz w:val="28"/>
        </w:rPr>
        <w:t>и</w:t>
      </w:r>
      <w:r w:rsidRPr="00BE7DA0">
        <w:rPr>
          <w:color w:val="000000"/>
          <w:sz w:val="28"/>
        </w:rPr>
        <w:t>ровать разногласия, свои возражения;</w:t>
      </w:r>
    </w:p>
    <w:p w:rsidR="009B3F18" w:rsidRPr="00BE7DA0" w:rsidRDefault="009B3F18" w:rsidP="009B3F18">
      <w:pPr>
        <w:spacing w:after="0" w:line="264" w:lineRule="auto"/>
        <w:ind w:firstLine="600"/>
      </w:pPr>
      <w:r w:rsidRPr="00BE7DA0">
        <w:rPr>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w:t>
      </w:r>
      <w:r w:rsidRPr="00BE7DA0">
        <w:rPr>
          <w:color w:val="000000"/>
          <w:sz w:val="28"/>
        </w:rPr>
        <w:t>е</w:t>
      </w:r>
      <w:r w:rsidRPr="00BE7DA0">
        <w:rPr>
          <w:color w:val="000000"/>
          <w:sz w:val="28"/>
        </w:rPr>
        <w:t>зентации и особенностей аудитории.</w:t>
      </w:r>
    </w:p>
    <w:p w:rsidR="009B3F18" w:rsidRPr="00BE7DA0" w:rsidRDefault="009B3F18" w:rsidP="009B3F18">
      <w:pPr>
        <w:spacing w:after="0" w:line="264" w:lineRule="auto"/>
        <w:ind w:left="120"/>
      </w:pPr>
    </w:p>
    <w:p w:rsidR="009B3F18" w:rsidRPr="00BE7DA0" w:rsidRDefault="009B3F18" w:rsidP="009B3F18">
      <w:pPr>
        <w:spacing w:after="0" w:line="264" w:lineRule="auto"/>
        <w:ind w:left="120"/>
      </w:pPr>
      <w:r w:rsidRPr="00BE7DA0">
        <w:rPr>
          <w:b/>
          <w:color w:val="000000"/>
          <w:sz w:val="28"/>
        </w:rPr>
        <w:t>Регулятивные универсальные учебные действия</w:t>
      </w:r>
    </w:p>
    <w:p w:rsidR="009B3F18" w:rsidRPr="00BE7DA0" w:rsidRDefault="009B3F18" w:rsidP="009B3F18">
      <w:pPr>
        <w:spacing w:after="0" w:line="264" w:lineRule="auto"/>
        <w:ind w:firstLine="600"/>
      </w:pPr>
      <w:r w:rsidRPr="00BE7DA0">
        <w:rPr>
          <w:b/>
          <w:color w:val="000000"/>
          <w:sz w:val="28"/>
        </w:rPr>
        <w:t>Самоорганизация:</w:t>
      </w:r>
    </w:p>
    <w:p w:rsidR="009B3F18" w:rsidRPr="00BE7DA0" w:rsidRDefault="009B3F18" w:rsidP="009B3F18">
      <w:pPr>
        <w:spacing w:after="0" w:line="264" w:lineRule="auto"/>
        <w:ind w:firstLine="600"/>
      </w:pPr>
      <w:r w:rsidRPr="00BE7DA0">
        <w:rPr>
          <w:color w:val="000000"/>
          <w:sz w:val="28"/>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B3F18" w:rsidRPr="00BE7DA0" w:rsidRDefault="009B3F18" w:rsidP="009B3F18">
      <w:pPr>
        <w:spacing w:after="0" w:line="264" w:lineRule="auto"/>
        <w:ind w:firstLine="600"/>
      </w:pPr>
      <w:r w:rsidRPr="00BE7DA0">
        <w:rPr>
          <w:b/>
          <w:color w:val="000000"/>
          <w:sz w:val="28"/>
        </w:rPr>
        <w:t>Самоконтроль, эмоциональный интеллект:</w:t>
      </w:r>
    </w:p>
    <w:p w:rsidR="009B3F18" w:rsidRPr="00BE7DA0" w:rsidRDefault="009B3F18" w:rsidP="009B3F18">
      <w:pPr>
        <w:spacing w:after="0" w:line="264" w:lineRule="auto"/>
        <w:ind w:firstLine="600"/>
      </w:pPr>
      <w:r w:rsidRPr="00BE7DA0">
        <w:rPr>
          <w:color w:val="000000"/>
          <w:sz w:val="28"/>
        </w:rPr>
        <w:t>владеть навыками познавательной рефлексии как осознания соверша</w:t>
      </w:r>
      <w:r w:rsidRPr="00BE7DA0">
        <w:rPr>
          <w:color w:val="000000"/>
          <w:sz w:val="28"/>
        </w:rPr>
        <w:t>е</w:t>
      </w:r>
      <w:r w:rsidRPr="00BE7DA0">
        <w:rPr>
          <w:color w:val="000000"/>
          <w:sz w:val="28"/>
        </w:rPr>
        <w:t>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B3F18" w:rsidRPr="00BE7DA0" w:rsidRDefault="009B3F18" w:rsidP="009B3F18">
      <w:pPr>
        <w:spacing w:after="0" w:line="264" w:lineRule="auto"/>
        <w:ind w:firstLine="600"/>
      </w:pPr>
      <w:r w:rsidRPr="00BE7DA0">
        <w:rPr>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B3F18" w:rsidRPr="00BE7DA0" w:rsidRDefault="009B3F18" w:rsidP="009B3F18">
      <w:pPr>
        <w:spacing w:after="0" w:line="264" w:lineRule="auto"/>
        <w:ind w:firstLine="600"/>
      </w:pPr>
      <w:r w:rsidRPr="00BE7DA0">
        <w:rPr>
          <w:color w:val="000000"/>
          <w:sz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B3F18" w:rsidRPr="00BE7DA0" w:rsidRDefault="009B3F18" w:rsidP="009B3F18">
      <w:pPr>
        <w:spacing w:after="0" w:line="264" w:lineRule="auto"/>
        <w:ind w:firstLine="600"/>
      </w:pPr>
      <w:r w:rsidRPr="00BE7DA0">
        <w:rPr>
          <w:b/>
          <w:color w:val="000000"/>
          <w:sz w:val="28"/>
        </w:rPr>
        <w:t>Совместная деятельность:</w:t>
      </w:r>
    </w:p>
    <w:p w:rsidR="009B3F18" w:rsidRPr="00BE7DA0" w:rsidRDefault="009B3F18" w:rsidP="009B3F18">
      <w:pPr>
        <w:spacing w:after="0" w:line="264" w:lineRule="auto"/>
        <w:ind w:firstLine="600"/>
      </w:pPr>
      <w:r w:rsidRPr="00BE7DA0">
        <w:rPr>
          <w:color w:val="000000"/>
          <w:sz w:val="28"/>
        </w:rPr>
        <w:t>понимать и использовать преимущества командной и индивидуальной работы при решении учебных задач, принимать цель совместной деятельн</w:t>
      </w:r>
      <w:r w:rsidRPr="00BE7DA0">
        <w:rPr>
          <w:color w:val="000000"/>
          <w:sz w:val="28"/>
        </w:rPr>
        <w:t>о</w:t>
      </w:r>
      <w:r w:rsidRPr="00BE7DA0">
        <w:rPr>
          <w:color w:val="000000"/>
          <w:sz w:val="28"/>
        </w:rPr>
        <w:t>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B3F18" w:rsidRPr="00BE7DA0" w:rsidRDefault="009B3F18" w:rsidP="009B3F18">
      <w:pPr>
        <w:spacing w:after="0" w:line="264" w:lineRule="auto"/>
        <w:ind w:firstLine="600"/>
      </w:pPr>
      <w:r w:rsidRPr="00BE7DA0">
        <w:rPr>
          <w:color w:val="000000"/>
          <w:sz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w:t>
      </w:r>
      <w:r w:rsidRPr="00BE7DA0">
        <w:rPr>
          <w:color w:val="000000"/>
          <w:sz w:val="28"/>
        </w:rPr>
        <w:t>о</w:t>
      </w:r>
      <w:r w:rsidRPr="00BE7DA0">
        <w:rPr>
          <w:color w:val="000000"/>
          <w:sz w:val="28"/>
        </w:rPr>
        <w:t>действия.</w:t>
      </w:r>
    </w:p>
    <w:p w:rsidR="009B3F18" w:rsidRPr="00BE7DA0" w:rsidRDefault="009B3F18" w:rsidP="009B3F18">
      <w:pPr>
        <w:spacing w:after="0" w:line="264" w:lineRule="auto"/>
        <w:ind w:left="120"/>
      </w:pPr>
    </w:p>
    <w:p w:rsidR="009B3F18" w:rsidRPr="00BE7DA0" w:rsidRDefault="009B3F18" w:rsidP="009B3F18">
      <w:pPr>
        <w:spacing w:after="0" w:line="264" w:lineRule="auto"/>
        <w:ind w:left="120"/>
      </w:pPr>
      <w:r w:rsidRPr="00BE7DA0">
        <w:rPr>
          <w:b/>
          <w:color w:val="000000"/>
          <w:sz w:val="28"/>
        </w:rPr>
        <w:t xml:space="preserve">ПРЕДМЕТНЫЕ РЕЗУЛЬТАТЫ </w:t>
      </w:r>
    </w:p>
    <w:p w:rsidR="009B3F18" w:rsidRPr="00BE7DA0" w:rsidRDefault="009B3F18" w:rsidP="009B3F18">
      <w:pPr>
        <w:spacing w:after="0" w:line="264" w:lineRule="auto"/>
        <w:ind w:left="120"/>
      </w:pPr>
    </w:p>
    <w:p w:rsidR="009B3F18" w:rsidRPr="00BE7DA0" w:rsidRDefault="009B3F18" w:rsidP="009B3F18">
      <w:pPr>
        <w:spacing w:after="0" w:line="264" w:lineRule="auto"/>
        <w:ind w:firstLine="600"/>
      </w:pPr>
      <w:r w:rsidRPr="00BE7DA0">
        <w:rPr>
          <w:color w:val="000000"/>
          <w:sz w:val="28"/>
        </w:rPr>
        <w:t xml:space="preserve">К концу </w:t>
      </w:r>
      <w:r w:rsidRPr="00BE7DA0">
        <w:rPr>
          <w:b/>
          <w:color w:val="000000"/>
          <w:sz w:val="28"/>
        </w:rPr>
        <w:t>10 класса</w:t>
      </w:r>
      <w:r w:rsidRPr="00BE7DA0">
        <w:rPr>
          <w:color w:val="000000"/>
          <w:sz w:val="28"/>
        </w:rPr>
        <w:t xml:space="preserve"> обучающийся научится:</w:t>
      </w:r>
    </w:p>
    <w:p w:rsidR="009B3F18" w:rsidRPr="00BE7DA0" w:rsidRDefault="009B3F18" w:rsidP="009B3F18">
      <w:pPr>
        <w:spacing w:after="0" w:line="264" w:lineRule="auto"/>
        <w:ind w:firstLine="600"/>
      </w:pPr>
      <w:r w:rsidRPr="00BE7DA0">
        <w:rPr>
          <w:color w:val="000000"/>
          <w:sz w:val="28"/>
        </w:rPr>
        <w:t>свободно оперировать понятиями: граф, плоский граф, связный граф, путь в графе, цепь, цикл, дерево, степень вершины, дерево случайного эк</w:t>
      </w:r>
      <w:r w:rsidRPr="00BE7DA0">
        <w:rPr>
          <w:color w:val="000000"/>
          <w:sz w:val="28"/>
        </w:rPr>
        <w:t>с</w:t>
      </w:r>
      <w:r w:rsidRPr="00BE7DA0">
        <w:rPr>
          <w:color w:val="000000"/>
          <w:sz w:val="28"/>
        </w:rPr>
        <w:t xml:space="preserve">перимента; </w:t>
      </w:r>
    </w:p>
    <w:p w:rsidR="009B3F18" w:rsidRPr="00BE7DA0" w:rsidRDefault="009B3F18" w:rsidP="009B3F18">
      <w:pPr>
        <w:spacing w:after="0" w:line="264" w:lineRule="auto"/>
        <w:ind w:firstLine="600"/>
      </w:pPr>
      <w:r w:rsidRPr="00BE7DA0">
        <w:rPr>
          <w:color w:val="000000"/>
          <w:sz w:val="28"/>
        </w:rPr>
        <w:t>свободно оперировать понятиями: случайный эксперимент (опыт), сл</w:t>
      </w:r>
      <w:r w:rsidRPr="00BE7DA0">
        <w:rPr>
          <w:color w:val="000000"/>
          <w:sz w:val="28"/>
        </w:rPr>
        <w:t>у</w:t>
      </w:r>
      <w:r w:rsidRPr="00BE7DA0">
        <w:rPr>
          <w:color w:val="000000"/>
          <w:sz w:val="28"/>
        </w:rPr>
        <w:t>чайное событие, элементарное случайное событие (элементарный исход) случайного опыта, находить вероятности событий в опытах с равновозмо</w:t>
      </w:r>
      <w:r w:rsidRPr="00BE7DA0">
        <w:rPr>
          <w:color w:val="000000"/>
          <w:sz w:val="28"/>
        </w:rPr>
        <w:t>ж</w:t>
      </w:r>
      <w:r w:rsidRPr="00BE7DA0">
        <w:rPr>
          <w:color w:val="000000"/>
          <w:sz w:val="28"/>
        </w:rPr>
        <w:t>ными элементарными событиями;</w:t>
      </w:r>
    </w:p>
    <w:p w:rsidR="009B3F18" w:rsidRPr="00BE7DA0" w:rsidRDefault="009B3F18" w:rsidP="009B3F18">
      <w:pPr>
        <w:spacing w:after="0" w:line="264" w:lineRule="auto"/>
        <w:ind w:firstLine="600"/>
      </w:pPr>
      <w:r w:rsidRPr="00BE7DA0">
        <w:rPr>
          <w:color w:val="000000"/>
          <w:sz w:val="28"/>
        </w:rPr>
        <w:t>находить и формулировать события: пересечение, объединение данных событий, событие, противоположное данному, использовать диаграммы Э</w:t>
      </w:r>
      <w:r w:rsidRPr="00BE7DA0">
        <w:rPr>
          <w:color w:val="000000"/>
          <w:sz w:val="28"/>
        </w:rPr>
        <w:t>й</w:t>
      </w:r>
      <w:r w:rsidRPr="00BE7DA0">
        <w:rPr>
          <w:color w:val="000000"/>
          <w:sz w:val="28"/>
        </w:rPr>
        <w:t>лера, координатную прямую для решения задач, пользоваться формулой сложения вероятностей для вероятностей двух и трех случайных событий;</w:t>
      </w:r>
    </w:p>
    <w:p w:rsidR="009B3F18" w:rsidRPr="00BE7DA0" w:rsidRDefault="009B3F18" w:rsidP="009B3F18">
      <w:pPr>
        <w:spacing w:after="0" w:line="264" w:lineRule="auto"/>
        <w:ind w:firstLine="600"/>
      </w:pPr>
      <w:r w:rsidRPr="00BE7DA0">
        <w:rPr>
          <w:color w:val="000000"/>
          <w:sz w:val="28"/>
        </w:rPr>
        <w:lastRenderedPageBreak/>
        <w:t>оперировать понятиями: условная вероятность, умножение вероятн</w:t>
      </w:r>
      <w:r w:rsidRPr="00BE7DA0">
        <w:rPr>
          <w:color w:val="000000"/>
          <w:sz w:val="28"/>
        </w:rPr>
        <w:t>о</w:t>
      </w:r>
      <w:r w:rsidRPr="00BE7DA0">
        <w:rPr>
          <w:color w:val="000000"/>
          <w:sz w:val="28"/>
        </w:rPr>
        <w:t>стей, независимые события, дерево случайного эксперимента, находить в</w:t>
      </w:r>
      <w:r w:rsidRPr="00BE7DA0">
        <w:rPr>
          <w:color w:val="000000"/>
          <w:sz w:val="28"/>
        </w:rPr>
        <w:t>е</w:t>
      </w:r>
      <w:r w:rsidRPr="00BE7DA0">
        <w:rPr>
          <w:color w:val="000000"/>
          <w:sz w:val="28"/>
        </w:rPr>
        <w:t>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w:t>
      </w:r>
      <w:r w:rsidRPr="00BE7DA0">
        <w:rPr>
          <w:color w:val="000000"/>
          <w:sz w:val="28"/>
        </w:rPr>
        <w:t>у</w:t>
      </w:r>
      <w:r w:rsidRPr="00BE7DA0">
        <w:rPr>
          <w:color w:val="000000"/>
          <w:sz w:val="28"/>
        </w:rPr>
        <w:t>чайного эксперимента;</w:t>
      </w:r>
    </w:p>
    <w:p w:rsidR="009B3F18" w:rsidRPr="00BE7DA0" w:rsidRDefault="009B3F18" w:rsidP="009B3F18">
      <w:pPr>
        <w:spacing w:after="0" w:line="264" w:lineRule="auto"/>
        <w:ind w:firstLine="600"/>
      </w:pPr>
      <w:r w:rsidRPr="00BE7DA0">
        <w:rPr>
          <w:color w:val="000000"/>
          <w:sz w:val="28"/>
        </w:rPr>
        <w:t>применять изученные комбинаторные формулы для перечисления эл</w:t>
      </w:r>
      <w:r w:rsidRPr="00BE7DA0">
        <w:rPr>
          <w:color w:val="000000"/>
          <w:sz w:val="28"/>
        </w:rPr>
        <w:t>е</w:t>
      </w:r>
      <w:r w:rsidRPr="00BE7DA0">
        <w:rPr>
          <w:color w:val="000000"/>
          <w:sz w:val="28"/>
        </w:rPr>
        <w:t xml:space="preserve">ментов множеств, элементарных событий случайного опыта, решения задач по теории вероятностей; </w:t>
      </w:r>
    </w:p>
    <w:p w:rsidR="009B3F18" w:rsidRPr="00BE7DA0" w:rsidRDefault="009B3F18" w:rsidP="009B3F18">
      <w:pPr>
        <w:spacing w:after="0" w:line="264" w:lineRule="auto"/>
        <w:ind w:firstLine="600"/>
      </w:pPr>
      <w:r w:rsidRPr="00BE7DA0">
        <w:rPr>
          <w:color w:val="000000"/>
          <w:sz w:val="28"/>
        </w:rPr>
        <w:t>свободно оперировать понятиями: бинарный случайный опыт (испыт</w:t>
      </w:r>
      <w:r w:rsidRPr="00BE7DA0">
        <w:rPr>
          <w:color w:val="000000"/>
          <w:sz w:val="28"/>
        </w:rPr>
        <w:t>а</w:t>
      </w:r>
      <w:r w:rsidRPr="00BE7DA0">
        <w:rPr>
          <w:color w:val="000000"/>
          <w:sz w:val="28"/>
        </w:rPr>
        <w:t>ние), успех и неудача, независимые испытания, серия испытаний, находить вероятности событий: в серии испытаний до первого успеха, в серии исп</w:t>
      </w:r>
      <w:r w:rsidRPr="00BE7DA0">
        <w:rPr>
          <w:color w:val="000000"/>
          <w:sz w:val="28"/>
        </w:rPr>
        <w:t>ы</w:t>
      </w:r>
      <w:r w:rsidRPr="00BE7DA0">
        <w:rPr>
          <w:color w:val="000000"/>
          <w:sz w:val="28"/>
        </w:rPr>
        <w:t>таний Бернулли, в опыте, связанном со случайным выбором из конечной с</w:t>
      </w:r>
      <w:r w:rsidRPr="00BE7DA0">
        <w:rPr>
          <w:color w:val="000000"/>
          <w:sz w:val="28"/>
        </w:rPr>
        <w:t>о</w:t>
      </w:r>
      <w:r w:rsidRPr="00BE7DA0">
        <w:rPr>
          <w:color w:val="000000"/>
          <w:sz w:val="28"/>
        </w:rPr>
        <w:t xml:space="preserve">вокупности; </w:t>
      </w:r>
    </w:p>
    <w:p w:rsidR="009B3F18" w:rsidRPr="00BE7DA0" w:rsidRDefault="009B3F18" w:rsidP="009B3F18">
      <w:pPr>
        <w:spacing w:after="0" w:line="264" w:lineRule="auto"/>
        <w:ind w:firstLine="600"/>
      </w:pPr>
      <w:r w:rsidRPr="00BE7DA0">
        <w:rPr>
          <w:color w:val="000000"/>
          <w:sz w:val="28"/>
        </w:rPr>
        <w:t>свободно оперировать понятиями: случайная величина, распределение вероятностей, диаграмма распределения, бинарная случайная величина, ге</w:t>
      </w:r>
      <w:r w:rsidRPr="00BE7DA0">
        <w:rPr>
          <w:color w:val="000000"/>
          <w:sz w:val="28"/>
        </w:rPr>
        <w:t>о</w:t>
      </w:r>
      <w:r w:rsidRPr="00BE7DA0">
        <w:rPr>
          <w:color w:val="000000"/>
          <w:sz w:val="28"/>
        </w:rPr>
        <w:t xml:space="preserve">метрическое, биномиальное распределение. </w:t>
      </w:r>
    </w:p>
    <w:p w:rsidR="009B3F18" w:rsidRPr="00BE7DA0" w:rsidRDefault="009B3F18" w:rsidP="009B3F18">
      <w:pPr>
        <w:spacing w:after="0" w:line="264" w:lineRule="auto"/>
        <w:ind w:firstLine="600"/>
      </w:pPr>
      <w:r w:rsidRPr="00BE7DA0">
        <w:rPr>
          <w:color w:val="000000"/>
          <w:sz w:val="28"/>
        </w:rPr>
        <w:t xml:space="preserve">К концу </w:t>
      </w:r>
      <w:r w:rsidRPr="00BE7DA0">
        <w:rPr>
          <w:b/>
          <w:color w:val="000000"/>
          <w:sz w:val="28"/>
        </w:rPr>
        <w:t>11 класса</w:t>
      </w:r>
      <w:r w:rsidRPr="00BE7DA0">
        <w:rPr>
          <w:color w:val="000000"/>
          <w:sz w:val="28"/>
        </w:rPr>
        <w:t xml:space="preserve"> обучающийся научится:</w:t>
      </w:r>
    </w:p>
    <w:p w:rsidR="009B3F18" w:rsidRPr="00BE7DA0" w:rsidRDefault="009B3F18" w:rsidP="009B3F18">
      <w:pPr>
        <w:spacing w:after="0" w:line="264" w:lineRule="auto"/>
        <w:ind w:firstLine="600"/>
      </w:pPr>
      <w:r w:rsidRPr="00BE7DA0">
        <w:rPr>
          <w:color w:val="000000"/>
          <w:sz w:val="28"/>
        </w:rPr>
        <w:t>оперировать понятиями: совместное распределение двух случайных в</w:t>
      </w:r>
      <w:r w:rsidRPr="00BE7DA0">
        <w:rPr>
          <w:color w:val="000000"/>
          <w:sz w:val="28"/>
        </w:rPr>
        <w:t>е</w:t>
      </w:r>
      <w:r w:rsidRPr="00BE7DA0">
        <w:rPr>
          <w:color w:val="000000"/>
          <w:sz w:val="28"/>
        </w:rPr>
        <w:t>личин, использовать таблицу совместного распределения двух случайных величин для выделения распределения каждой величины, определения нез</w:t>
      </w:r>
      <w:r w:rsidRPr="00BE7DA0">
        <w:rPr>
          <w:color w:val="000000"/>
          <w:sz w:val="28"/>
        </w:rPr>
        <w:t>а</w:t>
      </w:r>
      <w:r w:rsidRPr="00BE7DA0">
        <w:rPr>
          <w:color w:val="000000"/>
          <w:sz w:val="28"/>
        </w:rPr>
        <w:t>висимости случайных величин;</w:t>
      </w:r>
    </w:p>
    <w:p w:rsidR="009B3F18" w:rsidRPr="00BE7DA0" w:rsidRDefault="009B3F18" w:rsidP="009B3F18">
      <w:pPr>
        <w:spacing w:after="0" w:line="264" w:lineRule="auto"/>
        <w:ind w:firstLine="600"/>
      </w:pPr>
      <w:r w:rsidRPr="00BE7DA0">
        <w:rPr>
          <w:color w:val="000000"/>
          <w:sz w:val="28"/>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9B3F18" w:rsidRPr="00BE7DA0" w:rsidRDefault="009B3F18" w:rsidP="009B3F18">
      <w:pPr>
        <w:spacing w:after="0" w:line="264" w:lineRule="auto"/>
        <w:ind w:firstLine="600"/>
      </w:pPr>
      <w:r w:rsidRPr="00BE7DA0">
        <w:rPr>
          <w:color w:val="000000"/>
          <w:sz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9B3F18" w:rsidRPr="00BE7DA0" w:rsidRDefault="009B3F18" w:rsidP="009B3F18">
      <w:pPr>
        <w:spacing w:after="0" w:line="264" w:lineRule="auto"/>
        <w:ind w:firstLine="600"/>
      </w:pPr>
      <w:r w:rsidRPr="00BE7DA0">
        <w:rPr>
          <w:color w:val="000000"/>
          <w:sz w:val="28"/>
        </w:rPr>
        <w:t>вычислять выборочные характеристики по данной выборке и оценивать характеристики генеральной совокупности данных по выборочным характ</w:t>
      </w:r>
      <w:r w:rsidRPr="00BE7DA0">
        <w:rPr>
          <w:color w:val="000000"/>
          <w:sz w:val="28"/>
        </w:rPr>
        <w:t>е</w:t>
      </w:r>
      <w:r w:rsidRPr="00BE7DA0">
        <w:rPr>
          <w:color w:val="000000"/>
          <w:sz w:val="28"/>
        </w:rPr>
        <w:t>ристикам. Оценивать вероятности событий и проверять простейшие стат</w:t>
      </w:r>
      <w:r w:rsidRPr="00BE7DA0">
        <w:rPr>
          <w:color w:val="000000"/>
          <w:sz w:val="28"/>
        </w:rPr>
        <w:t>и</w:t>
      </w:r>
      <w:r w:rsidRPr="00BE7DA0">
        <w:rPr>
          <w:color w:val="000000"/>
          <w:sz w:val="28"/>
        </w:rPr>
        <w:t>стические гипотезы, пользуясь изученными распределениями.</w:t>
      </w:r>
    </w:p>
    <w:p w:rsidR="009B3F18" w:rsidRDefault="009B3F18" w:rsidP="009B3F18"/>
    <w:p w:rsidR="009B3F18" w:rsidRDefault="009B3F18" w:rsidP="009B3F18"/>
    <w:p w:rsidR="009B3F18" w:rsidRDefault="009B3F18" w:rsidP="009B3F18">
      <w:pPr>
        <w:rPr>
          <w:b/>
          <w:sz w:val="28"/>
          <w:szCs w:val="28"/>
        </w:rPr>
      </w:pPr>
      <w:r>
        <w:rPr>
          <w:b/>
          <w:sz w:val="28"/>
          <w:szCs w:val="28"/>
        </w:rPr>
        <w:t>ИНФОРМАТИКА</w:t>
      </w:r>
    </w:p>
    <w:p w:rsidR="009B3F18" w:rsidRDefault="009B3F18" w:rsidP="009B3F18">
      <w:pPr>
        <w:rPr>
          <w:b/>
          <w:sz w:val="28"/>
          <w:szCs w:val="28"/>
        </w:rPr>
      </w:pPr>
    </w:p>
    <w:p w:rsidR="009B3F18" w:rsidRPr="009B2D85" w:rsidRDefault="009B3F18" w:rsidP="009B3F18">
      <w:pPr>
        <w:spacing w:after="0" w:line="264" w:lineRule="auto"/>
        <w:ind w:left="120"/>
      </w:pPr>
      <w:bookmarkStart w:id="65" w:name="block-12603052"/>
      <w:r w:rsidRPr="009B2D85">
        <w:rPr>
          <w:b/>
          <w:color w:val="000000"/>
          <w:sz w:val="28"/>
        </w:rPr>
        <w:t>ПОЯСНИТЕЛЬНАЯ ЗАПИСКА</w:t>
      </w:r>
    </w:p>
    <w:p w:rsidR="009B3F18" w:rsidRPr="009B2D85" w:rsidRDefault="009B3F18" w:rsidP="009B3F18">
      <w:pPr>
        <w:spacing w:after="0" w:line="264" w:lineRule="auto"/>
        <w:ind w:left="120"/>
      </w:pPr>
    </w:p>
    <w:p w:rsidR="009B3F18" w:rsidRPr="009B2D85" w:rsidRDefault="009B3F18" w:rsidP="009B3F18">
      <w:pPr>
        <w:spacing w:after="0" w:line="264" w:lineRule="auto"/>
        <w:ind w:firstLine="600"/>
      </w:pPr>
      <w:r w:rsidRPr="009B2D85">
        <w:rPr>
          <w:color w:val="000000"/>
          <w:sz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w:t>
      </w:r>
      <w:r w:rsidRPr="009B2D85">
        <w:rPr>
          <w:color w:val="000000"/>
          <w:sz w:val="28"/>
        </w:rPr>
        <w:t>и</w:t>
      </w:r>
      <w:r w:rsidRPr="009B2D85">
        <w:rPr>
          <w:color w:val="000000"/>
          <w:sz w:val="28"/>
        </w:rPr>
        <w:t>вает его структурирование по разделам и темам, определяет распределение его по классам (годам изучения).</w:t>
      </w:r>
    </w:p>
    <w:p w:rsidR="009B3F18" w:rsidRPr="009B2D85" w:rsidRDefault="009B3F18" w:rsidP="009B3F18">
      <w:pPr>
        <w:spacing w:after="0" w:line="264" w:lineRule="auto"/>
        <w:ind w:firstLine="600"/>
      </w:pPr>
      <w:r w:rsidRPr="009B2D85">
        <w:rPr>
          <w:color w:val="000000"/>
          <w:sz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w:t>
      </w:r>
      <w:r w:rsidRPr="009B2D85">
        <w:rPr>
          <w:color w:val="000000"/>
          <w:sz w:val="28"/>
        </w:rPr>
        <w:t>т</w:t>
      </w:r>
      <w:r w:rsidRPr="009B2D85">
        <w:rPr>
          <w:color w:val="000000"/>
          <w:sz w:val="28"/>
        </w:rPr>
        <w:t>тестации обучающихся, всероссийских проверочных работ, государственной итоговой аттестации). Программа по информатике является основой для с</w:t>
      </w:r>
      <w:r w:rsidRPr="009B2D85">
        <w:rPr>
          <w:color w:val="000000"/>
          <w:sz w:val="28"/>
        </w:rPr>
        <w:t>о</w:t>
      </w:r>
      <w:r w:rsidRPr="009B2D85">
        <w:rPr>
          <w:color w:val="000000"/>
          <w:sz w:val="28"/>
        </w:rPr>
        <w:t>ставления авторских учебных программ и учебников, поурочного планир</w:t>
      </w:r>
      <w:r w:rsidRPr="009B2D85">
        <w:rPr>
          <w:color w:val="000000"/>
          <w:sz w:val="28"/>
        </w:rPr>
        <w:t>о</w:t>
      </w:r>
      <w:r w:rsidRPr="009B2D85">
        <w:rPr>
          <w:color w:val="000000"/>
          <w:sz w:val="28"/>
        </w:rPr>
        <w:t>вания курса учителем.</w:t>
      </w:r>
    </w:p>
    <w:p w:rsidR="009B3F18" w:rsidRPr="009B2D85" w:rsidRDefault="009B3F18" w:rsidP="009B3F18">
      <w:pPr>
        <w:spacing w:after="0" w:line="264" w:lineRule="auto"/>
        <w:ind w:firstLine="600"/>
      </w:pPr>
      <w:r w:rsidRPr="009B2D85">
        <w:rPr>
          <w:color w:val="000000"/>
          <w:sz w:val="28"/>
        </w:rPr>
        <w:t>Информатика на уровне среднего общего образования отражает:</w:t>
      </w:r>
    </w:p>
    <w:p w:rsidR="009B3F18" w:rsidRPr="009B2D85" w:rsidRDefault="009B3F18" w:rsidP="009B3F18">
      <w:pPr>
        <w:spacing w:after="0" w:line="264" w:lineRule="auto"/>
        <w:ind w:firstLine="600"/>
      </w:pPr>
      <w:r w:rsidRPr="009B2D85">
        <w:rPr>
          <w:color w:val="000000"/>
          <w:sz w:val="28"/>
        </w:rPr>
        <w:t>сущность информатики как научной дисциплины, изучающей закон</w:t>
      </w:r>
      <w:r w:rsidRPr="009B2D85">
        <w:rPr>
          <w:color w:val="000000"/>
          <w:sz w:val="28"/>
        </w:rPr>
        <w:t>о</w:t>
      </w:r>
      <w:r w:rsidRPr="009B2D85">
        <w:rPr>
          <w:color w:val="000000"/>
          <w:sz w:val="28"/>
        </w:rPr>
        <w:t>мерности протекания и возможности автоматизации информационных пр</w:t>
      </w:r>
      <w:r w:rsidRPr="009B2D85">
        <w:rPr>
          <w:color w:val="000000"/>
          <w:sz w:val="28"/>
        </w:rPr>
        <w:t>о</w:t>
      </w:r>
      <w:r w:rsidRPr="009B2D85">
        <w:rPr>
          <w:color w:val="000000"/>
          <w:sz w:val="28"/>
        </w:rPr>
        <w:t>цессов в различных системах;</w:t>
      </w:r>
    </w:p>
    <w:p w:rsidR="009B3F18" w:rsidRPr="009B2D85" w:rsidRDefault="009B3F18" w:rsidP="009B3F18">
      <w:pPr>
        <w:spacing w:after="0" w:line="264" w:lineRule="auto"/>
        <w:ind w:firstLine="600"/>
      </w:pPr>
      <w:r w:rsidRPr="009B2D85">
        <w:rPr>
          <w:color w:val="000000"/>
          <w:sz w:val="28"/>
        </w:rPr>
        <w:t>основные области применения информатики, прежде всего информац</w:t>
      </w:r>
      <w:r w:rsidRPr="009B2D85">
        <w:rPr>
          <w:color w:val="000000"/>
          <w:sz w:val="28"/>
        </w:rPr>
        <w:t>и</w:t>
      </w:r>
      <w:r w:rsidRPr="009B2D85">
        <w:rPr>
          <w:color w:val="000000"/>
          <w:sz w:val="28"/>
        </w:rPr>
        <w:t>онные технологии, управление и социальную сферу;</w:t>
      </w:r>
    </w:p>
    <w:p w:rsidR="009B3F18" w:rsidRPr="009B2D85" w:rsidRDefault="009B3F18" w:rsidP="009B3F18">
      <w:pPr>
        <w:spacing w:after="0" w:line="264" w:lineRule="auto"/>
        <w:ind w:firstLine="600"/>
      </w:pPr>
      <w:r w:rsidRPr="009B2D85">
        <w:rPr>
          <w:color w:val="000000"/>
          <w:sz w:val="28"/>
        </w:rPr>
        <w:t>междисциплинарный характер информатики и информационной де</w:t>
      </w:r>
      <w:r w:rsidRPr="009B2D85">
        <w:rPr>
          <w:color w:val="000000"/>
          <w:sz w:val="28"/>
        </w:rPr>
        <w:t>я</w:t>
      </w:r>
      <w:r w:rsidRPr="009B2D85">
        <w:rPr>
          <w:color w:val="000000"/>
          <w:sz w:val="28"/>
        </w:rPr>
        <w:t>тельности.</w:t>
      </w:r>
    </w:p>
    <w:p w:rsidR="009B3F18" w:rsidRPr="009B2D85" w:rsidRDefault="009B3F18" w:rsidP="009B3F18">
      <w:pPr>
        <w:spacing w:after="0" w:line="264" w:lineRule="auto"/>
        <w:ind w:firstLine="600"/>
      </w:pPr>
      <w:r w:rsidRPr="009B2D85">
        <w:rPr>
          <w:color w:val="000000"/>
          <w:sz w:val="28"/>
        </w:rPr>
        <w:t>Курс информатики на уровне среднего общего образования является з</w:t>
      </w:r>
      <w:r w:rsidRPr="009B2D85">
        <w:rPr>
          <w:color w:val="000000"/>
          <w:sz w:val="28"/>
        </w:rPr>
        <w:t>а</w:t>
      </w:r>
      <w:r w:rsidRPr="009B2D85">
        <w:rPr>
          <w:color w:val="000000"/>
          <w:sz w:val="28"/>
        </w:rPr>
        <w:t>вершающим этапом непрерывной подготовки обучающихся в области и</w:t>
      </w:r>
      <w:r w:rsidRPr="009B2D85">
        <w:rPr>
          <w:color w:val="000000"/>
          <w:sz w:val="28"/>
        </w:rPr>
        <w:t>н</w:t>
      </w:r>
      <w:r w:rsidRPr="009B2D85">
        <w:rPr>
          <w:color w:val="000000"/>
          <w:sz w:val="28"/>
        </w:rPr>
        <w:t>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w:t>
      </w:r>
      <w:r w:rsidRPr="009B2D85">
        <w:rPr>
          <w:color w:val="000000"/>
          <w:sz w:val="28"/>
        </w:rPr>
        <w:t>о</w:t>
      </w:r>
      <w:r w:rsidRPr="009B2D85">
        <w:rPr>
          <w:color w:val="000000"/>
          <w:sz w:val="28"/>
        </w:rPr>
        <w:t>логий, даёт теоретическое осмысление, интерпретацию и обобщение этого опыта.</w:t>
      </w:r>
    </w:p>
    <w:p w:rsidR="009B3F18" w:rsidRPr="009B2D85" w:rsidRDefault="009B3F18" w:rsidP="009B3F18">
      <w:pPr>
        <w:spacing w:after="0" w:line="264" w:lineRule="auto"/>
        <w:ind w:firstLine="600"/>
      </w:pPr>
      <w:r w:rsidRPr="009B2D85">
        <w:rPr>
          <w:color w:val="000000"/>
          <w:sz w:val="28"/>
        </w:rPr>
        <w:t>В содержании учебного предмета «Информатика» выделяются четыре тематических раздела.</w:t>
      </w:r>
    </w:p>
    <w:p w:rsidR="009B3F18" w:rsidRPr="009B2D85" w:rsidRDefault="009B3F18" w:rsidP="009B3F18">
      <w:pPr>
        <w:spacing w:after="0" w:line="264" w:lineRule="auto"/>
        <w:ind w:firstLine="600"/>
      </w:pPr>
      <w:r w:rsidRPr="009B2D85">
        <w:rPr>
          <w:color w:val="000000"/>
          <w:sz w:val="28"/>
        </w:rPr>
        <w:t>Раздел «Цифровая грамотность» охватывает вопросы устройства ко</w:t>
      </w:r>
      <w:r w:rsidRPr="009B2D85">
        <w:rPr>
          <w:color w:val="000000"/>
          <w:sz w:val="28"/>
        </w:rPr>
        <w:t>м</w:t>
      </w:r>
      <w:r w:rsidRPr="009B2D85">
        <w:rPr>
          <w:color w:val="000000"/>
          <w:sz w:val="28"/>
        </w:rPr>
        <w:t>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9B3F18" w:rsidRPr="009B2D85" w:rsidRDefault="009B3F18" w:rsidP="009B3F18">
      <w:pPr>
        <w:spacing w:after="0" w:line="264" w:lineRule="auto"/>
        <w:ind w:firstLine="600"/>
      </w:pPr>
      <w:r w:rsidRPr="009B2D85">
        <w:rPr>
          <w:color w:val="000000"/>
          <w:sz w:val="28"/>
        </w:rPr>
        <w:t>Раздел «Теоретические основы информатики» включает в себя пон</w:t>
      </w:r>
      <w:r w:rsidRPr="009B2D85">
        <w:rPr>
          <w:color w:val="000000"/>
          <w:sz w:val="28"/>
        </w:rPr>
        <w:t>я</w:t>
      </w:r>
      <w:r w:rsidRPr="009B2D85">
        <w:rPr>
          <w:color w:val="000000"/>
          <w:sz w:val="28"/>
        </w:rPr>
        <w:t>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9B3F18" w:rsidRPr="009B2D85" w:rsidRDefault="009B3F18" w:rsidP="009B3F18">
      <w:pPr>
        <w:spacing w:after="0" w:line="264" w:lineRule="auto"/>
        <w:ind w:firstLine="600"/>
      </w:pPr>
      <w:r w:rsidRPr="009B2D85">
        <w:rPr>
          <w:color w:val="000000"/>
          <w:sz w:val="28"/>
        </w:rPr>
        <w:lastRenderedPageBreak/>
        <w:t>Раздел «Алгоритмы и программирование» направлен на развитие алг</w:t>
      </w:r>
      <w:r w:rsidRPr="009B2D85">
        <w:rPr>
          <w:color w:val="000000"/>
          <w:sz w:val="28"/>
        </w:rPr>
        <w:t>о</w:t>
      </w:r>
      <w:r w:rsidRPr="009B2D85">
        <w:rPr>
          <w:color w:val="000000"/>
          <w:sz w:val="28"/>
        </w:rPr>
        <w:t>ритмического мышления, разработку алгоритмов, формирование навыков реализации программ на выбранном языке программирования высокого уровня.</w:t>
      </w:r>
    </w:p>
    <w:p w:rsidR="009B3F18" w:rsidRPr="009B2D85" w:rsidRDefault="009B3F18" w:rsidP="009B3F18">
      <w:pPr>
        <w:spacing w:after="0" w:line="264" w:lineRule="auto"/>
        <w:ind w:firstLine="600"/>
      </w:pPr>
      <w:r w:rsidRPr="009B2D85">
        <w:rPr>
          <w:color w:val="000000"/>
          <w:sz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w:t>
      </w:r>
      <w:r w:rsidRPr="009B2D85">
        <w:rPr>
          <w:color w:val="000000"/>
          <w:sz w:val="28"/>
        </w:rPr>
        <w:t>и</w:t>
      </w:r>
      <w:r w:rsidRPr="009B2D85">
        <w:rPr>
          <w:color w:val="000000"/>
          <w:sz w:val="28"/>
        </w:rPr>
        <w:t>кладных задач.</w:t>
      </w:r>
    </w:p>
    <w:p w:rsidR="009B3F18" w:rsidRPr="009B2D85" w:rsidRDefault="009B3F18" w:rsidP="009B3F18">
      <w:pPr>
        <w:spacing w:after="0" w:line="264" w:lineRule="auto"/>
        <w:ind w:firstLine="600"/>
      </w:pPr>
      <w:r w:rsidRPr="009B2D85">
        <w:rPr>
          <w:color w:val="000000"/>
          <w:sz w:val="28"/>
        </w:rPr>
        <w:t>Результаты базового уровня изучения учебного предмета «Информат</w:t>
      </w:r>
      <w:r w:rsidRPr="009B2D85">
        <w:rPr>
          <w:color w:val="000000"/>
          <w:sz w:val="28"/>
        </w:rPr>
        <w:t>и</w:t>
      </w:r>
      <w:r w:rsidRPr="009B2D85">
        <w:rPr>
          <w:color w:val="000000"/>
          <w:sz w:val="28"/>
        </w:rPr>
        <w:t>ка» ориентированы в первую очередь на общую функциональную грамо</w:t>
      </w:r>
      <w:r w:rsidRPr="009B2D85">
        <w:rPr>
          <w:color w:val="000000"/>
          <w:sz w:val="28"/>
        </w:rPr>
        <w:t>т</w:t>
      </w:r>
      <w:r w:rsidRPr="009B2D85">
        <w:rPr>
          <w:color w:val="000000"/>
          <w:sz w:val="28"/>
        </w:rPr>
        <w:t>ность, получение компетентностей для повседневной жизни и общего разв</w:t>
      </w:r>
      <w:r w:rsidRPr="009B2D85">
        <w:rPr>
          <w:color w:val="000000"/>
          <w:sz w:val="28"/>
        </w:rPr>
        <w:t>и</w:t>
      </w:r>
      <w:r w:rsidRPr="009B2D85">
        <w:rPr>
          <w:color w:val="000000"/>
          <w:sz w:val="28"/>
        </w:rPr>
        <w:t>тия. Они включают в себя:</w:t>
      </w:r>
    </w:p>
    <w:p w:rsidR="009B3F18" w:rsidRPr="009B2D85" w:rsidRDefault="009B3F18" w:rsidP="009B3F18">
      <w:pPr>
        <w:spacing w:after="0" w:line="264" w:lineRule="auto"/>
        <w:ind w:firstLine="600"/>
      </w:pPr>
      <w:r w:rsidRPr="009B2D85">
        <w:rPr>
          <w:color w:val="000000"/>
          <w:sz w:val="28"/>
        </w:rPr>
        <w:t xml:space="preserve">понимание предмета, ключевых вопросов и основных составляющих элементов изучаемой предметной области; </w:t>
      </w:r>
    </w:p>
    <w:p w:rsidR="009B3F18" w:rsidRPr="009B2D85" w:rsidRDefault="009B3F18" w:rsidP="009B3F18">
      <w:pPr>
        <w:spacing w:after="0" w:line="264" w:lineRule="auto"/>
        <w:ind w:firstLine="600"/>
      </w:pPr>
      <w:r w:rsidRPr="009B2D85">
        <w:rPr>
          <w:color w:val="000000"/>
          <w:sz w:val="28"/>
        </w:rPr>
        <w:t>умение решать типовые практические задачи, характерные для испол</w:t>
      </w:r>
      <w:r w:rsidRPr="009B2D85">
        <w:rPr>
          <w:color w:val="000000"/>
          <w:sz w:val="28"/>
        </w:rPr>
        <w:t>ь</w:t>
      </w:r>
      <w:r w:rsidRPr="009B2D85">
        <w:rPr>
          <w:color w:val="000000"/>
          <w:sz w:val="28"/>
        </w:rPr>
        <w:t xml:space="preserve">зования методов и инструментария данной предметной области; </w:t>
      </w:r>
    </w:p>
    <w:p w:rsidR="009B3F18" w:rsidRPr="009B2D85" w:rsidRDefault="009B3F18" w:rsidP="009B3F18">
      <w:pPr>
        <w:spacing w:after="0" w:line="264" w:lineRule="auto"/>
        <w:ind w:firstLine="600"/>
      </w:pPr>
      <w:r w:rsidRPr="009B2D85">
        <w:rPr>
          <w:color w:val="000000"/>
          <w:sz w:val="28"/>
        </w:rPr>
        <w:t>осознание рамок изучаемой предметной области, ограниченности мет</w:t>
      </w:r>
      <w:r w:rsidRPr="009B2D85">
        <w:rPr>
          <w:color w:val="000000"/>
          <w:sz w:val="28"/>
        </w:rPr>
        <w:t>о</w:t>
      </w:r>
      <w:r w:rsidRPr="009B2D85">
        <w:rPr>
          <w:color w:val="000000"/>
          <w:sz w:val="28"/>
        </w:rPr>
        <w:t>дов и инструментов, типичных связей с другими областями знания.</w:t>
      </w:r>
    </w:p>
    <w:p w:rsidR="009B3F18" w:rsidRPr="009B2D85" w:rsidRDefault="009B3F18" w:rsidP="009B3F18">
      <w:pPr>
        <w:spacing w:after="0" w:line="264" w:lineRule="auto"/>
        <w:ind w:firstLine="600"/>
      </w:pPr>
      <w:r w:rsidRPr="009B2D85">
        <w:rPr>
          <w:color w:val="000000"/>
          <w:sz w:val="28"/>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9B3F18" w:rsidRPr="009B2D85" w:rsidRDefault="009B3F18" w:rsidP="009B3F18">
      <w:pPr>
        <w:spacing w:after="0" w:line="264" w:lineRule="auto"/>
        <w:ind w:firstLine="600"/>
      </w:pPr>
      <w:r w:rsidRPr="009B2D85">
        <w:rPr>
          <w:color w:val="000000"/>
          <w:sz w:val="28"/>
        </w:rPr>
        <w:t>сформированность представлений о роли информатики, информацио</w:t>
      </w:r>
      <w:r w:rsidRPr="009B2D85">
        <w:rPr>
          <w:color w:val="000000"/>
          <w:sz w:val="28"/>
        </w:rPr>
        <w:t>н</w:t>
      </w:r>
      <w:r w:rsidRPr="009B2D85">
        <w:rPr>
          <w:color w:val="000000"/>
          <w:sz w:val="28"/>
        </w:rPr>
        <w:t>ных и коммуникационных технологий в современном обществе;</w:t>
      </w:r>
    </w:p>
    <w:p w:rsidR="009B3F18" w:rsidRPr="009B2D85" w:rsidRDefault="009B3F18" w:rsidP="009B3F18">
      <w:pPr>
        <w:spacing w:after="0" w:line="264" w:lineRule="auto"/>
        <w:ind w:firstLine="600"/>
      </w:pPr>
      <w:r w:rsidRPr="009B2D85">
        <w:rPr>
          <w:color w:val="000000"/>
          <w:sz w:val="28"/>
        </w:rPr>
        <w:t>сформированность основ логического и алгоритмического мышления;</w:t>
      </w:r>
    </w:p>
    <w:p w:rsidR="009B3F18" w:rsidRPr="009B2D85" w:rsidRDefault="009B3F18" w:rsidP="009B3F18">
      <w:pPr>
        <w:spacing w:after="0" w:line="264" w:lineRule="auto"/>
        <w:ind w:firstLine="600"/>
      </w:pPr>
      <w:r w:rsidRPr="009B2D85">
        <w:rPr>
          <w:color w:val="000000"/>
          <w:sz w:val="28"/>
        </w:rPr>
        <w:t>сформированность умений различать факты и оценки, сравнивать оц</w:t>
      </w:r>
      <w:r w:rsidRPr="009B2D85">
        <w:rPr>
          <w:color w:val="000000"/>
          <w:sz w:val="28"/>
        </w:rPr>
        <w:t>е</w:t>
      </w:r>
      <w:r w:rsidRPr="009B2D85">
        <w:rPr>
          <w:color w:val="000000"/>
          <w:sz w:val="28"/>
        </w:rPr>
        <w:t>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9B3F18" w:rsidRPr="009B2D85" w:rsidRDefault="009B3F18" w:rsidP="009B3F18">
      <w:pPr>
        <w:spacing w:after="0" w:line="264" w:lineRule="auto"/>
        <w:ind w:firstLine="600"/>
      </w:pPr>
      <w:r w:rsidRPr="009B2D85">
        <w:rPr>
          <w:color w:val="000000"/>
          <w:sz w:val="28"/>
        </w:rPr>
        <w:t>сформированность представлений о влиянии информационных техн</w:t>
      </w:r>
      <w:r w:rsidRPr="009B2D85">
        <w:rPr>
          <w:color w:val="000000"/>
          <w:sz w:val="28"/>
        </w:rPr>
        <w:t>о</w:t>
      </w:r>
      <w:r w:rsidRPr="009B2D85">
        <w:rPr>
          <w:color w:val="000000"/>
          <w:sz w:val="28"/>
        </w:rPr>
        <w:t>логий на жизнь человека в обществе, понимание социального, экономич</w:t>
      </w:r>
      <w:r w:rsidRPr="009B2D85">
        <w:rPr>
          <w:color w:val="000000"/>
          <w:sz w:val="28"/>
        </w:rPr>
        <w:t>е</w:t>
      </w:r>
      <w:r w:rsidRPr="009B2D85">
        <w:rPr>
          <w:color w:val="000000"/>
          <w:sz w:val="28"/>
        </w:rPr>
        <w:t>ского, политического, культурного, юридического, природного, эргономич</w:t>
      </w:r>
      <w:r w:rsidRPr="009B2D85">
        <w:rPr>
          <w:color w:val="000000"/>
          <w:sz w:val="28"/>
        </w:rPr>
        <w:t>е</w:t>
      </w:r>
      <w:r w:rsidRPr="009B2D85">
        <w:rPr>
          <w:color w:val="000000"/>
          <w:sz w:val="28"/>
        </w:rPr>
        <w:t>ского, медицинского и физиологического контекстов информационных те</w:t>
      </w:r>
      <w:r w:rsidRPr="009B2D85">
        <w:rPr>
          <w:color w:val="000000"/>
          <w:sz w:val="28"/>
        </w:rPr>
        <w:t>х</w:t>
      </w:r>
      <w:r w:rsidRPr="009B2D85">
        <w:rPr>
          <w:color w:val="000000"/>
          <w:sz w:val="28"/>
        </w:rPr>
        <w:t>нологий;</w:t>
      </w:r>
    </w:p>
    <w:p w:rsidR="009B3F18" w:rsidRPr="009B2D85" w:rsidRDefault="009B3F18" w:rsidP="009B3F18">
      <w:pPr>
        <w:spacing w:after="0" w:line="264" w:lineRule="auto"/>
        <w:ind w:firstLine="600"/>
      </w:pPr>
      <w:r w:rsidRPr="009B2D85">
        <w:rPr>
          <w:color w:val="000000"/>
          <w:sz w:val="28"/>
        </w:rPr>
        <w:lastRenderedPageBreak/>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9B3F18" w:rsidRPr="009B2D85" w:rsidRDefault="009B3F18" w:rsidP="009B3F18">
      <w:pPr>
        <w:spacing w:after="0" w:line="264" w:lineRule="auto"/>
        <w:ind w:firstLine="600"/>
      </w:pPr>
      <w:r w:rsidRPr="009B2D85">
        <w:rPr>
          <w:color w:val="000000"/>
          <w:sz w:val="28"/>
        </w:rPr>
        <w:t>создание условий для развития навыков учебной, проектной, нау</w:t>
      </w:r>
      <w:r w:rsidRPr="009B2D85">
        <w:rPr>
          <w:color w:val="000000"/>
          <w:sz w:val="28"/>
        </w:rPr>
        <w:t>ч</w:t>
      </w:r>
      <w:r w:rsidRPr="009B2D85">
        <w:rPr>
          <w:color w:val="000000"/>
          <w:sz w:val="28"/>
        </w:rPr>
        <w:t>но-исследовательской и творческой деятельности, мотивации обучающихся к саморазвитию.</w:t>
      </w:r>
    </w:p>
    <w:p w:rsidR="009B3F18" w:rsidRPr="009B2D85" w:rsidRDefault="009B3F18" w:rsidP="009B3F18">
      <w:pPr>
        <w:spacing w:after="0" w:line="264" w:lineRule="auto"/>
        <w:ind w:firstLine="600"/>
      </w:pPr>
      <w:r w:rsidRPr="009B2D85">
        <w:rPr>
          <w:color w:val="000000"/>
          <w:sz w:val="28"/>
        </w:rPr>
        <w:t>‌</w:t>
      </w:r>
      <w:bookmarkStart w:id="66" w:name="6d191c0f-7a0e-48a8-b80d-063d85de251e"/>
      <w:r w:rsidRPr="009B2D85">
        <w:rPr>
          <w:color w:val="000000"/>
          <w:sz w:val="28"/>
        </w:rPr>
        <w:t>На изучение информатики (базовый уровень) отводится 68 часов: в 10 классе – 34 часа (1 час в неделю), в 11 классе – 34 часа (1 час в неделю).</w:t>
      </w:r>
      <w:bookmarkEnd w:id="66"/>
      <w:r w:rsidRPr="009B2D85">
        <w:rPr>
          <w:color w:val="000000"/>
          <w:sz w:val="28"/>
        </w:rPr>
        <w:t>‌‌</w:t>
      </w:r>
    </w:p>
    <w:p w:rsidR="009B3F18" w:rsidRPr="009B2D85" w:rsidRDefault="009B3F18" w:rsidP="009B3F18">
      <w:pPr>
        <w:spacing w:after="0" w:line="264" w:lineRule="auto"/>
        <w:ind w:firstLine="600"/>
      </w:pPr>
      <w:r w:rsidRPr="009B2D85">
        <w:rPr>
          <w:color w:val="000000"/>
          <w:sz w:val="28"/>
        </w:rPr>
        <w:t>Базовый уровень изучения информатики обеспечивает подготовку об</w:t>
      </w:r>
      <w:r w:rsidRPr="009B2D85">
        <w:rPr>
          <w:color w:val="000000"/>
          <w:sz w:val="28"/>
        </w:rPr>
        <w:t>у</w:t>
      </w:r>
      <w:r w:rsidRPr="009B2D85">
        <w:rPr>
          <w:color w:val="000000"/>
          <w:sz w:val="28"/>
        </w:rPr>
        <w:t>чающихся, ориентированных на те специальности, в которых информацио</w:t>
      </w:r>
      <w:r w:rsidRPr="009B2D85">
        <w:rPr>
          <w:color w:val="000000"/>
          <w:sz w:val="28"/>
        </w:rPr>
        <w:t>н</w:t>
      </w:r>
      <w:r w:rsidRPr="009B2D85">
        <w:rPr>
          <w:color w:val="000000"/>
          <w:sz w:val="28"/>
        </w:rPr>
        <w:t>ные технологии являются необходимыми инструментами профессиональной деятельности, участие в проектной и исследовательской деятельности, св</w:t>
      </w:r>
      <w:r w:rsidRPr="009B2D85">
        <w:rPr>
          <w:color w:val="000000"/>
          <w:sz w:val="28"/>
        </w:rPr>
        <w:t>я</w:t>
      </w:r>
      <w:r w:rsidRPr="009B2D85">
        <w:rPr>
          <w:color w:val="000000"/>
          <w:sz w:val="28"/>
        </w:rPr>
        <w:t>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9B3F18" w:rsidRPr="009B2D85" w:rsidRDefault="009B3F18" w:rsidP="009B3F18">
      <w:pPr>
        <w:spacing w:after="0" w:line="264" w:lineRule="auto"/>
        <w:ind w:firstLine="600"/>
      </w:pPr>
      <w:r w:rsidRPr="009B2D85">
        <w:rPr>
          <w:color w:val="000000"/>
          <w:sz w:val="28"/>
        </w:rPr>
        <w:t>Последовательность изучения тем в пределах одного года обучения м</w:t>
      </w:r>
      <w:r w:rsidRPr="009B2D85">
        <w:rPr>
          <w:color w:val="000000"/>
          <w:sz w:val="28"/>
        </w:rPr>
        <w:t>о</w:t>
      </w:r>
      <w:r w:rsidRPr="009B2D85">
        <w:rPr>
          <w:color w:val="000000"/>
          <w:sz w:val="28"/>
        </w:rPr>
        <w:t>жет быть изменена по усмотрению учителя при подготовке рабочей пр</w:t>
      </w:r>
      <w:r w:rsidRPr="009B2D85">
        <w:rPr>
          <w:color w:val="000000"/>
          <w:sz w:val="28"/>
        </w:rPr>
        <w:t>о</w:t>
      </w:r>
      <w:r w:rsidRPr="009B2D85">
        <w:rPr>
          <w:color w:val="000000"/>
          <w:sz w:val="28"/>
        </w:rPr>
        <w:t>граммы и поурочного планирования.</w:t>
      </w:r>
    </w:p>
    <w:p w:rsidR="009B3F18" w:rsidRPr="009B2D85" w:rsidRDefault="009B3F18" w:rsidP="009B3F18">
      <w:pPr>
        <w:sectPr w:rsidR="009B3F18" w:rsidRPr="009B2D85">
          <w:pgSz w:w="11906" w:h="16383"/>
          <w:pgMar w:top="1134" w:right="850" w:bottom="1134" w:left="1701" w:header="720" w:footer="720" w:gutter="0"/>
          <w:cols w:space="720"/>
        </w:sectPr>
      </w:pPr>
    </w:p>
    <w:p w:rsidR="009B3F18" w:rsidRPr="009B2D85" w:rsidRDefault="009B3F18" w:rsidP="009B3F18">
      <w:pPr>
        <w:spacing w:after="0" w:line="264" w:lineRule="auto"/>
        <w:ind w:left="120"/>
      </w:pPr>
      <w:bookmarkStart w:id="67" w:name="block-12603048"/>
      <w:bookmarkEnd w:id="65"/>
      <w:r w:rsidRPr="009B2D85">
        <w:rPr>
          <w:b/>
          <w:color w:val="000000"/>
          <w:sz w:val="28"/>
        </w:rPr>
        <w:lastRenderedPageBreak/>
        <w:t>СОДЕРЖАНИЕ ОБУЧЕНИЯ</w:t>
      </w:r>
    </w:p>
    <w:p w:rsidR="009B3F18" w:rsidRPr="009B2D85" w:rsidRDefault="009B3F18" w:rsidP="009B3F18">
      <w:pPr>
        <w:spacing w:after="0" w:line="264" w:lineRule="auto"/>
        <w:ind w:left="120"/>
      </w:pPr>
    </w:p>
    <w:p w:rsidR="009B3F18" w:rsidRPr="009B2D85" w:rsidRDefault="009B3F18" w:rsidP="009B3F18">
      <w:pPr>
        <w:spacing w:after="0" w:line="264" w:lineRule="auto"/>
        <w:ind w:left="120"/>
      </w:pPr>
      <w:r w:rsidRPr="009B2D85">
        <w:rPr>
          <w:b/>
          <w:color w:val="000000"/>
          <w:sz w:val="28"/>
        </w:rPr>
        <w:t>10 КЛАСС</w:t>
      </w:r>
    </w:p>
    <w:p w:rsidR="009B3F18" w:rsidRPr="009B2D85" w:rsidRDefault="009B3F18" w:rsidP="009B3F18">
      <w:pPr>
        <w:spacing w:after="0" w:line="264" w:lineRule="auto"/>
        <w:ind w:left="120"/>
      </w:pPr>
    </w:p>
    <w:p w:rsidR="009B3F18" w:rsidRPr="009B2D85" w:rsidRDefault="009B3F18" w:rsidP="009B3F18">
      <w:pPr>
        <w:spacing w:after="0" w:line="264" w:lineRule="auto"/>
        <w:ind w:firstLine="600"/>
      </w:pPr>
      <w:r w:rsidRPr="009B2D85">
        <w:rPr>
          <w:b/>
          <w:color w:val="000000"/>
          <w:sz w:val="28"/>
        </w:rPr>
        <w:t>Цифровая грамотность</w:t>
      </w:r>
    </w:p>
    <w:p w:rsidR="009B3F18" w:rsidRPr="009B2D85" w:rsidRDefault="009B3F18" w:rsidP="009B3F18">
      <w:pPr>
        <w:spacing w:after="0" w:line="264" w:lineRule="auto"/>
        <w:ind w:firstLine="600"/>
      </w:pPr>
      <w:r w:rsidRPr="009B2D85">
        <w:rPr>
          <w:color w:val="000000"/>
          <w:sz w:val="28"/>
        </w:rPr>
        <w:t>Требования техники безопасности и гигиены при работе с компьютерами и другими компонентами цифрового окружения.</w:t>
      </w:r>
    </w:p>
    <w:p w:rsidR="009B3F18" w:rsidRPr="009B2D85" w:rsidRDefault="009B3F18" w:rsidP="009B3F18">
      <w:pPr>
        <w:spacing w:after="0" w:line="264" w:lineRule="auto"/>
        <w:ind w:firstLine="600"/>
      </w:pPr>
      <w:r w:rsidRPr="009B2D85">
        <w:rPr>
          <w:color w:val="000000"/>
          <w:sz w:val="28"/>
        </w:rPr>
        <w:t>Принципы работы компьютера. Персональный компьютер. Выбор ко</w:t>
      </w:r>
      <w:r w:rsidRPr="009B2D85">
        <w:rPr>
          <w:color w:val="000000"/>
          <w:sz w:val="28"/>
        </w:rPr>
        <w:t>н</w:t>
      </w:r>
      <w:r w:rsidRPr="009B2D85">
        <w:rPr>
          <w:color w:val="000000"/>
          <w:sz w:val="28"/>
        </w:rPr>
        <w:t>фигурации компьютера в зависимости от решаемых задач.</w:t>
      </w:r>
    </w:p>
    <w:p w:rsidR="009B3F18" w:rsidRPr="009B2D85" w:rsidRDefault="009B3F18" w:rsidP="009B3F18">
      <w:pPr>
        <w:spacing w:after="0" w:line="264" w:lineRule="auto"/>
        <w:ind w:firstLine="600"/>
      </w:pPr>
      <w:r w:rsidRPr="009B2D85">
        <w:rPr>
          <w:color w:val="000000"/>
          <w:sz w:val="28"/>
        </w:rPr>
        <w:t>Основные тенденции развития компьютерных технологий. Параллел</w:t>
      </w:r>
      <w:r w:rsidRPr="009B2D85">
        <w:rPr>
          <w:color w:val="000000"/>
          <w:sz w:val="28"/>
        </w:rPr>
        <w:t>ь</w:t>
      </w:r>
      <w:r w:rsidRPr="009B2D85">
        <w:rPr>
          <w:color w:val="000000"/>
          <w:sz w:val="28"/>
        </w:rPr>
        <w:t>ные вычисления. Многопроцессорные системы. Суперкомпьютеры. Микр</w:t>
      </w:r>
      <w:r w:rsidRPr="009B2D85">
        <w:rPr>
          <w:color w:val="000000"/>
          <w:sz w:val="28"/>
        </w:rPr>
        <w:t>о</w:t>
      </w:r>
      <w:r w:rsidRPr="009B2D85">
        <w:rPr>
          <w:color w:val="000000"/>
          <w:sz w:val="28"/>
        </w:rPr>
        <w:t>контроллеры. Роботизированные производства.</w:t>
      </w:r>
    </w:p>
    <w:p w:rsidR="009B3F18" w:rsidRPr="009B2D85" w:rsidRDefault="009B3F18" w:rsidP="009B3F18">
      <w:pPr>
        <w:spacing w:after="0" w:line="264" w:lineRule="auto"/>
        <w:ind w:firstLine="600"/>
      </w:pPr>
      <w:r w:rsidRPr="009B2D85">
        <w:rPr>
          <w:color w:val="000000"/>
          <w:sz w:val="28"/>
        </w:rPr>
        <w:t>Программное обеспечение компьютеров. Виды программного обесп</w:t>
      </w:r>
      <w:r w:rsidRPr="009B2D85">
        <w:rPr>
          <w:color w:val="000000"/>
          <w:sz w:val="28"/>
        </w:rPr>
        <w:t>е</w:t>
      </w:r>
      <w:r w:rsidRPr="009B2D85">
        <w:rPr>
          <w:color w:val="000000"/>
          <w:sz w:val="28"/>
        </w:rPr>
        <w:t>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9B3F18" w:rsidRPr="009B2D85" w:rsidRDefault="009B3F18" w:rsidP="009B3F18">
      <w:pPr>
        <w:spacing w:after="0" w:line="264" w:lineRule="auto"/>
        <w:ind w:firstLine="600"/>
      </w:pPr>
      <w:r w:rsidRPr="009B2D85">
        <w:rPr>
          <w:color w:val="000000"/>
          <w:sz w:val="28"/>
        </w:rPr>
        <w:t>Файловая система. Поиск в файловой системе. Организация хранения и обработки данных с использованием интернет-сервисов, облачных технол</w:t>
      </w:r>
      <w:r w:rsidRPr="009B2D85">
        <w:rPr>
          <w:color w:val="000000"/>
          <w:sz w:val="28"/>
        </w:rPr>
        <w:t>о</w:t>
      </w:r>
      <w:r w:rsidRPr="009B2D85">
        <w:rPr>
          <w:color w:val="000000"/>
          <w:sz w:val="28"/>
        </w:rPr>
        <w:t>гий и мобильных устройств.</w:t>
      </w:r>
    </w:p>
    <w:p w:rsidR="009B3F18" w:rsidRPr="009B2D85" w:rsidRDefault="009B3F18" w:rsidP="009B3F18">
      <w:pPr>
        <w:spacing w:after="0" w:line="264" w:lineRule="auto"/>
        <w:ind w:firstLine="600"/>
      </w:pPr>
      <w:r w:rsidRPr="009B2D85">
        <w:rPr>
          <w:color w:val="000000"/>
          <w:sz w:val="28"/>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9B3F18" w:rsidRPr="009B2D85" w:rsidRDefault="009B3F18" w:rsidP="009B3F18">
      <w:pPr>
        <w:spacing w:after="0" w:line="264" w:lineRule="auto"/>
        <w:ind w:firstLine="600"/>
      </w:pPr>
      <w:r w:rsidRPr="009B2D85">
        <w:rPr>
          <w:color w:val="000000"/>
          <w:sz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9B3F18" w:rsidRPr="009B2D85" w:rsidRDefault="009B3F18" w:rsidP="009B3F18">
      <w:pPr>
        <w:spacing w:after="0" w:line="264" w:lineRule="auto"/>
        <w:ind w:firstLine="600"/>
      </w:pPr>
      <w:r w:rsidRPr="009B2D85">
        <w:rPr>
          <w:b/>
          <w:color w:val="000000"/>
          <w:sz w:val="28"/>
        </w:rPr>
        <w:t>Теоретические основы информатики</w:t>
      </w:r>
    </w:p>
    <w:p w:rsidR="009B3F18" w:rsidRPr="009B2D85" w:rsidRDefault="009B3F18" w:rsidP="009B3F18">
      <w:pPr>
        <w:spacing w:after="0" w:line="264" w:lineRule="auto"/>
        <w:ind w:firstLine="600"/>
      </w:pPr>
      <w:r w:rsidRPr="009B2D85">
        <w:rPr>
          <w:color w:val="000000"/>
          <w:sz w:val="28"/>
        </w:rPr>
        <w:t>Информация, данные и знания. Универсальность дискретного пре</w:t>
      </w:r>
      <w:r w:rsidRPr="009B2D85">
        <w:rPr>
          <w:color w:val="000000"/>
          <w:sz w:val="28"/>
        </w:rPr>
        <w:t>д</w:t>
      </w:r>
      <w:r w:rsidRPr="009B2D85">
        <w:rPr>
          <w:color w:val="000000"/>
          <w:sz w:val="28"/>
        </w:rPr>
        <w:t>ставления информации. Двоичное кодирование. Равномерные и неравн</w:t>
      </w:r>
      <w:r w:rsidRPr="009B2D85">
        <w:rPr>
          <w:color w:val="000000"/>
          <w:sz w:val="28"/>
        </w:rPr>
        <w:t>о</w:t>
      </w:r>
      <w:r w:rsidRPr="009B2D85">
        <w:rPr>
          <w:color w:val="000000"/>
          <w:sz w:val="28"/>
        </w:rPr>
        <w:t>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w:t>
      </w:r>
      <w:r w:rsidRPr="009B2D85">
        <w:rPr>
          <w:color w:val="000000"/>
          <w:sz w:val="28"/>
        </w:rPr>
        <w:t>о</w:t>
      </w:r>
      <w:r w:rsidRPr="009B2D85">
        <w:rPr>
          <w:color w:val="000000"/>
          <w:sz w:val="28"/>
        </w:rPr>
        <w:t>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9B3F18" w:rsidRPr="009B2D85" w:rsidRDefault="009B3F18" w:rsidP="009B3F18">
      <w:pPr>
        <w:spacing w:after="0" w:line="264" w:lineRule="auto"/>
        <w:ind w:firstLine="600"/>
      </w:pPr>
      <w:r w:rsidRPr="009B2D85">
        <w:rPr>
          <w:color w:val="000000"/>
          <w:sz w:val="28"/>
        </w:rPr>
        <w:t>Информационные процессы. Передача информации. Источник, приё</w:t>
      </w:r>
      <w:r w:rsidRPr="009B2D85">
        <w:rPr>
          <w:color w:val="000000"/>
          <w:sz w:val="28"/>
        </w:rPr>
        <w:t>м</w:t>
      </w:r>
      <w:r w:rsidRPr="009B2D85">
        <w:rPr>
          <w:color w:val="000000"/>
          <w:sz w:val="28"/>
        </w:rPr>
        <w:t xml:space="preserve">ник, канал связи, сигнал, кодирование. Искажение информации при передаче. </w:t>
      </w:r>
      <w:r w:rsidRPr="009B2D85">
        <w:rPr>
          <w:color w:val="000000"/>
          <w:sz w:val="28"/>
        </w:rPr>
        <w:lastRenderedPageBreak/>
        <w:t xml:space="preserve">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9B3F18" w:rsidRPr="009B2D85" w:rsidRDefault="009B3F18" w:rsidP="009B3F18">
      <w:pPr>
        <w:spacing w:after="0" w:line="264" w:lineRule="auto"/>
        <w:ind w:firstLine="600"/>
      </w:pPr>
      <w:r w:rsidRPr="009B2D85">
        <w:rPr>
          <w:color w:val="000000"/>
          <w:sz w:val="28"/>
        </w:rPr>
        <w:t>Системы. Компоненты системы и их взаимодействие. Системы упра</w:t>
      </w:r>
      <w:r w:rsidRPr="009B2D85">
        <w:rPr>
          <w:color w:val="000000"/>
          <w:sz w:val="28"/>
        </w:rPr>
        <w:t>в</w:t>
      </w:r>
      <w:r w:rsidRPr="009B2D85">
        <w:rPr>
          <w:color w:val="000000"/>
          <w:sz w:val="28"/>
        </w:rPr>
        <w:t>ления. Управление как информационный процесс. Обратная связь.</w:t>
      </w:r>
    </w:p>
    <w:p w:rsidR="009B3F18" w:rsidRPr="009B2D85" w:rsidRDefault="009B3F18" w:rsidP="009B3F18">
      <w:pPr>
        <w:spacing w:after="0" w:line="264" w:lineRule="auto"/>
        <w:ind w:firstLine="600"/>
      </w:pPr>
      <w:r w:rsidRPr="009B2D85">
        <w:rPr>
          <w:color w:val="000000"/>
          <w:sz w:val="28"/>
        </w:rPr>
        <w:t>Системы счисления. Развёрнутая запись целых и дробных чисел в п</w:t>
      </w:r>
      <w:r w:rsidRPr="009B2D85">
        <w:rPr>
          <w:color w:val="000000"/>
          <w:sz w:val="28"/>
        </w:rPr>
        <w:t>о</w:t>
      </w:r>
      <w:r w:rsidRPr="009B2D85">
        <w:rPr>
          <w:color w:val="000000"/>
          <w:sz w:val="28"/>
        </w:rPr>
        <w:t>зиционных системах счисления. Свойства позиционной записи числа: кол</w:t>
      </w:r>
      <w:r w:rsidRPr="009B2D85">
        <w:rPr>
          <w:color w:val="000000"/>
          <w:sz w:val="28"/>
        </w:rPr>
        <w:t>и</w:t>
      </w:r>
      <w:r w:rsidRPr="009B2D85">
        <w:rPr>
          <w:color w:val="000000"/>
          <w:sz w:val="28"/>
        </w:rPr>
        <w:t>чество цифр в записи, признак делимости числа на основание системы счи</w:t>
      </w:r>
      <w:r w:rsidRPr="009B2D85">
        <w:rPr>
          <w:color w:val="000000"/>
          <w:sz w:val="28"/>
        </w:rPr>
        <w:t>с</w:t>
      </w:r>
      <w:r w:rsidRPr="009B2D85">
        <w:rPr>
          <w:color w:val="000000"/>
          <w:sz w:val="28"/>
        </w:rPr>
        <w:t xml:space="preserve">ления. Алгоритм перевода целого числа из </w:t>
      </w:r>
      <w:r>
        <w:rPr>
          <w:color w:val="000000"/>
          <w:sz w:val="28"/>
        </w:rPr>
        <w:t>P</w:t>
      </w:r>
      <w:r w:rsidRPr="009B2D85">
        <w:rPr>
          <w:color w:val="000000"/>
          <w:sz w:val="28"/>
        </w:rPr>
        <w:t>-ичной системы счисления в д</w:t>
      </w:r>
      <w:r w:rsidRPr="009B2D85">
        <w:rPr>
          <w:color w:val="000000"/>
          <w:sz w:val="28"/>
        </w:rPr>
        <w:t>е</w:t>
      </w:r>
      <w:r w:rsidRPr="009B2D85">
        <w:rPr>
          <w:color w:val="000000"/>
          <w:sz w:val="28"/>
        </w:rPr>
        <w:t xml:space="preserve">сятичную. Алгоритм перевода конечной </w:t>
      </w:r>
      <w:r>
        <w:rPr>
          <w:color w:val="000000"/>
          <w:sz w:val="28"/>
        </w:rPr>
        <w:t>P</w:t>
      </w:r>
      <w:r w:rsidRPr="009B2D85">
        <w:rPr>
          <w:color w:val="000000"/>
          <w:sz w:val="28"/>
        </w:rPr>
        <w:t>-ичной дроби в десятичную. Алг</w:t>
      </w:r>
      <w:r w:rsidRPr="009B2D85">
        <w:rPr>
          <w:color w:val="000000"/>
          <w:sz w:val="28"/>
        </w:rPr>
        <w:t>о</w:t>
      </w:r>
      <w:r w:rsidRPr="009B2D85">
        <w:rPr>
          <w:color w:val="000000"/>
          <w:sz w:val="28"/>
        </w:rPr>
        <w:t xml:space="preserve">ритм перевода целого числа из десятичной системы счисления в </w:t>
      </w:r>
      <w:r>
        <w:rPr>
          <w:color w:val="000000"/>
          <w:sz w:val="28"/>
        </w:rPr>
        <w:t>P</w:t>
      </w:r>
      <w:r w:rsidRPr="009B2D85">
        <w:rPr>
          <w:color w:val="000000"/>
          <w:sz w:val="28"/>
        </w:rPr>
        <w:t>-ичную.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9B3F18" w:rsidRPr="009B2D85" w:rsidRDefault="009B3F18" w:rsidP="009B3F18">
      <w:pPr>
        <w:spacing w:after="0" w:line="264" w:lineRule="auto"/>
        <w:ind w:firstLine="600"/>
      </w:pPr>
      <w:r w:rsidRPr="009B2D85">
        <w:rPr>
          <w:color w:val="000000"/>
          <w:sz w:val="28"/>
        </w:rPr>
        <w:t xml:space="preserve">Представление целых и вещественных чисел в памяти компьютера. </w:t>
      </w:r>
    </w:p>
    <w:p w:rsidR="009B3F18" w:rsidRPr="009B2D85" w:rsidRDefault="009B3F18" w:rsidP="009B3F18">
      <w:pPr>
        <w:spacing w:after="0" w:line="264" w:lineRule="auto"/>
        <w:ind w:firstLine="600"/>
      </w:pPr>
      <w:r w:rsidRPr="009B2D85">
        <w:rPr>
          <w:color w:val="000000"/>
          <w:sz w:val="28"/>
        </w:rPr>
        <w:t xml:space="preserve">Кодирование текстов. Кодировка </w:t>
      </w:r>
      <w:r>
        <w:rPr>
          <w:color w:val="000000"/>
          <w:sz w:val="28"/>
        </w:rPr>
        <w:t>ASCII</w:t>
      </w:r>
      <w:r w:rsidRPr="009B2D85">
        <w:rPr>
          <w:color w:val="000000"/>
          <w:sz w:val="28"/>
        </w:rPr>
        <w:t xml:space="preserve">. Однобайтные кодировки. Стандарт </w:t>
      </w:r>
      <w:r>
        <w:rPr>
          <w:color w:val="000000"/>
          <w:sz w:val="28"/>
        </w:rPr>
        <w:t>UNICODE</w:t>
      </w:r>
      <w:r w:rsidRPr="009B2D85">
        <w:rPr>
          <w:color w:val="000000"/>
          <w:sz w:val="28"/>
        </w:rPr>
        <w:t xml:space="preserve">. Кодировка </w:t>
      </w:r>
      <w:r>
        <w:rPr>
          <w:color w:val="000000"/>
          <w:sz w:val="28"/>
        </w:rPr>
        <w:t>UTF</w:t>
      </w:r>
      <w:r w:rsidRPr="009B2D85">
        <w:rPr>
          <w:color w:val="000000"/>
          <w:sz w:val="28"/>
        </w:rPr>
        <w:t>-8. Определение информационного объёма текстовых сообщений.</w:t>
      </w:r>
    </w:p>
    <w:p w:rsidR="009B3F18" w:rsidRPr="009B2D85" w:rsidRDefault="009B3F18" w:rsidP="009B3F18">
      <w:pPr>
        <w:spacing w:after="0" w:line="264" w:lineRule="auto"/>
        <w:ind w:firstLine="600"/>
      </w:pPr>
      <w:r w:rsidRPr="009B2D85">
        <w:rPr>
          <w:color w:val="000000"/>
          <w:sz w:val="28"/>
        </w:rPr>
        <w:t>Кодирование изображений. Оценка информационного объёма растр</w:t>
      </w:r>
      <w:r w:rsidRPr="009B2D85">
        <w:rPr>
          <w:color w:val="000000"/>
          <w:sz w:val="28"/>
        </w:rPr>
        <w:t>о</w:t>
      </w:r>
      <w:r w:rsidRPr="009B2D85">
        <w:rPr>
          <w:color w:val="000000"/>
          <w:sz w:val="28"/>
        </w:rPr>
        <w:t>вого графического изображения при заданном разрешении и глубине код</w:t>
      </w:r>
      <w:r w:rsidRPr="009B2D85">
        <w:rPr>
          <w:color w:val="000000"/>
          <w:sz w:val="28"/>
        </w:rPr>
        <w:t>и</w:t>
      </w:r>
      <w:r w:rsidRPr="009B2D85">
        <w:rPr>
          <w:color w:val="000000"/>
          <w:sz w:val="28"/>
        </w:rPr>
        <w:t>рования цвета.</w:t>
      </w:r>
    </w:p>
    <w:p w:rsidR="009B3F18" w:rsidRPr="009B2D85" w:rsidRDefault="009B3F18" w:rsidP="009B3F18">
      <w:pPr>
        <w:spacing w:after="0" w:line="264" w:lineRule="auto"/>
        <w:ind w:firstLine="600"/>
      </w:pPr>
      <w:r w:rsidRPr="009B2D85">
        <w:rPr>
          <w:color w:val="000000"/>
          <w:sz w:val="28"/>
        </w:rPr>
        <w:t>Кодирование звука. Оценка информационного объёма звуковых данных при заданных частоте дискретизации и разрядности кодирования.</w:t>
      </w:r>
    </w:p>
    <w:p w:rsidR="009B3F18" w:rsidRPr="009B2D85" w:rsidRDefault="009B3F18" w:rsidP="009B3F18">
      <w:pPr>
        <w:spacing w:after="0" w:line="264" w:lineRule="auto"/>
        <w:ind w:firstLine="600"/>
      </w:pPr>
      <w:r w:rsidRPr="009B2D85">
        <w:rPr>
          <w:color w:val="000000"/>
          <w:sz w:val="28"/>
        </w:rPr>
        <w:t>Алгебра логики. Высказывания. Логические операции. Таблицы исти</w:t>
      </w:r>
      <w:r w:rsidRPr="009B2D85">
        <w:rPr>
          <w:color w:val="000000"/>
          <w:sz w:val="28"/>
        </w:rPr>
        <w:t>н</w:t>
      </w:r>
      <w:r w:rsidRPr="009B2D85">
        <w:rPr>
          <w:color w:val="000000"/>
          <w:sz w:val="28"/>
        </w:rPr>
        <w:t>ности логических операций «дизъюнкция», «конъюнкция», «инверсия», «импликация», «эквиваленция». Логические выражения. Вычисление лог</w:t>
      </w:r>
      <w:r w:rsidRPr="009B2D85">
        <w:rPr>
          <w:color w:val="000000"/>
          <w:sz w:val="28"/>
        </w:rPr>
        <w:t>и</w:t>
      </w:r>
      <w:r w:rsidRPr="009B2D85">
        <w:rPr>
          <w:color w:val="000000"/>
          <w:sz w:val="28"/>
        </w:rPr>
        <w:t>ческого значения составного высказывания при известных значениях вход</w:t>
      </w:r>
      <w:r w:rsidRPr="009B2D85">
        <w:rPr>
          <w:color w:val="000000"/>
          <w:sz w:val="28"/>
        </w:rPr>
        <w:t>я</w:t>
      </w:r>
      <w:r w:rsidRPr="009B2D85">
        <w:rPr>
          <w:color w:val="000000"/>
          <w:sz w:val="28"/>
        </w:rPr>
        <w:t>щих в него элементарных высказываний. Таблицы истинности логических выражений. Логические операции и операции над множествами.</w:t>
      </w:r>
    </w:p>
    <w:p w:rsidR="009B3F18" w:rsidRPr="009B2D85" w:rsidRDefault="009B3F18" w:rsidP="009B3F18">
      <w:pPr>
        <w:spacing w:after="0" w:line="264" w:lineRule="auto"/>
        <w:ind w:firstLine="600"/>
      </w:pPr>
      <w:r w:rsidRPr="009B2D85">
        <w:rPr>
          <w:color w:val="000000"/>
          <w:sz w:val="28"/>
        </w:rPr>
        <w:t>Примеры законов алгебры логики. Эквивалентные преобразования л</w:t>
      </w:r>
      <w:r w:rsidRPr="009B2D85">
        <w:rPr>
          <w:color w:val="000000"/>
          <w:sz w:val="28"/>
        </w:rPr>
        <w:t>о</w:t>
      </w:r>
      <w:r w:rsidRPr="009B2D85">
        <w:rPr>
          <w:color w:val="000000"/>
          <w:sz w:val="28"/>
        </w:rPr>
        <w:t>гических выражений. Логические функции. Построение логического выр</w:t>
      </w:r>
      <w:r w:rsidRPr="009B2D85">
        <w:rPr>
          <w:color w:val="000000"/>
          <w:sz w:val="28"/>
        </w:rPr>
        <w:t>а</w:t>
      </w:r>
      <w:r w:rsidRPr="009B2D85">
        <w:rPr>
          <w:color w:val="000000"/>
          <w:sz w:val="28"/>
        </w:rPr>
        <w:t>жения с данной таблицей истинности. Логические элементы компьютера. Триггер. Сумматор. Построение схемы на логических элементах по логич</w:t>
      </w:r>
      <w:r w:rsidRPr="009B2D85">
        <w:rPr>
          <w:color w:val="000000"/>
          <w:sz w:val="28"/>
        </w:rPr>
        <w:t>е</w:t>
      </w:r>
      <w:r w:rsidRPr="009B2D85">
        <w:rPr>
          <w:color w:val="000000"/>
          <w:sz w:val="28"/>
        </w:rPr>
        <w:t>скому выражению. Запись логического выражения по логической схеме.</w:t>
      </w:r>
    </w:p>
    <w:p w:rsidR="009B3F18" w:rsidRPr="009B2D85" w:rsidRDefault="009B3F18" w:rsidP="009B3F18">
      <w:pPr>
        <w:spacing w:after="0" w:line="264" w:lineRule="auto"/>
        <w:ind w:firstLine="600"/>
      </w:pPr>
      <w:r w:rsidRPr="009B2D85">
        <w:rPr>
          <w:b/>
          <w:color w:val="000000"/>
          <w:sz w:val="28"/>
        </w:rPr>
        <w:t>Информационные технологии</w:t>
      </w:r>
    </w:p>
    <w:p w:rsidR="009B3F18" w:rsidRPr="009B2D85" w:rsidRDefault="009B3F18" w:rsidP="009B3F18">
      <w:pPr>
        <w:spacing w:after="0" w:line="264" w:lineRule="auto"/>
        <w:ind w:firstLine="600"/>
      </w:pPr>
      <w:r w:rsidRPr="009B2D85">
        <w:rPr>
          <w:color w:val="000000"/>
          <w:sz w:val="28"/>
        </w:rPr>
        <w:t>Текстовый процессор. Редактирование и форматирование. Проверка орфографии и грамматики. Средства поиска и автозамены в текстовом пр</w:t>
      </w:r>
      <w:r w:rsidRPr="009B2D85">
        <w:rPr>
          <w:color w:val="000000"/>
          <w:sz w:val="28"/>
        </w:rPr>
        <w:t>о</w:t>
      </w:r>
      <w:r w:rsidRPr="009B2D85">
        <w:rPr>
          <w:color w:val="000000"/>
          <w:sz w:val="28"/>
        </w:rPr>
        <w:lastRenderedPageBreak/>
        <w:t xml:space="preserve">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9B3F18" w:rsidRPr="009B2D85" w:rsidRDefault="009B3F18" w:rsidP="009B3F18">
      <w:pPr>
        <w:spacing w:after="0" w:line="264" w:lineRule="auto"/>
        <w:ind w:firstLine="600"/>
      </w:pPr>
      <w:r w:rsidRPr="009B2D85">
        <w:rPr>
          <w:color w:val="000000"/>
          <w:sz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w:t>
      </w:r>
      <w:r w:rsidRPr="009B2D85">
        <w:rPr>
          <w:color w:val="000000"/>
          <w:sz w:val="28"/>
        </w:rPr>
        <w:t>т</w:t>
      </w:r>
      <w:r w:rsidRPr="009B2D85">
        <w:rPr>
          <w:color w:val="000000"/>
          <w:sz w:val="28"/>
        </w:rPr>
        <w:t>ровая и векторная графика. Форматы графических файлов.</w:t>
      </w:r>
    </w:p>
    <w:p w:rsidR="009B3F18" w:rsidRPr="009B2D85" w:rsidRDefault="009B3F18" w:rsidP="009B3F18">
      <w:pPr>
        <w:spacing w:after="0" w:line="264" w:lineRule="auto"/>
        <w:ind w:firstLine="600"/>
      </w:pPr>
      <w:r w:rsidRPr="009B2D85">
        <w:rPr>
          <w:color w:val="000000"/>
          <w:sz w:val="28"/>
        </w:rPr>
        <w:t>Обработка изображения и звука с использованием интернет-приложений.</w:t>
      </w:r>
    </w:p>
    <w:p w:rsidR="009B3F18" w:rsidRPr="009B2D85" w:rsidRDefault="009B3F18" w:rsidP="009B3F18">
      <w:pPr>
        <w:spacing w:after="0" w:line="264" w:lineRule="auto"/>
        <w:ind w:firstLine="600"/>
      </w:pPr>
      <w:r w:rsidRPr="009B2D85">
        <w:rPr>
          <w:color w:val="000000"/>
          <w:sz w:val="28"/>
        </w:rPr>
        <w:t>Мультимедиа. Компьютерные презентации. Использование мультим</w:t>
      </w:r>
      <w:r w:rsidRPr="009B2D85">
        <w:rPr>
          <w:color w:val="000000"/>
          <w:sz w:val="28"/>
        </w:rPr>
        <w:t>е</w:t>
      </w:r>
      <w:r w:rsidRPr="009B2D85">
        <w:rPr>
          <w:color w:val="000000"/>
          <w:sz w:val="28"/>
        </w:rPr>
        <w:t xml:space="preserve">дийных онлайн-сервисов для разработки презентаций проектных работ. </w:t>
      </w:r>
    </w:p>
    <w:p w:rsidR="009B3F18" w:rsidRPr="009B2D85" w:rsidRDefault="009B3F18" w:rsidP="009B3F18">
      <w:pPr>
        <w:spacing w:after="0" w:line="264" w:lineRule="auto"/>
        <w:ind w:firstLine="600"/>
      </w:pPr>
      <w:r w:rsidRPr="009B2D85">
        <w:rPr>
          <w:color w:val="000000"/>
          <w:sz w:val="28"/>
        </w:rPr>
        <w:t>Принципы построения и ред</w:t>
      </w:r>
      <w:bookmarkStart w:id="68" w:name="_Toc118725584"/>
      <w:bookmarkEnd w:id="68"/>
      <w:r w:rsidRPr="009B2D85">
        <w:rPr>
          <w:color w:val="000000"/>
          <w:sz w:val="28"/>
        </w:rPr>
        <w:t>актирования трёхмерных моделей.</w:t>
      </w:r>
    </w:p>
    <w:p w:rsidR="009B3F18" w:rsidRPr="009B2D85" w:rsidRDefault="009B3F18" w:rsidP="009B3F18">
      <w:pPr>
        <w:spacing w:after="0" w:line="264" w:lineRule="auto"/>
        <w:ind w:left="120"/>
      </w:pPr>
      <w:r w:rsidRPr="009B2D85">
        <w:rPr>
          <w:b/>
          <w:color w:val="000000"/>
          <w:sz w:val="28"/>
        </w:rPr>
        <w:t>11 КЛАСС</w:t>
      </w:r>
    </w:p>
    <w:p w:rsidR="009B3F18" w:rsidRPr="009B2D85" w:rsidRDefault="009B3F18" w:rsidP="009B3F18">
      <w:pPr>
        <w:spacing w:after="0" w:line="264" w:lineRule="auto"/>
        <w:ind w:left="120"/>
      </w:pPr>
    </w:p>
    <w:p w:rsidR="009B3F18" w:rsidRPr="009B2D85" w:rsidRDefault="009B3F18" w:rsidP="009B3F18">
      <w:pPr>
        <w:spacing w:after="0" w:line="264" w:lineRule="auto"/>
        <w:ind w:firstLine="600"/>
      </w:pPr>
      <w:r w:rsidRPr="009B2D85">
        <w:rPr>
          <w:b/>
          <w:color w:val="000000"/>
          <w:sz w:val="28"/>
        </w:rPr>
        <w:t>Цифровая грамотность</w:t>
      </w:r>
    </w:p>
    <w:p w:rsidR="009B3F18" w:rsidRPr="009B2D85" w:rsidRDefault="009B3F18" w:rsidP="009B3F18">
      <w:pPr>
        <w:spacing w:after="0" w:line="264" w:lineRule="auto"/>
        <w:ind w:firstLine="600"/>
      </w:pPr>
      <w:r w:rsidRPr="009B2D85">
        <w:rPr>
          <w:color w:val="000000"/>
          <w:sz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9B3F18" w:rsidRPr="009B2D85" w:rsidRDefault="009B3F18" w:rsidP="009B3F18">
      <w:pPr>
        <w:spacing w:after="0" w:line="264" w:lineRule="auto"/>
        <w:ind w:firstLine="600"/>
      </w:pPr>
      <w:r w:rsidRPr="009B2D85">
        <w:rPr>
          <w:color w:val="000000"/>
          <w:sz w:val="28"/>
        </w:rPr>
        <w:t>Веб-сайт. Веб-страница. Взаимодействие браузера с веб-сервером. Д</w:t>
      </w:r>
      <w:r w:rsidRPr="009B2D85">
        <w:rPr>
          <w:color w:val="000000"/>
          <w:sz w:val="28"/>
        </w:rPr>
        <w:t>и</w:t>
      </w:r>
      <w:r w:rsidRPr="009B2D85">
        <w:rPr>
          <w:color w:val="000000"/>
          <w:sz w:val="28"/>
        </w:rPr>
        <w:t xml:space="preserve">намические страницы. Разработка интернет-приложений (сайтов). Сетевое хранение данных. </w:t>
      </w:r>
    </w:p>
    <w:p w:rsidR="009B3F18" w:rsidRPr="009B2D85" w:rsidRDefault="009B3F18" w:rsidP="009B3F18">
      <w:pPr>
        <w:spacing w:after="0" w:line="264" w:lineRule="auto"/>
        <w:ind w:firstLine="600"/>
      </w:pPr>
      <w:r w:rsidRPr="009B2D85">
        <w:rPr>
          <w:color w:val="000000"/>
          <w:sz w:val="28"/>
        </w:rPr>
        <w:t>Виды деятельности в сети Интернет. Сервисы Интернета. Геоинформ</w:t>
      </w:r>
      <w:r w:rsidRPr="009B2D85">
        <w:rPr>
          <w:color w:val="000000"/>
          <w:sz w:val="28"/>
        </w:rPr>
        <w:t>а</w:t>
      </w:r>
      <w:r w:rsidRPr="009B2D85">
        <w:rPr>
          <w:color w:val="000000"/>
          <w:sz w:val="28"/>
        </w:rPr>
        <w:t>ционные системы. Геолокационные сервисы реального времени (например, локация мобильных телефонов, определение загруженности автомагистр</w:t>
      </w:r>
      <w:r w:rsidRPr="009B2D85">
        <w:rPr>
          <w:color w:val="000000"/>
          <w:sz w:val="28"/>
        </w:rPr>
        <w:t>а</w:t>
      </w:r>
      <w:r w:rsidRPr="009B2D85">
        <w:rPr>
          <w:color w:val="000000"/>
          <w:sz w:val="28"/>
        </w:rPr>
        <w:t>лей), интернет-торговля, бронирование билетов, гостиниц.</w:t>
      </w:r>
    </w:p>
    <w:p w:rsidR="009B3F18" w:rsidRPr="009B2D85" w:rsidRDefault="009B3F18" w:rsidP="009B3F18">
      <w:pPr>
        <w:spacing w:after="0" w:line="264" w:lineRule="auto"/>
        <w:ind w:firstLine="600"/>
      </w:pPr>
      <w:r w:rsidRPr="009B2D85">
        <w:rPr>
          <w:color w:val="000000"/>
          <w:sz w:val="28"/>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w:t>
      </w:r>
      <w:r w:rsidRPr="009B2D85">
        <w:rPr>
          <w:color w:val="000000"/>
          <w:sz w:val="28"/>
        </w:rPr>
        <w:t>о</w:t>
      </w:r>
      <w:r w:rsidRPr="009B2D85">
        <w:rPr>
          <w:color w:val="000000"/>
          <w:sz w:val="28"/>
        </w:rPr>
        <w:t xml:space="preserve">лученной информации. Открытые образовательные ресурсы. </w:t>
      </w:r>
    </w:p>
    <w:p w:rsidR="009B3F18" w:rsidRPr="009B2D85" w:rsidRDefault="009B3F18" w:rsidP="009B3F18">
      <w:pPr>
        <w:spacing w:after="0" w:line="264" w:lineRule="auto"/>
        <w:ind w:firstLine="600"/>
      </w:pPr>
      <w:r w:rsidRPr="009B2D85">
        <w:rPr>
          <w:color w:val="000000"/>
          <w:sz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w:t>
      </w:r>
      <w:r w:rsidRPr="009B2D85">
        <w:rPr>
          <w:color w:val="000000"/>
          <w:sz w:val="28"/>
        </w:rPr>
        <w:t>н</w:t>
      </w:r>
      <w:r w:rsidRPr="009B2D85">
        <w:rPr>
          <w:color w:val="000000"/>
          <w:sz w:val="28"/>
        </w:rPr>
        <w:t>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w:t>
      </w:r>
      <w:r w:rsidRPr="009B2D85">
        <w:rPr>
          <w:color w:val="000000"/>
          <w:sz w:val="28"/>
        </w:rPr>
        <w:t>й</w:t>
      </w:r>
      <w:r w:rsidRPr="009B2D85">
        <w:rPr>
          <w:color w:val="000000"/>
          <w:sz w:val="28"/>
        </w:rPr>
        <w:t>ствах. Вредоносное программное обеспечение и способы борьбы с ним. А</w:t>
      </w:r>
      <w:r w:rsidRPr="009B2D85">
        <w:rPr>
          <w:color w:val="000000"/>
          <w:sz w:val="28"/>
        </w:rPr>
        <w:t>н</w:t>
      </w:r>
      <w:r w:rsidRPr="009B2D85">
        <w:rPr>
          <w:color w:val="000000"/>
          <w:sz w:val="28"/>
        </w:rPr>
        <w:t xml:space="preserve">тивирусные программы. Организация личного архива информации. Резервное копирование. Парольная защита архива. </w:t>
      </w:r>
    </w:p>
    <w:p w:rsidR="009B3F18" w:rsidRPr="009B2D85" w:rsidRDefault="009B3F18" w:rsidP="009B3F18">
      <w:pPr>
        <w:spacing w:after="0" w:line="264" w:lineRule="auto"/>
        <w:ind w:firstLine="600"/>
      </w:pPr>
      <w:r w:rsidRPr="009B2D85">
        <w:rPr>
          <w:color w:val="000000"/>
          <w:sz w:val="28"/>
        </w:rPr>
        <w:lastRenderedPageBreak/>
        <w:t>Информационные технологии и профессиональная деятельность. И</w:t>
      </w:r>
      <w:r w:rsidRPr="009B2D85">
        <w:rPr>
          <w:color w:val="000000"/>
          <w:sz w:val="28"/>
        </w:rPr>
        <w:t>н</w:t>
      </w:r>
      <w:r w:rsidRPr="009B2D85">
        <w:rPr>
          <w:color w:val="000000"/>
          <w:sz w:val="28"/>
        </w:rPr>
        <w:t>формационные ресурсы. Цифровая экономика. Информационная культура.</w:t>
      </w:r>
    </w:p>
    <w:p w:rsidR="009B3F18" w:rsidRPr="009B2D85" w:rsidRDefault="009B3F18" w:rsidP="009B3F18">
      <w:pPr>
        <w:spacing w:after="0" w:line="264" w:lineRule="auto"/>
        <w:ind w:firstLine="600"/>
      </w:pPr>
      <w:r w:rsidRPr="009B2D85">
        <w:rPr>
          <w:b/>
          <w:color w:val="000000"/>
          <w:sz w:val="28"/>
        </w:rPr>
        <w:t>Теоретические основы информатики</w:t>
      </w:r>
    </w:p>
    <w:p w:rsidR="009B3F18" w:rsidRPr="009B2D85" w:rsidRDefault="009B3F18" w:rsidP="009B3F18">
      <w:pPr>
        <w:spacing w:after="0" w:line="264" w:lineRule="auto"/>
        <w:ind w:firstLine="600"/>
      </w:pPr>
      <w:r w:rsidRPr="009B2D85">
        <w:rPr>
          <w:color w:val="000000"/>
          <w:sz w:val="28"/>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9B3F18" w:rsidRPr="009B2D85" w:rsidRDefault="009B3F18" w:rsidP="009B3F18">
      <w:pPr>
        <w:spacing w:after="0" w:line="264" w:lineRule="auto"/>
        <w:ind w:firstLine="600"/>
      </w:pPr>
      <w:r w:rsidRPr="009B2D85">
        <w:rPr>
          <w:color w:val="000000"/>
          <w:sz w:val="28"/>
        </w:rPr>
        <w:t>Представление результатов моделирования в виде, удобном для во</w:t>
      </w:r>
      <w:r w:rsidRPr="009B2D85">
        <w:rPr>
          <w:color w:val="000000"/>
          <w:sz w:val="28"/>
        </w:rPr>
        <w:t>с</w:t>
      </w:r>
      <w:r w:rsidRPr="009B2D85">
        <w:rPr>
          <w:color w:val="000000"/>
          <w:sz w:val="28"/>
        </w:rPr>
        <w:t>приятия человеком. Графическое представление данных (схемы, таблицы, графики).</w:t>
      </w:r>
    </w:p>
    <w:p w:rsidR="009B3F18" w:rsidRPr="009B2D85" w:rsidRDefault="009B3F18" w:rsidP="009B3F18">
      <w:pPr>
        <w:spacing w:after="0" w:line="264" w:lineRule="auto"/>
        <w:ind w:firstLine="600"/>
      </w:pPr>
      <w:r w:rsidRPr="009B2D85">
        <w:rPr>
          <w:color w:val="000000"/>
          <w:sz w:val="28"/>
        </w:rPr>
        <w:t>Графы. Основные понятия. Виды графов. Решение алгоритмических з</w:t>
      </w:r>
      <w:r w:rsidRPr="009B2D85">
        <w:rPr>
          <w:color w:val="000000"/>
          <w:sz w:val="28"/>
        </w:rPr>
        <w:t>а</w:t>
      </w:r>
      <w:r w:rsidRPr="009B2D85">
        <w:rPr>
          <w:color w:val="000000"/>
          <w:sz w:val="28"/>
        </w:rPr>
        <w:t>дач, связанных с анализом графов (построение оптимального пути между вершинами графа, определение количества различных путей между верш</w:t>
      </w:r>
      <w:r w:rsidRPr="009B2D85">
        <w:rPr>
          <w:color w:val="000000"/>
          <w:sz w:val="28"/>
        </w:rPr>
        <w:t>и</w:t>
      </w:r>
      <w:r w:rsidRPr="009B2D85">
        <w:rPr>
          <w:color w:val="000000"/>
          <w:sz w:val="28"/>
        </w:rPr>
        <w:t xml:space="preserve">нами ориентированного ациклического графа). </w:t>
      </w:r>
    </w:p>
    <w:p w:rsidR="009B3F18" w:rsidRPr="009B2D85" w:rsidRDefault="009B3F18" w:rsidP="009B3F18">
      <w:pPr>
        <w:spacing w:after="0" w:line="264" w:lineRule="auto"/>
        <w:ind w:firstLine="600"/>
      </w:pPr>
      <w:r w:rsidRPr="009B2D85">
        <w:rPr>
          <w:color w:val="000000"/>
          <w:sz w:val="28"/>
        </w:rPr>
        <w:t>Деревья. Бинарное дерево. Дискретные игры двух игроков с полной и</w:t>
      </w:r>
      <w:r w:rsidRPr="009B2D85">
        <w:rPr>
          <w:color w:val="000000"/>
          <w:sz w:val="28"/>
        </w:rPr>
        <w:t>н</w:t>
      </w:r>
      <w:r w:rsidRPr="009B2D85">
        <w:rPr>
          <w:color w:val="000000"/>
          <w:sz w:val="28"/>
        </w:rPr>
        <w:t xml:space="preserve">формацией. Построение дерева перебора вариантов, описание стратегии игры в табличной форме. Выигрышные стратегии. </w:t>
      </w:r>
    </w:p>
    <w:p w:rsidR="009B3F18" w:rsidRPr="009B2D85" w:rsidRDefault="009B3F18" w:rsidP="009B3F18">
      <w:pPr>
        <w:spacing w:after="0" w:line="264" w:lineRule="auto"/>
        <w:ind w:firstLine="600"/>
      </w:pPr>
      <w:r w:rsidRPr="009B2D85">
        <w:rPr>
          <w:color w:val="000000"/>
          <w:sz w:val="28"/>
        </w:rPr>
        <w:t>Использование графов и деревьев при описании объектов и процессов окружающего мира.</w:t>
      </w:r>
    </w:p>
    <w:p w:rsidR="009B3F18" w:rsidRPr="009B2D85" w:rsidRDefault="009B3F18" w:rsidP="009B3F18">
      <w:pPr>
        <w:spacing w:after="0" w:line="264" w:lineRule="auto"/>
        <w:ind w:firstLine="600"/>
      </w:pPr>
      <w:r w:rsidRPr="009B2D85">
        <w:rPr>
          <w:b/>
          <w:color w:val="000000"/>
          <w:sz w:val="28"/>
        </w:rPr>
        <w:t>Алгоритмы и программирование</w:t>
      </w:r>
    </w:p>
    <w:p w:rsidR="009B3F18" w:rsidRPr="009B2D85" w:rsidRDefault="009B3F18" w:rsidP="009B3F18">
      <w:pPr>
        <w:spacing w:after="0" w:line="264" w:lineRule="auto"/>
        <w:ind w:firstLine="600"/>
      </w:pPr>
      <w:r w:rsidRPr="009B2D85">
        <w:rPr>
          <w:color w:val="000000"/>
          <w:sz w:val="28"/>
        </w:rPr>
        <w:t>Определение возможных результатов работы простейших алгоритмов управления исполнителями и вычислительных алгоритмов. Определение и</w:t>
      </w:r>
      <w:r w:rsidRPr="009B2D85">
        <w:rPr>
          <w:color w:val="000000"/>
          <w:sz w:val="28"/>
        </w:rPr>
        <w:t>с</w:t>
      </w:r>
      <w:r w:rsidRPr="009B2D85">
        <w:rPr>
          <w:color w:val="000000"/>
          <w:sz w:val="28"/>
        </w:rPr>
        <w:t>ходных данных, при которых алгоритм может дать требуемый результат.</w:t>
      </w:r>
    </w:p>
    <w:p w:rsidR="009B3F18" w:rsidRPr="009B2D85" w:rsidRDefault="009B3F18" w:rsidP="009B3F18">
      <w:pPr>
        <w:spacing w:after="0" w:line="264" w:lineRule="auto"/>
        <w:ind w:firstLine="600"/>
      </w:pPr>
      <w:r w:rsidRPr="009B2D85">
        <w:rPr>
          <w:color w:val="000000"/>
          <w:sz w:val="28"/>
        </w:rPr>
        <w:t xml:space="preserve">Этапы решения задач на компьютере. Язык программирования (Паскаль, </w:t>
      </w:r>
      <w:r>
        <w:rPr>
          <w:color w:val="000000"/>
          <w:sz w:val="28"/>
        </w:rPr>
        <w:t>Python</w:t>
      </w:r>
      <w:r w:rsidRPr="009B2D85">
        <w:rPr>
          <w:color w:val="000000"/>
          <w:sz w:val="28"/>
        </w:rPr>
        <w:t xml:space="preserve">, </w:t>
      </w:r>
      <w:r>
        <w:rPr>
          <w:color w:val="000000"/>
          <w:sz w:val="28"/>
        </w:rPr>
        <w:t>Java</w:t>
      </w:r>
      <w:r w:rsidRPr="009B2D85">
        <w:rPr>
          <w:color w:val="000000"/>
          <w:sz w:val="28"/>
        </w:rPr>
        <w:t xml:space="preserve">, </w:t>
      </w:r>
      <w:r>
        <w:rPr>
          <w:color w:val="000000"/>
          <w:sz w:val="28"/>
        </w:rPr>
        <w:t>C</w:t>
      </w:r>
      <w:r w:rsidRPr="009B2D85">
        <w:rPr>
          <w:color w:val="000000"/>
          <w:sz w:val="28"/>
        </w:rPr>
        <w:t xml:space="preserve">++, </w:t>
      </w:r>
      <w:r>
        <w:rPr>
          <w:color w:val="000000"/>
          <w:sz w:val="28"/>
        </w:rPr>
        <w:t>C</w:t>
      </w:r>
      <w:r w:rsidRPr="009B2D85">
        <w:rPr>
          <w:color w:val="000000"/>
          <w:sz w:val="28"/>
        </w:rPr>
        <w:t>#).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9B3F18" w:rsidRPr="009B2D85" w:rsidRDefault="009B3F18" w:rsidP="009B3F18">
      <w:pPr>
        <w:spacing w:after="0" w:line="264" w:lineRule="auto"/>
        <w:ind w:firstLine="600"/>
      </w:pPr>
      <w:r w:rsidRPr="009B2D85">
        <w:rPr>
          <w:color w:val="000000"/>
          <w:sz w:val="28"/>
        </w:rPr>
        <w:t>Разработка и программная реализация алгоритмов решения типовых з</w:t>
      </w:r>
      <w:r w:rsidRPr="009B2D85">
        <w:rPr>
          <w:color w:val="000000"/>
          <w:sz w:val="28"/>
        </w:rPr>
        <w:t>а</w:t>
      </w:r>
      <w:r w:rsidRPr="009B2D85">
        <w:rPr>
          <w:color w:val="000000"/>
          <w:sz w:val="28"/>
        </w:rPr>
        <w:t>дач базового уровня. Примеры задач: алгоритмы обработки конечной числ</w:t>
      </w:r>
      <w:r w:rsidRPr="009B2D85">
        <w:rPr>
          <w:color w:val="000000"/>
          <w:sz w:val="28"/>
        </w:rPr>
        <w:t>о</w:t>
      </w:r>
      <w:r w:rsidRPr="009B2D85">
        <w:rPr>
          <w:color w:val="000000"/>
          <w:sz w:val="28"/>
        </w:rPr>
        <w:t>вой последовательности (вычисление сумм, произведений, количества эл</w:t>
      </w:r>
      <w:r w:rsidRPr="009B2D85">
        <w:rPr>
          <w:color w:val="000000"/>
          <w:sz w:val="28"/>
        </w:rPr>
        <w:t>е</w:t>
      </w:r>
      <w:r w:rsidRPr="009B2D85">
        <w:rPr>
          <w:color w:val="000000"/>
          <w:sz w:val="28"/>
        </w:rPr>
        <w:t>ментов с заданными свойствами), алгоритмы анализа записи чисел в поз</w:t>
      </w:r>
      <w:r w:rsidRPr="009B2D85">
        <w:rPr>
          <w:color w:val="000000"/>
          <w:sz w:val="28"/>
        </w:rPr>
        <w:t>и</w:t>
      </w:r>
      <w:r w:rsidRPr="009B2D85">
        <w:rPr>
          <w:color w:val="000000"/>
          <w:sz w:val="28"/>
        </w:rPr>
        <w:t>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9B3F18" w:rsidRPr="009B2D85" w:rsidRDefault="009B3F18" w:rsidP="009B3F18">
      <w:pPr>
        <w:spacing w:after="0" w:line="264" w:lineRule="auto"/>
        <w:ind w:firstLine="600"/>
      </w:pPr>
      <w:r w:rsidRPr="009B2D85">
        <w:rPr>
          <w:color w:val="000000"/>
          <w:sz w:val="28"/>
        </w:rPr>
        <w:t>Обработка символьных данных. Встроенные функции языка програ</w:t>
      </w:r>
      <w:r w:rsidRPr="009B2D85">
        <w:rPr>
          <w:color w:val="000000"/>
          <w:sz w:val="28"/>
        </w:rPr>
        <w:t>м</w:t>
      </w:r>
      <w:r w:rsidRPr="009B2D85">
        <w:rPr>
          <w:color w:val="000000"/>
          <w:sz w:val="28"/>
        </w:rPr>
        <w:t xml:space="preserve">мирования для обработки символьных строк. </w:t>
      </w:r>
    </w:p>
    <w:p w:rsidR="009B3F18" w:rsidRPr="009B2D85" w:rsidRDefault="009B3F18" w:rsidP="009B3F18">
      <w:pPr>
        <w:spacing w:after="0" w:line="264" w:lineRule="auto"/>
        <w:ind w:firstLine="600"/>
      </w:pPr>
      <w:r w:rsidRPr="009B2D85">
        <w:rPr>
          <w:color w:val="000000"/>
          <w:sz w:val="28"/>
        </w:rPr>
        <w:t>Табличные величины (массивы). Алгоритмы работы с элементами ма</w:t>
      </w:r>
      <w:r w:rsidRPr="009B2D85">
        <w:rPr>
          <w:color w:val="000000"/>
          <w:sz w:val="28"/>
        </w:rPr>
        <w:t>с</w:t>
      </w:r>
      <w:r w:rsidRPr="009B2D85">
        <w:rPr>
          <w:color w:val="000000"/>
          <w:sz w:val="28"/>
        </w:rPr>
        <w:t>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w:t>
      </w:r>
      <w:r w:rsidRPr="009B2D85">
        <w:rPr>
          <w:color w:val="000000"/>
          <w:sz w:val="28"/>
        </w:rPr>
        <w:t>с</w:t>
      </w:r>
      <w:r w:rsidRPr="009B2D85">
        <w:rPr>
          <w:color w:val="000000"/>
          <w:sz w:val="28"/>
        </w:rPr>
        <w:lastRenderedPageBreak/>
        <w:t>сива, нахождение второго по величине наибольшего (наименьшего) значения, линейный поиск элемента, перестановка элементов массива в обратном п</w:t>
      </w:r>
      <w:r w:rsidRPr="009B2D85">
        <w:rPr>
          <w:color w:val="000000"/>
          <w:sz w:val="28"/>
        </w:rPr>
        <w:t>о</w:t>
      </w:r>
      <w:r w:rsidRPr="009B2D85">
        <w:rPr>
          <w:color w:val="000000"/>
          <w:sz w:val="28"/>
        </w:rPr>
        <w:t>рядке.</w:t>
      </w:r>
    </w:p>
    <w:p w:rsidR="009B3F18" w:rsidRPr="009B2D85" w:rsidRDefault="009B3F18" w:rsidP="009B3F18">
      <w:pPr>
        <w:spacing w:after="0" w:line="264" w:lineRule="auto"/>
        <w:ind w:firstLine="600"/>
      </w:pPr>
      <w:r w:rsidRPr="009B2D85">
        <w:rPr>
          <w:color w:val="000000"/>
          <w:sz w:val="28"/>
        </w:rPr>
        <w:t>Сортировка одномерного массива. Простые методы сортировки (напр</w:t>
      </w:r>
      <w:r w:rsidRPr="009B2D85">
        <w:rPr>
          <w:color w:val="000000"/>
          <w:sz w:val="28"/>
        </w:rPr>
        <w:t>и</w:t>
      </w:r>
      <w:r w:rsidRPr="009B2D85">
        <w:rPr>
          <w:color w:val="000000"/>
          <w:sz w:val="28"/>
        </w:rPr>
        <w:t xml:space="preserve">мер, метод пузырька, метод выбора, сортировка вставками). Подпрограммы. </w:t>
      </w:r>
    </w:p>
    <w:p w:rsidR="009B3F18" w:rsidRPr="009B2D85" w:rsidRDefault="009B3F18" w:rsidP="009B3F18">
      <w:pPr>
        <w:spacing w:after="0" w:line="264" w:lineRule="auto"/>
        <w:ind w:firstLine="600"/>
      </w:pPr>
      <w:r w:rsidRPr="009B2D85">
        <w:rPr>
          <w:b/>
          <w:color w:val="000000"/>
          <w:sz w:val="28"/>
        </w:rPr>
        <w:t>Информационные технологии</w:t>
      </w:r>
    </w:p>
    <w:p w:rsidR="009B3F18" w:rsidRPr="009B2D85" w:rsidRDefault="009B3F18" w:rsidP="009B3F18">
      <w:pPr>
        <w:spacing w:after="0" w:line="264" w:lineRule="auto"/>
        <w:ind w:firstLine="600"/>
      </w:pPr>
      <w:r w:rsidRPr="009B2D85">
        <w:rPr>
          <w:color w:val="000000"/>
          <w:sz w:val="28"/>
        </w:rPr>
        <w:t>Анализ данных. Основные задачи анализа данных: прогнозирование, классификация, кластеризация, анализ отклонений. Последовательность р</w:t>
      </w:r>
      <w:r w:rsidRPr="009B2D85">
        <w:rPr>
          <w:color w:val="000000"/>
          <w:sz w:val="28"/>
        </w:rPr>
        <w:t>е</w:t>
      </w:r>
      <w:r w:rsidRPr="009B2D85">
        <w:rPr>
          <w:color w:val="000000"/>
          <w:sz w:val="28"/>
        </w:rPr>
        <w:t>шения задач анализа данных: сбор первичных данных, очистка и оценка к</w:t>
      </w:r>
      <w:r w:rsidRPr="009B2D85">
        <w:rPr>
          <w:color w:val="000000"/>
          <w:sz w:val="28"/>
        </w:rPr>
        <w:t>а</w:t>
      </w:r>
      <w:r w:rsidRPr="009B2D85">
        <w:rPr>
          <w:color w:val="000000"/>
          <w:sz w:val="28"/>
        </w:rPr>
        <w:t>чества данных, выбор и/или построение модели, преобразование данных, в</w:t>
      </w:r>
      <w:r w:rsidRPr="009B2D85">
        <w:rPr>
          <w:color w:val="000000"/>
          <w:sz w:val="28"/>
        </w:rPr>
        <w:t>и</w:t>
      </w:r>
      <w:r w:rsidRPr="009B2D85">
        <w:rPr>
          <w:color w:val="000000"/>
          <w:sz w:val="28"/>
        </w:rPr>
        <w:t xml:space="preserve">зуализация данных, интерпретация результатов. </w:t>
      </w:r>
    </w:p>
    <w:p w:rsidR="009B3F18" w:rsidRPr="009B2D85" w:rsidRDefault="009B3F18" w:rsidP="009B3F18">
      <w:pPr>
        <w:spacing w:after="0" w:line="264" w:lineRule="auto"/>
        <w:ind w:firstLine="600"/>
      </w:pPr>
      <w:r w:rsidRPr="009B2D85">
        <w:rPr>
          <w:color w:val="000000"/>
          <w:sz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9B3F18" w:rsidRPr="009B2D85" w:rsidRDefault="009B3F18" w:rsidP="009B3F18">
      <w:pPr>
        <w:spacing w:after="0" w:line="264" w:lineRule="auto"/>
        <w:ind w:firstLine="600"/>
      </w:pPr>
      <w:r w:rsidRPr="009B2D85">
        <w:rPr>
          <w:color w:val="000000"/>
          <w:sz w:val="28"/>
        </w:rPr>
        <w:t>Компьютерно-математические модели. Этапы компьюте</w:t>
      </w:r>
      <w:r w:rsidRPr="009B2D85">
        <w:rPr>
          <w:color w:val="000000"/>
          <w:sz w:val="28"/>
        </w:rPr>
        <w:t>р</w:t>
      </w:r>
      <w:r w:rsidRPr="009B2D85">
        <w:rPr>
          <w:color w:val="000000"/>
          <w:sz w:val="28"/>
        </w:rPr>
        <w:t>но-математического моделирования: постановка задачи, разработка модели, тестирование модели, компьютерный эксперимент, анализ результатов м</w:t>
      </w:r>
      <w:r w:rsidRPr="009B2D85">
        <w:rPr>
          <w:color w:val="000000"/>
          <w:sz w:val="28"/>
        </w:rPr>
        <w:t>о</w:t>
      </w:r>
      <w:r w:rsidRPr="009B2D85">
        <w:rPr>
          <w:color w:val="000000"/>
          <w:sz w:val="28"/>
        </w:rPr>
        <w:t xml:space="preserve">делирования. </w:t>
      </w:r>
    </w:p>
    <w:p w:rsidR="009B3F18" w:rsidRPr="009B2D85" w:rsidRDefault="009B3F18" w:rsidP="009B3F18">
      <w:pPr>
        <w:spacing w:after="0" w:line="264" w:lineRule="auto"/>
        <w:ind w:firstLine="600"/>
      </w:pPr>
      <w:r w:rsidRPr="009B2D85">
        <w:rPr>
          <w:color w:val="000000"/>
          <w:sz w:val="28"/>
        </w:rPr>
        <w:t xml:space="preserve">Численное решение уравнений с помощью подбора параметра. </w:t>
      </w:r>
    </w:p>
    <w:p w:rsidR="009B3F18" w:rsidRPr="009B2D85" w:rsidRDefault="009B3F18" w:rsidP="009B3F18">
      <w:pPr>
        <w:spacing w:after="0" w:line="264" w:lineRule="auto"/>
        <w:ind w:firstLine="600"/>
      </w:pPr>
      <w:r w:rsidRPr="009B2D85">
        <w:rPr>
          <w:color w:val="000000"/>
          <w:sz w:val="28"/>
        </w:rPr>
        <w:t>Табличные (реляционные) базы данных. Таблица – представление св</w:t>
      </w:r>
      <w:r w:rsidRPr="009B2D85">
        <w:rPr>
          <w:color w:val="000000"/>
          <w:sz w:val="28"/>
        </w:rPr>
        <w:t>е</w:t>
      </w:r>
      <w:r w:rsidRPr="009B2D85">
        <w:rPr>
          <w:color w:val="000000"/>
          <w:sz w:val="28"/>
        </w:rPr>
        <w:t>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9B3F18" w:rsidRPr="009B2D85" w:rsidRDefault="009B3F18" w:rsidP="009B3F18">
      <w:pPr>
        <w:spacing w:after="0" w:line="264" w:lineRule="auto"/>
        <w:ind w:firstLine="600"/>
      </w:pPr>
      <w:r w:rsidRPr="009B2D85">
        <w:rPr>
          <w:color w:val="000000"/>
          <w:sz w:val="28"/>
        </w:rPr>
        <w:t>Многотабличные базы данных. Типы связей между таблицами. Запросы к многотабличным базам данных.</w:t>
      </w:r>
    </w:p>
    <w:p w:rsidR="009B3F18" w:rsidRPr="009B2D85" w:rsidRDefault="009B3F18" w:rsidP="009B3F18">
      <w:pPr>
        <w:spacing w:after="0" w:line="264" w:lineRule="auto"/>
        <w:ind w:firstLine="600"/>
      </w:pPr>
      <w:r w:rsidRPr="009B2D85">
        <w:rPr>
          <w:color w:val="000000"/>
          <w:sz w:val="28"/>
        </w:rPr>
        <w:t>Средства искусственного интеллекта. Сервисы машинного перевода и распознавания устной речи. Идентификация и поиск изображений, распозн</w:t>
      </w:r>
      <w:r w:rsidRPr="009B2D85">
        <w:rPr>
          <w:color w:val="000000"/>
          <w:sz w:val="28"/>
        </w:rPr>
        <w:t>а</w:t>
      </w:r>
      <w:r w:rsidRPr="009B2D85">
        <w:rPr>
          <w:color w:val="000000"/>
          <w:sz w:val="28"/>
        </w:rPr>
        <w:t>вание лиц. Самообучающиеся системы. Искусственный интеллект в комп</w:t>
      </w:r>
      <w:r w:rsidRPr="009B2D85">
        <w:rPr>
          <w:color w:val="000000"/>
          <w:sz w:val="28"/>
        </w:rPr>
        <w:t>ь</w:t>
      </w:r>
      <w:r w:rsidRPr="009B2D85">
        <w:rPr>
          <w:color w:val="000000"/>
          <w:sz w:val="28"/>
        </w:rPr>
        <w:t>ютерных играх. Использование методов искусственного интеллекта в об</w:t>
      </w:r>
      <w:r w:rsidRPr="009B2D85">
        <w:rPr>
          <w:color w:val="000000"/>
          <w:sz w:val="28"/>
        </w:rPr>
        <w:t>у</w:t>
      </w:r>
      <w:r w:rsidRPr="009B2D85">
        <w:rPr>
          <w:color w:val="000000"/>
          <w:sz w:val="28"/>
        </w:rPr>
        <w:t>чающих системах. Использование методов искусственного интеллекта в р</w:t>
      </w:r>
      <w:r w:rsidRPr="009B2D85">
        <w:rPr>
          <w:color w:val="000000"/>
          <w:sz w:val="28"/>
        </w:rPr>
        <w:t>о</w:t>
      </w:r>
      <w:r w:rsidRPr="009B2D85">
        <w:rPr>
          <w:color w:val="000000"/>
          <w:sz w:val="28"/>
        </w:rPr>
        <w:t>бототехнике. Интернет вещей. Перспективы развития компьютерных инте</w:t>
      </w:r>
      <w:r w:rsidRPr="009B2D85">
        <w:rPr>
          <w:color w:val="000000"/>
          <w:sz w:val="28"/>
        </w:rPr>
        <w:t>л</w:t>
      </w:r>
      <w:r w:rsidRPr="009B2D85">
        <w:rPr>
          <w:color w:val="000000"/>
          <w:sz w:val="28"/>
        </w:rPr>
        <w:t>лектуальных систем.</w:t>
      </w:r>
    </w:p>
    <w:p w:rsidR="009B3F18" w:rsidRPr="009B2D85" w:rsidRDefault="009B3F18" w:rsidP="009B3F18">
      <w:pPr>
        <w:sectPr w:rsidR="009B3F18" w:rsidRPr="009B2D85">
          <w:pgSz w:w="11906" w:h="16383"/>
          <w:pgMar w:top="1134" w:right="850" w:bottom="1134" w:left="1701" w:header="720" w:footer="720" w:gutter="0"/>
          <w:cols w:space="720"/>
        </w:sectPr>
      </w:pPr>
    </w:p>
    <w:bookmarkEnd w:id="67"/>
    <w:p w:rsidR="009B3F18" w:rsidRPr="009B2D85" w:rsidRDefault="009B3F18" w:rsidP="009B3F18">
      <w:pPr>
        <w:spacing w:after="0" w:line="264" w:lineRule="auto"/>
        <w:ind w:left="120"/>
      </w:pPr>
      <w:r w:rsidRPr="009B2D85">
        <w:rPr>
          <w:b/>
          <w:color w:val="000000"/>
          <w:sz w:val="28"/>
        </w:rPr>
        <w:lastRenderedPageBreak/>
        <w:t>ПЛАНИРУЕМЫЕ РЕЗУЛЬТАТЫ ОСВОЕНИЯ ПРОГРАММЫ ПО ИНФОРМАТИКЕ НА УРОВНЕ СРЕДНЕГО ОБЩЕГО ОБРАЗОВ</w:t>
      </w:r>
      <w:r w:rsidRPr="009B2D85">
        <w:rPr>
          <w:b/>
          <w:color w:val="000000"/>
          <w:sz w:val="28"/>
        </w:rPr>
        <w:t>А</w:t>
      </w:r>
      <w:r w:rsidRPr="009B2D85">
        <w:rPr>
          <w:b/>
          <w:color w:val="000000"/>
          <w:sz w:val="28"/>
        </w:rPr>
        <w:t>НИЯ (БАЗОВЫЙ УРОВЕНЬ)</w:t>
      </w:r>
    </w:p>
    <w:p w:rsidR="009B3F18" w:rsidRPr="009B2D85" w:rsidRDefault="009B3F18" w:rsidP="009B3F18">
      <w:pPr>
        <w:spacing w:after="0" w:line="264" w:lineRule="auto"/>
        <w:ind w:left="120"/>
      </w:pPr>
    </w:p>
    <w:p w:rsidR="009B3F18" w:rsidRPr="009B2D85" w:rsidRDefault="009B3F18" w:rsidP="009B3F18">
      <w:pPr>
        <w:spacing w:after="0" w:line="264" w:lineRule="auto"/>
        <w:ind w:left="120"/>
      </w:pPr>
      <w:r w:rsidRPr="009B2D85">
        <w:rPr>
          <w:b/>
          <w:color w:val="000000"/>
          <w:sz w:val="28"/>
        </w:rPr>
        <w:t>ЛИЧНОСТНЫЕ РЕЗУЛЬТАТЫ</w:t>
      </w:r>
    </w:p>
    <w:p w:rsidR="009B3F18" w:rsidRPr="009B2D85" w:rsidRDefault="009B3F18" w:rsidP="009B3F18">
      <w:pPr>
        <w:spacing w:after="0" w:line="264" w:lineRule="auto"/>
        <w:ind w:left="120"/>
      </w:pPr>
    </w:p>
    <w:p w:rsidR="009B3F18" w:rsidRPr="009B2D85" w:rsidRDefault="009B3F18" w:rsidP="009B3F18">
      <w:pPr>
        <w:spacing w:after="0" w:line="264" w:lineRule="auto"/>
        <w:ind w:firstLine="600"/>
      </w:pPr>
      <w:r w:rsidRPr="009B2D85">
        <w:rPr>
          <w:color w:val="000000"/>
          <w:sz w:val="28"/>
        </w:rPr>
        <w:t>Личностные результаты отражают готовность и способность обуча</w:t>
      </w:r>
      <w:r w:rsidRPr="009B2D85">
        <w:rPr>
          <w:color w:val="000000"/>
          <w:sz w:val="28"/>
        </w:rPr>
        <w:t>ю</w:t>
      </w:r>
      <w:r w:rsidRPr="009B2D85">
        <w:rPr>
          <w:color w:val="000000"/>
          <w:sz w:val="28"/>
        </w:rPr>
        <w:t>щихся руководствоваться сформированной внутренней позицией личности, системой ценностных ориентаций, позитивных внутренних убеждений, с</w:t>
      </w:r>
      <w:r w:rsidRPr="009B2D85">
        <w:rPr>
          <w:color w:val="000000"/>
          <w:sz w:val="28"/>
        </w:rPr>
        <w:t>о</w:t>
      </w:r>
      <w:r w:rsidRPr="009B2D85">
        <w:rPr>
          <w:color w:val="000000"/>
          <w:sz w:val="28"/>
        </w:rPr>
        <w:t xml:space="preserve">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9B3F18" w:rsidRPr="009B2D85" w:rsidRDefault="009B3F18" w:rsidP="009B3F18">
      <w:pPr>
        <w:spacing w:after="0" w:line="264" w:lineRule="auto"/>
        <w:ind w:firstLine="600"/>
      </w:pPr>
      <w:r w:rsidRPr="009B2D85">
        <w:rPr>
          <w:b/>
          <w:color w:val="000000"/>
          <w:sz w:val="28"/>
        </w:rPr>
        <w:t>1) гражданского воспитания:</w:t>
      </w:r>
    </w:p>
    <w:p w:rsidR="009B3F18" w:rsidRPr="009B2D85" w:rsidRDefault="009B3F18" w:rsidP="009B3F18">
      <w:pPr>
        <w:spacing w:after="0" w:line="264" w:lineRule="auto"/>
        <w:ind w:firstLine="600"/>
      </w:pPr>
      <w:r w:rsidRPr="009B2D85">
        <w:rPr>
          <w:color w:val="000000"/>
          <w:sz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9B3F18" w:rsidRPr="009B2D85" w:rsidRDefault="009B3F18" w:rsidP="009B3F18">
      <w:pPr>
        <w:spacing w:after="0" w:line="264" w:lineRule="auto"/>
        <w:ind w:firstLine="600"/>
      </w:pPr>
      <w:r w:rsidRPr="009B2D85">
        <w:rPr>
          <w:color w:val="000000"/>
          <w:sz w:val="28"/>
        </w:rPr>
        <w:t>готовность противостоять идеологии экстремизма, национализма, кс</w:t>
      </w:r>
      <w:r w:rsidRPr="009B2D85">
        <w:rPr>
          <w:color w:val="000000"/>
          <w:sz w:val="28"/>
        </w:rPr>
        <w:t>е</w:t>
      </w:r>
      <w:r w:rsidRPr="009B2D85">
        <w:rPr>
          <w:color w:val="000000"/>
          <w:sz w:val="28"/>
        </w:rPr>
        <w:t>нофобии, дискриминации по социальным, религиозным, расовым, наци</w:t>
      </w:r>
      <w:r w:rsidRPr="009B2D85">
        <w:rPr>
          <w:color w:val="000000"/>
          <w:sz w:val="28"/>
        </w:rPr>
        <w:t>о</w:t>
      </w:r>
      <w:r w:rsidRPr="009B2D85">
        <w:rPr>
          <w:color w:val="000000"/>
          <w:sz w:val="28"/>
        </w:rPr>
        <w:t>нальным признакам в виртуальном пространстве;</w:t>
      </w:r>
    </w:p>
    <w:p w:rsidR="009B3F18" w:rsidRPr="009B2D85" w:rsidRDefault="009B3F18" w:rsidP="009B3F18">
      <w:pPr>
        <w:spacing w:after="0" w:line="264" w:lineRule="auto"/>
        <w:ind w:firstLine="600"/>
      </w:pPr>
      <w:r w:rsidRPr="009B2D85">
        <w:rPr>
          <w:b/>
          <w:color w:val="000000"/>
          <w:sz w:val="28"/>
        </w:rPr>
        <w:t>2) патриотического воспитания:</w:t>
      </w:r>
    </w:p>
    <w:p w:rsidR="009B3F18" w:rsidRPr="009B2D85" w:rsidRDefault="009B3F18" w:rsidP="009B3F18">
      <w:pPr>
        <w:spacing w:after="0" w:line="264" w:lineRule="auto"/>
        <w:ind w:firstLine="600"/>
      </w:pPr>
      <w:r w:rsidRPr="009B2D85">
        <w:rPr>
          <w:color w:val="000000"/>
          <w:sz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9B3F18" w:rsidRPr="009B2D85" w:rsidRDefault="009B3F18" w:rsidP="009B3F18">
      <w:pPr>
        <w:spacing w:after="0" w:line="264" w:lineRule="auto"/>
        <w:ind w:firstLine="600"/>
      </w:pPr>
      <w:r w:rsidRPr="009B2D85">
        <w:rPr>
          <w:b/>
          <w:color w:val="000000"/>
          <w:sz w:val="28"/>
        </w:rPr>
        <w:t>3) духовно-нравственного воспитания:</w:t>
      </w:r>
    </w:p>
    <w:p w:rsidR="009B3F18" w:rsidRPr="009B2D85" w:rsidRDefault="009B3F18" w:rsidP="009B3F18">
      <w:pPr>
        <w:spacing w:after="0" w:line="264" w:lineRule="auto"/>
        <w:ind w:firstLine="600"/>
      </w:pPr>
      <w:r w:rsidRPr="009B2D85">
        <w:rPr>
          <w:color w:val="000000"/>
          <w:sz w:val="28"/>
        </w:rPr>
        <w:t xml:space="preserve">сформированность нравственного сознания, этического поведения; </w:t>
      </w:r>
    </w:p>
    <w:p w:rsidR="009B3F18" w:rsidRPr="009B2D85" w:rsidRDefault="009B3F18" w:rsidP="009B3F18">
      <w:pPr>
        <w:spacing w:after="0" w:line="264" w:lineRule="auto"/>
        <w:ind w:firstLine="600"/>
      </w:pPr>
      <w:r w:rsidRPr="009B2D85">
        <w:rPr>
          <w:color w:val="000000"/>
          <w:sz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9B3F18" w:rsidRPr="009B2D85" w:rsidRDefault="009B3F18" w:rsidP="009B3F18">
      <w:pPr>
        <w:spacing w:after="0" w:line="264" w:lineRule="auto"/>
        <w:ind w:firstLine="600"/>
      </w:pPr>
      <w:r w:rsidRPr="009B2D85">
        <w:rPr>
          <w:b/>
          <w:color w:val="000000"/>
          <w:sz w:val="28"/>
        </w:rPr>
        <w:t>4) эстетического воспитания:</w:t>
      </w:r>
    </w:p>
    <w:p w:rsidR="009B3F18" w:rsidRPr="009B2D85" w:rsidRDefault="009B3F18" w:rsidP="009B3F18">
      <w:pPr>
        <w:spacing w:after="0" w:line="264" w:lineRule="auto"/>
        <w:ind w:firstLine="600"/>
      </w:pPr>
      <w:r w:rsidRPr="009B2D85">
        <w:rPr>
          <w:color w:val="000000"/>
          <w:sz w:val="28"/>
        </w:rPr>
        <w:t>эстетическое отношение к миру, включая эстетику научного и технич</w:t>
      </w:r>
      <w:r w:rsidRPr="009B2D85">
        <w:rPr>
          <w:color w:val="000000"/>
          <w:sz w:val="28"/>
        </w:rPr>
        <w:t>е</w:t>
      </w:r>
      <w:r w:rsidRPr="009B2D85">
        <w:rPr>
          <w:color w:val="000000"/>
          <w:sz w:val="28"/>
        </w:rPr>
        <w:t>ского творчества;</w:t>
      </w:r>
    </w:p>
    <w:p w:rsidR="009B3F18" w:rsidRPr="009B2D85" w:rsidRDefault="009B3F18" w:rsidP="009B3F18">
      <w:pPr>
        <w:spacing w:after="0" w:line="264" w:lineRule="auto"/>
        <w:ind w:firstLine="600"/>
      </w:pPr>
      <w:r w:rsidRPr="009B2D85">
        <w:rPr>
          <w:color w:val="000000"/>
          <w:sz w:val="28"/>
        </w:rPr>
        <w:t>способность воспринимать различные виды искусства, в том числе о</w:t>
      </w:r>
      <w:r w:rsidRPr="009B2D85">
        <w:rPr>
          <w:color w:val="000000"/>
          <w:sz w:val="28"/>
        </w:rPr>
        <w:t>с</w:t>
      </w:r>
      <w:r w:rsidRPr="009B2D85">
        <w:rPr>
          <w:color w:val="000000"/>
          <w:sz w:val="28"/>
        </w:rPr>
        <w:t>нованные на использовании информационных технологий;</w:t>
      </w:r>
    </w:p>
    <w:p w:rsidR="009B3F18" w:rsidRPr="009B2D85" w:rsidRDefault="009B3F18" w:rsidP="009B3F18">
      <w:pPr>
        <w:spacing w:after="0" w:line="264" w:lineRule="auto"/>
        <w:ind w:firstLine="600"/>
      </w:pPr>
      <w:r w:rsidRPr="009B2D85">
        <w:rPr>
          <w:b/>
          <w:color w:val="000000"/>
          <w:sz w:val="28"/>
        </w:rPr>
        <w:t>5) физического воспитания:</w:t>
      </w:r>
    </w:p>
    <w:p w:rsidR="009B3F18" w:rsidRPr="009B2D85" w:rsidRDefault="009B3F18" w:rsidP="009B3F18">
      <w:pPr>
        <w:spacing w:after="0" w:line="264" w:lineRule="auto"/>
        <w:ind w:firstLine="600"/>
      </w:pPr>
      <w:r w:rsidRPr="009B2D85">
        <w:rPr>
          <w:color w:val="000000"/>
          <w:sz w:val="28"/>
        </w:rPr>
        <w:t>сформированность здорового и безопасного образа жизни, ответстве</w:t>
      </w:r>
      <w:r w:rsidRPr="009B2D85">
        <w:rPr>
          <w:color w:val="000000"/>
          <w:sz w:val="28"/>
        </w:rPr>
        <w:t>н</w:t>
      </w:r>
      <w:r w:rsidRPr="009B2D85">
        <w:rPr>
          <w:color w:val="000000"/>
          <w:sz w:val="28"/>
        </w:rPr>
        <w:t>ного отношения к своему здоровью, в том числе и за счёт соблюдения треб</w:t>
      </w:r>
      <w:r w:rsidRPr="009B2D85">
        <w:rPr>
          <w:color w:val="000000"/>
          <w:sz w:val="28"/>
        </w:rPr>
        <w:t>о</w:t>
      </w:r>
      <w:r w:rsidRPr="009B2D85">
        <w:rPr>
          <w:color w:val="000000"/>
          <w:sz w:val="28"/>
        </w:rPr>
        <w:t>ваний безопасной эксплуатации средств информационных и коммуникац</w:t>
      </w:r>
      <w:r w:rsidRPr="009B2D85">
        <w:rPr>
          <w:color w:val="000000"/>
          <w:sz w:val="28"/>
        </w:rPr>
        <w:t>и</w:t>
      </w:r>
      <w:r w:rsidRPr="009B2D85">
        <w:rPr>
          <w:color w:val="000000"/>
          <w:sz w:val="28"/>
        </w:rPr>
        <w:t>онных технологий;</w:t>
      </w:r>
    </w:p>
    <w:p w:rsidR="009B3F18" w:rsidRPr="009B2D85" w:rsidRDefault="009B3F18" w:rsidP="009B3F18">
      <w:pPr>
        <w:spacing w:after="0" w:line="264" w:lineRule="auto"/>
        <w:ind w:firstLine="600"/>
      </w:pPr>
      <w:r w:rsidRPr="009B2D85">
        <w:rPr>
          <w:b/>
          <w:color w:val="000000"/>
          <w:sz w:val="28"/>
        </w:rPr>
        <w:lastRenderedPageBreak/>
        <w:t>6) трудового воспитания:</w:t>
      </w:r>
    </w:p>
    <w:p w:rsidR="009B3F18" w:rsidRPr="009B2D85" w:rsidRDefault="009B3F18" w:rsidP="009B3F18">
      <w:pPr>
        <w:spacing w:after="0" w:line="264" w:lineRule="auto"/>
        <w:ind w:firstLine="600"/>
      </w:pPr>
      <w:r w:rsidRPr="009B2D85">
        <w:rPr>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B3F18" w:rsidRPr="009B2D85" w:rsidRDefault="009B3F18" w:rsidP="009B3F18">
      <w:pPr>
        <w:spacing w:after="0" w:line="264" w:lineRule="auto"/>
        <w:ind w:firstLine="600"/>
      </w:pPr>
      <w:r w:rsidRPr="009B2D85">
        <w:rPr>
          <w:color w:val="000000"/>
          <w:sz w:val="28"/>
        </w:rPr>
        <w:t>интерес к сферам профессиональной деятельности, связанным с инфо</w:t>
      </w:r>
      <w:r w:rsidRPr="009B2D85">
        <w:rPr>
          <w:color w:val="000000"/>
          <w:sz w:val="28"/>
        </w:rPr>
        <w:t>р</w:t>
      </w:r>
      <w:r w:rsidRPr="009B2D85">
        <w:rPr>
          <w:color w:val="000000"/>
          <w:sz w:val="28"/>
        </w:rPr>
        <w:t>матикой, программированием и информационными технологиями, основа</w:t>
      </w:r>
      <w:r w:rsidRPr="009B2D85">
        <w:rPr>
          <w:color w:val="000000"/>
          <w:sz w:val="28"/>
        </w:rPr>
        <w:t>н</w:t>
      </w:r>
      <w:r w:rsidRPr="009B2D85">
        <w:rPr>
          <w:color w:val="000000"/>
          <w:sz w:val="28"/>
        </w:rPr>
        <w:t>ными на достижениях информатики и научно-технического прогресса, умение совершать осознанный выбор будущей профессии и реализовывать со</w:t>
      </w:r>
      <w:r w:rsidRPr="009B2D85">
        <w:rPr>
          <w:color w:val="000000"/>
          <w:sz w:val="28"/>
        </w:rPr>
        <w:t>б</w:t>
      </w:r>
      <w:r w:rsidRPr="009B2D85">
        <w:rPr>
          <w:color w:val="000000"/>
          <w:sz w:val="28"/>
        </w:rPr>
        <w:t>ственные жизненные планы;</w:t>
      </w:r>
    </w:p>
    <w:p w:rsidR="009B3F18" w:rsidRPr="009B2D85" w:rsidRDefault="009B3F18" w:rsidP="009B3F18">
      <w:pPr>
        <w:spacing w:after="0" w:line="264" w:lineRule="auto"/>
        <w:ind w:firstLine="600"/>
      </w:pPr>
      <w:r w:rsidRPr="009B2D85">
        <w:rPr>
          <w:color w:val="000000"/>
          <w:sz w:val="28"/>
        </w:rPr>
        <w:t>готовность и способность к образованию и самообразованию на прот</w:t>
      </w:r>
      <w:r w:rsidRPr="009B2D85">
        <w:rPr>
          <w:color w:val="000000"/>
          <w:sz w:val="28"/>
        </w:rPr>
        <w:t>я</w:t>
      </w:r>
      <w:r w:rsidRPr="009B2D85">
        <w:rPr>
          <w:color w:val="000000"/>
          <w:sz w:val="28"/>
        </w:rPr>
        <w:t>жении всей жизни;</w:t>
      </w:r>
    </w:p>
    <w:p w:rsidR="009B3F18" w:rsidRPr="009B2D85" w:rsidRDefault="009B3F18" w:rsidP="009B3F18">
      <w:pPr>
        <w:spacing w:after="0" w:line="264" w:lineRule="auto"/>
        <w:ind w:firstLine="600"/>
      </w:pPr>
      <w:r w:rsidRPr="009B2D85">
        <w:rPr>
          <w:b/>
          <w:color w:val="000000"/>
          <w:sz w:val="28"/>
        </w:rPr>
        <w:t>7) экологического воспитания:</w:t>
      </w:r>
    </w:p>
    <w:p w:rsidR="009B3F18" w:rsidRPr="009B2D85" w:rsidRDefault="009B3F18" w:rsidP="009B3F18">
      <w:pPr>
        <w:spacing w:after="0" w:line="264" w:lineRule="auto"/>
        <w:ind w:firstLine="600"/>
      </w:pPr>
      <w:r w:rsidRPr="009B2D85">
        <w:rPr>
          <w:color w:val="000000"/>
          <w:sz w:val="28"/>
        </w:rPr>
        <w:t>осознание глобального характера экологических проблем и путей их решения, в том числе с учётом возможностей информацио</w:t>
      </w:r>
      <w:r w:rsidRPr="009B2D85">
        <w:rPr>
          <w:color w:val="000000"/>
          <w:sz w:val="28"/>
        </w:rPr>
        <w:t>н</w:t>
      </w:r>
      <w:r w:rsidRPr="009B2D85">
        <w:rPr>
          <w:color w:val="000000"/>
          <w:sz w:val="28"/>
        </w:rPr>
        <w:t>но-коммуникационных технологий;</w:t>
      </w:r>
    </w:p>
    <w:p w:rsidR="009B3F18" w:rsidRPr="009B2D85" w:rsidRDefault="009B3F18" w:rsidP="009B3F18">
      <w:pPr>
        <w:spacing w:after="0" w:line="264" w:lineRule="auto"/>
        <w:ind w:firstLine="600"/>
      </w:pPr>
      <w:r w:rsidRPr="009B2D85">
        <w:rPr>
          <w:b/>
          <w:color w:val="000000"/>
          <w:sz w:val="28"/>
        </w:rPr>
        <w:t>8) ценности научного познания:</w:t>
      </w:r>
    </w:p>
    <w:p w:rsidR="009B3F18" w:rsidRPr="009B2D85" w:rsidRDefault="009B3F18" w:rsidP="009B3F18">
      <w:pPr>
        <w:spacing w:after="0" w:line="264" w:lineRule="auto"/>
        <w:ind w:firstLine="600"/>
      </w:pPr>
      <w:r w:rsidRPr="009B2D85">
        <w:rPr>
          <w:color w:val="000000"/>
          <w:sz w:val="28"/>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w:t>
      </w:r>
      <w:r w:rsidRPr="009B2D85">
        <w:rPr>
          <w:color w:val="000000"/>
          <w:sz w:val="28"/>
        </w:rPr>
        <w:t>р</w:t>
      </w:r>
      <w:r w:rsidRPr="009B2D85">
        <w:rPr>
          <w:color w:val="000000"/>
          <w:sz w:val="28"/>
        </w:rPr>
        <w:t>сов, информационных процессов и информационных технологий в условиях цифровой трансформации многих сфер жизни современного общества;</w:t>
      </w:r>
    </w:p>
    <w:p w:rsidR="009B3F18" w:rsidRPr="009B2D85" w:rsidRDefault="009B3F18" w:rsidP="009B3F18">
      <w:pPr>
        <w:spacing w:after="0" w:line="264" w:lineRule="auto"/>
        <w:ind w:firstLine="600"/>
      </w:pPr>
      <w:r w:rsidRPr="009B2D85">
        <w:rPr>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9B3F18" w:rsidRPr="009B2D85" w:rsidRDefault="009B3F18" w:rsidP="009B3F18">
      <w:pPr>
        <w:spacing w:after="0" w:line="264" w:lineRule="auto"/>
        <w:ind w:firstLine="600"/>
      </w:pPr>
      <w:r w:rsidRPr="009B2D85">
        <w:rPr>
          <w:color w:val="000000"/>
          <w:sz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9B3F18" w:rsidRPr="009B2D85" w:rsidRDefault="009B3F18" w:rsidP="009B3F18">
      <w:pPr>
        <w:spacing w:after="0" w:line="264" w:lineRule="auto"/>
        <w:ind w:firstLine="600"/>
      </w:pPr>
      <w:r w:rsidRPr="009B2D85">
        <w:rPr>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w:t>
      </w:r>
      <w:r w:rsidRPr="009B2D85">
        <w:rPr>
          <w:color w:val="000000"/>
          <w:sz w:val="28"/>
        </w:rPr>
        <w:t>о</w:t>
      </w:r>
      <w:r w:rsidRPr="009B2D85">
        <w:rPr>
          <w:color w:val="000000"/>
          <w:sz w:val="28"/>
        </w:rPr>
        <w:t>нальным изменениям и проявлять гибкость, быть открытым новому;</w:t>
      </w:r>
    </w:p>
    <w:p w:rsidR="009B3F18" w:rsidRPr="009B2D85" w:rsidRDefault="009B3F18" w:rsidP="009B3F18">
      <w:pPr>
        <w:spacing w:after="0" w:line="264" w:lineRule="auto"/>
        <w:ind w:firstLine="600"/>
      </w:pPr>
      <w:r w:rsidRPr="009B2D85">
        <w:rPr>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B3F18" w:rsidRPr="009B2D85" w:rsidRDefault="009B3F18" w:rsidP="009B3F18">
      <w:pPr>
        <w:spacing w:after="0" w:line="264" w:lineRule="auto"/>
        <w:ind w:firstLine="600"/>
      </w:pPr>
      <w:r w:rsidRPr="009B2D85">
        <w:rPr>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w:t>
      </w:r>
      <w:r w:rsidRPr="009B2D85">
        <w:rPr>
          <w:color w:val="000000"/>
          <w:sz w:val="28"/>
        </w:rPr>
        <w:t>о</w:t>
      </w:r>
      <w:r w:rsidRPr="009B2D85">
        <w:rPr>
          <w:color w:val="000000"/>
          <w:sz w:val="28"/>
        </w:rPr>
        <w:t>чувствию и сопереживанию;</w:t>
      </w:r>
    </w:p>
    <w:p w:rsidR="009B3F18" w:rsidRPr="009B2D85" w:rsidRDefault="009B3F18" w:rsidP="009B3F18">
      <w:pPr>
        <w:spacing w:after="0" w:line="264" w:lineRule="auto"/>
        <w:ind w:firstLine="600"/>
      </w:pPr>
      <w:r w:rsidRPr="009B2D85">
        <w:rPr>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9B3F18" w:rsidRPr="009B2D85" w:rsidRDefault="009B3F18" w:rsidP="009B3F18">
      <w:pPr>
        <w:spacing w:after="0" w:line="264" w:lineRule="auto"/>
        <w:ind w:left="120"/>
      </w:pPr>
    </w:p>
    <w:p w:rsidR="009B3F18" w:rsidRPr="009B2D85" w:rsidRDefault="009B3F18" w:rsidP="009B3F18">
      <w:pPr>
        <w:spacing w:after="0" w:line="264" w:lineRule="auto"/>
        <w:ind w:left="120"/>
      </w:pPr>
      <w:r w:rsidRPr="009B2D85">
        <w:rPr>
          <w:b/>
          <w:color w:val="000000"/>
          <w:sz w:val="28"/>
        </w:rPr>
        <w:t>МЕТАПРЕДМЕТНЫЕ РЕЗУЛЬТАТЫ</w:t>
      </w:r>
    </w:p>
    <w:p w:rsidR="009B3F18" w:rsidRPr="009B2D85" w:rsidRDefault="009B3F18" w:rsidP="009B3F18">
      <w:pPr>
        <w:spacing w:after="0" w:line="264" w:lineRule="auto"/>
        <w:ind w:left="120"/>
      </w:pPr>
    </w:p>
    <w:p w:rsidR="009B3F18" w:rsidRPr="009B2D85" w:rsidRDefault="009B3F18" w:rsidP="009B3F18">
      <w:pPr>
        <w:spacing w:after="0" w:line="264" w:lineRule="auto"/>
        <w:ind w:firstLine="600"/>
      </w:pPr>
      <w:r w:rsidRPr="009B2D85">
        <w:rPr>
          <w:color w:val="000000"/>
          <w:sz w:val="28"/>
        </w:rPr>
        <w:lastRenderedPageBreak/>
        <w:t>В результате изучения информатики на уровне среднего общего обр</w:t>
      </w:r>
      <w:r w:rsidRPr="009B2D85">
        <w:rPr>
          <w:color w:val="000000"/>
          <w:sz w:val="28"/>
        </w:rPr>
        <w:t>а</w:t>
      </w:r>
      <w:r w:rsidRPr="009B2D85">
        <w:rPr>
          <w:color w:val="000000"/>
          <w:sz w:val="28"/>
        </w:rPr>
        <w:t>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w:t>
      </w:r>
      <w:r w:rsidRPr="009B2D85">
        <w:rPr>
          <w:color w:val="000000"/>
          <w:sz w:val="28"/>
        </w:rPr>
        <w:t>я</w:t>
      </w:r>
      <w:r w:rsidRPr="009B2D85">
        <w:rPr>
          <w:color w:val="000000"/>
          <w:sz w:val="28"/>
        </w:rPr>
        <w:t xml:space="preserve">тельность. </w:t>
      </w:r>
    </w:p>
    <w:p w:rsidR="009B3F18" w:rsidRPr="009B2D85" w:rsidRDefault="009B3F18" w:rsidP="009B3F18">
      <w:pPr>
        <w:spacing w:after="0" w:line="264" w:lineRule="auto"/>
        <w:ind w:left="120"/>
      </w:pPr>
    </w:p>
    <w:p w:rsidR="009B3F18" w:rsidRPr="009B2D85" w:rsidRDefault="009B3F18" w:rsidP="009B3F18">
      <w:pPr>
        <w:spacing w:after="0" w:line="264" w:lineRule="auto"/>
        <w:ind w:left="120"/>
      </w:pPr>
      <w:r w:rsidRPr="009B2D85">
        <w:rPr>
          <w:b/>
          <w:color w:val="000000"/>
          <w:sz w:val="28"/>
        </w:rPr>
        <w:t>Познавательные универсальные учебные действия</w:t>
      </w:r>
    </w:p>
    <w:p w:rsidR="009B3F18" w:rsidRPr="009B2D85" w:rsidRDefault="009B3F18" w:rsidP="009B3F18">
      <w:pPr>
        <w:spacing w:after="0" w:line="264" w:lineRule="auto"/>
        <w:ind w:left="120"/>
      </w:pPr>
    </w:p>
    <w:p w:rsidR="009B3F18" w:rsidRPr="009B2D85" w:rsidRDefault="009B3F18" w:rsidP="009B3F18">
      <w:pPr>
        <w:spacing w:after="0" w:line="264" w:lineRule="auto"/>
        <w:ind w:firstLine="600"/>
      </w:pPr>
      <w:r w:rsidRPr="009B2D85">
        <w:rPr>
          <w:b/>
          <w:color w:val="000000"/>
          <w:sz w:val="28"/>
        </w:rPr>
        <w:t>1) базовые логические действия:</w:t>
      </w:r>
    </w:p>
    <w:p w:rsidR="009B3F18" w:rsidRPr="009B2D85" w:rsidRDefault="009B3F18" w:rsidP="009B3F18">
      <w:pPr>
        <w:spacing w:after="0" w:line="264" w:lineRule="auto"/>
        <w:ind w:firstLine="600"/>
      </w:pPr>
      <w:r w:rsidRPr="009B2D85">
        <w:rPr>
          <w:color w:val="000000"/>
          <w:sz w:val="28"/>
        </w:rPr>
        <w:t>самостоятельно формулировать и актуализировать проблему, рассма</w:t>
      </w:r>
      <w:r w:rsidRPr="009B2D85">
        <w:rPr>
          <w:color w:val="000000"/>
          <w:sz w:val="28"/>
        </w:rPr>
        <w:t>т</w:t>
      </w:r>
      <w:r w:rsidRPr="009B2D85">
        <w:rPr>
          <w:color w:val="000000"/>
          <w:sz w:val="28"/>
        </w:rPr>
        <w:t xml:space="preserve">ривать её всесторонне; </w:t>
      </w:r>
    </w:p>
    <w:p w:rsidR="009B3F18" w:rsidRPr="009B2D85" w:rsidRDefault="009B3F18" w:rsidP="009B3F18">
      <w:pPr>
        <w:spacing w:after="0" w:line="264" w:lineRule="auto"/>
        <w:ind w:firstLine="600"/>
      </w:pPr>
      <w:r w:rsidRPr="009B2D85">
        <w:rPr>
          <w:color w:val="000000"/>
          <w:sz w:val="28"/>
        </w:rPr>
        <w:t>устанавливать существенный признак или основания для сравнения, классификации и обобщения;</w:t>
      </w:r>
    </w:p>
    <w:p w:rsidR="009B3F18" w:rsidRPr="009B2D85" w:rsidRDefault="009B3F18" w:rsidP="009B3F18">
      <w:pPr>
        <w:spacing w:after="0" w:line="264" w:lineRule="auto"/>
        <w:ind w:firstLine="600"/>
      </w:pPr>
      <w:r w:rsidRPr="009B2D85">
        <w:rPr>
          <w:color w:val="000000"/>
          <w:sz w:val="28"/>
        </w:rPr>
        <w:t>определять цели деятельности, задавать параметры и критерии их д</w:t>
      </w:r>
      <w:r w:rsidRPr="009B2D85">
        <w:rPr>
          <w:color w:val="000000"/>
          <w:sz w:val="28"/>
        </w:rPr>
        <w:t>о</w:t>
      </w:r>
      <w:r w:rsidRPr="009B2D85">
        <w:rPr>
          <w:color w:val="000000"/>
          <w:sz w:val="28"/>
        </w:rPr>
        <w:t>стижения;</w:t>
      </w:r>
    </w:p>
    <w:p w:rsidR="009B3F18" w:rsidRPr="009B2D85" w:rsidRDefault="009B3F18" w:rsidP="009B3F18">
      <w:pPr>
        <w:spacing w:after="0" w:line="264" w:lineRule="auto"/>
        <w:ind w:firstLine="600"/>
      </w:pPr>
      <w:r w:rsidRPr="009B2D85">
        <w:rPr>
          <w:color w:val="000000"/>
          <w:sz w:val="28"/>
        </w:rPr>
        <w:t xml:space="preserve">выявлять закономерности и противоречия в рассматриваемых явлениях; </w:t>
      </w:r>
    </w:p>
    <w:p w:rsidR="009B3F18" w:rsidRPr="009B2D85" w:rsidRDefault="009B3F18" w:rsidP="009B3F18">
      <w:pPr>
        <w:spacing w:after="0" w:line="264" w:lineRule="auto"/>
        <w:ind w:firstLine="600"/>
      </w:pPr>
      <w:r w:rsidRPr="009B2D85">
        <w:rPr>
          <w:color w:val="000000"/>
          <w:sz w:val="28"/>
        </w:rPr>
        <w:t>разрабатывать план решения проблемы с учётом анализа имеющихся материальных и нематериальных ресурсов;</w:t>
      </w:r>
    </w:p>
    <w:p w:rsidR="009B3F18" w:rsidRPr="009B2D85" w:rsidRDefault="009B3F18" w:rsidP="009B3F18">
      <w:pPr>
        <w:spacing w:after="0" w:line="264" w:lineRule="auto"/>
        <w:ind w:firstLine="600"/>
      </w:pPr>
      <w:r w:rsidRPr="009B2D85">
        <w:rPr>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rsidR="009B3F18" w:rsidRPr="009B2D85" w:rsidRDefault="009B3F18" w:rsidP="009B3F18">
      <w:pPr>
        <w:spacing w:after="0" w:line="264" w:lineRule="auto"/>
        <w:ind w:firstLine="600"/>
      </w:pPr>
      <w:r w:rsidRPr="009B2D85">
        <w:rPr>
          <w:color w:val="000000"/>
          <w:sz w:val="28"/>
        </w:rPr>
        <w:t>координировать и выполнять работу в условиях реального, виртуального и комбинированного взаимодействия;</w:t>
      </w:r>
    </w:p>
    <w:p w:rsidR="009B3F18" w:rsidRPr="009B2D85" w:rsidRDefault="009B3F18" w:rsidP="009B3F18">
      <w:pPr>
        <w:spacing w:after="0" w:line="264" w:lineRule="auto"/>
        <w:ind w:firstLine="600"/>
      </w:pPr>
      <w:r w:rsidRPr="009B2D85">
        <w:rPr>
          <w:color w:val="000000"/>
          <w:sz w:val="28"/>
        </w:rPr>
        <w:t>развивать креативное мышление при решении жизненных проблем.</w:t>
      </w:r>
    </w:p>
    <w:p w:rsidR="009B3F18" w:rsidRPr="009B2D85" w:rsidRDefault="009B3F18" w:rsidP="009B3F18">
      <w:pPr>
        <w:spacing w:after="0" w:line="264" w:lineRule="auto"/>
        <w:ind w:firstLine="600"/>
      </w:pPr>
      <w:r w:rsidRPr="009B2D85">
        <w:rPr>
          <w:b/>
          <w:color w:val="000000"/>
          <w:sz w:val="28"/>
        </w:rPr>
        <w:t>2) базовые исследовательские действия:</w:t>
      </w:r>
    </w:p>
    <w:p w:rsidR="009B3F18" w:rsidRPr="009B2D85" w:rsidRDefault="009B3F18" w:rsidP="009B3F18">
      <w:pPr>
        <w:spacing w:after="0" w:line="264" w:lineRule="auto"/>
        <w:ind w:firstLine="600"/>
      </w:pPr>
      <w:r w:rsidRPr="009B2D85">
        <w:rPr>
          <w:color w:val="000000"/>
          <w:sz w:val="28"/>
        </w:rPr>
        <w:t>владеть навыками учебно-исследовательской и проектной деятельности, навыками разрешения проблем, способностью и готовностью к самосто</w:t>
      </w:r>
      <w:r w:rsidRPr="009B2D85">
        <w:rPr>
          <w:color w:val="000000"/>
          <w:sz w:val="28"/>
        </w:rPr>
        <w:t>я</w:t>
      </w:r>
      <w:r w:rsidRPr="009B2D85">
        <w:rPr>
          <w:color w:val="000000"/>
          <w:sz w:val="28"/>
        </w:rPr>
        <w:t>тельному поиску методов решения практических задач, применению ра</w:t>
      </w:r>
      <w:r w:rsidRPr="009B2D85">
        <w:rPr>
          <w:color w:val="000000"/>
          <w:sz w:val="28"/>
        </w:rPr>
        <w:t>з</w:t>
      </w:r>
      <w:r w:rsidRPr="009B2D85">
        <w:rPr>
          <w:color w:val="000000"/>
          <w:sz w:val="28"/>
        </w:rPr>
        <w:t xml:space="preserve">личных методов познания; </w:t>
      </w:r>
    </w:p>
    <w:p w:rsidR="009B3F18" w:rsidRPr="009B2D85" w:rsidRDefault="009B3F18" w:rsidP="009B3F18">
      <w:pPr>
        <w:spacing w:after="0" w:line="264" w:lineRule="auto"/>
        <w:ind w:firstLine="600"/>
      </w:pPr>
      <w:r w:rsidRPr="009B2D85">
        <w:rPr>
          <w:color w:val="000000"/>
          <w:sz w:val="28"/>
        </w:rPr>
        <w:t>овладеть видами деятельности по получению нового знания, его инте</w:t>
      </w:r>
      <w:r w:rsidRPr="009B2D85">
        <w:rPr>
          <w:color w:val="000000"/>
          <w:sz w:val="28"/>
        </w:rPr>
        <w:t>р</w:t>
      </w:r>
      <w:r w:rsidRPr="009B2D85">
        <w:rPr>
          <w:color w:val="000000"/>
          <w:sz w:val="28"/>
        </w:rPr>
        <w:t xml:space="preserve">претации, преобразованию и применению в различных учебных ситуациях, в том числе при создании учебных и социальных проектов; </w:t>
      </w:r>
    </w:p>
    <w:p w:rsidR="009B3F18" w:rsidRPr="009B2D85" w:rsidRDefault="009B3F18" w:rsidP="009B3F18">
      <w:pPr>
        <w:spacing w:after="0" w:line="264" w:lineRule="auto"/>
        <w:ind w:firstLine="600"/>
      </w:pPr>
      <w:r w:rsidRPr="009B2D85">
        <w:rPr>
          <w:color w:val="000000"/>
          <w:sz w:val="28"/>
        </w:rPr>
        <w:t>формирование научного типа мышления, владение научной терминол</w:t>
      </w:r>
      <w:r w:rsidRPr="009B2D85">
        <w:rPr>
          <w:color w:val="000000"/>
          <w:sz w:val="28"/>
        </w:rPr>
        <w:t>о</w:t>
      </w:r>
      <w:r w:rsidRPr="009B2D85">
        <w:rPr>
          <w:color w:val="000000"/>
          <w:sz w:val="28"/>
        </w:rPr>
        <w:t>гией, ключевыми понятиями и методами;</w:t>
      </w:r>
    </w:p>
    <w:p w:rsidR="009B3F18" w:rsidRPr="009B2D85" w:rsidRDefault="009B3F18" w:rsidP="009B3F18">
      <w:pPr>
        <w:spacing w:after="0" w:line="264" w:lineRule="auto"/>
        <w:ind w:firstLine="600"/>
      </w:pPr>
      <w:r w:rsidRPr="009B2D85">
        <w:rPr>
          <w:color w:val="000000"/>
          <w:sz w:val="28"/>
        </w:rPr>
        <w:t>ставить и формулировать собственные задачи в образовательной де</w:t>
      </w:r>
      <w:r w:rsidRPr="009B2D85">
        <w:rPr>
          <w:color w:val="000000"/>
          <w:sz w:val="28"/>
        </w:rPr>
        <w:t>я</w:t>
      </w:r>
      <w:r w:rsidRPr="009B2D85">
        <w:rPr>
          <w:color w:val="000000"/>
          <w:sz w:val="28"/>
        </w:rPr>
        <w:t>тельности и жизненных ситуациях;</w:t>
      </w:r>
    </w:p>
    <w:p w:rsidR="009B3F18" w:rsidRPr="009B2D85" w:rsidRDefault="009B3F18" w:rsidP="009B3F18">
      <w:pPr>
        <w:spacing w:after="0" w:line="264" w:lineRule="auto"/>
        <w:ind w:firstLine="600"/>
      </w:pPr>
      <w:r w:rsidRPr="009B2D85">
        <w:rPr>
          <w:color w:val="000000"/>
          <w:sz w:val="28"/>
        </w:rPr>
        <w:t>выявлять причинно-следственные связи и актуализировать задачу, в</w:t>
      </w:r>
      <w:r w:rsidRPr="009B2D85">
        <w:rPr>
          <w:color w:val="000000"/>
          <w:sz w:val="28"/>
        </w:rPr>
        <w:t>ы</w:t>
      </w:r>
      <w:r w:rsidRPr="009B2D85">
        <w:rPr>
          <w:color w:val="000000"/>
          <w:sz w:val="28"/>
        </w:rPr>
        <w:t>двигать гипотезу её решения, находить аргументы для доказательства своих утверждений, задавать параметры и критерии решения;</w:t>
      </w:r>
    </w:p>
    <w:p w:rsidR="009B3F18" w:rsidRPr="009B2D85" w:rsidRDefault="009B3F18" w:rsidP="009B3F18">
      <w:pPr>
        <w:spacing w:after="0" w:line="264" w:lineRule="auto"/>
        <w:ind w:firstLine="600"/>
      </w:pPr>
      <w:r w:rsidRPr="009B2D85">
        <w:rPr>
          <w:color w:val="000000"/>
          <w:sz w:val="28"/>
        </w:rPr>
        <w:lastRenderedPageBreak/>
        <w:t>анализировать полученные в ходе решения задачи результаты, критич</w:t>
      </w:r>
      <w:r w:rsidRPr="009B2D85">
        <w:rPr>
          <w:color w:val="000000"/>
          <w:sz w:val="28"/>
        </w:rPr>
        <w:t>е</w:t>
      </w:r>
      <w:r w:rsidRPr="009B2D85">
        <w:rPr>
          <w:color w:val="000000"/>
          <w:sz w:val="28"/>
        </w:rPr>
        <w:t>ски оценивать их достоверность, прогнозировать изменение в новых услов</w:t>
      </w:r>
      <w:r w:rsidRPr="009B2D85">
        <w:rPr>
          <w:color w:val="000000"/>
          <w:sz w:val="28"/>
        </w:rPr>
        <w:t>и</w:t>
      </w:r>
      <w:r w:rsidRPr="009B2D85">
        <w:rPr>
          <w:color w:val="000000"/>
          <w:sz w:val="28"/>
        </w:rPr>
        <w:t>ях;</w:t>
      </w:r>
    </w:p>
    <w:p w:rsidR="009B3F18" w:rsidRPr="009B2D85" w:rsidRDefault="009B3F18" w:rsidP="009B3F18">
      <w:pPr>
        <w:spacing w:after="0" w:line="264" w:lineRule="auto"/>
        <w:ind w:firstLine="600"/>
      </w:pPr>
      <w:r w:rsidRPr="009B2D85">
        <w:rPr>
          <w:color w:val="000000"/>
          <w:sz w:val="28"/>
        </w:rPr>
        <w:t>давать оценку новым ситуациям, оценивать приобретённый опыт;</w:t>
      </w:r>
    </w:p>
    <w:p w:rsidR="009B3F18" w:rsidRPr="009B2D85" w:rsidRDefault="009B3F18" w:rsidP="009B3F18">
      <w:pPr>
        <w:spacing w:after="0" w:line="264" w:lineRule="auto"/>
        <w:ind w:firstLine="600"/>
      </w:pPr>
      <w:r w:rsidRPr="009B2D85">
        <w:rPr>
          <w:color w:val="000000"/>
          <w:sz w:val="28"/>
        </w:rPr>
        <w:t>осуществлять целенаправленный поиск переноса средств и способов действия в профессиональную среду;</w:t>
      </w:r>
    </w:p>
    <w:p w:rsidR="009B3F18" w:rsidRPr="009B2D85" w:rsidRDefault="009B3F18" w:rsidP="009B3F18">
      <w:pPr>
        <w:spacing w:after="0" w:line="264" w:lineRule="auto"/>
        <w:ind w:firstLine="600"/>
      </w:pPr>
      <w:r w:rsidRPr="009B2D85">
        <w:rPr>
          <w:color w:val="000000"/>
          <w:sz w:val="28"/>
        </w:rPr>
        <w:t>переносить знания в познавательную и практическую области жизнед</w:t>
      </w:r>
      <w:r w:rsidRPr="009B2D85">
        <w:rPr>
          <w:color w:val="000000"/>
          <w:sz w:val="28"/>
        </w:rPr>
        <w:t>е</w:t>
      </w:r>
      <w:r w:rsidRPr="009B2D85">
        <w:rPr>
          <w:color w:val="000000"/>
          <w:sz w:val="28"/>
        </w:rPr>
        <w:t>ятельности;</w:t>
      </w:r>
    </w:p>
    <w:p w:rsidR="009B3F18" w:rsidRPr="009B2D85" w:rsidRDefault="009B3F18" w:rsidP="009B3F18">
      <w:pPr>
        <w:spacing w:after="0" w:line="264" w:lineRule="auto"/>
        <w:ind w:firstLine="600"/>
      </w:pPr>
      <w:r w:rsidRPr="009B2D85">
        <w:rPr>
          <w:color w:val="000000"/>
          <w:sz w:val="28"/>
        </w:rPr>
        <w:t xml:space="preserve">интегрировать знания из разных предметных областей; </w:t>
      </w:r>
    </w:p>
    <w:p w:rsidR="009B3F18" w:rsidRPr="009B2D85" w:rsidRDefault="009B3F18" w:rsidP="009B3F18">
      <w:pPr>
        <w:spacing w:after="0" w:line="264" w:lineRule="auto"/>
        <w:ind w:firstLine="600"/>
      </w:pPr>
      <w:r w:rsidRPr="009B2D85">
        <w:rPr>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9B3F18" w:rsidRPr="009B2D85" w:rsidRDefault="009B3F18" w:rsidP="009B3F18">
      <w:pPr>
        <w:spacing w:after="0" w:line="264" w:lineRule="auto"/>
        <w:ind w:firstLine="600"/>
      </w:pPr>
      <w:r w:rsidRPr="009B2D85">
        <w:rPr>
          <w:b/>
          <w:color w:val="000000"/>
          <w:sz w:val="28"/>
        </w:rPr>
        <w:t>3) работа с информацией:</w:t>
      </w:r>
    </w:p>
    <w:p w:rsidR="009B3F18" w:rsidRPr="009B2D85" w:rsidRDefault="009B3F18" w:rsidP="009B3F18">
      <w:pPr>
        <w:spacing w:after="0" w:line="264" w:lineRule="auto"/>
        <w:ind w:firstLine="600"/>
      </w:pPr>
      <w:r w:rsidRPr="009B2D85">
        <w:rPr>
          <w:color w:val="000000"/>
          <w:sz w:val="28"/>
        </w:rPr>
        <w:t>владеть навыками получения информации из источников разных типов, самостоятельно осуществлять поиск, анализ, систематизацию и интерпрет</w:t>
      </w:r>
      <w:r w:rsidRPr="009B2D85">
        <w:rPr>
          <w:color w:val="000000"/>
          <w:sz w:val="28"/>
        </w:rPr>
        <w:t>а</w:t>
      </w:r>
      <w:r w:rsidRPr="009B2D85">
        <w:rPr>
          <w:color w:val="000000"/>
          <w:sz w:val="28"/>
        </w:rPr>
        <w:t>цию информации различных видов и форм представления;</w:t>
      </w:r>
    </w:p>
    <w:p w:rsidR="009B3F18" w:rsidRPr="009B2D85" w:rsidRDefault="009B3F18" w:rsidP="009B3F18">
      <w:pPr>
        <w:spacing w:after="0" w:line="264" w:lineRule="auto"/>
        <w:ind w:firstLine="600"/>
      </w:pPr>
      <w:r w:rsidRPr="009B2D85">
        <w:rPr>
          <w:color w:val="000000"/>
          <w:sz w:val="28"/>
        </w:rPr>
        <w:t>создавать тексты в различных форматах с учётом назначения информ</w:t>
      </w:r>
      <w:r w:rsidRPr="009B2D85">
        <w:rPr>
          <w:color w:val="000000"/>
          <w:sz w:val="28"/>
        </w:rPr>
        <w:t>а</w:t>
      </w:r>
      <w:r w:rsidRPr="009B2D85">
        <w:rPr>
          <w:color w:val="000000"/>
          <w:sz w:val="28"/>
        </w:rPr>
        <w:t>ции и целевой аудитории, выбирая оптимальную форму представления и в</w:t>
      </w:r>
      <w:r w:rsidRPr="009B2D85">
        <w:rPr>
          <w:color w:val="000000"/>
          <w:sz w:val="28"/>
        </w:rPr>
        <w:t>и</w:t>
      </w:r>
      <w:r w:rsidRPr="009B2D85">
        <w:rPr>
          <w:color w:val="000000"/>
          <w:sz w:val="28"/>
        </w:rPr>
        <w:t>зуализации;</w:t>
      </w:r>
    </w:p>
    <w:p w:rsidR="009B3F18" w:rsidRPr="009B2D85" w:rsidRDefault="009B3F18" w:rsidP="009B3F18">
      <w:pPr>
        <w:spacing w:after="0" w:line="264" w:lineRule="auto"/>
        <w:ind w:firstLine="600"/>
      </w:pPr>
      <w:r w:rsidRPr="009B2D85">
        <w:rPr>
          <w:color w:val="000000"/>
          <w:sz w:val="28"/>
        </w:rPr>
        <w:t xml:space="preserve">оценивать достоверность, легитимность информации, её соответствие правовым и морально-этическим нормам; </w:t>
      </w:r>
    </w:p>
    <w:p w:rsidR="009B3F18" w:rsidRPr="009B2D85" w:rsidRDefault="009B3F18" w:rsidP="009B3F18">
      <w:pPr>
        <w:spacing w:after="0" w:line="264" w:lineRule="auto"/>
        <w:ind w:firstLine="600"/>
      </w:pPr>
      <w:r w:rsidRPr="009B2D85">
        <w:rPr>
          <w:color w:val="000000"/>
          <w:sz w:val="28"/>
        </w:rPr>
        <w:t>использовать средства информационных и коммуникационных техн</w:t>
      </w:r>
      <w:r w:rsidRPr="009B2D85">
        <w:rPr>
          <w:color w:val="000000"/>
          <w:sz w:val="28"/>
        </w:rPr>
        <w:t>о</w:t>
      </w:r>
      <w:r w:rsidRPr="009B2D85">
        <w:rPr>
          <w:color w:val="000000"/>
          <w:sz w:val="28"/>
        </w:rPr>
        <w:t>логий в решении когнитивных, коммуникативных и организационных задач с соблюдением требований эргономики, техники безопасности, гигиены, р</w:t>
      </w:r>
      <w:r w:rsidRPr="009B2D85">
        <w:rPr>
          <w:color w:val="000000"/>
          <w:sz w:val="28"/>
        </w:rPr>
        <w:t>е</w:t>
      </w:r>
      <w:r w:rsidRPr="009B2D85">
        <w:rPr>
          <w:color w:val="000000"/>
          <w:sz w:val="28"/>
        </w:rPr>
        <w:t>сурсосбережения, правовых и этических норм, норм информационной бе</w:t>
      </w:r>
      <w:r w:rsidRPr="009B2D85">
        <w:rPr>
          <w:color w:val="000000"/>
          <w:sz w:val="28"/>
        </w:rPr>
        <w:t>з</w:t>
      </w:r>
      <w:r w:rsidRPr="009B2D85">
        <w:rPr>
          <w:color w:val="000000"/>
          <w:sz w:val="28"/>
        </w:rPr>
        <w:t>опасности;</w:t>
      </w:r>
    </w:p>
    <w:p w:rsidR="009B3F18" w:rsidRPr="009B2D85" w:rsidRDefault="009B3F18" w:rsidP="009B3F18">
      <w:pPr>
        <w:spacing w:after="0" w:line="264" w:lineRule="auto"/>
        <w:ind w:firstLine="600"/>
      </w:pPr>
      <w:r w:rsidRPr="009B2D85">
        <w:rPr>
          <w:color w:val="000000"/>
          <w:sz w:val="28"/>
        </w:rPr>
        <w:t>владеть навыками распознавания и защиты информации, информац</w:t>
      </w:r>
      <w:r w:rsidRPr="009B2D85">
        <w:rPr>
          <w:color w:val="000000"/>
          <w:sz w:val="28"/>
        </w:rPr>
        <w:t>и</w:t>
      </w:r>
      <w:r w:rsidRPr="009B2D85">
        <w:rPr>
          <w:color w:val="000000"/>
          <w:sz w:val="28"/>
        </w:rPr>
        <w:t>онной безопасности личности.</w:t>
      </w:r>
    </w:p>
    <w:p w:rsidR="009B3F18" w:rsidRPr="009B2D85" w:rsidRDefault="009B3F18" w:rsidP="009B3F18">
      <w:pPr>
        <w:spacing w:after="0" w:line="264" w:lineRule="auto"/>
        <w:ind w:left="120"/>
      </w:pPr>
    </w:p>
    <w:p w:rsidR="009B3F18" w:rsidRPr="009B2D85" w:rsidRDefault="009B3F18" w:rsidP="009B3F18">
      <w:pPr>
        <w:spacing w:after="0" w:line="264" w:lineRule="auto"/>
        <w:ind w:left="120"/>
      </w:pPr>
      <w:r w:rsidRPr="009B2D85">
        <w:rPr>
          <w:b/>
          <w:color w:val="000000"/>
          <w:sz w:val="28"/>
        </w:rPr>
        <w:t>Коммуникативные универсальные учебные действия</w:t>
      </w:r>
    </w:p>
    <w:p w:rsidR="009B3F18" w:rsidRPr="009B2D85" w:rsidRDefault="009B3F18" w:rsidP="009B3F18">
      <w:pPr>
        <w:spacing w:after="0" w:line="264" w:lineRule="auto"/>
        <w:ind w:left="120"/>
      </w:pPr>
    </w:p>
    <w:p w:rsidR="009B3F18" w:rsidRPr="009B2D85" w:rsidRDefault="009B3F18" w:rsidP="009B3F18">
      <w:pPr>
        <w:spacing w:after="0" w:line="264" w:lineRule="auto"/>
        <w:ind w:firstLine="600"/>
      </w:pPr>
      <w:r w:rsidRPr="009B2D85">
        <w:rPr>
          <w:b/>
          <w:color w:val="000000"/>
          <w:sz w:val="28"/>
        </w:rPr>
        <w:t>1) общение:</w:t>
      </w:r>
    </w:p>
    <w:p w:rsidR="009B3F18" w:rsidRPr="009B2D85" w:rsidRDefault="009B3F18" w:rsidP="009B3F18">
      <w:pPr>
        <w:spacing w:after="0" w:line="264" w:lineRule="auto"/>
        <w:ind w:firstLine="600"/>
      </w:pPr>
      <w:r w:rsidRPr="009B2D85">
        <w:rPr>
          <w:color w:val="000000"/>
          <w:sz w:val="28"/>
        </w:rPr>
        <w:t>осуществлять коммуникации во всех сферах жизни;</w:t>
      </w:r>
    </w:p>
    <w:p w:rsidR="009B3F18" w:rsidRPr="009B2D85" w:rsidRDefault="009B3F18" w:rsidP="009B3F18">
      <w:pPr>
        <w:spacing w:after="0" w:line="264" w:lineRule="auto"/>
        <w:ind w:firstLine="600"/>
      </w:pPr>
      <w:r w:rsidRPr="009B2D85">
        <w:rPr>
          <w:color w:val="000000"/>
          <w:sz w:val="28"/>
        </w:rPr>
        <w:t>распознавать невербальные средства общения, понимать значение с</w:t>
      </w:r>
      <w:r w:rsidRPr="009B2D85">
        <w:rPr>
          <w:color w:val="000000"/>
          <w:sz w:val="28"/>
        </w:rPr>
        <w:t>о</w:t>
      </w:r>
      <w:r w:rsidRPr="009B2D85">
        <w:rPr>
          <w:color w:val="000000"/>
          <w:sz w:val="28"/>
        </w:rPr>
        <w:t>циальных знаков, распознавать предпосылки конфликтных ситуаций и уметь смягчать конфликты;</w:t>
      </w:r>
    </w:p>
    <w:p w:rsidR="009B3F18" w:rsidRPr="009B2D85" w:rsidRDefault="009B3F18" w:rsidP="009B3F18">
      <w:pPr>
        <w:spacing w:after="0" w:line="264" w:lineRule="auto"/>
        <w:ind w:firstLine="600"/>
      </w:pPr>
      <w:r w:rsidRPr="009B2D85">
        <w:rPr>
          <w:color w:val="000000"/>
          <w:sz w:val="28"/>
        </w:rPr>
        <w:t>владеть различными способами общения и взаимодействия, аргумент</w:t>
      </w:r>
      <w:r w:rsidRPr="009B2D85">
        <w:rPr>
          <w:color w:val="000000"/>
          <w:sz w:val="28"/>
        </w:rPr>
        <w:t>и</w:t>
      </w:r>
      <w:r w:rsidRPr="009B2D85">
        <w:rPr>
          <w:color w:val="000000"/>
          <w:sz w:val="28"/>
        </w:rPr>
        <w:t>рованно вести диалог;</w:t>
      </w:r>
    </w:p>
    <w:p w:rsidR="009B3F18" w:rsidRPr="009B2D85" w:rsidRDefault="009B3F18" w:rsidP="009B3F18">
      <w:pPr>
        <w:spacing w:after="0" w:line="264" w:lineRule="auto"/>
        <w:ind w:firstLine="600"/>
      </w:pPr>
      <w:r w:rsidRPr="009B2D85">
        <w:rPr>
          <w:color w:val="000000"/>
          <w:sz w:val="28"/>
        </w:rPr>
        <w:t>развёрнуто и логично излагать свою точку зрения.</w:t>
      </w:r>
    </w:p>
    <w:p w:rsidR="009B3F18" w:rsidRPr="009B2D85" w:rsidRDefault="009B3F18" w:rsidP="009B3F18">
      <w:pPr>
        <w:spacing w:after="0" w:line="264" w:lineRule="auto"/>
        <w:ind w:firstLine="600"/>
      </w:pPr>
      <w:r w:rsidRPr="009B2D85">
        <w:rPr>
          <w:b/>
          <w:color w:val="000000"/>
          <w:sz w:val="28"/>
        </w:rPr>
        <w:t>2) совместная деятельность:</w:t>
      </w:r>
    </w:p>
    <w:p w:rsidR="009B3F18" w:rsidRPr="009B2D85" w:rsidRDefault="009B3F18" w:rsidP="009B3F18">
      <w:pPr>
        <w:spacing w:after="0" w:line="264" w:lineRule="auto"/>
        <w:ind w:firstLine="600"/>
      </w:pPr>
      <w:r w:rsidRPr="009B2D85">
        <w:rPr>
          <w:color w:val="000000"/>
          <w:sz w:val="28"/>
        </w:rPr>
        <w:lastRenderedPageBreak/>
        <w:t>понимать и использовать преимущества командной и индивидуальной работы;</w:t>
      </w:r>
    </w:p>
    <w:p w:rsidR="009B3F18" w:rsidRPr="009B2D85" w:rsidRDefault="009B3F18" w:rsidP="009B3F18">
      <w:pPr>
        <w:spacing w:after="0" w:line="264" w:lineRule="auto"/>
        <w:ind w:firstLine="600"/>
      </w:pPr>
      <w:r w:rsidRPr="009B2D85">
        <w:rPr>
          <w:color w:val="000000"/>
          <w:sz w:val="28"/>
        </w:rPr>
        <w:t>выбирать тематику и методы совместных действий с учётом общих и</w:t>
      </w:r>
      <w:r w:rsidRPr="009B2D85">
        <w:rPr>
          <w:color w:val="000000"/>
          <w:sz w:val="28"/>
        </w:rPr>
        <w:t>н</w:t>
      </w:r>
      <w:r w:rsidRPr="009B2D85">
        <w:rPr>
          <w:color w:val="000000"/>
          <w:sz w:val="28"/>
        </w:rPr>
        <w:t>тересов и возможностей каждого члена коллектива;</w:t>
      </w:r>
    </w:p>
    <w:p w:rsidR="009B3F18" w:rsidRPr="009B2D85" w:rsidRDefault="009B3F18" w:rsidP="009B3F18">
      <w:pPr>
        <w:spacing w:after="0" w:line="264" w:lineRule="auto"/>
        <w:ind w:firstLine="600"/>
      </w:pPr>
      <w:r w:rsidRPr="009B2D85">
        <w:rPr>
          <w:color w:val="000000"/>
          <w:sz w:val="28"/>
        </w:rPr>
        <w:t>принимать цели совместной деятельности, организовывать и координ</w:t>
      </w:r>
      <w:r w:rsidRPr="009B2D85">
        <w:rPr>
          <w:color w:val="000000"/>
          <w:sz w:val="28"/>
        </w:rPr>
        <w:t>и</w:t>
      </w:r>
      <w:r w:rsidRPr="009B2D85">
        <w:rPr>
          <w:color w:val="000000"/>
          <w:sz w:val="28"/>
        </w:rPr>
        <w:t>ровать действия по её достижению: составлять</w:t>
      </w:r>
    </w:p>
    <w:p w:rsidR="009B3F18" w:rsidRPr="009B2D85" w:rsidRDefault="009B3F18" w:rsidP="009B3F18">
      <w:pPr>
        <w:spacing w:after="0" w:line="264" w:lineRule="auto"/>
        <w:ind w:firstLine="600"/>
      </w:pPr>
      <w:r w:rsidRPr="009B2D85">
        <w:rPr>
          <w:color w:val="000000"/>
          <w:sz w:val="28"/>
        </w:rPr>
        <w:t>план действий, распределять роли с учётом мнений участников, обсу</w:t>
      </w:r>
      <w:r w:rsidRPr="009B2D85">
        <w:rPr>
          <w:color w:val="000000"/>
          <w:sz w:val="28"/>
        </w:rPr>
        <w:t>ж</w:t>
      </w:r>
      <w:r w:rsidRPr="009B2D85">
        <w:rPr>
          <w:color w:val="000000"/>
          <w:sz w:val="28"/>
        </w:rPr>
        <w:t>дать результаты совместной работы;</w:t>
      </w:r>
    </w:p>
    <w:p w:rsidR="009B3F18" w:rsidRPr="009B2D85" w:rsidRDefault="009B3F18" w:rsidP="009B3F18">
      <w:pPr>
        <w:spacing w:after="0" w:line="264" w:lineRule="auto"/>
        <w:ind w:firstLine="600"/>
      </w:pPr>
      <w:r w:rsidRPr="009B2D85">
        <w:rPr>
          <w:color w:val="000000"/>
          <w:sz w:val="28"/>
        </w:rPr>
        <w:t>оценивать качество своего вклада и каждого участника команды в общий результат по разработанным критериям;</w:t>
      </w:r>
    </w:p>
    <w:p w:rsidR="009B3F18" w:rsidRPr="009B2D85" w:rsidRDefault="009B3F18" w:rsidP="009B3F18">
      <w:pPr>
        <w:spacing w:after="0" w:line="264" w:lineRule="auto"/>
        <w:ind w:firstLine="600"/>
      </w:pPr>
      <w:r w:rsidRPr="009B2D85">
        <w:rPr>
          <w:color w:val="000000"/>
          <w:sz w:val="28"/>
        </w:rPr>
        <w:t>предлагать новые проекты, оценивать идеи с позиции новизны, ориг</w:t>
      </w:r>
      <w:r w:rsidRPr="009B2D85">
        <w:rPr>
          <w:color w:val="000000"/>
          <w:sz w:val="28"/>
        </w:rPr>
        <w:t>и</w:t>
      </w:r>
      <w:r w:rsidRPr="009B2D85">
        <w:rPr>
          <w:color w:val="000000"/>
          <w:sz w:val="28"/>
        </w:rPr>
        <w:t>нальности, практической значимости;</w:t>
      </w:r>
    </w:p>
    <w:p w:rsidR="009B3F18" w:rsidRPr="009B2D85" w:rsidRDefault="009B3F18" w:rsidP="009B3F18">
      <w:pPr>
        <w:spacing w:after="0" w:line="264" w:lineRule="auto"/>
        <w:ind w:firstLine="600"/>
      </w:pPr>
      <w:r w:rsidRPr="009B2D85">
        <w:rPr>
          <w:color w:val="000000"/>
          <w:sz w:val="28"/>
        </w:rPr>
        <w:t>осуществлять позитивное стратегическое поведение в различных сит</w:t>
      </w:r>
      <w:r w:rsidRPr="009B2D85">
        <w:rPr>
          <w:color w:val="000000"/>
          <w:sz w:val="28"/>
        </w:rPr>
        <w:t>у</w:t>
      </w:r>
      <w:r w:rsidRPr="009B2D85">
        <w:rPr>
          <w:color w:val="000000"/>
          <w:sz w:val="28"/>
        </w:rPr>
        <w:t>ациях, проявлять творчество и воображение, быть инициативным.</w:t>
      </w:r>
    </w:p>
    <w:p w:rsidR="009B3F18" w:rsidRPr="009B2D85" w:rsidRDefault="009B3F18" w:rsidP="009B3F18">
      <w:pPr>
        <w:spacing w:after="0" w:line="264" w:lineRule="auto"/>
        <w:ind w:left="120"/>
      </w:pPr>
    </w:p>
    <w:p w:rsidR="009B3F18" w:rsidRPr="009B2D85" w:rsidRDefault="009B3F18" w:rsidP="009B3F18">
      <w:pPr>
        <w:spacing w:after="0" w:line="264" w:lineRule="auto"/>
        <w:ind w:left="120"/>
      </w:pPr>
      <w:r w:rsidRPr="009B2D85">
        <w:rPr>
          <w:b/>
          <w:color w:val="000000"/>
          <w:sz w:val="28"/>
        </w:rPr>
        <w:t>Регулятивные универсальные учебные действия</w:t>
      </w:r>
    </w:p>
    <w:p w:rsidR="009B3F18" w:rsidRPr="009B2D85" w:rsidRDefault="009B3F18" w:rsidP="009B3F18">
      <w:pPr>
        <w:spacing w:after="0" w:line="264" w:lineRule="auto"/>
        <w:ind w:left="120"/>
      </w:pPr>
    </w:p>
    <w:p w:rsidR="009B3F18" w:rsidRPr="009B2D85" w:rsidRDefault="009B3F18" w:rsidP="009B3F18">
      <w:pPr>
        <w:spacing w:after="0" w:line="264" w:lineRule="auto"/>
        <w:ind w:firstLine="600"/>
      </w:pPr>
      <w:r w:rsidRPr="009B2D85">
        <w:rPr>
          <w:b/>
          <w:color w:val="000000"/>
          <w:sz w:val="28"/>
        </w:rPr>
        <w:t>1) самоорганизация:</w:t>
      </w:r>
    </w:p>
    <w:p w:rsidR="009B3F18" w:rsidRPr="009B2D85" w:rsidRDefault="009B3F18" w:rsidP="009B3F18">
      <w:pPr>
        <w:spacing w:after="0" w:line="264" w:lineRule="auto"/>
        <w:ind w:firstLine="600"/>
      </w:pPr>
      <w:r w:rsidRPr="009B2D85">
        <w:rPr>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B3F18" w:rsidRPr="009B2D85" w:rsidRDefault="009B3F18" w:rsidP="009B3F18">
      <w:pPr>
        <w:spacing w:after="0" w:line="264" w:lineRule="auto"/>
        <w:ind w:firstLine="600"/>
      </w:pPr>
      <w:r w:rsidRPr="009B2D85">
        <w:rPr>
          <w:color w:val="000000"/>
          <w:sz w:val="28"/>
        </w:rPr>
        <w:t>самостоятельно составлять план решения проблемы с учётом имеющихся ресурсов, собственных возможностей и предпочтений;</w:t>
      </w:r>
    </w:p>
    <w:p w:rsidR="009B3F18" w:rsidRPr="009B2D85" w:rsidRDefault="009B3F18" w:rsidP="009B3F18">
      <w:pPr>
        <w:spacing w:after="0" w:line="264" w:lineRule="auto"/>
        <w:ind w:firstLine="600"/>
      </w:pPr>
      <w:r w:rsidRPr="009B2D85">
        <w:rPr>
          <w:color w:val="000000"/>
          <w:sz w:val="28"/>
        </w:rPr>
        <w:t>давать оценку новым ситуациям;</w:t>
      </w:r>
    </w:p>
    <w:p w:rsidR="009B3F18" w:rsidRPr="009B2D85" w:rsidRDefault="009B3F18" w:rsidP="009B3F18">
      <w:pPr>
        <w:spacing w:after="0" w:line="264" w:lineRule="auto"/>
        <w:ind w:firstLine="600"/>
      </w:pPr>
      <w:r w:rsidRPr="009B2D85">
        <w:rPr>
          <w:color w:val="000000"/>
          <w:sz w:val="28"/>
        </w:rPr>
        <w:t>расширять рамки учебного предмета на основе личных предпочтений;</w:t>
      </w:r>
    </w:p>
    <w:p w:rsidR="009B3F18" w:rsidRPr="009B2D85" w:rsidRDefault="009B3F18" w:rsidP="009B3F18">
      <w:pPr>
        <w:spacing w:after="0" w:line="264" w:lineRule="auto"/>
        <w:ind w:firstLine="600"/>
      </w:pPr>
      <w:r w:rsidRPr="009B2D85">
        <w:rPr>
          <w:color w:val="000000"/>
          <w:sz w:val="28"/>
        </w:rPr>
        <w:t>делать осознанный выбор, аргументировать его, брать ответственность за решение;</w:t>
      </w:r>
    </w:p>
    <w:p w:rsidR="009B3F18" w:rsidRPr="009B2D85" w:rsidRDefault="009B3F18" w:rsidP="009B3F18">
      <w:pPr>
        <w:spacing w:after="0" w:line="264" w:lineRule="auto"/>
        <w:ind w:firstLine="600"/>
      </w:pPr>
      <w:r w:rsidRPr="009B2D85">
        <w:rPr>
          <w:color w:val="000000"/>
          <w:sz w:val="28"/>
        </w:rPr>
        <w:t>оценивать приобретённый опыт;</w:t>
      </w:r>
    </w:p>
    <w:p w:rsidR="009B3F18" w:rsidRPr="009B2D85" w:rsidRDefault="009B3F18" w:rsidP="009B3F18">
      <w:pPr>
        <w:spacing w:after="0" w:line="264" w:lineRule="auto"/>
        <w:ind w:firstLine="600"/>
      </w:pPr>
      <w:r w:rsidRPr="009B2D85">
        <w:rPr>
          <w:color w:val="000000"/>
          <w:sz w:val="28"/>
        </w:rPr>
        <w:t>способствовать формированию и проявлению широкой эрудиции в разных областях знаний, постоянно повышать свой образовательный и кул</w:t>
      </w:r>
      <w:r w:rsidRPr="009B2D85">
        <w:rPr>
          <w:color w:val="000000"/>
          <w:sz w:val="28"/>
        </w:rPr>
        <w:t>ь</w:t>
      </w:r>
      <w:r w:rsidRPr="009B2D85">
        <w:rPr>
          <w:color w:val="000000"/>
          <w:sz w:val="28"/>
        </w:rPr>
        <w:t xml:space="preserve">турный уровень. </w:t>
      </w:r>
    </w:p>
    <w:p w:rsidR="009B3F18" w:rsidRPr="009B2D85" w:rsidRDefault="009B3F18" w:rsidP="009B3F18">
      <w:pPr>
        <w:spacing w:after="0" w:line="264" w:lineRule="auto"/>
        <w:ind w:firstLine="600"/>
      </w:pPr>
      <w:r w:rsidRPr="009B2D85">
        <w:rPr>
          <w:b/>
          <w:color w:val="000000"/>
          <w:sz w:val="28"/>
        </w:rPr>
        <w:t>2) самоконтроль:</w:t>
      </w:r>
    </w:p>
    <w:p w:rsidR="009B3F18" w:rsidRPr="009B2D85" w:rsidRDefault="009B3F18" w:rsidP="009B3F18">
      <w:pPr>
        <w:spacing w:after="0" w:line="264" w:lineRule="auto"/>
        <w:ind w:firstLine="600"/>
      </w:pPr>
      <w:r w:rsidRPr="009B2D85">
        <w:rPr>
          <w:color w:val="000000"/>
          <w:sz w:val="28"/>
        </w:rPr>
        <w:t xml:space="preserve">давать оценку новым ситуациям, вносить коррективы в деятельность, оценивать соответствие результатов целям; </w:t>
      </w:r>
    </w:p>
    <w:p w:rsidR="009B3F18" w:rsidRPr="009B2D85" w:rsidRDefault="009B3F18" w:rsidP="009B3F18">
      <w:pPr>
        <w:spacing w:after="0" w:line="264" w:lineRule="auto"/>
        <w:ind w:firstLine="600"/>
      </w:pPr>
      <w:r w:rsidRPr="009B2D85">
        <w:rPr>
          <w:color w:val="000000"/>
          <w:sz w:val="28"/>
        </w:rPr>
        <w:t>владеть навыками познавательной рефлексии как осознания соверша</w:t>
      </w:r>
      <w:r w:rsidRPr="009B2D85">
        <w:rPr>
          <w:color w:val="000000"/>
          <w:sz w:val="28"/>
        </w:rPr>
        <w:t>е</w:t>
      </w:r>
      <w:r w:rsidRPr="009B2D85">
        <w:rPr>
          <w:color w:val="000000"/>
          <w:sz w:val="28"/>
        </w:rPr>
        <w:t>мых действий и мыслительных процессов, их результатов и оснований; и</w:t>
      </w:r>
      <w:r w:rsidRPr="009B2D85">
        <w:rPr>
          <w:color w:val="000000"/>
          <w:sz w:val="28"/>
        </w:rPr>
        <w:t>с</w:t>
      </w:r>
      <w:r w:rsidRPr="009B2D85">
        <w:rPr>
          <w:color w:val="000000"/>
          <w:sz w:val="28"/>
        </w:rPr>
        <w:t>пользовать приёмы рефлексии для оценки ситуации, выбора верного решения;</w:t>
      </w:r>
    </w:p>
    <w:p w:rsidR="009B3F18" w:rsidRPr="009B2D85" w:rsidRDefault="009B3F18" w:rsidP="009B3F18">
      <w:pPr>
        <w:spacing w:after="0" w:line="264" w:lineRule="auto"/>
        <w:ind w:firstLine="600"/>
      </w:pPr>
      <w:r w:rsidRPr="009B2D85">
        <w:rPr>
          <w:color w:val="000000"/>
          <w:sz w:val="28"/>
        </w:rPr>
        <w:t>оценивать риски и своевременно принимать решения по их снижению;</w:t>
      </w:r>
    </w:p>
    <w:p w:rsidR="009B3F18" w:rsidRPr="009B2D85" w:rsidRDefault="009B3F18" w:rsidP="009B3F18">
      <w:pPr>
        <w:spacing w:after="0" w:line="264" w:lineRule="auto"/>
        <w:ind w:firstLine="600"/>
      </w:pPr>
      <w:r w:rsidRPr="009B2D85">
        <w:rPr>
          <w:color w:val="000000"/>
          <w:sz w:val="28"/>
        </w:rPr>
        <w:t>принимать мотивы и аргументы других при анализе результатов де</w:t>
      </w:r>
      <w:r w:rsidRPr="009B2D85">
        <w:rPr>
          <w:color w:val="000000"/>
          <w:sz w:val="28"/>
        </w:rPr>
        <w:t>я</w:t>
      </w:r>
      <w:r w:rsidRPr="009B2D85">
        <w:rPr>
          <w:color w:val="000000"/>
          <w:sz w:val="28"/>
        </w:rPr>
        <w:t>тельности.</w:t>
      </w:r>
    </w:p>
    <w:p w:rsidR="009B3F18" w:rsidRPr="009B2D85" w:rsidRDefault="009B3F18" w:rsidP="009B3F18">
      <w:pPr>
        <w:spacing w:after="0" w:line="264" w:lineRule="auto"/>
        <w:ind w:firstLine="600"/>
      </w:pPr>
      <w:r w:rsidRPr="009B2D85">
        <w:rPr>
          <w:b/>
          <w:color w:val="000000"/>
          <w:sz w:val="28"/>
        </w:rPr>
        <w:lastRenderedPageBreak/>
        <w:t>3) принятия себя и других:</w:t>
      </w:r>
    </w:p>
    <w:p w:rsidR="009B3F18" w:rsidRPr="009B2D85" w:rsidRDefault="009B3F18" w:rsidP="009B3F18">
      <w:pPr>
        <w:spacing w:after="0" w:line="264" w:lineRule="auto"/>
        <w:ind w:firstLine="600"/>
      </w:pPr>
      <w:r w:rsidRPr="009B2D85">
        <w:rPr>
          <w:color w:val="000000"/>
          <w:sz w:val="28"/>
        </w:rPr>
        <w:t>принимать себя, понимая свои недостатки и достоинства;</w:t>
      </w:r>
    </w:p>
    <w:p w:rsidR="009B3F18" w:rsidRPr="009B2D85" w:rsidRDefault="009B3F18" w:rsidP="009B3F18">
      <w:pPr>
        <w:spacing w:after="0" w:line="264" w:lineRule="auto"/>
        <w:ind w:firstLine="600"/>
      </w:pPr>
      <w:r w:rsidRPr="009B2D85">
        <w:rPr>
          <w:color w:val="000000"/>
          <w:sz w:val="28"/>
        </w:rPr>
        <w:t>принимать мотивы и аргументы других при анализе результатов де</w:t>
      </w:r>
      <w:r w:rsidRPr="009B2D85">
        <w:rPr>
          <w:color w:val="000000"/>
          <w:sz w:val="28"/>
        </w:rPr>
        <w:t>я</w:t>
      </w:r>
      <w:r w:rsidRPr="009B2D85">
        <w:rPr>
          <w:color w:val="000000"/>
          <w:sz w:val="28"/>
        </w:rPr>
        <w:t>тельности;</w:t>
      </w:r>
    </w:p>
    <w:p w:rsidR="009B3F18" w:rsidRPr="009B2D85" w:rsidRDefault="009B3F18" w:rsidP="009B3F18">
      <w:pPr>
        <w:spacing w:after="0" w:line="264" w:lineRule="auto"/>
        <w:ind w:firstLine="600"/>
      </w:pPr>
      <w:r w:rsidRPr="009B2D85">
        <w:rPr>
          <w:color w:val="000000"/>
          <w:sz w:val="28"/>
        </w:rPr>
        <w:t>признавать своё право и право других на ошибку;</w:t>
      </w:r>
    </w:p>
    <w:p w:rsidR="009B3F18" w:rsidRPr="009B2D85" w:rsidRDefault="009B3F18" w:rsidP="009B3F18">
      <w:pPr>
        <w:spacing w:after="0" w:line="264" w:lineRule="auto"/>
        <w:ind w:firstLine="600"/>
      </w:pPr>
      <w:r w:rsidRPr="009B2D85">
        <w:rPr>
          <w:color w:val="000000"/>
          <w:sz w:val="28"/>
        </w:rPr>
        <w:t>развивать способность понимать мир с позиции другого человека.</w:t>
      </w:r>
    </w:p>
    <w:p w:rsidR="009B3F18" w:rsidRPr="009B2D85" w:rsidRDefault="009B3F18" w:rsidP="009B3F18">
      <w:pPr>
        <w:spacing w:after="0" w:line="264" w:lineRule="auto"/>
        <w:ind w:left="120"/>
      </w:pPr>
    </w:p>
    <w:p w:rsidR="009B3F18" w:rsidRPr="009B2D85" w:rsidRDefault="009B3F18" w:rsidP="009B3F18">
      <w:pPr>
        <w:spacing w:after="0" w:line="264" w:lineRule="auto"/>
        <w:ind w:left="120"/>
      </w:pPr>
      <w:r w:rsidRPr="009B2D85">
        <w:rPr>
          <w:b/>
          <w:color w:val="000000"/>
          <w:sz w:val="28"/>
        </w:rPr>
        <w:t>ПРЕДМЕТНЫЕ РЕЗУЛЬТАТЫ</w:t>
      </w:r>
    </w:p>
    <w:p w:rsidR="009B3F18" w:rsidRPr="009B2D85" w:rsidRDefault="009B3F18" w:rsidP="009B3F18">
      <w:pPr>
        <w:spacing w:after="0" w:line="264" w:lineRule="auto"/>
        <w:ind w:left="120"/>
      </w:pPr>
    </w:p>
    <w:p w:rsidR="009B3F18" w:rsidRPr="009B2D85" w:rsidRDefault="009B3F18" w:rsidP="009B3F18">
      <w:pPr>
        <w:spacing w:after="0" w:line="264" w:lineRule="auto"/>
        <w:ind w:firstLine="600"/>
      </w:pPr>
      <w:r w:rsidRPr="009B2D85">
        <w:rPr>
          <w:color w:val="000000"/>
          <w:sz w:val="28"/>
        </w:rPr>
        <w:t xml:space="preserve">В процессе изучения курса информатики базового уровня </w:t>
      </w:r>
      <w:r w:rsidRPr="009B2D85">
        <w:rPr>
          <w:b/>
          <w:i/>
          <w:color w:val="000000"/>
          <w:sz w:val="28"/>
        </w:rPr>
        <w:t>в 10 классе</w:t>
      </w:r>
      <w:r w:rsidRPr="009B2D85">
        <w:rPr>
          <w:color w:val="000000"/>
          <w:sz w:val="28"/>
        </w:rPr>
        <w:t xml:space="preserve"> обучающимися будут достигнуты следующие предметные результаты:</w:t>
      </w:r>
    </w:p>
    <w:p w:rsidR="009B3F18" w:rsidRPr="009B2D85" w:rsidRDefault="009B3F18" w:rsidP="009B3F18">
      <w:pPr>
        <w:spacing w:after="0" w:line="264" w:lineRule="auto"/>
        <w:ind w:firstLine="600"/>
      </w:pPr>
      <w:r w:rsidRPr="009B2D85">
        <w:rPr>
          <w:color w:val="000000"/>
          <w:sz w:val="28"/>
        </w:rPr>
        <w:t>владение представлениями о роли информации и связанных с ней пр</w:t>
      </w:r>
      <w:r w:rsidRPr="009B2D85">
        <w:rPr>
          <w:color w:val="000000"/>
          <w:sz w:val="28"/>
        </w:rPr>
        <w:t>о</w:t>
      </w:r>
      <w:r w:rsidRPr="009B2D85">
        <w:rPr>
          <w:color w:val="000000"/>
          <w:sz w:val="28"/>
        </w:rPr>
        <w:t>цессов в природе, технике и обществе, понятиями «информация», «инфо</w:t>
      </w:r>
      <w:r w:rsidRPr="009B2D85">
        <w:rPr>
          <w:color w:val="000000"/>
          <w:sz w:val="28"/>
        </w:rPr>
        <w:t>р</w:t>
      </w:r>
      <w:r w:rsidRPr="009B2D85">
        <w:rPr>
          <w:color w:val="000000"/>
          <w:sz w:val="28"/>
        </w:rPr>
        <w:t>мационный процесс», «система», «компоненты системы», «системный э</w:t>
      </w:r>
      <w:r w:rsidRPr="009B2D85">
        <w:rPr>
          <w:color w:val="000000"/>
          <w:sz w:val="28"/>
        </w:rPr>
        <w:t>ф</w:t>
      </w:r>
      <w:r w:rsidRPr="009B2D85">
        <w:rPr>
          <w:color w:val="000000"/>
          <w:sz w:val="28"/>
        </w:rPr>
        <w:t>фект», «информационная система», «система управления»;</w:t>
      </w:r>
    </w:p>
    <w:p w:rsidR="009B3F18" w:rsidRPr="009B2D85" w:rsidRDefault="009B3F18" w:rsidP="009B3F18">
      <w:pPr>
        <w:spacing w:after="0" w:line="264" w:lineRule="auto"/>
        <w:ind w:firstLine="600"/>
      </w:pPr>
      <w:r w:rsidRPr="009B2D85">
        <w:rPr>
          <w:color w:val="000000"/>
          <w:sz w:val="28"/>
        </w:rPr>
        <w:t>владение методами поиска информации в сети Интернет, умение кр</w:t>
      </w:r>
      <w:r w:rsidRPr="009B2D85">
        <w:rPr>
          <w:color w:val="000000"/>
          <w:sz w:val="28"/>
        </w:rPr>
        <w:t>и</w:t>
      </w:r>
      <w:r w:rsidRPr="009B2D85">
        <w:rPr>
          <w:color w:val="000000"/>
          <w:sz w:val="28"/>
        </w:rPr>
        <w:t>тически оценивать информацию, полученную из сети Интернет;</w:t>
      </w:r>
    </w:p>
    <w:p w:rsidR="009B3F18" w:rsidRPr="009B2D85" w:rsidRDefault="009B3F18" w:rsidP="009B3F18">
      <w:pPr>
        <w:spacing w:after="0" w:line="264" w:lineRule="auto"/>
        <w:ind w:firstLine="600"/>
      </w:pPr>
      <w:r w:rsidRPr="009B2D85">
        <w:rPr>
          <w:color w:val="000000"/>
          <w:sz w:val="28"/>
        </w:rPr>
        <w:t>умение характеризовать большие данные, приводить примеры источн</w:t>
      </w:r>
      <w:r w:rsidRPr="009B2D85">
        <w:rPr>
          <w:color w:val="000000"/>
          <w:sz w:val="28"/>
        </w:rPr>
        <w:t>и</w:t>
      </w:r>
      <w:r w:rsidRPr="009B2D85">
        <w:rPr>
          <w:color w:val="000000"/>
          <w:sz w:val="28"/>
        </w:rPr>
        <w:t>ков их получения и направления использования;</w:t>
      </w:r>
    </w:p>
    <w:p w:rsidR="009B3F18" w:rsidRPr="009B2D85" w:rsidRDefault="009B3F18" w:rsidP="009B3F18">
      <w:pPr>
        <w:spacing w:after="0" w:line="264" w:lineRule="auto"/>
        <w:ind w:firstLine="600"/>
      </w:pPr>
      <w:r w:rsidRPr="009B2D85">
        <w:rPr>
          <w:color w:val="000000"/>
          <w:sz w:val="28"/>
        </w:rPr>
        <w:t>понимание основных принципов устройства и функционирования с</w:t>
      </w:r>
      <w:r w:rsidRPr="009B2D85">
        <w:rPr>
          <w:color w:val="000000"/>
          <w:sz w:val="28"/>
        </w:rPr>
        <w:t>о</w:t>
      </w:r>
      <w:r w:rsidRPr="009B2D85">
        <w:rPr>
          <w:color w:val="000000"/>
          <w:sz w:val="28"/>
        </w:rPr>
        <w:t>временных стационарных и мобильных компьютеров, тенденций развития компьютерных технологий;</w:t>
      </w:r>
    </w:p>
    <w:p w:rsidR="009B3F18" w:rsidRPr="009B2D85" w:rsidRDefault="009B3F18" w:rsidP="009B3F18">
      <w:pPr>
        <w:spacing w:after="0" w:line="264" w:lineRule="auto"/>
        <w:ind w:firstLine="600"/>
      </w:pPr>
      <w:r w:rsidRPr="009B2D85">
        <w:rPr>
          <w:color w:val="000000"/>
          <w:sz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9B3F18" w:rsidRPr="009B2D85" w:rsidRDefault="009B3F18" w:rsidP="009B3F18">
      <w:pPr>
        <w:spacing w:after="0" w:line="264" w:lineRule="auto"/>
        <w:ind w:firstLine="600"/>
      </w:pPr>
      <w:r w:rsidRPr="009B2D85">
        <w:rPr>
          <w:color w:val="000000"/>
          <w:sz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w:t>
      </w:r>
      <w:r w:rsidRPr="009B2D85">
        <w:rPr>
          <w:color w:val="000000"/>
          <w:sz w:val="28"/>
        </w:rPr>
        <w:t>а</w:t>
      </w:r>
      <w:r w:rsidRPr="009B2D85">
        <w:rPr>
          <w:color w:val="000000"/>
          <w:sz w:val="28"/>
        </w:rPr>
        <w:t>териалов, размещённых в сети Интернет;</w:t>
      </w:r>
    </w:p>
    <w:p w:rsidR="009B3F18" w:rsidRPr="009B2D85" w:rsidRDefault="009B3F18" w:rsidP="009B3F18">
      <w:pPr>
        <w:spacing w:after="0" w:line="264" w:lineRule="auto"/>
        <w:ind w:firstLine="600"/>
      </w:pPr>
      <w:r w:rsidRPr="009B2D85">
        <w:rPr>
          <w:color w:val="000000"/>
          <w:sz w:val="28"/>
        </w:rPr>
        <w:t>понимание основных принципов дискретизации различных видов и</w:t>
      </w:r>
      <w:r w:rsidRPr="009B2D85">
        <w:rPr>
          <w:color w:val="000000"/>
          <w:sz w:val="28"/>
        </w:rPr>
        <w:t>н</w:t>
      </w:r>
      <w:r w:rsidRPr="009B2D85">
        <w:rPr>
          <w:color w:val="000000"/>
          <w:sz w:val="28"/>
        </w:rPr>
        <w:t>формации, умение определять информационный объём текстовых, графич</w:t>
      </w:r>
      <w:r w:rsidRPr="009B2D85">
        <w:rPr>
          <w:color w:val="000000"/>
          <w:sz w:val="28"/>
        </w:rPr>
        <w:t>е</w:t>
      </w:r>
      <w:r w:rsidRPr="009B2D85">
        <w:rPr>
          <w:color w:val="000000"/>
          <w:sz w:val="28"/>
        </w:rPr>
        <w:t>ских и звуковых данных при заданных параметрах дискретизации;</w:t>
      </w:r>
    </w:p>
    <w:p w:rsidR="009B3F18" w:rsidRPr="009B2D85" w:rsidRDefault="009B3F18" w:rsidP="009B3F18">
      <w:pPr>
        <w:spacing w:after="0" w:line="264" w:lineRule="auto"/>
        <w:ind w:firstLine="600"/>
      </w:pPr>
      <w:r w:rsidRPr="009B2D85">
        <w:rPr>
          <w:color w:val="000000"/>
          <w:sz w:val="28"/>
        </w:rPr>
        <w:t>умение строить неравномерные коды, допускающие однозначное дек</w:t>
      </w:r>
      <w:r w:rsidRPr="009B2D85">
        <w:rPr>
          <w:color w:val="000000"/>
          <w:sz w:val="28"/>
        </w:rPr>
        <w:t>о</w:t>
      </w:r>
      <w:r w:rsidRPr="009B2D85">
        <w:rPr>
          <w:color w:val="000000"/>
          <w:sz w:val="28"/>
        </w:rPr>
        <w:t xml:space="preserve">дирование сообщений (префиксные коды); </w:t>
      </w:r>
    </w:p>
    <w:p w:rsidR="009B3F18" w:rsidRPr="009B2D85" w:rsidRDefault="009B3F18" w:rsidP="009B3F18">
      <w:pPr>
        <w:spacing w:after="0" w:line="264" w:lineRule="auto"/>
        <w:ind w:firstLine="600"/>
      </w:pPr>
      <w:r w:rsidRPr="009B2D85">
        <w:rPr>
          <w:color w:val="000000"/>
          <w:sz w:val="28"/>
        </w:rPr>
        <w:t>владение теоретическим аппаратом, позволяющим осуществлять пре</w:t>
      </w:r>
      <w:r w:rsidRPr="009B2D85">
        <w:rPr>
          <w:color w:val="000000"/>
          <w:sz w:val="28"/>
        </w:rPr>
        <w:t>д</w:t>
      </w:r>
      <w:r w:rsidRPr="009B2D85">
        <w:rPr>
          <w:color w:val="000000"/>
          <w:sz w:val="28"/>
        </w:rPr>
        <w:t>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9B3F18" w:rsidRPr="009B2D85" w:rsidRDefault="009B3F18" w:rsidP="009B3F18">
      <w:pPr>
        <w:spacing w:after="0" w:line="264" w:lineRule="auto"/>
        <w:ind w:firstLine="600"/>
      </w:pPr>
      <w:r w:rsidRPr="009B2D85">
        <w:rPr>
          <w:color w:val="000000"/>
          <w:sz w:val="28"/>
        </w:rPr>
        <w:lastRenderedPageBreak/>
        <w:t>умение создавать структурированные текстовые документы и демо</w:t>
      </w:r>
      <w:r w:rsidRPr="009B2D85">
        <w:rPr>
          <w:color w:val="000000"/>
          <w:sz w:val="28"/>
        </w:rPr>
        <w:t>н</w:t>
      </w:r>
      <w:r w:rsidRPr="009B2D85">
        <w:rPr>
          <w:color w:val="000000"/>
          <w:sz w:val="28"/>
        </w:rPr>
        <w:t>страционные материалы с использованием возможностей современных пр</w:t>
      </w:r>
      <w:r w:rsidRPr="009B2D85">
        <w:rPr>
          <w:color w:val="000000"/>
          <w:sz w:val="28"/>
        </w:rPr>
        <w:t>о</w:t>
      </w:r>
      <w:r w:rsidRPr="009B2D85">
        <w:rPr>
          <w:color w:val="000000"/>
          <w:sz w:val="28"/>
        </w:rPr>
        <w:t>граммных средств и облачных сервисов;</w:t>
      </w:r>
    </w:p>
    <w:p w:rsidR="009B3F18" w:rsidRPr="009B2D85" w:rsidRDefault="009B3F18" w:rsidP="009B3F18">
      <w:pPr>
        <w:spacing w:after="0" w:line="264" w:lineRule="auto"/>
        <w:ind w:firstLine="600"/>
      </w:pPr>
      <w:r w:rsidRPr="009B2D85">
        <w:rPr>
          <w:color w:val="000000"/>
          <w:sz w:val="28"/>
        </w:rPr>
        <w:t xml:space="preserve">В процессе изучения курса информатики базового уровня </w:t>
      </w:r>
      <w:r w:rsidRPr="009B2D85">
        <w:rPr>
          <w:b/>
          <w:i/>
          <w:color w:val="000000"/>
          <w:sz w:val="28"/>
        </w:rPr>
        <w:t>в 11 классе</w:t>
      </w:r>
      <w:r w:rsidRPr="009B2D85">
        <w:rPr>
          <w:color w:val="000000"/>
          <w:sz w:val="28"/>
        </w:rPr>
        <w:t xml:space="preserve"> обучающимися будут достигнуты следующие предметные результаты:</w:t>
      </w:r>
    </w:p>
    <w:p w:rsidR="009B3F18" w:rsidRPr="009B2D85" w:rsidRDefault="009B3F18" w:rsidP="009B3F18">
      <w:pPr>
        <w:spacing w:after="0" w:line="264" w:lineRule="auto"/>
        <w:ind w:firstLine="600"/>
      </w:pPr>
      <w:r w:rsidRPr="009B2D85">
        <w:rPr>
          <w:color w:val="000000"/>
          <w:sz w:val="28"/>
        </w:rPr>
        <w:t>наличие представлений о компьютерных сетях и их роли в современном мире, об общих принципах разработки и функционирования инте</w:t>
      </w:r>
      <w:r w:rsidRPr="009B2D85">
        <w:rPr>
          <w:color w:val="000000"/>
          <w:sz w:val="28"/>
        </w:rPr>
        <w:t>р</w:t>
      </w:r>
      <w:r w:rsidRPr="009B2D85">
        <w:rPr>
          <w:color w:val="000000"/>
          <w:sz w:val="28"/>
        </w:rPr>
        <w:t>нет-приложений;</w:t>
      </w:r>
    </w:p>
    <w:p w:rsidR="009B3F18" w:rsidRPr="009B2D85" w:rsidRDefault="009B3F18" w:rsidP="009B3F18">
      <w:pPr>
        <w:spacing w:after="0" w:line="264" w:lineRule="auto"/>
        <w:ind w:firstLine="600"/>
      </w:pPr>
      <w:r w:rsidRPr="009B2D85">
        <w:rPr>
          <w:color w:val="000000"/>
          <w:sz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9B3F18" w:rsidRPr="009B2D85" w:rsidRDefault="009B3F18" w:rsidP="009B3F18">
      <w:pPr>
        <w:spacing w:after="0" w:line="264" w:lineRule="auto"/>
        <w:ind w:firstLine="600"/>
      </w:pPr>
      <w:r w:rsidRPr="009B2D85">
        <w:rPr>
          <w:color w:val="000000"/>
          <w:sz w:val="28"/>
        </w:rPr>
        <w:t>владение теоретическим аппаратом, позволяющим определять кра</w:t>
      </w:r>
      <w:r w:rsidRPr="009B2D85">
        <w:rPr>
          <w:color w:val="000000"/>
          <w:sz w:val="28"/>
        </w:rPr>
        <w:t>т</w:t>
      </w:r>
      <w:r w:rsidRPr="009B2D85">
        <w:rPr>
          <w:color w:val="000000"/>
          <w:sz w:val="28"/>
        </w:rPr>
        <w:t>чайший путь во взвешенном графе и количество путей между вершинами ориентированного ациклического графа;</w:t>
      </w:r>
    </w:p>
    <w:p w:rsidR="009B3F18" w:rsidRPr="009B2D85" w:rsidRDefault="009B3F18" w:rsidP="009B3F18">
      <w:pPr>
        <w:spacing w:after="0" w:line="264" w:lineRule="auto"/>
        <w:ind w:firstLine="600"/>
      </w:pPr>
      <w:r w:rsidRPr="009B2D85">
        <w:rPr>
          <w:color w:val="000000"/>
          <w:sz w:val="28"/>
        </w:rPr>
        <w:t>умение читать и понимать программы, реализующие несложные алг</w:t>
      </w:r>
      <w:r w:rsidRPr="009B2D85">
        <w:rPr>
          <w:color w:val="000000"/>
          <w:sz w:val="28"/>
        </w:rPr>
        <w:t>о</w:t>
      </w:r>
      <w:r w:rsidRPr="009B2D85">
        <w:rPr>
          <w:color w:val="000000"/>
          <w:sz w:val="28"/>
        </w:rPr>
        <w:t>ритмы обработки числовых и текстовых данных (в том числе массивов и символьных строк) на выбранном для изучения универсальном языке пр</w:t>
      </w:r>
      <w:r w:rsidRPr="009B2D85">
        <w:rPr>
          <w:color w:val="000000"/>
          <w:sz w:val="28"/>
        </w:rPr>
        <w:t>о</w:t>
      </w:r>
      <w:r w:rsidRPr="009B2D85">
        <w:rPr>
          <w:color w:val="000000"/>
          <w:sz w:val="28"/>
        </w:rPr>
        <w:t xml:space="preserve">граммирования высокого уровня (Паскаль, </w:t>
      </w:r>
      <w:r>
        <w:rPr>
          <w:color w:val="000000"/>
          <w:sz w:val="28"/>
        </w:rPr>
        <w:t>Python</w:t>
      </w:r>
      <w:r w:rsidRPr="009B2D85">
        <w:rPr>
          <w:color w:val="000000"/>
          <w:sz w:val="28"/>
        </w:rPr>
        <w:t xml:space="preserve">, </w:t>
      </w:r>
      <w:r>
        <w:rPr>
          <w:color w:val="000000"/>
          <w:sz w:val="28"/>
        </w:rPr>
        <w:t>Java</w:t>
      </w:r>
      <w:r w:rsidRPr="009B2D85">
        <w:rPr>
          <w:color w:val="000000"/>
          <w:sz w:val="28"/>
        </w:rPr>
        <w:t xml:space="preserve">, </w:t>
      </w:r>
      <w:r>
        <w:rPr>
          <w:color w:val="000000"/>
          <w:sz w:val="28"/>
        </w:rPr>
        <w:t>C</w:t>
      </w:r>
      <w:r w:rsidRPr="009B2D85">
        <w:rPr>
          <w:color w:val="000000"/>
          <w:sz w:val="28"/>
        </w:rPr>
        <w:t xml:space="preserve">++, </w:t>
      </w:r>
      <w:r>
        <w:rPr>
          <w:color w:val="000000"/>
          <w:sz w:val="28"/>
        </w:rPr>
        <w:t>C</w:t>
      </w:r>
      <w:r w:rsidRPr="009B2D85">
        <w:rPr>
          <w:color w:val="000000"/>
          <w:sz w:val="28"/>
        </w:rPr>
        <w:t>#), анализ</w:t>
      </w:r>
      <w:r w:rsidRPr="009B2D85">
        <w:rPr>
          <w:color w:val="000000"/>
          <w:sz w:val="28"/>
        </w:rPr>
        <w:t>и</w:t>
      </w:r>
      <w:r w:rsidRPr="009B2D85">
        <w:rPr>
          <w:color w:val="000000"/>
          <w:sz w:val="28"/>
        </w:rPr>
        <w:t>ровать алгоритмы с использованием таблиц трассировки, определять без и</w:t>
      </w:r>
      <w:r w:rsidRPr="009B2D85">
        <w:rPr>
          <w:color w:val="000000"/>
          <w:sz w:val="28"/>
        </w:rPr>
        <w:t>с</w:t>
      </w:r>
      <w:r w:rsidRPr="009B2D85">
        <w:rPr>
          <w:color w:val="000000"/>
          <w:sz w:val="28"/>
        </w:rPr>
        <w:t>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w:t>
      </w:r>
      <w:r w:rsidRPr="009B2D85">
        <w:rPr>
          <w:color w:val="000000"/>
          <w:sz w:val="28"/>
        </w:rPr>
        <w:t>с</w:t>
      </w:r>
      <w:r w:rsidRPr="009B2D85">
        <w:rPr>
          <w:color w:val="000000"/>
          <w:sz w:val="28"/>
        </w:rPr>
        <w:t>пользовать их в своих программах в качестве подпрограмм (процедур, функций);</w:t>
      </w:r>
    </w:p>
    <w:p w:rsidR="009B3F18" w:rsidRPr="009B2D85" w:rsidRDefault="009B3F18" w:rsidP="009B3F18">
      <w:pPr>
        <w:spacing w:after="0" w:line="264" w:lineRule="auto"/>
        <w:ind w:firstLine="600"/>
      </w:pPr>
      <w:r w:rsidRPr="009B2D85">
        <w:rPr>
          <w:color w:val="000000"/>
          <w:sz w:val="28"/>
        </w:rPr>
        <w:t>умение реализовывать на выбранном для изучения языке программир</w:t>
      </w:r>
      <w:r w:rsidRPr="009B2D85">
        <w:rPr>
          <w:color w:val="000000"/>
          <w:sz w:val="28"/>
        </w:rPr>
        <w:t>о</w:t>
      </w:r>
      <w:r w:rsidRPr="009B2D85">
        <w:rPr>
          <w:color w:val="000000"/>
          <w:sz w:val="28"/>
        </w:rPr>
        <w:t xml:space="preserve">вания высокого уровня (Паскаль, </w:t>
      </w:r>
      <w:r>
        <w:rPr>
          <w:color w:val="000000"/>
          <w:sz w:val="28"/>
        </w:rPr>
        <w:t>Python</w:t>
      </w:r>
      <w:r w:rsidRPr="009B2D85">
        <w:rPr>
          <w:color w:val="000000"/>
          <w:sz w:val="28"/>
        </w:rPr>
        <w:t xml:space="preserve">, </w:t>
      </w:r>
      <w:r>
        <w:rPr>
          <w:color w:val="000000"/>
          <w:sz w:val="28"/>
        </w:rPr>
        <w:t>Java</w:t>
      </w:r>
      <w:r w:rsidRPr="009B2D85">
        <w:rPr>
          <w:color w:val="000000"/>
          <w:sz w:val="28"/>
        </w:rPr>
        <w:t xml:space="preserve">, </w:t>
      </w:r>
      <w:r>
        <w:rPr>
          <w:color w:val="000000"/>
          <w:sz w:val="28"/>
        </w:rPr>
        <w:t>C</w:t>
      </w:r>
      <w:r w:rsidRPr="009B2D85">
        <w:rPr>
          <w:color w:val="000000"/>
          <w:sz w:val="28"/>
        </w:rPr>
        <w:t xml:space="preserve">++, </w:t>
      </w:r>
      <w:r>
        <w:rPr>
          <w:color w:val="000000"/>
          <w:sz w:val="28"/>
        </w:rPr>
        <w:t>C</w:t>
      </w:r>
      <w:r w:rsidRPr="009B2D85">
        <w:rPr>
          <w:color w:val="000000"/>
          <w:sz w:val="28"/>
        </w:rPr>
        <w:t>#)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w:t>
      </w:r>
      <w:r w:rsidRPr="009B2D85">
        <w:rPr>
          <w:color w:val="000000"/>
          <w:sz w:val="28"/>
        </w:rPr>
        <w:t>и</w:t>
      </w:r>
      <w:r w:rsidRPr="009B2D85">
        <w:rPr>
          <w:color w:val="000000"/>
          <w:sz w:val="28"/>
        </w:rPr>
        <w:t>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w:t>
      </w:r>
      <w:r w:rsidRPr="009B2D85">
        <w:rPr>
          <w:color w:val="000000"/>
          <w:sz w:val="28"/>
        </w:rPr>
        <w:t>о</w:t>
      </w:r>
      <w:r w:rsidRPr="009B2D85">
        <w:rPr>
          <w:color w:val="000000"/>
          <w:sz w:val="28"/>
        </w:rPr>
        <w:t>личества элементов, удовлетворяющих заданному условию), сортировку элементов массива;</w:t>
      </w:r>
    </w:p>
    <w:p w:rsidR="009B3F18" w:rsidRPr="009B2D85" w:rsidRDefault="009B3F18" w:rsidP="009B3F18">
      <w:pPr>
        <w:spacing w:after="0" w:line="264" w:lineRule="auto"/>
        <w:ind w:firstLine="600"/>
      </w:pPr>
      <w:r w:rsidRPr="009B2D85">
        <w:rPr>
          <w:color w:val="000000"/>
          <w:sz w:val="28"/>
        </w:rPr>
        <w:t>умение использовать табличные (реляционные) базы данных, в частн</w:t>
      </w:r>
      <w:r w:rsidRPr="009B2D85">
        <w:rPr>
          <w:color w:val="000000"/>
          <w:sz w:val="28"/>
        </w:rPr>
        <w:t>о</w:t>
      </w:r>
      <w:r w:rsidRPr="009B2D85">
        <w:rPr>
          <w:color w:val="000000"/>
          <w:sz w:val="28"/>
        </w:rPr>
        <w:t xml:space="preserve">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w:t>
      </w:r>
      <w:r w:rsidRPr="009B2D85">
        <w:rPr>
          <w:color w:val="000000"/>
          <w:sz w:val="28"/>
        </w:rPr>
        <w:lastRenderedPageBreak/>
        <w:t>среднего арифметического, наибольшего и наименьшего значений, решение уравнений);</w:t>
      </w:r>
    </w:p>
    <w:p w:rsidR="009B3F18" w:rsidRPr="009B2D85" w:rsidRDefault="009B3F18" w:rsidP="009B3F18">
      <w:pPr>
        <w:spacing w:after="0" w:line="264" w:lineRule="auto"/>
        <w:ind w:firstLine="600"/>
      </w:pPr>
      <w:r w:rsidRPr="009B2D85">
        <w:rPr>
          <w:color w:val="000000"/>
          <w:sz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w:t>
      </w:r>
      <w:r w:rsidRPr="009B2D85">
        <w:rPr>
          <w:color w:val="000000"/>
          <w:sz w:val="28"/>
        </w:rPr>
        <w:t>о</w:t>
      </w:r>
      <w:r w:rsidRPr="009B2D85">
        <w:rPr>
          <w:color w:val="000000"/>
          <w:sz w:val="28"/>
        </w:rPr>
        <w:t>дели моделируемому объекту или процессу, представлять результаты мод</w:t>
      </w:r>
      <w:r w:rsidRPr="009B2D85">
        <w:rPr>
          <w:color w:val="000000"/>
          <w:sz w:val="28"/>
        </w:rPr>
        <w:t>е</w:t>
      </w:r>
      <w:r w:rsidRPr="009B2D85">
        <w:rPr>
          <w:color w:val="000000"/>
          <w:sz w:val="28"/>
        </w:rPr>
        <w:t>лирования в наглядном виде;</w:t>
      </w:r>
    </w:p>
    <w:p w:rsidR="009B3F18" w:rsidRPr="009B2D85" w:rsidRDefault="009B3F18" w:rsidP="009B3F18">
      <w:pPr>
        <w:spacing w:after="0" w:line="264" w:lineRule="auto"/>
        <w:ind w:firstLine="600"/>
      </w:pPr>
      <w:r w:rsidRPr="009B2D85">
        <w:rPr>
          <w:color w:val="000000"/>
          <w:sz w:val="28"/>
        </w:rPr>
        <w:t>умение организовывать личное информационное пространство с и</w:t>
      </w:r>
      <w:r w:rsidRPr="009B2D85">
        <w:rPr>
          <w:color w:val="000000"/>
          <w:sz w:val="28"/>
        </w:rPr>
        <w:t>с</w:t>
      </w:r>
      <w:r w:rsidRPr="009B2D85">
        <w:rPr>
          <w:color w:val="000000"/>
          <w:sz w:val="28"/>
        </w:rPr>
        <w:t>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w:t>
      </w:r>
      <w:r w:rsidRPr="009B2D85">
        <w:rPr>
          <w:color w:val="000000"/>
          <w:sz w:val="28"/>
        </w:rPr>
        <w:t>н</w:t>
      </w:r>
      <w:r w:rsidRPr="009B2D85">
        <w:rPr>
          <w:color w:val="000000"/>
          <w:sz w:val="28"/>
        </w:rPr>
        <w:t>ного интеллекта в различных областях, наличие представлений об использ</w:t>
      </w:r>
      <w:r w:rsidRPr="009B2D85">
        <w:rPr>
          <w:color w:val="000000"/>
          <w:sz w:val="28"/>
        </w:rPr>
        <w:t>о</w:t>
      </w:r>
      <w:r w:rsidRPr="009B2D85">
        <w:rPr>
          <w:color w:val="000000"/>
          <w:sz w:val="28"/>
        </w:rPr>
        <w:t>вании информационных технологий в различных профессиональных сферах.</w:t>
      </w:r>
    </w:p>
    <w:p w:rsidR="009B3F18" w:rsidRDefault="009B3F18" w:rsidP="009B3F18">
      <w:pPr>
        <w:rPr>
          <w:b/>
          <w:sz w:val="28"/>
          <w:szCs w:val="28"/>
        </w:rPr>
      </w:pPr>
    </w:p>
    <w:p w:rsidR="009B3F18" w:rsidRDefault="009B3F18" w:rsidP="009B3F18">
      <w:pPr>
        <w:rPr>
          <w:b/>
          <w:sz w:val="28"/>
          <w:szCs w:val="28"/>
        </w:rPr>
      </w:pPr>
    </w:p>
    <w:p w:rsidR="009B3F18" w:rsidRDefault="009B3F18" w:rsidP="009B3F18">
      <w:pPr>
        <w:rPr>
          <w:b/>
          <w:sz w:val="28"/>
          <w:szCs w:val="28"/>
        </w:rPr>
      </w:pPr>
      <w:r>
        <w:rPr>
          <w:b/>
          <w:sz w:val="28"/>
          <w:szCs w:val="28"/>
        </w:rPr>
        <w:t xml:space="preserve">ИСТОРИЯ </w:t>
      </w:r>
    </w:p>
    <w:p w:rsidR="009B3F18" w:rsidRDefault="009B3F18" w:rsidP="009B3F18">
      <w:pPr>
        <w:rPr>
          <w:b/>
          <w:sz w:val="28"/>
          <w:szCs w:val="28"/>
        </w:rPr>
      </w:pPr>
    </w:p>
    <w:p w:rsidR="009B3F18" w:rsidRPr="002D1E65" w:rsidRDefault="009B3F18" w:rsidP="009B3F18">
      <w:pPr>
        <w:spacing w:after="0" w:line="264" w:lineRule="auto"/>
        <w:ind w:left="120"/>
      </w:pPr>
      <w:bookmarkStart w:id="69" w:name="block-21897817"/>
      <w:r w:rsidRPr="002D1E65">
        <w:rPr>
          <w:b/>
          <w:color w:val="000000"/>
          <w:sz w:val="28"/>
        </w:rPr>
        <w:t>ПОЯСНИТЕЛЬНАЯ ЗАПИСКА</w:t>
      </w:r>
    </w:p>
    <w:p w:rsidR="009B3F18" w:rsidRPr="002D1E65" w:rsidRDefault="009B3F18" w:rsidP="009B3F18">
      <w:pPr>
        <w:spacing w:after="0" w:line="264" w:lineRule="auto"/>
        <w:ind w:left="120"/>
      </w:pPr>
    </w:p>
    <w:p w:rsidR="009B3F18" w:rsidRPr="002D1E65" w:rsidRDefault="009B3F18" w:rsidP="009B3F18">
      <w:pPr>
        <w:spacing w:after="0" w:line="264" w:lineRule="auto"/>
        <w:ind w:firstLine="600"/>
      </w:pPr>
      <w:r w:rsidRPr="002D1E65">
        <w:rPr>
          <w:color w:val="000000"/>
          <w:sz w:val="28"/>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9B3F18" w:rsidRPr="002D1E65" w:rsidRDefault="009B3F18" w:rsidP="009B3F18">
      <w:pPr>
        <w:spacing w:after="0" w:line="264" w:lineRule="auto"/>
        <w:ind w:firstLine="600"/>
      </w:pPr>
      <w:r w:rsidRPr="002D1E65">
        <w:rPr>
          <w:color w:val="000000"/>
          <w:sz w:val="28"/>
        </w:rPr>
        <w:t>Согласно своему назначению, программа по истории является ориент</w:t>
      </w:r>
      <w:r w:rsidRPr="002D1E65">
        <w:rPr>
          <w:color w:val="000000"/>
          <w:sz w:val="28"/>
        </w:rPr>
        <w:t>и</w:t>
      </w:r>
      <w:r w:rsidRPr="002D1E65">
        <w:rPr>
          <w:color w:val="000000"/>
          <w:sz w:val="28"/>
        </w:rPr>
        <w:t xml:space="preserve">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9B3F18" w:rsidRPr="002D1E65" w:rsidRDefault="009B3F18" w:rsidP="009B3F18">
      <w:pPr>
        <w:spacing w:after="0" w:line="264" w:lineRule="auto"/>
        <w:ind w:firstLine="600"/>
      </w:pPr>
      <w:r w:rsidRPr="002D1E65">
        <w:rPr>
          <w:color w:val="000000"/>
          <w:sz w:val="28"/>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w:t>
      </w:r>
      <w:r w:rsidRPr="002D1E65">
        <w:rPr>
          <w:color w:val="000000"/>
          <w:sz w:val="28"/>
        </w:rPr>
        <w:t>у</w:t>
      </w:r>
      <w:r w:rsidRPr="002D1E65">
        <w:rPr>
          <w:color w:val="000000"/>
          <w:sz w:val="28"/>
        </w:rPr>
        <w:t xml:space="preserve">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9B3F18" w:rsidRPr="002D1E65" w:rsidRDefault="009B3F18" w:rsidP="009B3F18">
      <w:pPr>
        <w:spacing w:after="0" w:line="264" w:lineRule="auto"/>
        <w:ind w:firstLine="600"/>
      </w:pPr>
      <w:r w:rsidRPr="002D1E65">
        <w:rPr>
          <w:color w:val="000000"/>
          <w:sz w:val="28"/>
        </w:rPr>
        <w:t>Общей целью школьного исторического образования является форм</w:t>
      </w:r>
      <w:r w:rsidRPr="002D1E65">
        <w:rPr>
          <w:color w:val="000000"/>
          <w:sz w:val="28"/>
        </w:rPr>
        <w:t>и</w:t>
      </w:r>
      <w:r w:rsidRPr="002D1E65">
        <w:rPr>
          <w:color w:val="000000"/>
          <w:sz w:val="28"/>
        </w:rPr>
        <w:t>рование и развитие личности обучающегося, способного к самоидентифик</w:t>
      </w:r>
      <w:r w:rsidRPr="002D1E65">
        <w:rPr>
          <w:color w:val="000000"/>
          <w:sz w:val="28"/>
        </w:rPr>
        <w:t>а</w:t>
      </w:r>
      <w:r w:rsidRPr="002D1E65">
        <w:rPr>
          <w:color w:val="000000"/>
          <w:sz w:val="28"/>
        </w:rPr>
        <w:t xml:space="preserve">ции и определению своих ценностных ориентиров на основе осмысления и </w:t>
      </w:r>
      <w:r w:rsidRPr="002D1E65">
        <w:rPr>
          <w:color w:val="000000"/>
          <w:sz w:val="28"/>
        </w:rPr>
        <w:lastRenderedPageBreak/>
        <w:t>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B3F18" w:rsidRPr="002D1E65" w:rsidRDefault="009B3F18" w:rsidP="009B3F18">
      <w:pPr>
        <w:spacing w:after="0" w:line="264" w:lineRule="auto"/>
        <w:ind w:firstLine="600"/>
      </w:pPr>
      <w:r w:rsidRPr="002D1E65">
        <w:rPr>
          <w:color w:val="000000"/>
          <w:sz w:val="28"/>
        </w:rPr>
        <w:t>При разработке рабочей программы по истории образовательная орг</w:t>
      </w:r>
      <w:r w:rsidRPr="002D1E65">
        <w:rPr>
          <w:color w:val="000000"/>
          <w:sz w:val="28"/>
        </w:rPr>
        <w:t>а</w:t>
      </w:r>
      <w:r w:rsidRPr="002D1E65">
        <w:rPr>
          <w:color w:val="000000"/>
          <w:sz w:val="28"/>
        </w:rPr>
        <w:t>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9B3F18" w:rsidRPr="002D1E65" w:rsidRDefault="009B3F18" w:rsidP="009B3F18">
      <w:pPr>
        <w:spacing w:after="0" w:line="264" w:lineRule="auto"/>
        <w:ind w:firstLine="600"/>
      </w:pPr>
      <w:r w:rsidRPr="002D1E65">
        <w:rPr>
          <w:color w:val="000000"/>
          <w:sz w:val="28"/>
        </w:rPr>
        <w:t>Задачи изучения истории на всех уровнях общего образования опред</w:t>
      </w:r>
      <w:r w:rsidRPr="002D1E65">
        <w:rPr>
          <w:color w:val="000000"/>
          <w:sz w:val="28"/>
        </w:rPr>
        <w:t>е</w:t>
      </w:r>
      <w:r w:rsidRPr="002D1E65">
        <w:rPr>
          <w:color w:val="000000"/>
          <w:sz w:val="28"/>
        </w:rPr>
        <w:t>ляются федеральными государственными образовательными стандартами.</w:t>
      </w:r>
    </w:p>
    <w:p w:rsidR="009B3F18" w:rsidRPr="002D1E65" w:rsidRDefault="009B3F18" w:rsidP="009B3F18">
      <w:pPr>
        <w:spacing w:after="0" w:line="264" w:lineRule="auto"/>
        <w:ind w:firstLine="600"/>
      </w:pPr>
      <w:r w:rsidRPr="002D1E65">
        <w:rPr>
          <w:color w:val="000000"/>
          <w:sz w:val="28"/>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9B3F18" w:rsidRPr="002D1E65" w:rsidRDefault="009B3F18" w:rsidP="009B3F18">
      <w:pPr>
        <w:spacing w:after="0" w:line="264" w:lineRule="auto"/>
        <w:ind w:firstLine="600"/>
      </w:pPr>
      <w:r w:rsidRPr="002D1E65">
        <w:rPr>
          <w:color w:val="000000"/>
          <w:sz w:val="28"/>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9B3F18" w:rsidRPr="002D1E65" w:rsidRDefault="009B3F18" w:rsidP="009B3F18">
      <w:pPr>
        <w:spacing w:after="0" w:line="264" w:lineRule="auto"/>
        <w:ind w:firstLine="600"/>
      </w:pPr>
      <w:r w:rsidRPr="002D1E65">
        <w:rPr>
          <w:color w:val="000000"/>
          <w:sz w:val="28"/>
        </w:rPr>
        <w:t>освоение систематических знаний об истории России и всеобщей ист</w:t>
      </w:r>
      <w:r w:rsidRPr="002D1E65">
        <w:rPr>
          <w:color w:val="000000"/>
          <w:sz w:val="28"/>
        </w:rPr>
        <w:t>о</w:t>
      </w:r>
      <w:r w:rsidRPr="002D1E65">
        <w:rPr>
          <w:color w:val="000000"/>
          <w:sz w:val="28"/>
        </w:rPr>
        <w:t xml:space="preserve">рии </w:t>
      </w:r>
      <w:r>
        <w:rPr>
          <w:color w:val="000000"/>
          <w:sz w:val="28"/>
        </w:rPr>
        <w:t>XX</w:t>
      </w:r>
      <w:r w:rsidRPr="002D1E65">
        <w:rPr>
          <w:color w:val="000000"/>
          <w:sz w:val="28"/>
        </w:rPr>
        <w:t>–</w:t>
      </w:r>
      <w:r>
        <w:rPr>
          <w:color w:val="000000"/>
          <w:sz w:val="28"/>
        </w:rPr>
        <w:t>XXI</w:t>
      </w:r>
      <w:r w:rsidRPr="002D1E65">
        <w:rPr>
          <w:color w:val="000000"/>
          <w:sz w:val="28"/>
        </w:rPr>
        <w:t xml:space="preserve"> вв.;</w:t>
      </w:r>
    </w:p>
    <w:p w:rsidR="009B3F18" w:rsidRPr="002D1E65" w:rsidRDefault="009B3F18" w:rsidP="009B3F18">
      <w:pPr>
        <w:spacing w:after="0" w:line="264" w:lineRule="auto"/>
        <w:ind w:firstLine="600"/>
      </w:pPr>
      <w:r w:rsidRPr="002D1E65">
        <w:rPr>
          <w:color w:val="000000"/>
          <w:sz w:val="28"/>
        </w:rPr>
        <w:t>воспитание обучающихся в духе патриотизма, уважения к своему От</w:t>
      </w:r>
      <w:r w:rsidRPr="002D1E65">
        <w:rPr>
          <w:color w:val="000000"/>
          <w:sz w:val="28"/>
        </w:rPr>
        <w:t>е</w:t>
      </w:r>
      <w:r w:rsidRPr="002D1E65">
        <w:rPr>
          <w:color w:val="000000"/>
          <w:sz w:val="28"/>
        </w:rPr>
        <w:t>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B3F18" w:rsidRPr="002D1E65" w:rsidRDefault="009B3F18" w:rsidP="009B3F18">
      <w:pPr>
        <w:spacing w:after="0" w:line="264" w:lineRule="auto"/>
        <w:ind w:firstLine="600"/>
      </w:pPr>
      <w:r w:rsidRPr="002D1E65">
        <w:rPr>
          <w:color w:val="000000"/>
          <w:sz w:val="28"/>
        </w:rPr>
        <w:t>формирование исторического мышления, то есть способности рассма</w:t>
      </w:r>
      <w:r w:rsidRPr="002D1E65">
        <w:rPr>
          <w:color w:val="000000"/>
          <w:sz w:val="28"/>
        </w:rPr>
        <w:t>т</w:t>
      </w:r>
      <w:r w:rsidRPr="002D1E65">
        <w:rPr>
          <w:color w:val="000000"/>
          <w:sz w:val="28"/>
        </w:rPr>
        <w:t>ривать события и явления с точки зрения их исторической обусловленности и взаимосвязи, в развитии, в системе координат «прошлое – настоящее – б</w:t>
      </w:r>
      <w:r w:rsidRPr="002D1E65">
        <w:rPr>
          <w:color w:val="000000"/>
          <w:sz w:val="28"/>
        </w:rPr>
        <w:t>у</w:t>
      </w:r>
      <w:r w:rsidRPr="002D1E65">
        <w:rPr>
          <w:color w:val="000000"/>
          <w:sz w:val="28"/>
        </w:rPr>
        <w:t>дущее»;</w:t>
      </w:r>
    </w:p>
    <w:p w:rsidR="009B3F18" w:rsidRPr="002D1E65" w:rsidRDefault="009B3F18" w:rsidP="009B3F18">
      <w:pPr>
        <w:spacing w:after="0" w:line="264" w:lineRule="auto"/>
        <w:ind w:firstLine="600"/>
      </w:pPr>
      <w:r w:rsidRPr="002D1E65">
        <w:rPr>
          <w:color w:val="000000"/>
          <w:sz w:val="28"/>
        </w:rPr>
        <w:t>работа с комплексами источников исторической и социальной инфо</w:t>
      </w:r>
      <w:r w:rsidRPr="002D1E65">
        <w:rPr>
          <w:color w:val="000000"/>
          <w:sz w:val="28"/>
        </w:rPr>
        <w:t>р</w:t>
      </w:r>
      <w:r w:rsidRPr="002D1E65">
        <w:rPr>
          <w:color w:val="000000"/>
          <w:sz w:val="28"/>
        </w:rPr>
        <w:t>мации, развитие учебно-проектной деятельности, в углубленных курсах – приобретение первичного опыта исследовательской деятельности;</w:t>
      </w:r>
    </w:p>
    <w:p w:rsidR="009B3F18" w:rsidRPr="002D1E65" w:rsidRDefault="009B3F18" w:rsidP="009B3F18">
      <w:pPr>
        <w:spacing w:after="0" w:line="264" w:lineRule="auto"/>
        <w:ind w:firstLine="600"/>
      </w:pPr>
      <w:r w:rsidRPr="002D1E65">
        <w:rPr>
          <w:color w:val="000000"/>
          <w:sz w:val="28"/>
        </w:rPr>
        <w:t>расширение аксиологических знаний и опыта оценочной деятельности (сопоставление различных версий и оценок исторических событий и личн</w:t>
      </w:r>
      <w:r w:rsidRPr="002D1E65">
        <w:rPr>
          <w:color w:val="000000"/>
          <w:sz w:val="28"/>
        </w:rPr>
        <w:t>о</w:t>
      </w:r>
      <w:r w:rsidRPr="002D1E65">
        <w:rPr>
          <w:color w:val="000000"/>
          <w:sz w:val="28"/>
        </w:rPr>
        <w:t>стей, определение и выражение собственного отношения, обоснование поз</w:t>
      </w:r>
      <w:r w:rsidRPr="002D1E65">
        <w:rPr>
          <w:color w:val="000000"/>
          <w:sz w:val="28"/>
        </w:rPr>
        <w:t>и</w:t>
      </w:r>
      <w:r w:rsidRPr="002D1E65">
        <w:rPr>
          <w:color w:val="000000"/>
          <w:sz w:val="28"/>
        </w:rPr>
        <w:t>ции при изучении дискуссионных проблем прошлого и современности);</w:t>
      </w:r>
    </w:p>
    <w:p w:rsidR="009B3F18" w:rsidRPr="002D1E65" w:rsidRDefault="009B3F18" w:rsidP="009B3F18">
      <w:pPr>
        <w:spacing w:after="0" w:line="264" w:lineRule="auto"/>
        <w:ind w:firstLine="600"/>
      </w:pPr>
      <w:r w:rsidRPr="002D1E65">
        <w:rPr>
          <w:color w:val="000000"/>
          <w:sz w:val="28"/>
        </w:rPr>
        <w:t>развитие практики применения знаний и умений в социальной среде, общественной деятельности, межкультурном общении;</w:t>
      </w:r>
    </w:p>
    <w:p w:rsidR="009B3F18" w:rsidRPr="002D1E65" w:rsidRDefault="009B3F18" w:rsidP="009B3F18">
      <w:pPr>
        <w:spacing w:after="0" w:line="264" w:lineRule="auto"/>
        <w:ind w:firstLine="600"/>
      </w:pPr>
      <w:r w:rsidRPr="002D1E65">
        <w:rPr>
          <w:color w:val="000000"/>
          <w:sz w:val="28"/>
        </w:rPr>
        <w:lastRenderedPageBreak/>
        <w:t>в углубленных курсах – элементы ориентации на продолжение образ</w:t>
      </w:r>
      <w:r w:rsidRPr="002D1E65">
        <w:rPr>
          <w:color w:val="000000"/>
          <w:sz w:val="28"/>
        </w:rPr>
        <w:t>о</w:t>
      </w:r>
      <w:r w:rsidRPr="002D1E65">
        <w:rPr>
          <w:color w:val="000000"/>
          <w:sz w:val="28"/>
        </w:rPr>
        <w:t>вания в организациях профессионального образования гуманитарного пр</w:t>
      </w:r>
      <w:r w:rsidRPr="002D1E65">
        <w:rPr>
          <w:color w:val="000000"/>
          <w:sz w:val="28"/>
        </w:rPr>
        <w:t>о</w:t>
      </w:r>
      <w:r w:rsidRPr="002D1E65">
        <w:rPr>
          <w:color w:val="000000"/>
          <w:sz w:val="28"/>
        </w:rPr>
        <w:t>филя (Концепция преподавания учебного курса «История России» в образ</w:t>
      </w:r>
      <w:r w:rsidRPr="002D1E65">
        <w:rPr>
          <w:color w:val="000000"/>
          <w:sz w:val="28"/>
        </w:rPr>
        <w:t>о</w:t>
      </w:r>
      <w:r w:rsidRPr="002D1E65">
        <w:rPr>
          <w:color w:val="000000"/>
          <w:sz w:val="28"/>
        </w:rPr>
        <w:t>вательных организациях Российской Федерации, реализующих основные о</w:t>
      </w:r>
      <w:r w:rsidRPr="002D1E65">
        <w:rPr>
          <w:color w:val="000000"/>
          <w:sz w:val="28"/>
        </w:rPr>
        <w:t>б</w:t>
      </w:r>
      <w:r w:rsidRPr="002D1E65">
        <w:rPr>
          <w:color w:val="000000"/>
          <w:sz w:val="28"/>
        </w:rPr>
        <w:t xml:space="preserve">разовательные программы. </w:t>
      </w:r>
    </w:p>
    <w:p w:rsidR="009B3F18" w:rsidRPr="002D1E65" w:rsidRDefault="009B3F18" w:rsidP="009B3F18">
      <w:pPr>
        <w:spacing w:after="0" w:line="264" w:lineRule="auto"/>
        <w:ind w:firstLine="600"/>
      </w:pPr>
      <w:r w:rsidRPr="002D1E65">
        <w:rPr>
          <w:color w:val="000000"/>
          <w:sz w:val="28"/>
        </w:rPr>
        <w:t>‌</w:t>
      </w:r>
      <w:bookmarkStart w:id="70" w:name="82a3c4d4-6016-4b94-88b2-2315f4be4bed"/>
      <w:r w:rsidRPr="002D1E65">
        <w:rPr>
          <w:color w:val="000000"/>
          <w:sz w:val="28"/>
        </w:rPr>
        <w:t>На изучение истории на углублённом уровне отводится 272 часа: в 10 классе – 136 часов (4 часа в неделю), в 11 классе – 136 часов (4 часа в неделю).</w:t>
      </w:r>
      <w:bookmarkEnd w:id="70"/>
      <w:r w:rsidRPr="002D1E65">
        <w:rPr>
          <w:color w:val="000000"/>
          <w:sz w:val="28"/>
        </w:rPr>
        <w:t>‌‌</w:t>
      </w:r>
    </w:p>
    <w:p w:rsidR="009B3F18" w:rsidRPr="002D1E65" w:rsidRDefault="009B3F18" w:rsidP="009B3F18">
      <w:pPr>
        <w:spacing w:after="0" w:line="264" w:lineRule="auto"/>
        <w:ind w:firstLine="600"/>
      </w:pPr>
      <w:r w:rsidRPr="002D1E65">
        <w:rPr>
          <w:color w:val="000000"/>
          <w:sz w:val="28"/>
        </w:rPr>
        <w:t>Распределение учебных часов по учебным курсам отечественной и вс</w:t>
      </w:r>
      <w:r w:rsidRPr="002D1E65">
        <w:rPr>
          <w:color w:val="000000"/>
          <w:sz w:val="28"/>
        </w:rPr>
        <w:t>е</w:t>
      </w:r>
      <w:r w:rsidRPr="002D1E65">
        <w:rPr>
          <w:color w:val="000000"/>
          <w:sz w:val="28"/>
        </w:rPr>
        <w:t>общей истории, а также обобщающего учебного курса истории России с древнейших времен до 1914 г. представлено в таблице 1.</w:t>
      </w:r>
    </w:p>
    <w:p w:rsidR="009B3F18" w:rsidRPr="002D1E65" w:rsidRDefault="009B3F18" w:rsidP="009B3F18">
      <w:pPr>
        <w:spacing w:after="0" w:line="264" w:lineRule="auto"/>
        <w:ind w:firstLine="600"/>
        <w:jc w:val="right"/>
      </w:pPr>
      <w:r w:rsidRPr="002D1E65">
        <w:rPr>
          <w:color w:val="000000"/>
          <w:sz w:val="28"/>
        </w:rPr>
        <w:t>Таблица 1</w:t>
      </w:r>
    </w:p>
    <w:p w:rsidR="009B3F18" w:rsidRPr="002D1E65" w:rsidRDefault="009B3F18" w:rsidP="009B3F18">
      <w:pPr>
        <w:spacing w:after="0" w:line="264" w:lineRule="auto"/>
        <w:ind w:firstLine="600"/>
        <w:jc w:val="center"/>
      </w:pPr>
      <w:r w:rsidRPr="002D1E65">
        <w:rPr>
          <w:color w:val="000000"/>
          <w:sz w:val="28"/>
        </w:rPr>
        <w:t xml:space="preserve">Распределение учебных часов по учебным курсам отечественной </w:t>
      </w:r>
    </w:p>
    <w:p w:rsidR="009B3F18" w:rsidRPr="002D1E65" w:rsidRDefault="009B3F18" w:rsidP="009B3F18">
      <w:pPr>
        <w:spacing w:after="0" w:line="264" w:lineRule="auto"/>
        <w:ind w:firstLine="600"/>
        <w:jc w:val="center"/>
      </w:pPr>
      <w:r w:rsidRPr="002D1E65">
        <w:rPr>
          <w:color w:val="000000"/>
          <w:sz w:val="28"/>
        </w:rPr>
        <w:t>и всеобщей истории, обобщающего учебного курса истории России с древнейших времен до 1914 г.</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1"/>
        <w:gridCol w:w="1857"/>
        <w:gridCol w:w="1305"/>
        <w:gridCol w:w="1848"/>
      </w:tblGrid>
      <w:tr w:rsidR="009B3F18" w:rsidTr="00D45A06">
        <w:trPr>
          <w:trHeight w:val="144"/>
        </w:trPr>
        <w:tc>
          <w:tcPr>
            <w:tcW w:w="790" w:type="dxa"/>
            <w:tcBorders>
              <w:top w:val="single" w:sz="11" w:space="0" w:color="000000"/>
              <w:left w:val="single" w:sz="11" w:space="0" w:color="000000"/>
              <w:bottom w:val="single" w:sz="11" w:space="0" w:color="000000"/>
              <w:right w:val="single" w:sz="11" w:space="0" w:color="000000"/>
            </w:tcBorders>
            <w:tcMar>
              <w:top w:w="50" w:type="dxa"/>
              <w:left w:w="100" w:type="dxa"/>
            </w:tcMar>
            <w:vAlign w:val="center"/>
          </w:tcPr>
          <w:p w:rsidR="009B3F18" w:rsidRDefault="009B3F18" w:rsidP="00D45A06">
            <w:pPr>
              <w:spacing w:after="0"/>
              <w:ind w:left="233"/>
              <w:jc w:val="center"/>
            </w:pPr>
            <w:r>
              <w:rPr>
                <w:color w:val="000000"/>
                <w:sz w:val="24"/>
              </w:rPr>
              <w:t>Класс</w:t>
            </w:r>
          </w:p>
        </w:tc>
        <w:tc>
          <w:tcPr>
            <w:tcW w:w="1857" w:type="dxa"/>
            <w:tcBorders>
              <w:top w:val="single" w:sz="11" w:space="0" w:color="000000"/>
              <w:bottom w:val="single" w:sz="11" w:space="0" w:color="000000"/>
              <w:right w:val="single" w:sz="11" w:space="0" w:color="000000"/>
            </w:tcBorders>
            <w:tcMar>
              <w:top w:w="50" w:type="dxa"/>
              <w:left w:w="100" w:type="dxa"/>
            </w:tcMar>
            <w:vAlign w:val="center"/>
          </w:tcPr>
          <w:p w:rsidR="009B3F18" w:rsidRDefault="009B3F18" w:rsidP="00D45A06">
            <w:pPr>
              <w:spacing w:after="0"/>
              <w:ind w:left="233"/>
              <w:jc w:val="center"/>
            </w:pPr>
            <w:r>
              <w:rPr>
                <w:color w:val="000000"/>
                <w:sz w:val="24"/>
              </w:rPr>
              <w:t>Всеобщая история (ч)</w:t>
            </w:r>
          </w:p>
        </w:tc>
        <w:tc>
          <w:tcPr>
            <w:tcW w:w="1070" w:type="dxa"/>
            <w:tcBorders>
              <w:top w:val="single" w:sz="11" w:space="0" w:color="000000"/>
              <w:bottom w:val="single" w:sz="11" w:space="0" w:color="000000"/>
              <w:right w:val="single" w:sz="11" w:space="0" w:color="000000"/>
            </w:tcBorders>
            <w:tcMar>
              <w:top w:w="50" w:type="dxa"/>
              <w:left w:w="100" w:type="dxa"/>
            </w:tcMar>
            <w:vAlign w:val="center"/>
          </w:tcPr>
          <w:p w:rsidR="009B3F18" w:rsidRDefault="009B3F18" w:rsidP="00D45A06">
            <w:pPr>
              <w:spacing w:after="0"/>
              <w:ind w:left="233"/>
              <w:jc w:val="center"/>
            </w:pPr>
            <w:r>
              <w:rPr>
                <w:color w:val="000000"/>
                <w:sz w:val="24"/>
              </w:rPr>
              <w:t>И</w:t>
            </w:r>
            <w:r>
              <w:rPr>
                <w:color w:val="000000"/>
                <w:sz w:val="24"/>
              </w:rPr>
              <w:t>с</w:t>
            </w:r>
            <w:r>
              <w:rPr>
                <w:color w:val="000000"/>
                <w:sz w:val="24"/>
              </w:rPr>
              <w:t>тория России (ч)</w:t>
            </w:r>
          </w:p>
        </w:tc>
        <w:tc>
          <w:tcPr>
            <w:tcW w:w="1406" w:type="dxa"/>
            <w:tcBorders>
              <w:top w:val="single" w:sz="11" w:space="0" w:color="000000"/>
              <w:bottom w:val="single" w:sz="11" w:space="0" w:color="000000"/>
              <w:right w:val="single" w:sz="11" w:space="0" w:color="000000"/>
            </w:tcBorders>
            <w:tcMar>
              <w:top w:w="50" w:type="dxa"/>
              <w:left w:w="100" w:type="dxa"/>
            </w:tcMar>
            <w:vAlign w:val="center"/>
          </w:tcPr>
          <w:p w:rsidR="009B3F18" w:rsidRDefault="009B3F18" w:rsidP="00D45A06">
            <w:pPr>
              <w:spacing w:after="0"/>
              <w:ind w:left="233"/>
              <w:jc w:val="center"/>
            </w:pPr>
            <w:r w:rsidRPr="002D1E65">
              <w:rPr>
                <w:color w:val="000000"/>
                <w:sz w:val="24"/>
              </w:rPr>
              <w:t>Обобщ</w:t>
            </w:r>
            <w:r w:rsidRPr="002D1E65">
              <w:rPr>
                <w:color w:val="000000"/>
                <w:sz w:val="24"/>
              </w:rPr>
              <w:t>а</w:t>
            </w:r>
            <w:r w:rsidRPr="002D1E65">
              <w:rPr>
                <w:color w:val="000000"/>
                <w:sz w:val="24"/>
              </w:rPr>
              <w:t>ющее повт</w:t>
            </w:r>
            <w:r w:rsidRPr="002D1E65">
              <w:rPr>
                <w:color w:val="000000"/>
                <w:sz w:val="24"/>
              </w:rPr>
              <w:t>о</w:t>
            </w:r>
            <w:r w:rsidRPr="002D1E65">
              <w:rPr>
                <w:color w:val="000000"/>
                <w:sz w:val="24"/>
              </w:rPr>
              <w:t>рение по курсу «И</w:t>
            </w:r>
            <w:r w:rsidRPr="002D1E65">
              <w:rPr>
                <w:color w:val="000000"/>
                <w:sz w:val="24"/>
              </w:rPr>
              <w:t>с</w:t>
            </w:r>
            <w:r w:rsidRPr="002D1E65">
              <w:rPr>
                <w:color w:val="000000"/>
                <w:sz w:val="24"/>
              </w:rPr>
              <w:t>тория Ро</w:t>
            </w:r>
            <w:r w:rsidRPr="002D1E65">
              <w:rPr>
                <w:color w:val="000000"/>
                <w:sz w:val="24"/>
              </w:rPr>
              <w:t>с</w:t>
            </w:r>
            <w:r w:rsidRPr="002D1E65">
              <w:rPr>
                <w:color w:val="000000"/>
                <w:sz w:val="24"/>
              </w:rPr>
              <w:t>сиис дре</w:t>
            </w:r>
            <w:r w:rsidRPr="002D1E65">
              <w:rPr>
                <w:color w:val="000000"/>
                <w:sz w:val="24"/>
              </w:rPr>
              <w:t>в</w:t>
            </w:r>
            <w:r w:rsidRPr="002D1E65">
              <w:rPr>
                <w:color w:val="000000"/>
                <w:sz w:val="24"/>
              </w:rPr>
              <w:t>нейших вр</w:t>
            </w:r>
            <w:r w:rsidRPr="002D1E65">
              <w:rPr>
                <w:color w:val="000000"/>
                <w:sz w:val="24"/>
              </w:rPr>
              <w:t>е</w:t>
            </w:r>
            <w:r w:rsidRPr="002D1E65">
              <w:rPr>
                <w:color w:val="000000"/>
                <w:sz w:val="24"/>
              </w:rPr>
              <w:t xml:space="preserve">мен до 1914 г.» </w:t>
            </w:r>
            <w:r>
              <w:rPr>
                <w:color w:val="000000"/>
                <w:sz w:val="24"/>
              </w:rPr>
              <w:t>(ч)</w:t>
            </w:r>
          </w:p>
        </w:tc>
      </w:tr>
      <w:tr w:rsidR="009B3F18" w:rsidTr="00D45A06">
        <w:trPr>
          <w:trHeight w:val="144"/>
        </w:trPr>
        <w:tc>
          <w:tcPr>
            <w:tcW w:w="790" w:type="dxa"/>
            <w:tcBorders>
              <w:left w:val="single" w:sz="11" w:space="0" w:color="000000"/>
              <w:bottom w:val="single" w:sz="11" w:space="0" w:color="000000"/>
              <w:right w:val="single" w:sz="11" w:space="0" w:color="000000"/>
            </w:tcBorders>
            <w:tcMar>
              <w:top w:w="50" w:type="dxa"/>
              <w:left w:w="100" w:type="dxa"/>
            </w:tcMar>
            <w:vAlign w:val="center"/>
          </w:tcPr>
          <w:p w:rsidR="009B3F18" w:rsidRDefault="009B3F18" w:rsidP="00D45A06">
            <w:pPr>
              <w:spacing w:after="0"/>
              <w:ind w:left="233"/>
              <w:jc w:val="center"/>
            </w:pPr>
            <w:r>
              <w:rPr>
                <w:color w:val="000000"/>
                <w:sz w:val="24"/>
              </w:rPr>
              <w:t>10 класс</w:t>
            </w:r>
          </w:p>
        </w:tc>
        <w:tc>
          <w:tcPr>
            <w:tcW w:w="1857" w:type="dxa"/>
            <w:tcBorders>
              <w:bottom w:val="single" w:sz="11" w:space="0" w:color="000000"/>
              <w:right w:val="single" w:sz="11" w:space="0" w:color="000000"/>
            </w:tcBorders>
            <w:tcMar>
              <w:top w:w="50" w:type="dxa"/>
              <w:left w:w="100" w:type="dxa"/>
            </w:tcMar>
            <w:vAlign w:val="center"/>
          </w:tcPr>
          <w:p w:rsidR="009B3F18" w:rsidRDefault="009B3F18" w:rsidP="00D45A06">
            <w:pPr>
              <w:spacing w:after="0"/>
              <w:ind w:left="233"/>
              <w:jc w:val="center"/>
            </w:pPr>
            <w:r>
              <w:rPr>
                <w:color w:val="000000"/>
                <w:sz w:val="24"/>
              </w:rPr>
              <w:t>34</w:t>
            </w:r>
          </w:p>
        </w:tc>
        <w:tc>
          <w:tcPr>
            <w:tcW w:w="1070" w:type="dxa"/>
            <w:tcBorders>
              <w:bottom w:val="single" w:sz="11" w:space="0" w:color="000000"/>
              <w:right w:val="single" w:sz="11" w:space="0" w:color="000000"/>
            </w:tcBorders>
            <w:tcMar>
              <w:top w:w="50" w:type="dxa"/>
              <w:left w:w="100" w:type="dxa"/>
            </w:tcMar>
            <w:vAlign w:val="center"/>
          </w:tcPr>
          <w:p w:rsidR="009B3F18" w:rsidRDefault="009B3F18" w:rsidP="00D45A06">
            <w:pPr>
              <w:spacing w:after="0"/>
              <w:ind w:left="233"/>
              <w:jc w:val="center"/>
            </w:pPr>
            <w:r>
              <w:rPr>
                <w:color w:val="000000"/>
                <w:sz w:val="24"/>
              </w:rPr>
              <w:t>102</w:t>
            </w:r>
          </w:p>
        </w:tc>
        <w:tc>
          <w:tcPr>
            <w:tcW w:w="1406" w:type="dxa"/>
            <w:tcBorders>
              <w:bottom w:val="single" w:sz="11" w:space="0" w:color="000000"/>
              <w:right w:val="single" w:sz="11" w:space="0" w:color="000000"/>
            </w:tcBorders>
            <w:tcMar>
              <w:top w:w="50" w:type="dxa"/>
              <w:left w:w="100" w:type="dxa"/>
            </w:tcMar>
            <w:vAlign w:val="center"/>
          </w:tcPr>
          <w:p w:rsidR="009B3F18" w:rsidRDefault="009B3F18" w:rsidP="00D45A06">
            <w:pPr>
              <w:spacing w:after="0"/>
              <w:ind w:left="233"/>
              <w:jc w:val="center"/>
            </w:pPr>
            <w:r>
              <w:rPr>
                <w:color w:val="000000"/>
                <w:sz w:val="24"/>
              </w:rPr>
              <w:t>–</w:t>
            </w:r>
          </w:p>
        </w:tc>
      </w:tr>
      <w:tr w:rsidR="009B3F18" w:rsidTr="00D45A06">
        <w:trPr>
          <w:trHeight w:val="144"/>
        </w:trPr>
        <w:tc>
          <w:tcPr>
            <w:tcW w:w="790" w:type="dxa"/>
            <w:tcBorders>
              <w:left w:val="single" w:sz="11" w:space="0" w:color="000000"/>
              <w:bottom w:val="single" w:sz="11" w:space="0" w:color="000000"/>
              <w:right w:val="single" w:sz="11" w:space="0" w:color="000000"/>
            </w:tcBorders>
            <w:tcMar>
              <w:top w:w="50" w:type="dxa"/>
              <w:left w:w="100" w:type="dxa"/>
            </w:tcMar>
            <w:vAlign w:val="center"/>
          </w:tcPr>
          <w:p w:rsidR="009B3F18" w:rsidRDefault="009B3F18" w:rsidP="00D45A06">
            <w:pPr>
              <w:spacing w:after="0"/>
              <w:ind w:left="233"/>
              <w:jc w:val="center"/>
            </w:pPr>
            <w:r>
              <w:rPr>
                <w:color w:val="000000"/>
                <w:sz w:val="24"/>
              </w:rPr>
              <w:t>11 класс</w:t>
            </w:r>
          </w:p>
        </w:tc>
        <w:tc>
          <w:tcPr>
            <w:tcW w:w="1857" w:type="dxa"/>
            <w:tcBorders>
              <w:bottom w:val="single" w:sz="11" w:space="0" w:color="000000"/>
              <w:right w:val="single" w:sz="11" w:space="0" w:color="000000"/>
            </w:tcBorders>
            <w:tcMar>
              <w:top w:w="50" w:type="dxa"/>
              <w:left w:w="100" w:type="dxa"/>
            </w:tcMar>
            <w:vAlign w:val="center"/>
          </w:tcPr>
          <w:p w:rsidR="009B3F18" w:rsidRDefault="009B3F18" w:rsidP="00D45A06">
            <w:pPr>
              <w:spacing w:after="0"/>
              <w:ind w:left="233"/>
              <w:jc w:val="center"/>
            </w:pPr>
            <w:r>
              <w:rPr>
                <w:color w:val="000000"/>
                <w:sz w:val="24"/>
              </w:rPr>
              <w:t>24</w:t>
            </w:r>
          </w:p>
        </w:tc>
        <w:tc>
          <w:tcPr>
            <w:tcW w:w="1070" w:type="dxa"/>
            <w:tcBorders>
              <w:bottom w:val="single" w:sz="11" w:space="0" w:color="000000"/>
              <w:right w:val="single" w:sz="11" w:space="0" w:color="000000"/>
            </w:tcBorders>
            <w:tcMar>
              <w:top w:w="50" w:type="dxa"/>
              <w:left w:w="100" w:type="dxa"/>
            </w:tcMar>
            <w:vAlign w:val="center"/>
          </w:tcPr>
          <w:p w:rsidR="009B3F18" w:rsidRDefault="009B3F18" w:rsidP="00D45A06">
            <w:pPr>
              <w:spacing w:after="0"/>
              <w:ind w:left="233"/>
              <w:jc w:val="center"/>
            </w:pPr>
            <w:r>
              <w:rPr>
                <w:color w:val="000000"/>
                <w:sz w:val="24"/>
              </w:rPr>
              <w:t>78</w:t>
            </w:r>
          </w:p>
        </w:tc>
        <w:tc>
          <w:tcPr>
            <w:tcW w:w="1406" w:type="dxa"/>
            <w:tcBorders>
              <w:bottom w:val="single" w:sz="11" w:space="0" w:color="000000"/>
              <w:right w:val="single" w:sz="11" w:space="0" w:color="000000"/>
            </w:tcBorders>
            <w:tcMar>
              <w:top w:w="50" w:type="dxa"/>
              <w:left w:w="100" w:type="dxa"/>
            </w:tcMar>
            <w:vAlign w:val="center"/>
          </w:tcPr>
          <w:p w:rsidR="009B3F18" w:rsidRDefault="009B3F18" w:rsidP="00D45A06">
            <w:pPr>
              <w:spacing w:after="0"/>
              <w:ind w:left="233"/>
              <w:jc w:val="center"/>
            </w:pPr>
            <w:r>
              <w:rPr>
                <w:color w:val="000000"/>
                <w:sz w:val="24"/>
              </w:rPr>
              <w:t>34</w:t>
            </w:r>
          </w:p>
        </w:tc>
      </w:tr>
    </w:tbl>
    <w:p w:rsidR="009B3F18" w:rsidRDefault="009B3F18" w:rsidP="009B3F18">
      <w:pPr>
        <w:sectPr w:rsidR="009B3F18">
          <w:pgSz w:w="11906" w:h="16383"/>
          <w:pgMar w:top="1134" w:right="850" w:bottom="1134" w:left="1701" w:header="720" w:footer="720" w:gutter="0"/>
          <w:cols w:space="720"/>
        </w:sectPr>
      </w:pPr>
    </w:p>
    <w:p w:rsidR="009B3F18" w:rsidRDefault="009B3F18" w:rsidP="009B3F18">
      <w:pPr>
        <w:spacing w:after="0" w:line="264" w:lineRule="auto"/>
        <w:ind w:left="120"/>
      </w:pPr>
      <w:bookmarkStart w:id="71" w:name="block-21897820"/>
      <w:bookmarkEnd w:id="69"/>
      <w:r>
        <w:rPr>
          <w:b/>
          <w:color w:val="000000"/>
          <w:sz w:val="28"/>
        </w:rPr>
        <w:lastRenderedPageBreak/>
        <w:t>СОДЕРЖАНИЕ ОБУЧЕНИЯ</w:t>
      </w:r>
    </w:p>
    <w:p w:rsidR="009B3F18" w:rsidRDefault="009B3F18" w:rsidP="009B3F18">
      <w:pPr>
        <w:spacing w:after="0" w:line="264" w:lineRule="auto"/>
        <w:ind w:left="120"/>
      </w:pPr>
    </w:p>
    <w:p w:rsidR="009B3F18" w:rsidRDefault="009B3F18" w:rsidP="009B3F18">
      <w:pPr>
        <w:spacing w:after="0" w:line="264" w:lineRule="auto"/>
        <w:ind w:left="120"/>
      </w:pPr>
      <w:r>
        <w:rPr>
          <w:b/>
          <w:color w:val="000000"/>
          <w:sz w:val="28"/>
        </w:rPr>
        <w:t>10 КЛАСС</w:t>
      </w:r>
    </w:p>
    <w:p w:rsidR="009B3F18" w:rsidRDefault="009B3F18" w:rsidP="009B3F18">
      <w:pPr>
        <w:spacing w:after="0" w:line="264" w:lineRule="auto"/>
        <w:ind w:left="120"/>
      </w:pPr>
    </w:p>
    <w:p w:rsidR="009B3F18" w:rsidRDefault="009B3F18" w:rsidP="009B3F18">
      <w:pPr>
        <w:spacing w:after="0" w:line="264" w:lineRule="auto"/>
        <w:ind w:firstLine="600"/>
      </w:pPr>
      <w:r>
        <w:rPr>
          <w:b/>
          <w:color w:val="000000"/>
          <w:sz w:val="28"/>
        </w:rPr>
        <w:t xml:space="preserve">Всеобщая история. 1914–1945 гг. </w:t>
      </w:r>
    </w:p>
    <w:p w:rsidR="009B3F18" w:rsidRPr="002D1E65" w:rsidRDefault="009B3F18" w:rsidP="009B3F18">
      <w:pPr>
        <w:spacing w:after="0" w:line="264" w:lineRule="auto"/>
        <w:ind w:firstLine="600"/>
      </w:pPr>
      <w:r>
        <w:rPr>
          <w:b/>
          <w:color w:val="000000"/>
          <w:sz w:val="28"/>
        </w:rPr>
        <w:t>Введение</w:t>
      </w:r>
      <w:r>
        <w:rPr>
          <w:color w:val="000000"/>
          <w:sz w:val="28"/>
        </w:rPr>
        <w:t xml:space="preserve">. Понятие «Новейшее время». </w:t>
      </w:r>
      <w:r w:rsidRPr="002D1E65">
        <w:rPr>
          <w:color w:val="000000"/>
          <w:sz w:val="28"/>
        </w:rPr>
        <w:t>Хронологические рамки и п</w:t>
      </w:r>
      <w:r w:rsidRPr="002D1E65">
        <w:rPr>
          <w:color w:val="000000"/>
          <w:sz w:val="28"/>
        </w:rPr>
        <w:t>е</w:t>
      </w:r>
      <w:r w:rsidRPr="002D1E65">
        <w:rPr>
          <w:color w:val="000000"/>
          <w:sz w:val="28"/>
        </w:rPr>
        <w:t xml:space="preserve">риодизация Новейшей истории. Изменение мира в ХХ – начале </w:t>
      </w:r>
      <w:r>
        <w:rPr>
          <w:color w:val="000000"/>
          <w:sz w:val="28"/>
        </w:rPr>
        <w:t>XXI</w:t>
      </w:r>
      <w:r w:rsidRPr="002D1E65">
        <w:rPr>
          <w:color w:val="000000"/>
          <w:sz w:val="28"/>
        </w:rPr>
        <w:t xml:space="preserve"> в. Кл</w:t>
      </w:r>
      <w:r w:rsidRPr="002D1E65">
        <w:rPr>
          <w:color w:val="000000"/>
          <w:sz w:val="28"/>
        </w:rPr>
        <w:t>ю</w:t>
      </w:r>
      <w:r w:rsidRPr="002D1E65">
        <w:rPr>
          <w:color w:val="000000"/>
          <w:sz w:val="28"/>
        </w:rPr>
        <w:t xml:space="preserve">чевые процессы и события Новейшей истории. </w:t>
      </w:r>
    </w:p>
    <w:p w:rsidR="009B3F18" w:rsidRPr="002D1E65" w:rsidRDefault="009B3F18" w:rsidP="009B3F18">
      <w:pPr>
        <w:spacing w:after="0" w:line="264" w:lineRule="auto"/>
        <w:ind w:firstLine="600"/>
      </w:pPr>
      <w:r w:rsidRPr="002D1E65">
        <w:rPr>
          <w:b/>
          <w:color w:val="000000"/>
          <w:sz w:val="28"/>
        </w:rPr>
        <w:t xml:space="preserve">Мир накануне и в годы Первой мировой войны </w:t>
      </w:r>
      <w:r w:rsidRPr="002D1E65">
        <w:rPr>
          <w:color w:val="000000"/>
          <w:sz w:val="28"/>
        </w:rPr>
        <w:t>(рекомендуется из</w:t>
      </w:r>
      <w:r w:rsidRPr="002D1E65">
        <w:rPr>
          <w:color w:val="000000"/>
          <w:sz w:val="28"/>
        </w:rPr>
        <w:t>у</w:t>
      </w:r>
      <w:r w:rsidRPr="002D1E65">
        <w:rPr>
          <w:color w:val="000000"/>
          <w:sz w:val="28"/>
        </w:rPr>
        <w:t>чать данную тему объединено с темой «Россия в Первой мировой войне (1914–1918)» курса истории России).</w:t>
      </w:r>
    </w:p>
    <w:p w:rsidR="009B3F18" w:rsidRPr="002D1E65" w:rsidRDefault="009B3F18" w:rsidP="009B3F18">
      <w:pPr>
        <w:spacing w:after="0" w:line="264" w:lineRule="auto"/>
        <w:ind w:firstLine="600"/>
      </w:pPr>
      <w:r w:rsidRPr="002D1E65">
        <w:rPr>
          <w:color w:val="000000"/>
          <w:sz w:val="28"/>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w:t>
      </w:r>
      <w:r w:rsidRPr="002D1E65">
        <w:rPr>
          <w:color w:val="000000"/>
          <w:sz w:val="28"/>
        </w:rPr>
        <w:t>а</w:t>
      </w:r>
      <w:r w:rsidRPr="002D1E65">
        <w:rPr>
          <w:color w:val="000000"/>
          <w:sz w:val="28"/>
        </w:rPr>
        <w:t xml:space="preserve">листическое движение. Профсоюзы. </w:t>
      </w:r>
    </w:p>
    <w:p w:rsidR="009B3F18" w:rsidRPr="002D1E65" w:rsidRDefault="009B3F18" w:rsidP="009B3F18">
      <w:pPr>
        <w:spacing w:after="0" w:line="264" w:lineRule="auto"/>
        <w:ind w:firstLine="600"/>
      </w:pPr>
      <w:r w:rsidRPr="002D1E65">
        <w:rPr>
          <w:color w:val="000000"/>
          <w:sz w:val="28"/>
        </w:rPr>
        <w:t xml:space="preserve">Мир империй – наследие </w:t>
      </w:r>
      <w:r>
        <w:rPr>
          <w:color w:val="000000"/>
          <w:sz w:val="28"/>
        </w:rPr>
        <w:t>XIX</w:t>
      </w:r>
      <w:r w:rsidRPr="002D1E65">
        <w:rPr>
          <w:color w:val="000000"/>
          <w:sz w:val="28"/>
        </w:rPr>
        <w:t xml:space="preserve"> в. Империализм. Национализм. Старые и новые лидеры индустриального мира. Блоки великих держав: Тройственный союз, Антанта. </w:t>
      </w:r>
      <w:r w:rsidRPr="00A812D4">
        <w:rPr>
          <w:color w:val="000000"/>
          <w:sz w:val="28"/>
        </w:rPr>
        <w:t xml:space="preserve">Российские предложения о разоружении. </w:t>
      </w:r>
      <w:r w:rsidRPr="002D1E65">
        <w:rPr>
          <w:color w:val="000000"/>
          <w:sz w:val="28"/>
        </w:rPr>
        <w:t xml:space="preserve">Гаагские конвенции. Региональные конфликты и войны в конце </w:t>
      </w:r>
      <w:r>
        <w:rPr>
          <w:color w:val="000000"/>
          <w:sz w:val="28"/>
        </w:rPr>
        <w:t>XIX</w:t>
      </w:r>
      <w:r w:rsidRPr="002D1E65">
        <w:rPr>
          <w:color w:val="000000"/>
          <w:sz w:val="28"/>
        </w:rPr>
        <w:t xml:space="preserve"> – начале ХХ в. </w:t>
      </w:r>
    </w:p>
    <w:p w:rsidR="009B3F18" w:rsidRPr="002D1E65" w:rsidRDefault="009B3F18" w:rsidP="009B3F18">
      <w:pPr>
        <w:spacing w:after="0" w:line="264" w:lineRule="auto"/>
        <w:ind w:firstLine="600"/>
      </w:pPr>
      <w:r w:rsidRPr="002D1E65">
        <w:rPr>
          <w:color w:val="000000"/>
          <w:sz w:val="28"/>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w:t>
      </w:r>
      <w:r>
        <w:rPr>
          <w:color w:val="000000"/>
          <w:sz w:val="28"/>
        </w:rPr>
        <w:t xml:space="preserve">Позиционная война. </w:t>
      </w:r>
      <w:r w:rsidRPr="002D1E65">
        <w:rPr>
          <w:color w:val="000000"/>
          <w:sz w:val="28"/>
        </w:rPr>
        <w:t>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w:t>
      </w:r>
      <w:r w:rsidRPr="002D1E65">
        <w:rPr>
          <w:color w:val="000000"/>
          <w:sz w:val="28"/>
        </w:rPr>
        <w:t>е</w:t>
      </w:r>
      <w:r w:rsidRPr="002D1E65">
        <w:rPr>
          <w:color w:val="000000"/>
          <w:sz w:val="28"/>
        </w:rPr>
        <w:t xml:space="preserve">ние. Битва на Сомме. Ютландское морское сражение. Вступление в войну Румынии. </w:t>
      </w:r>
    </w:p>
    <w:p w:rsidR="009B3F18" w:rsidRPr="002D1E65" w:rsidRDefault="009B3F18" w:rsidP="009B3F18">
      <w:pPr>
        <w:spacing w:after="0" w:line="264" w:lineRule="auto"/>
        <w:ind w:firstLine="600"/>
      </w:pPr>
      <w:r w:rsidRPr="002D1E65">
        <w:rPr>
          <w:color w:val="000000"/>
          <w:sz w:val="28"/>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9B3F18" w:rsidRPr="002D1E65" w:rsidRDefault="009B3F18" w:rsidP="009B3F18">
      <w:pPr>
        <w:spacing w:after="0" w:line="264" w:lineRule="auto"/>
        <w:ind w:firstLine="600"/>
      </w:pPr>
      <w:r w:rsidRPr="002D1E65">
        <w:rPr>
          <w:color w:val="000000"/>
          <w:sz w:val="28"/>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w:t>
      </w:r>
      <w:r w:rsidRPr="002D1E65">
        <w:rPr>
          <w:color w:val="000000"/>
          <w:sz w:val="28"/>
        </w:rPr>
        <w:t>и</w:t>
      </w:r>
      <w:r w:rsidRPr="002D1E65">
        <w:rPr>
          <w:color w:val="000000"/>
          <w:sz w:val="28"/>
        </w:rPr>
        <w:t>ческие и социальные последствия Первой мировой войны.</w:t>
      </w:r>
    </w:p>
    <w:p w:rsidR="009B3F18" w:rsidRPr="002D1E65" w:rsidRDefault="009B3F18" w:rsidP="009B3F18">
      <w:pPr>
        <w:spacing w:after="0" w:line="264" w:lineRule="auto"/>
        <w:ind w:firstLine="600"/>
      </w:pPr>
      <w:r w:rsidRPr="002D1E65">
        <w:rPr>
          <w:b/>
          <w:color w:val="000000"/>
          <w:sz w:val="28"/>
        </w:rPr>
        <w:t>Мир в 1918–1939 гг.</w:t>
      </w:r>
    </w:p>
    <w:p w:rsidR="009B3F18" w:rsidRPr="002D1E65" w:rsidRDefault="009B3F18" w:rsidP="009B3F18">
      <w:pPr>
        <w:spacing w:after="0" w:line="264" w:lineRule="auto"/>
        <w:ind w:firstLine="600"/>
      </w:pPr>
      <w:r w:rsidRPr="002D1E65">
        <w:rPr>
          <w:b/>
          <w:color w:val="000000"/>
          <w:sz w:val="28"/>
        </w:rPr>
        <w:t>От войны к миру</w:t>
      </w:r>
    </w:p>
    <w:p w:rsidR="009B3F18" w:rsidRDefault="009B3F18" w:rsidP="009B3F18">
      <w:pPr>
        <w:spacing w:after="0" w:line="264" w:lineRule="auto"/>
        <w:ind w:firstLine="600"/>
      </w:pPr>
      <w:r w:rsidRPr="002D1E65">
        <w:rPr>
          <w:color w:val="000000"/>
          <w:sz w:val="28"/>
        </w:rPr>
        <w:lastRenderedPageBreak/>
        <w:t>Планы послевоенного устройства мира. 14 пунктов В. Вильсона. П</w:t>
      </w:r>
      <w:r w:rsidRPr="002D1E65">
        <w:rPr>
          <w:color w:val="000000"/>
          <w:sz w:val="28"/>
        </w:rPr>
        <w:t>а</w:t>
      </w:r>
      <w:r w:rsidRPr="002D1E65">
        <w:rPr>
          <w:color w:val="000000"/>
          <w:sz w:val="28"/>
        </w:rPr>
        <w:t xml:space="preserve">рижская мирная конференция. Версальская система. </w:t>
      </w:r>
      <w:r>
        <w:rPr>
          <w:color w:val="000000"/>
          <w:sz w:val="28"/>
        </w:rPr>
        <w:t>Лига Наций. Вашин</w:t>
      </w:r>
      <w:r>
        <w:rPr>
          <w:color w:val="000000"/>
          <w:sz w:val="28"/>
        </w:rPr>
        <w:t>г</w:t>
      </w:r>
      <w:r>
        <w:rPr>
          <w:color w:val="000000"/>
          <w:sz w:val="28"/>
        </w:rPr>
        <w:t xml:space="preserve">тонская конференция. </w:t>
      </w:r>
    </w:p>
    <w:p w:rsidR="009B3F18" w:rsidRPr="002D1E65" w:rsidRDefault="009B3F18" w:rsidP="009B3F18">
      <w:pPr>
        <w:spacing w:after="0" w:line="264" w:lineRule="auto"/>
        <w:ind w:firstLine="600"/>
      </w:pPr>
      <w:r w:rsidRPr="002D1E65">
        <w:rPr>
          <w:color w:val="000000"/>
          <w:sz w:val="28"/>
        </w:rPr>
        <w:t>Распад империй и революционные события 1918 – начала 1920-х гг. Образование новых национальных государств в Европе после распада Ро</w:t>
      </w:r>
      <w:r w:rsidRPr="002D1E65">
        <w:rPr>
          <w:color w:val="000000"/>
          <w:sz w:val="28"/>
        </w:rPr>
        <w:t>с</w:t>
      </w:r>
      <w:r w:rsidRPr="002D1E65">
        <w:rPr>
          <w:color w:val="000000"/>
          <w:sz w:val="28"/>
        </w:rPr>
        <w:t>сийской, Австро-Венгерской, Османской империй. Великая российская р</w:t>
      </w:r>
      <w:r w:rsidRPr="002D1E65">
        <w:rPr>
          <w:color w:val="000000"/>
          <w:sz w:val="28"/>
        </w:rPr>
        <w:t>е</w:t>
      </w:r>
      <w:r w:rsidRPr="002D1E65">
        <w:rPr>
          <w:color w:val="000000"/>
          <w:sz w:val="28"/>
        </w:rPr>
        <w:t xml:space="preserve">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9B3F18" w:rsidRPr="002D1E65" w:rsidRDefault="009B3F18" w:rsidP="009B3F18">
      <w:pPr>
        <w:spacing w:after="0" w:line="264" w:lineRule="auto"/>
        <w:ind w:firstLine="600"/>
      </w:pPr>
      <w:r w:rsidRPr="002D1E65">
        <w:rPr>
          <w:b/>
          <w:color w:val="000000"/>
          <w:sz w:val="28"/>
        </w:rPr>
        <w:t>Страны Европы и Северной Америки в 1920–1930‑е гг.</w:t>
      </w:r>
    </w:p>
    <w:p w:rsidR="009B3F18" w:rsidRDefault="009B3F18" w:rsidP="009B3F18">
      <w:pPr>
        <w:spacing w:after="0" w:line="264" w:lineRule="auto"/>
        <w:ind w:firstLine="600"/>
      </w:pPr>
      <w:r w:rsidRPr="002D1E65">
        <w:rPr>
          <w:color w:val="000000"/>
          <w:sz w:val="28"/>
        </w:rPr>
        <w:t>Рост влияния социалистических партий и профсоюзов. Приход лейб</w:t>
      </w:r>
      <w:r w:rsidRPr="002D1E65">
        <w:rPr>
          <w:color w:val="000000"/>
          <w:sz w:val="28"/>
        </w:rPr>
        <w:t>о</w:t>
      </w:r>
      <w:r w:rsidRPr="002D1E65">
        <w:rPr>
          <w:color w:val="000000"/>
          <w:sz w:val="28"/>
        </w:rPr>
        <w:t>ристов к власти в Великобритании. Зарождение фашистского движения в Италии, Б. Муссолини. Приход фашистов к власти и утверждение тотал</w:t>
      </w:r>
      <w:r w:rsidRPr="002D1E65">
        <w:rPr>
          <w:color w:val="000000"/>
          <w:sz w:val="28"/>
        </w:rPr>
        <w:t>и</w:t>
      </w:r>
      <w:r w:rsidRPr="002D1E65">
        <w:rPr>
          <w:color w:val="000000"/>
          <w:sz w:val="28"/>
        </w:rPr>
        <w:t xml:space="preserve">тарного режима в Италии. </w:t>
      </w:r>
      <w:r>
        <w:rPr>
          <w:color w:val="000000"/>
          <w:sz w:val="28"/>
        </w:rPr>
        <w:t xml:space="preserve">Установление авторитарных режимов в странах Европы. </w:t>
      </w:r>
    </w:p>
    <w:p w:rsidR="009B3F18" w:rsidRDefault="009B3F18" w:rsidP="009B3F18">
      <w:pPr>
        <w:spacing w:after="0" w:line="264" w:lineRule="auto"/>
        <w:ind w:firstLine="600"/>
      </w:pPr>
      <w:r w:rsidRPr="002D1E65">
        <w:rPr>
          <w:color w:val="000000"/>
          <w:sz w:val="28"/>
        </w:rPr>
        <w:t>Стабилизация 1920-х гг. Эра процветания в США. Мировой экономич</w:t>
      </w:r>
      <w:r w:rsidRPr="002D1E65">
        <w:rPr>
          <w:color w:val="000000"/>
          <w:sz w:val="28"/>
        </w:rPr>
        <w:t>е</w:t>
      </w:r>
      <w:r w:rsidRPr="002D1E65">
        <w:rPr>
          <w:color w:val="000000"/>
          <w:sz w:val="28"/>
        </w:rPr>
        <w:t>ский кризис 1929–1933 гг. и начало Великой депрессии. Проявления и соц</w:t>
      </w:r>
      <w:r w:rsidRPr="002D1E65">
        <w:rPr>
          <w:color w:val="000000"/>
          <w:sz w:val="28"/>
        </w:rPr>
        <w:t>и</w:t>
      </w:r>
      <w:r w:rsidRPr="002D1E65">
        <w:rPr>
          <w:color w:val="000000"/>
          <w:sz w:val="28"/>
        </w:rPr>
        <w:t xml:space="preserve">ально-политические последствия кризиса. «Новый курс» Ф.Д. Рузвельта (цель, мероприятия, итоги). </w:t>
      </w:r>
      <w:r>
        <w:rPr>
          <w:color w:val="000000"/>
          <w:sz w:val="28"/>
        </w:rPr>
        <w:t xml:space="preserve">Кейнсианство. Государственное регулирование экономики. </w:t>
      </w:r>
    </w:p>
    <w:p w:rsidR="009B3F18" w:rsidRPr="002D1E65" w:rsidRDefault="009B3F18" w:rsidP="009B3F18">
      <w:pPr>
        <w:spacing w:after="0" w:line="264" w:lineRule="auto"/>
        <w:ind w:firstLine="600"/>
      </w:pPr>
      <w:r w:rsidRPr="002D1E65">
        <w:rPr>
          <w:color w:val="000000"/>
          <w:sz w:val="28"/>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9B3F18" w:rsidRDefault="009B3F18" w:rsidP="009B3F18">
      <w:pPr>
        <w:spacing w:after="0" w:line="264" w:lineRule="auto"/>
        <w:ind w:firstLine="600"/>
      </w:pPr>
      <w:r w:rsidRPr="002D1E65">
        <w:rPr>
          <w:color w:val="000000"/>
          <w:sz w:val="28"/>
        </w:rPr>
        <w:t xml:space="preserve">Борьба против угрозы фашизма. Тактика единого рабочего фронта и Народного фронта. </w:t>
      </w:r>
      <w:r>
        <w:rPr>
          <w:color w:val="000000"/>
          <w:sz w:val="28"/>
        </w:rPr>
        <w:t>VII</w:t>
      </w:r>
      <w:r w:rsidRPr="002D1E65">
        <w:rPr>
          <w:color w:val="000000"/>
          <w:sz w:val="28"/>
        </w:rPr>
        <w:t xml:space="preserve">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w:t>
      </w:r>
      <w:r w:rsidRPr="002D1E65">
        <w:rPr>
          <w:color w:val="000000"/>
          <w:sz w:val="28"/>
        </w:rPr>
        <w:t>о</w:t>
      </w:r>
      <w:r w:rsidRPr="002D1E65">
        <w:rPr>
          <w:color w:val="000000"/>
          <w:sz w:val="28"/>
        </w:rPr>
        <w:t xml:space="preserve">зиции европейских держав в отношении Испании. </w:t>
      </w:r>
      <w:r>
        <w:rPr>
          <w:color w:val="000000"/>
          <w:sz w:val="28"/>
        </w:rPr>
        <w:t>Советская помощь Исп</w:t>
      </w:r>
      <w:r>
        <w:rPr>
          <w:color w:val="000000"/>
          <w:sz w:val="28"/>
        </w:rPr>
        <w:t>а</w:t>
      </w:r>
      <w:r>
        <w:rPr>
          <w:color w:val="000000"/>
          <w:sz w:val="28"/>
        </w:rPr>
        <w:t>нии. Оборона Мадрида. Поражение Испанской республики.</w:t>
      </w:r>
    </w:p>
    <w:p w:rsidR="009B3F18" w:rsidRPr="002D1E65" w:rsidRDefault="009B3F18" w:rsidP="009B3F18">
      <w:pPr>
        <w:spacing w:after="0" w:line="264" w:lineRule="auto"/>
        <w:ind w:firstLine="600"/>
      </w:pPr>
      <w:r w:rsidRPr="002D1E65">
        <w:rPr>
          <w:b/>
          <w:color w:val="000000"/>
          <w:sz w:val="28"/>
        </w:rPr>
        <w:t xml:space="preserve">Страны Азии в 1918–1930-х гг. </w:t>
      </w:r>
    </w:p>
    <w:p w:rsidR="009B3F18" w:rsidRPr="002D1E65" w:rsidRDefault="009B3F18" w:rsidP="009B3F18">
      <w:pPr>
        <w:spacing w:after="0" w:line="264" w:lineRule="auto"/>
        <w:ind w:firstLine="600"/>
      </w:pPr>
      <w:r w:rsidRPr="002D1E65">
        <w:rPr>
          <w:color w:val="000000"/>
          <w:sz w:val="28"/>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w:t>
      </w:r>
      <w:r>
        <w:rPr>
          <w:color w:val="000000"/>
          <w:sz w:val="28"/>
        </w:rPr>
        <w:t>Япония: наращивание экономического и военного потенциала, начало внешнепол</w:t>
      </w:r>
      <w:r>
        <w:rPr>
          <w:color w:val="000000"/>
          <w:sz w:val="28"/>
        </w:rPr>
        <w:t>и</w:t>
      </w:r>
      <w:r>
        <w:rPr>
          <w:color w:val="000000"/>
          <w:sz w:val="28"/>
        </w:rPr>
        <w:t xml:space="preserve">тической агрессии. </w:t>
      </w:r>
      <w:r w:rsidRPr="002D1E65">
        <w:rPr>
          <w:color w:val="000000"/>
          <w:sz w:val="28"/>
        </w:rPr>
        <w:t>Национально-освободительное движение в Индии в 1919–1939 гг. Индийский национальный конгресс. М.К. Ганди.</w:t>
      </w:r>
    </w:p>
    <w:p w:rsidR="009B3F18" w:rsidRPr="002D1E65" w:rsidRDefault="009B3F18" w:rsidP="009B3F18">
      <w:pPr>
        <w:spacing w:after="0" w:line="264" w:lineRule="auto"/>
        <w:ind w:firstLine="600"/>
      </w:pPr>
      <w:r w:rsidRPr="002D1E65">
        <w:rPr>
          <w:b/>
          <w:color w:val="000000"/>
          <w:sz w:val="28"/>
        </w:rPr>
        <w:lastRenderedPageBreak/>
        <w:t xml:space="preserve">Страны Латинской Америки в первой трети ХХ в. </w:t>
      </w:r>
    </w:p>
    <w:p w:rsidR="009B3F18" w:rsidRPr="002D1E65" w:rsidRDefault="009B3F18" w:rsidP="009B3F18">
      <w:pPr>
        <w:spacing w:after="0" w:line="264" w:lineRule="auto"/>
        <w:ind w:firstLine="600"/>
      </w:pPr>
      <w:r w:rsidRPr="002D1E65">
        <w:rPr>
          <w:color w:val="000000"/>
          <w:sz w:val="28"/>
        </w:rPr>
        <w:t>Мексиканская революция. Реформы и революционные движения в л</w:t>
      </w:r>
      <w:r w:rsidRPr="002D1E65">
        <w:rPr>
          <w:color w:val="000000"/>
          <w:sz w:val="28"/>
        </w:rPr>
        <w:t>а</w:t>
      </w:r>
      <w:r w:rsidRPr="002D1E65">
        <w:rPr>
          <w:color w:val="000000"/>
          <w:sz w:val="28"/>
        </w:rPr>
        <w:t>тиноамериканских странах. Народный фронт в Чили.</w:t>
      </w:r>
    </w:p>
    <w:p w:rsidR="009B3F18" w:rsidRPr="002D1E65" w:rsidRDefault="009B3F18" w:rsidP="009B3F18">
      <w:pPr>
        <w:spacing w:after="0" w:line="264" w:lineRule="auto"/>
        <w:ind w:firstLine="600"/>
      </w:pPr>
      <w:r w:rsidRPr="002D1E65">
        <w:rPr>
          <w:b/>
          <w:color w:val="000000"/>
          <w:sz w:val="28"/>
        </w:rPr>
        <w:t xml:space="preserve">Международные отношения в 1920–1930-х гг. </w:t>
      </w:r>
    </w:p>
    <w:p w:rsidR="009B3F18" w:rsidRPr="002D1E65" w:rsidRDefault="009B3F18" w:rsidP="009B3F18">
      <w:pPr>
        <w:spacing w:after="0" w:line="264" w:lineRule="auto"/>
        <w:ind w:firstLine="600"/>
      </w:pPr>
      <w:r w:rsidRPr="002D1E65">
        <w:rPr>
          <w:color w:val="000000"/>
          <w:sz w:val="28"/>
        </w:rPr>
        <w:t xml:space="preserve">Версальская система и реалии 1920-х гг. </w:t>
      </w:r>
      <w:r>
        <w:rPr>
          <w:color w:val="000000"/>
          <w:sz w:val="28"/>
        </w:rPr>
        <w:t xml:space="preserve">Планы Дауэса и Юнга. </w:t>
      </w:r>
      <w:r w:rsidRPr="002D1E65">
        <w:rPr>
          <w:color w:val="000000"/>
          <w:sz w:val="28"/>
        </w:rPr>
        <w:t>Сове</w:t>
      </w:r>
      <w:r w:rsidRPr="002D1E65">
        <w:rPr>
          <w:color w:val="000000"/>
          <w:sz w:val="28"/>
        </w:rPr>
        <w:t>т</w:t>
      </w:r>
      <w:r w:rsidRPr="002D1E65">
        <w:rPr>
          <w:color w:val="000000"/>
          <w:sz w:val="28"/>
        </w:rPr>
        <w:t xml:space="preserve">ское государство в международных отношениях в 1920‑х гг. </w:t>
      </w:r>
      <w:r>
        <w:rPr>
          <w:color w:val="000000"/>
          <w:sz w:val="28"/>
        </w:rPr>
        <w:t xml:space="preserve">Пакт Бриана–Келлога. </w:t>
      </w:r>
      <w:r w:rsidRPr="002D1E65">
        <w:rPr>
          <w:color w:val="000000"/>
          <w:sz w:val="28"/>
        </w:rPr>
        <w:t xml:space="preserve">«Эра пацифизма». </w:t>
      </w:r>
    </w:p>
    <w:p w:rsidR="009B3F18" w:rsidRPr="002D1E65" w:rsidRDefault="009B3F18" w:rsidP="009B3F18">
      <w:pPr>
        <w:spacing w:after="0" w:line="264" w:lineRule="auto"/>
        <w:ind w:firstLine="600"/>
      </w:pPr>
      <w:r w:rsidRPr="002D1E65">
        <w:rPr>
          <w:color w:val="000000"/>
          <w:sz w:val="28"/>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w:t>
      </w:r>
      <w:r w:rsidRPr="002D1E65">
        <w:rPr>
          <w:color w:val="000000"/>
          <w:sz w:val="28"/>
        </w:rPr>
        <w:t>в</w:t>
      </w:r>
      <w:r w:rsidRPr="002D1E65">
        <w:rPr>
          <w:color w:val="000000"/>
          <w:sz w:val="28"/>
        </w:rPr>
        <w:t xml:space="preserve">ропе (оккупация Рейнской зоны, аншлюс Австрии). Судетский кризис. Мюнхенское соглашение и его последствия. Политика «умиротворения» агрессора. </w:t>
      </w:r>
      <w:r>
        <w:rPr>
          <w:color w:val="000000"/>
          <w:sz w:val="28"/>
        </w:rPr>
        <w:t xml:space="preserve">Создание оси Берлин – Рим – Токио. Японо-китайская война. </w:t>
      </w:r>
      <w:r w:rsidRPr="002D1E65">
        <w:rPr>
          <w:color w:val="000000"/>
          <w:sz w:val="28"/>
        </w:rPr>
        <w:t>С</w:t>
      </w:r>
      <w:r w:rsidRPr="002D1E65">
        <w:rPr>
          <w:color w:val="000000"/>
          <w:sz w:val="28"/>
        </w:rPr>
        <w:t>о</w:t>
      </w:r>
      <w:r w:rsidRPr="002D1E65">
        <w:rPr>
          <w:color w:val="000000"/>
          <w:sz w:val="28"/>
        </w:rPr>
        <w:t>ветско-японские конфликты у озера Хасан и реки Халхин-Гол. Брита</w:t>
      </w:r>
      <w:r w:rsidRPr="002D1E65">
        <w:rPr>
          <w:color w:val="000000"/>
          <w:sz w:val="28"/>
        </w:rPr>
        <w:t>н</w:t>
      </w:r>
      <w:r w:rsidRPr="002D1E65">
        <w:rPr>
          <w:color w:val="000000"/>
          <w:sz w:val="28"/>
        </w:rPr>
        <w:t xml:space="preserve">ско-франко-советские переговоры в Москве. Советско-германский договор о ненападении и его последствия. </w:t>
      </w:r>
    </w:p>
    <w:p w:rsidR="009B3F18" w:rsidRPr="002D1E65" w:rsidRDefault="009B3F18" w:rsidP="009B3F18">
      <w:pPr>
        <w:spacing w:after="0" w:line="264" w:lineRule="auto"/>
        <w:ind w:firstLine="600"/>
      </w:pPr>
      <w:r w:rsidRPr="002D1E65">
        <w:rPr>
          <w:b/>
          <w:color w:val="000000"/>
          <w:sz w:val="28"/>
        </w:rPr>
        <w:t xml:space="preserve">Развитие культуры в 1914–1930-х гг. </w:t>
      </w:r>
    </w:p>
    <w:p w:rsidR="009B3F18" w:rsidRPr="002D1E65" w:rsidRDefault="009B3F18" w:rsidP="009B3F18">
      <w:pPr>
        <w:spacing w:after="0" w:line="264" w:lineRule="auto"/>
        <w:ind w:firstLine="600"/>
      </w:pPr>
      <w:r w:rsidRPr="002D1E65">
        <w:rPr>
          <w:color w:val="000000"/>
          <w:sz w:val="28"/>
        </w:rPr>
        <w:t>Научные открытия первых десятилетий ХХ в. (физика, химия, биология, медицина и другие). Технический прогресс в 1920– 1930-х гг. Изменение о</w:t>
      </w:r>
      <w:r w:rsidRPr="002D1E65">
        <w:rPr>
          <w:color w:val="000000"/>
          <w:sz w:val="28"/>
        </w:rPr>
        <w:t>б</w:t>
      </w:r>
      <w:r w:rsidRPr="002D1E65">
        <w:rPr>
          <w:color w:val="000000"/>
          <w:sz w:val="28"/>
        </w:rPr>
        <w:t xml:space="preserve">лика городов. </w:t>
      </w:r>
    </w:p>
    <w:p w:rsidR="009B3F18" w:rsidRPr="002D1E65" w:rsidRDefault="009B3F18" w:rsidP="009B3F18">
      <w:pPr>
        <w:spacing w:after="0" w:line="264" w:lineRule="auto"/>
        <w:ind w:firstLine="600"/>
      </w:pPr>
      <w:r w:rsidRPr="002D1E65">
        <w:rPr>
          <w:color w:val="000000"/>
          <w:sz w:val="28"/>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w:t>
      </w:r>
      <w:r>
        <w:rPr>
          <w:color w:val="000000"/>
          <w:sz w:val="28"/>
        </w:rPr>
        <w:t xml:space="preserve">Тоталитаризм и культура. </w:t>
      </w:r>
      <w:r w:rsidRPr="002D1E65">
        <w:rPr>
          <w:color w:val="000000"/>
          <w:sz w:val="28"/>
        </w:rPr>
        <w:t>Масс</w:t>
      </w:r>
      <w:r w:rsidRPr="002D1E65">
        <w:rPr>
          <w:color w:val="000000"/>
          <w:sz w:val="28"/>
        </w:rPr>
        <w:t>о</w:t>
      </w:r>
      <w:r w:rsidRPr="002D1E65">
        <w:rPr>
          <w:color w:val="000000"/>
          <w:sz w:val="28"/>
        </w:rPr>
        <w:t>вая культура. Олимпийское движение.</w:t>
      </w:r>
    </w:p>
    <w:p w:rsidR="009B3F18" w:rsidRPr="002D1E65" w:rsidRDefault="009B3F18" w:rsidP="009B3F18">
      <w:pPr>
        <w:spacing w:after="0" w:line="264" w:lineRule="auto"/>
        <w:ind w:firstLine="600"/>
      </w:pPr>
      <w:r w:rsidRPr="002D1E65">
        <w:rPr>
          <w:b/>
          <w:color w:val="000000"/>
          <w:sz w:val="28"/>
        </w:rPr>
        <w:t>Вторая мировая война</w:t>
      </w:r>
      <w:r w:rsidRPr="002D1E65">
        <w:rPr>
          <w:color w:val="000000"/>
          <w:sz w:val="28"/>
        </w:rPr>
        <w:t xml:space="preserve"> (рекомендуется изучать данную тему объед</w:t>
      </w:r>
      <w:r w:rsidRPr="002D1E65">
        <w:rPr>
          <w:color w:val="000000"/>
          <w:sz w:val="28"/>
        </w:rPr>
        <w:t>и</w:t>
      </w:r>
      <w:r w:rsidRPr="002D1E65">
        <w:rPr>
          <w:color w:val="000000"/>
          <w:sz w:val="28"/>
        </w:rPr>
        <w:t>ненно с темой «Великая Отечественная война (1941–1945)» курса истории России).</w:t>
      </w:r>
    </w:p>
    <w:p w:rsidR="009B3F18" w:rsidRPr="002D1E65" w:rsidRDefault="009B3F18" w:rsidP="009B3F18">
      <w:pPr>
        <w:spacing w:after="0" w:line="264" w:lineRule="auto"/>
        <w:ind w:firstLine="600"/>
      </w:pPr>
      <w:r w:rsidRPr="002D1E65">
        <w:rPr>
          <w:color w:val="000000"/>
          <w:sz w:val="28"/>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w:t>
      </w:r>
      <w:r w:rsidRPr="002D1E65">
        <w:rPr>
          <w:color w:val="000000"/>
          <w:sz w:val="28"/>
        </w:rPr>
        <w:t>р</w:t>
      </w:r>
      <w:r w:rsidRPr="002D1E65">
        <w:rPr>
          <w:color w:val="000000"/>
          <w:sz w:val="28"/>
        </w:rPr>
        <w:t xml:space="preserve">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9B3F18" w:rsidRPr="002D1E65" w:rsidRDefault="009B3F18" w:rsidP="009B3F18">
      <w:pPr>
        <w:spacing w:after="0" w:line="264" w:lineRule="auto"/>
        <w:ind w:firstLine="600"/>
      </w:pPr>
      <w:r w:rsidRPr="002D1E65">
        <w:rPr>
          <w:color w:val="000000"/>
          <w:sz w:val="28"/>
        </w:rPr>
        <w:t>1941 год. Начало Великой Отечественной войны и войны на Тихом океане. Нападение Германии на СССР. Начало Великой Отечественной во</w:t>
      </w:r>
      <w:r w:rsidRPr="002D1E65">
        <w:rPr>
          <w:color w:val="000000"/>
          <w:sz w:val="28"/>
        </w:rPr>
        <w:t>й</w:t>
      </w:r>
      <w:r w:rsidRPr="002D1E65">
        <w:rPr>
          <w:color w:val="000000"/>
          <w:sz w:val="28"/>
        </w:rPr>
        <w:t xml:space="preserve">ны. Планы Германии в отношении СССР (план «Барбаросса», план «Ост»). </w:t>
      </w:r>
      <w:r w:rsidRPr="002D1E65">
        <w:rPr>
          <w:color w:val="000000"/>
          <w:sz w:val="28"/>
        </w:rPr>
        <w:lastRenderedPageBreak/>
        <w:t>Ход событий на советско-германском фронте в 1941 г. Формирование Ант</w:t>
      </w:r>
      <w:r w:rsidRPr="002D1E65">
        <w:rPr>
          <w:color w:val="000000"/>
          <w:sz w:val="28"/>
        </w:rPr>
        <w:t>и</w:t>
      </w:r>
      <w:r w:rsidRPr="002D1E65">
        <w:rPr>
          <w:color w:val="000000"/>
          <w:sz w:val="28"/>
        </w:rPr>
        <w:t>гитлеровской коалиции. Атлантическая хартия. Ленд-лиз. Нападение япо</w:t>
      </w:r>
      <w:r w:rsidRPr="002D1E65">
        <w:rPr>
          <w:color w:val="000000"/>
          <w:sz w:val="28"/>
        </w:rPr>
        <w:t>н</w:t>
      </w:r>
      <w:r w:rsidRPr="002D1E65">
        <w:rPr>
          <w:color w:val="000000"/>
          <w:sz w:val="28"/>
        </w:rPr>
        <w:t xml:space="preserve">ских войск на Перл-Харбор, вступление США в войну. </w:t>
      </w:r>
    </w:p>
    <w:p w:rsidR="009B3F18" w:rsidRPr="002D1E65" w:rsidRDefault="009B3F18" w:rsidP="009B3F18">
      <w:pPr>
        <w:spacing w:after="0" w:line="264" w:lineRule="auto"/>
        <w:ind w:firstLine="600"/>
      </w:pPr>
      <w:r w:rsidRPr="002D1E65">
        <w:rPr>
          <w:color w:val="000000"/>
          <w:sz w:val="28"/>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w:t>
      </w:r>
      <w:r w:rsidRPr="002D1E65">
        <w:rPr>
          <w:color w:val="000000"/>
          <w:sz w:val="28"/>
        </w:rPr>
        <w:t>и</w:t>
      </w:r>
      <w:r w:rsidRPr="002D1E65">
        <w:rPr>
          <w:color w:val="000000"/>
          <w:sz w:val="28"/>
        </w:rPr>
        <w:t xml:space="preserve">жение Сопротивления: участники, цели и формы борьбы. Восстания в нацистских лагерях. Партизанская война в Югославии. </w:t>
      </w:r>
    </w:p>
    <w:p w:rsidR="009B3F18" w:rsidRPr="002D1E65" w:rsidRDefault="009B3F18" w:rsidP="009B3F18">
      <w:pPr>
        <w:spacing w:after="0" w:line="264" w:lineRule="auto"/>
        <w:ind w:firstLine="600"/>
      </w:pPr>
      <w:r w:rsidRPr="002D1E65">
        <w:rPr>
          <w:color w:val="000000"/>
          <w:sz w:val="28"/>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w:t>
      </w:r>
      <w:r>
        <w:rPr>
          <w:color w:val="000000"/>
          <w:sz w:val="28"/>
        </w:rPr>
        <w:t xml:space="preserve">Перелом в войне на Тихом океане. </w:t>
      </w:r>
      <w:r w:rsidRPr="002D1E65">
        <w:rPr>
          <w:color w:val="000000"/>
          <w:sz w:val="28"/>
        </w:rPr>
        <w:t xml:space="preserve">Тегеранская конференция. «Большая тройка». </w:t>
      </w:r>
    </w:p>
    <w:p w:rsidR="009B3F18" w:rsidRPr="002D1E65" w:rsidRDefault="009B3F18" w:rsidP="009B3F18">
      <w:pPr>
        <w:spacing w:after="0" w:line="264" w:lineRule="auto"/>
        <w:ind w:firstLine="600"/>
      </w:pPr>
      <w:r w:rsidRPr="002D1E65">
        <w:rPr>
          <w:color w:val="000000"/>
          <w:sz w:val="28"/>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w:t>
      </w:r>
      <w:r w:rsidRPr="002D1E65">
        <w:rPr>
          <w:color w:val="000000"/>
          <w:sz w:val="28"/>
        </w:rPr>
        <w:t>н</w:t>
      </w:r>
      <w:r w:rsidRPr="002D1E65">
        <w:rPr>
          <w:color w:val="000000"/>
          <w:sz w:val="28"/>
        </w:rPr>
        <w:t>ференция руководителей ведущих держав Антигитлеровской коалиции. Ра</w:t>
      </w:r>
      <w:r w:rsidRPr="002D1E65">
        <w:rPr>
          <w:color w:val="000000"/>
          <w:sz w:val="28"/>
        </w:rPr>
        <w:t>з</w:t>
      </w:r>
      <w:r w:rsidRPr="002D1E65">
        <w:rPr>
          <w:color w:val="000000"/>
          <w:sz w:val="28"/>
        </w:rPr>
        <w:t xml:space="preserve">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9B3F18" w:rsidRPr="002D1E65" w:rsidRDefault="009B3F18" w:rsidP="009B3F18">
      <w:pPr>
        <w:spacing w:after="0" w:line="264" w:lineRule="auto"/>
        <w:ind w:firstLine="600"/>
      </w:pPr>
      <w:r w:rsidRPr="002D1E65">
        <w:rPr>
          <w:color w:val="000000"/>
          <w:sz w:val="28"/>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w:t>
      </w:r>
      <w:r>
        <w:rPr>
          <w:color w:val="000000"/>
          <w:sz w:val="28"/>
        </w:rPr>
        <w:t xml:space="preserve">Итоги Второй мировой войны. </w:t>
      </w:r>
      <w:r w:rsidRPr="002D1E65">
        <w:rPr>
          <w:color w:val="000000"/>
          <w:sz w:val="28"/>
        </w:rPr>
        <w:t>Роль государств и народов в Победе над нацизмом и милитаризмом. Решающий вклад СССР в Победу Антиги</w:t>
      </w:r>
      <w:r w:rsidRPr="002D1E65">
        <w:rPr>
          <w:color w:val="000000"/>
          <w:sz w:val="28"/>
        </w:rPr>
        <w:t>т</w:t>
      </w:r>
      <w:r w:rsidRPr="002D1E65">
        <w:rPr>
          <w:color w:val="000000"/>
          <w:sz w:val="28"/>
        </w:rPr>
        <w:t>леровской коалиции и в процесс послевоенного мирного урегулирования.</w:t>
      </w:r>
    </w:p>
    <w:p w:rsidR="009B3F18" w:rsidRPr="002D1E65" w:rsidRDefault="009B3F18" w:rsidP="009B3F18">
      <w:pPr>
        <w:spacing w:after="0" w:line="264" w:lineRule="auto"/>
        <w:ind w:firstLine="600"/>
      </w:pPr>
      <w:r w:rsidRPr="002D1E65">
        <w:rPr>
          <w:b/>
          <w:color w:val="000000"/>
          <w:sz w:val="28"/>
        </w:rPr>
        <w:t>Обобщение.</w:t>
      </w:r>
    </w:p>
    <w:p w:rsidR="009B3F18" w:rsidRPr="002D1E65" w:rsidRDefault="009B3F18" w:rsidP="009B3F18">
      <w:pPr>
        <w:spacing w:after="0" w:line="264" w:lineRule="auto"/>
        <w:ind w:firstLine="600"/>
      </w:pPr>
      <w:r w:rsidRPr="002D1E65">
        <w:rPr>
          <w:b/>
          <w:color w:val="000000"/>
          <w:sz w:val="28"/>
        </w:rPr>
        <w:t>История России. 1914–1945 гг.</w:t>
      </w:r>
    </w:p>
    <w:p w:rsidR="009B3F18" w:rsidRPr="002D1E65" w:rsidRDefault="009B3F18" w:rsidP="009B3F18">
      <w:pPr>
        <w:spacing w:after="0" w:line="264" w:lineRule="auto"/>
        <w:ind w:firstLine="600"/>
      </w:pPr>
      <w:r w:rsidRPr="002D1E65">
        <w:rPr>
          <w:b/>
          <w:color w:val="000000"/>
          <w:sz w:val="28"/>
        </w:rPr>
        <w:t>Введение</w:t>
      </w:r>
      <w:r w:rsidRPr="002D1E65">
        <w:rPr>
          <w:color w:val="000000"/>
          <w:sz w:val="28"/>
        </w:rPr>
        <w:t>. Периодизация и общая характеристика истории России 1914–1945 гг.</w:t>
      </w:r>
    </w:p>
    <w:p w:rsidR="009B3F18" w:rsidRPr="002D1E65" w:rsidRDefault="009B3F18" w:rsidP="009B3F18">
      <w:pPr>
        <w:spacing w:after="0" w:line="264" w:lineRule="auto"/>
        <w:ind w:firstLine="600"/>
      </w:pPr>
      <w:r w:rsidRPr="002D1E65">
        <w:rPr>
          <w:b/>
          <w:color w:val="000000"/>
          <w:sz w:val="28"/>
        </w:rPr>
        <w:t>Россия в годы Первой мировой войны и Великой российской рев</w:t>
      </w:r>
      <w:r w:rsidRPr="002D1E65">
        <w:rPr>
          <w:b/>
          <w:color w:val="000000"/>
          <w:sz w:val="28"/>
        </w:rPr>
        <w:t>о</w:t>
      </w:r>
      <w:r w:rsidRPr="002D1E65">
        <w:rPr>
          <w:b/>
          <w:color w:val="000000"/>
          <w:sz w:val="28"/>
        </w:rPr>
        <w:t>люции</w:t>
      </w:r>
    </w:p>
    <w:p w:rsidR="009B3F18" w:rsidRPr="002D1E65" w:rsidRDefault="009B3F18" w:rsidP="009B3F18">
      <w:pPr>
        <w:spacing w:after="0" w:line="264" w:lineRule="auto"/>
        <w:ind w:firstLine="600"/>
      </w:pPr>
      <w:r w:rsidRPr="002D1E65">
        <w:rPr>
          <w:b/>
          <w:color w:val="000000"/>
          <w:sz w:val="28"/>
        </w:rPr>
        <w:t>Россия в Первой мировой войне (1914–1918)</w:t>
      </w:r>
    </w:p>
    <w:p w:rsidR="009B3F18" w:rsidRPr="002D1E65" w:rsidRDefault="009B3F18" w:rsidP="009B3F18">
      <w:pPr>
        <w:spacing w:after="0" w:line="264" w:lineRule="auto"/>
        <w:ind w:firstLine="600"/>
      </w:pPr>
      <w:r w:rsidRPr="002D1E65">
        <w:rPr>
          <w:color w:val="000000"/>
          <w:sz w:val="28"/>
        </w:rPr>
        <w:t>Россия и мир накануне Первой мировой войны. Вступление России в войну. Геополитические и военно-стратегические планы командования. Уч</w:t>
      </w:r>
      <w:r w:rsidRPr="002D1E65">
        <w:rPr>
          <w:color w:val="000000"/>
          <w:sz w:val="28"/>
        </w:rPr>
        <w:t>а</w:t>
      </w:r>
      <w:r w:rsidRPr="002D1E65">
        <w:rPr>
          <w:color w:val="000000"/>
          <w:sz w:val="28"/>
        </w:rPr>
        <w:t>стие России в военных действиях 1914–1917 гг. Боевые действия на авс</w:t>
      </w:r>
      <w:r w:rsidRPr="002D1E65">
        <w:rPr>
          <w:color w:val="000000"/>
          <w:sz w:val="28"/>
        </w:rPr>
        <w:t>т</w:t>
      </w:r>
      <w:r w:rsidRPr="002D1E65">
        <w:rPr>
          <w:color w:val="000000"/>
          <w:sz w:val="28"/>
        </w:rPr>
        <w:t>ро-германском и Кавказском фронтах, взаимодействие с союзниками по А</w:t>
      </w:r>
      <w:r w:rsidRPr="002D1E65">
        <w:rPr>
          <w:color w:val="000000"/>
          <w:sz w:val="28"/>
        </w:rPr>
        <w:t>н</w:t>
      </w:r>
      <w:r w:rsidRPr="002D1E65">
        <w:rPr>
          <w:color w:val="000000"/>
          <w:sz w:val="28"/>
        </w:rPr>
        <w:t xml:space="preserve">танте. Брусиловский прорыв и его значение. Массовый героизм воинов. </w:t>
      </w:r>
      <w:r w:rsidRPr="002D1E65">
        <w:rPr>
          <w:color w:val="000000"/>
          <w:sz w:val="28"/>
        </w:rPr>
        <w:lastRenderedPageBreak/>
        <w:t>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9B3F18" w:rsidRPr="002D1E65" w:rsidRDefault="009B3F18" w:rsidP="009B3F18">
      <w:pPr>
        <w:spacing w:after="0" w:line="264" w:lineRule="auto"/>
        <w:ind w:firstLine="600"/>
      </w:pPr>
      <w:r w:rsidRPr="002D1E65">
        <w:rPr>
          <w:color w:val="000000"/>
          <w:sz w:val="28"/>
        </w:rPr>
        <w:t>Власть, экономика и общество в условиях войны. Милитаризация эк</w:t>
      </w:r>
      <w:r w:rsidRPr="002D1E65">
        <w:rPr>
          <w:color w:val="000000"/>
          <w:sz w:val="28"/>
        </w:rPr>
        <w:t>о</w:t>
      </w:r>
      <w:r w:rsidRPr="002D1E65">
        <w:rPr>
          <w:color w:val="000000"/>
          <w:sz w:val="28"/>
        </w:rPr>
        <w:t>номики. Формирование военно-промышленных комитетов. Пропаганда па</w:t>
      </w:r>
      <w:r w:rsidRPr="002D1E65">
        <w:rPr>
          <w:color w:val="000000"/>
          <w:sz w:val="28"/>
        </w:rPr>
        <w:t>т</w:t>
      </w:r>
      <w:r w:rsidRPr="002D1E65">
        <w:rPr>
          <w:color w:val="000000"/>
          <w:sz w:val="28"/>
        </w:rPr>
        <w:t>риотизма и восприятие войны обществом. Содействие гражданского насел</w:t>
      </w:r>
      <w:r w:rsidRPr="002D1E65">
        <w:rPr>
          <w:color w:val="000000"/>
          <w:sz w:val="28"/>
        </w:rPr>
        <w:t>е</w:t>
      </w:r>
      <w:r w:rsidRPr="002D1E65">
        <w:rPr>
          <w:color w:val="000000"/>
          <w:sz w:val="28"/>
        </w:rPr>
        <w:t xml:space="preserve">ния армии и создание общественных организаций помощи фронту. </w:t>
      </w:r>
    </w:p>
    <w:p w:rsidR="009B3F18" w:rsidRPr="002D1E65" w:rsidRDefault="009B3F18" w:rsidP="009B3F18">
      <w:pPr>
        <w:spacing w:after="0" w:line="264" w:lineRule="auto"/>
        <w:ind w:firstLine="600"/>
      </w:pPr>
      <w:r w:rsidRPr="002D1E65">
        <w:rPr>
          <w:color w:val="000000"/>
          <w:sz w:val="28"/>
        </w:rPr>
        <w:t>Благотворительность. Введение государством карточной системы сна</w:t>
      </w:r>
      <w:r w:rsidRPr="002D1E65">
        <w:rPr>
          <w:color w:val="000000"/>
          <w:sz w:val="28"/>
        </w:rPr>
        <w:t>б</w:t>
      </w:r>
      <w:r w:rsidRPr="002D1E65">
        <w:rPr>
          <w:color w:val="000000"/>
          <w:sz w:val="28"/>
        </w:rPr>
        <w:t xml:space="preserve">жения в городе и разверстки в деревне. Война и реформы: несбывшиеся ожидания. </w:t>
      </w:r>
    </w:p>
    <w:p w:rsidR="009B3F18" w:rsidRPr="002D1E65" w:rsidRDefault="009B3F18" w:rsidP="009B3F18">
      <w:pPr>
        <w:spacing w:after="0" w:line="264" w:lineRule="auto"/>
        <w:ind w:firstLine="600"/>
      </w:pPr>
      <w:r w:rsidRPr="002D1E65">
        <w:rPr>
          <w:color w:val="000000"/>
          <w:sz w:val="28"/>
        </w:rPr>
        <w:t>Нарастание экономического кризиса и смена общественных настроений: от патриотического подъема к усталости от войны и отчаянию. Кадровая ч</w:t>
      </w:r>
      <w:r w:rsidRPr="002D1E65">
        <w:rPr>
          <w:color w:val="000000"/>
          <w:sz w:val="28"/>
        </w:rPr>
        <w:t>е</w:t>
      </w:r>
      <w:r w:rsidRPr="002D1E65">
        <w:rPr>
          <w:color w:val="000000"/>
          <w:sz w:val="28"/>
        </w:rPr>
        <w:t>харда в правительстве. Взаимоотношения представительной и исполнител</w:t>
      </w:r>
      <w:r w:rsidRPr="002D1E65">
        <w:rPr>
          <w:color w:val="000000"/>
          <w:sz w:val="28"/>
        </w:rPr>
        <w:t>ь</w:t>
      </w:r>
      <w:r w:rsidRPr="002D1E65">
        <w:rPr>
          <w:color w:val="000000"/>
          <w:sz w:val="28"/>
        </w:rPr>
        <w:t>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w:t>
      </w:r>
      <w:r w:rsidRPr="002D1E65">
        <w:rPr>
          <w:color w:val="000000"/>
          <w:sz w:val="28"/>
        </w:rPr>
        <w:t>а</w:t>
      </w:r>
      <w:r w:rsidRPr="002D1E65">
        <w:rPr>
          <w:color w:val="000000"/>
          <w:sz w:val="28"/>
        </w:rPr>
        <w:t>женцы. Влияние большевистской пропаганды. Возрастание роли армии в жизни общества.</w:t>
      </w:r>
    </w:p>
    <w:p w:rsidR="009B3F18" w:rsidRPr="002D1E65" w:rsidRDefault="009B3F18" w:rsidP="009B3F18">
      <w:pPr>
        <w:spacing w:after="0" w:line="264" w:lineRule="auto"/>
        <w:ind w:firstLine="600"/>
      </w:pPr>
      <w:r w:rsidRPr="002D1E65">
        <w:rPr>
          <w:b/>
          <w:color w:val="000000"/>
          <w:sz w:val="28"/>
        </w:rPr>
        <w:t>Великая российская революция 1917–1922 гг. 1917 год: от Февраля к Октябрю</w:t>
      </w:r>
    </w:p>
    <w:p w:rsidR="009B3F18" w:rsidRPr="002D1E65" w:rsidRDefault="009B3F18" w:rsidP="009B3F18">
      <w:pPr>
        <w:spacing w:after="0" w:line="264" w:lineRule="auto"/>
        <w:ind w:firstLine="600"/>
      </w:pPr>
      <w:r w:rsidRPr="002D1E65">
        <w:rPr>
          <w:color w:val="000000"/>
          <w:sz w:val="28"/>
        </w:rPr>
        <w:t>Понятие Великой российской революции, продолжавшейся от свержения самодержавия до создания Советского Союза. Три основных этапа: Фе</w:t>
      </w:r>
      <w:r w:rsidRPr="002D1E65">
        <w:rPr>
          <w:color w:val="000000"/>
          <w:sz w:val="28"/>
        </w:rPr>
        <w:t>в</w:t>
      </w:r>
      <w:r w:rsidRPr="002D1E65">
        <w:rPr>
          <w:color w:val="000000"/>
          <w:sz w:val="28"/>
        </w:rPr>
        <w:t xml:space="preserve">ральская революция, Октябрьская революция, Гражданская война. </w:t>
      </w:r>
    </w:p>
    <w:p w:rsidR="009B3F18" w:rsidRPr="002D1E65" w:rsidRDefault="009B3F18" w:rsidP="009B3F18">
      <w:pPr>
        <w:spacing w:after="0" w:line="264" w:lineRule="auto"/>
        <w:ind w:firstLine="600"/>
      </w:pPr>
      <w:r w:rsidRPr="002D1E65">
        <w:rPr>
          <w:color w:val="000000"/>
          <w:sz w:val="28"/>
        </w:rPr>
        <w:t>Российская империя накануне революции. Территория и население. Объективные и субъективные причины обострения экономического и пол</w:t>
      </w:r>
      <w:r w:rsidRPr="002D1E65">
        <w:rPr>
          <w:color w:val="000000"/>
          <w:sz w:val="28"/>
        </w:rPr>
        <w:t>и</w:t>
      </w:r>
      <w:r w:rsidRPr="002D1E65">
        <w:rPr>
          <w:color w:val="000000"/>
          <w:sz w:val="28"/>
        </w:rPr>
        <w:t>тического кризиса. Война как революционизирующий фактор. Национальные и конфессиональные проблемы. Незавершенность и противоречия модерн</w:t>
      </w:r>
      <w:r w:rsidRPr="002D1E65">
        <w:rPr>
          <w:color w:val="000000"/>
          <w:sz w:val="28"/>
        </w:rPr>
        <w:t>и</w:t>
      </w:r>
      <w:r w:rsidRPr="002D1E65">
        <w:rPr>
          <w:color w:val="000000"/>
          <w:sz w:val="28"/>
        </w:rPr>
        <w:t>зации. Основные социальные слои, политические партии и их лидеры нак</w:t>
      </w:r>
      <w:r w:rsidRPr="002D1E65">
        <w:rPr>
          <w:color w:val="000000"/>
          <w:sz w:val="28"/>
        </w:rPr>
        <w:t>а</w:t>
      </w:r>
      <w:r w:rsidRPr="002D1E65">
        <w:rPr>
          <w:color w:val="000000"/>
          <w:sz w:val="28"/>
        </w:rPr>
        <w:t xml:space="preserve">нуне революции. </w:t>
      </w:r>
    </w:p>
    <w:p w:rsidR="009B3F18" w:rsidRPr="002D1E65" w:rsidRDefault="009B3F18" w:rsidP="009B3F18">
      <w:pPr>
        <w:spacing w:after="0" w:line="264" w:lineRule="auto"/>
        <w:ind w:firstLine="600"/>
      </w:pPr>
      <w:r w:rsidRPr="002D1E65">
        <w:rPr>
          <w:color w:val="000000"/>
          <w:sz w:val="28"/>
        </w:rPr>
        <w:t>Основные этапы и хронология революционных событий 1917 г. Фе</w:t>
      </w:r>
      <w:r w:rsidRPr="002D1E65">
        <w:rPr>
          <w:color w:val="000000"/>
          <w:sz w:val="28"/>
        </w:rPr>
        <w:t>в</w:t>
      </w:r>
      <w:r w:rsidRPr="002D1E65">
        <w:rPr>
          <w:color w:val="000000"/>
          <w:sz w:val="28"/>
        </w:rPr>
        <w:t>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w:t>
      </w:r>
      <w:r w:rsidRPr="002D1E65">
        <w:rPr>
          <w:color w:val="000000"/>
          <w:sz w:val="28"/>
        </w:rPr>
        <w:t>р</w:t>
      </w:r>
      <w:r w:rsidRPr="002D1E65">
        <w:rPr>
          <w:color w:val="000000"/>
          <w:sz w:val="28"/>
        </w:rPr>
        <w:t>ковь. Поместный собор и восстановление патриаршества. Выступление Ко</w:t>
      </w:r>
      <w:r w:rsidRPr="002D1E65">
        <w:rPr>
          <w:color w:val="000000"/>
          <w:sz w:val="28"/>
        </w:rPr>
        <w:t>р</w:t>
      </w:r>
      <w:r w:rsidRPr="002D1E65">
        <w:rPr>
          <w:color w:val="000000"/>
          <w:sz w:val="28"/>
        </w:rPr>
        <w:t>нилова против Временного правительства. Провозглашение России респу</w:t>
      </w:r>
      <w:r w:rsidRPr="002D1E65">
        <w:rPr>
          <w:color w:val="000000"/>
          <w:sz w:val="28"/>
        </w:rPr>
        <w:t>б</w:t>
      </w:r>
      <w:r w:rsidRPr="002D1E65">
        <w:rPr>
          <w:color w:val="000000"/>
          <w:sz w:val="28"/>
        </w:rPr>
        <w:lastRenderedPageBreak/>
        <w:t>ликой. Свержение Временного правительства и взятие власти большевиками 25 октября (7 ноября) 1917 г. Создание коалиционного правительства бол</w:t>
      </w:r>
      <w:r w:rsidRPr="002D1E65">
        <w:rPr>
          <w:color w:val="000000"/>
          <w:sz w:val="28"/>
        </w:rPr>
        <w:t>ь</w:t>
      </w:r>
      <w:r w:rsidRPr="002D1E65">
        <w:rPr>
          <w:color w:val="000000"/>
          <w:sz w:val="28"/>
        </w:rPr>
        <w:t xml:space="preserve">шевиков и левых эсеров. В.И. Ленин как политический деятель. </w:t>
      </w:r>
    </w:p>
    <w:p w:rsidR="009B3F18" w:rsidRPr="002D1E65" w:rsidRDefault="009B3F18" w:rsidP="009B3F18">
      <w:pPr>
        <w:spacing w:after="0" w:line="264" w:lineRule="auto"/>
        <w:ind w:firstLine="600"/>
      </w:pPr>
      <w:r w:rsidRPr="002D1E65">
        <w:rPr>
          <w:b/>
          <w:color w:val="000000"/>
          <w:sz w:val="28"/>
        </w:rPr>
        <w:t>Первые революционные преобразования большевиков</w:t>
      </w:r>
    </w:p>
    <w:p w:rsidR="009B3F18" w:rsidRPr="002D1E65" w:rsidRDefault="009B3F18" w:rsidP="009B3F18">
      <w:pPr>
        <w:spacing w:after="0" w:line="264" w:lineRule="auto"/>
        <w:ind w:firstLine="600"/>
      </w:pPr>
      <w:r w:rsidRPr="002D1E65">
        <w:rPr>
          <w:color w:val="000000"/>
          <w:sz w:val="28"/>
        </w:rPr>
        <w:t>Диктатура пролетариата как главное условие социалистических прео</w:t>
      </w:r>
      <w:r w:rsidRPr="002D1E65">
        <w:rPr>
          <w:color w:val="000000"/>
          <w:sz w:val="28"/>
        </w:rPr>
        <w:t>б</w:t>
      </w:r>
      <w:r w:rsidRPr="002D1E65">
        <w:rPr>
          <w:color w:val="000000"/>
          <w:sz w:val="28"/>
        </w:rPr>
        <w:t>разований. Первые мероприятия большевиков в политической, экономич</w:t>
      </w:r>
      <w:r w:rsidRPr="002D1E65">
        <w:rPr>
          <w:color w:val="000000"/>
          <w:sz w:val="28"/>
        </w:rPr>
        <w:t>е</w:t>
      </w:r>
      <w:r w:rsidRPr="002D1E65">
        <w:rPr>
          <w:color w:val="000000"/>
          <w:sz w:val="28"/>
        </w:rPr>
        <w:t xml:space="preserve">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9B3F18" w:rsidRPr="002D1E65" w:rsidRDefault="009B3F18" w:rsidP="009B3F18">
      <w:pPr>
        <w:spacing w:after="0" w:line="264" w:lineRule="auto"/>
        <w:ind w:firstLine="600"/>
      </w:pPr>
      <w:r w:rsidRPr="002D1E65">
        <w:rPr>
          <w:color w:val="000000"/>
          <w:sz w:val="28"/>
        </w:rPr>
        <w:t xml:space="preserve">Созыв и разгон Учредительного собрания. </w:t>
      </w:r>
    </w:p>
    <w:p w:rsidR="009B3F18" w:rsidRPr="002D1E65" w:rsidRDefault="009B3F18" w:rsidP="009B3F18">
      <w:pPr>
        <w:spacing w:after="0" w:line="264" w:lineRule="auto"/>
        <w:ind w:firstLine="600"/>
      </w:pPr>
      <w:r w:rsidRPr="002D1E65">
        <w:rPr>
          <w:color w:val="000000"/>
          <w:sz w:val="28"/>
        </w:rPr>
        <w:t xml:space="preserve">Слом старого и создание нового госаппарата. Советы как форма власти. ВЦИК Советов. </w:t>
      </w:r>
      <w:r>
        <w:rPr>
          <w:color w:val="000000"/>
          <w:sz w:val="28"/>
        </w:rPr>
        <w:t xml:space="preserve">Совнарком. ВЧК по борьбе с контрреволюцией и саботажем. </w:t>
      </w:r>
      <w:r w:rsidRPr="002D1E65">
        <w:rPr>
          <w:color w:val="000000"/>
          <w:sz w:val="28"/>
        </w:rPr>
        <w:t xml:space="preserve">Создание Высшего совета народного хозяйства (ВСНХ) и территориальных совнархозов. </w:t>
      </w:r>
    </w:p>
    <w:p w:rsidR="009B3F18" w:rsidRPr="002D1E65" w:rsidRDefault="009B3F18" w:rsidP="009B3F18">
      <w:pPr>
        <w:spacing w:after="0" w:line="264" w:lineRule="auto"/>
        <w:ind w:firstLine="600"/>
      </w:pPr>
      <w:r w:rsidRPr="002D1E65">
        <w:rPr>
          <w:color w:val="000000"/>
          <w:sz w:val="28"/>
        </w:rPr>
        <w:t xml:space="preserve">Первая Конституция РСФСР 1918 г. </w:t>
      </w:r>
    </w:p>
    <w:p w:rsidR="009B3F18" w:rsidRPr="002D1E65" w:rsidRDefault="009B3F18" w:rsidP="009B3F18">
      <w:pPr>
        <w:spacing w:after="0" w:line="264" w:lineRule="auto"/>
        <w:ind w:firstLine="600"/>
      </w:pPr>
      <w:r w:rsidRPr="002D1E65">
        <w:rPr>
          <w:b/>
          <w:color w:val="000000"/>
          <w:sz w:val="28"/>
        </w:rPr>
        <w:t>Гражданская война и ее последствия</w:t>
      </w:r>
    </w:p>
    <w:p w:rsidR="009B3F18" w:rsidRPr="002D1E65" w:rsidRDefault="009B3F18" w:rsidP="009B3F18">
      <w:pPr>
        <w:spacing w:after="0" w:line="264" w:lineRule="auto"/>
        <w:ind w:firstLine="600"/>
      </w:pPr>
      <w:r w:rsidRPr="002D1E65">
        <w:rPr>
          <w:color w:val="000000"/>
          <w:sz w:val="28"/>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w:t>
      </w:r>
      <w:r w:rsidRPr="002D1E65">
        <w:rPr>
          <w:color w:val="000000"/>
          <w:sz w:val="28"/>
        </w:rPr>
        <w:t>в</w:t>
      </w:r>
      <w:r w:rsidRPr="002D1E65">
        <w:rPr>
          <w:color w:val="000000"/>
          <w:sz w:val="28"/>
        </w:rPr>
        <w:t xml:space="preserve">ных очагов сопротивления большевикам. Ситуация на Дону. </w:t>
      </w:r>
      <w:r w:rsidRPr="00A812D4">
        <w:rPr>
          <w:color w:val="000000"/>
          <w:sz w:val="28"/>
        </w:rPr>
        <w:t>Позиция Укр</w:t>
      </w:r>
      <w:r w:rsidRPr="00A812D4">
        <w:rPr>
          <w:color w:val="000000"/>
          <w:sz w:val="28"/>
        </w:rPr>
        <w:t>а</w:t>
      </w:r>
      <w:r w:rsidRPr="00A812D4">
        <w:rPr>
          <w:color w:val="000000"/>
          <w:sz w:val="28"/>
        </w:rPr>
        <w:t xml:space="preserve">инской Центральной рады. </w:t>
      </w:r>
      <w:r w:rsidRPr="002D1E65">
        <w:rPr>
          <w:color w:val="000000"/>
          <w:sz w:val="28"/>
        </w:rPr>
        <w:t xml:space="preserve">Восстание чехословацкого корпуса. </w:t>
      </w:r>
    </w:p>
    <w:p w:rsidR="009B3F18" w:rsidRPr="002D1E65" w:rsidRDefault="009B3F18" w:rsidP="009B3F18">
      <w:pPr>
        <w:spacing w:after="0" w:line="264" w:lineRule="auto"/>
        <w:ind w:firstLine="600"/>
      </w:pPr>
      <w:r w:rsidRPr="002D1E65">
        <w:rPr>
          <w:color w:val="000000"/>
          <w:sz w:val="28"/>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w:t>
      </w:r>
      <w:r w:rsidRPr="002D1E65">
        <w:rPr>
          <w:color w:val="000000"/>
          <w:sz w:val="28"/>
        </w:rPr>
        <w:t>и</w:t>
      </w:r>
      <w:r w:rsidRPr="002D1E65">
        <w:rPr>
          <w:color w:val="000000"/>
          <w:sz w:val="28"/>
        </w:rPr>
        <w:t>моотношения. Идеология Белого движения. Комуч, Директория, правител</w:t>
      </w:r>
      <w:r w:rsidRPr="002D1E65">
        <w:rPr>
          <w:color w:val="000000"/>
          <w:sz w:val="28"/>
        </w:rPr>
        <w:t>ь</w:t>
      </w:r>
      <w:r w:rsidRPr="002D1E65">
        <w:rPr>
          <w:color w:val="000000"/>
          <w:sz w:val="28"/>
        </w:rPr>
        <w:t xml:space="preserve">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rsidR="009B3F18" w:rsidRPr="002D1E65" w:rsidRDefault="009B3F18" w:rsidP="009B3F18">
      <w:pPr>
        <w:spacing w:after="0" w:line="264" w:lineRule="auto"/>
        <w:ind w:firstLine="600"/>
      </w:pPr>
      <w:r w:rsidRPr="002D1E65">
        <w:rPr>
          <w:color w:val="000000"/>
          <w:sz w:val="28"/>
        </w:rPr>
        <w:t>Политика «военного коммунизма». Продразверстка, принудительная трудовая повинность, сокращение роли денежных расчетов и администр</w:t>
      </w:r>
      <w:r w:rsidRPr="002D1E65">
        <w:rPr>
          <w:color w:val="000000"/>
          <w:sz w:val="28"/>
        </w:rPr>
        <w:t>а</w:t>
      </w:r>
      <w:r w:rsidRPr="002D1E65">
        <w:rPr>
          <w:color w:val="000000"/>
          <w:sz w:val="28"/>
        </w:rPr>
        <w:t>тивное распределение товаров и услуг. Главкизм. Разработка плана ГОЭЛРО. Создание регулярной Красной Армии. Использование военспецов. Высту</w:t>
      </w:r>
      <w:r w:rsidRPr="002D1E65">
        <w:rPr>
          <w:color w:val="000000"/>
          <w:sz w:val="28"/>
        </w:rPr>
        <w:t>п</w:t>
      </w:r>
      <w:r w:rsidRPr="002D1E65">
        <w:rPr>
          <w:color w:val="000000"/>
          <w:sz w:val="28"/>
        </w:rPr>
        <w:t>ление левых эсеров. Красный и белый террор, их масштабы. Убийство ца</w:t>
      </w:r>
      <w:r w:rsidRPr="002D1E65">
        <w:rPr>
          <w:color w:val="000000"/>
          <w:sz w:val="28"/>
        </w:rPr>
        <w:t>р</w:t>
      </w:r>
      <w:r w:rsidRPr="002D1E65">
        <w:rPr>
          <w:color w:val="000000"/>
          <w:sz w:val="28"/>
        </w:rPr>
        <w:t xml:space="preserve">ской семьи. Ущемление прав Советов в пользу чрезвычайных органов: ЧК, комбедов и ревкомов. </w:t>
      </w:r>
    </w:p>
    <w:p w:rsidR="009B3F18" w:rsidRPr="002D1E65" w:rsidRDefault="009B3F18" w:rsidP="009B3F18">
      <w:pPr>
        <w:spacing w:after="0" w:line="264" w:lineRule="auto"/>
        <w:ind w:firstLine="600"/>
      </w:pPr>
      <w:r w:rsidRPr="002D1E65">
        <w:rPr>
          <w:color w:val="000000"/>
          <w:sz w:val="28"/>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9B3F18" w:rsidRPr="002D1E65" w:rsidRDefault="009B3F18" w:rsidP="009B3F18">
      <w:pPr>
        <w:spacing w:after="0" w:line="264" w:lineRule="auto"/>
        <w:ind w:firstLine="600"/>
      </w:pPr>
      <w:r w:rsidRPr="002D1E65">
        <w:rPr>
          <w:color w:val="000000"/>
          <w:sz w:val="28"/>
        </w:rPr>
        <w:lastRenderedPageBreak/>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9B3F18" w:rsidRPr="002D1E65" w:rsidRDefault="009B3F18" w:rsidP="009B3F18">
      <w:pPr>
        <w:spacing w:after="0" w:line="264" w:lineRule="auto"/>
        <w:ind w:firstLine="600"/>
      </w:pPr>
      <w:r w:rsidRPr="002D1E65">
        <w:rPr>
          <w:b/>
          <w:color w:val="000000"/>
          <w:sz w:val="28"/>
        </w:rPr>
        <w:t>Идеология и культура Советской России периода Гражданской войны</w:t>
      </w:r>
    </w:p>
    <w:p w:rsidR="009B3F18" w:rsidRPr="002D1E65" w:rsidRDefault="009B3F18" w:rsidP="009B3F18">
      <w:pPr>
        <w:spacing w:after="0" w:line="264" w:lineRule="auto"/>
        <w:ind w:firstLine="600"/>
      </w:pPr>
      <w:r w:rsidRPr="002D1E65">
        <w:rPr>
          <w:color w:val="000000"/>
          <w:sz w:val="28"/>
        </w:rPr>
        <w:t xml:space="preserve">«Несвоевременные мысли» М. Горького. Создание Государственной комиссии по просвещению и Пролеткульта. </w:t>
      </w:r>
      <w:r w:rsidRPr="00A812D4">
        <w:rPr>
          <w:color w:val="000000"/>
          <w:sz w:val="28"/>
        </w:rPr>
        <w:t xml:space="preserve">Наглядная агитация и массовая пропаганда коммунистических идей. </w:t>
      </w:r>
      <w:r w:rsidRPr="002D1E65">
        <w:rPr>
          <w:color w:val="000000"/>
          <w:sz w:val="28"/>
        </w:rPr>
        <w:t>«Окна сатиры РОСТА». План мон</w:t>
      </w:r>
      <w:r w:rsidRPr="002D1E65">
        <w:rPr>
          <w:color w:val="000000"/>
          <w:sz w:val="28"/>
        </w:rPr>
        <w:t>у</w:t>
      </w:r>
      <w:r w:rsidRPr="002D1E65">
        <w:rPr>
          <w:color w:val="000000"/>
          <w:sz w:val="28"/>
        </w:rPr>
        <w:t xml:space="preserve">ментальной пропаганды. Национализация театров и кинематографа. </w:t>
      </w:r>
      <w:r w:rsidRPr="00A812D4">
        <w:rPr>
          <w:color w:val="000000"/>
          <w:sz w:val="28"/>
        </w:rPr>
        <w:t xml:space="preserve">Издание «Народной библиотеки». </w:t>
      </w:r>
      <w:r>
        <w:rPr>
          <w:color w:val="000000"/>
          <w:sz w:val="28"/>
        </w:rPr>
        <w:t xml:space="preserve">Ликбезы. Пролетаризация вузов, организация рабфаков. </w:t>
      </w:r>
      <w:r w:rsidRPr="002D1E65">
        <w:rPr>
          <w:color w:val="000000"/>
          <w:sz w:val="28"/>
        </w:rPr>
        <w:t>Антирелигиозная пропаганда и секуляризация жизни общества. Ликвидация сословных привилегий. Законодательное закрепление равн</w:t>
      </w:r>
      <w:r w:rsidRPr="002D1E65">
        <w:rPr>
          <w:color w:val="000000"/>
          <w:sz w:val="28"/>
        </w:rPr>
        <w:t>о</w:t>
      </w:r>
      <w:r w:rsidRPr="002D1E65">
        <w:rPr>
          <w:color w:val="000000"/>
          <w:sz w:val="28"/>
        </w:rPr>
        <w:t xml:space="preserve">правия полов. </w:t>
      </w:r>
    </w:p>
    <w:p w:rsidR="009B3F18" w:rsidRPr="002D1E65" w:rsidRDefault="009B3F18" w:rsidP="009B3F18">
      <w:pPr>
        <w:spacing w:after="0" w:line="264" w:lineRule="auto"/>
        <w:ind w:firstLine="600"/>
      </w:pPr>
      <w:r w:rsidRPr="002D1E65">
        <w:rPr>
          <w:color w:val="000000"/>
          <w:sz w:val="28"/>
        </w:rPr>
        <w:t>Повседневная жизнь и общественные настроения. Городской быт: бе</w:t>
      </w:r>
      <w:r w:rsidRPr="002D1E65">
        <w:rPr>
          <w:color w:val="000000"/>
          <w:sz w:val="28"/>
        </w:rPr>
        <w:t>с</w:t>
      </w:r>
      <w:r w:rsidRPr="002D1E65">
        <w:rPr>
          <w:color w:val="000000"/>
          <w:sz w:val="28"/>
        </w:rPr>
        <w:t>платный транспорт, товары по карточкам, субботники и трудовые мобилиз</w:t>
      </w:r>
      <w:r w:rsidRPr="002D1E65">
        <w:rPr>
          <w:color w:val="000000"/>
          <w:sz w:val="28"/>
        </w:rPr>
        <w:t>а</w:t>
      </w:r>
      <w:r w:rsidRPr="002D1E65">
        <w:rPr>
          <w:color w:val="000000"/>
          <w:sz w:val="28"/>
        </w:rPr>
        <w:t xml:space="preserve">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9B3F18" w:rsidRPr="002D1E65" w:rsidRDefault="009B3F18" w:rsidP="009B3F18">
      <w:pPr>
        <w:spacing w:after="0" w:line="264" w:lineRule="auto"/>
        <w:ind w:firstLine="600"/>
      </w:pPr>
      <w:r w:rsidRPr="002D1E65">
        <w:rPr>
          <w:color w:val="000000"/>
          <w:sz w:val="28"/>
        </w:rPr>
        <w:t>Проблема массовой детской беспризорности. Влияние военной обст</w:t>
      </w:r>
      <w:r w:rsidRPr="002D1E65">
        <w:rPr>
          <w:color w:val="000000"/>
          <w:sz w:val="28"/>
        </w:rPr>
        <w:t>а</w:t>
      </w:r>
      <w:r w:rsidRPr="002D1E65">
        <w:rPr>
          <w:color w:val="000000"/>
          <w:sz w:val="28"/>
        </w:rPr>
        <w:t>новки на психологию населения.</w:t>
      </w:r>
    </w:p>
    <w:p w:rsidR="009B3F18" w:rsidRPr="002D1E65" w:rsidRDefault="009B3F18" w:rsidP="009B3F18">
      <w:pPr>
        <w:spacing w:after="0" w:line="264" w:lineRule="auto"/>
        <w:ind w:firstLine="600"/>
      </w:pPr>
      <w:r w:rsidRPr="002D1E65">
        <w:rPr>
          <w:b/>
          <w:color w:val="000000"/>
          <w:sz w:val="28"/>
        </w:rPr>
        <w:t>Наш край в 1914–1922 гг.</w:t>
      </w:r>
    </w:p>
    <w:p w:rsidR="009B3F18" w:rsidRPr="002D1E65" w:rsidRDefault="009B3F18" w:rsidP="009B3F18">
      <w:pPr>
        <w:spacing w:after="0" w:line="264" w:lineRule="auto"/>
        <w:ind w:firstLine="600"/>
      </w:pPr>
      <w:r w:rsidRPr="002D1E65">
        <w:rPr>
          <w:b/>
          <w:color w:val="000000"/>
          <w:sz w:val="28"/>
        </w:rPr>
        <w:t xml:space="preserve">Советский Союз в 1920–1930-е гг. </w:t>
      </w:r>
    </w:p>
    <w:p w:rsidR="009B3F18" w:rsidRPr="002D1E65" w:rsidRDefault="009B3F18" w:rsidP="009B3F18">
      <w:pPr>
        <w:spacing w:after="0" w:line="264" w:lineRule="auto"/>
        <w:ind w:firstLine="600"/>
      </w:pPr>
      <w:r w:rsidRPr="002D1E65">
        <w:rPr>
          <w:b/>
          <w:color w:val="000000"/>
          <w:sz w:val="28"/>
        </w:rPr>
        <w:t>СССР в годы нэпа (1921–1928)</w:t>
      </w:r>
    </w:p>
    <w:p w:rsidR="009B3F18" w:rsidRPr="002D1E65" w:rsidRDefault="009B3F18" w:rsidP="009B3F18">
      <w:pPr>
        <w:spacing w:after="0" w:line="264" w:lineRule="auto"/>
        <w:ind w:firstLine="600"/>
      </w:pPr>
      <w:r w:rsidRPr="002D1E65">
        <w:rPr>
          <w:color w:val="000000"/>
          <w:sz w:val="28"/>
        </w:rPr>
        <w:t xml:space="preserve">Катастрофические последствия Первой мировой и Гражданской войн. Демографическая ситуация в начале 1920-х гг. </w:t>
      </w:r>
      <w:r>
        <w:rPr>
          <w:color w:val="000000"/>
          <w:sz w:val="28"/>
        </w:rPr>
        <w:t xml:space="preserve">Экономическая разруха. </w:t>
      </w:r>
      <w:r w:rsidRPr="002D1E65">
        <w:rPr>
          <w:color w:val="000000"/>
          <w:sz w:val="28"/>
        </w:rPr>
        <w:t>Голод 1921–1922 гг. и его преодоление. Реквизиция церковного имущества, сопр</w:t>
      </w:r>
      <w:r w:rsidRPr="002D1E65">
        <w:rPr>
          <w:color w:val="000000"/>
          <w:sz w:val="28"/>
        </w:rPr>
        <w:t>о</w:t>
      </w:r>
      <w:r w:rsidRPr="002D1E65">
        <w:rPr>
          <w:color w:val="000000"/>
          <w:sz w:val="28"/>
        </w:rPr>
        <w:t xml:space="preserve">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9B3F18" w:rsidRPr="002D1E65" w:rsidRDefault="009B3F18" w:rsidP="009B3F18">
      <w:pPr>
        <w:spacing w:after="0" w:line="264" w:lineRule="auto"/>
        <w:ind w:firstLine="600"/>
      </w:pPr>
      <w:r w:rsidRPr="002D1E65">
        <w:rPr>
          <w:color w:val="000000"/>
          <w:sz w:val="28"/>
        </w:rPr>
        <w:t>Отказ большевиков от «военного коммунизма» и переход к новой эк</w:t>
      </w:r>
      <w:r w:rsidRPr="002D1E65">
        <w:rPr>
          <w:color w:val="000000"/>
          <w:sz w:val="28"/>
        </w:rPr>
        <w:t>о</w:t>
      </w:r>
      <w:r w:rsidRPr="002D1E65">
        <w:rPr>
          <w:color w:val="000000"/>
          <w:sz w:val="28"/>
        </w:rPr>
        <w:t>номической политике (нэп). Использование рыночных механизмов и това</w:t>
      </w:r>
      <w:r w:rsidRPr="002D1E65">
        <w:rPr>
          <w:color w:val="000000"/>
          <w:sz w:val="28"/>
        </w:rPr>
        <w:t>р</w:t>
      </w:r>
      <w:r w:rsidRPr="002D1E65">
        <w:rPr>
          <w:color w:val="000000"/>
          <w:sz w:val="28"/>
        </w:rPr>
        <w:t>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w:t>
      </w:r>
      <w:r w:rsidRPr="002D1E65">
        <w:rPr>
          <w:color w:val="000000"/>
          <w:sz w:val="28"/>
        </w:rPr>
        <w:t>о</w:t>
      </w:r>
      <w:r w:rsidRPr="002D1E65">
        <w:rPr>
          <w:color w:val="000000"/>
          <w:sz w:val="28"/>
        </w:rPr>
        <w:t>зяйства. Попытки внедрения научной организации труда (НОТ) на произво</w:t>
      </w:r>
      <w:r w:rsidRPr="002D1E65">
        <w:rPr>
          <w:color w:val="000000"/>
          <w:sz w:val="28"/>
        </w:rPr>
        <w:t>д</w:t>
      </w:r>
      <w:r w:rsidRPr="002D1E65">
        <w:rPr>
          <w:color w:val="000000"/>
          <w:sz w:val="28"/>
        </w:rPr>
        <w:t>стве. Учреждение в СССР звания Героя Труда (1927 г., с 1938 г. – Герой С</w:t>
      </w:r>
      <w:r w:rsidRPr="002D1E65">
        <w:rPr>
          <w:color w:val="000000"/>
          <w:sz w:val="28"/>
        </w:rPr>
        <w:t>о</w:t>
      </w:r>
      <w:r w:rsidRPr="002D1E65">
        <w:rPr>
          <w:color w:val="000000"/>
          <w:sz w:val="28"/>
        </w:rPr>
        <w:t xml:space="preserve">циалистического Труда). </w:t>
      </w:r>
    </w:p>
    <w:p w:rsidR="009B3F18" w:rsidRPr="002D1E65" w:rsidRDefault="009B3F18" w:rsidP="009B3F18">
      <w:pPr>
        <w:spacing w:after="0" w:line="264" w:lineRule="auto"/>
        <w:ind w:firstLine="600"/>
      </w:pPr>
      <w:r w:rsidRPr="002D1E65">
        <w:rPr>
          <w:color w:val="000000"/>
          <w:sz w:val="28"/>
        </w:rPr>
        <w:lastRenderedPageBreak/>
        <w:t>Предпосылки и значение образования СССР. Принятие Конституции СССР 1924 г. Ситуация в Закавказье и Средней Азии. Создание новых нац</w:t>
      </w:r>
      <w:r w:rsidRPr="002D1E65">
        <w:rPr>
          <w:color w:val="000000"/>
          <w:sz w:val="28"/>
        </w:rPr>
        <w:t>и</w:t>
      </w:r>
      <w:r w:rsidRPr="002D1E65">
        <w:rPr>
          <w:color w:val="000000"/>
          <w:sz w:val="28"/>
        </w:rPr>
        <w:t>ональных образований в 1920-е гг. Политика «коренизации» и борьба по в</w:t>
      </w:r>
      <w:r w:rsidRPr="002D1E65">
        <w:rPr>
          <w:color w:val="000000"/>
          <w:sz w:val="28"/>
        </w:rPr>
        <w:t>о</w:t>
      </w:r>
      <w:r w:rsidRPr="002D1E65">
        <w:rPr>
          <w:color w:val="000000"/>
          <w:sz w:val="28"/>
        </w:rPr>
        <w:t xml:space="preserve">просу о национальном строительстве. Административно-территориальные реформы 1920‑х гг. </w:t>
      </w:r>
    </w:p>
    <w:p w:rsidR="009B3F18" w:rsidRPr="002D1E65" w:rsidRDefault="009B3F18" w:rsidP="009B3F18">
      <w:pPr>
        <w:spacing w:after="0" w:line="264" w:lineRule="auto"/>
        <w:ind w:firstLine="600"/>
      </w:pPr>
      <w:r w:rsidRPr="002D1E65">
        <w:rPr>
          <w:color w:val="000000"/>
          <w:sz w:val="28"/>
        </w:rPr>
        <w:t>Ликвидация небольшевистских партий и установление в СССР одн</w:t>
      </w:r>
      <w:r w:rsidRPr="002D1E65">
        <w:rPr>
          <w:color w:val="000000"/>
          <w:sz w:val="28"/>
        </w:rPr>
        <w:t>о</w:t>
      </w:r>
      <w:r w:rsidRPr="002D1E65">
        <w:rPr>
          <w:color w:val="000000"/>
          <w:sz w:val="28"/>
        </w:rPr>
        <w:t>партийной политической системы. Смерть В.И. Ленина и борьба за власть. Ситуация в партии и возрастание роли партийного аппарата. Роль И.В. Ст</w:t>
      </w:r>
      <w:r w:rsidRPr="002D1E65">
        <w:rPr>
          <w:color w:val="000000"/>
          <w:sz w:val="28"/>
        </w:rPr>
        <w:t>а</w:t>
      </w:r>
      <w:r w:rsidRPr="002D1E65">
        <w:rPr>
          <w:color w:val="000000"/>
          <w:sz w:val="28"/>
        </w:rPr>
        <w:t xml:space="preserve">лина в создании номенклатуры. Ликвидация оппозиции внутри ВКП(б) к концу 1920‑х гг. </w:t>
      </w:r>
    </w:p>
    <w:p w:rsidR="009B3F18" w:rsidRPr="002D1E65" w:rsidRDefault="009B3F18" w:rsidP="009B3F18">
      <w:pPr>
        <w:spacing w:after="0" w:line="264" w:lineRule="auto"/>
        <w:ind w:firstLine="600"/>
      </w:pPr>
      <w:r w:rsidRPr="002D1E65">
        <w:rPr>
          <w:color w:val="000000"/>
          <w:sz w:val="28"/>
        </w:rPr>
        <w:t>Социальная политика большевиков. Положение рабочих и крестьян. Эмансипация женщин. Молодежная политика. Социальные лифты. Стано</w:t>
      </w:r>
      <w:r w:rsidRPr="002D1E65">
        <w:rPr>
          <w:color w:val="000000"/>
          <w:sz w:val="28"/>
        </w:rPr>
        <w:t>в</w:t>
      </w:r>
      <w:r w:rsidRPr="002D1E65">
        <w:rPr>
          <w:color w:val="000000"/>
          <w:sz w:val="28"/>
        </w:rPr>
        <w:t>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w:t>
      </w:r>
      <w:r w:rsidRPr="002D1E65">
        <w:rPr>
          <w:color w:val="000000"/>
          <w:sz w:val="28"/>
        </w:rPr>
        <w:t>а</w:t>
      </w:r>
      <w:r w:rsidRPr="002D1E65">
        <w:rPr>
          <w:color w:val="000000"/>
          <w:sz w:val="28"/>
        </w:rPr>
        <w:t xml:space="preserve">торских классов». Лишенцы. </w:t>
      </w:r>
    </w:p>
    <w:p w:rsidR="009B3F18" w:rsidRDefault="009B3F18" w:rsidP="009B3F18">
      <w:pPr>
        <w:spacing w:after="0" w:line="264" w:lineRule="auto"/>
        <w:ind w:firstLine="600"/>
      </w:pPr>
      <w:r w:rsidRPr="002D1E65">
        <w:rPr>
          <w:color w:val="000000"/>
          <w:sz w:val="28"/>
        </w:rPr>
        <w:t>Деревенский социум: кулаки, середняки и бедняки. Сельскохозя</w:t>
      </w:r>
      <w:r w:rsidRPr="002D1E65">
        <w:rPr>
          <w:color w:val="000000"/>
          <w:sz w:val="28"/>
        </w:rPr>
        <w:t>й</w:t>
      </w:r>
      <w:r w:rsidRPr="002D1E65">
        <w:rPr>
          <w:color w:val="000000"/>
          <w:sz w:val="28"/>
        </w:rPr>
        <w:t xml:space="preserve">ственные коммуны, артели и ТОЗы. </w:t>
      </w:r>
      <w:r>
        <w:rPr>
          <w:color w:val="000000"/>
          <w:sz w:val="28"/>
        </w:rPr>
        <w:t>Отходничество. Сдача земли в аренду.</w:t>
      </w:r>
    </w:p>
    <w:p w:rsidR="009B3F18" w:rsidRPr="002D1E65" w:rsidRDefault="009B3F18" w:rsidP="009B3F18">
      <w:pPr>
        <w:spacing w:after="0" w:line="264" w:lineRule="auto"/>
        <w:ind w:firstLine="600"/>
      </w:pPr>
      <w:r w:rsidRPr="002D1E65">
        <w:rPr>
          <w:b/>
          <w:color w:val="000000"/>
          <w:sz w:val="28"/>
        </w:rPr>
        <w:t xml:space="preserve">Советский Союз в 1929–1941 гг. </w:t>
      </w:r>
    </w:p>
    <w:p w:rsidR="009B3F18" w:rsidRPr="002D1E65" w:rsidRDefault="009B3F18" w:rsidP="009B3F18">
      <w:pPr>
        <w:spacing w:after="0" w:line="264" w:lineRule="auto"/>
        <w:ind w:firstLine="600"/>
      </w:pPr>
      <w:r w:rsidRPr="002D1E65">
        <w:rPr>
          <w:color w:val="000000"/>
          <w:sz w:val="28"/>
        </w:rPr>
        <w:t>«Великий перелом». Перестройка экономики на основе командного а</w:t>
      </w:r>
      <w:r w:rsidRPr="002D1E65">
        <w:rPr>
          <w:color w:val="000000"/>
          <w:sz w:val="28"/>
        </w:rPr>
        <w:t>д</w:t>
      </w:r>
      <w:r w:rsidRPr="002D1E65">
        <w:rPr>
          <w:color w:val="000000"/>
          <w:sz w:val="28"/>
        </w:rPr>
        <w:t>министрирования. Форсированная индустриализация: региональная и нац</w:t>
      </w:r>
      <w:r w:rsidRPr="002D1E65">
        <w:rPr>
          <w:color w:val="000000"/>
          <w:sz w:val="28"/>
        </w:rPr>
        <w:t>и</w:t>
      </w:r>
      <w:r w:rsidRPr="002D1E65">
        <w:rPr>
          <w:color w:val="000000"/>
          <w:sz w:val="28"/>
        </w:rPr>
        <w:t>ональная специфика. Создание рабочих и инженерных кадров. Социалист</w:t>
      </w:r>
      <w:r w:rsidRPr="002D1E65">
        <w:rPr>
          <w:color w:val="000000"/>
          <w:sz w:val="28"/>
        </w:rPr>
        <w:t>и</w:t>
      </w:r>
      <w:r w:rsidRPr="002D1E65">
        <w:rPr>
          <w:color w:val="000000"/>
          <w:sz w:val="28"/>
        </w:rPr>
        <w:t>ческое соревнование. Ударники и стахановцы. Ликвидация частной торговли и предпринимательства. Кризис снабжения и введение карточной системы.</w:t>
      </w:r>
    </w:p>
    <w:p w:rsidR="009B3F18" w:rsidRPr="002D1E65" w:rsidRDefault="009B3F18" w:rsidP="009B3F18">
      <w:pPr>
        <w:spacing w:after="0" w:line="264" w:lineRule="auto"/>
        <w:ind w:firstLine="600"/>
      </w:pPr>
      <w:r w:rsidRPr="002D1E65">
        <w:rPr>
          <w:color w:val="000000"/>
          <w:sz w:val="28"/>
        </w:rPr>
        <w:t xml:space="preserve">Коллективизация сельского хозяйства и ее трагические последствия. </w:t>
      </w:r>
      <w:r>
        <w:rPr>
          <w:color w:val="000000"/>
          <w:sz w:val="28"/>
        </w:rPr>
        <w:t xml:space="preserve">Раскулачивание. Сопротивление крестьян. </w:t>
      </w:r>
      <w:r w:rsidRPr="002D1E65">
        <w:rPr>
          <w:color w:val="000000"/>
          <w:sz w:val="28"/>
        </w:rPr>
        <w:t>Становление колхозного строя. Создание МТС. Национальные и региональные особенности коллективиз</w:t>
      </w:r>
      <w:r w:rsidRPr="002D1E65">
        <w:rPr>
          <w:color w:val="000000"/>
          <w:sz w:val="28"/>
        </w:rPr>
        <w:t>а</w:t>
      </w:r>
      <w:r w:rsidRPr="002D1E65">
        <w:rPr>
          <w:color w:val="000000"/>
          <w:sz w:val="28"/>
        </w:rPr>
        <w:t>ции. Голод в СССР в 1932–1933 гг. как следствие коллективизации.</w:t>
      </w:r>
    </w:p>
    <w:p w:rsidR="009B3F18" w:rsidRPr="002D1E65" w:rsidRDefault="009B3F18" w:rsidP="009B3F18">
      <w:pPr>
        <w:spacing w:after="0" w:line="264" w:lineRule="auto"/>
        <w:ind w:firstLine="600"/>
      </w:pPr>
      <w:r w:rsidRPr="002D1E65">
        <w:rPr>
          <w:color w:val="000000"/>
          <w:sz w:val="28"/>
        </w:rPr>
        <w:t>Крупнейшие стройки первых пятилеток в центре и национальных ре</w:t>
      </w:r>
      <w:r w:rsidRPr="002D1E65">
        <w:rPr>
          <w:color w:val="000000"/>
          <w:sz w:val="28"/>
        </w:rPr>
        <w:t>с</w:t>
      </w:r>
      <w:r w:rsidRPr="002D1E65">
        <w:rPr>
          <w:color w:val="000000"/>
          <w:sz w:val="28"/>
        </w:rPr>
        <w:t>публиках. Днепрострой. Горьковский автозавод. Сталинградский и Харько</w:t>
      </w:r>
      <w:r w:rsidRPr="002D1E65">
        <w:rPr>
          <w:color w:val="000000"/>
          <w:sz w:val="28"/>
        </w:rPr>
        <w:t>в</w:t>
      </w:r>
      <w:r w:rsidRPr="002D1E65">
        <w:rPr>
          <w:color w:val="000000"/>
          <w:sz w:val="28"/>
        </w:rPr>
        <w:t>ский тракторные заводы, Турксиб. Строительство Московского метропол</w:t>
      </w:r>
      <w:r w:rsidRPr="002D1E65">
        <w:rPr>
          <w:color w:val="000000"/>
          <w:sz w:val="28"/>
        </w:rPr>
        <w:t>и</w:t>
      </w:r>
      <w:r w:rsidRPr="002D1E65">
        <w:rPr>
          <w:color w:val="000000"/>
          <w:sz w:val="28"/>
        </w:rPr>
        <w:t>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w:t>
      </w:r>
      <w:r w:rsidRPr="002D1E65">
        <w:rPr>
          <w:color w:val="000000"/>
          <w:sz w:val="28"/>
        </w:rPr>
        <w:t>с</w:t>
      </w:r>
      <w:r w:rsidRPr="002D1E65">
        <w:rPr>
          <w:color w:val="000000"/>
          <w:sz w:val="28"/>
        </w:rPr>
        <w:t xml:space="preserve">тание негативных тенденций в экономике. </w:t>
      </w:r>
    </w:p>
    <w:p w:rsidR="009B3F18" w:rsidRPr="002D1E65" w:rsidRDefault="009B3F18" w:rsidP="009B3F18">
      <w:pPr>
        <w:spacing w:after="0" w:line="264" w:lineRule="auto"/>
        <w:ind w:firstLine="600"/>
      </w:pPr>
      <w:r w:rsidRPr="002D1E65">
        <w:rPr>
          <w:color w:val="000000"/>
          <w:sz w:val="28"/>
        </w:rPr>
        <w:t>Результаты, цена и издержки модернизации. Превращение СССР в а</w:t>
      </w:r>
      <w:r w:rsidRPr="002D1E65">
        <w:rPr>
          <w:color w:val="000000"/>
          <w:sz w:val="28"/>
        </w:rPr>
        <w:t>г</w:t>
      </w:r>
      <w:r w:rsidRPr="002D1E65">
        <w:rPr>
          <w:color w:val="000000"/>
          <w:sz w:val="28"/>
        </w:rPr>
        <w:t>рарно-индустриальную державу. Ликвидация безработицы. Успехи и прот</w:t>
      </w:r>
      <w:r w:rsidRPr="002D1E65">
        <w:rPr>
          <w:color w:val="000000"/>
          <w:sz w:val="28"/>
        </w:rPr>
        <w:t>и</w:t>
      </w:r>
      <w:r w:rsidRPr="002D1E65">
        <w:rPr>
          <w:color w:val="000000"/>
          <w:sz w:val="28"/>
        </w:rPr>
        <w:t>воречия урбанизации.</w:t>
      </w:r>
    </w:p>
    <w:p w:rsidR="009B3F18" w:rsidRPr="002D1E65" w:rsidRDefault="009B3F18" w:rsidP="009B3F18">
      <w:pPr>
        <w:spacing w:after="0" w:line="264" w:lineRule="auto"/>
        <w:ind w:firstLine="600"/>
      </w:pPr>
      <w:r w:rsidRPr="002D1E65">
        <w:rPr>
          <w:color w:val="000000"/>
          <w:sz w:val="28"/>
        </w:rPr>
        <w:lastRenderedPageBreak/>
        <w:t>Утверждение культа личности Сталина. Малые «культы» представителей советской элиты и региональных руководителей. Партийные органы как и</w:t>
      </w:r>
      <w:r w:rsidRPr="002D1E65">
        <w:rPr>
          <w:color w:val="000000"/>
          <w:sz w:val="28"/>
        </w:rPr>
        <w:t>н</w:t>
      </w:r>
      <w:r w:rsidRPr="002D1E65">
        <w:rPr>
          <w:color w:val="000000"/>
          <w:sz w:val="28"/>
        </w:rPr>
        <w:t>струмент сталинской политики. Органы госбезопасности и их роль в по</w:t>
      </w:r>
      <w:r w:rsidRPr="002D1E65">
        <w:rPr>
          <w:color w:val="000000"/>
          <w:sz w:val="28"/>
        </w:rPr>
        <w:t>д</w:t>
      </w:r>
      <w:r w:rsidRPr="002D1E65">
        <w:rPr>
          <w:color w:val="000000"/>
          <w:sz w:val="28"/>
        </w:rPr>
        <w:t>держании диктатуры. Ужесточение цензуры. «История ВКП(б). Краткий курс». Усиление идеологического контроля над обществом. Введение па</w:t>
      </w:r>
      <w:r w:rsidRPr="002D1E65">
        <w:rPr>
          <w:color w:val="000000"/>
          <w:sz w:val="28"/>
        </w:rPr>
        <w:t>с</w:t>
      </w:r>
      <w:r w:rsidRPr="002D1E65">
        <w:rPr>
          <w:color w:val="000000"/>
          <w:sz w:val="28"/>
        </w:rPr>
        <w:t>портной системы.</w:t>
      </w:r>
    </w:p>
    <w:p w:rsidR="009B3F18" w:rsidRPr="002D1E65" w:rsidRDefault="009B3F18" w:rsidP="009B3F18">
      <w:pPr>
        <w:spacing w:after="0" w:line="264" w:lineRule="auto"/>
        <w:ind w:firstLine="600"/>
      </w:pPr>
      <w:r w:rsidRPr="002D1E65">
        <w:rPr>
          <w:color w:val="000000"/>
          <w:sz w:val="28"/>
        </w:rPr>
        <w:t>Массовые политические репрессии 1937–1938 гг. «Враг народа». Нац</w:t>
      </w:r>
      <w:r w:rsidRPr="002D1E65">
        <w:rPr>
          <w:color w:val="000000"/>
          <w:sz w:val="28"/>
        </w:rPr>
        <w:t>и</w:t>
      </w:r>
      <w:r w:rsidRPr="002D1E65">
        <w:rPr>
          <w:color w:val="000000"/>
          <w:sz w:val="28"/>
        </w:rPr>
        <w:t>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9B3F18" w:rsidRPr="002D1E65" w:rsidRDefault="009B3F18" w:rsidP="009B3F18">
      <w:pPr>
        <w:spacing w:after="0" w:line="264" w:lineRule="auto"/>
        <w:ind w:firstLine="600"/>
      </w:pPr>
      <w:r w:rsidRPr="002D1E65">
        <w:rPr>
          <w:color w:val="000000"/>
          <w:sz w:val="28"/>
        </w:rPr>
        <w:t xml:space="preserve">Советская социальная и национальная политика 1930-х гг. </w:t>
      </w:r>
      <w:r>
        <w:rPr>
          <w:color w:val="000000"/>
          <w:sz w:val="28"/>
        </w:rPr>
        <w:t xml:space="preserve">Пропаганда и реальные достижения. </w:t>
      </w:r>
      <w:r w:rsidRPr="002D1E65">
        <w:rPr>
          <w:color w:val="000000"/>
          <w:sz w:val="28"/>
        </w:rPr>
        <w:t>Конституция СССР 1936 г.</w:t>
      </w:r>
    </w:p>
    <w:p w:rsidR="009B3F18" w:rsidRPr="002D1E65" w:rsidRDefault="009B3F18" w:rsidP="009B3F18">
      <w:pPr>
        <w:spacing w:after="0" w:line="264" w:lineRule="auto"/>
        <w:ind w:firstLine="600"/>
      </w:pPr>
      <w:r w:rsidRPr="002D1E65">
        <w:rPr>
          <w:b/>
          <w:color w:val="000000"/>
          <w:sz w:val="28"/>
        </w:rPr>
        <w:t xml:space="preserve">Культурное пространство советского общества в 1920–1930-е гг. </w:t>
      </w:r>
    </w:p>
    <w:p w:rsidR="009B3F18" w:rsidRPr="002D1E65" w:rsidRDefault="009B3F18" w:rsidP="009B3F18">
      <w:pPr>
        <w:spacing w:after="0" w:line="264" w:lineRule="auto"/>
        <w:ind w:firstLine="600"/>
      </w:pPr>
      <w:r w:rsidRPr="002D1E65">
        <w:rPr>
          <w:color w:val="000000"/>
          <w:sz w:val="28"/>
        </w:rPr>
        <w:t>Повседневная жизнь и общественные настроения в годы нэпа. Пов</w:t>
      </w:r>
      <w:r w:rsidRPr="002D1E65">
        <w:rPr>
          <w:color w:val="000000"/>
          <w:sz w:val="28"/>
        </w:rPr>
        <w:t>ы</w:t>
      </w:r>
      <w:r w:rsidRPr="002D1E65">
        <w:rPr>
          <w:color w:val="000000"/>
          <w:sz w:val="28"/>
        </w:rPr>
        <w:t xml:space="preserve">шение общего уровня жизни. Нэпманы и отношение к ним в обществе. </w:t>
      </w:r>
    </w:p>
    <w:p w:rsidR="009B3F18" w:rsidRDefault="009B3F18" w:rsidP="009B3F18">
      <w:pPr>
        <w:spacing w:after="0" w:line="264" w:lineRule="auto"/>
        <w:ind w:firstLine="600"/>
      </w:pPr>
      <w:r w:rsidRPr="002D1E65">
        <w:rPr>
          <w:color w:val="000000"/>
          <w:sz w:val="28"/>
        </w:rPr>
        <w:t>«Коммунистическое чванство». Падение трудовой дисциплины. Разр</w:t>
      </w:r>
      <w:r w:rsidRPr="002D1E65">
        <w:rPr>
          <w:color w:val="000000"/>
          <w:sz w:val="28"/>
        </w:rPr>
        <w:t>у</w:t>
      </w:r>
      <w:r w:rsidRPr="002D1E65">
        <w:rPr>
          <w:color w:val="000000"/>
          <w:sz w:val="28"/>
        </w:rPr>
        <w:t>шение традиционной морали. Отношение к семье, браку, воспитанию детей. Советские обряды и праздники. Наступление на религию. «Союз воинств</w:t>
      </w:r>
      <w:r w:rsidRPr="002D1E65">
        <w:rPr>
          <w:color w:val="000000"/>
          <w:sz w:val="28"/>
        </w:rPr>
        <w:t>у</w:t>
      </w:r>
      <w:r w:rsidRPr="002D1E65">
        <w:rPr>
          <w:color w:val="000000"/>
          <w:sz w:val="28"/>
        </w:rPr>
        <w:t xml:space="preserve">ющих безбожников». </w:t>
      </w:r>
      <w:r>
        <w:rPr>
          <w:color w:val="000000"/>
          <w:sz w:val="28"/>
        </w:rPr>
        <w:t>Обновленческое движение в Церкви. Положение н</w:t>
      </w:r>
      <w:r>
        <w:rPr>
          <w:color w:val="000000"/>
          <w:sz w:val="28"/>
        </w:rPr>
        <w:t>е</w:t>
      </w:r>
      <w:r>
        <w:rPr>
          <w:color w:val="000000"/>
          <w:sz w:val="28"/>
        </w:rPr>
        <w:t xml:space="preserve">христианских конфессий. </w:t>
      </w:r>
    </w:p>
    <w:p w:rsidR="009B3F18" w:rsidRPr="002D1E65" w:rsidRDefault="009B3F18" w:rsidP="009B3F18">
      <w:pPr>
        <w:spacing w:after="0" w:line="264" w:lineRule="auto"/>
        <w:ind w:firstLine="600"/>
      </w:pPr>
      <w:r w:rsidRPr="002D1E65">
        <w:rPr>
          <w:color w:val="000000"/>
          <w:sz w:val="28"/>
        </w:rPr>
        <w:t>Культура периода нэпа. Пролеткульт и нэпманская культура. Борьба с безграмотностью. Сельские избы-читальни. Основные направления в лит</w:t>
      </w:r>
      <w:r w:rsidRPr="002D1E65">
        <w:rPr>
          <w:color w:val="000000"/>
          <w:sz w:val="28"/>
        </w:rPr>
        <w:t>е</w:t>
      </w:r>
      <w:r w:rsidRPr="002D1E65">
        <w:rPr>
          <w:color w:val="000000"/>
          <w:sz w:val="28"/>
        </w:rPr>
        <w:t>ратуре и архитектуре. Футуризм. Конструктивизм. Достижения в области киноискусства. Культурная революция и ее особенности в национальных р</w:t>
      </w:r>
      <w:r w:rsidRPr="002D1E65">
        <w:rPr>
          <w:color w:val="000000"/>
          <w:sz w:val="28"/>
        </w:rPr>
        <w:t>е</w:t>
      </w:r>
      <w:r w:rsidRPr="002D1E65">
        <w:rPr>
          <w:color w:val="000000"/>
          <w:sz w:val="28"/>
        </w:rPr>
        <w:t>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w:t>
      </w:r>
      <w:r w:rsidRPr="002D1E65">
        <w:rPr>
          <w:color w:val="000000"/>
          <w:sz w:val="28"/>
        </w:rPr>
        <w:t>с</w:t>
      </w:r>
      <w:r w:rsidRPr="002D1E65">
        <w:rPr>
          <w:color w:val="000000"/>
          <w:sz w:val="28"/>
        </w:rPr>
        <w:t xml:space="preserve">суры. </w:t>
      </w:r>
    </w:p>
    <w:p w:rsidR="009B3F18" w:rsidRPr="002D1E65" w:rsidRDefault="009B3F18" w:rsidP="009B3F18">
      <w:pPr>
        <w:spacing w:after="0" w:line="264" w:lineRule="auto"/>
        <w:ind w:firstLine="600"/>
      </w:pPr>
      <w:r w:rsidRPr="002D1E65">
        <w:rPr>
          <w:color w:val="000000"/>
          <w:sz w:val="28"/>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w:t>
      </w:r>
      <w:r w:rsidRPr="002D1E65">
        <w:rPr>
          <w:color w:val="000000"/>
          <w:sz w:val="28"/>
        </w:rPr>
        <w:t>е</w:t>
      </w:r>
      <w:r w:rsidRPr="002D1E65">
        <w:rPr>
          <w:color w:val="000000"/>
          <w:sz w:val="28"/>
        </w:rPr>
        <w:t xml:space="preserve">ние Арктики. </w:t>
      </w:r>
      <w:r>
        <w:rPr>
          <w:color w:val="000000"/>
          <w:sz w:val="28"/>
        </w:rPr>
        <w:t xml:space="preserve">Рекорды летчиков. </w:t>
      </w:r>
      <w:r w:rsidRPr="002D1E65">
        <w:rPr>
          <w:color w:val="000000"/>
          <w:sz w:val="28"/>
        </w:rPr>
        <w:t>Эпопея челюскинцев. Престижность военной профессии и научно-инженерного труда. Учреждение звания Героя Сове</w:t>
      </w:r>
      <w:r w:rsidRPr="002D1E65">
        <w:rPr>
          <w:color w:val="000000"/>
          <w:sz w:val="28"/>
        </w:rPr>
        <w:t>т</w:t>
      </w:r>
      <w:r w:rsidRPr="002D1E65">
        <w:rPr>
          <w:color w:val="000000"/>
          <w:sz w:val="28"/>
        </w:rPr>
        <w:t xml:space="preserve">ского Союза (1934) и первые награждения. </w:t>
      </w:r>
    </w:p>
    <w:p w:rsidR="009B3F18" w:rsidRPr="002D1E65" w:rsidRDefault="009B3F18" w:rsidP="009B3F18">
      <w:pPr>
        <w:spacing w:after="0" w:line="264" w:lineRule="auto"/>
        <w:ind w:firstLine="600"/>
      </w:pPr>
      <w:r w:rsidRPr="002D1E65">
        <w:rPr>
          <w:color w:val="000000"/>
          <w:sz w:val="28"/>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w:t>
      </w:r>
      <w:r w:rsidRPr="002D1E65">
        <w:rPr>
          <w:color w:val="000000"/>
          <w:sz w:val="28"/>
        </w:rPr>
        <w:lastRenderedPageBreak/>
        <w:t>основные характеристики. Создание творческих союзов и их роль в проп</w:t>
      </w:r>
      <w:r w:rsidRPr="002D1E65">
        <w:rPr>
          <w:color w:val="000000"/>
          <w:sz w:val="28"/>
        </w:rPr>
        <w:t>а</w:t>
      </w:r>
      <w:r w:rsidRPr="002D1E65">
        <w:rPr>
          <w:color w:val="000000"/>
          <w:sz w:val="28"/>
        </w:rPr>
        <w:t xml:space="preserve">ганде советской культуры. Социалистический реализм как художественный метод. </w:t>
      </w:r>
    </w:p>
    <w:p w:rsidR="009B3F18" w:rsidRDefault="009B3F18" w:rsidP="009B3F18">
      <w:pPr>
        <w:spacing w:after="0" w:line="264" w:lineRule="auto"/>
        <w:ind w:firstLine="600"/>
      </w:pPr>
      <w:r w:rsidRPr="002D1E65">
        <w:rPr>
          <w:color w:val="000000"/>
          <w:sz w:val="28"/>
        </w:rPr>
        <w:t xml:space="preserve">Литература и кинематограф 1930-х гг. </w:t>
      </w:r>
      <w:r>
        <w:rPr>
          <w:color w:val="000000"/>
          <w:sz w:val="28"/>
        </w:rPr>
        <w:t xml:space="preserve">Культура русского зарубежья. </w:t>
      </w:r>
    </w:p>
    <w:p w:rsidR="009B3F18" w:rsidRPr="002D1E65" w:rsidRDefault="009B3F18" w:rsidP="009B3F18">
      <w:pPr>
        <w:spacing w:after="0" w:line="264" w:lineRule="auto"/>
        <w:ind w:firstLine="600"/>
      </w:pPr>
      <w:r w:rsidRPr="002D1E65">
        <w:rPr>
          <w:color w:val="000000"/>
          <w:sz w:val="28"/>
        </w:rPr>
        <w:t>Наука в 1930-е гг. Академия наук СССР. Создание новых научных це</w:t>
      </w:r>
      <w:r w:rsidRPr="002D1E65">
        <w:rPr>
          <w:color w:val="000000"/>
          <w:sz w:val="28"/>
        </w:rPr>
        <w:t>н</w:t>
      </w:r>
      <w:r w:rsidRPr="002D1E65">
        <w:rPr>
          <w:color w:val="000000"/>
          <w:sz w:val="28"/>
        </w:rPr>
        <w:t>тров: ВАСХНИЛ, ФИАН, РНИИ и других. Выдающиеся ученые и констру</w:t>
      </w:r>
      <w:r w:rsidRPr="002D1E65">
        <w:rPr>
          <w:color w:val="000000"/>
          <w:sz w:val="28"/>
        </w:rPr>
        <w:t>к</w:t>
      </w:r>
      <w:r w:rsidRPr="002D1E65">
        <w:rPr>
          <w:color w:val="000000"/>
          <w:sz w:val="28"/>
        </w:rPr>
        <w:t>торы гражданской и военной техники. Формирование национальной инте</w:t>
      </w:r>
      <w:r w:rsidRPr="002D1E65">
        <w:rPr>
          <w:color w:val="000000"/>
          <w:sz w:val="28"/>
        </w:rPr>
        <w:t>л</w:t>
      </w:r>
      <w:r w:rsidRPr="002D1E65">
        <w:rPr>
          <w:color w:val="000000"/>
          <w:sz w:val="28"/>
        </w:rPr>
        <w:t xml:space="preserve">лигенции. </w:t>
      </w:r>
    </w:p>
    <w:p w:rsidR="009B3F18" w:rsidRPr="002D1E65" w:rsidRDefault="009B3F18" w:rsidP="009B3F18">
      <w:pPr>
        <w:spacing w:after="0" w:line="264" w:lineRule="auto"/>
        <w:ind w:firstLine="600"/>
      </w:pPr>
      <w:r w:rsidRPr="002D1E65">
        <w:rPr>
          <w:color w:val="000000"/>
          <w:sz w:val="28"/>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9B3F18" w:rsidRDefault="009B3F18" w:rsidP="009B3F18">
      <w:pPr>
        <w:spacing w:after="0" w:line="264" w:lineRule="auto"/>
        <w:ind w:firstLine="600"/>
      </w:pPr>
      <w:r w:rsidRPr="002D1E65">
        <w:rPr>
          <w:color w:val="000000"/>
          <w:sz w:val="28"/>
        </w:rPr>
        <w:t xml:space="preserve">Возвращение к традиционным ценностям в середине 1930‑х гг. Досуг в городе. Парки культуры и отдыха. ВСХВ в Москве. </w:t>
      </w:r>
      <w:r w:rsidRPr="00A812D4">
        <w:rPr>
          <w:color w:val="000000"/>
          <w:sz w:val="28"/>
        </w:rPr>
        <w:t xml:space="preserve">Образцовые универмаги. </w:t>
      </w:r>
      <w:r w:rsidRPr="002D1E65">
        <w:rPr>
          <w:color w:val="000000"/>
          <w:sz w:val="28"/>
        </w:rPr>
        <w:t>Пионерия и комсомол. Военно-спортивные организации. Материнство и де</w:t>
      </w:r>
      <w:r w:rsidRPr="002D1E65">
        <w:rPr>
          <w:color w:val="000000"/>
          <w:sz w:val="28"/>
        </w:rPr>
        <w:t>т</w:t>
      </w:r>
      <w:r w:rsidRPr="002D1E65">
        <w:rPr>
          <w:color w:val="000000"/>
          <w:sz w:val="28"/>
        </w:rPr>
        <w:t xml:space="preserve">ство в 1930‑е гг. </w:t>
      </w:r>
      <w:r>
        <w:rPr>
          <w:color w:val="000000"/>
          <w:sz w:val="28"/>
        </w:rPr>
        <w:t>Жизнь в деревне. Трудодни. Единоличники. Личные по</w:t>
      </w:r>
      <w:r>
        <w:rPr>
          <w:color w:val="000000"/>
          <w:sz w:val="28"/>
        </w:rPr>
        <w:t>д</w:t>
      </w:r>
      <w:r>
        <w:rPr>
          <w:color w:val="000000"/>
          <w:sz w:val="28"/>
        </w:rPr>
        <w:t>собные хозяйства колхозников.</w:t>
      </w:r>
    </w:p>
    <w:p w:rsidR="009B3F18" w:rsidRPr="002D1E65" w:rsidRDefault="009B3F18" w:rsidP="009B3F18">
      <w:pPr>
        <w:spacing w:after="0" w:line="264" w:lineRule="auto"/>
        <w:ind w:firstLine="600"/>
      </w:pPr>
      <w:r w:rsidRPr="002D1E65">
        <w:rPr>
          <w:b/>
          <w:color w:val="000000"/>
          <w:sz w:val="28"/>
        </w:rPr>
        <w:t xml:space="preserve">Внешняя политика СССР в 1920–1930-е гг. </w:t>
      </w:r>
    </w:p>
    <w:p w:rsidR="009B3F18" w:rsidRPr="002D1E65" w:rsidRDefault="009B3F18" w:rsidP="009B3F18">
      <w:pPr>
        <w:spacing w:after="0" w:line="264" w:lineRule="auto"/>
        <w:ind w:firstLine="600"/>
      </w:pPr>
      <w:r w:rsidRPr="002D1E65">
        <w:rPr>
          <w:color w:val="000000"/>
          <w:sz w:val="28"/>
        </w:rPr>
        <w:t>Внешняя политика: от курса на мировую революцию к концепции п</w:t>
      </w:r>
      <w:r w:rsidRPr="002D1E65">
        <w:rPr>
          <w:color w:val="000000"/>
          <w:sz w:val="28"/>
        </w:rPr>
        <w:t>о</w:t>
      </w:r>
      <w:r w:rsidRPr="002D1E65">
        <w:rPr>
          <w:color w:val="000000"/>
          <w:sz w:val="28"/>
        </w:rPr>
        <w:t>строения социализма в одной стране. Деятельность Коминтерна как инстр</w:t>
      </w:r>
      <w:r w:rsidRPr="002D1E65">
        <w:rPr>
          <w:color w:val="000000"/>
          <w:sz w:val="28"/>
        </w:rPr>
        <w:t>у</w:t>
      </w:r>
      <w:r w:rsidRPr="002D1E65">
        <w:rPr>
          <w:color w:val="000000"/>
          <w:sz w:val="28"/>
        </w:rPr>
        <w:t>мента мировой революции. Проблема царских долгов. Договор в Рапалло. Выход СССР из международной изоляции. Вступление СССР в Лигу Наций.</w:t>
      </w:r>
    </w:p>
    <w:p w:rsidR="009B3F18" w:rsidRPr="002D1E65" w:rsidRDefault="009B3F18" w:rsidP="009B3F18">
      <w:pPr>
        <w:spacing w:after="0" w:line="264" w:lineRule="auto"/>
        <w:ind w:firstLine="600"/>
      </w:pPr>
      <w:r w:rsidRPr="002D1E65">
        <w:rPr>
          <w:color w:val="000000"/>
          <w:sz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9B3F18" w:rsidRPr="002D1E65" w:rsidRDefault="009B3F18" w:rsidP="009B3F18">
      <w:pPr>
        <w:spacing w:after="0" w:line="264" w:lineRule="auto"/>
        <w:ind w:firstLine="600"/>
      </w:pPr>
      <w:r w:rsidRPr="002D1E65">
        <w:rPr>
          <w:color w:val="000000"/>
          <w:sz w:val="28"/>
        </w:rPr>
        <w:t>СССР накануне Великой Отечественной войны. Мюнхенский договор 1938 г. и угроза международной изоляции СССР. Заключение договора о н</w:t>
      </w:r>
      <w:r w:rsidRPr="002D1E65">
        <w:rPr>
          <w:color w:val="000000"/>
          <w:sz w:val="28"/>
        </w:rPr>
        <w:t>е</w:t>
      </w:r>
      <w:r w:rsidRPr="002D1E65">
        <w:rPr>
          <w:color w:val="000000"/>
          <w:sz w:val="28"/>
        </w:rPr>
        <w:t>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9B3F18" w:rsidRPr="002D1E65" w:rsidRDefault="009B3F18" w:rsidP="009B3F18">
      <w:pPr>
        <w:spacing w:after="0" w:line="264" w:lineRule="auto"/>
        <w:ind w:firstLine="600"/>
      </w:pPr>
      <w:r w:rsidRPr="002D1E65">
        <w:rPr>
          <w:b/>
          <w:color w:val="000000"/>
          <w:sz w:val="28"/>
        </w:rPr>
        <w:t xml:space="preserve">Наш край в 1920–1930-х гг. </w:t>
      </w:r>
    </w:p>
    <w:p w:rsidR="009B3F18" w:rsidRPr="002D1E65" w:rsidRDefault="009B3F18" w:rsidP="009B3F18">
      <w:pPr>
        <w:spacing w:after="0" w:line="264" w:lineRule="auto"/>
        <w:ind w:firstLine="600"/>
      </w:pPr>
      <w:r w:rsidRPr="002D1E65">
        <w:rPr>
          <w:b/>
          <w:color w:val="000000"/>
          <w:sz w:val="28"/>
        </w:rPr>
        <w:t xml:space="preserve">Великая Отечественная война (1941–1945) </w:t>
      </w:r>
    </w:p>
    <w:p w:rsidR="009B3F18" w:rsidRPr="002D1E65" w:rsidRDefault="009B3F18" w:rsidP="009B3F18">
      <w:pPr>
        <w:spacing w:after="0" w:line="264" w:lineRule="auto"/>
        <w:ind w:firstLine="600"/>
      </w:pPr>
      <w:r w:rsidRPr="002D1E65">
        <w:rPr>
          <w:b/>
          <w:color w:val="000000"/>
          <w:sz w:val="28"/>
        </w:rPr>
        <w:t>Первый период войны (июнь 1941 – осень 1942 г.)</w:t>
      </w:r>
    </w:p>
    <w:p w:rsidR="009B3F18" w:rsidRPr="002D1E65" w:rsidRDefault="009B3F18" w:rsidP="009B3F18">
      <w:pPr>
        <w:spacing w:after="0" w:line="264" w:lineRule="auto"/>
        <w:ind w:firstLine="600"/>
      </w:pPr>
      <w:r w:rsidRPr="002D1E65">
        <w:rPr>
          <w:color w:val="000000"/>
          <w:sz w:val="28"/>
        </w:rPr>
        <w:t xml:space="preserve">План «Барбаросса». Соотношение сил противников на 22 июня 1941 г. Вторжение Германии и ее сателлитов на территорию </w:t>
      </w:r>
      <w:r>
        <w:rPr>
          <w:color w:val="000000"/>
          <w:sz w:val="28"/>
        </w:rPr>
        <w:t xml:space="preserve">СССР. </w:t>
      </w:r>
      <w:r w:rsidRPr="002D1E65">
        <w:rPr>
          <w:color w:val="000000"/>
          <w:sz w:val="28"/>
        </w:rPr>
        <w:t>Брестская кр</w:t>
      </w:r>
      <w:r w:rsidRPr="002D1E65">
        <w:rPr>
          <w:color w:val="000000"/>
          <w:sz w:val="28"/>
        </w:rPr>
        <w:t>е</w:t>
      </w:r>
      <w:r w:rsidRPr="002D1E65">
        <w:rPr>
          <w:color w:val="000000"/>
          <w:sz w:val="28"/>
        </w:rPr>
        <w:t>пость. Массовый героизм воинов, представителей всех народов СССР. Пр</w:t>
      </w:r>
      <w:r w:rsidRPr="002D1E65">
        <w:rPr>
          <w:color w:val="000000"/>
          <w:sz w:val="28"/>
        </w:rPr>
        <w:t>и</w:t>
      </w:r>
      <w:r w:rsidRPr="002D1E65">
        <w:rPr>
          <w:color w:val="000000"/>
          <w:sz w:val="28"/>
        </w:rPr>
        <w:t xml:space="preserve">чины поражений Красной Армии на начальном этапе войны. Чрезвычайные </w:t>
      </w:r>
      <w:r w:rsidRPr="002D1E65">
        <w:rPr>
          <w:color w:val="000000"/>
          <w:sz w:val="28"/>
        </w:rPr>
        <w:lastRenderedPageBreak/>
        <w:t>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w:t>
      </w:r>
      <w:r w:rsidRPr="002D1E65">
        <w:rPr>
          <w:color w:val="000000"/>
          <w:sz w:val="28"/>
        </w:rPr>
        <w:t>е</w:t>
      </w:r>
      <w:r w:rsidRPr="002D1E65">
        <w:rPr>
          <w:color w:val="000000"/>
          <w:sz w:val="28"/>
        </w:rPr>
        <w:t>нинграда. Оборона Одессы и Севастополя. Срыв гитлеровских планов мо</w:t>
      </w:r>
      <w:r w:rsidRPr="002D1E65">
        <w:rPr>
          <w:color w:val="000000"/>
          <w:sz w:val="28"/>
        </w:rPr>
        <w:t>л</w:t>
      </w:r>
      <w:r w:rsidRPr="002D1E65">
        <w:rPr>
          <w:color w:val="000000"/>
          <w:sz w:val="28"/>
        </w:rPr>
        <w:t>ниеносной войны (блицкрига).</w:t>
      </w:r>
    </w:p>
    <w:p w:rsidR="009B3F18" w:rsidRPr="002D1E65" w:rsidRDefault="009B3F18" w:rsidP="009B3F18">
      <w:pPr>
        <w:spacing w:after="0" w:line="264" w:lineRule="auto"/>
        <w:ind w:firstLine="600"/>
      </w:pPr>
      <w:r w:rsidRPr="002D1E65">
        <w:rPr>
          <w:color w:val="000000"/>
          <w:sz w:val="28"/>
        </w:rPr>
        <w:t>Битва за Москву. Наступление гитлеровских войск: Москва на осадном положении. Парад 7 ноября 1941 г. на Красной площади. Переход в контрн</w:t>
      </w:r>
      <w:r w:rsidRPr="002D1E65">
        <w:rPr>
          <w:color w:val="000000"/>
          <w:sz w:val="28"/>
        </w:rPr>
        <w:t>а</w:t>
      </w:r>
      <w:r w:rsidRPr="002D1E65">
        <w:rPr>
          <w:color w:val="000000"/>
          <w:sz w:val="28"/>
        </w:rPr>
        <w:t>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9B3F18" w:rsidRPr="002D1E65" w:rsidRDefault="009B3F18" w:rsidP="009B3F18">
      <w:pPr>
        <w:spacing w:after="0" w:line="264" w:lineRule="auto"/>
        <w:ind w:firstLine="600"/>
      </w:pPr>
      <w:r w:rsidRPr="002D1E65">
        <w:rPr>
          <w:color w:val="000000"/>
          <w:sz w:val="28"/>
        </w:rPr>
        <w:t>Блокада Ленинграда. Героизм и трагедия гражданского населения. Эв</w:t>
      </w:r>
      <w:r w:rsidRPr="002D1E65">
        <w:rPr>
          <w:color w:val="000000"/>
          <w:sz w:val="28"/>
        </w:rPr>
        <w:t>а</w:t>
      </w:r>
      <w:r w:rsidRPr="002D1E65">
        <w:rPr>
          <w:color w:val="000000"/>
          <w:sz w:val="28"/>
        </w:rPr>
        <w:t>куация ленинградцев. Дорога жизни.</w:t>
      </w:r>
    </w:p>
    <w:p w:rsidR="009B3F18" w:rsidRPr="002D1E65" w:rsidRDefault="009B3F18" w:rsidP="009B3F18">
      <w:pPr>
        <w:spacing w:after="0" w:line="264" w:lineRule="auto"/>
        <w:ind w:firstLine="600"/>
      </w:pPr>
      <w:r w:rsidRPr="002D1E65">
        <w:rPr>
          <w:color w:val="000000"/>
          <w:sz w:val="28"/>
        </w:rPr>
        <w:t>Перестройка экономики на военный лад. Эвакуация предприятий, нас</w:t>
      </w:r>
      <w:r w:rsidRPr="002D1E65">
        <w:rPr>
          <w:color w:val="000000"/>
          <w:sz w:val="28"/>
        </w:rPr>
        <w:t>е</w:t>
      </w:r>
      <w:r w:rsidRPr="002D1E65">
        <w:rPr>
          <w:color w:val="000000"/>
          <w:sz w:val="28"/>
        </w:rPr>
        <w:t>ления и ресурсов. Введение норм военной дисциплины на производстве и транспорте.</w:t>
      </w:r>
    </w:p>
    <w:p w:rsidR="009B3F18" w:rsidRPr="002D1E65" w:rsidRDefault="009B3F18" w:rsidP="009B3F18">
      <w:pPr>
        <w:spacing w:after="0" w:line="264" w:lineRule="auto"/>
        <w:ind w:firstLine="600"/>
      </w:pPr>
      <w:r w:rsidRPr="002D1E65">
        <w:rPr>
          <w:color w:val="000000"/>
          <w:sz w:val="28"/>
        </w:rPr>
        <w:t>Нацистский оккупационный режим. Генеральный план «Ост». Нацис</w:t>
      </w:r>
      <w:r w:rsidRPr="002D1E65">
        <w:rPr>
          <w:color w:val="000000"/>
          <w:sz w:val="28"/>
        </w:rPr>
        <w:t>т</w:t>
      </w:r>
      <w:r w:rsidRPr="002D1E65">
        <w:rPr>
          <w:color w:val="000000"/>
          <w:sz w:val="28"/>
        </w:rPr>
        <w:t>ская пропаганда. Массовые преступления гитлеровцев против советских граждан. Концлагеря и гетто. Холокост. Этнические чистки на оккупирова</w:t>
      </w:r>
      <w:r w:rsidRPr="002D1E65">
        <w:rPr>
          <w:color w:val="000000"/>
          <w:sz w:val="28"/>
        </w:rPr>
        <w:t>н</w:t>
      </w:r>
      <w:r w:rsidRPr="002D1E65">
        <w:rPr>
          <w:color w:val="000000"/>
          <w:sz w:val="28"/>
        </w:rPr>
        <w:t>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9B3F18" w:rsidRPr="002D1E65" w:rsidRDefault="009B3F18" w:rsidP="009B3F18">
      <w:pPr>
        <w:spacing w:after="0" w:line="264" w:lineRule="auto"/>
        <w:ind w:firstLine="600"/>
      </w:pPr>
      <w:r w:rsidRPr="002D1E65">
        <w:rPr>
          <w:color w:val="000000"/>
          <w:sz w:val="28"/>
        </w:rPr>
        <w:t>Начало массового сопротивления врагу. Праведники народов мира. Восстания в нацистских лагерях. Развертывание партизанского движения.</w:t>
      </w:r>
    </w:p>
    <w:p w:rsidR="009B3F18" w:rsidRPr="002D1E65" w:rsidRDefault="009B3F18" w:rsidP="009B3F18">
      <w:pPr>
        <w:spacing w:after="0" w:line="264" w:lineRule="auto"/>
        <w:ind w:firstLine="600"/>
      </w:pPr>
      <w:r w:rsidRPr="002D1E65">
        <w:rPr>
          <w:b/>
          <w:color w:val="000000"/>
          <w:sz w:val="28"/>
        </w:rPr>
        <w:t>Коренной перелом в ходе войны (осень 1942 – 1943 г.)</w:t>
      </w:r>
    </w:p>
    <w:p w:rsidR="009B3F18" w:rsidRPr="002D1E65" w:rsidRDefault="009B3F18" w:rsidP="009B3F18">
      <w:pPr>
        <w:spacing w:after="0" w:line="264" w:lineRule="auto"/>
        <w:ind w:firstLine="600"/>
      </w:pPr>
      <w:r w:rsidRPr="002D1E65">
        <w:rPr>
          <w:color w:val="000000"/>
          <w:sz w:val="28"/>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w:t>
      </w:r>
      <w:r w:rsidRPr="002D1E65">
        <w:rPr>
          <w:color w:val="000000"/>
          <w:sz w:val="28"/>
        </w:rPr>
        <w:t>н</w:t>
      </w:r>
      <w:r w:rsidRPr="002D1E65">
        <w:rPr>
          <w:color w:val="000000"/>
          <w:sz w:val="28"/>
        </w:rPr>
        <w:t>градом гитлеровцев. Итоги и значение победы Красной Армии под Стали</w:t>
      </w:r>
      <w:r w:rsidRPr="002D1E65">
        <w:rPr>
          <w:color w:val="000000"/>
          <w:sz w:val="28"/>
        </w:rPr>
        <w:t>н</w:t>
      </w:r>
      <w:r w:rsidRPr="002D1E65">
        <w:rPr>
          <w:color w:val="000000"/>
          <w:sz w:val="28"/>
        </w:rPr>
        <w:t>градом.</w:t>
      </w:r>
    </w:p>
    <w:p w:rsidR="009B3F18" w:rsidRPr="002D1E65" w:rsidRDefault="009B3F18" w:rsidP="009B3F18">
      <w:pPr>
        <w:spacing w:after="0" w:line="264" w:lineRule="auto"/>
        <w:ind w:firstLine="600"/>
      </w:pPr>
      <w:r w:rsidRPr="002D1E65">
        <w:rPr>
          <w:color w:val="000000"/>
          <w:sz w:val="28"/>
        </w:rPr>
        <w:t>Прорыв блокады Ленинграда в январе 1943 г. Значение героического сопротивления Ленинграда.</w:t>
      </w:r>
    </w:p>
    <w:p w:rsidR="009B3F18" w:rsidRPr="002D1E65" w:rsidRDefault="009B3F18" w:rsidP="009B3F18">
      <w:pPr>
        <w:spacing w:after="0" w:line="264" w:lineRule="auto"/>
        <w:ind w:firstLine="600"/>
      </w:pPr>
      <w:r w:rsidRPr="002D1E65">
        <w:rPr>
          <w:color w:val="000000"/>
          <w:sz w:val="28"/>
        </w:rPr>
        <w:t>Битва на Курской дуге. Соотношение сил. Провал немецкого наступл</w:t>
      </w:r>
      <w:r w:rsidRPr="002D1E65">
        <w:rPr>
          <w:color w:val="000000"/>
          <w:sz w:val="28"/>
        </w:rPr>
        <w:t>е</w:t>
      </w:r>
      <w:r w:rsidRPr="002D1E65">
        <w:rPr>
          <w:color w:val="000000"/>
          <w:sz w:val="28"/>
        </w:rPr>
        <w:t>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w:t>
      </w:r>
      <w:r w:rsidRPr="002D1E65">
        <w:rPr>
          <w:color w:val="000000"/>
          <w:sz w:val="28"/>
        </w:rPr>
        <w:t>ж</w:t>
      </w:r>
      <w:r w:rsidRPr="002D1E65">
        <w:rPr>
          <w:color w:val="000000"/>
          <w:sz w:val="28"/>
        </w:rPr>
        <w:t>дение Киева. Итоги наступления Красной Армии летом–осенью 1943 г.</w:t>
      </w:r>
    </w:p>
    <w:p w:rsidR="009B3F18" w:rsidRPr="002D1E65" w:rsidRDefault="009B3F18" w:rsidP="009B3F18">
      <w:pPr>
        <w:spacing w:after="0" w:line="264" w:lineRule="auto"/>
        <w:ind w:firstLine="600"/>
      </w:pPr>
      <w:r w:rsidRPr="002D1E65">
        <w:rPr>
          <w:color w:val="000000"/>
          <w:sz w:val="28"/>
        </w:rPr>
        <w:lastRenderedPageBreak/>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9B3F18" w:rsidRPr="002D1E65" w:rsidRDefault="009B3F18" w:rsidP="009B3F18">
      <w:pPr>
        <w:spacing w:after="0" w:line="264" w:lineRule="auto"/>
        <w:ind w:firstLine="600"/>
      </w:pPr>
      <w:r w:rsidRPr="002D1E65">
        <w:rPr>
          <w:color w:val="000000"/>
          <w:sz w:val="28"/>
        </w:rPr>
        <w:t>Сотрудничество с врагом (коллаборационизм): формы, причины, ма</w:t>
      </w:r>
      <w:r w:rsidRPr="002D1E65">
        <w:rPr>
          <w:color w:val="000000"/>
          <w:sz w:val="28"/>
        </w:rPr>
        <w:t>с</w:t>
      </w:r>
      <w:r w:rsidRPr="002D1E65">
        <w:rPr>
          <w:color w:val="000000"/>
          <w:sz w:val="28"/>
        </w:rPr>
        <w:t>штабы. Создание гитлеровцами воинских формирований из советских вое</w:t>
      </w:r>
      <w:r w:rsidRPr="002D1E65">
        <w:rPr>
          <w:color w:val="000000"/>
          <w:sz w:val="28"/>
        </w:rPr>
        <w:t>н</w:t>
      </w:r>
      <w:r w:rsidRPr="002D1E65">
        <w:rPr>
          <w:color w:val="000000"/>
          <w:sz w:val="28"/>
        </w:rPr>
        <w:t>нопленных. Русская освободительная армия и другие антисоветские наци</w:t>
      </w:r>
      <w:r w:rsidRPr="002D1E65">
        <w:rPr>
          <w:color w:val="000000"/>
          <w:sz w:val="28"/>
        </w:rPr>
        <w:t>о</w:t>
      </w:r>
      <w:r w:rsidRPr="002D1E65">
        <w:rPr>
          <w:color w:val="000000"/>
          <w:sz w:val="28"/>
        </w:rPr>
        <w:t xml:space="preserve">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9B3F18" w:rsidRPr="002D1E65" w:rsidRDefault="009B3F18" w:rsidP="009B3F18">
      <w:pPr>
        <w:spacing w:after="0" w:line="264" w:lineRule="auto"/>
        <w:ind w:firstLine="600"/>
      </w:pPr>
      <w:r w:rsidRPr="002D1E65">
        <w:rPr>
          <w:b/>
          <w:color w:val="000000"/>
          <w:sz w:val="28"/>
        </w:rPr>
        <w:t>Человек и война: единство фронта и тыла</w:t>
      </w:r>
    </w:p>
    <w:p w:rsidR="009B3F18" w:rsidRPr="002D1E65" w:rsidRDefault="009B3F18" w:rsidP="009B3F18">
      <w:pPr>
        <w:spacing w:after="0" w:line="264" w:lineRule="auto"/>
        <w:ind w:firstLine="600"/>
      </w:pPr>
      <w:r w:rsidRPr="002D1E65">
        <w:rPr>
          <w:color w:val="000000"/>
          <w:sz w:val="28"/>
        </w:rPr>
        <w:t>«Все для фронта, все для победы!». Трудовой подвиг народа. Роль женщин и подростков в промышленном и сельскохозяйственном произво</w:t>
      </w:r>
      <w:r w:rsidRPr="002D1E65">
        <w:rPr>
          <w:color w:val="000000"/>
          <w:sz w:val="28"/>
        </w:rPr>
        <w:t>д</w:t>
      </w:r>
      <w:r w:rsidRPr="002D1E65">
        <w:rPr>
          <w:color w:val="000000"/>
          <w:sz w:val="28"/>
        </w:rPr>
        <w:t>стве. Самоотверженный труд ученых. Помощь населения фронту. Добр</w:t>
      </w:r>
      <w:r w:rsidRPr="002D1E65">
        <w:rPr>
          <w:color w:val="000000"/>
          <w:sz w:val="28"/>
        </w:rPr>
        <w:t>о</w:t>
      </w:r>
      <w:r w:rsidRPr="002D1E65">
        <w:rPr>
          <w:color w:val="000000"/>
          <w:sz w:val="28"/>
        </w:rPr>
        <w:t>вольные взносы в фонд обороны. Помощь эвакуированным.</w:t>
      </w:r>
    </w:p>
    <w:p w:rsidR="009B3F18" w:rsidRPr="002D1E65" w:rsidRDefault="009B3F18" w:rsidP="009B3F18">
      <w:pPr>
        <w:spacing w:after="0" w:line="264" w:lineRule="auto"/>
        <w:ind w:firstLine="600"/>
      </w:pPr>
      <w:r w:rsidRPr="002D1E65">
        <w:rPr>
          <w:color w:val="000000"/>
          <w:sz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9B3F18" w:rsidRPr="002D1E65" w:rsidRDefault="009B3F18" w:rsidP="009B3F18">
      <w:pPr>
        <w:spacing w:after="0" w:line="264" w:lineRule="auto"/>
        <w:ind w:firstLine="600"/>
      </w:pPr>
      <w:r w:rsidRPr="002D1E65">
        <w:rPr>
          <w:color w:val="000000"/>
          <w:sz w:val="28"/>
        </w:rPr>
        <w:t>Культурное пространство в годы войны. Песня «Священная война» – призыв к сопротивлению врагу. Советские писатели, композиторы, худо</w:t>
      </w:r>
      <w:r w:rsidRPr="002D1E65">
        <w:rPr>
          <w:color w:val="000000"/>
          <w:sz w:val="28"/>
        </w:rPr>
        <w:t>ж</w:t>
      </w:r>
      <w:r w:rsidRPr="002D1E65">
        <w:rPr>
          <w:color w:val="000000"/>
          <w:sz w:val="28"/>
        </w:rPr>
        <w:t>ники, ученые в условиях войны. Фронтовые корреспонденты. Выступления фронтовых концертных бригад. Песенное творчество и фольклор. Кино в</w:t>
      </w:r>
      <w:r w:rsidRPr="002D1E65">
        <w:rPr>
          <w:color w:val="000000"/>
          <w:sz w:val="28"/>
        </w:rPr>
        <w:t>о</w:t>
      </w:r>
      <w:r w:rsidRPr="002D1E65">
        <w:rPr>
          <w:color w:val="000000"/>
          <w:sz w:val="28"/>
        </w:rPr>
        <w:t>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9B3F18" w:rsidRPr="002D1E65" w:rsidRDefault="009B3F18" w:rsidP="009B3F18">
      <w:pPr>
        <w:spacing w:after="0" w:line="264" w:lineRule="auto"/>
        <w:ind w:firstLine="600"/>
      </w:pPr>
      <w:r w:rsidRPr="002D1E65">
        <w:rPr>
          <w:color w:val="000000"/>
          <w:sz w:val="28"/>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9B3F18" w:rsidRPr="002D1E65" w:rsidRDefault="009B3F18" w:rsidP="009B3F18">
      <w:pPr>
        <w:spacing w:after="0" w:line="264" w:lineRule="auto"/>
        <w:ind w:firstLine="600"/>
      </w:pPr>
      <w:r w:rsidRPr="002D1E65">
        <w:rPr>
          <w:b/>
          <w:color w:val="000000"/>
          <w:sz w:val="28"/>
        </w:rPr>
        <w:t>Победа СССР в Великой Отечественной войне</w:t>
      </w:r>
      <w:r w:rsidRPr="002D1E65">
        <w:rPr>
          <w:color w:val="000000"/>
          <w:sz w:val="28"/>
        </w:rPr>
        <w:t>. Окончание Второй мировой войны (1944 – сентябрь 1945 г.).</w:t>
      </w:r>
    </w:p>
    <w:p w:rsidR="009B3F18" w:rsidRPr="002D1E65" w:rsidRDefault="009B3F18" w:rsidP="009B3F18">
      <w:pPr>
        <w:spacing w:after="0" w:line="264" w:lineRule="auto"/>
        <w:ind w:firstLine="600"/>
      </w:pPr>
      <w:r w:rsidRPr="002D1E65">
        <w:rPr>
          <w:color w:val="000000"/>
          <w:sz w:val="28"/>
        </w:rPr>
        <w:t>Завершение освобождения территории СССР. Освобождение Правоб</w:t>
      </w:r>
      <w:r w:rsidRPr="002D1E65">
        <w:rPr>
          <w:color w:val="000000"/>
          <w:sz w:val="28"/>
        </w:rPr>
        <w:t>е</w:t>
      </w:r>
      <w:r w:rsidRPr="002D1E65">
        <w:rPr>
          <w:color w:val="000000"/>
          <w:sz w:val="28"/>
        </w:rPr>
        <w:t>режной Украины и Крыма. Операция «Багратион»: наступление советских войск в Белоруссии, освобождение Прибалтики.</w:t>
      </w:r>
    </w:p>
    <w:p w:rsidR="009B3F18" w:rsidRPr="002D1E65" w:rsidRDefault="009B3F18" w:rsidP="009B3F18">
      <w:pPr>
        <w:spacing w:after="0" w:line="264" w:lineRule="auto"/>
        <w:ind w:firstLine="600"/>
      </w:pPr>
      <w:r w:rsidRPr="002D1E65">
        <w:rPr>
          <w:color w:val="000000"/>
          <w:sz w:val="28"/>
        </w:rPr>
        <w:lastRenderedPageBreak/>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9B3F18" w:rsidRPr="002D1E65" w:rsidRDefault="009B3F18" w:rsidP="009B3F18">
      <w:pPr>
        <w:spacing w:after="0" w:line="264" w:lineRule="auto"/>
        <w:ind w:firstLine="600"/>
      </w:pPr>
      <w:r w:rsidRPr="002D1E65">
        <w:rPr>
          <w:color w:val="000000"/>
          <w:sz w:val="28"/>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9B3F18" w:rsidRPr="002D1E65" w:rsidRDefault="009B3F18" w:rsidP="009B3F18">
      <w:pPr>
        <w:spacing w:after="0" w:line="264" w:lineRule="auto"/>
        <w:ind w:firstLine="600"/>
      </w:pPr>
      <w:r w:rsidRPr="002D1E65">
        <w:rPr>
          <w:color w:val="000000"/>
          <w:sz w:val="28"/>
        </w:rPr>
        <w:t>Война и общество. Военно-экономическое превосходство СССР над Германией в 1944–1945 гг. Восстановление хозяйства в освобожденных ра</w:t>
      </w:r>
      <w:r w:rsidRPr="002D1E65">
        <w:rPr>
          <w:color w:val="000000"/>
          <w:sz w:val="28"/>
        </w:rPr>
        <w:t>й</w:t>
      </w:r>
      <w:r w:rsidRPr="002D1E65">
        <w:rPr>
          <w:color w:val="000000"/>
          <w:sz w:val="28"/>
        </w:rPr>
        <w:t>онах. Начало советского атомного проекта. Реэвакуация и нормализация п</w:t>
      </w:r>
      <w:r w:rsidRPr="002D1E65">
        <w:rPr>
          <w:color w:val="000000"/>
          <w:sz w:val="28"/>
        </w:rPr>
        <w:t>о</w:t>
      </w:r>
      <w:r w:rsidRPr="002D1E65">
        <w:rPr>
          <w:color w:val="000000"/>
          <w:sz w:val="28"/>
        </w:rPr>
        <w:t>вседневной жизни. ГУЛАГ. Депортации репрессированных народов. Вза</w:t>
      </w:r>
      <w:r w:rsidRPr="002D1E65">
        <w:rPr>
          <w:color w:val="000000"/>
          <w:sz w:val="28"/>
        </w:rPr>
        <w:t>и</w:t>
      </w:r>
      <w:r w:rsidRPr="002D1E65">
        <w:rPr>
          <w:color w:val="000000"/>
          <w:sz w:val="28"/>
        </w:rPr>
        <w:t>моотношения государства и Церкви. Поместный собор 1945 г.</w:t>
      </w:r>
    </w:p>
    <w:p w:rsidR="009B3F18" w:rsidRPr="002D1E65" w:rsidRDefault="009B3F18" w:rsidP="009B3F18">
      <w:pPr>
        <w:spacing w:after="0" w:line="264" w:lineRule="auto"/>
        <w:ind w:firstLine="600"/>
      </w:pPr>
      <w:r w:rsidRPr="002D1E65">
        <w:rPr>
          <w:color w:val="000000"/>
          <w:sz w:val="28"/>
        </w:rPr>
        <w:t>Антигитлеровская коалиция. Открытие второго фронта в Европе. Я</w:t>
      </w:r>
      <w:r w:rsidRPr="002D1E65">
        <w:rPr>
          <w:color w:val="000000"/>
          <w:sz w:val="28"/>
        </w:rPr>
        <w:t>л</w:t>
      </w:r>
      <w:r w:rsidRPr="002D1E65">
        <w:rPr>
          <w:color w:val="000000"/>
          <w:sz w:val="28"/>
        </w:rPr>
        <w:t>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w:t>
      </w:r>
      <w:r w:rsidRPr="002D1E65">
        <w:rPr>
          <w:color w:val="000000"/>
          <w:sz w:val="28"/>
        </w:rPr>
        <w:t>а</w:t>
      </w:r>
      <w:r w:rsidRPr="002D1E65">
        <w:rPr>
          <w:color w:val="000000"/>
          <w:sz w:val="28"/>
        </w:rPr>
        <w:t>раций.</w:t>
      </w:r>
    </w:p>
    <w:p w:rsidR="009B3F18" w:rsidRPr="002D1E65" w:rsidRDefault="009B3F18" w:rsidP="009B3F18">
      <w:pPr>
        <w:spacing w:after="0" w:line="264" w:lineRule="auto"/>
        <w:ind w:firstLine="600"/>
      </w:pPr>
      <w:r w:rsidRPr="002D1E65">
        <w:rPr>
          <w:color w:val="000000"/>
          <w:sz w:val="28"/>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9B3F18" w:rsidRPr="002D1E65" w:rsidRDefault="009B3F18" w:rsidP="009B3F18">
      <w:pPr>
        <w:spacing w:after="0" w:line="264" w:lineRule="auto"/>
        <w:ind w:firstLine="600"/>
      </w:pPr>
      <w:r w:rsidRPr="002D1E65">
        <w:rPr>
          <w:color w:val="000000"/>
          <w:sz w:val="28"/>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9B3F18" w:rsidRPr="002D1E65" w:rsidRDefault="009B3F18" w:rsidP="009B3F18">
      <w:pPr>
        <w:spacing w:after="0" w:line="264" w:lineRule="auto"/>
        <w:ind w:firstLine="600"/>
      </w:pPr>
      <w:r w:rsidRPr="002D1E65">
        <w:rPr>
          <w:color w:val="000000"/>
          <w:sz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w:t>
      </w:r>
      <w:r w:rsidRPr="002D1E65">
        <w:rPr>
          <w:color w:val="000000"/>
          <w:sz w:val="28"/>
        </w:rPr>
        <w:t>р</w:t>
      </w:r>
      <w:r w:rsidRPr="002D1E65">
        <w:rPr>
          <w:color w:val="000000"/>
          <w:sz w:val="28"/>
        </w:rPr>
        <w:t xml:space="preserve">но-исторической Победы СССР на развитие национально-освободительного движения в странах Азии и Африки. </w:t>
      </w:r>
    </w:p>
    <w:p w:rsidR="009B3F18" w:rsidRPr="002D1E65" w:rsidRDefault="009B3F18" w:rsidP="009B3F18">
      <w:pPr>
        <w:spacing w:after="0" w:line="264" w:lineRule="auto"/>
        <w:ind w:firstLine="600"/>
      </w:pPr>
      <w:r w:rsidRPr="002D1E65">
        <w:rPr>
          <w:b/>
          <w:color w:val="000000"/>
          <w:sz w:val="28"/>
        </w:rPr>
        <w:t xml:space="preserve">Наш край в 1941–1945 гг. </w:t>
      </w:r>
    </w:p>
    <w:p w:rsidR="009B3F18" w:rsidRPr="002D1E65" w:rsidRDefault="009B3F18" w:rsidP="009B3F18">
      <w:pPr>
        <w:spacing w:after="0" w:line="264" w:lineRule="auto"/>
        <w:ind w:firstLine="600"/>
      </w:pPr>
      <w:r w:rsidRPr="002D1E65">
        <w:rPr>
          <w:b/>
          <w:color w:val="000000"/>
          <w:sz w:val="28"/>
        </w:rPr>
        <w:t>Обобщение.</w:t>
      </w:r>
    </w:p>
    <w:p w:rsidR="009B3F18" w:rsidRPr="002D1E65" w:rsidRDefault="009B3F18" w:rsidP="009B3F18">
      <w:pPr>
        <w:spacing w:after="0" w:line="264" w:lineRule="auto"/>
        <w:ind w:left="120"/>
      </w:pPr>
    </w:p>
    <w:p w:rsidR="009B3F18" w:rsidRPr="002D1E65" w:rsidRDefault="009B3F18" w:rsidP="009B3F18">
      <w:pPr>
        <w:spacing w:after="0" w:line="264" w:lineRule="auto"/>
        <w:ind w:left="120"/>
      </w:pPr>
      <w:r w:rsidRPr="002D1E65">
        <w:rPr>
          <w:b/>
          <w:color w:val="000000"/>
          <w:sz w:val="28"/>
        </w:rPr>
        <w:t>11 КЛАСС</w:t>
      </w:r>
      <w:r w:rsidRPr="002D1E65">
        <w:rPr>
          <w:color w:val="000000"/>
          <w:sz w:val="28"/>
        </w:rPr>
        <w:t xml:space="preserve"> </w:t>
      </w:r>
    </w:p>
    <w:p w:rsidR="009B3F18" w:rsidRPr="002D1E65" w:rsidRDefault="009B3F18" w:rsidP="009B3F18">
      <w:pPr>
        <w:spacing w:after="0" w:line="264" w:lineRule="auto"/>
        <w:ind w:left="120"/>
      </w:pPr>
    </w:p>
    <w:p w:rsidR="009B3F18" w:rsidRPr="002D1E65" w:rsidRDefault="009B3F18" w:rsidP="009B3F18">
      <w:pPr>
        <w:spacing w:after="0" w:line="264" w:lineRule="auto"/>
        <w:ind w:firstLine="600"/>
      </w:pPr>
      <w:r w:rsidRPr="002D1E65">
        <w:rPr>
          <w:b/>
          <w:color w:val="000000"/>
          <w:sz w:val="28"/>
        </w:rPr>
        <w:t>Всеобщая история. 1945–2022 гг.</w:t>
      </w:r>
    </w:p>
    <w:p w:rsidR="009B3F18" w:rsidRPr="002D1E65" w:rsidRDefault="009B3F18" w:rsidP="009B3F18">
      <w:pPr>
        <w:spacing w:after="0" w:line="264" w:lineRule="auto"/>
        <w:ind w:firstLine="600"/>
      </w:pPr>
      <w:r w:rsidRPr="002D1E65">
        <w:rPr>
          <w:b/>
          <w:color w:val="000000"/>
          <w:sz w:val="28"/>
        </w:rPr>
        <w:t>Введение</w:t>
      </w:r>
    </w:p>
    <w:p w:rsidR="009B3F18" w:rsidRPr="002D1E65" w:rsidRDefault="009B3F18" w:rsidP="009B3F18">
      <w:pPr>
        <w:spacing w:after="0" w:line="264" w:lineRule="auto"/>
        <w:ind w:firstLine="600"/>
      </w:pPr>
      <w:r w:rsidRPr="002D1E65">
        <w:rPr>
          <w:color w:val="000000"/>
          <w:sz w:val="28"/>
        </w:rPr>
        <w:t xml:space="preserve">Мир во второй половине ХХ – начале </w:t>
      </w:r>
      <w:r>
        <w:rPr>
          <w:color w:val="000000"/>
          <w:sz w:val="28"/>
        </w:rPr>
        <w:t>XXI</w:t>
      </w:r>
      <w:r w:rsidRPr="002D1E65">
        <w:rPr>
          <w:color w:val="000000"/>
          <w:sz w:val="28"/>
        </w:rPr>
        <w:t xml:space="preserve"> в. Научно-технический пр</w:t>
      </w:r>
      <w:r w:rsidRPr="002D1E65">
        <w:rPr>
          <w:color w:val="000000"/>
          <w:sz w:val="28"/>
        </w:rPr>
        <w:t>о</w:t>
      </w:r>
      <w:r w:rsidRPr="002D1E65">
        <w:rPr>
          <w:color w:val="000000"/>
          <w:sz w:val="28"/>
        </w:rPr>
        <w:t>гресс. Переход от индустриального к постиндустриальному, информацио</w:t>
      </w:r>
      <w:r w:rsidRPr="002D1E65">
        <w:rPr>
          <w:color w:val="000000"/>
          <w:sz w:val="28"/>
        </w:rPr>
        <w:t>н</w:t>
      </w:r>
      <w:r w:rsidRPr="002D1E65">
        <w:rPr>
          <w:color w:val="000000"/>
          <w:sz w:val="28"/>
        </w:rPr>
        <w:t>ному обществу. Изменения на карте мира. Складывание биполярной системы. Крушение колониальной системы. Образование новых независимых гос</w:t>
      </w:r>
      <w:r w:rsidRPr="002D1E65">
        <w:rPr>
          <w:color w:val="000000"/>
          <w:sz w:val="28"/>
        </w:rPr>
        <w:t>у</w:t>
      </w:r>
      <w:r w:rsidRPr="002D1E65">
        <w:rPr>
          <w:color w:val="000000"/>
          <w:sz w:val="28"/>
        </w:rPr>
        <w:lastRenderedPageBreak/>
        <w:t>дарств во второй половине ХХ в. Процессы глобализации и развитие наци</w:t>
      </w:r>
      <w:r w:rsidRPr="002D1E65">
        <w:rPr>
          <w:color w:val="000000"/>
          <w:sz w:val="28"/>
        </w:rPr>
        <w:t>о</w:t>
      </w:r>
      <w:r w:rsidRPr="002D1E65">
        <w:rPr>
          <w:color w:val="000000"/>
          <w:sz w:val="28"/>
        </w:rPr>
        <w:t>нальных государств. События конца 1980‑х – начала 1990-х гг. в СССР и странах Центральной и Восточной Европы. Концепции нового миропорядка.</w:t>
      </w:r>
    </w:p>
    <w:p w:rsidR="009B3F18" w:rsidRPr="002D1E65" w:rsidRDefault="009B3F18" w:rsidP="009B3F18">
      <w:pPr>
        <w:spacing w:after="0" w:line="264" w:lineRule="auto"/>
        <w:ind w:firstLine="600"/>
      </w:pPr>
      <w:r w:rsidRPr="002D1E65">
        <w:rPr>
          <w:color w:val="000000"/>
          <w:sz w:val="28"/>
        </w:rPr>
        <w:t xml:space="preserve">122.7.1.2. Страны Северной Америки и Европы во второй половине ХХ – начале </w:t>
      </w:r>
      <w:r>
        <w:rPr>
          <w:color w:val="000000"/>
          <w:sz w:val="28"/>
        </w:rPr>
        <w:t>XXI</w:t>
      </w:r>
      <w:r w:rsidRPr="002D1E65">
        <w:rPr>
          <w:color w:val="000000"/>
          <w:sz w:val="28"/>
        </w:rPr>
        <w:t xml:space="preserve"> в. </w:t>
      </w:r>
    </w:p>
    <w:p w:rsidR="009B3F18" w:rsidRPr="002D1E65" w:rsidRDefault="009B3F18" w:rsidP="009B3F18">
      <w:pPr>
        <w:spacing w:after="0" w:line="264" w:lineRule="auto"/>
        <w:ind w:firstLine="600"/>
      </w:pPr>
      <w:r w:rsidRPr="002D1E65">
        <w:rPr>
          <w:color w:val="000000"/>
          <w:sz w:val="28"/>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w:t>
      </w:r>
      <w:r w:rsidRPr="002D1E65">
        <w:rPr>
          <w:color w:val="000000"/>
          <w:sz w:val="28"/>
        </w:rPr>
        <w:t>о</w:t>
      </w:r>
      <w:r w:rsidRPr="002D1E65">
        <w:rPr>
          <w:color w:val="000000"/>
          <w:sz w:val="28"/>
        </w:rPr>
        <w:t>лярный мир.</w:t>
      </w:r>
    </w:p>
    <w:p w:rsidR="009B3F18" w:rsidRPr="002D1E65" w:rsidRDefault="009B3F18" w:rsidP="009B3F18">
      <w:pPr>
        <w:spacing w:after="0" w:line="264" w:lineRule="auto"/>
        <w:ind w:firstLine="600"/>
      </w:pPr>
      <w:r w:rsidRPr="002D1E65">
        <w:rPr>
          <w:color w:val="000000"/>
          <w:sz w:val="28"/>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w:t>
      </w:r>
      <w:r w:rsidRPr="002D1E65">
        <w:rPr>
          <w:color w:val="000000"/>
          <w:sz w:val="28"/>
        </w:rPr>
        <w:t>ы</w:t>
      </w:r>
      <w:r w:rsidRPr="002D1E65">
        <w:rPr>
          <w:color w:val="000000"/>
          <w:sz w:val="28"/>
        </w:rPr>
        <w:t xml:space="preserve">ступления против войны во Вьетнаме). Внешняя политика США во второй половине ХХ – начале </w:t>
      </w:r>
      <w:r>
        <w:rPr>
          <w:color w:val="000000"/>
          <w:sz w:val="28"/>
        </w:rPr>
        <w:t>XXI</w:t>
      </w:r>
      <w:r w:rsidRPr="002D1E65">
        <w:rPr>
          <w:color w:val="000000"/>
          <w:sz w:val="28"/>
        </w:rPr>
        <w:t xml:space="preserve"> в. Развитие отношений с СССР, Российской Ф</w:t>
      </w:r>
      <w:r w:rsidRPr="002D1E65">
        <w:rPr>
          <w:color w:val="000000"/>
          <w:sz w:val="28"/>
        </w:rPr>
        <w:t>е</w:t>
      </w:r>
      <w:r w:rsidRPr="002D1E65">
        <w:rPr>
          <w:color w:val="000000"/>
          <w:sz w:val="28"/>
        </w:rPr>
        <w:t xml:space="preserve">дерацией. </w:t>
      </w:r>
    </w:p>
    <w:p w:rsidR="009B3F18" w:rsidRPr="002D1E65" w:rsidRDefault="009B3F18" w:rsidP="009B3F18">
      <w:pPr>
        <w:spacing w:after="0" w:line="264" w:lineRule="auto"/>
        <w:ind w:firstLine="600"/>
      </w:pPr>
      <w:r w:rsidRPr="002D1E65">
        <w:rPr>
          <w:color w:val="000000"/>
          <w:sz w:val="28"/>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w:t>
      </w:r>
      <w:r w:rsidRPr="002D1E65">
        <w:rPr>
          <w:color w:val="000000"/>
          <w:sz w:val="28"/>
        </w:rPr>
        <w:t>е</w:t>
      </w:r>
      <w:r w:rsidRPr="002D1E65">
        <w:rPr>
          <w:color w:val="000000"/>
          <w:sz w:val="28"/>
        </w:rPr>
        <w:t xml:space="preserve">ское чудо». Установление </w:t>
      </w:r>
      <w:r>
        <w:rPr>
          <w:color w:val="000000"/>
          <w:sz w:val="28"/>
        </w:rPr>
        <w:t>V</w:t>
      </w:r>
      <w:r w:rsidRPr="002D1E65">
        <w:rPr>
          <w:color w:val="000000"/>
          <w:sz w:val="28"/>
        </w:rPr>
        <w:t xml:space="preserve"> республики во Франции. Лейбористы и консе</w:t>
      </w:r>
      <w:r w:rsidRPr="002D1E65">
        <w:rPr>
          <w:color w:val="000000"/>
          <w:sz w:val="28"/>
        </w:rPr>
        <w:t>р</w:t>
      </w:r>
      <w:r w:rsidRPr="002D1E65">
        <w:rPr>
          <w:color w:val="000000"/>
          <w:sz w:val="28"/>
        </w:rPr>
        <w:t xml:space="preserve">ваторы в Великобритании. Политические системы и лидеры европейских стран во второй половине ХХ – начале </w:t>
      </w:r>
      <w:r>
        <w:rPr>
          <w:color w:val="000000"/>
          <w:sz w:val="28"/>
        </w:rPr>
        <w:t>XXI</w:t>
      </w:r>
      <w:r w:rsidRPr="002D1E65">
        <w:rPr>
          <w:color w:val="000000"/>
          <w:sz w:val="28"/>
        </w:rPr>
        <w:t xml:space="preserve"> в. «Скандинавская модель» с</w:t>
      </w:r>
      <w:r w:rsidRPr="002D1E65">
        <w:rPr>
          <w:color w:val="000000"/>
          <w:sz w:val="28"/>
        </w:rPr>
        <w:t>о</w:t>
      </w:r>
      <w:r w:rsidRPr="002D1E65">
        <w:rPr>
          <w:color w:val="000000"/>
          <w:sz w:val="28"/>
        </w:rPr>
        <w:t>циально-экономического развития. «Бурные шестидесятые». Падение дикт</w:t>
      </w:r>
      <w:r w:rsidRPr="002D1E65">
        <w:rPr>
          <w:color w:val="000000"/>
          <w:sz w:val="28"/>
        </w:rPr>
        <w:t>а</w:t>
      </w:r>
      <w:r w:rsidRPr="002D1E65">
        <w:rPr>
          <w:color w:val="000000"/>
          <w:sz w:val="28"/>
        </w:rPr>
        <w:t>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w:t>
      </w:r>
      <w:r w:rsidRPr="002D1E65">
        <w:rPr>
          <w:color w:val="000000"/>
          <w:sz w:val="28"/>
        </w:rPr>
        <w:t>о</w:t>
      </w:r>
      <w:r w:rsidRPr="002D1E65">
        <w:rPr>
          <w:color w:val="000000"/>
          <w:sz w:val="28"/>
        </w:rPr>
        <w:t xml:space="preserve">трудничества, эволюция). </w:t>
      </w:r>
    </w:p>
    <w:p w:rsidR="009B3F18" w:rsidRPr="002D1E65" w:rsidRDefault="009B3F18" w:rsidP="009B3F18">
      <w:pPr>
        <w:spacing w:after="0" w:line="264" w:lineRule="auto"/>
        <w:ind w:firstLine="600"/>
      </w:pPr>
      <w:r w:rsidRPr="002D1E65">
        <w:rPr>
          <w:color w:val="000000"/>
          <w:sz w:val="28"/>
        </w:rPr>
        <w:t xml:space="preserve">Страны Центральной и Восточной Европы во второй половине ХХ – начале </w:t>
      </w:r>
      <w:r>
        <w:rPr>
          <w:color w:val="000000"/>
          <w:sz w:val="28"/>
        </w:rPr>
        <w:t>XXI</w:t>
      </w:r>
      <w:r w:rsidRPr="002D1E65">
        <w:rPr>
          <w:color w:val="000000"/>
          <w:sz w:val="28"/>
        </w:rPr>
        <w:t xml:space="preserve"> в. Революции второй половины 1940-х гг. и установление ко</w:t>
      </w:r>
      <w:r w:rsidRPr="002D1E65">
        <w:rPr>
          <w:color w:val="000000"/>
          <w:sz w:val="28"/>
        </w:rPr>
        <w:t>м</w:t>
      </w:r>
      <w:r w:rsidRPr="002D1E65">
        <w:rPr>
          <w:color w:val="000000"/>
          <w:sz w:val="28"/>
        </w:rPr>
        <w:t>мунистических режимов. Достижения и проблемы социалистического ра</w:t>
      </w:r>
      <w:r w:rsidRPr="002D1E65">
        <w:rPr>
          <w:color w:val="000000"/>
          <w:sz w:val="28"/>
        </w:rPr>
        <w:t>з</w:t>
      </w:r>
      <w:r w:rsidRPr="002D1E65">
        <w:rPr>
          <w:color w:val="000000"/>
          <w:sz w:val="28"/>
        </w:rPr>
        <w:t>вития в 1950‑е гг. Выступления в ГДР (1953), Польше и Венгрии (1956). П</w:t>
      </w:r>
      <w:r w:rsidRPr="002D1E65">
        <w:rPr>
          <w:color w:val="000000"/>
          <w:sz w:val="28"/>
        </w:rPr>
        <w:t>о</w:t>
      </w:r>
      <w:r w:rsidRPr="002D1E65">
        <w:rPr>
          <w:color w:val="000000"/>
          <w:sz w:val="28"/>
        </w:rPr>
        <w:t>иски своего пути в странах региона. Югославская модель социализма. Пра</w:t>
      </w:r>
      <w:r w:rsidRPr="002D1E65">
        <w:rPr>
          <w:color w:val="000000"/>
          <w:sz w:val="28"/>
        </w:rPr>
        <w:t>ж</w:t>
      </w:r>
      <w:r w:rsidRPr="002D1E65">
        <w:rPr>
          <w:color w:val="000000"/>
          <w:sz w:val="28"/>
        </w:rPr>
        <w:t>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w:t>
      </w:r>
      <w:r w:rsidRPr="002D1E65">
        <w:rPr>
          <w:color w:val="000000"/>
          <w:sz w:val="28"/>
        </w:rPr>
        <w:t>з</w:t>
      </w:r>
      <w:r w:rsidRPr="002D1E65">
        <w:rPr>
          <w:color w:val="000000"/>
          <w:sz w:val="28"/>
        </w:rPr>
        <w:t>витии, экономических системах. Распад Варшавского договора, СЭВ. Обр</w:t>
      </w:r>
      <w:r w:rsidRPr="002D1E65">
        <w:rPr>
          <w:color w:val="000000"/>
          <w:sz w:val="28"/>
        </w:rPr>
        <w:t>а</w:t>
      </w:r>
      <w:r w:rsidRPr="002D1E65">
        <w:rPr>
          <w:color w:val="000000"/>
          <w:sz w:val="28"/>
        </w:rPr>
        <w:t>зование новых государств на постсоветском пространстве. Разделение Чех</w:t>
      </w:r>
      <w:r w:rsidRPr="002D1E65">
        <w:rPr>
          <w:color w:val="000000"/>
          <w:sz w:val="28"/>
        </w:rPr>
        <w:t>о</w:t>
      </w:r>
      <w:r w:rsidRPr="002D1E65">
        <w:rPr>
          <w:color w:val="000000"/>
          <w:sz w:val="28"/>
        </w:rPr>
        <w:t xml:space="preserve">словакии. Распад Югославии и война на Балканах. Агрессия НАТО против Югославии. Развитие восточноевропейских государств в </w:t>
      </w:r>
      <w:r>
        <w:rPr>
          <w:color w:val="000000"/>
          <w:sz w:val="28"/>
        </w:rPr>
        <w:t>XXI</w:t>
      </w:r>
      <w:r w:rsidRPr="002D1E65">
        <w:rPr>
          <w:color w:val="000000"/>
          <w:sz w:val="28"/>
        </w:rPr>
        <w:t xml:space="preserve"> в.: экономика, </w:t>
      </w:r>
      <w:r w:rsidRPr="002D1E65">
        <w:rPr>
          <w:color w:val="000000"/>
          <w:sz w:val="28"/>
        </w:rPr>
        <w:lastRenderedPageBreak/>
        <w:t>политика, внешнеполитическая ориентация, участие в интеграционных пр</w:t>
      </w:r>
      <w:r w:rsidRPr="002D1E65">
        <w:rPr>
          <w:color w:val="000000"/>
          <w:sz w:val="28"/>
        </w:rPr>
        <w:t>о</w:t>
      </w:r>
      <w:r w:rsidRPr="002D1E65">
        <w:rPr>
          <w:color w:val="000000"/>
          <w:sz w:val="28"/>
        </w:rPr>
        <w:t xml:space="preserve">цессах. </w:t>
      </w:r>
    </w:p>
    <w:p w:rsidR="009B3F18" w:rsidRPr="002D1E65" w:rsidRDefault="009B3F18" w:rsidP="009B3F18">
      <w:pPr>
        <w:spacing w:after="0" w:line="264" w:lineRule="auto"/>
        <w:ind w:firstLine="600"/>
      </w:pPr>
      <w:r w:rsidRPr="002D1E65">
        <w:rPr>
          <w:b/>
          <w:color w:val="000000"/>
          <w:sz w:val="28"/>
        </w:rPr>
        <w:t xml:space="preserve">Страны Азии, Африки во второй половине ХХ – начале </w:t>
      </w:r>
      <w:r>
        <w:rPr>
          <w:b/>
          <w:color w:val="000000"/>
          <w:sz w:val="28"/>
        </w:rPr>
        <w:t>XXI</w:t>
      </w:r>
      <w:r w:rsidRPr="002D1E65">
        <w:rPr>
          <w:b/>
          <w:color w:val="000000"/>
          <w:sz w:val="28"/>
        </w:rPr>
        <w:t xml:space="preserve"> в.: проблемы и пути модернизации</w:t>
      </w:r>
    </w:p>
    <w:p w:rsidR="009B3F18" w:rsidRPr="002D1E65" w:rsidRDefault="009B3F18" w:rsidP="009B3F18">
      <w:pPr>
        <w:spacing w:after="0" w:line="264" w:lineRule="auto"/>
        <w:ind w:firstLine="600"/>
      </w:pPr>
      <w:r w:rsidRPr="002D1E65">
        <w:rPr>
          <w:color w:val="000000"/>
          <w:sz w:val="28"/>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w:t>
      </w:r>
      <w:r w:rsidRPr="002D1E65">
        <w:rPr>
          <w:color w:val="000000"/>
          <w:sz w:val="28"/>
        </w:rPr>
        <w:t>и</w:t>
      </w:r>
      <w:r w:rsidRPr="002D1E65">
        <w:rPr>
          <w:color w:val="000000"/>
          <w:sz w:val="28"/>
        </w:rPr>
        <w:t>тая. Разделение Вьетнама и Кореи на государства с разным обществе</w:t>
      </w:r>
      <w:r w:rsidRPr="002D1E65">
        <w:rPr>
          <w:color w:val="000000"/>
          <w:sz w:val="28"/>
        </w:rPr>
        <w:t>н</w:t>
      </w:r>
      <w:r w:rsidRPr="002D1E65">
        <w:rPr>
          <w:color w:val="000000"/>
          <w:sz w:val="28"/>
        </w:rPr>
        <w:t>но-политическим строем. Индия: провозглашение независимости, курс Неру, начало ускоренной индустриализации, внутренняя и внешняя политика с</w:t>
      </w:r>
      <w:r w:rsidRPr="002D1E65">
        <w:rPr>
          <w:color w:val="000000"/>
          <w:sz w:val="28"/>
        </w:rPr>
        <w:t>о</w:t>
      </w:r>
      <w:r w:rsidRPr="002D1E65">
        <w:rPr>
          <w:color w:val="000000"/>
          <w:sz w:val="28"/>
        </w:rPr>
        <w:t xml:space="preserve">временного индийского государства. </w:t>
      </w:r>
    </w:p>
    <w:p w:rsidR="009B3F18" w:rsidRPr="002D1E65" w:rsidRDefault="009B3F18" w:rsidP="009B3F18">
      <w:pPr>
        <w:spacing w:after="0" w:line="264" w:lineRule="auto"/>
        <w:ind w:firstLine="600"/>
      </w:pPr>
      <w:r w:rsidRPr="002D1E65">
        <w:rPr>
          <w:color w:val="000000"/>
          <w:sz w:val="28"/>
        </w:rPr>
        <w:t>Япония после Второй мировой войны: от поражения к лидерству. Во</w:t>
      </w:r>
      <w:r w:rsidRPr="002D1E65">
        <w:rPr>
          <w:color w:val="000000"/>
          <w:sz w:val="28"/>
        </w:rPr>
        <w:t>с</w:t>
      </w:r>
      <w:r w:rsidRPr="002D1E65">
        <w:rPr>
          <w:color w:val="000000"/>
          <w:sz w:val="28"/>
        </w:rPr>
        <w:t xml:space="preserve">становление суверенитета страны. Японское экономическое чудо. Успехи модернизации. Новые индустриальные страны (Сингапур, Южная Корея). </w:t>
      </w:r>
    </w:p>
    <w:p w:rsidR="009B3F18" w:rsidRPr="002D1E65" w:rsidRDefault="009B3F18" w:rsidP="009B3F18">
      <w:pPr>
        <w:spacing w:after="0" w:line="264" w:lineRule="auto"/>
        <w:ind w:firstLine="600"/>
      </w:pPr>
      <w:r w:rsidRPr="002D1E65">
        <w:rPr>
          <w:color w:val="000000"/>
          <w:sz w:val="28"/>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9B3F18" w:rsidRPr="002D1E65" w:rsidRDefault="009B3F18" w:rsidP="009B3F18">
      <w:pPr>
        <w:spacing w:after="0" w:line="264" w:lineRule="auto"/>
        <w:ind w:firstLine="600"/>
      </w:pPr>
      <w:r w:rsidRPr="002D1E65">
        <w:rPr>
          <w:color w:val="000000"/>
          <w:sz w:val="28"/>
        </w:rPr>
        <w:t>Провозглашение независимых государств на Ближнем Востоке и в С</w:t>
      </w:r>
      <w:r w:rsidRPr="002D1E65">
        <w:rPr>
          <w:color w:val="000000"/>
          <w:sz w:val="28"/>
        </w:rPr>
        <w:t>е</w:t>
      </w:r>
      <w:r w:rsidRPr="002D1E65">
        <w:rPr>
          <w:color w:val="000000"/>
          <w:sz w:val="28"/>
        </w:rPr>
        <w:t xml:space="preserve">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Pr>
          <w:color w:val="000000"/>
          <w:sz w:val="28"/>
        </w:rPr>
        <w:t>XXI</w:t>
      </w:r>
      <w:r w:rsidRPr="002D1E65">
        <w:rPr>
          <w:color w:val="000000"/>
          <w:sz w:val="28"/>
        </w:rPr>
        <w:t xml:space="preserve"> в. «Арабская весна» и смена политических режимов в начале 2010-х гг. Гражданская война в Сирии. </w:t>
      </w:r>
    </w:p>
    <w:p w:rsidR="009B3F18" w:rsidRPr="002D1E65" w:rsidRDefault="009B3F18" w:rsidP="009B3F18">
      <w:pPr>
        <w:spacing w:after="0" w:line="264" w:lineRule="auto"/>
        <w:ind w:firstLine="600"/>
      </w:pPr>
      <w:r w:rsidRPr="002D1E65">
        <w:rPr>
          <w:color w:val="000000"/>
          <w:sz w:val="28"/>
        </w:rPr>
        <w:t>Страны Тропической и Южной Африки. Этапы провозглашения нез</w:t>
      </w:r>
      <w:r w:rsidRPr="002D1E65">
        <w:rPr>
          <w:color w:val="000000"/>
          <w:sz w:val="28"/>
        </w:rPr>
        <w:t>а</w:t>
      </w:r>
      <w:r w:rsidRPr="002D1E65">
        <w:rPr>
          <w:color w:val="000000"/>
          <w:sz w:val="28"/>
        </w:rPr>
        <w:t>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9B3F18" w:rsidRPr="002D1E65" w:rsidRDefault="009B3F18" w:rsidP="009B3F18">
      <w:pPr>
        <w:spacing w:after="0" w:line="264" w:lineRule="auto"/>
        <w:ind w:firstLine="600"/>
      </w:pPr>
      <w:r w:rsidRPr="002D1E65">
        <w:rPr>
          <w:b/>
          <w:color w:val="000000"/>
          <w:sz w:val="28"/>
        </w:rPr>
        <w:t xml:space="preserve">Страны Латинской Америки во второй половине ХХ – начале </w:t>
      </w:r>
      <w:r>
        <w:rPr>
          <w:b/>
          <w:color w:val="000000"/>
          <w:sz w:val="28"/>
        </w:rPr>
        <w:t>XXI</w:t>
      </w:r>
      <w:r w:rsidRPr="002D1E65">
        <w:rPr>
          <w:b/>
          <w:color w:val="000000"/>
          <w:sz w:val="28"/>
        </w:rPr>
        <w:t xml:space="preserve"> в. </w:t>
      </w:r>
    </w:p>
    <w:p w:rsidR="009B3F18" w:rsidRPr="002D1E65" w:rsidRDefault="009B3F18" w:rsidP="009B3F18">
      <w:pPr>
        <w:spacing w:after="0" w:line="264" w:lineRule="auto"/>
        <w:ind w:firstLine="600"/>
      </w:pPr>
      <w:r w:rsidRPr="002D1E65">
        <w:rPr>
          <w:color w:val="000000"/>
          <w:sz w:val="28"/>
        </w:rPr>
        <w:t>Положение стран Латинской Америки в середине ХХ в.: проблемы внутреннего развития, влияние США. Аграрные реформы и импортозам</w:t>
      </w:r>
      <w:r w:rsidRPr="002D1E65">
        <w:rPr>
          <w:color w:val="000000"/>
          <w:sz w:val="28"/>
        </w:rPr>
        <w:t>е</w:t>
      </w:r>
      <w:r w:rsidRPr="002D1E65">
        <w:rPr>
          <w:color w:val="000000"/>
          <w:sz w:val="28"/>
        </w:rPr>
        <w:t>щающая индустриализация. Национал-реформизм. Революция на Кубе. Ди</w:t>
      </w:r>
      <w:r w:rsidRPr="002D1E65">
        <w:rPr>
          <w:color w:val="000000"/>
          <w:sz w:val="28"/>
        </w:rPr>
        <w:t>к</w:t>
      </w:r>
      <w:r w:rsidRPr="002D1E65">
        <w:rPr>
          <w:color w:val="000000"/>
          <w:sz w:val="28"/>
        </w:rPr>
        <w:t xml:space="preserve">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w:t>
      </w:r>
      <w:r>
        <w:rPr>
          <w:color w:val="000000"/>
          <w:sz w:val="28"/>
        </w:rPr>
        <w:t>XXI</w:t>
      </w:r>
      <w:r w:rsidRPr="002D1E65">
        <w:rPr>
          <w:color w:val="000000"/>
          <w:sz w:val="28"/>
        </w:rPr>
        <w:t xml:space="preserve"> в.</w:t>
      </w:r>
    </w:p>
    <w:p w:rsidR="009B3F18" w:rsidRPr="002D1E65" w:rsidRDefault="009B3F18" w:rsidP="009B3F18">
      <w:pPr>
        <w:spacing w:after="0" w:line="264" w:lineRule="auto"/>
        <w:ind w:firstLine="600"/>
      </w:pPr>
      <w:r w:rsidRPr="002D1E65">
        <w:rPr>
          <w:b/>
          <w:color w:val="000000"/>
          <w:sz w:val="28"/>
        </w:rPr>
        <w:lastRenderedPageBreak/>
        <w:t xml:space="preserve">Международные отношения во второй половине ХХ – начале </w:t>
      </w:r>
      <w:r>
        <w:rPr>
          <w:b/>
          <w:color w:val="000000"/>
          <w:sz w:val="28"/>
        </w:rPr>
        <w:t>XXI</w:t>
      </w:r>
      <w:r w:rsidRPr="002D1E65">
        <w:rPr>
          <w:b/>
          <w:color w:val="000000"/>
          <w:sz w:val="28"/>
        </w:rPr>
        <w:t xml:space="preserve"> в. </w:t>
      </w:r>
    </w:p>
    <w:p w:rsidR="009B3F18" w:rsidRPr="002D1E65" w:rsidRDefault="009B3F18" w:rsidP="009B3F18">
      <w:pPr>
        <w:spacing w:after="0" w:line="264" w:lineRule="auto"/>
        <w:ind w:firstLine="600"/>
      </w:pPr>
      <w:r w:rsidRPr="002D1E65">
        <w:rPr>
          <w:color w:val="000000"/>
          <w:sz w:val="28"/>
        </w:rPr>
        <w:t>Основные этапы развития международных отношений во второй пол</w:t>
      </w:r>
      <w:r w:rsidRPr="002D1E65">
        <w:rPr>
          <w:color w:val="000000"/>
          <w:sz w:val="28"/>
        </w:rPr>
        <w:t>о</w:t>
      </w:r>
      <w:r w:rsidRPr="002D1E65">
        <w:rPr>
          <w:color w:val="000000"/>
          <w:sz w:val="28"/>
        </w:rPr>
        <w:t>вине 1940-х – 2020-х гг. Международные кризисы и региональные конфликты в годы холодной войны (Берлинский кризис, Корейская война, война в И</w:t>
      </w:r>
      <w:r w:rsidRPr="002D1E65">
        <w:rPr>
          <w:color w:val="000000"/>
          <w:sz w:val="28"/>
        </w:rPr>
        <w:t>н</w:t>
      </w:r>
      <w:r w:rsidRPr="002D1E65">
        <w:rPr>
          <w:color w:val="000000"/>
          <w:sz w:val="28"/>
        </w:rPr>
        <w:t>докитае, Суэцкий кризис, Кубинский кризис). Создание Движения неприс</w:t>
      </w:r>
      <w:r w:rsidRPr="002D1E65">
        <w:rPr>
          <w:color w:val="000000"/>
          <w:sz w:val="28"/>
        </w:rPr>
        <w:t>о</w:t>
      </w:r>
      <w:r w:rsidRPr="002D1E65">
        <w:rPr>
          <w:color w:val="000000"/>
          <w:sz w:val="28"/>
        </w:rPr>
        <w:t xml:space="preserve">единения. Гонка вооружений. Война во Вьетнаме. </w:t>
      </w:r>
    </w:p>
    <w:p w:rsidR="009B3F18" w:rsidRPr="002D1E65" w:rsidRDefault="009B3F18" w:rsidP="009B3F18">
      <w:pPr>
        <w:spacing w:after="0" w:line="264" w:lineRule="auto"/>
        <w:ind w:firstLine="600"/>
      </w:pPr>
      <w:r w:rsidRPr="002D1E65">
        <w:rPr>
          <w:color w:val="000000"/>
          <w:sz w:val="28"/>
        </w:rPr>
        <w:t>Разрядка международной напряженности в конце 1960-х – первой п</w:t>
      </w:r>
      <w:r w:rsidRPr="002D1E65">
        <w:rPr>
          <w:color w:val="000000"/>
          <w:sz w:val="28"/>
        </w:rPr>
        <w:t>о</w:t>
      </w:r>
      <w:r w:rsidRPr="002D1E65">
        <w:rPr>
          <w:color w:val="000000"/>
          <w:sz w:val="28"/>
        </w:rPr>
        <w:t>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w:t>
      </w:r>
      <w:r w:rsidRPr="002D1E65">
        <w:rPr>
          <w:color w:val="000000"/>
          <w:sz w:val="28"/>
        </w:rPr>
        <w:t>с</w:t>
      </w:r>
      <w:r w:rsidRPr="002D1E65">
        <w:rPr>
          <w:color w:val="000000"/>
          <w:sz w:val="28"/>
        </w:rPr>
        <w:t xml:space="preserve">ности и сотрудничеству в Европе (Хельсинки, 1975 г.). </w:t>
      </w:r>
    </w:p>
    <w:p w:rsidR="009B3F18" w:rsidRPr="002D1E65" w:rsidRDefault="009B3F18" w:rsidP="009B3F18">
      <w:pPr>
        <w:spacing w:after="0" w:line="264" w:lineRule="auto"/>
        <w:ind w:firstLine="600"/>
      </w:pPr>
      <w:r w:rsidRPr="002D1E65">
        <w:rPr>
          <w:color w:val="000000"/>
          <w:sz w:val="28"/>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w:t>
      </w:r>
      <w:r w:rsidRPr="002D1E65">
        <w:rPr>
          <w:color w:val="000000"/>
          <w:sz w:val="28"/>
        </w:rPr>
        <w:t>в</w:t>
      </w:r>
      <w:r w:rsidRPr="002D1E65">
        <w:rPr>
          <w:color w:val="000000"/>
          <w:sz w:val="28"/>
        </w:rPr>
        <w:t xml:space="preserve">ропы. Распад СССР и восточного блока. </w:t>
      </w:r>
    </w:p>
    <w:p w:rsidR="009B3F18" w:rsidRPr="002D1E65" w:rsidRDefault="009B3F18" w:rsidP="009B3F18">
      <w:pPr>
        <w:spacing w:after="0" w:line="264" w:lineRule="auto"/>
        <w:ind w:firstLine="600"/>
      </w:pPr>
      <w:r w:rsidRPr="002D1E65">
        <w:rPr>
          <w:color w:val="000000"/>
          <w:sz w:val="28"/>
        </w:rPr>
        <w:t xml:space="preserve">Международные отношения в конце ХХ – начале </w:t>
      </w:r>
      <w:r>
        <w:rPr>
          <w:color w:val="000000"/>
          <w:sz w:val="28"/>
        </w:rPr>
        <w:t>XXI</w:t>
      </w:r>
      <w:r w:rsidRPr="002D1E65">
        <w:rPr>
          <w:color w:val="000000"/>
          <w:sz w:val="28"/>
        </w:rPr>
        <w:t xml:space="preserve">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9B3F18" w:rsidRPr="002D1E65" w:rsidRDefault="009B3F18" w:rsidP="009B3F18">
      <w:pPr>
        <w:spacing w:after="0" w:line="264" w:lineRule="auto"/>
        <w:ind w:firstLine="600"/>
      </w:pPr>
      <w:r w:rsidRPr="002D1E65">
        <w:rPr>
          <w:b/>
          <w:color w:val="000000"/>
          <w:sz w:val="28"/>
        </w:rPr>
        <w:t xml:space="preserve">Развитие науки и культуры во второй половине ХХ – начале </w:t>
      </w:r>
      <w:r>
        <w:rPr>
          <w:b/>
          <w:color w:val="000000"/>
          <w:sz w:val="28"/>
        </w:rPr>
        <w:t>XXI</w:t>
      </w:r>
      <w:r w:rsidRPr="002D1E65">
        <w:rPr>
          <w:b/>
          <w:color w:val="000000"/>
          <w:sz w:val="28"/>
        </w:rPr>
        <w:t xml:space="preserve"> в. </w:t>
      </w:r>
    </w:p>
    <w:p w:rsidR="009B3F18" w:rsidRPr="002D1E65" w:rsidRDefault="009B3F18" w:rsidP="009B3F18">
      <w:pPr>
        <w:spacing w:after="0" w:line="264" w:lineRule="auto"/>
        <w:ind w:firstLine="600"/>
      </w:pPr>
      <w:r w:rsidRPr="002D1E65">
        <w:rPr>
          <w:color w:val="000000"/>
          <w:sz w:val="28"/>
        </w:rPr>
        <w:t>Развитие науки во второй половине ХХ в. (ядерная физика, химия, би</w:t>
      </w:r>
      <w:r w:rsidRPr="002D1E65">
        <w:rPr>
          <w:color w:val="000000"/>
          <w:sz w:val="28"/>
        </w:rPr>
        <w:t>о</w:t>
      </w:r>
      <w:r w:rsidRPr="002D1E65">
        <w:rPr>
          <w:color w:val="000000"/>
          <w:sz w:val="28"/>
        </w:rPr>
        <w:t>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w:t>
      </w:r>
      <w:r w:rsidRPr="002D1E65">
        <w:rPr>
          <w:color w:val="000000"/>
          <w:sz w:val="28"/>
        </w:rPr>
        <w:t>н</w:t>
      </w:r>
      <w:r w:rsidRPr="002D1E65">
        <w:rPr>
          <w:color w:val="000000"/>
          <w:sz w:val="28"/>
        </w:rPr>
        <w:t xml:space="preserve">тернет. </w:t>
      </w:r>
    </w:p>
    <w:p w:rsidR="009B3F18" w:rsidRPr="002D1E65" w:rsidRDefault="009B3F18" w:rsidP="009B3F18">
      <w:pPr>
        <w:spacing w:after="0" w:line="264" w:lineRule="auto"/>
        <w:ind w:firstLine="600"/>
      </w:pPr>
      <w:r w:rsidRPr="002D1E65">
        <w:rPr>
          <w:color w:val="000000"/>
          <w:sz w:val="28"/>
        </w:rPr>
        <w:t xml:space="preserve">Изменение условий труда и быта людей во второй половине ХХ – начале </w:t>
      </w:r>
      <w:r>
        <w:rPr>
          <w:color w:val="000000"/>
          <w:sz w:val="28"/>
        </w:rPr>
        <w:t>XXI</w:t>
      </w:r>
      <w:r w:rsidRPr="002D1E65">
        <w:rPr>
          <w:color w:val="000000"/>
          <w:sz w:val="28"/>
        </w:rPr>
        <w:t xml:space="preserve">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9B3F18" w:rsidRPr="002D1E65" w:rsidRDefault="009B3F18" w:rsidP="009B3F18">
      <w:pPr>
        <w:spacing w:after="0" w:line="264" w:lineRule="auto"/>
        <w:ind w:firstLine="600"/>
      </w:pPr>
      <w:r w:rsidRPr="002D1E65">
        <w:rPr>
          <w:color w:val="000000"/>
          <w:sz w:val="28"/>
        </w:rPr>
        <w:t xml:space="preserve">Течения и стили в художественной культуре второй половины ХХ – начала </w:t>
      </w:r>
      <w:r>
        <w:rPr>
          <w:color w:val="000000"/>
          <w:sz w:val="28"/>
        </w:rPr>
        <w:t>XXI</w:t>
      </w:r>
      <w:r w:rsidRPr="002D1E65">
        <w:rPr>
          <w:color w:val="000000"/>
          <w:sz w:val="28"/>
        </w:rPr>
        <w:t xml:space="preserve">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w:t>
      </w:r>
      <w:r w:rsidRPr="002D1E65">
        <w:rPr>
          <w:color w:val="000000"/>
          <w:sz w:val="28"/>
        </w:rPr>
        <w:t>и</w:t>
      </w:r>
      <w:r w:rsidRPr="002D1E65">
        <w:rPr>
          <w:color w:val="000000"/>
          <w:sz w:val="28"/>
        </w:rPr>
        <w:t xml:space="preserve">ческие достижения, жанровое многообразие. Киногерои как общественное </w:t>
      </w:r>
      <w:r w:rsidRPr="002D1E65">
        <w:rPr>
          <w:color w:val="000000"/>
          <w:sz w:val="28"/>
        </w:rPr>
        <w:lastRenderedPageBreak/>
        <w:t>явление. Массовая культура. Молодежная культура. Глобальное и наци</w:t>
      </w:r>
      <w:r w:rsidRPr="002D1E65">
        <w:rPr>
          <w:color w:val="000000"/>
          <w:sz w:val="28"/>
        </w:rPr>
        <w:t>о</w:t>
      </w:r>
      <w:r w:rsidRPr="002D1E65">
        <w:rPr>
          <w:color w:val="000000"/>
          <w:sz w:val="28"/>
        </w:rPr>
        <w:t xml:space="preserve">нальное в современной культуре. </w:t>
      </w:r>
    </w:p>
    <w:p w:rsidR="009B3F18" w:rsidRPr="002D1E65" w:rsidRDefault="009B3F18" w:rsidP="009B3F18">
      <w:pPr>
        <w:spacing w:after="0" w:line="264" w:lineRule="auto"/>
        <w:ind w:firstLine="600"/>
      </w:pPr>
      <w:r w:rsidRPr="002D1E65">
        <w:rPr>
          <w:b/>
          <w:color w:val="000000"/>
          <w:sz w:val="28"/>
        </w:rPr>
        <w:t>Современный мир</w:t>
      </w:r>
    </w:p>
    <w:p w:rsidR="009B3F18" w:rsidRPr="002D1E65" w:rsidRDefault="009B3F18" w:rsidP="009B3F18">
      <w:pPr>
        <w:spacing w:after="0" w:line="264" w:lineRule="auto"/>
        <w:ind w:firstLine="600"/>
      </w:pPr>
      <w:r w:rsidRPr="002D1E65">
        <w:rPr>
          <w:color w:val="000000"/>
          <w:sz w:val="28"/>
        </w:rPr>
        <w:t>Глобальные проблемы человечества. Существование и распространение ядерного оружия. Проблема природных ресурсов и экологии. Проблема б</w:t>
      </w:r>
      <w:r w:rsidRPr="002D1E65">
        <w:rPr>
          <w:color w:val="000000"/>
          <w:sz w:val="28"/>
        </w:rPr>
        <w:t>е</w:t>
      </w:r>
      <w:r w:rsidRPr="002D1E65">
        <w:rPr>
          <w:color w:val="000000"/>
          <w:sz w:val="28"/>
        </w:rPr>
        <w:t xml:space="preserve">женцев. Эпидемии в современном мире. </w:t>
      </w:r>
    </w:p>
    <w:p w:rsidR="009B3F18" w:rsidRPr="002D1E65" w:rsidRDefault="009B3F18" w:rsidP="009B3F18">
      <w:pPr>
        <w:spacing w:after="0" w:line="264" w:lineRule="auto"/>
        <w:ind w:firstLine="600"/>
      </w:pPr>
      <w:r w:rsidRPr="002D1E65">
        <w:rPr>
          <w:color w:val="000000"/>
          <w:sz w:val="28"/>
        </w:rPr>
        <w:t>Глобализация, интеграция и проблемы национальных интересов.</w:t>
      </w:r>
    </w:p>
    <w:p w:rsidR="009B3F18" w:rsidRPr="002D1E65" w:rsidRDefault="009B3F18" w:rsidP="009B3F18">
      <w:pPr>
        <w:spacing w:after="0" w:line="264" w:lineRule="auto"/>
        <w:ind w:firstLine="600"/>
      </w:pPr>
      <w:r w:rsidRPr="002D1E65">
        <w:rPr>
          <w:b/>
          <w:color w:val="000000"/>
          <w:sz w:val="28"/>
        </w:rPr>
        <w:t>Обобщение.</w:t>
      </w:r>
    </w:p>
    <w:p w:rsidR="009B3F18" w:rsidRPr="002D1E65" w:rsidRDefault="009B3F18" w:rsidP="009B3F18">
      <w:pPr>
        <w:spacing w:after="0" w:line="264" w:lineRule="auto"/>
        <w:ind w:firstLine="600"/>
      </w:pPr>
      <w:r w:rsidRPr="002D1E65">
        <w:rPr>
          <w:b/>
          <w:color w:val="000000"/>
          <w:sz w:val="28"/>
        </w:rPr>
        <w:t xml:space="preserve">История России. 1945–2022 гг. </w:t>
      </w:r>
    </w:p>
    <w:p w:rsidR="009B3F18" w:rsidRPr="002D1E65" w:rsidRDefault="009B3F18" w:rsidP="009B3F18">
      <w:pPr>
        <w:spacing w:after="0" w:line="264" w:lineRule="auto"/>
        <w:ind w:firstLine="600"/>
      </w:pPr>
      <w:r w:rsidRPr="002D1E65">
        <w:rPr>
          <w:b/>
          <w:color w:val="000000"/>
          <w:sz w:val="28"/>
        </w:rPr>
        <w:t>Введение</w:t>
      </w:r>
      <w:r w:rsidRPr="002D1E65">
        <w:rPr>
          <w:color w:val="000000"/>
          <w:sz w:val="28"/>
        </w:rPr>
        <w:t xml:space="preserve">. Периодизация и общая характеристика истории СССР, России 1945 – начала 2020-х гг. </w:t>
      </w:r>
    </w:p>
    <w:p w:rsidR="009B3F18" w:rsidRPr="002D1E65" w:rsidRDefault="009B3F18" w:rsidP="009B3F18">
      <w:pPr>
        <w:spacing w:after="0" w:line="264" w:lineRule="auto"/>
        <w:ind w:firstLine="600"/>
      </w:pPr>
      <w:r w:rsidRPr="002D1E65">
        <w:rPr>
          <w:b/>
          <w:color w:val="000000"/>
          <w:sz w:val="28"/>
        </w:rPr>
        <w:t xml:space="preserve">СССР в 1945–1991 гг. </w:t>
      </w:r>
    </w:p>
    <w:p w:rsidR="009B3F18" w:rsidRPr="002D1E65" w:rsidRDefault="009B3F18" w:rsidP="009B3F18">
      <w:pPr>
        <w:spacing w:after="0" w:line="264" w:lineRule="auto"/>
        <w:ind w:firstLine="600"/>
      </w:pPr>
      <w:r w:rsidRPr="002D1E65">
        <w:rPr>
          <w:b/>
          <w:color w:val="000000"/>
          <w:sz w:val="28"/>
        </w:rPr>
        <w:t xml:space="preserve">СССР в 1945–1953 гг. </w:t>
      </w:r>
    </w:p>
    <w:p w:rsidR="009B3F18" w:rsidRPr="002D1E65" w:rsidRDefault="009B3F18" w:rsidP="009B3F18">
      <w:pPr>
        <w:spacing w:after="0" w:line="264" w:lineRule="auto"/>
        <w:ind w:firstLine="600"/>
      </w:pPr>
      <w:r w:rsidRPr="002D1E65">
        <w:rPr>
          <w:color w:val="000000"/>
          <w:sz w:val="28"/>
        </w:rPr>
        <w:t>Влияние последствий войны на советскую систему и общество. Посл</w:t>
      </w:r>
      <w:r w:rsidRPr="002D1E65">
        <w:rPr>
          <w:color w:val="000000"/>
          <w:sz w:val="28"/>
        </w:rPr>
        <w:t>е</w:t>
      </w:r>
      <w:r w:rsidRPr="002D1E65">
        <w:rPr>
          <w:color w:val="000000"/>
          <w:sz w:val="28"/>
        </w:rPr>
        <w:t>военные ожидания и настроения. Представления власти и народа о послев</w:t>
      </w:r>
      <w:r w:rsidRPr="002D1E65">
        <w:rPr>
          <w:color w:val="000000"/>
          <w:sz w:val="28"/>
        </w:rPr>
        <w:t>о</w:t>
      </w:r>
      <w:r w:rsidRPr="002D1E65">
        <w:rPr>
          <w:color w:val="000000"/>
          <w:sz w:val="28"/>
        </w:rPr>
        <w:t>енном развитии страны. Эйфория Победы. Разруха. Обострение жилищной проблемы. Демобилизация армии. Социальная адаптация фронтовиков. П</w:t>
      </w:r>
      <w:r w:rsidRPr="002D1E65">
        <w:rPr>
          <w:color w:val="000000"/>
          <w:sz w:val="28"/>
        </w:rPr>
        <w:t>о</w:t>
      </w:r>
      <w:r w:rsidRPr="002D1E65">
        <w:rPr>
          <w:color w:val="000000"/>
          <w:sz w:val="28"/>
        </w:rPr>
        <w:t>ложение семей «пропавших без вести» фронтовиков. Репатриация. Рост бе</w:t>
      </w:r>
      <w:r w:rsidRPr="002D1E65">
        <w:rPr>
          <w:color w:val="000000"/>
          <w:sz w:val="28"/>
        </w:rPr>
        <w:t>с</w:t>
      </w:r>
      <w:r w:rsidRPr="002D1E65">
        <w:rPr>
          <w:color w:val="000000"/>
          <w:sz w:val="28"/>
        </w:rPr>
        <w:t xml:space="preserve">призорности и решение проблем послевоенного детства. Рост преступности. </w:t>
      </w:r>
    </w:p>
    <w:p w:rsidR="009B3F18" w:rsidRPr="002D1E65" w:rsidRDefault="009B3F18" w:rsidP="009B3F18">
      <w:pPr>
        <w:spacing w:after="0" w:line="264" w:lineRule="auto"/>
        <w:ind w:firstLine="600"/>
      </w:pPr>
      <w:r w:rsidRPr="002D1E65">
        <w:rPr>
          <w:color w:val="000000"/>
          <w:sz w:val="28"/>
        </w:rPr>
        <w:t>Ресурсы и приоритеты восстановления. Демилитаризация экономики и переориентация на выпуск гражданской продукции. Восстановление инд</w:t>
      </w:r>
      <w:r w:rsidRPr="002D1E65">
        <w:rPr>
          <w:color w:val="000000"/>
          <w:sz w:val="28"/>
        </w:rPr>
        <w:t>у</w:t>
      </w:r>
      <w:r w:rsidRPr="002D1E65">
        <w:rPr>
          <w:color w:val="000000"/>
          <w:sz w:val="28"/>
        </w:rPr>
        <w:t xml:space="preserve">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9B3F18" w:rsidRPr="002D1E65" w:rsidRDefault="009B3F18" w:rsidP="009B3F18">
      <w:pPr>
        <w:spacing w:after="0" w:line="264" w:lineRule="auto"/>
        <w:ind w:firstLine="600"/>
      </w:pPr>
      <w:r w:rsidRPr="002D1E65">
        <w:rPr>
          <w:color w:val="000000"/>
          <w:sz w:val="28"/>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9B3F18" w:rsidRPr="002D1E65" w:rsidRDefault="009B3F18" w:rsidP="009B3F18">
      <w:pPr>
        <w:spacing w:after="0" w:line="264" w:lineRule="auto"/>
        <w:ind w:firstLine="600"/>
      </w:pPr>
      <w:r w:rsidRPr="002D1E65">
        <w:rPr>
          <w:color w:val="000000"/>
          <w:sz w:val="28"/>
        </w:rPr>
        <w:t>Сталин и его окружение. Ужесточение административно-командной с</w:t>
      </w:r>
      <w:r w:rsidRPr="002D1E65">
        <w:rPr>
          <w:color w:val="000000"/>
          <w:sz w:val="28"/>
        </w:rPr>
        <w:t>и</w:t>
      </w:r>
      <w:r w:rsidRPr="002D1E65">
        <w:rPr>
          <w:color w:val="000000"/>
          <w:sz w:val="28"/>
        </w:rPr>
        <w:t>стемы. Соперничество в верхних эшелонах власти. Усиление идеологического контроля. Послевоенные репрессии. «Ленинградское дело». Борьба с косм</w:t>
      </w:r>
      <w:r w:rsidRPr="002D1E65">
        <w:rPr>
          <w:color w:val="000000"/>
          <w:sz w:val="28"/>
        </w:rPr>
        <w:t>о</w:t>
      </w:r>
      <w:r w:rsidRPr="002D1E65">
        <w:rPr>
          <w:color w:val="000000"/>
          <w:sz w:val="28"/>
        </w:rPr>
        <w:t xml:space="preserve">политизмом. «Дело врачей». Дело Еврейского антифашистского комитета. Т. Лысенко и лысенковщина. </w:t>
      </w:r>
    </w:p>
    <w:p w:rsidR="009B3F18" w:rsidRPr="002D1E65" w:rsidRDefault="009B3F18" w:rsidP="009B3F18">
      <w:pPr>
        <w:spacing w:after="0" w:line="264" w:lineRule="auto"/>
        <w:ind w:firstLine="600"/>
      </w:pPr>
      <w:r w:rsidRPr="002D1E65">
        <w:rPr>
          <w:color w:val="000000"/>
          <w:sz w:val="28"/>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9B3F18" w:rsidRPr="002D1E65" w:rsidRDefault="009B3F18" w:rsidP="009B3F18">
      <w:pPr>
        <w:spacing w:after="0" w:line="264" w:lineRule="auto"/>
        <w:ind w:firstLine="600"/>
      </w:pPr>
      <w:r w:rsidRPr="002D1E65">
        <w:rPr>
          <w:color w:val="000000"/>
          <w:sz w:val="28"/>
        </w:rPr>
        <w:t>Рост влияния СССР на международной арене. Первые шаги ООН. Начало холодной войны. Доктрина Трумэна. План Маршалла. Формирование бип</w:t>
      </w:r>
      <w:r w:rsidRPr="002D1E65">
        <w:rPr>
          <w:color w:val="000000"/>
          <w:sz w:val="28"/>
        </w:rPr>
        <w:t>о</w:t>
      </w:r>
      <w:r w:rsidRPr="002D1E65">
        <w:rPr>
          <w:color w:val="000000"/>
          <w:sz w:val="28"/>
        </w:rPr>
        <w:lastRenderedPageBreak/>
        <w:t>лярного мира. Советизация Восточной и Центральной Европы. Взаимоотн</w:t>
      </w:r>
      <w:r w:rsidRPr="002D1E65">
        <w:rPr>
          <w:color w:val="000000"/>
          <w:sz w:val="28"/>
        </w:rPr>
        <w:t>о</w:t>
      </w:r>
      <w:r w:rsidRPr="002D1E65">
        <w:rPr>
          <w:color w:val="000000"/>
          <w:sz w:val="28"/>
        </w:rPr>
        <w:t>шения со странами народной демократии. Создание Совета экономической взаимопомощи. Конфликт с Югославией. Коминформбюро.</w:t>
      </w:r>
    </w:p>
    <w:p w:rsidR="009B3F18" w:rsidRPr="002D1E65" w:rsidRDefault="009B3F18" w:rsidP="009B3F18">
      <w:pPr>
        <w:spacing w:after="0" w:line="264" w:lineRule="auto"/>
        <w:ind w:firstLine="600"/>
      </w:pPr>
      <w:r w:rsidRPr="002D1E65">
        <w:rPr>
          <w:color w:val="000000"/>
          <w:sz w:val="28"/>
        </w:rPr>
        <w:t xml:space="preserve">Организация Североатлантического договора (НАТО). Создание по инициативе СССР Организации Варшавского договора. Война в Корее. </w:t>
      </w:r>
    </w:p>
    <w:p w:rsidR="009B3F18" w:rsidRPr="002D1E65" w:rsidRDefault="009B3F18" w:rsidP="009B3F18">
      <w:pPr>
        <w:spacing w:after="0" w:line="264" w:lineRule="auto"/>
        <w:ind w:firstLine="600"/>
      </w:pPr>
      <w:r w:rsidRPr="002D1E65">
        <w:rPr>
          <w:color w:val="000000"/>
          <w:sz w:val="28"/>
        </w:rPr>
        <w:t xml:space="preserve">Наш край в 1945 – начале 1950-х гг. </w:t>
      </w:r>
    </w:p>
    <w:p w:rsidR="009B3F18" w:rsidRPr="002D1E65" w:rsidRDefault="009B3F18" w:rsidP="009B3F18">
      <w:pPr>
        <w:spacing w:after="0" w:line="264" w:lineRule="auto"/>
        <w:ind w:firstLine="600"/>
      </w:pPr>
      <w:r w:rsidRPr="002D1E65">
        <w:rPr>
          <w:b/>
          <w:color w:val="000000"/>
          <w:sz w:val="28"/>
        </w:rPr>
        <w:t xml:space="preserve">СССР в середине 1950-х – первой половине 1960-х гг. </w:t>
      </w:r>
    </w:p>
    <w:p w:rsidR="009B3F18" w:rsidRPr="002D1E65" w:rsidRDefault="009B3F18" w:rsidP="009B3F18">
      <w:pPr>
        <w:spacing w:after="0" w:line="264" w:lineRule="auto"/>
        <w:ind w:firstLine="600"/>
      </w:pPr>
      <w:r w:rsidRPr="002D1E65">
        <w:rPr>
          <w:color w:val="000000"/>
          <w:sz w:val="28"/>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9B3F18" w:rsidRPr="002D1E65" w:rsidRDefault="009B3F18" w:rsidP="009B3F18">
      <w:pPr>
        <w:spacing w:after="0" w:line="264" w:lineRule="auto"/>
        <w:ind w:firstLine="600"/>
      </w:pPr>
      <w:r w:rsidRPr="002D1E65">
        <w:rPr>
          <w:color w:val="000000"/>
          <w:sz w:val="28"/>
        </w:rPr>
        <w:t>Первые признаки наступления оттепели в политике, экономике, кул</w:t>
      </w:r>
      <w:r w:rsidRPr="002D1E65">
        <w:rPr>
          <w:color w:val="000000"/>
          <w:sz w:val="28"/>
        </w:rPr>
        <w:t>ь</w:t>
      </w:r>
      <w:r w:rsidRPr="002D1E65">
        <w:rPr>
          <w:color w:val="000000"/>
          <w:sz w:val="28"/>
        </w:rPr>
        <w:t xml:space="preserve">турной сфере. </w:t>
      </w:r>
      <w:r>
        <w:rPr>
          <w:color w:val="000000"/>
          <w:sz w:val="28"/>
        </w:rPr>
        <w:t>XX</w:t>
      </w:r>
      <w:r w:rsidRPr="002D1E65">
        <w:rPr>
          <w:color w:val="000000"/>
          <w:sz w:val="28"/>
        </w:rPr>
        <w:t xml:space="preserve"> съезд партии и разоблачение культа личности Сталина. Реакция на доклад Хрущева в стране и мире. Внутрипартийная демократиз</w:t>
      </w:r>
      <w:r w:rsidRPr="002D1E65">
        <w:rPr>
          <w:color w:val="000000"/>
          <w:sz w:val="28"/>
        </w:rPr>
        <w:t>а</w:t>
      </w:r>
      <w:r w:rsidRPr="002D1E65">
        <w:rPr>
          <w:color w:val="000000"/>
          <w:sz w:val="28"/>
        </w:rPr>
        <w:t>ция. Начало реабилитации жертв массовых политических репрессий и смя</w:t>
      </w:r>
      <w:r w:rsidRPr="002D1E65">
        <w:rPr>
          <w:color w:val="000000"/>
          <w:sz w:val="28"/>
        </w:rPr>
        <w:t>г</w:t>
      </w:r>
      <w:r w:rsidRPr="002D1E65">
        <w:rPr>
          <w:color w:val="000000"/>
          <w:sz w:val="28"/>
        </w:rPr>
        <w:t>чение политической цензуры. Возвращение депортированных народов. Ос</w:t>
      </w:r>
      <w:r w:rsidRPr="002D1E65">
        <w:rPr>
          <w:color w:val="000000"/>
          <w:sz w:val="28"/>
        </w:rPr>
        <w:t>о</w:t>
      </w:r>
      <w:r w:rsidRPr="002D1E65">
        <w:rPr>
          <w:color w:val="000000"/>
          <w:sz w:val="28"/>
        </w:rPr>
        <w:t xml:space="preserve">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9B3F18" w:rsidRPr="002D1E65" w:rsidRDefault="009B3F18" w:rsidP="009B3F18">
      <w:pPr>
        <w:spacing w:after="0" w:line="264" w:lineRule="auto"/>
        <w:ind w:firstLine="600"/>
      </w:pPr>
      <w:r w:rsidRPr="002D1E65">
        <w:rPr>
          <w:color w:val="000000"/>
          <w:sz w:val="28"/>
        </w:rPr>
        <w:t>Культурное пространство и повседневная жизнь. Изменение общ</w:t>
      </w:r>
      <w:r w:rsidRPr="002D1E65">
        <w:rPr>
          <w:color w:val="000000"/>
          <w:sz w:val="28"/>
        </w:rPr>
        <w:t>е</w:t>
      </w:r>
      <w:r w:rsidRPr="002D1E65">
        <w:rPr>
          <w:color w:val="000000"/>
          <w:sz w:val="28"/>
        </w:rPr>
        <w:t>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w:t>
      </w:r>
      <w:r w:rsidRPr="002D1E65">
        <w:rPr>
          <w:color w:val="000000"/>
          <w:sz w:val="28"/>
        </w:rPr>
        <w:t>и</w:t>
      </w:r>
      <w:r w:rsidRPr="002D1E65">
        <w:rPr>
          <w:color w:val="000000"/>
          <w:sz w:val="28"/>
        </w:rPr>
        <w:t>валь молодежи и студентов 1957 г. Популярные формы досуга. Развитие внутреннего и международного туризма. Начало Московских кинофестив</w:t>
      </w:r>
      <w:r w:rsidRPr="002D1E65">
        <w:rPr>
          <w:color w:val="000000"/>
          <w:sz w:val="28"/>
        </w:rPr>
        <w:t>а</w:t>
      </w:r>
      <w:r w:rsidRPr="002D1E65">
        <w:rPr>
          <w:color w:val="000000"/>
          <w:sz w:val="28"/>
        </w:rPr>
        <w:t>лей. Роль телевидения в жизни общества. Легитимация моды и попытки с</w:t>
      </w:r>
      <w:r w:rsidRPr="002D1E65">
        <w:rPr>
          <w:color w:val="000000"/>
          <w:sz w:val="28"/>
        </w:rPr>
        <w:t>о</w:t>
      </w:r>
      <w:r w:rsidRPr="002D1E65">
        <w:rPr>
          <w:color w:val="000000"/>
          <w:sz w:val="28"/>
        </w:rPr>
        <w:t xml:space="preserve">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9B3F18" w:rsidRPr="002D1E65" w:rsidRDefault="009B3F18" w:rsidP="009B3F18">
      <w:pPr>
        <w:spacing w:after="0" w:line="264" w:lineRule="auto"/>
        <w:ind w:firstLine="600"/>
      </w:pPr>
      <w:r w:rsidRPr="002D1E65">
        <w:rPr>
          <w:color w:val="000000"/>
          <w:sz w:val="28"/>
        </w:rPr>
        <w:t>Социально-экономическое развитие СССР. «Догнать и перегнать Ам</w:t>
      </w:r>
      <w:r w:rsidRPr="002D1E65">
        <w:rPr>
          <w:color w:val="000000"/>
          <w:sz w:val="28"/>
        </w:rPr>
        <w:t>е</w:t>
      </w:r>
      <w:r w:rsidRPr="002D1E65">
        <w:rPr>
          <w:color w:val="000000"/>
          <w:sz w:val="28"/>
        </w:rPr>
        <w:t xml:space="preserve">рику». Попытки решения продовольственной проблемы. Освоение целинных земель. </w:t>
      </w:r>
    </w:p>
    <w:p w:rsidR="009B3F18" w:rsidRPr="002D1E65" w:rsidRDefault="009B3F18" w:rsidP="009B3F18">
      <w:pPr>
        <w:spacing w:after="0" w:line="264" w:lineRule="auto"/>
        <w:ind w:firstLine="600"/>
      </w:pPr>
      <w:r w:rsidRPr="002D1E65">
        <w:rPr>
          <w:color w:val="000000"/>
          <w:sz w:val="28"/>
        </w:rPr>
        <w:t>Научно-техническая революция в СССР. Перемены в нау</w:t>
      </w:r>
      <w:r w:rsidRPr="002D1E65">
        <w:rPr>
          <w:color w:val="000000"/>
          <w:sz w:val="28"/>
        </w:rPr>
        <w:t>ч</w:t>
      </w:r>
      <w:r w:rsidRPr="002D1E65">
        <w:rPr>
          <w:color w:val="000000"/>
          <w:sz w:val="28"/>
        </w:rPr>
        <w:t>но-технической политике. Военный и гражданский секторы экономики. С</w:t>
      </w:r>
      <w:r w:rsidRPr="002D1E65">
        <w:rPr>
          <w:color w:val="000000"/>
          <w:sz w:val="28"/>
        </w:rPr>
        <w:t>о</w:t>
      </w:r>
      <w:r w:rsidRPr="002D1E65">
        <w:rPr>
          <w:color w:val="000000"/>
          <w:sz w:val="28"/>
        </w:rPr>
        <w:t>здание ракетно-ядерного щита. Начало освоения космоса. Запуск первого спутника Земли. Исторические полеты Ю.А. Гагарина и первой в мире же</w:t>
      </w:r>
      <w:r w:rsidRPr="002D1E65">
        <w:rPr>
          <w:color w:val="000000"/>
          <w:sz w:val="28"/>
        </w:rPr>
        <w:t>н</w:t>
      </w:r>
      <w:r w:rsidRPr="002D1E65">
        <w:rPr>
          <w:color w:val="000000"/>
          <w:sz w:val="28"/>
        </w:rPr>
        <w:t>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9B3F18" w:rsidRPr="002D1E65" w:rsidRDefault="009B3F18" w:rsidP="009B3F18">
      <w:pPr>
        <w:spacing w:after="0" w:line="264" w:lineRule="auto"/>
        <w:ind w:firstLine="600"/>
      </w:pPr>
      <w:r w:rsidRPr="002D1E65">
        <w:rPr>
          <w:color w:val="000000"/>
          <w:sz w:val="28"/>
        </w:rPr>
        <w:lastRenderedPageBreak/>
        <w:t>Реформы в промышленности. Переход от отраслевой системы управл</w:t>
      </w:r>
      <w:r w:rsidRPr="002D1E65">
        <w:rPr>
          <w:color w:val="000000"/>
          <w:sz w:val="28"/>
        </w:rPr>
        <w:t>е</w:t>
      </w:r>
      <w:r w:rsidRPr="002D1E65">
        <w:rPr>
          <w:color w:val="000000"/>
          <w:sz w:val="28"/>
        </w:rPr>
        <w:t xml:space="preserve">ния к совнархозам. Расширение прав союзных республик. </w:t>
      </w:r>
    </w:p>
    <w:p w:rsidR="009B3F18" w:rsidRPr="002D1E65" w:rsidRDefault="009B3F18" w:rsidP="009B3F18">
      <w:pPr>
        <w:spacing w:after="0" w:line="264" w:lineRule="auto"/>
        <w:ind w:firstLine="600"/>
      </w:pPr>
      <w:r w:rsidRPr="002D1E65">
        <w:rPr>
          <w:color w:val="000000"/>
          <w:sz w:val="28"/>
        </w:rPr>
        <w:t>Изменения в социальной и профессиональной структуре советского о</w:t>
      </w:r>
      <w:r w:rsidRPr="002D1E65">
        <w:rPr>
          <w:color w:val="000000"/>
          <w:sz w:val="28"/>
        </w:rPr>
        <w:t>б</w:t>
      </w:r>
      <w:r w:rsidRPr="002D1E65">
        <w:rPr>
          <w:color w:val="000000"/>
          <w:sz w:val="28"/>
        </w:rPr>
        <w:t>щества к началу 1960-х гг. Преобладание горожан над сельским населением. Положение и проблемы рабочего класса, колхозного крестьянства и инте</w:t>
      </w:r>
      <w:r w:rsidRPr="002D1E65">
        <w:rPr>
          <w:color w:val="000000"/>
          <w:sz w:val="28"/>
        </w:rPr>
        <w:t>л</w:t>
      </w:r>
      <w:r w:rsidRPr="002D1E65">
        <w:rPr>
          <w:color w:val="000000"/>
          <w:sz w:val="28"/>
        </w:rPr>
        <w:t xml:space="preserve">лигенции. Востребованность научного и инженерного труда. Расширение системы ведомственных НИИ. </w:t>
      </w:r>
    </w:p>
    <w:p w:rsidR="009B3F18" w:rsidRPr="002D1E65" w:rsidRDefault="009B3F18" w:rsidP="009B3F18">
      <w:pPr>
        <w:spacing w:after="0" w:line="264" w:lineRule="auto"/>
        <w:ind w:firstLine="600"/>
      </w:pPr>
      <w:r w:rsidRPr="002D1E65">
        <w:rPr>
          <w:color w:val="000000"/>
          <w:sz w:val="28"/>
        </w:rPr>
        <w:t>ХХ</w:t>
      </w:r>
      <w:r>
        <w:rPr>
          <w:color w:val="000000"/>
          <w:sz w:val="28"/>
        </w:rPr>
        <w:t>II</w:t>
      </w:r>
      <w:r w:rsidRPr="002D1E65">
        <w:rPr>
          <w:color w:val="000000"/>
          <w:sz w:val="28"/>
        </w:rPr>
        <w:t xml:space="preserve"> съезд КПСС и программа построения коммунизма в СССР. Во</w:t>
      </w:r>
      <w:r w:rsidRPr="002D1E65">
        <w:rPr>
          <w:color w:val="000000"/>
          <w:sz w:val="28"/>
        </w:rPr>
        <w:t>с</w:t>
      </w:r>
      <w:r w:rsidRPr="002D1E65">
        <w:rPr>
          <w:color w:val="000000"/>
          <w:sz w:val="28"/>
        </w:rPr>
        <w:t>питание «нового человека». Бригады коммунистического труда. Общ</w:t>
      </w:r>
      <w:r w:rsidRPr="002D1E65">
        <w:rPr>
          <w:color w:val="000000"/>
          <w:sz w:val="28"/>
        </w:rPr>
        <w:t>е</w:t>
      </w:r>
      <w:r w:rsidRPr="002D1E65">
        <w:rPr>
          <w:color w:val="000000"/>
          <w:sz w:val="28"/>
        </w:rPr>
        <w:t xml:space="preserve">ственные формы управления. </w:t>
      </w:r>
    </w:p>
    <w:p w:rsidR="009B3F18" w:rsidRPr="002D1E65" w:rsidRDefault="009B3F18" w:rsidP="009B3F18">
      <w:pPr>
        <w:spacing w:after="0" w:line="264" w:lineRule="auto"/>
        <w:ind w:firstLine="600"/>
      </w:pPr>
      <w:r w:rsidRPr="002D1E65">
        <w:rPr>
          <w:color w:val="000000"/>
          <w:sz w:val="28"/>
        </w:rPr>
        <w:t>Социальные программы. Реформа системы образования. Движение к государству благосостояния: мировой тренд и специфика советского соц</w:t>
      </w:r>
      <w:r w:rsidRPr="002D1E65">
        <w:rPr>
          <w:color w:val="000000"/>
          <w:sz w:val="28"/>
        </w:rPr>
        <w:t>и</w:t>
      </w:r>
      <w:r w:rsidRPr="002D1E65">
        <w:rPr>
          <w:color w:val="000000"/>
          <w:sz w:val="28"/>
        </w:rPr>
        <w:t>ального государства. Общественные фонды потребления. Пенсионная р</w:t>
      </w:r>
      <w:r w:rsidRPr="002D1E65">
        <w:rPr>
          <w:color w:val="000000"/>
          <w:sz w:val="28"/>
        </w:rPr>
        <w:t>е</w:t>
      </w:r>
      <w:r w:rsidRPr="002D1E65">
        <w:rPr>
          <w:color w:val="000000"/>
          <w:sz w:val="28"/>
        </w:rPr>
        <w:t>форма. Массовое жилищное строительство, хрущевки. Рост доходов насел</w:t>
      </w:r>
      <w:r w:rsidRPr="002D1E65">
        <w:rPr>
          <w:color w:val="000000"/>
          <w:sz w:val="28"/>
        </w:rPr>
        <w:t>е</w:t>
      </w:r>
      <w:r w:rsidRPr="002D1E65">
        <w:rPr>
          <w:color w:val="000000"/>
          <w:sz w:val="28"/>
        </w:rPr>
        <w:t xml:space="preserve">ния и дефицит товаров народного потребления. </w:t>
      </w:r>
    </w:p>
    <w:p w:rsidR="009B3F18" w:rsidRPr="002D1E65" w:rsidRDefault="009B3F18" w:rsidP="009B3F18">
      <w:pPr>
        <w:spacing w:after="0" w:line="264" w:lineRule="auto"/>
        <w:ind w:firstLine="600"/>
      </w:pPr>
      <w:r w:rsidRPr="002D1E65">
        <w:rPr>
          <w:color w:val="000000"/>
          <w:sz w:val="28"/>
        </w:rPr>
        <w:t>Внешняя политика. Новый курс советской внешней политики: от ко</w:t>
      </w:r>
      <w:r w:rsidRPr="002D1E65">
        <w:rPr>
          <w:color w:val="000000"/>
          <w:sz w:val="28"/>
        </w:rPr>
        <w:t>н</w:t>
      </w:r>
      <w:r w:rsidRPr="002D1E65">
        <w:rPr>
          <w:color w:val="000000"/>
          <w:sz w:val="28"/>
        </w:rPr>
        <w:t>фронтации к диалогу. СССР и страны Запада. Международные вое</w:t>
      </w:r>
      <w:r w:rsidRPr="002D1E65">
        <w:rPr>
          <w:color w:val="000000"/>
          <w:sz w:val="28"/>
        </w:rPr>
        <w:t>н</w:t>
      </w:r>
      <w:r w:rsidRPr="002D1E65">
        <w:rPr>
          <w:color w:val="000000"/>
          <w:sz w:val="28"/>
        </w:rPr>
        <w:t xml:space="preserve">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9B3F18" w:rsidRPr="002D1E65" w:rsidRDefault="009B3F18" w:rsidP="009B3F18">
      <w:pPr>
        <w:spacing w:after="0" w:line="264" w:lineRule="auto"/>
        <w:ind w:firstLine="600"/>
      </w:pPr>
      <w:r w:rsidRPr="002D1E65">
        <w:rPr>
          <w:color w:val="000000"/>
          <w:sz w:val="28"/>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9B3F18" w:rsidRPr="002D1E65" w:rsidRDefault="009B3F18" w:rsidP="009B3F18">
      <w:pPr>
        <w:spacing w:after="0" w:line="264" w:lineRule="auto"/>
        <w:ind w:firstLine="600"/>
      </w:pPr>
      <w:r w:rsidRPr="002D1E65">
        <w:rPr>
          <w:color w:val="000000"/>
          <w:sz w:val="28"/>
        </w:rPr>
        <w:t xml:space="preserve">Наш край в 1953–1964 гг. </w:t>
      </w:r>
    </w:p>
    <w:p w:rsidR="009B3F18" w:rsidRPr="002D1E65" w:rsidRDefault="009B3F18" w:rsidP="009B3F18">
      <w:pPr>
        <w:spacing w:after="0" w:line="264" w:lineRule="auto"/>
        <w:ind w:firstLine="600"/>
      </w:pPr>
      <w:r w:rsidRPr="002D1E65">
        <w:rPr>
          <w:b/>
          <w:color w:val="000000"/>
          <w:sz w:val="28"/>
        </w:rPr>
        <w:t xml:space="preserve">Советское государство и общество в середине 1960-х – начале 1980-х гг. </w:t>
      </w:r>
    </w:p>
    <w:p w:rsidR="009B3F18" w:rsidRPr="002D1E65" w:rsidRDefault="009B3F18" w:rsidP="009B3F18">
      <w:pPr>
        <w:spacing w:after="0" w:line="264" w:lineRule="auto"/>
        <w:ind w:firstLine="600"/>
      </w:pPr>
      <w:r w:rsidRPr="002D1E65">
        <w:rPr>
          <w:color w:val="000000"/>
          <w:sz w:val="28"/>
        </w:rPr>
        <w:t>Приход к власти Л.И. Брежнева: его окружение и смена политического курса. Поиски идеологических ориентиров. Десталинизация и ресталиниз</w:t>
      </w:r>
      <w:r w:rsidRPr="002D1E65">
        <w:rPr>
          <w:color w:val="000000"/>
          <w:sz w:val="28"/>
        </w:rPr>
        <w:t>а</w:t>
      </w:r>
      <w:r w:rsidRPr="002D1E65">
        <w:rPr>
          <w:color w:val="000000"/>
          <w:sz w:val="28"/>
        </w:rPr>
        <w:t xml:space="preserve">ция. </w:t>
      </w:r>
    </w:p>
    <w:p w:rsidR="009B3F18" w:rsidRPr="002D1E65" w:rsidRDefault="009B3F18" w:rsidP="009B3F18">
      <w:pPr>
        <w:spacing w:after="0" w:line="264" w:lineRule="auto"/>
        <w:ind w:firstLine="600"/>
      </w:pPr>
      <w:r w:rsidRPr="002D1E65">
        <w:rPr>
          <w:color w:val="000000"/>
          <w:sz w:val="28"/>
        </w:rPr>
        <w:t>Экономические реформы 1960-х гг. Новые ориентиры аграрной пол</w:t>
      </w:r>
      <w:r w:rsidRPr="002D1E65">
        <w:rPr>
          <w:color w:val="000000"/>
          <w:sz w:val="28"/>
        </w:rPr>
        <w:t>и</w:t>
      </w:r>
      <w:r w:rsidRPr="002D1E65">
        <w:rPr>
          <w:color w:val="000000"/>
          <w:sz w:val="28"/>
        </w:rPr>
        <w:t>тики. Косыгинская реформа. Конституция СССР 1977 г. Концепция «разв</w:t>
      </w:r>
      <w:r w:rsidRPr="002D1E65">
        <w:rPr>
          <w:color w:val="000000"/>
          <w:sz w:val="28"/>
        </w:rPr>
        <w:t>и</w:t>
      </w:r>
      <w:r w:rsidRPr="002D1E65">
        <w:rPr>
          <w:color w:val="000000"/>
          <w:sz w:val="28"/>
        </w:rPr>
        <w:t xml:space="preserve">того социализма». </w:t>
      </w:r>
    </w:p>
    <w:p w:rsidR="009B3F18" w:rsidRPr="002D1E65" w:rsidRDefault="009B3F18" w:rsidP="009B3F18">
      <w:pPr>
        <w:spacing w:after="0" w:line="264" w:lineRule="auto"/>
        <w:ind w:firstLine="600"/>
      </w:pPr>
      <w:r w:rsidRPr="002D1E65">
        <w:rPr>
          <w:color w:val="000000"/>
          <w:sz w:val="28"/>
        </w:rPr>
        <w:t>Попытки изменения вектора социальной политики. Уровень жизни: д</w:t>
      </w:r>
      <w:r w:rsidRPr="002D1E65">
        <w:rPr>
          <w:color w:val="000000"/>
          <w:sz w:val="28"/>
        </w:rPr>
        <w:t>о</w:t>
      </w:r>
      <w:r w:rsidRPr="002D1E65">
        <w:rPr>
          <w:color w:val="000000"/>
          <w:sz w:val="28"/>
        </w:rPr>
        <w:t>стижения и проблемы. Нарастание застойных тенденций в экономике и кризис идеологии. Рост теневой экономики. Ведомственный монополизм. Замедл</w:t>
      </w:r>
      <w:r w:rsidRPr="002D1E65">
        <w:rPr>
          <w:color w:val="000000"/>
          <w:sz w:val="28"/>
        </w:rPr>
        <w:t>е</w:t>
      </w:r>
      <w:r w:rsidRPr="002D1E65">
        <w:rPr>
          <w:color w:val="000000"/>
          <w:sz w:val="28"/>
        </w:rPr>
        <w:t xml:space="preserve">ние темпов развития. Исчерпание потенциала экстенсивной индустриальной модели. Новые попытки реформирования экономики. Цена сохранения СССР </w:t>
      </w:r>
      <w:r w:rsidRPr="002D1E65">
        <w:rPr>
          <w:color w:val="000000"/>
          <w:sz w:val="28"/>
        </w:rPr>
        <w:lastRenderedPageBreak/>
        <w:t>статуса сверхдержавы. Рост масштабов и роли ВПК. Трудности развития а</w:t>
      </w:r>
      <w:r w:rsidRPr="002D1E65">
        <w:rPr>
          <w:color w:val="000000"/>
          <w:sz w:val="28"/>
        </w:rPr>
        <w:t>г</w:t>
      </w:r>
      <w:r w:rsidRPr="002D1E65">
        <w:rPr>
          <w:color w:val="000000"/>
          <w:sz w:val="28"/>
        </w:rPr>
        <w:t xml:space="preserve">ропромышленного комплекса. </w:t>
      </w:r>
    </w:p>
    <w:p w:rsidR="009B3F18" w:rsidRPr="002D1E65" w:rsidRDefault="009B3F18" w:rsidP="009B3F18">
      <w:pPr>
        <w:spacing w:after="0" w:line="264" w:lineRule="auto"/>
        <w:ind w:firstLine="600"/>
      </w:pPr>
      <w:r w:rsidRPr="002D1E65">
        <w:rPr>
          <w:color w:val="000000"/>
          <w:sz w:val="28"/>
        </w:rPr>
        <w:t>Советские научные и технические приоритеты. МГУ им. М.В. Ломон</w:t>
      </w:r>
      <w:r w:rsidRPr="002D1E65">
        <w:rPr>
          <w:color w:val="000000"/>
          <w:sz w:val="28"/>
        </w:rPr>
        <w:t>о</w:t>
      </w:r>
      <w:r w:rsidRPr="002D1E65">
        <w:rPr>
          <w:color w:val="000000"/>
          <w:sz w:val="28"/>
        </w:rPr>
        <w:t>сова. Академия наук СССР. Новосибирский Академгородок. Замедление научно-технического прогресса в СССР. Отставание от Запада в производ</w:t>
      </w:r>
      <w:r w:rsidRPr="002D1E65">
        <w:rPr>
          <w:color w:val="000000"/>
          <w:sz w:val="28"/>
        </w:rPr>
        <w:t>и</w:t>
      </w:r>
      <w:r w:rsidRPr="002D1E65">
        <w:rPr>
          <w:color w:val="000000"/>
          <w:sz w:val="28"/>
        </w:rPr>
        <w:t>тельности труда. Лунная гонка с США. Успехи в математике. Создание то</w:t>
      </w:r>
      <w:r w:rsidRPr="002D1E65">
        <w:rPr>
          <w:color w:val="000000"/>
          <w:sz w:val="28"/>
        </w:rPr>
        <w:t>п</w:t>
      </w:r>
      <w:r w:rsidRPr="002D1E65">
        <w:rPr>
          <w:color w:val="000000"/>
          <w:sz w:val="28"/>
        </w:rPr>
        <w:t xml:space="preserve">ливно-энергетического комплекса (ТЭК). </w:t>
      </w:r>
    </w:p>
    <w:p w:rsidR="009B3F18" w:rsidRPr="002D1E65" w:rsidRDefault="009B3F18" w:rsidP="009B3F18">
      <w:pPr>
        <w:spacing w:after="0" w:line="264" w:lineRule="auto"/>
        <w:ind w:firstLine="600"/>
      </w:pPr>
      <w:r w:rsidRPr="002D1E65">
        <w:rPr>
          <w:color w:val="000000"/>
          <w:sz w:val="28"/>
        </w:rPr>
        <w:t>Культурное пространство и повседневная жизнь. Повседневность в г</w:t>
      </w:r>
      <w:r w:rsidRPr="002D1E65">
        <w:rPr>
          <w:color w:val="000000"/>
          <w:sz w:val="28"/>
        </w:rPr>
        <w:t>о</w:t>
      </w:r>
      <w:r w:rsidRPr="002D1E65">
        <w:rPr>
          <w:color w:val="000000"/>
          <w:sz w:val="28"/>
        </w:rPr>
        <w:t>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w:t>
      </w:r>
      <w:r w:rsidRPr="002D1E65">
        <w:rPr>
          <w:color w:val="000000"/>
          <w:sz w:val="28"/>
        </w:rPr>
        <w:t>д</w:t>
      </w:r>
      <w:r w:rsidRPr="002D1E65">
        <w:rPr>
          <w:color w:val="000000"/>
          <w:sz w:val="28"/>
        </w:rPr>
        <w:t xml:space="preserve">ственной мотивации. Отношение к общественной собственности. «Несуны». Потребительские тенденции в советском обществе. Дефициты и очереди. </w:t>
      </w:r>
    </w:p>
    <w:p w:rsidR="009B3F18" w:rsidRPr="002D1E65" w:rsidRDefault="009B3F18" w:rsidP="009B3F18">
      <w:pPr>
        <w:spacing w:after="0" w:line="264" w:lineRule="auto"/>
        <w:ind w:firstLine="600"/>
      </w:pPr>
      <w:r w:rsidRPr="002D1E65">
        <w:rPr>
          <w:color w:val="000000"/>
          <w:sz w:val="28"/>
        </w:rPr>
        <w:t xml:space="preserve">Идейная и духовная жизнь советского общества. Развитие физкультуры и спорта в СССР. </w:t>
      </w:r>
      <w:r>
        <w:rPr>
          <w:color w:val="000000"/>
          <w:sz w:val="28"/>
        </w:rPr>
        <w:t>XXII</w:t>
      </w:r>
      <w:r w:rsidRPr="002D1E65">
        <w:rPr>
          <w:color w:val="000000"/>
          <w:sz w:val="28"/>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w:t>
      </w:r>
      <w:r w:rsidRPr="002D1E65">
        <w:rPr>
          <w:color w:val="000000"/>
          <w:sz w:val="28"/>
        </w:rPr>
        <w:t>о</w:t>
      </w:r>
      <w:r w:rsidRPr="002D1E65">
        <w:rPr>
          <w:color w:val="000000"/>
          <w:sz w:val="28"/>
        </w:rPr>
        <w:t xml:space="preserve">цессы. Цензура и самиздат. </w:t>
      </w:r>
    </w:p>
    <w:p w:rsidR="009B3F18" w:rsidRPr="002D1E65" w:rsidRDefault="009B3F18" w:rsidP="009B3F18">
      <w:pPr>
        <w:spacing w:after="0" w:line="264" w:lineRule="auto"/>
        <w:ind w:firstLine="600"/>
      </w:pPr>
      <w:r w:rsidRPr="002D1E65">
        <w:rPr>
          <w:color w:val="000000"/>
          <w:sz w:val="28"/>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w:t>
      </w:r>
      <w:r w:rsidRPr="002D1E65">
        <w:rPr>
          <w:color w:val="000000"/>
          <w:sz w:val="28"/>
        </w:rPr>
        <w:t>н</w:t>
      </w:r>
      <w:r w:rsidRPr="002D1E65">
        <w:rPr>
          <w:color w:val="000000"/>
          <w:sz w:val="28"/>
        </w:rPr>
        <w:t>но-стратегического паритета с США. Политика разрядки. Сотрудничество с США в области освоения космоса. Совещание по безопасности и сотрудн</w:t>
      </w:r>
      <w:r w:rsidRPr="002D1E65">
        <w:rPr>
          <w:color w:val="000000"/>
          <w:sz w:val="28"/>
        </w:rPr>
        <w:t>и</w:t>
      </w:r>
      <w:r w:rsidRPr="002D1E65">
        <w:rPr>
          <w:color w:val="000000"/>
          <w:sz w:val="28"/>
        </w:rPr>
        <w:t>честву в Европе (СБСЕ) в Хельсинки. Ввод войск в Афганистан. Подъем а</w:t>
      </w:r>
      <w:r w:rsidRPr="002D1E65">
        <w:rPr>
          <w:color w:val="000000"/>
          <w:sz w:val="28"/>
        </w:rPr>
        <w:t>н</w:t>
      </w:r>
      <w:r w:rsidRPr="002D1E65">
        <w:rPr>
          <w:color w:val="000000"/>
          <w:sz w:val="28"/>
        </w:rPr>
        <w:t xml:space="preserve">тикоммунистических настроений в Восточной Европе. Кризис просоветских режимов. </w:t>
      </w:r>
    </w:p>
    <w:p w:rsidR="009B3F18" w:rsidRPr="002D1E65" w:rsidRDefault="009B3F18" w:rsidP="009B3F18">
      <w:pPr>
        <w:spacing w:after="0" w:line="264" w:lineRule="auto"/>
        <w:ind w:firstLine="600"/>
      </w:pPr>
      <w:r w:rsidRPr="002D1E65">
        <w:rPr>
          <w:color w:val="000000"/>
          <w:sz w:val="28"/>
        </w:rPr>
        <w:t xml:space="preserve">Л.И. Брежнев в оценках современников и историков. </w:t>
      </w:r>
    </w:p>
    <w:p w:rsidR="009B3F18" w:rsidRPr="002D1E65" w:rsidRDefault="009B3F18" w:rsidP="009B3F18">
      <w:pPr>
        <w:spacing w:after="0" w:line="264" w:lineRule="auto"/>
        <w:ind w:firstLine="600"/>
      </w:pPr>
      <w:r w:rsidRPr="002D1E65">
        <w:rPr>
          <w:color w:val="000000"/>
          <w:sz w:val="28"/>
        </w:rPr>
        <w:t>Наш край в 1964–1985 гг. (1ч в рамках общего количества часов данной темы).</w:t>
      </w:r>
    </w:p>
    <w:p w:rsidR="009B3F18" w:rsidRPr="002D1E65" w:rsidRDefault="009B3F18" w:rsidP="009B3F18">
      <w:pPr>
        <w:spacing w:after="0" w:line="264" w:lineRule="auto"/>
        <w:ind w:firstLine="600"/>
      </w:pPr>
      <w:r w:rsidRPr="002D1E65">
        <w:rPr>
          <w:b/>
          <w:color w:val="000000"/>
          <w:sz w:val="28"/>
        </w:rPr>
        <w:t>Политика перестройки. Распад СССР (1985–1991)</w:t>
      </w:r>
    </w:p>
    <w:p w:rsidR="009B3F18" w:rsidRPr="002D1E65" w:rsidRDefault="009B3F18" w:rsidP="009B3F18">
      <w:pPr>
        <w:spacing w:after="0" w:line="264" w:lineRule="auto"/>
        <w:ind w:firstLine="600"/>
      </w:pPr>
      <w:r w:rsidRPr="002D1E65">
        <w:rPr>
          <w:color w:val="000000"/>
          <w:sz w:val="28"/>
        </w:rPr>
        <w:t>Нарастание кризисных явлений в социально-экономической и иде</w:t>
      </w:r>
      <w:r w:rsidRPr="002D1E65">
        <w:rPr>
          <w:color w:val="000000"/>
          <w:sz w:val="28"/>
        </w:rPr>
        <w:t>й</w:t>
      </w:r>
      <w:r w:rsidRPr="002D1E65">
        <w:rPr>
          <w:color w:val="000000"/>
          <w:sz w:val="28"/>
        </w:rPr>
        <w:t>но-политической сферах. Резкое падение мировых цен на нефть и его нег</w:t>
      </w:r>
      <w:r w:rsidRPr="002D1E65">
        <w:rPr>
          <w:color w:val="000000"/>
          <w:sz w:val="28"/>
        </w:rPr>
        <w:t>а</w:t>
      </w:r>
      <w:r w:rsidRPr="002D1E65">
        <w:rPr>
          <w:color w:val="000000"/>
          <w:sz w:val="28"/>
        </w:rPr>
        <w:t xml:space="preserve">тивные последствия для советской экономики. </w:t>
      </w:r>
    </w:p>
    <w:p w:rsidR="009B3F18" w:rsidRPr="002D1E65" w:rsidRDefault="009B3F18" w:rsidP="009B3F18">
      <w:pPr>
        <w:spacing w:after="0" w:line="264" w:lineRule="auto"/>
        <w:ind w:firstLine="600"/>
      </w:pPr>
      <w:r w:rsidRPr="002D1E65">
        <w:rPr>
          <w:color w:val="000000"/>
          <w:sz w:val="28"/>
        </w:rPr>
        <w:lastRenderedPageBreak/>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9B3F18" w:rsidRPr="002D1E65" w:rsidRDefault="009B3F18" w:rsidP="009B3F18">
      <w:pPr>
        <w:spacing w:after="0" w:line="264" w:lineRule="auto"/>
        <w:ind w:firstLine="600"/>
      </w:pPr>
      <w:r w:rsidRPr="002D1E65">
        <w:rPr>
          <w:color w:val="000000"/>
          <w:sz w:val="28"/>
        </w:rPr>
        <w:t>Гласность и плюрализм. Политизация жизни и подъем гражданской а</w:t>
      </w:r>
      <w:r w:rsidRPr="002D1E65">
        <w:rPr>
          <w:color w:val="000000"/>
          <w:sz w:val="28"/>
        </w:rPr>
        <w:t>к</w:t>
      </w:r>
      <w:r w:rsidRPr="002D1E65">
        <w:rPr>
          <w:color w:val="000000"/>
          <w:sz w:val="28"/>
        </w:rPr>
        <w:t xml:space="preserve">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9B3F18" w:rsidRPr="002D1E65" w:rsidRDefault="009B3F18" w:rsidP="009B3F18">
      <w:pPr>
        <w:spacing w:after="0" w:line="264" w:lineRule="auto"/>
        <w:ind w:firstLine="600"/>
      </w:pPr>
      <w:r w:rsidRPr="002D1E65">
        <w:rPr>
          <w:color w:val="000000"/>
          <w:sz w:val="28"/>
        </w:rPr>
        <w:t>«Новое мышление» Горбачева. Отказ от идеологической конфронтации двух систем и провозглашение руководством СССР приоритета общечелов</w:t>
      </w:r>
      <w:r w:rsidRPr="002D1E65">
        <w:rPr>
          <w:color w:val="000000"/>
          <w:sz w:val="28"/>
        </w:rPr>
        <w:t>е</w:t>
      </w:r>
      <w:r w:rsidRPr="002D1E65">
        <w:rPr>
          <w:color w:val="000000"/>
          <w:sz w:val="28"/>
        </w:rPr>
        <w:t xml:space="preserve">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9B3F18" w:rsidRPr="002D1E65" w:rsidRDefault="009B3F18" w:rsidP="009B3F18">
      <w:pPr>
        <w:spacing w:after="0" w:line="264" w:lineRule="auto"/>
        <w:ind w:firstLine="600"/>
      </w:pPr>
      <w:r w:rsidRPr="002D1E65">
        <w:rPr>
          <w:color w:val="000000"/>
          <w:sz w:val="28"/>
        </w:rPr>
        <w:t xml:space="preserve">Демократизация советской политической системы. </w:t>
      </w:r>
      <w:r>
        <w:rPr>
          <w:color w:val="000000"/>
          <w:sz w:val="28"/>
        </w:rPr>
        <w:t>XIX</w:t>
      </w:r>
      <w:r w:rsidRPr="002D1E65">
        <w:rPr>
          <w:color w:val="000000"/>
          <w:sz w:val="28"/>
        </w:rPr>
        <w:t xml:space="preserve">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9B3F18" w:rsidRPr="002D1E65" w:rsidRDefault="009B3F18" w:rsidP="009B3F18">
      <w:pPr>
        <w:spacing w:after="0" w:line="264" w:lineRule="auto"/>
        <w:ind w:firstLine="600"/>
      </w:pPr>
      <w:r w:rsidRPr="002D1E65">
        <w:rPr>
          <w:color w:val="000000"/>
          <w:sz w:val="28"/>
        </w:rPr>
        <w:t>Подъем национальных движений, нагнетание националистических и сепаратистских настроений. Проблема Нагорного Карабаха и попытки ее р</w:t>
      </w:r>
      <w:r w:rsidRPr="002D1E65">
        <w:rPr>
          <w:color w:val="000000"/>
          <w:sz w:val="28"/>
        </w:rPr>
        <w:t>е</w:t>
      </w:r>
      <w:r w:rsidRPr="002D1E65">
        <w:rPr>
          <w:color w:val="000000"/>
          <w:sz w:val="28"/>
        </w:rPr>
        <w:t>шения руководством СССР. Обострение межнационального противостояния: Закавказье, Прибалтика, Украина, Молдавия. Позиция республиканских л</w:t>
      </w:r>
      <w:r w:rsidRPr="002D1E65">
        <w:rPr>
          <w:color w:val="000000"/>
          <w:sz w:val="28"/>
        </w:rPr>
        <w:t>и</w:t>
      </w:r>
      <w:r w:rsidRPr="002D1E65">
        <w:rPr>
          <w:color w:val="000000"/>
          <w:sz w:val="28"/>
        </w:rPr>
        <w:t xml:space="preserve">деров и национальных элит. </w:t>
      </w:r>
    </w:p>
    <w:p w:rsidR="009B3F18" w:rsidRPr="002D1E65" w:rsidRDefault="009B3F18" w:rsidP="009B3F18">
      <w:pPr>
        <w:spacing w:after="0" w:line="264" w:lineRule="auto"/>
        <w:ind w:firstLine="600"/>
      </w:pPr>
      <w:r w:rsidRPr="002D1E65">
        <w:rPr>
          <w:color w:val="000000"/>
          <w:sz w:val="28"/>
        </w:rPr>
        <w:t>Последний этап перестройки: 1990–1991 гг. Отмена 6-й статьи Конст</w:t>
      </w:r>
      <w:r w:rsidRPr="002D1E65">
        <w:rPr>
          <w:color w:val="000000"/>
          <w:sz w:val="28"/>
        </w:rPr>
        <w:t>и</w:t>
      </w:r>
      <w:r w:rsidRPr="002D1E65">
        <w:rPr>
          <w:color w:val="000000"/>
          <w:sz w:val="28"/>
        </w:rPr>
        <w:t xml:space="preserve">туции СССР о руководящей роли КПСС. Становление многопартийности. Кризис в КПСС и создание Коммунистической партии РСФСР. </w:t>
      </w:r>
      <w:r>
        <w:rPr>
          <w:color w:val="000000"/>
          <w:sz w:val="28"/>
        </w:rPr>
        <w:t>I</w:t>
      </w:r>
      <w:r w:rsidRPr="002D1E65">
        <w:rPr>
          <w:color w:val="000000"/>
          <w:sz w:val="28"/>
        </w:rPr>
        <w:t xml:space="preserve"> съезд народных депутатов РСФСР и его решения. Противостояние союзной и ро</w:t>
      </w:r>
      <w:r w:rsidRPr="002D1E65">
        <w:rPr>
          <w:color w:val="000000"/>
          <w:sz w:val="28"/>
        </w:rPr>
        <w:t>с</w:t>
      </w:r>
      <w:r w:rsidRPr="002D1E65">
        <w:rPr>
          <w:color w:val="000000"/>
          <w:sz w:val="28"/>
        </w:rPr>
        <w:t>сийской власти. Введение поста Президента и избрание М.С. Горбачева Президентом СССР. Избрание Б.Н. Ельцина Президентом РСФСР. Учр</w:t>
      </w:r>
      <w:r w:rsidRPr="002D1E65">
        <w:rPr>
          <w:color w:val="000000"/>
          <w:sz w:val="28"/>
        </w:rPr>
        <w:t>е</w:t>
      </w:r>
      <w:r w:rsidRPr="002D1E65">
        <w:rPr>
          <w:color w:val="000000"/>
          <w:sz w:val="28"/>
        </w:rPr>
        <w:t xml:space="preserve">ждение в РСФСР Конституционного суда и складывание системы разделения </w:t>
      </w:r>
      <w:r w:rsidRPr="002D1E65">
        <w:rPr>
          <w:color w:val="000000"/>
          <w:sz w:val="28"/>
        </w:rPr>
        <w:lastRenderedPageBreak/>
        <w:t>властей. Дестабилизирующая роль «войны законов» (союзного и республ</w:t>
      </w:r>
      <w:r w:rsidRPr="002D1E65">
        <w:rPr>
          <w:color w:val="000000"/>
          <w:sz w:val="28"/>
        </w:rPr>
        <w:t>и</w:t>
      </w:r>
      <w:r w:rsidRPr="002D1E65">
        <w:rPr>
          <w:color w:val="000000"/>
          <w:sz w:val="28"/>
        </w:rPr>
        <w:t xml:space="preserve">канского законодательства). Углубление политического кризиса. </w:t>
      </w:r>
    </w:p>
    <w:p w:rsidR="009B3F18" w:rsidRPr="002D1E65" w:rsidRDefault="009B3F18" w:rsidP="009B3F18">
      <w:pPr>
        <w:spacing w:after="0" w:line="264" w:lineRule="auto"/>
        <w:ind w:firstLine="600"/>
      </w:pPr>
      <w:r w:rsidRPr="002D1E65">
        <w:rPr>
          <w:color w:val="000000"/>
          <w:sz w:val="28"/>
        </w:rPr>
        <w:t>Усиление центробежных тенденций и угрозы распада СССР. Прово</w:t>
      </w:r>
      <w:r w:rsidRPr="002D1E65">
        <w:rPr>
          <w:color w:val="000000"/>
          <w:sz w:val="28"/>
        </w:rPr>
        <w:t>з</w:t>
      </w:r>
      <w:r w:rsidRPr="002D1E65">
        <w:rPr>
          <w:color w:val="000000"/>
          <w:sz w:val="28"/>
        </w:rPr>
        <w:t>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w:t>
      </w:r>
      <w:r w:rsidRPr="002D1E65">
        <w:rPr>
          <w:color w:val="000000"/>
          <w:sz w:val="28"/>
        </w:rPr>
        <w:t>о</w:t>
      </w:r>
      <w:r w:rsidRPr="002D1E65">
        <w:rPr>
          <w:color w:val="000000"/>
          <w:sz w:val="28"/>
        </w:rPr>
        <w:t xml:space="preserve">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9B3F18" w:rsidRPr="002D1E65" w:rsidRDefault="009B3F18" w:rsidP="009B3F18">
      <w:pPr>
        <w:spacing w:after="0" w:line="264" w:lineRule="auto"/>
        <w:ind w:firstLine="600"/>
      </w:pPr>
      <w:r w:rsidRPr="002D1E65">
        <w:rPr>
          <w:color w:val="000000"/>
          <w:sz w:val="28"/>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9B3F18" w:rsidRPr="002D1E65" w:rsidRDefault="009B3F18" w:rsidP="009B3F18">
      <w:pPr>
        <w:spacing w:after="0" w:line="264" w:lineRule="auto"/>
        <w:ind w:firstLine="600"/>
      </w:pPr>
      <w:r w:rsidRPr="002D1E65">
        <w:rPr>
          <w:color w:val="000000"/>
          <w:sz w:val="28"/>
        </w:rPr>
        <w:t>Введение карточной системы снабжения. Реалии 1991 г.: конфискац</w:t>
      </w:r>
      <w:r w:rsidRPr="002D1E65">
        <w:rPr>
          <w:color w:val="000000"/>
          <w:sz w:val="28"/>
        </w:rPr>
        <w:t>и</w:t>
      </w:r>
      <w:r w:rsidRPr="002D1E65">
        <w:rPr>
          <w:color w:val="000000"/>
          <w:sz w:val="28"/>
        </w:rPr>
        <w:t>онная денежная реформа, трехкратное повышение государственных цен, п</w:t>
      </w:r>
      <w:r w:rsidRPr="002D1E65">
        <w:rPr>
          <w:color w:val="000000"/>
          <w:sz w:val="28"/>
        </w:rPr>
        <w:t>у</w:t>
      </w:r>
      <w:r w:rsidRPr="002D1E65">
        <w:rPr>
          <w:color w:val="000000"/>
          <w:sz w:val="28"/>
        </w:rPr>
        <w:t xml:space="preserve">стые полки магазинов и усталость населения от усугубляющихся проблем на потребительском рынке. </w:t>
      </w:r>
    </w:p>
    <w:p w:rsidR="009B3F18" w:rsidRPr="002D1E65" w:rsidRDefault="009B3F18" w:rsidP="009B3F18">
      <w:pPr>
        <w:spacing w:after="0" w:line="264" w:lineRule="auto"/>
        <w:ind w:firstLine="600"/>
      </w:pPr>
      <w:r w:rsidRPr="002D1E65">
        <w:rPr>
          <w:color w:val="000000"/>
          <w:sz w:val="28"/>
        </w:rPr>
        <w:t>Принятие принципиального решения об отказе от планово-директивной экономики и о переходе к рынку. Разработка союзным и российским рук</w:t>
      </w:r>
      <w:r w:rsidRPr="002D1E65">
        <w:rPr>
          <w:color w:val="000000"/>
          <w:sz w:val="28"/>
        </w:rPr>
        <w:t>о</w:t>
      </w:r>
      <w:r w:rsidRPr="002D1E65">
        <w:rPr>
          <w:color w:val="000000"/>
          <w:sz w:val="28"/>
        </w:rPr>
        <w:t>водством программ перехода к рыночной экономике. Радикализация общ</w:t>
      </w:r>
      <w:r w:rsidRPr="002D1E65">
        <w:rPr>
          <w:color w:val="000000"/>
          <w:sz w:val="28"/>
        </w:rPr>
        <w:t>е</w:t>
      </w:r>
      <w:r w:rsidRPr="002D1E65">
        <w:rPr>
          <w:color w:val="000000"/>
          <w:sz w:val="28"/>
        </w:rPr>
        <w:t>ственных настроений. Забастовочное движение. Новый этап в государстве</w:t>
      </w:r>
      <w:r w:rsidRPr="002D1E65">
        <w:rPr>
          <w:color w:val="000000"/>
          <w:sz w:val="28"/>
        </w:rPr>
        <w:t>н</w:t>
      </w:r>
      <w:r w:rsidRPr="002D1E65">
        <w:rPr>
          <w:color w:val="000000"/>
          <w:sz w:val="28"/>
        </w:rPr>
        <w:t xml:space="preserve">но-конфессиональных отношениях. </w:t>
      </w:r>
    </w:p>
    <w:p w:rsidR="009B3F18" w:rsidRPr="002D1E65" w:rsidRDefault="009B3F18" w:rsidP="009B3F18">
      <w:pPr>
        <w:spacing w:after="0" w:line="264" w:lineRule="auto"/>
        <w:ind w:firstLine="600"/>
      </w:pPr>
      <w:r w:rsidRPr="002D1E65">
        <w:rPr>
          <w:color w:val="000000"/>
          <w:sz w:val="28"/>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w:t>
      </w:r>
      <w:r w:rsidRPr="002D1E65">
        <w:rPr>
          <w:color w:val="000000"/>
          <w:sz w:val="28"/>
        </w:rPr>
        <w:t>е</w:t>
      </w:r>
      <w:r w:rsidRPr="002D1E65">
        <w:rPr>
          <w:color w:val="000000"/>
          <w:sz w:val="28"/>
        </w:rPr>
        <w:t>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9B3F18" w:rsidRPr="002D1E65" w:rsidRDefault="009B3F18" w:rsidP="009B3F18">
      <w:pPr>
        <w:spacing w:after="0" w:line="264" w:lineRule="auto"/>
        <w:ind w:firstLine="600"/>
      </w:pPr>
      <w:r w:rsidRPr="002D1E65">
        <w:rPr>
          <w:color w:val="000000"/>
          <w:sz w:val="28"/>
        </w:rPr>
        <w:t xml:space="preserve">Наш край в 1985–1991 гг. </w:t>
      </w:r>
    </w:p>
    <w:p w:rsidR="009B3F18" w:rsidRPr="002D1E65" w:rsidRDefault="009B3F18" w:rsidP="009B3F18">
      <w:pPr>
        <w:spacing w:after="0" w:line="264" w:lineRule="auto"/>
        <w:ind w:firstLine="600"/>
      </w:pPr>
      <w:r w:rsidRPr="002D1E65">
        <w:rPr>
          <w:b/>
          <w:color w:val="000000"/>
          <w:sz w:val="28"/>
        </w:rPr>
        <w:t>Обобщение.</w:t>
      </w:r>
    </w:p>
    <w:p w:rsidR="009B3F18" w:rsidRPr="002D1E65" w:rsidRDefault="009B3F18" w:rsidP="009B3F18">
      <w:pPr>
        <w:spacing w:after="0" w:line="264" w:lineRule="auto"/>
        <w:ind w:firstLine="600"/>
      </w:pPr>
      <w:r w:rsidRPr="002D1E65">
        <w:rPr>
          <w:b/>
          <w:color w:val="000000"/>
          <w:sz w:val="28"/>
        </w:rPr>
        <w:t xml:space="preserve">Российская Федерация в 1992–2022 гг. </w:t>
      </w:r>
    </w:p>
    <w:p w:rsidR="009B3F18" w:rsidRPr="002D1E65" w:rsidRDefault="009B3F18" w:rsidP="009B3F18">
      <w:pPr>
        <w:spacing w:after="0" w:line="264" w:lineRule="auto"/>
        <w:ind w:firstLine="600"/>
      </w:pPr>
      <w:r w:rsidRPr="002D1E65">
        <w:rPr>
          <w:b/>
          <w:color w:val="000000"/>
          <w:sz w:val="28"/>
        </w:rPr>
        <w:t>Становление новой России (1992–1999)</w:t>
      </w:r>
    </w:p>
    <w:p w:rsidR="009B3F18" w:rsidRPr="002D1E65" w:rsidRDefault="009B3F18" w:rsidP="009B3F18">
      <w:pPr>
        <w:spacing w:after="0" w:line="264" w:lineRule="auto"/>
        <w:ind w:firstLine="600"/>
      </w:pPr>
      <w:r w:rsidRPr="002D1E65">
        <w:rPr>
          <w:color w:val="000000"/>
          <w:sz w:val="28"/>
        </w:rPr>
        <w:t>Б.Н. Ельцин и его окружение. Общественная поддержка курса реформ. Взаимодействие ветвей власти на первом этапе преобразований. Предоста</w:t>
      </w:r>
      <w:r w:rsidRPr="002D1E65">
        <w:rPr>
          <w:color w:val="000000"/>
          <w:sz w:val="28"/>
        </w:rPr>
        <w:t>в</w:t>
      </w:r>
      <w:r w:rsidRPr="002D1E65">
        <w:rPr>
          <w:color w:val="000000"/>
          <w:sz w:val="28"/>
        </w:rPr>
        <w:t>ление Б.Н. Ельцину дополнительных полномочий для успешного проведения реформ. Правительство реформаторов во главе с Е.Т. Гайдаром. Начало р</w:t>
      </w:r>
      <w:r w:rsidRPr="002D1E65">
        <w:rPr>
          <w:color w:val="000000"/>
          <w:sz w:val="28"/>
        </w:rPr>
        <w:t>а</w:t>
      </w:r>
      <w:r w:rsidRPr="002D1E65">
        <w:rPr>
          <w:color w:val="000000"/>
          <w:sz w:val="28"/>
        </w:rPr>
        <w:t>дикальных экономических преобразований. Либерализация цен. «Шоковая терапия». Ваучерная приватизация. Долларизация экономики. Гиперинфл</w:t>
      </w:r>
      <w:r w:rsidRPr="002D1E65">
        <w:rPr>
          <w:color w:val="000000"/>
          <w:sz w:val="28"/>
        </w:rPr>
        <w:t>я</w:t>
      </w:r>
      <w:r w:rsidRPr="002D1E65">
        <w:rPr>
          <w:color w:val="000000"/>
          <w:sz w:val="28"/>
        </w:rPr>
        <w:lastRenderedPageBreak/>
        <w:t>ция, рост цен и падение жизненного уровня населения. Безработица. Черный рынок и криминализация жизни. Рост недовольства граждан первыми р</w:t>
      </w:r>
      <w:r w:rsidRPr="002D1E65">
        <w:rPr>
          <w:color w:val="000000"/>
          <w:sz w:val="28"/>
        </w:rPr>
        <w:t>е</w:t>
      </w:r>
      <w:r w:rsidRPr="002D1E65">
        <w:rPr>
          <w:color w:val="000000"/>
          <w:sz w:val="28"/>
        </w:rPr>
        <w:t xml:space="preserve">зультатами экономических реформ. Особенности осуществления реформ в регионах России. </w:t>
      </w:r>
    </w:p>
    <w:p w:rsidR="009B3F18" w:rsidRPr="002D1E65" w:rsidRDefault="009B3F18" w:rsidP="009B3F18">
      <w:pPr>
        <w:spacing w:after="0" w:line="264" w:lineRule="auto"/>
        <w:ind w:firstLine="600"/>
      </w:pPr>
      <w:r w:rsidRPr="002D1E65">
        <w:rPr>
          <w:color w:val="000000"/>
          <w:sz w:val="28"/>
        </w:rPr>
        <w:t>Нарастание политико-конституционного кризиса в условиях ухудшения экономической ситуации. Указ Б.Н. Ельцина № 1400 и его оценка Констит</w:t>
      </w:r>
      <w:r w:rsidRPr="002D1E65">
        <w:rPr>
          <w:color w:val="000000"/>
          <w:sz w:val="28"/>
        </w:rPr>
        <w:t>у</w:t>
      </w:r>
      <w:r w:rsidRPr="002D1E65">
        <w:rPr>
          <w:color w:val="000000"/>
          <w:sz w:val="28"/>
        </w:rPr>
        <w:t xml:space="preserve">ционным судом. Возможность мирного выхода из политического кризиса. Трагические события осени 1993 г. в Москве. </w:t>
      </w:r>
    </w:p>
    <w:p w:rsidR="009B3F18" w:rsidRPr="002D1E65" w:rsidRDefault="009B3F18" w:rsidP="009B3F18">
      <w:pPr>
        <w:spacing w:after="0" w:line="264" w:lineRule="auto"/>
        <w:ind w:firstLine="600"/>
      </w:pPr>
      <w:r w:rsidRPr="002D1E65">
        <w:rPr>
          <w:color w:val="000000"/>
          <w:sz w:val="28"/>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w:t>
      </w:r>
      <w:r w:rsidRPr="002D1E65">
        <w:rPr>
          <w:color w:val="000000"/>
          <w:sz w:val="28"/>
        </w:rPr>
        <w:t>с</w:t>
      </w:r>
      <w:r w:rsidRPr="002D1E65">
        <w:rPr>
          <w:color w:val="000000"/>
          <w:sz w:val="28"/>
        </w:rPr>
        <w:t>сийского парламентаризма. Разделение властей. Проблемы построения ф</w:t>
      </w:r>
      <w:r w:rsidRPr="002D1E65">
        <w:rPr>
          <w:color w:val="000000"/>
          <w:sz w:val="28"/>
        </w:rPr>
        <w:t>е</w:t>
      </w:r>
      <w:r w:rsidRPr="002D1E65">
        <w:rPr>
          <w:color w:val="000000"/>
          <w:sz w:val="28"/>
        </w:rPr>
        <w:t xml:space="preserve">деративного государства. Утверждение государственной символики. Итоги радикальных преобразований 1992–1993 гг. </w:t>
      </w:r>
    </w:p>
    <w:p w:rsidR="009B3F18" w:rsidRPr="002D1E65" w:rsidRDefault="009B3F18" w:rsidP="009B3F18">
      <w:pPr>
        <w:spacing w:after="0" w:line="264" w:lineRule="auto"/>
        <w:ind w:firstLine="600"/>
      </w:pPr>
      <w:r w:rsidRPr="002D1E65">
        <w:rPr>
          <w:color w:val="000000"/>
          <w:sz w:val="28"/>
        </w:rPr>
        <w:t>Обострение межнациональных и межконфессиональных отношений в 1990-е гг. Подписание Федеративного договора (1992) и отдельных согл</w:t>
      </w:r>
      <w:r w:rsidRPr="002D1E65">
        <w:rPr>
          <w:color w:val="000000"/>
          <w:sz w:val="28"/>
        </w:rPr>
        <w:t>а</w:t>
      </w:r>
      <w:r w:rsidRPr="002D1E65">
        <w:rPr>
          <w:color w:val="000000"/>
          <w:sz w:val="28"/>
        </w:rPr>
        <w:t>шений центра с республиками. Договор с Татарстаном как способ восст</w:t>
      </w:r>
      <w:r w:rsidRPr="002D1E65">
        <w:rPr>
          <w:color w:val="000000"/>
          <w:sz w:val="28"/>
        </w:rPr>
        <w:t>а</w:t>
      </w:r>
      <w:r w:rsidRPr="002D1E65">
        <w:rPr>
          <w:color w:val="000000"/>
          <w:sz w:val="28"/>
        </w:rPr>
        <w:t>новления федеративных отношений с республикой и территориальной ц</w:t>
      </w:r>
      <w:r w:rsidRPr="002D1E65">
        <w:rPr>
          <w:color w:val="000000"/>
          <w:sz w:val="28"/>
        </w:rPr>
        <w:t>е</w:t>
      </w:r>
      <w:r w:rsidRPr="002D1E65">
        <w:rPr>
          <w:color w:val="000000"/>
          <w:sz w:val="28"/>
        </w:rPr>
        <w:t>лостности страны. Взаимоотношения центра и субъектов Федерации. Опа</w:t>
      </w:r>
      <w:r w:rsidRPr="002D1E65">
        <w:rPr>
          <w:color w:val="000000"/>
          <w:sz w:val="28"/>
        </w:rPr>
        <w:t>с</w:t>
      </w:r>
      <w:r w:rsidRPr="002D1E65">
        <w:rPr>
          <w:color w:val="000000"/>
          <w:sz w:val="28"/>
        </w:rPr>
        <w:t>ность исламского фундаментализма. Военно-политический кризис в Чече</w:t>
      </w:r>
      <w:r w:rsidRPr="002D1E65">
        <w:rPr>
          <w:color w:val="000000"/>
          <w:sz w:val="28"/>
        </w:rPr>
        <w:t>н</w:t>
      </w:r>
      <w:r w:rsidRPr="002D1E65">
        <w:rPr>
          <w:color w:val="000000"/>
          <w:sz w:val="28"/>
        </w:rPr>
        <w:t xml:space="preserve">ской Республике. </w:t>
      </w:r>
    </w:p>
    <w:p w:rsidR="009B3F18" w:rsidRPr="002D1E65" w:rsidRDefault="009B3F18" w:rsidP="009B3F18">
      <w:pPr>
        <w:spacing w:after="0" w:line="264" w:lineRule="auto"/>
        <w:ind w:firstLine="600"/>
      </w:pPr>
      <w:r w:rsidRPr="002D1E65">
        <w:rPr>
          <w:color w:val="000000"/>
          <w:sz w:val="28"/>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9B3F18" w:rsidRPr="002D1E65" w:rsidRDefault="009B3F18" w:rsidP="009B3F18">
      <w:pPr>
        <w:spacing w:after="0" w:line="264" w:lineRule="auto"/>
        <w:ind w:firstLine="600"/>
      </w:pPr>
      <w:r w:rsidRPr="002D1E65">
        <w:rPr>
          <w:color w:val="000000"/>
          <w:sz w:val="28"/>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w:t>
      </w:r>
    </w:p>
    <w:p w:rsidR="009B3F18" w:rsidRPr="002D1E65" w:rsidRDefault="009B3F18" w:rsidP="009B3F18">
      <w:pPr>
        <w:spacing w:after="0" w:line="264" w:lineRule="auto"/>
        <w:ind w:firstLine="600"/>
      </w:pPr>
      <w:r w:rsidRPr="002D1E65">
        <w:rPr>
          <w:color w:val="000000"/>
          <w:sz w:val="28"/>
        </w:rPr>
        <w:t>Повседневная жизнь россиян в условиях реформ. Общественные настроения в зеркале социологических исследований. Представления о либ</w:t>
      </w:r>
      <w:r w:rsidRPr="002D1E65">
        <w:rPr>
          <w:color w:val="000000"/>
          <w:sz w:val="28"/>
        </w:rPr>
        <w:t>е</w:t>
      </w:r>
      <w:r w:rsidRPr="002D1E65">
        <w:rPr>
          <w:color w:val="000000"/>
          <w:sz w:val="28"/>
        </w:rPr>
        <w:t>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w:t>
      </w:r>
      <w:r w:rsidRPr="002D1E65">
        <w:rPr>
          <w:color w:val="000000"/>
          <w:sz w:val="28"/>
        </w:rPr>
        <w:t>б</w:t>
      </w:r>
      <w:r w:rsidRPr="002D1E65">
        <w:rPr>
          <w:color w:val="000000"/>
          <w:sz w:val="28"/>
        </w:rPr>
        <w:t>щества и смена ценностных ориентиров. Безработица и детская беспризо</w:t>
      </w:r>
      <w:r w:rsidRPr="002D1E65">
        <w:rPr>
          <w:color w:val="000000"/>
          <w:sz w:val="28"/>
        </w:rPr>
        <w:t>р</w:t>
      </w:r>
      <w:r w:rsidRPr="002D1E65">
        <w:rPr>
          <w:color w:val="000000"/>
          <w:sz w:val="28"/>
        </w:rPr>
        <w:t>ность. «Новые русские» и их образ жизни. Решение проблем социально н</w:t>
      </w:r>
      <w:r w:rsidRPr="002D1E65">
        <w:rPr>
          <w:color w:val="000000"/>
          <w:sz w:val="28"/>
        </w:rPr>
        <w:t>е</w:t>
      </w:r>
      <w:r w:rsidRPr="002D1E65">
        <w:rPr>
          <w:color w:val="000000"/>
          <w:sz w:val="28"/>
        </w:rPr>
        <w:t xml:space="preserve">защищенных слоев. </w:t>
      </w:r>
    </w:p>
    <w:p w:rsidR="009B3F18" w:rsidRPr="002D1E65" w:rsidRDefault="009B3F18" w:rsidP="009B3F18">
      <w:pPr>
        <w:spacing w:after="0" w:line="264" w:lineRule="auto"/>
        <w:ind w:firstLine="600"/>
      </w:pPr>
      <w:r w:rsidRPr="002D1E65">
        <w:rPr>
          <w:color w:val="000000"/>
          <w:sz w:val="28"/>
        </w:rPr>
        <w:t xml:space="preserve">Проблемы русскоязычного населения в бывших республиках СССР. </w:t>
      </w:r>
    </w:p>
    <w:p w:rsidR="009B3F18" w:rsidRPr="002D1E65" w:rsidRDefault="009B3F18" w:rsidP="009B3F18">
      <w:pPr>
        <w:spacing w:after="0" w:line="264" w:lineRule="auto"/>
        <w:ind w:firstLine="600"/>
      </w:pPr>
      <w:r w:rsidRPr="002D1E65">
        <w:rPr>
          <w:color w:val="000000"/>
          <w:sz w:val="28"/>
        </w:rPr>
        <w:lastRenderedPageBreak/>
        <w:t>Новые приоритеты внешней политики. Россия – правопреемник СССР на международной арене. Значение сохранения Россией статуса ядерной де</w:t>
      </w:r>
      <w:r w:rsidRPr="002D1E65">
        <w:rPr>
          <w:color w:val="000000"/>
          <w:sz w:val="28"/>
        </w:rPr>
        <w:t>р</w:t>
      </w:r>
      <w:r w:rsidRPr="002D1E65">
        <w:rPr>
          <w:color w:val="000000"/>
          <w:sz w:val="28"/>
        </w:rPr>
        <w:t>жавы. Взаимоотношения с США и странами Запада. Подписание Договора СНВ-2 (1993). Вступление России в «Большую семерку». Россия на постс</w:t>
      </w:r>
      <w:r w:rsidRPr="002D1E65">
        <w:rPr>
          <w:color w:val="000000"/>
          <w:sz w:val="28"/>
        </w:rPr>
        <w:t>о</w:t>
      </w:r>
      <w:r w:rsidRPr="002D1E65">
        <w:rPr>
          <w:color w:val="000000"/>
          <w:sz w:val="28"/>
        </w:rPr>
        <w:t>ветском пространстве. СНГ и союз с Белоруссией. Военно-политическое с</w:t>
      </w:r>
      <w:r w:rsidRPr="002D1E65">
        <w:rPr>
          <w:color w:val="000000"/>
          <w:sz w:val="28"/>
        </w:rPr>
        <w:t>о</w:t>
      </w:r>
      <w:r w:rsidRPr="002D1E65">
        <w:rPr>
          <w:color w:val="000000"/>
          <w:sz w:val="28"/>
        </w:rPr>
        <w:t>трудничество в рамках СНГ. Восточный вектор российской внешней пол</w:t>
      </w:r>
      <w:r w:rsidRPr="002D1E65">
        <w:rPr>
          <w:color w:val="000000"/>
          <w:sz w:val="28"/>
        </w:rPr>
        <w:t>и</w:t>
      </w:r>
      <w:r w:rsidRPr="002D1E65">
        <w:rPr>
          <w:color w:val="000000"/>
          <w:sz w:val="28"/>
        </w:rPr>
        <w:t xml:space="preserve">тики в 1990-е гг. </w:t>
      </w:r>
    </w:p>
    <w:p w:rsidR="009B3F18" w:rsidRPr="002D1E65" w:rsidRDefault="009B3F18" w:rsidP="009B3F18">
      <w:pPr>
        <w:spacing w:after="0" w:line="264" w:lineRule="auto"/>
        <w:ind w:firstLine="600"/>
      </w:pPr>
      <w:r w:rsidRPr="002D1E65">
        <w:rPr>
          <w:color w:val="000000"/>
          <w:sz w:val="28"/>
        </w:rPr>
        <w:t>Российская многопартийность и строительство гражданского общества. Основные политические партии и движения 1990‑х гг., их лидеры и пла</w:t>
      </w:r>
      <w:r w:rsidRPr="002D1E65">
        <w:rPr>
          <w:color w:val="000000"/>
          <w:sz w:val="28"/>
        </w:rPr>
        <w:t>т</w:t>
      </w:r>
      <w:r w:rsidRPr="002D1E65">
        <w:rPr>
          <w:color w:val="000000"/>
          <w:sz w:val="28"/>
        </w:rPr>
        <w:t>формы. Кризис центральной власти. Президентские выборы 1996 г. Прав</w:t>
      </w:r>
      <w:r w:rsidRPr="002D1E65">
        <w:rPr>
          <w:color w:val="000000"/>
          <w:sz w:val="28"/>
        </w:rPr>
        <w:t>и</w:t>
      </w:r>
      <w:r w:rsidRPr="002D1E65">
        <w:rPr>
          <w:color w:val="000000"/>
          <w:sz w:val="28"/>
        </w:rPr>
        <w:t>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w:t>
      </w:r>
      <w:r w:rsidRPr="002D1E65">
        <w:rPr>
          <w:color w:val="000000"/>
          <w:sz w:val="28"/>
        </w:rPr>
        <w:t>ь</w:t>
      </w:r>
      <w:r w:rsidRPr="002D1E65">
        <w:rPr>
          <w:color w:val="000000"/>
          <w:sz w:val="28"/>
        </w:rPr>
        <w:t xml:space="preserve">цина. </w:t>
      </w:r>
    </w:p>
    <w:p w:rsidR="009B3F18" w:rsidRPr="002D1E65" w:rsidRDefault="009B3F18" w:rsidP="009B3F18">
      <w:pPr>
        <w:spacing w:after="0" w:line="264" w:lineRule="auto"/>
        <w:ind w:firstLine="600"/>
      </w:pPr>
      <w:r w:rsidRPr="002D1E65">
        <w:rPr>
          <w:color w:val="000000"/>
          <w:sz w:val="28"/>
        </w:rPr>
        <w:t xml:space="preserve">Наш край в 1992–1999 гг. </w:t>
      </w:r>
    </w:p>
    <w:p w:rsidR="009B3F18" w:rsidRPr="002D1E65" w:rsidRDefault="009B3F18" w:rsidP="009B3F18">
      <w:pPr>
        <w:spacing w:after="0" w:line="264" w:lineRule="auto"/>
        <w:ind w:firstLine="600"/>
      </w:pPr>
      <w:r w:rsidRPr="002D1E65">
        <w:rPr>
          <w:b/>
          <w:color w:val="000000"/>
          <w:sz w:val="28"/>
        </w:rPr>
        <w:t>Россия в ХХ</w:t>
      </w:r>
      <w:r>
        <w:rPr>
          <w:b/>
          <w:color w:val="000000"/>
          <w:sz w:val="28"/>
        </w:rPr>
        <w:t>I</w:t>
      </w:r>
      <w:r w:rsidRPr="002D1E65">
        <w:rPr>
          <w:b/>
          <w:color w:val="000000"/>
          <w:sz w:val="28"/>
        </w:rPr>
        <w:t xml:space="preserve"> в.: вызовы времени и задачи модернизации</w:t>
      </w:r>
    </w:p>
    <w:p w:rsidR="009B3F18" w:rsidRPr="002D1E65" w:rsidRDefault="009B3F18" w:rsidP="009B3F18">
      <w:pPr>
        <w:spacing w:after="0" w:line="264" w:lineRule="auto"/>
        <w:ind w:firstLine="600"/>
      </w:pPr>
      <w:r w:rsidRPr="002D1E65">
        <w:rPr>
          <w:color w:val="000000"/>
          <w:sz w:val="28"/>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w:t>
      </w:r>
      <w:r w:rsidRPr="002D1E65">
        <w:rPr>
          <w:color w:val="000000"/>
          <w:sz w:val="28"/>
        </w:rPr>
        <w:t>у</w:t>
      </w:r>
      <w:r w:rsidRPr="002D1E65">
        <w:rPr>
          <w:color w:val="000000"/>
          <w:sz w:val="28"/>
        </w:rPr>
        <w:t>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w:t>
      </w:r>
      <w:r w:rsidRPr="002D1E65">
        <w:rPr>
          <w:color w:val="000000"/>
          <w:sz w:val="28"/>
        </w:rPr>
        <w:t>о</w:t>
      </w:r>
      <w:r w:rsidRPr="002D1E65">
        <w:rPr>
          <w:color w:val="000000"/>
          <w:sz w:val="28"/>
        </w:rPr>
        <w:t>номический подъем 1999–2007 гг. и кризис 2008 г. Структура экономики, роль нефтегазового сектора и задачи инновационного развития. Крупнейшие и</w:t>
      </w:r>
      <w:r w:rsidRPr="002D1E65">
        <w:rPr>
          <w:color w:val="000000"/>
          <w:sz w:val="28"/>
        </w:rPr>
        <w:t>н</w:t>
      </w:r>
      <w:r w:rsidRPr="002D1E65">
        <w:rPr>
          <w:color w:val="000000"/>
          <w:sz w:val="28"/>
        </w:rPr>
        <w:t>фраструктурные проекты. Сельское хозяйство. Россия в системе мировой рыночной экономики. Начало (2005) и продолжение (2018) реализации пр</w:t>
      </w:r>
      <w:r w:rsidRPr="002D1E65">
        <w:rPr>
          <w:color w:val="000000"/>
          <w:sz w:val="28"/>
        </w:rPr>
        <w:t>и</w:t>
      </w:r>
      <w:r w:rsidRPr="002D1E65">
        <w:rPr>
          <w:color w:val="000000"/>
          <w:sz w:val="28"/>
        </w:rPr>
        <w:t xml:space="preserve">оритетных национальных проектов. </w:t>
      </w:r>
    </w:p>
    <w:p w:rsidR="009B3F18" w:rsidRPr="002D1E65" w:rsidRDefault="009B3F18" w:rsidP="009B3F18">
      <w:pPr>
        <w:spacing w:after="0" w:line="264" w:lineRule="auto"/>
        <w:ind w:firstLine="600"/>
      </w:pPr>
      <w:r w:rsidRPr="002D1E65">
        <w:rPr>
          <w:color w:val="000000"/>
          <w:sz w:val="28"/>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9B3F18" w:rsidRPr="002D1E65" w:rsidRDefault="009B3F18" w:rsidP="009B3F18">
      <w:pPr>
        <w:spacing w:after="0" w:line="264" w:lineRule="auto"/>
        <w:ind w:firstLine="600"/>
      </w:pPr>
      <w:r w:rsidRPr="002D1E65">
        <w:rPr>
          <w:color w:val="000000"/>
          <w:sz w:val="28"/>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w:t>
      </w:r>
    </w:p>
    <w:p w:rsidR="009B3F18" w:rsidRPr="002D1E65" w:rsidRDefault="009B3F18" w:rsidP="009B3F18">
      <w:pPr>
        <w:spacing w:after="0" w:line="264" w:lineRule="auto"/>
        <w:ind w:firstLine="600"/>
      </w:pPr>
      <w:r w:rsidRPr="002D1E65">
        <w:rPr>
          <w:color w:val="000000"/>
          <w:sz w:val="28"/>
        </w:rPr>
        <w:lastRenderedPageBreak/>
        <w:t xml:space="preserve">Человек и общество в конце </w:t>
      </w:r>
      <w:r>
        <w:rPr>
          <w:color w:val="000000"/>
          <w:sz w:val="28"/>
        </w:rPr>
        <w:t>XX</w:t>
      </w:r>
      <w:r w:rsidRPr="002D1E65">
        <w:rPr>
          <w:color w:val="000000"/>
          <w:sz w:val="28"/>
        </w:rPr>
        <w:t xml:space="preserve"> – начале </w:t>
      </w:r>
      <w:r>
        <w:rPr>
          <w:color w:val="000000"/>
          <w:sz w:val="28"/>
        </w:rPr>
        <w:t>XXI</w:t>
      </w:r>
      <w:r w:rsidRPr="002D1E65">
        <w:rPr>
          <w:color w:val="000000"/>
          <w:sz w:val="28"/>
        </w:rPr>
        <w:t xml:space="preserve"> в. Новый облик росси</w:t>
      </w:r>
      <w:r w:rsidRPr="002D1E65">
        <w:rPr>
          <w:color w:val="000000"/>
          <w:sz w:val="28"/>
        </w:rPr>
        <w:t>й</w:t>
      </w:r>
      <w:r w:rsidRPr="002D1E65">
        <w:rPr>
          <w:color w:val="000000"/>
          <w:sz w:val="28"/>
        </w:rPr>
        <w:t>ского общества после распада СССР. Социальная и профессиональная структура. Занятость и трудовая миграция. Миграционная политика. Осно</w:t>
      </w:r>
      <w:r w:rsidRPr="002D1E65">
        <w:rPr>
          <w:color w:val="000000"/>
          <w:sz w:val="28"/>
        </w:rPr>
        <w:t>в</w:t>
      </w:r>
      <w:r w:rsidRPr="002D1E65">
        <w:rPr>
          <w:color w:val="000000"/>
          <w:sz w:val="28"/>
        </w:rPr>
        <w:t>ные принципы и направления государственной социальной политики. Р</w:t>
      </w:r>
      <w:r w:rsidRPr="002D1E65">
        <w:rPr>
          <w:color w:val="000000"/>
          <w:sz w:val="28"/>
        </w:rPr>
        <w:t>е</w:t>
      </w:r>
      <w:r w:rsidRPr="002D1E65">
        <w:rPr>
          <w:color w:val="000000"/>
          <w:sz w:val="28"/>
        </w:rPr>
        <w:t>формы здравоохранения. Пенсионные реформы. Реформирование образов</w:t>
      </w:r>
      <w:r w:rsidRPr="002D1E65">
        <w:rPr>
          <w:color w:val="000000"/>
          <w:sz w:val="28"/>
        </w:rPr>
        <w:t>а</w:t>
      </w:r>
      <w:r w:rsidRPr="002D1E65">
        <w:rPr>
          <w:color w:val="000000"/>
          <w:sz w:val="28"/>
        </w:rPr>
        <w:t xml:space="preserve">ния, культуры, науки и его результаты. </w:t>
      </w:r>
    </w:p>
    <w:p w:rsidR="009B3F18" w:rsidRPr="002D1E65" w:rsidRDefault="009B3F18" w:rsidP="009B3F18">
      <w:pPr>
        <w:spacing w:after="0" w:line="264" w:lineRule="auto"/>
        <w:ind w:firstLine="600"/>
      </w:pPr>
      <w:r w:rsidRPr="002D1E65">
        <w:rPr>
          <w:color w:val="000000"/>
          <w:sz w:val="28"/>
        </w:rPr>
        <w:t>Демографическая статистика. Снижение средней продолжительности жизни и тенденции депопуляции. Государственные программы демограф</w:t>
      </w:r>
      <w:r w:rsidRPr="002D1E65">
        <w:rPr>
          <w:color w:val="000000"/>
          <w:sz w:val="28"/>
        </w:rPr>
        <w:t>и</w:t>
      </w:r>
      <w:r w:rsidRPr="002D1E65">
        <w:rPr>
          <w:color w:val="000000"/>
          <w:sz w:val="28"/>
        </w:rPr>
        <w:t>ческого возрождения России. Разработка семейной политики и меры по п</w:t>
      </w:r>
      <w:r w:rsidRPr="002D1E65">
        <w:rPr>
          <w:color w:val="000000"/>
          <w:sz w:val="28"/>
        </w:rPr>
        <w:t>о</w:t>
      </w:r>
      <w:r w:rsidRPr="002D1E65">
        <w:rPr>
          <w:color w:val="000000"/>
          <w:sz w:val="28"/>
        </w:rPr>
        <w:t xml:space="preserve">ощрению рождаемости. Пропаганда спорта и здорового образа жизни и ее результаты. </w:t>
      </w:r>
      <w:r>
        <w:rPr>
          <w:color w:val="000000"/>
          <w:sz w:val="28"/>
        </w:rPr>
        <w:t>XXII</w:t>
      </w:r>
      <w:r w:rsidRPr="002D1E65">
        <w:rPr>
          <w:color w:val="000000"/>
          <w:sz w:val="28"/>
        </w:rPr>
        <w:t xml:space="preserve"> Олимпийские и </w:t>
      </w:r>
      <w:r>
        <w:rPr>
          <w:color w:val="000000"/>
          <w:sz w:val="28"/>
        </w:rPr>
        <w:t>XI</w:t>
      </w:r>
      <w:r w:rsidRPr="002D1E65">
        <w:rPr>
          <w:color w:val="000000"/>
          <w:sz w:val="28"/>
        </w:rPr>
        <w:t xml:space="preserve"> Паралимпийские зимние игры в Сочи (2014), успехи российских спортсменов, допинговые скандалы и их после</w:t>
      </w:r>
      <w:r w:rsidRPr="002D1E65">
        <w:rPr>
          <w:color w:val="000000"/>
          <w:sz w:val="28"/>
        </w:rPr>
        <w:t>д</w:t>
      </w:r>
      <w:r w:rsidRPr="002D1E65">
        <w:rPr>
          <w:color w:val="000000"/>
          <w:sz w:val="28"/>
        </w:rPr>
        <w:t xml:space="preserve">ствия для российского спорта. Чемпионат мира по футболу и открытие нового образа России миру. </w:t>
      </w:r>
    </w:p>
    <w:p w:rsidR="009B3F18" w:rsidRPr="002D1E65" w:rsidRDefault="009B3F18" w:rsidP="009B3F18">
      <w:pPr>
        <w:spacing w:after="0" w:line="264" w:lineRule="auto"/>
        <w:ind w:firstLine="600"/>
      </w:pPr>
      <w:r w:rsidRPr="002D1E65">
        <w:rPr>
          <w:color w:val="000000"/>
          <w:sz w:val="28"/>
        </w:rPr>
        <w:t>Повседневная жизнь. Социальная дифференциация. Качество, уровень жизни и размеры доходов разных слоев населения. Общественные предста</w:t>
      </w:r>
      <w:r w:rsidRPr="002D1E65">
        <w:rPr>
          <w:color w:val="000000"/>
          <w:sz w:val="28"/>
        </w:rPr>
        <w:t>в</w:t>
      </w:r>
      <w:r w:rsidRPr="002D1E65">
        <w:rPr>
          <w:color w:val="000000"/>
          <w:sz w:val="28"/>
        </w:rPr>
        <w:t xml:space="preserve">ления и ожидания в зеркале социологии. Постановка государством вопроса о социальной ответственности бизнеса. </w:t>
      </w:r>
    </w:p>
    <w:p w:rsidR="009B3F18" w:rsidRPr="002D1E65" w:rsidRDefault="009B3F18" w:rsidP="009B3F18">
      <w:pPr>
        <w:spacing w:after="0" w:line="264" w:lineRule="auto"/>
        <w:ind w:firstLine="600"/>
      </w:pPr>
      <w:r w:rsidRPr="002D1E65">
        <w:rPr>
          <w:color w:val="000000"/>
          <w:sz w:val="28"/>
        </w:rPr>
        <w:t>Модернизация бытовой сферы. Досуг. Россиянин в глобальном инфо</w:t>
      </w:r>
      <w:r w:rsidRPr="002D1E65">
        <w:rPr>
          <w:color w:val="000000"/>
          <w:sz w:val="28"/>
        </w:rPr>
        <w:t>р</w:t>
      </w:r>
      <w:r w:rsidRPr="002D1E65">
        <w:rPr>
          <w:color w:val="000000"/>
          <w:sz w:val="28"/>
        </w:rPr>
        <w:t>мационном пространстве: СМИ, компьютеризация, Интернет. Массовая а</w:t>
      </w:r>
      <w:r w:rsidRPr="002D1E65">
        <w:rPr>
          <w:color w:val="000000"/>
          <w:sz w:val="28"/>
        </w:rPr>
        <w:t>в</w:t>
      </w:r>
      <w:r w:rsidRPr="002D1E65">
        <w:rPr>
          <w:color w:val="000000"/>
          <w:sz w:val="28"/>
        </w:rPr>
        <w:t xml:space="preserve">томобилизация. Военно-патриотические движения. Марш «Бессмертный полк». Празднование 75-летия Победы в Великой Отечественной войне (2020). </w:t>
      </w:r>
    </w:p>
    <w:p w:rsidR="009B3F18" w:rsidRPr="002D1E65" w:rsidRDefault="009B3F18" w:rsidP="009B3F18">
      <w:pPr>
        <w:spacing w:after="0" w:line="264" w:lineRule="auto"/>
        <w:ind w:firstLine="600"/>
      </w:pPr>
      <w:r w:rsidRPr="002D1E65">
        <w:rPr>
          <w:color w:val="000000"/>
          <w:sz w:val="28"/>
        </w:rPr>
        <w:t xml:space="preserve">Внешняя политика в конце </w:t>
      </w:r>
      <w:r>
        <w:rPr>
          <w:color w:val="000000"/>
          <w:sz w:val="28"/>
        </w:rPr>
        <w:t>XX</w:t>
      </w:r>
      <w:r w:rsidRPr="002D1E65">
        <w:rPr>
          <w:color w:val="000000"/>
          <w:sz w:val="28"/>
        </w:rPr>
        <w:t xml:space="preserve"> – начале </w:t>
      </w:r>
      <w:r>
        <w:rPr>
          <w:color w:val="000000"/>
          <w:sz w:val="28"/>
        </w:rPr>
        <w:t>XXI</w:t>
      </w:r>
      <w:r w:rsidRPr="002D1E65">
        <w:rPr>
          <w:color w:val="000000"/>
          <w:sz w:val="28"/>
        </w:rPr>
        <w:t xml:space="preserve"> в. </w:t>
      </w:r>
    </w:p>
    <w:p w:rsidR="009B3F18" w:rsidRPr="002D1E65" w:rsidRDefault="009B3F18" w:rsidP="009B3F18">
      <w:pPr>
        <w:spacing w:after="0" w:line="264" w:lineRule="auto"/>
        <w:ind w:firstLine="600"/>
      </w:pPr>
      <w:r w:rsidRPr="002D1E65">
        <w:rPr>
          <w:color w:val="000000"/>
          <w:sz w:val="28"/>
        </w:rPr>
        <w:t>Утверждение новой Концепции внешней политики Российской Фед</w:t>
      </w:r>
      <w:r w:rsidRPr="002D1E65">
        <w:rPr>
          <w:color w:val="000000"/>
          <w:sz w:val="28"/>
        </w:rPr>
        <w:t>е</w:t>
      </w:r>
      <w:r w:rsidRPr="002D1E65">
        <w:rPr>
          <w:color w:val="000000"/>
          <w:sz w:val="28"/>
        </w:rPr>
        <w:t>рации (2000) и ее реализация. Постепенное восстановление лидирующих п</w:t>
      </w:r>
      <w:r w:rsidRPr="002D1E65">
        <w:rPr>
          <w:color w:val="000000"/>
          <w:sz w:val="28"/>
        </w:rPr>
        <w:t>о</w:t>
      </w:r>
      <w:r w:rsidRPr="002D1E65">
        <w:rPr>
          <w:color w:val="000000"/>
          <w:sz w:val="28"/>
        </w:rPr>
        <w:t>зиций России в международных отношениях. Современная концепция ро</w:t>
      </w:r>
      <w:r w:rsidRPr="002D1E65">
        <w:rPr>
          <w:color w:val="000000"/>
          <w:sz w:val="28"/>
        </w:rPr>
        <w:t>с</w:t>
      </w:r>
      <w:r w:rsidRPr="002D1E65">
        <w:rPr>
          <w:color w:val="000000"/>
          <w:sz w:val="28"/>
        </w:rPr>
        <w:t>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w:t>
      </w:r>
      <w:r w:rsidRPr="002D1E65">
        <w:rPr>
          <w:color w:val="000000"/>
          <w:sz w:val="28"/>
        </w:rPr>
        <w:t>и</w:t>
      </w:r>
      <w:r w:rsidRPr="002D1E65">
        <w:rPr>
          <w:color w:val="000000"/>
          <w:sz w:val="28"/>
        </w:rPr>
        <w:t>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w:t>
      </w:r>
      <w:r w:rsidRPr="002D1E65">
        <w:rPr>
          <w:color w:val="000000"/>
          <w:sz w:val="28"/>
        </w:rPr>
        <w:t>о</w:t>
      </w:r>
      <w:r w:rsidRPr="002D1E65">
        <w:rPr>
          <w:color w:val="000000"/>
          <w:sz w:val="28"/>
        </w:rPr>
        <w:t xml:space="preserve">здание Россией нового высокоточного оружия и реакция в мире. </w:t>
      </w:r>
    </w:p>
    <w:p w:rsidR="009B3F18" w:rsidRPr="002D1E65" w:rsidRDefault="009B3F18" w:rsidP="009B3F18">
      <w:pPr>
        <w:spacing w:after="0" w:line="264" w:lineRule="auto"/>
        <w:ind w:firstLine="600"/>
      </w:pPr>
      <w:r w:rsidRPr="002D1E65">
        <w:rPr>
          <w:color w:val="000000"/>
          <w:sz w:val="28"/>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w:t>
      </w:r>
      <w:r w:rsidRPr="002D1E65">
        <w:rPr>
          <w:color w:val="000000"/>
          <w:sz w:val="28"/>
        </w:rPr>
        <w:t>е</w:t>
      </w:r>
      <w:r w:rsidRPr="002D1E65">
        <w:rPr>
          <w:color w:val="000000"/>
          <w:sz w:val="28"/>
        </w:rPr>
        <w:lastRenderedPageBreak/>
        <w:t xml:space="preserve">ния Грузии на Южную Осетию в 2008 г. (операция по принуждению Грузии к миру). </w:t>
      </w:r>
    </w:p>
    <w:p w:rsidR="009B3F18" w:rsidRPr="002D1E65" w:rsidRDefault="009B3F18" w:rsidP="009B3F18">
      <w:pPr>
        <w:spacing w:after="0" w:line="264" w:lineRule="auto"/>
        <w:ind w:firstLine="600"/>
      </w:pPr>
      <w:r w:rsidRPr="002D1E65">
        <w:rPr>
          <w:color w:val="000000"/>
          <w:sz w:val="28"/>
        </w:rPr>
        <w:t>Отношения с США и Евросоюзом. Вступление в Совет Европы. С</w:t>
      </w:r>
      <w:r w:rsidRPr="002D1E65">
        <w:rPr>
          <w:color w:val="000000"/>
          <w:sz w:val="28"/>
        </w:rPr>
        <w:t>о</w:t>
      </w:r>
      <w:r w:rsidRPr="002D1E65">
        <w:rPr>
          <w:color w:val="000000"/>
          <w:sz w:val="28"/>
        </w:rPr>
        <w:t>трудничество России со странами ШОС (Шанхайской организации сотру</w:t>
      </w:r>
      <w:r w:rsidRPr="002D1E65">
        <w:rPr>
          <w:color w:val="000000"/>
          <w:sz w:val="28"/>
        </w:rPr>
        <w:t>д</w:t>
      </w:r>
      <w:r w:rsidRPr="002D1E65">
        <w:rPr>
          <w:color w:val="000000"/>
          <w:sz w:val="28"/>
        </w:rPr>
        <w:t xml:space="preserve">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9B3F18" w:rsidRPr="002D1E65" w:rsidRDefault="009B3F18" w:rsidP="009B3F18">
      <w:pPr>
        <w:spacing w:after="0" w:line="264" w:lineRule="auto"/>
        <w:ind w:firstLine="600"/>
      </w:pPr>
      <w:r w:rsidRPr="002D1E65">
        <w:rPr>
          <w:color w:val="000000"/>
          <w:sz w:val="28"/>
        </w:rPr>
        <w:t>Государственный переворот на Украине 2014 г. и позиция России. Во</w:t>
      </w:r>
      <w:r w:rsidRPr="002D1E65">
        <w:rPr>
          <w:color w:val="000000"/>
          <w:sz w:val="28"/>
        </w:rPr>
        <w:t>с</w:t>
      </w:r>
      <w:r w:rsidRPr="002D1E65">
        <w:rPr>
          <w:color w:val="000000"/>
          <w:sz w:val="28"/>
        </w:rPr>
        <w:t>соединение Крыма и Севастополя с Россией и его международные после</w:t>
      </w:r>
      <w:r w:rsidRPr="002D1E65">
        <w:rPr>
          <w:color w:val="000000"/>
          <w:sz w:val="28"/>
        </w:rPr>
        <w:t>д</w:t>
      </w:r>
      <w:r w:rsidRPr="002D1E65">
        <w:rPr>
          <w:color w:val="000000"/>
          <w:sz w:val="28"/>
        </w:rPr>
        <w:t>ствия. Минские соглашения по Донбассу и гуманитарная поддержка Доне</w:t>
      </w:r>
      <w:r w:rsidRPr="002D1E65">
        <w:rPr>
          <w:color w:val="000000"/>
          <w:sz w:val="28"/>
        </w:rPr>
        <w:t>ц</w:t>
      </w:r>
      <w:r w:rsidRPr="002D1E65">
        <w:rPr>
          <w:color w:val="000000"/>
          <w:sz w:val="28"/>
        </w:rPr>
        <w:t xml:space="preserve">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9B3F18" w:rsidRPr="002D1E65" w:rsidRDefault="009B3F18" w:rsidP="009B3F18">
      <w:pPr>
        <w:spacing w:after="0" w:line="264" w:lineRule="auto"/>
        <w:ind w:firstLine="600"/>
      </w:pPr>
      <w:r w:rsidRPr="002D1E65">
        <w:rPr>
          <w:color w:val="000000"/>
          <w:sz w:val="28"/>
        </w:rPr>
        <w:t>Россия в борьбе с коронавирусной пандемией, оказание помощи зар</w:t>
      </w:r>
      <w:r w:rsidRPr="002D1E65">
        <w:rPr>
          <w:color w:val="000000"/>
          <w:sz w:val="28"/>
        </w:rPr>
        <w:t>у</w:t>
      </w:r>
      <w:r w:rsidRPr="002D1E65">
        <w:rPr>
          <w:color w:val="000000"/>
          <w:sz w:val="28"/>
        </w:rPr>
        <w:t>бежным странам. Мир и процессы глобализации в новых условиях. Межд</w:t>
      </w:r>
      <w:r w:rsidRPr="002D1E65">
        <w:rPr>
          <w:color w:val="000000"/>
          <w:sz w:val="28"/>
        </w:rPr>
        <w:t>у</w:t>
      </w:r>
      <w:r w:rsidRPr="002D1E65">
        <w:rPr>
          <w:color w:val="000000"/>
          <w:sz w:val="28"/>
        </w:rPr>
        <w:t xml:space="preserve">народный нефтяной кризис 2020 г. и его последствия. </w:t>
      </w:r>
    </w:p>
    <w:p w:rsidR="009B3F18" w:rsidRPr="002D1E65" w:rsidRDefault="009B3F18" w:rsidP="009B3F18">
      <w:pPr>
        <w:spacing w:after="0" w:line="264" w:lineRule="auto"/>
        <w:ind w:firstLine="600"/>
      </w:pPr>
      <w:r w:rsidRPr="002D1E65">
        <w:rPr>
          <w:color w:val="000000"/>
          <w:sz w:val="28"/>
        </w:rPr>
        <w:t xml:space="preserve">Религия, наука и культура России в конце </w:t>
      </w:r>
      <w:r>
        <w:rPr>
          <w:color w:val="000000"/>
          <w:sz w:val="28"/>
        </w:rPr>
        <w:t>XX</w:t>
      </w:r>
      <w:r w:rsidRPr="002D1E65">
        <w:rPr>
          <w:color w:val="000000"/>
          <w:sz w:val="28"/>
        </w:rPr>
        <w:t xml:space="preserve"> – начале </w:t>
      </w:r>
      <w:r>
        <w:rPr>
          <w:color w:val="000000"/>
          <w:sz w:val="28"/>
        </w:rPr>
        <w:t>XXI</w:t>
      </w:r>
      <w:r w:rsidRPr="002D1E65">
        <w:rPr>
          <w:color w:val="000000"/>
          <w:sz w:val="28"/>
        </w:rPr>
        <w:t xml:space="preserve"> в. </w:t>
      </w:r>
    </w:p>
    <w:p w:rsidR="009B3F18" w:rsidRPr="002D1E65" w:rsidRDefault="009B3F18" w:rsidP="009B3F18">
      <w:pPr>
        <w:spacing w:after="0" w:line="264" w:lineRule="auto"/>
        <w:ind w:firstLine="600"/>
      </w:pPr>
      <w:r w:rsidRPr="002D1E65">
        <w:rPr>
          <w:color w:val="000000"/>
          <w:sz w:val="28"/>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w:t>
      </w:r>
      <w:r w:rsidRPr="002D1E65">
        <w:rPr>
          <w:color w:val="000000"/>
          <w:sz w:val="28"/>
        </w:rPr>
        <w:t>и</w:t>
      </w:r>
      <w:r w:rsidRPr="002D1E65">
        <w:rPr>
          <w:color w:val="000000"/>
          <w:sz w:val="28"/>
        </w:rPr>
        <w:t xml:space="preserve">жения российских ученых и недостаточная востребованность результатов их научной деятельности. </w:t>
      </w:r>
    </w:p>
    <w:p w:rsidR="009B3F18" w:rsidRPr="002D1E65" w:rsidRDefault="009B3F18" w:rsidP="009B3F18">
      <w:pPr>
        <w:spacing w:after="0" w:line="264" w:lineRule="auto"/>
        <w:ind w:firstLine="600"/>
      </w:pPr>
      <w:r w:rsidRPr="002D1E65">
        <w:rPr>
          <w:color w:val="000000"/>
          <w:sz w:val="28"/>
        </w:rPr>
        <w:t>Религиозные конфессии и повышение их роли в жизни страны. Пред</w:t>
      </w:r>
      <w:r w:rsidRPr="002D1E65">
        <w:rPr>
          <w:color w:val="000000"/>
          <w:sz w:val="28"/>
        </w:rPr>
        <w:t>о</w:t>
      </w:r>
      <w:r w:rsidRPr="002D1E65">
        <w:rPr>
          <w:color w:val="000000"/>
          <w:sz w:val="28"/>
        </w:rPr>
        <w:t>ставление Церкви налоговых льгот. Передача государством зданий и пре</w:t>
      </w:r>
      <w:r w:rsidRPr="002D1E65">
        <w:rPr>
          <w:color w:val="000000"/>
          <w:sz w:val="28"/>
        </w:rPr>
        <w:t>д</w:t>
      </w:r>
      <w:r w:rsidRPr="002D1E65">
        <w:rPr>
          <w:color w:val="000000"/>
          <w:sz w:val="28"/>
        </w:rPr>
        <w:t xml:space="preserve">метов культа для религиозных нужд. </w:t>
      </w:r>
    </w:p>
    <w:p w:rsidR="009B3F18" w:rsidRPr="002D1E65" w:rsidRDefault="009B3F18" w:rsidP="009B3F18">
      <w:pPr>
        <w:spacing w:after="0" w:line="264" w:lineRule="auto"/>
        <w:ind w:firstLine="600"/>
      </w:pPr>
      <w:r w:rsidRPr="002D1E65">
        <w:rPr>
          <w:color w:val="000000"/>
          <w:sz w:val="28"/>
        </w:rPr>
        <w:t>Особенности развития современной художественной культуры: литер</w:t>
      </w:r>
      <w:r w:rsidRPr="002D1E65">
        <w:rPr>
          <w:color w:val="000000"/>
          <w:sz w:val="28"/>
        </w:rPr>
        <w:t>а</w:t>
      </w:r>
      <w:r w:rsidRPr="002D1E65">
        <w:rPr>
          <w:color w:val="000000"/>
          <w:sz w:val="28"/>
        </w:rPr>
        <w:t>туры, киноискусства, театра, изобразительного искусства. Процессы глоб</w:t>
      </w:r>
      <w:r w:rsidRPr="002D1E65">
        <w:rPr>
          <w:color w:val="000000"/>
          <w:sz w:val="28"/>
        </w:rPr>
        <w:t>а</w:t>
      </w:r>
      <w:r w:rsidRPr="002D1E65">
        <w:rPr>
          <w:color w:val="000000"/>
          <w:sz w:val="28"/>
        </w:rPr>
        <w:t xml:space="preserve">лизации и массовая культура. </w:t>
      </w:r>
    </w:p>
    <w:p w:rsidR="009B3F18" w:rsidRPr="002D1E65" w:rsidRDefault="009B3F18" w:rsidP="009B3F18">
      <w:pPr>
        <w:spacing w:after="0" w:line="264" w:lineRule="auto"/>
        <w:ind w:firstLine="600"/>
      </w:pPr>
      <w:r w:rsidRPr="002D1E65">
        <w:rPr>
          <w:color w:val="000000"/>
          <w:sz w:val="28"/>
        </w:rPr>
        <w:t>Наш край в 2000 – начале 2020-х гг. (2 ч в рамках общего количества часов данной темы).</w:t>
      </w:r>
    </w:p>
    <w:p w:rsidR="009B3F18" w:rsidRPr="002D1E65" w:rsidRDefault="009B3F18" w:rsidP="009B3F18">
      <w:pPr>
        <w:spacing w:after="0" w:line="264" w:lineRule="auto"/>
        <w:ind w:firstLine="600"/>
      </w:pPr>
      <w:r w:rsidRPr="002D1E65">
        <w:rPr>
          <w:color w:val="000000"/>
          <w:sz w:val="28"/>
        </w:rPr>
        <w:t>122.8. Обобщающее повторение по курсу «История России с древнейших времен до 1914 г.».</w:t>
      </w:r>
    </w:p>
    <w:p w:rsidR="009B3F18" w:rsidRPr="002D1E65" w:rsidRDefault="009B3F18" w:rsidP="009B3F18">
      <w:pPr>
        <w:spacing w:after="0" w:line="264" w:lineRule="auto"/>
        <w:ind w:firstLine="600"/>
      </w:pPr>
      <w:r w:rsidRPr="002D1E65">
        <w:rPr>
          <w:color w:val="000000"/>
          <w:sz w:val="28"/>
        </w:rP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w:t>
      </w:r>
      <w:r w:rsidRPr="002D1E65">
        <w:rPr>
          <w:color w:val="000000"/>
          <w:sz w:val="28"/>
        </w:rPr>
        <w:t>з</w:t>
      </w:r>
      <w:r w:rsidRPr="002D1E65">
        <w:rPr>
          <w:color w:val="000000"/>
          <w:sz w:val="28"/>
        </w:rPr>
        <w:t xml:space="preserve">волит выпускникам успешно пройти государственную итоговую аттестацию. </w:t>
      </w:r>
    </w:p>
    <w:p w:rsidR="009B3F18" w:rsidRPr="002D1E65" w:rsidRDefault="009B3F18" w:rsidP="009B3F18">
      <w:pPr>
        <w:spacing w:after="0" w:line="264" w:lineRule="auto"/>
        <w:ind w:firstLine="600"/>
      </w:pPr>
      <w:r w:rsidRPr="002D1E65">
        <w:rPr>
          <w:color w:val="000000"/>
          <w:sz w:val="28"/>
        </w:rPr>
        <w:lastRenderedPageBreak/>
        <w:t>Обобщающее повторение в 11 классе предполагает более высокий ур</w:t>
      </w:r>
      <w:r w:rsidRPr="002D1E65">
        <w:rPr>
          <w:color w:val="000000"/>
          <w:sz w:val="28"/>
        </w:rPr>
        <w:t>о</w:t>
      </w:r>
      <w:r w:rsidRPr="002D1E65">
        <w:rPr>
          <w:color w:val="000000"/>
          <w:sz w:val="28"/>
        </w:rPr>
        <w:t>вень теоретических рассуждений и обобщений по сравнению с изучением учебного материала по истории России и всеобщей истории на уровне о</w:t>
      </w:r>
      <w:r w:rsidRPr="002D1E65">
        <w:rPr>
          <w:color w:val="000000"/>
          <w:sz w:val="28"/>
        </w:rPr>
        <w:t>с</w:t>
      </w:r>
      <w:r w:rsidRPr="002D1E65">
        <w:rPr>
          <w:color w:val="000000"/>
          <w:sz w:val="28"/>
        </w:rPr>
        <w:t>новного общего образования. Это означает совершенствование методики преподавания предмета в направлении применения педагогических технол</w:t>
      </w:r>
      <w:r w:rsidRPr="002D1E65">
        <w:rPr>
          <w:color w:val="000000"/>
          <w:sz w:val="28"/>
        </w:rPr>
        <w:t>о</w:t>
      </w:r>
      <w:r w:rsidRPr="002D1E65">
        <w:rPr>
          <w:color w:val="000000"/>
          <w:sz w:val="28"/>
        </w:rPr>
        <w:t>гий, нацеленных на повышение эффективности обучения обучающихся, и</w:t>
      </w:r>
      <w:r w:rsidRPr="002D1E65">
        <w:rPr>
          <w:color w:val="000000"/>
          <w:sz w:val="28"/>
        </w:rPr>
        <w:t>с</w:t>
      </w:r>
      <w:r w:rsidRPr="002D1E65">
        <w:rPr>
          <w:color w:val="000000"/>
          <w:sz w:val="28"/>
        </w:rPr>
        <w:t>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w:t>
      </w:r>
      <w:r w:rsidRPr="002D1E65">
        <w:rPr>
          <w:color w:val="000000"/>
          <w:sz w:val="28"/>
        </w:rPr>
        <w:t>а</w:t>
      </w:r>
      <w:r w:rsidRPr="002D1E65">
        <w:rPr>
          <w:color w:val="000000"/>
          <w:sz w:val="28"/>
        </w:rPr>
        <w:t>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w:t>
      </w:r>
      <w:r w:rsidRPr="002D1E65">
        <w:rPr>
          <w:color w:val="000000"/>
          <w:sz w:val="28"/>
        </w:rPr>
        <w:t>с</w:t>
      </w:r>
      <w:r w:rsidRPr="002D1E65">
        <w:rPr>
          <w:color w:val="000000"/>
          <w:sz w:val="28"/>
        </w:rPr>
        <w:t>тории, их причинами и последствиями, выявляется общее и особенное в и</w:t>
      </w:r>
      <w:r w:rsidRPr="002D1E65">
        <w:rPr>
          <w:color w:val="000000"/>
          <w:sz w:val="28"/>
        </w:rPr>
        <w:t>с</w:t>
      </w:r>
      <w:r w:rsidRPr="002D1E65">
        <w:rPr>
          <w:color w:val="000000"/>
          <w:sz w:val="28"/>
        </w:rPr>
        <w:t>торическом развитии России и зарубежных стран, определяются причины различий.</w:t>
      </w:r>
    </w:p>
    <w:p w:rsidR="009B3F18" w:rsidRPr="002D1E65" w:rsidRDefault="009B3F18" w:rsidP="009B3F18">
      <w:pPr>
        <w:spacing w:after="0" w:line="264" w:lineRule="auto"/>
        <w:ind w:firstLine="600"/>
        <w:jc w:val="center"/>
      </w:pPr>
      <w:r w:rsidRPr="002D1E65">
        <w:rPr>
          <w:color w:val="000000"/>
          <w:sz w:val="28"/>
        </w:rPr>
        <w:t>Рекомендуемое распределение учебного времени для повторения уче</w:t>
      </w:r>
      <w:r w:rsidRPr="002D1E65">
        <w:rPr>
          <w:color w:val="000000"/>
          <w:sz w:val="28"/>
        </w:rPr>
        <w:t>б</w:t>
      </w:r>
      <w:r w:rsidRPr="002D1E65">
        <w:rPr>
          <w:color w:val="000000"/>
          <w:sz w:val="28"/>
        </w:rPr>
        <w:t>ного курса «История России с древнейших времен до 1914 г.»</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3858"/>
        <w:gridCol w:w="5705"/>
      </w:tblGrid>
      <w:tr w:rsidR="009B3F18" w:rsidTr="00D45A06">
        <w:trPr>
          <w:trHeight w:val="144"/>
        </w:trPr>
        <w:tc>
          <w:tcPr>
            <w:tcW w:w="4774" w:type="dxa"/>
            <w:tcMar>
              <w:top w:w="50" w:type="dxa"/>
              <w:left w:w="100" w:type="dxa"/>
            </w:tcMar>
            <w:vAlign w:val="center"/>
          </w:tcPr>
          <w:p w:rsidR="009B3F18" w:rsidRDefault="009B3F18" w:rsidP="00D45A06">
            <w:pPr>
              <w:spacing w:after="0" w:line="264" w:lineRule="auto"/>
              <w:ind w:left="228"/>
              <w:jc w:val="center"/>
            </w:pPr>
            <w:r>
              <w:rPr>
                <w:color w:val="000000"/>
                <w:sz w:val="24"/>
              </w:rPr>
              <w:t>Разделы</w:t>
            </w:r>
          </w:p>
        </w:tc>
        <w:tc>
          <w:tcPr>
            <w:tcW w:w="7494" w:type="dxa"/>
            <w:tcMar>
              <w:top w:w="50" w:type="dxa"/>
              <w:left w:w="100" w:type="dxa"/>
            </w:tcMar>
            <w:vAlign w:val="center"/>
          </w:tcPr>
          <w:p w:rsidR="009B3F18" w:rsidRDefault="009B3F18" w:rsidP="00D45A06">
            <w:pPr>
              <w:spacing w:after="0" w:line="264" w:lineRule="auto"/>
              <w:ind w:left="228"/>
              <w:jc w:val="center"/>
            </w:pPr>
            <w:r>
              <w:rPr>
                <w:color w:val="000000"/>
                <w:sz w:val="24"/>
              </w:rPr>
              <w:t>Количество часов</w:t>
            </w:r>
          </w:p>
        </w:tc>
      </w:tr>
      <w:tr w:rsidR="009B3F18" w:rsidTr="00D45A06">
        <w:trPr>
          <w:trHeight w:val="144"/>
        </w:trPr>
        <w:tc>
          <w:tcPr>
            <w:tcW w:w="4774" w:type="dxa"/>
            <w:tcMar>
              <w:top w:w="50" w:type="dxa"/>
              <w:left w:w="100" w:type="dxa"/>
            </w:tcMar>
            <w:vAlign w:val="center"/>
          </w:tcPr>
          <w:p w:rsidR="009B3F18" w:rsidRPr="002D1E65" w:rsidRDefault="009B3F18" w:rsidP="00D45A06">
            <w:pPr>
              <w:spacing w:after="0" w:line="264" w:lineRule="auto"/>
              <w:ind w:left="228"/>
              <w:jc w:val="center"/>
            </w:pPr>
            <w:r>
              <w:rPr>
                <w:color w:val="000000"/>
                <w:sz w:val="24"/>
              </w:rPr>
              <w:t>I</w:t>
            </w:r>
            <w:r w:rsidRPr="002D1E65">
              <w:rPr>
                <w:color w:val="000000"/>
                <w:sz w:val="24"/>
              </w:rPr>
              <w:t xml:space="preserve"> От Руси к Российскому го</w:t>
            </w:r>
            <w:r w:rsidRPr="002D1E65">
              <w:rPr>
                <w:color w:val="000000"/>
                <w:sz w:val="24"/>
              </w:rPr>
              <w:t>с</w:t>
            </w:r>
            <w:r w:rsidRPr="002D1E65">
              <w:rPr>
                <w:color w:val="000000"/>
                <w:sz w:val="24"/>
              </w:rPr>
              <w:t>ударству</w:t>
            </w:r>
          </w:p>
        </w:tc>
        <w:tc>
          <w:tcPr>
            <w:tcW w:w="7494" w:type="dxa"/>
            <w:tcMar>
              <w:top w:w="50" w:type="dxa"/>
              <w:left w:w="100" w:type="dxa"/>
            </w:tcMar>
            <w:vAlign w:val="center"/>
          </w:tcPr>
          <w:p w:rsidR="009B3F18" w:rsidRDefault="009B3F18" w:rsidP="00D45A06">
            <w:pPr>
              <w:spacing w:after="0" w:line="264" w:lineRule="auto"/>
              <w:ind w:left="228"/>
              <w:jc w:val="center"/>
            </w:pPr>
            <w:r>
              <w:rPr>
                <w:color w:val="000000"/>
                <w:sz w:val="24"/>
              </w:rPr>
              <w:t>7</w:t>
            </w:r>
          </w:p>
        </w:tc>
      </w:tr>
      <w:tr w:rsidR="009B3F18" w:rsidTr="00D45A06">
        <w:trPr>
          <w:trHeight w:val="144"/>
        </w:trPr>
        <w:tc>
          <w:tcPr>
            <w:tcW w:w="4774" w:type="dxa"/>
            <w:tcMar>
              <w:top w:w="50" w:type="dxa"/>
              <w:left w:w="100" w:type="dxa"/>
            </w:tcMar>
            <w:vAlign w:val="center"/>
          </w:tcPr>
          <w:p w:rsidR="009B3F18" w:rsidRPr="002D1E65" w:rsidRDefault="009B3F18" w:rsidP="00D45A06">
            <w:pPr>
              <w:spacing w:after="0" w:line="264" w:lineRule="auto"/>
              <w:ind w:left="228"/>
              <w:jc w:val="center"/>
            </w:pPr>
            <w:r>
              <w:rPr>
                <w:color w:val="000000"/>
                <w:sz w:val="24"/>
              </w:rPr>
              <w:t>II</w:t>
            </w:r>
            <w:r w:rsidRPr="002D1E65">
              <w:rPr>
                <w:color w:val="000000"/>
                <w:sz w:val="24"/>
              </w:rPr>
              <w:t xml:space="preserve"> Россия в </w:t>
            </w:r>
            <w:r>
              <w:rPr>
                <w:color w:val="000000"/>
                <w:sz w:val="24"/>
              </w:rPr>
              <w:t>XVI</w:t>
            </w:r>
            <w:r w:rsidRPr="002D1E65">
              <w:rPr>
                <w:color w:val="000000"/>
                <w:sz w:val="24"/>
              </w:rPr>
              <w:t>–</w:t>
            </w:r>
            <w:r>
              <w:rPr>
                <w:color w:val="000000"/>
                <w:sz w:val="24"/>
              </w:rPr>
              <w:t>XVII</w:t>
            </w:r>
            <w:r w:rsidRPr="002D1E65">
              <w:rPr>
                <w:color w:val="000000"/>
                <w:sz w:val="24"/>
              </w:rPr>
              <w:t xml:space="preserve"> вв.: от великого княжества к царству</w:t>
            </w:r>
          </w:p>
        </w:tc>
        <w:tc>
          <w:tcPr>
            <w:tcW w:w="7494" w:type="dxa"/>
            <w:tcMar>
              <w:top w:w="50" w:type="dxa"/>
              <w:left w:w="100" w:type="dxa"/>
            </w:tcMar>
            <w:vAlign w:val="center"/>
          </w:tcPr>
          <w:p w:rsidR="009B3F18" w:rsidRDefault="009B3F18" w:rsidP="00D45A06">
            <w:pPr>
              <w:spacing w:after="0" w:line="264" w:lineRule="auto"/>
              <w:ind w:left="228"/>
              <w:jc w:val="center"/>
            </w:pPr>
            <w:r>
              <w:rPr>
                <w:color w:val="000000"/>
                <w:sz w:val="24"/>
              </w:rPr>
              <w:t>8</w:t>
            </w:r>
          </w:p>
        </w:tc>
      </w:tr>
      <w:tr w:rsidR="009B3F18" w:rsidTr="00D45A06">
        <w:trPr>
          <w:trHeight w:val="144"/>
        </w:trPr>
        <w:tc>
          <w:tcPr>
            <w:tcW w:w="4774" w:type="dxa"/>
            <w:tcMar>
              <w:top w:w="50" w:type="dxa"/>
              <w:left w:w="100" w:type="dxa"/>
            </w:tcMar>
            <w:vAlign w:val="center"/>
          </w:tcPr>
          <w:p w:rsidR="009B3F18" w:rsidRPr="002D1E65" w:rsidRDefault="009B3F18" w:rsidP="00D45A06">
            <w:pPr>
              <w:spacing w:after="0" w:line="264" w:lineRule="auto"/>
              <w:ind w:left="228"/>
              <w:jc w:val="center"/>
            </w:pPr>
            <w:r>
              <w:rPr>
                <w:color w:val="000000"/>
                <w:sz w:val="24"/>
              </w:rPr>
              <w:t>III</w:t>
            </w:r>
            <w:r w:rsidRPr="002D1E65">
              <w:rPr>
                <w:color w:val="000000"/>
                <w:sz w:val="24"/>
              </w:rPr>
              <w:t xml:space="preserve"> Россия в конце </w:t>
            </w:r>
            <w:r>
              <w:rPr>
                <w:color w:val="000000"/>
                <w:sz w:val="24"/>
              </w:rPr>
              <w:t>XVII</w:t>
            </w:r>
            <w:r w:rsidRPr="002D1E65">
              <w:rPr>
                <w:color w:val="000000"/>
                <w:sz w:val="24"/>
              </w:rPr>
              <w:t>–</w:t>
            </w:r>
            <w:r>
              <w:rPr>
                <w:color w:val="000000"/>
                <w:sz w:val="24"/>
              </w:rPr>
              <w:t>XVIII</w:t>
            </w:r>
            <w:r w:rsidRPr="002D1E65">
              <w:rPr>
                <w:color w:val="000000"/>
                <w:sz w:val="24"/>
              </w:rPr>
              <w:t xml:space="preserve"> в.: от царства к империи</w:t>
            </w:r>
          </w:p>
        </w:tc>
        <w:tc>
          <w:tcPr>
            <w:tcW w:w="7494" w:type="dxa"/>
            <w:tcMar>
              <w:top w:w="50" w:type="dxa"/>
              <w:left w:w="100" w:type="dxa"/>
            </w:tcMar>
            <w:vAlign w:val="center"/>
          </w:tcPr>
          <w:p w:rsidR="009B3F18" w:rsidRDefault="009B3F18" w:rsidP="00D45A06">
            <w:pPr>
              <w:spacing w:after="0" w:line="264" w:lineRule="auto"/>
              <w:ind w:left="228"/>
              <w:jc w:val="center"/>
            </w:pPr>
            <w:r>
              <w:rPr>
                <w:color w:val="000000"/>
                <w:sz w:val="24"/>
              </w:rPr>
              <w:t>9</w:t>
            </w:r>
          </w:p>
        </w:tc>
      </w:tr>
      <w:tr w:rsidR="009B3F18" w:rsidTr="00D45A06">
        <w:trPr>
          <w:trHeight w:val="144"/>
        </w:trPr>
        <w:tc>
          <w:tcPr>
            <w:tcW w:w="4774" w:type="dxa"/>
            <w:tcMar>
              <w:top w:w="50" w:type="dxa"/>
              <w:left w:w="100" w:type="dxa"/>
            </w:tcMar>
            <w:vAlign w:val="center"/>
          </w:tcPr>
          <w:p w:rsidR="009B3F18" w:rsidRPr="002D1E65" w:rsidRDefault="009B3F18" w:rsidP="00D45A06">
            <w:pPr>
              <w:spacing w:after="0" w:line="264" w:lineRule="auto"/>
              <w:ind w:left="228"/>
              <w:jc w:val="center"/>
            </w:pPr>
            <w:r>
              <w:rPr>
                <w:color w:val="000000"/>
                <w:sz w:val="24"/>
              </w:rPr>
              <w:t>IV</w:t>
            </w:r>
            <w:r w:rsidRPr="002D1E65">
              <w:rPr>
                <w:color w:val="000000"/>
                <w:sz w:val="24"/>
              </w:rPr>
              <w:t xml:space="preserve"> Российская империя в </w:t>
            </w:r>
            <w:r>
              <w:rPr>
                <w:color w:val="000000"/>
                <w:sz w:val="24"/>
              </w:rPr>
              <w:t>XIX</w:t>
            </w:r>
            <w:r w:rsidRPr="002D1E65">
              <w:rPr>
                <w:color w:val="000000"/>
                <w:sz w:val="24"/>
              </w:rPr>
              <w:t xml:space="preserve"> – начале ХХ в.</w:t>
            </w:r>
          </w:p>
        </w:tc>
        <w:tc>
          <w:tcPr>
            <w:tcW w:w="7494" w:type="dxa"/>
            <w:tcMar>
              <w:top w:w="50" w:type="dxa"/>
              <w:left w:w="100" w:type="dxa"/>
            </w:tcMar>
            <w:vAlign w:val="center"/>
          </w:tcPr>
          <w:p w:rsidR="009B3F18" w:rsidRDefault="009B3F18" w:rsidP="00D45A06">
            <w:pPr>
              <w:spacing w:after="0" w:line="264" w:lineRule="auto"/>
              <w:ind w:left="228"/>
              <w:jc w:val="center"/>
            </w:pPr>
            <w:r>
              <w:rPr>
                <w:color w:val="000000"/>
                <w:sz w:val="24"/>
              </w:rPr>
              <w:t>10</w:t>
            </w:r>
          </w:p>
        </w:tc>
      </w:tr>
    </w:tbl>
    <w:p w:rsidR="009B3F18" w:rsidRDefault="009B3F18" w:rsidP="009B3F18">
      <w:pPr>
        <w:spacing w:after="0" w:line="264" w:lineRule="auto"/>
        <w:ind w:firstLine="600"/>
      </w:pPr>
      <w:r>
        <w:rPr>
          <w:color w:val="000000"/>
          <w:sz w:val="28"/>
        </w:rPr>
        <w:t>Систематизация.</w:t>
      </w:r>
    </w:p>
    <w:p w:rsidR="009B3F18" w:rsidRPr="002D1E65" w:rsidRDefault="009B3F18" w:rsidP="009B3F18">
      <w:pPr>
        <w:spacing w:after="0" w:line="264" w:lineRule="auto"/>
        <w:ind w:firstLine="600"/>
      </w:pPr>
      <w:r w:rsidRPr="002D1E65">
        <w:rPr>
          <w:color w:val="000000"/>
          <w:sz w:val="28"/>
        </w:rPr>
        <w:t>Наряду с обзором событий, явлений, процессов, относящихся к отдел</w:t>
      </w:r>
      <w:r w:rsidRPr="002D1E65">
        <w:rPr>
          <w:color w:val="000000"/>
          <w:sz w:val="28"/>
        </w:rPr>
        <w:t>ь</w:t>
      </w:r>
      <w:r w:rsidRPr="002D1E65">
        <w:rPr>
          <w:color w:val="000000"/>
          <w:sz w:val="28"/>
        </w:rPr>
        <w:t>ным периодам отечественной истории, правлениям, царствованиям, в ходе повторительного обобщения рекомендуется провести систематизацию фа</w:t>
      </w:r>
      <w:r w:rsidRPr="002D1E65">
        <w:rPr>
          <w:color w:val="000000"/>
          <w:sz w:val="28"/>
        </w:rPr>
        <w:t>к</w:t>
      </w:r>
      <w:r w:rsidRPr="002D1E65">
        <w:rPr>
          <w:color w:val="000000"/>
          <w:sz w:val="28"/>
        </w:rPr>
        <w:t>тографического и понятийного материала по сквозным линиям, сюжетам, позволяющим более целостно представить картину истории России в ее с</w:t>
      </w:r>
      <w:r w:rsidRPr="002D1E65">
        <w:rPr>
          <w:color w:val="000000"/>
          <w:sz w:val="28"/>
        </w:rPr>
        <w:t>а</w:t>
      </w:r>
      <w:r w:rsidRPr="002D1E65">
        <w:rPr>
          <w:color w:val="000000"/>
          <w:sz w:val="28"/>
        </w:rPr>
        <w:t xml:space="preserve">мобытности и вместе с тем в связях с всеобщей историей. </w:t>
      </w:r>
    </w:p>
    <w:p w:rsidR="009B3F18" w:rsidRPr="002D1E65" w:rsidRDefault="009B3F18" w:rsidP="009B3F18">
      <w:pPr>
        <w:spacing w:after="0" w:line="264" w:lineRule="auto"/>
        <w:ind w:firstLine="600"/>
      </w:pPr>
      <w:r w:rsidRPr="002D1E65">
        <w:rPr>
          <w:color w:val="000000"/>
          <w:sz w:val="28"/>
        </w:rPr>
        <w:t xml:space="preserve">Русь и соседние племена, государства, народы: характер отношений, политика первых русских князей. </w:t>
      </w:r>
    </w:p>
    <w:p w:rsidR="009B3F18" w:rsidRPr="002D1E65" w:rsidRDefault="009B3F18" w:rsidP="009B3F18">
      <w:pPr>
        <w:spacing w:after="0" w:line="264" w:lineRule="auto"/>
        <w:ind w:firstLine="600"/>
      </w:pPr>
      <w:r w:rsidRPr="002D1E65">
        <w:rPr>
          <w:color w:val="000000"/>
          <w:sz w:val="28"/>
        </w:rPr>
        <w:t xml:space="preserve">Внешние угрозы русским землям в </w:t>
      </w:r>
      <w:r>
        <w:rPr>
          <w:color w:val="000000"/>
          <w:sz w:val="28"/>
        </w:rPr>
        <w:t>XIII</w:t>
      </w:r>
      <w:r w:rsidRPr="002D1E65">
        <w:rPr>
          <w:color w:val="000000"/>
          <w:sz w:val="28"/>
        </w:rPr>
        <w:t xml:space="preserve"> в., противостояние агрессии.</w:t>
      </w:r>
    </w:p>
    <w:p w:rsidR="009B3F18" w:rsidRPr="002D1E65" w:rsidRDefault="009B3F18" w:rsidP="009B3F18">
      <w:pPr>
        <w:spacing w:after="0" w:line="264" w:lineRule="auto"/>
        <w:ind w:firstLine="600"/>
      </w:pPr>
      <w:r w:rsidRPr="002D1E65">
        <w:rPr>
          <w:color w:val="000000"/>
          <w:sz w:val="28"/>
        </w:rPr>
        <w:t>Борьба русских земель против зависимости от Орды (</w:t>
      </w:r>
      <w:r>
        <w:rPr>
          <w:color w:val="000000"/>
          <w:sz w:val="28"/>
        </w:rPr>
        <w:t>XIV</w:t>
      </w:r>
      <w:r w:rsidRPr="002D1E65">
        <w:rPr>
          <w:color w:val="000000"/>
          <w:sz w:val="28"/>
        </w:rPr>
        <w:t>–</w:t>
      </w:r>
      <w:r>
        <w:rPr>
          <w:color w:val="000000"/>
          <w:sz w:val="28"/>
        </w:rPr>
        <w:t>XV</w:t>
      </w:r>
      <w:r w:rsidRPr="002D1E65">
        <w:rPr>
          <w:color w:val="000000"/>
          <w:sz w:val="28"/>
        </w:rPr>
        <w:t xml:space="preserve"> вв.).</w:t>
      </w:r>
    </w:p>
    <w:p w:rsidR="009B3F18" w:rsidRPr="002D1E65" w:rsidRDefault="009B3F18" w:rsidP="009B3F18">
      <w:pPr>
        <w:spacing w:after="0" w:line="264" w:lineRule="auto"/>
        <w:ind w:firstLine="600"/>
      </w:pPr>
      <w:r w:rsidRPr="002D1E65">
        <w:rPr>
          <w:color w:val="000000"/>
          <w:sz w:val="28"/>
        </w:rPr>
        <w:t>Объединение русских земель вокруг Москвы (</w:t>
      </w:r>
      <w:r>
        <w:rPr>
          <w:color w:val="000000"/>
          <w:sz w:val="28"/>
        </w:rPr>
        <w:t>XV</w:t>
      </w:r>
      <w:r w:rsidRPr="002D1E65">
        <w:rPr>
          <w:color w:val="000000"/>
          <w:sz w:val="28"/>
        </w:rPr>
        <w:t>–</w:t>
      </w:r>
      <w:r>
        <w:rPr>
          <w:color w:val="000000"/>
          <w:sz w:val="28"/>
        </w:rPr>
        <w:t>XVI</w:t>
      </w:r>
      <w:r w:rsidRPr="002D1E65">
        <w:rPr>
          <w:color w:val="000000"/>
          <w:sz w:val="28"/>
        </w:rPr>
        <w:t xml:space="preserve"> вв.).</w:t>
      </w:r>
    </w:p>
    <w:p w:rsidR="009B3F18" w:rsidRPr="002D1E65" w:rsidRDefault="009B3F18" w:rsidP="009B3F18">
      <w:pPr>
        <w:spacing w:after="0" w:line="264" w:lineRule="auto"/>
        <w:ind w:firstLine="600"/>
      </w:pPr>
      <w:r w:rsidRPr="002D1E65">
        <w:rPr>
          <w:color w:val="000000"/>
          <w:sz w:val="28"/>
        </w:rPr>
        <w:lastRenderedPageBreak/>
        <w:t>Развитие законодательства в едином Русском (Российском) государстве (</w:t>
      </w:r>
      <w:r>
        <w:rPr>
          <w:color w:val="000000"/>
          <w:sz w:val="28"/>
        </w:rPr>
        <w:t>XV</w:t>
      </w:r>
      <w:r w:rsidRPr="002D1E65">
        <w:rPr>
          <w:color w:val="000000"/>
          <w:sz w:val="28"/>
        </w:rPr>
        <w:t>–</w:t>
      </w:r>
      <w:r>
        <w:rPr>
          <w:color w:val="000000"/>
          <w:sz w:val="28"/>
        </w:rPr>
        <w:t>XVII</w:t>
      </w:r>
      <w:r w:rsidRPr="002D1E65">
        <w:rPr>
          <w:color w:val="000000"/>
          <w:sz w:val="28"/>
        </w:rPr>
        <w:t xml:space="preserve"> вв.). </w:t>
      </w:r>
    </w:p>
    <w:p w:rsidR="009B3F18" w:rsidRPr="002D1E65" w:rsidRDefault="009B3F18" w:rsidP="009B3F18">
      <w:pPr>
        <w:spacing w:after="0" w:line="264" w:lineRule="auto"/>
        <w:ind w:firstLine="600"/>
      </w:pPr>
      <w:r w:rsidRPr="002D1E65">
        <w:rPr>
          <w:color w:val="000000"/>
          <w:sz w:val="28"/>
        </w:rPr>
        <w:t>Становление и укрепление российского самодержавия (</w:t>
      </w:r>
      <w:r>
        <w:rPr>
          <w:color w:val="000000"/>
          <w:sz w:val="28"/>
        </w:rPr>
        <w:t>XV</w:t>
      </w:r>
      <w:r w:rsidRPr="002D1E65">
        <w:rPr>
          <w:color w:val="000000"/>
          <w:sz w:val="28"/>
        </w:rPr>
        <w:t>–</w:t>
      </w:r>
      <w:r>
        <w:rPr>
          <w:color w:val="000000"/>
          <w:sz w:val="28"/>
        </w:rPr>
        <w:t>XVIII</w:t>
      </w:r>
      <w:r w:rsidRPr="002D1E65">
        <w:rPr>
          <w:color w:val="000000"/>
          <w:sz w:val="28"/>
        </w:rPr>
        <w:t xml:space="preserve"> вв.).</w:t>
      </w:r>
    </w:p>
    <w:p w:rsidR="009B3F18" w:rsidRPr="002D1E65" w:rsidRDefault="009B3F18" w:rsidP="009B3F18">
      <w:pPr>
        <w:spacing w:after="0" w:line="264" w:lineRule="auto"/>
        <w:ind w:firstLine="600"/>
      </w:pPr>
      <w:r w:rsidRPr="002D1E65">
        <w:rPr>
          <w:color w:val="000000"/>
          <w:sz w:val="28"/>
        </w:rPr>
        <w:t>Земские соборы, их роль в истории России (</w:t>
      </w:r>
      <w:r>
        <w:rPr>
          <w:color w:val="000000"/>
          <w:sz w:val="28"/>
        </w:rPr>
        <w:t>XVI</w:t>
      </w:r>
      <w:r w:rsidRPr="002D1E65">
        <w:rPr>
          <w:color w:val="000000"/>
          <w:sz w:val="28"/>
        </w:rPr>
        <w:t>–</w:t>
      </w:r>
      <w:r>
        <w:rPr>
          <w:color w:val="000000"/>
          <w:sz w:val="28"/>
        </w:rPr>
        <w:t>XVII</w:t>
      </w:r>
      <w:r w:rsidRPr="002D1E65">
        <w:rPr>
          <w:color w:val="000000"/>
          <w:sz w:val="28"/>
        </w:rPr>
        <w:t xml:space="preserve"> вв.).</w:t>
      </w:r>
    </w:p>
    <w:p w:rsidR="009B3F18" w:rsidRPr="002D1E65" w:rsidRDefault="009B3F18" w:rsidP="009B3F18">
      <w:pPr>
        <w:spacing w:after="0" w:line="264" w:lineRule="auto"/>
        <w:ind w:firstLine="600"/>
      </w:pPr>
      <w:r w:rsidRPr="002D1E65">
        <w:rPr>
          <w:color w:val="000000"/>
          <w:sz w:val="28"/>
        </w:rPr>
        <w:t>Процесс закрепощения крестьян (</w:t>
      </w:r>
      <w:r>
        <w:rPr>
          <w:color w:val="000000"/>
          <w:sz w:val="28"/>
        </w:rPr>
        <w:t>XV</w:t>
      </w:r>
      <w:r w:rsidRPr="002D1E65">
        <w:rPr>
          <w:color w:val="000000"/>
          <w:sz w:val="28"/>
        </w:rPr>
        <w:t>–</w:t>
      </w:r>
      <w:r>
        <w:rPr>
          <w:color w:val="000000"/>
          <w:sz w:val="28"/>
        </w:rPr>
        <w:t>XVII</w:t>
      </w:r>
      <w:r w:rsidRPr="002D1E65">
        <w:rPr>
          <w:color w:val="000000"/>
          <w:sz w:val="28"/>
        </w:rPr>
        <w:t xml:space="preserve"> вв.). </w:t>
      </w:r>
    </w:p>
    <w:p w:rsidR="009B3F18" w:rsidRPr="002D1E65" w:rsidRDefault="009B3F18" w:rsidP="009B3F18">
      <w:pPr>
        <w:spacing w:after="0" w:line="264" w:lineRule="auto"/>
        <w:ind w:firstLine="600"/>
      </w:pPr>
      <w:r w:rsidRPr="002D1E65">
        <w:rPr>
          <w:color w:val="000000"/>
          <w:sz w:val="28"/>
        </w:rPr>
        <w:t xml:space="preserve">Социальные выступления в России в </w:t>
      </w:r>
      <w:r>
        <w:rPr>
          <w:color w:val="000000"/>
          <w:sz w:val="28"/>
        </w:rPr>
        <w:t>XVII</w:t>
      </w:r>
      <w:r w:rsidRPr="002D1E65">
        <w:rPr>
          <w:color w:val="000000"/>
          <w:sz w:val="28"/>
        </w:rPr>
        <w:t xml:space="preserve"> – начале </w:t>
      </w:r>
      <w:r>
        <w:rPr>
          <w:color w:val="000000"/>
          <w:sz w:val="28"/>
        </w:rPr>
        <w:t>X</w:t>
      </w:r>
      <w:r w:rsidRPr="002D1E65">
        <w:rPr>
          <w:color w:val="000000"/>
          <w:sz w:val="28"/>
        </w:rPr>
        <w:t>Х в.</w:t>
      </w:r>
    </w:p>
    <w:p w:rsidR="009B3F18" w:rsidRPr="002D1E65" w:rsidRDefault="009B3F18" w:rsidP="009B3F18">
      <w:pPr>
        <w:spacing w:after="0" w:line="264" w:lineRule="auto"/>
        <w:ind w:firstLine="600"/>
      </w:pPr>
      <w:r w:rsidRPr="002D1E65">
        <w:rPr>
          <w:color w:val="000000"/>
          <w:sz w:val="28"/>
        </w:rPr>
        <w:t xml:space="preserve">Черты Нового времени в экономическом развитии России в </w:t>
      </w:r>
      <w:r>
        <w:rPr>
          <w:color w:val="000000"/>
          <w:sz w:val="28"/>
        </w:rPr>
        <w:t>XVII</w:t>
      </w:r>
      <w:r w:rsidRPr="002D1E65">
        <w:rPr>
          <w:color w:val="000000"/>
          <w:sz w:val="28"/>
        </w:rPr>
        <w:t>–</w:t>
      </w:r>
      <w:r>
        <w:rPr>
          <w:color w:val="000000"/>
          <w:sz w:val="28"/>
        </w:rPr>
        <w:t>XVIII</w:t>
      </w:r>
      <w:r w:rsidRPr="002D1E65">
        <w:rPr>
          <w:color w:val="000000"/>
          <w:sz w:val="28"/>
        </w:rPr>
        <w:t xml:space="preserve"> вв. </w:t>
      </w:r>
    </w:p>
    <w:p w:rsidR="009B3F18" w:rsidRPr="002D1E65" w:rsidRDefault="009B3F18" w:rsidP="009B3F18">
      <w:pPr>
        <w:spacing w:after="0" w:line="264" w:lineRule="auto"/>
        <w:ind w:firstLine="600"/>
      </w:pPr>
      <w:r w:rsidRPr="002D1E65">
        <w:rPr>
          <w:color w:val="000000"/>
          <w:sz w:val="28"/>
        </w:rPr>
        <w:t xml:space="preserve">Внешняя политика России в </w:t>
      </w:r>
      <w:r>
        <w:rPr>
          <w:color w:val="000000"/>
          <w:sz w:val="28"/>
        </w:rPr>
        <w:t>XVIII</w:t>
      </w:r>
      <w:r w:rsidRPr="002D1E65">
        <w:rPr>
          <w:color w:val="000000"/>
          <w:sz w:val="28"/>
        </w:rPr>
        <w:t>–</w:t>
      </w:r>
      <w:r>
        <w:rPr>
          <w:color w:val="000000"/>
          <w:sz w:val="28"/>
        </w:rPr>
        <w:t>XIX</w:t>
      </w:r>
      <w:r w:rsidRPr="002D1E65">
        <w:rPr>
          <w:color w:val="000000"/>
          <w:sz w:val="28"/>
        </w:rPr>
        <w:t xml:space="preserve"> вв. Борьба России за выход к Балтийскому и Черному морям. Русско-турецкие войны (</w:t>
      </w:r>
      <w:r>
        <w:rPr>
          <w:color w:val="000000"/>
          <w:sz w:val="28"/>
        </w:rPr>
        <w:t>XVIII</w:t>
      </w:r>
      <w:r w:rsidRPr="002D1E65">
        <w:rPr>
          <w:color w:val="000000"/>
          <w:sz w:val="28"/>
        </w:rPr>
        <w:t>–</w:t>
      </w:r>
      <w:r>
        <w:rPr>
          <w:color w:val="000000"/>
          <w:sz w:val="28"/>
        </w:rPr>
        <w:t>XIX</w:t>
      </w:r>
      <w:r w:rsidRPr="002D1E65">
        <w:rPr>
          <w:color w:val="000000"/>
          <w:sz w:val="28"/>
        </w:rPr>
        <w:t xml:space="preserve"> вв.).</w:t>
      </w:r>
    </w:p>
    <w:p w:rsidR="009B3F18" w:rsidRPr="002D1E65" w:rsidRDefault="009B3F18" w:rsidP="009B3F18">
      <w:pPr>
        <w:spacing w:after="0" w:line="264" w:lineRule="auto"/>
        <w:ind w:firstLine="600"/>
      </w:pPr>
      <w:r w:rsidRPr="002D1E65">
        <w:rPr>
          <w:color w:val="000000"/>
          <w:sz w:val="28"/>
        </w:rPr>
        <w:t xml:space="preserve">Крестьянский вопрос и попытки его решения в России в </w:t>
      </w:r>
      <w:r>
        <w:rPr>
          <w:color w:val="000000"/>
          <w:sz w:val="28"/>
        </w:rPr>
        <w:t>XIX</w:t>
      </w:r>
      <w:r w:rsidRPr="002D1E65">
        <w:rPr>
          <w:color w:val="000000"/>
          <w:sz w:val="28"/>
        </w:rPr>
        <w:t xml:space="preserve"> в.</w:t>
      </w:r>
    </w:p>
    <w:p w:rsidR="009B3F18" w:rsidRPr="002D1E65" w:rsidRDefault="009B3F18" w:rsidP="009B3F18">
      <w:pPr>
        <w:spacing w:after="0" w:line="264" w:lineRule="auto"/>
        <w:ind w:firstLine="600"/>
      </w:pPr>
      <w:r w:rsidRPr="002D1E65">
        <w:rPr>
          <w:color w:val="000000"/>
          <w:sz w:val="28"/>
        </w:rPr>
        <w:t xml:space="preserve">Власть и общество в России в </w:t>
      </w:r>
      <w:r>
        <w:rPr>
          <w:color w:val="000000"/>
          <w:sz w:val="28"/>
        </w:rPr>
        <w:t>XVIII</w:t>
      </w:r>
      <w:r w:rsidRPr="002D1E65">
        <w:rPr>
          <w:color w:val="000000"/>
          <w:sz w:val="28"/>
        </w:rPr>
        <w:t xml:space="preserve"> – начале </w:t>
      </w:r>
      <w:r>
        <w:rPr>
          <w:color w:val="000000"/>
          <w:sz w:val="28"/>
        </w:rPr>
        <w:t>XX</w:t>
      </w:r>
      <w:r w:rsidRPr="002D1E65">
        <w:rPr>
          <w:color w:val="000000"/>
          <w:sz w:val="28"/>
        </w:rPr>
        <w:t xml:space="preserve"> в.: самодержавная м</w:t>
      </w:r>
      <w:r w:rsidRPr="002D1E65">
        <w:rPr>
          <w:color w:val="000000"/>
          <w:sz w:val="28"/>
        </w:rPr>
        <w:t>о</w:t>
      </w:r>
      <w:r w:rsidRPr="002D1E65">
        <w:rPr>
          <w:color w:val="000000"/>
          <w:sz w:val="28"/>
        </w:rPr>
        <w:t xml:space="preserve">нархия, эволюция отношений. </w:t>
      </w:r>
    </w:p>
    <w:p w:rsidR="009B3F18" w:rsidRPr="002D1E65" w:rsidRDefault="009B3F18" w:rsidP="009B3F18">
      <w:pPr>
        <w:spacing w:after="0" w:line="264" w:lineRule="auto"/>
        <w:ind w:firstLine="600"/>
      </w:pPr>
      <w:r w:rsidRPr="002D1E65">
        <w:rPr>
          <w:color w:val="000000"/>
          <w:sz w:val="28"/>
        </w:rPr>
        <w:t xml:space="preserve">Великие реформы 1860–1870-х гг.: новые перспективы. </w:t>
      </w:r>
    </w:p>
    <w:p w:rsidR="009B3F18" w:rsidRPr="002D1E65" w:rsidRDefault="009B3F18" w:rsidP="009B3F18">
      <w:pPr>
        <w:spacing w:after="0" w:line="264" w:lineRule="auto"/>
        <w:ind w:firstLine="600"/>
      </w:pPr>
      <w:r w:rsidRPr="002D1E65">
        <w:rPr>
          <w:color w:val="000000"/>
          <w:sz w:val="28"/>
        </w:rPr>
        <w:t xml:space="preserve">Индустриальное развитие и модернизационные процессы и России в </w:t>
      </w:r>
      <w:r>
        <w:rPr>
          <w:color w:val="000000"/>
          <w:sz w:val="28"/>
        </w:rPr>
        <w:t>XIX</w:t>
      </w:r>
      <w:r w:rsidRPr="002D1E65">
        <w:rPr>
          <w:color w:val="000000"/>
          <w:sz w:val="28"/>
        </w:rPr>
        <w:t xml:space="preserve"> – начале </w:t>
      </w:r>
      <w:r>
        <w:rPr>
          <w:color w:val="000000"/>
          <w:sz w:val="28"/>
        </w:rPr>
        <w:t>XX</w:t>
      </w:r>
      <w:r w:rsidRPr="002D1E65">
        <w:rPr>
          <w:color w:val="000000"/>
          <w:sz w:val="28"/>
        </w:rPr>
        <w:t xml:space="preserve"> в. </w:t>
      </w:r>
    </w:p>
    <w:p w:rsidR="009B3F18" w:rsidRPr="002D1E65" w:rsidRDefault="009B3F18" w:rsidP="009B3F18">
      <w:pPr>
        <w:spacing w:after="0" w:line="264" w:lineRule="auto"/>
        <w:ind w:firstLine="600"/>
      </w:pPr>
      <w:r w:rsidRPr="002D1E65">
        <w:rPr>
          <w:color w:val="000000"/>
          <w:sz w:val="28"/>
        </w:rPr>
        <w:t xml:space="preserve">Российские первооткрыватели, ученые, изобретатели </w:t>
      </w:r>
      <w:r>
        <w:rPr>
          <w:color w:val="000000"/>
          <w:sz w:val="28"/>
        </w:rPr>
        <w:t>XVII</w:t>
      </w:r>
      <w:r w:rsidRPr="002D1E65">
        <w:rPr>
          <w:color w:val="000000"/>
          <w:sz w:val="28"/>
        </w:rPr>
        <w:t xml:space="preserve"> – начала ХХ в.: место в истории России и всемирной истории. </w:t>
      </w:r>
    </w:p>
    <w:p w:rsidR="009B3F18" w:rsidRPr="002D1E65" w:rsidRDefault="009B3F18" w:rsidP="009B3F18">
      <w:pPr>
        <w:spacing w:after="0" w:line="264" w:lineRule="auto"/>
        <w:ind w:firstLine="600"/>
      </w:pPr>
      <w:r w:rsidRPr="002D1E65">
        <w:rPr>
          <w:color w:val="000000"/>
          <w:sz w:val="28"/>
        </w:rPr>
        <w:t xml:space="preserve">Развитие культуры в России в </w:t>
      </w:r>
      <w:r>
        <w:rPr>
          <w:color w:val="000000"/>
          <w:sz w:val="28"/>
        </w:rPr>
        <w:t>XVII</w:t>
      </w:r>
      <w:r w:rsidRPr="002D1E65">
        <w:rPr>
          <w:color w:val="000000"/>
          <w:sz w:val="28"/>
        </w:rPr>
        <w:t xml:space="preserve"> – начале </w:t>
      </w:r>
      <w:r>
        <w:rPr>
          <w:color w:val="000000"/>
          <w:sz w:val="28"/>
        </w:rPr>
        <w:t>XX</w:t>
      </w:r>
      <w:r w:rsidRPr="002D1E65">
        <w:rPr>
          <w:color w:val="000000"/>
          <w:sz w:val="28"/>
        </w:rPr>
        <w:t xml:space="preserve"> в.: традиции, новые веяния, обращение к основам национальных культур. Архитектурные стили в России в </w:t>
      </w:r>
      <w:r>
        <w:rPr>
          <w:color w:val="000000"/>
          <w:sz w:val="28"/>
        </w:rPr>
        <w:t>XVII</w:t>
      </w:r>
      <w:r w:rsidRPr="002D1E65">
        <w:rPr>
          <w:color w:val="000000"/>
          <w:sz w:val="28"/>
        </w:rPr>
        <w:t xml:space="preserve"> – начале </w:t>
      </w:r>
      <w:r>
        <w:rPr>
          <w:color w:val="000000"/>
          <w:sz w:val="28"/>
        </w:rPr>
        <w:t>XX</w:t>
      </w:r>
      <w:r w:rsidRPr="002D1E65">
        <w:rPr>
          <w:color w:val="000000"/>
          <w:sz w:val="28"/>
        </w:rPr>
        <w:t xml:space="preserve"> в.</w:t>
      </w:r>
    </w:p>
    <w:p w:rsidR="009B3F18" w:rsidRPr="002D1E65" w:rsidRDefault="009B3F18" w:rsidP="009B3F18">
      <w:pPr>
        <w:sectPr w:rsidR="009B3F18" w:rsidRPr="002D1E65">
          <w:pgSz w:w="11906" w:h="16383"/>
          <w:pgMar w:top="1134" w:right="850" w:bottom="1134" w:left="1701" w:header="720" w:footer="720" w:gutter="0"/>
          <w:cols w:space="720"/>
        </w:sectPr>
      </w:pPr>
    </w:p>
    <w:bookmarkEnd w:id="71"/>
    <w:p w:rsidR="009B3F18" w:rsidRPr="002D1E65" w:rsidRDefault="009B3F18" w:rsidP="009B3F18">
      <w:pPr>
        <w:spacing w:after="0" w:line="264" w:lineRule="auto"/>
        <w:ind w:left="120"/>
      </w:pPr>
      <w:r w:rsidRPr="002D1E65">
        <w:rPr>
          <w:color w:val="000000"/>
          <w:sz w:val="28"/>
        </w:rPr>
        <w:lastRenderedPageBreak/>
        <w:t>ПЛАНИРУЕМЫЕ РЕЗУЛЬТАТЫ ОСВОЕНИЯ ПРОГРАММЫ ПО И</w:t>
      </w:r>
      <w:r w:rsidRPr="002D1E65">
        <w:rPr>
          <w:color w:val="000000"/>
          <w:sz w:val="28"/>
        </w:rPr>
        <w:t>С</w:t>
      </w:r>
      <w:r w:rsidRPr="002D1E65">
        <w:rPr>
          <w:color w:val="000000"/>
          <w:sz w:val="28"/>
        </w:rPr>
        <w:t>ТОРИИ НА УГЛУБЛЕННОМ УРОВНЕ СРЕДНЕГО ОБЩЕГО ОБРАЗ</w:t>
      </w:r>
      <w:r w:rsidRPr="002D1E65">
        <w:rPr>
          <w:color w:val="000000"/>
          <w:sz w:val="28"/>
        </w:rPr>
        <w:t>О</w:t>
      </w:r>
      <w:r w:rsidRPr="002D1E65">
        <w:rPr>
          <w:color w:val="000000"/>
          <w:sz w:val="28"/>
        </w:rPr>
        <w:t>ВАНИЯ</w:t>
      </w:r>
    </w:p>
    <w:p w:rsidR="009B3F18" w:rsidRPr="002D1E65" w:rsidRDefault="009B3F18" w:rsidP="009B3F18">
      <w:pPr>
        <w:spacing w:after="0" w:line="264" w:lineRule="auto"/>
        <w:ind w:left="120"/>
      </w:pPr>
    </w:p>
    <w:p w:rsidR="009B3F18" w:rsidRPr="002D1E65" w:rsidRDefault="009B3F18" w:rsidP="009B3F18">
      <w:pPr>
        <w:spacing w:after="0" w:line="264" w:lineRule="auto"/>
        <w:ind w:left="120"/>
      </w:pPr>
      <w:r w:rsidRPr="002D1E65">
        <w:rPr>
          <w:b/>
          <w:color w:val="000000"/>
          <w:sz w:val="28"/>
        </w:rPr>
        <w:t>ЛИЧНОСТНЫЕ РЕЗУЛЬТАТЫ</w:t>
      </w:r>
    </w:p>
    <w:p w:rsidR="009B3F18" w:rsidRPr="002D1E65" w:rsidRDefault="009B3F18" w:rsidP="009B3F18">
      <w:pPr>
        <w:spacing w:after="0" w:line="264" w:lineRule="auto"/>
        <w:ind w:left="120"/>
      </w:pPr>
    </w:p>
    <w:p w:rsidR="009B3F18" w:rsidRPr="002D1E65" w:rsidRDefault="009B3F18" w:rsidP="009B3F18">
      <w:pPr>
        <w:spacing w:after="0" w:line="264" w:lineRule="auto"/>
        <w:ind w:firstLine="600"/>
      </w:pPr>
      <w:r w:rsidRPr="002D1E65">
        <w:rPr>
          <w:b/>
          <w:color w:val="000000"/>
          <w:sz w:val="28"/>
        </w:rPr>
        <w:t xml:space="preserve">1) гражданского воспитания: </w:t>
      </w:r>
    </w:p>
    <w:p w:rsidR="009B3F18" w:rsidRPr="002D1E65" w:rsidRDefault="009B3F18" w:rsidP="009B3F18">
      <w:pPr>
        <w:spacing w:after="0" w:line="264" w:lineRule="auto"/>
        <w:ind w:firstLine="600"/>
      </w:pPr>
      <w:r w:rsidRPr="002D1E65">
        <w:rPr>
          <w:color w:val="000000"/>
          <w:sz w:val="28"/>
        </w:rPr>
        <w:t xml:space="preserve">осмысление сложившихся в российской истории традиций гражданского служения Отечеству; </w:t>
      </w:r>
    </w:p>
    <w:p w:rsidR="009B3F18" w:rsidRPr="002D1E65" w:rsidRDefault="009B3F18" w:rsidP="009B3F18">
      <w:pPr>
        <w:spacing w:after="0" w:line="264" w:lineRule="auto"/>
        <w:ind w:firstLine="600"/>
      </w:pPr>
      <w:r w:rsidRPr="002D1E65">
        <w:rPr>
          <w:color w:val="000000"/>
          <w:sz w:val="28"/>
        </w:rPr>
        <w:t>сформированность гражданской позиции обучающегося как активного и ответственного члена современного российского общества; осознание ист</w:t>
      </w:r>
      <w:r w:rsidRPr="002D1E65">
        <w:rPr>
          <w:color w:val="000000"/>
          <w:sz w:val="28"/>
        </w:rPr>
        <w:t>о</w:t>
      </w:r>
      <w:r w:rsidRPr="002D1E65">
        <w:rPr>
          <w:color w:val="000000"/>
          <w:sz w:val="28"/>
        </w:rPr>
        <w:t>рического значения конституционного развития России, своих конституц</w:t>
      </w:r>
      <w:r w:rsidRPr="002D1E65">
        <w:rPr>
          <w:color w:val="000000"/>
          <w:sz w:val="28"/>
        </w:rPr>
        <w:t>и</w:t>
      </w:r>
      <w:r w:rsidRPr="002D1E65">
        <w:rPr>
          <w:color w:val="000000"/>
          <w:sz w:val="28"/>
        </w:rPr>
        <w:t xml:space="preserve">онных прав и обязанностей, уважение закона и правопорядка; </w:t>
      </w:r>
    </w:p>
    <w:p w:rsidR="009B3F18" w:rsidRPr="002D1E65" w:rsidRDefault="009B3F18" w:rsidP="009B3F18">
      <w:pPr>
        <w:spacing w:after="0" w:line="264" w:lineRule="auto"/>
        <w:ind w:firstLine="600"/>
      </w:pPr>
      <w:r w:rsidRPr="002D1E65">
        <w:rPr>
          <w:color w:val="000000"/>
          <w:sz w:val="28"/>
        </w:rPr>
        <w:t>принятие традиционных национальных, общечеловеческих гуманист</w:t>
      </w:r>
      <w:r w:rsidRPr="002D1E65">
        <w:rPr>
          <w:color w:val="000000"/>
          <w:sz w:val="28"/>
        </w:rPr>
        <w:t>и</w:t>
      </w:r>
      <w:r w:rsidRPr="002D1E65">
        <w:rPr>
          <w:color w:val="000000"/>
          <w:sz w:val="28"/>
        </w:rPr>
        <w:t xml:space="preserve">ческих и демократических ценностей; </w:t>
      </w:r>
    </w:p>
    <w:p w:rsidR="009B3F18" w:rsidRPr="002D1E65" w:rsidRDefault="009B3F18" w:rsidP="009B3F18">
      <w:pPr>
        <w:spacing w:after="0" w:line="264" w:lineRule="auto"/>
        <w:ind w:firstLine="600"/>
      </w:pPr>
      <w:r w:rsidRPr="002D1E65">
        <w:rPr>
          <w:color w:val="000000"/>
          <w:sz w:val="28"/>
        </w:rPr>
        <w:t>готовность противостоять идеологии экстремизма, национализма, кс</w:t>
      </w:r>
      <w:r w:rsidRPr="002D1E65">
        <w:rPr>
          <w:color w:val="000000"/>
          <w:sz w:val="28"/>
        </w:rPr>
        <w:t>е</w:t>
      </w:r>
      <w:r w:rsidRPr="002D1E65">
        <w:rPr>
          <w:color w:val="000000"/>
          <w:sz w:val="28"/>
        </w:rPr>
        <w:t>нофобии, дискриминации по социальным, религиозным, расовым, наци</w:t>
      </w:r>
      <w:r w:rsidRPr="002D1E65">
        <w:rPr>
          <w:color w:val="000000"/>
          <w:sz w:val="28"/>
        </w:rPr>
        <w:t>о</w:t>
      </w:r>
      <w:r w:rsidRPr="002D1E65">
        <w:rPr>
          <w:color w:val="000000"/>
          <w:sz w:val="28"/>
        </w:rPr>
        <w:t xml:space="preserve">нальным, этническим признакам; </w:t>
      </w:r>
    </w:p>
    <w:p w:rsidR="009B3F18" w:rsidRPr="002D1E65" w:rsidRDefault="009B3F18" w:rsidP="009B3F18">
      <w:pPr>
        <w:spacing w:after="0" w:line="264" w:lineRule="auto"/>
        <w:ind w:firstLine="600"/>
      </w:pPr>
      <w:r w:rsidRPr="002D1E65">
        <w:rPr>
          <w:color w:val="000000"/>
          <w:sz w:val="28"/>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9B3F18" w:rsidRPr="002D1E65" w:rsidRDefault="009B3F18" w:rsidP="009B3F18">
      <w:pPr>
        <w:spacing w:after="0" w:line="264" w:lineRule="auto"/>
        <w:ind w:firstLine="600"/>
      </w:pPr>
      <w:r w:rsidRPr="002D1E65">
        <w:rPr>
          <w:color w:val="000000"/>
          <w:sz w:val="28"/>
        </w:rPr>
        <w:t xml:space="preserve">умение взаимодействовать с социальными институтами в соответствии с их функциями и назначением; </w:t>
      </w:r>
    </w:p>
    <w:p w:rsidR="009B3F18" w:rsidRPr="002D1E65" w:rsidRDefault="009B3F18" w:rsidP="009B3F18">
      <w:pPr>
        <w:spacing w:after="0" w:line="264" w:lineRule="auto"/>
        <w:ind w:firstLine="600"/>
      </w:pPr>
      <w:r w:rsidRPr="002D1E65">
        <w:rPr>
          <w:color w:val="000000"/>
          <w:sz w:val="28"/>
        </w:rPr>
        <w:t xml:space="preserve">готовность к гуманитарной и волонтерской деятельности; </w:t>
      </w:r>
    </w:p>
    <w:p w:rsidR="009B3F18" w:rsidRPr="002D1E65" w:rsidRDefault="009B3F18" w:rsidP="009B3F18">
      <w:pPr>
        <w:spacing w:after="0" w:line="264" w:lineRule="auto"/>
        <w:ind w:firstLine="600"/>
      </w:pPr>
      <w:r w:rsidRPr="002D1E65">
        <w:rPr>
          <w:b/>
          <w:color w:val="000000"/>
          <w:sz w:val="28"/>
        </w:rPr>
        <w:t xml:space="preserve">2) патриотического воспитания: </w:t>
      </w:r>
    </w:p>
    <w:p w:rsidR="009B3F18" w:rsidRPr="002D1E65" w:rsidRDefault="009B3F18" w:rsidP="009B3F18">
      <w:pPr>
        <w:spacing w:after="0" w:line="264" w:lineRule="auto"/>
        <w:ind w:firstLine="600"/>
      </w:pPr>
      <w:r w:rsidRPr="002D1E65">
        <w:rPr>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w:t>
      </w:r>
      <w:r w:rsidRPr="002D1E65">
        <w:rPr>
          <w:color w:val="000000"/>
          <w:sz w:val="28"/>
        </w:rPr>
        <w:t>о</w:t>
      </w:r>
      <w:r w:rsidRPr="002D1E65">
        <w:rPr>
          <w:color w:val="000000"/>
          <w:sz w:val="28"/>
        </w:rPr>
        <w:t xml:space="preserve">гонационального народа России; </w:t>
      </w:r>
    </w:p>
    <w:p w:rsidR="009B3F18" w:rsidRPr="002D1E65" w:rsidRDefault="009B3F18" w:rsidP="009B3F18">
      <w:pPr>
        <w:spacing w:after="0" w:line="264" w:lineRule="auto"/>
        <w:ind w:firstLine="600"/>
      </w:pPr>
      <w:r w:rsidRPr="002D1E65">
        <w:rPr>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9B3F18" w:rsidRPr="002D1E65" w:rsidRDefault="009B3F18" w:rsidP="009B3F18">
      <w:pPr>
        <w:spacing w:after="0" w:line="264" w:lineRule="auto"/>
        <w:ind w:firstLine="600"/>
      </w:pPr>
      <w:r w:rsidRPr="002D1E65">
        <w:rPr>
          <w:color w:val="000000"/>
          <w:sz w:val="28"/>
        </w:rPr>
        <w:t>идейная убежденность, готовность к служению Отечеству и его защите, ответственность за его судьбу;</w:t>
      </w:r>
    </w:p>
    <w:p w:rsidR="009B3F18" w:rsidRPr="002D1E65" w:rsidRDefault="009B3F18" w:rsidP="009B3F18">
      <w:pPr>
        <w:spacing w:after="0" w:line="264" w:lineRule="auto"/>
        <w:ind w:firstLine="600"/>
      </w:pPr>
      <w:r w:rsidRPr="002D1E65">
        <w:rPr>
          <w:b/>
          <w:color w:val="000000"/>
          <w:sz w:val="28"/>
        </w:rPr>
        <w:t xml:space="preserve">3) духовно-нравственного воспитания: </w:t>
      </w:r>
    </w:p>
    <w:p w:rsidR="009B3F18" w:rsidRPr="002D1E65" w:rsidRDefault="009B3F18" w:rsidP="009B3F18">
      <w:pPr>
        <w:spacing w:after="0" w:line="264" w:lineRule="auto"/>
        <w:ind w:firstLine="600"/>
      </w:pPr>
      <w:r w:rsidRPr="002D1E65">
        <w:rPr>
          <w:color w:val="000000"/>
          <w:sz w:val="28"/>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9B3F18" w:rsidRPr="002D1E65" w:rsidRDefault="009B3F18" w:rsidP="009B3F18">
      <w:pPr>
        <w:spacing w:after="0" w:line="264" w:lineRule="auto"/>
        <w:ind w:firstLine="600"/>
      </w:pPr>
      <w:r w:rsidRPr="002D1E65">
        <w:rPr>
          <w:color w:val="000000"/>
          <w:sz w:val="28"/>
        </w:rPr>
        <w:t>сформированность нравственного сознания, этического поведения;</w:t>
      </w:r>
    </w:p>
    <w:p w:rsidR="009B3F18" w:rsidRPr="002D1E65" w:rsidRDefault="009B3F18" w:rsidP="009B3F18">
      <w:pPr>
        <w:spacing w:after="0" w:line="264" w:lineRule="auto"/>
        <w:ind w:firstLine="600"/>
      </w:pPr>
      <w:r w:rsidRPr="002D1E65">
        <w:rPr>
          <w:color w:val="000000"/>
          <w:sz w:val="28"/>
        </w:rPr>
        <w:lastRenderedPageBreak/>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9B3F18" w:rsidRPr="002D1E65" w:rsidRDefault="009B3F18" w:rsidP="009B3F18">
      <w:pPr>
        <w:spacing w:after="0" w:line="264" w:lineRule="auto"/>
        <w:ind w:firstLine="600"/>
      </w:pPr>
      <w:r w:rsidRPr="002D1E65">
        <w:rPr>
          <w:color w:val="000000"/>
          <w:sz w:val="28"/>
        </w:rPr>
        <w:t>понимание значения личного вклада в построение устойчивого будущ</w:t>
      </w:r>
      <w:r w:rsidRPr="002D1E65">
        <w:rPr>
          <w:color w:val="000000"/>
          <w:sz w:val="28"/>
        </w:rPr>
        <w:t>е</w:t>
      </w:r>
      <w:r w:rsidRPr="002D1E65">
        <w:rPr>
          <w:color w:val="000000"/>
          <w:sz w:val="28"/>
        </w:rPr>
        <w:t>го;</w:t>
      </w:r>
    </w:p>
    <w:p w:rsidR="009B3F18" w:rsidRPr="002D1E65" w:rsidRDefault="009B3F18" w:rsidP="009B3F18">
      <w:pPr>
        <w:spacing w:after="0" w:line="264" w:lineRule="auto"/>
        <w:ind w:firstLine="600"/>
      </w:pPr>
      <w:r w:rsidRPr="002D1E65">
        <w:rPr>
          <w:color w:val="000000"/>
          <w:sz w:val="28"/>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9B3F18" w:rsidRPr="002D1E65" w:rsidRDefault="009B3F18" w:rsidP="009B3F18">
      <w:pPr>
        <w:spacing w:after="0" w:line="264" w:lineRule="auto"/>
        <w:ind w:firstLine="600"/>
      </w:pPr>
      <w:r w:rsidRPr="002D1E65">
        <w:rPr>
          <w:b/>
          <w:color w:val="000000"/>
          <w:sz w:val="28"/>
        </w:rPr>
        <w:t xml:space="preserve">4) эстетического воспитания: </w:t>
      </w:r>
    </w:p>
    <w:p w:rsidR="009B3F18" w:rsidRPr="002D1E65" w:rsidRDefault="009B3F18" w:rsidP="009B3F18">
      <w:pPr>
        <w:spacing w:after="0" w:line="264" w:lineRule="auto"/>
        <w:ind w:firstLine="600"/>
      </w:pPr>
      <w:r w:rsidRPr="002D1E65">
        <w:rPr>
          <w:color w:val="000000"/>
          <w:sz w:val="28"/>
        </w:rPr>
        <w:t xml:space="preserve">представление об исторически сложившемся культурном многообразии своей страны и мира; </w:t>
      </w:r>
    </w:p>
    <w:p w:rsidR="009B3F18" w:rsidRPr="002D1E65" w:rsidRDefault="009B3F18" w:rsidP="009B3F18">
      <w:pPr>
        <w:spacing w:after="0" w:line="264" w:lineRule="auto"/>
        <w:ind w:firstLine="600"/>
      </w:pPr>
      <w:r w:rsidRPr="002D1E65">
        <w:rPr>
          <w:color w:val="000000"/>
          <w:sz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9B3F18" w:rsidRPr="002D1E65" w:rsidRDefault="009B3F18" w:rsidP="009B3F18">
      <w:pPr>
        <w:spacing w:after="0" w:line="264" w:lineRule="auto"/>
        <w:ind w:firstLine="600"/>
      </w:pPr>
      <w:r w:rsidRPr="002D1E65">
        <w:rPr>
          <w:color w:val="000000"/>
          <w:sz w:val="28"/>
        </w:rPr>
        <w:t>осознание значимости для личности и общества наследия отечественного и мирового искусства, этнических культурных традиций и народного тво</w:t>
      </w:r>
      <w:r w:rsidRPr="002D1E65">
        <w:rPr>
          <w:color w:val="000000"/>
          <w:sz w:val="28"/>
        </w:rPr>
        <w:t>р</w:t>
      </w:r>
      <w:r w:rsidRPr="002D1E65">
        <w:rPr>
          <w:color w:val="000000"/>
          <w:sz w:val="28"/>
        </w:rPr>
        <w:t>чества;</w:t>
      </w:r>
    </w:p>
    <w:p w:rsidR="009B3F18" w:rsidRPr="002D1E65" w:rsidRDefault="009B3F18" w:rsidP="009B3F18">
      <w:pPr>
        <w:spacing w:after="0" w:line="264" w:lineRule="auto"/>
        <w:ind w:firstLine="600"/>
      </w:pPr>
      <w:r w:rsidRPr="002D1E65">
        <w:rPr>
          <w:color w:val="000000"/>
          <w:sz w:val="28"/>
        </w:rPr>
        <w:t>способность выявлять в памятниках художественной культуры эстет</w:t>
      </w:r>
      <w:r w:rsidRPr="002D1E65">
        <w:rPr>
          <w:color w:val="000000"/>
          <w:sz w:val="28"/>
        </w:rPr>
        <w:t>и</w:t>
      </w:r>
      <w:r w:rsidRPr="002D1E65">
        <w:rPr>
          <w:color w:val="000000"/>
          <w:sz w:val="28"/>
        </w:rPr>
        <w:t xml:space="preserve">ческие ценности эпох, к которым они принадлежат; </w:t>
      </w:r>
    </w:p>
    <w:p w:rsidR="009B3F18" w:rsidRPr="002D1E65" w:rsidRDefault="009B3F18" w:rsidP="009B3F18">
      <w:pPr>
        <w:spacing w:after="0" w:line="264" w:lineRule="auto"/>
        <w:ind w:firstLine="600"/>
      </w:pPr>
      <w:r w:rsidRPr="002D1E65">
        <w:rPr>
          <w:color w:val="000000"/>
          <w:sz w:val="28"/>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9B3F18" w:rsidRPr="002D1E65" w:rsidRDefault="009B3F18" w:rsidP="009B3F18">
      <w:pPr>
        <w:spacing w:after="0" w:line="264" w:lineRule="auto"/>
        <w:ind w:firstLine="600"/>
      </w:pPr>
      <w:r w:rsidRPr="002D1E65">
        <w:rPr>
          <w:b/>
          <w:color w:val="000000"/>
          <w:sz w:val="28"/>
        </w:rPr>
        <w:t xml:space="preserve">5) физического воспитания: </w:t>
      </w:r>
    </w:p>
    <w:p w:rsidR="009B3F18" w:rsidRPr="002D1E65" w:rsidRDefault="009B3F18" w:rsidP="009B3F18">
      <w:pPr>
        <w:spacing w:after="0" w:line="264" w:lineRule="auto"/>
        <w:ind w:firstLine="600"/>
      </w:pPr>
      <w:r w:rsidRPr="002D1E65">
        <w:rPr>
          <w:color w:val="000000"/>
          <w:sz w:val="28"/>
        </w:rPr>
        <w:t xml:space="preserve">формирование ценностного отношения к жизни и здоровью; </w:t>
      </w:r>
    </w:p>
    <w:p w:rsidR="009B3F18" w:rsidRPr="002D1E65" w:rsidRDefault="009B3F18" w:rsidP="009B3F18">
      <w:pPr>
        <w:spacing w:after="0" w:line="264" w:lineRule="auto"/>
        <w:ind w:firstLine="600"/>
      </w:pPr>
      <w:r w:rsidRPr="002D1E65">
        <w:rPr>
          <w:color w:val="000000"/>
          <w:sz w:val="28"/>
        </w:rPr>
        <w:t xml:space="preserve">осознание ценности жизни и необходимости ее сохранения; </w:t>
      </w:r>
    </w:p>
    <w:p w:rsidR="009B3F18" w:rsidRPr="002D1E65" w:rsidRDefault="009B3F18" w:rsidP="009B3F18">
      <w:pPr>
        <w:spacing w:after="0" w:line="264" w:lineRule="auto"/>
        <w:ind w:firstLine="600"/>
      </w:pPr>
      <w:r w:rsidRPr="002D1E65">
        <w:rPr>
          <w:color w:val="000000"/>
          <w:sz w:val="28"/>
        </w:rPr>
        <w:t>представление об идеалах гармоничного физического и духовного ра</w:t>
      </w:r>
      <w:r w:rsidRPr="002D1E65">
        <w:rPr>
          <w:color w:val="000000"/>
          <w:sz w:val="28"/>
        </w:rPr>
        <w:t>з</w:t>
      </w:r>
      <w:r w:rsidRPr="002D1E65">
        <w:rPr>
          <w:color w:val="000000"/>
          <w:sz w:val="28"/>
        </w:rPr>
        <w:t xml:space="preserve">вития человека в исторических обществах и в современную эпоху; </w:t>
      </w:r>
    </w:p>
    <w:p w:rsidR="009B3F18" w:rsidRPr="002D1E65" w:rsidRDefault="009B3F18" w:rsidP="009B3F18">
      <w:pPr>
        <w:spacing w:after="0" w:line="264" w:lineRule="auto"/>
        <w:ind w:firstLine="600"/>
      </w:pPr>
      <w:r w:rsidRPr="002D1E65">
        <w:rPr>
          <w:color w:val="000000"/>
          <w:sz w:val="28"/>
        </w:rPr>
        <w:t xml:space="preserve">ответственное отношение к своему здоровью и установка на здоровый образ жизни; </w:t>
      </w:r>
    </w:p>
    <w:p w:rsidR="009B3F18" w:rsidRPr="002D1E65" w:rsidRDefault="009B3F18" w:rsidP="009B3F18">
      <w:pPr>
        <w:spacing w:after="0" w:line="264" w:lineRule="auto"/>
        <w:ind w:firstLine="600"/>
      </w:pPr>
      <w:r w:rsidRPr="002D1E65">
        <w:rPr>
          <w:b/>
          <w:color w:val="000000"/>
          <w:sz w:val="28"/>
        </w:rPr>
        <w:t xml:space="preserve">6) трудового воспитания: </w:t>
      </w:r>
    </w:p>
    <w:p w:rsidR="009B3F18" w:rsidRPr="002D1E65" w:rsidRDefault="009B3F18" w:rsidP="009B3F18">
      <w:pPr>
        <w:spacing w:after="0" w:line="264" w:lineRule="auto"/>
        <w:ind w:firstLine="600"/>
      </w:pPr>
      <w:r w:rsidRPr="002D1E65">
        <w:rPr>
          <w:color w:val="000000"/>
          <w:sz w:val="28"/>
        </w:rPr>
        <w:t xml:space="preserve">понимание на основе знания истории значения трудовой деятельности как источника развития человека и общества; </w:t>
      </w:r>
    </w:p>
    <w:p w:rsidR="009B3F18" w:rsidRPr="002D1E65" w:rsidRDefault="009B3F18" w:rsidP="009B3F18">
      <w:pPr>
        <w:spacing w:after="0" w:line="264" w:lineRule="auto"/>
        <w:ind w:firstLine="600"/>
      </w:pPr>
      <w:r w:rsidRPr="002D1E65">
        <w:rPr>
          <w:color w:val="000000"/>
          <w:sz w:val="28"/>
        </w:rPr>
        <w:t>уважение к труду и результатам трудовой деятельности человека;</w:t>
      </w:r>
    </w:p>
    <w:p w:rsidR="009B3F18" w:rsidRPr="002D1E65" w:rsidRDefault="009B3F18" w:rsidP="009B3F18">
      <w:pPr>
        <w:spacing w:after="0" w:line="264" w:lineRule="auto"/>
        <w:ind w:firstLine="600"/>
      </w:pPr>
      <w:r w:rsidRPr="002D1E65">
        <w:rPr>
          <w:color w:val="000000"/>
          <w:sz w:val="28"/>
        </w:rPr>
        <w:t>представление о разнообразии существовавших в прошлом и совр</w:t>
      </w:r>
      <w:r w:rsidRPr="002D1E65">
        <w:rPr>
          <w:color w:val="000000"/>
          <w:sz w:val="28"/>
        </w:rPr>
        <w:t>е</w:t>
      </w:r>
      <w:r w:rsidRPr="002D1E65">
        <w:rPr>
          <w:color w:val="000000"/>
          <w:sz w:val="28"/>
        </w:rPr>
        <w:t xml:space="preserve">менных профессий; </w:t>
      </w:r>
    </w:p>
    <w:p w:rsidR="009B3F18" w:rsidRPr="002D1E65" w:rsidRDefault="009B3F18" w:rsidP="009B3F18">
      <w:pPr>
        <w:spacing w:after="0" w:line="264" w:lineRule="auto"/>
        <w:ind w:firstLine="600"/>
      </w:pPr>
      <w:r w:rsidRPr="002D1E65">
        <w:rPr>
          <w:color w:val="000000"/>
          <w:sz w:val="28"/>
        </w:rPr>
        <w:t>формирование интереса к различным сферам профессиональной де</w:t>
      </w:r>
      <w:r w:rsidRPr="002D1E65">
        <w:rPr>
          <w:color w:val="000000"/>
          <w:sz w:val="28"/>
        </w:rPr>
        <w:t>я</w:t>
      </w:r>
      <w:r w:rsidRPr="002D1E65">
        <w:rPr>
          <w:color w:val="000000"/>
          <w:sz w:val="28"/>
        </w:rPr>
        <w:t>тельности;</w:t>
      </w:r>
    </w:p>
    <w:p w:rsidR="009B3F18" w:rsidRPr="002D1E65" w:rsidRDefault="009B3F18" w:rsidP="009B3F18">
      <w:pPr>
        <w:spacing w:after="0" w:line="264" w:lineRule="auto"/>
        <w:ind w:firstLine="600"/>
      </w:pPr>
      <w:r w:rsidRPr="002D1E65">
        <w:rPr>
          <w:color w:val="000000"/>
          <w:sz w:val="28"/>
        </w:rPr>
        <w:t>готовность совершать осознанный выбор будущей профессии и реал</w:t>
      </w:r>
      <w:r w:rsidRPr="002D1E65">
        <w:rPr>
          <w:color w:val="000000"/>
          <w:sz w:val="28"/>
        </w:rPr>
        <w:t>и</w:t>
      </w:r>
      <w:r w:rsidRPr="002D1E65">
        <w:rPr>
          <w:color w:val="000000"/>
          <w:sz w:val="28"/>
        </w:rPr>
        <w:t xml:space="preserve">зовывать собственные жизненные планы; </w:t>
      </w:r>
    </w:p>
    <w:p w:rsidR="009B3F18" w:rsidRPr="002D1E65" w:rsidRDefault="009B3F18" w:rsidP="009B3F18">
      <w:pPr>
        <w:spacing w:after="0" w:line="264" w:lineRule="auto"/>
        <w:ind w:firstLine="600"/>
      </w:pPr>
      <w:r w:rsidRPr="002D1E65">
        <w:rPr>
          <w:color w:val="000000"/>
          <w:sz w:val="28"/>
        </w:rPr>
        <w:lastRenderedPageBreak/>
        <w:t xml:space="preserve">мотивация и способность к самообразованию на протяжении всей жизни; </w:t>
      </w:r>
    </w:p>
    <w:p w:rsidR="009B3F18" w:rsidRPr="002D1E65" w:rsidRDefault="009B3F18" w:rsidP="009B3F18">
      <w:pPr>
        <w:spacing w:after="0" w:line="264" w:lineRule="auto"/>
        <w:ind w:firstLine="600"/>
      </w:pPr>
      <w:r w:rsidRPr="002D1E65">
        <w:rPr>
          <w:b/>
          <w:color w:val="000000"/>
          <w:sz w:val="28"/>
        </w:rPr>
        <w:t xml:space="preserve">7) экологического воспитания: </w:t>
      </w:r>
    </w:p>
    <w:p w:rsidR="009B3F18" w:rsidRPr="002D1E65" w:rsidRDefault="009B3F18" w:rsidP="009B3F18">
      <w:pPr>
        <w:spacing w:after="0" w:line="264" w:lineRule="auto"/>
        <w:ind w:firstLine="600"/>
      </w:pPr>
      <w:r w:rsidRPr="002D1E65">
        <w:rPr>
          <w:color w:val="000000"/>
          <w:sz w:val="28"/>
        </w:rPr>
        <w:t xml:space="preserve">осмысление исторического опыта взаимодействия людей с природной средой, его позитивных и негативных проявлений; </w:t>
      </w:r>
    </w:p>
    <w:p w:rsidR="009B3F18" w:rsidRPr="002D1E65" w:rsidRDefault="009B3F18" w:rsidP="009B3F18">
      <w:pPr>
        <w:spacing w:after="0" w:line="264" w:lineRule="auto"/>
        <w:ind w:firstLine="600"/>
      </w:pPr>
      <w:r w:rsidRPr="002D1E65">
        <w:rPr>
          <w:color w:val="000000"/>
          <w:sz w:val="28"/>
        </w:rPr>
        <w:t>сформированность экологической культуры, понимание влияния соц</w:t>
      </w:r>
      <w:r w:rsidRPr="002D1E65">
        <w:rPr>
          <w:color w:val="000000"/>
          <w:sz w:val="28"/>
        </w:rPr>
        <w:t>и</w:t>
      </w:r>
      <w:r w:rsidRPr="002D1E65">
        <w:rPr>
          <w:color w:val="000000"/>
          <w:sz w:val="28"/>
        </w:rPr>
        <w:t xml:space="preserve">ально­экономических процессов на состояние природной и социальной среды, осознание глобального характера экологических проблем; </w:t>
      </w:r>
    </w:p>
    <w:p w:rsidR="009B3F18" w:rsidRPr="002D1E65" w:rsidRDefault="009B3F18" w:rsidP="009B3F18">
      <w:pPr>
        <w:spacing w:after="0" w:line="264" w:lineRule="auto"/>
        <w:ind w:firstLine="600"/>
      </w:pPr>
      <w:r w:rsidRPr="002D1E65">
        <w:rPr>
          <w:color w:val="000000"/>
          <w:sz w:val="28"/>
        </w:rPr>
        <w:t xml:space="preserve">активное неприятие действий, приносящих вред окружающей природной и социальной среде; </w:t>
      </w:r>
    </w:p>
    <w:p w:rsidR="009B3F18" w:rsidRPr="002D1E65" w:rsidRDefault="009B3F18" w:rsidP="009B3F18">
      <w:pPr>
        <w:spacing w:after="0" w:line="264" w:lineRule="auto"/>
        <w:ind w:firstLine="600"/>
      </w:pPr>
      <w:r w:rsidRPr="002D1E65">
        <w:rPr>
          <w:b/>
          <w:color w:val="000000"/>
          <w:sz w:val="28"/>
        </w:rPr>
        <w:t xml:space="preserve">8) ценности научного познания: </w:t>
      </w:r>
    </w:p>
    <w:p w:rsidR="009B3F18" w:rsidRPr="002D1E65" w:rsidRDefault="009B3F18" w:rsidP="009B3F18">
      <w:pPr>
        <w:spacing w:after="0" w:line="264" w:lineRule="auto"/>
        <w:ind w:firstLine="600"/>
      </w:pPr>
      <w:r w:rsidRPr="002D1E65">
        <w:rPr>
          <w:color w:val="000000"/>
          <w:sz w:val="28"/>
        </w:rPr>
        <w:t xml:space="preserve">сформированность мировоззрения, соответствующего современному уровню развития исторической науки и общественной практики; </w:t>
      </w:r>
    </w:p>
    <w:p w:rsidR="009B3F18" w:rsidRPr="002D1E65" w:rsidRDefault="009B3F18" w:rsidP="009B3F18">
      <w:pPr>
        <w:spacing w:after="0" w:line="264" w:lineRule="auto"/>
        <w:ind w:firstLine="600"/>
      </w:pPr>
      <w:r w:rsidRPr="002D1E65">
        <w:rPr>
          <w:color w:val="000000"/>
          <w:sz w:val="28"/>
        </w:rPr>
        <w:t>осмысление значения истории как знания о развитии человека и общ</w:t>
      </w:r>
      <w:r w:rsidRPr="002D1E65">
        <w:rPr>
          <w:color w:val="000000"/>
          <w:sz w:val="28"/>
        </w:rPr>
        <w:t>е</w:t>
      </w:r>
      <w:r w:rsidRPr="002D1E65">
        <w:rPr>
          <w:color w:val="000000"/>
          <w:sz w:val="28"/>
        </w:rPr>
        <w:t xml:space="preserve">ства, о социальном и нравственном опыте предшествовавших поколений; </w:t>
      </w:r>
    </w:p>
    <w:p w:rsidR="009B3F18" w:rsidRPr="002D1E65" w:rsidRDefault="009B3F18" w:rsidP="009B3F18">
      <w:pPr>
        <w:spacing w:after="0" w:line="264" w:lineRule="auto"/>
        <w:ind w:firstLine="600"/>
      </w:pPr>
      <w:r w:rsidRPr="002D1E65">
        <w:rPr>
          <w:color w:val="000000"/>
          <w:sz w:val="28"/>
        </w:rPr>
        <w:t>овладение основными навыками познания и оценки событий прошлого с позиций историзма, готовность к осуществлению учебной проек</w:t>
      </w:r>
      <w:r w:rsidRPr="002D1E65">
        <w:rPr>
          <w:color w:val="000000"/>
          <w:sz w:val="28"/>
        </w:rPr>
        <w:t>т</w:t>
      </w:r>
      <w:r w:rsidRPr="002D1E65">
        <w:rPr>
          <w:color w:val="000000"/>
          <w:sz w:val="28"/>
        </w:rPr>
        <w:t xml:space="preserve">но-исследовательской деятельности в сфере истории; </w:t>
      </w:r>
    </w:p>
    <w:p w:rsidR="009B3F18" w:rsidRPr="002D1E65" w:rsidRDefault="009B3F18" w:rsidP="009B3F18">
      <w:pPr>
        <w:spacing w:after="0" w:line="264" w:lineRule="auto"/>
        <w:ind w:firstLine="600"/>
      </w:pPr>
      <w:r w:rsidRPr="002D1E65">
        <w:rPr>
          <w:color w:val="000000"/>
          <w:sz w:val="28"/>
        </w:rPr>
        <w:t>мотивация к дальнейшему, в том числе профессиональному, изучению истории.</w:t>
      </w:r>
    </w:p>
    <w:p w:rsidR="009B3F18" w:rsidRPr="002D1E65" w:rsidRDefault="009B3F18" w:rsidP="009B3F18">
      <w:pPr>
        <w:spacing w:after="0" w:line="264" w:lineRule="auto"/>
        <w:ind w:firstLine="600"/>
      </w:pPr>
      <w:r w:rsidRPr="002D1E65">
        <w:rPr>
          <w:color w:val="000000"/>
          <w:sz w:val="28"/>
        </w:rPr>
        <w:t xml:space="preserve">Изучение истории способствует также развитию </w:t>
      </w:r>
      <w:r w:rsidRPr="002D1E65">
        <w:rPr>
          <w:b/>
          <w:color w:val="000000"/>
          <w:sz w:val="28"/>
        </w:rPr>
        <w:t>эмоционального и</w:t>
      </w:r>
      <w:r w:rsidRPr="002D1E65">
        <w:rPr>
          <w:b/>
          <w:color w:val="000000"/>
          <w:sz w:val="28"/>
        </w:rPr>
        <w:t>н</w:t>
      </w:r>
      <w:r w:rsidRPr="002D1E65">
        <w:rPr>
          <w:b/>
          <w:color w:val="000000"/>
          <w:sz w:val="28"/>
        </w:rPr>
        <w:t>теллекта</w:t>
      </w:r>
      <w:r w:rsidRPr="002D1E65">
        <w:rPr>
          <w:color w:val="000000"/>
          <w:sz w:val="28"/>
        </w:rPr>
        <w:t xml:space="preserve">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9B3F18" w:rsidRPr="002D1E65" w:rsidRDefault="009B3F18" w:rsidP="009B3F18">
      <w:pPr>
        <w:spacing w:after="0" w:line="264" w:lineRule="auto"/>
        <w:ind w:left="120"/>
      </w:pPr>
      <w:r w:rsidRPr="002D1E65">
        <w:rPr>
          <w:b/>
          <w:color w:val="000000"/>
          <w:sz w:val="28"/>
        </w:rPr>
        <w:t>МЕТАПРЕДМЕТНЫЕ РЕЗУЛЬТАТЫ</w:t>
      </w:r>
    </w:p>
    <w:p w:rsidR="009B3F18" w:rsidRPr="002D1E65" w:rsidRDefault="009B3F18" w:rsidP="009B3F18">
      <w:pPr>
        <w:spacing w:after="0" w:line="264" w:lineRule="auto"/>
        <w:ind w:left="120"/>
      </w:pPr>
    </w:p>
    <w:p w:rsidR="009B3F18" w:rsidRPr="002D1E65" w:rsidRDefault="009B3F18" w:rsidP="009B3F18">
      <w:pPr>
        <w:spacing w:after="0" w:line="264" w:lineRule="auto"/>
        <w:ind w:left="120"/>
      </w:pPr>
      <w:r w:rsidRPr="002D1E65">
        <w:rPr>
          <w:b/>
          <w:color w:val="000000"/>
          <w:sz w:val="28"/>
        </w:rPr>
        <w:t>Познавательные универсальные учебные действия</w:t>
      </w:r>
    </w:p>
    <w:p w:rsidR="009B3F18" w:rsidRPr="002D1E65" w:rsidRDefault="009B3F18" w:rsidP="009B3F18">
      <w:pPr>
        <w:spacing w:after="0" w:line="264" w:lineRule="auto"/>
        <w:ind w:left="120"/>
      </w:pPr>
      <w:r w:rsidRPr="002D1E65">
        <w:rPr>
          <w:b/>
          <w:color w:val="000000"/>
          <w:sz w:val="28"/>
        </w:rPr>
        <w:t>Базовые логические действия:</w:t>
      </w:r>
    </w:p>
    <w:p w:rsidR="009B3F18" w:rsidRPr="002D1E65" w:rsidRDefault="009B3F18" w:rsidP="009B3F18">
      <w:pPr>
        <w:spacing w:after="0" w:line="264" w:lineRule="auto"/>
        <w:ind w:firstLine="600"/>
      </w:pPr>
      <w:r w:rsidRPr="002D1E65">
        <w:rPr>
          <w:color w:val="000000"/>
          <w:sz w:val="28"/>
        </w:rPr>
        <w:t xml:space="preserve">формулировать проблему, вопрос, требующий решения; </w:t>
      </w:r>
    </w:p>
    <w:p w:rsidR="009B3F18" w:rsidRPr="002D1E65" w:rsidRDefault="009B3F18" w:rsidP="009B3F18">
      <w:pPr>
        <w:spacing w:after="0" w:line="264" w:lineRule="auto"/>
        <w:ind w:firstLine="600"/>
      </w:pPr>
      <w:r w:rsidRPr="002D1E65">
        <w:rPr>
          <w:color w:val="000000"/>
          <w:sz w:val="28"/>
        </w:rPr>
        <w:t xml:space="preserve">разрабатывать план решения проблемы с учетом анализа имеющихся материальных и нематериальных ресурсов; </w:t>
      </w:r>
    </w:p>
    <w:p w:rsidR="009B3F18" w:rsidRPr="002D1E65" w:rsidRDefault="009B3F18" w:rsidP="009B3F18">
      <w:pPr>
        <w:spacing w:after="0" w:line="264" w:lineRule="auto"/>
        <w:ind w:firstLine="600"/>
      </w:pPr>
      <w:r w:rsidRPr="002D1E65">
        <w:rPr>
          <w:color w:val="000000"/>
          <w:sz w:val="28"/>
        </w:rPr>
        <w:t xml:space="preserve">систематизировать и обобщать исторические факты (в форме таблиц, схем, диаграмм и других); </w:t>
      </w:r>
    </w:p>
    <w:p w:rsidR="009B3F18" w:rsidRPr="002D1E65" w:rsidRDefault="009B3F18" w:rsidP="009B3F18">
      <w:pPr>
        <w:spacing w:after="0" w:line="264" w:lineRule="auto"/>
        <w:ind w:firstLine="600"/>
      </w:pPr>
      <w:r w:rsidRPr="002D1E65">
        <w:rPr>
          <w:color w:val="000000"/>
          <w:sz w:val="28"/>
        </w:rPr>
        <w:t xml:space="preserve">выявлять характерные признаки исторических явлений; </w:t>
      </w:r>
    </w:p>
    <w:p w:rsidR="009B3F18" w:rsidRPr="002D1E65" w:rsidRDefault="009B3F18" w:rsidP="009B3F18">
      <w:pPr>
        <w:spacing w:after="0" w:line="264" w:lineRule="auto"/>
        <w:ind w:firstLine="600"/>
      </w:pPr>
      <w:r w:rsidRPr="002D1E65">
        <w:rPr>
          <w:color w:val="000000"/>
          <w:sz w:val="28"/>
        </w:rPr>
        <w:t>раскрывать причинно-следственные связи событий прошлого и насто</w:t>
      </w:r>
      <w:r w:rsidRPr="002D1E65">
        <w:rPr>
          <w:color w:val="000000"/>
          <w:sz w:val="28"/>
        </w:rPr>
        <w:t>я</w:t>
      </w:r>
      <w:r w:rsidRPr="002D1E65">
        <w:rPr>
          <w:color w:val="000000"/>
          <w:sz w:val="28"/>
        </w:rPr>
        <w:t>щего;</w:t>
      </w:r>
    </w:p>
    <w:p w:rsidR="009B3F18" w:rsidRPr="002D1E65" w:rsidRDefault="009B3F18" w:rsidP="009B3F18">
      <w:pPr>
        <w:spacing w:after="0" w:line="264" w:lineRule="auto"/>
        <w:ind w:firstLine="600"/>
      </w:pPr>
      <w:r w:rsidRPr="002D1E65">
        <w:rPr>
          <w:color w:val="000000"/>
          <w:sz w:val="28"/>
        </w:rPr>
        <w:lastRenderedPageBreak/>
        <w:t>сравнивать события, ситуации, определяя основания для сравнения, в</w:t>
      </w:r>
      <w:r w:rsidRPr="002D1E65">
        <w:rPr>
          <w:color w:val="000000"/>
          <w:sz w:val="28"/>
        </w:rPr>
        <w:t>ы</w:t>
      </w:r>
      <w:r w:rsidRPr="002D1E65">
        <w:rPr>
          <w:color w:val="000000"/>
          <w:sz w:val="28"/>
        </w:rPr>
        <w:t xml:space="preserve">являя общие черты и различия; </w:t>
      </w:r>
    </w:p>
    <w:p w:rsidR="009B3F18" w:rsidRPr="002D1E65" w:rsidRDefault="009B3F18" w:rsidP="009B3F18">
      <w:pPr>
        <w:spacing w:after="0" w:line="264" w:lineRule="auto"/>
        <w:ind w:firstLine="600"/>
      </w:pPr>
      <w:r w:rsidRPr="002D1E65">
        <w:rPr>
          <w:color w:val="000000"/>
          <w:sz w:val="28"/>
        </w:rPr>
        <w:t>формулировать и обосновывать выводы.</w:t>
      </w:r>
    </w:p>
    <w:p w:rsidR="009B3F18" w:rsidRPr="002D1E65" w:rsidRDefault="009B3F18" w:rsidP="009B3F18">
      <w:pPr>
        <w:spacing w:after="0" w:line="264" w:lineRule="auto"/>
        <w:ind w:left="120"/>
      </w:pPr>
      <w:r w:rsidRPr="002D1E65">
        <w:rPr>
          <w:b/>
          <w:color w:val="000000"/>
          <w:sz w:val="28"/>
        </w:rPr>
        <w:t>Базовые исследовательские действия:</w:t>
      </w:r>
    </w:p>
    <w:p w:rsidR="009B3F18" w:rsidRPr="002D1E65" w:rsidRDefault="009B3F18" w:rsidP="009B3F18">
      <w:pPr>
        <w:spacing w:after="0" w:line="264" w:lineRule="auto"/>
        <w:ind w:firstLine="600"/>
      </w:pPr>
      <w:r w:rsidRPr="002D1E65">
        <w:rPr>
          <w:color w:val="000000"/>
          <w:sz w:val="28"/>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9B3F18" w:rsidRPr="002D1E65" w:rsidRDefault="009B3F18" w:rsidP="009B3F18">
      <w:pPr>
        <w:spacing w:after="0" w:line="264" w:lineRule="auto"/>
        <w:ind w:firstLine="600"/>
      </w:pPr>
      <w:r w:rsidRPr="002D1E65">
        <w:rPr>
          <w:color w:val="000000"/>
          <w:sz w:val="28"/>
        </w:rPr>
        <w:t>владеть ключевыми научными понятиями и методами работы с истор</w:t>
      </w:r>
      <w:r w:rsidRPr="002D1E65">
        <w:rPr>
          <w:color w:val="000000"/>
          <w:sz w:val="28"/>
        </w:rPr>
        <w:t>и</w:t>
      </w:r>
      <w:r w:rsidRPr="002D1E65">
        <w:rPr>
          <w:color w:val="000000"/>
          <w:sz w:val="28"/>
        </w:rPr>
        <w:t xml:space="preserve">ческой информацией; </w:t>
      </w:r>
    </w:p>
    <w:p w:rsidR="009B3F18" w:rsidRPr="002D1E65" w:rsidRDefault="009B3F18" w:rsidP="009B3F18">
      <w:pPr>
        <w:spacing w:after="0" w:line="264" w:lineRule="auto"/>
        <w:ind w:firstLine="600"/>
      </w:pPr>
      <w:r w:rsidRPr="002D1E65">
        <w:rPr>
          <w:color w:val="000000"/>
          <w:sz w:val="28"/>
        </w:rPr>
        <w:t>определять познавательную задачу, намечать путь ее решения и ос</w:t>
      </w:r>
      <w:r w:rsidRPr="002D1E65">
        <w:rPr>
          <w:color w:val="000000"/>
          <w:sz w:val="28"/>
        </w:rPr>
        <w:t>у</w:t>
      </w:r>
      <w:r w:rsidRPr="002D1E65">
        <w:rPr>
          <w:color w:val="000000"/>
          <w:sz w:val="28"/>
        </w:rPr>
        <w:t xml:space="preserve">ществлять подбор исторического материала, объекта; </w:t>
      </w:r>
    </w:p>
    <w:p w:rsidR="009B3F18" w:rsidRPr="002D1E65" w:rsidRDefault="009B3F18" w:rsidP="009B3F18">
      <w:pPr>
        <w:spacing w:after="0" w:line="264" w:lineRule="auto"/>
        <w:ind w:firstLine="600"/>
      </w:pPr>
      <w:r w:rsidRPr="002D1E65">
        <w:rPr>
          <w:color w:val="000000"/>
          <w:sz w:val="28"/>
        </w:rPr>
        <w:t xml:space="preserve">осуществлять анализ объекта в соответствии с принципом историзма, основными процедурами исторического познания; </w:t>
      </w:r>
    </w:p>
    <w:p w:rsidR="009B3F18" w:rsidRPr="002D1E65" w:rsidRDefault="009B3F18" w:rsidP="009B3F18">
      <w:pPr>
        <w:spacing w:after="0" w:line="264" w:lineRule="auto"/>
        <w:ind w:firstLine="600"/>
      </w:pPr>
      <w:r w:rsidRPr="002D1E65">
        <w:rPr>
          <w:color w:val="000000"/>
          <w:sz w:val="28"/>
        </w:rPr>
        <w:t>создавать тексты в различных форматах с учетом назначения информ</w:t>
      </w:r>
      <w:r w:rsidRPr="002D1E65">
        <w:rPr>
          <w:color w:val="000000"/>
          <w:sz w:val="28"/>
        </w:rPr>
        <w:t>а</w:t>
      </w:r>
      <w:r w:rsidRPr="002D1E65">
        <w:rPr>
          <w:color w:val="000000"/>
          <w:sz w:val="28"/>
        </w:rPr>
        <w:t xml:space="preserve">ции и целевой аудитории; </w:t>
      </w:r>
    </w:p>
    <w:p w:rsidR="009B3F18" w:rsidRPr="002D1E65" w:rsidRDefault="009B3F18" w:rsidP="009B3F18">
      <w:pPr>
        <w:spacing w:after="0" w:line="264" w:lineRule="auto"/>
        <w:ind w:firstLine="600"/>
      </w:pPr>
      <w:r w:rsidRPr="002D1E65">
        <w:rPr>
          <w:color w:val="000000"/>
          <w:sz w:val="28"/>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9B3F18" w:rsidRPr="002D1E65" w:rsidRDefault="009B3F18" w:rsidP="009B3F18">
      <w:pPr>
        <w:spacing w:after="0" w:line="264" w:lineRule="auto"/>
        <w:ind w:firstLine="600"/>
      </w:pPr>
      <w:r w:rsidRPr="002D1E65">
        <w:rPr>
          <w:color w:val="000000"/>
          <w:sz w:val="28"/>
        </w:rPr>
        <w:t>представлять результаты своей деятельности в различных формах (с</w:t>
      </w:r>
      <w:r w:rsidRPr="002D1E65">
        <w:rPr>
          <w:color w:val="000000"/>
          <w:sz w:val="28"/>
        </w:rPr>
        <w:t>о</w:t>
      </w:r>
      <w:r w:rsidRPr="002D1E65">
        <w:rPr>
          <w:color w:val="000000"/>
          <w:sz w:val="28"/>
        </w:rPr>
        <w:t xml:space="preserve">общение, эссе, презентация, реферат, учебный проект и других); </w:t>
      </w:r>
    </w:p>
    <w:p w:rsidR="009B3F18" w:rsidRPr="002D1E65" w:rsidRDefault="009B3F18" w:rsidP="009B3F18">
      <w:pPr>
        <w:spacing w:after="0" w:line="264" w:lineRule="auto"/>
        <w:ind w:firstLine="600"/>
      </w:pPr>
      <w:r w:rsidRPr="002D1E65">
        <w:rPr>
          <w:color w:val="000000"/>
          <w:sz w:val="28"/>
        </w:rPr>
        <w:t>объяснять сферу применения и значение проведенного учебного иссл</w:t>
      </w:r>
      <w:r w:rsidRPr="002D1E65">
        <w:rPr>
          <w:color w:val="000000"/>
          <w:sz w:val="28"/>
        </w:rPr>
        <w:t>е</w:t>
      </w:r>
      <w:r w:rsidRPr="002D1E65">
        <w:rPr>
          <w:color w:val="000000"/>
          <w:sz w:val="28"/>
        </w:rPr>
        <w:t xml:space="preserve">дования в современном общественном контексте; </w:t>
      </w:r>
    </w:p>
    <w:p w:rsidR="009B3F18" w:rsidRPr="002D1E65" w:rsidRDefault="009B3F18" w:rsidP="009B3F18">
      <w:pPr>
        <w:spacing w:after="0" w:line="264" w:lineRule="auto"/>
        <w:ind w:firstLine="600"/>
      </w:pPr>
      <w:r w:rsidRPr="002D1E65">
        <w:rPr>
          <w:color w:val="000000"/>
          <w:sz w:val="28"/>
        </w:rPr>
        <w:t>применять исторические знания и познавательные процедуры в инт</w:t>
      </w:r>
      <w:r w:rsidRPr="002D1E65">
        <w:rPr>
          <w:color w:val="000000"/>
          <w:sz w:val="28"/>
        </w:rPr>
        <w:t>е</w:t>
      </w:r>
      <w:r w:rsidRPr="002D1E65">
        <w:rPr>
          <w:color w:val="000000"/>
          <w:sz w:val="28"/>
        </w:rPr>
        <w:t>грированных (междисциплинарных) учебных проектах, в том числе краеве</w:t>
      </w:r>
      <w:r w:rsidRPr="002D1E65">
        <w:rPr>
          <w:color w:val="000000"/>
          <w:sz w:val="28"/>
        </w:rPr>
        <w:t>д</w:t>
      </w:r>
      <w:r w:rsidRPr="002D1E65">
        <w:rPr>
          <w:color w:val="000000"/>
          <w:sz w:val="28"/>
        </w:rPr>
        <w:t>ческих.</w:t>
      </w:r>
    </w:p>
    <w:p w:rsidR="009B3F18" w:rsidRPr="002D1E65" w:rsidRDefault="009B3F18" w:rsidP="009B3F18">
      <w:pPr>
        <w:spacing w:after="0" w:line="264" w:lineRule="auto"/>
        <w:ind w:left="120"/>
      </w:pPr>
      <w:r w:rsidRPr="002D1E65">
        <w:rPr>
          <w:b/>
          <w:color w:val="000000"/>
          <w:sz w:val="28"/>
        </w:rPr>
        <w:t>Работа с информацией:</w:t>
      </w:r>
    </w:p>
    <w:p w:rsidR="009B3F18" w:rsidRPr="002D1E65" w:rsidRDefault="009B3F18" w:rsidP="009B3F18">
      <w:pPr>
        <w:spacing w:after="0" w:line="264" w:lineRule="auto"/>
        <w:ind w:firstLine="600"/>
      </w:pPr>
      <w:r w:rsidRPr="002D1E65">
        <w:rPr>
          <w:color w:val="000000"/>
          <w:sz w:val="28"/>
        </w:rPr>
        <w:t>осуществлять анализ учебной и внеучебной исторической информации (учебники, исторические источники, научно-популярная литература, Инте</w:t>
      </w:r>
      <w:r w:rsidRPr="002D1E65">
        <w:rPr>
          <w:color w:val="000000"/>
          <w:sz w:val="28"/>
        </w:rPr>
        <w:t>р</w:t>
      </w:r>
      <w:r w:rsidRPr="002D1E65">
        <w:rPr>
          <w:color w:val="000000"/>
          <w:sz w:val="28"/>
        </w:rPr>
        <w:t>нет-ресурсы и другие) – извлекать, сопоставлять, систематизировать и и</w:t>
      </w:r>
      <w:r w:rsidRPr="002D1E65">
        <w:rPr>
          <w:color w:val="000000"/>
          <w:sz w:val="28"/>
        </w:rPr>
        <w:t>н</w:t>
      </w:r>
      <w:r w:rsidRPr="002D1E65">
        <w:rPr>
          <w:color w:val="000000"/>
          <w:sz w:val="28"/>
        </w:rPr>
        <w:t xml:space="preserve">терпретировать информацию; </w:t>
      </w:r>
    </w:p>
    <w:p w:rsidR="009B3F18" w:rsidRPr="002D1E65" w:rsidRDefault="009B3F18" w:rsidP="009B3F18">
      <w:pPr>
        <w:spacing w:after="0" w:line="264" w:lineRule="auto"/>
        <w:ind w:firstLine="600"/>
      </w:pPr>
      <w:r w:rsidRPr="002D1E65">
        <w:rPr>
          <w:color w:val="000000"/>
          <w:sz w:val="28"/>
        </w:rPr>
        <w:t>представлять и использовать информационные особенности разных в</w:t>
      </w:r>
      <w:r w:rsidRPr="002D1E65">
        <w:rPr>
          <w:color w:val="000000"/>
          <w:sz w:val="28"/>
        </w:rPr>
        <w:t>и</w:t>
      </w:r>
      <w:r w:rsidRPr="002D1E65">
        <w:rPr>
          <w:color w:val="000000"/>
          <w:sz w:val="28"/>
        </w:rPr>
        <w:t>дов исторических источников, проводить критический анализ источника, высказывать суждение о достоверности и ценности содержащейся в нем и</w:t>
      </w:r>
      <w:r w:rsidRPr="002D1E65">
        <w:rPr>
          <w:color w:val="000000"/>
          <w:sz w:val="28"/>
        </w:rPr>
        <w:t>н</w:t>
      </w:r>
      <w:r w:rsidRPr="002D1E65">
        <w:rPr>
          <w:color w:val="000000"/>
          <w:sz w:val="28"/>
        </w:rPr>
        <w:t xml:space="preserve">формации (в том числе по самостоятельно сформулированным критериям); </w:t>
      </w:r>
    </w:p>
    <w:p w:rsidR="009B3F18" w:rsidRPr="002D1E65" w:rsidRDefault="009B3F18" w:rsidP="009B3F18">
      <w:pPr>
        <w:spacing w:after="0" w:line="264" w:lineRule="auto"/>
        <w:ind w:firstLine="600"/>
      </w:pPr>
      <w:r w:rsidRPr="002D1E65">
        <w:rPr>
          <w:color w:val="000000"/>
          <w:sz w:val="28"/>
        </w:rPr>
        <w:t xml:space="preserve">рассматривать комплексы источников, выявляя совпадения и различия их свидетельств; </w:t>
      </w:r>
    </w:p>
    <w:p w:rsidR="009B3F18" w:rsidRPr="002D1E65" w:rsidRDefault="009B3F18" w:rsidP="009B3F18">
      <w:pPr>
        <w:spacing w:after="0" w:line="264" w:lineRule="auto"/>
        <w:ind w:firstLine="600"/>
      </w:pPr>
      <w:r w:rsidRPr="002D1E65">
        <w:rPr>
          <w:color w:val="000000"/>
          <w:sz w:val="28"/>
        </w:rPr>
        <w:t>сопоставлять оценки исторических событий и личностей, приводимые в научной литературе и публицистике, объяснять причины расхождения мн</w:t>
      </w:r>
      <w:r w:rsidRPr="002D1E65">
        <w:rPr>
          <w:color w:val="000000"/>
          <w:sz w:val="28"/>
        </w:rPr>
        <w:t>е</w:t>
      </w:r>
      <w:r w:rsidRPr="002D1E65">
        <w:rPr>
          <w:color w:val="000000"/>
          <w:sz w:val="28"/>
        </w:rPr>
        <w:t>ний;</w:t>
      </w:r>
    </w:p>
    <w:p w:rsidR="009B3F18" w:rsidRPr="002D1E65" w:rsidRDefault="009B3F18" w:rsidP="009B3F18">
      <w:pPr>
        <w:spacing w:after="0" w:line="264" w:lineRule="auto"/>
        <w:ind w:firstLine="600"/>
      </w:pPr>
      <w:r w:rsidRPr="002D1E65">
        <w:rPr>
          <w:color w:val="000000"/>
          <w:sz w:val="28"/>
        </w:rPr>
        <w:lastRenderedPageBreak/>
        <w:t>использовать средства современных информационных и коммуникац</w:t>
      </w:r>
      <w:r w:rsidRPr="002D1E65">
        <w:rPr>
          <w:color w:val="000000"/>
          <w:sz w:val="28"/>
        </w:rPr>
        <w:t>и</w:t>
      </w:r>
      <w:r w:rsidRPr="002D1E65">
        <w:rPr>
          <w:color w:val="000000"/>
          <w:sz w:val="28"/>
        </w:rPr>
        <w:t>онных технологий с соблюдением правовых и этических норм, требований информационной безопасности.</w:t>
      </w:r>
    </w:p>
    <w:p w:rsidR="009B3F18" w:rsidRPr="002D1E65" w:rsidRDefault="009B3F18" w:rsidP="009B3F18">
      <w:pPr>
        <w:spacing w:after="0" w:line="264" w:lineRule="auto"/>
        <w:ind w:left="120"/>
      </w:pPr>
    </w:p>
    <w:p w:rsidR="009B3F18" w:rsidRPr="002D1E65" w:rsidRDefault="009B3F18" w:rsidP="009B3F18">
      <w:pPr>
        <w:spacing w:after="0" w:line="264" w:lineRule="auto"/>
        <w:ind w:left="120"/>
      </w:pPr>
      <w:r w:rsidRPr="002D1E65">
        <w:rPr>
          <w:b/>
          <w:color w:val="000000"/>
          <w:sz w:val="28"/>
        </w:rPr>
        <w:t>Коммуникативные универсальные учебные действия</w:t>
      </w:r>
    </w:p>
    <w:p w:rsidR="009B3F18" w:rsidRPr="002D1E65" w:rsidRDefault="009B3F18" w:rsidP="009B3F18">
      <w:pPr>
        <w:spacing w:after="0" w:line="264" w:lineRule="auto"/>
        <w:ind w:left="120"/>
      </w:pPr>
      <w:r w:rsidRPr="002D1E65">
        <w:rPr>
          <w:b/>
          <w:color w:val="000000"/>
          <w:sz w:val="28"/>
        </w:rPr>
        <w:t>Общение:</w:t>
      </w:r>
    </w:p>
    <w:p w:rsidR="009B3F18" w:rsidRPr="002D1E65" w:rsidRDefault="009B3F18" w:rsidP="009B3F18">
      <w:pPr>
        <w:spacing w:after="0" w:line="264" w:lineRule="auto"/>
        <w:ind w:firstLine="600"/>
      </w:pPr>
      <w:r w:rsidRPr="002D1E65">
        <w:rPr>
          <w:color w:val="000000"/>
          <w:sz w:val="28"/>
        </w:rPr>
        <w:t>представлять особенности взаимодействия людей в исторических о</w:t>
      </w:r>
      <w:r w:rsidRPr="002D1E65">
        <w:rPr>
          <w:color w:val="000000"/>
          <w:sz w:val="28"/>
        </w:rPr>
        <w:t>б</w:t>
      </w:r>
      <w:r w:rsidRPr="002D1E65">
        <w:rPr>
          <w:color w:val="000000"/>
          <w:sz w:val="28"/>
        </w:rPr>
        <w:t xml:space="preserve">ществах и современном мире; </w:t>
      </w:r>
    </w:p>
    <w:p w:rsidR="009B3F18" w:rsidRPr="002D1E65" w:rsidRDefault="009B3F18" w:rsidP="009B3F18">
      <w:pPr>
        <w:spacing w:after="0" w:line="264" w:lineRule="auto"/>
        <w:ind w:firstLine="600"/>
      </w:pPr>
      <w:r w:rsidRPr="002D1E65">
        <w:rPr>
          <w:color w:val="000000"/>
          <w:sz w:val="28"/>
        </w:rPr>
        <w:t>участвовать в обсуждении событий и личностей прошлого и совреме</w:t>
      </w:r>
      <w:r w:rsidRPr="002D1E65">
        <w:rPr>
          <w:color w:val="000000"/>
          <w:sz w:val="28"/>
        </w:rPr>
        <w:t>н</w:t>
      </w:r>
      <w:r w:rsidRPr="002D1E65">
        <w:rPr>
          <w:color w:val="000000"/>
          <w:sz w:val="28"/>
        </w:rPr>
        <w:t xml:space="preserve">ности, в том числе вызывающих разные оценки, определяя свою позицию и обосновывая ее в ходе диалога; </w:t>
      </w:r>
    </w:p>
    <w:p w:rsidR="009B3F18" w:rsidRPr="002D1E65" w:rsidRDefault="009B3F18" w:rsidP="009B3F18">
      <w:pPr>
        <w:spacing w:after="0" w:line="264" w:lineRule="auto"/>
        <w:ind w:firstLine="600"/>
      </w:pPr>
      <w:r w:rsidRPr="002D1E65">
        <w:rPr>
          <w:color w:val="000000"/>
          <w:sz w:val="28"/>
        </w:rPr>
        <w:t xml:space="preserve">выражать и аргументировать свою точку зрения в устном высказывании, письменном тексте; </w:t>
      </w:r>
    </w:p>
    <w:p w:rsidR="009B3F18" w:rsidRPr="002D1E65" w:rsidRDefault="009B3F18" w:rsidP="009B3F18">
      <w:pPr>
        <w:spacing w:after="0" w:line="264" w:lineRule="auto"/>
        <w:ind w:firstLine="600"/>
      </w:pPr>
      <w:r w:rsidRPr="002D1E65">
        <w:rPr>
          <w:color w:val="000000"/>
          <w:sz w:val="28"/>
        </w:rPr>
        <w:t>владеть способами общения и конструктивного взаимодействия, в том числе межкультурного, в школе и социальном окружении.</w:t>
      </w:r>
    </w:p>
    <w:p w:rsidR="009B3F18" w:rsidRPr="002D1E65" w:rsidRDefault="009B3F18" w:rsidP="009B3F18">
      <w:pPr>
        <w:spacing w:after="0" w:line="264" w:lineRule="auto"/>
        <w:ind w:left="120"/>
      </w:pPr>
      <w:r w:rsidRPr="002D1E65">
        <w:rPr>
          <w:b/>
          <w:color w:val="000000"/>
          <w:sz w:val="28"/>
        </w:rPr>
        <w:t>Совместная деятельность (сотрудничество):</w:t>
      </w:r>
    </w:p>
    <w:p w:rsidR="009B3F18" w:rsidRPr="002D1E65" w:rsidRDefault="009B3F18" w:rsidP="009B3F18">
      <w:pPr>
        <w:spacing w:after="0" w:line="264" w:lineRule="auto"/>
        <w:ind w:firstLine="600"/>
      </w:pPr>
      <w:r w:rsidRPr="002D1E65">
        <w:rPr>
          <w:color w:val="000000"/>
          <w:sz w:val="28"/>
        </w:rPr>
        <w:t>осознавать на основе исторических примеров значение совместной де</w:t>
      </w:r>
      <w:r w:rsidRPr="002D1E65">
        <w:rPr>
          <w:color w:val="000000"/>
          <w:sz w:val="28"/>
        </w:rPr>
        <w:t>я</w:t>
      </w:r>
      <w:r w:rsidRPr="002D1E65">
        <w:rPr>
          <w:color w:val="000000"/>
          <w:sz w:val="28"/>
        </w:rPr>
        <w:t>тельности как эффективного средства достижения поставленных целей;</w:t>
      </w:r>
    </w:p>
    <w:p w:rsidR="009B3F18" w:rsidRPr="002D1E65" w:rsidRDefault="009B3F18" w:rsidP="009B3F18">
      <w:pPr>
        <w:spacing w:after="0" w:line="264" w:lineRule="auto"/>
        <w:ind w:firstLine="600"/>
      </w:pPr>
      <w:r w:rsidRPr="002D1E65">
        <w:rPr>
          <w:color w:val="000000"/>
          <w:sz w:val="28"/>
        </w:rPr>
        <w:t xml:space="preserve">планировать и осуществлять совместную работу, коллективные учебные проекты по истории, в том числе на региональном материале; </w:t>
      </w:r>
    </w:p>
    <w:p w:rsidR="009B3F18" w:rsidRPr="002D1E65" w:rsidRDefault="009B3F18" w:rsidP="009B3F18">
      <w:pPr>
        <w:spacing w:after="0" w:line="264" w:lineRule="auto"/>
        <w:ind w:firstLine="600"/>
      </w:pPr>
      <w:r w:rsidRPr="002D1E65">
        <w:rPr>
          <w:color w:val="000000"/>
          <w:sz w:val="28"/>
        </w:rPr>
        <w:t xml:space="preserve">определять свое участие в общей работе и координировать свои действия с другими членами команды; </w:t>
      </w:r>
    </w:p>
    <w:p w:rsidR="009B3F18" w:rsidRPr="002D1E65" w:rsidRDefault="009B3F18" w:rsidP="009B3F18">
      <w:pPr>
        <w:spacing w:after="0" w:line="264" w:lineRule="auto"/>
        <w:ind w:firstLine="600"/>
      </w:pPr>
      <w:r w:rsidRPr="002D1E65">
        <w:rPr>
          <w:color w:val="000000"/>
          <w:sz w:val="28"/>
        </w:rPr>
        <w:t>оценивать полученные результаты и свой вклад в общую работу.</w:t>
      </w:r>
    </w:p>
    <w:p w:rsidR="009B3F18" w:rsidRPr="002D1E65" w:rsidRDefault="009B3F18" w:rsidP="009B3F18">
      <w:pPr>
        <w:spacing w:after="0" w:line="264" w:lineRule="auto"/>
        <w:ind w:left="120"/>
      </w:pPr>
    </w:p>
    <w:p w:rsidR="009B3F18" w:rsidRPr="002D1E65" w:rsidRDefault="009B3F18" w:rsidP="009B3F18">
      <w:pPr>
        <w:spacing w:after="0" w:line="264" w:lineRule="auto"/>
        <w:ind w:left="120"/>
      </w:pPr>
      <w:r w:rsidRPr="002D1E65">
        <w:rPr>
          <w:b/>
          <w:color w:val="000000"/>
          <w:sz w:val="28"/>
        </w:rPr>
        <w:t>Регулятивные универсальные учебные действия</w:t>
      </w:r>
    </w:p>
    <w:p w:rsidR="009B3F18" w:rsidRPr="002D1E65" w:rsidRDefault="009B3F18" w:rsidP="009B3F18">
      <w:pPr>
        <w:spacing w:after="0" w:line="264" w:lineRule="auto"/>
        <w:ind w:left="120"/>
      </w:pPr>
      <w:r w:rsidRPr="002D1E65">
        <w:rPr>
          <w:b/>
          <w:color w:val="000000"/>
          <w:sz w:val="28"/>
        </w:rPr>
        <w:t>Самоорганизация:</w:t>
      </w:r>
    </w:p>
    <w:p w:rsidR="009B3F18" w:rsidRPr="002D1E65" w:rsidRDefault="009B3F18" w:rsidP="009B3F18">
      <w:pPr>
        <w:spacing w:after="0" w:line="264" w:lineRule="auto"/>
        <w:ind w:firstLine="600"/>
      </w:pPr>
      <w:r w:rsidRPr="002D1E65">
        <w:rPr>
          <w:color w:val="000000"/>
          <w:sz w:val="28"/>
        </w:rPr>
        <w:t xml:space="preserve">выявлять проблему, задачи, требующие решения; </w:t>
      </w:r>
    </w:p>
    <w:p w:rsidR="009B3F18" w:rsidRPr="002D1E65" w:rsidRDefault="009B3F18" w:rsidP="009B3F18">
      <w:pPr>
        <w:spacing w:after="0" w:line="264" w:lineRule="auto"/>
        <w:ind w:firstLine="600"/>
      </w:pPr>
      <w:r w:rsidRPr="002D1E65">
        <w:rPr>
          <w:color w:val="000000"/>
          <w:sz w:val="28"/>
        </w:rPr>
        <w:t xml:space="preserve">составлять план действий, определять способ решения; </w:t>
      </w:r>
    </w:p>
    <w:p w:rsidR="009B3F18" w:rsidRPr="002D1E65" w:rsidRDefault="009B3F18" w:rsidP="009B3F18">
      <w:pPr>
        <w:spacing w:after="0" w:line="264" w:lineRule="auto"/>
        <w:ind w:firstLine="600"/>
      </w:pPr>
      <w:r w:rsidRPr="002D1E65">
        <w:rPr>
          <w:color w:val="000000"/>
          <w:sz w:val="28"/>
        </w:rPr>
        <w:t xml:space="preserve">последовательно реализовывать намеченный план действий. </w:t>
      </w:r>
    </w:p>
    <w:p w:rsidR="009B3F18" w:rsidRPr="002D1E65" w:rsidRDefault="009B3F18" w:rsidP="009B3F18">
      <w:pPr>
        <w:spacing w:after="0" w:line="264" w:lineRule="auto"/>
        <w:ind w:left="120"/>
      </w:pPr>
      <w:r w:rsidRPr="002D1E65">
        <w:rPr>
          <w:b/>
          <w:color w:val="000000"/>
          <w:sz w:val="28"/>
        </w:rPr>
        <w:t>Самоконтроль (рефлексия):</w:t>
      </w:r>
    </w:p>
    <w:p w:rsidR="009B3F18" w:rsidRPr="002D1E65" w:rsidRDefault="009B3F18" w:rsidP="009B3F18">
      <w:pPr>
        <w:spacing w:after="0" w:line="264" w:lineRule="auto"/>
        <w:ind w:firstLine="600"/>
      </w:pPr>
      <w:r w:rsidRPr="002D1E65">
        <w:rPr>
          <w:color w:val="000000"/>
          <w:sz w:val="28"/>
        </w:rPr>
        <w:t>осуществлять самоконтроль, рефлексию и самооценку полученных р</w:t>
      </w:r>
      <w:r w:rsidRPr="002D1E65">
        <w:rPr>
          <w:color w:val="000000"/>
          <w:sz w:val="28"/>
        </w:rPr>
        <w:t>е</w:t>
      </w:r>
      <w:r w:rsidRPr="002D1E65">
        <w:rPr>
          <w:color w:val="000000"/>
          <w:sz w:val="28"/>
        </w:rPr>
        <w:t xml:space="preserve">зультатов; </w:t>
      </w:r>
    </w:p>
    <w:p w:rsidR="009B3F18" w:rsidRPr="002D1E65" w:rsidRDefault="009B3F18" w:rsidP="009B3F18">
      <w:pPr>
        <w:spacing w:after="0" w:line="264" w:lineRule="auto"/>
        <w:ind w:firstLine="600"/>
      </w:pPr>
      <w:r w:rsidRPr="002D1E65">
        <w:rPr>
          <w:color w:val="000000"/>
          <w:sz w:val="28"/>
        </w:rPr>
        <w:t xml:space="preserve">вносить коррективы в свою работу с учетом установленных ошибок, возникших трудностей; </w:t>
      </w:r>
    </w:p>
    <w:p w:rsidR="009B3F18" w:rsidRPr="002D1E65" w:rsidRDefault="009B3F18" w:rsidP="009B3F18">
      <w:pPr>
        <w:spacing w:after="0" w:line="264" w:lineRule="auto"/>
        <w:ind w:firstLine="600"/>
      </w:pPr>
      <w:r w:rsidRPr="002D1E65">
        <w:rPr>
          <w:color w:val="000000"/>
          <w:sz w:val="28"/>
        </w:rPr>
        <w:t xml:space="preserve">осознавать свои достижения и слабые стороны в учении, в общении, сотрудничестве со сверстниками и людьми старших поколений; </w:t>
      </w:r>
    </w:p>
    <w:p w:rsidR="009B3F18" w:rsidRPr="002D1E65" w:rsidRDefault="009B3F18" w:rsidP="009B3F18">
      <w:pPr>
        <w:spacing w:after="0" w:line="264" w:lineRule="auto"/>
        <w:ind w:firstLine="600"/>
      </w:pPr>
      <w:r w:rsidRPr="002D1E65">
        <w:rPr>
          <w:color w:val="000000"/>
          <w:sz w:val="28"/>
        </w:rPr>
        <w:t xml:space="preserve">признавать свое право и право других на ошибки; </w:t>
      </w:r>
    </w:p>
    <w:p w:rsidR="009B3F18" w:rsidRPr="002D1E65" w:rsidRDefault="009B3F18" w:rsidP="009B3F18">
      <w:pPr>
        <w:spacing w:after="0" w:line="264" w:lineRule="auto"/>
        <w:ind w:firstLine="600"/>
      </w:pPr>
      <w:r w:rsidRPr="002D1E65">
        <w:rPr>
          <w:color w:val="000000"/>
          <w:sz w:val="28"/>
        </w:rPr>
        <w:t>вносить конструктивные предложения для совместного решения уче</w:t>
      </w:r>
      <w:r w:rsidRPr="002D1E65">
        <w:rPr>
          <w:color w:val="000000"/>
          <w:sz w:val="28"/>
        </w:rPr>
        <w:t>б</w:t>
      </w:r>
      <w:r w:rsidRPr="002D1E65">
        <w:rPr>
          <w:color w:val="000000"/>
          <w:sz w:val="28"/>
        </w:rPr>
        <w:t xml:space="preserve">ных задач, проблем. </w:t>
      </w:r>
    </w:p>
    <w:p w:rsidR="009B3F18" w:rsidRPr="002D1E65" w:rsidRDefault="009B3F18" w:rsidP="009B3F18">
      <w:pPr>
        <w:spacing w:after="0" w:line="264" w:lineRule="auto"/>
        <w:ind w:left="120"/>
      </w:pPr>
    </w:p>
    <w:p w:rsidR="009B3F18" w:rsidRPr="002D1E65" w:rsidRDefault="009B3F18" w:rsidP="009B3F18">
      <w:pPr>
        <w:spacing w:after="0" w:line="264" w:lineRule="auto"/>
        <w:ind w:left="120"/>
      </w:pPr>
      <w:r w:rsidRPr="002D1E65">
        <w:rPr>
          <w:b/>
          <w:color w:val="000000"/>
          <w:sz w:val="28"/>
        </w:rPr>
        <w:lastRenderedPageBreak/>
        <w:t>ПРЕДМЕТНЫЕ РЕЗУЛЬТАТЫ</w:t>
      </w:r>
    </w:p>
    <w:p w:rsidR="009B3F18" w:rsidRPr="002D1E65" w:rsidRDefault="009B3F18" w:rsidP="009B3F18">
      <w:pPr>
        <w:spacing w:after="0" w:line="264" w:lineRule="auto"/>
        <w:ind w:left="120"/>
      </w:pPr>
    </w:p>
    <w:p w:rsidR="009B3F18" w:rsidRPr="002D1E65" w:rsidRDefault="009B3F18" w:rsidP="009B3F18">
      <w:pPr>
        <w:spacing w:after="0" w:line="264" w:lineRule="auto"/>
        <w:ind w:firstLine="600"/>
      </w:pPr>
      <w:r w:rsidRPr="002D1E65">
        <w:rPr>
          <w:b/>
          <w:color w:val="000000"/>
          <w:sz w:val="28"/>
        </w:rPr>
        <w:t>Требования к предметным результатам</w:t>
      </w:r>
      <w:r w:rsidRPr="002D1E65">
        <w:rPr>
          <w:color w:val="000000"/>
          <w:sz w:val="28"/>
        </w:rPr>
        <w:t xml:space="preserve"> освоения базового курса и</w:t>
      </w:r>
      <w:r w:rsidRPr="002D1E65">
        <w:rPr>
          <w:color w:val="000000"/>
          <w:sz w:val="28"/>
        </w:rPr>
        <w:t>с</w:t>
      </w:r>
      <w:r w:rsidRPr="002D1E65">
        <w:rPr>
          <w:color w:val="000000"/>
          <w:sz w:val="28"/>
        </w:rPr>
        <w:t>тории:</w:t>
      </w:r>
    </w:p>
    <w:p w:rsidR="009B3F18" w:rsidRPr="002D1E65" w:rsidRDefault="009B3F18" w:rsidP="009B3F18">
      <w:pPr>
        <w:spacing w:after="0" w:line="264" w:lineRule="auto"/>
        <w:ind w:firstLine="600"/>
      </w:pPr>
      <w:r w:rsidRPr="002D1E65">
        <w:rPr>
          <w:color w:val="000000"/>
          <w:sz w:val="28"/>
        </w:rPr>
        <w:t>Понимание значимости России в мировых политических и социал</w:t>
      </w:r>
      <w:r w:rsidRPr="002D1E65">
        <w:rPr>
          <w:color w:val="000000"/>
          <w:sz w:val="28"/>
        </w:rPr>
        <w:t>ь</w:t>
      </w:r>
      <w:r w:rsidRPr="002D1E65">
        <w:rPr>
          <w:color w:val="000000"/>
          <w:sz w:val="28"/>
        </w:rPr>
        <w:t xml:space="preserve">но-экономических процессах ХХ – начала </w:t>
      </w:r>
      <w:r>
        <w:rPr>
          <w:color w:val="000000"/>
          <w:sz w:val="28"/>
        </w:rPr>
        <w:t>XXI</w:t>
      </w:r>
      <w:r w:rsidRPr="002D1E65">
        <w:rPr>
          <w:color w:val="000000"/>
          <w:sz w:val="28"/>
        </w:rPr>
        <w:t xml:space="preserve"> в., знание достижений страны и ее народа, умение характеризовать историческое значение Российской р</w:t>
      </w:r>
      <w:r w:rsidRPr="002D1E65">
        <w:rPr>
          <w:color w:val="000000"/>
          <w:sz w:val="28"/>
        </w:rPr>
        <w:t>е</w:t>
      </w:r>
      <w:r w:rsidRPr="002D1E65">
        <w:rPr>
          <w:color w:val="000000"/>
          <w:sz w:val="28"/>
        </w:rPr>
        <w:t>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w:t>
      </w:r>
      <w:r w:rsidRPr="002D1E65">
        <w:rPr>
          <w:color w:val="000000"/>
          <w:sz w:val="28"/>
        </w:rPr>
        <w:t>о</w:t>
      </w:r>
      <w:r w:rsidRPr="002D1E65">
        <w:rPr>
          <w:color w:val="000000"/>
          <w:sz w:val="28"/>
        </w:rPr>
        <w:t>нимание причин и следствий распада СССР, возрождения Российской Фед</w:t>
      </w:r>
      <w:r w:rsidRPr="002D1E65">
        <w:rPr>
          <w:color w:val="000000"/>
          <w:sz w:val="28"/>
        </w:rPr>
        <w:t>е</w:t>
      </w:r>
      <w:r w:rsidRPr="002D1E65">
        <w:rPr>
          <w:color w:val="000000"/>
          <w:sz w:val="28"/>
        </w:rPr>
        <w:t xml:space="preserve">рации как мировой державы, воссоединения Крыма с Россией, специальной военной операции на Украине и других важнейших событий ХХ – начала </w:t>
      </w:r>
      <w:r>
        <w:rPr>
          <w:color w:val="000000"/>
          <w:sz w:val="28"/>
        </w:rPr>
        <w:t>XXI</w:t>
      </w:r>
      <w:r w:rsidRPr="002D1E65">
        <w:rPr>
          <w:color w:val="000000"/>
          <w:sz w:val="28"/>
        </w:rPr>
        <w:t xml:space="preserve"> в., особенности развития культуры народов СССР (России).</w:t>
      </w:r>
    </w:p>
    <w:p w:rsidR="009B3F18" w:rsidRPr="002D1E65" w:rsidRDefault="009B3F18" w:rsidP="009B3F18">
      <w:pPr>
        <w:spacing w:after="0" w:line="264" w:lineRule="auto"/>
        <w:ind w:firstLine="600"/>
      </w:pPr>
      <w:r w:rsidRPr="002D1E65">
        <w:rPr>
          <w:color w:val="000000"/>
          <w:sz w:val="28"/>
        </w:rPr>
        <w:t>Знание имен героев Первой мировой, Гражданской, Великой Отеч</w:t>
      </w:r>
      <w:r w:rsidRPr="002D1E65">
        <w:rPr>
          <w:color w:val="000000"/>
          <w:sz w:val="28"/>
        </w:rPr>
        <w:t>е</w:t>
      </w:r>
      <w:r w:rsidRPr="002D1E65">
        <w:rPr>
          <w:color w:val="000000"/>
          <w:sz w:val="28"/>
        </w:rPr>
        <w:t>ственной войн, исторических личностей, внесших значительный вклад в с</w:t>
      </w:r>
      <w:r w:rsidRPr="002D1E65">
        <w:rPr>
          <w:color w:val="000000"/>
          <w:sz w:val="28"/>
        </w:rPr>
        <w:t>о</w:t>
      </w:r>
      <w:r w:rsidRPr="002D1E65">
        <w:rPr>
          <w:color w:val="000000"/>
          <w:sz w:val="28"/>
        </w:rPr>
        <w:t xml:space="preserve">циально-экономическое, политическое и культурное развитие России в ХХ – начале </w:t>
      </w:r>
      <w:r>
        <w:rPr>
          <w:color w:val="000000"/>
          <w:sz w:val="28"/>
        </w:rPr>
        <w:t>XXI</w:t>
      </w:r>
      <w:r w:rsidRPr="002D1E65">
        <w:rPr>
          <w:color w:val="000000"/>
          <w:sz w:val="28"/>
        </w:rPr>
        <w:t xml:space="preserve"> в.</w:t>
      </w:r>
    </w:p>
    <w:p w:rsidR="009B3F18" w:rsidRPr="002D1E65" w:rsidRDefault="009B3F18" w:rsidP="009B3F18">
      <w:pPr>
        <w:spacing w:after="0" w:line="264" w:lineRule="auto"/>
        <w:ind w:firstLine="600"/>
      </w:pPr>
      <w:r w:rsidRPr="002D1E65">
        <w:rPr>
          <w:color w:val="000000"/>
          <w:sz w:val="28"/>
        </w:rPr>
        <w:t>Умение составлять описание (реконструкцию) в устной и письменной форме исторических событий, явлений, процессов истории родного края, и</w:t>
      </w:r>
      <w:r w:rsidRPr="002D1E65">
        <w:rPr>
          <w:color w:val="000000"/>
          <w:sz w:val="28"/>
        </w:rPr>
        <w:t>с</w:t>
      </w:r>
      <w:r w:rsidRPr="002D1E65">
        <w:rPr>
          <w:color w:val="000000"/>
          <w:sz w:val="28"/>
        </w:rPr>
        <w:t xml:space="preserve">тории России и всемирной истории ХХ – начала </w:t>
      </w:r>
      <w:r>
        <w:rPr>
          <w:color w:val="000000"/>
          <w:sz w:val="28"/>
        </w:rPr>
        <w:t>XXI</w:t>
      </w:r>
      <w:r w:rsidRPr="002D1E65">
        <w:rPr>
          <w:color w:val="000000"/>
          <w:sz w:val="28"/>
        </w:rPr>
        <w:t xml:space="preserve"> в. и их участников, о</w:t>
      </w:r>
      <w:r w:rsidRPr="002D1E65">
        <w:rPr>
          <w:color w:val="000000"/>
          <w:sz w:val="28"/>
        </w:rPr>
        <w:t>б</w:t>
      </w:r>
      <w:r w:rsidRPr="002D1E65">
        <w:rPr>
          <w:color w:val="000000"/>
          <w:sz w:val="28"/>
        </w:rPr>
        <w:t>раза жизни людей и его изменения в Новейшую эпоху, формулировать и обосновывать собственную точку зрения (версию, оценку) с опорой на фа</w:t>
      </w:r>
      <w:r w:rsidRPr="002D1E65">
        <w:rPr>
          <w:color w:val="000000"/>
          <w:sz w:val="28"/>
        </w:rPr>
        <w:t>к</w:t>
      </w:r>
      <w:r w:rsidRPr="002D1E65">
        <w:rPr>
          <w:color w:val="000000"/>
          <w:sz w:val="28"/>
        </w:rPr>
        <w:t>тический материал, в том числе используя источники разных типов.</w:t>
      </w:r>
    </w:p>
    <w:p w:rsidR="009B3F18" w:rsidRPr="002D1E65" w:rsidRDefault="009B3F18" w:rsidP="009B3F18">
      <w:pPr>
        <w:spacing w:after="0" w:line="264" w:lineRule="auto"/>
        <w:ind w:firstLine="600"/>
      </w:pPr>
      <w:r w:rsidRPr="002D1E65">
        <w:rPr>
          <w:color w:val="000000"/>
          <w:sz w:val="28"/>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w:t>
      </w:r>
      <w:r w:rsidRPr="002D1E65">
        <w:rPr>
          <w:color w:val="000000"/>
          <w:sz w:val="28"/>
        </w:rPr>
        <w:t>е</w:t>
      </w:r>
      <w:r w:rsidRPr="002D1E65">
        <w:rPr>
          <w:color w:val="000000"/>
          <w:sz w:val="28"/>
        </w:rPr>
        <w:t>ния, процессы.</w:t>
      </w:r>
    </w:p>
    <w:p w:rsidR="009B3F18" w:rsidRPr="002D1E65" w:rsidRDefault="009B3F18" w:rsidP="009B3F18">
      <w:pPr>
        <w:spacing w:after="0" w:line="264" w:lineRule="auto"/>
        <w:ind w:firstLine="600"/>
      </w:pPr>
      <w:r w:rsidRPr="002D1E65">
        <w:rPr>
          <w:color w:val="000000"/>
          <w:sz w:val="28"/>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Pr>
          <w:color w:val="000000"/>
          <w:sz w:val="28"/>
        </w:rPr>
        <w:t>XXI</w:t>
      </w:r>
      <w:r w:rsidRPr="002D1E65">
        <w:rPr>
          <w:color w:val="000000"/>
          <w:sz w:val="28"/>
        </w:rPr>
        <w:t xml:space="preserve"> в., определять современников исторических событий истории России и человечества в целом в ХХ – начале </w:t>
      </w:r>
      <w:r>
        <w:rPr>
          <w:color w:val="000000"/>
          <w:sz w:val="28"/>
        </w:rPr>
        <w:t>XXI</w:t>
      </w:r>
      <w:r w:rsidRPr="002D1E65">
        <w:rPr>
          <w:color w:val="000000"/>
          <w:sz w:val="28"/>
        </w:rPr>
        <w:t xml:space="preserve"> в.</w:t>
      </w:r>
    </w:p>
    <w:p w:rsidR="009B3F18" w:rsidRPr="002D1E65" w:rsidRDefault="009B3F18" w:rsidP="009B3F18">
      <w:pPr>
        <w:spacing w:after="0" w:line="264" w:lineRule="auto"/>
        <w:ind w:firstLine="600"/>
      </w:pPr>
      <w:r w:rsidRPr="002D1E65">
        <w:rPr>
          <w:color w:val="000000"/>
          <w:sz w:val="28"/>
        </w:rPr>
        <w:t>Умение критически анализировать для решения познавательной задачи аутентичные исторические источники разных типов (письменные, вещ</w:t>
      </w:r>
      <w:r w:rsidRPr="002D1E65">
        <w:rPr>
          <w:color w:val="000000"/>
          <w:sz w:val="28"/>
        </w:rPr>
        <w:t>е</w:t>
      </w:r>
      <w:r w:rsidRPr="002D1E65">
        <w:rPr>
          <w:color w:val="000000"/>
          <w:sz w:val="28"/>
        </w:rPr>
        <w:t xml:space="preserve">ственные, аудиовизуальные) по истории России и зарубежных стран ХХ – начала </w:t>
      </w:r>
      <w:r>
        <w:rPr>
          <w:color w:val="000000"/>
          <w:sz w:val="28"/>
        </w:rPr>
        <w:t>XXI</w:t>
      </w:r>
      <w:r w:rsidRPr="002D1E65">
        <w:rPr>
          <w:color w:val="000000"/>
          <w:sz w:val="28"/>
        </w:rPr>
        <w:t xml:space="preserve"> в., оценивать их полноту и достоверность, соотносить с истор</w:t>
      </w:r>
      <w:r w:rsidRPr="002D1E65">
        <w:rPr>
          <w:color w:val="000000"/>
          <w:sz w:val="28"/>
        </w:rPr>
        <w:t>и</w:t>
      </w:r>
      <w:r w:rsidRPr="002D1E65">
        <w:rPr>
          <w:color w:val="000000"/>
          <w:sz w:val="28"/>
        </w:rPr>
        <w:t>ческим периодом, выявлять общее и различия, привлекать контекстную и</w:t>
      </w:r>
      <w:r w:rsidRPr="002D1E65">
        <w:rPr>
          <w:color w:val="000000"/>
          <w:sz w:val="28"/>
        </w:rPr>
        <w:t>н</w:t>
      </w:r>
      <w:r w:rsidRPr="002D1E65">
        <w:rPr>
          <w:color w:val="000000"/>
          <w:sz w:val="28"/>
        </w:rPr>
        <w:t>формацию при работе с историческими источниками.</w:t>
      </w:r>
    </w:p>
    <w:p w:rsidR="009B3F18" w:rsidRPr="002D1E65" w:rsidRDefault="009B3F18" w:rsidP="009B3F18">
      <w:pPr>
        <w:spacing w:after="0" w:line="264" w:lineRule="auto"/>
        <w:ind w:firstLine="600"/>
      </w:pPr>
      <w:r w:rsidRPr="002D1E65">
        <w:rPr>
          <w:color w:val="000000"/>
          <w:sz w:val="28"/>
        </w:rPr>
        <w:lastRenderedPageBreak/>
        <w:t>Умение осуществлять с соблюдением правил информационной бе</w:t>
      </w:r>
      <w:r w:rsidRPr="002D1E65">
        <w:rPr>
          <w:color w:val="000000"/>
          <w:sz w:val="28"/>
        </w:rPr>
        <w:t>з</w:t>
      </w:r>
      <w:r w:rsidRPr="002D1E65">
        <w:rPr>
          <w:color w:val="000000"/>
          <w:sz w:val="28"/>
        </w:rPr>
        <w:t xml:space="preserve">опасности поиск исторической информации по истории России и зарубежных стран ХХ – начала </w:t>
      </w:r>
      <w:r>
        <w:rPr>
          <w:color w:val="000000"/>
          <w:sz w:val="28"/>
        </w:rPr>
        <w:t>XXI</w:t>
      </w:r>
      <w:r w:rsidRPr="002D1E65">
        <w:rPr>
          <w:color w:val="000000"/>
          <w:sz w:val="28"/>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B3F18" w:rsidRPr="002D1E65" w:rsidRDefault="009B3F18" w:rsidP="009B3F18">
      <w:pPr>
        <w:spacing w:after="0" w:line="264" w:lineRule="auto"/>
        <w:ind w:firstLine="600"/>
      </w:pPr>
      <w:r w:rsidRPr="002D1E65">
        <w:rPr>
          <w:color w:val="000000"/>
          <w:sz w:val="28"/>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color w:val="000000"/>
          <w:sz w:val="28"/>
        </w:rPr>
        <w:t>XXI</w:t>
      </w:r>
      <w:r w:rsidRPr="002D1E65">
        <w:rPr>
          <w:color w:val="000000"/>
          <w:sz w:val="28"/>
        </w:rPr>
        <w:t xml:space="preserve"> в., сопоставлять информацию, предста</w:t>
      </w:r>
      <w:r w:rsidRPr="002D1E65">
        <w:rPr>
          <w:color w:val="000000"/>
          <w:sz w:val="28"/>
        </w:rPr>
        <w:t>в</w:t>
      </w:r>
      <w:r w:rsidRPr="002D1E65">
        <w:rPr>
          <w:color w:val="000000"/>
          <w:sz w:val="28"/>
        </w:rPr>
        <w:t>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w:t>
      </w:r>
      <w:r w:rsidRPr="002D1E65">
        <w:rPr>
          <w:color w:val="000000"/>
          <w:sz w:val="28"/>
        </w:rPr>
        <w:t>о</w:t>
      </w:r>
      <w:r w:rsidRPr="002D1E65">
        <w:rPr>
          <w:color w:val="000000"/>
          <w:sz w:val="28"/>
        </w:rPr>
        <w:t>ектов по новейшей истории, в том числе – на региональном материале (с и</w:t>
      </w:r>
      <w:r w:rsidRPr="002D1E65">
        <w:rPr>
          <w:color w:val="000000"/>
          <w:sz w:val="28"/>
        </w:rPr>
        <w:t>с</w:t>
      </w:r>
      <w:r w:rsidRPr="002D1E65">
        <w:rPr>
          <w:color w:val="000000"/>
          <w:sz w:val="28"/>
        </w:rPr>
        <w:t xml:space="preserve">пользованием ресурсов библиотек, музеев). </w:t>
      </w:r>
    </w:p>
    <w:p w:rsidR="009B3F18" w:rsidRPr="002D1E65" w:rsidRDefault="009B3F18" w:rsidP="009B3F18">
      <w:pPr>
        <w:spacing w:after="0" w:line="264" w:lineRule="auto"/>
        <w:ind w:firstLine="600"/>
      </w:pPr>
      <w:r w:rsidRPr="002D1E65">
        <w:rPr>
          <w:color w:val="000000"/>
          <w:sz w:val="28"/>
        </w:rPr>
        <w:t>Приобретение опыта взаимодействия с людьми другой культуры, нац</w:t>
      </w:r>
      <w:r w:rsidRPr="002D1E65">
        <w:rPr>
          <w:color w:val="000000"/>
          <w:sz w:val="28"/>
        </w:rPr>
        <w:t>и</w:t>
      </w:r>
      <w:r w:rsidRPr="002D1E65">
        <w:rPr>
          <w:color w:val="000000"/>
          <w:sz w:val="28"/>
        </w:rPr>
        <w:t>ональной и религиозной принадлежности на основе ценностей современного российского общества: идеалов гуманизма, демократии, мира и взаимопон</w:t>
      </w:r>
      <w:r w:rsidRPr="002D1E65">
        <w:rPr>
          <w:color w:val="000000"/>
          <w:sz w:val="28"/>
        </w:rPr>
        <w:t>и</w:t>
      </w:r>
      <w:r w:rsidRPr="002D1E65">
        <w:rPr>
          <w:color w:val="000000"/>
          <w:sz w:val="28"/>
        </w:rPr>
        <w:t>мания между народами, людьми разных культур, уважения к историческому наследию народов России.</w:t>
      </w:r>
    </w:p>
    <w:p w:rsidR="009B3F18" w:rsidRPr="002D1E65" w:rsidRDefault="009B3F18" w:rsidP="009B3F18">
      <w:pPr>
        <w:spacing w:after="0" w:line="264" w:lineRule="auto"/>
        <w:ind w:firstLine="600"/>
      </w:pPr>
      <w:r w:rsidRPr="002D1E65">
        <w:rPr>
          <w:color w:val="000000"/>
          <w:sz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B3F18" w:rsidRPr="002D1E65" w:rsidRDefault="009B3F18" w:rsidP="009B3F18">
      <w:pPr>
        <w:spacing w:after="0" w:line="264" w:lineRule="auto"/>
        <w:ind w:firstLine="600"/>
      </w:pPr>
      <w:r w:rsidRPr="002D1E65">
        <w:rPr>
          <w:color w:val="000000"/>
          <w:sz w:val="28"/>
        </w:rPr>
        <w:t xml:space="preserve">Знание ключевых событий, основных дат и этапов истории России и мира в ХХ – начале </w:t>
      </w:r>
      <w:r>
        <w:rPr>
          <w:color w:val="000000"/>
          <w:sz w:val="28"/>
        </w:rPr>
        <w:t>XXI</w:t>
      </w:r>
      <w:r w:rsidRPr="002D1E65">
        <w:rPr>
          <w:color w:val="000000"/>
          <w:sz w:val="28"/>
        </w:rPr>
        <w:t xml:space="preserve"> в., выдающихся деятелей отечественной и всемирной и</w:t>
      </w:r>
      <w:r w:rsidRPr="002D1E65">
        <w:rPr>
          <w:color w:val="000000"/>
          <w:sz w:val="28"/>
        </w:rPr>
        <w:t>с</w:t>
      </w:r>
      <w:r w:rsidRPr="002D1E65">
        <w:rPr>
          <w:color w:val="000000"/>
          <w:sz w:val="28"/>
        </w:rPr>
        <w:t>тории, важнейших достижений культуры, ценностных ориентиров:</w:t>
      </w:r>
    </w:p>
    <w:p w:rsidR="009B3F18" w:rsidRPr="002D1E65" w:rsidRDefault="009B3F18" w:rsidP="009B3F18">
      <w:pPr>
        <w:spacing w:after="0" w:line="264" w:lineRule="auto"/>
        <w:ind w:firstLine="600"/>
      </w:pPr>
      <w:r w:rsidRPr="002D1E65">
        <w:rPr>
          <w:b/>
          <w:color w:val="000000"/>
          <w:sz w:val="28"/>
        </w:rPr>
        <w:t>1) по учебному курсу «История России»:</w:t>
      </w:r>
    </w:p>
    <w:p w:rsidR="009B3F18" w:rsidRPr="002D1E65" w:rsidRDefault="009B3F18" w:rsidP="009B3F18">
      <w:pPr>
        <w:spacing w:after="0" w:line="264" w:lineRule="auto"/>
        <w:ind w:firstLine="600"/>
      </w:pPr>
      <w:r w:rsidRPr="002D1E65">
        <w:rPr>
          <w:color w:val="000000"/>
          <w:sz w:val="28"/>
        </w:rPr>
        <w:t>Россия накануне Первой мировой войны. Ход военных действий. Власть, общество, экономика, культура. Предпосылки революции.</w:t>
      </w:r>
    </w:p>
    <w:p w:rsidR="009B3F18" w:rsidRPr="002D1E65" w:rsidRDefault="009B3F18" w:rsidP="009B3F18">
      <w:pPr>
        <w:spacing w:after="0" w:line="264" w:lineRule="auto"/>
        <w:ind w:firstLine="600"/>
      </w:pPr>
      <w:r w:rsidRPr="002D1E65">
        <w:rPr>
          <w:color w:val="000000"/>
          <w:sz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B3F18" w:rsidRPr="002D1E65" w:rsidRDefault="009B3F18" w:rsidP="009B3F18">
      <w:pPr>
        <w:spacing w:after="0" w:line="264" w:lineRule="auto"/>
        <w:ind w:firstLine="600"/>
      </w:pPr>
      <w:r w:rsidRPr="002D1E65">
        <w:rPr>
          <w:color w:val="000000"/>
          <w:sz w:val="28"/>
        </w:rPr>
        <w:t>Нэп. Образование СССР. СССР в годы нэпа. «Великий перелом». Инд</w:t>
      </w:r>
      <w:r w:rsidRPr="002D1E65">
        <w:rPr>
          <w:color w:val="000000"/>
          <w:sz w:val="28"/>
        </w:rPr>
        <w:t>у</w:t>
      </w:r>
      <w:r w:rsidRPr="002D1E65">
        <w:rPr>
          <w:color w:val="000000"/>
          <w:sz w:val="28"/>
        </w:rPr>
        <w:t>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B3F18" w:rsidRPr="002D1E65" w:rsidRDefault="009B3F18" w:rsidP="009B3F18">
      <w:pPr>
        <w:spacing w:after="0" w:line="264" w:lineRule="auto"/>
        <w:ind w:firstLine="600"/>
      </w:pPr>
      <w:r w:rsidRPr="002D1E65">
        <w:rPr>
          <w:color w:val="000000"/>
          <w:sz w:val="28"/>
        </w:rPr>
        <w:t xml:space="preserve">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w:t>
      </w:r>
      <w:r w:rsidRPr="002D1E65">
        <w:rPr>
          <w:color w:val="000000"/>
          <w:sz w:val="28"/>
        </w:rPr>
        <w:lastRenderedPageBreak/>
        <w:t>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B3F18" w:rsidRPr="002D1E65" w:rsidRDefault="009B3F18" w:rsidP="009B3F18">
      <w:pPr>
        <w:spacing w:after="0" w:line="264" w:lineRule="auto"/>
        <w:ind w:firstLine="600"/>
      </w:pPr>
      <w:r w:rsidRPr="002D1E65">
        <w:rPr>
          <w:color w:val="000000"/>
          <w:sz w:val="28"/>
        </w:rPr>
        <w:t>СССР в 1945–1991 гг. Экономические развитие и реформы. Политич</w:t>
      </w:r>
      <w:r w:rsidRPr="002D1E65">
        <w:rPr>
          <w:color w:val="000000"/>
          <w:sz w:val="28"/>
        </w:rPr>
        <w:t>е</w:t>
      </w:r>
      <w:r w:rsidRPr="002D1E65">
        <w:rPr>
          <w:color w:val="000000"/>
          <w:sz w:val="28"/>
        </w:rPr>
        <w:t>ская система «развитого социализма». Развитие науки, образования, культ</w:t>
      </w:r>
      <w:r w:rsidRPr="002D1E65">
        <w:rPr>
          <w:color w:val="000000"/>
          <w:sz w:val="28"/>
        </w:rPr>
        <w:t>у</w:t>
      </w:r>
      <w:r w:rsidRPr="002D1E65">
        <w:rPr>
          <w:color w:val="000000"/>
          <w:sz w:val="28"/>
        </w:rPr>
        <w:t>ры. «Холодная война» и внешняя политика. СССР и мировая социалистич</w:t>
      </w:r>
      <w:r w:rsidRPr="002D1E65">
        <w:rPr>
          <w:color w:val="000000"/>
          <w:sz w:val="28"/>
        </w:rPr>
        <w:t>е</w:t>
      </w:r>
      <w:r w:rsidRPr="002D1E65">
        <w:rPr>
          <w:color w:val="000000"/>
          <w:sz w:val="28"/>
        </w:rPr>
        <w:t>ская система. Причины распада Советского Союза.</w:t>
      </w:r>
    </w:p>
    <w:p w:rsidR="009B3F18" w:rsidRPr="002D1E65" w:rsidRDefault="009B3F18" w:rsidP="009B3F18">
      <w:pPr>
        <w:spacing w:after="0" w:line="264" w:lineRule="auto"/>
        <w:ind w:firstLine="600"/>
      </w:pPr>
      <w:r w:rsidRPr="002D1E65">
        <w:rPr>
          <w:color w:val="000000"/>
          <w:sz w:val="28"/>
        </w:rPr>
        <w:t>Российская Федерация в 1992–2022 гг. Становление новой России. Во</w:t>
      </w:r>
      <w:r w:rsidRPr="002D1E65">
        <w:rPr>
          <w:color w:val="000000"/>
          <w:sz w:val="28"/>
        </w:rPr>
        <w:t>з</w:t>
      </w:r>
      <w:r w:rsidRPr="002D1E65">
        <w:rPr>
          <w:color w:val="000000"/>
          <w:sz w:val="28"/>
        </w:rPr>
        <w:t>рождение Российской Федерации как великой державы в ХХ</w:t>
      </w:r>
      <w:r>
        <w:rPr>
          <w:color w:val="000000"/>
          <w:sz w:val="28"/>
        </w:rPr>
        <w:t>I</w:t>
      </w:r>
      <w:r w:rsidRPr="002D1E65">
        <w:rPr>
          <w:color w:val="000000"/>
          <w:sz w:val="28"/>
        </w:rPr>
        <w:t xml:space="preserve"> в. Экономич</w:t>
      </w:r>
      <w:r w:rsidRPr="002D1E65">
        <w:rPr>
          <w:color w:val="000000"/>
          <w:sz w:val="28"/>
        </w:rPr>
        <w:t>е</w:t>
      </w:r>
      <w:r w:rsidRPr="002D1E65">
        <w:rPr>
          <w:color w:val="000000"/>
          <w:sz w:val="28"/>
        </w:rPr>
        <w:t>ская и социальная модернизация. Культурное пространство и повседневная жизнь. Укрепление обороноспособности. Воссоединение с Крымом и Сев</w:t>
      </w:r>
      <w:r w:rsidRPr="002D1E65">
        <w:rPr>
          <w:color w:val="000000"/>
          <w:sz w:val="28"/>
        </w:rPr>
        <w:t>а</w:t>
      </w:r>
      <w:r w:rsidRPr="002D1E65">
        <w:rPr>
          <w:color w:val="000000"/>
          <w:sz w:val="28"/>
        </w:rPr>
        <w:t>стополем. Специальная военная операция. Место России в современном мире.</w:t>
      </w:r>
    </w:p>
    <w:p w:rsidR="009B3F18" w:rsidRPr="002D1E65" w:rsidRDefault="009B3F18" w:rsidP="009B3F18">
      <w:pPr>
        <w:spacing w:after="0" w:line="264" w:lineRule="auto"/>
        <w:ind w:firstLine="600"/>
      </w:pPr>
      <w:r w:rsidRPr="002D1E65">
        <w:rPr>
          <w:b/>
          <w:color w:val="000000"/>
          <w:sz w:val="28"/>
        </w:rPr>
        <w:t>2) по учебному курсу «Всеобщая история»:</w:t>
      </w:r>
    </w:p>
    <w:p w:rsidR="009B3F18" w:rsidRPr="002D1E65" w:rsidRDefault="009B3F18" w:rsidP="009B3F18">
      <w:pPr>
        <w:spacing w:after="0" w:line="264" w:lineRule="auto"/>
        <w:ind w:firstLine="600"/>
      </w:pPr>
      <w:r w:rsidRPr="002D1E65">
        <w:rPr>
          <w:color w:val="000000"/>
          <w:sz w:val="28"/>
        </w:rPr>
        <w:t>Мир накануне Первой мировой войны. Первая мировая война: причины, участники, основные события, результаты. Власть и общество.</w:t>
      </w:r>
    </w:p>
    <w:p w:rsidR="009B3F18" w:rsidRPr="002D1E65" w:rsidRDefault="009B3F18" w:rsidP="009B3F18">
      <w:pPr>
        <w:spacing w:after="0" w:line="264" w:lineRule="auto"/>
        <w:ind w:firstLine="600"/>
      </w:pPr>
      <w:r w:rsidRPr="002D1E65">
        <w:rPr>
          <w:color w:val="000000"/>
          <w:sz w:val="28"/>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9B3F18" w:rsidRPr="002D1E65" w:rsidRDefault="009B3F18" w:rsidP="009B3F18">
      <w:pPr>
        <w:spacing w:after="0" w:line="264" w:lineRule="auto"/>
        <w:ind w:firstLine="600"/>
      </w:pPr>
      <w:r w:rsidRPr="002D1E65">
        <w:rPr>
          <w:color w:val="000000"/>
          <w:sz w:val="28"/>
        </w:rPr>
        <w:t>Вторая мировая война: причины, участники, основные сражения, итоги.</w:t>
      </w:r>
    </w:p>
    <w:p w:rsidR="009B3F18" w:rsidRPr="002D1E65" w:rsidRDefault="009B3F18" w:rsidP="009B3F18">
      <w:pPr>
        <w:spacing w:after="0" w:line="264" w:lineRule="auto"/>
        <w:ind w:firstLine="600"/>
      </w:pPr>
      <w:r w:rsidRPr="002D1E65">
        <w:rPr>
          <w:color w:val="000000"/>
          <w:sz w:val="28"/>
        </w:rPr>
        <w:t>Власть и общество в годы войны. Решающий вклад СССР в Победу.</w:t>
      </w:r>
    </w:p>
    <w:p w:rsidR="009B3F18" w:rsidRPr="002D1E65" w:rsidRDefault="009B3F18" w:rsidP="009B3F18">
      <w:pPr>
        <w:spacing w:after="0" w:line="264" w:lineRule="auto"/>
        <w:ind w:firstLine="600"/>
      </w:pPr>
      <w:r w:rsidRPr="002D1E65">
        <w:rPr>
          <w:color w:val="000000"/>
          <w:sz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w:t>
      </w:r>
      <w:r w:rsidRPr="002D1E65">
        <w:rPr>
          <w:color w:val="000000"/>
          <w:sz w:val="28"/>
        </w:rPr>
        <w:t>а</w:t>
      </w:r>
      <w:r w:rsidRPr="002D1E65">
        <w:rPr>
          <w:color w:val="000000"/>
          <w:sz w:val="28"/>
        </w:rPr>
        <w:t>ционное общество.</w:t>
      </w:r>
    </w:p>
    <w:p w:rsidR="009B3F18" w:rsidRPr="002D1E65" w:rsidRDefault="009B3F18" w:rsidP="009B3F18">
      <w:pPr>
        <w:spacing w:after="0" w:line="264" w:lineRule="auto"/>
        <w:ind w:firstLine="600"/>
      </w:pPr>
      <w:r w:rsidRPr="002D1E65">
        <w:rPr>
          <w:color w:val="000000"/>
          <w:sz w:val="28"/>
        </w:rPr>
        <w:t>Современный мир: глобализация и деглобализация. Геополитический кризис 2022 г. и его влияние на мировую систему.</w:t>
      </w:r>
    </w:p>
    <w:p w:rsidR="009B3F18" w:rsidRPr="002D1E65" w:rsidRDefault="009B3F18" w:rsidP="009B3F18">
      <w:pPr>
        <w:spacing w:after="0" w:line="264" w:lineRule="auto"/>
        <w:ind w:firstLine="600"/>
      </w:pPr>
      <w:r w:rsidRPr="002D1E65">
        <w:rPr>
          <w:b/>
          <w:color w:val="000000"/>
          <w:sz w:val="28"/>
        </w:rPr>
        <w:t xml:space="preserve">Требования к предметным результатам освоения углубленного курса: </w:t>
      </w:r>
    </w:p>
    <w:p w:rsidR="009B3F18" w:rsidRPr="002D1E65" w:rsidRDefault="009B3F18" w:rsidP="009B3F18">
      <w:pPr>
        <w:spacing w:after="0" w:line="264" w:lineRule="auto"/>
        <w:ind w:firstLine="600"/>
      </w:pPr>
      <w:r w:rsidRPr="002D1E65">
        <w:rPr>
          <w:color w:val="000000"/>
          <w:sz w:val="28"/>
        </w:rPr>
        <w:t>Понимание значимости роли России в мировых политических и соц</w:t>
      </w:r>
      <w:r w:rsidRPr="002D1E65">
        <w:rPr>
          <w:color w:val="000000"/>
          <w:sz w:val="28"/>
        </w:rPr>
        <w:t>и</w:t>
      </w:r>
      <w:r w:rsidRPr="002D1E65">
        <w:rPr>
          <w:color w:val="000000"/>
          <w:sz w:val="28"/>
        </w:rPr>
        <w:t>ально-экономических процессах с древнейших времен до настоящего врем</w:t>
      </w:r>
      <w:r w:rsidRPr="002D1E65">
        <w:rPr>
          <w:color w:val="000000"/>
          <w:sz w:val="28"/>
        </w:rPr>
        <w:t>е</w:t>
      </w:r>
      <w:r w:rsidRPr="002D1E65">
        <w:rPr>
          <w:color w:val="000000"/>
          <w:sz w:val="28"/>
        </w:rPr>
        <w:t>ни.</w:t>
      </w:r>
    </w:p>
    <w:p w:rsidR="009B3F18" w:rsidRPr="002D1E65" w:rsidRDefault="009B3F18" w:rsidP="009B3F18">
      <w:pPr>
        <w:spacing w:after="0" w:line="264" w:lineRule="auto"/>
        <w:ind w:firstLine="600"/>
      </w:pPr>
      <w:r w:rsidRPr="002D1E65">
        <w:rPr>
          <w:color w:val="000000"/>
          <w:sz w:val="28"/>
        </w:rPr>
        <w:t>Умение характеризовать вклад российской культуры в мировую кул</w:t>
      </w:r>
      <w:r w:rsidRPr="002D1E65">
        <w:rPr>
          <w:color w:val="000000"/>
          <w:sz w:val="28"/>
        </w:rPr>
        <w:t>ь</w:t>
      </w:r>
      <w:r w:rsidRPr="002D1E65">
        <w:rPr>
          <w:color w:val="000000"/>
          <w:sz w:val="28"/>
        </w:rPr>
        <w:t>туру.</w:t>
      </w:r>
    </w:p>
    <w:p w:rsidR="009B3F18" w:rsidRPr="002D1E65" w:rsidRDefault="009B3F18" w:rsidP="009B3F18">
      <w:pPr>
        <w:spacing w:after="0" w:line="264" w:lineRule="auto"/>
        <w:ind w:firstLine="600"/>
      </w:pPr>
      <w:r w:rsidRPr="002D1E65">
        <w:rPr>
          <w:color w:val="000000"/>
          <w:sz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9B3F18" w:rsidRPr="002D1E65" w:rsidRDefault="009B3F18" w:rsidP="009B3F18">
      <w:pPr>
        <w:spacing w:after="0" w:line="264" w:lineRule="auto"/>
        <w:ind w:firstLine="600"/>
      </w:pPr>
      <w:r w:rsidRPr="002D1E65">
        <w:rPr>
          <w:color w:val="000000"/>
          <w:sz w:val="28"/>
        </w:rPr>
        <w:lastRenderedPageBreak/>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9B3F18" w:rsidRPr="002D1E65" w:rsidRDefault="009B3F18" w:rsidP="009B3F18">
      <w:pPr>
        <w:spacing w:after="0" w:line="264" w:lineRule="auto"/>
        <w:ind w:firstLine="600"/>
      </w:pPr>
      <w:r w:rsidRPr="002D1E65">
        <w:rPr>
          <w:color w:val="000000"/>
          <w:sz w:val="28"/>
        </w:rPr>
        <w:t>Умение анализировать, характеризовать и сравнивать исторические с</w:t>
      </w:r>
      <w:r w:rsidRPr="002D1E65">
        <w:rPr>
          <w:color w:val="000000"/>
          <w:sz w:val="28"/>
        </w:rPr>
        <w:t>о</w:t>
      </w:r>
      <w:r w:rsidRPr="002D1E65">
        <w:rPr>
          <w:color w:val="000000"/>
          <w:sz w:val="28"/>
        </w:rPr>
        <w:t>бытия, явления, процессы с древнейших времен до настоящего времени.</w:t>
      </w:r>
    </w:p>
    <w:p w:rsidR="009B3F18" w:rsidRPr="002D1E65" w:rsidRDefault="009B3F18" w:rsidP="009B3F18">
      <w:pPr>
        <w:spacing w:after="0" w:line="264" w:lineRule="auto"/>
        <w:ind w:firstLine="600"/>
      </w:pPr>
      <w:r w:rsidRPr="002D1E65">
        <w:rPr>
          <w:color w:val="000000"/>
          <w:sz w:val="28"/>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9B3F18" w:rsidRPr="002D1E65" w:rsidRDefault="009B3F18" w:rsidP="009B3F18">
      <w:pPr>
        <w:spacing w:after="0" w:line="264" w:lineRule="auto"/>
        <w:ind w:firstLine="600"/>
      </w:pPr>
      <w:r w:rsidRPr="002D1E65">
        <w:rPr>
          <w:color w:val="000000"/>
          <w:sz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w:t>
      </w:r>
      <w:r w:rsidRPr="002D1E65">
        <w:rPr>
          <w:color w:val="000000"/>
          <w:sz w:val="28"/>
        </w:rPr>
        <w:t>р</w:t>
      </w:r>
      <w:r w:rsidRPr="002D1E65">
        <w:rPr>
          <w:color w:val="000000"/>
          <w:sz w:val="28"/>
        </w:rPr>
        <w:t>гументированно критиковать фальсификации отечественной истории, ра</w:t>
      </w:r>
      <w:r w:rsidRPr="002D1E65">
        <w:rPr>
          <w:color w:val="000000"/>
          <w:sz w:val="28"/>
        </w:rPr>
        <w:t>с</w:t>
      </w:r>
      <w:r w:rsidRPr="002D1E65">
        <w:rPr>
          <w:color w:val="000000"/>
          <w:sz w:val="28"/>
        </w:rPr>
        <w:t>сказывать о подвигах народа при защите Отечества, разоблачать фальсиф</w:t>
      </w:r>
      <w:r w:rsidRPr="002D1E65">
        <w:rPr>
          <w:color w:val="000000"/>
          <w:sz w:val="28"/>
        </w:rPr>
        <w:t>и</w:t>
      </w:r>
      <w:r w:rsidRPr="002D1E65">
        <w:rPr>
          <w:color w:val="000000"/>
          <w:sz w:val="28"/>
        </w:rPr>
        <w:t>кации отечественной истории.</w:t>
      </w:r>
    </w:p>
    <w:p w:rsidR="009B3F18" w:rsidRPr="002D1E65" w:rsidRDefault="009B3F18" w:rsidP="009B3F18">
      <w:pPr>
        <w:spacing w:after="0" w:line="264" w:lineRule="auto"/>
        <w:ind w:firstLine="600"/>
      </w:pPr>
      <w:r w:rsidRPr="002D1E65">
        <w:rPr>
          <w:color w:val="000000"/>
          <w:sz w:val="28"/>
        </w:rPr>
        <w:t>К концу обучения в</w:t>
      </w:r>
      <w:r w:rsidRPr="002D1E65">
        <w:rPr>
          <w:b/>
          <w:color w:val="000000"/>
          <w:sz w:val="28"/>
        </w:rPr>
        <w:t xml:space="preserve"> </w:t>
      </w:r>
      <w:r w:rsidRPr="002D1E65">
        <w:rPr>
          <w:b/>
          <w:i/>
          <w:color w:val="000000"/>
          <w:sz w:val="28"/>
        </w:rPr>
        <w:t>10 классе</w:t>
      </w:r>
      <w:r w:rsidRPr="002D1E65">
        <w:rPr>
          <w:color w:val="000000"/>
          <w:sz w:val="28"/>
        </w:rPr>
        <w:t xml:space="preserve"> обучающийся получит следующие пре</w:t>
      </w:r>
      <w:r w:rsidRPr="002D1E65">
        <w:rPr>
          <w:color w:val="000000"/>
          <w:sz w:val="28"/>
        </w:rPr>
        <w:t>д</w:t>
      </w:r>
      <w:r w:rsidRPr="002D1E65">
        <w:rPr>
          <w:color w:val="000000"/>
          <w:sz w:val="28"/>
        </w:rPr>
        <w:t>метные результаты по отдельным темам программы по истории:</w:t>
      </w:r>
    </w:p>
    <w:p w:rsidR="009B3F18" w:rsidRPr="002D1E65" w:rsidRDefault="009B3F18" w:rsidP="009B3F18">
      <w:pPr>
        <w:spacing w:after="0" w:line="264" w:lineRule="auto"/>
        <w:ind w:firstLine="600"/>
      </w:pPr>
      <w:r w:rsidRPr="002D1E65">
        <w:rPr>
          <w:b/>
          <w:color w:val="000000"/>
          <w:sz w:val="28"/>
        </w:rPr>
        <w:t>Понимание значимости роли России в мировых политических и социально-экономических процессах 1914–1945 гг.</w:t>
      </w:r>
    </w:p>
    <w:p w:rsidR="009B3F18" w:rsidRPr="002D1E65" w:rsidRDefault="009B3F18" w:rsidP="009B3F18">
      <w:pPr>
        <w:spacing w:after="0" w:line="264" w:lineRule="auto"/>
        <w:ind w:firstLine="600"/>
      </w:pPr>
      <w:r w:rsidRPr="002D1E65">
        <w:rPr>
          <w:color w:val="000000"/>
          <w:sz w:val="28"/>
        </w:rPr>
        <w:t>Структура предметного результата включает следующий перечень зн</w:t>
      </w:r>
      <w:r w:rsidRPr="002D1E65">
        <w:rPr>
          <w:color w:val="000000"/>
          <w:sz w:val="28"/>
        </w:rPr>
        <w:t>а</w:t>
      </w:r>
      <w:r w:rsidRPr="002D1E65">
        <w:rPr>
          <w:color w:val="000000"/>
          <w:sz w:val="28"/>
        </w:rPr>
        <w:t>ний и умений:</w:t>
      </w:r>
    </w:p>
    <w:p w:rsidR="009B3F18" w:rsidRPr="002D1E65" w:rsidRDefault="009B3F18" w:rsidP="009B3F18">
      <w:pPr>
        <w:spacing w:after="0" w:line="264" w:lineRule="auto"/>
        <w:ind w:firstLine="600"/>
      </w:pPr>
      <w:r w:rsidRPr="002D1E65">
        <w:rPr>
          <w:color w:val="000000"/>
          <w:sz w:val="28"/>
        </w:rPr>
        <w:t>знать мировые политические и социально-экономические процессы 1914–1945 гг., в которых проявилось значительное влияние России, характ</w:t>
      </w:r>
      <w:r w:rsidRPr="002D1E65">
        <w:rPr>
          <w:color w:val="000000"/>
          <w:sz w:val="28"/>
        </w:rPr>
        <w:t>е</w:t>
      </w:r>
      <w:r w:rsidRPr="002D1E65">
        <w:rPr>
          <w:color w:val="000000"/>
          <w:sz w:val="28"/>
        </w:rPr>
        <w:t xml:space="preserve">ризовать роль нашей страны в этих процессах; </w:t>
      </w:r>
    </w:p>
    <w:p w:rsidR="009B3F18" w:rsidRPr="002D1E65" w:rsidRDefault="009B3F18" w:rsidP="009B3F18">
      <w:pPr>
        <w:spacing w:after="0" w:line="264" w:lineRule="auto"/>
        <w:ind w:firstLine="600"/>
      </w:pPr>
      <w:r w:rsidRPr="002D1E65">
        <w:rPr>
          <w:color w:val="000000"/>
          <w:sz w:val="28"/>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9B3F18" w:rsidRPr="002D1E65" w:rsidRDefault="009B3F18" w:rsidP="009B3F18">
      <w:pPr>
        <w:spacing w:after="0" w:line="264" w:lineRule="auto"/>
        <w:ind w:firstLine="600"/>
      </w:pPr>
      <w:r w:rsidRPr="002D1E65">
        <w:rPr>
          <w:color w:val="000000"/>
          <w:sz w:val="28"/>
        </w:rPr>
        <w:t>используя знания по истории России 1914–1945 гг., выявлять попытки фальсификации истории, связанные с принижением и искажением роли Ро</w:t>
      </w:r>
      <w:r w:rsidRPr="002D1E65">
        <w:rPr>
          <w:color w:val="000000"/>
          <w:sz w:val="28"/>
        </w:rPr>
        <w:t>с</w:t>
      </w:r>
      <w:r w:rsidRPr="002D1E65">
        <w:rPr>
          <w:color w:val="000000"/>
          <w:sz w:val="28"/>
        </w:rPr>
        <w:t>сии в мировых политических и социально-экономических процессах.</w:t>
      </w:r>
    </w:p>
    <w:p w:rsidR="009B3F18" w:rsidRPr="002D1E65" w:rsidRDefault="009B3F18" w:rsidP="009B3F18">
      <w:pPr>
        <w:spacing w:after="0" w:line="264" w:lineRule="auto"/>
        <w:ind w:firstLine="600"/>
      </w:pPr>
      <w:r w:rsidRPr="002D1E65">
        <w:rPr>
          <w:b/>
          <w:color w:val="000000"/>
          <w:sz w:val="28"/>
        </w:rPr>
        <w:t>Умение характеризовать вклад российской культуры в мировую культуру.</w:t>
      </w:r>
    </w:p>
    <w:p w:rsidR="009B3F18" w:rsidRPr="002D1E65" w:rsidRDefault="009B3F18" w:rsidP="009B3F18">
      <w:pPr>
        <w:spacing w:after="0" w:line="264" w:lineRule="auto"/>
        <w:ind w:firstLine="600"/>
      </w:pPr>
      <w:r w:rsidRPr="002D1E65">
        <w:rPr>
          <w:color w:val="000000"/>
          <w:sz w:val="28"/>
        </w:rPr>
        <w:t>Структура предметного результата включает следующий перечень зн</w:t>
      </w:r>
      <w:r w:rsidRPr="002D1E65">
        <w:rPr>
          <w:color w:val="000000"/>
          <w:sz w:val="28"/>
        </w:rPr>
        <w:t>а</w:t>
      </w:r>
      <w:r w:rsidRPr="002D1E65">
        <w:rPr>
          <w:color w:val="000000"/>
          <w:sz w:val="28"/>
        </w:rPr>
        <w:t>ний и умений:</w:t>
      </w:r>
    </w:p>
    <w:p w:rsidR="009B3F18" w:rsidRPr="002D1E65" w:rsidRDefault="009B3F18" w:rsidP="009B3F18">
      <w:pPr>
        <w:spacing w:after="0" w:line="264" w:lineRule="auto"/>
        <w:ind w:firstLine="600"/>
      </w:pPr>
      <w:r w:rsidRPr="002D1E65">
        <w:rPr>
          <w:color w:val="000000"/>
          <w:sz w:val="28"/>
        </w:rPr>
        <w:t>характеризовать этапы развития науки и культуры в России 1914–1945 гг., составлять развернутое описание памятников культуры России;</w:t>
      </w:r>
    </w:p>
    <w:p w:rsidR="009B3F18" w:rsidRPr="002D1E65" w:rsidRDefault="009B3F18" w:rsidP="009B3F18">
      <w:pPr>
        <w:spacing w:after="0" w:line="264" w:lineRule="auto"/>
        <w:ind w:firstLine="600"/>
      </w:pPr>
      <w:r w:rsidRPr="002D1E65">
        <w:rPr>
          <w:color w:val="000000"/>
          <w:sz w:val="28"/>
        </w:rPr>
        <w:t>характеризовать этапы развития мировой культуры 1914–1945 гг., с</w:t>
      </w:r>
      <w:r w:rsidRPr="002D1E65">
        <w:rPr>
          <w:color w:val="000000"/>
          <w:sz w:val="28"/>
        </w:rPr>
        <w:t>о</w:t>
      </w:r>
      <w:r w:rsidRPr="002D1E65">
        <w:rPr>
          <w:color w:val="000000"/>
          <w:sz w:val="28"/>
        </w:rPr>
        <w:t>ставлять описание наиболее известных памятников культуры;</w:t>
      </w:r>
    </w:p>
    <w:p w:rsidR="009B3F18" w:rsidRPr="002D1E65" w:rsidRDefault="009B3F18" w:rsidP="009B3F18">
      <w:pPr>
        <w:spacing w:after="0" w:line="264" w:lineRule="auto"/>
        <w:ind w:firstLine="600"/>
      </w:pPr>
      <w:r w:rsidRPr="002D1E65">
        <w:rPr>
          <w:color w:val="000000"/>
          <w:sz w:val="28"/>
        </w:rPr>
        <w:lastRenderedPageBreak/>
        <w:t>характеризовать взаимное влияние культуры России и культуры зар</w:t>
      </w:r>
      <w:r w:rsidRPr="002D1E65">
        <w:rPr>
          <w:color w:val="000000"/>
          <w:sz w:val="28"/>
        </w:rPr>
        <w:t>у</w:t>
      </w:r>
      <w:r w:rsidRPr="002D1E65">
        <w:rPr>
          <w:color w:val="000000"/>
          <w:sz w:val="28"/>
        </w:rPr>
        <w:t>бежных стран, вклад российских ученых и деятелей культуры в мировую науку и культуру.</w:t>
      </w:r>
    </w:p>
    <w:p w:rsidR="009B3F18" w:rsidRPr="002D1E65" w:rsidRDefault="009B3F18" w:rsidP="009B3F18">
      <w:pPr>
        <w:spacing w:after="0" w:line="264" w:lineRule="auto"/>
        <w:ind w:firstLine="600"/>
      </w:pPr>
      <w:r w:rsidRPr="002D1E65">
        <w:rPr>
          <w:b/>
          <w:color w:val="000000"/>
          <w:sz w:val="28"/>
        </w:rPr>
        <w:t>Сформированность представлений о предмете, научных и соц</w:t>
      </w:r>
      <w:r w:rsidRPr="002D1E65">
        <w:rPr>
          <w:b/>
          <w:color w:val="000000"/>
          <w:sz w:val="28"/>
        </w:rPr>
        <w:t>и</w:t>
      </w:r>
      <w:r w:rsidRPr="002D1E65">
        <w:rPr>
          <w:b/>
          <w:color w:val="000000"/>
          <w:sz w:val="28"/>
        </w:rPr>
        <w:t>альных функциях исторического знания, методах изучения исторических источников.</w:t>
      </w:r>
    </w:p>
    <w:p w:rsidR="009B3F18" w:rsidRPr="002D1E65" w:rsidRDefault="009B3F18" w:rsidP="009B3F18">
      <w:pPr>
        <w:spacing w:after="0" w:line="264" w:lineRule="auto"/>
        <w:ind w:firstLine="600"/>
      </w:pPr>
      <w:r w:rsidRPr="002D1E65">
        <w:rPr>
          <w:color w:val="000000"/>
          <w:sz w:val="28"/>
        </w:rPr>
        <w:t>Структура предметного результата включает следующий перечень зн</w:t>
      </w:r>
      <w:r w:rsidRPr="002D1E65">
        <w:rPr>
          <w:color w:val="000000"/>
          <w:sz w:val="28"/>
        </w:rPr>
        <w:t>а</w:t>
      </w:r>
      <w:r w:rsidRPr="002D1E65">
        <w:rPr>
          <w:color w:val="000000"/>
          <w:sz w:val="28"/>
        </w:rPr>
        <w:t>ний и умений:</w:t>
      </w:r>
    </w:p>
    <w:p w:rsidR="009B3F18" w:rsidRPr="002D1E65" w:rsidRDefault="009B3F18" w:rsidP="009B3F18">
      <w:pPr>
        <w:spacing w:after="0" w:line="264" w:lineRule="auto"/>
        <w:ind w:firstLine="600"/>
      </w:pPr>
      <w:r w:rsidRPr="002D1E65">
        <w:rPr>
          <w:color w:val="000000"/>
          <w:sz w:val="28"/>
        </w:rPr>
        <w:t>объяснять, в чем состоят научные и социальные функции исторического знания;</w:t>
      </w:r>
    </w:p>
    <w:p w:rsidR="009B3F18" w:rsidRPr="002D1E65" w:rsidRDefault="009B3F18" w:rsidP="009B3F18">
      <w:pPr>
        <w:spacing w:after="0" w:line="264" w:lineRule="auto"/>
        <w:ind w:firstLine="600"/>
      </w:pPr>
      <w:r w:rsidRPr="002D1E65">
        <w:rPr>
          <w:color w:val="000000"/>
          <w:sz w:val="28"/>
        </w:rPr>
        <w:t>характеризовать и применять основные приемы изучения исторических источников;</w:t>
      </w:r>
    </w:p>
    <w:p w:rsidR="009B3F18" w:rsidRPr="002D1E65" w:rsidRDefault="009B3F18" w:rsidP="009B3F18">
      <w:pPr>
        <w:spacing w:after="0" w:line="264" w:lineRule="auto"/>
        <w:ind w:firstLine="600"/>
      </w:pPr>
      <w:r w:rsidRPr="002D1E65">
        <w:rPr>
          <w:color w:val="000000"/>
          <w:sz w:val="28"/>
        </w:rPr>
        <w:t>приводить примеры использования исторической аргументации в соц</w:t>
      </w:r>
      <w:r w:rsidRPr="002D1E65">
        <w:rPr>
          <w:color w:val="000000"/>
          <w:sz w:val="28"/>
        </w:rPr>
        <w:t>и</w:t>
      </w:r>
      <w:r w:rsidRPr="002D1E65">
        <w:rPr>
          <w:color w:val="000000"/>
          <w:sz w:val="28"/>
        </w:rPr>
        <w:t>ально-политическом контексте;</w:t>
      </w:r>
    </w:p>
    <w:p w:rsidR="009B3F18" w:rsidRPr="002D1E65" w:rsidRDefault="009B3F18" w:rsidP="009B3F18">
      <w:pPr>
        <w:spacing w:after="0" w:line="264" w:lineRule="auto"/>
        <w:ind w:firstLine="600"/>
      </w:pPr>
      <w:r w:rsidRPr="002D1E65">
        <w:rPr>
          <w:color w:val="000000"/>
          <w:sz w:val="28"/>
        </w:rPr>
        <w:t>характеризовать роль исторической науки в политическом развитии России и зарубежных стран 1914–1945 гг.</w:t>
      </w:r>
    </w:p>
    <w:p w:rsidR="009B3F18" w:rsidRPr="002D1E65" w:rsidRDefault="009B3F18" w:rsidP="009B3F18">
      <w:pPr>
        <w:spacing w:after="0" w:line="264" w:lineRule="auto"/>
        <w:ind w:firstLine="600"/>
      </w:pPr>
      <w:r w:rsidRPr="002D1E65">
        <w:rPr>
          <w:b/>
          <w:color w:val="000000"/>
          <w:sz w:val="28"/>
        </w:rPr>
        <w:t>Владение комплексом хронологических умений, умение устанавл</w:t>
      </w:r>
      <w:r w:rsidRPr="002D1E65">
        <w:rPr>
          <w:b/>
          <w:color w:val="000000"/>
          <w:sz w:val="28"/>
        </w:rPr>
        <w:t>и</w:t>
      </w:r>
      <w:r w:rsidRPr="002D1E65">
        <w:rPr>
          <w:b/>
          <w:color w:val="000000"/>
          <w:sz w:val="28"/>
        </w:rPr>
        <w:t>вать причинно-следственные, пространственные связи исторических событий, явлений, процессов 1914–1945 гг.</w:t>
      </w:r>
    </w:p>
    <w:p w:rsidR="009B3F18" w:rsidRPr="002D1E65" w:rsidRDefault="009B3F18" w:rsidP="009B3F18">
      <w:pPr>
        <w:spacing w:after="0" w:line="264" w:lineRule="auto"/>
        <w:ind w:firstLine="600"/>
      </w:pPr>
      <w:r w:rsidRPr="002D1E65">
        <w:rPr>
          <w:color w:val="000000"/>
          <w:sz w:val="28"/>
        </w:rPr>
        <w:t>Структура предметного результата включает следующий перечень зн</w:t>
      </w:r>
      <w:r w:rsidRPr="002D1E65">
        <w:rPr>
          <w:color w:val="000000"/>
          <w:sz w:val="28"/>
        </w:rPr>
        <w:t>а</w:t>
      </w:r>
      <w:r w:rsidRPr="002D1E65">
        <w:rPr>
          <w:color w:val="000000"/>
          <w:sz w:val="28"/>
        </w:rPr>
        <w:t>ний и умений:</w:t>
      </w:r>
    </w:p>
    <w:p w:rsidR="009B3F18" w:rsidRPr="002D1E65" w:rsidRDefault="009B3F18" w:rsidP="009B3F18">
      <w:pPr>
        <w:spacing w:after="0" w:line="264" w:lineRule="auto"/>
        <w:ind w:firstLine="600"/>
      </w:pPr>
      <w:r w:rsidRPr="002D1E65">
        <w:rPr>
          <w:color w:val="000000"/>
          <w:sz w:val="28"/>
        </w:rPr>
        <w:t>называть даты важнейших событий и выделять этапы в развитии пр</w:t>
      </w:r>
      <w:r w:rsidRPr="002D1E65">
        <w:rPr>
          <w:color w:val="000000"/>
          <w:sz w:val="28"/>
        </w:rPr>
        <w:t>о</w:t>
      </w:r>
      <w:r w:rsidRPr="002D1E65">
        <w:rPr>
          <w:color w:val="000000"/>
          <w:sz w:val="28"/>
        </w:rPr>
        <w:t>цессов истории России и всеобщей истории 1914–1945 гг.;</w:t>
      </w:r>
    </w:p>
    <w:p w:rsidR="009B3F18" w:rsidRPr="002D1E65" w:rsidRDefault="009B3F18" w:rsidP="009B3F18">
      <w:pPr>
        <w:spacing w:after="0" w:line="264" w:lineRule="auto"/>
        <w:ind w:firstLine="600"/>
      </w:pPr>
      <w:r w:rsidRPr="002D1E65">
        <w:rPr>
          <w:color w:val="000000"/>
          <w:sz w:val="28"/>
        </w:rPr>
        <w:t>указывать хронологические рамки периодов истории России и всеобщей истории 1914–1945 гг.;</w:t>
      </w:r>
    </w:p>
    <w:p w:rsidR="009B3F18" w:rsidRPr="002D1E65" w:rsidRDefault="009B3F18" w:rsidP="009B3F18">
      <w:pPr>
        <w:spacing w:after="0" w:line="264" w:lineRule="auto"/>
        <w:ind w:firstLine="600"/>
      </w:pPr>
      <w:r w:rsidRPr="002D1E65">
        <w:rPr>
          <w:color w:val="000000"/>
          <w:sz w:val="28"/>
        </w:rPr>
        <w:t>объяснять основания периодизации истории России и всеобщей истории 1914–1945 гг., используемые учеными-историками;</w:t>
      </w:r>
    </w:p>
    <w:p w:rsidR="009B3F18" w:rsidRPr="002D1E65" w:rsidRDefault="009B3F18" w:rsidP="009B3F18">
      <w:pPr>
        <w:spacing w:after="0" w:line="264" w:lineRule="auto"/>
        <w:ind w:firstLine="600"/>
      </w:pPr>
      <w:r w:rsidRPr="002D1E65">
        <w:rPr>
          <w:color w:val="000000"/>
          <w:sz w:val="28"/>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9B3F18" w:rsidRPr="002D1E65" w:rsidRDefault="009B3F18" w:rsidP="009B3F18">
      <w:pPr>
        <w:spacing w:after="0" w:line="264" w:lineRule="auto"/>
        <w:ind w:firstLine="600"/>
      </w:pPr>
      <w:r w:rsidRPr="002D1E65">
        <w:rPr>
          <w:color w:val="000000"/>
          <w:sz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9B3F18" w:rsidRPr="002D1E65" w:rsidRDefault="009B3F18" w:rsidP="009B3F18">
      <w:pPr>
        <w:spacing w:after="0" w:line="264" w:lineRule="auto"/>
        <w:ind w:firstLine="600"/>
      </w:pPr>
      <w:r w:rsidRPr="002D1E65">
        <w:rPr>
          <w:color w:val="000000"/>
          <w:sz w:val="28"/>
        </w:rPr>
        <w:t>делать предположения о возможных причинах (предпосылках) и п</w:t>
      </w:r>
      <w:r w:rsidRPr="002D1E65">
        <w:rPr>
          <w:color w:val="000000"/>
          <w:sz w:val="28"/>
        </w:rPr>
        <w:t>о</w:t>
      </w:r>
      <w:r w:rsidRPr="002D1E65">
        <w:rPr>
          <w:color w:val="000000"/>
          <w:sz w:val="28"/>
        </w:rPr>
        <w:t>следствиях исторических событий, явлений, процессов истории России и з</w:t>
      </w:r>
      <w:r w:rsidRPr="002D1E65">
        <w:rPr>
          <w:color w:val="000000"/>
          <w:sz w:val="28"/>
        </w:rPr>
        <w:t>а</w:t>
      </w:r>
      <w:r w:rsidRPr="002D1E65">
        <w:rPr>
          <w:color w:val="000000"/>
          <w:sz w:val="28"/>
        </w:rPr>
        <w:t>рубежных стран 1914–1945 гг., используя знания по истории и дополн</w:t>
      </w:r>
      <w:r w:rsidRPr="002D1E65">
        <w:rPr>
          <w:color w:val="000000"/>
          <w:sz w:val="28"/>
        </w:rPr>
        <w:t>и</w:t>
      </w:r>
      <w:r w:rsidRPr="002D1E65">
        <w:rPr>
          <w:color w:val="000000"/>
          <w:sz w:val="28"/>
        </w:rPr>
        <w:lastRenderedPageBreak/>
        <w:t>тельные источники исторической информации, устанавливать ве</w:t>
      </w:r>
      <w:r w:rsidRPr="002D1E65">
        <w:rPr>
          <w:color w:val="000000"/>
          <w:sz w:val="28"/>
        </w:rPr>
        <w:t>р</w:t>
      </w:r>
      <w:r w:rsidRPr="002D1E65">
        <w:rPr>
          <w:color w:val="000000"/>
          <w:sz w:val="28"/>
        </w:rPr>
        <w:t>ность/неверность выдвинутых гипотез;</w:t>
      </w:r>
    </w:p>
    <w:p w:rsidR="009B3F18" w:rsidRPr="002D1E65" w:rsidRDefault="009B3F18" w:rsidP="009B3F18">
      <w:pPr>
        <w:spacing w:after="0" w:line="264" w:lineRule="auto"/>
        <w:ind w:firstLine="600"/>
      </w:pPr>
      <w:r w:rsidRPr="002D1E65">
        <w:rPr>
          <w:color w:val="000000"/>
          <w:sz w:val="28"/>
        </w:rPr>
        <w:t>излагать исторический материал на основе понимания причи</w:t>
      </w:r>
      <w:r w:rsidRPr="002D1E65">
        <w:rPr>
          <w:color w:val="000000"/>
          <w:sz w:val="28"/>
        </w:rPr>
        <w:t>н</w:t>
      </w:r>
      <w:r w:rsidRPr="002D1E65">
        <w:rPr>
          <w:color w:val="000000"/>
          <w:sz w:val="28"/>
        </w:rPr>
        <w:t>но-следственных, пространственно-временных связей исторических событий, явлений, процессов истории России и всеобщей истории 1914–1945 гг.;</w:t>
      </w:r>
    </w:p>
    <w:p w:rsidR="009B3F18" w:rsidRPr="002D1E65" w:rsidRDefault="009B3F18" w:rsidP="009B3F18">
      <w:pPr>
        <w:spacing w:after="0" w:line="264" w:lineRule="auto"/>
        <w:ind w:firstLine="600"/>
      </w:pPr>
      <w:r w:rsidRPr="002D1E65">
        <w:rPr>
          <w:color w:val="000000"/>
          <w:sz w:val="28"/>
        </w:rPr>
        <w:t>определять современников исторических событий, явлений, процессов истории России и всеобщей истории 1914–1945 гг.</w:t>
      </w:r>
    </w:p>
    <w:p w:rsidR="009B3F18" w:rsidRPr="002D1E65" w:rsidRDefault="009B3F18" w:rsidP="009B3F18">
      <w:pPr>
        <w:spacing w:after="0" w:line="264" w:lineRule="auto"/>
        <w:ind w:firstLine="600"/>
      </w:pPr>
      <w:r w:rsidRPr="002D1E65">
        <w:rPr>
          <w:b/>
          <w:color w:val="000000"/>
          <w:sz w:val="28"/>
        </w:rPr>
        <w:t>Умение анализировать, характеризовать и сравнивать исторические события, явления, процессы 1914–1945 гг.</w:t>
      </w:r>
    </w:p>
    <w:p w:rsidR="009B3F18" w:rsidRPr="002D1E65" w:rsidRDefault="009B3F18" w:rsidP="009B3F18">
      <w:pPr>
        <w:spacing w:after="0" w:line="264" w:lineRule="auto"/>
        <w:ind w:firstLine="600"/>
      </w:pPr>
      <w:r w:rsidRPr="002D1E65">
        <w:rPr>
          <w:color w:val="000000"/>
          <w:sz w:val="28"/>
        </w:rPr>
        <w:t>Структура предметного результата включает следующий перечень зн</w:t>
      </w:r>
      <w:r w:rsidRPr="002D1E65">
        <w:rPr>
          <w:color w:val="000000"/>
          <w:sz w:val="28"/>
        </w:rPr>
        <w:t>а</w:t>
      </w:r>
      <w:r w:rsidRPr="002D1E65">
        <w:rPr>
          <w:color w:val="000000"/>
          <w:sz w:val="28"/>
        </w:rPr>
        <w:t>ний и умений:</w:t>
      </w:r>
    </w:p>
    <w:p w:rsidR="009B3F18" w:rsidRPr="002D1E65" w:rsidRDefault="009B3F18" w:rsidP="009B3F18">
      <w:pPr>
        <w:spacing w:after="0" w:line="264" w:lineRule="auto"/>
        <w:ind w:firstLine="600"/>
      </w:pPr>
      <w:r w:rsidRPr="002D1E65">
        <w:rPr>
          <w:color w:val="000000"/>
          <w:sz w:val="28"/>
        </w:rPr>
        <w:t>называть характерные, существенные признаки событий, процессов, я</w:t>
      </w:r>
      <w:r w:rsidRPr="002D1E65">
        <w:rPr>
          <w:color w:val="000000"/>
          <w:sz w:val="28"/>
        </w:rPr>
        <w:t>в</w:t>
      </w:r>
      <w:r w:rsidRPr="002D1E65">
        <w:rPr>
          <w:color w:val="000000"/>
          <w:sz w:val="28"/>
        </w:rPr>
        <w:t>лений истории России и всеобщей истории 1914–1945 гг.;</w:t>
      </w:r>
    </w:p>
    <w:p w:rsidR="009B3F18" w:rsidRPr="002D1E65" w:rsidRDefault="009B3F18" w:rsidP="009B3F18">
      <w:pPr>
        <w:spacing w:after="0" w:line="264" w:lineRule="auto"/>
        <w:ind w:firstLine="600"/>
      </w:pPr>
      <w:r w:rsidRPr="002D1E65">
        <w:rPr>
          <w:color w:val="000000"/>
          <w:sz w:val="28"/>
        </w:rPr>
        <w:t>различать в исторической информации по истории России и всеобщей истории 1914–1945 гг. события, явления, процессы, факты и мнения;</w:t>
      </w:r>
    </w:p>
    <w:p w:rsidR="009B3F18" w:rsidRPr="002D1E65" w:rsidRDefault="009B3F18" w:rsidP="009B3F18">
      <w:pPr>
        <w:spacing w:after="0" w:line="264" w:lineRule="auto"/>
        <w:ind w:firstLine="600"/>
      </w:pPr>
      <w:r w:rsidRPr="002D1E65">
        <w:rPr>
          <w:color w:val="000000"/>
          <w:sz w:val="28"/>
        </w:rPr>
        <w:t>группировать, систематизировать исторические факты истории России и всеобщей истории 1914–1945 гг. по самостоятельно определяемому признаку;</w:t>
      </w:r>
    </w:p>
    <w:p w:rsidR="009B3F18" w:rsidRPr="002D1E65" w:rsidRDefault="009B3F18" w:rsidP="009B3F18">
      <w:pPr>
        <w:spacing w:after="0" w:line="264" w:lineRule="auto"/>
        <w:ind w:firstLine="600"/>
      </w:pPr>
      <w:r w:rsidRPr="002D1E65">
        <w:rPr>
          <w:color w:val="000000"/>
          <w:sz w:val="28"/>
        </w:rPr>
        <w:t>обобщать историческую информацию по истории России и всеобщей истории 1914–1945 гг.;</w:t>
      </w:r>
    </w:p>
    <w:p w:rsidR="009B3F18" w:rsidRPr="002D1E65" w:rsidRDefault="009B3F18" w:rsidP="009B3F18">
      <w:pPr>
        <w:spacing w:after="0" w:line="264" w:lineRule="auto"/>
        <w:ind w:firstLine="600"/>
      </w:pPr>
      <w:r w:rsidRPr="002D1E65">
        <w:rPr>
          <w:color w:val="000000"/>
          <w:sz w:val="28"/>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9B3F18" w:rsidRPr="002D1E65" w:rsidRDefault="009B3F18" w:rsidP="009B3F18">
      <w:pPr>
        <w:spacing w:after="0" w:line="264" w:lineRule="auto"/>
        <w:ind w:firstLine="600"/>
      </w:pPr>
      <w:r w:rsidRPr="002D1E65">
        <w:rPr>
          <w:color w:val="000000"/>
          <w:sz w:val="28"/>
        </w:rPr>
        <w:t>составлять развернутую характеристику исторических личностей с оп</w:t>
      </w:r>
      <w:r w:rsidRPr="002D1E65">
        <w:rPr>
          <w:color w:val="000000"/>
          <w:sz w:val="28"/>
        </w:rPr>
        <w:t>и</w:t>
      </w:r>
      <w:r w:rsidRPr="002D1E65">
        <w:rPr>
          <w:color w:val="000000"/>
          <w:sz w:val="28"/>
        </w:rPr>
        <w:t xml:space="preserve">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9B3F18" w:rsidRPr="002D1E65" w:rsidRDefault="009B3F18" w:rsidP="009B3F18">
      <w:pPr>
        <w:spacing w:after="0" w:line="264" w:lineRule="auto"/>
        <w:ind w:firstLine="600"/>
      </w:pPr>
      <w:r w:rsidRPr="002D1E65">
        <w:rPr>
          <w:color w:val="000000"/>
          <w:sz w:val="28"/>
        </w:rPr>
        <w:t>на основе изучения исторического материала давать оценку возможн</w:t>
      </w:r>
      <w:r w:rsidRPr="002D1E65">
        <w:rPr>
          <w:color w:val="000000"/>
          <w:sz w:val="28"/>
        </w:rPr>
        <w:t>о</w:t>
      </w:r>
      <w:r w:rsidRPr="002D1E65">
        <w:rPr>
          <w:color w:val="000000"/>
          <w:sz w:val="28"/>
        </w:rPr>
        <w:t>сти/корректности сравнения событий, явлений, процессов, взглядов истор</w:t>
      </w:r>
      <w:r w:rsidRPr="002D1E65">
        <w:rPr>
          <w:color w:val="000000"/>
          <w:sz w:val="28"/>
        </w:rPr>
        <w:t>и</w:t>
      </w:r>
      <w:r w:rsidRPr="002D1E65">
        <w:rPr>
          <w:color w:val="000000"/>
          <w:sz w:val="28"/>
        </w:rPr>
        <w:t xml:space="preserve">ческих деятелей истории России и всеобщей истории 1914–1945 гг.; </w:t>
      </w:r>
    </w:p>
    <w:p w:rsidR="009B3F18" w:rsidRPr="002D1E65" w:rsidRDefault="009B3F18" w:rsidP="009B3F18">
      <w:pPr>
        <w:spacing w:after="0" w:line="264" w:lineRule="auto"/>
        <w:ind w:firstLine="600"/>
      </w:pPr>
      <w:r w:rsidRPr="002D1E65">
        <w:rPr>
          <w:color w:val="000000"/>
          <w:sz w:val="28"/>
        </w:rPr>
        <w:t>сравнивать исторические события, явления, процессы, взгляды истор</w:t>
      </w:r>
      <w:r w:rsidRPr="002D1E65">
        <w:rPr>
          <w:color w:val="000000"/>
          <w:sz w:val="28"/>
        </w:rPr>
        <w:t>и</w:t>
      </w:r>
      <w:r w:rsidRPr="002D1E65">
        <w:rPr>
          <w:color w:val="000000"/>
          <w:sz w:val="28"/>
        </w:rPr>
        <w:t>ческих деятелей истории России и всеобщей истории 1914–1945 гг. по сам</w:t>
      </w:r>
      <w:r w:rsidRPr="002D1E65">
        <w:rPr>
          <w:color w:val="000000"/>
          <w:sz w:val="28"/>
        </w:rPr>
        <w:t>о</w:t>
      </w:r>
      <w:r w:rsidRPr="002D1E65">
        <w:rPr>
          <w:color w:val="000000"/>
          <w:sz w:val="28"/>
        </w:rPr>
        <w:t>стоятельно определенным критериям, на основе сравнения самостоятельно делать выводы;</w:t>
      </w:r>
    </w:p>
    <w:p w:rsidR="009B3F18" w:rsidRPr="002D1E65" w:rsidRDefault="009B3F18" w:rsidP="009B3F18">
      <w:pPr>
        <w:spacing w:after="0" w:line="264" w:lineRule="auto"/>
        <w:ind w:firstLine="600"/>
      </w:pPr>
      <w:r w:rsidRPr="002D1E65">
        <w:rPr>
          <w:color w:val="000000"/>
          <w:sz w:val="28"/>
        </w:rPr>
        <w:t>на основе изучения исторического материала 1914–1945 гг. устанавл</w:t>
      </w:r>
      <w:r w:rsidRPr="002D1E65">
        <w:rPr>
          <w:color w:val="000000"/>
          <w:sz w:val="28"/>
        </w:rPr>
        <w:t>и</w:t>
      </w:r>
      <w:r w:rsidRPr="002D1E65">
        <w:rPr>
          <w:color w:val="000000"/>
          <w:sz w:val="28"/>
        </w:rPr>
        <w:t>вать исторические аналогии.</w:t>
      </w:r>
    </w:p>
    <w:p w:rsidR="009B3F18" w:rsidRPr="002D1E65" w:rsidRDefault="009B3F18" w:rsidP="009B3F18">
      <w:pPr>
        <w:spacing w:after="0" w:line="264" w:lineRule="auto"/>
        <w:ind w:firstLine="600"/>
      </w:pPr>
      <w:r w:rsidRPr="002D1E65">
        <w:rPr>
          <w:b/>
          <w:color w:val="000000"/>
          <w:sz w:val="28"/>
        </w:rPr>
        <w:t>Умение объяснять критерии поиска исторических источников по истории России и всеобщей истории 1914–1945 гг. и находить их, учит</w:t>
      </w:r>
      <w:r w:rsidRPr="002D1E65">
        <w:rPr>
          <w:b/>
          <w:color w:val="000000"/>
          <w:sz w:val="28"/>
        </w:rPr>
        <w:t>ы</w:t>
      </w:r>
      <w:r w:rsidRPr="002D1E65">
        <w:rPr>
          <w:b/>
          <w:color w:val="000000"/>
          <w:sz w:val="28"/>
        </w:rPr>
        <w:lastRenderedPageBreak/>
        <w:t>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9B3F18" w:rsidRPr="002D1E65" w:rsidRDefault="009B3F18" w:rsidP="009B3F18">
      <w:pPr>
        <w:spacing w:after="0" w:line="264" w:lineRule="auto"/>
        <w:ind w:firstLine="600"/>
      </w:pPr>
      <w:r w:rsidRPr="002D1E65">
        <w:rPr>
          <w:color w:val="000000"/>
          <w:sz w:val="28"/>
        </w:rPr>
        <w:t>Структура предметного результата включает следующий перечень зн</w:t>
      </w:r>
      <w:r w:rsidRPr="002D1E65">
        <w:rPr>
          <w:color w:val="000000"/>
          <w:sz w:val="28"/>
        </w:rPr>
        <w:t>а</w:t>
      </w:r>
      <w:r w:rsidRPr="002D1E65">
        <w:rPr>
          <w:color w:val="000000"/>
          <w:sz w:val="28"/>
        </w:rPr>
        <w:t>ний и умений:</w:t>
      </w:r>
    </w:p>
    <w:p w:rsidR="009B3F18" w:rsidRPr="002D1E65" w:rsidRDefault="009B3F18" w:rsidP="009B3F18">
      <w:pPr>
        <w:spacing w:after="0" w:line="264" w:lineRule="auto"/>
        <w:ind w:firstLine="600"/>
      </w:pPr>
      <w:r w:rsidRPr="002D1E65">
        <w:rPr>
          <w:color w:val="000000"/>
          <w:sz w:val="28"/>
        </w:rPr>
        <w:t>анализировать аутентичные исторические источники и источники ист</w:t>
      </w:r>
      <w:r w:rsidRPr="002D1E65">
        <w:rPr>
          <w:color w:val="000000"/>
          <w:sz w:val="28"/>
        </w:rPr>
        <w:t>о</w:t>
      </w:r>
      <w:r w:rsidRPr="002D1E65">
        <w:rPr>
          <w:color w:val="000000"/>
          <w:sz w:val="28"/>
        </w:rPr>
        <w:t>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w:t>
      </w:r>
      <w:r w:rsidRPr="002D1E65">
        <w:rPr>
          <w:color w:val="000000"/>
          <w:sz w:val="28"/>
        </w:rPr>
        <w:t>с</w:t>
      </w:r>
      <w:r w:rsidRPr="002D1E65">
        <w:rPr>
          <w:color w:val="000000"/>
          <w:sz w:val="28"/>
        </w:rPr>
        <w:t>точниках факты и мнения, описания и объяснения, гипотезы и теории, соо</w:t>
      </w:r>
      <w:r w:rsidRPr="002D1E65">
        <w:rPr>
          <w:color w:val="000000"/>
          <w:sz w:val="28"/>
        </w:rPr>
        <w:t>т</w:t>
      </w:r>
      <w:r w:rsidRPr="002D1E65">
        <w:rPr>
          <w:color w:val="000000"/>
          <w:sz w:val="28"/>
        </w:rPr>
        <w:t>носить информацию источника с историческим контекстом, оценивать ст</w:t>
      </w:r>
      <w:r w:rsidRPr="002D1E65">
        <w:rPr>
          <w:color w:val="000000"/>
          <w:sz w:val="28"/>
        </w:rPr>
        <w:t>е</w:t>
      </w:r>
      <w:r w:rsidRPr="002D1E65">
        <w:rPr>
          <w:color w:val="000000"/>
          <w:sz w:val="28"/>
        </w:rPr>
        <w:t>пень полноты и достоверности, информационную/художественную ценность источника);</w:t>
      </w:r>
    </w:p>
    <w:p w:rsidR="009B3F18" w:rsidRPr="002D1E65" w:rsidRDefault="009B3F18" w:rsidP="009B3F18">
      <w:pPr>
        <w:spacing w:after="0" w:line="264" w:lineRule="auto"/>
        <w:ind w:firstLine="600"/>
      </w:pPr>
      <w:r w:rsidRPr="002D1E65">
        <w:rPr>
          <w:color w:val="000000"/>
          <w:sz w:val="28"/>
        </w:rPr>
        <w:t>самостоятельно определять критерии подбора исторических источников для решения учебной задачи;</w:t>
      </w:r>
    </w:p>
    <w:p w:rsidR="009B3F18" w:rsidRPr="002D1E65" w:rsidRDefault="009B3F18" w:rsidP="009B3F18">
      <w:pPr>
        <w:spacing w:after="0" w:line="264" w:lineRule="auto"/>
        <w:ind w:firstLine="600"/>
      </w:pPr>
      <w:r w:rsidRPr="002D1E65">
        <w:rPr>
          <w:color w:val="000000"/>
          <w:sz w:val="28"/>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9B3F18" w:rsidRPr="002D1E65" w:rsidRDefault="009B3F18" w:rsidP="009B3F18">
      <w:pPr>
        <w:spacing w:after="0" w:line="264" w:lineRule="auto"/>
        <w:ind w:firstLine="600"/>
      </w:pPr>
      <w:r w:rsidRPr="002D1E65">
        <w:rPr>
          <w:color w:val="000000"/>
          <w:sz w:val="28"/>
        </w:rPr>
        <w:t>характеризовать специфику современных источников социальной и личной информации;</w:t>
      </w:r>
    </w:p>
    <w:p w:rsidR="009B3F18" w:rsidRPr="002D1E65" w:rsidRDefault="009B3F18" w:rsidP="009B3F18">
      <w:pPr>
        <w:spacing w:after="0" w:line="264" w:lineRule="auto"/>
        <w:ind w:firstLine="600"/>
      </w:pPr>
      <w:r w:rsidRPr="002D1E65">
        <w:rPr>
          <w:color w:val="000000"/>
          <w:sz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9B3F18" w:rsidRPr="002D1E65" w:rsidRDefault="009B3F18" w:rsidP="009B3F18">
      <w:pPr>
        <w:spacing w:after="0" w:line="264" w:lineRule="auto"/>
        <w:ind w:firstLine="600"/>
      </w:pPr>
      <w:r w:rsidRPr="002D1E65">
        <w:rPr>
          <w:color w:val="000000"/>
          <w:sz w:val="28"/>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9B3F18" w:rsidRPr="002D1E65" w:rsidRDefault="009B3F18" w:rsidP="009B3F18">
      <w:pPr>
        <w:spacing w:after="0" w:line="264" w:lineRule="auto"/>
        <w:ind w:firstLine="600"/>
      </w:pPr>
      <w:r w:rsidRPr="002D1E65">
        <w:rPr>
          <w:color w:val="000000"/>
          <w:sz w:val="28"/>
        </w:rPr>
        <w:t>участвовать в выполнении учебных проектов, проводить индивидуал</w:t>
      </w:r>
      <w:r w:rsidRPr="002D1E65">
        <w:rPr>
          <w:color w:val="000000"/>
          <w:sz w:val="28"/>
        </w:rPr>
        <w:t>ь</w:t>
      </w:r>
      <w:r w:rsidRPr="002D1E65">
        <w:rPr>
          <w:color w:val="000000"/>
          <w:sz w:val="28"/>
        </w:rPr>
        <w:t>ные или групповые учебные исследования по истории России и всеобщей истории 1914–1945 гг., истории родного края;</w:t>
      </w:r>
    </w:p>
    <w:p w:rsidR="009B3F18" w:rsidRPr="002D1E65" w:rsidRDefault="009B3F18" w:rsidP="009B3F18">
      <w:pPr>
        <w:spacing w:after="0" w:line="264" w:lineRule="auto"/>
        <w:ind w:firstLine="600"/>
      </w:pPr>
      <w:r w:rsidRPr="002D1E65">
        <w:rPr>
          <w:color w:val="000000"/>
          <w:sz w:val="28"/>
        </w:rPr>
        <w:t>публично представлять результаты проектной и уче</w:t>
      </w:r>
      <w:r w:rsidRPr="002D1E65">
        <w:rPr>
          <w:color w:val="000000"/>
          <w:sz w:val="28"/>
        </w:rPr>
        <w:t>б</w:t>
      </w:r>
      <w:r w:rsidRPr="002D1E65">
        <w:rPr>
          <w:color w:val="000000"/>
          <w:sz w:val="28"/>
        </w:rPr>
        <w:t>но-исследовательской деятельности.</w:t>
      </w:r>
    </w:p>
    <w:p w:rsidR="009B3F18" w:rsidRPr="002D1E65" w:rsidRDefault="009B3F18" w:rsidP="009B3F18">
      <w:pPr>
        <w:spacing w:after="0" w:line="264" w:lineRule="auto"/>
        <w:ind w:firstLine="600"/>
      </w:pPr>
      <w:r w:rsidRPr="002D1E65">
        <w:rPr>
          <w:b/>
          <w:color w:val="000000"/>
          <w:sz w:val="28"/>
        </w:rPr>
        <w:t>Умение на практике отстаивать историческую правду в ходе ди</w:t>
      </w:r>
      <w:r w:rsidRPr="002D1E65">
        <w:rPr>
          <w:b/>
          <w:color w:val="000000"/>
          <w:sz w:val="28"/>
        </w:rPr>
        <w:t>с</w:t>
      </w:r>
      <w:r w:rsidRPr="002D1E65">
        <w:rPr>
          <w:b/>
          <w:color w:val="000000"/>
          <w:sz w:val="28"/>
        </w:rPr>
        <w:t xml:space="preserve">куссий и других форм межличностного взаимодействия, а также при </w:t>
      </w:r>
      <w:r w:rsidRPr="002D1E65">
        <w:rPr>
          <w:b/>
          <w:color w:val="000000"/>
          <w:sz w:val="28"/>
        </w:rPr>
        <w:lastRenderedPageBreak/>
        <w:t>разработке и представлении учебных проектов и исследований по н</w:t>
      </w:r>
      <w:r w:rsidRPr="002D1E65">
        <w:rPr>
          <w:b/>
          <w:color w:val="000000"/>
          <w:sz w:val="28"/>
        </w:rPr>
        <w:t>о</w:t>
      </w:r>
      <w:r w:rsidRPr="002D1E65">
        <w:rPr>
          <w:b/>
          <w:color w:val="000000"/>
          <w:sz w:val="28"/>
        </w:rPr>
        <w:t>вейшей истории аргументированно критиковать фальсификации отеч</w:t>
      </w:r>
      <w:r w:rsidRPr="002D1E65">
        <w:rPr>
          <w:b/>
          <w:color w:val="000000"/>
          <w:sz w:val="28"/>
        </w:rPr>
        <w:t>е</w:t>
      </w:r>
      <w:r w:rsidRPr="002D1E65">
        <w:rPr>
          <w:b/>
          <w:color w:val="000000"/>
          <w:sz w:val="28"/>
        </w:rPr>
        <w:t>ственной истории, рассказывать о подвигах народа при защите Отеч</w:t>
      </w:r>
      <w:r w:rsidRPr="002D1E65">
        <w:rPr>
          <w:b/>
          <w:color w:val="000000"/>
          <w:sz w:val="28"/>
        </w:rPr>
        <w:t>е</w:t>
      </w:r>
      <w:r w:rsidRPr="002D1E65">
        <w:rPr>
          <w:b/>
          <w:color w:val="000000"/>
          <w:sz w:val="28"/>
        </w:rPr>
        <w:t>ства, разоблачать фальсификации отечественной истории.</w:t>
      </w:r>
    </w:p>
    <w:p w:rsidR="009B3F18" w:rsidRPr="002D1E65" w:rsidRDefault="009B3F18" w:rsidP="009B3F18">
      <w:pPr>
        <w:spacing w:after="0" w:line="264" w:lineRule="auto"/>
        <w:ind w:firstLine="600"/>
      </w:pPr>
      <w:r w:rsidRPr="002D1E65">
        <w:rPr>
          <w:color w:val="000000"/>
          <w:sz w:val="28"/>
        </w:rPr>
        <w:t>Структура предметного результата включает следующий перечень зн</w:t>
      </w:r>
      <w:r w:rsidRPr="002D1E65">
        <w:rPr>
          <w:color w:val="000000"/>
          <w:sz w:val="28"/>
        </w:rPr>
        <w:t>а</w:t>
      </w:r>
      <w:r w:rsidRPr="002D1E65">
        <w:rPr>
          <w:color w:val="000000"/>
          <w:sz w:val="28"/>
        </w:rPr>
        <w:t>ний и умений:</w:t>
      </w:r>
    </w:p>
    <w:p w:rsidR="009B3F18" w:rsidRPr="002D1E65" w:rsidRDefault="009B3F18" w:rsidP="009B3F18">
      <w:pPr>
        <w:spacing w:after="0" w:line="264" w:lineRule="auto"/>
        <w:ind w:firstLine="600"/>
      </w:pPr>
      <w:r w:rsidRPr="002D1E65">
        <w:rPr>
          <w:color w:val="000000"/>
          <w:sz w:val="28"/>
        </w:rPr>
        <w:t>на основе знаний по истории России и всеобщей истории 1914–1945 гг. критически оценивать полученную извне социальную информацию;</w:t>
      </w:r>
    </w:p>
    <w:p w:rsidR="009B3F18" w:rsidRPr="002D1E65" w:rsidRDefault="009B3F18" w:rsidP="009B3F18">
      <w:pPr>
        <w:spacing w:after="0" w:line="264" w:lineRule="auto"/>
        <w:ind w:firstLine="600"/>
      </w:pPr>
      <w:r w:rsidRPr="002D1E65">
        <w:rPr>
          <w:color w:val="000000"/>
          <w:sz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9B3F18" w:rsidRPr="002D1E65" w:rsidRDefault="009B3F18" w:rsidP="009B3F18">
      <w:pPr>
        <w:spacing w:after="0" w:line="264" w:lineRule="auto"/>
        <w:ind w:firstLine="600"/>
      </w:pPr>
      <w:r w:rsidRPr="002D1E65">
        <w:rPr>
          <w:color w:val="000000"/>
          <w:sz w:val="28"/>
        </w:rPr>
        <w:t>определять и аргументировать свое отношение к наиболее значительным событиям и личностям из истории России и всеобщей истории 1914–1945 гг.;</w:t>
      </w:r>
    </w:p>
    <w:p w:rsidR="009B3F18" w:rsidRPr="002D1E65" w:rsidRDefault="009B3F18" w:rsidP="009B3F18">
      <w:pPr>
        <w:spacing w:after="0" w:line="264" w:lineRule="auto"/>
        <w:ind w:firstLine="600"/>
      </w:pPr>
      <w:r w:rsidRPr="002D1E65">
        <w:rPr>
          <w:color w:val="000000"/>
          <w:sz w:val="28"/>
        </w:rPr>
        <w:t>рассказывать о подвигах народа при защите Отечества, активно учас</w:t>
      </w:r>
      <w:r w:rsidRPr="002D1E65">
        <w:rPr>
          <w:color w:val="000000"/>
          <w:sz w:val="28"/>
        </w:rPr>
        <w:t>т</w:t>
      </w:r>
      <w:r w:rsidRPr="002D1E65">
        <w:rPr>
          <w:color w:val="000000"/>
          <w:sz w:val="28"/>
        </w:rPr>
        <w:t>вовать в дискуссиях, не допуская умаления подвига народа при защите От</w:t>
      </w:r>
      <w:r w:rsidRPr="002D1E65">
        <w:rPr>
          <w:color w:val="000000"/>
          <w:sz w:val="28"/>
        </w:rPr>
        <w:t>е</w:t>
      </w:r>
      <w:r w:rsidRPr="002D1E65">
        <w:rPr>
          <w:color w:val="000000"/>
          <w:sz w:val="28"/>
        </w:rPr>
        <w:t>чества 1914–1945 гг.;</w:t>
      </w:r>
    </w:p>
    <w:p w:rsidR="009B3F18" w:rsidRPr="002D1E65" w:rsidRDefault="009B3F18" w:rsidP="009B3F18">
      <w:pPr>
        <w:spacing w:after="0" w:line="264" w:lineRule="auto"/>
        <w:ind w:firstLine="600"/>
      </w:pPr>
      <w:r w:rsidRPr="002D1E65">
        <w:rPr>
          <w:color w:val="000000"/>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9B3F18" w:rsidRPr="002D1E65" w:rsidRDefault="009B3F18" w:rsidP="009B3F18">
      <w:pPr>
        <w:spacing w:after="0" w:line="264" w:lineRule="auto"/>
        <w:ind w:firstLine="600"/>
      </w:pPr>
      <w:r w:rsidRPr="002D1E65">
        <w:rPr>
          <w:color w:val="000000"/>
          <w:sz w:val="28"/>
        </w:rPr>
        <w:t xml:space="preserve">К концу обучения в </w:t>
      </w:r>
      <w:r w:rsidRPr="002D1E65">
        <w:rPr>
          <w:b/>
          <w:i/>
          <w:color w:val="000000"/>
          <w:sz w:val="28"/>
        </w:rPr>
        <w:t>11 классе</w:t>
      </w:r>
      <w:r w:rsidRPr="002D1E65">
        <w:rPr>
          <w:i/>
          <w:color w:val="000000"/>
          <w:sz w:val="28"/>
        </w:rPr>
        <w:t xml:space="preserve"> </w:t>
      </w:r>
      <w:r w:rsidRPr="002D1E65">
        <w:rPr>
          <w:color w:val="000000"/>
          <w:sz w:val="28"/>
        </w:rPr>
        <w:t>обучающийся получит следующие пре</w:t>
      </w:r>
      <w:r w:rsidRPr="002D1E65">
        <w:rPr>
          <w:color w:val="000000"/>
          <w:sz w:val="28"/>
        </w:rPr>
        <w:t>д</w:t>
      </w:r>
      <w:r w:rsidRPr="002D1E65">
        <w:rPr>
          <w:color w:val="000000"/>
          <w:sz w:val="28"/>
        </w:rPr>
        <w:t>метные результаты по отдельным темам программы по истории:</w:t>
      </w:r>
    </w:p>
    <w:p w:rsidR="009B3F18" w:rsidRPr="002D1E65" w:rsidRDefault="009B3F18" w:rsidP="009B3F18">
      <w:pPr>
        <w:spacing w:after="0" w:line="264" w:lineRule="auto"/>
        <w:ind w:firstLine="600"/>
      </w:pPr>
      <w:r w:rsidRPr="002D1E65">
        <w:rPr>
          <w:b/>
          <w:color w:val="000000"/>
          <w:sz w:val="28"/>
        </w:rPr>
        <w:t>Понимание значимости роли России в мировых политических и социально-экономических процессах 1945–2022 гг.</w:t>
      </w:r>
    </w:p>
    <w:p w:rsidR="009B3F18" w:rsidRPr="002D1E65" w:rsidRDefault="009B3F18" w:rsidP="009B3F18">
      <w:pPr>
        <w:spacing w:after="0" w:line="264" w:lineRule="auto"/>
        <w:ind w:firstLine="600"/>
      </w:pPr>
      <w:r w:rsidRPr="002D1E65">
        <w:rPr>
          <w:color w:val="000000"/>
          <w:sz w:val="28"/>
        </w:rPr>
        <w:t>Структура предметного результата включает следующий перечень зн</w:t>
      </w:r>
      <w:r w:rsidRPr="002D1E65">
        <w:rPr>
          <w:color w:val="000000"/>
          <w:sz w:val="28"/>
        </w:rPr>
        <w:t>а</w:t>
      </w:r>
      <w:r w:rsidRPr="002D1E65">
        <w:rPr>
          <w:color w:val="000000"/>
          <w:sz w:val="28"/>
        </w:rPr>
        <w:t>ний и умений:</w:t>
      </w:r>
    </w:p>
    <w:p w:rsidR="009B3F18" w:rsidRPr="002D1E65" w:rsidRDefault="009B3F18" w:rsidP="009B3F18">
      <w:pPr>
        <w:spacing w:after="0" w:line="264" w:lineRule="auto"/>
        <w:ind w:firstLine="600"/>
      </w:pPr>
      <w:r w:rsidRPr="002D1E65">
        <w:rPr>
          <w:color w:val="000000"/>
          <w:sz w:val="28"/>
        </w:rPr>
        <w:t>знать мировые политические и социально-экономические процессы 1945–2022 гг., в которых проявилось значительное влияние России, характ</w:t>
      </w:r>
      <w:r w:rsidRPr="002D1E65">
        <w:rPr>
          <w:color w:val="000000"/>
          <w:sz w:val="28"/>
        </w:rPr>
        <w:t>е</w:t>
      </w:r>
      <w:r w:rsidRPr="002D1E65">
        <w:rPr>
          <w:color w:val="000000"/>
          <w:sz w:val="28"/>
        </w:rPr>
        <w:t xml:space="preserve">ризовать роль нашей страны в этих процессах; </w:t>
      </w:r>
    </w:p>
    <w:p w:rsidR="009B3F18" w:rsidRPr="002D1E65" w:rsidRDefault="009B3F18" w:rsidP="009B3F18">
      <w:pPr>
        <w:spacing w:after="0" w:line="264" w:lineRule="auto"/>
        <w:ind w:firstLine="600"/>
      </w:pPr>
      <w:r w:rsidRPr="002D1E65">
        <w:rPr>
          <w:color w:val="000000"/>
          <w:sz w:val="28"/>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9B3F18" w:rsidRPr="002D1E65" w:rsidRDefault="009B3F18" w:rsidP="009B3F18">
      <w:pPr>
        <w:spacing w:after="0" w:line="264" w:lineRule="auto"/>
        <w:ind w:firstLine="600"/>
      </w:pPr>
      <w:r w:rsidRPr="002D1E65">
        <w:rPr>
          <w:color w:val="000000"/>
          <w:sz w:val="28"/>
        </w:rPr>
        <w:t>используя знания по истории России 1945–2022 гг., выявлять попытки фальсификации истории, связанные с принижением и искажением роли Ро</w:t>
      </w:r>
      <w:r w:rsidRPr="002D1E65">
        <w:rPr>
          <w:color w:val="000000"/>
          <w:sz w:val="28"/>
        </w:rPr>
        <w:t>с</w:t>
      </w:r>
      <w:r w:rsidRPr="002D1E65">
        <w:rPr>
          <w:color w:val="000000"/>
          <w:sz w:val="28"/>
        </w:rPr>
        <w:t>сии в мировых политических и социально-экономических процессах.</w:t>
      </w:r>
    </w:p>
    <w:p w:rsidR="009B3F18" w:rsidRPr="002D1E65" w:rsidRDefault="009B3F18" w:rsidP="009B3F18">
      <w:pPr>
        <w:spacing w:after="0" w:line="264" w:lineRule="auto"/>
        <w:ind w:firstLine="600"/>
      </w:pPr>
      <w:r w:rsidRPr="002D1E65">
        <w:rPr>
          <w:b/>
          <w:color w:val="000000"/>
          <w:sz w:val="28"/>
        </w:rPr>
        <w:t>Умение характеризовать вклад российской культуры в мировую культуру.</w:t>
      </w:r>
    </w:p>
    <w:p w:rsidR="009B3F18" w:rsidRPr="002D1E65" w:rsidRDefault="009B3F18" w:rsidP="009B3F18">
      <w:pPr>
        <w:spacing w:after="0" w:line="264" w:lineRule="auto"/>
        <w:ind w:firstLine="600"/>
      </w:pPr>
      <w:r w:rsidRPr="002D1E65">
        <w:rPr>
          <w:color w:val="000000"/>
          <w:sz w:val="28"/>
        </w:rPr>
        <w:t>Структура предметного результата включает следующий перечень зн</w:t>
      </w:r>
      <w:r w:rsidRPr="002D1E65">
        <w:rPr>
          <w:color w:val="000000"/>
          <w:sz w:val="28"/>
        </w:rPr>
        <w:t>а</w:t>
      </w:r>
      <w:r w:rsidRPr="002D1E65">
        <w:rPr>
          <w:color w:val="000000"/>
          <w:sz w:val="28"/>
        </w:rPr>
        <w:t>ний и умений:</w:t>
      </w:r>
    </w:p>
    <w:p w:rsidR="009B3F18" w:rsidRPr="002D1E65" w:rsidRDefault="009B3F18" w:rsidP="009B3F18">
      <w:pPr>
        <w:spacing w:after="0" w:line="264" w:lineRule="auto"/>
        <w:ind w:firstLine="600"/>
      </w:pPr>
      <w:r w:rsidRPr="002D1E65">
        <w:rPr>
          <w:color w:val="000000"/>
          <w:sz w:val="28"/>
        </w:rPr>
        <w:lastRenderedPageBreak/>
        <w:t>характеризовать этапы развития науки и культуры в России 1945–2022 гг., составлять развернутое описание памятников культуры России;</w:t>
      </w:r>
    </w:p>
    <w:p w:rsidR="009B3F18" w:rsidRPr="002D1E65" w:rsidRDefault="009B3F18" w:rsidP="009B3F18">
      <w:pPr>
        <w:spacing w:after="0" w:line="264" w:lineRule="auto"/>
        <w:ind w:firstLine="600"/>
      </w:pPr>
      <w:r w:rsidRPr="002D1E65">
        <w:rPr>
          <w:color w:val="000000"/>
          <w:sz w:val="28"/>
        </w:rPr>
        <w:t>характеризовать этапы развития мировой культуры 1945–2022 гг., с</w:t>
      </w:r>
      <w:r w:rsidRPr="002D1E65">
        <w:rPr>
          <w:color w:val="000000"/>
          <w:sz w:val="28"/>
        </w:rPr>
        <w:t>о</w:t>
      </w:r>
      <w:r w:rsidRPr="002D1E65">
        <w:rPr>
          <w:color w:val="000000"/>
          <w:sz w:val="28"/>
        </w:rPr>
        <w:t>ставлять описание наиболее известных памятников культуры;</w:t>
      </w:r>
    </w:p>
    <w:p w:rsidR="009B3F18" w:rsidRPr="002D1E65" w:rsidRDefault="009B3F18" w:rsidP="009B3F18">
      <w:pPr>
        <w:spacing w:after="0" w:line="264" w:lineRule="auto"/>
        <w:ind w:firstLine="600"/>
      </w:pPr>
      <w:r w:rsidRPr="002D1E65">
        <w:rPr>
          <w:color w:val="000000"/>
          <w:sz w:val="28"/>
        </w:rPr>
        <w:t>характеризовать взаимное влияние культуры России и культуры зар</w:t>
      </w:r>
      <w:r w:rsidRPr="002D1E65">
        <w:rPr>
          <w:color w:val="000000"/>
          <w:sz w:val="28"/>
        </w:rPr>
        <w:t>у</w:t>
      </w:r>
      <w:r w:rsidRPr="002D1E65">
        <w:rPr>
          <w:color w:val="000000"/>
          <w:sz w:val="28"/>
        </w:rPr>
        <w:t>бежных стран, вклад российских ученых и деятелей культуры в мировую науку и культуру.</w:t>
      </w:r>
    </w:p>
    <w:p w:rsidR="009B3F18" w:rsidRPr="002D1E65" w:rsidRDefault="009B3F18" w:rsidP="009B3F18">
      <w:pPr>
        <w:spacing w:after="0" w:line="264" w:lineRule="auto"/>
        <w:ind w:firstLine="600"/>
      </w:pPr>
      <w:r w:rsidRPr="002D1E65">
        <w:rPr>
          <w:b/>
          <w:color w:val="000000"/>
          <w:sz w:val="28"/>
        </w:rPr>
        <w:t>Сформированность представлений о предмете, научных и соц</w:t>
      </w:r>
      <w:r w:rsidRPr="002D1E65">
        <w:rPr>
          <w:b/>
          <w:color w:val="000000"/>
          <w:sz w:val="28"/>
        </w:rPr>
        <w:t>и</w:t>
      </w:r>
      <w:r w:rsidRPr="002D1E65">
        <w:rPr>
          <w:b/>
          <w:color w:val="000000"/>
          <w:sz w:val="28"/>
        </w:rPr>
        <w:t>альных функциях исторического знания, методах изучения исторических источников.</w:t>
      </w:r>
    </w:p>
    <w:p w:rsidR="009B3F18" w:rsidRPr="002D1E65" w:rsidRDefault="009B3F18" w:rsidP="009B3F18">
      <w:pPr>
        <w:spacing w:after="0" w:line="264" w:lineRule="auto"/>
        <w:ind w:firstLine="600"/>
      </w:pPr>
      <w:r w:rsidRPr="002D1E65">
        <w:rPr>
          <w:color w:val="000000"/>
          <w:sz w:val="28"/>
        </w:rPr>
        <w:t>Структура предметного результата включает следующий перечень зн</w:t>
      </w:r>
      <w:r w:rsidRPr="002D1E65">
        <w:rPr>
          <w:color w:val="000000"/>
          <w:sz w:val="28"/>
        </w:rPr>
        <w:t>а</w:t>
      </w:r>
      <w:r w:rsidRPr="002D1E65">
        <w:rPr>
          <w:color w:val="000000"/>
          <w:sz w:val="28"/>
        </w:rPr>
        <w:t>ний и умений:</w:t>
      </w:r>
    </w:p>
    <w:p w:rsidR="009B3F18" w:rsidRPr="002D1E65" w:rsidRDefault="009B3F18" w:rsidP="009B3F18">
      <w:pPr>
        <w:spacing w:after="0" w:line="264" w:lineRule="auto"/>
        <w:ind w:firstLine="600"/>
      </w:pPr>
      <w:r w:rsidRPr="002D1E65">
        <w:rPr>
          <w:color w:val="000000"/>
          <w:sz w:val="28"/>
        </w:rPr>
        <w:t>объяснять, в чем состоят научные и социальные функции исторического знания;</w:t>
      </w:r>
    </w:p>
    <w:p w:rsidR="009B3F18" w:rsidRPr="002D1E65" w:rsidRDefault="009B3F18" w:rsidP="009B3F18">
      <w:pPr>
        <w:spacing w:after="0" w:line="264" w:lineRule="auto"/>
        <w:ind w:firstLine="600"/>
      </w:pPr>
      <w:r w:rsidRPr="002D1E65">
        <w:rPr>
          <w:color w:val="000000"/>
          <w:sz w:val="28"/>
        </w:rPr>
        <w:t>характеризовать и применять основные приемы изучения исторических источников;</w:t>
      </w:r>
    </w:p>
    <w:p w:rsidR="009B3F18" w:rsidRPr="002D1E65" w:rsidRDefault="009B3F18" w:rsidP="009B3F18">
      <w:pPr>
        <w:spacing w:after="0" w:line="264" w:lineRule="auto"/>
        <w:ind w:firstLine="600"/>
      </w:pPr>
      <w:r w:rsidRPr="002D1E65">
        <w:rPr>
          <w:color w:val="000000"/>
          <w:sz w:val="28"/>
        </w:rPr>
        <w:t>приводить примеры использования исторической аргументации в соц</w:t>
      </w:r>
      <w:r w:rsidRPr="002D1E65">
        <w:rPr>
          <w:color w:val="000000"/>
          <w:sz w:val="28"/>
        </w:rPr>
        <w:t>и</w:t>
      </w:r>
      <w:r w:rsidRPr="002D1E65">
        <w:rPr>
          <w:color w:val="000000"/>
          <w:sz w:val="28"/>
        </w:rPr>
        <w:t>ально-политическом контексте;</w:t>
      </w:r>
    </w:p>
    <w:p w:rsidR="009B3F18" w:rsidRPr="002D1E65" w:rsidRDefault="009B3F18" w:rsidP="009B3F18">
      <w:pPr>
        <w:spacing w:after="0" w:line="264" w:lineRule="auto"/>
        <w:ind w:firstLine="600"/>
      </w:pPr>
      <w:r w:rsidRPr="002D1E65">
        <w:rPr>
          <w:color w:val="000000"/>
          <w:sz w:val="28"/>
        </w:rPr>
        <w:t>характеризовать роль исторической науки в политическом развитии России и зарубежных стран 1945–2022 гг.</w:t>
      </w:r>
    </w:p>
    <w:p w:rsidR="009B3F18" w:rsidRPr="002D1E65" w:rsidRDefault="009B3F18" w:rsidP="009B3F18">
      <w:pPr>
        <w:spacing w:after="0" w:line="264" w:lineRule="auto"/>
        <w:ind w:firstLine="600"/>
      </w:pPr>
      <w:r w:rsidRPr="002D1E65">
        <w:rPr>
          <w:b/>
          <w:color w:val="000000"/>
          <w:sz w:val="28"/>
        </w:rPr>
        <w:t>Владение комплексом хронологических умений, умение устанавл</w:t>
      </w:r>
      <w:r w:rsidRPr="002D1E65">
        <w:rPr>
          <w:b/>
          <w:color w:val="000000"/>
          <w:sz w:val="28"/>
        </w:rPr>
        <w:t>и</w:t>
      </w:r>
      <w:r w:rsidRPr="002D1E65">
        <w:rPr>
          <w:b/>
          <w:color w:val="000000"/>
          <w:sz w:val="28"/>
        </w:rPr>
        <w:t>вать причинно-следственные, пространственные связи исторических событий, явлений, процессов 1945–2022 гг.</w:t>
      </w:r>
    </w:p>
    <w:p w:rsidR="009B3F18" w:rsidRPr="002D1E65" w:rsidRDefault="009B3F18" w:rsidP="009B3F18">
      <w:pPr>
        <w:spacing w:after="0" w:line="264" w:lineRule="auto"/>
        <w:ind w:firstLine="600"/>
      </w:pPr>
      <w:r w:rsidRPr="002D1E65">
        <w:rPr>
          <w:color w:val="000000"/>
          <w:sz w:val="28"/>
        </w:rPr>
        <w:t>Структура предметного результата включает следующий перечень зн</w:t>
      </w:r>
      <w:r w:rsidRPr="002D1E65">
        <w:rPr>
          <w:color w:val="000000"/>
          <w:sz w:val="28"/>
        </w:rPr>
        <w:t>а</w:t>
      </w:r>
      <w:r w:rsidRPr="002D1E65">
        <w:rPr>
          <w:color w:val="000000"/>
          <w:sz w:val="28"/>
        </w:rPr>
        <w:t>ний и умений:</w:t>
      </w:r>
    </w:p>
    <w:p w:rsidR="009B3F18" w:rsidRPr="002D1E65" w:rsidRDefault="009B3F18" w:rsidP="009B3F18">
      <w:pPr>
        <w:spacing w:after="0" w:line="264" w:lineRule="auto"/>
        <w:ind w:firstLine="600"/>
      </w:pPr>
      <w:r w:rsidRPr="002D1E65">
        <w:rPr>
          <w:color w:val="000000"/>
          <w:sz w:val="28"/>
        </w:rPr>
        <w:t>называть даты важнейших событий и выделять этапы в развитии пр</w:t>
      </w:r>
      <w:r w:rsidRPr="002D1E65">
        <w:rPr>
          <w:color w:val="000000"/>
          <w:sz w:val="28"/>
        </w:rPr>
        <w:t>о</w:t>
      </w:r>
      <w:r w:rsidRPr="002D1E65">
        <w:rPr>
          <w:color w:val="000000"/>
          <w:sz w:val="28"/>
        </w:rPr>
        <w:t>цессов истории России и всеобщей истории 1945–2022 гг.;</w:t>
      </w:r>
    </w:p>
    <w:p w:rsidR="009B3F18" w:rsidRPr="002D1E65" w:rsidRDefault="009B3F18" w:rsidP="009B3F18">
      <w:pPr>
        <w:spacing w:after="0" w:line="264" w:lineRule="auto"/>
        <w:ind w:firstLine="600"/>
      </w:pPr>
      <w:r w:rsidRPr="002D1E65">
        <w:rPr>
          <w:color w:val="000000"/>
          <w:sz w:val="28"/>
        </w:rPr>
        <w:t>указывать хронологические рамки периодов истории России и всеобщей истории 1945–2022 гг.;</w:t>
      </w:r>
    </w:p>
    <w:p w:rsidR="009B3F18" w:rsidRPr="002D1E65" w:rsidRDefault="009B3F18" w:rsidP="009B3F18">
      <w:pPr>
        <w:spacing w:after="0" w:line="264" w:lineRule="auto"/>
        <w:ind w:firstLine="600"/>
      </w:pPr>
      <w:r w:rsidRPr="002D1E65">
        <w:rPr>
          <w:color w:val="000000"/>
          <w:sz w:val="28"/>
        </w:rPr>
        <w:t>объяснять основания периодизации истории России и всеобщей истории 1945–2022 гг., используемые учеными-историками;</w:t>
      </w:r>
    </w:p>
    <w:p w:rsidR="009B3F18" w:rsidRPr="002D1E65" w:rsidRDefault="009B3F18" w:rsidP="009B3F18">
      <w:pPr>
        <w:spacing w:after="0" w:line="264" w:lineRule="auto"/>
        <w:ind w:firstLine="600"/>
      </w:pPr>
      <w:r w:rsidRPr="002D1E65">
        <w:rPr>
          <w:color w:val="000000"/>
          <w:sz w:val="28"/>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9B3F18" w:rsidRPr="002D1E65" w:rsidRDefault="009B3F18" w:rsidP="009B3F18">
      <w:pPr>
        <w:spacing w:after="0" w:line="264" w:lineRule="auto"/>
        <w:ind w:firstLine="600"/>
      </w:pPr>
      <w:r w:rsidRPr="002D1E65">
        <w:rPr>
          <w:color w:val="000000"/>
          <w:sz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9B3F18" w:rsidRPr="002D1E65" w:rsidRDefault="009B3F18" w:rsidP="009B3F18">
      <w:pPr>
        <w:spacing w:after="0" w:line="264" w:lineRule="auto"/>
        <w:ind w:firstLine="600"/>
      </w:pPr>
      <w:r w:rsidRPr="002D1E65">
        <w:rPr>
          <w:color w:val="000000"/>
          <w:sz w:val="28"/>
        </w:rPr>
        <w:lastRenderedPageBreak/>
        <w:t>делать предположения о возможных причинах (предпосылках) и п</w:t>
      </w:r>
      <w:r w:rsidRPr="002D1E65">
        <w:rPr>
          <w:color w:val="000000"/>
          <w:sz w:val="28"/>
        </w:rPr>
        <w:t>о</w:t>
      </w:r>
      <w:r w:rsidRPr="002D1E65">
        <w:rPr>
          <w:color w:val="000000"/>
          <w:sz w:val="28"/>
        </w:rPr>
        <w:t>следствиях исторических событий, явлений, процессов истории России и з</w:t>
      </w:r>
      <w:r w:rsidRPr="002D1E65">
        <w:rPr>
          <w:color w:val="000000"/>
          <w:sz w:val="28"/>
        </w:rPr>
        <w:t>а</w:t>
      </w:r>
      <w:r w:rsidRPr="002D1E65">
        <w:rPr>
          <w:color w:val="000000"/>
          <w:sz w:val="28"/>
        </w:rPr>
        <w:t>рубежных стран 1945–2022 гг., используя знания по истории и дополн</w:t>
      </w:r>
      <w:r w:rsidRPr="002D1E65">
        <w:rPr>
          <w:color w:val="000000"/>
          <w:sz w:val="28"/>
        </w:rPr>
        <w:t>и</w:t>
      </w:r>
      <w:r w:rsidRPr="002D1E65">
        <w:rPr>
          <w:color w:val="000000"/>
          <w:sz w:val="28"/>
        </w:rPr>
        <w:t>тельные источники исторической информации, устанавливать ве</w:t>
      </w:r>
      <w:r w:rsidRPr="002D1E65">
        <w:rPr>
          <w:color w:val="000000"/>
          <w:sz w:val="28"/>
        </w:rPr>
        <w:t>р</w:t>
      </w:r>
      <w:r w:rsidRPr="002D1E65">
        <w:rPr>
          <w:color w:val="000000"/>
          <w:sz w:val="28"/>
        </w:rPr>
        <w:t>ность/неверность выдвинутых гипотез;</w:t>
      </w:r>
    </w:p>
    <w:p w:rsidR="009B3F18" w:rsidRPr="002D1E65" w:rsidRDefault="009B3F18" w:rsidP="009B3F18">
      <w:pPr>
        <w:spacing w:after="0" w:line="264" w:lineRule="auto"/>
        <w:ind w:firstLine="600"/>
      </w:pPr>
      <w:r w:rsidRPr="002D1E65">
        <w:rPr>
          <w:color w:val="000000"/>
          <w:sz w:val="28"/>
        </w:rPr>
        <w:t>излагать исторический материал на основе понимания причи</w:t>
      </w:r>
      <w:r w:rsidRPr="002D1E65">
        <w:rPr>
          <w:color w:val="000000"/>
          <w:sz w:val="28"/>
        </w:rPr>
        <w:t>н</w:t>
      </w:r>
      <w:r w:rsidRPr="002D1E65">
        <w:rPr>
          <w:color w:val="000000"/>
          <w:sz w:val="28"/>
        </w:rPr>
        <w:t>но-следственных, пространственно-временных связей исторических событий, явлений, процессов истории России и всеобщей истории 1945–2022 гг.;</w:t>
      </w:r>
    </w:p>
    <w:p w:rsidR="009B3F18" w:rsidRPr="002D1E65" w:rsidRDefault="009B3F18" w:rsidP="009B3F18">
      <w:pPr>
        <w:spacing w:after="0" w:line="264" w:lineRule="auto"/>
        <w:ind w:firstLine="600"/>
      </w:pPr>
      <w:r w:rsidRPr="002D1E65">
        <w:rPr>
          <w:color w:val="000000"/>
          <w:sz w:val="28"/>
        </w:rPr>
        <w:t>определять современников исторических событий, явлений, процессов истории России и всеобщей истории 1945–2022 гг.</w:t>
      </w:r>
    </w:p>
    <w:p w:rsidR="009B3F18" w:rsidRPr="002D1E65" w:rsidRDefault="009B3F18" w:rsidP="009B3F18">
      <w:pPr>
        <w:spacing w:after="0" w:line="264" w:lineRule="auto"/>
        <w:ind w:firstLine="600"/>
      </w:pPr>
      <w:r w:rsidRPr="002D1E65">
        <w:rPr>
          <w:b/>
          <w:color w:val="000000"/>
          <w:sz w:val="28"/>
        </w:rPr>
        <w:t>Умение анализировать, характеризовать и сравнивать исторические события, явления, процессы 1945–2022 гг.</w:t>
      </w:r>
    </w:p>
    <w:p w:rsidR="009B3F18" w:rsidRPr="002D1E65" w:rsidRDefault="009B3F18" w:rsidP="009B3F18">
      <w:pPr>
        <w:spacing w:after="0" w:line="264" w:lineRule="auto"/>
        <w:ind w:firstLine="600"/>
      </w:pPr>
      <w:r w:rsidRPr="002D1E65">
        <w:rPr>
          <w:color w:val="000000"/>
          <w:sz w:val="28"/>
        </w:rPr>
        <w:t>Структура предметного результата включает следующий перечень зн</w:t>
      </w:r>
      <w:r w:rsidRPr="002D1E65">
        <w:rPr>
          <w:color w:val="000000"/>
          <w:sz w:val="28"/>
        </w:rPr>
        <w:t>а</w:t>
      </w:r>
      <w:r w:rsidRPr="002D1E65">
        <w:rPr>
          <w:color w:val="000000"/>
          <w:sz w:val="28"/>
        </w:rPr>
        <w:t>ний и умений:</w:t>
      </w:r>
    </w:p>
    <w:p w:rsidR="009B3F18" w:rsidRPr="002D1E65" w:rsidRDefault="009B3F18" w:rsidP="009B3F18">
      <w:pPr>
        <w:spacing w:after="0" w:line="264" w:lineRule="auto"/>
        <w:ind w:firstLine="600"/>
      </w:pPr>
      <w:r w:rsidRPr="002D1E65">
        <w:rPr>
          <w:color w:val="000000"/>
          <w:sz w:val="28"/>
        </w:rPr>
        <w:t>называть характерные, существенные признаки событий, процессов, я</w:t>
      </w:r>
      <w:r w:rsidRPr="002D1E65">
        <w:rPr>
          <w:color w:val="000000"/>
          <w:sz w:val="28"/>
        </w:rPr>
        <w:t>в</w:t>
      </w:r>
      <w:r w:rsidRPr="002D1E65">
        <w:rPr>
          <w:color w:val="000000"/>
          <w:sz w:val="28"/>
        </w:rPr>
        <w:t>лений истории России и всеобщей истории 1945–2022 гг.;</w:t>
      </w:r>
    </w:p>
    <w:p w:rsidR="009B3F18" w:rsidRPr="002D1E65" w:rsidRDefault="009B3F18" w:rsidP="009B3F18">
      <w:pPr>
        <w:spacing w:after="0" w:line="264" w:lineRule="auto"/>
        <w:ind w:firstLine="600"/>
      </w:pPr>
      <w:r w:rsidRPr="002D1E65">
        <w:rPr>
          <w:color w:val="000000"/>
          <w:sz w:val="28"/>
        </w:rPr>
        <w:t>различать в исторической информации по истории России и всеобщей истории 1945–2022 гг. события, явления, процессы, факты и мнения;</w:t>
      </w:r>
    </w:p>
    <w:p w:rsidR="009B3F18" w:rsidRPr="002D1E65" w:rsidRDefault="009B3F18" w:rsidP="009B3F18">
      <w:pPr>
        <w:spacing w:after="0" w:line="264" w:lineRule="auto"/>
        <w:ind w:firstLine="600"/>
      </w:pPr>
      <w:r w:rsidRPr="002D1E65">
        <w:rPr>
          <w:color w:val="000000"/>
          <w:sz w:val="28"/>
        </w:rPr>
        <w:t>группировать, систематизировать исторические факты истории России и всеобщей истории 1945–2022 гг. по самостоятельно определяемому признаку;</w:t>
      </w:r>
    </w:p>
    <w:p w:rsidR="009B3F18" w:rsidRPr="002D1E65" w:rsidRDefault="009B3F18" w:rsidP="009B3F18">
      <w:pPr>
        <w:spacing w:after="0" w:line="264" w:lineRule="auto"/>
        <w:ind w:firstLine="600"/>
      </w:pPr>
      <w:r w:rsidRPr="002D1E65">
        <w:rPr>
          <w:color w:val="000000"/>
          <w:sz w:val="28"/>
        </w:rPr>
        <w:t>обобщать историческую информацию по истории России и всеобщей истории 1945–2022 гг.;</w:t>
      </w:r>
    </w:p>
    <w:p w:rsidR="009B3F18" w:rsidRPr="002D1E65" w:rsidRDefault="009B3F18" w:rsidP="009B3F18">
      <w:pPr>
        <w:spacing w:after="0" w:line="264" w:lineRule="auto"/>
        <w:ind w:firstLine="600"/>
      </w:pPr>
      <w:r w:rsidRPr="002D1E65">
        <w:rPr>
          <w:color w:val="000000"/>
          <w:sz w:val="28"/>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9B3F18" w:rsidRPr="002D1E65" w:rsidRDefault="009B3F18" w:rsidP="009B3F18">
      <w:pPr>
        <w:spacing w:after="0" w:line="264" w:lineRule="auto"/>
        <w:ind w:firstLine="600"/>
      </w:pPr>
      <w:r w:rsidRPr="002D1E65">
        <w:rPr>
          <w:color w:val="000000"/>
          <w:sz w:val="28"/>
        </w:rPr>
        <w:t>составлять развернутую характеристику исторических личностей с оп</w:t>
      </w:r>
      <w:r w:rsidRPr="002D1E65">
        <w:rPr>
          <w:color w:val="000000"/>
          <w:sz w:val="28"/>
        </w:rPr>
        <w:t>и</w:t>
      </w:r>
      <w:r w:rsidRPr="002D1E65">
        <w:rPr>
          <w:color w:val="000000"/>
          <w:sz w:val="28"/>
        </w:rPr>
        <w:t>санием и оценкой их деятельности, характеризовать условия и образ жизни людей в России и других странах 1945–2022 гг., показывая изменения, пр</w:t>
      </w:r>
      <w:r w:rsidRPr="002D1E65">
        <w:rPr>
          <w:color w:val="000000"/>
          <w:sz w:val="28"/>
        </w:rPr>
        <w:t>о</w:t>
      </w:r>
      <w:r w:rsidRPr="002D1E65">
        <w:rPr>
          <w:color w:val="000000"/>
          <w:sz w:val="28"/>
        </w:rPr>
        <w:t xml:space="preserve">исшедшие в течение рассматриваемого периода; </w:t>
      </w:r>
    </w:p>
    <w:p w:rsidR="009B3F18" w:rsidRPr="002D1E65" w:rsidRDefault="009B3F18" w:rsidP="009B3F18">
      <w:pPr>
        <w:spacing w:after="0" w:line="264" w:lineRule="auto"/>
        <w:ind w:firstLine="600"/>
      </w:pPr>
      <w:r w:rsidRPr="002D1E65">
        <w:rPr>
          <w:color w:val="000000"/>
          <w:sz w:val="28"/>
        </w:rPr>
        <w:t>на основе изучения исторического материала давать оценку возможн</w:t>
      </w:r>
      <w:r w:rsidRPr="002D1E65">
        <w:rPr>
          <w:color w:val="000000"/>
          <w:sz w:val="28"/>
        </w:rPr>
        <w:t>о</w:t>
      </w:r>
      <w:r w:rsidRPr="002D1E65">
        <w:rPr>
          <w:color w:val="000000"/>
          <w:sz w:val="28"/>
        </w:rPr>
        <w:t>сти/корректности сравнения событий, явлений, процессов, взглядов истор</w:t>
      </w:r>
      <w:r w:rsidRPr="002D1E65">
        <w:rPr>
          <w:color w:val="000000"/>
          <w:sz w:val="28"/>
        </w:rPr>
        <w:t>и</w:t>
      </w:r>
      <w:r w:rsidRPr="002D1E65">
        <w:rPr>
          <w:color w:val="000000"/>
          <w:sz w:val="28"/>
        </w:rPr>
        <w:t xml:space="preserve">ческих деятелей истории России и всеобщей истории 1945–2022 гг.; </w:t>
      </w:r>
    </w:p>
    <w:p w:rsidR="009B3F18" w:rsidRPr="002D1E65" w:rsidRDefault="009B3F18" w:rsidP="009B3F18">
      <w:pPr>
        <w:spacing w:after="0" w:line="264" w:lineRule="auto"/>
        <w:ind w:firstLine="600"/>
      </w:pPr>
      <w:r w:rsidRPr="002D1E65">
        <w:rPr>
          <w:color w:val="000000"/>
          <w:sz w:val="28"/>
        </w:rPr>
        <w:t>сравнивать исторические события, явления, процессы, взгляды истор</w:t>
      </w:r>
      <w:r w:rsidRPr="002D1E65">
        <w:rPr>
          <w:color w:val="000000"/>
          <w:sz w:val="28"/>
        </w:rPr>
        <w:t>и</w:t>
      </w:r>
      <w:r w:rsidRPr="002D1E65">
        <w:rPr>
          <w:color w:val="000000"/>
          <w:sz w:val="28"/>
        </w:rPr>
        <w:t>ческих деятелей истории России и всеобщей истории 1945–2022 гг. по сам</w:t>
      </w:r>
      <w:r w:rsidRPr="002D1E65">
        <w:rPr>
          <w:color w:val="000000"/>
          <w:sz w:val="28"/>
        </w:rPr>
        <w:t>о</w:t>
      </w:r>
      <w:r w:rsidRPr="002D1E65">
        <w:rPr>
          <w:color w:val="000000"/>
          <w:sz w:val="28"/>
        </w:rPr>
        <w:t>стоятельно определенным критериям, на основе сравнения самостоятельно делать выводы;</w:t>
      </w:r>
    </w:p>
    <w:p w:rsidR="009B3F18" w:rsidRPr="002D1E65" w:rsidRDefault="009B3F18" w:rsidP="009B3F18">
      <w:pPr>
        <w:spacing w:after="0" w:line="264" w:lineRule="auto"/>
        <w:ind w:firstLine="600"/>
      </w:pPr>
      <w:r w:rsidRPr="002D1E65">
        <w:rPr>
          <w:color w:val="000000"/>
          <w:sz w:val="28"/>
        </w:rPr>
        <w:lastRenderedPageBreak/>
        <w:t>на основе изучения исторического материала 1945–2022 гг. устанавл</w:t>
      </w:r>
      <w:r w:rsidRPr="002D1E65">
        <w:rPr>
          <w:color w:val="000000"/>
          <w:sz w:val="28"/>
        </w:rPr>
        <w:t>и</w:t>
      </w:r>
      <w:r w:rsidRPr="002D1E65">
        <w:rPr>
          <w:color w:val="000000"/>
          <w:sz w:val="28"/>
        </w:rPr>
        <w:t>вать исторические аналогии.</w:t>
      </w:r>
    </w:p>
    <w:p w:rsidR="009B3F18" w:rsidRPr="002D1E65" w:rsidRDefault="009B3F18" w:rsidP="009B3F18">
      <w:pPr>
        <w:spacing w:after="0" w:line="264" w:lineRule="auto"/>
        <w:ind w:firstLine="600"/>
      </w:pPr>
      <w:r w:rsidRPr="002D1E65">
        <w:rPr>
          <w:b/>
          <w:color w:val="000000"/>
          <w:sz w:val="28"/>
        </w:rPr>
        <w:t>Умение объяснять критерии поиска исторических источников по истории России и всеобщей истории 1945–2022 гг. и находить их, учит</w:t>
      </w:r>
      <w:r w:rsidRPr="002D1E65">
        <w:rPr>
          <w:b/>
          <w:color w:val="000000"/>
          <w:sz w:val="28"/>
        </w:rPr>
        <w:t>ы</w:t>
      </w:r>
      <w:r w:rsidRPr="002D1E65">
        <w:rPr>
          <w:b/>
          <w:color w:val="000000"/>
          <w:sz w:val="28"/>
        </w:rPr>
        <w:t>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9B3F18" w:rsidRPr="002D1E65" w:rsidRDefault="009B3F18" w:rsidP="009B3F18">
      <w:pPr>
        <w:spacing w:after="0" w:line="264" w:lineRule="auto"/>
        <w:ind w:firstLine="600"/>
      </w:pPr>
      <w:r w:rsidRPr="002D1E65">
        <w:rPr>
          <w:color w:val="000000"/>
          <w:sz w:val="28"/>
        </w:rPr>
        <w:t>Структура предметного результата включает следующий перечень зн</w:t>
      </w:r>
      <w:r w:rsidRPr="002D1E65">
        <w:rPr>
          <w:color w:val="000000"/>
          <w:sz w:val="28"/>
        </w:rPr>
        <w:t>а</w:t>
      </w:r>
      <w:r w:rsidRPr="002D1E65">
        <w:rPr>
          <w:color w:val="000000"/>
          <w:sz w:val="28"/>
        </w:rPr>
        <w:t>ний и умений:</w:t>
      </w:r>
    </w:p>
    <w:p w:rsidR="009B3F18" w:rsidRPr="002D1E65" w:rsidRDefault="009B3F18" w:rsidP="009B3F18">
      <w:pPr>
        <w:spacing w:after="0" w:line="264" w:lineRule="auto"/>
        <w:ind w:firstLine="600"/>
      </w:pPr>
      <w:r w:rsidRPr="002D1E65">
        <w:rPr>
          <w:color w:val="000000"/>
          <w:sz w:val="28"/>
        </w:rPr>
        <w:t>анализировать аутентичные исторические источники и источники ист</w:t>
      </w:r>
      <w:r w:rsidRPr="002D1E65">
        <w:rPr>
          <w:color w:val="000000"/>
          <w:sz w:val="28"/>
        </w:rPr>
        <w:t>о</w:t>
      </w:r>
      <w:r w:rsidRPr="002D1E65">
        <w:rPr>
          <w:color w:val="000000"/>
          <w:sz w:val="28"/>
        </w:rPr>
        <w:t>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w:t>
      </w:r>
      <w:r w:rsidRPr="002D1E65">
        <w:rPr>
          <w:color w:val="000000"/>
          <w:sz w:val="28"/>
        </w:rPr>
        <w:t>с</w:t>
      </w:r>
      <w:r w:rsidRPr="002D1E65">
        <w:rPr>
          <w:color w:val="000000"/>
          <w:sz w:val="28"/>
        </w:rPr>
        <w:t>точниках факты и мнения, описания и объяснения, гипотезы и теории, соо</w:t>
      </w:r>
      <w:r w:rsidRPr="002D1E65">
        <w:rPr>
          <w:color w:val="000000"/>
          <w:sz w:val="28"/>
        </w:rPr>
        <w:t>т</w:t>
      </w:r>
      <w:r w:rsidRPr="002D1E65">
        <w:rPr>
          <w:color w:val="000000"/>
          <w:sz w:val="28"/>
        </w:rPr>
        <w:t>носить информацию источника с историческим контекстом, оценивать ст</w:t>
      </w:r>
      <w:r w:rsidRPr="002D1E65">
        <w:rPr>
          <w:color w:val="000000"/>
          <w:sz w:val="28"/>
        </w:rPr>
        <w:t>е</w:t>
      </w:r>
      <w:r w:rsidRPr="002D1E65">
        <w:rPr>
          <w:color w:val="000000"/>
          <w:sz w:val="28"/>
        </w:rPr>
        <w:t>пень полноты и достоверности, информационную/художественную ценность источника);</w:t>
      </w:r>
    </w:p>
    <w:p w:rsidR="009B3F18" w:rsidRPr="002D1E65" w:rsidRDefault="009B3F18" w:rsidP="009B3F18">
      <w:pPr>
        <w:spacing w:after="0" w:line="264" w:lineRule="auto"/>
        <w:ind w:firstLine="600"/>
      </w:pPr>
      <w:r w:rsidRPr="002D1E65">
        <w:rPr>
          <w:color w:val="000000"/>
          <w:sz w:val="28"/>
        </w:rPr>
        <w:t>самостоятельно определять критерии подбора исторических источников для решения учебной задачи;</w:t>
      </w:r>
    </w:p>
    <w:p w:rsidR="009B3F18" w:rsidRPr="002D1E65" w:rsidRDefault="009B3F18" w:rsidP="009B3F18">
      <w:pPr>
        <w:spacing w:after="0" w:line="264" w:lineRule="auto"/>
        <w:ind w:firstLine="600"/>
      </w:pPr>
      <w:r w:rsidRPr="002D1E65">
        <w:rPr>
          <w:color w:val="000000"/>
          <w:sz w:val="28"/>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9B3F18" w:rsidRPr="002D1E65" w:rsidRDefault="009B3F18" w:rsidP="009B3F18">
      <w:pPr>
        <w:spacing w:after="0" w:line="264" w:lineRule="auto"/>
        <w:ind w:firstLine="600"/>
      </w:pPr>
      <w:r w:rsidRPr="002D1E65">
        <w:rPr>
          <w:color w:val="000000"/>
          <w:sz w:val="28"/>
        </w:rPr>
        <w:t>характеризовать специфику современных источников социальной и личной информации;</w:t>
      </w:r>
    </w:p>
    <w:p w:rsidR="009B3F18" w:rsidRPr="002D1E65" w:rsidRDefault="009B3F18" w:rsidP="009B3F18">
      <w:pPr>
        <w:spacing w:after="0" w:line="264" w:lineRule="auto"/>
        <w:ind w:firstLine="600"/>
      </w:pPr>
      <w:r w:rsidRPr="002D1E65">
        <w:rPr>
          <w:color w:val="000000"/>
          <w:sz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9B3F18" w:rsidRPr="002D1E65" w:rsidRDefault="009B3F18" w:rsidP="009B3F18">
      <w:pPr>
        <w:spacing w:after="0" w:line="264" w:lineRule="auto"/>
        <w:ind w:firstLine="600"/>
      </w:pPr>
      <w:r w:rsidRPr="002D1E65">
        <w:rPr>
          <w:color w:val="000000"/>
          <w:sz w:val="28"/>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9B3F18" w:rsidRPr="002D1E65" w:rsidRDefault="009B3F18" w:rsidP="009B3F18">
      <w:pPr>
        <w:spacing w:after="0" w:line="264" w:lineRule="auto"/>
        <w:ind w:firstLine="600"/>
      </w:pPr>
      <w:r w:rsidRPr="002D1E65">
        <w:rPr>
          <w:color w:val="000000"/>
          <w:sz w:val="28"/>
        </w:rPr>
        <w:t>участвовать в выполнении учебных проектов, проводить индивидуал</w:t>
      </w:r>
      <w:r w:rsidRPr="002D1E65">
        <w:rPr>
          <w:color w:val="000000"/>
          <w:sz w:val="28"/>
        </w:rPr>
        <w:t>ь</w:t>
      </w:r>
      <w:r w:rsidRPr="002D1E65">
        <w:rPr>
          <w:color w:val="000000"/>
          <w:sz w:val="28"/>
        </w:rPr>
        <w:t>ные или групповые учебные исследования по истории России и всеобщей истории 1945–2022 гг., истории родного края;</w:t>
      </w:r>
    </w:p>
    <w:p w:rsidR="009B3F18" w:rsidRPr="002D1E65" w:rsidRDefault="009B3F18" w:rsidP="009B3F18">
      <w:pPr>
        <w:spacing w:after="0" w:line="264" w:lineRule="auto"/>
        <w:ind w:firstLine="600"/>
      </w:pPr>
      <w:r w:rsidRPr="002D1E65">
        <w:rPr>
          <w:color w:val="000000"/>
          <w:sz w:val="28"/>
        </w:rPr>
        <w:lastRenderedPageBreak/>
        <w:t>публично представлять результаты проектной и уче</w:t>
      </w:r>
      <w:r w:rsidRPr="002D1E65">
        <w:rPr>
          <w:color w:val="000000"/>
          <w:sz w:val="28"/>
        </w:rPr>
        <w:t>б</w:t>
      </w:r>
      <w:r w:rsidRPr="002D1E65">
        <w:rPr>
          <w:color w:val="000000"/>
          <w:sz w:val="28"/>
        </w:rPr>
        <w:t>но-исследовательской деятельности.</w:t>
      </w:r>
    </w:p>
    <w:p w:rsidR="009B3F18" w:rsidRPr="002D1E65" w:rsidRDefault="009B3F18" w:rsidP="009B3F18">
      <w:pPr>
        <w:spacing w:after="0" w:line="264" w:lineRule="auto"/>
        <w:ind w:firstLine="600"/>
      </w:pPr>
      <w:r w:rsidRPr="002D1E65">
        <w:rPr>
          <w:b/>
          <w:color w:val="000000"/>
          <w:sz w:val="28"/>
        </w:rPr>
        <w:t>Умение на практике отстаивать историческую правду в ходе ди</w:t>
      </w:r>
      <w:r w:rsidRPr="002D1E65">
        <w:rPr>
          <w:b/>
          <w:color w:val="000000"/>
          <w:sz w:val="28"/>
        </w:rPr>
        <w:t>с</w:t>
      </w:r>
      <w:r w:rsidRPr="002D1E65">
        <w:rPr>
          <w:b/>
          <w:color w:val="000000"/>
          <w:sz w:val="28"/>
        </w:rPr>
        <w:t>куссий и других форм межличностного взаимодействия, а также при разработке и представлении учебных проектов и исследований по н</w:t>
      </w:r>
      <w:r w:rsidRPr="002D1E65">
        <w:rPr>
          <w:b/>
          <w:color w:val="000000"/>
          <w:sz w:val="28"/>
        </w:rPr>
        <w:t>о</w:t>
      </w:r>
      <w:r w:rsidRPr="002D1E65">
        <w:rPr>
          <w:b/>
          <w:color w:val="000000"/>
          <w:sz w:val="28"/>
        </w:rPr>
        <w:t>вейшей истории аргументированно критиковать фальсификации отеч</w:t>
      </w:r>
      <w:r w:rsidRPr="002D1E65">
        <w:rPr>
          <w:b/>
          <w:color w:val="000000"/>
          <w:sz w:val="28"/>
        </w:rPr>
        <w:t>е</w:t>
      </w:r>
      <w:r w:rsidRPr="002D1E65">
        <w:rPr>
          <w:b/>
          <w:color w:val="000000"/>
          <w:sz w:val="28"/>
        </w:rPr>
        <w:t>ственной истории, рассказывать о подвигах народа при защите Отеч</w:t>
      </w:r>
      <w:r w:rsidRPr="002D1E65">
        <w:rPr>
          <w:b/>
          <w:color w:val="000000"/>
          <w:sz w:val="28"/>
        </w:rPr>
        <w:t>е</w:t>
      </w:r>
      <w:r w:rsidRPr="002D1E65">
        <w:rPr>
          <w:b/>
          <w:color w:val="000000"/>
          <w:sz w:val="28"/>
        </w:rPr>
        <w:t>ства, разоблачать фальсификации отечественной истории.</w:t>
      </w:r>
    </w:p>
    <w:p w:rsidR="009B3F18" w:rsidRPr="002D1E65" w:rsidRDefault="009B3F18" w:rsidP="009B3F18">
      <w:pPr>
        <w:spacing w:after="0" w:line="264" w:lineRule="auto"/>
        <w:ind w:firstLine="600"/>
      </w:pPr>
      <w:r w:rsidRPr="002D1E65">
        <w:rPr>
          <w:color w:val="000000"/>
          <w:sz w:val="28"/>
        </w:rPr>
        <w:t>Структура предметного результата включает следующий перечень зн</w:t>
      </w:r>
      <w:r w:rsidRPr="002D1E65">
        <w:rPr>
          <w:color w:val="000000"/>
          <w:sz w:val="28"/>
        </w:rPr>
        <w:t>а</w:t>
      </w:r>
      <w:r w:rsidRPr="002D1E65">
        <w:rPr>
          <w:color w:val="000000"/>
          <w:sz w:val="28"/>
        </w:rPr>
        <w:t>ний и умений:</w:t>
      </w:r>
    </w:p>
    <w:p w:rsidR="009B3F18" w:rsidRPr="002D1E65" w:rsidRDefault="009B3F18" w:rsidP="009B3F18">
      <w:pPr>
        <w:spacing w:after="0" w:line="264" w:lineRule="auto"/>
        <w:ind w:firstLine="600"/>
      </w:pPr>
      <w:r w:rsidRPr="002D1E65">
        <w:rPr>
          <w:color w:val="000000"/>
          <w:sz w:val="28"/>
        </w:rPr>
        <w:t>на основе знаний по истории России и всеобщей истории 1945–2022 гг. критически оценивать полученную извне социальную информацию;</w:t>
      </w:r>
    </w:p>
    <w:p w:rsidR="009B3F18" w:rsidRPr="002D1E65" w:rsidRDefault="009B3F18" w:rsidP="009B3F18">
      <w:pPr>
        <w:spacing w:after="0" w:line="264" w:lineRule="auto"/>
        <w:ind w:firstLine="600"/>
      </w:pPr>
      <w:r w:rsidRPr="002D1E65">
        <w:rPr>
          <w:color w:val="000000"/>
          <w:sz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9B3F18" w:rsidRPr="002D1E65" w:rsidRDefault="009B3F18" w:rsidP="009B3F18">
      <w:pPr>
        <w:spacing w:after="0" w:line="264" w:lineRule="auto"/>
        <w:ind w:firstLine="600"/>
      </w:pPr>
      <w:r w:rsidRPr="002D1E65">
        <w:rPr>
          <w:color w:val="000000"/>
          <w:sz w:val="28"/>
        </w:rPr>
        <w:t>определять и аргументировать свое отношение к наиболее значительным событиям и личностям из истории России и всеобщей истории 1945–2022 гг.;</w:t>
      </w:r>
    </w:p>
    <w:p w:rsidR="009B3F18" w:rsidRPr="002D1E65" w:rsidRDefault="009B3F18" w:rsidP="009B3F18">
      <w:pPr>
        <w:spacing w:after="0" w:line="264" w:lineRule="auto"/>
        <w:ind w:firstLine="600"/>
      </w:pPr>
      <w:r w:rsidRPr="002D1E65">
        <w:rPr>
          <w:color w:val="000000"/>
          <w:sz w:val="28"/>
        </w:rPr>
        <w:t>рассказывать о подвигах народа при защите Отечества, активно учас</w:t>
      </w:r>
      <w:r w:rsidRPr="002D1E65">
        <w:rPr>
          <w:color w:val="000000"/>
          <w:sz w:val="28"/>
        </w:rPr>
        <w:t>т</w:t>
      </w:r>
      <w:r w:rsidRPr="002D1E65">
        <w:rPr>
          <w:color w:val="000000"/>
          <w:sz w:val="28"/>
        </w:rPr>
        <w:t>вовать в дискуссиях, не допуская умаления подвига народа при защите От</w:t>
      </w:r>
      <w:r w:rsidRPr="002D1E65">
        <w:rPr>
          <w:color w:val="000000"/>
          <w:sz w:val="28"/>
        </w:rPr>
        <w:t>е</w:t>
      </w:r>
      <w:r w:rsidRPr="002D1E65">
        <w:rPr>
          <w:color w:val="000000"/>
          <w:sz w:val="28"/>
        </w:rPr>
        <w:t>чества 1945–2022 гг.;</w:t>
      </w:r>
    </w:p>
    <w:p w:rsidR="009B3F18" w:rsidRPr="002D1E65" w:rsidRDefault="009B3F18" w:rsidP="009B3F18">
      <w:pPr>
        <w:spacing w:after="0" w:line="264" w:lineRule="auto"/>
        <w:ind w:firstLine="600"/>
      </w:pPr>
      <w:r w:rsidRPr="002D1E65">
        <w:rPr>
          <w:color w:val="000000"/>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9B3F18" w:rsidRPr="002D1E65" w:rsidRDefault="009B3F18" w:rsidP="009B3F18">
      <w:pPr>
        <w:spacing w:after="0" w:line="264" w:lineRule="auto"/>
        <w:ind w:firstLine="600"/>
      </w:pPr>
      <w:r w:rsidRPr="002D1E65">
        <w:rPr>
          <w:color w:val="000000"/>
          <w:sz w:val="28"/>
        </w:rPr>
        <w:t>К концу обучения в</w:t>
      </w:r>
      <w:r w:rsidRPr="002D1E65">
        <w:rPr>
          <w:b/>
          <w:color w:val="000000"/>
          <w:sz w:val="28"/>
        </w:rPr>
        <w:t xml:space="preserve"> 11 классе</w:t>
      </w:r>
      <w:r w:rsidRPr="002D1E65">
        <w:rPr>
          <w:color w:val="000000"/>
          <w:sz w:val="28"/>
        </w:rPr>
        <w:t xml:space="preserve"> обучающийся получит следующие пре</w:t>
      </w:r>
      <w:r w:rsidRPr="002D1E65">
        <w:rPr>
          <w:color w:val="000000"/>
          <w:sz w:val="28"/>
        </w:rPr>
        <w:t>д</w:t>
      </w:r>
      <w:r w:rsidRPr="002D1E65">
        <w:rPr>
          <w:color w:val="000000"/>
          <w:sz w:val="28"/>
        </w:rPr>
        <w:t>метные результаты по обобщающему повторению по курсу «История России с древнейших времен до 1914 г.») программы по истории:</w:t>
      </w:r>
    </w:p>
    <w:p w:rsidR="009B3F18" w:rsidRPr="002D1E65" w:rsidRDefault="009B3F18" w:rsidP="009B3F18">
      <w:pPr>
        <w:spacing w:after="0" w:line="264" w:lineRule="auto"/>
        <w:ind w:firstLine="600"/>
      </w:pPr>
      <w:r w:rsidRPr="002D1E65">
        <w:rPr>
          <w:b/>
          <w:color w:val="000000"/>
          <w:sz w:val="28"/>
        </w:rPr>
        <w:t xml:space="preserve">Понимание значимости роли России в мировых политических и социально-экономических процессах с древнейших времен до 1914 г. </w:t>
      </w:r>
    </w:p>
    <w:p w:rsidR="009B3F18" w:rsidRPr="002D1E65" w:rsidRDefault="009B3F18" w:rsidP="009B3F18">
      <w:pPr>
        <w:spacing w:after="0" w:line="264" w:lineRule="auto"/>
        <w:ind w:firstLine="600"/>
      </w:pPr>
      <w:r w:rsidRPr="002D1E65">
        <w:rPr>
          <w:color w:val="000000"/>
          <w:sz w:val="28"/>
        </w:rPr>
        <w:t>Структура предметного результата включает следующий перечень зн</w:t>
      </w:r>
      <w:r w:rsidRPr="002D1E65">
        <w:rPr>
          <w:color w:val="000000"/>
          <w:sz w:val="28"/>
        </w:rPr>
        <w:t>а</w:t>
      </w:r>
      <w:r w:rsidRPr="002D1E65">
        <w:rPr>
          <w:color w:val="000000"/>
          <w:sz w:val="28"/>
        </w:rPr>
        <w:t>ний и умений:</w:t>
      </w:r>
    </w:p>
    <w:p w:rsidR="009B3F18" w:rsidRPr="002D1E65" w:rsidRDefault="009B3F18" w:rsidP="009B3F18">
      <w:pPr>
        <w:spacing w:after="0" w:line="264" w:lineRule="auto"/>
        <w:ind w:firstLine="600"/>
      </w:pPr>
      <w:r w:rsidRPr="002D1E65">
        <w:rPr>
          <w:color w:val="000000"/>
          <w:sz w:val="28"/>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9B3F18" w:rsidRPr="002D1E65" w:rsidRDefault="009B3F18" w:rsidP="009B3F18">
      <w:pPr>
        <w:spacing w:after="0" w:line="264" w:lineRule="auto"/>
        <w:ind w:firstLine="600"/>
      </w:pPr>
      <w:r w:rsidRPr="002D1E65">
        <w:rPr>
          <w:color w:val="000000"/>
          <w:sz w:val="28"/>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9B3F18" w:rsidRPr="002D1E65" w:rsidRDefault="009B3F18" w:rsidP="009B3F18">
      <w:pPr>
        <w:spacing w:after="0" w:line="264" w:lineRule="auto"/>
        <w:ind w:firstLine="600"/>
      </w:pPr>
      <w:r w:rsidRPr="002D1E65">
        <w:rPr>
          <w:color w:val="000000"/>
          <w:sz w:val="28"/>
        </w:rPr>
        <w:t>используя знания по истории России с древнейших времен до 1914 г., выявлять попытки фальсификации истории, связанные с принижением и и</w:t>
      </w:r>
      <w:r w:rsidRPr="002D1E65">
        <w:rPr>
          <w:color w:val="000000"/>
          <w:sz w:val="28"/>
        </w:rPr>
        <w:t>с</w:t>
      </w:r>
      <w:r w:rsidRPr="002D1E65">
        <w:rPr>
          <w:color w:val="000000"/>
          <w:sz w:val="28"/>
        </w:rPr>
        <w:lastRenderedPageBreak/>
        <w:t>кажением роли России в мировых политических и социально-экономических процессах.</w:t>
      </w:r>
    </w:p>
    <w:p w:rsidR="009B3F18" w:rsidRPr="002D1E65" w:rsidRDefault="009B3F18" w:rsidP="009B3F18">
      <w:pPr>
        <w:spacing w:after="0" w:line="264" w:lineRule="auto"/>
        <w:ind w:firstLine="600"/>
      </w:pPr>
      <w:r w:rsidRPr="002D1E65">
        <w:rPr>
          <w:b/>
          <w:color w:val="000000"/>
          <w:sz w:val="28"/>
        </w:rPr>
        <w:t>Умение характеризовать вклад российской культуры в мировую культуру.</w:t>
      </w:r>
    </w:p>
    <w:p w:rsidR="009B3F18" w:rsidRPr="002D1E65" w:rsidRDefault="009B3F18" w:rsidP="009B3F18">
      <w:pPr>
        <w:spacing w:after="0" w:line="264" w:lineRule="auto"/>
        <w:ind w:firstLine="600"/>
      </w:pPr>
      <w:r w:rsidRPr="002D1E65">
        <w:rPr>
          <w:color w:val="000000"/>
          <w:sz w:val="28"/>
        </w:rPr>
        <w:t>Структура предметного результата включает следующий перечень зн</w:t>
      </w:r>
      <w:r w:rsidRPr="002D1E65">
        <w:rPr>
          <w:color w:val="000000"/>
          <w:sz w:val="28"/>
        </w:rPr>
        <w:t>а</w:t>
      </w:r>
      <w:r w:rsidRPr="002D1E65">
        <w:rPr>
          <w:color w:val="000000"/>
          <w:sz w:val="28"/>
        </w:rPr>
        <w:t>ний и умений:</w:t>
      </w:r>
    </w:p>
    <w:p w:rsidR="009B3F18" w:rsidRPr="002D1E65" w:rsidRDefault="009B3F18" w:rsidP="009B3F18">
      <w:pPr>
        <w:spacing w:after="0" w:line="264" w:lineRule="auto"/>
        <w:ind w:firstLine="600"/>
      </w:pPr>
      <w:r w:rsidRPr="002D1E65">
        <w:rPr>
          <w:color w:val="000000"/>
          <w:sz w:val="28"/>
        </w:rPr>
        <w:t>характеризовать этапы развития науки и культуры в России с древне</w:t>
      </w:r>
      <w:r w:rsidRPr="002D1E65">
        <w:rPr>
          <w:color w:val="000000"/>
          <w:sz w:val="28"/>
        </w:rPr>
        <w:t>й</w:t>
      </w:r>
      <w:r w:rsidRPr="002D1E65">
        <w:rPr>
          <w:color w:val="000000"/>
          <w:sz w:val="28"/>
        </w:rPr>
        <w:t>ших времен до 1914 г., составлять развернутое описание памятников культуры России;</w:t>
      </w:r>
    </w:p>
    <w:p w:rsidR="009B3F18" w:rsidRPr="002D1E65" w:rsidRDefault="009B3F18" w:rsidP="009B3F18">
      <w:pPr>
        <w:spacing w:after="0" w:line="264" w:lineRule="auto"/>
        <w:ind w:firstLine="600"/>
      </w:pPr>
      <w:r w:rsidRPr="002D1E65">
        <w:rPr>
          <w:color w:val="000000"/>
          <w:sz w:val="28"/>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9B3F18" w:rsidRPr="002D1E65" w:rsidRDefault="009B3F18" w:rsidP="009B3F18">
      <w:pPr>
        <w:spacing w:after="0" w:line="264" w:lineRule="auto"/>
        <w:ind w:firstLine="600"/>
      </w:pPr>
      <w:r w:rsidRPr="002D1E65">
        <w:rPr>
          <w:color w:val="000000"/>
          <w:sz w:val="28"/>
        </w:rPr>
        <w:t>характеризовать взаимное влияние культуры России и культуры зар</w:t>
      </w:r>
      <w:r w:rsidRPr="002D1E65">
        <w:rPr>
          <w:color w:val="000000"/>
          <w:sz w:val="28"/>
        </w:rPr>
        <w:t>у</w:t>
      </w:r>
      <w:r w:rsidRPr="002D1E65">
        <w:rPr>
          <w:color w:val="000000"/>
          <w:sz w:val="28"/>
        </w:rPr>
        <w:t>бежных стран, вклад российских ученых и деятелей культуры в мировую науку и культуру.</w:t>
      </w:r>
    </w:p>
    <w:p w:rsidR="009B3F18" w:rsidRPr="002D1E65" w:rsidRDefault="009B3F18" w:rsidP="009B3F18">
      <w:pPr>
        <w:spacing w:after="0" w:line="264" w:lineRule="auto"/>
        <w:ind w:firstLine="600"/>
      </w:pPr>
      <w:r w:rsidRPr="002D1E65">
        <w:rPr>
          <w:b/>
          <w:color w:val="000000"/>
          <w:sz w:val="28"/>
        </w:rPr>
        <w:t>Сформированность представлений о предмете, научных и соц</w:t>
      </w:r>
      <w:r w:rsidRPr="002D1E65">
        <w:rPr>
          <w:b/>
          <w:color w:val="000000"/>
          <w:sz w:val="28"/>
        </w:rPr>
        <w:t>и</w:t>
      </w:r>
      <w:r w:rsidRPr="002D1E65">
        <w:rPr>
          <w:b/>
          <w:color w:val="000000"/>
          <w:sz w:val="28"/>
        </w:rPr>
        <w:t>альных функциях исторического знания, методах изучения исторических источников.</w:t>
      </w:r>
    </w:p>
    <w:p w:rsidR="009B3F18" w:rsidRPr="002D1E65" w:rsidRDefault="009B3F18" w:rsidP="009B3F18">
      <w:pPr>
        <w:spacing w:after="0" w:line="264" w:lineRule="auto"/>
        <w:ind w:firstLine="600"/>
      </w:pPr>
      <w:r w:rsidRPr="002D1E65">
        <w:rPr>
          <w:color w:val="000000"/>
          <w:sz w:val="28"/>
        </w:rPr>
        <w:t>Структура предметного результата включает следующий перечень зн</w:t>
      </w:r>
      <w:r w:rsidRPr="002D1E65">
        <w:rPr>
          <w:color w:val="000000"/>
          <w:sz w:val="28"/>
        </w:rPr>
        <w:t>а</w:t>
      </w:r>
      <w:r w:rsidRPr="002D1E65">
        <w:rPr>
          <w:color w:val="000000"/>
          <w:sz w:val="28"/>
        </w:rPr>
        <w:t>ний и умений:</w:t>
      </w:r>
    </w:p>
    <w:p w:rsidR="009B3F18" w:rsidRPr="002D1E65" w:rsidRDefault="009B3F18" w:rsidP="009B3F18">
      <w:pPr>
        <w:spacing w:after="0" w:line="264" w:lineRule="auto"/>
        <w:ind w:firstLine="600"/>
      </w:pPr>
      <w:r w:rsidRPr="002D1E65">
        <w:rPr>
          <w:color w:val="000000"/>
          <w:sz w:val="28"/>
        </w:rPr>
        <w:t>объяснять, в чем состоят научные и социальные функции исторического знания;</w:t>
      </w:r>
    </w:p>
    <w:p w:rsidR="009B3F18" w:rsidRPr="002D1E65" w:rsidRDefault="009B3F18" w:rsidP="009B3F18">
      <w:pPr>
        <w:spacing w:after="0" w:line="264" w:lineRule="auto"/>
        <w:ind w:firstLine="600"/>
      </w:pPr>
      <w:r w:rsidRPr="002D1E65">
        <w:rPr>
          <w:color w:val="000000"/>
          <w:sz w:val="28"/>
        </w:rPr>
        <w:t>характеризовать и применять основные приемы изучения исторических источников;</w:t>
      </w:r>
    </w:p>
    <w:p w:rsidR="009B3F18" w:rsidRPr="002D1E65" w:rsidRDefault="009B3F18" w:rsidP="009B3F18">
      <w:pPr>
        <w:spacing w:after="0" w:line="264" w:lineRule="auto"/>
        <w:ind w:firstLine="600"/>
      </w:pPr>
      <w:r w:rsidRPr="002D1E65">
        <w:rPr>
          <w:color w:val="000000"/>
          <w:sz w:val="28"/>
        </w:rPr>
        <w:t>приводить примеры использования исторической аргументации в соц</w:t>
      </w:r>
      <w:r w:rsidRPr="002D1E65">
        <w:rPr>
          <w:color w:val="000000"/>
          <w:sz w:val="28"/>
        </w:rPr>
        <w:t>и</w:t>
      </w:r>
      <w:r w:rsidRPr="002D1E65">
        <w:rPr>
          <w:color w:val="000000"/>
          <w:sz w:val="28"/>
        </w:rPr>
        <w:t>ально-политическом контексте;</w:t>
      </w:r>
    </w:p>
    <w:p w:rsidR="009B3F18" w:rsidRPr="002D1E65" w:rsidRDefault="009B3F18" w:rsidP="009B3F18">
      <w:pPr>
        <w:spacing w:after="0" w:line="264" w:lineRule="auto"/>
        <w:ind w:firstLine="600"/>
      </w:pPr>
      <w:r w:rsidRPr="002D1E65">
        <w:rPr>
          <w:color w:val="000000"/>
          <w:sz w:val="28"/>
        </w:rPr>
        <w:t>характеризовать роль исторической науки в политическом развитии России с древнейших времен до 1914 г.</w:t>
      </w:r>
    </w:p>
    <w:p w:rsidR="009B3F18" w:rsidRPr="002D1E65" w:rsidRDefault="009B3F18" w:rsidP="009B3F18">
      <w:pPr>
        <w:spacing w:after="0" w:line="264" w:lineRule="auto"/>
        <w:ind w:firstLine="600"/>
      </w:pPr>
      <w:r w:rsidRPr="002D1E65">
        <w:rPr>
          <w:b/>
          <w:color w:val="000000"/>
          <w:sz w:val="28"/>
        </w:rPr>
        <w:t>Владение комплексом хронологических умений, умение устанавл</w:t>
      </w:r>
      <w:r w:rsidRPr="002D1E65">
        <w:rPr>
          <w:b/>
          <w:color w:val="000000"/>
          <w:sz w:val="28"/>
        </w:rPr>
        <w:t>и</w:t>
      </w:r>
      <w:r w:rsidRPr="002D1E65">
        <w:rPr>
          <w:b/>
          <w:color w:val="000000"/>
          <w:sz w:val="28"/>
        </w:rPr>
        <w:t xml:space="preserve">вать причинно-следственные, пространственные связи исторических событий, явлений, процессов с древнейших времен до 1914 г. </w:t>
      </w:r>
    </w:p>
    <w:p w:rsidR="009B3F18" w:rsidRPr="002D1E65" w:rsidRDefault="009B3F18" w:rsidP="009B3F18">
      <w:pPr>
        <w:spacing w:after="0" w:line="264" w:lineRule="auto"/>
        <w:ind w:firstLine="600"/>
      </w:pPr>
      <w:r w:rsidRPr="002D1E65">
        <w:rPr>
          <w:color w:val="000000"/>
          <w:sz w:val="28"/>
        </w:rPr>
        <w:t>Структура предметного результата включает следующий перечень зн</w:t>
      </w:r>
      <w:r w:rsidRPr="002D1E65">
        <w:rPr>
          <w:color w:val="000000"/>
          <w:sz w:val="28"/>
        </w:rPr>
        <w:t>а</w:t>
      </w:r>
      <w:r w:rsidRPr="002D1E65">
        <w:rPr>
          <w:color w:val="000000"/>
          <w:sz w:val="28"/>
        </w:rPr>
        <w:t>ний и умений:</w:t>
      </w:r>
    </w:p>
    <w:p w:rsidR="009B3F18" w:rsidRPr="002D1E65" w:rsidRDefault="009B3F18" w:rsidP="009B3F18">
      <w:pPr>
        <w:spacing w:after="0" w:line="264" w:lineRule="auto"/>
        <w:ind w:firstLine="600"/>
      </w:pPr>
      <w:r w:rsidRPr="002D1E65">
        <w:rPr>
          <w:color w:val="000000"/>
          <w:sz w:val="28"/>
        </w:rPr>
        <w:t>называть даты важнейших событий и выделять этапы в развитии пр</w:t>
      </w:r>
      <w:r w:rsidRPr="002D1E65">
        <w:rPr>
          <w:color w:val="000000"/>
          <w:sz w:val="28"/>
        </w:rPr>
        <w:t>о</w:t>
      </w:r>
      <w:r w:rsidRPr="002D1E65">
        <w:rPr>
          <w:color w:val="000000"/>
          <w:sz w:val="28"/>
        </w:rPr>
        <w:t>цессов истории России и всеобщей истории с древнейших времен до 1914 г.;</w:t>
      </w:r>
    </w:p>
    <w:p w:rsidR="009B3F18" w:rsidRPr="002D1E65" w:rsidRDefault="009B3F18" w:rsidP="009B3F18">
      <w:pPr>
        <w:spacing w:after="0" w:line="264" w:lineRule="auto"/>
        <w:ind w:firstLine="600"/>
      </w:pPr>
      <w:r w:rsidRPr="002D1E65">
        <w:rPr>
          <w:color w:val="000000"/>
          <w:sz w:val="28"/>
        </w:rPr>
        <w:t>указывать хронологические рамки периодов истории России с дре</w:t>
      </w:r>
      <w:r w:rsidRPr="002D1E65">
        <w:rPr>
          <w:color w:val="000000"/>
          <w:sz w:val="28"/>
        </w:rPr>
        <w:t>в</w:t>
      </w:r>
      <w:r w:rsidRPr="002D1E65">
        <w:rPr>
          <w:color w:val="000000"/>
          <w:sz w:val="28"/>
        </w:rPr>
        <w:t>нейших времен до 1914 г.;</w:t>
      </w:r>
    </w:p>
    <w:p w:rsidR="009B3F18" w:rsidRPr="002D1E65" w:rsidRDefault="009B3F18" w:rsidP="009B3F18">
      <w:pPr>
        <w:spacing w:after="0" w:line="264" w:lineRule="auto"/>
        <w:ind w:firstLine="600"/>
      </w:pPr>
      <w:r w:rsidRPr="002D1E65">
        <w:rPr>
          <w:color w:val="000000"/>
          <w:sz w:val="28"/>
        </w:rPr>
        <w:t>объяснять основания периодизации истории России с древнейших вр</w:t>
      </w:r>
      <w:r w:rsidRPr="002D1E65">
        <w:rPr>
          <w:color w:val="000000"/>
          <w:sz w:val="28"/>
        </w:rPr>
        <w:t>е</w:t>
      </w:r>
      <w:r w:rsidRPr="002D1E65">
        <w:rPr>
          <w:color w:val="000000"/>
          <w:sz w:val="28"/>
        </w:rPr>
        <w:t>мен до 1914 г., используемые учеными-историками;</w:t>
      </w:r>
    </w:p>
    <w:p w:rsidR="009B3F18" w:rsidRPr="002D1E65" w:rsidRDefault="009B3F18" w:rsidP="009B3F18">
      <w:pPr>
        <w:spacing w:after="0" w:line="264" w:lineRule="auto"/>
        <w:ind w:firstLine="600"/>
      </w:pPr>
      <w:r w:rsidRPr="002D1E65">
        <w:rPr>
          <w:color w:val="000000"/>
          <w:sz w:val="28"/>
        </w:rPr>
        <w:lastRenderedPageBreak/>
        <w:t>соотносить события истории России, региона, других стран с основными периодами истории России с древнейших времен до 1914 г., соотносить с</w:t>
      </w:r>
      <w:r w:rsidRPr="002D1E65">
        <w:rPr>
          <w:color w:val="000000"/>
          <w:sz w:val="28"/>
        </w:rPr>
        <w:t>о</w:t>
      </w:r>
      <w:r w:rsidRPr="002D1E65">
        <w:rPr>
          <w:color w:val="000000"/>
          <w:sz w:val="28"/>
        </w:rPr>
        <w:t>бытия истории родного края, истории России и зарубежных стран с дре</w:t>
      </w:r>
      <w:r w:rsidRPr="002D1E65">
        <w:rPr>
          <w:color w:val="000000"/>
          <w:sz w:val="28"/>
        </w:rPr>
        <w:t>в</w:t>
      </w:r>
      <w:r w:rsidRPr="002D1E65">
        <w:rPr>
          <w:color w:val="000000"/>
          <w:sz w:val="28"/>
        </w:rPr>
        <w:t>нейших времен до 1914 г.;</w:t>
      </w:r>
    </w:p>
    <w:p w:rsidR="009B3F18" w:rsidRPr="002D1E65" w:rsidRDefault="009B3F18" w:rsidP="009B3F18">
      <w:pPr>
        <w:spacing w:after="0" w:line="264" w:lineRule="auto"/>
        <w:ind w:firstLine="600"/>
      </w:pPr>
      <w:r w:rsidRPr="002D1E65">
        <w:rPr>
          <w:color w:val="000000"/>
          <w:sz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9B3F18" w:rsidRPr="002D1E65" w:rsidRDefault="009B3F18" w:rsidP="009B3F18">
      <w:pPr>
        <w:spacing w:after="0" w:line="264" w:lineRule="auto"/>
        <w:ind w:firstLine="600"/>
      </w:pPr>
      <w:r w:rsidRPr="002D1E65">
        <w:rPr>
          <w:color w:val="000000"/>
          <w:sz w:val="28"/>
        </w:rPr>
        <w:t>делать предположения о возможных причинах (предпосылках) и п</w:t>
      </w:r>
      <w:r w:rsidRPr="002D1E65">
        <w:rPr>
          <w:color w:val="000000"/>
          <w:sz w:val="28"/>
        </w:rPr>
        <w:t>о</w:t>
      </w:r>
      <w:r w:rsidRPr="002D1E65">
        <w:rPr>
          <w:color w:val="000000"/>
          <w:sz w:val="28"/>
        </w:rPr>
        <w:t>следствиях исторических событий, явлений, процессов истории России и з</w:t>
      </w:r>
      <w:r w:rsidRPr="002D1E65">
        <w:rPr>
          <w:color w:val="000000"/>
          <w:sz w:val="28"/>
        </w:rPr>
        <w:t>а</w:t>
      </w:r>
      <w:r w:rsidRPr="002D1E65">
        <w:rPr>
          <w:color w:val="000000"/>
          <w:sz w:val="28"/>
        </w:rPr>
        <w:t>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9B3F18" w:rsidRPr="002D1E65" w:rsidRDefault="009B3F18" w:rsidP="009B3F18">
      <w:pPr>
        <w:spacing w:after="0" w:line="264" w:lineRule="auto"/>
        <w:ind w:firstLine="600"/>
      </w:pPr>
      <w:r w:rsidRPr="002D1E65">
        <w:rPr>
          <w:color w:val="000000"/>
          <w:sz w:val="28"/>
        </w:rPr>
        <w:t>излагать исторический материал на основе понимания причи</w:t>
      </w:r>
      <w:r w:rsidRPr="002D1E65">
        <w:rPr>
          <w:color w:val="000000"/>
          <w:sz w:val="28"/>
        </w:rPr>
        <w:t>н</w:t>
      </w:r>
      <w:r w:rsidRPr="002D1E65">
        <w:rPr>
          <w:color w:val="000000"/>
          <w:sz w:val="28"/>
        </w:rPr>
        <w:t>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9B3F18" w:rsidRPr="002D1E65" w:rsidRDefault="009B3F18" w:rsidP="009B3F18">
      <w:pPr>
        <w:spacing w:after="0" w:line="264" w:lineRule="auto"/>
        <w:ind w:firstLine="600"/>
      </w:pPr>
      <w:r w:rsidRPr="002D1E65">
        <w:rPr>
          <w:color w:val="000000"/>
          <w:sz w:val="28"/>
        </w:rPr>
        <w:t>определять современников исторических событий, явлений, процессов истории России и всеобщей истории с древнейших времен до 1914 г.</w:t>
      </w:r>
    </w:p>
    <w:p w:rsidR="009B3F18" w:rsidRPr="002D1E65" w:rsidRDefault="009B3F18" w:rsidP="009B3F18">
      <w:pPr>
        <w:spacing w:after="0" w:line="264" w:lineRule="auto"/>
        <w:ind w:firstLine="600"/>
      </w:pPr>
      <w:r w:rsidRPr="002D1E65">
        <w:rPr>
          <w:b/>
          <w:color w:val="000000"/>
          <w:sz w:val="28"/>
        </w:rPr>
        <w:t>Умение анализировать, характеризовать и сравнивать исторические события, явления, процессы с древнейших времен до 1914 г.</w:t>
      </w:r>
    </w:p>
    <w:p w:rsidR="009B3F18" w:rsidRPr="002D1E65" w:rsidRDefault="009B3F18" w:rsidP="009B3F18">
      <w:pPr>
        <w:spacing w:after="0" w:line="264" w:lineRule="auto"/>
        <w:ind w:firstLine="600"/>
      </w:pPr>
      <w:r w:rsidRPr="002D1E65">
        <w:rPr>
          <w:color w:val="000000"/>
          <w:sz w:val="28"/>
        </w:rPr>
        <w:t>Структура предметного результата включает следующий перечень зн</w:t>
      </w:r>
      <w:r w:rsidRPr="002D1E65">
        <w:rPr>
          <w:color w:val="000000"/>
          <w:sz w:val="28"/>
        </w:rPr>
        <w:t>а</w:t>
      </w:r>
      <w:r w:rsidRPr="002D1E65">
        <w:rPr>
          <w:color w:val="000000"/>
          <w:sz w:val="28"/>
        </w:rPr>
        <w:t>ний и умений:</w:t>
      </w:r>
    </w:p>
    <w:p w:rsidR="009B3F18" w:rsidRPr="002D1E65" w:rsidRDefault="009B3F18" w:rsidP="009B3F18">
      <w:pPr>
        <w:spacing w:after="0" w:line="264" w:lineRule="auto"/>
        <w:ind w:firstLine="600"/>
      </w:pPr>
      <w:r w:rsidRPr="002D1E65">
        <w:rPr>
          <w:color w:val="000000"/>
          <w:sz w:val="28"/>
        </w:rPr>
        <w:t>называть характерные, существенные признаки событий, процессов, я</w:t>
      </w:r>
      <w:r w:rsidRPr="002D1E65">
        <w:rPr>
          <w:color w:val="000000"/>
          <w:sz w:val="28"/>
        </w:rPr>
        <w:t>в</w:t>
      </w:r>
      <w:r w:rsidRPr="002D1E65">
        <w:rPr>
          <w:color w:val="000000"/>
          <w:sz w:val="28"/>
        </w:rPr>
        <w:t>лений истории России с древнейших времен до 1914 г.;</w:t>
      </w:r>
    </w:p>
    <w:p w:rsidR="009B3F18" w:rsidRPr="002D1E65" w:rsidRDefault="009B3F18" w:rsidP="009B3F18">
      <w:pPr>
        <w:spacing w:after="0" w:line="264" w:lineRule="auto"/>
        <w:ind w:firstLine="600"/>
      </w:pPr>
      <w:r w:rsidRPr="002D1E65">
        <w:rPr>
          <w:color w:val="000000"/>
          <w:sz w:val="28"/>
        </w:rPr>
        <w:t>различать в исторической информации по истории с древнейших времен до 1914 г. события, явления, процессы, факты и мнения;</w:t>
      </w:r>
    </w:p>
    <w:p w:rsidR="009B3F18" w:rsidRPr="002D1E65" w:rsidRDefault="009B3F18" w:rsidP="009B3F18">
      <w:pPr>
        <w:spacing w:after="0" w:line="264" w:lineRule="auto"/>
        <w:ind w:firstLine="600"/>
      </w:pPr>
      <w:r w:rsidRPr="002D1E65">
        <w:rPr>
          <w:color w:val="000000"/>
          <w:sz w:val="28"/>
        </w:rPr>
        <w:t>группировать, систематизировать исторические факты истории России с древнейших времен до 1914 г. по самостоятельно определяемому признаку;</w:t>
      </w:r>
    </w:p>
    <w:p w:rsidR="009B3F18" w:rsidRPr="002D1E65" w:rsidRDefault="009B3F18" w:rsidP="009B3F18">
      <w:pPr>
        <w:spacing w:after="0" w:line="264" w:lineRule="auto"/>
        <w:ind w:firstLine="600"/>
      </w:pPr>
      <w:r w:rsidRPr="002D1E65">
        <w:rPr>
          <w:color w:val="000000"/>
          <w:sz w:val="28"/>
        </w:rPr>
        <w:t>обобщать историческую информацию по истории России с древнейших времен до 1914 г.;</w:t>
      </w:r>
    </w:p>
    <w:p w:rsidR="009B3F18" w:rsidRPr="002D1E65" w:rsidRDefault="009B3F18" w:rsidP="009B3F18">
      <w:pPr>
        <w:spacing w:after="0" w:line="264" w:lineRule="auto"/>
        <w:ind w:firstLine="600"/>
      </w:pPr>
      <w:r w:rsidRPr="002D1E65">
        <w:rPr>
          <w:color w:val="000000"/>
          <w:sz w:val="28"/>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9B3F18" w:rsidRPr="002D1E65" w:rsidRDefault="009B3F18" w:rsidP="009B3F18">
      <w:pPr>
        <w:spacing w:after="0" w:line="264" w:lineRule="auto"/>
        <w:ind w:firstLine="600"/>
      </w:pPr>
      <w:r w:rsidRPr="002D1E65">
        <w:rPr>
          <w:color w:val="000000"/>
          <w:sz w:val="28"/>
        </w:rPr>
        <w:t>составлять развернутую характеристику исторических личностей с оп</w:t>
      </w:r>
      <w:r w:rsidRPr="002D1E65">
        <w:rPr>
          <w:color w:val="000000"/>
          <w:sz w:val="28"/>
        </w:rPr>
        <w:t>и</w:t>
      </w:r>
      <w:r w:rsidRPr="002D1E65">
        <w:rPr>
          <w:color w:val="000000"/>
          <w:sz w:val="28"/>
        </w:rPr>
        <w:t xml:space="preserve">санием и оценкой их деятельности, характеризовать условия и образ жизни </w:t>
      </w:r>
      <w:r w:rsidRPr="002D1E65">
        <w:rPr>
          <w:color w:val="000000"/>
          <w:sz w:val="28"/>
        </w:rPr>
        <w:lastRenderedPageBreak/>
        <w:t>людей в России с древнейших времен до 1914 г., показывая изменения, пр</w:t>
      </w:r>
      <w:r w:rsidRPr="002D1E65">
        <w:rPr>
          <w:color w:val="000000"/>
          <w:sz w:val="28"/>
        </w:rPr>
        <w:t>о</w:t>
      </w:r>
      <w:r w:rsidRPr="002D1E65">
        <w:rPr>
          <w:color w:val="000000"/>
          <w:sz w:val="28"/>
        </w:rPr>
        <w:t xml:space="preserve">исшедшие в течение рассматриваемого периода; </w:t>
      </w:r>
    </w:p>
    <w:p w:rsidR="009B3F18" w:rsidRPr="002D1E65" w:rsidRDefault="009B3F18" w:rsidP="009B3F18">
      <w:pPr>
        <w:spacing w:after="0" w:line="264" w:lineRule="auto"/>
        <w:ind w:firstLine="600"/>
      </w:pPr>
      <w:r w:rsidRPr="002D1E65">
        <w:rPr>
          <w:color w:val="000000"/>
          <w:sz w:val="28"/>
        </w:rPr>
        <w:t>на основе изучения исторического материала давать оценку возможн</w:t>
      </w:r>
      <w:r w:rsidRPr="002D1E65">
        <w:rPr>
          <w:color w:val="000000"/>
          <w:sz w:val="28"/>
        </w:rPr>
        <w:t>о</w:t>
      </w:r>
      <w:r w:rsidRPr="002D1E65">
        <w:rPr>
          <w:color w:val="000000"/>
          <w:sz w:val="28"/>
        </w:rPr>
        <w:t>сти/корректности сравнения событий, явлений, процессов, взглядов истор</w:t>
      </w:r>
      <w:r w:rsidRPr="002D1E65">
        <w:rPr>
          <w:color w:val="000000"/>
          <w:sz w:val="28"/>
        </w:rPr>
        <w:t>и</w:t>
      </w:r>
      <w:r w:rsidRPr="002D1E65">
        <w:rPr>
          <w:color w:val="000000"/>
          <w:sz w:val="28"/>
        </w:rPr>
        <w:t xml:space="preserve">ческих деятелей истории России с древнейших времен до 1914 г.; </w:t>
      </w:r>
    </w:p>
    <w:p w:rsidR="009B3F18" w:rsidRPr="002D1E65" w:rsidRDefault="009B3F18" w:rsidP="009B3F18">
      <w:pPr>
        <w:spacing w:after="0" w:line="264" w:lineRule="auto"/>
        <w:ind w:firstLine="600"/>
      </w:pPr>
      <w:r w:rsidRPr="002D1E65">
        <w:rPr>
          <w:color w:val="000000"/>
          <w:sz w:val="28"/>
        </w:rPr>
        <w:t>сравнивать исторические события, явления, процессы, взгляды истор</w:t>
      </w:r>
      <w:r w:rsidRPr="002D1E65">
        <w:rPr>
          <w:color w:val="000000"/>
          <w:sz w:val="28"/>
        </w:rPr>
        <w:t>и</w:t>
      </w:r>
      <w:r w:rsidRPr="002D1E65">
        <w:rPr>
          <w:color w:val="000000"/>
          <w:sz w:val="28"/>
        </w:rPr>
        <w:t>ческих деятелей истории России с древнейших времен до 1914 г. по сам</w:t>
      </w:r>
      <w:r w:rsidRPr="002D1E65">
        <w:rPr>
          <w:color w:val="000000"/>
          <w:sz w:val="28"/>
        </w:rPr>
        <w:t>о</w:t>
      </w:r>
      <w:r w:rsidRPr="002D1E65">
        <w:rPr>
          <w:color w:val="000000"/>
          <w:sz w:val="28"/>
        </w:rPr>
        <w:t>стоятельно определенным критериям, на основе сравнения самостоятельно делать выводы;</w:t>
      </w:r>
    </w:p>
    <w:p w:rsidR="009B3F18" w:rsidRPr="002D1E65" w:rsidRDefault="009B3F18" w:rsidP="009B3F18">
      <w:pPr>
        <w:spacing w:after="0" w:line="264" w:lineRule="auto"/>
        <w:ind w:firstLine="600"/>
      </w:pPr>
      <w:r w:rsidRPr="002D1E65">
        <w:rPr>
          <w:color w:val="000000"/>
          <w:sz w:val="28"/>
        </w:rPr>
        <w:t>на основе изучения исторического материала с древнейших времен до 1914 г. устанавливать исторические аналогии.</w:t>
      </w:r>
    </w:p>
    <w:p w:rsidR="009B3F18" w:rsidRPr="002D1E65" w:rsidRDefault="009B3F18" w:rsidP="009B3F18">
      <w:pPr>
        <w:spacing w:after="0" w:line="264" w:lineRule="auto"/>
        <w:ind w:firstLine="600"/>
      </w:pPr>
      <w:r w:rsidRPr="002D1E65">
        <w:rPr>
          <w:b/>
          <w:color w:val="000000"/>
          <w:sz w:val="28"/>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w:t>
      </w:r>
      <w:r w:rsidRPr="002D1E65">
        <w:rPr>
          <w:b/>
          <w:color w:val="000000"/>
          <w:sz w:val="28"/>
        </w:rPr>
        <w:t>е</w:t>
      </w:r>
      <w:r w:rsidRPr="002D1E65">
        <w:rPr>
          <w:b/>
          <w:color w:val="000000"/>
          <w:sz w:val="28"/>
        </w:rPr>
        <w:t>нии событий и процессов истории, приобретение опыта осуществления учебно-исследовательской деятельности.</w:t>
      </w:r>
    </w:p>
    <w:p w:rsidR="009B3F18" w:rsidRPr="002D1E65" w:rsidRDefault="009B3F18" w:rsidP="009B3F18">
      <w:pPr>
        <w:spacing w:after="0" w:line="264" w:lineRule="auto"/>
        <w:ind w:firstLine="600"/>
      </w:pPr>
      <w:r w:rsidRPr="002D1E65">
        <w:rPr>
          <w:color w:val="000000"/>
          <w:sz w:val="28"/>
        </w:rPr>
        <w:t>Структура предметного результата включает следующий перечень зн</w:t>
      </w:r>
      <w:r w:rsidRPr="002D1E65">
        <w:rPr>
          <w:color w:val="000000"/>
          <w:sz w:val="28"/>
        </w:rPr>
        <w:t>а</w:t>
      </w:r>
      <w:r w:rsidRPr="002D1E65">
        <w:rPr>
          <w:color w:val="000000"/>
          <w:sz w:val="28"/>
        </w:rPr>
        <w:t>ний и умений:</w:t>
      </w:r>
    </w:p>
    <w:p w:rsidR="009B3F18" w:rsidRPr="002D1E65" w:rsidRDefault="009B3F18" w:rsidP="009B3F18">
      <w:pPr>
        <w:spacing w:after="0" w:line="264" w:lineRule="auto"/>
        <w:ind w:firstLine="600"/>
      </w:pPr>
      <w:r w:rsidRPr="002D1E65">
        <w:rPr>
          <w:color w:val="000000"/>
          <w:sz w:val="28"/>
        </w:rPr>
        <w:t>анализировать аутентичные исторические источники и источники ист</w:t>
      </w:r>
      <w:r w:rsidRPr="002D1E65">
        <w:rPr>
          <w:color w:val="000000"/>
          <w:sz w:val="28"/>
        </w:rPr>
        <w:t>о</w:t>
      </w:r>
      <w:r w:rsidRPr="002D1E65">
        <w:rPr>
          <w:color w:val="000000"/>
          <w:sz w:val="28"/>
        </w:rPr>
        <w:t>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w:t>
      </w:r>
      <w:r w:rsidRPr="002D1E65">
        <w:rPr>
          <w:color w:val="000000"/>
          <w:sz w:val="28"/>
        </w:rPr>
        <w:t>о</w:t>
      </w:r>
      <w:r w:rsidRPr="002D1E65">
        <w:rPr>
          <w:color w:val="000000"/>
          <w:sz w:val="28"/>
        </w:rPr>
        <w:t>относить информацию источника с историческим контекстом, оценивать степень полноты и достоверности, информационную/художественную це</w:t>
      </w:r>
      <w:r w:rsidRPr="002D1E65">
        <w:rPr>
          <w:color w:val="000000"/>
          <w:sz w:val="28"/>
        </w:rPr>
        <w:t>н</w:t>
      </w:r>
      <w:r w:rsidRPr="002D1E65">
        <w:rPr>
          <w:color w:val="000000"/>
          <w:sz w:val="28"/>
        </w:rPr>
        <w:t>ность источника);</w:t>
      </w:r>
    </w:p>
    <w:p w:rsidR="009B3F18" w:rsidRPr="002D1E65" w:rsidRDefault="009B3F18" w:rsidP="009B3F18">
      <w:pPr>
        <w:spacing w:after="0" w:line="264" w:lineRule="auto"/>
        <w:ind w:firstLine="600"/>
      </w:pPr>
      <w:r w:rsidRPr="002D1E65">
        <w:rPr>
          <w:color w:val="000000"/>
          <w:sz w:val="28"/>
        </w:rPr>
        <w:t>самостоятельно определять критерии подбора исторических источников для решения учебной задачи;</w:t>
      </w:r>
    </w:p>
    <w:p w:rsidR="009B3F18" w:rsidRPr="002D1E65" w:rsidRDefault="009B3F18" w:rsidP="009B3F18">
      <w:pPr>
        <w:spacing w:after="0" w:line="264" w:lineRule="auto"/>
        <w:ind w:firstLine="600"/>
      </w:pPr>
      <w:r w:rsidRPr="002D1E65">
        <w:rPr>
          <w:color w:val="000000"/>
          <w:sz w:val="28"/>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9B3F18" w:rsidRPr="002D1E65" w:rsidRDefault="009B3F18" w:rsidP="009B3F18">
      <w:pPr>
        <w:spacing w:after="0" w:line="264" w:lineRule="auto"/>
        <w:ind w:firstLine="600"/>
      </w:pPr>
      <w:r w:rsidRPr="002D1E65">
        <w:rPr>
          <w:color w:val="000000"/>
          <w:sz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9B3F18" w:rsidRPr="002D1E65" w:rsidRDefault="009B3F18" w:rsidP="009B3F18">
      <w:pPr>
        <w:spacing w:after="0" w:line="264" w:lineRule="auto"/>
        <w:ind w:firstLine="600"/>
      </w:pPr>
      <w:r w:rsidRPr="002D1E65">
        <w:rPr>
          <w:color w:val="000000"/>
          <w:sz w:val="28"/>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w:t>
      </w:r>
      <w:r w:rsidRPr="002D1E65">
        <w:rPr>
          <w:color w:val="000000"/>
          <w:sz w:val="28"/>
        </w:rPr>
        <w:lastRenderedPageBreak/>
        <w:t xml:space="preserve">прогнозирование ожидаемого результата и сопоставление его с собственными историческими знаниями; </w:t>
      </w:r>
    </w:p>
    <w:p w:rsidR="009B3F18" w:rsidRPr="002D1E65" w:rsidRDefault="009B3F18" w:rsidP="009B3F18">
      <w:pPr>
        <w:spacing w:after="0" w:line="264" w:lineRule="auto"/>
        <w:ind w:firstLine="600"/>
      </w:pPr>
      <w:r w:rsidRPr="002D1E65">
        <w:rPr>
          <w:color w:val="000000"/>
          <w:sz w:val="28"/>
        </w:rPr>
        <w:t>участвовать в выполнении учебных проектов, проводить индивидуал</w:t>
      </w:r>
      <w:r w:rsidRPr="002D1E65">
        <w:rPr>
          <w:color w:val="000000"/>
          <w:sz w:val="28"/>
        </w:rPr>
        <w:t>ь</w:t>
      </w:r>
      <w:r w:rsidRPr="002D1E65">
        <w:rPr>
          <w:color w:val="000000"/>
          <w:sz w:val="28"/>
        </w:rPr>
        <w:t>ные или групповые учебные исследования по истории с древнейших времен до 1914 г., истории родного края;</w:t>
      </w:r>
    </w:p>
    <w:p w:rsidR="009B3F18" w:rsidRPr="002D1E65" w:rsidRDefault="009B3F18" w:rsidP="009B3F18">
      <w:pPr>
        <w:spacing w:after="0" w:line="264" w:lineRule="auto"/>
        <w:ind w:firstLine="600"/>
      </w:pPr>
      <w:r w:rsidRPr="002D1E65">
        <w:rPr>
          <w:color w:val="000000"/>
          <w:sz w:val="28"/>
        </w:rPr>
        <w:t>публично представлять результаты проектной и уче</w:t>
      </w:r>
      <w:r w:rsidRPr="002D1E65">
        <w:rPr>
          <w:color w:val="000000"/>
          <w:sz w:val="28"/>
        </w:rPr>
        <w:t>б</w:t>
      </w:r>
      <w:r w:rsidRPr="002D1E65">
        <w:rPr>
          <w:color w:val="000000"/>
          <w:sz w:val="28"/>
        </w:rPr>
        <w:t>но-исследовательской деятельности.</w:t>
      </w:r>
    </w:p>
    <w:p w:rsidR="009B3F18" w:rsidRPr="002D1E65" w:rsidRDefault="009B3F18" w:rsidP="009B3F18">
      <w:pPr>
        <w:spacing w:after="0" w:line="264" w:lineRule="auto"/>
        <w:ind w:firstLine="600"/>
      </w:pPr>
      <w:r w:rsidRPr="002D1E65">
        <w:rPr>
          <w:b/>
          <w:color w:val="000000"/>
          <w:sz w:val="28"/>
        </w:rPr>
        <w:t>Умение на практике отстаивать историческую правду в ходе ди</w:t>
      </w:r>
      <w:r w:rsidRPr="002D1E65">
        <w:rPr>
          <w:b/>
          <w:color w:val="000000"/>
          <w:sz w:val="28"/>
        </w:rPr>
        <w:t>с</w:t>
      </w:r>
      <w:r w:rsidRPr="002D1E65">
        <w:rPr>
          <w:b/>
          <w:color w:val="000000"/>
          <w:sz w:val="28"/>
        </w:rPr>
        <w:t>куссий и других форм межличностного взаимодействия, а также при разработке и представлении учебных проектов и исследований арг</w:t>
      </w:r>
      <w:r w:rsidRPr="002D1E65">
        <w:rPr>
          <w:b/>
          <w:color w:val="000000"/>
          <w:sz w:val="28"/>
        </w:rPr>
        <w:t>у</w:t>
      </w:r>
      <w:r w:rsidRPr="002D1E65">
        <w:rPr>
          <w:b/>
          <w:color w:val="000000"/>
          <w:sz w:val="28"/>
        </w:rPr>
        <w:t>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9B3F18" w:rsidRPr="002D1E65" w:rsidRDefault="009B3F18" w:rsidP="009B3F18">
      <w:pPr>
        <w:spacing w:after="0" w:line="264" w:lineRule="auto"/>
        <w:ind w:firstLine="600"/>
      </w:pPr>
      <w:r w:rsidRPr="002D1E65">
        <w:rPr>
          <w:color w:val="000000"/>
          <w:sz w:val="28"/>
        </w:rPr>
        <w:t>Структура предметного результата включает следующий перечень зн</w:t>
      </w:r>
      <w:r w:rsidRPr="002D1E65">
        <w:rPr>
          <w:color w:val="000000"/>
          <w:sz w:val="28"/>
        </w:rPr>
        <w:t>а</w:t>
      </w:r>
      <w:r w:rsidRPr="002D1E65">
        <w:rPr>
          <w:color w:val="000000"/>
          <w:sz w:val="28"/>
        </w:rPr>
        <w:t>ний и умений:</w:t>
      </w:r>
    </w:p>
    <w:p w:rsidR="009B3F18" w:rsidRPr="002D1E65" w:rsidRDefault="009B3F18" w:rsidP="009B3F18">
      <w:pPr>
        <w:spacing w:after="0" w:line="264" w:lineRule="auto"/>
        <w:ind w:firstLine="600"/>
      </w:pPr>
      <w:r w:rsidRPr="002D1E65">
        <w:rPr>
          <w:color w:val="000000"/>
          <w:sz w:val="28"/>
        </w:rPr>
        <w:t>на основе знаний по истории России с древнейших времен до 1914 г. критически оценивать полученную извне социальную информацию;</w:t>
      </w:r>
    </w:p>
    <w:p w:rsidR="009B3F18" w:rsidRPr="002D1E65" w:rsidRDefault="009B3F18" w:rsidP="009B3F18">
      <w:pPr>
        <w:spacing w:after="0" w:line="264" w:lineRule="auto"/>
        <w:ind w:firstLine="600"/>
      </w:pPr>
      <w:r w:rsidRPr="002D1E65">
        <w:rPr>
          <w:color w:val="000000"/>
          <w:sz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9B3F18" w:rsidRPr="002D1E65" w:rsidRDefault="009B3F18" w:rsidP="009B3F18">
      <w:pPr>
        <w:spacing w:after="0" w:line="264" w:lineRule="auto"/>
        <w:ind w:firstLine="600"/>
      </w:pPr>
      <w:r w:rsidRPr="002D1E65">
        <w:rPr>
          <w:color w:val="000000"/>
          <w:sz w:val="28"/>
        </w:rPr>
        <w:t>определять и аргументировать свое отношение к наиболее значительным событиям и личностям из истории России с древнейших времен до 1914 г.;</w:t>
      </w:r>
    </w:p>
    <w:p w:rsidR="009B3F18" w:rsidRPr="002D1E65" w:rsidRDefault="009B3F18" w:rsidP="009B3F18">
      <w:pPr>
        <w:spacing w:after="0" w:line="264" w:lineRule="auto"/>
        <w:ind w:firstLine="600"/>
      </w:pPr>
      <w:r w:rsidRPr="002D1E65">
        <w:rPr>
          <w:color w:val="000000"/>
          <w:sz w:val="28"/>
        </w:rPr>
        <w:t>рассказывать о подвигах народа при защите Отечества, активно учас</w:t>
      </w:r>
      <w:r w:rsidRPr="002D1E65">
        <w:rPr>
          <w:color w:val="000000"/>
          <w:sz w:val="28"/>
        </w:rPr>
        <w:t>т</w:t>
      </w:r>
      <w:r w:rsidRPr="002D1E65">
        <w:rPr>
          <w:color w:val="000000"/>
          <w:sz w:val="28"/>
        </w:rPr>
        <w:t>вовать в дискуссиях, не допуская умаления подвига народа при защите От</w:t>
      </w:r>
      <w:r w:rsidRPr="002D1E65">
        <w:rPr>
          <w:color w:val="000000"/>
          <w:sz w:val="28"/>
        </w:rPr>
        <w:t>е</w:t>
      </w:r>
      <w:r w:rsidRPr="002D1E65">
        <w:rPr>
          <w:color w:val="000000"/>
          <w:sz w:val="28"/>
        </w:rPr>
        <w:t>чества с древнейших времен до 1914 г.;</w:t>
      </w:r>
    </w:p>
    <w:p w:rsidR="009B3F18" w:rsidRPr="002D1E65" w:rsidRDefault="009B3F18" w:rsidP="009B3F18">
      <w:pPr>
        <w:spacing w:after="0" w:line="264" w:lineRule="auto"/>
        <w:ind w:firstLine="600"/>
      </w:pPr>
      <w:r w:rsidRPr="002D1E65">
        <w:rPr>
          <w:color w:val="000000"/>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9B3F18" w:rsidRDefault="009B3F18" w:rsidP="009B3F18">
      <w:pPr>
        <w:rPr>
          <w:b/>
          <w:sz w:val="28"/>
          <w:szCs w:val="28"/>
        </w:rPr>
      </w:pPr>
    </w:p>
    <w:p w:rsidR="009B3F18" w:rsidRDefault="009B3F18" w:rsidP="009B3F18">
      <w:pPr>
        <w:rPr>
          <w:b/>
          <w:sz w:val="28"/>
          <w:szCs w:val="28"/>
        </w:rPr>
      </w:pPr>
    </w:p>
    <w:p w:rsidR="009B3F18" w:rsidRDefault="009B3F18" w:rsidP="009B3F18">
      <w:pPr>
        <w:rPr>
          <w:b/>
          <w:sz w:val="28"/>
          <w:szCs w:val="28"/>
        </w:rPr>
      </w:pPr>
      <w:r>
        <w:rPr>
          <w:b/>
          <w:sz w:val="28"/>
          <w:szCs w:val="28"/>
        </w:rPr>
        <w:t>ОБЩЕСТВОЗНАНИЕ</w:t>
      </w:r>
    </w:p>
    <w:p w:rsidR="009B3F18" w:rsidRDefault="009B3F18" w:rsidP="009B3F18">
      <w:pPr>
        <w:rPr>
          <w:b/>
          <w:sz w:val="28"/>
          <w:szCs w:val="28"/>
        </w:rPr>
      </w:pPr>
    </w:p>
    <w:p w:rsidR="009B3F18" w:rsidRPr="00F77500" w:rsidRDefault="009B3F18" w:rsidP="009B3F18">
      <w:pPr>
        <w:spacing w:after="0" w:line="264" w:lineRule="auto"/>
        <w:ind w:left="120"/>
      </w:pPr>
      <w:bookmarkStart w:id="72" w:name="block-14523621"/>
      <w:r w:rsidRPr="00F77500">
        <w:rPr>
          <w:b/>
          <w:color w:val="000000"/>
          <w:sz w:val="28"/>
        </w:rPr>
        <w:t>ПОЯСНИТЕЛЬНАЯ ЗАПИСКА</w:t>
      </w:r>
    </w:p>
    <w:p w:rsidR="009B3F18" w:rsidRPr="00F77500" w:rsidRDefault="009B3F18" w:rsidP="009B3F18">
      <w:pPr>
        <w:spacing w:after="0" w:line="264" w:lineRule="auto"/>
        <w:ind w:left="120"/>
      </w:pPr>
    </w:p>
    <w:p w:rsidR="009B3F18" w:rsidRPr="00F77500" w:rsidRDefault="009B3F18" w:rsidP="009B3F18">
      <w:pPr>
        <w:spacing w:after="0" w:line="264" w:lineRule="auto"/>
        <w:ind w:firstLine="600"/>
      </w:pPr>
      <w:r w:rsidRPr="00F77500">
        <w:rPr>
          <w:color w:val="000000"/>
          <w:sz w:val="28"/>
        </w:rPr>
        <w:t>Программа по обществознанию на уровне среднего общего образования разработана на основе требований к результатам освоения основной образ</w:t>
      </w:r>
      <w:r w:rsidRPr="00F77500">
        <w:rPr>
          <w:color w:val="000000"/>
          <w:sz w:val="28"/>
        </w:rPr>
        <w:t>о</w:t>
      </w:r>
      <w:r w:rsidRPr="00F77500">
        <w:rPr>
          <w:color w:val="000000"/>
          <w:sz w:val="28"/>
        </w:rPr>
        <w:t>вательной программы, представленных в ФГОССОО, в соответствии с Ко</w:t>
      </w:r>
      <w:r w:rsidRPr="00F77500">
        <w:rPr>
          <w:color w:val="000000"/>
          <w:sz w:val="28"/>
        </w:rPr>
        <w:t>н</w:t>
      </w:r>
      <w:r w:rsidRPr="00F77500">
        <w:rPr>
          <w:color w:val="000000"/>
          <w:sz w:val="28"/>
        </w:rPr>
        <w:lastRenderedPageBreak/>
        <w:t>цепцией преподавания учебного предмета «Обществознание», а также с уч</w:t>
      </w:r>
      <w:r w:rsidRPr="00F77500">
        <w:rPr>
          <w:color w:val="000000"/>
          <w:sz w:val="28"/>
        </w:rPr>
        <w:t>ё</w:t>
      </w:r>
      <w:r w:rsidRPr="00F77500">
        <w:rPr>
          <w:color w:val="000000"/>
          <w:sz w:val="28"/>
        </w:rPr>
        <w:t xml:space="preserve">том федеральной рабочей программы воспитания. </w:t>
      </w:r>
    </w:p>
    <w:p w:rsidR="009B3F18" w:rsidRPr="00F77500" w:rsidRDefault="009B3F18" w:rsidP="009B3F18">
      <w:pPr>
        <w:spacing w:after="0" w:line="264" w:lineRule="auto"/>
        <w:ind w:firstLine="600"/>
      </w:pPr>
      <w:r w:rsidRPr="00F77500">
        <w:rPr>
          <w:color w:val="000000"/>
          <w:sz w:val="28"/>
        </w:rPr>
        <w:t>Обществознание выполняет ведущую роль в реализации функции инт</w:t>
      </w:r>
      <w:r w:rsidRPr="00F77500">
        <w:rPr>
          <w:color w:val="000000"/>
          <w:sz w:val="28"/>
        </w:rPr>
        <w:t>е</w:t>
      </w:r>
      <w:r w:rsidRPr="00F77500">
        <w:rPr>
          <w:color w:val="000000"/>
          <w:sz w:val="28"/>
        </w:rPr>
        <w:t>грации молодёжи в современное общество, направляет и обеспечивает усл</w:t>
      </w:r>
      <w:r w:rsidRPr="00F77500">
        <w:rPr>
          <w:color w:val="000000"/>
          <w:sz w:val="28"/>
        </w:rPr>
        <w:t>о</w:t>
      </w:r>
      <w:r w:rsidRPr="00F77500">
        <w:rPr>
          <w:color w:val="000000"/>
          <w:sz w:val="28"/>
        </w:rPr>
        <w:t>вия формирования российской гражданской идентичности, освоения трад</w:t>
      </w:r>
      <w:r w:rsidRPr="00F77500">
        <w:rPr>
          <w:color w:val="000000"/>
          <w:sz w:val="28"/>
        </w:rPr>
        <w:t>и</w:t>
      </w:r>
      <w:r w:rsidRPr="00F77500">
        <w:rPr>
          <w:color w:val="000000"/>
          <w:sz w:val="28"/>
        </w:rPr>
        <w:t>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w:t>
      </w:r>
      <w:r w:rsidRPr="00F77500">
        <w:rPr>
          <w:color w:val="000000"/>
          <w:sz w:val="28"/>
        </w:rPr>
        <w:t>о</w:t>
      </w:r>
      <w:r w:rsidRPr="00F77500">
        <w:rPr>
          <w:color w:val="000000"/>
          <w:sz w:val="28"/>
        </w:rPr>
        <w:t>действию с другими людьми в процессе решения задач личной и социальной значимости.</w:t>
      </w:r>
    </w:p>
    <w:p w:rsidR="009B3F18" w:rsidRPr="00F77500" w:rsidRDefault="009B3F18" w:rsidP="009B3F18">
      <w:pPr>
        <w:spacing w:after="0" w:line="264" w:lineRule="auto"/>
        <w:ind w:firstLine="600"/>
      </w:pPr>
      <w:r w:rsidRPr="00F77500">
        <w:rPr>
          <w:color w:val="000000"/>
          <w:sz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w:t>
      </w:r>
      <w:r w:rsidRPr="00F77500">
        <w:rPr>
          <w:color w:val="000000"/>
          <w:sz w:val="28"/>
        </w:rPr>
        <w:t>е</w:t>
      </w:r>
      <w:r w:rsidRPr="00F77500">
        <w:rPr>
          <w:color w:val="000000"/>
          <w:sz w:val="28"/>
        </w:rPr>
        <w:t>ствоведческому курсу уровня основного общего образования путём углу</w:t>
      </w:r>
      <w:r w:rsidRPr="00F77500">
        <w:rPr>
          <w:color w:val="000000"/>
          <w:sz w:val="28"/>
        </w:rPr>
        <w:t>б</w:t>
      </w:r>
      <w:r w:rsidRPr="00F77500">
        <w:rPr>
          <w:color w:val="000000"/>
          <w:sz w:val="28"/>
        </w:rPr>
        <w:t>лённого изучения ряда социальных процессов и явлений. Наряду с этим вв</w:t>
      </w:r>
      <w:r w:rsidRPr="00F77500">
        <w:rPr>
          <w:color w:val="000000"/>
          <w:sz w:val="28"/>
        </w:rPr>
        <w:t>о</w:t>
      </w:r>
      <w:r w:rsidRPr="00F77500">
        <w:rPr>
          <w:color w:val="000000"/>
          <w:sz w:val="28"/>
        </w:rPr>
        <w:t>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9B3F18" w:rsidRPr="00F77500" w:rsidRDefault="009B3F18" w:rsidP="009B3F18">
      <w:pPr>
        <w:spacing w:after="0" w:line="264" w:lineRule="auto"/>
        <w:ind w:firstLine="600"/>
      </w:pPr>
      <w:r w:rsidRPr="00F77500">
        <w:rPr>
          <w:color w:val="000000"/>
          <w:sz w:val="28"/>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w:t>
      </w:r>
      <w:r w:rsidRPr="00F77500">
        <w:rPr>
          <w:color w:val="000000"/>
          <w:sz w:val="28"/>
        </w:rPr>
        <w:t>т</w:t>
      </w:r>
      <w:r w:rsidRPr="00F77500">
        <w:rPr>
          <w:color w:val="000000"/>
          <w:sz w:val="28"/>
        </w:rPr>
        <w:t>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w:t>
      </w:r>
      <w:r w:rsidRPr="00F77500">
        <w:rPr>
          <w:color w:val="000000"/>
          <w:sz w:val="28"/>
        </w:rPr>
        <w:t>и</w:t>
      </w:r>
      <w:r w:rsidRPr="00F77500">
        <w:rPr>
          <w:color w:val="000000"/>
          <w:sz w:val="28"/>
        </w:rPr>
        <w:t>тутов. В основу отбора и построения учебного содержания положен принцип многодисциплинарности обществоведческого знания. Разделы курса отр</w:t>
      </w:r>
      <w:r w:rsidRPr="00F77500">
        <w:rPr>
          <w:color w:val="000000"/>
          <w:sz w:val="28"/>
        </w:rPr>
        <w:t>а</w:t>
      </w:r>
      <w:r w:rsidRPr="00F77500">
        <w:rPr>
          <w:color w:val="000000"/>
          <w:sz w:val="28"/>
        </w:rPr>
        <w:t>жают основы различных социальных наук.</w:t>
      </w:r>
    </w:p>
    <w:p w:rsidR="009B3F18" w:rsidRPr="00F77500" w:rsidRDefault="009B3F18" w:rsidP="009B3F18">
      <w:pPr>
        <w:spacing w:after="0" w:line="264" w:lineRule="auto"/>
        <w:ind w:firstLine="600"/>
      </w:pPr>
      <w:r w:rsidRPr="00F77500">
        <w:rPr>
          <w:color w:val="000000"/>
          <w:sz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w:t>
      </w:r>
      <w:r w:rsidRPr="00F77500">
        <w:rPr>
          <w:color w:val="000000"/>
          <w:sz w:val="28"/>
        </w:rPr>
        <w:t>н</w:t>
      </w:r>
      <w:r w:rsidRPr="00F77500">
        <w:rPr>
          <w:color w:val="000000"/>
          <w:sz w:val="28"/>
        </w:rPr>
        <w:t>формации в условиях возрастания роли массовых коммуникаций.</w:t>
      </w:r>
    </w:p>
    <w:p w:rsidR="009B3F18" w:rsidRPr="00F77500" w:rsidRDefault="009B3F18" w:rsidP="009B3F18">
      <w:pPr>
        <w:spacing w:after="0" w:line="264" w:lineRule="auto"/>
        <w:ind w:firstLine="600"/>
      </w:pPr>
      <w:r w:rsidRPr="00F77500">
        <w:rPr>
          <w:color w:val="000000"/>
          <w:sz w:val="28"/>
        </w:rPr>
        <w:t>Содержание учебного предмета ориентировано на познавательную де</w:t>
      </w:r>
      <w:r w:rsidRPr="00F77500">
        <w:rPr>
          <w:color w:val="000000"/>
          <w:sz w:val="28"/>
        </w:rPr>
        <w:t>я</w:t>
      </w:r>
      <w:r w:rsidRPr="00F77500">
        <w:rPr>
          <w:color w:val="000000"/>
          <w:sz w:val="28"/>
        </w:rPr>
        <w:t xml:space="preserve">тельность, опирающуюся как на традиционные формы коммуникации, так и </w:t>
      </w:r>
      <w:r w:rsidRPr="00F77500">
        <w:rPr>
          <w:color w:val="000000"/>
          <w:sz w:val="28"/>
        </w:rPr>
        <w:lastRenderedPageBreak/>
        <w:t>на цифровую среду, интерактивные образовательные технологии, визуал</w:t>
      </w:r>
      <w:r w:rsidRPr="00F77500">
        <w:rPr>
          <w:color w:val="000000"/>
          <w:sz w:val="28"/>
        </w:rPr>
        <w:t>и</w:t>
      </w:r>
      <w:r w:rsidRPr="00F77500">
        <w:rPr>
          <w:color w:val="000000"/>
          <w:sz w:val="28"/>
        </w:rPr>
        <w:t>зированные данные, схемы, моделирование жизненных ситуаций.</w:t>
      </w:r>
    </w:p>
    <w:p w:rsidR="009B3F18" w:rsidRPr="00F77500" w:rsidRDefault="009B3F18" w:rsidP="009B3F18">
      <w:pPr>
        <w:spacing w:after="0" w:line="264" w:lineRule="auto"/>
        <w:ind w:firstLine="600"/>
      </w:pPr>
      <w:r w:rsidRPr="00F77500">
        <w:rPr>
          <w:color w:val="000000"/>
          <w:sz w:val="28"/>
        </w:rPr>
        <w:t>Изучение обществознания на углублённом уровне предполагает пол</w:t>
      </w:r>
      <w:r w:rsidRPr="00F77500">
        <w:rPr>
          <w:color w:val="000000"/>
          <w:sz w:val="28"/>
        </w:rPr>
        <w:t>у</w:t>
      </w:r>
      <w:r w:rsidRPr="00F77500">
        <w:rPr>
          <w:color w:val="000000"/>
          <w:sz w:val="28"/>
        </w:rPr>
        <w:t>чение обучающимися широкого (развёрнутого) опыта учебноисследовател</w:t>
      </w:r>
      <w:r w:rsidRPr="00F77500">
        <w:rPr>
          <w:color w:val="000000"/>
          <w:sz w:val="28"/>
        </w:rPr>
        <w:t>ь</w:t>
      </w:r>
      <w:r w:rsidRPr="00F77500">
        <w:rPr>
          <w:color w:val="000000"/>
          <w:sz w:val="28"/>
        </w:rPr>
        <w:t>ской деятельности, характерной для высшего образования.</w:t>
      </w:r>
    </w:p>
    <w:p w:rsidR="009B3F18" w:rsidRPr="00F77500" w:rsidRDefault="009B3F18" w:rsidP="009B3F18">
      <w:pPr>
        <w:spacing w:after="0" w:line="264" w:lineRule="auto"/>
        <w:ind w:firstLine="600"/>
      </w:pPr>
      <w:r w:rsidRPr="00F77500">
        <w:rPr>
          <w:color w:val="000000"/>
          <w:sz w:val="28"/>
        </w:rPr>
        <w:t>С учётом особенностей социального взросления обучающихся, их ли</w:t>
      </w:r>
      <w:r w:rsidRPr="00F77500">
        <w:rPr>
          <w:color w:val="000000"/>
          <w:sz w:val="28"/>
        </w:rPr>
        <w:t>ч</w:t>
      </w:r>
      <w:r w:rsidRPr="00F77500">
        <w:rPr>
          <w:color w:val="000000"/>
          <w:sz w:val="28"/>
        </w:rPr>
        <w:t>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w:t>
      </w:r>
      <w:r w:rsidRPr="00F77500">
        <w:rPr>
          <w:color w:val="000000"/>
          <w:sz w:val="28"/>
        </w:rPr>
        <w:t>б</w:t>
      </w:r>
      <w:r w:rsidRPr="00F77500">
        <w:rPr>
          <w:color w:val="000000"/>
          <w:sz w:val="28"/>
        </w:rPr>
        <w:t>разовательные организации, реализующие программы высшего образования.</w:t>
      </w:r>
    </w:p>
    <w:p w:rsidR="009B3F18" w:rsidRPr="00F77500" w:rsidRDefault="009B3F18" w:rsidP="009B3F18">
      <w:pPr>
        <w:spacing w:after="0" w:line="264" w:lineRule="auto"/>
        <w:ind w:firstLine="600"/>
      </w:pPr>
      <w:r w:rsidRPr="00F77500">
        <w:rPr>
          <w:color w:val="000000"/>
          <w:sz w:val="28"/>
        </w:rPr>
        <w:t>Целями изучения учебного предмета «Обществознание» углублённого уровня являются:</w:t>
      </w:r>
    </w:p>
    <w:p w:rsidR="009B3F18" w:rsidRPr="00F77500" w:rsidRDefault="009B3F18" w:rsidP="009B3F18">
      <w:pPr>
        <w:spacing w:after="0" w:line="264" w:lineRule="auto"/>
        <w:ind w:firstLine="600"/>
      </w:pPr>
      <w:r w:rsidRPr="00F77500">
        <w:rPr>
          <w:color w:val="000000"/>
          <w:sz w:val="28"/>
        </w:rPr>
        <w:t>воспитание общероссийской идентичности, гражданской ответственн</w:t>
      </w:r>
      <w:r w:rsidRPr="00F77500">
        <w:rPr>
          <w:color w:val="000000"/>
          <w:sz w:val="28"/>
        </w:rPr>
        <w:t>о</w:t>
      </w:r>
      <w:r w:rsidRPr="00F77500">
        <w:rPr>
          <w:color w:val="000000"/>
          <w:sz w:val="28"/>
        </w:rPr>
        <w:t>сти, патриотизма, правовой культуры и правосознания, уважения к социал</w:t>
      </w:r>
      <w:r w:rsidRPr="00F77500">
        <w:rPr>
          <w:color w:val="000000"/>
          <w:sz w:val="28"/>
        </w:rPr>
        <w:t>ь</w:t>
      </w:r>
      <w:r w:rsidRPr="00F77500">
        <w:rPr>
          <w:color w:val="000000"/>
          <w:sz w:val="28"/>
        </w:rPr>
        <w:t>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9B3F18" w:rsidRPr="00F77500" w:rsidRDefault="009B3F18" w:rsidP="009B3F18">
      <w:pPr>
        <w:spacing w:after="0" w:line="264" w:lineRule="auto"/>
        <w:ind w:firstLine="600"/>
      </w:pPr>
      <w:r w:rsidRPr="00F77500">
        <w:rPr>
          <w:color w:val="000000"/>
          <w:sz w:val="28"/>
        </w:rPr>
        <w:t>развитие духовнонравственных позиций и приоритетов личности в п</w:t>
      </w:r>
      <w:r w:rsidRPr="00F77500">
        <w:rPr>
          <w:color w:val="000000"/>
          <w:sz w:val="28"/>
        </w:rPr>
        <w:t>е</w:t>
      </w:r>
      <w:r w:rsidRPr="00F77500">
        <w:rPr>
          <w:color w:val="000000"/>
          <w:sz w:val="28"/>
        </w:rPr>
        <w:t>риод ранней юности, правового сознания, политической культуры, эконом</w:t>
      </w:r>
      <w:r w:rsidRPr="00F77500">
        <w:rPr>
          <w:color w:val="000000"/>
          <w:sz w:val="28"/>
        </w:rPr>
        <w:t>и</w:t>
      </w:r>
      <w:r w:rsidRPr="00F77500">
        <w:rPr>
          <w:color w:val="000000"/>
          <w:sz w:val="28"/>
        </w:rPr>
        <w:t>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9B3F18" w:rsidRPr="00F77500" w:rsidRDefault="009B3F18" w:rsidP="009B3F18">
      <w:pPr>
        <w:spacing w:after="0" w:line="264" w:lineRule="auto"/>
        <w:ind w:firstLine="600"/>
      </w:pPr>
      <w:r w:rsidRPr="00F77500">
        <w:rPr>
          <w:color w:val="000000"/>
          <w:sz w:val="28"/>
        </w:rPr>
        <w:t>освоение системы знаний, опирающейся на системное изучение основ базовых для предмета социальных наук, изучающих особенности и против</w:t>
      </w:r>
      <w:r w:rsidRPr="00F77500">
        <w:rPr>
          <w:color w:val="000000"/>
          <w:sz w:val="28"/>
        </w:rPr>
        <w:t>о</w:t>
      </w:r>
      <w:r w:rsidRPr="00F77500">
        <w:rPr>
          <w:color w:val="000000"/>
          <w:sz w:val="28"/>
        </w:rPr>
        <w:t>речия современного общества, его социокультурное многообразие, единство социальных сфер и институтов, человека как субъекта социальных отнош</w:t>
      </w:r>
      <w:r w:rsidRPr="00F77500">
        <w:rPr>
          <w:color w:val="000000"/>
          <w:sz w:val="28"/>
        </w:rPr>
        <w:t>е</w:t>
      </w:r>
      <w:r w:rsidRPr="00F77500">
        <w:rPr>
          <w:color w:val="000000"/>
          <w:sz w:val="28"/>
        </w:rPr>
        <w:t>ний, многообразие видов деятельности людей и регулирование общественных отношений;</w:t>
      </w:r>
    </w:p>
    <w:p w:rsidR="009B3F18" w:rsidRPr="00F77500" w:rsidRDefault="009B3F18" w:rsidP="009B3F18">
      <w:pPr>
        <w:spacing w:after="0" w:line="264" w:lineRule="auto"/>
        <w:ind w:firstLine="600"/>
      </w:pPr>
      <w:r w:rsidRPr="00F77500">
        <w:rPr>
          <w:color w:val="000000"/>
          <w:sz w:val="28"/>
        </w:rPr>
        <w:t>развитие комплекса умений, направленных на синтезирование инфо</w:t>
      </w:r>
      <w:r w:rsidRPr="00F77500">
        <w:rPr>
          <w:color w:val="000000"/>
          <w:sz w:val="28"/>
        </w:rPr>
        <w:t>р</w:t>
      </w:r>
      <w:r w:rsidRPr="00F77500">
        <w:rPr>
          <w:color w:val="000000"/>
          <w:sz w:val="28"/>
        </w:rPr>
        <w:t>мации из разных источников (в том числе неадаптированных, цифровых и традиционных) для решения образовательных задач и взаимодействия с с</w:t>
      </w:r>
      <w:r w:rsidRPr="00F77500">
        <w:rPr>
          <w:color w:val="000000"/>
          <w:sz w:val="28"/>
        </w:rPr>
        <w:t>о</w:t>
      </w:r>
      <w:r w:rsidRPr="00F77500">
        <w:rPr>
          <w:color w:val="000000"/>
          <w:sz w:val="28"/>
        </w:rPr>
        <w:t>циальной средой, выполнения типичных социальных ролей, выбора стратегий поведения в конкретных ситуациях осуществления коммуникации, достиж</w:t>
      </w:r>
      <w:r w:rsidRPr="00F77500">
        <w:rPr>
          <w:color w:val="000000"/>
          <w:sz w:val="28"/>
        </w:rPr>
        <w:t>е</w:t>
      </w:r>
      <w:r w:rsidRPr="00F77500">
        <w:rPr>
          <w:color w:val="000000"/>
          <w:sz w:val="28"/>
        </w:rPr>
        <w:t>ния личных финансовых целей, взаимодействия с государственными орг</w:t>
      </w:r>
      <w:r w:rsidRPr="00F77500">
        <w:rPr>
          <w:color w:val="000000"/>
          <w:sz w:val="28"/>
        </w:rPr>
        <w:t>а</w:t>
      </w:r>
      <w:r w:rsidRPr="00F77500">
        <w:rPr>
          <w:color w:val="000000"/>
          <w:sz w:val="28"/>
        </w:rPr>
        <w:t>нами, финансовыми организациями;</w:t>
      </w:r>
    </w:p>
    <w:p w:rsidR="009B3F18" w:rsidRPr="00F77500" w:rsidRDefault="009B3F18" w:rsidP="009B3F18">
      <w:pPr>
        <w:spacing w:after="0" w:line="264" w:lineRule="auto"/>
        <w:ind w:firstLine="600"/>
      </w:pPr>
      <w:r w:rsidRPr="00F77500">
        <w:rPr>
          <w:color w:val="000000"/>
          <w:sz w:val="28"/>
        </w:rPr>
        <w:t>овладение навыками познавательной рефлексии как осознания сове</w:t>
      </w:r>
      <w:r w:rsidRPr="00F77500">
        <w:rPr>
          <w:color w:val="000000"/>
          <w:sz w:val="28"/>
        </w:rPr>
        <w:t>р</w:t>
      </w:r>
      <w:r w:rsidRPr="00F77500">
        <w:rPr>
          <w:color w:val="000000"/>
          <w:sz w:val="28"/>
        </w:rPr>
        <w:t xml:space="preserve">шаемых действий и мыслительных процессов, их результатов, границ своего </w:t>
      </w:r>
      <w:r w:rsidRPr="00F77500">
        <w:rPr>
          <w:color w:val="000000"/>
          <w:sz w:val="28"/>
        </w:rPr>
        <w:lastRenderedPageBreak/>
        <w:t>знания и незнания, новых познавательных задач и средств их достижения с опорой на инструменты (способы) социального познания, ценностные ор</w:t>
      </w:r>
      <w:r w:rsidRPr="00F77500">
        <w:rPr>
          <w:color w:val="000000"/>
          <w:sz w:val="28"/>
        </w:rPr>
        <w:t>и</w:t>
      </w:r>
      <w:r w:rsidRPr="00F77500">
        <w:rPr>
          <w:color w:val="000000"/>
          <w:sz w:val="28"/>
        </w:rPr>
        <w:t>ентиры, элементы научной методологии;</w:t>
      </w:r>
    </w:p>
    <w:p w:rsidR="009B3F18" w:rsidRPr="00F77500" w:rsidRDefault="009B3F18" w:rsidP="009B3F18">
      <w:pPr>
        <w:spacing w:after="0" w:line="264" w:lineRule="auto"/>
        <w:ind w:firstLine="600"/>
      </w:pPr>
      <w:r w:rsidRPr="00F77500">
        <w:rPr>
          <w:color w:val="000000"/>
          <w:sz w:val="28"/>
        </w:rPr>
        <w:t>обогащение опыта применения полученных знаний и умений в разли</w:t>
      </w:r>
      <w:r w:rsidRPr="00F77500">
        <w:rPr>
          <w:color w:val="000000"/>
          <w:sz w:val="28"/>
        </w:rPr>
        <w:t>ч</w:t>
      </w:r>
      <w:r w:rsidRPr="00F77500">
        <w:rPr>
          <w:color w:val="000000"/>
          <w:sz w:val="28"/>
        </w:rPr>
        <w:t>ных областях общественной жизни и в сферах межличностных отношений, создание условий для освоения способов успешного взаимодействия с пол</w:t>
      </w:r>
      <w:r w:rsidRPr="00F77500">
        <w:rPr>
          <w:color w:val="000000"/>
          <w:sz w:val="28"/>
        </w:rPr>
        <w:t>и</w:t>
      </w:r>
      <w:r w:rsidRPr="00F77500">
        <w:rPr>
          <w:color w:val="000000"/>
          <w:sz w:val="28"/>
        </w:rPr>
        <w:t>тическими, правовыми, финансово-экономическими и другими социальными институтами и решения значимых для личности задач, реализации личнос</w:t>
      </w:r>
      <w:r w:rsidRPr="00F77500">
        <w:rPr>
          <w:color w:val="000000"/>
          <w:sz w:val="28"/>
        </w:rPr>
        <w:t>т</w:t>
      </w:r>
      <w:r w:rsidRPr="00F77500">
        <w:rPr>
          <w:color w:val="000000"/>
          <w:sz w:val="28"/>
        </w:rPr>
        <w:t>ного потенциала;</w:t>
      </w:r>
    </w:p>
    <w:p w:rsidR="009B3F18" w:rsidRPr="00F77500" w:rsidRDefault="009B3F18" w:rsidP="009B3F18">
      <w:pPr>
        <w:spacing w:after="0" w:line="264" w:lineRule="auto"/>
        <w:ind w:firstLine="600"/>
      </w:pPr>
      <w:r w:rsidRPr="00F77500">
        <w:rPr>
          <w:color w:val="000000"/>
          <w:sz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9B3F18" w:rsidRPr="00F77500" w:rsidRDefault="009B3F18" w:rsidP="009B3F18">
      <w:pPr>
        <w:spacing w:after="0" w:line="264" w:lineRule="auto"/>
        <w:ind w:firstLine="600"/>
      </w:pPr>
      <w:bookmarkStart w:id="73" w:name="aae73cf6-9a33-481a-a72b-2a67fc11b813"/>
      <w:r w:rsidRPr="00F77500">
        <w:rPr>
          <w:color w:val="000000"/>
          <w:sz w:val="28"/>
        </w:rPr>
        <w:t>На изучение обществознания на углубленном уровне отводится 272 часа: в 10 классе – 136 часов (4 часа в неделю), в 11 классе – 136 часов (4 часа в неделю).</w:t>
      </w:r>
      <w:bookmarkEnd w:id="73"/>
    </w:p>
    <w:p w:rsidR="009B3F18" w:rsidRPr="00F77500" w:rsidRDefault="009B3F18" w:rsidP="009B3F18">
      <w:pPr>
        <w:sectPr w:rsidR="009B3F18" w:rsidRPr="00F77500">
          <w:pgSz w:w="11906" w:h="16383"/>
          <w:pgMar w:top="1134" w:right="850" w:bottom="1134" w:left="1701" w:header="720" w:footer="720" w:gutter="0"/>
          <w:cols w:space="720"/>
        </w:sectPr>
      </w:pPr>
    </w:p>
    <w:p w:rsidR="009B3F18" w:rsidRPr="00F77500" w:rsidRDefault="009B3F18" w:rsidP="009B3F18">
      <w:pPr>
        <w:spacing w:after="0" w:line="264" w:lineRule="auto"/>
        <w:ind w:left="120"/>
      </w:pPr>
      <w:bookmarkStart w:id="74" w:name="block-14523623"/>
      <w:bookmarkEnd w:id="72"/>
      <w:r w:rsidRPr="00F77500">
        <w:rPr>
          <w:b/>
          <w:color w:val="000000"/>
          <w:sz w:val="28"/>
        </w:rPr>
        <w:lastRenderedPageBreak/>
        <w:t>СОДЕРЖАНИЕ ОБУЧЕНИЯ</w:t>
      </w:r>
    </w:p>
    <w:p w:rsidR="009B3F18" w:rsidRPr="00F77500" w:rsidRDefault="009B3F18" w:rsidP="009B3F18">
      <w:pPr>
        <w:spacing w:after="0" w:line="264" w:lineRule="auto"/>
        <w:ind w:left="120"/>
      </w:pPr>
    </w:p>
    <w:p w:rsidR="009B3F18" w:rsidRPr="00F77500" w:rsidRDefault="009B3F18" w:rsidP="009B3F18">
      <w:pPr>
        <w:spacing w:after="0" w:line="264" w:lineRule="auto"/>
        <w:ind w:left="120"/>
      </w:pPr>
      <w:r w:rsidRPr="00F77500">
        <w:rPr>
          <w:b/>
          <w:color w:val="000000"/>
          <w:sz w:val="28"/>
        </w:rPr>
        <w:t>10 КЛАСС</w:t>
      </w:r>
    </w:p>
    <w:p w:rsidR="009B3F18" w:rsidRPr="00F77500" w:rsidRDefault="009B3F18" w:rsidP="009B3F18">
      <w:pPr>
        <w:spacing w:after="0" w:line="264" w:lineRule="auto"/>
        <w:ind w:left="120"/>
      </w:pPr>
    </w:p>
    <w:p w:rsidR="009B3F18" w:rsidRPr="00F77500" w:rsidRDefault="009B3F18" w:rsidP="009B3F18">
      <w:pPr>
        <w:spacing w:after="0" w:line="264" w:lineRule="auto"/>
        <w:ind w:firstLine="600"/>
      </w:pPr>
      <w:r w:rsidRPr="00F77500">
        <w:rPr>
          <w:b/>
          <w:color w:val="000000"/>
          <w:sz w:val="28"/>
        </w:rPr>
        <w:t>Социальные науки и их особенности</w:t>
      </w:r>
    </w:p>
    <w:p w:rsidR="009B3F18" w:rsidRPr="00F77500" w:rsidRDefault="009B3F18" w:rsidP="009B3F18">
      <w:pPr>
        <w:spacing w:after="0" w:line="264" w:lineRule="auto"/>
        <w:ind w:firstLine="600"/>
      </w:pPr>
      <w:r w:rsidRPr="00F77500">
        <w:rPr>
          <w:color w:val="000000"/>
          <w:sz w:val="28"/>
        </w:rPr>
        <w:t>Общество как предмет изучения. Различные подходы к изучению общ</w:t>
      </w:r>
      <w:r w:rsidRPr="00F77500">
        <w:rPr>
          <w:color w:val="000000"/>
          <w:sz w:val="28"/>
        </w:rPr>
        <w:t>е</w:t>
      </w:r>
      <w:r w:rsidRPr="00F77500">
        <w:rPr>
          <w:color w:val="000000"/>
          <w:sz w:val="28"/>
        </w:rPr>
        <w:t>ства. Особенности социального познания. Научное и ненаучное социальное познание.</w:t>
      </w:r>
    </w:p>
    <w:p w:rsidR="009B3F18" w:rsidRPr="00F77500" w:rsidRDefault="009B3F18" w:rsidP="009B3F18">
      <w:pPr>
        <w:spacing w:after="0" w:line="264" w:lineRule="auto"/>
        <w:ind w:firstLine="600"/>
      </w:pPr>
      <w:r w:rsidRPr="00F77500">
        <w:rPr>
          <w:color w:val="000000"/>
          <w:sz w:val="28"/>
        </w:rPr>
        <w:t>Социальные науки в системе научного знания. Место философии в с</w:t>
      </w:r>
      <w:r w:rsidRPr="00F77500">
        <w:rPr>
          <w:color w:val="000000"/>
          <w:sz w:val="28"/>
        </w:rPr>
        <w:t>и</w:t>
      </w:r>
      <w:r w:rsidRPr="00F77500">
        <w:rPr>
          <w:color w:val="000000"/>
          <w:sz w:val="28"/>
        </w:rPr>
        <w:t>стеме обществознания. Философия и наука.</w:t>
      </w:r>
    </w:p>
    <w:p w:rsidR="009B3F18" w:rsidRPr="00F77500" w:rsidRDefault="009B3F18" w:rsidP="009B3F18">
      <w:pPr>
        <w:spacing w:after="0" w:line="264" w:lineRule="auto"/>
        <w:ind w:firstLine="600"/>
      </w:pPr>
      <w:r w:rsidRPr="00F77500">
        <w:rPr>
          <w:color w:val="000000"/>
          <w:sz w:val="28"/>
        </w:rPr>
        <w:t>Методы изучения социальных явлений. Сходство и различие естеств</w:t>
      </w:r>
      <w:r w:rsidRPr="00F77500">
        <w:rPr>
          <w:color w:val="000000"/>
          <w:sz w:val="28"/>
        </w:rPr>
        <w:t>о</w:t>
      </w:r>
      <w:r w:rsidRPr="00F77500">
        <w:rPr>
          <w:color w:val="000000"/>
          <w:sz w:val="28"/>
        </w:rPr>
        <w:t>знания и обществознания. Особенности наук, изучающих общество и чел</w:t>
      </w:r>
      <w:r w:rsidRPr="00F77500">
        <w:rPr>
          <w:color w:val="000000"/>
          <w:sz w:val="28"/>
        </w:rPr>
        <w:t>о</w:t>
      </w:r>
      <w:r w:rsidRPr="00F77500">
        <w:rPr>
          <w:color w:val="000000"/>
          <w:sz w:val="28"/>
        </w:rPr>
        <w:t>века.</w:t>
      </w:r>
    </w:p>
    <w:p w:rsidR="009B3F18" w:rsidRPr="00F77500" w:rsidRDefault="009B3F18" w:rsidP="009B3F18">
      <w:pPr>
        <w:spacing w:after="0" w:line="264" w:lineRule="auto"/>
        <w:ind w:firstLine="600"/>
      </w:pPr>
      <w:r w:rsidRPr="00F77500">
        <w:rPr>
          <w:color w:val="000000"/>
          <w:sz w:val="28"/>
        </w:rPr>
        <w:t xml:space="preserve">Социальные науки и профессиональное самоопределение молодёжи. </w:t>
      </w:r>
    </w:p>
    <w:p w:rsidR="009B3F18" w:rsidRPr="00F77500" w:rsidRDefault="009B3F18" w:rsidP="009B3F18">
      <w:pPr>
        <w:spacing w:after="0" w:line="264" w:lineRule="auto"/>
        <w:ind w:firstLine="600"/>
      </w:pPr>
      <w:r w:rsidRPr="00F77500">
        <w:rPr>
          <w:b/>
          <w:color w:val="000000"/>
          <w:sz w:val="28"/>
        </w:rPr>
        <w:t>Введение в философию</w:t>
      </w:r>
    </w:p>
    <w:p w:rsidR="009B3F18" w:rsidRPr="00F77500" w:rsidRDefault="009B3F18" w:rsidP="009B3F18">
      <w:pPr>
        <w:spacing w:after="0" w:line="264" w:lineRule="auto"/>
        <w:ind w:firstLine="600"/>
      </w:pPr>
      <w:r w:rsidRPr="00F77500">
        <w:rPr>
          <w:color w:val="000000"/>
          <w:sz w:val="28"/>
        </w:rPr>
        <w:t>Социальная философия, её место в системе наук об обществе. Фил</w:t>
      </w:r>
      <w:r w:rsidRPr="00F77500">
        <w:rPr>
          <w:color w:val="000000"/>
          <w:sz w:val="28"/>
        </w:rPr>
        <w:t>о</w:t>
      </w:r>
      <w:r w:rsidRPr="00F77500">
        <w:rPr>
          <w:color w:val="000000"/>
          <w:sz w:val="28"/>
        </w:rPr>
        <w:t>софское осмысление общества как целостной развивающейся системы. Вз</w:t>
      </w:r>
      <w:r w:rsidRPr="00F77500">
        <w:rPr>
          <w:color w:val="000000"/>
          <w:sz w:val="28"/>
        </w:rPr>
        <w:t>а</w:t>
      </w:r>
      <w:r w:rsidRPr="00F77500">
        <w:rPr>
          <w:color w:val="000000"/>
          <w:sz w:val="28"/>
        </w:rPr>
        <w:t>имосвязь природы и общества. Понятие «социальный институт». Основные институты общества, их функции и роль в развитии общества.</w:t>
      </w:r>
    </w:p>
    <w:p w:rsidR="009B3F18" w:rsidRPr="00F77500" w:rsidRDefault="009B3F18" w:rsidP="009B3F18">
      <w:pPr>
        <w:spacing w:after="0" w:line="264" w:lineRule="auto"/>
        <w:ind w:firstLine="600"/>
      </w:pPr>
      <w:r w:rsidRPr="00F77500">
        <w:rPr>
          <w:color w:val="000000"/>
          <w:sz w:val="28"/>
        </w:rPr>
        <w:t>Типология обществ. Современное общество: ведущие тенденции, ос</w:t>
      </w:r>
      <w:r w:rsidRPr="00F77500">
        <w:rPr>
          <w:color w:val="000000"/>
          <w:sz w:val="28"/>
        </w:rPr>
        <w:t>о</w:t>
      </w:r>
      <w:r w:rsidRPr="00F77500">
        <w:rPr>
          <w:color w:val="000000"/>
          <w:sz w:val="28"/>
        </w:rPr>
        <w:t>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w:t>
      </w:r>
      <w:r w:rsidRPr="00F77500">
        <w:rPr>
          <w:color w:val="000000"/>
          <w:sz w:val="28"/>
        </w:rPr>
        <w:t>о</w:t>
      </w:r>
      <w:r w:rsidRPr="00F77500">
        <w:rPr>
          <w:color w:val="000000"/>
          <w:sz w:val="28"/>
        </w:rPr>
        <w:t>века.</w:t>
      </w:r>
    </w:p>
    <w:p w:rsidR="009B3F18" w:rsidRPr="00F77500" w:rsidRDefault="009B3F18" w:rsidP="009B3F18">
      <w:pPr>
        <w:spacing w:after="0" w:line="264" w:lineRule="auto"/>
        <w:ind w:firstLine="600"/>
      </w:pPr>
      <w:r w:rsidRPr="00F77500">
        <w:rPr>
          <w:color w:val="000000"/>
          <w:sz w:val="28"/>
        </w:rPr>
        <w:t>Понятие общественного прогресса, критерии общественного прогресса. Противоречия общественного прогресса. Процессы глобализации. Против</w:t>
      </w:r>
      <w:r w:rsidRPr="00F77500">
        <w:rPr>
          <w:color w:val="000000"/>
          <w:sz w:val="28"/>
        </w:rPr>
        <w:t>о</w:t>
      </w:r>
      <w:r w:rsidRPr="00F77500">
        <w:rPr>
          <w:color w:val="000000"/>
          <w:sz w:val="28"/>
        </w:rPr>
        <w:t>речивость глобализации и её последствий. Глобальные проблемы совреме</w:t>
      </w:r>
      <w:r w:rsidRPr="00F77500">
        <w:rPr>
          <w:color w:val="000000"/>
          <w:sz w:val="28"/>
        </w:rPr>
        <w:t>н</w:t>
      </w:r>
      <w:r w:rsidRPr="00F77500">
        <w:rPr>
          <w:color w:val="000000"/>
          <w:sz w:val="28"/>
        </w:rPr>
        <w:t xml:space="preserve">ности. Общество и человек перед лицом угроз и вызовов </w:t>
      </w:r>
      <w:r>
        <w:rPr>
          <w:color w:val="000000"/>
          <w:sz w:val="28"/>
        </w:rPr>
        <w:t>XXI</w:t>
      </w:r>
      <w:r w:rsidRPr="00F77500">
        <w:rPr>
          <w:color w:val="000000"/>
          <w:sz w:val="28"/>
        </w:rPr>
        <w:t xml:space="preserve"> в.</w:t>
      </w:r>
    </w:p>
    <w:p w:rsidR="009B3F18" w:rsidRPr="00F77500" w:rsidRDefault="009B3F18" w:rsidP="009B3F18">
      <w:pPr>
        <w:spacing w:after="0" w:line="264" w:lineRule="auto"/>
        <w:ind w:firstLine="600"/>
      </w:pPr>
      <w:r w:rsidRPr="00F77500">
        <w:rPr>
          <w:color w:val="000000"/>
          <w:sz w:val="28"/>
        </w:rPr>
        <w:t>Философская антропология о становлении человека и зарождении о</w:t>
      </w:r>
      <w:r w:rsidRPr="00F77500">
        <w:rPr>
          <w:color w:val="000000"/>
          <w:sz w:val="28"/>
        </w:rPr>
        <w:t>б</w:t>
      </w:r>
      <w:r w:rsidRPr="00F77500">
        <w:rPr>
          <w:color w:val="000000"/>
          <w:sz w:val="28"/>
        </w:rPr>
        <w:t>щества. Человечество как результат биологической и социокультурной эв</w:t>
      </w:r>
      <w:r w:rsidRPr="00F77500">
        <w:rPr>
          <w:color w:val="000000"/>
          <w:sz w:val="28"/>
        </w:rPr>
        <w:t>о</w:t>
      </w:r>
      <w:r w:rsidRPr="00F77500">
        <w:rPr>
          <w:color w:val="000000"/>
          <w:sz w:val="28"/>
        </w:rPr>
        <w:t>люции. Сущность человека как философская проблема. Духовное и матер</w:t>
      </w:r>
      <w:r w:rsidRPr="00F77500">
        <w:rPr>
          <w:color w:val="000000"/>
          <w:sz w:val="28"/>
        </w:rPr>
        <w:t>и</w:t>
      </w:r>
      <w:r w:rsidRPr="00F77500">
        <w:rPr>
          <w:color w:val="000000"/>
          <w:sz w:val="28"/>
        </w:rPr>
        <w:t>альное в человеке. Способность к познанию и деятельности – фундаме</w:t>
      </w:r>
      <w:r w:rsidRPr="00F77500">
        <w:rPr>
          <w:color w:val="000000"/>
          <w:sz w:val="28"/>
        </w:rPr>
        <w:t>н</w:t>
      </w:r>
      <w:r w:rsidRPr="00F77500">
        <w:rPr>
          <w:color w:val="000000"/>
          <w:sz w:val="28"/>
        </w:rPr>
        <w:t>тальные особенности человека.</w:t>
      </w:r>
    </w:p>
    <w:p w:rsidR="009B3F18" w:rsidRPr="00F77500" w:rsidRDefault="009B3F18" w:rsidP="009B3F18">
      <w:pPr>
        <w:spacing w:after="0" w:line="264" w:lineRule="auto"/>
        <w:ind w:firstLine="600"/>
      </w:pPr>
      <w:r w:rsidRPr="00F77500">
        <w:rPr>
          <w:color w:val="000000"/>
          <w:sz w:val="28"/>
        </w:rPr>
        <w:t>Сознание. Взаимосвязь сознания и тела. Самосознание и его роль в ра</w:t>
      </w:r>
      <w:r w:rsidRPr="00F77500">
        <w:rPr>
          <w:color w:val="000000"/>
          <w:sz w:val="28"/>
        </w:rPr>
        <w:t>з</w:t>
      </w:r>
      <w:r w:rsidRPr="00F77500">
        <w:rPr>
          <w:color w:val="000000"/>
          <w:sz w:val="28"/>
        </w:rPr>
        <w:t>витии личности. Рефлексия. Общественное и индивидуальное сознание. Те</w:t>
      </w:r>
      <w:r w:rsidRPr="00F77500">
        <w:rPr>
          <w:color w:val="000000"/>
          <w:sz w:val="28"/>
        </w:rPr>
        <w:t>о</w:t>
      </w:r>
      <w:r w:rsidRPr="00F77500">
        <w:rPr>
          <w:color w:val="000000"/>
          <w:sz w:val="28"/>
        </w:rPr>
        <w:t>ретическое и обыденное сознание. Формы общественного сознания: религ</w:t>
      </w:r>
      <w:r w:rsidRPr="00F77500">
        <w:rPr>
          <w:color w:val="000000"/>
          <w:sz w:val="28"/>
        </w:rPr>
        <w:t>и</w:t>
      </w:r>
      <w:r w:rsidRPr="00F77500">
        <w:rPr>
          <w:color w:val="000000"/>
          <w:sz w:val="28"/>
        </w:rPr>
        <w:t>озное, нравственное, политическое и другие. Способы манипуляции общ</w:t>
      </w:r>
      <w:r w:rsidRPr="00F77500">
        <w:rPr>
          <w:color w:val="000000"/>
          <w:sz w:val="28"/>
        </w:rPr>
        <w:t>е</w:t>
      </w:r>
      <w:r w:rsidRPr="00F77500">
        <w:rPr>
          <w:color w:val="000000"/>
          <w:sz w:val="28"/>
        </w:rPr>
        <w:t>ственным мнением. Установки и стереотипы массового сознания. Возде</w:t>
      </w:r>
      <w:r w:rsidRPr="00F77500">
        <w:rPr>
          <w:color w:val="000000"/>
          <w:sz w:val="28"/>
        </w:rPr>
        <w:t>й</w:t>
      </w:r>
      <w:r w:rsidRPr="00F77500">
        <w:rPr>
          <w:color w:val="000000"/>
          <w:sz w:val="28"/>
        </w:rPr>
        <w:t xml:space="preserve">ствие средств массовой информации на массовое и индивидуальное сознание </w:t>
      </w:r>
      <w:r w:rsidRPr="00F77500">
        <w:rPr>
          <w:color w:val="000000"/>
          <w:sz w:val="28"/>
        </w:rPr>
        <w:lastRenderedPageBreak/>
        <w:t>в условиях цифровой среды. Использование достоверной и недостоверной информации.</w:t>
      </w:r>
    </w:p>
    <w:p w:rsidR="009B3F18" w:rsidRPr="00F77500" w:rsidRDefault="009B3F18" w:rsidP="009B3F18">
      <w:pPr>
        <w:spacing w:after="0" w:line="264" w:lineRule="auto"/>
        <w:ind w:firstLine="600"/>
      </w:pPr>
      <w:r w:rsidRPr="00F77500">
        <w:rPr>
          <w:color w:val="000000"/>
          <w:sz w:val="28"/>
        </w:rPr>
        <w:t>Философия о деятельности как способе существования людей, самор</w:t>
      </w:r>
      <w:r w:rsidRPr="00F77500">
        <w:rPr>
          <w:color w:val="000000"/>
          <w:sz w:val="28"/>
        </w:rPr>
        <w:t>е</w:t>
      </w:r>
      <w:r w:rsidRPr="00F77500">
        <w:rPr>
          <w:color w:val="000000"/>
          <w:sz w:val="28"/>
        </w:rPr>
        <w:t>ализации личности. Мотивация деятельности. Потребности и интересы. Многообразие видов деятельности. Свобода и необходимость в деятельности.</w:t>
      </w:r>
    </w:p>
    <w:p w:rsidR="009B3F18" w:rsidRPr="00F77500" w:rsidRDefault="009B3F18" w:rsidP="009B3F18">
      <w:pPr>
        <w:spacing w:after="0" w:line="264" w:lineRule="auto"/>
        <w:ind w:firstLine="600"/>
      </w:pPr>
      <w:r w:rsidRPr="00F77500">
        <w:rPr>
          <w:color w:val="000000"/>
          <w:sz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w:t>
      </w:r>
      <w:r w:rsidRPr="00F77500">
        <w:rPr>
          <w:color w:val="000000"/>
          <w:sz w:val="28"/>
        </w:rPr>
        <w:t>а</w:t>
      </w:r>
      <w:r w:rsidRPr="00F77500">
        <w:rPr>
          <w:color w:val="000000"/>
          <w:sz w:val="28"/>
        </w:rPr>
        <w:t>ния. Мышление и язык. Смысл и значение языковых выражений. Рассуждения и умозаключения. Дедукция и индукция. Доказательство, наблюдение, эк</w:t>
      </w:r>
      <w:r w:rsidRPr="00F77500">
        <w:rPr>
          <w:color w:val="000000"/>
          <w:sz w:val="28"/>
        </w:rPr>
        <w:t>с</w:t>
      </w:r>
      <w:r w:rsidRPr="00F77500">
        <w:rPr>
          <w:color w:val="000000"/>
          <w:sz w:val="28"/>
        </w:rPr>
        <w:t>перимент, практика. Объяснение и понимание. Виды объяснений. Распр</w:t>
      </w:r>
      <w:r w:rsidRPr="00F77500">
        <w:rPr>
          <w:color w:val="000000"/>
          <w:sz w:val="28"/>
        </w:rPr>
        <w:t>о</w:t>
      </w:r>
      <w:r w:rsidRPr="00F77500">
        <w:rPr>
          <w:color w:val="000000"/>
          <w:sz w:val="28"/>
        </w:rPr>
        <w:t>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w:t>
      </w:r>
      <w:r w:rsidRPr="00F77500">
        <w:rPr>
          <w:color w:val="000000"/>
          <w:sz w:val="28"/>
        </w:rPr>
        <w:t>е</w:t>
      </w:r>
      <w:r w:rsidRPr="00F77500">
        <w:rPr>
          <w:color w:val="000000"/>
          <w:sz w:val="28"/>
        </w:rPr>
        <w:t>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9B3F18" w:rsidRPr="00F77500" w:rsidRDefault="009B3F18" w:rsidP="009B3F18">
      <w:pPr>
        <w:spacing w:after="0" w:line="264" w:lineRule="auto"/>
        <w:ind w:firstLine="600"/>
      </w:pPr>
      <w:r w:rsidRPr="00F77500">
        <w:rPr>
          <w:color w:val="000000"/>
          <w:sz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w:t>
      </w:r>
      <w:r w:rsidRPr="00F77500">
        <w:rPr>
          <w:color w:val="000000"/>
          <w:sz w:val="28"/>
        </w:rPr>
        <w:t>е</w:t>
      </w:r>
      <w:r w:rsidRPr="00F77500">
        <w:rPr>
          <w:color w:val="000000"/>
          <w:sz w:val="28"/>
        </w:rPr>
        <w:t>лигии на развитие культуры.</w:t>
      </w:r>
    </w:p>
    <w:p w:rsidR="009B3F18" w:rsidRPr="00F77500" w:rsidRDefault="009B3F18" w:rsidP="009B3F18">
      <w:pPr>
        <w:spacing w:after="0" w:line="264" w:lineRule="auto"/>
        <w:ind w:firstLine="600"/>
      </w:pPr>
      <w:r w:rsidRPr="00F77500">
        <w:rPr>
          <w:color w:val="000000"/>
          <w:sz w:val="28"/>
        </w:rPr>
        <w:t>Искусство, его виды и формы. Социальные функции искусства. Совр</w:t>
      </w:r>
      <w:r w:rsidRPr="00F77500">
        <w:rPr>
          <w:color w:val="000000"/>
          <w:sz w:val="28"/>
        </w:rPr>
        <w:t>е</w:t>
      </w:r>
      <w:r w:rsidRPr="00F77500">
        <w:rPr>
          <w:color w:val="000000"/>
          <w:sz w:val="28"/>
        </w:rPr>
        <w:t>менное искусство. Художественная культура.</w:t>
      </w:r>
    </w:p>
    <w:p w:rsidR="009B3F18" w:rsidRPr="00F77500" w:rsidRDefault="009B3F18" w:rsidP="009B3F18">
      <w:pPr>
        <w:spacing w:after="0" w:line="264" w:lineRule="auto"/>
        <w:ind w:firstLine="600"/>
      </w:pPr>
      <w:r w:rsidRPr="00F77500">
        <w:rPr>
          <w:color w:val="000000"/>
          <w:sz w:val="28"/>
        </w:rPr>
        <w:t>Наука как область духовной культуры. Роль науки в современном о</w:t>
      </w:r>
      <w:r w:rsidRPr="00F77500">
        <w:rPr>
          <w:color w:val="000000"/>
          <w:sz w:val="28"/>
        </w:rPr>
        <w:t>б</w:t>
      </w:r>
      <w:r w:rsidRPr="00F77500">
        <w:rPr>
          <w:color w:val="000000"/>
          <w:sz w:val="28"/>
        </w:rPr>
        <w:t>ществе. Социальные последствия научных открытий и ответственность уч</w:t>
      </w:r>
      <w:r w:rsidRPr="00F77500">
        <w:rPr>
          <w:color w:val="000000"/>
          <w:sz w:val="28"/>
        </w:rPr>
        <w:t>ё</w:t>
      </w:r>
      <w:r w:rsidRPr="00F77500">
        <w:rPr>
          <w:color w:val="000000"/>
          <w:sz w:val="28"/>
        </w:rPr>
        <w:t>ного. Авторитет науки. Достижения российской науки на современном этапе.</w:t>
      </w:r>
    </w:p>
    <w:p w:rsidR="009B3F18" w:rsidRPr="00F77500" w:rsidRDefault="009B3F18" w:rsidP="009B3F18">
      <w:pPr>
        <w:spacing w:after="0" w:line="264" w:lineRule="auto"/>
        <w:ind w:firstLine="600"/>
      </w:pPr>
      <w:r w:rsidRPr="00F77500">
        <w:rPr>
          <w:color w:val="000000"/>
          <w:sz w:val="28"/>
        </w:rPr>
        <w:t>Образование как институт сохранения и передачи культурного наследия.</w:t>
      </w:r>
    </w:p>
    <w:p w:rsidR="009B3F18" w:rsidRPr="00F77500" w:rsidRDefault="009B3F18" w:rsidP="009B3F18">
      <w:pPr>
        <w:spacing w:after="0" w:line="264" w:lineRule="auto"/>
        <w:ind w:firstLine="600"/>
      </w:pPr>
      <w:r w:rsidRPr="00F77500">
        <w:rPr>
          <w:color w:val="000000"/>
          <w:sz w:val="28"/>
        </w:rPr>
        <w:t>Этика, мораль, нравственность. Основные категории этики. Свобода воли и нравственная оценка. Нравственность как область индивидуально о</w:t>
      </w:r>
      <w:r w:rsidRPr="00F77500">
        <w:rPr>
          <w:color w:val="000000"/>
          <w:sz w:val="28"/>
        </w:rPr>
        <w:t>т</w:t>
      </w:r>
      <w:r w:rsidRPr="00F77500">
        <w:rPr>
          <w:color w:val="000000"/>
          <w:sz w:val="28"/>
        </w:rPr>
        <w:t>ветственного поведения.</w:t>
      </w:r>
    </w:p>
    <w:p w:rsidR="009B3F18" w:rsidRPr="00F77500" w:rsidRDefault="009B3F18" w:rsidP="009B3F18">
      <w:pPr>
        <w:spacing w:after="0" w:line="264" w:lineRule="auto"/>
        <w:ind w:firstLine="600"/>
      </w:pPr>
      <w:r w:rsidRPr="00F77500">
        <w:rPr>
          <w:color w:val="000000"/>
          <w:sz w:val="28"/>
        </w:rPr>
        <w:t>Этические нормы как регулятор деятельности социальных институтов и нравственного поведения людей.</w:t>
      </w:r>
    </w:p>
    <w:p w:rsidR="009B3F18" w:rsidRPr="00F77500" w:rsidRDefault="009B3F18" w:rsidP="009B3F18">
      <w:pPr>
        <w:spacing w:after="0" w:line="264" w:lineRule="auto"/>
        <w:ind w:firstLine="600"/>
      </w:pPr>
      <w:r w:rsidRPr="00F77500">
        <w:rPr>
          <w:color w:val="000000"/>
          <w:sz w:val="28"/>
        </w:rPr>
        <w:t>Особенности профессиональной деятельности по направлениям, св</w:t>
      </w:r>
      <w:r w:rsidRPr="00F77500">
        <w:rPr>
          <w:color w:val="000000"/>
          <w:sz w:val="28"/>
        </w:rPr>
        <w:t>я</w:t>
      </w:r>
      <w:r w:rsidRPr="00F77500">
        <w:rPr>
          <w:color w:val="000000"/>
          <w:sz w:val="28"/>
        </w:rPr>
        <w:t>занным с философией.</w:t>
      </w:r>
    </w:p>
    <w:p w:rsidR="009B3F18" w:rsidRPr="00F77500" w:rsidRDefault="009B3F18" w:rsidP="009B3F18">
      <w:pPr>
        <w:spacing w:after="0" w:line="264" w:lineRule="auto"/>
        <w:ind w:firstLine="600"/>
      </w:pPr>
      <w:r w:rsidRPr="00F77500">
        <w:rPr>
          <w:b/>
          <w:color w:val="000000"/>
          <w:sz w:val="28"/>
        </w:rPr>
        <w:t>Введение в социальную психологию</w:t>
      </w:r>
    </w:p>
    <w:p w:rsidR="009B3F18" w:rsidRPr="00F77500" w:rsidRDefault="009B3F18" w:rsidP="009B3F18">
      <w:pPr>
        <w:spacing w:after="0" w:line="264" w:lineRule="auto"/>
        <w:ind w:firstLine="600"/>
      </w:pPr>
      <w:r w:rsidRPr="00F77500">
        <w:rPr>
          <w:color w:val="000000"/>
          <w:sz w:val="28"/>
        </w:rPr>
        <w:lastRenderedPageBreak/>
        <w:t>Социальная психология в системе социальногуманитарного знания. Этапы и основные направления развития социальной психологии. Межди</w:t>
      </w:r>
      <w:r w:rsidRPr="00F77500">
        <w:rPr>
          <w:color w:val="000000"/>
          <w:sz w:val="28"/>
        </w:rPr>
        <w:t>с</w:t>
      </w:r>
      <w:r w:rsidRPr="00F77500">
        <w:rPr>
          <w:color w:val="000000"/>
          <w:sz w:val="28"/>
        </w:rPr>
        <w:t>циплинарный характер социальной психологии.</w:t>
      </w:r>
    </w:p>
    <w:p w:rsidR="009B3F18" w:rsidRPr="00F77500" w:rsidRDefault="009B3F18" w:rsidP="009B3F18">
      <w:pPr>
        <w:spacing w:after="0" w:line="264" w:lineRule="auto"/>
        <w:ind w:firstLine="600"/>
      </w:pPr>
      <w:r w:rsidRPr="00F77500">
        <w:rPr>
          <w:color w:val="000000"/>
          <w:sz w:val="28"/>
        </w:rPr>
        <w:t>Теории социальных отношений. Основные типы социальных отношений.</w:t>
      </w:r>
    </w:p>
    <w:p w:rsidR="009B3F18" w:rsidRPr="00F77500" w:rsidRDefault="009B3F18" w:rsidP="009B3F18">
      <w:pPr>
        <w:spacing w:after="0" w:line="264" w:lineRule="auto"/>
        <w:ind w:firstLine="600"/>
      </w:pPr>
      <w:r w:rsidRPr="00F77500">
        <w:rPr>
          <w:color w:val="000000"/>
          <w:sz w:val="28"/>
        </w:rPr>
        <w:t>Личность как объект исследования социальной психологии. Социальная установка. Личность в группе. Понятие «Я-концепция». Самопознание и с</w:t>
      </w:r>
      <w:r w:rsidRPr="00F77500">
        <w:rPr>
          <w:color w:val="000000"/>
          <w:sz w:val="28"/>
        </w:rPr>
        <w:t>а</w:t>
      </w:r>
      <w:r w:rsidRPr="00F77500">
        <w:rPr>
          <w:color w:val="000000"/>
          <w:sz w:val="28"/>
        </w:rPr>
        <w:t>мооценка. Самоконтроль. Социальная идентичность. Ролевое поведение. Межличностное взаимодействие как объект социальной психологии.</w:t>
      </w:r>
    </w:p>
    <w:p w:rsidR="009B3F18" w:rsidRPr="00F77500" w:rsidRDefault="009B3F18" w:rsidP="009B3F18">
      <w:pPr>
        <w:spacing w:after="0" w:line="264" w:lineRule="auto"/>
        <w:ind w:firstLine="600"/>
      </w:pPr>
      <w:r w:rsidRPr="00F77500">
        <w:rPr>
          <w:color w:val="000000"/>
          <w:sz w:val="28"/>
        </w:rPr>
        <w:t>Группа как объект исследования социальной психологии. Классифик</w:t>
      </w:r>
      <w:r w:rsidRPr="00F77500">
        <w:rPr>
          <w:color w:val="000000"/>
          <w:sz w:val="28"/>
        </w:rPr>
        <w:t>а</w:t>
      </w:r>
      <w:r w:rsidRPr="00F77500">
        <w:rPr>
          <w:color w:val="000000"/>
          <w:sz w:val="28"/>
        </w:rPr>
        <w:t>ция групп в социальной психологии. Большие социальные группы. Стихи</w:t>
      </w:r>
      <w:r w:rsidRPr="00F77500">
        <w:rPr>
          <w:color w:val="000000"/>
          <w:sz w:val="28"/>
        </w:rPr>
        <w:t>й</w:t>
      </w:r>
      <w:r w:rsidRPr="00F77500">
        <w:rPr>
          <w:color w:val="000000"/>
          <w:sz w:val="28"/>
        </w:rPr>
        <w:t>ные группы и массовые движения. Способы психологического воздействия в больших социальных группах. Феномен психологии масс, «эффект толпы».</w:t>
      </w:r>
    </w:p>
    <w:p w:rsidR="009B3F18" w:rsidRPr="00F77500" w:rsidRDefault="009B3F18" w:rsidP="009B3F18">
      <w:pPr>
        <w:spacing w:after="0" w:line="264" w:lineRule="auto"/>
        <w:ind w:firstLine="600"/>
      </w:pPr>
      <w:r w:rsidRPr="00F77500">
        <w:rPr>
          <w:color w:val="000000"/>
          <w:sz w:val="28"/>
        </w:rPr>
        <w:t xml:space="preserve">Малые группы. Динамические процессы в малой группе. </w:t>
      </w:r>
    </w:p>
    <w:p w:rsidR="009B3F18" w:rsidRPr="00F77500" w:rsidRDefault="009B3F18" w:rsidP="009B3F18">
      <w:pPr>
        <w:spacing w:after="0" w:line="264" w:lineRule="auto"/>
        <w:ind w:firstLine="600"/>
      </w:pPr>
      <w:r w:rsidRPr="00F77500">
        <w:rPr>
          <w:color w:val="000000"/>
          <w:sz w:val="28"/>
        </w:rPr>
        <w:t>Условные группы. Референтная группа. Интеграция в группах разного уровня развития.</w:t>
      </w:r>
    </w:p>
    <w:p w:rsidR="009B3F18" w:rsidRPr="00F77500" w:rsidRDefault="009B3F18" w:rsidP="009B3F18">
      <w:pPr>
        <w:spacing w:after="0" w:line="264" w:lineRule="auto"/>
        <w:ind w:firstLine="600"/>
      </w:pPr>
      <w:r w:rsidRPr="00F77500">
        <w:rPr>
          <w:color w:val="000000"/>
          <w:sz w:val="28"/>
        </w:rPr>
        <w:t>Влияние группы на индивидуальное поведение. Групповая сплочё</w:t>
      </w:r>
      <w:r w:rsidRPr="00F77500">
        <w:rPr>
          <w:color w:val="000000"/>
          <w:sz w:val="28"/>
        </w:rPr>
        <w:t>н</w:t>
      </w:r>
      <w:r w:rsidRPr="00F77500">
        <w:rPr>
          <w:color w:val="000000"/>
          <w:sz w:val="28"/>
        </w:rPr>
        <w:t>ность. Конформизм и нонконформизм. Причины конформного поведения. Психологическое манипулирование и способы противодействия ему. Ме</w:t>
      </w:r>
      <w:r w:rsidRPr="00F77500">
        <w:rPr>
          <w:color w:val="000000"/>
          <w:sz w:val="28"/>
        </w:rPr>
        <w:t>ж</w:t>
      </w:r>
      <w:r w:rsidRPr="00F77500">
        <w:rPr>
          <w:color w:val="000000"/>
          <w:sz w:val="28"/>
        </w:rPr>
        <w:t>личностные отношения в группах. Межличностная совместимость. Друж</w:t>
      </w:r>
      <w:r w:rsidRPr="00F77500">
        <w:rPr>
          <w:color w:val="000000"/>
          <w:sz w:val="28"/>
        </w:rPr>
        <w:t>е</w:t>
      </w:r>
      <w:r w:rsidRPr="00F77500">
        <w:rPr>
          <w:color w:val="000000"/>
          <w:sz w:val="28"/>
        </w:rPr>
        <w:t>ские отношения. Групповая дифференциация. Психологические проблемы лидерства. Формы и стиль лидерства. Взаимоотношения в ученических группах.</w:t>
      </w:r>
    </w:p>
    <w:p w:rsidR="009B3F18" w:rsidRPr="00F77500" w:rsidRDefault="009B3F18" w:rsidP="009B3F18">
      <w:pPr>
        <w:spacing w:after="0" w:line="264" w:lineRule="auto"/>
        <w:ind w:firstLine="600"/>
      </w:pPr>
      <w:r w:rsidRPr="00F77500">
        <w:rPr>
          <w:color w:val="000000"/>
          <w:sz w:val="28"/>
        </w:rPr>
        <w:t>Антисоциальные группы. Опасность криминальных групп. Агрессивное поведение.</w:t>
      </w:r>
    </w:p>
    <w:p w:rsidR="009B3F18" w:rsidRPr="00F77500" w:rsidRDefault="009B3F18" w:rsidP="009B3F18">
      <w:pPr>
        <w:spacing w:after="0" w:line="264" w:lineRule="auto"/>
        <w:ind w:firstLine="600"/>
      </w:pPr>
      <w:r w:rsidRPr="00F77500">
        <w:rPr>
          <w:color w:val="000000"/>
          <w:sz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w:t>
      </w:r>
      <w:r w:rsidRPr="00F77500">
        <w:rPr>
          <w:color w:val="000000"/>
          <w:sz w:val="28"/>
        </w:rPr>
        <w:t>и</w:t>
      </w:r>
      <w:r w:rsidRPr="00F77500">
        <w:rPr>
          <w:color w:val="000000"/>
          <w:sz w:val="28"/>
        </w:rPr>
        <w:t>кации. Роль социальных сетей в общении. Риски социальных сетей и сетевого общения. Информационная безопасность.</w:t>
      </w:r>
    </w:p>
    <w:p w:rsidR="009B3F18" w:rsidRPr="00F77500" w:rsidRDefault="009B3F18" w:rsidP="009B3F18">
      <w:pPr>
        <w:spacing w:after="0" w:line="264" w:lineRule="auto"/>
        <w:ind w:firstLine="600"/>
      </w:pPr>
      <w:r w:rsidRPr="00F77500">
        <w:rPr>
          <w:color w:val="000000"/>
          <w:sz w:val="28"/>
        </w:rPr>
        <w:t>Теории конфликта. Межличностные конфликты и способы их разреш</w:t>
      </w:r>
      <w:r w:rsidRPr="00F77500">
        <w:rPr>
          <w:color w:val="000000"/>
          <w:sz w:val="28"/>
        </w:rPr>
        <w:t>е</w:t>
      </w:r>
      <w:r w:rsidRPr="00F77500">
        <w:rPr>
          <w:color w:val="000000"/>
          <w:sz w:val="28"/>
        </w:rPr>
        <w:t>ния.</w:t>
      </w:r>
    </w:p>
    <w:p w:rsidR="009B3F18" w:rsidRPr="00F77500" w:rsidRDefault="009B3F18" w:rsidP="009B3F18">
      <w:pPr>
        <w:spacing w:after="0" w:line="264" w:lineRule="auto"/>
        <w:ind w:firstLine="600"/>
      </w:pPr>
      <w:r w:rsidRPr="00F77500">
        <w:rPr>
          <w:color w:val="000000"/>
          <w:sz w:val="28"/>
        </w:rPr>
        <w:t>Особенности профессиональной деятельности социального психолога. Психологическое образование.</w:t>
      </w:r>
    </w:p>
    <w:p w:rsidR="009B3F18" w:rsidRPr="00F77500" w:rsidRDefault="009B3F18" w:rsidP="009B3F18">
      <w:pPr>
        <w:spacing w:after="0" w:line="264" w:lineRule="auto"/>
        <w:ind w:firstLine="600"/>
      </w:pPr>
      <w:r w:rsidRPr="00F77500">
        <w:rPr>
          <w:b/>
          <w:color w:val="000000"/>
          <w:sz w:val="28"/>
        </w:rPr>
        <w:t>Введение в экономическую науку</w:t>
      </w:r>
    </w:p>
    <w:p w:rsidR="009B3F18" w:rsidRPr="00F77500" w:rsidRDefault="009B3F18" w:rsidP="009B3F18">
      <w:pPr>
        <w:spacing w:after="0" w:line="264" w:lineRule="auto"/>
        <w:ind w:firstLine="600"/>
      </w:pPr>
      <w:r w:rsidRPr="00F77500">
        <w:rPr>
          <w:color w:val="000000"/>
          <w:sz w:val="28"/>
        </w:rPr>
        <w:t>Экономика как наука, этапы и основные направления её развития. Ми</w:t>
      </w:r>
      <w:r w:rsidRPr="00F77500">
        <w:rPr>
          <w:color w:val="000000"/>
          <w:sz w:val="28"/>
        </w:rPr>
        <w:t>к</w:t>
      </w:r>
      <w:r w:rsidRPr="00F77500">
        <w:rPr>
          <w:color w:val="000000"/>
          <w:sz w:val="28"/>
        </w:rPr>
        <w:t>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w:t>
      </w:r>
      <w:r w:rsidRPr="00F77500">
        <w:rPr>
          <w:color w:val="000000"/>
          <w:sz w:val="28"/>
        </w:rPr>
        <w:t>к</w:t>
      </w:r>
      <w:r w:rsidRPr="00F77500">
        <w:rPr>
          <w:color w:val="000000"/>
          <w:sz w:val="28"/>
        </w:rPr>
        <w:t>тивность.</w:t>
      </w:r>
    </w:p>
    <w:p w:rsidR="009B3F18" w:rsidRPr="00F77500" w:rsidRDefault="009B3F18" w:rsidP="009B3F18">
      <w:pPr>
        <w:spacing w:after="0" w:line="264" w:lineRule="auto"/>
        <w:ind w:firstLine="600"/>
      </w:pPr>
      <w:r w:rsidRPr="00F77500">
        <w:rPr>
          <w:color w:val="000000"/>
          <w:sz w:val="28"/>
        </w:rPr>
        <w:lastRenderedPageBreak/>
        <w:t>Экономические институты и их роль в развитии общества. Собстве</w:t>
      </w:r>
      <w:r w:rsidRPr="00F77500">
        <w:rPr>
          <w:color w:val="000000"/>
          <w:sz w:val="28"/>
        </w:rPr>
        <w:t>н</w:t>
      </w:r>
      <w:r w:rsidRPr="00F77500">
        <w:rPr>
          <w:color w:val="000000"/>
          <w:sz w:val="28"/>
        </w:rPr>
        <w:t>ность. Экономическое содержание собственности. Главные вопросы экон</w:t>
      </w:r>
      <w:r w:rsidRPr="00F77500">
        <w:rPr>
          <w:color w:val="000000"/>
          <w:sz w:val="28"/>
        </w:rPr>
        <w:t>о</w:t>
      </w:r>
      <w:r w:rsidRPr="00F77500">
        <w:rPr>
          <w:color w:val="000000"/>
          <w:sz w:val="28"/>
        </w:rPr>
        <w:t>мики. Производство. Факторы производства и факторные доходы. Кривая производственных возможностей. Типы экономических систем.</w:t>
      </w:r>
    </w:p>
    <w:p w:rsidR="009B3F18" w:rsidRPr="00F77500" w:rsidRDefault="009B3F18" w:rsidP="009B3F18">
      <w:pPr>
        <w:spacing w:after="0" w:line="264" w:lineRule="auto"/>
        <w:ind w:firstLine="600"/>
      </w:pPr>
      <w:r w:rsidRPr="00F77500">
        <w:rPr>
          <w:color w:val="000000"/>
          <w:sz w:val="28"/>
        </w:rPr>
        <w:t>Экономическая деятельность и её субъекты. Домашние хозяйства, предприятия, государство. Потребление, сбережения, инвестиции. Эконом</w:t>
      </w:r>
      <w:r w:rsidRPr="00F77500">
        <w:rPr>
          <w:color w:val="000000"/>
          <w:sz w:val="28"/>
        </w:rPr>
        <w:t>и</w:t>
      </w:r>
      <w:r w:rsidRPr="00F77500">
        <w:rPr>
          <w:color w:val="000000"/>
          <w:sz w:val="28"/>
        </w:rPr>
        <w:t>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9B3F18" w:rsidRPr="00F77500" w:rsidRDefault="009B3F18" w:rsidP="009B3F18">
      <w:pPr>
        <w:spacing w:after="0" w:line="264" w:lineRule="auto"/>
        <w:ind w:firstLine="600"/>
      </w:pPr>
      <w:r w:rsidRPr="00F77500">
        <w:rPr>
          <w:color w:val="000000"/>
          <w:sz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w:t>
      </w:r>
      <w:r w:rsidRPr="00F77500">
        <w:rPr>
          <w:color w:val="000000"/>
          <w:sz w:val="28"/>
        </w:rPr>
        <w:t>д</w:t>
      </w:r>
      <w:r w:rsidRPr="00F77500">
        <w:rPr>
          <w:color w:val="000000"/>
          <w:sz w:val="28"/>
        </w:rPr>
        <w:t>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9B3F18" w:rsidRPr="00F77500" w:rsidRDefault="009B3F18" w:rsidP="009B3F18">
      <w:pPr>
        <w:spacing w:after="0" w:line="264" w:lineRule="auto"/>
        <w:ind w:firstLine="600"/>
      </w:pPr>
      <w:r w:rsidRPr="00F77500">
        <w:rPr>
          <w:color w:val="000000"/>
          <w:sz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w:t>
      </w:r>
      <w:r w:rsidRPr="00F77500">
        <w:rPr>
          <w:color w:val="000000"/>
          <w:sz w:val="28"/>
        </w:rPr>
        <w:t>с</w:t>
      </w:r>
      <w:r w:rsidRPr="00F77500">
        <w:rPr>
          <w:color w:val="000000"/>
          <w:sz w:val="28"/>
        </w:rPr>
        <w:t>ударственная политика Российской Федерации по поддержке и защите ко</w:t>
      </w:r>
      <w:r w:rsidRPr="00F77500">
        <w:rPr>
          <w:color w:val="000000"/>
          <w:sz w:val="28"/>
        </w:rPr>
        <w:t>н</w:t>
      </w:r>
      <w:r w:rsidRPr="00F77500">
        <w:rPr>
          <w:color w:val="000000"/>
          <w:sz w:val="28"/>
        </w:rPr>
        <w:t>куренции. Методы антимонопольного регулирования экономики.</w:t>
      </w:r>
    </w:p>
    <w:p w:rsidR="009B3F18" w:rsidRPr="00F77500" w:rsidRDefault="009B3F18" w:rsidP="009B3F18">
      <w:pPr>
        <w:spacing w:after="0" w:line="264" w:lineRule="auto"/>
        <w:ind w:firstLine="600"/>
      </w:pPr>
      <w:r w:rsidRPr="00F77500">
        <w:rPr>
          <w:color w:val="000000"/>
          <w:sz w:val="28"/>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w:t>
      </w:r>
      <w:r w:rsidRPr="00F77500">
        <w:rPr>
          <w:color w:val="000000"/>
          <w:sz w:val="28"/>
        </w:rPr>
        <w:t>а</w:t>
      </w:r>
      <w:r w:rsidRPr="00F77500">
        <w:rPr>
          <w:color w:val="000000"/>
          <w:sz w:val="28"/>
        </w:rPr>
        <w:t>ции.</w:t>
      </w:r>
    </w:p>
    <w:p w:rsidR="009B3F18" w:rsidRPr="00F77500" w:rsidRDefault="009B3F18" w:rsidP="009B3F18">
      <w:pPr>
        <w:spacing w:after="0" w:line="264" w:lineRule="auto"/>
        <w:ind w:firstLine="600"/>
      </w:pPr>
      <w:r w:rsidRPr="00F77500">
        <w:rPr>
          <w:color w:val="000000"/>
          <w:sz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9B3F18" w:rsidRPr="00F77500" w:rsidRDefault="009B3F18" w:rsidP="009B3F18">
      <w:pPr>
        <w:spacing w:after="0" w:line="264" w:lineRule="auto"/>
        <w:ind w:firstLine="600"/>
      </w:pPr>
      <w:r w:rsidRPr="00F77500">
        <w:rPr>
          <w:color w:val="000000"/>
          <w:sz w:val="28"/>
        </w:rPr>
        <w:t>Институт предпринимательства и его роль в экономике. Виды и мотивы предпринимательской деятельности. Организационноправовые формы пре</w:t>
      </w:r>
      <w:r w:rsidRPr="00F77500">
        <w:rPr>
          <w:color w:val="000000"/>
          <w:sz w:val="28"/>
        </w:rPr>
        <w:t>д</w:t>
      </w:r>
      <w:r w:rsidRPr="00F77500">
        <w:rPr>
          <w:color w:val="000000"/>
          <w:sz w:val="28"/>
        </w:rPr>
        <w:t>приятий. Малый бизнес. Франчайзинг. Этика предпринимательства. Развитие и поддержка малого и среднего предпринимательства в Российской Федер</w:t>
      </w:r>
      <w:r w:rsidRPr="00F77500">
        <w:rPr>
          <w:color w:val="000000"/>
          <w:sz w:val="28"/>
        </w:rPr>
        <w:t>а</w:t>
      </w:r>
      <w:r w:rsidRPr="00F77500">
        <w:rPr>
          <w:color w:val="000000"/>
          <w:sz w:val="28"/>
        </w:rPr>
        <w:t>ции.</w:t>
      </w:r>
    </w:p>
    <w:p w:rsidR="009B3F18" w:rsidRPr="00F77500" w:rsidRDefault="009B3F18" w:rsidP="009B3F18">
      <w:pPr>
        <w:spacing w:after="0" w:line="264" w:lineRule="auto"/>
        <w:ind w:firstLine="600"/>
      </w:pPr>
      <w:r w:rsidRPr="00F77500">
        <w:rPr>
          <w:color w:val="000000"/>
          <w:sz w:val="28"/>
        </w:rPr>
        <w:t>Экономические цели фирмы. Показатели деятельности фирмы. Выручка и прибыль. Издержки и их виды (необратимые издержки, постоянные и п</w:t>
      </w:r>
      <w:r w:rsidRPr="00F77500">
        <w:rPr>
          <w:color w:val="000000"/>
          <w:sz w:val="28"/>
        </w:rPr>
        <w:t>е</w:t>
      </w:r>
      <w:r w:rsidRPr="00F77500">
        <w:rPr>
          <w:color w:val="000000"/>
          <w:sz w:val="28"/>
        </w:rPr>
        <w:t>ременные издержки, средние и предельные издержки). Предельные издержки и предельная выручка фирмы. Эффект масштаба производства. Амортизац</w:t>
      </w:r>
      <w:r w:rsidRPr="00F77500">
        <w:rPr>
          <w:color w:val="000000"/>
          <w:sz w:val="28"/>
        </w:rPr>
        <w:t>и</w:t>
      </w:r>
      <w:r w:rsidRPr="00F77500">
        <w:rPr>
          <w:color w:val="000000"/>
          <w:sz w:val="28"/>
        </w:rPr>
        <w:lastRenderedPageBreak/>
        <w:t>онные отчисления. Альтернативная стоимость и способы финансирования предприятия. Основные принципы менеджмента. Основные элементы ма</w:t>
      </w:r>
      <w:r w:rsidRPr="00F77500">
        <w:rPr>
          <w:color w:val="000000"/>
          <w:sz w:val="28"/>
        </w:rPr>
        <w:t>р</w:t>
      </w:r>
      <w:r w:rsidRPr="00F77500">
        <w:rPr>
          <w:color w:val="000000"/>
          <w:sz w:val="28"/>
        </w:rPr>
        <w:t>кетинга. Влияние конкуренции на деятельность фирмы. Политика импорт</w:t>
      </w:r>
      <w:r w:rsidRPr="00F77500">
        <w:rPr>
          <w:color w:val="000000"/>
          <w:sz w:val="28"/>
        </w:rPr>
        <w:t>о</w:t>
      </w:r>
      <w:r w:rsidRPr="00F77500">
        <w:rPr>
          <w:color w:val="000000"/>
          <w:sz w:val="28"/>
        </w:rPr>
        <w:t>замещения в Российской Федерации.</w:t>
      </w:r>
    </w:p>
    <w:p w:rsidR="009B3F18" w:rsidRPr="00F77500" w:rsidRDefault="009B3F18" w:rsidP="009B3F18">
      <w:pPr>
        <w:spacing w:after="0" w:line="264" w:lineRule="auto"/>
        <w:ind w:firstLine="600"/>
      </w:pPr>
      <w:r w:rsidRPr="00F77500">
        <w:rPr>
          <w:color w:val="000000"/>
          <w:sz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w:t>
      </w:r>
      <w:r w:rsidRPr="00F77500">
        <w:rPr>
          <w:color w:val="000000"/>
          <w:sz w:val="28"/>
        </w:rPr>
        <w:t>и</w:t>
      </w:r>
      <w:r w:rsidRPr="00F77500">
        <w:rPr>
          <w:color w:val="000000"/>
          <w:sz w:val="28"/>
        </w:rPr>
        <w:t>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w:t>
      </w:r>
      <w:r w:rsidRPr="00F77500">
        <w:rPr>
          <w:color w:val="000000"/>
          <w:sz w:val="28"/>
        </w:rPr>
        <w:t>д</w:t>
      </w:r>
      <w:r w:rsidRPr="00F77500">
        <w:rPr>
          <w:color w:val="000000"/>
          <w:sz w:val="28"/>
        </w:rPr>
        <w:t>ствия. Антиинфляционная политика в Российской Федерации.</w:t>
      </w:r>
    </w:p>
    <w:p w:rsidR="009B3F18" w:rsidRPr="00F77500" w:rsidRDefault="009B3F18" w:rsidP="009B3F18">
      <w:pPr>
        <w:spacing w:after="0" w:line="264" w:lineRule="auto"/>
        <w:ind w:firstLine="600"/>
      </w:pPr>
      <w:r w:rsidRPr="00F77500">
        <w:rPr>
          <w:color w:val="000000"/>
          <w:sz w:val="28"/>
        </w:rPr>
        <w:t>Государство в экономике. Экономические функции государства. Общ</w:t>
      </w:r>
      <w:r w:rsidRPr="00F77500">
        <w:rPr>
          <w:color w:val="000000"/>
          <w:sz w:val="28"/>
        </w:rPr>
        <w:t>е</w:t>
      </w:r>
      <w:r w:rsidRPr="00F77500">
        <w:rPr>
          <w:color w:val="000000"/>
          <w:sz w:val="28"/>
        </w:rPr>
        <w:t>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w:t>
      </w:r>
      <w:r w:rsidRPr="00F77500">
        <w:rPr>
          <w:color w:val="000000"/>
          <w:sz w:val="28"/>
        </w:rPr>
        <w:t>о</w:t>
      </w:r>
      <w:r w:rsidRPr="00F77500">
        <w:rPr>
          <w:color w:val="000000"/>
          <w:sz w:val="28"/>
        </w:rPr>
        <w:t>ложительные и отрицательные внешние эффекты.</w:t>
      </w:r>
    </w:p>
    <w:p w:rsidR="009B3F18" w:rsidRPr="00F77500" w:rsidRDefault="009B3F18" w:rsidP="009B3F18">
      <w:pPr>
        <w:spacing w:after="0" w:line="264" w:lineRule="auto"/>
        <w:ind w:firstLine="600"/>
      </w:pPr>
      <w:r w:rsidRPr="00F77500">
        <w:rPr>
          <w:color w:val="000000"/>
          <w:sz w:val="28"/>
        </w:rPr>
        <w:t>Государственный бюджет. Дефицит и профицит бюджета. Госуда</w:t>
      </w:r>
      <w:r w:rsidRPr="00F77500">
        <w:rPr>
          <w:color w:val="000000"/>
          <w:sz w:val="28"/>
        </w:rPr>
        <w:t>р</w:t>
      </w:r>
      <w:r w:rsidRPr="00F77500">
        <w:rPr>
          <w:color w:val="000000"/>
          <w:sz w:val="28"/>
        </w:rPr>
        <w:t>ственный долг. Распределение доходов. Регулирование степени экономич</w:t>
      </w:r>
      <w:r w:rsidRPr="00F77500">
        <w:rPr>
          <w:color w:val="000000"/>
          <w:sz w:val="28"/>
        </w:rPr>
        <w:t>е</w:t>
      </w:r>
      <w:r w:rsidRPr="00F77500">
        <w:rPr>
          <w:color w:val="000000"/>
          <w:sz w:val="28"/>
        </w:rPr>
        <w:t>ского неравенства. Мультипликаторы бюджетной политики. Налоги. Виды налогов. Принципы налогообложения в Российской Федерации. Налогоо</w:t>
      </w:r>
      <w:r w:rsidRPr="00F77500">
        <w:rPr>
          <w:color w:val="000000"/>
          <w:sz w:val="28"/>
        </w:rPr>
        <w:t>б</w:t>
      </w:r>
      <w:r w:rsidRPr="00F77500">
        <w:rPr>
          <w:color w:val="000000"/>
          <w:sz w:val="28"/>
        </w:rPr>
        <w:t>ложение и субсидирование. Фискальная политика государства.</w:t>
      </w:r>
    </w:p>
    <w:p w:rsidR="009B3F18" w:rsidRPr="00F77500" w:rsidRDefault="009B3F18" w:rsidP="009B3F18">
      <w:pPr>
        <w:spacing w:after="0" w:line="264" w:lineRule="auto"/>
        <w:ind w:firstLine="600"/>
      </w:pPr>
      <w:r w:rsidRPr="00F77500">
        <w:rPr>
          <w:color w:val="000000"/>
          <w:sz w:val="28"/>
        </w:rPr>
        <w:t>Экономический рост. Измерение экономического роста. Основные ма</w:t>
      </w:r>
      <w:r w:rsidRPr="00F77500">
        <w:rPr>
          <w:color w:val="000000"/>
          <w:sz w:val="28"/>
        </w:rPr>
        <w:t>к</w:t>
      </w:r>
      <w:r w:rsidRPr="00F77500">
        <w:rPr>
          <w:color w:val="000000"/>
          <w:sz w:val="28"/>
        </w:rPr>
        <w:t>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w:t>
      </w:r>
      <w:r w:rsidRPr="00F77500">
        <w:rPr>
          <w:color w:val="000000"/>
          <w:sz w:val="28"/>
        </w:rPr>
        <w:t>л</w:t>
      </w:r>
      <w:r w:rsidRPr="00F77500">
        <w:rPr>
          <w:color w:val="000000"/>
          <w:sz w:val="28"/>
        </w:rPr>
        <w:t>госрочного экономического роста. Рынок благ. Совокупный спрос и сов</w:t>
      </w:r>
      <w:r w:rsidRPr="00F77500">
        <w:rPr>
          <w:color w:val="000000"/>
          <w:sz w:val="28"/>
        </w:rPr>
        <w:t>о</w:t>
      </w:r>
      <w:r w:rsidRPr="00F77500">
        <w:rPr>
          <w:color w:val="000000"/>
          <w:sz w:val="28"/>
        </w:rPr>
        <w:t>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w:t>
      </w:r>
      <w:r w:rsidRPr="00F77500">
        <w:rPr>
          <w:color w:val="000000"/>
          <w:sz w:val="28"/>
        </w:rPr>
        <w:t>о</w:t>
      </w:r>
      <w:r w:rsidRPr="00F77500">
        <w:rPr>
          <w:color w:val="000000"/>
          <w:sz w:val="28"/>
        </w:rPr>
        <w:t>номического роста.</w:t>
      </w:r>
    </w:p>
    <w:p w:rsidR="009B3F18" w:rsidRPr="00F77500" w:rsidRDefault="009B3F18" w:rsidP="009B3F18">
      <w:pPr>
        <w:spacing w:after="0" w:line="264" w:lineRule="auto"/>
        <w:ind w:firstLine="600"/>
      </w:pPr>
      <w:r w:rsidRPr="00F77500">
        <w:rPr>
          <w:color w:val="000000"/>
          <w:sz w:val="28"/>
        </w:rPr>
        <w:t>Мировая экономика. Международное разделение труда. Внешняя то</w:t>
      </w:r>
      <w:r w:rsidRPr="00F77500">
        <w:rPr>
          <w:color w:val="000000"/>
          <w:sz w:val="28"/>
        </w:rPr>
        <w:t>р</w:t>
      </w:r>
      <w:r w:rsidRPr="00F77500">
        <w:rPr>
          <w:color w:val="000000"/>
          <w:sz w:val="28"/>
        </w:rPr>
        <w:t>говля. Сравнительные преимущества в международной торговле. Госуда</w:t>
      </w:r>
      <w:r w:rsidRPr="00F77500">
        <w:rPr>
          <w:color w:val="000000"/>
          <w:sz w:val="28"/>
        </w:rPr>
        <w:t>р</w:t>
      </w:r>
      <w:r w:rsidRPr="00F77500">
        <w:rPr>
          <w:color w:val="000000"/>
          <w:sz w:val="28"/>
        </w:rPr>
        <w:t>ственное регулирование внешней торговли. Экспорт и импорт товаров и услуг. Квотирование. Международные расчёты. Платёжный баланс. Валю</w:t>
      </w:r>
      <w:r w:rsidRPr="00F77500">
        <w:rPr>
          <w:color w:val="000000"/>
          <w:sz w:val="28"/>
        </w:rPr>
        <w:t>т</w:t>
      </w:r>
      <w:r w:rsidRPr="00F77500">
        <w:rPr>
          <w:color w:val="000000"/>
          <w:sz w:val="28"/>
        </w:rPr>
        <w:t>ный рынок.</w:t>
      </w:r>
    </w:p>
    <w:p w:rsidR="009B3F18" w:rsidRPr="00F77500" w:rsidRDefault="009B3F18" w:rsidP="009B3F18">
      <w:pPr>
        <w:spacing w:after="0" w:line="264" w:lineRule="auto"/>
        <w:ind w:firstLine="600"/>
      </w:pPr>
      <w:r w:rsidRPr="00F77500">
        <w:rPr>
          <w:color w:val="000000"/>
          <w:sz w:val="28"/>
        </w:rPr>
        <w:t>Возможности применения экономических знаний. Особенности пр</w:t>
      </w:r>
      <w:r w:rsidRPr="00F77500">
        <w:rPr>
          <w:color w:val="000000"/>
          <w:sz w:val="28"/>
        </w:rPr>
        <w:t>о</w:t>
      </w:r>
      <w:r w:rsidRPr="00F77500">
        <w:rPr>
          <w:color w:val="000000"/>
          <w:sz w:val="28"/>
        </w:rPr>
        <w:t>фессиональной деятельности в экономической сфере.</w:t>
      </w:r>
    </w:p>
    <w:p w:rsidR="009B3F18" w:rsidRPr="00F77500" w:rsidRDefault="009B3F18" w:rsidP="009B3F18">
      <w:pPr>
        <w:spacing w:after="0" w:line="264" w:lineRule="auto"/>
        <w:ind w:left="120"/>
      </w:pPr>
    </w:p>
    <w:p w:rsidR="009B3F18" w:rsidRPr="00F77500" w:rsidRDefault="009B3F18" w:rsidP="009B3F18">
      <w:pPr>
        <w:spacing w:after="0" w:line="264" w:lineRule="auto"/>
        <w:ind w:left="120"/>
      </w:pPr>
      <w:r w:rsidRPr="00F77500">
        <w:rPr>
          <w:b/>
          <w:color w:val="000000"/>
          <w:sz w:val="28"/>
        </w:rPr>
        <w:lastRenderedPageBreak/>
        <w:t>11 КЛАСС</w:t>
      </w:r>
    </w:p>
    <w:p w:rsidR="009B3F18" w:rsidRPr="00F77500" w:rsidRDefault="009B3F18" w:rsidP="009B3F18">
      <w:pPr>
        <w:spacing w:after="0" w:line="264" w:lineRule="auto"/>
        <w:ind w:left="120"/>
      </w:pPr>
    </w:p>
    <w:p w:rsidR="009B3F18" w:rsidRPr="00F77500" w:rsidRDefault="009B3F18" w:rsidP="009B3F18">
      <w:pPr>
        <w:spacing w:after="0" w:line="264" w:lineRule="auto"/>
        <w:ind w:firstLine="600"/>
      </w:pPr>
      <w:r w:rsidRPr="00F77500">
        <w:rPr>
          <w:b/>
          <w:color w:val="000000"/>
          <w:sz w:val="28"/>
        </w:rPr>
        <w:t>Введение в социологию</w:t>
      </w:r>
    </w:p>
    <w:p w:rsidR="009B3F18" w:rsidRPr="00F77500" w:rsidRDefault="009B3F18" w:rsidP="009B3F18">
      <w:pPr>
        <w:spacing w:after="0" w:line="264" w:lineRule="auto"/>
        <w:ind w:firstLine="600"/>
      </w:pPr>
      <w:r w:rsidRPr="00F77500">
        <w:rPr>
          <w:color w:val="000000"/>
          <w:sz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9B3F18" w:rsidRPr="00F77500" w:rsidRDefault="009B3F18" w:rsidP="009B3F18">
      <w:pPr>
        <w:spacing w:after="0" w:line="264" w:lineRule="auto"/>
        <w:ind w:firstLine="600"/>
      </w:pPr>
      <w:r w:rsidRPr="00F77500">
        <w:rPr>
          <w:color w:val="000000"/>
          <w:sz w:val="28"/>
        </w:rPr>
        <w:t>Социальное взаимодействие и общественные отношения. Социальные субъекты и их многообразие. Социальные общности и группы. Виды соц</w:t>
      </w:r>
      <w:r w:rsidRPr="00F77500">
        <w:rPr>
          <w:color w:val="000000"/>
          <w:sz w:val="28"/>
        </w:rPr>
        <w:t>и</w:t>
      </w:r>
      <w:r w:rsidRPr="00F77500">
        <w:rPr>
          <w:color w:val="000000"/>
          <w:sz w:val="28"/>
        </w:rPr>
        <w:t>альных групп.</w:t>
      </w:r>
    </w:p>
    <w:p w:rsidR="009B3F18" w:rsidRPr="00F77500" w:rsidRDefault="009B3F18" w:rsidP="009B3F18">
      <w:pPr>
        <w:spacing w:after="0" w:line="264" w:lineRule="auto"/>
        <w:ind w:firstLine="600"/>
      </w:pPr>
      <w:r w:rsidRPr="00F77500">
        <w:rPr>
          <w:color w:val="000000"/>
          <w:sz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w:t>
      </w:r>
      <w:r w:rsidRPr="00F77500">
        <w:rPr>
          <w:color w:val="000000"/>
          <w:sz w:val="28"/>
        </w:rPr>
        <w:t>е</w:t>
      </w:r>
      <w:r w:rsidRPr="00F77500">
        <w:rPr>
          <w:color w:val="000000"/>
          <w:sz w:val="28"/>
        </w:rPr>
        <w:t>дерации.</w:t>
      </w:r>
    </w:p>
    <w:p w:rsidR="009B3F18" w:rsidRPr="00F77500" w:rsidRDefault="009B3F18" w:rsidP="009B3F18">
      <w:pPr>
        <w:spacing w:after="0" w:line="264" w:lineRule="auto"/>
        <w:ind w:firstLine="600"/>
      </w:pPr>
      <w:r w:rsidRPr="00F77500">
        <w:rPr>
          <w:color w:val="000000"/>
          <w:sz w:val="28"/>
        </w:rPr>
        <w:t>Молодёжь как социальная группа, её социальные и социал</w:t>
      </w:r>
      <w:r w:rsidRPr="00F77500">
        <w:rPr>
          <w:color w:val="000000"/>
          <w:sz w:val="28"/>
        </w:rPr>
        <w:t>ь</w:t>
      </w:r>
      <w:r w:rsidRPr="00F77500">
        <w:rPr>
          <w:color w:val="000000"/>
          <w:sz w:val="28"/>
        </w:rPr>
        <w:t>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9B3F18" w:rsidRPr="00F77500" w:rsidRDefault="009B3F18" w:rsidP="009B3F18">
      <w:pPr>
        <w:spacing w:after="0" w:line="264" w:lineRule="auto"/>
        <w:ind w:firstLine="600"/>
      </w:pPr>
      <w:r w:rsidRPr="00F77500">
        <w:rPr>
          <w:color w:val="000000"/>
          <w:sz w:val="28"/>
        </w:rPr>
        <w:t>Институты социальной стратификации. Социальная структура и стр</w:t>
      </w:r>
      <w:r w:rsidRPr="00F77500">
        <w:rPr>
          <w:color w:val="000000"/>
          <w:sz w:val="28"/>
        </w:rPr>
        <w:t>а</w:t>
      </w:r>
      <w:r w:rsidRPr="00F77500">
        <w:rPr>
          <w:color w:val="000000"/>
          <w:sz w:val="28"/>
        </w:rPr>
        <w:t>тификация. Социальное неравенство. Критерии социальной стратификации. Стратификация в информационном обществе.</w:t>
      </w:r>
    </w:p>
    <w:p w:rsidR="009B3F18" w:rsidRPr="00F77500" w:rsidRDefault="009B3F18" w:rsidP="009B3F18">
      <w:pPr>
        <w:spacing w:after="0" w:line="264" w:lineRule="auto"/>
        <w:ind w:firstLine="600"/>
      </w:pPr>
      <w:r w:rsidRPr="00F77500">
        <w:rPr>
          <w:color w:val="000000"/>
          <w:sz w:val="28"/>
        </w:rPr>
        <w:t>Институт семьи. Типы семей. Семья в современном обществе. Трад</w:t>
      </w:r>
      <w:r w:rsidRPr="00F77500">
        <w:rPr>
          <w:color w:val="000000"/>
          <w:sz w:val="28"/>
        </w:rPr>
        <w:t>и</w:t>
      </w:r>
      <w:r w:rsidRPr="00F77500">
        <w:rPr>
          <w:color w:val="000000"/>
          <w:sz w:val="28"/>
        </w:rPr>
        <w:t>ционные семейные ценности. Изменение социальных ролей в современной семье. Демографическая и семейная политика в Российской Федерации.</w:t>
      </w:r>
    </w:p>
    <w:p w:rsidR="009B3F18" w:rsidRPr="00F77500" w:rsidRDefault="009B3F18" w:rsidP="009B3F18">
      <w:pPr>
        <w:spacing w:after="0" w:line="264" w:lineRule="auto"/>
        <w:ind w:firstLine="600"/>
      </w:pPr>
      <w:r w:rsidRPr="00F77500">
        <w:rPr>
          <w:color w:val="000000"/>
          <w:sz w:val="28"/>
        </w:rPr>
        <w:t>Образование как социальный институт. Функции образования. Общее и профессиональное образование. Социальная и личностная значимость обр</w:t>
      </w:r>
      <w:r w:rsidRPr="00F77500">
        <w:rPr>
          <w:color w:val="000000"/>
          <w:sz w:val="28"/>
        </w:rPr>
        <w:t>а</w:t>
      </w:r>
      <w:r w:rsidRPr="00F77500">
        <w:rPr>
          <w:color w:val="000000"/>
          <w:sz w:val="28"/>
        </w:rPr>
        <w:t>зования. Роль и значение непрерывного образования в информационном о</w:t>
      </w:r>
      <w:r w:rsidRPr="00F77500">
        <w:rPr>
          <w:color w:val="000000"/>
          <w:sz w:val="28"/>
        </w:rPr>
        <w:t>б</w:t>
      </w:r>
      <w:r w:rsidRPr="00F77500">
        <w:rPr>
          <w:color w:val="000000"/>
          <w:sz w:val="28"/>
        </w:rPr>
        <w:t>ществе. Система образования в Российской Федерации. Тенденции развития образования в Российской Федерации.</w:t>
      </w:r>
    </w:p>
    <w:p w:rsidR="009B3F18" w:rsidRPr="00F77500" w:rsidRDefault="009B3F18" w:rsidP="009B3F18">
      <w:pPr>
        <w:spacing w:after="0" w:line="264" w:lineRule="auto"/>
        <w:ind w:firstLine="600"/>
      </w:pPr>
      <w:r w:rsidRPr="00F77500">
        <w:rPr>
          <w:color w:val="000000"/>
          <w:sz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w:t>
      </w:r>
      <w:r w:rsidRPr="00F77500">
        <w:rPr>
          <w:color w:val="000000"/>
          <w:sz w:val="28"/>
        </w:rPr>
        <w:t>н</w:t>
      </w:r>
      <w:r w:rsidRPr="00F77500">
        <w:rPr>
          <w:color w:val="000000"/>
          <w:sz w:val="28"/>
        </w:rPr>
        <w:t>ституционные основы в Российской Федерации.</w:t>
      </w:r>
    </w:p>
    <w:p w:rsidR="009B3F18" w:rsidRPr="00F77500" w:rsidRDefault="009B3F18" w:rsidP="009B3F18">
      <w:pPr>
        <w:spacing w:after="0" w:line="264" w:lineRule="auto"/>
        <w:ind w:firstLine="600"/>
      </w:pPr>
      <w:r w:rsidRPr="00F77500">
        <w:rPr>
          <w:color w:val="000000"/>
          <w:sz w:val="28"/>
        </w:rPr>
        <w:t>Социализация личности, её этапы. Социальное поведение. Социальный статус и социальная роль. Социальные роли в юношеском возрасте.</w:t>
      </w:r>
    </w:p>
    <w:p w:rsidR="009B3F18" w:rsidRPr="00F77500" w:rsidRDefault="009B3F18" w:rsidP="009B3F18">
      <w:pPr>
        <w:spacing w:after="0" w:line="264" w:lineRule="auto"/>
        <w:ind w:firstLine="600"/>
      </w:pPr>
      <w:r w:rsidRPr="00F77500">
        <w:rPr>
          <w:color w:val="000000"/>
          <w:sz w:val="28"/>
        </w:rPr>
        <w:t>Статусно-ролевые отношения как основа социальных институтов. Во</w:t>
      </w:r>
      <w:r w:rsidRPr="00F77500">
        <w:rPr>
          <w:color w:val="000000"/>
          <w:sz w:val="28"/>
        </w:rPr>
        <w:t>з</w:t>
      </w:r>
      <w:r w:rsidRPr="00F77500">
        <w:rPr>
          <w:color w:val="000000"/>
          <w:sz w:val="28"/>
        </w:rPr>
        <w:t>можности повышения социального статуса в современном обществе. Соц</w:t>
      </w:r>
      <w:r w:rsidRPr="00F77500">
        <w:rPr>
          <w:color w:val="000000"/>
          <w:sz w:val="28"/>
        </w:rPr>
        <w:t>и</w:t>
      </w:r>
      <w:r w:rsidRPr="00F77500">
        <w:rPr>
          <w:color w:val="000000"/>
          <w:sz w:val="28"/>
        </w:rPr>
        <w:t>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9B3F18" w:rsidRPr="00F77500" w:rsidRDefault="009B3F18" w:rsidP="009B3F18">
      <w:pPr>
        <w:spacing w:after="0" w:line="264" w:lineRule="auto"/>
        <w:ind w:firstLine="600"/>
      </w:pPr>
      <w:r w:rsidRPr="00F77500">
        <w:rPr>
          <w:color w:val="000000"/>
          <w:sz w:val="28"/>
        </w:rPr>
        <w:lastRenderedPageBreak/>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9B3F18" w:rsidRPr="00F77500" w:rsidRDefault="009B3F18" w:rsidP="009B3F18">
      <w:pPr>
        <w:spacing w:after="0" w:line="264" w:lineRule="auto"/>
        <w:ind w:firstLine="600"/>
      </w:pPr>
      <w:r w:rsidRPr="00F77500">
        <w:rPr>
          <w:color w:val="000000"/>
          <w:sz w:val="28"/>
        </w:rPr>
        <w:t>Особенности профессиональной деятельности социолога. Социолог</w:t>
      </w:r>
      <w:r w:rsidRPr="00F77500">
        <w:rPr>
          <w:color w:val="000000"/>
          <w:sz w:val="28"/>
        </w:rPr>
        <w:t>и</w:t>
      </w:r>
      <w:r w:rsidRPr="00F77500">
        <w:rPr>
          <w:color w:val="000000"/>
          <w:sz w:val="28"/>
        </w:rPr>
        <w:t>ческое образование.</w:t>
      </w:r>
    </w:p>
    <w:p w:rsidR="009B3F18" w:rsidRPr="00F77500" w:rsidRDefault="009B3F18" w:rsidP="009B3F18">
      <w:pPr>
        <w:spacing w:after="0" w:line="264" w:lineRule="auto"/>
        <w:ind w:firstLine="600"/>
      </w:pPr>
      <w:r w:rsidRPr="00F77500">
        <w:rPr>
          <w:b/>
          <w:color w:val="000000"/>
          <w:sz w:val="28"/>
        </w:rPr>
        <w:t>Введение в политологию</w:t>
      </w:r>
    </w:p>
    <w:p w:rsidR="009B3F18" w:rsidRPr="00F77500" w:rsidRDefault="009B3F18" w:rsidP="009B3F18">
      <w:pPr>
        <w:spacing w:after="0" w:line="264" w:lineRule="auto"/>
        <w:ind w:firstLine="600"/>
      </w:pPr>
      <w:r w:rsidRPr="00F77500">
        <w:rPr>
          <w:color w:val="000000"/>
          <w:sz w:val="28"/>
        </w:rPr>
        <w:t>Политология в системе общественных наук, её структура, функции и методы.</w:t>
      </w:r>
    </w:p>
    <w:p w:rsidR="009B3F18" w:rsidRPr="00F77500" w:rsidRDefault="009B3F18" w:rsidP="009B3F18">
      <w:pPr>
        <w:spacing w:after="0" w:line="264" w:lineRule="auto"/>
        <w:ind w:firstLine="600"/>
      </w:pPr>
      <w:r w:rsidRPr="00F77500">
        <w:rPr>
          <w:color w:val="000000"/>
          <w:sz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9B3F18" w:rsidRPr="00F77500" w:rsidRDefault="009B3F18" w:rsidP="009B3F18">
      <w:pPr>
        <w:spacing w:after="0" w:line="264" w:lineRule="auto"/>
        <w:ind w:firstLine="600"/>
      </w:pPr>
      <w:r w:rsidRPr="00F77500">
        <w:rPr>
          <w:color w:val="000000"/>
          <w:sz w:val="28"/>
        </w:rPr>
        <w:t>Власть в обществе и политическая власть. Структура, ресурсы и функции политической власти. Легитимность власти. Институционализация полит</w:t>
      </w:r>
      <w:r w:rsidRPr="00F77500">
        <w:rPr>
          <w:color w:val="000000"/>
          <w:sz w:val="28"/>
        </w:rPr>
        <w:t>и</w:t>
      </w:r>
      <w:r w:rsidRPr="00F77500">
        <w:rPr>
          <w:color w:val="000000"/>
          <w:sz w:val="28"/>
        </w:rPr>
        <w:t>ческой власти. Политические институты современного общества.</w:t>
      </w:r>
    </w:p>
    <w:p w:rsidR="009B3F18" w:rsidRPr="00F77500" w:rsidRDefault="009B3F18" w:rsidP="009B3F18">
      <w:pPr>
        <w:spacing w:after="0" w:line="264" w:lineRule="auto"/>
        <w:ind w:firstLine="600"/>
      </w:pPr>
      <w:r w:rsidRPr="00F77500">
        <w:rPr>
          <w:color w:val="000000"/>
          <w:sz w:val="28"/>
        </w:rPr>
        <w:t>Политическая система общества, её структура и функции. Факторы формирования политической системы. Политические ценности. Политич</w:t>
      </w:r>
      <w:r w:rsidRPr="00F77500">
        <w:rPr>
          <w:color w:val="000000"/>
          <w:sz w:val="28"/>
        </w:rPr>
        <w:t>е</w:t>
      </w:r>
      <w:r w:rsidRPr="00F77500">
        <w:rPr>
          <w:color w:val="000000"/>
          <w:sz w:val="28"/>
        </w:rPr>
        <w:t>ские нормы. Политическая коммуникация. Политическая система совреме</w:t>
      </w:r>
      <w:r w:rsidRPr="00F77500">
        <w:rPr>
          <w:color w:val="000000"/>
          <w:sz w:val="28"/>
        </w:rPr>
        <w:t>н</w:t>
      </w:r>
      <w:r w:rsidRPr="00F77500">
        <w:rPr>
          <w:color w:val="000000"/>
          <w:sz w:val="28"/>
        </w:rPr>
        <w:t>ного российского общества.</w:t>
      </w:r>
    </w:p>
    <w:p w:rsidR="009B3F18" w:rsidRPr="00F77500" w:rsidRDefault="009B3F18" w:rsidP="009B3F18">
      <w:pPr>
        <w:spacing w:after="0" w:line="264" w:lineRule="auto"/>
        <w:ind w:firstLine="600"/>
      </w:pPr>
      <w:r w:rsidRPr="00F77500">
        <w:rPr>
          <w:color w:val="000000"/>
          <w:sz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9B3F18" w:rsidRPr="00F77500" w:rsidRDefault="009B3F18" w:rsidP="009B3F18">
      <w:pPr>
        <w:spacing w:after="0" w:line="264" w:lineRule="auto"/>
        <w:ind w:firstLine="600"/>
      </w:pPr>
      <w:r w:rsidRPr="00F77500">
        <w:rPr>
          <w:color w:val="000000"/>
          <w:sz w:val="28"/>
        </w:rPr>
        <w:t>Институты государственной власти. Институт главы государства.</w:t>
      </w:r>
    </w:p>
    <w:p w:rsidR="009B3F18" w:rsidRPr="00F77500" w:rsidRDefault="009B3F18" w:rsidP="009B3F18">
      <w:pPr>
        <w:spacing w:after="0" w:line="264" w:lineRule="auto"/>
        <w:ind w:firstLine="600"/>
      </w:pPr>
      <w:r w:rsidRPr="00F77500">
        <w:rPr>
          <w:color w:val="000000"/>
          <w:sz w:val="28"/>
        </w:rPr>
        <w:t>Институт законодательной власти. Делегирование властных полном</w:t>
      </w:r>
      <w:r w:rsidRPr="00F77500">
        <w:rPr>
          <w:color w:val="000000"/>
          <w:sz w:val="28"/>
        </w:rPr>
        <w:t>о</w:t>
      </w:r>
      <w:r w:rsidRPr="00F77500">
        <w:rPr>
          <w:color w:val="000000"/>
          <w:sz w:val="28"/>
        </w:rPr>
        <w:t>чий. Парламентаризм. Развитие традиций парламентской демократии в Ро</w:t>
      </w:r>
      <w:r w:rsidRPr="00F77500">
        <w:rPr>
          <w:color w:val="000000"/>
          <w:sz w:val="28"/>
        </w:rPr>
        <w:t>с</w:t>
      </w:r>
      <w:r w:rsidRPr="00F77500">
        <w:rPr>
          <w:color w:val="000000"/>
          <w:sz w:val="28"/>
        </w:rPr>
        <w:t>сии. Местное самоуправление в Российской Федерации.</w:t>
      </w:r>
    </w:p>
    <w:p w:rsidR="009B3F18" w:rsidRPr="00F77500" w:rsidRDefault="009B3F18" w:rsidP="009B3F18">
      <w:pPr>
        <w:spacing w:after="0" w:line="264" w:lineRule="auto"/>
        <w:ind w:firstLine="600"/>
      </w:pPr>
      <w:r w:rsidRPr="00F77500">
        <w:rPr>
          <w:color w:val="000000"/>
          <w:sz w:val="28"/>
        </w:rPr>
        <w:t>Институт исполнительной власти.</w:t>
      </w:r>
    </w:p>
    <w:p w:rsidR="009B3F18" w:rsidRPr="00F77500" w:rsidRDefault="009B3F18" w:rsidP="009B3F18">
      <w:pPr>
        <w:spacing w:after="0" w:line="264" w:lineRule="auto"/>
        <w:ind w:firstLine="600"/>
      </w:pPr>
      <w:r w:rsidRPr="00F77500">
        <w:rPr>
          <w:color w:val="000000"/>
          <w:sz w:val="28"/>
        </w:rPr>
        <w:t xml:space="preserve">Институты судопроизводства и охраны правопорядка. </w:t>
      </w:r>
    </w:p>
    <w:p w:rsidR="009B3F18" w:rsidRPr="00F77500" w:rsidRDefault="009B3F18" w:rsidP="009B3F18">
      <w:pPr>
        <w:spacing w:after="0" w:line="264" w:lineRule="auto"/>
        <w:ind w:firstLine="600"/>
      </w:pPr>
      <w:r w:rsidRPr="00F77500">
        <w:rPr>
          <w:color w:val="000000"/>
          <w:sz w:val="28"/>
        </w:rPr>
        <w:t>Институт государственного управления. Основные функциии напра</w:t>
      </w:r>
      <w:r w:rsidRPr="00F77500">
        <w:rPr>
          <w:color w:val="000000"/>
          <w:sz w:val="28"/>
        </w:rPr>
        <w:t>в</w:t>
      </w:r>
      <w:r w:rsidRPr="00F77500">
        <w:rPr>
          <w:color w:val="000000"/>
          <w:sz w:val="28"/>
        </w:rPr>
        <w:t>ления политики государства. Понятие бюрократии. Особенности госуда</w:t>
      </w:r>
      <w:r w:rsidRPr="00F77500">
        <w:rPr>
          <w:color w:val="000000"/>
          <w:sz w:val="28"/>
        </w:rPr>
        <w:t>р</w:t>
      </w:r>
      <w:r w:rsidRPr="00F77500">
        <w:rPr>
          <w:color w:val="000000"/>
          <w:sz w:val="28"/>
        </w:rPr>
        <w:t>ственной службы.</w:t>
      </w:r>
    </w:p>
    <w:p w:rsidR="009B3F18" w:rsidRPr="00F77500" w:rsidRDefault="009B3F18" w:rsidP="009B3F18">
      <w:pPr>
        <w:spacing w:after="0" w:line="264" w:lineRule="auto"/>
        <w:ind w:firstLine="600"/>
      </w:pPr>
      <w:r w:rsidRPr="00F77500">
        <w:rPr>
          <w:color w:val="000000"/>
          <w:sz w:val="28"/>
        </w:rPr>
        <w:t>Институты представительства социальных интересов. Гражданское о</w:t>
      </w:r>
      <w:r w:rsidRPr="00F77500">
        <w:rPr>
          <w:color w:val="000000"/>
          <w:sz w:val="28"/>
        </w:rPr>
        <w:t>б</w:t>
      </w:r>
      <w:r w:rsidRPr="00F77500">
        <w:rPr>
          <w:color w:val="000000"/>
          <w:sz w:val="28"/>
        </w:rPr>
        <w:t>щество. Взаимодействие институтов гражданского общества и публичной власти.</w:t>
      </w:r>
    </w:p>
    <w:p w:rsidR="009B3F18" w:rsidRPr="00F77500" w:rsidRDefault="009B3F18" w:rsidP="009B3F18">
      <w:pPr>
        <w:spacing w:after="0" w:line="264" w:lineRule="auto"/>
        <w:ind w:firstLine="600"/>
      </w:pPr>
      <w:r w:rsidRPr="00F77500">
        <w:rPr>
          <w:color w:val="000000"/>
          <w:sz w:val="28"/>
        </w:rPr>
        <w:t>Выборы в демократическом обществе. Институт всеобщего избир</w:t>
      </w:r>
      <w:r w:rsidRPr="00F77500">
        <w:rPr>
          <w:color w:val="000000"/>
          <w:sz w:val="28"/>
        </w:rPr>
        <w:t>а</w:t>
      </w:r>
      <w:r w:rsidRPr="00F77500">
        <w:rPr>
          <w:color w:val="000000"/>
          <w:sz w:val="28"/>
        </w:rPr>
        <w:t>тельного права. Избирательный процесс и избирательные системы. Избир</w:t>
      </w:r>
      <w:r w:rsidRPr="00F77500">
        <w:rPr>
          <w:color w:val="000000"/>
          <w:sz w:val="28"/>
        </w:rPr>
        <w:t>а</w:t>
      </w:r>
      <w:r w:rsidRPr="00F77500">
        <w:rPr>
          <w:color w:val="000000"/>
          <w:sz w:val="28"/>
        </w:rPr>
        <w:t>тельная система Российской Федерации. Избирательная кампания. Абсент</w:t>
      </w:r>
      <w:r w:rsidRPr="00F77500">
        <w:rPr>
          <w:color w:val="000000"/>
          <w:sz w:val="28"/>
        </w:rPr>
        <w:t>е</w:t>
      </w:r>
      <w:r w:rsidRPr="00F77500">
        <w:rPr>
          <w:color w:val="000000"/>
          <w:sz w:val="28"/>
        </w:rPr>
        <w:t>изм, его причины и опасность.</w:t>
      </w:r>
    </w:p>
    <w:p w:rsidR="009B3F18" w:rsidRPr="00F77500" w:rsidRDefault="009B3F18" w:rsidP="009B3F18">
      <w:pPr>
        <w:spacing w:after="0" w:line="264" w:lineRule="auto"/>
        <w:ind w:firstLine="600"/>
      </w:pPr>
      <w:r w:rsidRPr="00F77500">
        <w:rPr>
          <w:color w:val="000000"/>
          <w:sz w:val="28"/>
        </w:rPr>
        <w:lastRenderedPageBreak/>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w:t>
      </w:r>
      <w:r w:rsidRPr="00F77500">
        <w:rPr>
          <w:color w:val="000000"/>
          <w:sz w:val="28"/>
        </w:rPr>
        <w:t>н</w:t>
      </w:r>
      <w:r w:rsidRPr="00F77500">
        <w:rPr>
          <w:color w:val="000000"/>
          <w:sz w:val="28"/>
        </w:rPr>
        <w:t>тересов. Группы давления (лоббирование).</w:t>
      </w:r>
    </w:p>
    <w:p w:rsidR="009B3F18" w:rsidRPr="00F77500" w:rsidRDefault="009B3F18" w:rsidP="009B3F18">
      <w:pPr>
        <w:spacing w:after="0" w:line="264" w:lineRule="auto"/>
        <w:ind w:firstLine="600"/>
      </w:pPr>
      <w:r w:rsidRPr="00F77500">
        <w:rPr>
          <w:color w:val="000000"/>
          <w:sz w:val="28"/>
        </w:rPr>
        <w:t>Политическая элита. Типология элит, особенности их формирования в современной России. Понятие политического лидерства. Типология лиде</w:t>
      </w:r>
      <w:r w:rsidRPr="00F77500">
        <w:rPr>
          <w:color w:val="000000"/>
          <w:sz w:val="28"/>
        </w:rPr>
        <w:t>р</w:t>
      </w:r>
      <w:r w:rsidRPr="00F77500">
        <w:rPr>
          <w:color w:val="000000"/>
          <w:sz w:val="28"/>
        </w:rPr>
        <w:t>ства. Имидж политического лидера.</w:t>
      </w:r>
    </w:p>
    <w:p w:rsidR="009B3F18" w:rsidRPr="00F77500" w:rsidRDefault="009B3F18" w:rsidP="009B3F18">
      <w:pPr>
        <w:spacing w:after="0" w:line="264" w:lineRule="auto"/>
        <w:ind w:firstLine="600"/>
      </w:pPr>
      <w:r w:rsidRPr="00F77500">
        <w:rPr>
          <w:color w:val="000000"/>
          <w:sz w:val="28"/>
        </w:rPr>
        <w:t>Понятие, структура, функции и типы политической культуры. Полит</w:t>
      </w:r>
      <w:r w:rsidRPr="00F77500">
        <w:rPr>
          <w:color w:val="000000"/>
          <w:sz w:val="28"/>
        </w:rPr>
        <w:t>и</w:t>
      </w:r>
      <w:r w:rsidRPr="00F77500">
        <w:rPr>
          <w:color w:val="000000"/>
          <w:sz w:val="28"/>
        </w:rPr>
        <w:t>ческие идеологии. Истоки и опасность политического экстремизма в совр</w:t>
      </w:r>
      <w:r w:rsidRPr="00F77500">
        <w:rPr>
          <w:color w:val="000000"/>
          <w:sz w:val="28"/>
        </w:rPr>
        <w:t>е</w:t>
      </w:r>
      <w:r w:rsidRPr="00F77500">
        <w:rPr>
          <w:color w:val="000000"/>
          <w:sz w:val="28"/>
        </w:rPr>
        <w:t>менном обществе.</w:t>
      </w:r>
    </w:p>
    <w:p w:rsidR="009B3F18" w:rsidRPr="00F77500" w:rsidRDefault="009B3F18" w:rsidP="009B3F18">
      <w:pPr>
        <w:spacing w:after="0" w:line="264" w:lineRule="auto"/>
        <w:ind w:firstLine="600"/>
      </w:pPr>
      <w:r w:rsidRPr="00F77500">
        <w:rPr>
          <w:color w:val="000000"/>
          <w:sz w:val="28"/>
        </w:rPr>
        <w:t>Политическая социализация и политическое поведение личности. П</w:t>
      </w:r>
      <w:r w:rsidRPr="00F77500">
        <w:rPr>
          <w:color w:val="000000"/>
          <w:sz w:val="28"/>
        </w:rPr>
        <w:t>о</w:t>
      </w:r>
      <w:r w:rsidRPr="00F77500">
        <w:rPr>
          <w:color w:val="000000"/>
          <w:sz w:val="28"/>
        </w:rPr>
        <w:t>литическая психология и политическое сознание. Типы политического пов</w:t>
      </w:r>
      <w:r w:rsidRPr="00F77500">
        <w:rPr>
          <w:color w:val="000000"/>
          <w:sz w:val="28"/>
        </w:rPr>
        <w:t>е</w:t>
      </w:r>
      <w:r w:rsidRPr="00F77500">
        <w:rPr>
          <w:color w:val="000000"/>
          <w:sz w:val="28"/>
        </w:rPr>
        <w:t>дения, политический выбор. Политическое участие.</w:t>
      </w:r>
    </w:p>
    <w:p w:rsidR="009B3F18" w:rsidRPr="00F77500" w:rsidRDefault="009B3F18" w:rsidP="009B3F18">
      <w:pPr>
        <w:spacing w:after="0" w:line="264" w:lineRule="auto"/>
        <w:ind w:firstLine="600"/>
      </w:pPr>
      <w:r w:rsidRPr="00F77500">
        <w:rPr>
          <w:color w:val="000000"/>
          <w:sz w:val="28"/>
        </w:rPr>
        <w:t>Политический процесс и его основные характеристики. Виды полит</w:t>
      </w:r>
      <w:r w:rsidRPr="00F77500">
        <w:rPr>
          <w:color w:val="000000"/>
          <w:sz w:val="28"/>
        </w:rPr>
        <w:t>и</w:t>
      </w:r>
      <w:r w:rsidRPr="00F77500">
        <w:rPr>
          <w:color w:val="000000"/>
          <w:sz w:val="28"/>
        </w:rPr>
        <w:t>ческих процессов. Особенности политического процесса в современной Ро</w:t>
      </w:r>
      <w:r w:rsidRPr="00F77500">
        <w:rPr>
          <w:color w:val="000000"/>
          <w:sz w:val="28"/>
        </w:rPr>
        <w:t>с</w:t>
      </w:r>
      <w:r w:rsidRPr="00F77500">
        <w:rPr>
          <w:color w:val="000000"/>
          <w:sz w:val="28"/>
        </w:rPr>
        <w:t>сии. Место и роль средств массовой информации в политическом процессе. Интернет в политической коммуникации.</w:t>
      </w:r>
    </w:p>
    <w:p w:rsidR="009B3F18" w:rsidRPr="00F77500" w:rsidRDefault="009B3F18" w:rsidP="009B3F18">
      <w:pPr>
        <w:spacing w:after="0" w:line="264" w:lineRule="auto"/>
        <w:ind w:firstLine="600"/>
      </w:pPr>
      <w:r w:rsidRPr="00F77500">
        <w:rPr>
          <w:color w:val="000000"/>
          <w:sz w:val="28"/>
        </w:rPr>
        <w:t>Современный этап политического развития России. Особенности пр</w:t>
      </w:r>
      <w:r w:rsidRPr="00F77500">
        <w:rPr>
          <w:color w:val="000000"/>
          <w:sz w:val="28"/>
        </w:rPr>
        <w:t>о</w:t>
      </w:r>
      <w:r w:rsidRPr="00F77500">
        <w:rPr>
          <w:color w:val="000000"/>
          <w:sz w:val="28"/>
        </w:rPr>
        <w:t>фессиональной деятельности политолога.</w:t>
      </w:r>
    </w:p>
    <w:p w:rsidR="009B3F18" w:rsidRPr="00F77500" w:rsidRDefault="009B3F18" w:rsidP="009B3F18">
      <w:pPr>
        <w:spacing w:after="0" w:line="264" w:lineRule="auto"/>
        <w:ind w:firstLine="600"/>
      </w:pPr>
      <w:r w:rsidRPr="00F77500">
        <w:rPr>
          <w:color w:val="000000"/>
          <w:sz w:val="28"/>
        </w:rPr>
        <w:t>Политологическое образование.</w:t>
      </w:r>
    </w:p>
    <w:p w:rsidR="009B3F18" w:rsidRPr="00F77500" w:rsidRDefault="009B3F18" w:rsidP="009B3F18">
      <w:pPr>
        <w:spacing w:after="0" w:line="264" w:lineRule="auto"/>
        <w:ind w:firstLine="600"/>
      </w:pPr>
      <w:r w:rsidRPr="00F77500">
        <w:rPr>
          <w:b/>
          <w:color w:val="000000"/>
          <w:sz w:val="28"/>
        </w:rPr>
        <w:t>Введение в правоведение</w:t>
      </w:r>
    </w:p>
    <w:p w:rsidR="009B3F18" w:rsidRPr="00F77500" w:rsidRDefault="009B3F18" w:rsidP="009B3F18">
      <w:pPr>
        <w:spacing w:after="0" w:line="264" w:lineRule="auto"/>
        <w:ind w:firstLine="600"/>
      </w:pPr>
      <w:r w:rsidRPr="00F77500">
        <w:rPr>
          <w:color w:val="000000"/>
          <w:sz w:val="28"/>
        </w:rPr>
        <w:t>Юридическая наука. Этапы и основные направления развития юрид</w:t>
      </w:r>
      <w:r w:rsidRPr="00F77500">
        <w:rPr>
          <w:color w:val="000000"/>
          <w:sz w:val="28"/>
        </w:rPr>
        <w:t>и</w:t>
      </w:r>
      <w:r w:rsidRPr="00F77500">
        <w:rPr>
          <w:color w:val="000000"/>
          <w:sz w:val="28"/>
        </w:rPr>
        <w:t>ческой науки.</w:t>
      </w:r>
    </w:p>
    <w:p w:rsidR="009B3F18" w:rsidRPr="00F77500" w:rsidRDefault="009B3F18" w:rsidP="009B3F18">
      <w:pPr>
        <w:spacing w:after="0" w:line="264" w:lineRule="auto"/>
        <w:ind w:firstLine="600"/>
      </w:pPr>
      <w:r w:rsidRPr="00F77500">
        <w:rPr>
          <w:color w:val="000000"/>
          <w:sz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w:t>
      </w:r>
      <w:r w:rsidRPr="00F77500">
        <w:rPr>
          <w:color w:val="000000"/>
          <w:sz w:val="28"/>
        </w:rPr>
        <w:t>р</w:t>
      </w:r>
      <w:r w:rsidRPr="00F77500">
        <w:rPr>
          <w:color w:val="000000"/>
          <w:sz w:val="28"/>
        </w:rPr>
        <w:t>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w:t>
      </w:r>
      <w:r w:rsidRPr="00F77500">
        <w:rPr>
          <w:color w:val="000000"/>
          <w:sz w:val="28"/>
        </w:rPr>
        <w:t>о</w:t>
      </w:r>
      <w:r w:rsidRPr="00F77500">
        <w:rPr>
          <w:color w:val="000000"/>
          <w:sz w:val="28"/>
        </w:rPr>
        <w:t xml:space="preserve">временного государства. </w:t>
      </w:r>
    </w:p>
    <w:p w:rsidR="009B3F18" w:rsidRPr="00F77500" w:rsidRDefault="009B3F18" w:rsidP="009B3F18">
      <w:pPr>
        <w:spacing w:after="0" w:line="264" w:lineRule="auto"/>
        <w:ind w:firstLine="600"/>
      </w:pPr>
      <w:r w:rsidRPr="00F77500">
        <w:rPr>
          <w:color w:val="000000"/>
          <w:sz w:val="28"/>
        </w:rPr>
        <w:t>Правотворчество и законотворчество. Законодательный процесс.</w:t>
      </w:r>
    </w:p>
    <w:p w:rsidR="009B3F18" w:rsidRPr="00F77500" w:rsidRDefault="009B3F18" w:rsidP="009B3F18">
      <w:pPr>
        <w:spacing w:after="0" w:line="264" w:lineRule="auto"/>
        <w:ind w:firstLine="600"/>
      </w:pPr>
      <w:r w:rsidRPr="00F77500">
        <w:rPr>
          <w:color w:val="000000"/>
          <w:sz w:val="28"/>
        </w:rPr>
        <w:t>Система права. Отрасли права. Частное и публичное, материальное и процессуальное, национальное и международное право.</w:t>
      </w:r>
    </w:p>
    <w:p w:rsidR="009B3F18" w:rsidRPr="00F77500" w:rsidRDefault="009B3F18" w:rsidP="009B3F18">
      <w:pPr>
        <w:spacing w:after="0" w:line="264" w:lineRule="auto"/>
        <w:ind w:firstLine="600"/>
      </w:pPr>
      <w:r w:rsidRPr="00F77500">
        <w:rPr>
          <w:color w:val="000000"/>
          <w:sz w:val="28"/>
        </w:rPr>
        <w:t xml:space="preserve">Правосознание, правовая культура, правовое воспитание. </w:t>
      </w:r>
    </w:p>
    <w:p w:rsidR="009B3F18" w:rsidRPr="00F77500" w:rsidRDefault="009B3F18" w:rsidP="009B3F18">
      <w:pPr>
        <w:spacing w:after="0" w:line="264" w:lineRule="auto"/>
        <w:ind w:firstLine="600"/>
      </w:pPr>
      <w:r w:rsidRPr="00F77500">
        <w:rPr>
          <w:color w:val="000000"/>
          <w:sz w:val="28"/>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9B3F18" w:rsidRPr="00F77500" w:rsidRDefault="009B3F18" w:rsidP="009B3F18">
      <w:pPr>
        <w:spacing w:after="0" w:line="264" w:lineRule="auto"/>
        <w:ind w:firstLine="600"/>
      </w:pPr>
      <w:r w:rsidRPr="00F77500">
        <w:rPr>
          <w:color w:val="000000"/>
          <w:sz w:val="28"/>
        </w:rPr>
        <w:lastRenderedPageBreak/>
        <w:t>Правомерное поведение и правонарушение. Виды правонарушений, с</w:t>
      </w:r>
      <w:r w:rsidRPr="00F77500">
        <w:rPr>
          <w:color w:val="000000"/>
          <w:sz w:val="28"/>
        </w:rPr>
        <w:t>о</w:t>
      </w:r>
      <w:r w:rsidRPr="00F77500">
        <w:rPr>
          <w:color w:val="000000"/>
          <w:sz w:val="28"/>
        </w:rPr>
        <w:t>став правонарушения. Законность и правопорядок, их гарантии. Понятие и виды юридической ответственности.</w:t>
      </w:r>
    </w:p>
    <w:p w:rsidR="009B3F18" w:rsidRPr="00F77500" w:rsidRDefault="009B3F18" w:rsidP="009B3F18">
      <w:pPr>
        <w:spacing w:after="0" w:line="264" w:lineRule="auto"/>
        <w:ind w:firstLine="600"/>
      </w:pPr>
      <w:r w:rsidRPr="00F77500">
        <w:rPr>
          <w:color w:val="000000"/>
          <w:sz w:val="28"/>
        </w:rPr>
        <w:t>Конституционное право России, его источники. Конституция Российской Федерации. Основы конституционного строя Российской Федерации.</w:t>
      </w:r>
    </w:p>
    <w:p w:rsidR="009B3F18" w:rsidRPr="00F77500" w:rsidRDefault="009B3F18" w:rsidP="009B3F18">
      <w:pPr>
        <w:spacing w:after="0" w:line="264" w:lineRule="auto"/>
        <w:ind w:firstLine="600"/>
      </w:pPr>
      <w:r w:rsidRPr="00F77500">
        <w:rPr>
          <w:color w:val="000000"/>
          <w:sz w:val="28"/>
        </w:rPr>
        <w:t>Права и свободы человека и гражданина в Российской Федерации. Гражданство как политикоправовой институт. Гражданство Российской Ф</w:t>
      </w:r>
      <w:r w:rsidRPr="00F77500">
        <w:rPr>
          <w:color w:val="000000"/>
          <w:sz w:val="28"/>
        </w:rPr>
        <w:t>е</w:t>
      </w:r>
      <w:r w:rsidRPr="00F77500">
        <w:rPr>
          <w:color w:val="000000"/>
          <w:sz w:val="28"/>
        </w:rPr>
        <w:t>дерации: понятие, принципы, основания приобретения. Гарантии и защита прав человека. Права ребёнка. Уполномоченный по правам человека в Ро</w:t>
      </w:r>
      <w:r w:rsidRPr="00F77500">
        <w:rPr>
          <w:color w:val="000000"/>
          <w:sz w:val="28"/>
        </w:rPr>
        <w:t>с</w:t>
      </w:r>
      <w:r w:rsidRPr="00F77500">
        <w:rPr>
          <w:color w:val="000000"/>
          <w:sz w:val="28"/>
        </w:rPr>
        <w:t>сийской Федерации. Уполномоченный по правам ребёнка при Президенте Российской Федерации.</w:t>
      </w:r>
    </w:p>
    <w:p w:rsidR="009B3F18" w:rsidRPr="00F77500" w:rsidRDefault="009B3F18" w:rsidP="009B3F18">
      <w:pPr>
        <w:spacing w:after="0" w:line="264" w:lineRule="auto"/>
        <w:ind w:firstLine="600"/>
      </w:pPr>
      <w:r w:rsidRPr="00F77500">
        <w:rPr>
          <w:color w:val="000000"/>
          <w:sz w:val="28"/>
        </w:rPr>
        <w:t>Конституционные обязанности гражданина Российской Федерации. Воинская обязанность и альтернативная гражданская служба.</w:t>
      </w:r>
    </w:p>
    <w:p w:rsidR="009B3F18" w:rsidRPr="00F77500" w:rsidRDefault="009B3F18" w:rsidP="009B3F18">
      <w:pPr>
        <w:spacing w:after="0" w:line="264" w:lineRule="auto"/>
        <w:ind w:firstLine="600"/>
      </w:pPr>
      <w:r w:rsidRPr="00F77500">
        <w:rPr>
          <w:color w:val="000000"/>
          <w:sz w:val="28"/>
        </w:rPr>
        <w:t>Россия – федеративное государство. Конституционноправовой статус субъектов Российской Федерации.</w:t>
      </w:r>
    </w:p>
    <w:p w:rsidR="009B3F18" w:rsidRPr="00F77500" w:rsidRDefault="009B3F18" w:rsidP="009B3F18">
      <w:pPr>
        <w:spacing w:after="0" w:line="264" w:lineRule="auto"/>
        <w:ind w:firstLine="600"/>
      </w:pPr>
      <w:r w:rsidRPr="00F77500">
        <w:rPr>
          <w:color w:val="000000"/>
          <w:sz w:val="28"/>
        </w:rPr>
        <w:t>Конституционно-правовой статус федеральных органов власти в Ро</w:t>
      </w:r>
      <w:r w:rsidRPr="00F77500">
        <w:rPr>
          <w:color w:val="000000"/>
          <w:sz w:val="28"/>
        </w:rPr>
        <w:t>с</w:t>
      </w:r>
      <w:r w:rsidRPr="00F77500">
        <w:rPr>
          <w:color w:val="000000"/>
          <w:sz w:val="28"/>
        </w:rPr>
        <w:t>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9B3F18" w:rsidRPr="00F77500" w:rsidRDefault="009B3F18" w:rsidP="009B3F18">
      <w:pPr>
        <w:spacing w:after="0" w:line="264" w:lineRule="auto"/>
        <w:ind w:firstLine="600"/>
      </w:pPr>
      <w:r w:rsidRPr="00F77500">
        <w:rPr>
          <w:color w:val="000000"/>
          <w:sz w:val="28"/>
        </w:rPr>
        <w:t>Федеральное собрание – парламент Российской Федерации, порядок формирования и функции. Правительство Российской Федерации и фед</w:t>
      </w:r>
      <w:r w:rsidRPr="00F77500">
        <w:rPr>
          <w:color w:val="000000"/>
          <w:sz w:val="28"/>
        </w:rPr>
        <w:t>е</w:t>
      </w:r>
      <w:r w:rsidRPr="00F77500">
        <w:rPr>
          <w:color w:val="000000"/>
          <w:sz w:val="28"/>
        </w:rPr>
        <w:t>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w:t>
      </w:r>
      <w:r w:rsidRPr="00F77500">
        <w:rPr>
          <w:color w:val="000000"/>
          <w:sz w:val="28"/>
        </w:rPr>
        <w:t>и</w:t>
      </w:r>
      <w:r w:rsidRPr="00F77500">
        <w:rPr>
          <w:color w:val="000000"/>
          <w:sz w:val="28"/>
        </w:rPr>
        <w:t>тельные органы Российской Федерации. Конституционные основы деятел</w:t>
      </w:r>
      <w:r w:rsidRPr="00F77500">
        <w:rPr>
          <w:color w:val="000000"/>
          <w:sz w:val="28"/>
        </w:rPr>
        <w:t>ь</w:t>
      </w:r>
      <w:r w:rsidRPr="00F77500">
        <w:rPr>
          <w:color w:val="000000"/>
          <w:sz w:val="28"/>
        </w:rPr>
        <w:t>ности правоохранительных органов Российской Федерации.</w:t>
      </w:r>
    </w:p>
    <w:p w:rsidR="009B3F18" w:rsidRPr="00F77500" w:rsidRDefault="009B3F18" w:rsidP="009B3F18">
      <w:pPr>
        <w:spacing w:after="0" w:line="264" w:lineRule="auto"/>
        <w:ind w:firstLine="600"/>
      </w:pPr>
      <w:r w:rsidRPr="00F77500">
        <w:rPr>
          <w:color w:val="000000"/>
          <w:sz w:val="28"/>
        </w:rPr>
        <w:t>Органы государственной власти субъектов Российской Федерации: с</w:t>
      </w:r>
      <w:r w:rsidRPr="00F77500">
        <w:rPr>
          <w:color w:val="000000"/>
          <w:sz w:val="28"/>
        </w:rPr>
        <w:t>и</w:t>
      </w:r>
      <w:r w:rsidRPr="00F77500">
        <w:rPr>
          <w:color w:val="000000"/>
          <w:sz w:val="28"/>
        </w:rPr>
        <w:t>стема, порядок формирования и функции. Конституционно-правовые основы местного самоуправления в России.</w:t>
      </w:r>
    </w:p>
    <w:p w:rsidR="009B3F18" w:rsidRPr="00F77500" w:rsidRDefault="009B3F18" w:rsidP="009B3F18">
      <w:pPr>
        <w:spacing w:after="0" w:line="264" w:lineRule="auto"/>
        <w:ind w:firstLine="600"/>
      </w:pPr>
      <w:r w:rsidRPr="00F77500">
        <w:rPr>
          <w:color w:val="000000"/>
          <w:sz w:val="28"/>
        </w:rPr>
        <w:t>Гражданское право. Источники гражданского права. Гражданскоправ</w:t>
      </w:r>
      <w:r w:rsidRPr="00F77500">
        <w:rPr>
          <w:color w:val="000000"/>
          <w:sz w:val="28"/>
        </w:rPr>
        <w:t>о</w:t>
      </w:r>
      <w:r w:rsidRPr="00F77500">
        <w:rPr>
          <w:color w:val="000000"/>
          <w:sz w:val="28"/>
        </w:rPr>
        <w:t>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w:t>
      </w:r>
      <w:r w:rsidRPr="00F77500">
        <w:rPr>
          <w:color w:val="000000"/>
          <w:sz w:val="28"/>
        </w:rPr>
        <w:t>о</w:t>
      </w:r>
      <w:r w:rsidRPr="00F77500">
        <w:rPr>
          <w:color w:val="000000"/>
          <w:sz w:val="28"/>
        </w:rPr>
        <w:t>сти. Защита гражданских прав. Защита прав потребителей. Гражданскопр</w:t>
      </w:r>
      <w:r w:rsidRPr="00F77500">
        <w:rPr>
          <w:color w:val="000000"/>
          <w:sz w:val="28"/>
        </w:rPr>
        <w:t>а</w:t>
      </w:r>
      <w:r w:rsidRPr="00F77500">
        <w:rPr>
          <w:color w:val="000000"/>
          <w:sz w:val="28"/>
        </w:rPr>
        <w:t>вовая ответственность.</w:t>
      </w:r>
    </w:p>
    <w:p w:rsidR="009B3F18" w:rsidRPr="00F77500" w:rsidRDefault="009B3F18" w:rsidP="009B3F18">
      <w:pPr>
        <w:spacing w:after="0" w:line="264" w:lineRule="auto"/>
        <w:ind w:firstLine="600"/>
      </w:pPr>
      <w:r w:rsidRPr="00F77500">
        <w:rPr>
          <w:color w:val="000000"/>
          <w:sz w:val="28"/>
        </w:rPr>
        <w:lastRenderedPageBreak/>
        <w:t>Семейное право. Источники семейного права. Семья и брак как соц</w:t>
      </w:r>
      <w:r w:rsidRPr="00F77500">
        <w:rPr>
          <w:color w:val="000000"/>
          <w:sz w:val="28"/>
        </w:rPr>
        <w:t>и</w:t>
      </w:r>
      <w:r w:rsidRPr="00F77500">
        <w:rPr>
          <w:color w:val="000000"/>
          <w:sz w:val="28"/>
        </w:rPr>
        <w:t>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w:t>
      </w:r>
      <w:r w:rsidRPr="00F77500">
        <w:rPr>
          <w:color w:val="000000"/>
          <w:sz w:val="28"/>
        </w:rPr>
        <w:t>е</w:t>
      </w:r>
      <w:r w:rsidRPr="00F77500">
        <w:rPr>
          <w:color w:val="000000"/>
          <w:sz w:val="28"/>
        </w:rPr>
        <w:t>лей за воспитание детей. Усыновление. Опека и попечительство. Приёмная семья.</w:t>
      </w:r>
    </w:p>
    <w:p w:rsidR="009B3F18" w:rsidRPr="00F77500" w:rsidRDefault="009B3F18" w:rsidP="009B3F18">
      <w:pPr>
        <w:spacing w:after="0" w:line="264" w:lineRule="auto"/>
        <w:ind w:firstLine="600"/>
      </w:pPr>
      <w:r w:rsidRPr="00F77500">
        <w:rPr>
          <w:color w:val="000000"/>
          <w:sz w:val="28"/>
        </w:rPr>
        <w:t>Трудовое право. Источники трудового права. Участники трудовых пр</w:t>
      </w:r>
      <w:r w:rsidRPr="00F77500">
        <w:rPr>
          <w:color w:val="000000"/>
          <w:sz w:val="28"/>
        </w:rPr>
        <w:t>а</w:t>
      </w:r>
      <w:r w:rsidRPr="00F77500">
        <w:rPr>
          <w:color w:val="000000"/>
          <w:sz w:val="28"/>
        </w:rPr>
        <w:t>воотношений: работник и работодатель. Социальное партнёрство в сфере труда. Порядок приёма на работу. Трудовой договор. Заключение и прекр</w:t>
      </w:r>
      <w:r w:rsidRPr="00F77500">
        <w:rPr>
          <w:color w:val="000000"/>
          <w:sz w:val="28"/>
        </w:rPr>
        <w:t>а</w:t>
      </w:r>
      <w:r w:rsidRPr="00F77500">
        <w:rPr>
          <w:color w:val="000000"/>
          <w:sz w:val="28"/>
        </w:rPr>
        <w:t>щение трудового договора. Виды рабочего времени. Время отдыха. Зарабо</w:t>
      </w:r>
      <w:r w:rsidRPr="00F77500">
        <w:rPr>
          <w:color w:val="000000"/>
          <w:sz w:val="28"/>
        </w:rPr>
        <w:t>т</w:t>
      </w:r>
      <w:r w:rsidRPr="00F77500">
        <w:rPr>
          <w:color w:val="000000"/>
          <w:sz w:val="28"/>
        </w:rPr>
        <w:t>ная плата. Трудовой распорядок и дисциплина труда. Дисциплинарная о</w:t>
      </w:r>
      <w:r w:rsidRPr="00F77500">
        <w:rPr>
          <w:color w:val="000000"/>
          <w:sz w:val="28"/>
        </w:rPr>
        <w:t>т</w:t>
      </w:r>
      <w:r w:rsidRPr="00F77500">
        <w:rPr>
          <w:color w:val="000000"/>
          <w:sz w:val="28"/>
        </w:rPr>
        <w:t>ветственность. Охрана труда. Виды трудовых споров. Особенности правового регулирования труда несовершеннолетних в Российской Федерации.</w:t>
      </w:r>
    </w:p>
    <w:p w:rsidR="009B3F18" w:rsidRPr="00F77500" w:rsidRDefault="009B3F18" w:rsidP="009B3F18">
      <w:pPr>
        <w:spacing w:after="0" w:line="264" w:lineRule="auto"/>
        <w:ind w:firstLine="600"/>
      </w:pPr>
      <w:r w:rsidRPr="00F77500">
        <w:rPr>
          <w:color w:val="000000"/>
          <w:sz w:val="28"/>
        </w:rPr>
        <w:t>Образовательное право в российской правовой системе. Образовател</w:t>
      </w:r>
      <w:r w:rsidRPr="00F77500">
        <w:rPr>
          <w:color w:val="000000"/>
          <w:sz w:val="28"/>
        </w:rPr>
        <w:t>ь</w:t>
      </w:r>
      <w:r w:rsidRPr="00F77500">
        <w:rPr>
          <w:color w:val="000000"/>
          <w:sz w:val="28"/>
        </w:rPr>
        <w:t>ные правоотношения. Права и обязанности участников образовательного процесса. Общие требования к организации приёма на обучение по образ</w:t>
      </w:r>
      <w:r w:rsidRPr="00F77500">
        <w:rPr>
          <w:color w:val="000000"/>
          <w:sz w:val="28"/>
        </w:rPr>
        <w:t>о</w:t>
      </w:r>
      <w:r w:rsidRPr="00F77500">
        <w:rPr>
          <w:color w:val="000000"/>
          <w:sz w:val="28"/>
        </w:rPr>
        <w:t>вательным программам среднего профессионального и высшего образования.</w:t>
      </w:r>
    </w:p>
    <w:p w:rsidR="009B3F18" w:rsidRPr="00F77500" w:rsidRDefault="009B3F18" w:rsidP="009B3F18">
      <w:pPr>
        <w:spacing w:after="0" w:line="264" w:lineRule="auto"/>
        <w:ind w:firstLine="600"/>
      </w:pPr>
      <w:r w:rsidRPr="00F77500">
        <w:rPr>
          <w:color w:val="000000"/>
          <w:sz w:val="28"/>
        </w:rPr>
        <w:t>Административное право, его источники. Субъекты административного права. Государственная служба и государственный служащий. Противоде</w:t>
      </w:r>
      <w:r w:rsidRPr="00F77500">
        <w:rPr>
          <w:color w:val="000000"/>
          <w:sz w:val="28"/>
        </w:rPr>
        <w:t>й</w:t>
      </w:r>
      <w:r w:rsidRPr="00F77500">
        <w:rPr>
          <w:color w:val="000000"/>
          <w:sz w:val="28"/>
        </w:rPr>
        <w:t>ствие коррупции в системе государственной службы. Административное правонарушение и административная ответственность, виды наказаний в а</w:t>
      </w:r>
      <w:r w:rsidRPr="00F77500">
        <w:rPr>
          <w:color w:val="000000"/>
          <w:sz w:val="28"/>
        </w:rPr>
        <w:t>д</w:t>
      </w:r>
      <w:r w:rsidRPr="00F77500">
        <w:rPr>
          <w:color w:val="000000"/>
          <w:sz w:val="28"/>
        </w:rPr>
        <w:t>министративном праве. Административная ответственность несовершенн</w:t>
      </w:r>
      <w:r w:rsidRPr="00F77500">
        <w:rPr>
          <w:color w:val="000000"/>
          <w:sz w:val="28"/>
        </w:rPr>
        <w:t>о</w:t>
      </w:r>
      <w:r w:rsidRPr="00F77500">
        <w:rPr>
          <w:color w:val="000000"/>
          <w:sz w:val="28"/>
        </w:rPr>
        <w:t>летних. Управление использованием и охраной природных ресурсов. Экол</w:t>
      </w:r>
      <w:r w:rsidRPr="00F77500">
        <w:rPr>
          <w:color w:val="000000"/>
          <w:sz w:val="28"/>
        </w:rPr>
        <w:t>о</w:t>
      </w:r>
      <w:r w:rsidRPr="00F77500">
        <w:rPr>
          <w:color w:val="000000"/>
          <w:sz w:val="28"/>
        </w:rPr>
        <w:t>гическое законодательство. Экологические правонарушения. Способы з</w:t>
      </w:r>
      <w:r w:rsidRPr="00F77500">
        <w:rPr>
          <w:color w:val="000000"/>
          <w:sz w:val="28"/>
        </w:rPr>
        <w:t>а</w:t>
      </w:r>
      <w:r w:rsidRPr="00F77500">
        <w:rPr>
          <w:color w:val="000000"/>
          <w:sz w:val="28"/>
        </w:rPr>
        <w:t>щиты экологических прав.</w:t>
      </w:r>
    </w:p>
    <w:p w:rsidR="009B3F18" w:rsidRPr="00F77500" w:rsidRDefault="009B3F18" w:rsidP="009B3F18">
      <w:pPr>
        <w:spacing w:after="0" w:line="264" w:lineRule="auto"/>
        <w:ind w:firstLine="600"/>
      </w:pPr>
      <w:r w:rsidRPr="00F77500">
        <w:rPr>
          <w:color w:val="000000"/>
          <w:sz w:val="28"/>
        </w:rPr>
        <w:t xml:space="preserve">Финансовое право. Правовое регулирование банковской деятельности. Права и обязанности потребителей финансовых услуг. </w:t>
      </w:r>
    </w:p>
    <w:p w:rsidR="009B3F18" w:rsidRPr="00F77500" w:rsidRDefault="009B3F18" w:rsidP="009B3F18">
      <w:pPr>
        <w:spacing w:after="0" w:line="264" w:lineRule="auto"/>
        <w:ind w:firstLine="600"/>
      </w:pPr>
      <w:r w:rsidRPr="00F77500">
        <w:rPr>
          <w:color w:val="000000"/>
          <w:sz w:val="28"/>
        </w:rPr>
        <w:t>Налоговое право. Источники налогового права. Субъекты налоговых правоотношений. Права и обязанности налогоплательщика. Налоговые пр</w:t>
      </w:r>
      <w:r w:rsidRPr="00F77500">
        <w:rPr>
          <w:color w:val="000000"/>
          <w:sz w:val="28"/>
        </w:rPr>
        <w:t>а</w:t>
      </w:r>
      <w:r w:rsidRPr="00F77500">
        <w:rPr>
          <w:color w:val="000000"/>
          <w:sz w:val="28"/>
        </w:rPr>
        <w:t>вонарушения. Ответственность за уклонение от уплаты налогов.</w:t>
      </w:r>
    </w:p>
    <w:p w:rsidR="009B3F18" w:rsidRPr="00F77500" w:rsidRDefault="009B3F18" w:rsidP="009B3F18">
      <w:pPr>
        <w:spacing w:after="0" w:line="264" w:lineRule="auto"/>
        <w:ind w:firstLine="600"/>
      </w:pPr>
      <w:r w:rsidRPr="00F77500">
        <w:rPr>
          <w:color w:val="000000"/>
          <w:sz w:val="28"/>
        </w:rPr>
        <w:t>Уголовное право, его принципы. Понятие преступления, состав пр</w:t>
      </w:r>
      <w:r w:rsidRPr="00F77500">
        <w:rPr>
          <w:color w:val="000000"/>
          <w:sz w:val="28"/>
        </w:rPr>
        <w:t>е</w:t>
      </w:r>
      <w:r w:rsidRPr="00F77500">
        <w:rPr>
          <w:color w:val="000000"/>
          <w:sz w:val="28"/>
        </w:rPr>
        <w:t>ступления. Виды преступлений. Уголовная ответственность, виды наказаний в уголовном праве. Уголовная ответственность за коррупционные преступл</w:t>
      </w:r>
      <w:r w:rsidRPr="00F77500">
        <w:rPr>
          <w:color w:val="000000"/>
          <w:sz w:val="28"/>
        </w:rPr>
        <w:t>е</w:t>
      </w:r>
      <w:r w:rsidRPr="00F77500">
        <w:rPr>
          <w:color w:val="000000"/>
          <w:sz w:val="28"/>
        </w:rPr>
        <w:t>ния. Необходимая оборона и крайняя необходимость. Уголовная ответстве</w:t>
      </w:r>
      <w:r w:rsidRPr="00F77500">
        <w:rPr>
          <w:color w:val="000000"/>
          <w:sz w:val="28"/>
        </w:rPr>
        <w:t>н</w:t>
      </w:r>
      <w:r w:rsidRPr="00F77500">
        <w:rPr>
          <w:color w:val="000000"/>
          <w:sz w:val="28"/>
        </w:rPr>
        <w:t>ность несовершеннолетних.</w:t>
      </w:r>
    </w:p>
    <w:p w:rsidR="009B3F18" w:rsidRPr="00F77500" w:rsidRDefault="009B3F18" w:rsidP="009B3F18">
      <w:pPr>
        <w:spacing w:after="0" w:line="264" w:lineRule="auto"/>
        <w:ind w:firstLine="600"/>
      </w:pPr>
      <w:r w:rsidRPr="00F77500">
        <w:rPr>
          <w:color w:val="000000"/>
          <w:sz w:val="28"/>
        </w:rPr>
        <w:t>Гражданское процессуальное право. Принципы гражданского судопр</w:t>
      </w:r>
      <w:r w:rsidRPr="00F77500">
        <w:rPr>
          <w:color w:val="000000"/>
          <w:sz w:val="28"/>
        </w:rPr>
        <w:t>о</w:t>
      </w:r>
      <w:r w:rsidRPr="00F77500">
        <w:rPr>
          <w:color w:val="000000"/>
          <w:sz w:val="28"/>
        </w:rPr>
        <w:t>изводства. Участники гражданского процесса. Стадии гражданского процесса.</w:t>
      </w:r>
    </w:p>
    <w:p w:rsidR="009B3F18" w:rsidRPr="00F77500" w:rsidRDefault="009B3F18" w:rsidP="009B3F18">
      <w:pPr>
        <w:spacing w:after="0" w:line="264" w:lineRule="auto"/>
        <w:ind w:firstLine="600"/>
      </w:pPr>
      <w:r w:rsidRPr="00F77500">
        <w:rPr>
          <w:color w:val="000000"/>
          <w:sz w:val="28"/>
        </w:rPr>
        <w:t xml:space="preserve">Арбитражный процесс. Административный процесс. </w:t>
      </w:r>
    </w:p>
    <w:p w:rsidR="009B3F18" w:rsidRPr="00F77500" w:rsidRDefault="009B3F18" w:rsidP="009B3F18">
      <w:pPr>
        <w:spacing w:after="0" w:line="264" w:lineRule="auto"/>
        <w:ind w:firstLine="600"/>
      </w:pPr>
      <w:r w:rsidRPr="00F77500">
        <w:rPr>
          <w:color w:val="000000"/>
          <w:sz w:val="28"/>
        </w:rPr>
        <w:lastRenderedPageBreak/>
        <w:t>Уголовное процессуальное право. Принципы уголовного судопроизво</w:t>
      </w:r>
      <w:r w:rsidRPr="00F77500">
        <w:rPr>
          <w:color w:val="000000"/>
          <w:sz w:val="28"/>
        </w:rPr>
        <w:t>д</w:t>
      </w:r>
      <w:r w:rsidRPr="00F77500">
        <w:rPr>
          <w:color w:val="000000"/>
          <w:sz w:val="28"/>
        </w:rPr>
        <w:t>ства. Субъекты уголовного процесса. Стадии уголовного процесса. Меры процессуального принуждения. Суд присяжных заседателей.</w:t>
      </w:r>
    </w:p>
    <w:p w:rsidR="009B3F18" w:rsidRPr="00F77500" w:rsidRDefault="009B3F18" w:rsidP="009B3F18">
      <w:pPr>
        <w:spacing w:after="0" w:line="264" w:lineRule="auto"/>
        <w:ind w:firstLine="600"/>
      </w:pPr>
      <w:r w:rsidRPr="00F77500">
        <w:rPr>
          <w:color w:val="000000"/>
          <w:sz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9B3F18" w:rsidRPr="00F77500" w:rsidRDefault="009B3F18" w:rsidP="009B3F18">
      <w:pPr>
        <w:spacing w:after="0" w:line="264" w:lineRule="auto"/>
        <w:ind w:firstLine="600"/>
      </w:pPr>
      <w:r w:rsidRPr="00F77500">
        <w:rPr>
          <w:color w:val="000000"/>
          <w:sz w:val="28"/>
        </w:rPr>
        <w:t>Юридическое образование. Профессиональная деятельность юриста. Основные виды юридических профессий.</w:t>
      </w:r>
    </w:p>
    <w:p w:rsidR="009B3F18" w:rsidRPr="00F77500" w:rsidRDefault="009B3F18" w:rsidP="009B3F18">
      <w:pPr>
        <w:sectPr w:rsidR="009B3F18" w:rsidRPr="00F77500">
          <w:pgSz w:w="11906" w:h="16383"/>
          <w:pgMar w:top="1134" w:right="850" w:bottom="1134" w:left="1701" w:header="720" w:footer="720" w:gutter="0"/>
          <w:cols w:space="720"/>
        </w:sectPr>
      </w:pPr>
    </w:p>
    <w:bookmarkEnd w:id="74"/>
    <w:p w:rsidR="009B3F18" w:rsidRPr="00F77500" w:rsidRDefault="009B3F18" w:rsidP="009B3F18">
      <w:pPr>
        <w:spacing w:after="0" w:line="264" w:lineRule="auto"/>
        <w:ind w:left="120"/>
      </w:pPr>
      <w:r w:rsidRPr="00F77500">
        <w:rPr>
          <w:color w:val="000000"/>
          <w:sz w:val="28"/>
        </w:rPr>
        <w:lastRenderedPageBreak/>
        <w:t>ПЛАНИРУЕМЫЕ РЕЗУЛЬТАТЫ ОСВОЕНИЯ ПРОГРАММЫ ПО О</w:t>
      </w:r>
      <w:r w:rsidRPr="00F77500">
        <w:rPr>
          <w:color w:val="000000"/>
          <w:sz w:val="28"/>
        </w:rPr>
        <w:t>Б</w:t>
      </w:r>
      <w:r w:rsidRPr="00F77500">
        <w:rPr>
          <w:color w:val="000000"/>
          <w:sz w:val="28"/>
        </w:rPr>
        <w:t>ЩЕСТВОЗНАНИЮ НА УРОВНЕ СРЕДНЕГО ОБЩЕГО ОБРАЗОВАНИЯ</w:t>
      </w:r>
    </w:p>
    <w:p w:rsidR="009B3F18" w:rsidRPr="00F77500" w:rsidRDefault="009B3F18" w:rsidP="009B3F18">
      <w:pPr>
        <w:spacing w:after="0" w:line="264" w:lineRule="auto"/>
        <w:ind w:left="120"/>
      </w:pPr>
    </w:p>
    <w:p w:rsidR="009B3F18" w:rsidRPr="00F77500" w:rsidRDefault="009B3F18" w:rsidP="009B3F18">
      <w:pPr>
        <w:spacing w:after="0" w:line="264" w:lineRule="auto"/>
        <w:ind w:left="120"/>
      </w:pPr>
      <w:r w:rsidRPr="00F77500">
        <w:rPr>
          <w:b/>
          <w:color w:val="000000"/>
          <w:sz w:val="28"/>
        </w:rPr>
        <w:t>ЛИЧНОСТНЫЕ РЕЗУЛЬТАТЫ</w:t>
      </w:r>
    </w:p>
    <w:p w:rsidR="009B3F18" w:rsidRPr="00F77500" w:rsidRDefault="009B3F18" w:rsidP="009B3F18">
      <w:pPr>
        <w:spacing w:after="0" w:line="264" w:lineRule="auto"/>
        <w:ind w:left="120"/>
      </w:pPr>
    </w:p>
    <w:p w:rsidR="009B3F18" w:rsidRPr="00F77500" w:rsidRDefault="009B3F18" w:rsidP="009B3F18">
      <w:pPr>
        <w:spacing w:after="0" w:line="264" w:lineRule="auto"/>
        <w:ind w:firstLine="600"/>
      </w:pPr>
      <w:r w:rsidRPr="00F77500">
        <w:rPr>
          <w:b/>
          <w:color w:val="000000"/>
          <w:sz w:val="28"/>
        </w:rPr>
        <w:t>Личностные результаты</w:t>
      </w:r>
      <w:r w:rsidRPr="00F77500">
        <w:rPr>
          <w:color w:val="000000"/>
          <w:sz w:val="28"/>
        </w:rPr>
        <w:t xml:space="preserve"> программы по обществознанию на уровне среднего общего образования отражают готовность и способность обуча</w:t>
      </w:r>
      <w:r w:rsidRPr="00F77500">
        <w:rPr>
          <w:color w:val="000000"/>
          <w:sz w:val="28"/>
        </w:rPr>
        <w:t>ю</w:t>
      </w:r>
      <w:r w:rsidRPr="00F77500">
        <w:rPr>
          <w:color w:val="000000"/>
          <w:sz w:val="28"/>
        </w:rPr>
        <w:t>щихся руководствоваться сформированной внутренней позицией личности, системой ценностных ориентаций, позитивных внутренних убеждений, с</w:t>
      </w:r>
      <w:r w:rsidRPr="00F77500">
        <w:rPr>
          <w:color w:val="000000"/>
          <w:sz w:val="28"/>
        </w:rPr>
        <w:t>о</w:t>
      </w:r>
      <w:r w:rsidRPr="00F77500">
        <w:rPr>
          <w:color w:val="000000"/>
          <w:sz w:val="28"/>
        </w:rPr>
        <w:t>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B3F18" w:rsidRPr="00F77500" w:rsidRDefault="009B3F18" w:rsidP="009B3F18">
      <w:pPr>
        <w:spacing w:after="0" w:line="264" w:lineRule="auto"/>
        <w:ind w:firstLine="600"/>
      </w:pPr>
      <w:r w:rsidRPr="00F77500">
        <w:rPr>
          <w:color w:val="000000"/>
          <w:sz w:val="28"/>
        </w:rPr>
        <w:t>В результате изучения обществознания на уровне среднего общего о</w:t>
      </w:r>
      <w:r w:rsidRPr="00F77500">
        <w:rPr>
          <w:color w:val="000000"/>
          <w:sz w:val="28"/>
        </w:rPr>
        <w:t>б</w:t>
      </w:r>
      <w:r w:rsidRPr="00F77500">
        <w:rPr>
          <w:color w:val="000000"/>
          <w:sz w:val="28"/>
        </w:rPr>
        <w:t>разования у обучающегося будут сформированы следующие личностные р</w:t>
      </w:r>
      <w:r w:rsidRPr="00F77500">
        <w:rPr>
          <w:color w:val="000000"/>
          <w:sz w:val="28"/>
        </w:rPr>
        <w:t>е</w:t>
      </w:r>
      <w:r w:rsidRPr="00F77500">
        <w:rPr>
          <w:color w:val="000000"/>
          <w:sz w:val="28"/>
        </w:rPr>
        <w:t>зультаты:</w:t>
      </w:r>
    </w:p>
    <w:p w:rsidR="009B3F18" w:rsidRPr="00F77500" w:rsidRDefault="009B3F18" w:rsidP="009B3F18">
      <w:pPr>
        <w:spacing w:after="0" w:line="264" w:lineRule="auto"/>
        <w:ind w:firstLine="600"/>
      </w:pPr>
      <w:r w:rsidRPr="00F77500">
        <w:rPr>
          <w:b/>
          <w:color w:val="000000"/>
          <w:sz w:val="28"/>
        </w:rPr>
        <w:t>1) гражданского воспитания:</w:t>
      </w:r>
    </w:p>
    <w:p w:rsidR="009B3F18" w:rsidRPr="00F77500" w:rsidRDefault="009B3F18" w:rsidP="009B3F18">
      <w:pPr>
        <w:spacing w:after="0" w:line="264" w:lineRule="auto"/>
        <w:ind w:firstLine="600"/>
      </w:pPr>
      <w:r w:rsidRPr="00F77500">
        <w:rPr>
          <w:color w:val="000000"/>
          <w:sz w:val="28"/>
        </w:rPr>
        <w:t>сформированность гражданской позиции обучающегося как активного и ответственного члена российского общества;</w:t>
      </w:r>
    </w:p>
    <w:p w:rsidR="009B3F18" w:rsidRPr="00F77500" w:rsidRDefault="009B3F18" w:rsidP="009B3F18">
      <w:pPr>
        <w:spacing w:after="0" w:line="264" w:lineRule="auto"/>
        <w:ind w:firstLine="600"/>
      </w:pPr>
      <w:r w:rsidRPr="00F77500">
        <w:rPr>
          <w:color w:val="000000"/>
          <w:sz w:val="28"/>
        </w:rPr>
        <w:t>осознание своих конституционных прав и обязанностей, уважение закона и правопорядка;</w:t>
      </w:r>
    </w:p>
    <w:p w:rsidR="009B3F18" w:rsidRPr="00F77500" w:rsidRDefault="009B3F18" w:rsidP="009B3F18">
      <w:pPr>
        <w:spacing w:after="0" w:line="264" w:lineRule="auto"/>
        <w:ind w:firstLine="600"/>
      </w:pPr>
      <w:r w:rsidRPr="00F77500">
        <w:rPr>
          <w:color w:val="000000"/>
          <w:sz w:val="28"/>
        </w:rPr>
        <w:t>принятие традиционных национальных, общечеловеческих гуманист</w:t>
      </w:r>
      <w:r w:rsidRPr="00F77500">
        <w:rPr>
          <w:color w:val="000000"/>
          <w:sz w:val="28"/>
        </w:rPr>
        <w:t>и</w:t>
      </w:r>
      <w:r w:rsidRPr="00F77500">
        <w:rPr>
          <w:color w:val="000000"/>
          <w:sz w:val="28"/>
        </w:rPr>
        <w:t>ческих и демократических ценностей, уважение ценностей иных культур, конфессий;</w:t>
      </w:r>
    </w:p>
    <w:p w:rsidR="009B3F18" w:rsidRPr="00F77500" w:rsidRDefault="009B3F18" w:rsidP="009B3F18">
      <w:pPr>
        <w:spacing w:after="0" w:line="264" w:lineRule="auto"/>
        <w:ind w:firstLine="600"/>
      </w:pPr>
      <w:r w:rsidRPr="00F77500">
        <w:rPr>
          <w:color w:val="000000"/>
          <w:sz w:val="28"/>
        </w:rPr>
        <w:t>готовность противостоять идеологии экстремизма, национализма, кс</w:t>
      </w:r>
      <w:r w:rsidRPr="00F77500">
        <w:rPr>
          <w:color w:val="000000"/>
          <w:sz w:val="28"/>
        </w:rPr>
        <w:t>е</w:t>
      </w:r>
      <w:r w:rsidRPr="00F77500">
        <w:rPr>
          <w:color w:val="000000"/>
          <w:sz w:val="28"/>
        </w:rPr>
        <w:t>нофобии, дискриминации по социальным, религиозным, расовым, наци</w:t>
      </w:r>
      <w:r w:rsidRPr="00F77500">
        <w:rPr>
          <w:color w:val="000000"/>
          <w:sz w:val="28"/>
        </w:rPr>
        <w:t>о</w:t>
      </w:r>
      <w:r w:rsidRPr="00F77500">
        <w:rPr>
          <w:color w:val="000000"/>
          <w:sz w:val="28"/>
        </w:rPr>
        <w:t>нальным признакам;</w:t>
      </w:r>
    </w:p>
    <w:p w:rsidR="009B3F18" w:rsidRPr="00F77500" w:rsidRDefault="009B3F18" w:rsidP="009B3F18">
      <w:pPr>
        <w:spacing w:after="0" w:line="264" w:lineRule="auto"/>
        <w:ind w:firstLine="600"/>
      </w:pPr>
      <w:r w:rsidRPr="00F77500">
        <w:rPr>
          <w:color w:val="000000"/>
          <w:sz w:val="28"/>
        </w:rPr>
        <w:t>готовность вести совместную деятельность в интересах гражданского общества, участвовать в самоуправлении в школе и детскоюношеских орг</w:t>
      </w:r>
      <w:r w:rsidRPr="00F77500">
        <w:rPr>
          <w:color w:val="000000"/>
          <w:sz w:val="28"/>
        </w:rPr>
        <w:t>а</w:t>
      </w:r>
      <w:r w:rsidRPr="00F77500">
        <w:rPr>
          <w:color w:val="000000"/>
          <w:sz w:val="28"/>
        </w:rPr>
        <w:t>низациях;</w:t>
      </w:r>
    </w:p>
    <w:p w:rsidR="009B3F18" w:rsidRPr="00F77500" w:rsidRDefault="009B3F18" w:rsidP="009B3F18">
      <w:pPr>
        <w:spacing w:after="0" w:line="264" w:lineRule="auto"/>
        <w:ind w:firstLine="600"/>
      </w:pPr>
      <w:r w:rsidRPr="00F77500">
        <w:rPr>
          <w:color w:val="000000"/>
          <w:sz w:val="28"/>
        </w:rPr>
        <w:t>умение взаимодействовать с социальными институтами в соответствии с их функциями и назначением;</w:t>
      </w:r>
    </w:p>
    <w:p w:rsidR="009B3F18" w:rsidRPr="00F77500" w:rsidRDefault="009B3F18" w:rsidP="009B3F18">
      <w:pPr>
        <w:spacing w:after="0" w:line="264" w:lineRule="auto"/>
        <w:ind w:firstLine="600"/>
      </w:pPr>
      <w:r w:rsidRPr="00F77500">
        <w:rPr>
          <w:color w:val="000000"/>
          <w:sz w:val="28"/>
        </w:rPr>
        <w:t>готовность к гуманитарной и волонтёрской деятельности;</w:t>
      </w:r>
    </w:p>
    <w:p w:rsidR="009B3F18" w:rsidRPr="00F77500" w:rsidRDefault="009B3F18" w:rsidP="009B3F18">
      <w:pPr>
        <w:spacing w:after="0" w:line="264" w:lineRule="auto"/>
        <w:ind w:firstLine="600"/>
      </w:pPr>
      <w:r w:rsidRPr="00F77500">
        <w:rPr>
          <w:b/>
          <w:color w:val="000000"/>
          <w:sz w:val="28"/>
        </w:rPr>
        <w:t>2) патриотического воспитания:</w:t>
      </w:r>
    </w:p>
    <w:p w:rsidR="009B3F18" w:rsidRPr="00F77500" w:rsidRDefault="009B3F18" w:rsidP="009B3F18">
      <w:pPr>
        <w:spacing w:after="0" w:line="264" w:lineRule="auto"/>
        <w:ind w:firstLine="600"/>
      </w:pPr>
      <w:r w:rsidRPr="00F77500">
        <w:rPr>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w:t>
      </w:r>
      <w:r w:rsidRPr="00F77500">
        <w:rPr>
          <w:color w:val="000000"/>
          <w:sz w:val="28"/>
        </w:rPr>
        <w:t>о</w:t>
      </w:r>
      <w:r w:rsidRPr="00F77500">
        <w:rPr>
          <w:color w:val="000000"/>
          <w:sz w:val="28"/>
        </w:rPr>
        <w:t>гонационального народа России;</w:t>
      </w:r>
    </w:p>
    <w:p w:rsidR="009B3F18" w:rsidRPr="00F77500" w:rsidRDefault="009B3F18" w:rsidP="009B3F18">
      <w:pPr>
        <w:spacing w:after="0" w:line="264" w:lineRule="auto"/>
        <w:ind w:firstLine="600"/>
      </w:pPr>
      <w:r w:rsidRPr="00F77500">
        <w:rPr>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B3F18" w:rsidRPr="00F77500" w:rsidRDefault="009B3F18" w:rsidP="009B3F18">
      <w:pPr>
        <w:spacing w:after="0" w:line="264" w:lineRule="auto"/>
        <w:ind w:firstLine="600"/>
      </w:pPr>
      <w:r w:rsidRPr="00F77500">
        <w:rPr>
          <w:color w:val="000000"/>
          <w:sz w:val="28"/>
        </w:rPr>
        <w:lastRenderedPageBreak/>
        <w:t>идейная убеждённость, готовность к служению и защите Отечества, о</w:t>
      </w:r>
      <w:r w:rsidRPr="00F77500">
        <w:rPr>
          <w:color w:val="000000"/>
          <w:sz w:val="28"/>
        </w:rPr>
        <w:t>т</w:t>
      </w:r>
      <w:r w:rsidRPr="00F77500">
        <w:rPr>
          <w:color w:val="000000"/>
          <w:sz w:val="28"/>
        </w:rPr>
        <w:t>ветственность за его судьбу;</w:t>
      </w:r>
    </w:p>
    <w:p w:rsidR="009B3F18" w:rsidRPr="00F77500" w:rsidRDefault="009B3F18" w:rsidP="009B3F18">
      <w:pPr>
        <w:spacing w:after="0" w:line="264" w:lineRule="auto"/>
        <w:ind w:firstLine="600"/>
      </w:pPr>
      <w:r w:rsidRPr="00F77500">
        <w:rPr>
          <w:b/>
          <w:color w:val="000000"/>
          <w:sz w:val="28"/>
        </w:rPr>
        <w:t>3) духовно-нравственного воспитания:</w:t>
      </w:r>
    </w:p>
    <w:p w:rsidR="009B3F18" w:rsidRPr="00F77500" w:rsidRDefault="009B3F18" w:rsidP="009B3F18">
      <w:pPr>
        <w:spacing w:after="0" w:line="264" w:lineRule="auto"/>
        <w:ind w:firstLine="600"/>
      </w:pPr>
      <w:r w:rsidRPr="00F77500">
        <w:rPr>
          <w:color w:val="000000"/>
          <w:sz w:val="28"/>
        </w:rPr>
        <w:t>осознание духовных ценностей российского народа;</w:t>
      </w:r>
    </w:p>
    <w:p w:rsidR="009B3F18" w:rsidRPr="00F77500" w:rsidRDefault="009B3F18" w:rsidP="009B3F18">
      <w:pPr>
        <w:spacing w:after="0" w:line="264" w:lineRule="auto"/>
        <w:ind w:firstLine="600"/>
      </w:pPr>
      <w:r w:rsidRPr="00F77500">
        <w:rPr>
          <w:color w:val="000000"/>
          <w:sz w:val="28"/>
        </w:rPr>
        <w:t>сформированность нравственного сознания, этического поведения;</w:t>
      </w:r>
    </w:p>
    <w:p w:rsidR="009B3F18" w:rsidRPr="00F77500" w:rsidRDefault="009B3F18" w:rsidP="009B3F18">
      <w:pPr>
        <w:spacing w:after="0" w:line="264" w:lineRule="auto"/>
        <w:ind w:firstLine="600"/>
      </w:pPr>
      <w:r w:rsidRPr="00F77500">
        <w:rPr>
          <w:color w:val="000000"/>
          <w:sz w:val="28"/>
        </w:rPr>
        <w:t>способность оценивать ситуацию и принимать осознанные решения, ориентируясь на морально-нравственные нормы и ценности;</w:t>
      </w:r>
    </w:p>
    <w:p w:rsidR="009B3F18" w:rsidRPr="00F77500" w:rsidRDefault="009B3F18" w:rsidP="009B3F18">
      <w:pPr>
        <w:spacing w:after="0" w:line="264" w:lineRule="auto"/>
        <w:ind w:firstLine="600"/>
      </w:pPr>
      <w:r w:rsidRPr="00F77500">
        <w:rPr>
          <w:color w:val="000000"/>
          <w:sz w:val="28"/>
        </w:rPr>
        <w:t xml:space="preserve">осознание личного вклада в построение устойчивого будущего; </w:t>
      </w:r>
    </w:p>
    <w:p w:rsidR="009B3F18" w:rsidRPr="00F77500" w:rsidRDefault="009B3F18" w:rsidP="009B3F18">
      <w:pPr>
        <w:spacing w:after="0" w:line="264" w:lineRule="auto"/>
        <w:ind w:firstLine="600"/>
      </w:pPr>
      <w:r w:rsidRPr="00F77500">
        <w:rPr>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w:t>
      </w:r>
      <w:r w:rsidRPr="00F77500">
        <w:rPr>
          <w:color w:val="000000"/>
          <w:sz w:val="28"/>
        </w:rPr>
        <w:t>и</w:t>
      </w:r>
      <w:r w:rsidRPr="00F77500">
        <w:rPr>
          <w:color w:val="000000"/>
          <w:sz w:val="28"/>
        </w:rPr>
        <w:t>ями народов России;</w:t>
      </w:r>
    </w:p>
    <w:p w:rsidR="009B3F18" w:rsidRPr="00F77500" w:rsidRDefault="009B3F18" w:rsidP="009B3F18">
      <w:pPr>
        <w:spacing w:after="0" w:line="264" w:lineRule="auto"/>
        <w:ind w:firstLine="600"/>
      </w:pPr>
      <w:r w:rsidRPr="00F77500">
        <w:rPr>
          <w:b/>
          <w:color w:val="000000"/>
          <w:sz w:val="28"/>
        </w:rPr>
        <w:t>4) эстетического воспитания:</w:t>
      </w:r>
    </w:p>
    <w:p w:rsidR="009B3F18" w:rsidRPr="00F77500" w:rsidRDefault="009B3F18" w:rsidP="009B3F18">
      <w:pPr>
        <w:spacing w:after="0" w:line="264" w:lineRule="auto"/>
        <w:ind w:firstLine="600"/>
      </w:pPr>
      <w:r w:rsidRPr="00F77500">
        <w:rPr>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9B3F18" w:rsidRPr="00F77500" w:rsidRDefault="009B3F18" w:rsidP="009B3F18">
      <w:pPr>
        <w:spacing w:after="0" w:line="264" w:lineRule="auto"/>
        <w:ind w:firstLine="600"/>
      </w:pPr>
      <w:r w:rsidRPr="00F77500">
        <w:rPr>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B3F18" w:rsidRPr="00F77500" w:rsidRDefault="009B3F18" w:rsidP="009B3F18">
      <w:pPr>
        <w:spacing w:after="0" w:line="264" w:lineRule="auto"/>
        <w:ind w:firstLine="600"/>
      </w:pPr>
      <w:r w:rsidRPr="00F77500">
        <w:rPr>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w:t>
      </w:r>
      <w:r w:rsidRPr="00F77500">
        <w:rPr>
          <w:color w:val="000000"/>
          <w:sz w:val="28"/>
        </w:rPr>
        <w:t>е</w:t>
      </w:r>
      <w:r w:rsidRPr="00F77500">
        <w:rPr>
          <w:color w:val="000000"/>
          <w:sz w:val="28"/>
        </w:rPr>
        <w:t>ства;</w:t>
      </w:r>
    </w:p>
    <w:p w:rsidR="009B3F18" w:rsidRPr="00F77500" w:rsidRDefault="009B3F18" w:rsidP="009B3F18">
      <w:pPr>
        <w:spacing w:after="0" w:line="264" w:lineRule="auto"/>
        <w:ind w:firstLine="600"/>
      </w:pPr>
      <w:r w:rsidRPr="00F77500">
        <w:rPr>
          <w:color w:val="000000"/>
          <w:sz w:val="28"/>
        </w:rPr>
        <w:t>стремление проявлять качества творческой личности;</w:t>
      </w:r>
    </w:p>
    <w:p w:rsidR="009B3F18" w:rsidRPr="00F77500" w:rsidRDefault="009B3F18" w:rsidP="009B3F18">
      <w:pPr>
        <w:spacing w:after="0" w:line="264" w:lineRule="auto"/>
        <w:ind w:firstLine="600"/>
      </w:pPr>
      <w:r w:rsidRPr="00F77500">
        <w:rPr>
          <w:b/>
          <w:color w:val="000000"/>
          <w:sz w:val="28"/>
        </w:rPr>
        <w:t>5) физического воспитания:</w:t>
      </w:r>
    </w:p>
    <w:p w:rsidR="009B3F18" w:rsidRPr="00F77500" w:rsidRDefault="009B3F18" w:rsidP="009B3F18">
      <w:pPr>
        <w:spacing w:after="0" w:line="264" w:lineRule="auto"/>
        <w:ind w:firstLine="600"/>
      </w:pPr>
      <w:r w:rsidRPr="00F77500">
        <w:rPr>
          <w:color w:val="000000"/>
          <w:sz w:val="28"/>
        </w:rPr>
        <w:t>сформированность здорового и безопасного образа жизни, ответстве</w:t>
      </w:r>
      <w:r w:rsidRPr="00F77500">
        <w:rPr>
          <w:color w:val="000000"/>
          <w:sz w:val="28"/>
        </w:rPr>
        <w:t>н</w:t>
      </w:r>
      <w:r w:rsidRPr="00F77500">
        <w:rPr>
          <w:color w:val="000000"/>
          <w:sz w:val="28"/>
        </w:rPr>
        <w:t>ного отношения к своему здоровью, потребность в физическом соверше</w:t>
      </w:r>
      <w:r w:rsidRPr="00F77500">
        <w:rPr>
          <w:color w:val="000000"/>
          <w:sz w:val="28"/>
        </w:rPr>
        <w:t>н</w:t>
      </w:r>
      <w:r w:rsidRPr="00F77500">
        <w:rPr>
          <w:color w:val="000000"/>
          <w:sz w:val="28"/>
        </w:rPr>
        <w:t>ствовании;</w:t>
      </w:r>
    </w:p>
    <w:p w:rsidR="009B3F18" w:rsidRPr="00F77500" w:rsidRDefault="009B3F18" w:rsidP="009B3F18">
      <w:pPr>
        <w:spacing w:after="0" w:line="264" w:lineRule="auto"/>
        <w:ind w:firstLine="600"/>
      </w:pPr>
      <w:r w:rsidRPr="00F77500">
        <w:rPr>
          <w:color w:val="000000"/>
          <w:sz w:val="28"/>
        </w:rPr>
        <w:t>активное неприятие вредных привычек и иных форм причинения вреда физическому и психическому здоровью;</w:t>
      </w:r>
    </w:p>
    <w:p w:rsidR="009B3F18" w:rsidRPr="00F77500" w:rsidRDefault="009B3F18" w:rsidP="009B3F18">
      <w:pPr>
        <w:spacing w:after="0" w:line="264" w:lineRule="auto"/>
        <w:ind w:firstLine="600"/>
      </w:pPr>
      <w:r w:rsidRPr="00F77500">
        <w:rPr>
          <w:b/>
          <w:color w:val="000000"/>
          <w:sz w:val="28"/>
        </w:rPr>
        <w:t>6) трудового воспитания:</w:t>
      </w:r>
    </w:p>
    <w:p w:rsidR="009B3F18" w:rsidRPr="00F77500" w:rsidRDefault="009B3F18" w:rsidP="009B3F18">
      <w:pPr>
        <w:spacing w:after="0" w:line="264" w:lineRule="auto"/>
        <w:ind w:firstLine="600"/>
      </w:pPr>
      <w:r w:rsidRPr="00F77500">
        <w:rPr>
          <w:color w:val="000000"/>
          <w:sz w:val="28"/>
        </w:rPr>
        <w:t>готовность к труду, осознание ценности мастерства, трудолюбие;</w:t>
      </w:r>
    </w:p>
    <w:p w:rsidR="009B3F18" w:rsidRPr="00F77500" w:rsidRDefault="009B3F18" w:rsidP="009B3F18">
      <w:pPr>
        <w:spacing w:after="0" w:line="264" w:lineRule="auto"/>
        <w:ind w:firstLine="600"/>
      </w:pPr>
      <w:r w:rsidRPr="00F77500">
        <w:rPr>
          <w:color w:val="000000"/>
          <w:sz w:val="28"/>
        </w:rPr>
        <w:t>готовность к активной социально направленной деятельности, спосо</w:t>
      </w:r>
      <w:r w:rsidRPr="00F77500">
        <w:rPr>
          <w:color w:val="000000"/>
          <w:sz w:val="28"/>
        </w:rPr>
        <w:t>б</w:t>
      </w:r>
      <w:r w:rsidRPr="00F77500">
        <w:rPr>
          <w:color w:val="000000"/>
          <w:sz w:val="28"/>
        </w:rPr>
        <w:t>ность инициировать, планировать и самостоятельно выполнять такую де</w:t>
      </w:r>
      <w:r w:rsidRPr="00F77500">
        <w:rPr>
          <w:color w:val="000000"/>
          <w:sz w:val="28"/>
        </w:rPr>
        <w:t>я</w:t>
      </w:r>
      <w:r w:rsidRPr="00F77500">
        <w:rPr>
          <w:color w:val="000000"/>
          <w:sz w:val="28"/>
        </w:rPr>
        <w:t>тельность;</w:t>
      </w:r>
    </w:p>
    <w:p w:rsidR="009B3F18" w:rsidRPr="00F77500" w:rsidRDefault="009B3F18" w:rsidP="009B3F18">
      <w:pPr>
        <w:spacing w:after="0" w:line="264" w:lineRule="auto"/>
        <w:ind w:firstLine="600"/>
      </w:pPr>
      <w:r w:rsidRPr="00F77500">
        <w:rPr>
          <w:color w:val="000000"/>
          <w:sz w:val="28"/>
        </w:rPr>
        <w:t>интерес к различным сферам профессиональной деятельности, умение совершать осознанный выбор будущей профессии и реализовывать со</w:t>
      </w:r>
      <w:r w:rsidRPr="00F77500">
        <w:rPr>
          <w:color w:val="000000"/>
          <w:sz w:val="28"/>
        </w:rPr>
        <w:t>б</w:t>
      </w:r>
      <w:r w:rsidRPr="00F77500">
        <w:rPr>
          <w:color w:val="000000"/>
          <w:sz w:val="28"/>
        </w:rPr>
        <w:t xml:space="preserve">ственные жизненные планы; </w:t>
      </w:r>
    </w:p>
    <w:p w:rsidR="009B3F18" w:rsidRPr="00F77500" w:rsidRDefault="009B3F18" w:rsidP="009B3F18">
      <w:pPr>
        <w:spacing w:after="0" w:line="264" w:lineRule="auto"/>
        <w:ind w:firstLine="600"/>
      </w:pPr>
      <w:r w:rsidRPr="00F77500">
        <w:rPr>
          <w:color w:val="000000"/>
          <w:sz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9B3F18" w:rsidRPr="00F77500" w:rsidRDefault="009B3F18" w:rsidP="009B3F18">
      <w:pPr>
        <w:spacing w:after="0" w:line="264" w:lineRule="auto"/>
        <w:ind w:firstLine="600"/>
      </w:pPr>
      <w:r w:rsidRPr="00F77500">
        <w:rPr>
          <w:color w:val="000000"/>
          <w:sz w:val="28"/>
        </w:rPr>
        <w:lastRenderedPageBreak/>
        <w:t>готовность и способность к образованию и самообразованию на прот</w:t>
      </w:r>
      <w:r w:rsidRPr="00F77500">
        <w:rPr>
          <w:color w:val="000000"/>
          <w:sz w:val="28"/>
        </w:rPr>
        <w:t>я</w:t>
      </w:r>
      <w:r w:rsidRPr="00F77500">
        <w:rPr>
          <w:color w:val="000000"/>
          <w:sz w:val="28"/>
        </w:rPr>
        <w:t>жении всей жизни;</w:t>
      </w:r>
    </w:p>
    <w:p w:rsidR="009B3F18" w:rsidRPr="00F77500" w:rsidRDefault="009B3F18" w:rsidP="009B3F18">
      <w:pPr>
        <w:spacing w:after="0" w:line="264" w:lineRule="auto"/>
        <w:ind w:firstLine="600"/>
      </w:pPr>
      <w:r w:rsidRPr="00F77500">
        <w:rPr>
          <w:b/>
          <w:color w:val="000000"/>
          <w:sz w:val="28"/>
        </w:rPr>
        <w:t>7) экологического воспитания:</w:t>
      </w:r>
    </w:p>
    <w:p w:rsidR="009B3F18" w:rsidRPr="00F77500" w:rsidRDefault="009B3F18" w:rsidP="009B3F18">
      <w:pPr>
        <w:spacing w:after="0" w:line="264" w:lineRule="auto"/>
        <w:ind w:firstLine="600"/>
      </w:pPr>
      <w:r w:rsidRPr="00F77500">
        <w:rPr>
          <w:color w:val="000000"/>
          <w:sz w:val="28"/>
        </w:rPr>
        <w:t>сформированность экологической культуры, понимание влияния соц</w:t>
      </w:r>
      <w:r w:rsidRPr="00F77500">
        <w:rPr>
          <w:color w:val="000000"/>
          <w:sz w:val="28"/>
        </w:rPr>
        <w:t>и</w:t>
      </w:r>
      <w:r w:rsidRPr="00F77500">
        <w:rPr>
          <w:color w:val="000000"/>
          <w:sz w:val="28"/>
        </w:rPr>
        <w:t>ально-экономических процессов на состояние природной и социальной среды, осознание глобального характера экологических проблем;</w:t>
      </w:r>
    </w:p>
    <w:p w:rsidR="009B3F18" w:rsidRPr="00F77500" w:rsidRDefault="009B3F18" w:rsidP="009B3F18">
      <w:pPr>
        <w:spacing w:after="0" w:line="264" w:lineRule="auto"/>
        <w:ind w:firstLine="600"/>
      </w:pPr>
      <w:r w:rsidRPr="00F77500">
        <w:rPr>
          <w:color w:val="000000"/>
          <w:sz w:val="28"/>
        </w:rPr>
        <w:t>планирование и осуществление действий в окружающей среде на основе знания целей устойчивого развития человечества, активное неприятие де</w:t>
      </w:r>
      <w:r w:rsidRPr="00F77500">
        <w:rPr>
          <w:color w:val="000000"/>
          <w:sz w:val="28"/>
        </w:rPr>
        <w:t>й</w:t>
      </w:r>
      <w:r w:rsidRPr="00F77500">
        <w:rPr>
          <w:color w:val="000000"/>
          <w:sz w:val="28"/>
        </w:rPr>
        <w:t xml:space="preserve">ствий, приносящих вред окружающей среде; </w:t>
      </w:r>
    </w:p>
    <w:p w:rsidR="009B3F18" w:rsidRPr="00F77500" w:rsidRDefault="009B3F18" w:rsidP="009B3F18">
      <w:pPr>
        <w:spacing w:after="0" w:line="264" w:lineRule="auto"/>
        <w:ind w:firstLine="600"/>
      </w:pPr>
      <w:r w:rsidRPr="00F77500">
        <w:rPr>
          <w:color w:val="000000"/>
          <w:sz w:val="28"/>
        </w:rPr>
        <w:t xml:space="preserve">умение прогнозировать неблагоприятные экологические последствия предпринимаемых действий, предотвращать их; </w:t>
      </w:r>
    </w:p>
    <w:p w:rsidR="009B3F18" w:rsidRPr="00F77500" w:rsidRDefault="009B3F18" w:rsidP="009B3F18">
      <w:pPr>
        <w:spacing w:after="0" w:line="264" w:lineRule="auto"/>
        <w:ind w:firstLine="600"/>
      </w:pPr>
      <w:r w:rsidRPr="00F77500">
        <w:rPr>
          <w:color w:val="000000"/>
          <w:sz w:val="28"/>
        </w:rPr>
        <w:t>расширение опыта деятельности экологической направленности;</w:t>
      </w:r>
    </w:p>
    <w:p w:rsidR="009B3F18" w:rsidRPr="00F77500" w:rsidRDefault="009B3F18" w:rsidP="009B3F18">
      <w:pPr>
        <w:spacing w:after="0" w:line="264" w:lineRule="auto"/>
        <w:ind w:firstLine="600"/>
      </w:pPr>
      <w:r w:rsidRPr="00F77500">
        <w:rPr>
          <w:b/>
          <w:color w:val="000000"/>
          <w:sz w:val="28"/>
        </w:rPr>
        <w:t>8) ценности научного познания:</w:t>
      </w:r>
    </w:p>
    <w:p w:rsidR="009B3F18" w:rsidRPr="00F77500" w:rsidRDefault="009B3F18" w:rsidP="009B3F18">
      <w:pPr>
        <w:spacing w:after="0" w:line="264" w:lineRule="auto"/>
        <w:ind w:firstLine="600"/>
      </w:pPr>
      <w:r w:rsidRPr="00F77500">
        <w:rPr>
          <w:color w:val="000000"/>
          <w:sz w:val="28"/>
        </w:rPr>
        <w:t>сформированность мировоззрения, соответствующего современному уровню развития науки, включая социальные науки, и общественной пра</w:t>
      </w:r>
      <w:r w:rsidRPr="00F77500">
        <w:rPr>
          <w:color w:val="000000"/>
          <w:sz w:val="28"/>
        </w:rPr>
        <w:t>к</w:t>
      </w:r>
      <w:r w:rsidRPr="00F77500">
        <w:rPr>
          <w:color w:val="000000"/>
          <w:sz w:val="28"/>
        </w:rPr>
        <w:t>тики, основанного на диалоге культур, способствующего осознанию своего места в поликультурном мире;</w:t>
      </w:r>
    </w:p>
    <w:p w:rsidR="009B3F18" w:rsidRPr="00F77500" w:rsidRDefault="009B3F18" w:rsidP="009B3F18">
      <w:pPr>
        <w:spacing w:after="0" w:line="264" w:lineRule="auto"/>
        <w:ind w:firstLine="600"/>
      </w:pPr>
      <w:r w:rsidRPr="00F77500">
        <w:rPr>
          <w:color w:val="000000"/>
          <w:sz w:val="28"/>
        </w:rPr>
        <w:t xml:space="preserve">совершенствование языковой и читательской культуры как средства взаимодействия между людьми и познания мира; </w:t>
      </w:r>
    </w:p>
    <w:p w:rsidR="009B3F18" w:rsidRPr="00F77500" w:rsidRDefault="009B3F18" w:rsidP="009B3F18">
      <w:pPr>
        <w:spacing w:after="0" w:line="264" w:lineRule="auto"/>
        <w:ind w:firstLine="600"/>
      </w:pPr>
      <w:r w:rsidRPr="00F77500">
        <w:rPr>
          <w:color w:val="000000"/>
          <w:sz w:val="28"/>
        </w:rPr>
        <w:t>языковое и речевое развитие человека, включая понимание языка соц</w:t>
      </w:r>
      <w:r w:rsidRPr="00F77500">
        <w:rPr>
          <w:color w:val="000000"/>
          <w:sz w:val="28"/>
        </w:rPr>
        <w:t>и</w:t>
      </w:r>
      <w:r w:rsidRPr="00F77500">
        <w:rPr>
          <w:color w:val="000000"/>
          <w:sz w:val="28"/>
        </w:rPr>
        <w:t>ально-экономической и политической коммуникации;</w:t>
      </w:r>
    </w:p>
    <w:p w:rsidR="009B3F18" w:rsidRPr="00F77500" w:rsidRDefault="009B3F18" w:rsidP="009B3F18">
      <w:pPr>
        <w:spacing w:after="0" w:line="264" w:lineRule="auto"/>
        <w:ind w:firstLine="600"/>
      </w:pPr>
      <w:r w:rsidRPr="00F77500">
        <w:rPr>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9B3F18" w:rsidRPr="00F77500" w:rsidRDefault="009B3F18" w:rsidP="009B3F18">
      <w:pPr>
        <w:spacing w:after="0" w:line="264" w:lineRule="auto"/>
        <w:ind w:firstLine="600"/>
      </w:pPr>
      <w:r w:rsidRPr="00F77500">
        <w:rPr>
          <w:color w:val="000000"/>
          <w:sz w:val="28"/>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9B3F18" w:rsidRPr="00F77500" w:rsidRDefault="009B3F18" w:rsidP="009B3F18">
      <w:pPr>
        <w:spacing w:after="0" w:line="264" w:lineRule="auto"/>
        <w:ind w:firstLine="600"/>
      </w:pPr>
      <w:r w:rsidRPr="00F77500">
        <w:rPr>
          <w:color w:val="000000"/>
          <w:sz w:val="28"/>
        </w:rPr>
        <w:t>В процессе достижения личностных результатов освоения обучающ</w:t>
      </w:r>
      <w:r w:rsidRPr="00F77500">
        <w:rPr>
          <w:color w:val="000000"/>
          <w:sz w:val="28"/>
        </w:rPr>
        <w:t>и</w:t>
      </w:r>
      <w:r w:rsidRPr="00F77500">
        <w:rPr>
          <w:color w:val="000000"/>
          <w:sz w:val="28"/>
        </w:rPr>
        <w:t>мися программы среднего общего образования у обучающихся соверше</w:t>
      </w:r>
      <w:r w:rsidRPr="00F77500">
        <w:rPr>
          <w:color w:val="000000"/>
          <w:sz w:val="28"/>
        </w:rPr>
        <w:t>н</w:t>
      </w:r>
      <w:r w:rsidRPr="00F77500">
        <w:rPr>
          <w:color w:val="000000"/>
          <w:sz w:val="28"/>
        </w:rPr>
        <w:t xml:space="preserve">ствуется </w:t>
      </w:r>
      <w:r w:rsidRPr="00F77500">
        <w:rPr>
          <w:b/>
          <w:color w:val="000000"/>
          <w:sz w:val="28"/>
        </w:rPr>
        <w:t>эмоциональный интеллект</w:t>
      </w:r>
      <w:r w:rsidRPr="00F77500">
        <w:rPr>
          <w:color w:val="000000"/>
          <w:sz w:val="28"/>
        </w:rPr>
        <w:t>, предполагающий сформированность:</w:t>
      </w:r>
    </w:p>
    <w:p w:rsidR="009B3F18" w:rsidRPr="00F77500" w:rsidRDefault="009B3F18" w:rsidP="009B3F18">
      <w:pPr>
        <w:spacing w:after="0" w:line="264" w:lineRule="auto"/>
        <w:ind w:firstLine="600"/>
      </w:pPr>
      <w:r w:rsidRPr="00F77500">
        <w:rPr>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9B3F18" w:rsidRPr="00F77500" w:rsidRDefault="009B3F18" w:rsidP="009B3F18">
      <w:pPr>
        <w:spacing w:after="0" w:line="264" w:lineRule="auto"/>
        <w:ind w:firstLine="600"/>
      </w:pPr>
      <w:r w:rsidRPr="00F77500">
        <w:rPr>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w:t>
      </w:r>
      <w:r w:rsidRPr="00F77500">
        <w:rPr>
          <w:color w:val="000000"/>
          <w:sz w:val="28"/>
        </w:rPr>
        <w:t>о</w:t>
      </w:r>
      <w:r w:rsidRPr="00F77500">
        <w:rPr>
          <w:color w:val="000000"/>
          <w:sz w:val="28"/>
        </w:rPr>
        <w:t>нальным изменениям и проявлять гибкость, быть открытым новому;</w:t>
      </w:r>
    </w:p>
    <w:p w:rsidR="009B3F18" w:rsidRPr="00F77500" w:rsidRDefault="009B3F18" w:rsidP="009B3F18">
      <w:pPr>
        <w:spacing w:after="0" w:line="264" w:lineRule="auto"/>
        <w:ind w:firstLine="600"/>
      </w:pPr>
      <w:r w:rsidRPr="00F77500">
        <w:rPr>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B3F18" w:rsidRPr="00F77500" w:rsidRDefault="009B3F18" w:rsidP="009B3F18">
      <w:pPr>
        <w:spacing w:after="0" w:line="264" w:lineRule="auto"/>
        <w:ind w:firstLine="600"/>
      </w:pPr>
      <w:r w:rsidRPr="00F77500">
        <w:rPr>
          <w:color w:val="000000"/>
          <w:sz w:val="28"/>
        </w:rPr>
        <w:lastRenderedPageBreak/>
        <w:t>готовность и способность овладевать новыми социальными практиками, осваивать типичные социальные роли;</w:t>
      </w:r>
    </w:p>
    <w:p w:rsidR="009B3F18" w:rsidRPr="00F77500" w:rsidRDefault="009B3F18" w:rsidP="009B3F18">
      <w:pPr>
        <w:spacing w:after="0" w:line="264" w:lineRule="auto"/>
        <w:ind w:firstLine="600"/>
      </w:pPr>
      <w:r w:rsidRPr="00F77500">
        <w:rPr>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w:t>
      </w:r>
      <w:r w:rsidRPr="00F77500">
        <w:rPr>
          <w:color w:val="000000"/>
          <w:sz w:val="28"/>
        </w:rPr>
        <w:t>о</w:t>
      </w:r>
      <w:r w:rsidRPr="00F77500">
        <w:rPr>
          <w:color w:val="000000"/>
          <w:sz w:val="28"/>
        </w:rPr>
        <w:t>чувствию и сопереживанию;</w:t>
      </w:r>
    </w:p>
    <w:p w:rsidR="009B3F18" w:rsidRPr="00F77500" w:rsidRDefault="009B3F18" w:rsidP="009B3F18">
      <w:pPr>
        <w:spacing w:after="0" w:line="264" w:lineRule="auto"/>
        <w:ind w:firstLine="600"/>
      </w:pPr>
      <w:r w:rsidRPr="00F77500">
        <w:rPr>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9B3F18" w:rsidRPr="00F77500" w:rsidRDefault="009B3F18" w:rsidP="009B3F18">
      <w:pPr>
        <w:spacing w:after="0" w:line="264" w:lineRule="auto"/>
        <w:ind w:left="120"/>
      </w:pPr>
    </w:p>
    <w:p w:rsidR="009B3F18" w:rsidRPr="00F77500" w:rsidRDefault="009B3F18" w:rsidP="009B3F18">
      <w:pPr>
        <w:spacing w:after="0" w:line="264" w:lineRule="auto"/>
        <w:ind w:left="120"/>
      </w:pPr>
      <w:r w:rsidRPr="00F77500">
        <w:rPr>
          <w:b/>
          <w:color w:val="000000"/>
          <w:sz w:val="28"/>
        </w:rPr>
        <w:t>МЕТАПРЕДМЕТНЫЕ РЕЗУЛЬТАТЫ</w:t>
      </w:r>
    </w:p>
    <w:p w:rsidR="009B3F18" w:rsidRPr="00F77500" w:rsidRDefault="009B3F18" w:rsidP="009B3F18">
      <w:pPr>
        <w:spacing w:after="0" w:line="264" w:lineRule="auto"/>
        <w:ind w:left="120"/>
      </w:pPr>
    </w:p>
    <w:p w:rsidR="009B3F18" w:rsidRPr="00F77500" w:rsidRDefault="009B3F18" w:rsidP="009B3F18">
      <w:pPr>
        <w:spacing w:after="0" w:line="264" w:lineRule="auto"/>
        <w:ind w:left="120"/>
      </w:pPr>
      <w:r w:rsidRPr="00F77500">
        <w:rPr>
          <w:b/>
          <w:color w:val="000000"/>
          <w:sz w:val="28"/>
        </w:rPr>
        <w:t>Познавательные универсальные учебные действия</w:t>
      </w:r>
    </w:p>
    <w:p w:rsidR="009B3F18" w:rsidRPr="00F77500" w:rsidRDefault="009B3F18" w:rsidP="009B3F18">
      <w:pPr>
        <w:spacing w:after="0" w:line="264" w:lineRule="auto"/>
        <w:ind w:left="120"/>
      </w:pPr>
    </w:p>
    <w:p w:rsidR="009B3F18" w:rsidRPr="00F77500" w:rsidRDefault="009B3F18" w:rsidP="009B3F18">
      <w:pPr>
        <w:spacing w:after="0" w:line="264" w:lineRule="auto"/>
        <w:ind w:firstLine="600"/>
      </w:pPr>
      <w:r w:rsidRPr="00F77500">
        <w:rPr>
          <w:b/>
          <w:color w:val="000000"/>
          <w:sz w:val="28"/>
        </w:rPr>
        <w:t>Базовые логические действия:</w:t>
      </w:r>
    </w:p>
    <w:p w:rsidR="009B3F18" w:rsidRPr="00F77500" w:rsidRDefault="009B3F18" w:rsidP="009B3F18">
      <w:pPr>
        <w:spacing w:after="0" w:line="264" w:lineRule="auto"/>
        <w:ind w:firstLine="600"/>
      </w:pPr>
      <w:r w:rsidRPr="00F77500">
        <w:rPr>
          <w:color w:val="000000"/>
          <w:sz w:val="28"/>
        </w:rPr>
        <w:t>самостоятельно формулировать и актуализировать социальную пробл</w:t>
      </w:r>
      <w:r w:rsidRPr="00F77500">
        <w:rPr>
          <w:color w:val="000000"/>
          <w:sz w:val="28"/>
        </w:rPr>
        <w:t>е</w:t>
      </w:r>
      <w:r w:rsidRPr="00F77500">
        <w:rPr>
          <w:color w:val="000000"/>
          <w:sz w:val="28"/>
        </w:rPr>
        <w:t>му, рассматривать её разносторонне;</w:t>
      </w:r>
    </w:p>
    <w:p w:rsidR="009B3F18" w:rsidRPr="00F77500" w:rsidRDefault="009B3F18" w:rsidP="009B3F18">
      <w:pPr>
        <w:spacing w:after="0" w:line="264" w:lineRule="auto"/>
        <w:ind w:firstLine="600"/>
      </w:pPr>
      <w:r w:rsidRPr="00F77500">
        <w:rPr>
          <w:color w:val="000000"/>
          <w:sz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9B3F18" w:rsidRPr="00F77500" w:rsidRDefault="009B3F18" w:rsidP="009B3F18">
      <w:pPr>
        <w:spacing w:after="0" w:line="264" w:lineRule="auto"/>
        <w:ind w:firstLine="600"/>
      </w:pPr>
      <w:r w:rsidRPr="00F77500">
        <w:rPr>
          <w:color w:val="000000"/>
          <w:sz w:val="28"/>
        </w:rPr>
        <w:t>определять цели деятельности, задавать параметры и критерии их д</w:t>
      </w:r>
      <w:r w:rsidRPr="00F77500">
        <w:rPr>
          <w:color w:val="000000"/>
          <w:sz w:val="28"/>
        </w:rPr>
        <w:t>о</w:t>
      </w:r>
      <w:r w:rsidRPr="00F77500">
        <w:rPr>
          <w:color w:val="000000"/>
          <w:sz w:val="28"/>
        </w:rPr>
        <w:t>стижения, выявлять связь мотивов, интересов и целей деятельности;</w:t>
      </w:r>
    </w:p>
    <w:p w:rsidR="009B3F18" w:rsidRPr="00F77500" w:rsidRDefault="009B3F18" w:rsidP="009B3F18">
      <w:pPr>
        <w:spacing w:after="0" w:line="264" w:lineRule="auto"/>
        <w:ind w:firstLine="600"/>
      </w:pPr>
      <w:r w:rsidRPr="00F77500">
        <w:rPr>
          <w:color w:val="000000"/>
          <w:sz w:val="28"/>
        </w:rPr>
        <w:t>выявлять закономерности и противоречия в рассматриваемых социал</w:t>
      </w:r>
      <w:r w:rsidRPr="00F77500">
        <w:rPr>
          <w:color w:val="000000"/>
          <w:sz w:val="28"/>
        </w:rPr>
        <w:t>ь</w:t>
      </w:r>
      <w:r w:rsidRPr="00F77500">
        <w:rPr>
          <w:color w:val="000000"/>
          <w:sz w:val="28"/>
        </w:rPr>
        <w:t>ных явлениях и процессах, прогнозировать возможные пути разрешения противоречий;</w:t>
      </w:r>
    </w:p>
    <w:p w:rsidR="009B3F18" w:rsidRPr="00F77500" w:rsidRDefault="009B3F18" w:rsidP="009B3F18">
      <w:pPr>
        <w:spacing w:after="0" w:line="264" w:lineRule="auto"/>
        <w:ind w:firstLine="600"/>
      </w:pPr>
      <w:r w:rsidRPr="00F77500">
        <w:rPr>
          <w:color w:val="000000"/>
          <w:sz w:val="28"/>
        </w:rPr>
        <w:t>разрабатывать план решения проблемы с учётом анализа имеющихся ресурсов и возможных рисков;</w:t>
      </w:r>
    </w:p>
    <w:p w:rsidR="009B3F18" w:rsidRPr="00F77500" w:rsidRDefault="009B3F18" w:rsidP="009B3F18">
      <w:pPr>
        <w:spacing w:after="0" w:line="264" w:lineRule="auto"/>
        <w:ind w:firstLine="600"/>
      </w:pPr>
      <w:r w:rsidRPr="00F77500">
        <w:rPr>
          <w:color w:val="000000"/>
          <w:sz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9B3F18" w:rsidRPr="00F77500" w:rsidRDefault="009B3F18" w:rsidP="009B3F18">
      <w:pPr>
        <w:spacing w:after="0" w:line="264" w:lineRule="auto"/>
        <w:ind w:firstLine="600"/>
      </w:pPr>
      <w:r w:rsidRPr="00F77500">
        <w:rPr>
          <w:color w:val="000000"/>
          <w:sz w:val="28"/>
        </w:rPr>
        <w:t>координировать и выполнять работу в условиях реального, виртуального и комбинированного взаимодействия;</w:t>
      </w:r>
    </w:p>
    <w:p w:rsidR="009B3F18" w:rsidRPr="00F77500" w:rsidRDefault="009B3F18" w:rsidP="009B3F18">
      <w:pPr>
        <w:spacing w:after="0" w:line="264" w:lineRule="auto"/>
        <w:ind w:firstLine="600"/>
      </w:pPr>
      <w:r w:rsidRPr="00F77500">
        <w:rPr>
          <w:color w:val="000000"/>
          <w:sz w:val="28"/>
        </w:rPr>
        <w:t>развивать креативное мышление при решении учебнопознавательных, жизненных проблем, при выполнении социальных проектов.</w:t>
      </w:r>
    </w:p>
    <w:p w:rsidR="009B3F18" w:rsidRPr="00F77500" w:rsidRDefault="009B3F18" w:rsidP="009B3F18">
      <w:pPr>
        <w:spacing w:after="0" w:line="264" w:lineRule="auto"/>
        <w:ind w:firstLine="600"/>
      </w:pPr>
      <w:r w:rsidRPr="00F77500">
        <w:rPr>
          <w:b/>
          <w:color w:val="000000"/>
          <w:sz w:val="28"/>
        </w:rPr>
        <w:t>Базовые исследовательские действия:</w:t>
      </w:r>
    </w:p>
    <w:p w:rsidR="009B3F18" w:rsidRPr="00F77500" w:rsidRDefault="009B3F18" w:rsidP="009B3F18">
      <w:pPr>
        <w:spacing w:after="0" w:line="264" w:lineRule="auto"/>
        <w:ind w:firstLine="600"/>
      </w:pPr>
      <w:r w:rsidRPr="00F77500">
        <w:rPr>
          <w:color w:val="000000"/>
          <w:sz w:val="28"/>
        </w:rPr>
        <w:t>развивать навыки учебноисследовательской и проектной деятельности, навыки разрешения проблем; проявлять способность и готовность к сам</w:t>
      </w:r>
      <w:r w:rsidRPr="00F77500">
        <w:rPr>
          <w:color w:val="000000"/>
          <w:sz w:val="28"/>
        </w:rPr>
        <w:t>о</w:t>
      </w:r>
      <w:r w:rsidRPr="00F77500">
        <w:rPr>
          <w:color w:val="000000"/>
          <w:sz w:val="28"/>
        </w:rPr>
        <w:t xml:space="preserve">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9B3F18" w:rsidRPr="00F77500" w:rsidRDefault="009B3F18" w:rsidP="009B3F18">
      <w:pPr>
        <w:spacing w:after="0" w:line="264" w:lineRule="auto"/>
        <w:ind w:firstLine="600"/>
      </w:pPr>
      <w:r w:rsidRPr="00F77500">
        <w:rPr>
          <w:color w:val="000000"/>
          <w:sz w:val="28"/>
        </w:rPr>
        <w:lastRenderedPageBreak/>
        <w:t>осуществлять деятельность по получению нового знания, его интерпр</w:t>
      </w:r>
      <w:r w:rsidRPr="00F77500">
        <w:rPr>
          <w:color w:val="000000"/>
          <w:sz w:val="28"/>
        </w:rPr>
        <w:t>е</w:t>
      </w:r>
      <w:r w:rsidRPr="00F77500">
        <w:rPr>
          <w:color w:val="000000"/>
          <w:sz w:val="28"/>
        </w:rPr>
        <w:t>тации, преобразованию и применению в различных учебных ситуациях, в том числе при создании учебных и социальных проектов;</w:t>
      </w:r>
    </w:p>
    <w:p w:rsidR="009B3F18" w:rsidRPr="00F77500" w:rsidRDefault="009B3F18" w:rsidP="009B3F18">
      <w:pPr>
        <w:spacing w:after="0" w:line="264" w:lineRule="auto"/>
        <w:ind w:firstLine="600"/>
      </w:pPr>
      <w:r w:rsidRPr="00F77500">
        <w:rPr>
          <w:color w:val="000000"/>
          <w:sz w:val="28"/>
        </w:rPr>
        <w:t>формировать научный тип мышления, применять научную терминол</w:t>
      </w:r>
      <w:r w:rsidRPr="00F77500">
        <w:rPr>
          <w:color w:val="000000"/>
          <w:sz w:val="28"/>
        </w:rPr>
        <w:t>о</w:t>
      </w:r>
      <w:r w:rsidRPr="00F77500">
        <w:rPr>
          <w:color w:val="000000"/>
          <w:sz w:val="28"/>
        </w:rPr>
        <w:t>гию, ключевые понятия и методы;</w:t>
      </w:r>
    </w:p>
    <w:p w:rsidR="009B3F18" w:rsidRPr="00F77500" w:rsidRDefault="009B3F18" w:rsidP="009B3F18">
      <w:pPr>
        <w:spacing w:after="0" w:line="264" w:lineRule="auto"/>
        <w:ind w:firstLine="600"/>
      </w:pPr>
      <w:r w:rsidRPr="00F77500">
        <w:rPr>
          <w:color w:val="000000"/>
          <w:sz w:val="28"/>
        </w:rPr>
        <w:t>ставить и формулировать собственные задачи в образовательной де</w:t>
      </w:r>
      <w:r w:rsidRPr="00F77500">
        <w:rPr>
          <w:color w:val="000000"/>
          <w:sz w:val="28"/>
        </w:rPr>
        <w:t>я</w:t>
      </w:r>
      <w:r w:rsidRPr="00F77500">
        <w:rPr>
          <w:color w:val="000000"/>
          <w:sz w:val="28"/>
        </w:rPr>
        <w:t>тельности и жизненных ситуациях;</w:t>
      </w:r>
    </w:p>
    <w:p w:rsidR="009B3F18" w:rsidRPr="00F77500" w:rsidRDefault="009B3F18" w:rsidP="009B3F18">
      <w:pPr>
        <w:spacing w:after="0" w:line="264" w:lineRule="auto"/>
        <w:ind w:firstLine="600"/>
      </w:pPr>
      <w:r w:rsidRPr="00F77500">
        <w:rPr>
          <w:color w:val="000000"/>
          <w:sz w:val="28"/>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w:t>
      </w:r>
      <w:r w:rsidRPr="00F77500">
        <w:rPr>
          <w:color w:val="000000"/>
          <w:sz w:val="28"/>
        </w:rPr>
        <w:t>а</w:t>
      </w:r>
      <w:r w:rsidRPr="00F77500">
        <w:rPr>
          <w:color w:val="000000"/>
          <w:sz w:val="28"/>
        </w:rPr>
        <w:t>метры и критерии решения;</w:t>
      </w:r>
    </w:p>
    <w:p w:rsidR="009B3F18" w:rsidRPr="00F77500" w:rsidRDefault="009B3F18" w:rsidP="009B3F18">
      <w:pPr>
        <w:spacing w:after="0" w:line="264" w:lineRule="auto"/>
        <w:ind w:firstLine="600"/>
      </w:pPr>
      <w:r w:rsidRPr="00F77500">
        <w:rPr>
          <w:color w:val="000000"/>
          <w:sz w:val="28"/>
        </w:rPr>
        <w:t>анализировать результаты, полученные в ходе решения задачи, крит</w:t>
      </w:r>
      <w:r w:rsidRPr="00F77500">
        <w:rPr>
          <w:color w:val="000000"/>
          <w:sz w:val="28"/>
        </w:rPr>
        <w:t>и</w:t>
      </w:r>
      <w:r w:rsidRPr="00F77500">
        <w:rPr>
          <w:color w:val="000000"/>
          <w:sz w:val="28"/>
        </w:rPr>
        <w:t>чески оценивать их достоверность, прогнозировать изменение в новых усл</w:t>
      </w:r>
      <w:r w:rsidRPr="00F77500">
        <w:rPr>
          <w:color w:val="000000"/>
          <w:sz w:val="28"/>
        </w:rPr>
        <w:t>о</w:t>
      </w:r>
      <w:r w:rsidRPr="00F77500">
        <w:rPr>
          <w:color w:val="000000"/>
          <w:sz w:val="28"/>
        </w:rPr>
        <w:t>виях;</w:t>
      </w:r>
    </w:p>
    <w:p w:rsidR="009B3F18" w:rsidRPr="00F77500" w:rsidRDefault="009B3F18" w:rsidP="009B3F18">
      <w:pPr>
        <w:spacing w:after="0" w:line="264" w:lineRule="auto"/>
        <w:ind w:firstLine="600"/>
      </w:pPr>
      <w:r w:rsidRPr="00F77500">
        <w:rPr>
          <w:color w:val="000000"/>
          <w:sz w:val="28"/>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9B3F18" w:rsidRPr="00F77500" w:rsidRDefault="009B3F18" w:rsidP="009B3F18">
      <w:pPr>
        <w:spacing w:after="0" w:line="264" w:lineRule="auto"/>
        <w:ind w:firstLine="600"/>
      </w:pPr>
      <w:r w:rsidRPr="00F77500">
        <w:rPr>
          <w:color w:val="000000"/>
          <w:sz w:val="28"/>
        </w:rPr>
        <w:t>уметь переносить знания об общественных объектах, явлениях и пр</w:t>
      </w:r>
      <w:r w:rsidRPr="00F77500">
        <w:rPr>
          <w:color w:val="000000"/>
          <w:sz w:val="28"/>
        </w:rPr>
        <w:t>о</w:t>
      </w:r>
      <w:r w:rsidRPr="00F77500">
        <w:rPr>
          <w:color w:val="000000"/>
          <w:sz w:val="28"/>
        </w:rPr>
        <w:t>цессах в познавательную и практическую области жизнедеятельности;</w:t>
      </w:r>
    </w:p>
    <w:p w:rsidR="009B3F18" w:rsidRPr="00F77500" w:rsidRDefault="009B3F18" w:rsidP="009B3F18">
      <w:pPr>
        <w:spacing w:after="0" w:line="264" w:lineRule="auto"/>
        <w:ind w:firstLine="600"/>
      </w:pPr>
      <w:r w:rsidRPr="00F77500">
        <w:rPr>
          <w:color w:val="000000"/>
          <w:sz w:val="28"/>
        </w:rPr>
        <w:t>уметь интегрировать знания из разных предметных областей, комплекса социальных наук, учебных и внеучебных источников информации;</w:t>
      </w:r>
    </w:p>
    <w:p w:rsidR="009B3F18" w:rsidRPr="00F77500" w:rsidRDefault="009B3F18" w:rsidP="009B3F18">
      <w:pPr>
        <w:spacing w:after="0" w:line="264" w:lineRule="auto"/>
        <w:ind w:firstLine="600"/>
      </w:pPr>
      <w:r w:rsidRPr="00F77500">
        <w:rPr>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9B3F18" w:rsidRPr="00F77500" w:rsidRDefault="009B3F18" w:rsidP="009B3F18">
      <w:pPr>
        <w:spacing w:after="0" w:line="264" w:lineRule="auto"/>
        <w:ind w:firstLine="600"/>
      </w:pPr>
      <w:r w:rsidRPr="00F77500">
        <w:rPr>
          <w:b/>
          <w:color w:val="000000"/>
          <w:sz w:val="28"/>
        </w:rPr>
        <w:t>Работа с информацией:</w:t>
      </w:r>
    </w:p>
    <w:p w:rsidR="009B3F18" w:rsidRPr="00F77500" w:rsidRDefault="009B3F18" w:rsidP="009B3F18">
      <w:pPr>
        <w:spacing w:after="0" w:line="264" w:lineRule="auto"/>
        <w:ind w:firstLine="600"/>
      </w:pPr>
      <w:r w:rsidRPr="00F77500">
        <w:rPr>
          <w:color w:val="000000"/>
          <w:sz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B3F18" w:rsidRPr="00F77500" w:rsidRDefault="009B3F18" w:rsidP="009B3F18">
      <w:pPr>
        <w:spacing w:after="0" w:line="264" w:lineRule="auto"/>
        <w:ind w:firstLine="600"/>
      </w:pPr>
      <w:r w:rsidRPr="00F77500">
        <w:rPr>
          <w:color w:val="000000"/>
          <w:sz w:val="28"/>
        </w:rPr>
        <w:t>создавать тексты в различных форматах с учётом назначения информ</w:t>
      </w:r>
      <w:r w:rsidRPr="00F77500">
        <w:rPr>
          <w:color w:val="000000"/>
          <w:sz w:val="28"/>
        </w:rPr>
        <w:t>а</w:t>
      </w:r>
      <w:r w:rsidRPr="00F77500">
        <w:rPr>
          <w:color w:val="000000"/>
          <w:sz w:val="28"/>
        </w:rPr>
        <w:t>ции и целевой аудитории, выбирая оптимальную форму представления и в</w:t>
      </w:r>
      <w:r w:rsidRPr="00F77500">
        <w:rPr>
          <w:color w:val="000000"/>
          <w:sz w:val="28"/>
        </w:rPr>
        <w:t>и</w:t>
      </w:r>
      <w:r w:rsidRPr="00F77500">
        <w:rPr>
          <w:color w:val="000000"/>
          <w:sz w:val="28"/>
        </w:rPr>
        <w:t>зуализации, включая статистические данные, графики, таблицы;</w:t>
      </w:r>
    </w:p>
    <w:p w:rsidR="009B3F18" w:rsidRPr="00F77500" w:rsidRDefault="009B3F18" w:rsidP="009B3F18">
      <w:pPr>
        <w:spacing w:after="0" w:line="264" w:lineRule="auto"/>
        <w:ind w:firstLine="600"/>
      </w:pPr>
      <w:r w:rsidRPr="00F77500">
        <w:rPr>
          <w:color w:val="000000"/>
          <w:sz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9B3F18" w:rsidRPr="00F77500" w:rsidRDefault="009B3F18" w:rsidP="009B3F18">
      <w:pPr>
        <w:spacing w:after="0" w:line="264" w:lineRule="auto"/>
        <w:ind w:firstLine="600"/>
      </w:pPr>
      <w:r w:rsidRPr="00F77500">
        <w:rPr>
          <w:color w:val="000000"/>
          <w:sz w:val="28"/>
        </w:rPr>
        <w:t>использовать средства информационных и коммуникационных техн</w:t>
      </w:r>
      <w:r w:rsidRPr="00F77500">
        <w:rPr>
          <w:color w:val="000000"/>
          <w:sz w:val="28"/>
        </w:rPr>
        <w:t>о</w:t>
      </w:r>
      <w:r w:rsidRPr="00F77500">
        <w:rPr>
          <w:color w:val="000000"/>
          <w:sz w:val="28"/>
        </w:rPr>
        <w:t>логий в решении когнитивных, коммуникативных и организационных задач с соблюдением требований эргономики, техники безопасности, гигиены, р</w:t>
      </w:r>
      <w:r w:rsidRPr="00F77500">
        <w:rPr>
          <w:color w:val="000000"/>
          <w:sz w:val="28"/>
        </w:rPr>
        <w:t>е</w:t>
      </w:r>
      <w:r w:rsidRPr="00F77500">
        <w:rPr>
          <w:color w:val="000000"/>
          <w:sz w:val="28"/>
        </w:rPr>
        <w:lastRenderedPageBreak/>
        <w:t>сурсосбережения, правовых и этических норм, норм информационной бе</w:t>
      </w:r>
      <w:r w:rsidRPr="00F77500">
        <w:rPr>
          <w:color w:val="000000"/>
          <w:sz w:val="28"/>
        </w:rPr>
        <w:t>з</w:t>
      </w:r>
      <w:r w:rsidRPr="00F77500">
        <w:rPr>
          <w:color w:val="000000"/>
          <w:sz w:val="28"/>
        </w:rPr>
        <w:t>опасности;</w:t>
      </w:r>
    </w:p>
    <w:p w:rsidR="009B3F18" w:rsidRPr="00F77500" w:rsidRDefault="009B3F18" w:rsidP="009B3F18">
      <w:pPr>
        <w:spacing w:after="0" w:line="264" w:lineRule="auto"/>
        <w:ind w:firstLine="600"/>
      </w:pPr>
      <w:r w:rsidRPr="00F77500">
        <w:rPr>
          <w:color w:val="000000"/>
          <w:sz w:val="28"/>
        </w:rPr>
        <w:t>владеть навыками распознавания и защиты информации, информац</w:t>
      </w:r>
      <w:r w:rsidRPr="00F77500">
        <w:rPr>
          <w:color w:val="000000"/>
          <w:sz w:val="28"/>
        </w:rPr>
        <w:t>и</w:t>
      </w:r>
      <w:r w:rsidRPr="00F77500">
        <w:rPr>
          <w:color w:val="000000"/>
          <w:sz w:val="28"/>
        </w:rPr>
        <w:t>онной безопасности личности.</w:t>
      </w:r>
    </w:p>
    <w:p w:rsidR="009B3F18" w:rsidRPr="00F77500" w:rsidRDefault="009B3F18" w:rsidP="009B3F18">
      <w:pPr>
        <w:spacing w:after="0" w:line="264" w:lineRule="auto"/>
        <w:ind w:left="120"/>
      </w:pPr>
    </w:p>
    <w:p w:rsidR="009B3F18" w:rsidRPr="00F77500" w:rsidRDefault="009B3F18" w:rsidP="009B3F18">
      <w:pPr>
        <w:spacing w:after="0" w:line="264" w:lineRule="auto"/>
        <w:ind w:left="120"/>
      </w:pPr>
      <w:r w:rsidRPr="00F77500">
        <w:rPr>
          <w:b/>
          <w:color w:val="000000"/>
          <w:sz w:val="28"/>
        </w:rPr>
        <w:t>Коммуникативные универсальные учебные действия</w:t>
      </w:r>
    </w:p>
    <w:p w:rsidR="009B3F18" w:rsidRPr="00F77500" w:rsidRDefault="009B3F18" w:rsidP="009B3F18">
      <w:pPr>
        <w:spacing w:after="0" w:line="264" w:lineRule="auto"/>
        <w:ind w:left="120"/>
      </w:pPr>
    </w:p>
    <w:p w:rsidR="009B3F18" w:rsidRPr="00F77500" w:rsidRDefault="009B3F18" w:rsidP="009B3F18">
      <w:pPr>
        <w:spacing w:after="0" w:line="264" w:lineRule="auto"/>
        <w:ind w:firstLine="600"/>
      </w:pPr>
      <w:r w:rsidRPr="00F77500">
        <w:rPr>
          <w:b/>
          <w:color w:val="000000"/>
          <w:sz w:val="28"/>
        </w:rPr>
        <w:t>Общение:</w:t>
      </w:r>
    </w:p>
    <w:p w:rsidR="009B3F18" w:rsidRPr="00F77500" w:rsidRDefault="009B3F18" w:rsidP="009B3F18">
      <w:pPr>
        <w:spacing w:after="0" w:line="264" w:lineRule="auto"/>
        <w:ind w:firstLine="600"/>
      </w:pPr>
      <w:r w:rsidRPr="00F77500">
        <w:rPr>
          <w:color w:val="000000"/>
          <w:sz w:val="28"/>
        </w:rPr>
        <w:t xml:space="preserve">осуществлять коммуникации во всех сферах жизни; </w:t>
      </w:r>
    </w:p>
    <w:p w:rsidR="009B3F18" w:rsidRPr="00F77500" w:rsidRDefault="009B3F18" w:rsidP="009B3F18">
      <w:pPr>
        <w:spacing w:after="0" w:line="264" w:lineRule="auto"/>
        <w:ind w:firstLine="600"/>
      </w:pPr>
      <w:r w:rsidRPr="00F77500">
        <w:rPr>
          <w:color w:val="000000"/>
          <w:sz w:val="28"/>
        </w:rPr>
        <w:t>распознавать невербальные средства общения, понимать значение с</w:t>
      </w:r>
      <w:r w:rsidRPr="00F77500">
        <w:rPr>
          <w:color w:val="000000"/>
          <w:sz w:val="28"/>
        </w:rPr>
        <w:t>о</w:t>
      </w:r>
      <w:r w:rsidRPr="00F77500">
        <w:rPr>
          <w:color w:val="000000"/>
          <w:sz w:val="28"/>
        </w:rPr>
        <w:t>циальных знаков, распознавать предпосылки конфликтных ситуаций и смя</w:t>
      </w:r>
      <w:r w:rsidRPr="00F77500">
        <w:rPr>
          <w:color w:val="000000"/>
          <w:sz w:val="28"/>
        </w:rPr>
        <w:t>г</w:t>
      </w:r>
      <w:r w:rsidRPr="00F77500">
        <w:rPr>
          <w:color w:val="000000"/>
          <w:sz w:val="28"/>
        </w:rPr>
        <w:t>чать конфликты;</w:t>
      </w:r>
    </w:p>
    <w:p w:rsidR="009B3F18" w:rsidRPr="00F77500" w:rsidRDefault="009B3F18" w:rsidP="009B3F18">
      <w:pPr>
        <w:spacing w:after="0" w:line="264" w:lineRule="auto"/>
        <w:ind w:firstLine="600"/>
      </w:pPr>
      <w:r w:rsidRPr="00F77500">
        <w:rPr>
          <w:color w:val="000000"/>
          <w:sz w:val="28"/>
        </w:rPr>
        <w:t>владеть различными способами общения и взаимодействия; аргумент</w:t>
      </w:r>
      <w:r w:rsidRPr="00F77500">
        <w:rPr>
          <w:color w:val="000000"/>
          <w:sz w:val="28"/>
        </w:rPr>
        <w:t>и</w:t>
      </w:r>
      <w:r w:rsidRPr="00F77500">
        <w:rPr>
          <w:color w:val="000000"/>
          <w:sz w:val="28"/>
        </w:rPr>
        <w:t>рованно вести диалог, учитывать разные точки зрения;</w:t>
      </w:r>
    </w:p>
    <w:p w:rsidR="009B3F18" w:rsidRPr="00F77500" w:rsidRDefault="009B3F18" w:rsidP="009B3F18">
      <w:pPr>
        <w:spacing w:after="0" w:line="264" w:lineRule="auto"/>
        <w:ind w:firstLine="600"/>
      </w:pPr>
      <w:r w:rsidRPr="00F77500">
        <w:rPr>
          <w:color w:val="000000"/>
          <w:sz w:val="28"/>
        </w:rPr>
        <w:t>развёрнуто и логично излагать свою точку зрения с использованием языковых средств.</w:t>
      </w:r>
    </w:p>
    <w:p w:rsidR="009B3F18" w:rsidRPr="00F77500" w:rsidRDefault="009B3F18" w:rsidP="009B3F18">
      <w:pPr>
        <w:spacing w:after="0" w:line="264" w:lineRule="auto"/>
        <w:ind w:left="120"/>
      </w:pPr>
    </w:p>
    <w:p w:rsidR="009B3F18" w:rsidRPr="00F77500" w:rsidRDefault="009B3F18" w:rsidP="009B3F18">
      <w:pPr>
        <w:spacing w:after="0" w:line="264" w:lineRule="auto"/>
        <w:ind w:left="120"/>
      </w:pPr>
      <w:r w:rsidRPr="00F77500">
        <w:rPr>
          <w:b/>
          <w:color w:val="000000"/>
          <w:sz w:val="28"/>
        </w:rPr>
        <w:t>Регулятивные универсальные учебные действия</w:t>
      </w:r>
    </w:p>
    <w:p w:rsidR="009B3F18" w:rsidRPr="00F77500" w:rsidRDefault="009B3F18" w:rsidP="009B3F18">
      <w:pPr>
        <w:spacing w:after="0" w:line="264" w:lineRule="auto"/>
        <w:ind w:left="120"/>
      </w:pPr>
    </w:p>
    <w:p w:rsidR="009B3F18" w:rsidRPr="00F77500" w:rsidRDefault="009B3F18" w:rsidP="009B3F18">
      <w:pPr>
        <w:spacing w:after="0" w:line="264" w:lineRule="auto"/>
        <w:ind w:firstLine="600"/>
      </w:pPr>
      <w:r w:rsidRPr="00F77500">
        <w:rPr>
          <w:b/>
          <w:color w:val="000000"/>
          <w:sz w:val="28"/>
        </w:rPr>
        <w:t>Самоорганизация:</w:t>
      </w:r>
    </w:p>
    <w:p w:rsidR="009B3F18" w:rsidRPr="00F77500" w:rsidRDefault="009B3F18" w:rsidP="009B3F18">
      <w:pPr>
        <w:spacing w:after="0" w:line="264" w:lineRule="auto"/>
        <w:ind w:firstLine="600"/>
      </w:pPr>
      <w:r w:rsidRPr="00F77500">
        <w:rPr>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9B3F18" w:rsidRPr="00F77500" w:rsidRDefault="009B3F18" w:rsidP="009B3F18">
      <w:pPr>
        <w:spacing w:after="0" w:line="264" w:lineRule="auto"/>
        <w:ind w:firstLine="600"/>
      </w:pPr>
      <w:r w:rsidRPr="00F77500">
        <w:rPr>
          <w:color w:val="000000"/>
          <w:sz w:val="28"/>
        </w:rPr>
        <w:t>самостоятельно составлять план решения проблемы с учётом имеющихся ресурсов, собственных возможностей и предпочтений;</w:t>
      </w:r>
    </w:p>
    <w:p w:rsidR="009B3F18" w:rsidRPr="00F77500" w:rsidRDefault="009B3F18" w:rsidP="009B3F18">
      <w:pPr>
        <w:spacing w:after="0" w:line="264" w:lineRule="auto"/>
        <w:ind w:firstLine="600"/>
      </w:pPr>
      <w:r w:rsidRPr="00F77500">
        <w:rPr>
          <w:color w:val="000000"/>
          <w:sz w:val="28"/>
        </w:rPr>
        <w:t>давать оценку новым ситуациям, возникающим в познавательной и практической деятельности, в межличностных отношениях;</w:t>
      </w:r>
    </w:p>
    <w:p w:rsidR="009B3F18" w:rsidRPr="00F77500" w:rsidRDefault="009B3F18" w:rsidP="009B3F18">
      <w:pPr>
        <w:spacing w:after="0" w:line="264" w:lineRule="auto"/>
        <w:ind w:firstLine="600"/>
      </w:pPr>
      <w:r w:rsidRPr="00F77500">
        <w:rPr>
          <w:color w:val="000000"/>
          <w:sz w:val="28"/>
        </w:rPr>
        <w:t>расширять рамки учебного предмета на основе личных предпочтений, проявлять интерес к социальной проблематике;</w:t>
      </w:r>
    </w:p>
    <w:p w:rsidR="009B3F18" w:rsidRPr="00F77500" w:rsidRDefault="009B3F18" w:rsidP="009B3F18">
      <w:pPr>
        <w:spacing w:after="0" w:line="264" w:lineRule="auto"/>
        <w:ind w:firstLine="600"/>
      </w:pPr>
      <w:r w:rsidRPr="00F77500">
        <w:rPr>
          <w:color w:val="000000"/>
          <w:sz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9B3F18" w:rsidRPr="00F77500" w:rsidRDefault="009B3F18" w:rsidP="009B3F18">
      <w:pPr>
        <w:spacing w:after="0" w:line="264" w:lineRule="auto"/>
        <w:ind w:firstLine="600"/>
      </w:pPr>
      <w:r w:rsidRPr="00F77500">
        <w:rPr>
          <w:color w:val="000000"/>
          <w:sz w:val="28"/>
        </w:rPr>
        <w:t>оценивать приобретённый опыт;</w:t>
      </w:r>
    </w:p>
    <w:p w:rsidR="009B3F18" w:rsidRPr="00F77500" w:rsidRDefault="009B3F18" w:rsidP="009B3F18">
      <w:pPr>
        <w:spacing w:after="0" w:line="264" w:lineRule="auto"/>
        <w:ind w:firstLine="600"/>
      </w:pPr>
      <w:r w:rsidRPr="00F77500">
        <w:rPr>
          <w:color w:val="000000"/>
          <w:sz w:val="28"/>
        </w:rPr>
        <w:t>способствовать формированию и проявлению широкой эрудиции в разных областях знаний, постоянно повышать свой образовательный и кул</w:t>
      </w:r>
      <w:r w:rsidRPr="00F77500">
        <w:rPr>
          <w:color w:val="000000"/>
          <w:sz w:val="28"/>
        </w:rPr>
        <w:t>ь</w:t>
      </w:r>
      <w:r w:rsidRPr="00F77500">
        <w:rPr>
          <w:color w:val="000000"/>
          <w:sz w:val="28"/>
        </w:rPr>
        <w:t>турный уровень.</w:t>
      </w:r>
    </w:p>
    <w:p w:rsidR="009B3F18" w:rsidRPr="00F77500" w:rsidRDefault="009B3F18" w:rsidP="009B3F18">
      <w:pPr>
        <w:spacing w:after="0" w:line="264" w:lineRule="auto"/>
        <w:ind w:firstLine="600"/>
      </w:pPr>
      <w:r w:rsidRPr="00F77500">
        <w:rPr>
          <w:b/>
          <w:color w:val="000000"/>
          <w:sz w:val="28"/>
        </w:rPr>
        <w:t>Совместная деятельность:</w:t>
      </w:r>
    </w:p>
    <w:p w:rsidR="009B3F18" w:rsidRPr="00F77500" w:rsidRDefault="009B3F18" w:rsidP="009B3F18">
      <w:pPr>
        <w:spacing w:after="0" w:line="264" w:lineRule="auto"/>
        <w:ind w:firstLine="600"/>
      </w:pPr>
      <w:r w:rsidRPr="00F77500">
        <w:rPr>
          <w:color w:val="000000"/>
          <w:sz w:val="28"/>
        </w:rPr>
        <w:t>понимать и использовать преимущества командной и индивидуальной работы;</w:t>
      </w:r>
    </w:p>
    <w:p w:rsidR="009B3F18" w:rsidRPr="00F77500" w:rsidRDefault="009B3F18" w:rsidP="009B3F18">
      <w:pPr>
        <w:spacing w:after="0" w:line="264" w:lineRule="auto"/>
        <w:ind w:firstLine="600"/>
      </w:pPr>
      <w:r w:rsidRPr="00F77500">
        <w:rPr>
          <w:color w:val="000000"/>
          <w:sz w:val="28"/>
        </w:rPr>
        <w:lastRenderedPageBreak/>
        <w:t>выбирать тематику и методы совместных действий с учётом общих и</w:t>
      </w:r>
      <w:r w:rsidRPr="00F77500">
        <w:rPr>
          <w:color w:val="000000"/>
          <w:sz w:val="28"/>
        </w:rPr>
        <w:t>н</w:t>
      </w:r>
      <w:r w:rsidRPr="00F77500">
        <w:rPr>
          <w:color w:val="000000"/>
          <w:sz w:val="28"/>
        </w:rPr>
        <w:t>тересов, и возможностей каждого члена коллектива;</w:t>
      </w:r>
    </w:p>
    <w:p w:rsidR="009B3F18" w:rsidRPr="00F77500" w:rsidRDefault="009B3F18" w:rsidP="009B3F18">
      <w:pPr>
        <w:spacing w:after="0" w:line="264" w:lineRule="auto"/>
        <w:ind w:firstLine="600"/>
      </w:pPr>
      <w:r w:rsidRPr="00F77500">
        <w:rPr>
          <w:color w:val="000000"/>
          <w:sz w:val="28"/>
        </w:rPr>
        <w:t>принимать цели совместной деятельности, организовывать и координ</w:t>
      </w:r>
      <w:r w:rsidRPr="00F77500">
        <w:rPr>
          <w:color w:val="000000"/>
          <w:sz w:val="28"/>
        </w:rPr>
        <w:t>и</w:t>
      </w:r>
      <w:r w:rsidRPr="00F77500">
        <w:rPr>
          <w:color w:val="000000"/>
          <w:sz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B3F18" w:rsidRPr="00F77500" w:rsidRDefault="009B3F18" w:rsidP="009B3F18">
      <w:pPr>
        <w:spacing w:after="0" w:line="264" w:lineRule="auto"/>
        <w:ind w:firstLine="600"/>
      </w:pPr>
      <w:r w:rsidRPr="00F77500">
        <w:rPr>
          <w:color w:val="000000"/>
          <w:sz w:val="28"/>
        </w:rPr>
        <w:t>оценивать качество своего вклада и каждого участника команды в общий результат по разработанным критериям;</w:t>
      </w:r>
    </w:p>
    <w:p w:rsidR="009B3F18" w:rsidRPr="00F77500" w:rsidRDefault="009B3F18" w:rsidP="009B3F18">
      <w:pPr>
        <w:spacing w:after="0" w:line="264" w:lineRule="auto"/>
        <w:ind w:firstLine="600"/>
      </w:pPr>
      <w:r w:rsidRPr="00F77500">
        <w:rPr>
          <w:color w:val="000000"/>
          <w:sz w:val="28"/>
        </w:rPr>
        <w:t>предлагать новые учебноисследовательские и социальные проекты, оценивать идеи с позиции новизны, оригинальности, практической значим</w:t>
      </w:r>
      <w:r w:rsidRPr="00F77500">
        <w:rPr>
          <w:color w:val="000000"/>
          <w:sz w:val="28"/>
        </w:rPr>
        <w:t>о</w:t>
      </w:r>
      <w:r w:rsidRPr="00F77500">
        <w:rPr>
          <w:color w:val="000000"/>
          <w:sz w:val="28"/>
        </w:rPr>
        <w:t>сти;</w:t>
      </w:r>
    </w:p>
    <w:p w:rsidR="009B3F18" w:rsidRPr="00F77500" w:rsidRDefault="009B3F18" w:rsidP="009B3F18">
      <w:pPr>
        <w:spacing w:after="0" w:line="264" w:lineRule="auto"/>
        <w:ind w:firstLine="600"/>
      </w:pPr>
      <w:r w:rsidRPr="00F77500">
        <w:rPr>
          <w:color w:val="000000"/>
          <w:sz w:val="28"/>
        </w:rPr>
        <w:t>осуществлять позитивное стратегическое поведение в различных сит</w:t>
      </w:r>
      <w:r w:rsidRPr="00F77500">
        <w:rPr>
          <w:color w:val="000000"/>
          <w:sz w:val="28"/>
        </w:rPr>
        <w:t>у</w:t>
      </w:r>
      <w:r w:rsidRPr="00F77500">
        <w:rPr>
          <w:color w:val="000000"/>
          <w:sz w:val="28"/>
        </w:rPr>
        <w:t>ациях, проявлять творчество и воображение, быть инициативным.</w:t>
      </w:r>
    </w:p>
    <w:p w:rsidR="009B3F18" w:rsidRPr="00F77500" w:rsidRDefault="009B3F18" w:rsidP="009B3F18">
      <w:pPr>
        <w:spacing w:after="0" w:line="264" w:lineRule="auto"/>
        <w:ind w:firstLine="600"/>
      </w:pPr>
      <w:r w:rsidRPr="00F77500">
        <w:rPr>
          <w:b/>
          <w:color w:val="000000"/>
          <w:sz w:val="28"/>
        </w:rPr>
        <w:t>Самоконтроль, эмоциональный интеллект:</w:t>
      </w:r>
    </w:p>
    <w:p w:rsidR="009B3F18" w:rsidRPr="00F77500" w:rsidRDefault="009B3F18" w:rsidP="009B3F18">
      <w:pPr>
        <w:spacing w:after="0" w:line="264" w:lineRule="auto"/>
        <w:ind w:firstLine="600"/>
      </w:pPr>
      <w:r w:rsidRPr="00F77500">
        <w:rPr>
          <w:color w:val="000000"/>
          <w:sz w:val="28"/>
        </w:rPr>
        <w:t>давать оценку новым ситуациям, вносить коррективы в деятельность, оценивать соответствие результатов целям;</w:t>
      </w:r>
    </w:p>
    <w:p w:rsidR="009B3F18" w:rsidRPr="00F77500" w:rsidRDefault="009B3F18" w:rsidP="009B3F18">
      <w:pPr>
        <w:spacing w:after="0" w:line="264" w:lineRule="auto"/>
        <w:ind w:firstLine="600"/>
      </w:pPr>
      <w:r w:rsidRPr="00F77500">
        <w:rPr>
          <w:color w:val="000000"/>
          <w:sz w:val="28"/>
        </w:rPr>
        <w:t>владеть навыками познавательной рефлексии как осознания соверша</w:t>
      </w:r>
      <w:r w:rsidRPr="00F77500">
        <w:rPr>
          <w:color w:val="000000"/>
          <w:sz w:val="28"/>
        </w:rPr>
        <w:t>е</w:t>
      </w:r>
      <w:r w:rsidRPr="00F77500">
        <w:rPr>
          <w:color w:val="000000"/>
          <w:sz w:val="28"/>
        </w:rPr>
        <w:t>мых действий и мыслительных процессов, их результатов и оснований; и</w:t>
      </w:r>
      <w:r w:rsidRPr="00F77500">
        <w:rPr>
          <w:color w:val="000000"/>
          <w:sz w:val="28"/>
        </w:rPr>
        <w:t>с</w:t>
      </w:r>
      <w:r w:rsidRPr="00F77500">
        <w:rPr>
          <w:color w:val="000000"/>
          <w:sz w:val="28"/>
        </w:rPr>
        <w:t>пользовать приёмы рефлексии для оценки ситуации, выбора верного решения;</w:t>
      </w:r>
    </w:p>
    <w:p w:rsidR="009B3F18" w:rsidRPr="00F77500" w:rsidRDefault="009B3F18" w:rsidP="009B3F18">
      <w:pPr>
        <w:spacing w:after="0" w:line="264" w:lineRule="auto"/>
        <w:ind w:firstLine="600"/>
      </w:pPr>
      <w:r w:rsidRPr="00F77500">
        <w:rPr>
          <w:color w:val="000000"/>
          <w:sz w:val="28"/>
        </w:rPr>
        <w:t>уметь оценивать риски и своевременно принимать решения по их сн</w:t>
      </w:r>
      <w:r w:rsidRPr="00F77500">
        <w:rPr>
          <w:color w:val="000000"/>
          <w:sz w:val="28"/>
        </w:rPr>
        <w:t>и</w:t>
      </w:r>
      <w:r w:rsidRPr="00F77500">
        <w:rPr>
          <w:color w:val="000000"/>
          <w:sz w:val="28"/>
        </w:rPr>
        <w:t>жению;</w:t>
      </w:r>
    </w:p>
    <w:p w:rsidR="009B3F18" w:rsidRPr="00F77500" w:rsidRDefault="009B3F18" w:rsidP="009B3F18">
      <w:pPr>
        <w:spacing w:after="0" w:line="264" w:lineRule="auto"/>
        <w:ind w:firstLine="600"/>
      </w:pPr>
      <w:r w:rsidRPr="00F77500">
        <w:rPr>
          <w:color w:val="000000"/>
          <w:sz w:val="28"/>
        </w:rPr>
        <w:t xml:space="preserve">принимать себя, понимая свои недостатки и достоинства; </w:t>
      </w:r>
    </w:p>
    <w:p w:rsidR="009B3F18" w:rsidRPr="00F77500" w:rsidRDefault="009B3F18" w:rsidP="009B3F18">
      <w:pPr>
        <w:spacing w:after="0" w:line="264" w:lineRule="auto"/>
        <w:ind w:firstLine="600"/>
      </w:pPr>
      <w:r w:rsidRPr="00F77500">
        <w:rPr>
          <w:color w:val="000000"/>
          <w:sz w:val="28"/>
        </w:rPr>
        <w:t>учитывать мотивы и аргументы других при анализе результатов де</w:t>
      </w:r>
      <w:r w:rsidRPr="00F77500">
        <w:rPr>
          <w:color w:val="000000"/>
          <w:sz w:val="28"/>
        </w:rPr>
        <w:t>я</w:t>
      </w:r>
      <w:r w:rsidRPr="00F77500">
        <w:rPr>
          <w:color w:val="000000"/>
          <w:sz w:val="28"/>
        </w:rPr>
        <w:t>тельности;</w:t>
      </w:r>
    </w:p>
    <w:p w:rsidR="009B3F18" w:rsidRPr="00F77500" w:rsidRDefault="009B3F18" w:rsidP="009B3F18">
      <w:pPr>
        <w:spacing w:after="0" w:line="264" w:lineRule="auto"/>
        <w:ind w:firstLine="600"/>
      </w:pPr>
      <w:r w:rsidRPr="00F77500">
        <w:rPr>
          <w:color w:val="000000"/>
          <w:sz w:val="28"/>
        </w:rPr>
        <w:t xml:space="preserve">признавать своё право и право других на ошибки; </w:t>
      </w:r>
    </w:p>
    <w:p w:rsidR="009B3F18" w:rsidRPr="00F77500" w:rsidRDefault="009B3F18" w:rsidP="009B3F18">
      <w:pPr>
        <w:spacing w:after="0" w:line="264" w:lineRule="auto"/>
        <w:ind w:firstLine="600"/>
      </w:pPr>
      <w:r w:rsidRPr="00F77500">
        <w:rPr>
          <w:color w:val="000000"/>
          <w:sz w:val="28"/>
        </w:rPr>
        <w:t>развивать способность понимать мир с позиции другого человека.</w:t>
      </w:r>
    </w:p>
    <w:p w:rsidR="009B3F18" w:rsidRPr="00F77500" w:rsidRDefault="009B3F18" w:rsidP="009B3F18">
      <w:pPr>
        <w:spacing w:after="0" w:line="264" w:lineRule="auto"/>
        <w:ind w:left="120"/>
      </w:pPr>
    </w:p>
    <w:p w:rsidR="009B3F18" w:rsidRPr="00F77500" w:rsidRDefault="009B3F18" w:rsidP="009B3F18">
      <w:pPr>
        <w:spacing w:after="0" w:line="264" w:lineRule="auto"/>
        <w:ind w:left="120"/>
      </w:pPr>
      <w:bookmarkStart w:id="75" w:name="_Toc135757235"/>
      <w:bookmarkEnd w:id="75"/>
      <w:r w:rsidRPr="00F77500">
        <w:rPr>
          <w:b/>
          <w:color w:val="000000"/>
          <w:sz w:val="28"/>
        </w:rPr>
        <w:t>ПРЕДМЕТНЫЕ РЕЗУЛЬТАТЫ</w:t>
      </w:r>
    </w:p>
    <w:p w:rsidR="009B3F18" w:rsidRPr="00F77500" w:rsidRDefault="009B3F18" w:rsidP="009B3F18">
      <w:pPr>
        <w:spacing w:after="0" w:line="264" w:lineRule="auto"/>
        <w:ind w:left="120"/>
      </w:pPr>
    </w:p>
    <w:p w:rsidR="009B3F18" w:rsidRPr="00F77500" w:rsidRDefault="009B3F18" w:rsidP="009B3F18">
      <w:pPr>
        <w:spacing w:after="0" w:line="264" w:lineRule="auto"/>
        <w:ind w:firstLine="600"/>
      </w:pPr>
      <w:r w:rsidRPr="00F77500">
        <w:rPr>
          <w:color w:val="000000"/>
          <w:sz w:val="28"/>
        </w:rPr>
        <w:t xml:space="preserve">К концу </w:t>
      </w:r>
      <w:r w:rsidRPr="00F77500">
        <w:rPr>
          <w:b/>
          <w:i/>
          <w:color w:val="000000"/>
          <w:sz w:val="28"/>
        </w:rPr>
        <w:t>10 класса</w:t>
      </w:r>
      <w:r w:rsidRPr="00F77500">
        <w:rPr>
          <w:color w:val="000000"/>
          <w:sz w:val="28"/>
        </w:rPr>
        <w:t xml:space="preserve"> обучающийся будет:</w:t>
      </w:r>
    </w:p>
    <w:p w:rsidR="009B3F18" w:rsidRPr="00F77500" w:rsidRDefault="009B3F18" w:rsidP="009B3F18">
      <w:pPr>
        <w:spacing w:after="0" w:line="264" w:lineRule="auto"/>
        <w:ind w:firstLine="600"/>
      </w:pPr>
      <w:r w:rsidRPr="00F77500">
        <w:rPr>
          <w:color w:val="000000"/>
          <w:sz w:val="28"/>
        </w:rPr>
        <w:t>владеть знаниями основ философии, социальной психологии, эконом</w:t>
      </w:r>
      <w:r w:rsidRPr="00F77500">
        <w:rPr>
          <w:color w:val="000000"/>
          <w:sz w:val="28"/>
        </w:rPr>
        <w:t>и</w:t>
      </w:r>
      <w:r w:rsidRPr="00F77500">
        <w:rPr>
          <w:color w:val="000000"/>
          <w:sz w:val="28"/>
        </w:rPr>
        <w:t>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w:t>
      </w:r>
      <w:r w:rsidRPr="00F77500">
        <w:rPr>
          <w:color w:val="000000"/>
          <w:sz w:val="28"/>
        </w:rPr>
        <w:t>у</w:t>
      </w:r>
      <w:r w:rsidRPr="00F77500">
        <w:rPr>
          <w:color w:val="000000"/>
          <w:sz w:val="28"/>
        </w:rPr>
        <w:t>емые этими науками, в том числе таких вопросов, как системность общества, разнообразие его связей с природой, единство и многообразие в обществе</w:t>
      </w:r>
      <w:r w:rsidRPr="00F77500">
        <w:rPr>
          <w:color w:val="000000"/>
          <w:sz w:val="28"/>
        </w:rPr>
        <w:t>н</w:t>
      </w:r>
      <w:r w:rsidRPr="00F77500">
        <w:rPr>
          <w:color w:val="000000"/>
          <w:sz w:val="28"/>
        </w:rPr>
        <w:t>ном развитии, факторы и механизмы социальной динамики, роль человека как субъекта общественных отношений, виды и формы познавательной деятел</w:t>
      </w:r>
      <w:r w:rsidRPr="00F77500">
        <w:rPr>
          <w:color w:val="000000"/>
          <w:sz w:val="28"/>
        </w:rPr>
        <w:t>ь</w:t>
      </w:r>
      <w:r w:rsidRPr="00F77500">
        <w:rPr>
          <w:color w:val="000000"/>
          <w:sz w:val="28"/>
        </w:rPr>
        <w:t>ности;общественная природа личности, роль общения и средств коммуник</w:t>
      </w:r>
      <w:r w:rsidRPr="00F77500">
        <w:rPr>
          <w:color w:val="000000"/>
          <w:sz w:val="28"/>
        </w:rPr>
        <w:t>а</w:t>
      </w:r>
      <w:r w:rsidRPr="00F77500">
        <w:rPr>
          <w:color w:val="000000"/>
          <w:sz w:val="28"/>
        </w:rPr>
        <w:lastRenderedPageBreak/>
        <w:t>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w:t>
      </w:r>
      <w:r w:rsidRPr="00F77500">
        <w:rPr>
          <w:color w:val="000000"/>
          <w:sz w:val="28"/>
        </w:rPr>
        <w:t>о</w:t>
      </w:r>
      <w:r w:rsidRPr="00F77500">
        <w:rPr>
          <w:color w:val="000000"/>
          <w:sz w:val="28"/>
        </w:rPr>
        <w:t>мики, экономическая эффективность, типы экономических систем, эконом</w:t>
      </w:r>
      <w:r w:rsidRPr="00F77500">
        <w:rPr>
          <w:color w:val="000000"/>
          <w:sz w:val="28"/>
        </w:rPr>
        <w:t>и</w:t>
      </w:r>
      <w:r w:rsidRPr="00F77500">
        <w:rPr>
          <w:color w:val="000000"/>
          <w:sz w:val="28"/>
        </w:rPr>
        <w:t>ческие функции государства, факторы и показатели экономического роста, экономические циклы, рыночное ценообразование, экономическое содерж</w:t>
      </w:r>
      <w:r w:rsidRPr="00F77500">
        <w:rPr>
          <w:color w:val="000000"/>
          <w:sz w:val="28"/>
        </w:rPr>
        <w:t>а</w:t>
      </w:r>
      <w:r w:rsidRPr="00F77500">
        <w:rPr>
          <w:color w:val="000000"/>
          <w:sz w:val="28"/>
        </w:rPr>
        <w:t>ние собственности, финансовая система и финансовая политика государства;</w:t>
      </w:r>
    </w:p>
    <w:p w:rsidR="009B3F18" w:rsidRPr="00F77500" w:rsidRDefault="009B3F18" w:rsidP="009B3F18">
      <w:pPr>
        <w:spacing w:after="0" w:line="264" w:lineRule="auto"/>
        <w:ind w:firstLine="600"/>
      </w:pPr>
      <w:r w:rsidRPr="00F77500">
        <w:rPr>
          <w:color w:val="000000"/>
          <w:sz w:val="28"/>
        </w:rPr>
        <w:t>владеть знаниями об обществе как системе социальных институтов, о ценностно-нормативной основе их деятельности, основных функциях, мн</w:t>
      </w:r>
      <w:r w:rsidRPr="00F77500">
        <w:rPr>
          <w:color w:val="000000"/>
          <w:sz w:val="28"/>
        </w:rPr>
        <w:t>о</w:t>
      </w:r>
      <w:r w:rsidRPr="00F77500">
        <w:rPr>
          <w:color w:val="000000"/>
          <w:sz w:val="28"/>
        </w:rPr>
        <w:t>гообразии социальных институтов, их взаимосвязи и взаимовлиянии, изм</w:t>
      </w:r>
      <w:r w:rsidRPr="00F77500">
        <w:rPr>
          <w:color w:val="000000"/>
          <w:sz w:val="28"/>
        </w:rPr>
        <w:t>е</w:t>
      </w:r>
      <w:r w:rsidRPr="00F77500">
        <w:rPr>
          <w:color w:val="000000"/>
          <w:sz w:val="28"/>
        </w:rPr>
        <w:t>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w:t>
      </w:r>
      <w:r w:rsidRPr="00F77500">
        <w:rPr>
          <w:color w:val="000000"/>
          <w:sz w:val="28"/>
        </w:rPr>
        <w:t>о</w:t>
      </w:r>
      <w:r w:rsidRPr="00F77500">
        <w:rPr>
          <w:color w:val="000000"/>
          <w:sz w:val="28"/>
        </w:rPr>
        <w:t>говой системы, финансовых рынков;</w:t>
      </w:r>
    </w:p>
    <w:p w:rsidR="009B3F18" w:rsidRPr="00F77500" w:rsidRDefault="009B3F18" w:rsidP="009B3F18">
      <w:pPr>
        <w:spacing w:after="0" w:line="264" w:lineRule="auto"/>
        <w:ind w:firstLine="600"/>
      </w:pPr>
      <w:r w:rsidRPr="00F77500">
        <w:rPr>
          <w:color w:val="000000"/>
          <w:sz w:val="28"/>
        </w:rPr>
        <w:t>владеть элементами методологии социального познания, включая во</w:t>
      </w:r>
      <w:r w:rsidRPr="00F77500">
        <w:rPr>
          <w:color w:val="000000"/>
          <w:sz w:val="28"/>
        </w:rPr>
        <w:t>з</w:t>
      </w:r>
      <w:r w:rsidRPr="00F77500">
        <w:rPr>
          <w:color w:val="000000"/>
          <w:sz w:val="28"/>
        </w:rPr>
        <w:t>можности цифровой среды; применять методы научного познания социал</w:t>
      </w:r>
      <w:r w:rsidRPr="00F77500">
        <w:rPr>
          <w:color w:val="000000"/>
          <w:sz w:val="28"/>
        </w:rPr>
        <w:t>ь</w:t>
      </w:r>
      <w:r w:rsidRPr="00F77500">
        <w:rPr>
          <w:color w:val="000000"/>
          <w:sz w:val="28"/>
        </w:rPr>
        <w:t>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w:t>
      </w:r>
      <w:r w:rsidRPr="00F77500">
        <w:rPr>
          <w:color w:val="000000"/>
          <w:sz w:val="28"/>
        </w:rPr>
        <w:t>у</w:t>
      </w:r>
      <w:r w:rsidRPr="00F77500">
        <w:rPr>
          <w:color w:val="000000"/>
          <w:sz w:val="28"/>
        </w:rPr>
        <w:t>ментов для принятия обоснованных решений, планирования и достижения познавательных и практических целей, включая решения о создании и и</w:t>
      </w:r>
      <w:r w:rsidRPr="00F77500">
        <w:rPr>
          <w:color w:val="000000"/>
          <w:sz w:val="28"/>
        </w:rPr>
        <w:t>с</w:t>
      </w:r>
      <w:r w:rsidRPr="00F77500">
        <w:rPr>
          <w:color w:val="000000"/>
          <w:sz w:val="28"/>
        </w:rPr>
        <w:t>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w:t>
      </w:r>
      <w:r w:rsidRPr="00F77500">
        <w:rPr>
          <w:color w:val="000000"/>
          <w:sz w:val="28"/>
        </w:rPr>
        <w:t>а</w:t>
      </w:r>
      <w:r w:rsidRPr="00F77500">
        <w:rPr>
          <w:color w:val="000000"/>
          <w:sz w:val="28"/>
        </w:rPr>
        <w:t>стях жизнедеятельности;</w:t>
      </w:r>
    </w:p>
    <w:p w:rsidR="009B3F18" w:rsidRPr="00F77500" w:rsidRDefault="009B3F18" w:rsidP="009B3F18">
      <w:pPr>
        <w:spacing w:after="0" w:line="264" w:lineRule="auto"/>
        <w:ind w:firstLine="600"/>
      </w:pPr>
      <w:r w:rsidRPr="00F77500">
        <w:rPr>
          <w:color w:val="000000"/>
          <w:sz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w:t>
      </w:r>
      <w:r w:rsidRPr="00F77500">
        <w:rPr>
          <w:color w:val="000000"/>
          <w:sz w:val="28"/>
        </w:rPr>
        <w:t>и</w:t>
      </w:r>
      <w:r w:rsidRPr="00F77500">
        <w:rPr>
          <w:color w:val="000000"/>
          <w:sz w:val="28"/>
        </w:rPr>
        <w:t>альных групп, разновидности социальных конфликтов и способы их разр</w:t>
      </w:r>
      <w:r w:rsidRPr="00F77500">
        <w:rPr>
          <w:color w:val="000000"/>
          <w:sz w:val="28"/>
        </w:rPr>
        <w:t>е</w:t>
      </w:r>
      <w:r w:rsidRPr="00F77500">
        <w:rPr>
          <w:color w:val="000000"/>
          <w:sz w:val="28"/>
        </w:rPr>
        <w:t>шения, типы рыночных структур, современные финансовые технологии, м</w:t>
      </w:r>
      <w:r w:rsidRPr="00F77500">
        <w:rPr>
          <w:color w:val="000000"/>
          <w:sz w:val="28"/>
        </w:rPr>
        <w:t>е</w:t>
      </w:r>
      <w:r w:rsidRPr="00F77500">
        <w:rPr>
          <w:color w:val="000000"/>
          <w:sz w:val="28"/>
        </w:rPr>
        <w:t>тоды антимонопольного регулирования экономики, виды предпринимател</w:t>
      </w:r>
      <w:r w:rsidRPr="00F77500">
        <w:rPr>
          <w:color w:val="000000"/>
          <w:sz w:val="28"/>
        </w:rPr>
        <w:t>ь</w:t>
      </w:r>
      <w:r w:rsidRPr="00F77500">
        <w:rPr>
          <w:color w:val="000000"/>
          <w:sz w:val="28"/>
        </w:rPr>
        <w:t>ской деятельности, показатели деятельности фирмы, финансовые институты, факторы производства и факторные доходы;</w:t>
      </w:r>
    </w:p>
    <w:p w:rsidR="009B3F18" w:rsidRPr="00F77500" w:rsidRDefault="009B3F18" w:rsidP="009B3F18">
      <w:pPr>
        <w:spacing w:after="0" w:line="264" w:lineRule="auto"/>
        <w:ind w:firstLine="600"/>
      </w:pPr>
      <w:r w:rsidRPr="00F77500">
        <w:rPr>
          <w:color w:val="000000"/>
          <w:sz w:val="28"/>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w:t>
      </w:r>
      <w:r w:rsidRPr="00F77500">
        <w:rPr>
          <w:color w:val="000000"/>
          <w:sz w:val="28"/>
        </w:rPr>
        <w:lastRenderedPageBreak/>
        <w:t>ведущих тенденций развития российского общества, проявлений общ</w:t>
      </w:r>
      <w:r w:rsidRPr="00F77500">
        <w:rPr>
          <w:color w:val="000000"/>
          <w:sz w:val="28"/>
        </w:rPr>
        <w:t>е</w:t>
      </w:r>
      <w:r w:rsidRPr="00F77500">
        <w:rPr>
          <w:color w:val="000000"/>
          <w:sz w:val="28"/>
        </w:rPr>
        <w:t>ственного прогресса, противоречивости глобализации, относительности и</w:t>
      </w:r>
      <w:r w:rsidRPr="00F77500">
        <w:rPr>
          <w:color w:val="000000"/>
          <w:sz w:val="28"/>
        </w:rPr>
        <w:t>с</w:t>
      </w:r>
      <w:r w:rsidRPr="00F77500">
        <w:rPr>
          <w:color w:val="000000"/>
          <w:sz w:val="28"/>
        </w:rPr>
        <w:t>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w:t>
      </w:r>
      <w:r w:rsidRPr="00F77500">
        <w:rPr>
          <w:color w:val="000000"/>
          <w:sz w:val="28"/>
        </w:rPr>
        <w:t>з</w:t>
      </w:r>
      <w:r w:rsidRPr="00F77500">
        <w:rPr>
          <w:color w:val="000000"/>
          <w:sz w:val="28"/>
        </w:rPr>
        <w:t>никновения межличностных конфликтов, экономической свободы и соц</w:t>
      </w:r>
      <w:r w:rsidRPr="00F77500">
        <w:rPr>
          <w:color w:val="000000"/>
          <w:sz w:val="28"/>
        </w:rPr>
        <w:t>и</w:t>
      </w:r>
      <w:r w:rsidRPr="00F77500">
        <w:rPr>
          <w:color w:val="000000"/>
          <w:sz w:val="28"/>
        </w:rPr>
        <w:t>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w:t>
      </w:r>
      <w:r w:rsidRPr="00F77500">
        <w:rPr>
          <w:color w:val="000000"/>
          <w:sz w:val="28"/>
        </w:rPr>
        <w:t>о</w:t>
      </w:r>
      <w:r w:rsidRPr="00F77500">
        <w:rPr>
          <w:color w:val="000000"/>
          <w:sz w:val="28"/>
        </w:rPr>
        <w:t>мики;</w:t>
      </w:r>
    </w:p>
    <w:p w:rsidR="009B3F18" w:rsidRPr="00F77500" w:rsidRDefault="009B3F18" w:rsidP="009B3F18">
      <w:pPr>
        <w:spacing w:after="0" w:line="264" w:lineRule="auto"/>
        <w:ind w:firstLine="600"/>
      </w:pPr>
      <w:r w:rsidRPr="00F77500">
        <w:rPr>
          <w:color w:val="000000"/>
          <w:sz w:val="28"/>
        </w:rPr>
        <w:t>уметь проводить целенаправленный поиск социальной информации, используя источники научного и научнопублицистического характера, ра</w:t>
      </w:r>
      <w:r w:rsidRPr="00F77500">
        <w:rPr>
          <w:color w:val="000000"/>
          <w:sz w:val="28"/>
        </w:rPr>
        <w:t>н</w:t>
      </w:r>
      <w:r w:rsidRPr="00F77500">
        <w:rPr>
          <w:color w:val="000000"/>
          <w:sz w:val="28"/>
        </w:rPr>
        <w:t>жировать источники социальной информации по целям распространения, жанрам с позиций достоверности сведений, проводить с опорой на получе</w:t>
      </w:r>
      <w:r w:rsidRPr="00F77500">
        <w:rPr>
          <w:color w:val="000000"/>
          <w:sz w:val="28"/>
        </w:rPr>
        <w:t>н</w:t>
      </w:r>
      <w:r w:rsidRPr="00F77500">
        <w:rPr>
          <w:color w:val="000000"/>
          <w:sz w:val="28"/>
        </w:rPr>
        <w:t>ные из различных источников знания учебноисследовательскую и проектную работу по философской, социально-психологической и экономической пр</w:t>
      </w:r>
      <w:r w:rsidRPr="00F77500">
        <w:rPr>
          <w:color w:val="000000"/>
          <w:sz w:val="28"/>
        </w:rPr>
        <w:t>о</w:t>
      </w:r>
      <w:r w:rsidRPr="00F77500">
        <w:rPr>
          <w:color w:val="000000"/>
          <w:sz w:val="28"/>
        </w:rPr>
        <w:t>блематике: определять тематику учебных исследований и проектов, ос</w:t>
      </w:r>
      <w:r w:rsidRPr="00F77500">
        <w:rPr>
          <w:color w:val="000000"/>
          <w:sz w:val="28"/>
        </w:rPr>
        <w:t>у</w:t>
      </w:r>
      <w:r w:rsidRPr="00F77500">
        <w:rPr>
          <w:color w:val="000000"/>
          <w:sz w:val="28"/>
        </w:rPr>
        <w:t>ществлять поиск оптимальных путей их реализации, обеспечивать теорет</w:t>
      </w:r>
      <w:r w:rsidRPr="00F77500">
        <w:rPr>
          <w:color w:val="000000"/>
          <w:sz w:val="28"/>
        </w:rPr>
        <w:t>и</w:t>
      </w:r>
      <w:r w:rsidRPr="00F77500">
        <w:rPr>
          <w:color w:val="000000"/>
          <w:sz w:val="28"/>
        </w:rPr>
        <w:t>ческую и прикладную составляющие работ; владеть навыками презентации результатов учебно-исследовательской и проектной деятельности на пу</w:t>
      </w:r>
      <w:r w:rsidRPr="00F77500">
        <w:rPr>
          <w:color w:val="000000"/>
          <w:sz w:val="28"/>
        </w:rPr>
        <w:t>б</w:t>
      </w:r>
      <w:r w:rsidRPr="00F77500">
        <w:rPr>
          <w:color w:val="000000"/>
          <w:sz w:val="28"/>
        </w:rPr>
        <w:t>личных мероприятиях; уметь анализировать и оценивать собственный соц</w:t>
      </w:r>
      <w:r w:rsidRPr="00F77500">
        <w:rPr>
          <w:color w:val="000000"/>
          <w:sz w:val="28"/>
        </w:rPr>
        <w:t>и</w:t>
      </w:r>
      <w:r w:rsidRPr="00F77500">
        <w:rPr>
          <w:color w:val="000000"/>
          <w:sz w:val="28"/>
        </w:rPr>
        <w:t>альный опыт, включая опыт самопознания, самооценки, самоконтроля, ме</w:t>
      </w:r>
      <w:r w:rsidRPr="00F77500">
        <w:rPr>
          <w:color w:val="000000"/>
          <w:sz w:val="28"/>
        </w:rPr>
        <w:t>ж</w:t>
      </w:r>
      <w:r w:rsidRPr="00F77500">
        <w:rPr>
          <w:color w:val="000000"/>
          <w:sz w:val="28"/>
        </w:rPr>
        <w:t>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w:t>
      </w:r>
      <w:r w:rsidRPr="00F77500">
        <w:rPr>
          <w:color w:val="000000"/>
          <w:sz w:val="28"/>
        </w:rPr>
        <w:t>о</w:t>
      </w:r>
      <w:r w:rsidRPr="00F77500">
        <w:rPr>
          <w:color w:val="000000"/>
          <w:sz w:val="28"/>
        </w:rPr>
        <w:t>дельными ситуациями, теоретическими положениями разделов «Основы ф</w:t>
      </w:r>
      <w:r w:rsidRPr="00F77500">
        <w:rPr>
          <w:color w:val="000000"/>
          <w:sz w:val="28"/>
        </w:rPr>
        <w:t>и</w:t>
      </w:r>
      <w:r w:rsidRPr="00F77500">
        <w:rPr>
          <w:color w:val="000000"/>
          <w:sz w:val="28"/>
        </w:rPr>
        <w:t>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общественныммнением, ра</w:t>
      </w:r>
      <w:r w:rsidRPr="00F77500">
        <w:rPr>
          <w:color w:val="000000"/>
          <w:sz w:val="28"/>
        </w:rPr>
        <w:t>с</w:t>
      </w:r>
      <w:r w:rsidRPr="00F77500">
        <w:rPr>
          <w:color w:val="000000"/>
          <w:sz w:val="28"/>
        </w:rPr>
        <w:t>пространённых ошибках в рассуждениях при ведении дискуссии, различении достоверных и недостоверных сведений при работе с социальной информ</w:t>
      </w:r>
      <w:r w:rsidRPr="00F77500">
        <w:rPr>
          <w:color w:val="000000"/>
          <w:sz w:val="28"/>
        </w:rPr>
        <w:t>а</w:t>
      </w:r>
      <w:r w:rsidRPr="00F77500">
        <w:rPr>
          <w:color w:val="000000"/>
          <w:sz w:val="28"/>
        </w:rPr>
        <w:t>цией, возможностях оценки поведения с использованием нравственных к</w:t>
      </w:r>
      <w:r w:rsidRPr="00F77500">
        <w:rPr>
          <w:color w:val="000000"/>
          <w:sz w:val="28"/>
        </w:rPr>
        <w:t>а</w:t>
      </w:r>
      <w:r w:rsidRPr="00F77500">
        <w:rPr>
          <w:color w:val="000000"/>
          <w:sz w:val="28"/>
        </w:rPr>
        <w:t>тегорий, выборе рациональных способов поведения людей в экономике в условиях ограниченных ресурсов, особенностях профессиональной деятел</w:t>
      </w:r>
      <w:r w:rsidRPr="00F77500">
        <w:rPr>
          <w:color w:val="000000"/>
          <w:sz w:val="28"/>
        </w:rPr>
        <w:t>ь</w:t>
      </w:r>
      <w:r w:rsidRPr="00F77500">
        <w:rPr>
          <w:color w:val="000000"/>
          <w:sz w:val="28"/>
        </w:rPr>
        <w:t>ности в экономической сфере, практике поведения на основе этики предпр</w:t>
      </w:r>
      <w:r w:rsidRPr="00F77500">
        <w:rPr>
          <w:color w:val="000000"/>
          <w:sz w:val="28"/>
        </w:rPr>
        <w:t>и</w:t>
      </w:r>
      <w:r w:rsidRPr="00F77500">
        <w:rPr>
          <w:color w:val="000000"/>
          <w:sz w:val="28"/>
        </w:rPr>
        <w:t xml:space="preserve">нимательства, о способах защиты своих экономических прав и интересов, соблюдении правил грамотного и безопасного поведения при пользовании </w:t>
      </w:r>
      <w:r w:rsidRPr="00F77500">
        <w:rPr>
          <w:color w:val="000000"/>
          <w:sz w:val="28"/>
        </w:rPr>
        <w:lastRenderedPageBreak/>
        <w:t>финансовыми услугами и современными финансовыми технологиями, ос</w:t>
      </w:r>
      <w:r w:rsidRPr="00F77500">
        <w:rPr>
          <w:color w:val="000000"/>
          <w:sz w:val="28"/>
        </w:rPr>
        <w:t>о</w:t>
      </w:r>
      <w:r w:rsidRPr="00F77500">
        <w:rPr>
          <w:color w:val="000000"/>
          <w:sz w:val="28"/>
        </w:rPr>
        <w:t>бенностях труда молодёжи в условиях конкуренции на рынке труда;</w:t>
      </w:r>
    </w:p>
    <w:p w:rsidR="009B3F18" w:rsidRPr="00F77500" w:rsidRDefault="009B3F18" w:rsidP="009B3F18">
      <w:pPr>
        <w:spacing w:after="0" w:line="264" w:lineRule="auto"/>
        <w:ind w:firstLine="600"/>
      </w:pPr>
      <w:r w:rsidRPr="00F77500">
        <w:rPr>
          <w:color w:val="000000"/>
          <w:sz w:val="28"/>
        </w:rPr>
        <w:t>уметь проявлять готовность продуктивно взаимодействовать с общ</w:t>
      </w:r>
      <w:r w:rsidRPr="00F77500">
        <w:rPr>
          <w:color w:val="000000"/>
          <w:sz w:val="28"/>
        </w:rPr>
        <w:t>е</w:t>
      </w:r>
      <w:r w:rsidRPr="00F77500">
        <w:rPr>
          <w:color w:val="000000"/>
          <w:sz w:val="28"/>
        </w:rPr>
        <w:t>ственными институтами на основе правовых норм для обеспечения защиты прав человека и гражданина в Российской Федерации и установленных пр</w:t>
      </w:r>
      <w:r w:rsidRPr="00F77500">
        <w:rPr>
          <w:color w:val="000000"/>
          <w:sz w:val="28"/>
        </w:rPr>
        <w:t>а</w:t>
      </w:r>
      <w:r w:rsidRPr="00F77500">
        <w:rPr>
          <w:color w:val="000000"/>
          <w:sz w:val="28"/>
        </w:rPr>
        <w:t>вил, уметь самостоятельно заполнять формы, составлять документы, нео</w:t>
      </w:r>
      <w:r w:rsidRPr="00F77500">
        <w:rPr>
          <w:color w:val="000000"/>
          <w:sz w:val="28"/>
        </w:rPr>
        <w:t>б</w:t>
      </w:r>
      <w:r w:rsidRPr="00F77500">
        <w:rPr>
          <w:color w:val="000000"/>
          <w:sz w:val="28"/>
        </w:rPr>
        <w:t>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9B3F18" w:rsidRPr="00F77500" w:rsidRDefault="009B3F18" w:rsidP="009B3F18">
      <w:pPr>
        <w:spacing w:after="0" w:line="264" w:lineRule="auto"/>
        <w:ind w:firstLine="600"/>
      </w:pPr>
      <w:r w:rsidRPr="00F77500">
        <w:rPr>
          <w:color w:val="000000"/>
          <w:sz w:val="28"/>
        </w:rPr>
        <w:t>проявлять умения, необходимые для успешного продолжения образ</w:t>
      </w:r>
      <w:r w:rsidRPr="00F77500">
        <w:rPr>
          <w:color w:val="000000"/>
          <w:sz w:val="28"/>
        </w:rPr>
        <w:t>о</w:t>
      </w:r>
      <w:r w:rsidRPr="00F77500">
        <w:rPr>
          <w:color w:val="000000"/>
          <w:sz w:val="28"/>
        </w:rPr>
        <w:t>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w:t>
      </w:r>
      <w:r w:rsidRPr="00F77500">
        <w:rPr>
          <w:color w:val="000000"/>
          <w:sz w:val="28"/>
        </w:rPr>
        <w:t>с</w:t>
      </w:r>
      <w:r w:rsidRPr="00F77500">
        <w:rPr>
          <w:color w:val="000000"/>
          <w:sz w:val="28"/>
        </w:rPr>
        <w:t>точников, эффективно взаимодействовать в исследовательских группах, способность ориентироваться в направлениях профессиональной деятельн</w:t>
      </w:r>
      <w:r w:rsidRPr="00F77500">
        <w:rPr>
          <w:color w:val="000000"/>
          <w:sz w:val="28"/>
        </w:rPr>
        <w:t>о</w:t>
      </w:r>
      <w:r w:rsidRPr="00F77500">
        <w:rPr>
          <w:color w:val="000000"/>
          <w:sz w:val="28"/>
        </w:rPr>
        <w:t>сти, связанных с философией, социальной психологией и экономической наукой.</w:t>
      </w:r>
    </w:p>
    <w:p w:rsidR="009B3F18" w:rsidRPr="00F77500" w:rsidRDefault="009B3F18" w:rsidP="009B3F18">
      <w:pPr>
        <w:spacing w:after="0" w:line="264" w:lineRule="auto"/>
        <w:ind w:firstLine="600"/>
      </w:pPr>
      <w:r w:rsidRPr="00F77500">
        <w:rPr>
          <w:color w:val="000000"/>
          <w:sz w:val="28"/>
        </w:rPr>
        <w:t xml:space="preserve">К концу </w:t>
      </w:r>
      <w:r w:rsidRPr="00F77500">
        <w:rPr>
          <w:b/>
          <w:i/>
          <w:color w:val="000000"/>
          <w:sz w:val="28"/>
        </w:rPr>
        <w:t>11 класса</w:t>
      </w:r>
      <w:r w:rsidRPr="00F77500">
        <w:rPr>
          <w:color w:val="000000"/>
          <w:sz w:val="28"/>
        </w:rPr>
        <w:t>обучающийся будет:</w:t>
      </w:r>
    </w:p>
    <w:p w:rsidR="009B3F18" w:rsidRPr="00F77500" w:rsidRDefault="009B3F18" w:rsidP="009B3F18">
      <w:pPr>
        <w:spacing w:after="0" w:line="264" w:lineRule="auto"/>
        <w:ind w:firstLine="600"/>
      </w:pPr>
      <w:r w:rsidRPr="00F77500">
        <w:rPr>
          <w:color w:val="000000"/>
          <w:sz w:val="28"/>
        </w:rPr>
        <w:t>владеть знаниями основ социологии, политологии, правоведения, вкл</w:t>
      </w:r>
      <w:r w:rsidRPr="00F77500">
        <w:rPr>
          <w:color w:val="000000"/>
          <w:sz w:val="28"/>
        </w:rPr>
        <w:t>ю</w:t>
      </w:r>
      <w:r w:rsidRPr="00F77500">
        <w:rPr>
          <w:color w:val="000000"/>
          <w:sz w:val="28"/>
        </w:rPr>
        <w:t>чая знания о предмете и методах исследования, этапах и основных напра</w:t>
      </w:r>
      <w:r w:rsidRPr="00F77500">
        <w:rPr>
          <w:color w:val="000000"/>
          <w:sz w:val="28"/>
        </w:rPr>
        <w:t>в</w:t>
      </w:r>
      <w:r w:rsidRPr="00F77500">
        <w:rPr>
          <w:color w:val="000000"/>
          <w:sz w:val="28"/>
        </w:rPr>
        <w:t>лениях развития, месте и роли в социальном познании, в постижении и пр</w:t>
      </w:r>
      <w:r w:rsidRPr="00F77500">
        <w:rPr>
          <w:color w:val="000000"/>
          <w:sz w:val="28"/>
        </w:rPr>
        <w:t>е</w:t>
      </w:r>
      <w:r w:rsidRPr="00F77500">
        <w:rPr>
          <w:color w:val="000000"/>
          <w:sz w:val="28"/>
        </w:rPr>
        <w:t>образовании социальной действительности; объяснять взаимосвязь соц</w:t>
      </w:r>
      <w:r w:rsidRPr="00F77500">
        <w:rPr>
          <w:color w:val="000000"/>
          <w:sz w:val="28"/>
        </w:rPr>
        <w:t>и</w:t>
      </w:r>
      <w:r w:rsidRPr="00F77500">
        <w:rPr>
          <w:color w:val="000000"/>
          <w:sz w:val="28"/>
        </w:rPr>
        <w:t>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w:t>
      </w:r>
      <w:r w:rsidRPr="00F77500">
        <w:rPr>
          <w:color w:val="000000"/>
          <w:sz w:val="28"/>
        </w:rPr>
        <w:t>и</w:t>
      </w:r>
      <w:r w:rsidRPr="00F77500">
        <w:rPr>
          <w:color w:val="000000"/>
          <w:sz w:val="28"/>
        </w:rPr>
        <w:t>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w:t>
      </w:r>
      <w:r w:rsidRPr="00F77500">
        <w:rPr>
          <w:color w:val="000000"/>
          <w:sz w:val="28"/>
        </w:rPr>
        <w:t>и</w:t>
      </w:r>
      <w:r w:rsidRPr="00F77500">
        <w:rPr>
          <w:color w:val="000000"/>
          <w:sz w:val="28"/>
        </w:rPr>
        <w:t>намика и особенности политического процесса, субъектыполитики, госуда</w:t>
      </w:r>
      <w:r w:rsidRPr="00F77500">
        <w:rPr>
          <w:color w:val="000000"/>
          <w:sz w:val="28"/>
        </w:rPr>
        <w:t>р</w:t>
      </w:r>
      <w:r w:rsidRPr="00F77500">
        <w:rPr>
          <w:color w:val="000000"/>
          <w:sz w:val="28"/>
        </w:rPr>
        <w:t>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w:t>
      </w:r>
      <w:r w:rsidRPr="00F77500">
        <w:rPr>
          <w:color w:val="000000"/>
          <w:sz w:val="28"/>
        </w:rPr>
        <w:t>и</w:t>
      </w:r>
      <w:r w:rsidRPr="00F77500">
        <w:rPr>
          <w:color w:val="000000"/>
          <w:sz w:val="28"/>
        </w:rPr>
        <w:t>тельных органов и местного самоуправления, пути преодоления правового нигилизма;</w:t>
      </w:r>
    </w:p>
    <w:p w:rsidR="009B3F18" w:rsidRPr="00F77500" w:rsidRDefault="009B3F18" w:rsidP="009B3F18">
      <w:pPr>
        <w:spacing w:after="0" w:line="264" w:lineRule="auto"/>
        <w:ind w:firstLine="600"/>
      </w:pPr>
      <w:r w:rsidRPr="00F77500">
        <w:rPr>
          <w:color w:val="000000"/>
          <w:sz w:val="28"/>
        </w:rPr>
        <w:t>владеть знаниями об обществе как системе социальных институтов, о ценностно-нормативной основе их деятельности, основных функциях, мн</w:t>
      </w:r>
      <w:r w:rsidRPr="00F77500">
        <w:rPr>
          <w:color w:val="000000"/>
          <w:sz w:val="28"/>
        </w:rPr>
        <w:t>о</w:t>
      </w:r>
      <w:r w:rsidRPr="00F77500">
        <w:rPr>
          <w:color w:val="000000"/>
          <w:sz w:val="28"/>
        </w:rPr>
        <w:t xml:space="preserve">гообразии социальных институтов, включая семью, образование, религию, </w:t>
      </w:r>
      <w:r w:rsidRPr="00F77500">
        <w:rPr>
          <w:color w:val="000000"/>
          <w:sz w:val="28"/>
        </w:rPr>
        <w:lastRenderedPageBreak/>
        <w:t>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w:t>
      </w:r>
      <w:r w:rsidRPr="00F77500">
        <w:rPr>
          <w:color w:val="000000"/>
          <w:sz w:val="28"/>
        </w:rPr>
        <w:t>н</w:t>
      </w:r>
      <w:r w:rsidRPr="00F77500">
        <w:rPr>
          <w:color w:val="000000"/>
          <w:sz w:val="28"/>
        </w:rPr>
        <w:t>ститут главы государства, законодательной и исполнительной власти, суд</w:t>
      </w:r>
      <w:r w:rsidRPr="00F77500">
        <w:rPr>
          <w:color w:val="000000"/>
          <w:sz w:val="28"/>
        </w:rPr>
        <w:t>о</w:t>
      </w:r>
      <w:r w:rsidRPr="00F77500">
        <w:rPr>
          <w:color w:val="000000"/>
          <w:sz w:val="28"/>
        </w:rPr>
        <w:t>производства и охраны правопорядка, государственного управления, инст</w:t>
      </w:r>
      <w:r w:rsidRPr="00F77500">
        <w:rPr>
          <w:color w:val="000000"/>
          <w:sz w:val="28"/>
        </w:rPr>
        <w:t>и</w:t>
      </w:r>
      <w:r w:rsidRPr="00F77500">
        <w:rPr>
          <w:color w:val="000000"/>
          <w:sz w:val="28"/>
        </w:rPr>
        <w:t>туты всеобщего избирательного права, политических партий и общественных организаций, представительства социальных интересов, в том числе об и</w:t>
      </w:r>
      <w:r w:rsidRPr="00F77500">
        <w:rPr>
          <w:color w:val="000000"/>
          <w:sz w:val="28"/>
        </w:rPr>
        <w:t>н</w:t>
      </w:r>
      <w:r w:rsidRPr="00F77500">
        <w:rPr>
          <w:color w:val="000000"/>
          <w:sz w:val="28"/>
        </w:rPr>
        <w:t>ституте Уполномоченного по правам человека в Российской Федерации, и</w:t>
      </w:r>
      <w:r w:rsidRPr="00F77500">
        <w:rPr>
          <w:color w:val="000000"/>
          <w:sz w:val="28"/>
        </w:rPr>
        <w:t>н</w:t>
      </w:r>
      <w:r w:rsidRPr="00F77500">
        <w:rPr>
          <w:color w:val="000000"/>
          <w:sz w:val="28"/>
        </w:rPr>
        <w:t>ституты права, включая непосредственно право как социальный институт, институты гражданства, брака, материнства, отцовства и детства, наследов</w:t>
      </w:r>
      <w:r w:rsidRPr="00F77500">
        <w:rPr>
          <w:color w:val="000000"/>
          <w:sz w:val="28"/>
        </w:rPr>
        <w:t>а</w:t>
      </w:r>
      <w:r w:rsidRPr="00F77500">
        <w:rPr>
          <w:color w:val="000000"/>
          <w:sz w:val="28"/>
        </w:rPr>
        <w:t>ния; о взаимосвязи и взаимовлиянии различных социальных институтов, об изменении их состава и функций в процессе общественного развития, о п</w:t>
      </w:r>
      <w:r w:rsidRPr="00F77500">
        <w:rPr>
          <w:color w:val="000000"/>
          <w:sz w:val="28"/>
        </w:rPr>
        <w:t>о</w:t>
      </w:r>
      <w:r w:rsidRPr="00F77500">
        <w:rPr>
          <w:color w:val="000000"/>
          <w:sz w:val="28"/>
        </w:rPr>
        <w:t>литике Российской Федерации, направленной на укрепление и развитие с</w:t>
      </w:r>
      <w:r w:rsidRPr="00F77500">
        <w:rPr>
          <w:color w:val="000000"/>
          <w:sz w:val="28"/>
        </w:rPr>
        <w:t>о</w:t>
      </w:r>
      <w:r w:rsidRPr="00F77500">
        <w:rPr>
          <w:color w:val="000000"/>
          <w:sz w:val="28"/>
        </w:rPr>
        <w:t>циальных институтов российского общества; о способах и элементах соц</w:t>
      </w:r>
      <w:r w:rsidRPr="00F77500">
        <w:rPr>
          <w:color w:val="000000"/>
          <w:sz w:val="28"/>
        </w:rPr>
        <w:t>и</w:t>
      </w:r>
      <w:r w:rsidRPr="00F77500">
        <w:rPr>
          <w:color w:val="000000"/>
          <w:sz w:val="28"/>
        </w:rPr>
        <w:t>ального контроля, о типах и способах разрешения социальных конфликтов, о конституционных принципах национальной политики в Российской Федер</w:t>
      </w:r>
      <w:r w:rsidRPr="00F77500">
        <w:rPr>
          <w:color w:val="000000"/>
          <w:sz w:val="28"/>
        </w:rPr>
        <w:t>а</w:t>
      </w:r>
      <w:r w:rsidRPr="00F77500">
        <w:rPr>
          <w:color w:val="000000"/>
          <w:sz w:val="28"/>
        </w:rPr>
        <w:t>ции;</w:t>
      </w:r>
    </w:p>
    <w:p w:rsidR="009B3F18" w:rsidRPr="00F77500" w:rsidRDefault="009B3F18" w:rsidP="009B3F18">
      <w:pPr>
        <w:spacing w:after="0" w:line="264" w:lineRule="auto"/>
        <w:ind w:firstLine="600"/>
      </w:pPr>
      <w:r w:rsidRPr="00F77500">
        <w:rPr>
          <w:color w:val="000000"/>
          <w:sz w:val="28"/>
        </w:rPr>
        <w:t>владеть элементами методологии социального познания, включая во</w:t>
      </w:r>
      <w:r w:rsidRPr="00F77500">
        <w:rPr>
          <w:color w:val="000000"/>
          <w:sz w:val="28"/>
        </w:rPr>
        <w:t>з</w:t>
      </w:r>
      <w:r w:rsidRPr="00F77500">
        <w:rPr>
          <w:color w:val="000000"/>
          <w:sz w:val="28"/>
        </w:rPr>
        <w:t>можности цифровой среды; применять методы научного познания социал</w:t>
      </w:r>
      <w:r w:rsidRPr="00F77500">
        <w:rPr>
          <w:color w:val="000000"/>
          <w:sz w:val="28"/>
        </w:rPr>
        <w:t>ь</w:t>
      </w:r>
      <w:r w:rsidRPr="00F77500">
        <w:rPr>
          <w:color w:val="000000"/>
          <w:sz w:val="28"/>
        </w:rPr>
        <w:t>ных процессов и явлений, включая методы: социологии, такие как социол</w:t>
      </w:r>
      <w:r w:rsidRPr="00F77500">
        <w:rPr>
          <w:color w:val="000000"/>
          <w:sz w:val="28"/>
        </w:rPr>
        <w:t>о</w:t>
      </w:r>
      <w:r w:rsidRPr="00F77500">
        <w:rPr>
          <w:color w:val="000000"/>
          <w:sz w:val="28"/>
        </w:rPr>
        <w:t>гический опрос, социологическое наблюдение, анализ документов и соци</w:t>
      </w:r>
      <w:r w:rsidRPr="00F77500">
        <w:rPr>
          <w:color w:val="000000"/>
          <w:sz w:val="28"/>
        </w:rPr>
        <w:t>о</w:t>
      </w:r>
      <w:r w:rsidRPr="00F77500">
        <w:rPr>
          <w:color w:val="000000"/>
          <w:sz w:val="28"/>
        </w:rPr>
        <w:t>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w:t>
      </w:r>
      <w:r w:rsidRPr="00F77500">
        <w:rPr>
          <w:color w:val="000000"/>
          <w:sz w:val="28"/>
        </w:rPr>
        <w:t>ь</w:t>
      </w:r>
      <w:r w:rsidRPr="00F77500">
        <w:rPr>
          <w:color w:val="000000"/>
          <w:sz w:val="28"/>
        </w:rPr>
        <w:t>но-юридический, сравнительноправовой для принятия обоснованных реш</w:t>
      </w:r>
      <w:r w:rsidRPr="00F77500">
        <w:rPr>
          <w:color w:val="000000"/>
          <w:sz w:val="28"/>
        </w:rPr>
        <w:t>е</w:t>
      </w:r>
      <w:r w:rsidRPr="00F77500">
        <w:rPr>
          <w:color w:val="000000"/>
          <w:sz w:val="28"/>
        </w:rPr>
        <w:t>ний в различных областях жизнедеятельности, планирования и достижения познавательных и практических целей, в том числе в будущем при ос</w:t>
      </w:r>
      <w:r w:rsidRPr="00F77500">
        <w:rPr>
          <w:color w:val="000000"/>
          <w:sz w:val="28"/>
        </w:rPr>
        <w:t>у</w:t>
      </w:r>
      <w:r w:rsidRPr="00F77500">
        <w:rPr>
          <w:color w:val="000000"/>
          <w:sz w:val="28"/>
        </w:rPr>
        <w:t>ществлении социальной роли участника различных социальных групп, изб</w:t>
      </w:r>
      <w:r w:rsidRPr="00F77500">
        <w:rPr>
          <w:color w:val="000000"/>
          <w:sz w:val="28"/>
        </w:rPr>
        <w:t>и</w:t>
      </w:r>
      <w:r w:rsidRPr="00F77500">
        <w:rPr>
          <w:color w:val="000000"/>
          <w:sz w:val="28"/>
        </w:rPr>
        <w:t>рателя, участии в политической коммуникации, в деятельности политических партий и общественно-политических движений, в противодействии полит</w:t>
      </w:r>
      <w:r w:rsidRPr="00F77500">
        <w:rPr>
          <w:color w:val="000000"/>
          <w:sz w:val="28"/>
        </w:rPr>
        <w:t>и</w:t>
      </w:r>
      <w:r w:rsidRPr="00F77500">
        <w:rPr>
          <w:color w:val="000000"/>
          <w:sz w:val="28"/>
        </w:rPr>
        <w:t>ческому экстремизму, при осуществлении профессионального выбора;</w:t>
      </w:r>
    </w:p>
    <w:p w:rsidR="009B3F18" w:rsidRPr="00F77500" w:rsidRDefault="009B3F18" w:rsidP="009B3F18">
      <w:pPr>
        <w:spacing w:after="0" w:line="264" w:lineRule="auto"/>
        <w:ind w:firstLine="600"/>
      </w:pPr>
      <w:r w:rsidRPr="00F77500">
        <w:rPr>
          <w:color w:val="000000"/>
          <w:sz w:val="28"/>
        </w:rPr>
        <w:t>уметь классифицировать и типологизировать: социальные группы, ра</w:t>
      </w:r>
      <w:r w:rsidRPr="00F77500">
        <w:rPr>
          <w:color w:val="000000"/>
          <w:sz w:val="28"/>
        </w:rPr>
        <w:t>з</w:t>
      </w:r>
      <w:r w:rsidRPr="00F77500">
        <w:rPr>
          <w:color w:val="000000"/>
          <w:sz w:val="28"/>
        </w:rPr>
        <w:t>новидности социальных конфликтов, виды социального контроля; виды п</w:t>
      </w:r>
      <w:r w:rsidRPr="00F77500">
        <w:rPr>
          <w:color w:val="000000"/>
          <w:sz w:val="28"/>
        </w:rPr>
        <w:t>о</w:t>
      </w:r>
      <w:r w:rsidRPr="00F77500">
        <w:rPr>
          <w:color w:val="000000"/>
          <w:sz w:val="28"/>
        </w:rPr>
        <w:t>литических отношений, формы государства, типы политических режимов, формы правления и государственно-территориального устройства, виды п</w:t>
      </w:r>
      <w:r w:rsidRPr="00F77500">
        <w:rPr>
          <w:color w:val="000000"/>
          <w:sz w:val="28"/>
        </w:rPr>
        <w:t>о</w:t>
      </w:r>
      <w:r w:rsidRPr="00F77500">
        <w:rPr>
          <w:color w:val="000000"/>
          <w:sz w:val="28"/>
        </w:rPr>
        <w:t>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9B3F18" w:rsidRPr="00F77500" w:rsidRDefault="009B3F18" w:rsidP="009B3F18">
      <w:pPr>
        <w:spacing w:after="0" w:line="264" w:lineRule="auto"/>
        <w:ind w:firstLine="600"/>
      </w:pPr>
      <w:r w:rsidRPr="00F77500">
        <w:rPr>
          <w:color w:val="000000"/>
          <w:sz w:val="28"/>
        </w:rPr>
        <w:lastRenderedPageBreak/>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w:t>
      </w:r>
      <w:r w:rsidRPr="00F77500">
        <w:rPr>
          <w:color w:val="000000"/>
          <w:sz w:val="28"/>
        </w:rPr>
        <w:t>а</w:t>
      </w:r>
      <w:r w:rsidRPr="00F77500">
        <w:rPr>
          <w:color w:val="000000"/>
          <w:sz w:val="28"/>
        </w:rPr>
        <w:t>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w:t>
      </w:r>
      <w:r w:rsidRPr="00F77500">
        <w:rPr>
          <w:color w:val="000000"/>
          <w:sz w:val="28"/>
        </w:rPr>
        <w:t>е</w:t>
      </w:r>
      <w:r w:rsidRPr="00F77500">
        <w:rPr>
          <w:color w:val="000000"/>
          <w:sz w:val="28"/>
        </w:rPr>
        <w:t>ственных организаций в современном обществе, роль средств массовой и</w:t>
      </w:r>
      <w:r w:rsidRPr="00F77500">
        <w:rPr>
          <w:color w:val="000000"/>
          <w:sz w:val="28"/>
        </w:rPr>
        <w:t>н</w:t>
      </w:r>
      <w:r w:rsidRPr="00F77500">
        <w:rPr>
          <w:color w:val="000000"/>
          <w:sz w:val="28"/>
        </w:rPr>
        <w:t>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9B3F18" w:rsidRPr="00F77500" w:rsidRDefault="009B3F18" w:rsidP="009B3F18">
      <w:pPr>
        <w:spacing w:after="0" w:line="264" w:lineRule="auto"/>
        <w:ind w:firstLine="600"/>
      </w:pPr>
      <w:r w:rsidRPr="00F77500">
        <w:rPr>
          <w:color w:val="000000"/>
          <w:sz w:val="28"/>
        </w:rPr>
        <w:t>уметь проводить целенаправленный поиск социальной информации, используя источники научного и научно-публицистического характера, в</w:t>
      </w:r>
      <w:r w:rsidRPr="00F77500">
        <w:rPr>
          <w:color w:val="000000"/>
          <w:sz w:val="28"/>
        </w:rPr>
        <w:t>ы</w:t>
      </w:r>
      <w:r w:rsidRPr="00F77500">
        <w:rPr>
          <w:color w:val="000000"/>
          <w:sz w:val="28"/>
        </w:rPr>
        <w:t>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w:t>
      </w:r>
      <w:r w:rsidRPr="00F77500">
        <w:rPr>
          <w:color w:val="000000"/>
          <w:sz w:val="28"/>
        </w:rPr>
        <w:t>з</w:t>
      </w:r>
      <w:r w:rsidRPr="00F77500">
        <w:rPr>
          <w:color w:val="000000"/>
          <w:sz w:val="28"/>
        </w:rPr>
        <w:t>личных источников знания учебноисследовательскую, проектноисследов</w:t>
      </w:r>
      <w:r w:rsidRPr="00F77500">
        <w:rPr>
          <w:color w:val="000000"/>
          <w:sz w:val="28"/>
        </w:rPr>
        <w:t>а</w:t>
      </w:r>
      <w:r w:rsidRPr="00F77500">
        <w:rPr>
          <w:color w:val="000000"/>
          <w:sz w:val="28"/>
        </w:rPr>
        <w:t>тельскую и другую творческую работу по социальной, политической, прав</w:t>
      </w:r>
      <w:r w:rsidRPr="00F77500">
        <w:rPr>
          <w:color w:val="000000"/>
          <w:sz w:val="28"/>
        </w:rPr>
        <w:t>о</w:t>
      </w:r>
      <w:r w:rsidRPr="00F77500">
        <w:rPr>
          <w:color w:val="000000"/>
          <w:sz w:val="28"/>
        </w:rPr>
        <w:t>вой проблематике: определять тематику учебных исследований и проектов, осуществлять поиск оптимальных путей их реализации, обеспечивать теор</w:t>
      </w:r>
      <w:r w:rsidRPr="00F77500">
        <w:rPr>
          <w:color w:val="000000"/>
          <w:sz w:val="28"/>
        </w:rPr>
        <w:t>е</w:t>
      </w:r>
      <w:r w:rsidRPr="00F77500">
        <w:rPr>
          <w:color w:val="000000"/>
          <w:sz w:val="28"/>
        </w:rPr>
        <w:t>тическую и прикладную составляющие работ, владеть навыками презентации результатов учебноисследовательской и проектной деятельности на публи</w:t>
      </w:r>
      <w:r w:rsidRPr="00F77500">
        <w:rPr>
          <w:color w:val="000000"/>
          <w:sz w:val="28"/>
        </w:rPr>
        <w:t>ч</w:t>
      </w:r>
      <w:r w:rsidRPr="00F77500">
        <w:rPr>
          <w:color w:val="000000"/>
          <w:sz w:val="28"/>
        </w:rPr>
        <w:t>ных мероприятиях;</w:t>
      </w:r>
    </w:p>
    <w:p w:rsidR="009B3F18" w:rsidRPr="00F77500" w:rsidRDefault="009B3F18" w:rsidP="009B3F18">
      <w:pPr>
        <w:spacing w:after="0" w:line="264" w:lineRule="auto"/>
        <w:ind w:firstLine="600"/>
      </w:pPr>
      <w:r w:rsidRPr="00F77500">
        <w:rPr>
          <w:color w:val="000000"/>
          <w:sz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w:t>
      </w:r>
      <w:r w:rsidRPr="00F77500">
        <w:rPr>
          <w:color w:val="000000"/>
          <w:sz w:val="28"/>
        </w:rPr>
        <w:t>е</w:t>
      </w:r>
      <w:r w:rsidRPr="00F77500">
        <w:rPr>
          <w:color w:val="000000"/>
          <w:sz w:val="28"/>
        </w:rPr>
        <w:t>нии познавательных задач и разрешении жизненных проблем, в том числе связанных с изучением социальных групп, социального взаимодействия, д</w:t>
      </w:r>
      <w:r w:rsidRPr="00F77500">
        <w:rPr>
          <w:color w:val="000000"/>
          <w:sz w:val="28"/>
        </w:rPr>
        <w:t>е</w:t>
      </w:r>
      <w:r w:rsidRPr="00F77500">
        <w:rPr>
          <w:color w:val="000000"/>
          <w:sz w:val="28"/>
        </w:rPr>
        <w:t>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w:t>
      </w:r>
      <w:r w:rsidRPr="00F77500">
        <w:rPr>
          <w:color w:val="000000"/>
          <w:sz w:val="28"/>
        </w:rPr>
        <w:t>е</w:t>
      </w:r>
      <w:r w:rsidRPr="00F77500">
        <w:rPr>
          <w:color w:val="000000"/>
          <w:sz w:val="28"/>
        </w:rPr>
        <w:t>дением личности, её политическим выбором и политическим участием, де</w:t>
      </w:r>
      <w:r w:rsidRPr="00F77500">
        <w:rPr>
          <w:color w:val="000000"/>
          <w:sz w:val="28"/>
        </w:rPr>
        <w:t>й</w:t>
      </w:r>
      <w:r w:rsidRPr="00F77500">
        <w:rPr>
          <w:color w:val="000000"/>
          <w:sz w:val="28"/>
        </w:rPr>
        <w:t>ствиями субъектов политики в политическом процессе, деятельностью участников правоотношений в отраслевом многообразии, осознанным выб</w:t>
      </w:r>
      <w:r w:rsidRPr="00F77500">
        <w:rPr>
          <w:color w:val="000000"/>
          <w:sz w:val="28"/>
        </w:rPr>
        <w:t>о</w:t>
      </w:r>
      <w:r w:rsidRPr="00F77500">
        <w:rPr>
          <w:color w:val="000000"/>
          <w:sz w:val="28"/>
        </w:rPr>
        <w:t>ром правомерных моделей поведения;</w:t>
      </w:r>
    </w:p>
    <w:p w:rsidR="009B3F18" w:rsidRPr="00F77500" w:rsidRDefault="009B3F18" w:rsidP="009B3F18">
      <w:pPr>
        <w:spacing w:after="0" w:line="264" w:lineRule="auto"/>
        <w:ind w:firstLine="600"/>
      </w:pPr>
      <w:r w:rsidRPr="00F77500">
        <w:rPr>
          <w:color w:val="000000"/>
          <w:sz w:val="28"/>
        </w:rPr>
        <w:t>уметь конкретизировать примерами из личного социального опыта, фактами социальной действительности, модельными ситуациями теоретич</w:t>
      </w:r>
      <w:r w:rsidRPr="00F77500">
        <w:rPr>
          <w:color w:val="000000"/>
          <w:sz w:val="28"/>
        </w:rPr>
        <w:t>е</w:t>
      </w:r>
      <w:r w:rsidRPr="00F77500">
        <w:rPr>
          <w:color w:val="000000"/>
          <w:sz w:val="28"/>
        </w:rPr>
        <w:t xml:space="preserve">ские положения разделов «Основы социологии», «Основы политологии», «Основы правоведения», включая положения об этнических отношениях и </w:t>
      </w:r>
      <w:r w:rsidRPr="00F77500">
        <w:rPr>
          <w:color w:val="000000"/>
          <w:sz w:val="28"/>
        </w:rPr>
        <w:lastRenderedPageBreak/>
        <w:t>этническом многообразии современного мира, молодёжи как социальной группе, изменении социальных ролей в семье, системе образования Росси</w:t>
      </w:r>
      <w:r w:rsidRPr="00F77500">
        <w:rPr>
          <w:color w:val="000000"/>
          <w:sz w:val="28"/>
        </w:rPr>
        <w:t>й</w:t>
      </w:r>
      <w:r w:rsidRPr="00F77500">
        <w:rPr>
          <w:color w:val="000000"/>
          <w:sz w:val="28"/>
        </w:rPr>
        <w:t>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w:t>
      </w:r>
      <w:r w:rsidRPr="00F77500">
        <w:rPr>
          <w:color w:val="000000"/>
          <w:sz w:val="28"/>
        </w:rPr>
        <w:t>и</w:t>
      </w:r>
      <w:r w:rsidRPr="00F77500">
        <w:rPr>
          <w:color w:val="000000"/>
          <w:sz w:val="28"/>
        </w:rPr>
        <w:t>тических нормах и ценностях, политических конфликтах и путях их урег</w:t>
      </w:r>
      <w:r w:rsidRPr="00F77500">
        <w:rPr>
          <w:color w:val="000000"/>
          <w:sz w:val="28"/>
        </w:rPr>
        <w:t>у</w:t>
      </w:r>
      <w:r w:rsidRPr="00F77500">
        <w:rPr>
          <w:color w:val="000000"/>
          <w:sz w:val="28"/>
        </w:rPr>
        <w:t>лирования, выборах в демократическом обществе, о политической психол</w:t>
      </w:r>
      <w:r w:rsidRPr="00F77500">
        <w:rPr>
          <w:color w:val="000000"/>
          <w:sz w:val="28"/>
        </w:rPr>
        <w:t>о</w:t>
      </w:r>
      <w:r w:rsidRPr="00F77500">
        <w:rPr>
          <w:color w:val="000000"/>
          <w:sz w:val="28"/>
        </w:rPr>
        <w:t>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w:t>
      </w:r>
      <w:r w:rsidRPr="00F77500">
        <w:rPr>
          <w:color w:val="000000"/>
          <w:sz w:val="28"/>
        </w:rPr>
        <w:t>ь</w:t>
      </w:r>
      <w:r w:rsidRPr="00F77500">
        <w:rPr>
          <w:color w:val="000000"/>
          <w:sz w:val="28"/>
        </w:rPr>
        <w:t>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w:t>
      </w:r>
      <w:r w:rsidRPr="00F77500">
        <w:rPr>
          <w:color w:val="000000"/>
          <w:sz w:val="28"/>
        </w:rPr>
        <w:t>з</w:t>
      </w:r>
      <w:r w:rsidRPr="00F77500">
        <w:rPr>
          <w:color w:val="000000"/>
          <w:sz w:val="28"/>
        </w:rPr>
        <w:t>витии правовой культуры;</w:t>
      </w:r>
    </w:p>
    <w:p w:rsidR="009B3F18" w:rsidRPr="00F77500" w:rsidRDefault="009B3F18" w:rsidP="009B3F18">
      <w:pPr>
        <w:spacing w:after="0" w:line="264" w:lineRule="auto"/>
        <w:ind w:firstLine="600"/>
      </w:pPr>
      <w:r w:rsidRPr="00F77500">
        <w:rPr>
          <w:color w:val="000000"/>
          <w:sz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w:t>
      </w:r>
      <w:r w:rsidRPr="00F77500">
        <w:rPr>
          <w:color w:val="000000"/>
          <w:sz w:val="28"/>
        </w:rPr>
        <w:t>а</w:t>
      </w:r>
      <w:r w:rsidRPr="00F77500">
        <w:rPr>
          <w:color w:val="000000"/>
          <w:sz w:val="28"/>
        </w:rPr>
        <w:t>мостоятельно заполнять формы, составлять документы, необходимые в с</w:t>
      </w:r>
      <w:r w:rsidRPr="00F77500">
        <w:rPr>
          <w:color w:val="000000"/>
          <w:sz w:val="28"/>
        </w:rPr>
        <w:t>о</w:t>
      </w:r>
      <w:r w:rsidRPr="00F77500">
        <w:rPr>
          <w:color w:val="000000"/>
          <w:sz w:val="28"/>
        </w:rPr>
        <w:t>циальной практике, рассматриваемой на примерах материала разделов «О</w:t>
      </w:r>
      <w:r w:rsidRPr="00F77500">
        <w:rPr>
          <w:color w:val="000000"/>
          <w:sz w:val="28"/>
        </w:rPr>
        <w:t>с</w:t>
      </w:r>
      <w:r w:rsidRPr="00F77500">
        <w:rPr>
          <w:color w:val="000000"/>
          <w:sz w:val="28"/>
        </w:rPr>
        <w:t>новы социологии», «Основы политологии», «Основы правоведения»;</w:t>
      </w:r>
    </w:p>
    <w:p w:rsidR="009B3F18" w:rsidRPr="00F77500" w:rsidRDefault="009B3F18" w:rsidP="009B3F18">
      <w:pPr>
        <w:spacing w:after="0" w:line="264" w:lineRule="auto"/>
        <w:ind w:firstLine="600"/>
      </w:pPr>
      <w:r w:rsidRPr="00F77500">
        <w:rPr>
          <w:color w:val="000000"/>
          <w:sz w:val="28"/>
        </w:rPr>
        <w:t>проявлять умения, необходимые для успешного продолжения образ</w:t>
      </w:r>
      <w:r w:rsidRPr="00F77500">
        <w:rPr>
          <w:color w:val="000000"/>
          <w:sz w:val="28"/>
        </w:rPr>
        <w:t>о</w:t>
      </w:r>
      <w:r w:rsidRPr="00F77500">
        <w:rPr>
          <w:color w:val="000000"/>
          <w:sz w:val="28"/>
        </w:rPr>
        <w:t>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w:t>
      </w:r>
      <w:r w:rsidRPr="00F77500">
        <w:rPr>
          <w:color w:val="000000"/>
          <w:sz w:val="28"/>
        </w:rPr>
        <w:t>с</w:t>
      </w:r>
      <w:r w:rsidRPr="00F77500">
        <w:rPr>
          <w:color w:val="000000"/>
          <w:sz w:val="28"/>
        </w:rPr>
        <w:t>точников, эффективно взаимодействовать в исследовательских группах, способность ориентироваться в направлениях профессионального образов</w:t>
      </w:r>
      <w:r w:rsidRPr="00F77500">
        <w:rPr>
          <w:color w:val="000000"/>
          <w:sz w:val="28"/>
        </w:rPr>
        <w:t>а</w:t>
      </w:r>
      <w:r w:rsidRPr="00F77500">
        <w:rPr>
          <w:color w:val="000000"/>
          <w:sz w:val="28"/>
        </w:rPr>
        <w:t>ния, связанных с социальногуманитарной подготовкой и особенностями профессиональной деятельности социолога, политолога, юриста.</w:t>
      </w:r>
    </w:p>
    <w:p w:rsidR="009B3F18" w:rsidRDefault="009B3F18" w:rsidP="009B3F18">
      <w:pPr>
        <w:rPr>
          <w:b/>
          <w:sz w:val="28"/>
          <w:szCs w:val="28"/>
        </w:rPr>
      </w:pPr>
    </w:p>
    <w:p w:rsidR="009B3F18" w:rsidRDefault="009B3F18" w:rsidP="009B3F18">
      <w:pPr>
        <w:rPr>
          <w:b/>
          <w:sz w:val="28"/>
          <w:szCs w:val="28"/>
        </w:rPr>
      </w:pPr>
    </w:p>
    <w:p w:rsidR="009B3F18" w:rsidRDefault="00D45A06" w:rsidP="009B3F18">
      <w:pPr>
        <w:rPr>
          <w:b/>
          <w:sz w:val="28"/>
          <w:szCs w:val="28"/>
        </w:rPr>
      </w:pPr>
      <w:r>
        <w:rPr>
          <w:b/>
          <w:sz w:val="28"/>
          <w:szCs w:val="28"/>
        </w:rPr>
        <w:t>ГЕОГРАФИЯ</w:t>
      </w:r>
    </w:p>
    <w:p w:rsidR="00D45A06" w:rsidRDefault="00D45A06" w:rsidP="009B3F18">
      <w:pPr>
        <w:rPr>
          <w:b/>
          <w:sz w:val="28"/>
          <w:szCs w:val="28"/>
        </w:rPr>
      </w:pPr>
    </w:p>
    <w:p w:rsidR="00D45A06" w:rsidRPr="00F521E1" w:rsidRDefault="00D45A06" w:rsidP="00D45A06">
      <w:pPr>
        <w:spacing w:after="0" w:line="264" w:lineRule="auto"/>
      </w:pPr>
      <w:r w:rsidRPr="00F521E1">
        <w:rPr>
          <w:b/>
          <w:color w:val="000000"/>
          <w:sz w:val="28"/>
        </w:rPr>
        <w:t>ПОЯСНИТЕЛЬНАЯ ЗАПИСКА</w:t>
      </w:r>
    </w:p>
    <w:p w:rsidR="00D45A06" w:rsidRPr="00F521E1" w:rsidRDefault="00D45A06" w:rsidP="00D45A06">
      <w:pPr>
        <w:spacing w:after="0" w:line="264" w:lineRule="auto"/>
        <w:ind w:firstLine="600"/>
      </w:pPr>
      <w:r w:rsidRPr="00F521E1">
        <w:rPr>
          <w:color w:val="000000"/>
          <w:sz w:val="28"/>
        </w:rPr>
        <w:t>Рабочая программа по географии среднего общего образования на баз</w:t>
      </w:r>
      <w:r w:rsidRPr="00F521E1">
        <w:rPr>
          <w:color w:val="000000"/>
          <w:sz w:val="28"/>
        </w:rPr>
        <w:t>о</w:t>
      </w:r>
      <w:r w:rsidRPr="00F521E1">
        <w:rPr>
          <w:color w:val="000000"/>
          <w:sz w:val="28"/>
        </w:rPr>
        <w:t>вом уровне составлена на основе Требований к результатам освоения осно</w:t>
      </w:r>
      <w:r w:rsidRPr="00F521E1">
        <w:rPr>
          <w:color w:val="000000"/>
          <w:sz w:val="28"/>
        </w:rPr>
        <w:t>в</w:t>
      </w:r>
      <w:r w:rsidRPr="00F521E1">
        <w:rPr>
          <w:color w:val="000000"/>
          <w:sz w:val="28"/>
        </w:rPr>
        <w:t>ной образовательной программы среднего общего образования, предста</w:t>
      </w:r>
      <w:r w:rsidRPr="00F521E1">
        <w:rPr>
          <w:color w:val="000000"/>
          <w:sz w:val="28"/>
        </w:rPr>
        <w:t>в</w:t>
      </w:r>
      <w:r w:rsidRPr="00F521E1">
        <w:rPr>
          <w:color w:val="000000"/>
          <w:sz w:val="28"/>
        </w:rPr>
        <w:t>ленных в федеральном государственном образовательном стандарте среднего общего образования, а также на основе характеристики планируемых р</w:t>
      </w:r>
      <w:r w:rsidRPr="00F521E1">
        <w:rPr>
          <w:color w:val="000000"/>
          <w:sz w:val="28"/>
        </w:rPr>
        <w:t>е</w:t>
      </w:r>
      <w:r w:rsidRPr="00F521E1">
        <w:rPr>
          <w:color w:val="000000"/>
          <w:sz w:val="28"/>
        </w:rPr>
        <w:lastRenderedPageBreak/>
        <w:t>зультатов духовно-нравственного развития, воспитания и социализации об</w:t>
      </w:r>
      <w:r w:rsidRPr="00F521E1">
        <w:rPr>
          <w:color w:val="000000"/>
          <w:sz w:val="28"/>
        </w:rPr>
        <w:t>у</w:t>
      </w:r>
      <w:r w:rsidRPr="00F521E1">
        <w:rPr>
          <w:color w:val="000000"/>
          <w:sz w:val="28"/>
        </w:rPr>
        <w:t>чающихся, представленных в ф</w:t>
      </w:r>
      <w:r w:rsidRPr="00F521E1">
        <w:rPr>
          <w:color w:val="333333"/>
          <w:sz w:val="28"/>
        </w:rPr>
        <w:t xml:space="preserve">едеральной рабочей </w:t>
      </w:r>
      <w:r w:rsidRPr="00F521E1">
        <w:rPr>
          <w:color w:val="000000"/>
          <w:sz w:val="28"/>
        </w:rPr>
        <w:t xml:space="preserve">программе воспитания. </w:t>
      </w:r>
    </w:p>
    <w:p w:rsidR="00D45A06" w:rsidRPr="00F521E1" w:rsidRDefault="00D45A06" w:rsidP="00D45A06">
      <w:pPr>
        <w:spacing w:after="0" w:line="264" w:lineRule="auto"/>
        <w:ind w:firstLine="600"/>
      </w:pPr>
      <w:r w:rsidRPr="00F521E1">
        <w:rPr>
          <w:color w:val="000000"/>
          <w:sz w:val="28"/>
        </w:rPr>
        <w:t>Рабочая программа среднего общего образования на базовом уровне о</w:t>
      </w:r>
      <w:r w:rsidRPr="00F521E1">
        <w:rPr>
          <w:color w:val="000000"/>
          <w:sz w:val="28"/>
        </w:rPr>
        <w:t>т</w:t>
      </w:r>
      <w:r w:rsidRPr="00F521E1">
        <w:rPr>
          <w:color w:val="000000"/>
          <w:sz w:val="28"/>
        </w:rPr>
        <w:t>ражает основные требования Федерального государственного образовател</w:t>
      </w:r>
      <w:r w:rsidRPr="00F521E1">
        <w:rPr>
          <w:color w:val="000000"/>
          <w:sz w:val="28"/>
        </w:rPr>
        <w:t>ь</w:t>
      </w:r>
      <w:r w:rsidRPr="00F521E1">
        <w:rPr>
          <w:color w:val="000000"/>
          <w:sz w:val="28"/>
        </w:rPr>
        <w:t>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w:t>
      </w:r>
      <w:r w:rsidRPr="00F521E1">
        <w:rPr>
          <w:color w:val="000000"/>
          <w:sz w:val="28"/>
        </w:rPr>
        <w:t>р</w:t>
      </w:r>
      <w:r w:rsidRPr="00F521E1">
        <w:rPr>
          <w:color w:val="000000"/>
          <w:sz w:val="28"/>
        </w:rPr>
        <w:t>ждённой Решением Коллегии Министерства просвещения и науки Российской Федерации от 24.12.2018 года.</w:t>
      </w:r>
    </w:p>
    <w:p w:rsidR="00D45A06" w:rsidRPr="00F521E1" w:rsidRDefault="00D45A06" w:rsidP="00D45A06">
      <w:pPr>
        <w:spacing w:after="0" w:line="264" w:lineRule="auto"/>
        <w:ind w:firstLine="600"/>
      </w:pPr>
      <w:r w:rsidRPr="00F521E1">
        <w:rPr>
          <w:b/>
          <w:color w:val="000000"/>
          <w:sz w:val="28"/>
        </w:rPr>
        <w:t>ОБЩАЯ ХАРАКТЕРИСТИКА ПРЕДМЕТА «ГЕОГРАФИЯ»</w:t>
      </w:r>
    </w:p>
    <w:p w:rsidR="00D45A06" w:rsidRPr="00F521E1" w:rsidRDefault="00D45A06" w:rsidP="00D45A06">
      <w:pPr>
        <w:spacing w:after="0" w:line="264" w:lineRule="auto"/>
        <w:ind w:firstLine="600"/>
      </w:pPr>
      <w:r w:rsidRPr="00F521E1">
        <w:rPr>
          <w:color w:val="000000"/>
          <w:sz w:val="28"/>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D45A06" w:rsidRPr="00F521E1" w:rsidRDefault="00D45A06" w:rsidP="00D45A06">
      <w:pPr>
        <w:spacing w:after="0" w:line="264" w:lineRule="auto"/>
        <w:ind w:firstLine="600"/>
      </w:pPr>
      <w:r w:rsidRPr="00F521E1">
        <w:rPr>
          <w:color w:val="000000"/>
          <w:sz w:val="28"/>
        </w:rPr>
        <w:t>В основу содержания учебного предмета положено изучение единого и одновременно многополярного мира, глобализации мирового развития, ф</w:t>
      </w:r>
      <w:r w:rsidRPr="00F521E1">
        <w:rPr>
          <w:color w:val="000000"/>
          <w:sz w:val="28"/>
        </w:rPr>
        <w:t>о</w:t>
      </w:r>
      <w:r w:rsidRPr="00F521E1">
        <w:rPr>
          <w:color w:val="000000"/>
          <w:sz w:val="28"/>
        </w:rPr>
        <w:t>кусирования на формировании у обучающихся целостного представления о роли России в современном мире. Факторами, определяющими содерж</w:t>
      </w:r>
      <w:r w:rsidRPr="00F521E1">
        <w:rPr>
          <w:color w:val="000000"/>
          <w:sz w:val="28"/>
        </w:rPr>
        <w:t>а</w:t>
      </w:r>
      <w:r w:rsidRPr="00F521E1">
        <w:rPr>
          <w:color w:val="000000"/>
          <w:sz w:val="28"/>
        </w:rPr>
        <w:t>тельную часть, явились интегративность, междисциплинарность, практ</w:t>
      </w:r>
      <w:r w:rsidRPr="00F521E1">
        <w:rPr>
          <w:color w:val="000000"/>
          <w:sz w:val="28"/>
        </w:rPr>
        <w:t>и</w:t>
      </w:r>
      <w:r w:rsidRPr="00F521E1">
        <w:rPr>
          <w:color w:val="000000"/>
          <w:sz w:val="28"/>
        </w:rPr>
        <w:t>ко-ориентированность, экологизация и гуманизация географии, что позволило более чётко представить географические реалии происходящих в совреме</w:t>
      </w:r>
      <w:r w:rsidRPr="00F521E1">
        <w:rPr>
          <w:color w:val="000000"/>
          <w:sz w:val="28"/>
        </w:rPr>
        <w:t>н</w:t>
      </w:r>
      <w:r w:rsidRPr="00F521E1">
        <w:rPr>
          <w:color w:val="000000"/>
          <w:sz w:val="28"/>
        </w:rPr>
        <w:t>ном мире геополитических, межнациональных и межгосударственных, с</w:t>
      </w:r>
      <w:r w:rsidRPr="00F521E1">
        <w:rPr>
          <w:color w:val="000000"/>
          <w:sz w:val="28"/>
        </w:rPr>
        <w:t>о</w:t>
      </w:r>
      <w:r w:rsidRPr="00F521E1">
        <w:rPr>
          <w:color w:val="000000"/>
          <w:sz w:val="28"/>
        </w:rPr>
        <w:t>циокультурных, социально-экономических, геоэкологических событий и процессов.</w:t>
      </w:r>
    </w:p>
    <w:p w:rsidR="00D45A06" w:rsidRPr="00F521E1" w:rsidRDefault="00D45A06" w:rsidP="00D45A06">
      <w:pPr>
        <w:spacing w:after="0" w:line="264" w:lineRule="auto"/>
        <w:ind w:firstLine="600"/>
      </w:pPr>
      <w:r w:rsidRPr="00F521E1">
        <w:rPr>
          <w:b/>
          <w:color w:val="000000"/>
          <w:sz w:val="28"/>
        </w:rPr>
        <w:t>ЦЕЛИ ИЗУЧЕНИЯ ПРЕДМЕТА «ГЕОГРАФИЯ»</w:t>
      </w:r>
    </w:p>
    <w:p w:rsidR="00D45A06" w:rsidRPr="00F521E1" w:rsidRDefault="00D45A06" w:rsidP="00D45A06">
      <w:pPr>
        <w:spacing w:after="0" w:line="264" w:lineRule="auto"/>
        <w:ind w:firstLine="600"/>
      </w:pPr>
      <w:r w:rsidRPr="00F521E1">
        <w:rPr>
          <w:color w:val="000000"/>
          <w:sz w:val="28"/>
        </w:rPr>
        <w:t>Цели изучения географии на базовом уровне в средней школе напра</w:t>
      </w:r>
      <w:r w:rsidRPr="00F521E1">
        <w:rPr>
          <w:color w:val="000000"/>
          <w:sz w:val="28"/>
        </w:rPr>
        <w:t>в</w:t>
      </w:r>
      <w:r w:rsidRPr="00F521E1">
        <w:rPr>
          <w:color w:val="000000"/>
          <w:sz w:val="28"/>
        </w:rPr>
        <w:t>лены на:</w:t>
      </w:r>
    </w:p>
    <w:p w:rsidR="00D45A06" w:rsidRPr="00F521E1" w:rsidRDefault="00D45A06" w:rsidP="00D45A06">
      <w:pPr>
        <w:spacing w:after="0" w:line="264" w:lineRule="auto"/>
        <w:ind w:firstLine="600"/>
      </w:pPr>
      <w:r w:rsidRPr="00F521E1">
        <w:rPr>
          <w:color w:val="000000"/>
          <w:sz w:val="28"/>
        </w:rPr>
        <w:t>1) воспитание чувства патриотизма, взаимопонимания с другими нар</w:t>
      </w:r>
      <w:r w:rsidRPr="00F521E1">
        <w:rPr>
          <w:color w:val="000000"/>
          <w:sz w:val="28"/>
        </w:rPr>
        <w:t>о</w:t>
      </w:r>
      <w:r w:rsidRPr="00F521E1">
        <w:rPr>
          <w:color w:val="000000"/>
          <w:sz w:val="28"/>
        </w:rPr>
        <w:t>дами, уважения культуры разных стран и регионов мира, ценностных орие</w:t>
      </w:r>
      <w:r w:rsidRPr="00F521E1">
        <w:rPr>
          <w:color w:val="000000"/>
          <w:sz w:val="28"/>
        </w:rPr>
        <w:t>н</w:t>
      </w:r>
      <w:r w:rsidRPr="00F521E1">
        <w:rPr>
          <w:color w:val="000000"/>
          <w:sz w:val="28"/>
        </w:rPr>
        <w:t>таций личности посредством ознакомления с важнейшими проблемами с</w:t>
      </w:r>
      <w:r w:rsidRPr="00F521E1">
        <w:rPr>
          <w:color w:val="000000"/>
          <w:sz w:val="28"/>
        </w:rPr>
        <w:t>о</w:t>
      </w:r>
      <w:r w:rsidRPr="00F521E1">
        <w:rPr>
          <w:color w:val="000000"/>
          <w:sz w:val="28"/>
        </w:rPr>
        <w:t xml:space="preserve">временности, </w:t>
      </w:r>
      <w:r>
        <w:rPr>
          <w:color w:val="000000"/>
          <w:sz w:val="28"/>
        </w:rPr>
        <w:t>c</w:t>
      </w:r>
      <w:r w:rsidRPr="00F521E1">
        <w:rPr>
          <w:color w:val="000000"/>
          <w:sz w:val="28"/>
        </w:rPr>
        <w:t xml:space="preserve"> ролью России как составной части мирового сообщества;</w:t>
      </w:r>
    </w:p>
    <w:p w:rsidR="00D45A06" w:rsidRPr="00F521E1" w:rsidRDefault="00D45A06" w:rsidP="00D45A06">
      <w:pPr>
        <w:spacing w:after="0" w:line="264" w:lineRule="auto"/>
        <w:ind w:firstLine="600"/>
      </w:pPr>
      <w:r w:rsidRPr="00F521E1">
        <w:rPr>
          <w:color w:val="000000"/>
          <w:sz w:val="28"/>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D45A06" w:rsidRPr="00F521E1" w:rsidRDefault="00D45A06" w:rsidP="00D45A06">
      <w:pPr>
        <w:spacing w:after="0" w:line="264" w:lineRule="auto"/>
        <w:ind w:firstLine="600"/>
      </w:pPr>
      <w:r w:rsidRPr="00F521E1">
        <w:rPr>
          <w:color w:val="000000"/>
          <w:sz w:val="28"/>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D45A06" w:rsidRPr="00F521E1" w:rsidRDefault="00D45A06" w:rsidP="00D45A06">
      <w:pPr>
        <w:spacing w:after="0" w:line="264" w:lineRule="auto"/>
        <w:ind w:firstLine="600"/>
      </w:pPr>
      <w:r w:rsidRPr="00F521E1">
        <w:rPr>
          <w:color w:val="000000"/>
          <w:sz w:val="28"/>
        </w:rPr>
        <w:lastRenderedPageBreak/>
        <w:t>4) развитие познавательных интересов, навыков самопознания, инте</w:t>
      </w:r>
      <w:r w:rsidRPr="00F521E1">
        <w:rPr>
          <w:color w:val="000000"/>
          <w:sz w:val="28"/>
        </w:rPr>
        <w:t>л</w:t>
      </w:r>
      <w:r w:rsidRPr="00F521E1">
        <w:rPr>
          <w:color w:val="000000"/>
          <w:sz w:val="28"/>
        </w:rPr>
        <w:t>лектуальных и творческих способностей в процессе овладения комплексом географических знаний и умений, направленных на использование их в р</w:t>
      </w:r>
      <w:r w:rsidRPr="00F521E1">
        <w:rPr>
          <w:color w:val="000000"/>
          <w:sz w:val="28"/>
        </w:rPr>
        <w:t>е</w:t>
      </w:r>
      <w:r w:rsidRPr="00F521E1">
        <w:rPr>
          <w:color w:val="000000"/>
          <w:sz w:val="28"/>
        </w:rPr>
        <w:t>альной действительности;</w:t>
      </w:r>
    </w:p>
    <w:p w:rsidR="00D45A06" w:rsidRPr="00F521E1" w:rsidRDefault="00D45A06" w:rsidP="00D45A06">
      <w:pPr>
        <w:spacing w:after="0" w:line="264" w:lineRule="auto"/>
        <w:ind w:firstLine="600"/>
      </w:pPr>
      <w:r w:rsidRPr="00F521E1">
        <w:rPr>
          <w:color w:val="000000"/>
          <w:sz w:val="28"/>
        </w:rPr>
        <w:t>5) приобретение опыта разнообразной деятельности, направленной на достижение целей устойчивого развития.</w:t>
      </w:r>
    </w:p>
    <w:p w:rsidR="00D45A06" w:rsidRPr="00F521E1" w:rsidRDefault="00D45A06" w:rsidP="00D45A06">
      <w:pPr>
        <w:spacing w:after="0" w:line="264" w:lineRule="auto"/>
        <w:ind w:firstLine="600"/>
      </w:pPr>
      <w:r w:rsidRPr="00F521E1">
        <w:rPr>
          <w:b/>
          <w:color w:val="000000"/>
          <w:sz w:val="28"/>
        </w:rPr>
        <w:t>МЕСТО УЧЕБНОГО ПРЕДМЕТА «ГЕОГРАФИЯ» В УЧЕБНОМ ПЛАНЕ</w:t>
      </w:r>
    </w:p>
    <w:p w:rsidR="00D45A06" w:rsidRPr="00F521E1" w:rsidRDefault="00D45A06" w:rsidP="00D45A06">
      <w:pPr>
        <w:spacing w:after="0" w:line="264" w:lineRule="auto"/>
        <w:ind w:firstLine="600"/>
      </w:pPr>
      <w:r w:rsidRPr="00F521E1">
        <w:rPr>
          <w:color w:val="000000"/>
          <w:sz w:val="28"/>
        </w:rPr>
        <w:t>Учебным планом на изучение географии на базовом уровне в 10-11 классах отводится 68 часов: по одному часу в неделю в 10 и 11 классах.</w:t>
      </w:r>
    </w:p>
    <w:p w:rsidR="00D45A06" w:rsidRPr="00F521E1" w:rsidRDefault="00D45A06" w:rsidP="00D45A06">
      <w:pPr>
        <w:sectPr w:rsidR="00D45A06" w:rsidRPr="00F521E1">
          <w:pgSz w:w="11906" w:h="16383"/>
          <w:pgMar w:top="1134" w:right="850" w:bottom="1134" w:left="1701" w:header="720" w:footer="720" w:gutter="0"/>
          <w:cols w:space="720"/>
        </w:sectPr>
      </w:pPr>
    </w:p>
    <w:p w:rsidR="00D45A06" w:rsidRPr="00F521E1" w:rsidRDefault="00D45A06" w:rsidP="00D45A06">
      <w:pPr>
        <w:spacing w:after="0" w:line="264" w:lineRule="auto"/>
        <w:ind w:firstLine="600"/>
      </w:pPr>
      <w:bookmarkStart w:id="76" w:name="block-7954682"/>
      <w:r w:rsidRPr="00F521E1">
        <w:rPr>
          <w:b/>
          <w:color w:val="000000"/>
          <w:sz w:val="28"/>
        </w:rPr>
        <w:lastRenderedPageBreak/>
        <w:t>СОДЕРЖАНИЕ УЧЕБНОГО ПРЕДМЕТА «ГЕОГРАФИЯ»</w:t>
      </w:r>
    </w:p>
    <w:p w:rsidR="00D45A06" w:rsidRPr="00F521E1" w:rsidRDefault="00D45A06" w:rsidP="00D45A06">
      <w:pPr>
        <w:spacing w:after="0" w:line="264" w:lineRule="auto"/>
        <w:ind w:left="120"/>
      </w:pPr>
    </w:p>
    <w:p w:rsidR="00D45A06" w:rsidRPr="00F521E1" w:rsidRDefault="00D45A06" w:rsidP="00D45A06">
      <w:pPr>
        <w:spacing w:after="0" w:line="264" w:lineRule="auto"/>
        <w:ind w:left="120"/>
      </w:pPr>
      <w:r w:rsidRPr="00F521E1">
        <w:rPr>
          <w:b/>
          <w:color w:val="000000"/>
          <w:sz w:val="28"/>
        </w:rPr>
        <w:t>10 КЛАСС</w:t>
      </w:r>
    </w:p>
    <w:p w:rsidR="00D45A06" w:rsidRPr="00F521E1" w:rsidRDefault="00D45A06" w:rsidP="00D45A06">
      <w:pPr>
        <w:spacing w:after="0" w:line="264" w:lineRule="auto"/>
        <w:ind w:left="120"/>
      </w:pPr>
    </w:p>
    <w:p w:rsidR="00D45A06" w:rsidRPr="00F521E1" w:rsidRDefault="00D45A06" w:rsidP="00D45A06">
      <w:pPr>
        <w:spacing w:after="0" w:line="264" w:lineRule="auto"/>
        <w:ind w:firstLine="600"/>
      </w:pPr>
      <w:r w:rsidRPr="00F521E1">
        <w:rPr>
          <w:b/>
          <w:i/>
          <w:color w:val="000000"/>
          <w:sz w:val="28"/>
        </w:rPr>
        <w:t>Раздел 1. География как наука</w:t>
      </w:r>
      <w:r w:rsidRPr="00F521E1">
        <w:rPr>
          <w:color w:val="000000"/>
          <w:sz w:val="28"/>
        </w:rPr>
        <w:t xml:space="preserve"> </w:t>
      </w:r>
    </w:p>
    <w:p w:rsidR="00D45A06" w:rsidRPr="00F521E1" w:rsidRDefault="00D45A06" w:rsidP="00D45A06">
      <w:pPr>
        <w:spacing w:after="0" w:line="264" w:lineRule="auto"/>
        <w:ind w:firstLine="600"/>
      </w:pPr>
      <w:r w:rsidRPr="00F521E1">
        <w:rPr>
          <w:b/>
          <w:color w:val="000000"/>
          <w:sz w:val="28"/>
        </w:rPr>
        <w:t>Тема 1. Традиционные и новые методы в географии. Географич</w:t>
      </w:r>
      <w:r w:rsidRPr="00F521E1">
        <w:rPr>
          <w:b/>
          <w:color w:val="000000"/>
          <w:sz w:val="28"/>
        </w:rPr>
        <w:t>е</w:t>
      </w:r>
      <w:r w:rsidRPr="00F521E1">
        <w:rPr>
          <w:b/>
          <w:color w:val="000000"/>
          <w:sz w:val="28"/>
        </w:rPr>
        <w:t>ские прогнозы.</w:t>
      </w:r>
      <w:r w:rsidRPr="00F521E1">
        <w:rPr>
          <w:color w:val="000000"/>
          <w:sz w:val="28"/>
        </w:rPr>
        <w:t xml:space="preserve"> Традиционные и новые методы исследований в географич</w:t>
      </w:r>
      <w:r w:rsidRPr="00F521E1">
        <w:rPr>
          <w:color w:val="000000"/>
          <w:sz w:val="28"/>
        </w:rPr>
        <w:t>е</w:t>
      </w:r>
      <w:r w:rsidRPr="00F521E1">
        <w:rPr>
          <w:color w:val="000000"/>
          <w:sz w:val="28"/>
        </w:rPr>
        <w:t>ских науках, их использование в разных сферах человеческой деятельности. Современные направления географических исследований. Источники ге</w:t>
      </w:r>
      <w:r w:rsidRPr="00F521E1">
        <w:rPr>
          <w:color w:val="000000"/>
          <w:sz w:val="28"/>
        </w:rPr>
        <w:t>о</w:t>
      </w:r>
      <w:r w:rsidRPr="00F521E1">
        <w:rPr>
          <w:color w:val="000000"/>
          <w:sz w:val="28"/>
        </w:rPr>
        <w:t>графической информации, ГИС. Географические прогнозы как результат географических исследований.</w:t>
      </w:r>
    </w:p>
    <w:p w:rsidR="00D45A06" w:rsidRPr="00F521E1" w:rsidRDefault="00D45A06" w:rsidP="00D45A06">
      <w:pPr>
        <w:spacing w:after="0" w:line="264" w:lineRule="auto"/>
        <w:ind w:firstLine="600"/>
      </w:pPr>
      <w:r w:rsidRPr="00F521E1">
        <w:rPr>
          <w:b/>
          <w:color w:val="000000"/>
          <w:sz w:val="28"/>
        </w:rPr>
        <w:t>Тема 2. Географическая культура.</w:t>
      </w:r>
      <w:r w:rsidRPr="00F521E1">
        <w:rPr>
          <w:color w:val="000000"/>
          <w:sz w:val="28"/>
        </w:rPr>
        <w:t xml:space="preserve"> Элементы географической кул</w:t>
      </w:r>
      <w:r w:rsidRPr="00F521E1">
        <w:rPr>
          <w:color w:val="000000"/>
          <w:sz w:val="28"/>
        </w:rPr>
        <w:t>ь</w:t>
      </w:r>
      <w:r w:rsidRPr="00F521E1">
        <w:rPr>
          <w:color w:val="000000"/>
          <w:sz w:val="28"/>
        </w:rPr>
        <w:t>туры: географическая картина мира, географическое мышление, язык ге</w:t>
      </w:r>
      <w:r w:rsidRPr="00F521E1">
        <w:rPr>
          <w:color w:val="000000"/>
          <w:sz w:val="28"/>
        </w:rPr>
        <w:t>о</w:t>
      </w:r>
      <w:r w:rsidRPr="00F521E1">
        <w:rPr>
          <w:color w:val="000000"/>
          <w:sz w:val="28"/>
        </w:rPr>
        <w:t>графии</w:t>
      </w:r>
      <w:r w:rsidRPr="00F521E1">
        <w:rPr>
          <w:color w:val="ED1C24"/>
          <w:sz w:val="28"/>
        </w:rPr>
        <w:t xml:space="preserve">. </w:t>
      </w:r>
      <w:r w:rsidRPr="00F521E1">
        <w:rPr>
          <w:color w:val="000000"/>
          <w:sz w:val="28"/>
        </w:rPr>
        <w:t>Их значимость для представителей разных профессий.</w:t>
      </w:r>
    </w:p>
    <w:p w:rsidR="00D45A06" w:rsidRPr="00F521E1" w:rsidRDefault="00D45A06" w:rsidP="00D45A06">
      <w:pPr>
        <w:spacing w:after="0" w:line="264" w:lineRule="auto"/>
        <w:ind w:firstLine="600"/>
      </w:pPr>
      <w:r w:rsidRPr="00F521E1">
        <w:rPr>
          <w:b/>
          <w:i/>
          <w:color w:val="000000"/>
          <w:sz w:val="28"/>
        </w:rPr>
        <w:t>Раздел 2. Природопользование и геоэкология</w:t>
      </w:r>
    </w:p>
    <w:p w:rsidR="00D45A06" w:rsidRPr="00F521E1" w:rsidRDefault="00D45A06" w:rsidP="00D45A06">
      <w:pPr>
        <w:spacing w:after="0" w:line="264" w:lineRule="auto"/>
        <w:ind w:firstLine="600"/>
      </w:pPr>
      <w:r w:rsidRPr="00F521E1">
        <w:rPr>
          <w:b/>
          <w:color w:val="000000"/>
          <w:sz w:val="28"/>
        </w:rPr>
        <w:t>Тема 1. Географическая среда.</w:t>
      </w:r>
      <w:r w:rsidRPr="00F521E1">
        <w:rPr>
          <w:color w:val="000000"/>
          <w:sz w:val="28"/>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D45A06" w:rsidRPr="00F521E1" w:rsidRDefault="00D45A06" w:rsidP="00D45A06">
      <w:pPr>
        <w:spacing w:after="0" w:line="264" w:lineRule="auto"/>
        <w:ind w:firstLine="600"/>
      </w:pPr>
      <w:r w:rsidRPr="00F521E1">
        <w:rPr>
          <w:b/>
          <w:color w:val="000000"/>
          <w:sz w:val="28"/>
        </w:rPr>
        <w:t>Тема 2. Естественный и антропогенный ландшафты.</w:t>
      </w:r>
      <w:r w:rsidRPr="00F521E1">
        <w:rPr>
          <w:color w:val="000000"/>
          <w:sz w:val="28"/>
        </w:rPr>
        <w:t xml:space="preserve"> Проблема с</w:t>
      </w:r>
      <w:r w:rsidRPr="00F521E1">
        <w:rPr>
          <w:color w:val="000000"/>
          <w:sz w:val="28"/>
        </w:rPr>
        <w:t>о</w:t>
      </w:r>
      <w:r w:rsidRPr="00F521E1">
        <w:rPr>
          <w:color w:val="000000"/>
          <w:sz w:val="28"/>
        </w:rPr>
        <w:t xml:space="preserve">хранения ландшафтного и культурного разнообразия на Земле. </w:t>
      </w:r>
    </w:p>
    <w:p w:rsidR="00D45A06" w:rsidRPr="00F521E1" w:rsidRDefault="00D45A06" w:rsidP="00D45A06">
      <w:pPr>
        <w:spacing w:after="0" w:line="264" w:lineRule="auto"/>
        <w:ind w:firstLine="600"/>
      </w:pPr>
      <w:r w:rsidRPr="00F521E1">
        <w:rPr>
          <w:b/>
          <w:color w:val="000000"/>
          <w:sz w:val="28"/>
        </w:rPr>
        <w:t>Практическая работа</w:t>
      </w:r>
    </w:p>
    <w:p w:rsidR="00D45A06" w:rsidRPr="00F521E1" w:rsidRDefault="00D45A06" w:rsidP="00D45A06">
      <w:pPr>
        <w:spacing w:after="0" w:line="264" w:lineRule="auto"/>
        <w:ind w:firstLine="600"/>
      </w:pPr>
      <w:r w:rsidRPr="00F521E1">
        <w:rPr>
          <w:color w:val="000000"/>
          <w:sz w:val="28"/>
        </w:rPr>
        <w:t>1. Классификация ландшафтов с использованием источников географ</w:t>
      </w:r>
      <w:r w:rsidRPr="00F521E1">
        <w:rPr>
          <w:color w:val="000000"/>
          <w:sz w:val="28"/>
        </w:rPr>
        <w:t>и</w:t>
      </w:r>
      <w:r w:rsidRPr="00F521E1">
        <w:rPr>
          <w:color w:val="000000"/>
          <w:sz w:val="28"/>
        </w:rPr>
        <w:t>ческой информации.</w:t>
      </w:r>
    </w:p>
    <w:p w:rsidR="00D45A06" w:rsidRPr="00F521E1" w:rsidRDefault="00D45A06" w:rsidP="00D45A06">
      <w:pPr>
        <w:spacing w:after="0" w:line="264" w:lineRule="auto"/>
        <w:ind w:firstLine="600"/>
      </w:pPr>
      <w:r w:rsidRPr="00F521E1">
        <w:rPr>
          <w:b/>
          <w:color w:val="000000"/>
          <w:sz w:val="28"/>
        </w:rPr>
        <w:t xml:space="preserve">Тема 3. Проблемы взаимодействия человека и природы. </w:t>
      </w:r>
      <w:r w:rsidRPr="00F521E1">
        <w:rPr>
          <w:color w:val="000000"/>
          <w:sz w:val="28"/>
        </w:rPr>
        <w:t>Опасные природные явления, климатические изменения, повышение уровня Мирового океана, загрязнение окружающей среды</w:t>
      </w:r>
      <w:r w:rsidRPr="00F521E1">
        <w:rPr>
          <w:color w:val="ED1C24"/>
          <w:sz w:val="28"/>
        </w:rPr>
        <w:t xml:space="preserve">. </w:t>
      </w:r>
      <w:r w:rsidRPr="00F521E1">
        <w:rPr>
          <w:color w:val="000000"/>
          <w:sz w:val="28"/>
        </w:rPr>
        <w:t>«Климатические беженцы». Стр</w:t>
      </w:r>
      <w:r w:rsidRPr="00F521E1">
        <w:rPr>
          <w:color w:val="000000"/>
          <w:sz w:val="28"/>
        </w:rPr>
        <w:t>а</w:t>
      </w:r>
      <w:r w:rsidRPr="00F521E1">
        <w:rPr>
          <w:color w:val="000000"/>
          <w:sz w:val="28"/>
        </w:rPr>
        <w:t>тегия устойчивого развития. Цели устойчивого развития и роль географич</w:t>
      </w:r>
      <w:r w:rsidRPr="00F521E1">
        <w:rPr>
          <w:color w:val="000000"/>
          <w:sz w:val="28"/>
        </w:rPr>
        <w:t>е</w:t>
      </w:r>
      <w:r w:rsidRPr="00F521E1">
        <w:rPr>
          <w:color w:val="000000"/>
          <w:sz w:val="28"/>
        </w:rPr>
        <w:t>ских наук в их достижении. Особо охраняемые природные территории как один из объектов целей устойчивого развития. Объекты Всемирного пр</w:t>
      </w:r>
      <w:r w:rsidRPr="00F521E1">
        <w:rPr>
          <w:color w:val="000000"/>
          <w:sz w:val="28"/>
        </w:rPr>
        <w:t>и</w:t>
      </w:r>
      <w:r w:rsidRPr="00F521E1">
        <w:rPr>
          <w:color w:val="000000"/>
          <w:sz w:val="28"/>
        </w:rPr>
        <w:t>родного и культурного наследия.</w:t>
      </w:r>
    </w:p>
    <w:p w:rsidR="00D45A06" w:rsidRPr="00F521E1" w:rsidRDefault="00D45A06" w:rsidP="00D45A06">
      <w:pPr>
        <w:spacing w:after="0" w:line="264" w:lineRule="auto"/>
        <w:ind w:firstLine="600"/>
      </w:pPr>
      <w:r w:rsidRPr="00F521E1">
        <w:rPr>
          <w:b/>
          <w:color w:val="000000"/>
          <w:sz w:val="28"/>
        </w:rPr>
        <w:t>Практическая работа</w:t>
      </w:r>
    </w:p>
    <w:p w:rsidR="00D45A06" w:rsidRPr="00F521E1" w:rsidRDefault="00D45A06" w:rsidP="00D45A06">
      <w:pPr>
        <w:spacing w:after="0" w:line="264" w:lineRule="auto"/>
        <w:ind w:firstLine="600"/>
      </w:pPr>
      <w:r w:rsidRPr="00F521E1">
        <w:rPr>
          <w:color w:val="000000"/>
          <w:sz w:val="28"/>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D45A06" w:rsidRPr="00F521E1" w:rsidRDefault="00D45A06" w:rsidP="00D45A06">
      <w:pPr>
        <w:spacing w:after="0" w:line="264" w:lineRule="auto"/>
        <w:ind w:firstLine="600"/>
      </w:pPr>
      <w:r w:rsidRPr="00F521E1">
        <w:rPr>
          <w:b/>
          <w:color w:val="000000"/>
          <w:sz w:val="28"/>
        </w:rPr>
        <w:t xml:space="preserve">Тема 4. Природные ресурсы и их виды. </w:t>
      </w:r>
      <w:r w:rsidRPr="00F521E1">
        <w:rPr>
          <w:color w:val="000000"/>
          <w:sz w:val="28"/>
        </w:rPr>
        <w:t xml:space="preserve">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w:t>
      </w:r>
      <w:r w:rsidRPr="00F521E1">
        <w:rPr>
          <w:color w:val="000000"/>
          <w:sz w:val="28"/>
        </w:rPr>
        <w:lastRenderedPageBreak/>
        <w:t>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w:t>
      </w:r>
      <w:r w:rsidRPr="00F521E1">
        <w:rPr>
          <w:color w:val="000000"/>
          <w:sz w:val="28"/>
        </w:rPr>
        <w:t>е</w:t>
      </w:r>
      <w:r w:rsidRPr="00F521E1">
        <w:rPr>
          <w:color w:val="000000"/>
          <w:sz w:val="28"/>
        </w:rPr>
        <w:t>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D45A06" w:rsidRPr="00F521E1" w:rsidRDefault="00D45A06" w:rsidP="00D45A06">
      <w:pPr>
        <w:spacing w:after="0" w:line="264" w:lineRule="auto"/>
        <w:ind w:firstLine="600"/>
      </w:pPr>
      <w:r w:rsidRPr="00F521E1">
        <w:rPr>
          <w:b/>
          <w:color w:val="000000"/>
          <w:sz w:val="28"/>
        </w:rPr>
        <w:t>Практические работы</w:t>
      </w:r>
    </w:p>
    <w:p w:rsidR="00D45A06" w:rsidRPr="00F521E1" w:rsidRDefault="00D45A06" w:rsidP="00D45A06">
      <w:pPr>
        <w:spacing w:after="0" w:line="264" w:lineRule="auto"/>
        <w:ind w:firstLine="600"/>
      </w:pPr>
      <w:r w:rsidRPr="00F521E1">
        <w:rPr>
          <w:color w:val="000000"/>
          <w:sz w:val="28"/>
        </w:rPr>
        <w:t>1. Оценка природно-ресурсного капитала одной из стран (по выбору) по источникам географической информации.</w:t>
      </w:r>
    </w:p>
    <w:p w:rsidR="00D45A06" w:rsidRPr="00F521E1" w:rsidRDefault="00D45A06" w:rsidP="00D45A06">
      <w:pPr>
        <w:spacing w:after="0" w:line="264" w:lineRule="auto"/>
        <w:ind w:firstLine="600"/>
      </w:pPr>
      <w:r w:rsidRPr="00F521E1">
        <w:rPr>
          <w:color w:val="000000"/>
          <w:sz w:val="28"/>
        </w:rPr>
        <w:t>2. Определение ресурсообеспеченности стран отдельными видами пр</w:t>
      </w:r>
      <w:r w:rsidRPr="00F521E1">
        <w:rPr>
          <w:color w:val="000000"/>
          <w:sz w:val="28"/>
        </w:rPr>
        <w:t>и</w:t>
      </w:r>
      <w:r w:rsidRPr="00F521E1">
        <w:rPr>
          <w:color w:val="000000"/>
          <w:sz w:val="28"/>
        </w:rPr>
        <w:t>родных ресурсов.</w:t>
      </w:r>
    </w:p>
    <w:p w:rsidR="00D45A06" w:rsidRPr="00F521E1" w:rsidRDefault="00D45A06" w:rsidP="00D45A06">
      <w:pPr>
        <w:spacing w:after="0" w:line="264" w:lineRule="auto"/>
        <w:ind w:firstLine="600"/>
      </w:pPr>
      <w:r w:rsidRPr="00F521E1">
        <w:rPr>
          <w:b/>
          <w:i/>
          <w:color w:val="000000"/>
          <w:sz w:val="28"/>
        </w:rPr>
        <w:t>Раздел 3. Современная политическая карта</w:t>
      </w:r>
      <w:r w:rsidRPr="00F521E1">
        <w:rPr>
          <w:color w:val="000000"/>
          <w:sz w:val="28"/>
        </w:rPr>
        <w:t xml:space="preserve"> </w:t>
      </w:r>
    </w:p>
    <w:p w:rsidR="00D45A06" w:rsidRPr="00F521E1" w:rsidRDefault="00D45A06" w:rsidP="00D45A06">
      <w:pPr>
        <w:spacing w:after="0" w:line="264" w:lineRule="auto"/>
        <w:ind w:firstLine="600"/>
      </w:pPr>
      <w:r w:rsidRPr="00F521E1">
        <w:rPr>
          <w:b/>
          <w:color w:val="000000"/>
          <w:sz w:val="28"/>
        </w:rPr>
        <w:t xml:space="preserve">Тема 1. Политическая география и геополитика. </w:t>
      </w:r>
      <w:r w:rsidRPr="00F521E1">
        <w:rPr>
          <w:color w:val="000000"/>
          <w:sz w:val="28"/>
        </w:rPr>
        <w:t>Политическая карта мира и изменения, на ней происходящие. Новая многополярная модель п</w:t>
      </w:r>
      <w:r w:rsidRPr="00F521E1">
        <w:rPr>
          <w:color w:val="000000"/>
          <w:sz w:val="28"/>
        </w:rPr>
        <w:t>о</w:t>
      </w:r>
      <w:r w:rsidRPr="00F521E1">
        <w:rPr>
          <w:color w:val="000000"/>
          <w:sz w:val="28"/>
        </w:rPr>
        <w:t>литического мироустройства, очаги геополитических конфликтов. Полит</w:t>
      </w:r>
      <w:r w:rsidRPr="00F521E1">
        <w:rPr>
          <w:color w:val="000000"/>
          <w:sz w:val="28"/>
        </w:rPr>
        <w:t>и</w:t>
      </w:r>
      <w:r w:rsidRPr="00F521E1">
        <w:rPr>
          <w:color w:val="000000"/>
          <w:sz w:val="28"/>
        </w:rPr>
        <w:t>ко-географическое положение. Специфика России как евразийского и пр</w:t>
      </w:r>
      <w:r w:rsidRPr="00F521E1">
        <w:rPr>
          <w:color w:val="000000"/>
          <w:sz w:val="28"/>
        </w:rPr>
        <w:t>и</w:t>
      </w:r>
      <w:r w:rsidRPr="00F521E1">
        <w:rPr>
          <w:color w:val="000000"/>
          <w:sz w:val="28"/>
        </w:rPr>
        <w:t>арктического государства.</w:t>
      </w:r>
    </w:p>
    <w:p w:rsidR="00D45A06" w:rsidRPr="00F521E1" w:rsidRDefault="00D45A06" w:rsidP="00D45A06">
      <w:pPr>
        <w:spacing w:after="0" w:line="264" w:lineRule="auto"/>
        <w:ind w:firstLine="600"/>
      </w:pPr>
      <w:r w:rsidRPr="00F521E1">
        <w:rPr>
          <w:b/>
          <w:color w:val="000000"/>
          <w:sz w:val="28"/>
        </w:rPr>
        <w:t>Тема 2. Классификации и типология стран мира.</w:t>
      </w:r>
      <w:r w:rsidRPr="00F521E1">
        <w:rPr>
          <w:color w:val="000000"/>
          <w:sz w:val="28"/>
        </w:rPr>
        <w:t xml:space="preserve"> Основные типы стран: критерии их выделения. Формы правления государства и госуда</w:t>
      </w:r>
      <w:r w:rsidRPr="00F521E1">
        <w:rPr>
          <w:color w:val="000000"/>
          <w:sz w:val="28"/>
        </w:rPr>
        <w:t>р</w:t>
      </w:r>
      <w:r w:rsidRPr="00F521E1">
        <w:rPr>
          <w:color w:val="000000"/>
          <w:sz w:val="28"/>
        </w:rPr>
        <w:t>ственного устройства.</w:t>
      </w:r>
    </w:p>
    <w:p w:rsidR="00D45A06" w:rsidRPr="00F521E1" w:rsidRDefault="00D45A06" w:rsidP="00D45A06">
      <w:pPr>
        <w:spacing w:after="0" w:line="264" w:lineRule="auto"/>
        <w:ind w:firstLine="600"/>
      </w:pPr>
      <w:r w:rsidRPr="00F521E1">
        <w:rPr>
          <w:b/>
          <w:i/>
          <w:color w:val="000000"/>
          <w:sz w:val="28"/>
        </w:rPr>
        <w:t>Раздел 4. Население мира</w:t>
      </w:r>
    </w:p>
    <w:p w:rsidR="00D45A06" w:rsidRPr="00F521E1" w:rsidRDefault="00D45A06" w:rsidP="00D45A06">
      <w:pPr>
        <w:spacing w:after="0" w:line="264" w:lineRule="auto"/>
        <w:ind w:firstLine="600"/>
      </w:pPr>
      <w:r w:rsidRPr="00F521E1">
        <w:rPr>
          <w:b/>
          <w:color w:val="000000"/>
          <w:sz w:val="28"/>
        </w:rPr>
        <w:t>Тема 1. Численность и воспроизводство населения.</w:t>
      </w:r>
      <w:r w:rsidRPr="00F521E1">
        <w:rPr>
          <w:color w:val="000000"/>
          <w:sz w:val="28"/>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w:t>
      </w:r>
      <w:r w:rsidRPr="00F521E1">
        <w:rPr>
          <w:color w:val="000000"/>
          <w:sz w:val="28"/>
        </w:rPr>
        <w:t>ь</w:t>
      </w:r>
      <w:r w:rsidRPr="00F521E1">
        <w:rPr>
          <w:color w:val="000000"/>
          <w:sz w:val="28"/>
        </w:rPr>
        <w:t>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w:t>
      </w:r>
      <w:r w:rsidRPr="00F521E1">
        <w:rPr>
          <w:color w:val="000000"/>
          <w:sz w:val="28"/>
        </w:rPr>
        <w:t>е</w:t>
      </w:r>
      <w:r w:rsidRPr="00F521E1">
        <w:rPr>
          <w:color w:val="000000"/>
          <w:sz w:val="28"/>
        </w:rPr>
        <w:t>ского перехода.</w:t>
      </w:r>
    </w:p>
    <w:p w:rsidR="00D45A06" w:rsidRPr="00F521E1" w:rsidRDefault="00D45A06" w:rsidP="00D45A06">
      <w:pPr>
        <w:spacing w:after="0" w:line="264" w:lineRule="auto"/>
        <w:ind w:firstLine="600"/>
      </w:pPr>
      <w:r w:rsidRPr="00F521E1">
        <w:rPr>
          <w:b/>
          <w:color w:val="000000"/>
          <w:sz w:val="28"/>
        </w:rPr>
        <w:t>Практические работы</w:t>
      </w:r>
    </w:p>
    <w:p w:rsidR="00D45A06" w:rsidRPr="00F521E1" w:rsidRDefault="00D45A06" w:rsidP="00D45A06">
      <w:pPr>
        <w:spacing w:after="0" w:line="264" w:lineRule="auto"/>
        <w:ind w:firstLine="600"/>
      </w:pPr>
      <w:r w:rsidRPr="00F521E1">
        <w:rPr>
          <w:color w:val="000000"/>
          <w:sz w:val="28"/>
        </w:rPr>
        <w:t>1. Определение и сравнение темпов роста населения крупных по чи</w:t>
      </w:r>
      <w:r w:rsidRPr="00F521E1">
        <w:rPr>
          <w:color w:val="000000"/>
          <w:sz w:val="28"/>
        </w:rPr>
        <w:t>с</w:t>
      </w:r>
      <w:r w:rsidRPr="00F521E1">
        <w:rPr>
          <w:color w:val="000000"/>
          <w:sz w:val="28"/>
        </w:rPr>
        <w:t>ленности населения стран, регионов мира (форма фиксации результатов ан</w:t>
      </w:r>
      <w:r w:rsidRPr="00F521E1">
        <w:rPr>
          <w:color w:val="000000"/>
          <w:sz w:val="28"/>
        </w:rPr>
        <w:t>а</w:t>
      </w:r>
      <w:r w:rsidRPr="00F521E1">
        <w:rPr>
          <w:color w:val="000000"/>
          <w:sz w:val="28"/>
        </w:rPr>
        <w:t>лиза по выбору обучающихся).</w:t>
      </w:r>
    </w:p>
    <w:p w:rsidR="00D45A06" w:rsidRPr="00F521E1" w:rsidRDefault="00D45A06" w:rsidP="00D45A06">
      <w:pPr>
        <w:spacing w:after="0" w:line="264" w:lineRule="auto"/>
        <w:ind w:firstLine="600"/>
      </w:pPr>
      <w:r w:rsidRPr="00F521E1">
        <w:rPr>
          <w:color w:val="000000"/>
          <w:sz w:val="28"/>
        </w:rPr>
        <w:t>2. Объяснение особенности демографической политики в странах с ра</w:t>
      </w:r>
      <w:r w:rsidRPr="00F521E1">
        <w:rPr>
          <w:color w:val="000000"/>
          <w:sz w:val="28"/>
        </w:rPr>
        <w:t>з</w:t>
      </w:r>
      <w:r w:rsidRPr="00F521E1">
        <w:rPr>
          <w:color w:val="000000"/>
          <w:sz w:val="28"/>
        </w:rPr>
        <w:t>личным типом воспроизводства населения.</w:t>
      </w:r>
    </w:p>
    <w:p w:rsidR="00D45A06" w:rsidRPr="00F521E1" w:rsidRDefault="00D45A06" w:rsidP="00D45A06">
      <w:pPr>
        <w:spacing w:after="0" w:line="264" w:lineRule="auto"/>
        <w:ind w:firstLine="600"/>
      </w:pPr>
      <w:r w:rsidRPr="00F521E1">
        <w:rPr>
          <w:b/>
          <w:color w:val="000000"/>
          <w:sz w:val="28"/>
        </w:rPr>
        <w:t xml:space="preserve">Тема 2. Состав и структура населения. </w:t>
      </w:r>
      <w:r w:rsidRPr="00F521E1">
        <w:rPr>
          <w:color w:val="000000"/>
          <w:sz w:val="28"/>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rsidRPr="00F521E1">
        <w:rPr>
          <w:color w:val="000000"/>
          <w:sz w:val="28"/>
        </w:rPr>
        <w:lastRenderedPageBreak/>
        <w:t>Религиозный состав населения. Мировые и национальные религии, главные районы распространения. Население мира и глобализация. География кул</w:t>
      </w:r>
      <w:r w:rsidRPr="00F521E1">
        <w:rPr>
          <w:color w:val="000000"/>
          <w:sz w:val="28"/>
        </w:rPr>
        <w:t>ь</w:t>
      </w:r>
      <w:r w:rsidRPr="00F521E1">
        <w:rPr>
          <w:color w:val="000000"/>
          <w:sz w:val="28"/>
        </w:rPr>
        <w:t>туры в системе географических наук. Современные цивилизации, географ</w:t>
      </w:r>
      <w:r w:rsidRPr="00F521E1">
        <w:rPr>
          <w:color w:val="000000"/>
          <w:sz w:val="28"/>
        </w:rPr>
        <w:t>и</w:t>
      </w:r>
      <w:r w:rsidRPr="00F521E1">
        <w:rPr>
          <w:color w:val="000000"/>
          <w:sz w:val="28"/>
        </w:rPr>
        <w:t xml:space="preserve">ческие рубежи цивилизации Запада и цивилизации Востока. </w:t>
      </w:r>
    </w:p>
    <w:p w:rsidR="00D45A06" w:rsidRPr="00F521E1" w:rsidRDefault="00D45A06" w:rsidP="00D45A06">
      <w:pPr>
        <w:spacing w:after="0" w:line="264" w:lineRule="auto"/>
        <w:ind w:firstLine="600"/>
      </w:pPr>
      <w:r w:rsidRPr="00F521E1">
        <w:rPr>
          <w:b/>
          <w:color w:val="000000"/>
          <w:sz w:val="28"/>
        </w:rPr>
        <w:t>Практические работы</w:t>
      </w:r>
    </w:p>
    <w:p w:rsidR="00D45A06" w:rsidRPr="00F521E1" w:rsidRDefault="00D45A06" w:rsidP="00D45A06">
      <w:pPr>
        <w:spacing w:after="0" w:line="264" w:lineRule="auto"/>
        <w:ind w:firstLine="600"/>
      </w:pPr>
      <w:r w:rsidRPr="00F521E1">
        <w:rPr>
          <w:color w:val="000000"/>
          <w:sz w:val="28"/>
        </w:rPr>
        <w:t>1. Сравнение половой и возрастной структуры в странах различных т</w:t>
      </w:r>
      <w:r w:rsidRPr="00F521E1">
        <w:rPr>
          <w:color w:val="000000"/>
          <w:sz w:val="28"/>
        </w:rPr>
        <w:t>и</w:t>
      </w:r>
      <w:r w:rsidRPr="00F521E1">
        <w:rPr>
          <w:color w:val="000000"/>
          <w:sz w:val="28"/>
        </w:rPr>
        <w:t>пов воспроизводства населения на основе анализа половозрастных пирамид.</w:t>
      </w:r>
    </w:p>
    <w:p w:rsidR="00D45A06" w:rsidRPr="00F521E1" w:rsidRDefault="00D45A06" w:rsidP="00D45A06">
      <w:pPr>
        <w:spacing w:after="0" w:line="264" w:lineRule="auto"/>
        <w:ind w:firstLine="600"/>
      </w:pPr>
      <w:r w:rsidRPr="00F521E1">
        <w:rPr>
          <w:color w:val="000000"/>
          <w:sz w:val="28"/>
        </w:rPr>
        <w:t>2. Прогнозирование изменений возрастной структуры отдельных стран на основе анализа различных источников географической информации.</w:t>
      </w:r>
    </w:p>
    <w:p w:rsidR="00D45A06" w:rsidRPr="00F521E1" w:rsidRDefault="00D45A06" w:rsidP="00D45A06">
      <w:pPr>
        <w:spacing w:after="0" w:line="264" w:lineRule="auto"/>
        <w:ind w:firstLine="600"/>
      </w:pPr>
      <w:r w:rsidRPr="00F521E1">
        <w:rPr>
          <w:b/>
          <w:color w:val="000000"/>
          <w:sz w:val="28"/>
        </w:rPr>
        <w:t>Тема 3. Размещение населения.</w:t>
      </w:r>
      <w:r w:rsidRPr="00F521E1">
        <w:rPr>
          <w:color w:val="000000"/>
          <w:sz w:val="28"/>
        </w:rPr>
        <w:t xml:space="preserve"> Географические особенности разм</w:t>
      </w:r>
      <w:r w:rsidRPr="00F521E1">
        <w:rPr>
          <w:color w:val="000000"/>
          <w:sz w:val="28"/>
        </w:rPr>
        <w:t>е</w:t>
      </w:r>
      <w:r w:rsidRPr="00F521E1">
        <w:rPr>
          <w:color w:val="000000"/>
          <w:sz w:val="28"/>
        </w:rPr>
        <w:t>щения населения и факторы, его определяющие. Плотность населения, ареалы высокой и низкой плотности населения. Миграции населения: причины, о</w:t>
      </w:r>
      <w:r w:rsidRPr="00F521E1">
        <w:rPr>
          <w:color w:val="000000"/>
          <w:sz w:val="28"/>
        </w:rPr>
        <w:t>с</w:t>
      </w:r>
      <w:r w:rsidRPr="00F521E1">
        <w:rPr>
          <w:color w:val="000000"/>
          <w:sz w:val="28"/>
        </w:rPr>
        <w:t>новные типы и направления. Расселение населения: типы и формы. Понятие об урбанизации, её особенности в странах различных социал</w:t>
      </w:r>
      <w:r w:rsidRPr="00F521E1">
        <w:rPr>
          <w:color w:val="000000"/>
          <w:sz w:val="28"/>
        </w:rPr>
        <w:t>ь</w:t>
      </w:r>
      <w:r w:rsidRPr="00F521E1">
        <w:rPr>
          <w:color w:val="000000"/>
          <w:sz w:val="28"/>
        </w:rPr>
        <w:t>но-экономических типов. Городские агломерации и мегалополисы мира.</w:t>
      </w:r>
    </w:p>
    <w:p w:rsidR="00D45A06" w:rsidRPr="00F521E1" w:rsidRDefault="00D45A06" w:rsidP="00D45A06">
      <w:pPr>
        <w:spacing w:after="0" w:line="264" w:lineRule="auto"/>
        <w:ind w:firstLine="600"/>
      </w:pPr>
      <w:r w:rsidRPr="00F521E1">
        <w:rPr>
          <w:b/>
          <w:color w:val="000000"/>
          <w:sz w:val="28"/>
        </w:rPr>
        <w:t>Практическая работа</w:t>
      </w:r>
    </w:p>
    <w:p w:rsidR="00D45A06" w:rsidRPr="00F521E1" w:rsidRDefault="00D45A06" w:rsidP="00D45A06">
      <w:pPr>
        <w:spacing w:after="0" w:line="264" w:lineRule="auto"/>
        <w:ind w:firstLine="600"/>
      </w:pPr>
      <w:r w:rsidRPr="00F521E1">
        <w:rPr>
          <w:color w:val="000000"/>
          <w:sz w:val="28"/>
        </w:rPr>
        <w:t>1. Сравнение и объяснение различий в соотношении городского и сел</w:t>
      </w:r>
      <w:r w:rsidRPr="00F521E1">
        <w:rPr>
          <w:color w:val="000000"/>
          <w:sz w:val="28"/>
        </w:rPr>
        <w:t>ь</w:t>
      </w:r>
      <w:r w:rsidRPr="00F521E1">
        <w:rPr>
          <w:color w:val="000000"/>
          <w:sz w:val="28"/>
        </w:rPr>
        <w:t>ского населения разных регионов мира на основе анализа статистических данных.</w:t>
      </w:r>
    </w:p>
    <w:p w:rsidR="00D45A06" w:rsidRPr="00F521E1" w:rsidRDefault="00D45A06" w:rsidP="00D45A06">
      <w:pPr>
        <w:spacing w:after="0" w:line="264" w:lineRule="auto"/>
        <w:ind w:firstLine="600"/>
      </w:pPr>
      <w:r w:rsidRPr="00F521E1">
        <w:rPr>
          <w:b/>
          <w:color w:val="000000"/>
          <w:sz w:val="28"/>
        </w:rPr>
        <w:t>Тема 4. Качество жизни населения.</w:t>
      </w:r>
      <w:r w:rsidRPr="00F521E1">
        <w:rPr>
          <w:color w:val="000000"/>
          <w:sz w:val="28"/>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w:t>
      </w:r>
      <w:r w:rsidRPr="00F521E1">
        <w:rPr>
          <w:color w:val="000000"/>
          <w:sz w:val="28"/>
        </w:rPr>
        <w:t>е</w:t>
      </w:r>
      <w:r w:rsidRPr="00F521E1">
        <w:rPr>
          <w:color w:val="000000"/>
          <w:sz w:val="28"/>
        </w:rPr>
        <w:t>ления. Индекс человеческого развития как интегральный показатель сравн</w:t>
      </w:r>
      <w:r w:rsidRPr="00F521E1">
        <w:rPr>
          <w:color w:val="000000"/>
          <w:sz w:val="28"/>
        </w:rPr>
        <w:t>е</w:t>
      </w:r>
      <w:r w:rsidRPr="00F521E1">
        <w:rPr>
          <w:color w:val="000000"/>
          <w:sz w:val="28"/>
        </w:rPr>
        <w:t>ния качества жизни населения различных стран и регионов мира.</w:t>
      </w:r>
    </w:p>
    <w:p w:rsidR="00D45A06" w:rsidRPr="00F521E1" w:rsidRDefault="00D45A06" w:rsidP="00D45A06">
      <w:pPr>
        <w:spacing w:after="0" w:line="264" w:lineRule="auto"/>
        <w:ind w:firstLine="600"/>
      </w:pPr>
      <w:r w:rsidRPr="00F521E1">
        <w:rPr>
          <w:b/>
          <w:color w:val="000000"/>
          <w:sz w:val="28"/>
        </w:rPr>
        <w:t>Практическая работа</w:t>
      </w:r>
    </w:p>
    <w:p w:rsidR="00D45A06" w:rsidRPr="00F521E1" w:rsidRDefault="00D45A06" w:rsidP="00D45A06">
      <w:pPr>
        <w:spacing w:after="0" w:line="264" w:lineRule="auto"/>
        <w:ind w:firstLine="600"/>
      </w:pPr>
      <w:r w:rsidRPr="00F521E1">
        <w:rPr>
          <w:color w:val="000000"/>
          <w:sz w:val="28"/>
        </w:rPr>
        <w:t>1. Объяснение различий в показателях качества жизни населения в о</w:t>
      </w:r>
      <w:r w:rsidRPr="00F521E1">
        <w:rPr>
          <w:color w:val="000000"/>
          <w:sz w:val="28"/>
        </w:rPr>
        <w:t>т</w:t>
      </w:r>
      <w:r w:rsidRPr="00F521E1">
        <w:rPr>
          <w:color w:val="000000"/>
          <w:sz w:val="28"/>
        </w:rPr>
        <w:t>дельных регионах и странах мира на основе анализа источников географич</w:t>
      </w:r>
      <w:r w:rsidRPr="00F521E1">
        <w:rPr>
          <w:color w:val="000000"/>
          <w:sz w:val="28"/>
        </w:rPr>
        <w:t>е</w:t>
      </w:r>
      <w:r w:rsidRPr="00F521E1">
        <w:rPr>
          <w:color w:val="000000"/>
          <w:sz w:val="28"/>
        </w:rPr>
        <w:t>ской информации.</w:t>
      </w:r>
    </w:p>
    <w:p w:rsidR="00D45A06" w:rsidRPr="00F521E1" w:rsidRDefault="00D45A06" w:rsidP="00D45A06">
      <w:pPr>
        <w:spacing w:after="0" w:line="264" w:lineRule="auto"/>
        <w:ind w:firstLine="600"/>
      </w:pPr>
      <w:r w:rsidRPr="00F521E1">
        <w:rPr>
          <w:b/>
          <w:i/>
          <w:color w:val="000000"/>
          <w:sz w:val="28"/>
        </w:rPr>
        <w:t>Раздел 5. Мировое хозяйство</w:t>
      </w:r>
      <w:r w:rsidRPr="00F521E1">
        <w:rPr>
          <w:color w:val="000000"/>
          <w:sz w:val="28"/>
        </w:rPr>
        <w:t xml:space="preserve"> </w:t>
      </w:r>
    </w:p>
    <w:p w:rsidR="00D45A06" w:rsidRPr="00F521E1" w:rsidRDefault="00D45A06" w:rsidP="00D45A06">
      <w:pPr>
        <w:spacing w:after="0" w:line="264" w:lineRule="auto"/>
        <w:ind w:firstLine="600"/>
      </w:pPr>
      <w:r w:rsidRPr="00F521E1">
        <w:rPr>
          <w:b/>
          <w:color w:val="000000"/>
          <w:sz w:val="28"/>
        </w:rPr>
        <w:t xml:space="preserve">Тема 1. Состав и структура мирового хозяйства. Международное географическое разделение труда. </w:t>
      </w:r>
      <w:r w:rsidRPr="00F521E1">
        <w:rPr>
          <w:color w:val="000000"/>
          <w:sz w:val="28"/>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w:t>
      </w:r>
      <w:r w:rsidRPr="00F521E1">
        <w:rPr>
          <w:color w:val="000000"/>
          <w:sz w:val="28"/>
        </w:rPr>
        <w:t>о</w:t>
      </w:r>
      <w:r w:rsidRPr="00F521E1">
        <w:rPr>
          <w:color w:val="000000"/>
          <w:sz w:val="28"/>
        </w:rPr>
        <w:t>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w:t>
      </w:r>
      <w:r w:rsidRPr="00F521E1">
        <w:rPr>
          <w:color w:val="000000"/>
          <w:sz w:val="28"/>
        </w:rPr>
        <w:t>а</w:t>
      </w:r>
      <w:r w:rsidRPr="00F521E1">
        <w:rPr>
          <w:color w:val="000000"/>
          <w:sz w:val="28"/>
        </w:rPr>
        <w:t>фических факторов в её формировании. Аграрные, индустриальные и пос</w:t>
      </w:r>
      <w:r w:rsidRPr="00F521E1">
        <w:rPr>
          <w:color w:val="000000"/>
          <w:sz w:val="28"/>
        </w:rPr>
        <w:t>т</w:t>
      </w:r>
      <w:r w:rsidRPr="00F521E1">
        <w:rPr>
          <w:color w:val="000000"/>
          <w:sz w:val="28"/>
        </w:rPr>
        <w:t>индустриальные страны. Роль и место России в международном географич</w:t>
      </w:r>
      <w:r w:rsidRPr="00F521E1">
        <w:rPr>
          <w:color w:val="000000"/>
          <w:sz w:val="28"/>
        </w:rPr>
        <w:t>е</w:t>
      </w:r>
      <w:r w:rsidRPr="00F521E1">
        <w:rPr>
          <w:color w:val="000000"/>
          <w:sz w:val="28"/>
        </w:rPr>
        <w:t>ском разделении труда.</w:t>
      </w:r>
    </w:p>
    <w:p w:rsidR="00D45A06" w:rsidRPr="00F521E1" w:rsidRDefault="00D45A06" w:rsidP="00D45A06">
      <w:pPr>
        <w:spacing w:after="0" w:line="264" w:lineRule="auto"/>
        <w:ind w:firstLine="600"/>
      </w:pPr>
      <w:r w:rsidRPr="00F521E1">
        <w:rPr>
          <w:b/>
          <w:color w:val="000000"/>
          <w:sz w:val="28"/>
        </w:rPr>
        <w:lastRenderedPageBreak/>
        <w:t>Практическая работа</w:t>
      </w:r>
    </w:p>
    <w:p w:rsidR="00D45A06" w:rsidRPr="00F521E1" w:rsidRDefault="00D45A06" w:rsidP="00D45A06">
      <w:pPr>
        <w:spacing w:after="0" w:line="264" w:lineRule="auto"/>
        <w:ind w:firstLine="600"/>
      </w:pPr>
      <w:r w:rsidRPr="00F521E1">
        <w:rPr>
          <w:color w:val="000000"/>
          <w:sz w:val="28"/>
        </w:rPr>
        <w:t>1. Сравнение структуры экономики аграрных, индустриальных и пос</w:t>
      </w:r>
      <w:r w:rsidRPr="00F521E1">
        <w:rPr>
          <w:color w:val="000000"/>
          <w:sz w:val="28"/>
        </w:rPr>
        <w:t>т</w:t>
      </w:r>
      <w:r w:rsidRPr="00F521E1">
        <w:rPr>
          <w:color w:val="000000"/>
          <w:sz w:val="28"/>
        </w:rPr>
        <w:t>индустриальных стран.</w:t>
      </w:r>
    </w:p>
    <w:p w:rsidR="00D45A06" w:rsidRPr="00F521E1" w:rsidRDefault="00D45A06" w:rsidP="00D45A06">
      <w:pPr>
        <w:spacing w:after="0" w:line="264" w:lineRule="auto"/>
        <w:ind w:firstLine="600"/>
      </w:pPr>
      <w:r w:rsidRPr="00F521E1">
        <w:rPr>
          <w:b/>
          <w:color w:val="000000"/>
          <w:sz w:val="28"/>
        </w:rPr>
        <w:t>Тема 2. Международная экономическая интеграция и глобализация мировой экономики.</w:t>
      </w:r>
      <w:r w:rsidRPr="00F521E1">
        <w:rPr>
          <w:color w:val="000000"/>
          <w:sz w:val="28"/>
        </w:rPr>
        <w:t xml:space="preserve"> Международная экономическая интеграция. Кру</w:t>
      </w:r>
      <w:r w:rsidRPr="00F521E1">
        <w:rPr>
          <w:color w:val="000000"/>
          <w:sz w:val="28"/>
        </w:rPr>
        <w:t>п</w:t>
      </w:r>
      <w:r w:rsidRPr="00F521E1">
        <w:rPr>
          <w:color w:val="000000"/>
          <w:sz w:val="28"/>
        </w:rPr>
        <w:t xml:space="preserve">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D45A06" w:rsidRPr="00F521E1" w:rsidRDefault="00D45A06" w:rsidP="00D45A06">
      <w:pPr>
        <w:spacing w:after="0" w:line="264" w:lineRule="auto"/>
        <w:ind w:firstLine="600"/>
      </w:pPr>
      <w:r w:rsidRPr="00F521E1">
        <w:rPr>
          <w:b/>
          <w:color w:val="000000"/>
          <w:sz w:val="28"/>
        </w:rPr>
        <w:t>Тема 3. География главных отраслей мирового хозяйства.</w:t>
      </w:r>
      <w:r w:rsidRPr="00F521E1">
        <w:rPr>
          <w:color w:val="000000"/>
          <w:sz w:val="28"/>
        </w:rPr>
        <w:t xml:space="preserve"> </w:t>
      </w:r>
    </w:p>
    <w:p w:rsidR="00D45A06" w:rsidRPr="00F521E1" w:rsidRDefault="00D45A06" w:rsidP="00D45A06">
      <w:pPr>
        <w:spacing w:after="0" w:line="264" w:lineRule="auto"/>
        <w:ind w:firstLine="600"/>
      </w:pPr>
      <w:r w:rsidRPr="00F521E1">
        <w:rPr>
          <w:b/>
          <w:color w:val="000000"/>
          <w:sz w:val="28"/>
        </w:rPr>
        <w:t>Промышленность мира.</w:t>
      </w:r>
      <w:r w:rsidRPr="00F521E1">
        <w:rPr>
          <w:color w:val="000000"/>
          <w:sz w:val="28"/>
        </w:rPr>
        <w:t xml:space="preserve"> Географические особенности размещения о</w:t>
      </w:r>
      <w:r w:rsidRPr="00F521E1">
        <w:rPr>
          <w:color w:val="000000"/>
          <w:sz w:val="28"/>
        </w:rPr>
        <w:t>с</w:t>
      </w:r>
      <w:r w:rsidRPr="00F521E1">
        <w:rPr>
          <w:color w:val="000000"/>
          <w:sz w:val="28"/>
        </w:rPr>
        <w:t xml:space="preserve">новных видов сырьевых и топливных ресурсов. Страны-лидеры по запасам и добыче нефти, природного газа и угля. </w:t>
      </w:r>
    </w:p>
    <w:p w:rsidR="00D45A06" w:rsidRPr="00F521E1" w:rsidRDefault="00D45A06" w:rsidP="00D45A06">
      <w:pPr>
        <w:spacing w:after="0" w:line="264" w:lineRule="auto"/>
        <w:ind w:firstLine="600"/>
      </w:pPr>
      <w:r w:rsidRPr="00F521E1">
        <w:rPr>
          <w:color w:val="000000"/>
          <w:sz w:val="28"/>
        </w:rPr>
        <w:t>Топливно-энергетический комплекс мира: основные этапы развития, «энергопереход». География отраслей топливной промышленности. Кру</w:t>
      </w:r>
      <w:r w:rsidRPr="00F521E1">
        <w:rPr>
          <w:color w:val="000000"/>
          <w:sz w:val="28"/>
        </w:rPr>
        <w:t>п</w:t>
      </w:r>
      <w:r w:rsidRPr="00F521E1">
        <w:rPr>
          <w:color w:val="000000"/>
          <w:sz w:val="28"/>
        </w:rPr>
        <w:t>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w:t>
      </w:r>
      <w:r w:rsidRPr="00F521E1">
        <w:rPr>
          <w:color w:val="000000"/>
          <w:sz w:val="28"/>
        </w:rPr>
        <w:t>о</w:t>
      </w:r>
      <w:r w:rsidRPr="00F521E1">
        <w:rPr>
          <w:color w:val="000000"/>
          <w:sz w:val="28"/>
        </w:rPr>
        <w:t>дородная» энергетика, «зелёная энергетика». Мировая электроэнергетика. Структура мирового производства электроэнергии и её географические ос</w:t>
      </w:r>
      <w:r w:rsidRPr="00F521E1">
        <w:rPr>
          <w:color w:val="000000"/>
          <w:sz w:val="28"/>
        </w:rPr>
        <w:t>о</w:t>
      </w:r>
      <w:r w:rsidRPr="00F521E1">
        <w:rPr>
          <w:color w:val="000000"/>
          <w:sz w:val="28"/>
        </w:rPr>
        <w:t>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w:t>
      </w:r>
      <w:r w:rsidRPr="00F521E1">
        <w:rPr>
          <w:color w:val="000000"/>
          <w:sz w:val="28"/>
        </w:rPr>
        <w:t>к</w:t>
      </w:r>
      <w:r w:rsidRPr="00F521E1">
        <w:rPr>
          <w:color w:val="000000"/>
          <w:sz w:val="28"/>
        </w:rPr>
        <w:t>тростанций, включая ВИЭ. Роль России как крупнейшего поставщика то</w:t>
      </w:r>
      <w:r w:rsidRPr="00F521E1">
        <w:rPr>
          <w:color w:val="000000"/>
          <w:sz w:val="28"/>
        </w:rPr>
        <w:t>п</w:t>
      </w:r>
      <w:r w:rsidRPr="00F521E1">
        <w:rPr>
          <w:color w:val="000000"/>
          <w:sz w:val="28"/>
        </w:rPr>
        <w:t>ливно-энергетических и сырьевых ресурсов в мировой экономике.</w:t>
      </w:r>
    </w:p>
    <w:p w:rsidR="00D45A06" w:rsidRPr="00F521E1" w:rsidRDefault="00D45A06" w:rsidP="00D45A06">
      <w:pPr>
        <w:spacing w:after="0" w:line="264" w:lineRule="auto"/>
        <w:ind w:firstLine="600"/>
      </w:pPr>
      <w:r w:rsidRPr="00F521E1">
        <w:rPr>
          <w:color w:val="000000"/>
          <w:sz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w:t>
      </w:r>
      <w:r w:rsidRPr="00F521E1">
        <w:rPr>
          <w:color w:val="000000"/>
          <w:sz w:val="28"/>
        </w:rPr>
        <w:t>е</w:t>
      </w:r>
      <w:r w:rsidRPr="00F521E1">
        <w:rPr>
          <w:color w:val="000000"/>
          <w:sz w:val="28"/>
        </w:rPr>
        <w:t>таллургии на окружающую среду. Место России в мировом производстве и экспорте цветных и чёрных металлов.</w:t>
      </w:r>
    </w:p>
    <w:p w:rsidR="00D45A06" w:rsidRPr="00F521E1" w:rsidRDefault="00D45A06" w:rsidP="00D45A06">
      <w:pPr>
        <w:spacing w:after="0" w:line="264" w:lineRule="auto"/>
        <w:ind w:firstLine="600"/>
      </w:pPr>
      <w:r w:rsidRPr="00F521E1">
        <w:rPr>
          <w:color w:val="000000"/>
          <w:sz w:val="28"/>
        </w:rPr>
        <w:t>Машиностроительный комплекс мира. Ведущие страны-производители и экспортёры продукции автомобилестроения, авиастроения и микроэлектр</w:t>
      </w:r>
      <w:r w:rsidRPr="00F521E1">
        <w:rPr>
          <w:color w:val="000000"/>
          <w:sz w:val="28"/>
        </w:rPr>
        <w:t>о</w:t>
      </w:r>
      <w:r w:rsidRPr="00F521E1">
        <w:rPr>
          <w:color w:val="000000"/>
          <w:sz w:val="28"/>
        </w:rPr>
        <w:t>ники.</w:t>
      </w:r>
    </w:p>
    <w:p w:rsidR="00D45A06" w:rsidRPr="00F521E1" w:rsidRDefault="00D45A06" w:rsidP="00D45A06">
      <w:pPr>
        <w:spacing w:after="0" w:line="264" w:lineRule="auto"/>
        <w:ind w:firstLine="600"/>
      </w:pPr>
      <w:r w:rsidRPr="00F521E1">
        <w:rPr>
          <w:color w:val="000000"/>
          <w:sz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D45A06" w:rsidRPr="00F521E1" w:rsidRDefault="00D45A06" w:rsidP="00D45A06">
      <w:pPr>
        <w:spacing w:after="0" w:line="264" w:lineRule="auto"/>
        <w:ind w:firstLine="600"/>
      </w:pPr>
      <w:r w:rsidRPr="00F521E1">
        <w:rPr>
          <w:b/>
          <w:color w:val="000000"/>
          <w:sz w:val="28"/>
        </w:rPr>
        <w:t>Практическая работа</w:t>
      </w:r>
    </w:p>
    <w:p w:rsidR="00D45A06" w:rsidRPr="00F521E1" w:rsidRDefault="00D45A06" w:rsidP="00D45A06">
      <w:pPr>
        <w:spacing w:after="0" w:line="264" w:lineRule="auto"/>
        <w:ind w:firstLine="600"/>
      </w:pPr>
      <w:r w:rsidRPr="00F521E1">
        <w:rPr>
          <w:color w:val="000000"/>
          <w:sz w:val="28"/>
        </w:rPr>
        <w:lastRenderedPageBreak/>
        <w:t>1. Представление в виде диаграмм данных о динамике изменения объ</w:t>
      </w:r>
      <w:r w:rsidRPr="00F521E1">
        <w:rPr>
          <w:color w:val="000000"/>
          <w:sz w:val="28"/>
        </w:rPr>
        <w:t>ё</w:t>
      </w:r>
      <w:r w:rsidRPr="00F521E1">
        <w:rPr>
          <w:color w:val="000000"/>
          <w:sz w:val="28"/>
        </w:rPr>
        <w:t>мов и структуры производства электроэнергии в мире.</w:t>
      </w:r>
    </w:p>
    <w:p w:rsidR="00D45A06" w:rsidRPr="00F521E1" w:rsidRDefault="00D45A06" w:rsidP="00D45A06">
      <w:pPr>
        <w:spacing w:after="0" w:line="264" w:lineRule="auto"/>
        <w:ind w:firstLine="600"/>
      </w:pPr>
      <w:r w:rsidRPr="00F521E1">
        <w:rPr>
          <w:b/>
          <w:color w:val="000000"/>
          <w:sz w:val="28"/>
        </w:rPr>
        <w:t>Сельское хозяйство мира.</w:t>
      </w:r>
      <w:r w:rsidRPr="00F521E1">
        <w:rPr>
          <w:color w:val="000000"/>
          <w:sz w:val="28"/>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w:t>
      </w:r>
      <w:r w:rsidRPr="00F521E1">
        <w:rPr>
          <w:color w:val="000000"/>
          <w:sz w:val="28"/>
        </w:rPr>
        <w:t>е</w:t>
      </w:r>
      <w:r w:rsidRPr="00F521E1">
        <w:rPr>
          <w:color w:val="000000"/>
          <w:sz w:val="28"/>
        </w:rPr>
        <w:t>водство. География производства основных продовольственных культур. Ведущие экспортёры и импортёры. Роль России как одного из главных эк</w:t>
      </w:r>
      <w:r w:rsidRPr="00F521E1">
        <w:rPr>
          <w:color w:val="000000"/>
          <w:sz w:val="28"/>
        </w:rPr>
        <w:t>с</w:t>
      </w:r>
      <w:r w:rsidRPr="00F521E1">
        <w:rPr>
          <w:color w:val="000000"/>
          <w:sz w:val="28"/>
        </w:rPr>
        <w:t xml:space="preserve">портёров зерновых культур. </w:t>
      </w:r>
    </w:p>
    <w:p w:rsidR="00D45A06" w:rsidRPr="00F521E1" w:rsidRDefault="00D45A06" w:rsidP="00D45A06">
      <w:pPr>
        <w:spacing w:after="0" w:line="264" w:lineRule="auto"/>
        <w:ind w:firstLine="600"/>
      </w:pPr>
      <w:r w:rsidRPr="00F521E1">
        <w:rPr>
          <w:color w:val="000000"/>
          <w:sz w:val="28"/>
        </w:rPr>
        <w:t>Животноводство. Ведущие экспортёры и импортёры продукции живо</w:t>
      </w:r>
      <w:r w:rsidRPr="00F521E1">
        <w:rPr>
          <w:color w:val="000000"/>
          <w:sz w:val="28"/>
        </w:rPr>
        <w:t>т</w:t>
      </w:r>
      <w:r w:rsidRPr="00F521E1">
        <w:rPr>
          <w:color w:val="000000"/>
          <w:sz w:val="28"/>
        </w:rPr>
        <w:t>новодства. Рыболовство и аквакультура: географические особенности.</w:t>
      </w:r>
    </w:p>
    <w:p w:rsidR="00D45A06" w:rsidRPr="00F521E1" w:rsidRDefault="00D45A06" w:rsidP="00D45A06">
      <w:pPr>
        <w:spacing w:after="0" w:line="264" w:lineRule="auto"/>
        <w:ind w:firstLine="600"/>
      </w:pPr>
      <w:r w:rsidRPr="00F521E1">
        <w:rPr>
          <w:color w:val="000000"/>
          <w:sz w:val="28"/>
        </w:rPr>
        <w:t>Влияние сельского хозяйства и отдельных его отраслей на окружающую среду.</w:t>
      </w:r>
    </w:p>
    <w:p w:rsidR="00D45A06" w:rsidRPr="00F521E1" w:rsidRDefault="00D45A06" w:rsidP="00D45A06">
      <w:pPr>
        <w:spacing w:after="0" w:line="264" w:lineRule="auto"/>
        <w:ind w:firstLine="600"/>
      </w:pPr>
      <w:r w:rsidRPr="00F521E1">
        <w:rPr>
          <w:b/>
          <w:color w:val="000000"/>
          <w:sz w:val="28"/>
        </w:rPr>
        <w:t>Практическая работа</w:t>
      </w:r>
    </w:p>
    <w:p w:rsidR="00D45A06" w:rsidRPr="00F521E1" w:rsidRDefault="00D45A06" w:rsidP="00D45A06">
      <w:pPr>
        <w:spacing w:after="0" w:line="264" w:lineRule="auto"/>
        <w:ind w:firstLine="600"/>
      </w:pPr>
      <w:r w:rsidRPr="00F521E1">
        <w:rPr>
          <w:color w:val="000000"/>
          <w:sz w:val="28"/>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D45A06" w:rsidRPr="00F521E1" w:rsidRDefault="00D45A06" w:rsidP="00D45A06">
      <w:pPr>
        <w:spacing w:after="0" w:line="264" w:lineRule="auto"/>
        <w:ind w:firstLine="600"/>
      </w:pPr>
      <w:r w:rsidRPr="00F521E1">
        <w:rPr>
          <w:b/>
          <w:color w:val="000000"/>
          <w:sz w:val="28"/>
        </w:rPr>
        <w:t>Сфера услуг. Мировой транспорт.</w:t>
      </w:r>
      <w:r w:rsidRPr="00F521E1">
        <w:rPr>
          <w:color w:val="000000"/>
          <w:sz w:val="28"/>
        </w:rPr>
        <w:t xml:space="preserve"> Основные международные маг</w:t>
      </w:r>
      <w:r w:rsidRPr="00F521E1">
        <w:rPr>
          <w:color w:val="000000"/>
          <w:sz w:val="28"/>
        </w:rPr>
        <w:t>и</w:t>
      </w:r>
      <w:r w:rsidRPr="00F521E1">
        <w:rPr>
          <w:color w:val="000000"/>
          <w:sz w:val="28"/>
        </w:rPr>
        <w:t>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D45A06" w:rsidRPr="00F521E1" w:rsidRDefault="00D45A06" w:rsidP="00D45A06">
      <w:pPr>
        <w:spacing w:after="0" w:line="264" w:lineRule="auto"/>
        <w:ind w:left="120"/>
      </w:pPr>
    </w:p>
    <w:p w:rsidR="00D45A06" w:rsidRPr="00F521E1" w:rsidRDefault="00D45A06" w:rsidP="00D45A06">
      <w:pPr>
        <w:spacing w:after="0" w:line="264" w:lineRule="auto"/>
        <w:ind w:left="120"/>
      </w:pPr>
      <w:r w:rsidRPr="00F521E1">
        <w:rPr>
          <w:b/>
          <w:color w:val="000000"/>
          <w:sz w:val="28"/>
        </w:rPr>
        <w:t>11 КЛАСС</w:t>
      </w:r>
    </w:p>
    <w:p w:rsidR="00D45A06" w:rsidRPr="00F521E1" w:rsidRDefault="00D45A06" w:rsidP="00D45A06">
      <w:pPr>
        <w:spacing w:after="0" w:line="264" w:lineRule="auto"/>
        <w:ind w:left="120"/>
      </w:pPr>
    </w:p>
    <w:p w:rsidR="00D45A06" w:rsidRPr="00F521E1" w:rsidRDefault="00D45A06" w:rsidP="00D45A06">
      <w:pPr>
        <w:spacing w:after="0" w:line="264" w:lineRule="auto"/>
        <w:ind w:firstLine="600"/>
      </w:pPr>
      <w:r w:rsidRPr="00F521E1">
        <w:rPr>
          <w:b/>
          <w:i/>
          <w:color w:val="000000"/>
          <w:sz w:val="28"/>
        </w:rPr>
        <w:t>Раздел 6. Регионы и страны</w:t>
      </w:r>
      <w:r w:rsidRPr="00F521E1">
        <w:rPr>
          <w:b/>
          <w:color w:val="000000"/>
          <w:sz w:val="28"/>
        </w:rPr>
        <w:t xml:space="preserve"> </w:t>
      </w:r>
    </w:p>
    <w:p w:rsidR="00D45A06" w:rsidRPr="00F521E1" w:rsidRDefault="00D45A06" w:rsidP="00D45A06">
      <w:pPr>
        <w:spacing w:after="0" w:line="264" w:lineRule="auto"/>
        <w:ind w:firstLine="600"/>
      </w:pPr>
      <w:r w:rsidRPr="00F521E1">
        <w:rPr>
          <w:b/>
          <w:color w:val="000000"/>
          <w:sz w:val="28"/>
        </w:rPr>
        <w:t>Тема 1. Регионы мира. Зарубежная Европа.</w:t>
      </w:r>
      <w:r w:rsidRPr="00F521E1">
        <w:rPr>
          <w:color w:val="000000"/>
          <w:sz w:val="28"/>
        </w:rPr>
        <w:t xml:space="preserve"> </w:t>
      </w:r>
    </w:p>
    <w:p w:rsidR="00D45A06" w:rsidRPr="00F521E1" w:rsidRDefault="00D45A06" w:rsidP="00D45A06">
      <w:pPr>
        <w:spacing w:after="0" w:line="264" w:lineRule="auto"/>
        <w:ind w:firstLine="600"/>
      </w:pPr>
      <w:r w:rsidRPr="00F521E1">
        <w:rPr>
          <w:color w:val="000000"/>
          <w:sz w:val="28"/>
        </w:rPr>
        <w:t>Многообразие подходов к выделению регионов мира. Регионы мира: зарубежная Европа, зарубежная Азия, Америка, Африка, Австралия и Оке</w:t>
      </w:r>
      <w:r w:rsidRPr="00F521E1">
        <w:rPr>
          <w:color w:val="000000"/>
          <w:sz w:val="28"/>
        </w:rPr>
        <w:t>а</w:t>
      </w:r>
      <w:r w:rsidRPr="00F521E1">
        <w:rPr>
          <w:color w:val="000000"/>
          <w:sz w:val="28"/>
        </w:rPr>
        <w:t xml:space="preserve">ния. </w:t>
      </w:r>
    </w:p>
    <w:p w:rsidR="00D45A06" w:rsidRPr="00F521E1" w:rsidRDefault="00D45A06" w:rsidP="00D45A06">
      <w:pPr>
        <w:spacing w:after="0" w:line="264" w:lineRule="auto"/>
        <w:ind w:firstLine="600"/>
      </w:pPr>
      <w:r w:rsidRPr="00F521E1">
        <w:rPr>
          <w:color w:val="000000"/>
          <w:sz w:val="28"/>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w:t>
      </w:r>
      <w:r w:rsidRPr="00F521E1">
        <w:rPr>
          <w:color w:val="000000"/>
          <w:sz w:val="28"/>
        </w:rPr>
        <w:t>и</w:t>
      </w:r>
      <w:r w:rsidRPr="00F521E1">
        <w:rPr>
          <w:color w:val="000000"/>
          <w:sz w:val="28"/>
        </w:rPr>
        <w:t xml:space="preserve">она. </w:t>
      </w:r>
    </w:p>
    <w:p w:rsidR="00D45A06" w:rsidRPr="00F521E1" w:rsidRDefault="00D45A06" w:rsidP="00D45A06">
      <w:pPr>
        <w:spacing w:after="0" w:line="264" w:lineRule="auto"/>
        <w:ind w:firstLine="600"/>
      </w:pPr>
      <w:r w:rsidRPr="00F521E1">
        <w:rPr>
          <w:b/>
          <w:color w:val="000000"/>
          <w:sz w:val="28"/>
        </w:rPr>
        <w:t>Практическая работа</w:t>
      </w:r>
    </w:p>
    <w:p w:rsidR="00D45A06" w:rsidRPr="00F521E1" w:rsidRDefault="00D45A06" w:rsidP="00D45A06">
      <w:pPr>
        <w:spacing w:after="0" w:line="264" w:lineRule="auto"/>
        <w:ind w:firstLine="600"/>
      </w:pPr>
      <w:r w:rsidRPr="00F521E1">
        <w:rPr>
          <w:color w:val="000000"/>
          <w:sz w:val="28"/>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D45A06" w:rsidRPr="00F521E1" w:rsidRDefault="00D45A06" w:rsidP="00D45A06">
      <w:pPr>
        <w:spacing w:after="0" w:line="264" w:lineRule="auto"/>
        <w:ind w:firstLine="600"/>
      </w:pPr>
      <w:r w:rsidRPr="00F521E1">
        <w:rPr>
          <w:b/>
          <w:color w:val="000000"/>
          <w:sz w:val="28"/>
        </w:rPr>
        <w:t>Тема 2. Зарубежная Азия:</w:t>
      </w:r>
      <w:r w:rsidRPr="00F521E1">
        <w:rPr>
          <w:color w:val="000000"/>
          <w:sz w:val="28"/>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w:t>
      </w:r>
      <w:r w:rsidRPr="00F521E1">
        <w:rPr>
          <w:color w:val="000000"/>
          <w:sz w:val="28"/>
        </w:rPr>
        <w:t>о</w:t>
      </w:r>
      <w:r w:rsidRPr="00F521E1">
        <w:rPr>
          <w:color w:val="000000"/>
          <w:sz w:val="28"/>
        </w:rPr>
        <w:lastRenderedPageBreak/>
        <w:t>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w:t>
      </w:r>
      <w:r w:rsidRPr="00F521E1">
        <w:rPr>
          <w:color w:val="000000"/>
          <w:sz w:val="28"/>
        </w:rPr>
        <w:t>о</w:t>
      </w:r>
      <w:r w:rsidRPr="00F521E1">
        <w:rPr>
          <w:color w:val="000000"/>
          <w:sz w:val="28"/>
        </w:rPr>
        <w:t xml:space="preserve">блемы (на примере Индии, Китая, Японии). </w:t>
      </w:r>
    </w:p>
    <w:p w:rsidR="00D45A06" w:rsidRPr="00F521E1" w:rsidRDefault="00D45A06" w:rsidP="00D45A06">
      <w:pPr>
        <w:spacing w:after="0" w:line="264" w:lineRule="auto"/>
        <w:ind w:firstLine="600"/>
      </w:pPr>
      <w:r w:rsidRPr="00F521E1">
        <w:rPr>
          <w:b/>
          <w:color w:val="000000"/>
          <w:sz w:val="28"/>
        </w:rPr>
        <w:t>Практическая работа</w:t>
      </w:r>
    </w:p>
    <w:p w:rsidR="00D45A06" w:rsidRPr="00F521E1" w:rsidRDefault="00D45A06" w:rsidP="00D45A06">
      <w:pPr>
        <w:spacing w:after="0" w:line="264" w:lineRule="auto"/>
        <w:ind w:firstLine="600"/>
      </w:pPr>
      <w:r w:rsidRPr="00F521E1">
        <w:rPr>
          <w:color w:val="000000"/>
          <w:sz w:val="28"/>
        </w:rPr>
        <w:t>1. Сравнение международной промышленной и сельскохозяйственной специализации Китая и Индии на основании анализа данных об экспорте о</w:t>
      </w:r>
      <w:r w:rsidRPr="00F521E1">
        <w:rPr>
          <w:color w:val="000000"/>
          <w:sz w:val="28"/>
        </w:rPr>
        <w:t>с</w:t>
      </w:r>
      <w:r w:rsidRPr="00F521E1">
        <w:rPr>
          <w:color w:val="000000"/>
          <w:sz w:val="28"/>
        </w:rPr>
        <w:t>новных видов продукции.</w:t>
      </w:r>
    </w:p>
    <w:p w:rsidR="00D45A06" w:rsidRPr="00F521E1" w:rsidRDefault="00D45A06" w:rsidP="00D45A06">
      <w:pPr>
        <w:spacing w:after="0" w:line="264" w:lineRule="auto"/>
        <w:ind w:firstLine="600"/>
      </w:pPr>
      <w:r w:rsidRPr="00F521E1">
        <w:rPr>
          <w:b/>
          <w:color w:val="000000"/>
          <w:sz w:val="28"/>
        </w:rPr>
        <w:t xml:space="preserve">Тема 3. Америка: </w:t>
      </w:r>
      <w:r w:rsidRPr="00F521E1">
        <w:rPr>
          <w:color w:val="000000"/>
          <w:sz w:val="28"/>
        </w:rPr>
        <w:t>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w:t>
      </w:r>
      <w:r w:rsidRPr="00F521E1">
        <w:rPr>
          <w:color w:val="000000"/>
          <w:sz w:val="28"/>
        </w:rPr>
        <w:t>н</w:t>
      </w:r>
      <w:r w:rsidRPr="00F521E1">
        <w:rPr>
          <w:color w:val="000000"/>
          <w:sz w:val="28"/>
        </w:rPr>
        <w:t xml:space="preserve">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D45A06" w:rsidRPr="00F521E1" w:rsidRDefault="00D45A06" w:rsidP="00D45A06">
      <w:pPr>
        <w:spacing w:after="0" w:line="264" w:lineRule="auto"/>
        <w:ind w:firstLine="600"/>
      </w:pPr>
      <w:r w:rsidRPr="00F521E1">
        <w:rPr>
          <w:b/>
          <w:color w:val="000000"/>
          <w:sz w:val="28"/>
        </w:rPr>
        <w:t>Практическая работа</w:t>
      </w:r>
    </w:p>
    <w:p w:rsidR="00D45A06" w:rsidRPr="00F521E1" w:rsidRDefault="00D45A06" w:rsidP="00D45A06">
      <w:pPr>
        <w:spacing w:after="0" w:line="264" w:lineRule="auto"/>
        <w:ind w:firstLine="600"/>
      </w:pPr>
      <w:r w:rsidRPr="00F521E1">
        <w:rPr>
          <w:color w:val="000000"/>
          <w:sz w:val="28"/>
        </w:rPr>
        <w:t>1. Объяснение особенностей территориальной структуры хозяйства К</w:t>
      </w:r>
      <w:r w:rsidRPr="00F521E1">
        <w:rPr>
          <w:color w:val="000000"/>
          <w:sz w:val="28"/>
        </w:rPr>
        <w:t>а</w:t>
      </w:r>
      <w:r w:rsidRPr="00F521E1">
        <w:rPr>
          <w:color w:val="000000"/>
          <w:sz w:val="28"/>
        </w:rPr>
        <w:t>нады и Бразилии на основе анализа географических карт.</w:t>
      </w:r>
    </w:p>
    <w:p w:rsidR="00D45A06" w:rsidRPr="00F521E1" w:rsidRDefault="00D45A06" w:rsidP="00D45A06">
      <w:pPr>
        <w:spacing w:after="0" w:line="264" w:lineRule="auto"/>
        <w:ind w:firstLine="600"/>
      </w:pPr>
      <w:r w:rsidRPr="00F521E1">
        <w:rPr>
          <w:b/>
          <w:color w:val="000000"/>
          <w:sz w:val="28"/>
        </w:rPr>
        <w:t>Тема 4. Африка:</w:t>
      </w:r>
      <w:r w:rsidRPr="00F521E1">
        <w:rPr>
          <w:color w:val="000000"/>
          <w:sz w:val="28"/>
        </w:rPr>
        <w:t xml:space="preserve"> состав (субрегионы: Северная Африка, Западная А</w:t>
      </w:r>
      <w:r w:rsidRPr="00F521E1">
        <w:rPr>
          <w:color w:val="000000"/>
          <w:sz w:val="28"/>
        </w:rPr>
        <w:t>ф</w:t>
      </w:r>
      <w:r w:rsidRPr="00F521E1">
        <w:rPr>
          <w:color w:val="000000"/>
          <w:sz w:val="28"/>
        </w:rPr>
        <w:t>рика, Центральная Африка, Восточная Африка, Южная Африка). Общая экономико-географическая характеристика. Особенности приро</w:t>
      </w:r>
      <w:r w:rsidRPr="00F521E1">
        <w:rPr>
          <w:color w:val="000000"/>
          <w:sz w:val="28"/>
        </w:rPr>
        <w:t>д</w:t>
      </w:r>
      <w:r w:rsidRPr="00F521E1">
        <w:rPr>
          <w:color w:val="000000"/>
          <w:sz w:val="28"/>
        </w:rPr>
        <w:t>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w:t>
      </w:r>
      <w:r w:rsidRPr="00F521E1">
        <w:rPr>
          <w:color w:val="000000"/>
          <w:sz w:val="28"/>
        </w:rPr>
        <w:t>ф</w:t>
      </w:r>
      <w:r w:rsidRPr="00F521E1">
        <w:rPr>
          <w:color w:val="000000"/>
          <w:sz w:val="28"/>
        </w:rPr>
        <w:t xml:space="preserve">рики (ЮАР, Египет, Алжир). </w:t>
      </w:r>
    </w:p>
    <w:p w:rsidR="00D45A06" w:rsidRPr="00F521E1" w:rsidRDefault="00D45A06" w:rsidP="00D45A06">
      <w:pPr>
        <w:spacing w:after="0" w:line="264" w:lineRule="auto"/>
        <w:ind w:firstLine="600"/>
      </w:pPr>
      <w:r w:rsidRPr="00F521E1">
        <w:rPr>
          <w:b/>
          <w:color w:val="000000"/>
          <w:sz w:val="28"/>
        </w:rPr>
        <w:t>Практическая работа</w:t>
      </w:r>
    </w:p>
    <w:p w:rsidR="00D45A06" w:rsidRPr="00F521E1" w:rsidRDefault="00D45A06" w:rsidP="00D45A06">
      <w:pPr>
        <w:spacing w:after="0" w:line="264" w:lineRule="auto"/>
        <w:ind w:firstLine="600"/>
      </w:pPr>
      <w:r w:rsidRPr="00F521E1">
        <w:rPr>
          <w:color w:val="000000"/>
          <w:sz w:val="28"/>
        </w:rPr>
        <w:t>1. Сравнение на основе анализа статистических данных роли сельского хозяйства в экономике Алжира и Эфиопии.</w:t>
      </w:r>
    </w:p>
    <w:p w:rsidR="00D45A06" w:rsidRPr="00F521E1" w:rsidRDefault="00D45A06" w:rsidP="00D45A06">
      <w:pPr>
        <w:spacing w:after="0" w:line="264" w:lineRule="auto"/>
        <w:ind w:firstLine="600"/>
      </w:pPr>
      <w:r w:rsidRPr="00F521E1">
        <w:rPr>
          <w:b/>
          <w:color w:val="000000"/>
          <w:sz w:val="28"/>
        </w:rPr>
        <w:t xml:space="preserve">Тема 5. Австралия и Океания. </w:t>
      </w:r>
      <w:r w:rsidRPr="00F521E1">
        <w:rPr>
          <w:color w:val="000000"/>
          <w:sz w:val="28"/>
        </w:rPr>
        <w:t>Австралия и Океания: особенности географического положения. Австралийский Союз: главные факторы разм</w:t>
      </w:r>
      <w:r w:rsidRPr="00F521E1">
        <w:rPr>
          <w:color w:val="000000"/>
          <w:sz w:val="28"/>
        </w:rPr>
        <w:t>е</w:t>
      </w:r>
      <w:r w:rsidRPr="00F521E1">
        <w:rPr>
          <w:color w:val="000000"/>
          <w:sz w:val="28"/>
        </w:rPr>
        <w:t>щения населения и развития хозяйства. Экономико-географическое полож</w:t>
      </w:r>
      <w:r w:rsidRPr="00F521E1">
        <w:rPr>
          <w:color w:val="000000"/>
          <w:sz w:val="28"/>
        </w:rPr>
        <w:t>е</w:t>
      </w:r>
      <w:r w:rsidRPr="00F521E1">
        <w:rPr>
          <w:color w:val="000000"/>
          <w:sz w:val="28"/>
        </w:rPr>
        <w:t>ние, природно-ресурсный капитал. Отрасли международной специализации. Географическая и товарная структура экспорта. Океания: особенности пр</w:t>
      </w:r>
      <w:r w:rsidRPr="00F521E1">
        <w:rPr>
          <w:color w:val="000000"/>
          <w:sz w:val="28"/>
        </w:rPr>
        <w:t>и</w:t>
      </w:r>
      <w:r w:rsidRPr="00F521E1">
        <w:rPr>
          <w:color w:val="000000"/>
          <w:sz w:val="28"/>
        </w:rPr>
        <w:t>родных ресурсов, населения и хозяйства. Место в международном географ</w:t>
      </w:r>
      <w:r w:rsidRPr="00F521E1">
        <w:rPr>
          <w:color w:val="000000"/>
          <w:sz w:val="28"/>
        </w:rPr>
        <w:t>и</w:t>
      </w:r>
      <w:r w:rsidRPr="00F521E1">
        <w:rPr>
          <w:color w:val="000000"/>
          <w:sz w:val="28"/>
        </w:rPr>
        <w:t xml:space="preserve">ческом разделении труда. </w:t>
      </w:r>
    </w:p>
    <w:p w:rsidR="00D45A06" w:rsidRPr="00F521E1" w:rsidRDefault="00D45A06" w:rsidP="00D45A06">
      <w:pPr>
        <w:spacing w:after="0" w:line="264" w:lineRule="auto"/>
        <w:ind w:firstLine="600"/>
      </w:pPr>
      <w:r w:rsidRPr="00F521E1">
        <w:rPr>
          <w:b/>
          <w:color w:val="000000"/>
          <w:sz w:val="28"/>
        </w:rPr>
        <w:t>Тема 6. Россия на геополитической, геоэкономической и геодем</w:t>
      </w:r>
      <w:r w:rsidRPr="00F521E1">
        <w:rPr>
          <w:b/>
          <w:color w:val="000000"/>
          <w:sz w:val="28"/>
        </w:rPr>
        <w:t>о</w:t>
      </w:r>
      <w:r w:rsidRPr="00F521E1">
        <w:rPr>
          <w:b/>
          <w:color w:val="000000"/>
          <w:sz w:val="28"/>
        </w:rPr>
        <w:t>графической карте мира.</w:t>
      </w:r>
      <w:r w:rsidRPr="00F521E1">
        <w:rPr>
          <w:color w:val="000000"/>
          <w:sz w:val="28"/>
        </w:rPr>
        <w:t xml:space="preserve"> Особенности интеграции России в мировое соо</w:t>
      </w:r>
      <w:r w:rsidRPr="00F521E1">
        <w:rPr>
          <w:color w:val="000000"/>
          <w:sz w:val="28"/>
        </w:rPr>
        <w:t>б</w:t>
      </w:r>
      <w:r w:rsidRPr="00F521E1">
        <w:rPr>
          <w:color w:val="000000"/>
          <w:sz w:val="28"/>
        </w:rPr>
        <w:t>щество. Географические аспекты решения внешнеэкономических и внешн</w:t>
      </w:r>
      <w:r w:rsidRPr="00F521E1">
        <w:rPr>
          <w:color w:val="000000"/>
          <w:sz w:val="28"/>
        </w:rPr>
        <w:t>е</w:t>
      </w:r>
      <w:r w:rsidRPr="00F521E1">
        <w:rPr>
          <w:color w:val="000000"/>
          <w:sz w:val="28"/>
        </w:rPr>
        <w:t>политических задач развития России.</w:t>
      </w:r>
    </w:p>
    <w:p w:rsidR="00D45A06" w:rsidRPr="00F521E1" w:rsidRDefault="00D45A06" w:rsidP="00D45A06">
      <w:pPr>
        <w:spacing w:after="0" w:line="264" w:lineRule="auto"/>
        <w:ind w:firstLine="600"/>
      </w:pPr>
      <w:r w:rsidRPr="00F521E1">
        <w:rPr>
          <w:b/>
          <w:color w:val="000000"/>
          <w:sz w:val="28"/>
        </w:rPr>
        <w:t>Практическая работа</w:t>
      </w:r>
    </w:p>
    <w:p w:rsidR="00D45A06" w:rsidRPr="00F521E1" w:rsidRDefault="00D45A06" w:rsidP="00D45A06">
      <w:pPr>
        <w:spacing w:after="0" w:line="264" w:lineRule="auto"/>
        <w:ind w:firstLine="600"/>
      </w:pPr>
      <w:r w:rsidRPr="00F521E1">
        <w:rPr>
          <w:color w:val="000000"/>
          <w:sz w:val="28"/>
        </w:rPr>
        <w:lastRenderedPageBreak/>
        <w:t>1. Изменение направления международных экономических связей Ро</w:t>
      </w:r>
      <w:r w:rsidRPr="00F521E1">
        <w:rPr>
          <w:color w:val="000000"/>
          <w:sz w:val="28"/>
        </w:rPr>
        <w:t>с</w:t>
      </w:r>
      <w:r w:rsidRPr="00F521E1">
        <w:rPr>
          <w:color w:val="000000"/>
          <w:sz w:val="28"/>
        </w:rPr>
        <w:t>сии в новых экономических условиях.</w:t>
      </w:r>
    </w:p>
    <w:p w:rsidR="00D45A06" w:rsidRPr="00F521E1" w:rsidRDefault="00D45A06" w:rsidP="00D45A06">
      <w:pPr>
        <w:spacing w:after="0" w:line="264" w:lineRule="auto"/>
        <w:ind w:firstLine="600"/>
      </w:pPr>
      <w:r w:rsidRPr="00F521E1">
        <w:rPr>
          <w:b/>
          <w:i/>
          <w:color w:val="000000"/>
          <w:sz w:val="28"/>
        </w:rPr>
        <w:t>Раздел 7. Глобальные проблемы человечества</w:t>
      </w:r>
    </w:p>
    <w:p w:rsidR="00D45A06" w:rsidRPr="00F521E1" w:rsidRDefault="00D45A06" w:rsidP="00D45A06">
      <w:pPr>
        <w:spacing w:after="0" w:line="264" w:lineRule="auto"/>
        <w:ind w:firstLine="600"/>
      </w:pPr>
      <w:r w:rsidRPr="00F521E1">
        <w:rPr>
          <w:color w:val="000000"/>
          <w:sz w:val="28"/>
        </w:rPr>
        <w:t>Группы глобальных проблем: геополитические, экологические, дем</w:t>
      </w:r>
      <w:r w:rsidRPr="00F521E1">
        <w:rPr>
          <w:color w:val="000000"/>
          <w:sz w:val="28"/>
        </w:rPr>
        <w:t>о</w:t>
      </w:r>
      <w:r w:rsidRPr="00F521E1">
        <w:rPr>
          <w:color w:val="000000"/>
          <w:sz w:val="28"/>
        </w:rPr>
        <w:t>графические.</w:t>
      </w:r>
    </w:p>
    <w:p w:rsidR="00D45A06" w:rsidRPr="00F521E1" w:rsidRDefault="00D45A06" w:rsidP="00D45A06">
      <w:pPr>
        <w:spacing w:after="0" w:line="264" w:lineRule="auto"/>
        <w:ind w:firstLine="600"/>
      </w:pPr>
      <w:r w:rsidRPr="00F521E1">
        <w:rPr>
          <w:color w:val="000000"/>
          <w:sz w:val="28"/>
        </w:rPr>
        <w:t>Геополитические проблемы: проблема сохранения мира на планете и причины роста глобальной и региональной нестабильности. Проблема ра</w:t>
      </w:r>
      <w:r w:rsidRPr="00F521E1">
        <w:rPr>
          <w:color w:val="000000"/>
          <w:sz w:val="28"/>
        </w:rPr>
        <w:t>з</w:t>
      </w:r>
      <w:r w:rsidRPr="00F521E1">
        <w:rPr>
          <w:color w:val="000000"/>
          <w:sz w:val="28"/>
        </w:rPr>
        <w:t>рыва в уровне социально-экономического развития между развитыми и ра</w:t>
      </w:r>
      <w:r w:rsidRPr="00F521E1">
        <w:rPr>
          <w:color w:val="000000"/>
          <w:sz w:val="28"/>
        </w:rPr>
        <w:t>з</w:t>
      </w:r>
      <w:r w:rsidRPr="00F521E1">
        <w:rPr>
          <w:color w:val="000000"/>
          <w:sz w:val="28"/>
        </w:rPr>
        <w:t xml:space="preserve">вивающимися странами и причина её возникновения. </w:t>
      </w:r>
    </w:p>
    <w:p w:rsidR="00D45A06" w:rsidRPr="00F521E1" w:rsidRDefault="00D45A06" w:rsidP="00D45A06">
      <w:pPr>
        <w:spacing w:after="0" w:line="264" w:lineRule="auto"/>
        <w:ind w:firstLine="600"/>
      </w:pPr>
      <w:r w:rsidRPr="00F521E1">
        <w:rPr>
          <w:color w:val="000000"/>
          <w:sz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w:t>
      </w:r>
      <w:r w:rsidRPr="00F521E1">
        <w:rPr>
          <w:color w:val="000000"/>
          <w:sz w:val="28"/>
        </w:rPr>
        <w:t>й</w:t>
      </w:r>
      <w:r w:rsidRPr="00F521E1">
        <w:rPr>
          <w:color w:val="000000"/>
          <w:sz w:val="28"/>
        </w:rPr>
        <w:t>ственную деятельность. Проблема глобальных климатических изменений, проблема стихийных природных бедствий, глобальные сырьевая и энергет</w:t>
      </w:r>
      <w:r w:rsidRPr="00F521E1">
        <w:rPr>
          <w:color w:val="000000"/>
          <w:sz w:val="28"/>
        </w:rPr>
        <w:t>и</w:t>
      </w:r>
      <w:r w:rsidRPr="00F521E1">
        <w:rPr>
          <w:color w:val="000000"/>
          <w:sz w:val="28"/>
        </w:rPr>
        <w:t>ческая проблемы, проблема дефицита водных ресурсов и ухудшения их к</w:t>
      </w:r>
      <w:r w:rsidRPr="00F521E1">
        <w:rPr>
          <w:color w:val="000000"/>
          <w:sz w:val="28"/>
        </w:rPr>
        <w:t>а</w:t>
      </w:r>
      <w:r w:rsidRPr="00F521E1">
        <w:rPr>
          <w:color w:val="000000"/>
          <w:sz w:val="28"/>
        </w:rPr>
        <w:t>чества, проблемы опустынивания и деградации земель и почв, проблема с</w:t>
      </w:r>
      <w:r w:rsidRPr="00F521E1">
        <w:rPr>
          <w:color w:val="000000"/>
          <w:sz w:val="28"/>
        </w:rPr>
        <w:t>о</w:t>
      </w:r>
      <w:r w:rsidRPr="00F521E1">
        <w:rPr>
          <w:color w:val="000000"/>
          <w:sz w:val="28"/>
        </w:rPr>
        <w:t>хранения биоразнообразия. Проблема загрязнения Мирового океана и осв</w:t>
      </w:r>
      <w:r w:rsidRPr="00F521E1">
        <w:rPr>
          <w:color w:val="000000"/>
          <w:sz w:val="28"/>
        </w:rPr>
        <w:t>о</w:t>
      </w:r>
      <w:r w:rsidRPr="00F521E1">
        <w:rPr>
          <w:color w:val="000000"/>
          <w:sz w:val="28"/>
        </w:rPr>
        <w:t>ения его ресурсов.</w:t>
      </w:r>
    </w:p>
    <w:p w:rsidR="00D45A06" w:rsidRPr="00F521E1" w:rsidRDefault="00D45A06" w:rsidP="00D45A06">
      <w:pPr>
        <w:spacing w:after="0" w:line="264" w:lineRule="auto"/>
        <w:ind w:firstLine="600"/>
      </w:pPr>
      <w:r w:rsidRPr="00F521E1">
        <w:rPr>
          <w:color w:val="000000"/>
          <w:sz w:val="28"/>
        </w:rPr>
        <w:t>Глобальные проблемы народонаселения: демографическая, продовол</w:t>
      </w:r>
      <w:r w:rsidRPr="00F521E1">
        <w:rPr>
          <w:color w:val="000000"/>
          <w:sz w:val="28"/>
        </w:rPr>
        <w:t>ь</w:t>
      </w:r>
      <w:r w:rsidRPr="00F521E1">
        <w:rPr>
          <w:color w:val="000000"/>
          <w:sz w:val="28"/>
        </w:rPr>
        <w:t>ственная, роста городов, здоровья и долголетия человека.</w:t>
      </w:r>
    </w:p>
    <w:p w:rsidR="00D45A06" w:rsidRPr="00F521E1" w:rsidRDefault="00D45A06" w:rsidP="00D45A06">
      <w:pPr>
        <w:spacing w:after="0" w:line="264" w:lineRule="auto"/>
        <w:ind w:firstLine="600"/>
      </w:pPr>
      <w:r w:rsidRPr="00F521E1">
        <w:rPr>
          <w:color w:val="000000"/>
          <w:sz w:val="28"/>
        </w:rPr>
        <w:t>Взаимосвязь глобальных геополитических, экологических проблем и проблем народонаселения.</w:t>
      </w:r>
    </w:p>
    <w:p w:rsidR="00D45A06" w:rsidRPr="00F521E1" w:rsidRDefault="00D45A06" w:rsidP="00D45A06">
      <w:pPr>
        <w:spacing w:after="0" w:line="264" w:lineRule="auto"/>
        <w:ind w:firstLine="600"/>
      </w:pPr>
      <w:r w:rsidRPr="00F521E1">
        <w:rPr>
          <w:color w:val="000000"/>
          <w:sz w:val="28"/>
        </w:rPr>
        <w:t xml:space="preserve"> Возможные пути решения глобальных проблем. Необходимость пер</w:t>
      </w:r>
      <w:r w:rsidRPr="00F521E1">
        <w:rPr>
          <w:color w:val="000000"/>
          <w:sz w:val="28"/>
        </w:rPr>
        <w:t>е</w:t>
      </w:r>
      <w:r w:rsidRPr="00F521E1">
        <w:rPr>
          <w:color w:val="000000"/>
          <w:sz w:val="28"/>
        </w:rPr>
        <w:t>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D45A06" w:rsidRPr="00F521E1" w:rsidRDefault="00D45A06" w:rsidP="00D45A06">
      <w:pPr>
        <w:spacing w:after="0" w:line="264" w:lineRule="auto"/>
        <w:ind w:firstLine="600"/>
      </w:pPr>
      <w:r w:rsidRPr="00F521E1">
        <w:rPr>
          <w:b/>
          <w:color w:val="000000"/>
          <w:sz w:val="28"/>
        </w:rPr>
        <w:t>Практическая работа</w:t>
      </w:r>
    </w:p>
    <w:p w:rsidR="00D45A06" w:rsidRPr="00F521E1" w:rsidRDefault="00D45A06" w:rsidP="00D45A06">
      <w:pPr>
        <w:spacing w:after="0" w:line="264" w:lineRule="auto"/>
        <w:ind w:firstLine="600"/>
      </w:pPr>
      <w:r w:rsidRPr="00F521E1">
        <w:rPr>
          <w:color w:val="000000"/>
          <w:sz w:val="28"/>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D45A06" w:rsidRPr="00F521E1" w:rsidRDefault="00D45A06" w:rsidP="00D45A06">
      <w:pPr>
        <w:sectPr w:rsidR="00D45A06" w:rsidRPr="00F521E1">
          <w:pgSz w:w="11906" w:h="16383"/>
          <w:pgMar w:top="1134" w:right="850" w:bottom="1134" w:left="1701" w:header="720" w:footer="720" w:gutter="0"/>
          <w:cols w:space="720"/>
        </w:sectPr>
      </w:pPr>
    </w:p>
    <w:bookmarkEnd w:id="76"/>
    <w:p w:rsidR="00D45A06" w:rsidRPr="00F521E1" w:rsidRDefault="00D45A06" w:rsidP="00D45A06">
      <w:pPr>
        <w:spacing w:after="0" w:line="264" w:lineRule="auto"/>
        <w:ind w:firstLine="600"/>
      </w:pPr>
      <w:r w:rsidRPr="00F521E1">
        <w:rPr>
          <w:b/>
          <w:color w:val="000000"/>
          <w:sz w:val="28"/>
        </w:rPr>
        <w:lastRenderedPageBreak/>
        <w:t>ПЛАНИРУЕМЫЕ РЕЗУЛЬТАТЫ ОСВОЕНИЯ УЧЕБНОГО ПРЕДМЕТА «ГЕОГРАФИЯ»</w:t>
      </w:r>
    </w:p>
    <w:p w:rsidR="00D45A06" w:rsidRPr="00F521E1" w:rsidRDefault="00D45A06" w:rsidP="00D45A06">
      <w:pPr>
        <w:spacing w:after="0" w:line="264" w:lineRule="auto"/>
        <w:ind w:left="120"/>
      </w:pPr>
      <w:r w:rsidRPr="00F521E1">
        <w:rPr>
          <w:b/>
          <w:color w:val="000000"/>
          <w:sz w:val="28"/>
        </w:rPr>
        <w:t>ЛИЧНОСТНЫЕ РЕЗУЛЬТАТЫ</w:t>
      </w:r>
    </w:p>
    <w:p w:rsidR="00D45A06" w:rsidRPr="00F521E1" w:rsidRDefault="00D45A06" w:rsidP="00D45A06">
      <w:pPr>
        <w:spacing w:after="0" w:line="264" w:lineRule="auto"/>
        <w:ind w:firstLine="600"/>
      </w:pPr>
      <w:r w:rsidRPr="00F521E1">
        <w:rPr>
          <w:color w:val="000000"/>
          <w:sz w:val="28"/>
        </w:rPr>
        <w:t>Личностные результаты освоения обучающимися основной образов</w:t>
      </w:r>
      <w:r w:rsidRPr="00F521E1">
        <w:rPr>
          <w:color w:val="000000"/>
          <w:sz w:val="28"/>
        </w:rPr>
        <w:t>а</w:t>
      </w:r>
      <w:r w:rsidRPr="00F521E1">
        <w:rPr>
          <w:color w:val="000000"/>
          <w:sz w:val="28"/>
        </w:rPr>
        <w:t>тельной программы среднего общего образования должны отражать гото</w:t>
      </w:r>
      <w:r w:rsidRPr="00F521E1">
        <w:rPr>
          <w:color w:val="000000"/>
          <w:sz w:val="28"/>
        </w:rPr>
        <w:t>в</w:t>
      </w:r>
      <w:r w:rsidRPr="00F521E1">
        <w:rPr>
          <w:color w:val="000000"/>
          <w:sz w:val="28"/>
        </w:rPr>
        <w:t>ность и способность обучающихся руководствоваться сформированной внутренней позицией личности, системой ценностных ориентаций, позити</w:t>
      </w:r>
      <w:r w:rsidRPr="00F521E1">
        <w:rPr>
          <w:color w:val="000000"/>
          <w:sz w:val="28"/>
        </w:rPr>
        <w:t>в</w:t>
      </w:r>
      <w:r w:rsidRPr="00F521E1">
        <w:rPr>
          <w:color w:val="000000"/>
          <w:sz w:val="28"/>
        </w:rPr>
        <w:t>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45A06" w:rsidRDefault="00D45A06" w:rsidP="00D45A06">
      <w:pPr>
        <w:spacing w:after="0" w:line="264" w:lineRule="auto"/>
        <w:ind w:firstLine="600"/>
      </w:pPr>
      <w:r>
        <w:rPr>
          <w:b/>
          <w:color w:val="000000"/>
          <w:sz w:val="28"/>
        </w:rPr>
        <w:t>гражданского воспитания:</w:t>
      </w:r>
    </w:p>
    <w:p w:rsidR="00D45A06" w:rsidRPr="00F521E1" w:rsidRDefault="00D45A06" w:rsidP="007859BE">
      <w:pPr>
        <w:numPr>
          <w:ilvl w:val="0"/>
          <w:numId w:val="56"/>
        </w:numPr>
        <w:spacing w:after="0" w:line="264" w:lineRule="auto"/>
      </w:pPr>
      <w:r w:rsidRPr="00F521E1">
        <w:rPr>
          <w:color w:val="000000"/>
          <w:sz w:val="28"/>
        </w:rPr>
        <w:t>сформированность гражданской позиции обучающегося как акти</w:t>
      </w:r>
      <w:r w:rsidRPr="00F521E1">
        <w:rPr>
          <w:color w:val="000000"/>
          <w:sz w:val="28"/>
        </w:rPr>
        <w:t>в</w:t>
      </w:r>
      <w:r w:rsidRPr="00F521E1">
        <w:rPr>
          <w:color w:val="000000"/>
          <w:sz w:val="28"/>
        </w:rPr>
        <w:t xml:space="preserve">ного и ответственного члена российского общества; </w:t>
      </w:r>
    </w:p>
    <w:p w:rsidR="00D45A06" w:rsidRPr="00F521E1" w:rsidRDefault="00D45A06" w:rsidP="007859BE">
      <w:pPr>
        <w:numPr>
          <w:ilvl w:val="0"/>
          <w:numId w:val="56"/>
        </w:numPr>
        <w:spacing w:after="0" w:line="264" w:lineRule="auto"/>
      </w:pPr>
      <w:r w:rsidRPr="00F521E1">
        <w:rPr>
          <w:color w:val="000000"/>
          <w:sz w:val="28"/>
        </w:rPr>
        <w:t>осознание своих конституционных прав и обязанностей, уважение закона и правопорядка;</w:t>
      </w:r>
    </w:p>
    <w:p w:rsidR="00D45A06" w:rsidRPr="00F521E1" w:rsidRDefault="00D45A06" w:rsidP="007859BE">
      <w:pPr>
        <w:numPr>
          <w:ilvl w:val="0"/>
          <w:numId w:val="56"/>
        </w:numPr>
        <w:spacing w:after="0" w:line="264" w:lineRule="auto"/>
      </w:pPr>
      <w:r w:rsidRPr="00F521E1">
        <w:rPr>
          <w:color w:val="000000"/>
          <w:sz w:val="28"/>
        </w:rPr>
        <w:t>принятие традиционных национальных, общечеловеческих гуман</w:t>
      </w:r>
      <w:r w:rsidRPr="00F521E1">
        <w:rPr>
          <w:color w:val="000000"/>
          <w:sz w:val="28"/>
        </w:rPr>
        <w:t>и</w:t>
      </w:r>
      <w:r w:rsidRPr="00F521E1">
        <w:rPr>
          <w:color w:val="000000"/>
          <w:sz w:val="28"/>
        </w:rPr>
        <w:t>стических и демократических ценностей;</w:t>
      </w:r>
    </w:p>
    <w:p w:rsidR="00D45A06" w:rsidRPr="00F521E1" w:rsidRDefault="00D45A06" w:rsidP="007859BE">
      <w:pPr>
        <w:numPr>
          <w:ilvl w:val="0"/>
          <w:numId w:val="56"/>
        </w:numPr>
        <w:spacing w:after="0" w:line="264" w:lineRule="auto"/>
      </w:pPr>
      <w:r w:rsidRPr="00F521E1">
        <w:rPr>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45A06" w:rsidRPr="00F521E1" w:rsidRDefault="00D45A06" w:rsidP="007859BE">
      <w:pPr>
        <w:numPr>
          <w:ilvl w:val="0"/>
          <w:numId w:val="56"/>
        </w:numPr>
        <w:spacing w:after="0" w:line="264" w:lineRule="auto"/>
      </w:pPr>
      <w:r w:rsidRPr="00F521E1">
        <w:rPr>
          <w:color w:val="000000"/>
          <w:sz w:val="28"/>
        </w:rPr>
        <w:t>готовность вести совместную деятельность в интересах гражданского общества, участвовать в самоуправлении в школе и де</w:t>
      </w:r>
      <w:r w:rsidRPr="00F521E1">
        <w:rPr>
          <w:color w:val="000000"/>
          <w:sz w:val="28"/>
        </w:rPr>
        <w:t>т</w:t>
      </w:r>
      <w:r w:rsidRPr="00F521E1">
        <w:rPr>
          <w:color w:val="000000"/>
          <w:sz w:val="28"/>
        </w:rPr>
        <w:t>ско-юношеских организациях;</w:t>
      </w:r>
    </w:p>
    <w:p w:rsidR="00D45A06" w:rsidRPr="00F521E1" w:rsidRDefault="00D45A06" w:rsidP="007859BE">
      <w:pPr>
        <w:numPr>
          <w:ilvl w:val="0"/>
          <w:numId w:val="56"/>
        </w:numPr>
        <w:spacing w:after="0" w:line="264" w:lineRule="auto"/>
      </w:pPr>
      <w:r w:rsidRPr="00F521E1">
        <w:rPr>
          <w:color w:val="000000"/>
          <w:sz w:val="28"/>
        </w:rPr>
        <w:t>умение взаимодействовать с социальными институтами в соотве</w:t>
      </w:r>
      <w:r w:rsidRPr="00F521E1">
        <w:rPr>
          <w:color w:val="000000"/>
          <w:sz w:val="28"/>
        </w:rPr>
        <w:t>т</w:t>
      </w:r>
      <w:r w:rsidRPr="00F521E1">
        <w:rPr>
          <w:color w:val="000000"/>
          <w:sz w:val="28"/>
        </w:rPr>
        <w:t>ствии с их функциями и назначением;</w:t>
      </w:r>
    </w:p>
    <w:p w:rsidR="00D45A06" w:rsidRPr="00F521E1" w:rsidRDefault="00D45A06" w:rsidP="007859BE">
      <w:pPr>
        <w:numPr>
          <w:ilvl w:val="0"/>
          <w:numId w:val="56"/>
        </w:numPr>
        <w:spacing w:after="0" w:line="264" w:lineRule="auto"/>
      </w:pPr>
      <w:r w:rsidRPr="00F521E1">
        <w:rPr>
          <w:color w:val="000000"/>
          <w:sz w:val="28"/>
        </w:rPr>
        <w:t>готовность к гуманитарной и волонтёрской деятельности;</w:t>
      </w:r>
    </w:p>
    <w:p w:rsidR="00D45A06" w:rsidRDefault="00D45A06" w:rsidP="00D45A06">
      <w:pPr>
        <w:spacing w:after="0" w:line="264" w:lineRule="auto"/>
        <w:ind w:firstLine="600"/>
      </w:pPr>
      <w:r>
        <w:rPr>
          <w:b/>
          <w:color w:val="000000"/>
          <w:sz w:val="28"/>
        </w:rPr>
        <w:t>патриотического воспитания:</w:t>
      </w:r>
    </w:p>
    <w:p w:rsidR="00D45A06" w:rsidRPr="00F521E1" w:rsidRDefault="00D45A06" w:rsidP="007859BE">
      <w:pPr>
        <w:numPr>
          <w:ilvl w:val="0"/>
          <w:numId w:val="57"/>
        </w:numPr>
        <w:spacing w:after="0" w:line="264" w:lineRule="auto"/>
      </w:pPr>
      <w:r w:rsidRPr="00F521E1">
        <w:rPr>
          <w:color w:val="000000"/>
          <w:sz w:val="28"/>
        </w:rPr>
        <w:t>сформированность российской гражданской идентичности, патри</w:t>
      </w:r>
      <w:r w:rsidRPr="00F521E1">
        <w:rPr>
          <w:color w:val="000000"/>
          <w:sz w:val="28"/>
        </w:rPr>
        <w:t>о</w:t>
      </w:r>
      <w:r w:rsidRPr="00F521E1">
        <w:rPr>
          <w:color w:val="000000"/>
          <w:sz w:val="28"/>
        </w:rPr>
        <w:t>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45A06" w:rsidRPr="00F521E1" w:rsidRDefault="00D45A06" w:rsidP="007859BE">
      <w:pPr>
        <w:numPr>
          <w:ilvl w:val="0"/>
          <w:numId w:val="57"/>
        </w:numPr>
        <w:spacing w:after="0" w:line="264" w:lineRule="auto"/>
      </w:pPr>
      <w:r w:rsidRPr="00F521E1">
        <w:rPr>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45A06" w:rsidRPr="00F521E1" w:rsidRDefault="00D45A06" w:rsidP="007859BE">
      <w:pPr>
        <w:numPr>
          <w:ilvl w:val="0"/>
          <w:numId w:val="57"/>
        </w:numPr>
        <w:spacing w:after="0" w:line="264" w:lineRule="auto"/>
      </w:pPr>
      <w:r w:rsidRPr="00F521E1">
        <w:rPr>
          <w:color w:val="000000"/>
          <w:sz w:val="28"/>
        </w:rPr>
        <w:t>идейная убеждённость, готовность к служению и защите Отечества, ответственность за его судьбу;</w:t>
      </w:r>
    </w:p>
    <w:p w:rsidR="00D45A06" w:rsidRDefault="00D45A06" w:rsidP="00D45A06">
      <w:pPr>
        <w:spacing w:after="0" w:line="264" w:lineRule="auto"/>
        <w:ind w:firstLine="600"/>
      </w:pPr>
      <w:r>
        <w:rPr>
          <w:b/>
          <w:color w:val="000000"/>
          <w:sz w:val="28"/>
        </w:rPr>
        <w:t>духовно-нравственного воспитания:</w:t>
      </w:r>
    </w:p>
    <w:p w:rsidR="00D45A06" w:rsidRPr="00F521E1" w:rsidRDefault="00D45A06" w:rsidP="007859BE">
      <w:pPr>
        <w:numPr>
          <w:ilvl w:val="0"/>
          <w:numId w:val="58"/>
        </w:numPr>
        <w:spacing w:after="0" w:line="264" w:lineRule="auto"/>
      </w:pPr>
      <w:r w:rsidRPr="00F521E1">
        <w:rPr>
          <w:color w:val="000000"/>
          <w:sz w:val="28"/>
        </w:rPr>
        <w:t>осознание духовных ценностей российского народа;</w:t>
      </w:r>
    </w:p>
    <w:p w:rsidR="00D45A06" w:rsidRPr="00F521E1" w:rsidRDefault="00D45A06" w:rsidP="007859BE">
      <w:pPr>
        <w:numPr>
          <w:ilvl w:val="0"/>
          <w:numId w:val="58"/>
        </w:numPr>
        <w:spacing w:after="0" w:line="264" w:lineRule="auto"/>
      </w:pPr>
      <w:r w:rsidRPr="00F521E1">
        <w:rPr>
          <w:color w:val="000000"/>
          <w:sz w:val="28"/>
        </w:rPr>
        <w:lastRenderedPageBreak/>
        <w:t xml:space="preserve">сформированность нравственного сознания, этического поведения; </w:t>
      </w:r>
    </w:p>
    <w:p w:rsidR="00D45A06" w:rsidRPr="00F521E1" w:rsidRDefault="00D45A06" w:rsidP="007859BE">
      <w:pPr>
        <w:numPr>
          <w:ilvl w:val="0"/>
          <w:numId w:val="58"/>
        </w:numPr>
        <w:spacing w:after="0" w:line="264" w:lineRule="auto"/>
      </w:pPr>
      <w:r w:rsidRPr="00F521E1">
        <w:rPr>
          <w:color w:val="000000"/>
          <w:sz w:val="28"/>
        </w:rPr>
        <w:t>способность оценивать ситуацию и принимать осознанные решения, ориентируясь на морально-нравственные нормы и ценности;</w:t>
      </w:r>
    </w:p>
    <w:p w:rsidR="00D45A06" w:rsidRPr="00F521E1" w:rsidRDefault="00D45A06" w:rsidP="007859BE">
      <w:pPr>
        <w:numPr>
          <w:ilvl w:val="0"/>
          <w:numId w:val="58"/>
        </w:numPr>
        <w:spacing w:after="0" w:line="264" w:lineRule="auto"/>
      </w:pPr>
      <w:r w:rsidRPr="00F521E1">
        <w:rPr>
          <w:color w:val="000000"/>
          <w:sz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D45A06" w:rsidRPr="00F521E1" w:rsidRDefault="00D45A06" w:rsidP="007859BE">
      <w:pPr>
        <w:numPr>
          <w:ilvl w:val="0"/>
          <w:numId w:val="58"/>
        </w:numPr>
        <w:spacing w:after="0" w:line="264" w:lineRule="auto"/>
      </w:pPr>
      <w:r w:rsidRPr="00F521E1">
        <w:rPr>
          <w:color w:val="000000"/>
          <w:sz w:val="28"/>
        </w:rPr>
        <w:t>ответственное отношение к своим родителям, созданию семьи на о</w:t>
      </w:r>
      <w:r w:rsidRPr="00F521E1">
        <w:rPr>
          <w:color w:val="000000"/>
          <w:sz w:val="28"/>
        </w:rPr>
        <w:t>с</w:t>
      </w:r>
      <w:r w:rsidRPr="00F521E1">
        <w:rPr>
          <w:color w:val="000000"/>
          <w:sz w:val="28"/>
        </w:rPr>
        <w:t>нове осознанного принятия ценностей семейной жизни в соответствии с традициями народов России;</w:t>
      </w:r>
    </w:p>
    <w:p w:rsidR="00D45A06" w:rsidRDefault="00D45A06" w:rsidP="00D45A06">
      <w:pPr>
        <w:spacing w:after="0" w:line="264" w:lineRule="auto"/>
        <w:ind w:firstLine="600"/>
      </w:pPr>
      <w:r>
        <w:rPr>
          <w:b/>
          <w:color w:val="000000"/>
          <w:sz w:val="28"/>
        </w:rPr>
        <w:t>эстетического воспитания:</w:t>
      </w:r>
    </w:p>
    <w:p w:rsidR="00D45A06" w:rsidRPr="00F521E1" w:rsidRDefault="00D45A06" w:rsidP="007859BE">
      <w:pPr>
        <w:numPr>
          <w:ilvl w:val="0"/>
          <w:numId w:val="59"/>
        </w:numPr>
        <w:spacing w:after="0" w:line="264" w:lineRule="auto"/>
      </w:pPr>
      <w:r w:rsidRPr="00F521E1">
        <w:rPr>
          <w:color w:val="000000"/>
          <w:sz w:val="28"/>
        </w:rPr>
        <w:t>эстетическое отношение к миру, включая эстетику природных и и</w:t>
      </w:r>
      <w:r w:rsidRPr="00F521E1">
        <w:rPr>
          <w:color w:val="000000"/>
          <w:sz w:val="28"/>
        </w:rPr>
        <w:t>с</w:t>
      </w:r>
      <w:r w:rsidRPr="00F521E1">
        <w:rPr>
          <w:color w:val="000000"/>
          <w:sz w:val="28"/>
        </w:rPr>
        <w:t>торико-культурных объектов родного края, своей страны, быта, научного и технического творчества, спорта, труда, общественных отношений;</w:t>
      </w:r>
    </w:p>
    <w:p w:rsidR="00D45A06" w:rsidRPr="00F521E1" w:rsidRDefault="00D45A06" w:rsidP="007859BE">
      <w:pPr>
        <w:numPr>
          <w:ilvl w:val="0"/>
          <w:numId w:val="59"/>
        </w:numPr>
        <w:spacing w:after="0" w:line="264" w:lineRule="auto"/>
      </w:pPr>
      <w:r w:rsidRPr="00F521E1">
        <w:rPr>
          <w:color w:val="000000"/>
          <w:sz w:val="28"/>
        </w:rPr>
        <w:t>способность воспринимать различные виды искусства, традиции и творчество своего и других народов, ощущать эмоциональное во</w:t>
      </w:r>
      <w:r w:rsidRPr="00F521E1">
        <w:rPr>
          <w:color w:val="000000"/>
          <w:sz w:val="28"/>
        </w:rPr>
        <w:t>з</w:t>
      </w:r>
      <w:r w:rsidRPr="00F521E1">
        <w:rPr>
          <w:color w:val="000000"/>
          <w:sz w:val="28"/>
        </w:rPr>
        <w:t>действие искусства;</w:t>
      </w:r>
    </w:p>
    <w:p w:rsidR="00D45A06" w:rsidRPr="00F521E1" w:rsidRDefault="00D45A06" w:rsidP="007859BE">
      <w:pPr>
        <w:numPr>
          <w:ilvl w:val="0"/>
          <w:numId w:val="59"/>
        </w:numPr>
        <w:spacing w:after="0" w:line="264" w:lineRule="auto"/>
      </w:pPr>
      <w:r w:rsidRPr="00F521E1">
        <w:rPr>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45A06" w:rsidRPr="00F521E1" w:rsidRDefault="00D45A06" w:rsidP="007859BE">
      <w:pPr>
        <w:numPr>
          <w:ilvl w:val="0"/>
          <w:numId w:val="59"/>
        </w:numPr>
        <w:spacing w:after="0" w:line="264" w:lineRule="auto"/>
      </w:pPr>
      <w:r w:rsidRPr="00F521E1">
        <w:rPr>
          <w:color w:val="000000"/>
          <w:sz w:val="28"/>
        </w:rPr>
        <w:t>готовность к самовыражению в разных видах искусства, стремление проявлять качества творческой личности;</w:t>
      </w:r>
    </w:p>
    <w:p w:rsidR="00D45A06" w:rsidRDefault="00D45A06" w:rsidP="00D45A06">
      <w:pPr>
        <w:spacing w:after="0" w:line="264" w:lineRule="auto"/>
        <w:ind w:firstLine="600"/>
      </w:pPr>
      <w:r>
        <w:rPr>
          <w:b/>
          <w:color w:val="000000"/>
          <w:sz w:val="28"/>
        </w:rPr>
        <w:t>физического воспитания:</w:t>
      </w:r>
    </w:p>
    <w:p w:rsidR="00D45A06" w:rsidRPr="00F521E1" w:rsidRDefault="00D45A06" w:rsidP="007859BE">
      <w:pPr>
        <w:numPr>
          <w:ilvl w:val="0"/>
          <w:numId w:val="60"/>
        </w:numPr>
        <w:spacing w:after="0" w:line="264" w:lineRule="auto"/>
      </w:pPr>
      <w:r w:rsidRPr="00F521E1">
        <w:rPr>
          <w:color w:val="000000"/>
          <w:sz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D45A06" w:rsidRPr="00F521E1" w:rsidRDefault="00D45A06" w:rsidP="007859BE">
      <w:pPr>
        <w:numPr>
          <w:ilvl w:val="0"/>
          <w:numId w:val="60"/>
        </w:numPr>
        <w:spacing w:after="0" w:line="264" w:lineRule="auto"/>
      </w:pPr>
      <w:r w:rsidRPr="00F521E1">
        <w:rPr>
          <w:color w:val="000000"/>
          <w:sz w:val="28"/>
        </w:rPr>
        <w:t>потребность в физическом совершенствовании, занятиях спорти</w:t>
      </w:r>
      <w:r w:rsidRPr="00F521E1">
        <w:rPr>
          <w:color w:val="000000"/>
          <w:sz w:val="28"/>
        </w:rPr>
        <w:t>в</w:t>
      </w:r>
      <w:r w:rsidRPr="00F521E1">
        <w:rPr>
          <w:color w:val="000000"/>
          <w:sz w:val="28"/>
        </w:rPr>
        <w:t>но-оздоровительной деятельностью;</w:t>
      </w:r>
    </w:p>
    <w:p w:rsidR="00D45A06" w:rsidRPr="00F521E1" w:rsidRDefault="00D45A06" w:rsidP="007859BE">
      <w:pPr>
        <w:numPr>
          <w:ilvl w:val="0"/>
          <w:numId w:val="60"/>
        </w:numPr>
        <w:spacing w:after="0" w:line="264" w:lineRule="auto"/>
      </w:pPr>
      <w:r w:rsidRPr="00F521E1">
        <w:rPr>
          <w:color w:val="000000"/>
          <w:sz w:val="28"/>
        </w:rPr>
        <w:t>активное неприятие вредных привычек и иных форм причинения вреда физическому и психическому здоровью;</w:t>
      </w:r>
    </w:p>
    <w:p w:rsidR="00D45A06" w:rsidRDefault="00D45A06" w:rsidP="00D45A06">
      <w:pPr>
        <w:spacing w:after="0" w:line="264" w:lineRule="auto"/>
        <w:ind w:firstLine="600"/>
      </w:pPr>
      <w:r>
        <w:rPr>
          <w:b/>
          <w:color w:val="000000"/>
          <w:sz w:val="28"/>
        </w:rPr>
        <w:t>трудового воспитания:</w:t>
      </w:r>
    </w:p>
    <w:p w:rsidR="00D45A06" w:rsidRPr="00F521E1" w:rsidRDefault="00D45A06" w:rsidP="007859BE">
      <w:pPr>
        <w:numPr>
          <w:ilvl w:val="0"/>
          <w:numId w:val="61"/>
        </w:numPr>
        <w:spacing w:after="0" w:line="264" w:lineRule="auto"/>
      </w:pPr>
      <w:r w:rsidRPr="00F521E1">
        <w:rPr>
          <w:color w:val="000000"/>
          <w:sz w:val="28"/>
        </w:rPr>
        <w:t>готовность к труду, осознание ценности мастерства, трудолюбие;</w:t>
      </w:r>
    </w:p>
    <w:p w:rsidR="00D45A06" w:rsidRPr="00F521E1" w:rsidRDefault="00D45A06" w:rsidP="007859BE">
      <w:pPr>
        <w:numPr>
          <w:ilvl w:val="0"/>
          <w:numId w:val="61"/>
        </w:numPr>
        <w:spacing w:after="0" w:line="264" w:lineRule="auto"/>
      </w:pPr>
      <w:r w:rsidRPr="00F521E1">
        <w:rPr>
          <w:color w:val="000000"/>
          <w:sz w:val="28"/>
        </w:rPr>
        <w:t>готовность к активной деятельности технологической и социальной направленности, способность инициировать, планировать и самост</w:t>
      </w:r>
      <w:r w:rsidRPr="00F521E1">
        <w:rPr>
          <w:color w:val="000000"/>
          <w:sz w:val="28"/>
        </w:rPr>
        <w:t>о</w:t>
      </w:r>
      <w:r w:rsidRPr="00F521E1">
        <w:rPr>
          <w:color w:val="000000"/>
          <w:sz w:val="28"/>
        </w:rPr>
        <w:t>ятельно выполнять такую деятельность;</w:t>
      </w:r>
    </w:p>
    <w:p w:rsidR="00D45A06" w:rsidRPr="00F521E1" w:rsidRDefault="00D45A06" w:rsidP="007859BE">
      <w:pPr>
        <w:numPr>
          <w:ilvl w:val="0"/>
          <w:numId w:val="61"/>
        </w:numPr>
        <w:spacing w:after="0" w:line="264" w:lineRule="auto"/>
      </w:pPr>
      <w:r w:rsidRPr="00F521E1">
        <w:rPr>
          <w:color w:val="000000"/>
          <w:sz w:val="28"/>
        </w:rPr>
        <w:t>интерес к различным сферам профессиональной деятельности в о</w:t>
      </w:r>
      <w:r w:rsidRPr="00F521E1">
        <w:rPr>
          <w:color w:val="000000"/>
          <w:sz w:val="28"/>
        </w:rPr>
        <w:t>б</w:t>
      </w:r>
      <w:r w:rsidRPr="00F521E1">
        <w:rPr>
          <w:color w:val="000000"/>
          <w:sz w:val="28"/>
        </w:rPr>
        <w:t>ласти географических наук, умение совершать осознанный выбор будущей профессии и реализовывать собственные жизненные планы;</w:t>
      </w:r>
    </w:p>
    <w:p w:rsidR="00D45A06" w:rsidRPr="00F521E1" w:rsidRDefault="00D45A06" w:rsidP="007859BE">
      <w:pPr>
        <w:numPr>
          <w:ilvl w:val="0"/>
          <w:numId w:val="61"/>
        </w:numPr>
        <w:spacing w:after="0" w:line="264" w:lineRule="auto"/>
      </w:pPr>
      <w:r w:rsidRPr="00F521E1">
        <w:rPr>
          <w:color w:val="000000"/>
          <w:sz w:val="28"/>
        </w:rPr>
        <w:lastRenderedPageBreak/>
        <w:t>готовность и способность к образованию и самообразованию на пр</w:t>
      </w:r>
      <w:r w:rsidRPr="00F521E1">
        <w:rPr>
          <w:color w:val="000000"/>
          <w:sz w:val="28"/>
        </w:rPr>
        <w:t>о</w:t>
      </w:r>
      <w:r w:rsidRPr="00F521E1">
        <w:rPr>
          <w:color w:val="000000"/>
          <w:sz w:val="28"/>
        </w:rPr>
        <w:t>тяжении всей жизни;</w:t>
      </w:r>
    </w:p>
    <w:p w:rsidR="00D45A06" w:rsidRDefault="00D45A06" w:rsidP="00D45A06">
      <w:pPr>
        <w:spacing w:after="0" w:line="264" w:lineRule="auto"/>
        <w:ind w:firstLine="600"/>
      </w:pPr>
      <w:r>
        <w:rPr>
          <w:b/>
          <w:color w:val="000000"/>
          <w:sz w:val="28"/>
        </w:rPr>
        <w:t>экологического воспитания:</w:t>
      </w:r>
    </w:p>
    <w:p w:rsidR="00D45A06" w:rsidRPr="00F521E1" w:rsidRDefault="00D45A06" w:rsidP="007859BE">
      <w:pPr>
        <w:numPr>
          <w:ilvl w:val="0"/>
          <w:numId w:val="62"/>
        </w:numPr>
        <w:spacing w:after="0" w:line="264" w:lineRule="auto"/>
      </w:pPr>
      <w:r w:rsidRPr="00F521E1">
        <w:rPr>
          <w:color w:val="000000"/>
          <w:sz w:val="28"/>
        </w:rPr>
        <w:t>сформированность экологической культуры, понимание влияния с</w:t>
      </w:r>
      <w:r w:rsidRPr="00F521E1">
        <w:rPr>
          <w:color w:val="000000"/>
          <w:sz w:val="28"/>
        </w:rPr>
        <w:t>о</w:t>
      </w:r>
      <w:r w:rsidRPr="00F521E1">
        <w:rPr>
          <w:color w:val="000000"/>
          <w:sz w:val="28"/>
        </w:rPr>
        <w:t>циально-экономических процессов на состояние природной и соц</w:t>
      </w:r>
      <w:r w:rsidRPr="00F521E1">
        <w:rPr>
          <w:color w:val="000000"/>
          <w:sz w:val="28"/>
        </w:rPr>
        <w:t>и</w:t>
      </w:r>
      <w:r w:rsidRPr="00F521E1">
        <w:rPr>
          <w:color w:val="000000"/>
          <w:sz w:val="28"/>
        </w:rPr>
        <w:t>альной среды, осознание глобального характера экологических пр</w:t>
      </w:r>
      <w:r w:rsidRPr="00F521E1">
        <w:rPr>
          <w:color w:val="000000"/>
          <w:sz w:val="28"/>
        </w:rPr>
        <w:t>о</w:t>
      </w:r>
      <w:r w:rsidRPr="00F521E1">
        <w:rPr>
          <w:color w:val="000000"/>
          <w:sz w:val="28"/>
        </w:rPr>
        <w:t>блем и географических особенностей их проявления;</w:t>
      </w:r>
    </w:p>
    <w:p w:rsidR="00D45A06" w:rsidRPr="00F521E1" w:rsidRDefault="00D45A06" w:rsidP="007859BE">
      <w:pPr>
        <w:numPr>
          <w:ilvl w:val="0"/>
          <w:numId w:val="62"/>
        </w:numPr>
        <w:spacing w:after="0" w:line="264" w:lineRule="auto"/>
      </w:pPr>
      <w:r w:rsidRPr="00F521E1">
        <w:rPr>
          <w:color w:val="000000"/>
          <w:sz w:val="28"/>
        </w:rPr>
        <w:t>планирование и осуществление действий в окружающей среде на основе знания целей устойчивого развития человечества;</w:t>
      </w:r>
    </w:p>
    <w:p w:rsidR="00D45A06" w:rsidRPr="00F521E1" w:rsidRDefault="00D45A06" w:rsidP="007859BE">
      <w:pPr>
        <w:numPr>
          <w:ilvl w:val="0"/>
          <w:numId w:val="62"/>
        </w:numPr>
        <w:spacing w:after="0" w:line="264" w:lineRule="auto"/>
      </w:pPr>
      <w:r w:rsidRPr="00F521E1">
        <w:rPr>
          <w:color w:val="000000"/>
          <w:sz w:val="28"/>
        </w:rPr>
        <w:t>активное неприятие действий, приносящих вред окружающей среде;</w:t>
      </w:r>
    </w:p>
    <w:p w:rsidR="00D45A06" w:rsidRPr="00F521E1" w:rsidRDefault="00D45A06" w:rsidP="007859BE">
      <w:pPr>
        <w:numPr>
          <w:ilvl w:val="0"/>
          <w:numId w:val="62"/>
        </w:numPr>
        <w:spacing w:after="0" w:line="264" w:lineRule="auto"/>
      </w:pPr>
      <w:r w:rsidRPr="00F521E1">
        <w:rPr>
          <w:color w:val="000000"/>
          <w:sz w:val="28"/>
        </w:rPr>
        <w:t>умение прогнозировать, в том числе на основе применения геогр</w:t>
      </w:r>
      <w:r w:rsidRPr="00F521E1">
        <w:rPr>
          <w:color w:val="000000"/>
          <w:sz w:val="28"/>
        </w:rPr>
        <w:t>а</w:t>
      </w:r>
      <w:r w:rsidRPr="00F521E1">
        <w:rPr>
          <w:color w:val="000000"/>
          <w:sz w:val="28"/>
        </w:rPr>
        <w:t>фических знаний, неблагоприятные экологические последствия предпринимаемых действий, предотвращать их;</w:t>
      </w:r>
    </w:p>
    <w:p w:rsidR="00D45A06" w:rsidRPr="00F521E1" w:rsidRDefault="00D45A06" w:rsidP="007859BE">
      <w:pPr>
        <w:numPr>
          <w:ilvl w:val="0"/>
          <w:numId w:val="62"/>
        </w:numPr>
        <w:spacing w:after="0" w:line="264" w:lineRule="auto"/>
      </w:pPr>
      <w:r w:rsidRPr="00F521E1">
        <w:rPr>
          <w:color w:val="000000"/>
          <w:sz w:val="28"/>
        </w:rPr>
        <w:t>расширение опыта деятельности экологической направленности;</w:t>
      </w:r>
    </w:p>
    <w:p w:rsidR="00D45A06" w:rsidRDefault="00D45A06" w:rsidP="00D45A06">
      <w:pPr>
        <w:spacing w:after="0" w:line="264" w:lineRule="auto"/>
        <w:ind w:firstLine="600"/>
      </w:pPr>
      <w:r>
        <w:rPr>
          <w:b/>
          <w:color w:val="000000"/>
          <w:sz w:val="28"/>
        </w:rPr>
        <w:t>ценности научного познания:</w:t>
      </w:r>
    </w:p>
    <w:p w:rsidR="00D45A06" w:rsidRPr="00F521E1" w:rsidRDefault="00D45A06" w:rsidP="007859BE">
      <w:pPr>
        <w:numPr>
          <w:ilvl w:val="0"/>
          <w:numId w:val="63"/>
        </w:numPr>
        <w:spacing w:after="0" w:line="264" w:lineRule="auto"/>
      </w:pPr>
      <w:r w:rsidRPr="00F521E1">
        <w:rPr>
          <w:color w:val="000000"/>
          <w:sz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D45A06" w:rsidRPr="00F521E1" w:rsidRDefault="00D45A06" w:rsidP="007859BE">
      <w:pPr>
        <w:numPr>
          <w:ilvl w:val="0"/>
          <w:numId w:val="63"/>
        </w:numPr>
        <w:spacing w:after="0" w:line="264" w:lineRule="auto"/>
      </w:pPr>
      <w:r w:rsidRPr="00F521E1">
        <w:rPr>
          <w:color w:val="000000"/>
          <w:sz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D45A06" w:rsidRPr="00F521E1" w:rsidRDefault="00D45A06" w:rsidP="007859BE">
      <w:pPr>
        <w:numPr>
          <w:ilvl w:val="0"/>
          <w:numId w:val="63"/>
        </w:numPr>
        <w:spacing w:after="0" w:line="264" w:lineRule="auto"/>
      </w:pPr>
      <w:r w:rsidRPr="00F521E1">
        <w:rPr>
          <w:color w:val="000000"/>
          <w:sz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D45A06" w:rsidRPr="00F521E1" w:rsidRDefault="00D45A06" w:rsidP="00D45A06">
      <w:pPr>
        <w:spacing w:after="0" w:line="264" w:lineRule="auto"/>
        <w:ind w:firstLine="600"/>
      </w:pPr>
      <w:r w:rsidRPr="00F521E1">
        <w:rPr>
          <w:b/>
          <w:color w:val="000000"/>
          <w:sz w:val="28"/>
        </w:rPr>
        <w:t xml:space="preserve">МЕТАПРЕДМЕТНЫЕ РЕЗУЛЬТАТЫ </w:t>
      </w:r>
    </w:p>
    <w:p w:rsidR="00D45A06" w:rsidRPr="00F521E1" w:rsidRDefault="00D45A06" w:rsidP="00D45A06">
      <w:pPr>
        <w:spacing w:after="0" w:line="264" w:lineRule="auto"/>
        <w:ind w:firstLine="600"/>
      </w:pPr>
      <w:r w:rsidRPr="00F521E1">
        <w:rPr>
          <w:color w:val="000000"/>
          <w:sz w:val="28"/>
        </w:rPr>
        <w:t>Метапредметные результаты освоения основной образовательной пр</w:t>
      </w:r>
      <w:r w:rsidRPr="00F521E1">
        <w:rPr>
          <w:color w:val="000000"/>
          <w:sz w:val="28"/>
        </w:rPr>
        <w:t>о</w:t>
      </w:r>
      <w:r w:rsidRPr="00F521E1">
        <w:rPr>
          <w:color w:val="000000"/>
          <w:sz w:val="28"/>
        </w:rPr>
        <w:t xml:space="preserve">граммы среднего общего образования должны отражать: </w:t>
      </w:r>
    </w:p>
    <w:p w:rsidR="00D45A06" w:rsidRPr="00F521E1" w:rsidRDefault="00D45A06" w:rsidP="00D45A06">
      <w:pPr>
        <w:spacing w:after="0" w:line="264" w:lineRule="auto"/>
        <w:ind w:firstLine="600"/>
      </w:pPr>
      <w:r w:rsidRPr="00F521E1">
        <w:rPr>
          <w:b/>
          <w:color w:val="000000"/>
          <w:sz w:val="28"/>
        </w:rPr>
        <w:t>Овладение универсальными учебными познавательными действ</w:t>
      </w:r>
      <w:r w:rsidRPr="00F521E1">
        <w:rPr>
          <w:b/>
          <w:color w:val="000000"/>
          <w:sz w:val="28"/>
        </w:rPr>
        <w:t>и</w:t>
      </w:r>
      <w:r w:rsidRPr="00F521E1">
        <w:rPr>
          <w:b/>
          <w:color w:val="000000"/>
          <w:sz w:val="28"/>
        </w:rPr>
        <w:t>ями:</w:t>
      </w:r>
    </w:p>
    <w:p w:rsidR="00D45A06" w:rsidRDefault="00D45A06" w:rsidP="00D45A06">
      <w:pPr>
        <w:spacing w:after="0" w:line="264" w:lineRule="auto"/>
        <w:ind w:firstLine="600"/>
      </w:pPr>
      <w:r>
        <w:rPr>
          <w:b/>
          <w:color w:val="000000"/>
          <w:sz w:val="28"/>
        </w:rPr>
        <w:t>а) базовые логические действия:</w:t>
      </w:r>
    </w:p>
    <w:p w:rsidR="00D45A06" w:rsidRPr="00F521E1" w:rsidRDefault="00D45A06" w:rsidP="007859BE">
      <w:pPr>
        <w:numPr>
          <w:ilvl w:val="0"/>
          <w:numId w:val="64"/>
        </w:numPr>
        <w:spacing w:after="0" w:line="264" w:lineRule="auto"/>
      </w:pPr>
      <w:r w:rsidRPr="00F521E1">
        <w:rPr>
          <w:color w:val="000000"/>
          <w:sz w:val="28"/>
        </w:rPr>
        <w:t>самостоятельно формулировать и актуализировать проблемы, кот</w:t>
      </w:r>
      <w:r w:rsidRPr="00F521E1">
        <w:rPr>
          <w:color w:val="000000"/>
          <w:sz w:val="28"/>
        </w:rPr>
        <w:t>о</w:t>
      </w:r>
      <w:r w:rsidRPr="00F521E1">
        <w:rPr>
          <w:color w:val="000000"/>
          <w:sz w:val="28"/>
        </w:rPr>
        <w:t>рые могут быть решены с использованием географических знаний, рассматривать их всесторонне;</w:t>
      </w:r>
    </w:p>
    <w:p w:rsidR="00D45A06" w:rsidRPr="00F521E1" w:rsidRDefault="00D45A06" w:rsidP="007859BE">
      <w:pPr>
        <w:numPr>
          <w:ilvl w:val="0"/>
          <w:numId w:val="64"/>
        </w:numPr>
        <w:spacing w:after="0" w:line="264" w:lineRule="auto"/>
      </w:pPr>
      <w:r w:rsidRPr="00F521E1">
        <w:rPr>
          <w:color w:val="000000"/>
          <w:sz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D45A06" w:rsidRPr="00F521E1" w:rsidRDefault="00D45A06" w:rsidP="007859BE">
      <w:pPr>
        <w:numPr>
          <w:ilvl w:val="0"/>
          <w:numId w:val="64"/>
        </w:numPr>
        <w:spacing w:after="0" w:line="264" w:lineRule="auto"/>
      </w:pPr>
      <w:r w:rsidRPr="00F521E1">
        <w:rPr>
          <w:color w:val="000000"/>
          <w:sz w:val="28"/>
        </w:rPr>
        <w:lastRenderedPageBreak/>
        <w:t xml:space="preserve">определять цели деятельности, задавать параметры и критерии их достижения; </w:t>
      </w:r>
    </w:p>
    <w:p w:rsidR="00D45A06" w:rsidRPr="00F521E1" w:rsidRDefault="00D45A06" w:rsidP="007859BE">
      <w:pPr>
        <w:numPr>
          <w:ilvl w:val="0"/>
          <w:numId w:val="64"/>
        </w:numPr>
        <w:spacing w:after="0" w:line="264" w:lineRule="auto"/>
      </w:pPr>
      <w:r w:rsidRPr="00F521E1">
        <w:rPr>
          <w:color w:val="000000"/>
          <w:sz w:val="28"/>
        </w:rPr>
        <w:t>разрабатывать план решения географической задачи с учётом анализа имеющихся материальных и нематериальных ресурсов;</w:t>
      </w:r>
    </w:p>
    <w:p w:rsidR="00D45A06" w:rsidRPr="00F521E1" w:rsidRDefault="00D45A06" w:rsidP="007859BE">
      <w:pPr>
        <w:numPr>
          <w:ilvl w:val="0"/>
          <w:numId w:val="64"/>
        </w:numPr>
        <w:spacing w:after="0" w:line="264" w:lineRule="auto"/>
      </w:pPr>
      <w:r w:rsidRPr="00F521E1">
        <w:rPr>
          <w:color w:val="000000"/>
          <w:sz w:val="28"/>
        </w:rPr>
        <w:t>выявлять закономерности и противоречия в рассматриваемых явл</w:t>
      </w:r>
      <w:r w:rsidRPr="00F521E1">
        <w:rPr>
          <w:color w:val="000000"/>
          <w:sz w:val="28"/>
        </w:rPr>
        <w:t>е</w:t>
      </w:r>
      <w:r w:rsidRPr="00F521E1">
        <w:rPr>
          <w:color w:val="000000"/>
          <w:sz w:val="28"/>
        </w:rPr>
        <w:t>ниях с учётом предложенной географической задачи;</w:t>
      </w:r>
    </w:p>
    <w:p w:rsidR="00D45A06" w:rsidRPr="00F521E1" w:rsidRDefault="00D45A06" w:rsidP="007859BE">
      <w:pPr>
        <w:numPr>
          <w:ilvl w:val="0"/>
          <w:numId w:val="64"/>
        </w:numPr>
        <w:spacing w:after="0" w:line="264" w:lineRule="auto"/>
      </w:pPr>
      <w:r w:rsidRPr="00F521E1">
        <w:rPr>
          <w:color w:val="000000"/>
          <w:sz w:val="28"/>
        </w:rPr>
        <w:t>вносить коррективы в деятельность, оценивать соответствие резул</w:t>
      </w:r>
      <w:r w:rsidRPr="00F521E1">
        <w:rPr>
          <w:color w:val="000000"/>
          <w:sz w:val="28"/>
        </w:rPr>
        <w:t>ь</w:t>
      </w:r>
      <w:r w:rsidRPr="00F521E1">
        <w:rPr>
          <w:color w:val="000000"/>
          <w:sz w:val="28"/>
        </w:rPr>
        <w:t>татов целям;</w:t>
      </w:r>
    </w:p>
    <w:p w:rsidR="00D45A06" w:rsidRPr="00F521E1" w:rsidRDefault="00D45A06" w:rsidP="007859BE">
      <w:pPr>
        <w:numPr>
          <w:ilvl w:val="0"/>
          <w:numId w:val="64"/>
        </w:numPr>
        <w:spacing w:after="0" w:line="264" w:lineRule="auto"/>
      </w:pPr>
      <w:r w:rsidRPr="00F521E1">
        <w:rPr>
          <w:color w:val="000000"/>
          <w:sz w:val="28"/>
        </w:rPr>
        <w:t>координировать и выполнять работу при решении географических задач в условиях реального, виртуального и комбинированного вз</w:t>
      </w:r>
      <w:r w:rsidRPr="00F521E1">
        <w:rPr>
          <w:color w:val="000000"/>
          <w:sz w:val="28"/>
        </w:rPr>
        <w:t>а</w:t>
      </w:r>
      <w:r w:rsidRPr="00F521E1">
        <w:rPr>
          <w:color w:val="000000"/>
          <w:sz w:val="28"/>
        </w:rPr>
        <w:t>имодействия;</w:t>
      </w:r>
    </w:p>
    <w:p w:rsidR="00D45A06" w:rsidRPr="00F521E1" w:rsidRDefault="00D45A06" w:rsidP="007859BE">
      <w:pPr>
        <w:numPr>
          <w:ilvl w:val="0"/>
          <w:numId w:val="64"/>
        </w:numPr>
        <w:spacing w:after="0" w:line="264" w:lineRule="auto"/>
      </w:pPr>
      <w:r w:rsidRPr="00F521E1">
        <w:rPr>
          <w:color w:val="000000"/>
          <w:sz w:val="28"/>
        </w:rPr>
        <w:t>креативно мыслить при поиске путей решения жизненных проблем, имеющих географические аспекты;</w:t>
      </w:r>
    </w:p>
    <w:p w:rsidR="00D45A06" w:rsidRDefault="00D45A06" w:rsidP="00D45A06">
      <w:pPr>
        <w:spacing w:after="0" w:line="264" w:lineRule="auto"/>
        <w:ind w:firstLine="600"/>
      </w:pPr>
      <w:r>
        <w:rPr>
          <w:b/>
          <w:color w:val="000000"/>
          <w:sz w:val="28"/>
        </w:rPr>
        <w:t xml:space="preserve">б) базовые исследовательские действия: </w:t>
      </w:r>
    </w:p>
    <w:p w:rsidR="00D45A06" w:rsidRPr="00F521E1" w:rsidRDefault="00D45A06" w:rsidP="007859BE">
      <w:pPr>
        <w:numPr>
          <w:ilvl w:val="0"/>
          <w:numId w:val="65"/>
        </w:numPr>
        <w:spacing w:after="0" w:line="264" w:lineRule="auto"/>
      </w:pPr>
      <w:r w:rsidRPr="00F521E1">
        <w:rPr>
          <w:color w:val="000000"/>
          <w:sz w:val="28"/>
        </w:rPr>
        <w:t>владеть навыками учебно-исследовательской и проектной деятел</w:t>
      </w:r>
      <w:r w:rsidRPr="00F521E1">
        <w:rPr>
          <w:color w:val="000000"/>
          <w:sz w:val="28"/>
        </w:rPr>
        <w:t>ь</w:t>
      </w:r>
      <w:r w:rsidRPr="00F521E1">
        <w:rPr>
          <w:color w:val="000000"/>
          <w:sz w:val="28"/>
        </w:rPr>
        <w:t>ности, навыками разрешения проблем, способностью и готовностью к самостоятельному поиску методов решения практических географ</w:t>
      </w:r>
      <w:r w:rsidRPr="00F521E1">
        <w:rPr>
          <w:color w:val="000000"/>
          <w:sz w:val="28"/>
        </w:rPr>
        <w:t>и</w:t>
      </w:r>
      <w:r w:rsidRPr="00F521E1">
        <w:rPr>
          <w:color w:val="000000"/>
          <w:sz w:val="28"/>
        </w:rPr>
        <w:t>ческих задач, применению различных методов познания природных, социально-экономических и геоэкологических объектов, процессов и явлений;</w:t>
      </w:r>
    </w:p>
    <w:p w:rsidR="00D45A06" w:rsidRPr="00F521E1" w:rsidRDefault="00D45A06" w:rsidP="007859BE">
      <w:pPr>
        <w:numPr>
          <w:ilvl w:val="0"/>
          <w:numId w:val="65"/>
        </w:numPr>
        <w:spacing w:after="0" w:line="264" w:lineRule="auto"/>
      </w:pPr>
      <w:r w:rsidRPr="00F521E1">
        <w:rPr>
          <w:color w:val="000000"/>
          <w:sz w:val="28"/>
        </w:rPr>
        <w:t>владеть видами деятельности по получению нового географического знания, его интерпретации, преобразованию и применению в ра</w:t>
      </w:r>
      <w:r w:rsidRPr="00F521E1">
        <w:rPr>
          <w:color w:val="000000"/>
          <w:sz w:val="28"/>
        </w:rPr>
        <w:t>з</w:t>
      </w:r>
      <w:r w:rsidRPr="00F521E1">
        <w:rPr>
          <w:color w:val="000000"/>
          <w:sz w:val="28"/>
        </w:rPr>
        <w:t>личных учебных ситуациях, в том числе при создании учебных и с</w:t>
      </w:r>
      <w:r w:rsidRPr="00F521E1">
        <w:rPr>
          <w:color w:val="000000"/>
          <w:sz w:val="28"/>
        </w:rPr>
        <w:t>о</w:t>
      </w:r>
      <w:r w:rsidRPr="00F521E1">
        <w:rPr>
          <w:color w:val="000000"/>
          <w:sz w:val="28"/>
        </w:rPr>
        <w:t>циальных проектов;</w:t>
      </w:r>
    </w:p>
    <w:p w:rsidR="00D45A06" w:rsidRPr="00F521E1" w:rsidRDefault="00D45A06" w:rsidP="007859BE">
      <w:pPr>
        <w:numPr>
          <w:ilvl w:val="0"/>
          <w:numId w:val="65"/>
        </w:numPr>
        <w:spacing w:after="0" w:line="264" w:lineRule="auto"/>
      </w:pPr>
      <w:r w:rsidRPr="00F521E1">
        <w:rPr>
          <w:color w:val="000000"/>
          <w:sz w:val="28"/>
        </w:rPr>
        <w:t>владеть научной терминологией, ключевыми понятиями и методами;</w:t>
      </w:r>
    </w:p>
    <w:p w:rsidR="00D45A06" w:rsidRPr="00F521E1" w:rsidRDefault="00D45A06" w:rsidP="007859BE">
      <w:pPr>
        <w:numPr>
          <w:ilvl w:val="0"/>
          <w:numId w:val="65"/>
        </w:numPr>
        <w:spacing w:after="0" w:line="264" w:lineRule="auto"/>
      </w:pPr>
      <w:r w:rsidRPr="00F521E1">
        <w:rPr>
          <w:color w:val="000000"/>
          <w:sz w:val="28"/>
        </w:rPr>
        <w:t>формулировать собственные задачи в образовательной деятельности и жизненных ситуациях;</w:t>
      </w:r>
    </w:p>
    <w:p w:rsidR="00D45A06" w:rsidRPr="00F521E1" w:rsidRDefault="00D45A06" w:rsidP="007859BE">
      <w:pPr>
        <w:numPr>
          <w:ilvl w:val="0"/>
          <w:numId w:val="65"/>
        </w:numPr>
        <w:spacing w:after="0" w:line="264" w:lineRule="auto"/>
      </w:pPr>
      <w:r w:rsidRPr="00F521E1">
        <w:rPr>
          <w:color w:val="000000"/>
          <w:sz w:val="28"/>
        </w:rPr>
        <w:t>выявлять причинно-следственные связи и актуализировать задачу, выдвигать гипотезу её решения, находить аргументы для доказател</w:t>
      </w:r>
      <w:r w:rsidRPr="00F521E1">
        <w:rPr>
          <w:color w:val="000000"/>
          <w:sz w:val="28"/>
        </w:rPr>
        <w:t>ь</w:t>
      </w:r>
      <w:r w:rsidRPr="00F521E1">
        <w:rPr>
          <w:color w:val="000000"/>
          <w:sz w:val="28"/>
        </w:rPr>
        <w:t>ства своих утверждений, задавать параметры и критерии решения;</w:t>
      </w:r>
    </w:p>
    <w:p w:rsidR="00D45A06" w:rsidRPr="00F521E1" w:rsidRDefault="00D45A06" w:rsidP="007859BE">
      <w:pPr>
        <w:numPr>
          <w:ilvl w:val="0"/>
          <w:numId w:val="65"/>
        </w:numPr>
        <w:spacing w:after="0" w:line="264" w:lineRule="auto"/>
      </w:pPr>
      <w:r w:rsidRPr="00F521E1">
        <w:rPr>
          <w:color w:val="000000"/>
          <w:sz w:val="28"/>
        </w:rPr>
        <w:t>анализировать полученные в ходе решения задачи результаты, кр</w:t>
      </w:r>
      <w:r w:rsidRPr="00F521E1">
        <w:rPr>
          <w:color w:val="000000"/>
          <w:sz w:val="28"/>
        </w:rPr>
        <w:t>и</w:t>
      </w:r>
      <w:r w:rsidRPr="00F521E1">
        <w:rPr>
          <w:color w:val="000000"/>
          <w:sz w:val="28"/>
        </w:rPr>
        <w:t xml:space="preserve">тически оценивать их достоверность, прогнозировать изменение в новых условиях; </w:t>
      </w:r>
    </w:p>
    <w:p w:rsidR="00D45A06" w:rsidRPr="00F521E1" w:rsidRDefault="00D45A06" w:rsidP="007859BE">
      <w:pPr>
        <w:numPr>
          <w:ilvl w:val="0"/>
          <w:numId w:val="65"/>
        </w:numPr>
        <w:spacing w:after="0" w:line="264" w:lineRule="auto"/>
      </w:pPr>
      <w:r w:rsidRPr="00F521E1">
        <w:rPr>
          <w:color w:val="000000"/>
          <w:sz w:val="28"/>
        </w:rPr>
        <w:t>давать оценку новым ситуациям, оценивать приобретённый опыт;</w:t>
      </w:r>
    </w:p>
    <w:p w:rsidR="00D45A06" w:rsidRPr="00F521E1" w:rsidRDefault="00D45A06" w:rsidP="007859BE">
      <w:pPr>
        <w:numPr>
          <w:ilvl w:val="0"/>
          <w:numId w:val="65"/>
        </w:numPr>
        <w:spacing w:after="0" w:line="264" w:lineRule="auto"/>
      </w:pPr>
      <w:r w:rsidRPr="00F521E1">
        <w:rPr>
          <w:color w:val="000000"/>
          <w:sz w:val="28"/>
        </w:rPr>
        <w:t xml:space="preserve">уметь переносить знания в познавательную и практическую области жизнедеятельности; </w:t>
      </w:r>
    </w:p>
    <w:p w:rsidR="00D45A06" w:rsidRPr="00F521E1" w:rsidRDefault="00D45A06" w:rsidP="007859BE">
      <w:pPr>
        <w:numPr>
          <w:ilvl w:val="0"/>
          <w:numId w:val="65"/>
        </w:numPr>
        <w:spacing w:after="0" w:line="264" w:lineRule="auto"/>
      </w:pPr>
      <w:r w:rsidRPr="00F521E1">
        <w:rPr>
          <w:color w:val="000000"/>
          <w:sz w:val="28"/>
        </w:rPr>
        <w:t>уметь интегрировать знания из разных предметных областей;</w:t>
      </w:r>
    </w:p>
    <w:p w:rsidR="00D45A06" w:rsidRPr="00F521E1" w:rsidRDefault="00D45A06" w:rsidP="007859BE">
      <w:pPr>
        <w:numPr>
          <w:ilvl w:val="0"/>
          <w:numId w:val="65"/>
        </w:numPr>
        <w:spacing w:after="0" w:line="264" w:lineRule="auto"/>
      </w:pPr>
      <w:r w:rsidRPr="00F521E1">
        <w:rPr>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D45A06" w:rsidRDefault="00D45A06" w:rsidP="00D45A06">
      <w:pPr>
        <w:spacing w:after="0" w:line="264" w:lineRule="auto"/>
        <w:ind w:firstLine="600"/>
      </w:pPr>
      <w:r>
        <w:rPr>
          <w:b/>
          <w:color w:val="000000"/>
          <w:sz w:val="28"/>
        </w:rPr>
        <w:lastRenderedPageBreak/>
        <w:t>в) работа с информацией:</w:t>
      </w:r>
    </w:p>
    <w:p w:rsidR="00D45A06" w:rsidRPr="00F521E1" w:rsidRDefault="00D45A06" w:rsidP="007859BE">
      <w:pPr>
        <w:numPr>
          <w:ilvl w:val="0"/>
          <w:numId w:val="66"/>
        </w:numPr>
        <w:spacing w:after="0" w:line="264" w:lineRule="auto"/>
      </w:pPr>
      <w:r w:rsidRPr="00F521E1">
        <w:rPr>
          <w:color w:val="000000"/>
          <w:sz w:val="28"/>
        </w:rPr>
        <w:t>выбирать и использовать различные источники географической и</w:t>
      </w:r>
      <w:r w:rsidRPr="00F521E1">
        <w:rPr>
          <w:color w:val="000000"/>
          <w:sz w:val="28"/>
        </w:rPr>
        <w:t>н</w:t>
      </w:r>
      <w:r w:rsidRPr="00F521E1">
        <w:rPr>
          <w:color w:val="000000"/>
          <w:sz w:val="28"/>
        </w:rPr>
        <w:t>формации, необходимые для изучения проблем, которые могут быть решены средствами географии, и поиска путей их решения, для ан</w:t>
      </w:r>
      <w:r w:rsidRPr="00F521E1">
        <w:rPr>
          <w:color w:val="000000"/>
          <w:sz w:val="28"/>
        </w:rPr>
        <w:t>а</w:t>
      </w:r>
      <w:r w:rsidRPr="00F521E1">
        <w:rPr>
          <w:color w:val="000000"/>
          <w:sz w:val="28"/>
        </w:rPr>
        <w:t>лиза, систематизации и интерпретации информации различных видов и форм представления;</w:t>
      </w:r>
    </w:p>
    <w:p w:rsidR="00D45A06" w:rsidRPr="00F521E1" w:rsidRDefault="00D45A06" w:rsidP="007859BE">
      <w:pPr>
        <w:numPr>
          <w:ilvl w:val="0"/>
          <w:numId w:val="66"/>
        </w:numPr>
        <w:spacing w:after="0" w:line="264" w:lineRule="auto"/>
      </w:pPr>
      <w:r w:rsidRPr="00F521E1">
        <w:rPr>
          <w:color w:val="000000"/>
          <w:sz w:val="28"/>
        </w:rPr>
        <w:t>выбирать оптимальную форму представления и визуализации и</w:t>
      </w:r>
      <w:r w:rsidRPr="00F521E1">
        <w:rPr>
          <w:color w:val="000000"/>
          <w:sz w:val="28"/>
        </w:rPr>
        <w:t>н</w:t>
      </w:r>
      <w:r w:rsidRPr="00F521E1">
        <w:rPr>
          <w:color w:val="000000"/>
          <w:sz w:val="28"/>
        </w:rPr>
        <w:t>формации с учётом её назначения (тексты, картосхемы, диаграммы и т. д.);</w:t>
      </w:r>
    </w:p>
    <w:p w:rsidR="00D45A06" w:rsidRDefault="00D45A06" w:rsidP="007859BE">
      <w:pPr>
        <w:numPr>
          <w:ilvl w:val="0"/>
          <w:numId w:val="66"/>
        </w:numPr>
        <w:spacing w:after="0" w:line="264" w:lineRule="auto"/>
      </w:pPr>
      <w:r>
        <w:rPr>
          <w:color w:val="000000"/>
          <w:sz w:val="28"/>
        </w:rPr>
        <w:t xml:space="preserve">оценивать достоверность информации; </w:t>
      </w:r>
    </w:p>
    <w:p w:rsidR="00D45A06" w:rsidRPr="00F521E1" w:rsidRDefault="00D45A06" w:rsidP="007859BE">
      <w:pPr>
        <w:numPr>
          <w:ilvl w:val="0"/>
          <w:numId w:val="66"/>
        </w:numPr>
        <w:spacing w:after="0" w:line="264" w:lineRule="auto"/>
      </w:pPr>
      <w:r w:rsidRPr="00F521E1">
        <w:rPr>
          <w:color w:val="000000"/>
          <w:sz w:val="28"/>
        </w:rPr>
        <w:t>использовать средства информационных и коммуникационных те</w:t>
      </w:r>
      <w:r w:rsidRPr="00F521E1">
        <w:rPr>
          <w:color w:val="000000"/>
          <w:sz w:val="28"/>
        </w:rPr>
        <w:t>х</w:t>
      </w:r>
      <w:r w:rsidRPr="00F521E1">
        <w:rPr>
          <w:color w:val="000000"/>
          <w:sz w:val="28"/>
        </w:rPr>
        <w:t>нологий (в том числе и ГИС) при решении когнитивных, коммун</w:t>
      </w:r>
      <w:r w:rsidRPr="00F521E1">
        <w:rPr>
          <w:color w:val="000000"/>
          <w:sz w:val="28"/>
        </w:rPr>
        <w:t>и</w:t>
      </w:r>
      <w:r w:rsidRPr="00F521E1">
        <w:rPr>
          <w:color w:val="000000"/>
          <w:sz w:val="28"/>
        </w:rPr>
        <w:t>кативных и организационных задач с соблюдением требований э</w:t>
      </w:r>
      <w:r w:rsidRPr="00F521E1">
        <w:rPr>
          <w:color w:val="000000"/>
          <w:sz w:val="28"/>
        </w:rPr>
        <w:t>р</w:t>
      </w:r>
      <w:r w:rsidRPr="00F521E1">
        <w:rPr>
          <w:color w:val="000000"/>
          <w:sz w:val="28"/>
        </w:rPr>
        <w:t>гономики, техники безопасности, гигиены, ресурсосбережения, пр</w:t>
      </w:r>
      <w:r w:rsidRPr="00F521E1">
        <w:rPr>
          <w:color w:val="000000"/>
          <w:sz w:val="28"/>
        </w:rPr>
        <w:t>а</w:t>
      </w:r>
      <w:r w:rsidRPr="00F521E1">
        <w:rPr>
          <w:color w:val="000000"/>
          <w:sz w:val="28"/>
        </w:rPr>
        <w:t>вовых и этических норм, норм информационной безопасности;</w:t>
      </w:r>
    </w:p>
    <w:p w:rsidR="00D45A06" w:rsidRPr="00F521E1" w:rsidRDefault="00D45A06" w:rsidP="007859BE">
      <w:pPr>
        <w:numPr>
          <w:ilvl w:val="0"/>
          <w:numId w:val="66"/>
        </w:numPr>
        <w:spacing w:after="0" w:line="264" w:lineRule="auto"/>
      </w:pPr>
      <w:r w:rsidRPr="00F521E1">
        <w:rPr>
          <w:color w:val="000000"/>
          <w:sz w:val="28"/>
        </w:rPr>
        <w:t>владеть навыками распознавания и защиты информации, информ</w:t>
      </w:r>
      <w:r w:rsidRPr="00F521E1">
        <w:rPr>
          <w:color w:val="000000"/>
          <w:sz w:val="28"/>
        </w:rPr>
        <w:t>а</w:t>
      </w:r>
      <w:r w:rsidRPr="00F521E1">
        <w:rPr>
          <w:color w:val="000000"/>
          <w:sz w:val="28"/>
        </w:rPr>
        <w:t>ционной безопасности личности;</w:t>
      </w:r>
    </w:p>
    <w:p w:rsidR="00D45A06" w:rsidRPr="00F521E1" w:rsidRDefault="00D45A06" w:rsidP="00D45A06">
      <w:pPr>
        <w:spacing w:after="0" w:line="264" w:lineRule="auto"/>
        <w:ind w:firstLine="600"/>
      </w:pPr>
      <w:r w:rsidRPr="00F521E1">
        <w:rPr>
          <w:b/>
          <w:color w:val="000000"/>
          <w:sz w:val="28"/>
        </w:rPr>
        <w:t xml:space="preserve">Овладение универсальными коммуникативными действиями: </w:t>
      </w:r>
    </w:p>
    <w:p w:rsidR="00D45A06" w:rsidRPr="00F521E1" w:rsidRDefault="00D45A06" w:rsidP="00D45A06">
      <w:pPr>
        <w:spacing w:after="0" w:line="264" w:lineRule="auto"/>
        <w:ind w:firstLine="600"/>
      </w:pPr>
      <w:r w:rsidRPr="00F521E1">
        <w:rPr>
          <w:b/>
          <w:color w:val="000000"/>
          <w:sz w:val="28"/>
        </w:rPr>
        <w:t xml:space="preserve">а) общение: </w:t>
      </w:r>
    </w:p>
    <w:p w:rsidR="00D45A06" w:rsidRPr="00F521E1" w:rsidRDefault="00D45A06" w:rsidP="007859BE">
      <w:pPr>
        <w:numPr>
          <w:ilvl w:val="0"/>
          <w:numId w:val="67"/>
        </w:numPr>
        <w:spacing w:after="0" w:line="264" w:lineRule="auto"/>
      </w:pPr>
      <w:r w:rsidRPr="00F521E1">
        <w:rPr>
          <w:color w:val="000000"/>
          <w:sz w:val="28"/>
        </w:rPr>
        <w:t>владеть различными способами общения и взаимодействия;</w:t>
      </w:r>
    </w:p>
    <w:p w:rsidR="00D45A06" w:rsidRPr="00F521E1" w:rsidRDefault="00D45A06" w:rsidP="007859BE">
      <w:pPr>
        <w:numPr>
          <w:ilvl w:val="0"/>
          <w:numId w:val="67"/>
        </w:numPr>
        <w:spacing w:after="0" w:line="264" w:lineRule="auto"/>
      </w:pPr>
      <w:r w:rsidRPr="00F521E1">
        <w:rPr>
          <w:color w:val="000000"/>
          <w:sz w:val="28"/>
        </w:rPr>
        <w:t>аргументированно вести диалог, уметь смягчать конфликтные сит</w:t>
      </w:r>
      <w:r w:rsidRPr="00F521E1">
        <w:rPr>
          <w:color w:val="000000"/>
          <w:sz w:val="28"/>
        </w:rPr>
        <w:t>у</w:t>
      </w:r>
      <w:r w:rsidRPr="00F521E1">
        <w:rPr>
          <w:color w:val="000000"/>
          <w:sz w:val="28"/>
        </w:rPr>
        <w:t>ации;</w:t>
      </w:r>
    </w:p>
    <w:p w:rsidR="00D45A06" w:rsidRPr="00F521E1" w:rsidRDefault="00D45A06" w:rsidP="007859BE">
      <w:pPr>
        <w:numPr>
          <w:ilvl w:val="0"/>
          <w:numId w:val="67"/>
        </w:numPr>
        <w:spacing w:after="0" w:line="264" w:lineRule="auto"/>
      </w:pPr>
      <w:r w:rsidRPr="00F521E1">
        <w:rPr>
          <w:color w:val="000000"/>
          <w:sz w:val="28"/>
        </w:rPr>
        <w:t>сопоставлять свои суждения по географическим вопросам с сужд</w:t>
      </w:r>
      <w:r w:rsidRPr="00F521E1">
        <w:rPr>
          <w:color w:val="000000"/>
          <w:sz w:val="28"/>
        </w:rPr>
        <w:t>е</w:t>
      </w:r>
      <w:r w:rsidRPr="00F521E1">
        <w:rPr>
          <w:color w:val="000000"/>
          <w:sz w:val="28"/>
        </w:rPr>
        <w:t>ниями других участников диалога, обнаруживать различие и сходство позиций, задавать вопросы по существу обсуждаемой темы;</w:t>
      </w:r>
    </w:p>
    <w:p w:rsidR="00D45A06" w:rsidRPr="00F521E1" w:rsidRDefault="00D45A06" w:rsidP="007859BE">
      <w:pPr>
        <w:numPr>
          <w:ilvl w:val="0"/>
          <w:numId w:val="67"/>
        </w:numPr>
        <w:spacing w:after="0" w:line="264" w:lineRule="auto"/>
      </w:pPr>
      <w:r w:rsidRPr="00F521E1">
        <w:rPr>
          <w:color w:val="000000"/>
          <w:sz w:val="28"/>
        </w:rPr>
        <w:t>развёрнуто и логично излагать свою точку зрения по географическим аспектам различных вопросов с использованием языковых средств;</w:t>
      </w:r>
    </w:p>
    <w:p w:rsidR="00D45A06" w:rsidRDefault="00D45A06" w:rsidP="00D45A06">
      <w:pPr>
        <w:spacing w:after="0" w:line="264" w:lineRule="auto"/>
        <w:ind w:firstLine="600"/>
      </w:pPr>
      <w:r>
        <w:rPr>
          <w:b/>
          <w:color w:val="000000"/>
          <w:sz w:val="28"/>
        </w:rPr>
        <w:t xml:space="preserve">б) совместная деятельность: </w:t>
      </w:r>
    </w:p>
    <w:p w:rsidR="00D45A06" w:rsidRPr="00F521E1" w:rsidRDefault="00D45A06" w:rsidP="007859BE">
      <w:pPr>
        <w:numPr>
          <w:ilvl w:val="0"/>
          <w:numId w:val="68"/>
        </w:numPr>
        <w:spacing w:after="0" w:line="264" w:lineRule="auto"/>
      </w:pPr>
      <w:r w:rsidRPr="00F521E1">
        <w:rPr>
          <w:color w:val="000000"/>
          <w:sz w:val="28"/>
        </w:rPr>
        <w:t>использовать преимущества командной и индивидуальной работы;</w:t>
      </w:r>
    </w:p>
    <w:p w:rsidR="00D45A06" w:rsidRPr="00F521E1" w:rsidRDefault="00D45A06" w:rsidP="007859BE">
      <w:pPr>
        <w:numPr>
          <w:ilvl w:val="0"/>
          <w:numId w:val="68"/>
        </w:numPr>
        <w:spacing w:after="0" w:line="264" w:lineRule="auto"/>
      </w:pPr>
      <w:r w:rsidRPr="00F521E1">
        <w:rPr>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D45A06" w:rsidRPr="00F521E1" w:rsidRDefault="00D45A06" w:rsidP="007859BE">
      <w:pPr>
        <w:numPr>
          <w:ilvl w:val="0"/>
          <w:numId w:val="68"/>
        </w:numPr>
        <w:spacing w:after="0" w:line="264" w:lineRule="auto"/>
      </w:pPr>
      <w:r w:rsidRPr="00F521E1">
        <w:rPr>
          <w:color w:val="000000"/>
          <w:sz w:val="28"/>
        </w:rPr>
        <w:t>принимать цели совместной деятельности, организовывать и коо</w:t>
      </w:r>
      <w:r w:rsidRPr="00F521E1">
        <w:rPr>
          <w:color w:val="000000"/>
          <w:sz w:val="28"/>
        </w:rPr>
        <w:t>р</w:t>
      </w:r>
      <w:r w:rsidRPr="00F521E1">
        <w:rPr>
          <w:color w:val="000000"/>
          <w:sz w:val="28"/>
        </w:rPr>
        <w:t>динировать действия по её достижению: составлять план действий, распределять роли с учётом мнений участников, обсуждать резул</w:t>
      </w:r>
      <w:r w:rsidRPr="00F521E1">
        <w:rPr>
          <w:color w:val="000000"/>
          <w:sz w:val="28"/>
        </w:rPr>
        <w:t>ь</w:t>
      </w:r>
      <w:r w:rsidRPr="00F521E1">
        <w:rPr>
          <w:color w:val="000000"/>
          <w:sz w:val="28"/>
        </w:rPr>
        <w:t xml:space="preserve">таты совместной работы; </w:t>
      </w:r>
    </w:p>
    <w:p w:rsidR="00D45A06" w:rsidRPr="00F521E1" w:rsidRDefault="00D45A06" w:rsidP="007859BE">
      <w:pPr>
        <w:numPr>
          <w:ilvl w:val="0"/>
          <w:numId w:val="68"/>
        </w:numPr>
        <w:spacing w:after="0" w:line="264" w:lineRule="auto"/>
      </w:pPr>
      <w:r w:rsidRPr="00F521E1">
        <w:rPr>
          <w:color w:val="000000"/>
          <w:sz w:val="28"/>
        </w:rPr>
        <w:t>оценивать качество своего вклада и каждого участника команды в общий результат по разработанным критериям;</w:t>
      </w:r>
    </w:p>
    <w:p w:rsidR="00D45A06" w:rsidRPr="00F521E1" w:rsidRDefault="00D45A06" w:rsidP="007859BE">
      <w:pPr>
        <w:numPr>
          <w:ilvl w:val="0"/>
          <w:numId w:val="68"/>
        </w:numPr>
        <w:spacing w:after="0" w:line="264" w:lineRule="auto"/>
      </w:pPr>
      <w:r w:rsidRPr="00F521E1">
        <w:rPr>
          <w:color w:val="000000"/>
          <w:sz w:val="28"/>
        </w:rPr>
        <w:t>предлагать новые проекты, оценивать идеи с позиции новизны, ор</w:t>
      </w:r>
      <w:r w:rsidRPr="00F521E1">
        <w:rPr>
          <w:color w:val="000000"/>
          <w:sz w:val="28"/>
        </w:rPr>
        <w:t>и</w:t>
      </w:r>
      <w:r w:rsidRPr="00F521E1">
        <w:rPr>
          <w:color w:val="000000"/>
          <w:sz w:val="28"/>
        </w:rPr>
        <w:t>гинальности, практической значимости;</w:t>
      </w:r>
    </w:p>
    <w:p w:rsidR="00D45A06" w:rsidRPr="00F521E1" w:rsidRDefault="00D45A06" w:rsidP="00D45A06">
      <w:pPr>
        <w:spacing w:after="0" w:line="264" w:lineRule="auto"/>
        <w:ind w:firstLine="600"/>
      </w:pPr>
      <w:r w:rsidRPr="00F521E1">
        <w:rPr>
          <w:b/>
          <w:color w:val="000000"/>
          <w:sz w:val="28"/>
        </w:rPr>
        <w:lastRenderedPageBreak/>
        <w:t xml:space="preserve">Овладение универсальными регулятивными действиями: </w:t>
      </w:r>
    </w:p>
    <w:p w:rsidR="00D45A06" w:rsidRPr="00F521E1" w:rsidRDefault="00D45A06" w:rsidP="00D45A06">
      <w:pPr>
        <w:spacing w:after="0" w:line="264" w:lineRule="auto"/>
        <w:ind w:firstLine="600"/>
      </w:pPr>
      <w:r w:rsidRPr="00F521E1">
        <w:rPr>
          <w:b/>
          <w:color w:val="000000"/>
          <w:sz w:val="28"/>
        </w:rPr>
        <w:t xml:space="preserve">а) самоорганизация: </w:t>
      </w:r>
    </w:p>
    <w:p w:rsidR="00D45A06" w:rsidRPr="00F521E1" w:rsidRDefault="00D45A06" w:rsidP="007859BE">
      <w:pPr>
        <w:numPr>
          <w:ilvl w:val="0"/>
          <w:numId w:val="69"/>
        </w:numPr>
        <w:spacing w:after="0" w:line="264" w:lineRule="auto"/>
      </w:pPr>
      <w:r w:rsidRPr="00F521E1">
        <w:rPr>
          <w:color w:val="000000"/>
          <w:sz w:val="28"/>
        </w:rPr>
        <w:t>самостоятельно осуществлять познавательную деятельность, выя</w:t>
      </w:r>
      <w:r w:rsidRPr="00F521E1">
        <w:rPr>
          <w:color w:val="000000"/>
          <w:sz w:val="28"/>
        </w:rPr>
        <w:t>в</w:t>
      </w:r>
      <w:r w:rsidRPr="00F521E1">
        <w:rPr>
          <w:color w:val="000000"/>
          <w:sz w:val="28"/>
        </w:rPr>
        <w:t>лять проблемы, ставить и формулировать собственные задачи в о</w:t>
      </w:r>
      <w:r w:rsidRPr="00F521E1">
        <w:rPr>
          <w:color w:val="000000"/>
          <w:sz w:val="28"/>
        </w:rPr>
        <w:t>б</w:t>
      </w:r>
      <w:r w:rsidRPr="00F521E1">
        <w:rPr>
          <w:color w:val="000000"/>
          <w:sz w:val="28"/>
        </w:rPr>
        <w:t>разовательной деятельности и жизненных ситуациях;</w:t>
      </w:r>
    </w:p>
    <w:p w:rsidR="00D45A06" w:rsidRPr="00F521E1" w:rsidRDefault="00D45A06" w:rsidP="007859BE">
      <w:pPr>
        <w:numPr>
          <w:ilvl w:val="0"/>
          <w:numId w:val="69"/>
        </w:numPr>
        <w:spacing w:after="0" w:line="264" w:lineRule="auto"/>
      </w:pPr>
      <w:r w:rsidRPr="00F521E1">
        <w:rPr>
          <w:color w:val="000000"/>
          <w:sz w:val="28"/>
        </w:rPr>
        <w:t>самостоятельно составлять план решения проблемы с учётом име</w:t>
      </w:r>
      <w:r w:rsidRPr="00F521E1">
        <w:rPr>
          <w:color w:val="000000"/>
          <w:sz w:val="28"/>
        </w:rPr>
        <w:t>ю</w:t>
      </w:r>
      <w:r w:rsidRPr="00F521E1">
        <w:rPr>
          <w:color w:val="000000"/>
          <w:sz w:val="28"/>
        </w:rPr>
        <w:t>щихся ресурсов, собственных возможностей и предпочтений;</w:t>
      </w:r>
    </w:p>
    <w:p w:rsidR="00D45A06" w:rsidRDefault="00D45A06" w:rsidP="007859BE">
      <w:pPr>
        <w:numPr>
          <w:ilvl w:val="0"/>
          <w:numId w:val="69"/>
        </w:numPr>
        <w:spacing w:after="0" w:line="264" w:lineRule="auto"/>
      </w:pPr>
      <w:r>
        <w:rPr>
          <w:color w:val="000000"/>
          <w:sz w:val="28"/>
        </w:rPr>
        <w:t>давать оценку новым ситуациям;</w:t>
      </w:r>
    </w:p>
    <w:p w:rsidR="00D45A06" w:rsidRPr="00F521E1" w:rsidRDefault="00D45A06" w:rsidP="007859BE">
      <w:pPr>
        <w:numPr>
          <w:ilvl w:val="0"/>
          <w:numId w:val="69"/>
        </w:numPr>
        <w:spacing w:after="0" w:line="264" w:lineRule="auto"/>
      </w:pPr>
      <w:r w:rsidRPr="00F521E1">
        <w:rPr>
          <w:color w:val="000000"/>
          <w:sz w:val="28"/>
        </w:rPr>
        <w:t>расширять рамки учебного предмета на основе личных предпочтений;</w:t>
      </w:r>
    </w:p>
    <w:p w:rsidR="00D45A06" w:rsidRPr="00F521E1" w:rsidRDefault="00D45A06" w:rsidP="007859BE">
      <w:pPr>
        <w:numPr>
          <w:ilvl w:val="0"/>
          <w:numId w:val="69"/>
        </w:numPr>
        <w:spacing w:after="0" w:line="264" w:lineRule="auto"/>
      </w:pPr>
      <w:r w:rsidRPr="00F521E1">
        <w:rPr>
          <w:color w:val="000000"/>
          <w:sz w:val="28"/>
        </w:rPr>
        <w:t>делать осознанный выбор, аргументировать его, брать ответстве</w:t>
      </w:r>
      <w:r w:rsidRPr="00F521E1">
        <w:rPr>
          <w:color w:val="000000"/>
          <w:sz w:val="28"/>
        </w:rPr>
        <w:t>н</w:t>
      </w:r>
      <w:r w:rsidRPr="00F521E1">
        <w:rPr>
          <w:color w:val="000000"/>
          <w:sz w:val="28"/>
        </w:rPr>
        <w:t>ность за решение;</w:t>
      </w:r>
    </w:p>
    <w:p w:rsidR="00D45A06" w:rsidRDefault="00D45A06" w:rsidP="007859BE">
      <w:pPr>
        <w:numPr>
          <w:ilvl w:val="0"/>
          <w:numId w:val="69"/>
        </w:numPr>
        <w:spacing w:after="0" w:line="264" w:lineRule="auto"/>
      </w:pPr>
      <w:r>
        <w:rPr>
          <w:color w:val="000000"/>
          <w:sz w:val="28"/>
        </w:rPr>
        <w:t>оценивать приобретённый опыт;</w:t>
      </w:r>
    </w:p>
    <w:p w:rsidR="00D45A06" w:rsidRPr="00F521E1" w:rsidRDefault="00D45A06" w:rsidP="007859BE">
      <w:pPr>
        <w:numPr>
          <w:ilvl w:val="0"/>
          <w:numId w:val="69"/>
        </w:numPr>
        <w:spacing w:after="0" w:line="264" w:lineRule="auto"/>
      </w:pPr>
      <w:r w:rsidRPr="00F521E1">
        <w:rPr>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45A06" w:rsidRDefault="00D45A06" w:rsidP="00D45A06">
      <w:pPr>
        <w:spacing w:after="0" w:line="264" w:lineRule="auto"/>
        <w:ind w:firstLine="600"/>
      </w:pPr>
      <w:r>
        <w:rPr>
          <w:b/>
          <w:color w:val="000000"/>
          <w:sz w:val="28"/>
        </w:rPr>
        <w:t>б) самоконтроль:</w:t>
      </w:r>
    </w:p>
    <w:p w:rsidR="00D45A06" w:rsidRPr="00F521E1" w:rsidRDefault="00D45A06" w:rsidP="007859BE">
      <w:pPr>
        <w:numPr>
          <w:ilvl w:val="0"/>
          <w:numId w:val="70"/>
        </w:numPr>
        <w:spacing w:after="0" w:line="264" w:lineRule="auto"/>
      </w:pPr>
      <w:r w:rsidRPr="00F521E1">
        <w:rPr>
          <w:color w:val="000000"/>
          <w:sz w:val="28"/>
        </w:rPr>
        <w:t xml:space="preserve">давать оценку новым ситуациям, оценивать соответствие результатов целям; </w:t>
      </w:r>
    </w:p>
    <w:p w:rsidR="00D45A06" w:rsidRPr="00F521E1" w:rsidRDefault="00D45A06" w:rsidP="007859BE">
      <w:pPr>
        <w:numPr>
          <w:ilvl w:val="0"/>
          <w:numId w:val="70"/>
        </w:numPr>
        <w:spacing w:after="0" w:line="264" w:lineRule="auto"/>
      </w:pPr>
      <w:r w:rsidRPr="00F521E1">
        <w:rPr>
          <w:color w:val="000000"/>
          <w:sz w:val="28"/>
        </w:rPr>
        <w:t>владеть навыками познавательной рефлексии как осознания сове</w:t>
      </w:r>
      <w:r w:rsidRPr="00F521E1">
        <w:rPr>
          <w:color w:val="000000"/>
          <w:sz w:val="28"/>
        </w:rPr>
        <w:t>р</w:t>
      </w:r>
      <w:r w:rsidRPr="00F521E1">
        <w:rPr>
          <w:color w:val="000000"/>
          <w:sz w:val="28"/>
        </w:rPr>
        <w:t>шаемых действий и мыслительных процессов, их результатов и о</w:t>
      </w:r>
      <w:r w:rsidRPr="00F521E1">
        <w:rPr>
          <w:color w:val="000000"/>
          <w:sz w:val="28"/>
        </w:rPr>
        <w:t>с</w:t>
      </w:r>
      <w:r w:rsidRPr="00F521E1">
        <w:rPr>
          <w:color w:val="000000"/>
          <w:sz w:val="28"/>
        </w:rPr>
        <w:t xml:space="preserve">нований; </w:t>
      </w:r>
    </w:p>
    <w:p w:rsidR="00D45A06" w:rsidRPr="00F521E1" w:rsidRDefault="00D45A06" w:rsidP="007859BE">
      <w:pPr>
        <w:numPr>
          <w:ilvl w:val="0"/>
          <w:numId w:val="70"/>
        </w:numPr>
        <w:spacing w:after="0" w:line="264" w:lineRule="auto"/>
      </w:pPr>
      <w:r w:rsidRPr="00F521E1">
        <w:rPr>
          <w:color w:val="000000"/>
          <w:sz w:val="28"/>
        </w:rPr>
        <w:t>оценивать риски и своевременно принимать решения по их сниж</w:t>
      </w:r>
      <w:r w:rsidRPr="00F521E1">
        <w:rPr>
          <w:color w:val="000000"/>
          <w:sz w:val="28"/>
        </w:rPr>
        <w:t>е</w:t>
      </w:r>
      <w:r w:rsidRPr="00F521E1">
        <w:rPr>
          <w:color w:val="000000"/>
          <w:sz w:val="28"/>
        </w:rPr>
        <w:t xml:space="preserve">нию; </w:t>
      </w:r>
    </w:p>
    <w:p w:rsidR="00D45A06" w:rsidRPr="00F521E1" w:rsidRDefault="00D45A06" w:rsidP="007859BE">
      <w:pPr>
        <w:numPr>
          <w:ilvl w:val="0"/>
          <w:numId w:val="70"/>
        </w:numPr>
        <w:spacing w:after="0" w:line="264" w:lineRule="auto"/>
      </w:pPr>
      <w:r w:rsidRPr="00F521E1">
        <w:rPr>
          <w:color w:val="000000"/>
          <w:sz w:val="28"/>
        </w:rPr>
        <w:t>использовать приёмы рефлексии для оценки ситуации, выбора ве</w:t>
      </w:r>
      <w:r w:rsidRPr="00F521E1">
        <w:rPr>
          <w:color w:val="000000"/>
          <w:sz w:val="28"/>
        </w:rPr>
        <w:t>р</w:t>
      </w:r>
      <w:r w:rsidRPr="00F521E1">
        <w:rPr>
          <w:color w:val="000000"/>
          <w:sz w:val="28"/>
        </w:rPr>
        <w:t>ного решения;</w:t>
      </w:r>
    </w:p>
    <w:p w:rsidR="00D45A06" w:rsidRPr="00F521E1" w:rsidRDefault="00D45A06" w:rsidP="007859BE">
      <w:pPr>
        <w:numPr>
          <w:ilvl w:val="0"/>
          <w:numId w:val="70"/>
        </w:numPr>
        <w:spacing w:after="0" w:line="264" w:lineRule="auto"/>
      </w:pPr>
      <w:r w:rsidRPr="00F521E1">
        <w:rPr>
          <w:color w:val="000000"/>
          <w:sz w:val="28"/>
        </w:rPr>
        <w:t>принимать мотивы и аргументы других при анализе результатов де</w:t>
      </w:r>
      <w:r w:rsidRPr="00F521E1">
        <w:rPr>
          <w:color w:val="000000"/>
          <w:sz w:val="28"/>
        </w:rPr>
        <w:t>я</w:t>
      </w:r>
      <w:r w:rsidRPr="00F521E1">
        <w:rPr>
          <w:color w:val="000000"/>
          <w:sz w:val="28"/>
        </w:rPr>
        <w:t>тельности;</w:t>
      </w:r>
    </w:p>
    <w:p w:rsidR="00D45A06" w:rsidRPr="00F521E1" w:rsidRDefault="00D45A06" w:rsidP="00D45A06">
      <w:pPr>
        <w:spacing w:after="0" w:line="264" w:lineRule="auto"/>
        <w:ind w:firstLine="600"/>
      </w:pPr>
      <w:r w:rsidRPr="00F521E1">
        <w:rPr>
          <w:b/>
          <w:color w:val="000000"/>
          <w:sz w:val="28"/>
        </w:rPr>
        <w:t>в) эмоциональный интеллект, предполагающий сформированность:</w:t>
      </w:r>
    </w:p>
    <w:p w:rsidR="00D45A06" w:rsidRPr="00F521E1" w:rsidRDefault="00D45A06" w:rsidP="007859BE">
      <w:pPr>
        <w:numPr>
          <w:ilvl w:val="0"/>
          <w:numId w:val="71"/>
        </w:numPr>
        <w:spacing w:after="0" w:line="264" w:lineRule="auto"/>
      </w:pPr>
      <w:r w:rsidRPr="00F521E1">
        <w:rPr>
          <w:color w:val="000000"/>
          <w:sz w:val="28"/>
        </w:rPr>
        <w:t>самосознания, включающего способность понимать своё эмоци</w:t>
      </w:r>
      <w:r w:rsidRPr="00F521E1">
        <w:rPr>
          <w:color w:val="000000"/>
          <w:sz w:val="28"/>
        </w:rPr>
        <w:t>о</w:t>
      </w:r>
      <w:r w:rsidRPr="00F521E1">
        <w:rPr>
          <w:color w:val="000000"/>
          <w:sz w:val="28"/>
        </w:rPr>
        <w:t>нальное состояние, видеть направления развития собственной эм</w:t>
      </w:r>
      <w:r w:rsidRPr="00F521E1">
        <w:rPr>
          <w:color w:val="000000"/>
          <w:sz w:val="28"/>
        </w:rPr>
        <w:t>о</w:t>
      </w:r>
      <w:r w:rsidRPr="00F521E1">
        <w:rPr>
          <w:color w:val="000000"/>
          <w:sz w:val="28"/>
        </w:rPr>
        <w:t>циональной сферы, быть уверенным в себе;</w:t>
      </w:r>
    </w:p>
    <w:p w:rsidR="00D45A06" w:rsidRPr="00F521E1" w:rsidRDefault="00D45A06" w:rsidP="007859BE">
      <w:pPr>
        <w:numPr>
          <w:ilvl w:val="0"/>
          <w:numId w:val="71"/>
        </w:numPr>
        <w:spacing w:after="0" w:line="264" w:lineRule="auto"/>
      </w:pPr>
      <w:r w:rsidRPr="00F521E1">
        <w:rPr>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45A06" w:rsidRPr="00F521E1" w:rsidRDefault="00D45A06" w:rsidP="007859BE">
      <w:pPr>
        <w:numPr>
          <w:ilvl w:val="0"/>
          <w:numId w:val="71"/>
        </w:numPr>
        <w:spacing w:after="0" w:line="264" w:lineRule="auto"/>
      </w:pPr>
      <w:r w:rsidRPr="00F521E1">
        <w:rPr>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45A06" w:rsidRPr="00F521E1" w:rsidRDefault="00D45A06" w:rsidP="007859BE">
      <w:pPr>
        <w:numPr>
          <w:ilvl w:val="0"/>
          <w:numId w:val="71"/>
        </w:numPr>
        <w:spacing w:after="0" w:line="264" w:lineRule="auto"/>
      </w:pPr>
      <w:r w:rsidRPr="00F521E1">
        <w:rPr>
          <w:color w:val="000000"/>
          <w:sz w:val="28"/>
        </w:rPr>
        <w:lastRenderedPageBreak/>
        <w:t>эмпатии, включающей способность понимать эмоциональное сост</w:t>
      </w:r>
      <w:r w:rsidRPr="00F521E1">
        <w:rPr>
          <w:color w:val="000000"/>
          <w:sz w:val="28"/>
        </w:rPr>
        <w:t>о</w:t>
      </w:r>
      <w:r w:rsidRPr="00F521E1">
        <w:rPr>
          <w:color w:val="000000"/>
          <w:sz w:val="28"/>
        </w:rPr>
        <w:t>яние других, учитывать его при осуществлении коммуникации, сп</w:t>
      </w:r>
      <w:r w:rsidRPr="00F521E1">
        <w:rPr>
          <w:color w:val="000000"/>
          <w:sz w:val="28"/>
        </w:rPr>
        <w:t>о</w:t>
      </w:r>
      <w:r w:rsidRPr="00F521E1">
        <w:rPr>
          <w:color w:val="000000"/>
          <w:sz w:val="28"/>
        </w:rPr>
        <w:t>собность к сочувствию и сопереживанию;</w:t>
      </w:r>
    </w:p>
    <w:p w:rsidR="00D45A06" w:rsidRPr="00F521E1" w:rsidRDefault="00D45A06" w:rsidP="007859BE">
      <w:pPr>
        <w:numPr>
          <w:ilvl w:val="0"/>
          <w:numId w:val="71"/>
        </w:numPr>
        <w:spacing w:after="0" w:line="264" w:lineRule="auto"/>
      </w:pPr>
      <w:r w:rsidRPr="00F521E1">
        <w:rPr>
          <w:color w:val="000000"/>
          <w:sz w:val="28"/>
        </w:rPr>
        <w:t>социальных навыков, включающих способность выстраивать отн</w:t>
      </w:r>
      <w:r w:rsidRPr="00F521E1">
        <w:rPr>
          <w:color w:val="000000"/>
          <w:sz w:val="28"/>
        </w:rPr>
        <w:t>о</w:t>
      </w:r>
      <w:r w:rsidRPr="00F521E1">
        <w:rPr>
          <w:color w:val="000000"/>
          <w:sz w:val="28"/>
        </w:rPr>
        <w:t>шения с другими людьми, заботиться, проявлять интерес и разрешать конфликты.</w:t>
      </w:r>
    </w:p>
    <w:p w:rsidR="00D45A06" w:rsidRPr="00F521E1" w:rsidRDefault="00D45A06" w:rsidP="00D45A06">
      <w:pPr>
        <w:spacing w:after="0" w:line="264" w:lineRule="auto"/>
        <w:ind w:firstLine="600"/>
      </w:pPr>
      <w:r w:rsidRPr="00F521E1">
        <w:rPr>
          <w:b/>
          <w:color w:val="000000"/>
          <w:sz w:val="28"/>
        </w:rPr>
        <w:t>г) принятие себя и других:</w:t>
      </w:r>
    </w:p>
    <w:p w:rsidR="00D45A06" w:rsidRPr="00F521E1" w:rsidRDefault="00D45A06" w:rsidP="007859BE">
      <w:pPr>
        <w:numPr>
          <w:ilvl w:val="0"/>
          <w:numId w:val="72"/>
        </w:numPr>
        <w:spacing w:after="0" w:line="264" w:lineRule="auto"/>
      </w:pPr>
      <w:r w:rsidRPr="00F521E1">
        <w:rPr>
          <w:color w:val="000000"/>
          <w:sz w:val="28"/>
        </w:rPr>
        <w:t>принимать себя, понимая свои недостатки и достоинства;</w:t>
      </w:r>
    </w:p>
    <w:p w:rsidR="00D45A06" w:rsidRPr="00F521E1" w:rsidRDefault="00D45A06" w:rsidP="007859BE">
      <w:pPr>
        <w:numPr>
          <w:ilvl w:val="0"/>
          <w:numId w:val="72"/>
        </w:numPr>
        <w:spacing w:after="0" w:line="264" w:lineRule="auto"/>
      </w:pPr>
      <w:r w:rsidRPr="00F521E1">
        <w:rPr>
          <w:color w:val="000000"/>
          <w:sz w:val="28"/>
        </w:rPr>
        <w:t>принимать мотивы и аргументы других при анализе результатов де</w:t>
      </w:r>
      <w:r w:rsidRPr="00F521E1">
        <w:rPr>
          <w:color w:val="000000"/>
          <w:sz w:val="28"/>
        </w:rPr>
        <w:t>я</w:t>
      </w:r>
      <w:r w:rsidRPr="00F521E1">
        <w:rPr>
          <w:color w:val="000000"/>
          <w:sz w:val="28"/>
        </w:rPr>
        <w:t>тельности;</w:t>
      </w:r>
    </w:p>
    <w:p w:rsidR="00D45A06" w:rsidRPr="00F521E1" w:rsidRDefault="00D45A06" w:rsidP="007859BE">
      <w:pPr>
        <w:numPr>
          <w:ilvl w:val="0"/>
          <w:numId w:val="72"/>
        </w:numPr>
        <w:spacing w:after="0" w:line="264" w:lineRule="auto"/>
      </w:pPr>
      <w:r w:rsidRPr="00F521E1">
        <w:rPr>
          <w:color w:val="000000"/>
          <w:sz w:val="28"/>
        </w:rPr>
        <w:t>признавать своё право и право других на ошибки;</w:t>
      </w:r>
    </w:p>
    <w:p w:rsidR="00D45A06" w:rsidRPr="00F521E1" w:rsidRDefault="00D45A06" w:rsidP="007859BE">
      <w:pPr>
        <w:numPr>
          <w:ilvl w:val="0"/>
          <w:numId w:val="72"/>
        </w:numPr>
        <w:spacing w:after="0" w:line="264" w:lineRule="auto"/>
      </w:pPr>
      <w:r w:rsidRPr="00F521E1">
        <w:rPr>
          <w:color w:val="000000"/>
          <w:sz w:val="28"/>
        </w:rPr>
        <w:t>развивать способность понимать мир с позиции другого человека.</w:t>
      </w:r>
    </w:p>
    <w:p w:rsidR="00D45A06" w:rsidRPr="00F521E1" w:rsidRDefault="00D45A06" w:rsidP="00D45A06">
      <w:pPr>
        <w:spacing w:after="0" w:line="264" w:lineRule="auto"/>
        <w:ind w:firstLine="600"/>
      </w:pPr>
      <w:r w:rsidRPr="00F521E1">
        <w:rPr>
          <w:b/>
          <w:color w:val="000000"/>
          <w:sz w:val="28"/>
        </w:rPr>
        <w:t xml:space="preserve">ПРЕДМЕТНЫЕ РЕЗУЛЬТАТЫ </w:t>
      </w:r>
    </w:p>
    <w:p w:rsidR="00D45A06" w:rsidRPr="00F521E1" w:rsidRDefault="00D45A06" w:rsidP="00D45A06">
      <w:pPr>
        <w:spacing w:after="0" w:line="264" w:lineRule="auto"/>
        <w:ind w:firstLine="600"/>
      </w:pPr>
      <w:r w:rsidRPr="00F521E1">
        <w:rPr>
          <w:color w:val="000000"/>
          <w:sz w:val="28"/>
        </w:rPr>
        <w:t>Требования к предметным результатам освоения курса географии на базовом уровне должны отражать:</w:t>
      </w:r>
    </w:p>
    <w:p w:rsidR="00D45A06" w:rsidRPr="00F521E1" w:rsidRDefault="00D45A06" w:rsidP="00D45A06">
      <w:pPr>
        <w:spacing w:after="0" w:line="264" w:lineRule="auto"/>
        <w:ind w:firstLine="600"/>
      </w:pPr>
      <w:r w:rsidRPr="00F521E1">
        <w:rPr>
          <w:b/>
          <w:color w:val="000000"/>
          <w:sz w:val="28"/>
        </w:rPr>
        <w:t>10 КЛАСС</w:t>
      </w:r>
    </w:p>
    <w:p w:rsidR="00D45A06" w:rsidRPr="00F521E1" w:rsidRDefault="00D45A06" w:rsidP="00D45A06">
      <w:pPr>
        <w:spacing w:after="0" w:line="264" w:lineRule="auto"/>
        <w:ind w:firstLine="600"/>
      </w:pPr>
      <w:r w:rsidRPr="00F521E1">
        <w:rPr>
          <w:color w:val="000000"/>
          <w:sz w:val="28"/>
        </w:rPr>
        <w:t>1) понимание роли и места современной географической науки в с</w:t>
      </w:r>
      <w:r w:rsidRPr="00F521E1">
        <w:rPr>
          <w:color w:val="000000"/>
          <w:sz w:val="28"/>
        </w:rPr>
        <w:t>и</w:t>
      </w:r>
      <w:r w:rsidRPr="00F521E1">
        <w:rPr>
          <w:color w:val="000000"/>
          <w:sz w:val="28"/>
        </w:rPr>
        <w:t>стеме научных дисциплин, её участии в решении важнейших проблем чел</w:t>
      </w:r>
      <w:r w:rsidRPr="00F521E1">
        <w:rPr>
          <w:color w:val="000000"/>
          <w:sz w:val="28"/>
        </w:rPr>
        <w:t>о</w:t>
      </w:r>
      <w:r w:rsidRPr="00F521E1">
        <w:rPr>
          <w:color w:val="000000"/>
          <w:sz w:val="28"/>
        </w:rPr>
        <w:t>вечества: приводить примеры проявления глобальных проблем, в решении которых принимает участие современная географическая наука, на реги</w:t>
      </w:r>
      <w:r w:rsidRPr="00F521E1">
        <w:rPr>
          <w:color w:val="000000"/>
          <w:sz w:val="28"/>
        </w:rPr>
        <w:t>о</w:t>
      </w:r>
      <w:r w:rsidRPr="00F521E1">
        <w:rPr>
          <w:color w:val="000000"/>
          <w:sz w:val="28"/>
        </w:rPr>
        <w:t>нальном уровне, в разных странах, в том числе в России;</w:t>
      </w:r>
    </w:p>
    <w:p w:rsidR="00D45A06" w:rsidRPr="00F521E1" w:rsidRDefault="00D45A06" w:rsidP="00D45A06">
      <w:pPr>
        <w:spacing w:after="0" w:line="264" w:lineRule="auto"/>
        <w:ind w:firstLine="600"/>
      </w:pPr>
      <w:r w:rsidRPr="00F521E1">
        <w:rPr>
          <w:color w:val="000000"/>
          <w:sz w:val="28"/>
        </w:rPr>
        <w:t>2) освоение и применение знаний о размещении основных географич</w:t>
      </w:r>
      <w:r w:rsidRPr="00F521E1">
        <w:rPr>
          <w:color w:val="000000"/>
          <w:sz w:val="28"/>
        </w:rPr>
        <w:t>е</w:t>
      </w:r>
      <w:r w:rsidRPr="00F521E1">
        <w:rPr>
          <w:color w:val="000000"/>
          <w:sz w:val="28"/>
        </w:rPr>
        <w:t>ских объектов и территориальной организации природы и общества: выбирать и использовать источники географической информации для определения п</w:t>
      </w:r>
      <w:r w:rsidRPr="00F521E1">
        <w:rPr>
          <w:color w:val="000000"/>
          <w:sz w:val="28"/>
        </w:rPr>
        <w:t>о</w:t>
      </w:r>
      <w:r w:rsidRPr="00F521E1">
        <w:rPr>
          <w:color w:val="000000"/>
          <w:sz w:val="28"/>
        </w:rPr>
        <w:t>ложения и взаиморасположения объектов в пространстве;</w:t>
      </w:r>
    </w:p>
    <w:p w:rsidR="00D45A06" w:rsidRPr="00F521E1" w:rsidRDefault="00D45A06" w:rsidP="00D45A06">
      <w:pPr>
        <w:spacing w:after="0" w:line="264" w:lineRule="auto"/>
        <w:ind w:firstLine="600"/>
      </w:pPr>
      <w:r w:rsidRPr="00F521E1">
        <w:rPr>
          <w:color w:val="000000"/>
          <w:sz w:val="28"/>
        </w:rPr>
        <w:t>описывать положение и взаиморасположение изученных географических объектов в пространстве, новую многополярную модель политического м</w:t>
      </w:r>
      <w:r w:rsidRPr="00F521E1">
        <w:rPr>
          <w:color w:val="000000"/>
          <w:sz w:val="28"/>
        </w:rPr>
        <w:t>и</w:t>
      </w:r>
      <w:r w:rsidRPr="00F521E1">
        <w:rPr>
          <w:color w:val="000000"/>
          <w:sz w:val="28"/>
        </w:rPr>
        <w:t>роустройства, ареалы распространения основных религий;</w:t>
      </w:r>
    </w:p>
    <w:p w:rsidR="00D45A06" w:rsidRPr="00F521E1" w:rsidRDefault="00D45A06" w:rsidP="00D45A06">
      <w:pPr>
        <w:spacing w:after="0" w:line="264" w:lineRule="auto"/>
        <w:ind w:firstLine="600"/>
      </w:pPr>
      <w:r w:rsidRPr="00F521E1">
        <w:rPr>
          <w:color w:val="000000"/>
          <w:sz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w:t>
      </w:r>
      <w:r w:rsidRPr="00F521E1">
        <w:rPr>
          <w:color w:val="000000"/>
          <w:sz w:val="28"/>
        </w:rPr>
        <w:t>о</w:t>
      </w:r>
      <w:r w:rsidRPr="00F521E1">
        <w:rPr>
          <w:color w:val="000000"/>
          <w:sz w:val="28"/>
        </w:rPr>
        <w:t>хозяйственной продукции, основных международных магистралей и тран</w:t>
      </w:r>
      <w:r w:rsidRPr="00F521E1">
        <w:rPr>
          <w:color w:val="000000"/>
          <w:sz w:val="28"/>
        </w:rPr>
        <w:t>с</w:t>
      </w:r>
      <w:r w:rsidRPr="00F521E1">
        <w:rPr>
          <w:color w:val="000000"/>
          <w:sz w:val="28"/>
        </w:rPr>
        <w:t>портных узлов, стран-лидеров по запасам минеральных, лесных, земельных, водных ресурсов;</w:t>
      </w:r>
    </w:p>
    <w:p w:rsidR="00D45A06" w:rsidRPr="00F521E1" w:rsidRDefault="00D45A06" w:rsidP="00D45A06">
      <w:pPr>
        <w:spacing w:after="0" w:line="264" w:lineRule="auto"/>
        <w:ind w:firstLine="600"/>
      </w:pPr>
      <w:r w:rsidRPr="00F521E1">
        <w:rPr>
          <w:color w:val="000000"/>
          <w:sz w:val="28"/>
        </w:rPr>
        <w:t>3) сформированность системы комплексных социально ориентирова</w:t>
      </w:r>
      <w:r w:rsidRPr="00F521E1">
        <w:rPr>
          <w:color w:val="000000"/>
          <w:sz w:val="28"/>
        </w:rPr>
        <w:t>н</w:t>
      </w:r>
      <w:r w:rsidRPr="00F521E1">
        <w:rPr>
          <w:color w:val="000000"/>
          <w:sz w:val="28"/>
        </w:rPr>
        <w:t>ных географических знаний о закономерностях развития природы, размещ</w:t>
      </w:r>
      <w:r w:rsidRPr="00F521E1">
        <w:rPr>
          <w:color w:val="000000"/>
          <w:sz w:val="28"/>
        </w:rPr>
        <w:t>е</w:t>
      </w:r>
      <w:r w:rsidRPr="00F521E1">
        <w:rPr>
          <w:color w:val="000000"/>
          <w:sz w:val="28"/>
        </w:rPr>
        <w:t>ния населения и хозяйства: различать географические процессы и явления: урбанизацию, субурбанизацию, ложную урбанизацию, эмиграцию, имм</w:t>
      </w:r>
      <w:r w:rsidRPr="00F521E1">
        <w:rPr>
          <w:color w:val="000000"/>
          <w:sz w:val="28"/>
        </w:rPr>
        <w:t>и</w:t>
      </w:r>
      <w:r w:rsidRPr="00F521E1">
        <w:rPr>
          <w:color w:val="000000"/>
          <w:sz w:val="28"/>
        </w:rPr>
        <w:lastRenderedPageBreak/>
        <w:t xml:space="preserve">грацию, демографический взрыв и демографический кризис и распознавать их проявления в повседневной жизни; </w:t>
      </w:r>
    </w:p>
    <w:p w:rsidR="00D45A06" w:rsidRPr="00F521E1" w:rsidRDefault="00D45A06" w:rsidP="00D45A06">
      <w:pPr>
        <w:spacing w:after="0" w:line="264" w:lineRule="auto"/>
        <w:ind w:firstLine="600"/>
      </w:pPr>
      <w:r w:rsidRPr="00F521E1">
        <w:rPr>
          <w:color w:val="000000"/>
          <w:sz w:val="28"/>
        </w:rPr>
        <w:t>использовать знания об основных географических закономерностях для определения и сравнения свойств изученных географических объектов, пр</w:t>
      </w:r>
      <w:r w:rsidRPr="00F521E1">
        <w:rPr>
          <w:color w:val="000000"/>
          <w:sz w:val="28"/>
        </w:rPr>
        <w:t>о</w:t>
      </w:r>
      <w:r w:rsidRPr="00F521E1">
        <w:rPr>
          <w:color w:val="000000"/>
          <w:sz w:val="28"/>
        </w:rPr>
        <w:t>цессов и явлений, в том числе: для определения и сравнения показателей уровня развития мирового хозяйства (объёмы ВВП, промышленного, сел</w:t>
      </w:r>
      <w:r w:rsidRPr="00F521E1">
        <w:rPr>
          <w:color w:val="000000"/>
          <w:sz w:val="28"/>
        </w:rPr>
        <w:t>ь</w:t>
      </w:r>
      <w:r w:rsidRPr="00F521E1">
        <w:rPr>
          <w:color w:val="000000"/>
          <w:sz w:val="28"/>
        </w:rPr>
        <w:t>скохозяйственного производства и др.) и важнейших отраслей хозяйства в отдельных странах, сравнения показателей, характеризующих демографич</w:t>
      </w:r>
      <w:r w:rsidRPr="00F521E1">
        <w:rPr>
          <w:color w:val="000000"/>
          <w:sz w:val="28"/>
        </w:rPr>
        <w:t>е</w:t>
      </w:r>
      <w:r w:rsidRPr="00F521E1">
        <w:rPr>
          <w:color w:val="000000"/>
          <w:sz w:val="28"/>
        </w:rPr>
        <w:t>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w:t>
      </w:r>
      <w:r w:rsidRPr="00F521E1">
        <w:rPr>
          <w:color w:val="000000"/>
          <w:sz w:val="28"/>
        </w:rPr>
        <w:t>у</w:t>
      </w:r>
      <w:r w:rsidRPr="00F521E1">
        <w:rPr>
          <w:color w:val="000000"/>
          <w:sz w:val="28"/>
        </w:rPr>
        <w:t>стриальных стран, регионов и стран по обеспеченности минеральными, во</w:t>
      </w:r>
      <w:r w:rsidRPr="00F521E1">
        <w:rPr>
          <w:color w:val="000000"/>
          <w:sz w:val="28"/>
        </w:rPr>
        <w:t>д</w:t>
      </w:r>
      <w:r w:rsidRPr="00F521E1">
        <w:rPr>
          <w:color w:val="000000"/>
          <w:sz w:val="28"/>
        </w:rPr>
        <w:t>ными, земельными и лесными ресурсами с использованием источников ге</w:t>
      </w:r>
      <w:r w:rsidRPr="00F521E1">
        <w:rPr>
          <w:color w:val="000000"/>
          <w:sz w:val="28"/>
        </w:rPr>
        <w:t>о</w:t>
      </w:r>
      <w:r w:rsidRPr="00F521E1">
        <w:rPr>
          <w:color w:val="000000"/>
          <w:sz w:val="28"/>
        </w:rPr>
        <w:t>графической информации, для классификации крупнейших стран, в том числе по особенностям географического положения, форме правления и госуда</w:t>
      </w:r>
      <w:r w:rsidRPr="00F521E1">
        <w:rPr>
          <w:color w:val="000000"/>
          <w:sz w:val="28"/>
        </w:rPr>
        <w:t>р</w:t>
      </w:r>
      <w:r w:rsidRPr="00F521E1">
        <w:rPr>
          <w:color w:val="000000"/>
          <w:sz w:val="28"/>
        </w:rPr>
        <w:t>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w:t>
      </w:r>
      <w:r w:rsidRPr="00F521E1">
        <w:rPr>
          <w:color w:val="000000"/>
          <w:sz w:val="28"/>
        </w:rPr>
        <w:t>е</w:t>
      </w:r>
      <w:r w:rsidRPr="00F521E1">
        <w:rPr>
          <w:color w:val="000000"/>
          <w:sz w:val="28"/>
        </w:rPr>
        <w:t xml:space="preserve">ской информации; </w:t>
      </w:r>
    </w:p>
    <w:p w:rsidR="00D45A06" w:rsidRPr="00F521E1" w:rsidRDefault="00D45A06" w:rsidP="00D45A06">
      <w:pPr>
        <w:spacing w:after="0" w:line="264" w:lineRule="auto"/>
        <w:ind w:firstLine="600"/>
      </w:pPr>
      <w:r w:rsidRPr="00F521E1">
        <w:rPr>
          <w:color w:val="000000"/>
          <w:sz w:val="28"/>
        </w:rPr>
        <w:t>устанавливать взаимосвязи между социально-экономическими и ге</w:t>
      </w:r>
      <w:r w:rsidRPr="00F521E1">
        <w:rPr>
          <w:color w:val="000000"/>
          <w:sz w:val="28"/>
        </w:rPr>
        <w:t>о</w:t>
      </w:r>
      <w:r w:rsidRPr="00F521E1">
        <w:rPr>
          <w:color w:val="000000"/>
          <w:sz w:val="28"/>
        </w:rPr>
        <w:t xml:space="preserve">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D45A06" w:rsidRPr="00F521E1" w:rsidRDefault="00D45A06" w:rsidP="00D45A06">
      <w:pPr>
        <w:spacing w:after="0" w:line="264" w:lineRule="auto"/>
        <w:ind w:firstLine="600"/>
      </w:pPr>
      <w:r w:rsidRPr="00F521E1">
        <w:rPr>
          <w:color w:val="000000"/>
          <w:sz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w:t>
      </w:r>
      <w:r w:rsidRPr="00F521E1">
        <w:rPr>
          <w:color w:val="000000"/>
          <w:sz w:val="28"/>
        </w:rPr>
        <w:t>о</w:t>
      </w:r>
      <w:r w:rsidRPr="00F521E1">
        <w:rPr>
          <w:color w:val="000000"/>
          <w:sz w:val="28"/>
        </w:rPr>
        <w:t>стями их влияния на окружающую среду;</w:t>
      </w:r>
    </w:p>
    <w:p w:rsidR="00D45A06" w:rsidRPr="00F521E1" w:rsidRDefault="00D45A06" w:rsidP="00D45A06">
      <w:pPr>
        <w:spacing w:after="0" w:line="264" w:lineRule="auto"/>
        <w:ind w:firstLine="600"/>
      </w:pPr>
      <w:r w:rsidRPr="00F521E1">
        <w:rPr>
          <w:color w:val="000000"/>
          <w:sz w:val="28"/>
        </w:rPr>
        <w:t>формулировать и/или обосновывать выводы на основе использования географических знаний;</w:t>
      </w:r>
    </w:p>
    <w:p w:rsidR="00D45A06" w:rsidRPr="00F521E1" w:rsidRDefault="00D45A06" w:rsidP="00D45A06">
      <w:pPr>
        <w:spacing w:after="0" w:line="264" w:lineRule="auto"/>
        <w:ind w:firstLine="600"/>
      </w:pPr>
      <w:r w:rsidRPr="00F521E1">
        <w:rPr>
          <w:color w:val="000000"/>
          <w:sz w:val="28"/>
        </w:rPr>
        <w:t>4) владение географической терминологией и системой базовых ге</w:t>
      </w:r>
      <w:r w:rsidRPr="00F521E1">
        <w:rPr>
          <w:color w:val="000000"/>
          <w:sz w:val="28"/>
        </w:rPr>
        <w:t>о</w:t>
      </w:r>
      <w:r w:rsidRPr="00F521E1">
        <w:rPr>
          <w:color w:val="000000"/>
          <w:sz w:val="28"/>
        </w:rPr>
        <w:t>графических понятий: применять социально-экономические понятия: пол</w:t>
      </w:r>
      <w:r w:rsidRPr="00F521E1">
        <w:rPr>
          <w:color w:val="000000"/>
          <w:sz w:val="28"/>
        </w:rPr>
        <w:t>и</w:t>
      </w:r>
      <w:r w:rsidRPr="00F521E1">
        <w:rPr>
          <w:color w:val="000000"/>
          <w:sz w:val="28"/>
        </w:rPr>
        <w:t>тическая карта, государство, политико-географическое положение, монархия, республика, унитарное государство, федеративное государство, воспрои</w:t>
      </w:r>
      <w:r w:rsidRPr="00F521E1">
        <w:rPr>
          <w:color w:val="000000"/>
          <w:sz w:val="28"/>
        </w:rPr>
        <w:t>з</w:t>
      </w:r>
      <w:r w:rsidRPr="00F521E1">
        <w:rPr>
          <w:color w:val="000000"/>
          <w:sz w:val="28"/>
        </w:rPr>
        <w:t>водство населения, демографический взрыв, демографический кризис, дем</w:t>
      </w:r>
      <w:r w:rsidRPr="00F521E1">
        <w:rPr>
          <w:color w:val="000000"/>
          <w:sz w:val="28"/>
        </w:rPr>
        <w:t>о</w:t>
      </w:r>
      <w:r w:rsidRPr="00F521E1">
        <w:rPr>
          <w:color w:val="000000"/>
          <w:sz w:val="28"/>
        </w:rPr>
        <w:t xml:space="preserve">графический переход, старение населения, состав населения, структура населения, экономически активное население, индекс человеческого развития </w:t>
      </w:r>
      <w:r w:rsidRPr="00F521E1">
        <w:rPr>
          <w:color w:val="000000"/>
          <w:sz w:val="28"/>
        </w:rPr>
        <w:lastRenderedPageBreak/>
        <w:t>(ИЧР), народ, этнос, плотность населения, миграции населения, «климатич</w:t>
      </w:r>
      <w:r w:rsidRPr="00F521E1">
        <w:rPr>
          <w:color w:val="000000"/>
          <w:sz w:val="28"/>
        </w:rPr>
        <w:t>е</w:t>
      </w:r>
      <w:r w:rsidRPr="00F521E1">
        <w:rPr>
          <w:color w:val="000000"/>
          <w:sz w:val="28"/>
        </w:rPr>
        <w:t>ские беженцы», расселение населения, демографическая политика, субурб</w:t>
      </w:r>
      <w:r w:rsidRPr="00F521E1">
        <w:rPr>
          <w:color w:val="000000"/>
          <w:sz w:val="28"/>
        </w:rPr>
        <w:t>а</w:t>
      </w:r>
      <w:r w:rsidRPr="00F521E1">
        <w:rPr>
          <w:color w:val="000000"/>
          <w:sz w:val="28"/>
        </w:rPr>
        <w:t>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w:t>
      </w:r>
      <w:r w:rsidRPr="00F521E1">
        <w:rPr>
          <w:color w:val="000000"/>
          <w:sz w:val="28"/>
        </w:rPr>
        <w:t>а</w:t>
      </w:r>
      <w:r w:rsidRPr="00F521E1">
        <w:rPr>
          <w:color w:val="000000"/>
          <w:sz w:val="28"/>
        </w:rPr>
        <w:t>родная хозяйственная специализация, международное географическое разд</w:t>
      </w:r>
      <w:r w:rsidRPr="00F521E1">
        <w:rPr>
          <w:color w:val="000000"/>
          <w:sz w:val="28"/>
        </w:rPr>
        <w:t>е</w:t>
      </w:r>
      <w:r w:rsidRPr="00F521E1">
        <w:rPr>
          <w:color w:val="000000"/>
          <w:sz w:val="28"/>
        </w:rPr>
        <w:t>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w:t>
      </w:r>
      <w:r w:rsidRPr="00F521E1">
        <w:rPr>
          <w:color w:val="000000"/>
          <w:sz w:val="28"/>
        </w:rPr>
        <w:t>а</w:t>
      </w:r>
      <w:r w:rsidRPr="00F521E1">
        <w:rPr>
          <w:color w:val="000000"/>
          <w:sz w:val="28"/>
        </w:rPr>
        <w:t>лизация мировой экономики и деглобализация, «энергопереход», междун</w:t>
      </w:r>
      <w:r w:rsidRPr="00F521E1">
        <w:rPr>
          <w:color w:val="000000"/>
          <w:sz w:val="28"/>
        </w:rPr>
        <w:t>а</w:t>
      </w:r>
      <w:r w:rsidRPr="00F521E1">
        <w:rPr>
          <w:color w:val="000000"/>
          <w:sz w:val="28"/>
        </w:rPr>
        <w:t>родные экономические отношения, устойчивое развитие для решения уче</w:t>
      </w:r>
      <w:r w:rsidRPr="00F521E1">
        <w:rPr>
          <w:color w:val="000000"/>
          <w:sz w:val="28"/>
        </w:rPr>
        <w:t>б</w:t>
      </w:r>
      <w:r w:rsidRPr="00F521E1">
        <w:rPr>
          <w:color w:val="000000"/>
          <w:sz w:val="28"/>
        </w:rPr>
        <w:t>ных и (или) практико-ориентированных задач;</w:t>
      </w:r>
    </w:p>
    <w:p w:rsidR="00D45A06" w:rsidRPr="00F521E1" w:rsidRDefault="00D45A06" w:rsidP="00D45A06">
      <w:pPr>
        <w:spacing w:after="0" w:line="264" w:lineRule="auto"/>
        <w:ind w:firstLine="600"/>
      </w:pPr>
      <w:r w:rsidRPr="00F521E1">
        <w:rPr>
          <w:color w:val="000000"/>
          <w:sz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w:t>
      </w:r>
      <w:r w:rsidRPr="00F521E1">
        <w:rPr>
          <w:color w:val="000000"/>
          <w:sz w:val="28"/>
        </w:rPr>
        <w:t>к</w:t>
      </w:r>
      <w:r w:rsidRPr="00F521E1">
        <w:rPr>
          <w:color w:val="000000"/>
          <w:sz w:val="28"/>
        </w:rPr>
        <w:t>сации результатов наблюдения/исследования;</w:t>
      </w:r>
    </w:p>
    <w:p w:rsidR="00D45A06" w:rsidRPr="00F521E1" w:rsidRDefault="00D45A06" w:rsidP="00D45A06">
      <w:pPr>
        <w:spacing w:after="0" w:line="264" w:lineRule="auto"/>
        <w:ind w:firstLine="600"/>
      </w:pPr>
      <w:r w:rsidRPr="00F521E1">
        <w:rPr>
          <w:color w:val="000000"/>
          <w:sz w:val="28"/>
        </w:rPr>
        <w:t>6) сформированность умений находить и использовать различные и</w:t>
      </w:r>
      <w:r w:rsidRPr="00F521E1">
        <w:rPr>
          <w:color w:val="000000"/>
          <w:sz w:val="28"/>
        </w:rPr>
        <w:t>с</w:t>
      </w:r>
      <w:r w:rsidRPr="00F521E1">
        <w:rPr>
          <w:color w:val="000000"/>
          <w:sz w:val="28"/>
        </w:rPr>
        <w:t>точники географической информации для получения новых знаний о пр</w:t>
      </w:r>
      <w:r w:rsidRPr="00F521E1">
        <w:rPr>
          <w:color w:val="000000"/>
          <w:sz w:val="28"/>
        </w:rPr>
        <w:t>и</w:t>
      </w:r>
      <w:r w:rsidRPr="00F521E1">
        <w:rPr>
          <w:color w:val="000000"/>
          <w:sz w:val="28"/>
        </w:rPr>
        <w:t>родных и социально-экономических процессах и явлениях, выявления зак</w:t>
      </w:r>
      <w:r w:rsidRPr="00F521E1">
        <w:rPr>
          <w:color w:val="000000"/>
          <w:sz w:val="28"/>
        </w:rPr>
        <w:t>о</w:t>
      </w:r>
      <w:r w:rsidRPr="00F521E1">
        <w:rPr>
          <w:color w:val="000000"/>
          <w:sz w:val="28"/>
        </w:rPr>
        <w:t>номерностей и тенденций их развития, прогнозирования: выбирать и и</w:t>
      </w:r>
      <w:r w:rsidRPr="00F521E1">
        <w:rPr>
          <w:color w:val="000000"/>
          <w:sz w:val="28"/>
        </w:rPr>
        <w:t>с</w:t>
      </w:r>
      <w:r w:rsidRPr="00F521E1">
        <w:rPr>
          <w:color w:val="000000"/>
          <w:sz w:val="28"/>
        </w:rPr>
        <w:t>пользовать источники географической информации (картографические, ст</w:t>
      </w:r>
      <w:r w:rsidRPr="00F521E1">
        <w:rPr>
          <w:color w:val="000000"/>
          <w:sz w:val="28"/>
        </w:rPr>
        <w:t>а</w:t>
      </w:r>
      <w:r w:rsidRPr="00F521E1">
        <w:rPr>
          <w:color w:val="000000"/>
          <w:sz w:val="28"/>
        </w:rPr>
        <w:t>тистические, текстовые, видео- и фотоизображения, геоинформационные с</w:t>
      </w:r>
      <w:r w:rsidRPr="00F521E1">
        <w:rPr>
          <w:color w:val="000000"/>
          <w:sz w:val="28"/>
        </w:rPr>
        <w:t>и</w:t>
      </w:r>
      <w:r w:rsidRPr="00F521E1">
        <w:rPr>
          <w:color w:val="000000"/>
          <w:sz w:val="28"/>
        </w:rPr>
        <w:t>стемы, адекватные решаемым задачам;</w:t>
      </w:r>
    </w:p>
    <w:p w:rsidR="00D45A06" w:rsidRPr="00F521E1" w:rsidRDefault="00D45A06" w:rsidP="00D45A06">
      <w:pPr>
        <w:spacing w:after="0" w:line="264" w:lineRule="auto"/>
        <w:ind w:firstLine="600"/>
      </w:pPr>
      <w:r w:rsidRPr="00F521E1">
        <w:rPr>
          <w:color w:val="000000"/>
          <w:sz w:val="28"/>
        </w:rPr>
        <w:t>сопоставлять и анализировать географические карты различной тематики и другие источники географической информации для выявления закономе</w:t>
      </w:r>
      <w:r w:rsidRPr="00F521E1">
        <w:rPr>
          <w:color w:val="000000"/>
          <w:sz w:val="28"/>
        </w:rPr>
        <w:t>р</w:t>
      </w:r>
      <w:r w:rsidRPr="00F521E1">
        <w:rPr>
          <w:color w:val="000000"/>
          <w:sz w:val="28"/>
        </w:rPr>
        <w:t>ностей социально-экономических, природных и экологических процессов и явлений;</w:t>
      </w:r>
    </w:p>
    <w:p w:rsidR="00D45A06" w:rsidRPr="00F521E1" w:rsidRDefault="00D45A06" w:rsidP="00D45A06">
      <w:pPr>
        <w:spacing w:after="0" w:line="264" w:lineRule="auto"/>
        <w:ind w:firstLine="600"/>
      </w:pPr>
      <w:r w:rsidRPr="00F521E1">
        <w:rPr>
          <w:color w:val="000000"/>
          <w:sz w:val="28"/>
        </w:rPr>
        <w:t>определять и сравнивать по географическим картам различного соде</w:t>
      </w:r>
      <w:r w:rsidRPr="00F521E1">
        <w:rPr>
          <w:color w:val="000000"/>
          <w:sz w:val="28"/>
        </w:rPr>
        <w:t>р</w:t>
      </w:r>
      <w:r w:rsidRPr="00F521E1">
        <w:rPr>
          <w:color w:val="000000"/>
          <w:sz w:val="28"/>
        </w:rPr>
        <w:t>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D45A06" w:rsidRPr="00F521E1" w:rsidRDefault="00D45A06" w:rsidP="00D45A06">
      <w:pPr>
        <w:spacing w:after="0" w:line="264" w:lineRule="auto"/>
        <w:ind w:firstLine="600"/>
      </w:pPr>
      <w:r w:rsidRPr="00F521E1">
        <w:rPr>
          <w:color w:val="000000"/>
          <w:sz w:val="28"/>
        </w:rPr>
        <w:t>прогнозировать изменения состава и структуры населения, в том числе возрастной структуры населения отдельных стран с использованием исто</w:t>
      </w:r>
      <w:r w:rsidRPr="00F521E1">
        <w:rPr>
          <w:color w:val="000000"/>
          <w:sz w:val="28"/>
        </w:rPr>
        <w:t>ч</w:t>
      </w:r>
      <w:r w:rsidRPr="00F521E1">
        <w:rPr>
          <w:color w:val="000000"/>
          <w:sz w:val="28"/>
        </w:rPr>
        <w:t>ников географической информации;</w:t>
      </w:r>
    </w:p>
    <w:p w:rsidR="00D45A06" w:rsidRPr="00F521E1" w:rsidRDefault="00D45A06" w:rsidP="00D45A06">
      <w:pPr>
        <w:spacing w:after="0" w:line="264" w:lineRule="auto"/>
        <w:ind w:firstLine="600"/>
      </w:pPr>
      <w:r w:rsidRPr="00F521E1">
        <w:rPr>
          <w:color w:val="000000"/>
          <w:sz w:val="28"/>
        </w:rPr>
        <w:t>определять и находить в комплексе источников недостоверную и пр</w:t>
      </w:r>
      <w:r w:rsidRPr="00F521E1">
        <w:rPr>
          <w:color w:val="000000"/>
          <w:sz w:val="28"/>
        </w:rPr>
        <w:t>о</w:t>
      </w:r>
      <w:r w:rsidRPr="00F521E1">
        <w:rPr>
          <w:color w:val="000000"/>
          <w:sz w:val="28"/>
        </w:rPr>
        <w:t>тиворечивую географическую информацию для решения учебных и (или) практико-ориентированных задач;</w:t>
      </w:r>
    </w:p>
    <w:p w:rsidR="00D45A06" w:rsidRPr="00F521E1" w:rsidRDefault="00D45A06" w:rsidP="00D45A06">
      <w:pPr>
        <w:spacing w:after="0" w:line="264" w:lineRule="auto"/>
        <w:ind w:firstLine="600"/>
      </w:pPr>
      <w:r w:rsidRPr="00F521E1">
        <w:rPr>
          <w:color w:val="000000"/>
          <w:sz w:val="28"/>
        </w:rPr>
        <w:lastRenderedPageBreak/>
        <w:t>самостоятельно находить, отбирать и применять различные методы п</w:t>
      </w:r>
      <w:r w:rsidRPr="00F521E1">
        <w:rPr>
          <w:color w:val="000000"/>
          <w:sz w:val="28"/>
        </w:rPr>
        <w:t>о</w:t>
      </w:r>
      <w:r w:rsidRPr="00F521E1">
        <w:rPr>
          <w:color w:val="000000"/>
          <w:sz w:val="28"/>
        </w:rPr>
        <w:t>знания для решения практико-ориентированных задач;</w:t>
      </w:r>
    </w:p>
    <w:p w:rsidR="00D45A06" w:rsidRPr="00F521E1" w:rsidRDefault="00D45A06" w:rsidP="00D45A06">
      <w:pPr>
        <w:spacing w:after="0" w:line="264" w:lineRule="auto"/>
        <w:ind w:firstLine="600"/>
      </w:pPr>
      <w:r w:rsidRPr="00F521E1">
        <w:rPr>
          <w:color w:val="000000"/>
          <w:sz w:val="28"/>
        </w:rPr>
        <w:t>7) владение умениями географического анализа и интерпретации и</w:t>
      </w:r>
      <w:r w:rsidRPr="00F521E1">
        <w:rPr>
          <w:color w:val="000000"/>
          <w:sz w:val="28"/>
        </w:rPr>
        <w:t>н</w:t>
      </w:r>
      <w:r w:rsidRPr="00F521E1">
        <w:rPr>
          <w:color w:val="000000"/>
          <w:sz w:val="28"/>
        </w:rPr>
        <w:t>формации из различных источников: находить, отбирать, систематизировать информацию, необходимую для изучения географических объектов и явл</w:t>
      </w:r>
      <w:r w:rsidRPr="00F521E1">
        <w:rPr>
          <w:color w:val="000000"/>
          <w:sz w:val="28"/>
        </w:rPr>
        <w:t>е</w:t>
      </w:r>
      <w:r w:rsidRPr="00F521E1">
        <w:rPr>
          <w:color w:val="000000"/>
          <w:sz w:val="28"/>
        </w:rPr>
        <w:t>ний, отдельных территорий мира и России, их обеспеченности природными и человеческими ресурсами, хозяйственного потенциала, экологических пр</w:t>
      </w:r>
      <w:r w:rsidRPr="00F521E1">
        <w:rPr>
          <w:color w:val="000000"/>
          <w:sz w:val="28"/>
        </w:rPr>
        <w:t>о</w:t>
      </w:r>
      <w:r w:rsidRPr="00F521E1">
        <w:rPr>
          <w:color w:val="000000"/>
          <w:sz w:val="28"/>
        </w:rPr>
        <w:t>блем;</w:t>
      </w:r>
    </w:p>
    <w:p w:rsidR="00D45A06" w:rsidRPr="00F521E1" w:rsidRDefault="00D45A06" w:rsidP="00D45A06">
      <w:pPr>
        <w:spacing w:after="0" w:line="264" w:lineRule="auto"/>
        <w:ind w:firstLine="600"/>
      </w:pPr>
      <w:r w:rsidRPr="00F521E1">
        <w:rPr>
          <w:color w:val="000000"/>
          <w:sz w:val="28"/>
        </w:rPr>
        <w:t>представлять в различных формах (графики, таблицы, схемы, диагра</w:t>
      </w:r>
      <w:r w:rsidRPr="00F521E1">
        <w:rPr>
          <w:color w:val="000000"/>
          <w:sz w:val="28"/>
        </w:rPr>
        <w:t>м</w:t>
      </w:r>
      <w:r w:rsidRPr="00F521E1">
        <w:rPr>
          <w:color w:val="000000"/>
          <w:sz w:val="28"/>
        </w:rPr>
        <w:t>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D45A06" w:rsidRPr="00F521E1" w:rsidRDefault="00D45A06" w:rsidP="00D45A06">
      <w:pPr>
        <w:spacing w:after="0" w:line="264" w:lineRule="auto"/>
        <w:ind w:firstLine="600"/>
      </w:pPr>
      <w:r w:rsidRPr="00F521E1">
        <w:rPr>
          <w:color w:val="000000"/>
          <w:sz w:val="28"/>
        </w:rPr>
        <w:t>формулировать выводы и заключения на основе анализа и интерпретации информации из различных источников;</w:t>
      </w:r>
    </w:p>
    <w:p w:rsidR="00D45A06" w:rsidRPr="00F521E1" w:rsidRDefault="00D45A06" w:rsidP="00D45A06">
      <w:pPr>
        <w:spacing w:after="0" w:line="264" w:lineRule="auto"/>
        <w:ind w:firstLine="600"/>
      </w:pPr>
      <w:r w:rsidRPr="00F521E1">
        <w:rPr>
          <w:color w:val="000000"/>
          <w:sz w:val="28"/>
        </w:rPr>
        <w:t xml:space="preserve"> критически оценивать и интерпретировать информацию, получаемую из различных источников; </w:t>
      </w:r>
    </w:p>
    <w:p w:rsidR="00D45A06" w:rsidRPr="00F521E1" w:rsidRDefault="00D45A06" w:rsidP="00D45A06">
      <w:pPr>
        <w:spacing w:after="0" w:line="264" w:lineRule="auto"/>
        <w:ind w:firstLine="600"/>
      </w:pPr>
      <w:r w:rsidRPr="00F521E1">
        <w:rPr>
          <w:color w:val="000000"/>
          <w:sz w:val="28"/>
        </w:rPr>
        <w:t>использовать различные источники географической информации для решения учебных и (или) практико-ориентированных задач;</w:t>
      </w:r>
    </w:p>
    <w:p w:rsidR="00D45A06" w:rsidRPr="00F521E1" w:rsidRDefault="00D45A06" w:rsidP="00D45A06">
      <w:pPr>
        <w:spacing w:after="0" w:line="264" w:lineRule="auto"/>
        <w:ind w:firstLine="600"/>
      </w:pPr>
      <w:r w:rsidRPr="00F521E1">
        <w:rPr>
          <w:color w:val="000000"/>
          <w:sz w:val="28"/>
        </w:rPr>
        <w:t>8) сформированность умений применять географические знания для объяснения изученных социально-экономических и геоэкологических пр</w:t>
      </w:r>
      <w:r w:rsidRPr="00F521E1">
        <w:rPr>
          <w:color w:val="000000"/>
          <w:sz w:val="28"/>
        </w:rPr>
        <w:t>о</w:t>
      </w:r>
      <w:r w:rsidRPr="00F521E1">
        <w:rPr>
          <w:color w:val="000000"/>
          <w:sz w:val="28"/>
        </w:rPr>
        <w:t>цессов и явлений, в том числе: объяснять особенности демографической п</w:t>
      </w:r>
      <w:r w:rsidRPr="00F521E1">
        <w:rPr>
          <w:color w:val="000000"/>
          <w:sz w:val="28"/>
        </w:rPr>
        <w:t>о</w:t>
      </w:r>
      <w:r w:rsidRPr="00F521E1">
        <w:rPr>
          <w:color w:val="000000"/>
          <w:sz w:val="28"/>
        </w:rPr>
        <w:t>литики в странах с различным типом воспроизводства населения, направления международных миграций, различия в уровнях урбанизации, в уровне и к</w:t>
      </w:r>
      <w:r w:rsidRPr="00F521E1">
        <w:rPr>
          <w:color w:val="000000"/>
          <w:sz w:val="28"/>
        </w:rPr>
        <w:t>а</w:t>
      </w:r>
      <w:r w:rsidRPr="00F521E1">
        <w:rPr>
          <w:color w:val="000000"/>
          <w:sz w:val="28"/>
        </w:rPr>
        <w:t>честве жизни населения, влияние природно-ресурсного капитала на форм</w:t>
      </w:r>
      <w:r w:rsidRPr="00F521E1">
        <w:rPr>
          <w:color w:val="000000"/>
          <w:sz w:val="28"/>
        </w:rPr>
        <w:t>и</w:t>
      </w:r>
      <w:r w:rsidRPr="00F521E1">
        <w:rPr>
          <w:color w:val="000000"/>
          <w:sz w:val="28"/>
        </w:rPr>
        <w:t>рование отраслевой структуры хозяйства отдельных стран;</w:t>
      </w:r>
    </w:p>
    <w:p w:rsidR="00D45A06" w:rsidRPr="00F521E1" w:rsidRDefault="00D45A06" w:rsidP="00D45A06">
      <w:pPr>
        <w:spacing w:after="0" w:line="264" w:lineRule="auto"/>
        <w:ind w:firstLine="600"/>
      </w:pPr>
      <w:r w:rsidRPr="00F521E1">
        <w:rPr>
          <w:color w:val="000000"/>
          <w:sz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D45A06" w:rsidRPr="00F521E1" w:rsidRDefault="00D45A06" w:rsidP="00D45A06">
      <w:pPr>
        <w:spacing w:after="0" w:line="264" w:lineRule="auto"/>
        <w:ind w:firstLine="600"/>
      </w:pPr>
      <w:r w:rsidRPr="00F521E1">
        <w:rPr>
          <w:color w:val="000000"/>
          <w:sz w:val="28"/>
        </w:rPr>
        <w:t xml:space="preserve">9) сформированность умений применять географические знания для оценки разнообразных явлений и процессов: </w:t>
      </w:r>
    </w:p>
    <w:p w:rsidR="00D45A06" w:rsidRPr="00F521E1" w:rsidRDefault="00D45A06" w:rsidP="00D45A06">
      <w:pPr>
        <w:spacing w:after="0" w:line="264" w:lineRule="auto"/>
        <w:ind w:firstLine="600"/>
      </w:pPr>
      <w:r w:rsidRPr="00F521E1">
        <w:rPr>
          <w:color w:val="000000"/>
          <w:sz w:val="28"/>
        </w:rPr>
        <w:t>оценивать географические факторы, определяющие сущность и дин</w:t>
      </w:r>
      <w:r w:rsidRPr="00F521E1">
        <w:rPr>
          <w:color w:val="000000"/>
          <w:sz w:val="28"/>
        </w:rPr>
        <w:t>а</w:t>
      </w:r>
      <w:r w:rsidRPr="00F521E1">
        <w:rPr>
          <w:color w:val="000000"/>
          <w:sz w:val="28"/>
        </w:rPr>
        <w:t>мику важнейших социально-экономических и геоэкологических процессов;</w:t>
      </w:r>
    </w:p>
    <w:p w:rsidR="00D45A06" w:rsidRPr="00F521E1" w:rsidRDefault="00D45A06" w:rsidP="00D45A06">
      <w:pPr>
        <w:spacing w:after="0" w:line="264" w:lineRule="auto"/>
        <w:ind w:firstLine="600"/>
      </w:pPr>
      <w:r w:rsidRPr="00F521E1">
        <w:rPr>
          <w:color w:val="000000"/>
          <w:sz w:val="28"/>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w:t>
      </w:r>
      <w:r w:rsidRPr="00F521E1">
        <w:rPr>
          <w:color w:val="000000"/>
          <w:sz w:val="28"/>
        </w:rPr>
        <w:lastRenderedPageBreak/>
        <w:t>территорий, изменение содержания парниковых газов в атмосфере и меры, предпринимаемые для уменьшения их выбросов;</w:t>
      </w:r>
    </w:p>
    <w:p w:rsidR="00D45A06" w:rsidRPr="00F521E1" w:rsidRDefault="00D45A06" w:rsidP="00D45A06">
      <w:pPr>
        <w:spacing w:after="0" w:line="264" w:lineRule="auto"/>
        <w:ind w:firstLine="600"/>
      </w:pPr>
      <w:r w:rsidRPr="00F521E1">
        <w:rPr>
          <w:color w:val="000000"/>
          <w:sz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w:t>
      </w:r>
      <w:r w:rsidRPr="00F521E1">
        <w:rPr>
          <w:color w:val="000000"/>
          <w:sz w:val="28"/>
        </w:rPr>
        <w:t>и</w:t>
      </w:r>
      <w:r w:rsidRPr="00F521E1">
        <w:rPr>
          <w:color w:val="000000"/>
          <w:sz w:val="28"/>
        </w:rPr>
        <w:t>модействия природы и общества: различия в особенностях проявления гл</w:t>
      </w:r>
      <w:r w:rsidRPr="00F521E1">
        <w:rPr>
          <w:color w:val="000000"/>
          <w:sz w:val="28"/>
        </w:rPr>
        <w:t>о</w:t>
      </w:r>
      <w:r w:rsidRPr="00F521E1">
        <w:rPr>
          <w:color w:val="000000"/>
          <w:sz w:val="28"/>
        </w:rPr>
        <w:t>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D45A06" w:rsidRPr="00F521E1" w:rsidRDefault="00D45A06" w:rsidP="00D45A06">
      <w:pPr>
        <w:spacing w:after="0" w:line="264" w:lineRule="auto"/>
        <w:ind w:firstLine="600"/>
      </w:pPr>
      <w:r w:rsidRPr="00F521E1">
        <w:rPr>
          <w:b/>
          <w:color w:val="000000"/>
          <w:sz w:val="28"/>
        </w:rPr>
        <w:t>11 КЛАСС</w:t>
      </w:r>
    </w:p>
    <w:p w:rsidR="00D45A06" w:rsidRPr="00F521E1" w:rsidRDefault="00D45A06" w:rsidP="00D45A06">
      <w:pPr>
        <w:spacing w:after="0" w:line="264" w:lineRule="auto"/>
        <w:ind w:firstLine="600"/>
      </w:pPr>
      <w:r w:rsidRPr="00F521E1">
        <w:rPr>
          <w:color w:val="000000"/>
          <w:sz w:val="28"/>
        </w:rPr>
        <w:t>1) понимание роли и места современной географической науки в с</w:t>
      </w:r>
      <w:r w:rsidRPr="00F521E1">
        <w:rPr>
          <w:color w:val="000000"/>
          <w:sz w:val="28"/>
        </w:rPr>
        <w:t>и</w:t>
      </w:r>
      <w:r w:rsidRPr="00F521E1">
        <w:rPr>
          <w:color w:val="000000"/>
          <w:sz w:val="28"/>
        </w:rPr>
        <w:t>стеме научных дисциплин, её участии в решении важнейших проблем чел</w:t>
      </w:r>
      <w:r w:rsidRPr="00F521E1">
        <w:rPr>
          <w:color w:val="000000"/>
          <w:sz w:val="28"/>
        </w:rPr>
        <w:t>о</w:t>
      </w:r>
      <w:r w:rsidRPr="00F521E1">
        <w:rPr>
          <w:color w:val="000000"/>
          <w:sz w:val="28"/>
        </w:rPr>
        <w:t>вечества: определять роль географических наук в достижении целей усто</w:t>
      </w:r>
      <w:r w:rsidRPr="00F521E1">
        <w:rPr>
          <w:color w:val="000000"/>
          <w:sz w:val="28"/>
        </w:rPr>
        <w:t>й</w:t>
      </w:r>
      <w:r w:rsidRPr="00F521E1">
        <w:rPr>
          <w:color w:val="000000"/>
          <w:sz w:val="28"/>
        </w:rPr>
        <w:t>чивого развития;</w:t>
      </w:r>
    </w:p>
    <w:p w:rsidR="00D45A06" w:rsidRPr="00F521E1" w:rsidRDefault="00D45A06" w:rsidP="00D45A06">
      <w:pPr>
        <w:spacing w:after="0" w:line="264" w:lineRule="auto"/>
        <w:ind w:firstLine="600"/>
      </w:pPr>
      <w:r w:rsidRPr="00F521E1">
        <w:rPr>
          <w:color w:val="000000"/>
          <w:sz w:val="28"/>
        </w:rPr>
        <w:t>2) освоение и применение знаний о размещении основных географич</w:t>
      </w:r>
      <w:r w:rsidRPr="00F521E1">
        <w:rPr>
          <w:color w:val="000000"/>
          <w:sz w:val="28"/>
        </w:rPr>
        <w:t>е</w:t>
      </w:r>
      <w:r w:rsidRPr="00F521E1">
        <w:rPr>
          <w:color w:val="000000"/>
          <w:sz w:val="28"/>
        </w:rPr>
        <w:t>ских объектов и территориальной организации природы и общества: выбирать и использовать источники географической информации для определения п</w:t>
      </w:r>
      <w:r w:rsidRPr="00F521E1">
        <w:rPr>
          <w:color w:val="000000"/>
          <w:sz w:val="28"/>
        </w:rPr>
        <w:t>о</w:t>
      </w:r>
      <w:r w:rsidRPr="00F521E1">
        <w:rPr>
          <w:color w:val="000000"/>
          <w:sz w:val="28"/>
        </w:rPr>
        <w:t>ложения и взаиморасположения регионов и стран в пространстве;</w:t>
      </w:r>
    </w:p>
    <w:p w:rsidR="00D45A06" w:rsidRPr="00F521E1" w:rsidRDefault="00D45A06" w:rsidP="00D45A06">
      <w:pPr>
        <w:spacing w:after="0" w:line="264" w:lineRule="auto"/>
        <w:ind w:firstLine="600"/>
      </w:pPr>
      <w:r w:rsidRPr="00F521E1">
        <w:rPr>
          <w:color w:val="000000"/>
          <w:sz w:val="28"/>
        </w:rPr>
        <w:t>описывать положение и взаиморасположение регионов и стран в пр</w:t>
      </w:r>
      <w:r w:rsidRPr="00F521E1">
        <w:rPr>
          <w:color w:val="000000"/>
          <w:sz w:val="28"/>
        </w:rPr>
        <w:t>о</w:t>
      </w:r>
      <w:r w:rsidRPr="00F521E1">
        <w:rPr>
          <w:color w:val="000000"/>
          <w:sz w:val="28"/>
        </w:rPr>
        <w:t>странстве, особенности природно-ресурсного капитала, населения и хозяйства регионов и изученных стран;</w:t>
      </w:r>
    </w:p>
    <w:p w:rsidR="00D45A06" w:rsidRPr="00F521E1" w:rsidRDefault="00D45A06" w:rsidP="00D45A06">
      <w:pPr>
        <w:spacing w:after="0" w:line="264" w:lineRule="auto"/>
        <w:ind w:firstLine="600"/>
      </w:pPr>
      <w:r w:rsidRPr="00F521E1">
        <w:rPr>
          <w:color w:val="000000"/>
          <w:sz w:val="28"/>
        </w:rPr>
        <w:t>3) сформированность системы комплексных социально ориентирова</w:t>
      </w:r>
      <w:r w:rsidRPr="00F521E1">
        <w:rPr>
          <w:color w:val="000000"/>
          <w:sz w:val="28"/>
        </w:rPr>
        <w:t>н</w:t>
      </w:r>
      <w:r w:rsidRPr="00F521E1">
        <w:rPr>
          <w:color w:val="000000"/>
          <w:sz w:val="28"/>
        </w:rPr>
        <w:t>ных географических знаний о закономерностях развития природы, размещ</w:t>
      </w:r>
      <w:r w:rsidRPr="00F521E1">
        <w:rPr>
          <w:color w:val="000000"/>
          <w:sz w:val="28"/>
        </w:rPr>
        <w:t>е</w:t>
      </w:r>
      <w:r w:rsidRPr="00F521E1">
        <w:rPr>
          <w:color w:val="000000"/>
          <w:sz w:val="28"/>
        </w:rPr>
        <w:t>ния населения и хозяйства: распознавать географические особенности пр</w:t>
      </w:r>
      <w:r w:rsidRPr="00F521E1">
        <w:rPr>
          <w:color w:val="000000"/>
          <w:sz w:val="28"/>
        </w:rPr>
        <w:t>о</w:t>
      </w:r>
      <w:r w:rsidRPr="00F521E1">
        <w:rPr>
          <w:color w:val="000000"/>
          <w:sz w:val="28"/>
        </w:rPr>
        <w:t xml:space="preserve">явления процессов воспроизводства, миграции населения и урбанизации в различных регионах мира и изученных странах; </w:t>
      </w:r>
    </w:p>
    <w:p w:rsidR="00D45A06" w:rsidRPr="00F521E1" w:rsidRDefault="00D45A06" w:rsidP="00D45A06">
      <w:pPr>
        <w:spacing w:after="0" w:line="264" w:lineRule="auto"/>
        <w:ind w:firstLine="600"/>
      </w:pPr>
      <w:r w:rsidRPr="00F521E1">
        <w:rPr>
          <w:color w:val="000000"/>
          <w:sz w:val="28"/>
        </w:rPr>
        <w:t>использовать знания об основных географических закономерностях для определения географических факторов международной хозяйственной сп</w:t>
      </w:r>
      <w:r w:rsidRPr="00F521E1">
        <w:rPr>
          <w:color w:val="000000"/>
          <w:sz w:val="28"/>
        </w:rPr>
        <w:t>е</w:t>
      </w:r>
      <w:r w:rsidRPr="00F521E1">
        <w:rPr>
          <w:color w:val="000000"/>
          <w:sz w:val="28"/>
        </w:rPr>
        <w:t>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w:t>
      </w:r>
      <w:r w:rsidRPr="00F521E1">
        <w:rPr>
          <w:color w:val="000000"/>
          <w:sz w:val="28"/>
        </w:rPr>
        <w:t>и</w:t>
      </w:r>
      <w:r w:rsidRPr="00F521E1">
        <w:rPr>
          <w:color w:val="000000"/>
          <w:sz w:val="28"/>
        </w:rPr>
        <w:t xml:space="preserve">ческой информации; </w:t>
      </w:r>
    </w:p>
    <w:p w:rsidR="00D45A06" w:rsidRPr="00F521E1" w:rsidRDefault="00D45A06" w:rsidP="00D45A06">
      <w:pPr>
        <w:spacing w:after="0" w:line="264" w:lineRule="auto"/>
        <w:ind w:firstLine="600"/>
      </w:pPr>
      <w:r w:rsidRPr="00F521E1">
        <w:rPr>
          <w:color w:val="000000"/>
          <w:sz w:val="28"/>
        </w:rPr>
        <w:t>устанавливать взаимосвязи между социально-экономическими и ге</w:t>
      </w:r>
      <w:r w:rsidRPr="00F521E1">
        <w:rPr>
          <w:color w:val="000000"/>
          <w:sz w:val="28"/>
        </w:rPr>
        <w:t>о</w:t>
      </w:r>
      <w:r w:rsidRPr="00F521E1">
        <w:rPr>
          <w:color w:val="000000"/>
          <w:sz w:val="28"/>
        </w:rPr>
        <w:t>экологическими процессами и явлениями в изученных странах; природными условиями и размещением населения, природными условиями и приро</w:t>
      </w:r>
      <w:r w:rsidRPr="00F521E1">
        <w:rPr>
          <w:color w:val="000000"/>
          <w:sz w:val="28"/>
        </w:rPr>
        <w:t>д</w:t>
      </w:r>
      <w:r w:rsidRPr="00F521E1">
        <w:rPr>
          <w:color w:val="000000"/>
          <w:sz w:val="28"/>
        </w:rPr>
        <w:lastRenderedPageBreak/>
        <w:t>но-ресурсным капиталом и отраслевой структурой хозяйства изученных стран;</w:t>
      </w:r>
    </w:p>
    <w:p w:rsidR="00D45A06" w:rsidRPr="00F521E1" w:rsidRDefault="00D45A06" w:rsidP="00D45A06">
      <w:pPr>
        <w:spacing w:after="0" w:line="264" w:lineRule="auto"/>
        <w:ind w:firstLine="600"/>
      </w:pPr>
      <w:r w:rsidRPr="00F521E1">
        <w:rPr>
          <w:color w:val="000000"/>
          <w:sz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D45A06" w:rsidRPr="00F521E1" w:rsidRDefault="00D45A06" w:rsidP="00D45A06">
      <w:pPr>
        <w:spacing w:after="0" w:line="264" w:lineRule="auto"/>
        <w:ind w:firstLine="600"/>
      </w:pPr>
      <w:r w:rsidRPr="00F521E1">
        <w:rPr>
          <w:color w:val="000000"/>
          <w:sz w:val="28"/>
        </w:rPr>
        <w:t>формулировать и/или обосновывать выводы на основе использования географических знаний;</w:t>
      </w:r>
    </w:p>
    <w:p w:rsidR="00D45A06" w:rsidRPr="00F521E1" w:rsidRDefault="00D45A06" w:rsidP="00D45A06">
      <w:pPr>
        <w:spacing w:after="0" w:line="264" w:lineRule="auto"/>
        <w:ind w:firstLine="600"/>
      </w:pPr>
      <w:r w:rsidRPr="00F521E1">
        <w:rPr>
          <w:color w:val="000000"/>
          <w:sz w:val="28"/>
        </w:rPr>
        <w:t>4) владение географической терминологией и системой базовых ге</w:t>
      </w:r>
      <w:r w:rsidRPr="00F521E1">
        <w:rPr>
          <w:color w:val="000000"/>
          <w:sz w:val="28"/>
        </w:rPr>
        <w:t>о</w:t>
      </w:r>
      <w:r w:rsidRPr="00F521E1">
        <w:rPr>
          <w:color w:val="000000"/>
          <w:sz w:val="28"/>
        </w:rPr>
        <w:t>графических понятий: применять изученные социально-экономические п</w:t>
      </w:r>
      <w:r w:rsidRPr="00F521E1">
        <w:rPr>
          <w:color w:val="000000"/>
          <w:sz w:val="28"/>
        </w:rPr>
        <w:t>о</w:t>
      </w:r>
      <w:r w:rsidRPr="00F521E1">
        <w:rPr>
          <w:color w:val="000000"/>
          <w:sz w:val="28"/>
        </w:rPr>
        <w:t>нятия: политическая карта, государство; политико-географическое полож</w:t>
      </w:r>
      <w:r w:rsidRPr="00F521E1">
        <w:rPr>
          <w:color w:val="000000"/>
          <w:sz w:val="28"/>
        </w:rPr>
        <w:t>е</w:t>
      </w:r>
      <w:r w:rsidRPr="00F521E1">
        <w:rPr>
          <w:color w:val="000000"/>
          <w:sz w:val="28"/>
        </w:rPr>
        <w:t>ние, монархия, республика, унитарное государство, федеративное госуда</w:t>
      </w:r>
      <w:r w:rsidRPr="00F521E1">
        <w:rPr>
          <w:color w:val="000000"/>
          <w:sz w:val="28"/>
        </w:rPr>
        <w:t>р</w:t>
      </w:r>
      <w:r w:rsidRPr="00F521E1">
        <w:rPr>
          <w:color w:val="000000"/>
          <w:sz w:val="28"/>
        </w:rPr>
        <w:t>ство; воспроизводство населения, демографический взрыв, демографический кризис, старение населения, состав населения, структура населения, экон</w:t>
      </w:r>
      <w:r w:rsidRPr="00F521E1">
        <w:rPr>
          <w:color w:val="000000"/>
          <w:sz w:val="28"/>
        </w:rPr>
        <w:t>о</w:t>
      </w:r>
      <w:r w:rsidRPr="00F521E1">
        <w:rPr>
          <w:color w:val="000000"/>
          <w:sz w:val="28"/>
        </w:rPr>
        <w:t>мически активное население, Индекс человеческого развития (ИЧР), народ, этнос, плотность населения, миграции населения, расселение населения, д</w:t>
      </w:r>
      <w:r w:rsidRPr="00F521E1">
        <w:rPr>
          <w:color w:val="000000"/>
          <w:sz w:val="28"/>
        </w:rPr>
        <w:t>е</w:t>
      </w:r>
      <w:r w:rsidRPr="00F521E1">
        <w:rPr>
          <w:color w:val="000000"/>
          <w:sz w:val="28"/>
        </w:rPr>
        <w:t>мографическая политика, субурбанизация, ложная урбанизация; мегалоп</w:t>
      </w:r>
      <w:r w:rsidRPr="00F521E1">
        <w:rPr>
          <w:color w:val="000000"/>
          <w:sz w:val="28"/>
        </w:rPr>
        <w:t>о</w:t>
      </w:r>
      <w:r w:rsidRPr="00F521E1">
        <w:rPr>
          <w:color w:val="000000"/>
          <w:sz w:val="28"/>
        </w:rPr>
        <w:t>лисы, развитые и развивающиеся, новые индустриальные, нефтедобывающие страны; ресурсообеспеченность, мировое хозяйство, международная экон</w:t>
      </w:r>
      <w:r w:rsidRPr="00F521E1">
        <w:rPr>
          <w:color w:val="000000"/>
          <w:sz w:val="28"/>
        </w:rPr>
        <w:t>о</w:t>
      </w:r>
      <w:r w:rsidRPr="00F521E1">
        <w:rPr>
          <w:color w:val="000000"/>
          <w:sz w:val="28"/>
        </w:rPr>
        <w:t>мическая интеграция; международная хозяйственная специализация, межд</w:t>
      </w:r>
      <w:r w:rsidRPr="00F521E1">
        <w:rPr>
          <w:color w:val="000000"/>
          <w:sz w:val="28"/>
        </w:rPr>
        <w:t>у</w:t>
      </w:r>
      <w:r w:rsidRPr="00F521E1">
        <w:rPr>
          <w:color w:val="000000"/>
          <w:sz w:val="28"/>
        </w:rPr>
        <w:t>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w:t>
      </w:r>
      <w:r w:rsidRPr="00F521E1">
        <w:rPr>
          <w:color w:val="000000"/>
          <w:sz w:val="28"/>
        </w:rPr>
        <w:t>а</w:t>
      </w:r>
      <w:r w:rsidRPr="00F521E1">
        <w:rPr>
          <w:color w:val="000000"/>
          <w:sz w:val="28"/>
        </w:rPr>
        <w:t>ническое сельское хозяйство; глобализация мировой экономики и деглоб</w:t>
      </w:r>
      <w:r w:rsidRPr="00F521E1">
        <w:rPr>
          <w:color w:val="000000"/>
          <w:sz w:val="28"/>
        </w:rPr>
        <w:t>а</w:t>
      </w:r>
      <w:r w:rsidRPr="00F521E1">
        <w:rPr>
          <w:color w:val="000000"/>
          <w:sz w:val="28"/>
        </w:rPr>
        <w:t>лизация, «энергопереход», международные экономические отношения, устойчивое развитие для решения учебных и (или) практ</w:t>
      </w:r>
      <w:r w:rsidRPr="00F521E1">
        <w:rPr>
          <w:color w:val="000000"/>
          <w:sz w:val="28"/>
        </w:rPr>
        <w:t>и</w:t>
      </w:r>
      <w:r w:rsidRPr="00F521E1">
        <w:rPr>
          <w:color w:val="000000"/>
          <w:sz w:val="28"/>
        </w:rPr>
        <w:t>ко-ориентированных задач;</w:t>
      </w:r>
    </w:p>
    <w:p w:rsidR="00D45A06" w:rsidRPr="00F521E1" w:rsidRDefault="00D45A06" w:rsidP="00D45A06">
      <w:pPr>
        <w:spacing w:after="0" w:line="264" w:lineRule="auto"/>
        <w:ind w:firstLine="600"/>
      </w:pPr>
      <w:r w:rsidRPr="00F521E1">
        <w:rPr>
          <w:color w:val="000000"/>
          <w:sz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w:t>
      </w:r>
      <w:r w:rsidRPr="00F521E1">
        <w:rPr>
          <w:color w:val="000000"/>
          <w:sz w:val="28"/>
        </w:rPr>
        <w:t>к</w:t>
      </w:r>
      <w:r w:rsidRPr="00F521E1">
        <w:rPr>
          <w:color w:val="000000"/>
          <w:sz w:val="28"/>
        </w:rPr>
        <w:t>сации результатов наблюдения/исследования; формулировать обобщения и выводы по результатам наблюдения/исследования;</w:t>
      </w:r>
    </w:p>
    <w:p w:rsidR="00D45A06" w:rsidRPr="00F521E1" w:rsidRDefault="00D45A06" w:rsidP="00D45A06">
      <w:pPr>
        <w:spacing w:after="0" w:line="264" w:lineRule="auto"/>
        <w:ind w:firstLine="600"/>
      </w:pPr>
      <w:r w:rsidRPr="00F521E1">
        <w:rPr>
          <w:color w:val="000000"/>
          <w:sz w:val="28"/>
        </w:rPr>
        <w:t>6) сформированность умений находить и использовать различные и</w:t>
      </w:r>
      <w:r w:rsidRPr="00F521E1">
        <w:rPr>
          <w:color w:val="000000"/>
          <w:sz w:val="28"/>
        </w:rPr>
        <w:t>с</w:t>
      </w:r>
      <w:r w:rsidRPr="00F521E1">
        <w:rPr>
          <w:color w:val="000000"/>
          <w:sz w:val="28"/>
        </w:rPr>
        <w:t>точники географической информации для получения новых знаний о пр</w:t>
      </w:r>
      <w:r w:rsidRPr="00F521E1">
        <w:rPr>
          <w:color w:val="000000"/>
          <w:sz w:val="28"/>
        </w:rPr>
        <w:t>и</w:t>
      </w:r>
      <w:r w:rsidRPr="00F521E1">
        <w:rPr>
          <w:color w:val="000000"/>
          <w:sz w:val="28"/>
        </w:rPr>
        <w:t>родных и социально-экономических процессах и явлениях, выявления зак</w:t>
      </w:r>
      <w:r w:rsidRPr="00F521E1">
        <w:rPr>
          <w:color w:val="000000"/>
          <w:sz w:val="28"/>
        </w:rPr>
        <w:t>о</w:t>
      </w:r>
      <w:r w:rsidRPr="00F521E1">
        <w:rPr>
          <w:color w:val="000000"/>
          <w:sz w:val="28"/>
        </w:rPr>
        <w:t>номерностей и тенденций их развития, прогнозирования: выбирать и и</w:t>
      </w:r>
      <w:r w:rsidRPr="00F521E1">
        <w:rPr>
          <w:color w:val="000000"/>
          <w:sz w:val="28"/>
        </w:rPr>
        <w:t>с</w:t>
      </w:r>
      <w:r w:rsidRPr="00F521E1">
        <w:rPr>
          <w:color w:val="000000"/>
          <w:sz w:val="28"/>
        </w:rPr>
        <w:t>пользовать источники географической информации (картографические, ст</w:t>
      </w:r>
      <w:r w:rsidRPr="00F521E1">
        <w:rPr>
          <w:color w:val="000000"/>
          <w:sz w:val="28"/>
        </w:rPr>
        <w:t>а</w:t>
      </w:r>
      <w:r w:rsidRPr="00F521E1">
        <w:rPr>
          <w:color w:val="000000"/>
          <w:sz w:val="28"/>
        </w:rPr>
        <w:t>тистические, текстовые, видео- и фотоизображения, геоинформационные с</w:t>
      </w:r>
      <w:r w:rsidRPr="00F521E1">
        <w:rPr>
          <w:color w:val="000000"/>
          <w:sz w:val="28"/>
        </w:rPr>
        <w:t>и</w:t>
      </w:r>
      <w:r w:rsidRPr="00F521E1">
        <w:rPr>
          <w:color w:val="000000"/>
          <w:sz w:val="28"/>
        </w:rPr>
        <w:t>стемы), адекватные решаемым задачам;</w:t>
      </w:r>
    </w:p>
    <w:p w:rsidR="00D45A06" w:rsidRPr="00F521E1" w:rsidRDefault="00D45A06" w:rsidP="00D45A06">
      <w:pPr>
        <w:spacing w:after="0" w:line="264" w:lineRule="auto"/>
        <w:ind w:firstLine="600"/>
      </w:pPr>
      <w:r w:rsidRPr="00F521E1">
        <w:rPr>
          <w:color w:val="000000"/>
          <w:sz w:val="28"/>
        </w:rPr>
        <w:lastRenderedPageBreak/>
        <w:t>сопоставлять и анализировать географические карты различной тематики и другие источники географической информации для выявления закономе</w:t>
      </w:r>
      <w:r w:rsidRPr="00F521E1">
        <w:rPr>
          <w:color w:val="000000"/>
          <w:sz w:val="28"/>
        </w:rPr>
        <w:t>р</w:t>
      </w:r>
      <w:r w:rsidRPr="00F521E1">
        <w:rPr>
          <w:color w:val="000000"/>
          <w:sz w:val="28"/>
        </w:rPr>
        <w:t>ностей социально-экономических, природных и экологических процессов и явлений на территории регионов мира и отдельных стран;</w:t>
      </w:r>
    </w:p>
    <w:p w:rsidR="00D45A06" w:rsidRPr="00F521E1" w:rsidRDefault="00D45A06" w:rsidP="00D45A06">
      <w:pPr>
        <w:spacing w:after="0" w:line="264" w:lineRule="auto"/>
        <w:ind w:firstLine="600"/>
      </w:pPr>
      <w:r w:rsidRPr="00F521E1">
        <w:rPr>
          <w:color w:val="000000"/>
          <w:sz w:val="28"/>
        </w:rPr>
        <w:t>определять и сравнивать по географическим картам разного содержания и другим источникам географической информации качественные и колич</w:t>
      </w:r>
      <w:r w:rsidRPr="00F521E1">
        <w:rPr>
          <w:color w:val="000000"/>
          <w:sz w:val="28"/>
        </w:rPr>
        <w:t>е</w:t>
      </w:r>
      <w:r w:rsidRPr="00F521E1">
        <w:rPr>
          <w:color w:val="000000"/>
          <w:sz w:val="28"/>
        </w:rPr>
        <w:t>ственные показатели, характеризующие регионы и страны, а также геогр</w:t>
      </w:r>
      <w:r w:rsidRPr="00F521E1">
        <w:rPr>
          <w:color w:val="000000"/>
          <w:sz w:val="28"/>
        </w:rPr>
        <w:t>а</w:t>
      </w:r>
      <w:r w:rsidRPr="00F521E1">
        <w:rPr>
          <w:color w:val="000000"/>
          <w:sz w:val="28"/>
        </w:rPr>
        <w:t>фические процессы и явления, происходящие в них; географические факторы международной хозяйственной специализации отдельных стран с использ</w:t>
      </w:r>
      <w:r w:rsidRPr="00F521E1">
        <w:rPr>
          <w:color w:val="000000"/>
          <w:sz w:val="28"/>
        </w:rPr>
        <w:t>о</w:t>
      </w:r>
      <w:r w:rsidRPr="00F521E1">
        <w:rPr>
          <w:color w:val="000000"/>
          <w:sz w:val="28"/>
        </w:rPr>
        <w:t>ванием источников географической информации;</w:t>
      </w:r>
    </w:p>
    <w:p w:rsidR="00D45A06" w:rsidRPr="00F521E1" w:rsidRDefault="00D45A06" w:rsidP="00D45A06">
      <w:pPr>
        <w:spacing w:after="0" w:line="264" w:lineRule="auto"/>
        <w:ind w:firstLine="600"/>
      </w:pPr>
      <w:r w:rsidRPr="00F521E1">
        <w:rPr>
          <w:color w:val="000000"/>
          <w:sz w:val="28"/>
        </w:rPr>
        <w:t>определять и находить в комплексе источников недостоверную и пр</w:t>
      </w:r>
      <w:r w:rsidRPr="00F521E1">
        <w:rPr>
          <w:color w:val="000000"/>
          <w:sz w:val="28"/>
        </w:rPr>
        <w:t>о</w:t>
      </w:r>
      <w:r w:rsidRPr="00F521E1">
        <w:rPr>
          <w:color w:val="000000"/>
          <w:sz w:val="28"/>
        </w:rPr>
        <w:t>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D45A06" w:rsidRPr="00F521E1" w:rsidRDefault="00D45A06" w:rsidP="00D45A06">
      <w:pPr>
        <w:spacing w:after="0" w:line="264" w:lineRule="auto"/>
        <w:ind w:firstLine="600"/>
      </w:pPr>
      <w:r w:rsidRPr="00F521E1">
        <w:rPr>
          <w:color w:val="000000"/>
          <w:sz w:val="28"/>
        </w:rPr>
        <w:t>7) владение умениями географического анализа и интерпретации и</w:t>
      </w:r>
      <w:r w:rsidRPr="00F521E1">
        <w:rPr>
          <w:color w:val="000000"/>
          <w:sz w:val="28"/>
        </w:rPr>
        <w:t>н</w:t>
      </w:r>
      <w:r w:rsidRPr="00F521E1">
        <w:rPr>
          <w:color w:val="000000"/>
          <w:sz w:val="28"/>
        </w:rPr>
        <w:t>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w:t>
      </w:r>
      <w:r w:rsidRPr="00F521E1">
        <w:rPr>
          <w:color w:val="000000"/>
          <w:sz w:val="28"/>
        </w:rPr>
        <w:t>е</w:t>
      </w:r>
      <w:r w:rsidRPr="00F521E1">
        <w:rPr>
          <w:color w:val="000000"/>
          <w:sz w:val="28"/>
        </w:rPr>
        <w:t>ства и их проявления на территории (в том числе и России);</w:t>
      </w:r>
    </w:p>
    <w:p w:rsidR="00D45A06" w:rsidRPr="00F521E1" w:rsidRDefault="00D45A06" w:rsidP="00D45A06">
      <w:pPr>
        <w:spacing w:after="0" w:line="264" w:lineRule="auto"/>
        <w:ind w:firstLine="600"/>
      </w:pPr>
      <w:r w:rsidRPr="00F521E1">
        <w:rPr>
          <w:color w:val="000000"/>
          <w:sz w:val="28"/>
        </w:rPr>
        <w:t>представлять в различных формах (графики, таблицы, схемы, диагра</w:t>
      </w:r>
      <w:r w:rsidRPr="00F521E1">
        <w:rPr>
          <w:color w:val="000000"/>
          <w:sz w:val="28"/>
        </w:rPr>
        <w:t>м</w:t>
      </w:r>
      <w:r w:rsidRPr="00F521E1">
        <w:rPr>
          <w:color w:val="000000"/>
          <w:sz w:val="28"/>
        </w:rPr>
        <w:t>мы, карты и др.) географическую информацию о населении, размещении х</w:t>
      </w:r>
      <w:r w:rsidRPr="00F521E1">
        <w:rPr>
          <w:color w:val="000000"/>
          <w:sz w:val="28"/>
        </w:rPr>
        <w:t>о</w:t>
      </w:r>
      <w:r w:rsidRPr="00F521E1">
        <w:rPr>
          <w:color w:val="000000"/>
          <w:sz w:val="28"/>
        </w:rPr>
        <w:t>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D45A06" w:rsidRPr="00F521E1" w:rsidRDefault="00D45A06" w:rsidP="00D45A06">
      <w:pPr>
        <w:spacing w:after="0" w:line="264" w:lineRule="auto"/>
        <w:ind w:firstLine="600"/>
      </w:pPr>
      <w:r w:rsidRPr="00F521E1">
        <w:rPr>
          <w:color w:val="000000"/>
          <w:sz w:val="28"/>
        </w:rPr>
        <w:t>формулировать выводы и заключения на основе анализа и интерпретации информации из различных источников;</w:t>
      </w:r>
    </w:p>
    <w:p w:rsidR="00D45A06" w:rsidRPr="00F521E1" w:rsidRDefault="00D45A06" w:rsidP="00D45A06">
      <w:pPr>
        <w:spacing w:after="0" w:line="264" w:lineRule="auto"/>
        <w:ind w:firstLine="600"/>
      </w:pPr>
      <w:r w:rsidRPr="00F521E1">
        <w:rPr>
          <w:color w:val="000000"/>
          <w:sz w:val="28"/>
        </w:rPr>
        <w:t xml:space="preserve">критически оценивать и интерпретировать информацию, получаемую из различных источников; </w:t>
      </w:r>
    </w:p>
    <w:p w:rsidR="00D45A06" w:rsidRPr="00F521E1" w:rsidRDefault="00D45A06" w:rsidP="00D45A06">
      <w:pPr>
        <w:spacing w:after="0" w:line="264" w:lineRule="auto"/>
        <w:ind w:firstLine="600"/>
      </w:pPr>
      <w:r w:rsidRPr="00F521E1">
        <w:rPr>
          <w:color w:val="000000"/>
          <w:sz w:val="28"/>
        </w:rPr>
        <w:t>использовать различные источники географической информации для решения учебных и (или) практико-ориентированных задач;</w:t>
      </w:r>
    </w:p>
    <w:p w:rsidR="00D45A06" w:rsidRPr="00F521E1" w:rsidRDefault="00D45A06" w:rsidP="00D45A06">
      <w:pPr>
        <w:spacing w:after="0" w:line="264" w:lineRule="auto"/>
        <w:ind w:firstLine="600"/>
      </w:pPr>
      <w:r w:rsidRPr="00F521E1">
        <w:rPr>
          <w:color w:val="000000"/>
          <w:sz w:val="28"/>
        </w:rPr>
        <w:t>8) сформированность умений применять географические знания для объяснения изученных социально-экономических и геоэкологических явл</w:t>
      </w:r>
      <w:r w:rsidRPr="00F521E1">
        <w:rPr>
          <w:color w:val="000000"/>
          <w:sz w:val="28"/>
        </w:rPr>
        <w:t>е</w:t>
      </w:r>
      <w:r w:rsidRPr="00F521E1">
        <w:rPr>
          <w:color w:val="000000"/>
          <w:sz w:val="28"/>
        </w:rPr>
        <w:t>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D45A06" w:rsidRPr="00F521E1" w:rsidRDefault="00D45A06" w:rsidP="00D45A06">
      <w:pPr>
        <w:spacing w:after="0" w:line="264" w:lineRule="auto"/>
        <w:ind w:firstLine="600"/>
      </w:pPr>
      <w:r w:rsidRPr="00F521E1">
        <w:rPr>
          <w:color w:val="000000"/>
          <w:sz w:val="28"/>
        </w:rPr>
        <w:lastRenderedPageBreak/>
        <w:t>объяснять влияние природно-ресурсного капитала на формирование о</w:t>
      </w:r>
      <w:r w:rsidRPr="00F521E1">
        <w:rPr>
          <w:color w:val="000000"/>
          <w:sz w:val="28"/>
        </w:rPr>
        <w:t>т</w:t>
      </w:r>
      <w:r w:rsidRPr="00F521E1">
        <w:rPr>
          <w:color w:val="000000"/>
          <w:sz w:val="28"/>
        </w:rPr>
        <w:t>раслевой структуры хозяйства отдельных стран; особенности отраслевой и территориальной структуры хозяйства изученных стран, особенности ме</w:t>
      </w:r>
      <w:r w:rsidRPr="00F521E1">
        <w:rPr>
          <w:color w:val="000000"/>
          <w:sz w:val="28"/>
        </w:rPr>
        <w:t>ж</w:t>
      </w:r>
      <w:r w:rsidRPr="00F521E1">
        <w:rPr>
          <w:color w:val="000000"/>
          <w:sz w:val="28"/>
        </w:rPr>
        <w:t>дународной специализации стран и роль географических факторов в её фо</w:t>
      </w:r>
      <w:r w:rsidRPr="00F521E1">
        <w:rPr>
          <w:color w:val="000000"/>
          <w:sz w:val="28"/>
        </w:rPr>
        <w:t>р</w:t>
      </w:r>
      <w:r w:rsidRPr="00F521E1">
        <w:rPr>
          <w:color w:val="000000"/>
          <w:sz w:val="28"/>
        </w:rPr>
        <w:t>мировании; особенности проявления глобальных проблем человечества в различных странах с использованием источников географической информ</w:t>
      </w:r>
      <w:r w:rsidRPr="00F521E1">
        <w:rPr>
          <w:color w:val="000000"/>
          <w:sz w:val="28"/>
        </w:rPr>
        <w:t>а</w:t>
      </w:r>
      <w:r w:rsidRPr="00F521E1">
        <w:rPr>
          <w:color w:val="000000"/>
          <w:sz w:val="28"/>
        </w:rPr>
        <w:t>ции;</w:t>
      </w:r>
    </w:p>
    <w:p w:rsidR="00D45A06" w:rsidRPr="00F521E1" w:rsidRDefault="00D45A06" w:rsidP="00D45A06">
      <w:pPr>
        <w:spacing w:after="0" w:line="264" w:lineRule="auto"/>
        <w:ind w:firstLine="600"/>
      </w:pPr>
      <w:r w:rsidRPr="00F521E1">
        <w:rPr>
          <w:color w:val="000000"/>
          <w:sz w:val="28"/>
        </w:rPr>
        <w:t>9) сформированность умений применять географические знания для оценки разнообразных явлений и процессов: оценивать географические фа</w:t>
      </w:r>
      <w:r w:rsidRPr="00F521E1">
        <w:rPr>
          <w:color w:val="000000"/>
          <w:sz w:val="28"/>
        </w:rPr>
        <w:t>к</w:t>
      </w:r>
      <w:r w:rsidRPr="00F521E1">
        <w:rPr>
          <w:color w:val="000000"/>
          <w:sz w:val="28"/>
        </w:rPr>
        <w:t>торы, определяющие сущность и динамику важнейших социал</w:t>
      </w:r>
      <w:r w:rsidRPr="00F521E1">
        <w:rPr>
          <w:color w:val="000000"/>
          <w:sz w:val="28"/>
        </w:rPr>
        <w:t>ь</w:t>
      </w:r>
      <w:r w:rsidRPr="00F521E1">
        <w:rPr>
          <w:color w:val="000000"/>
          <w:sz w:val="28"/>
        </w:rPr>
        <w:t>но-экономических и геоэкологических процессов; изученные социал</w:t>
      </w:r>
      <w:r w:rsidRPr="00F521E1">
        <w:rPr>
          <w:color w:val="000000"/>
          <w:sz w:val="28"/>
        </w:rPr>
        <w:t>ь</w:t>
      </w:r>
      <w:r w:rsidRPr="00F521E1">
        <w:rPr>
          <w:color w:val="000000"/>
          <w:sz w:val="28"/>
        </w:rPr>
        <w:t>но-экономические и геоэкологические процессы и явления; полит</w:t>
      </w:r>
      <w:r w:rsidRPr="00F521E1">
        <w:rPr>
          <w:color w:val="000000"/>
          <w:sz w:val="28"/>
        </w:rPr>
        <w:t>и</w:t>
      </w:r>
      <w:r w:rsidRPr="00F521E1">
        <w:rPr>
          <w:color w:val="000000"/>
          <w:sz w:val="28"/>
        </w:rPr>
        <w:t>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w:t>
      </w:r>
      <w:r w:rsidRPr="00F521E1">
        <w:rPr>
          <w:color w:val="000000"/>
          <w:sz w:val="28"/>
        </w:rPr>
        <w:t>н</w:t>
      </w:r>
      <w:r w:rsidRPr="00F521E1">
        <w:rPr>
          <w:color w:val="000000"/>
          <w:sz w:val="28"/>
        </w:rPr>
        <w:t>курентные преимущества экономики России; различные точки зрения по а</w:t>
      </w:r>
      <w:r w:rsidRPr="00F521E1">
        <w:rPr>
          <w:color w:val="000000"/>
          <w:sz w:val="28"/>
        </w:rPr>
        <w:t>к</w:t>
      </w:r>
      <w:r w:rsidRPr="00F521E1">
        <w:rPr>
          <w:color w:val="000000"/>
          <w:sz w:val="28"/>
        </w:rPr>
        <w:t>туальным экологическим и социально-экономическим проблемам мира и России; изменения направления международных экономических связей Ро</w:t>
      </w:r>
      <w:r w:rsidRPr="00F521E1">
        <w:rPr>
          <w:color w:val="000000"/>
          <w:sz w:val="28"/>
        </w:rPr>
        <w:t>с</w:t>
      </w:r>
      <w:r w:rsidRPr="00F521E1">
        <w:rPr>
          <w:color w:val="000000"/>
          <w:sz w:val="28"/>
        </w:rPr>
        <w:t>сии в новых экономических условиях;</w:t>
      </w:r>
    </w:p>
    <w:p w:rsidR="00D45A06" w:rsidRPr="00F521E1" w:rsidRDefault="00D45A06" w:rsidP="00D45A06">
      <w:pPr>
        <w:spacing w:after="0" w:line="264" w:lineRule="auto"/>
        <w:ind w:firstLine="600"/>
      </w:pPr>
      <w:r w:rsidRPr="00F521E1">
        <w:rPr>
          <w:color w:val="000000"/>
          <w:sz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w:t>
      </w:r>
      <w:r w:rsidRPr="00F521E1">
        <w:rPr>
          <w:color w:val="000000"/>
          <w:sz w:val="28"/>
        </w:rPr>
        <w:t>и</w:t>
      </w:r>
      <w:r w:rsidRPr="00F521E1">
        <w:rPr>
          <w:color w:val="000000"/>
          <w:sz w:val="28"/>
        </w:rPr>
        <w:t>модействия природы и общества;</w:t>
      </w:r>
    </w:p>
    <w:p w:rsidR="00D45A06" w:rsidRPr="00F521E1" w:rsidRDefault="00D45A06" w:rsidP="00D45A06">
      <w:pPr>
        <w:spacing w:after="0" w:line="264" w:lineRule="auto"/>
        <w:ind w:firstLine="600"/>
      </w:pPr>
      <w:r w:rsidRPr="00F521E1">
        <w:rPr>
          <w:color w:val="000000"/>
          <w:sz w:val="28"/>
        </w:rPr>
        <w:t>приводить примеры взаимосвязи глобальных проблем; возможных путей решения глобальных проблем.</w:t>
      </w:r>
    </w:p>
    <w:p w:rsidR="00D45A06" w:rsidRDefault="00D45A06" w:rsidP="009B3F18">
      <w:pPr>
        <w:rPr>
          <w:b/>
          <w:sz w:val="28"/>
          <w:szCs w:val="28"/>
        </w:rPr>
      </w:pPr>
    </w:p>
    <w:p w:rsidR="00D45A06" w:rsidRDefault="00D45A06" w:rsidP="009B3F18">
      <w:pPr>
        <w:rPr>
          <w:b/>
          <w:sz w:val="28"/>
          <w:szCs w:val="28"/>
        </w:rPr>
      </w:pPr>
      <w:r>
        <w:rPr>
          <w:b/>
          <w:sz w:val="28"/>
          <w:szCs w:val="28"/>
        </w:rPr>
        <w:t>ФИЗИКА</w:t>
      </w:r>
    </w:p>
    <w:p w:rsidR="00D45A06" w:rsidRDefault="00D45A06" w:rsidP="009B3F18">
      <w:pPr>
        <w:rPr>
          <w:b/>
          <w:sz w:val="28"/>
          <w:szCs w:val="28"/>
        </w:rPr>
      </w:pPr>
    </w:p>
    <w:p w:rsidR="00D45A06" w:rsidRPr="007579F9" w:rsidRDefault="00D45A06" w:rsidP="00D45A06">
      <w:pPr>
        <w:spacing w:after="0" w:line="264" w:lineRule="auto"/>
        <w:ind w:left="120"/>
      </w:pPr>
      <w:bookmarkStart w:id="77" w:name="block-3779565"/>
      <w:r w:rsidRPr="007579F9">
        <w:rPr>
          <w:b/>
          <w:color w:val="000000"/>
          <w:sz w:val="28"/>
        </w:rPr>
        <w:t>ПОЯСНИТЕЛЬНАЯ ЗАПИСКА</w:t>
      </w:r>
    </w:p>
    <w:p w:rsidR="00D45A06" w:rsidRPr="007579F9" w:rsidRDefault="00D45A06" w:rsidP="00D45A06">
      <w:pPr>
        <w:spacing w:after="0" w:line="264" w:lineRule="auto"/>
        <w:ind w:left="120"/>
      </w:pPr>
      <w:r w:rsidRPr="007579F9">
        <w:rPr>
          <w:color w:val="000000"/>
          <w:sz w:val="28"/>
        </w:rPr>
        <w:t>​</w:t>
      </w:r>
    </w:p>
    <w:p w:rsidR="00D45A06" w:rsidRPr="007579F9" w:rsidRDefault="00D45A06" w:rsidP="00D45A06">
      <w:pPr>
        <w:spacing w:after="0" w:line="264" w:lineRule="auto"/>
        <w:ind w:firstLine="600"/>
      </w:pPr>
      <w:r w:rsidRPr="007579F9">
        <w:rPr>
          <w:color w:val="000000"/>
          <w:sz w:val="28"/>
        </w:rPr>
        <w:t>Программа по физике на уровне среднего общего образования разраб</w:t>
      </w:r>
      <w:r w:rsidRPr="007579F9">
        <w:rPr>
          <w:color w:val="000000"/>
          <w:sz w:val="28"/>
        </w:rPr>
        <w:t>о</w:t>
      </w:r>
      <w:r w:rsidRPr="007579F9">
        <w:rPr>
          <w:color w:val="000000"/>
          <w:sz w:val="28"/>
        </w:rPr>
        <w:t>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D45A06" w:rsidRPr="007579F9" w:rsidRDefault="00D45A06" w:rsidP="00D45A06">
      <w:pPr>
        <w:spacing w:after="0" w:line="264" w:lineRule="auto"/>
        <w:ind w:firstLine="600"/>
      </w:pPr>
      <w:r w:rsidRPr="007579F9">
        <w:rPr>
          <w:color w:val="000000"/>
          <w:sz w:val="28"/>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w:t>
      </w:r>
      <w:r w:rsidRPr="007579F9">
        <w:rPr>
          <w:color w:val="000000"/>
          <w:sz w:val="28"/>
        </w:rPr>
        <w:lastRenderedPageBreak/>
        <w:t>учебного предмета с учётом межпредметных и внутрипредметных связей, логики учебного процесса, возрастных особенностей обучающихся. Пр</w:t>
      </w:r>
      <w:r w:rsidRPr="007579F9">
        <w:rPr>
          <w:color w:val="000000"/>
          <w:sz w:val="28"/>
        </w:rPr>
        <w:t>о</w:t>
      </w:r>
      <w:r w:rsidRPr="007579F9">
        <w:rPr>
          <w:color w:val="000000"/>
          <w:sz w:val="28"/>
        </w:rPr>
        <w:t>грамма по физике даёт представление о целях, содержании, общей стратегии обучения, воспитания и развития обучающихся средствами учебного пре</w:t>
      </w:r>
      <w:r w:rsidRPr="007579F9">
        <w:rPr>
          <w:color w:val="000000"/>
          <w:sz w:val="28"/>
        </w:rPr>
        <w:t>д</w:t>
      </w:r>
      <w:r w:rsidRPr="007579F9">
        <w:rPr>
          <w:color w:val="000000"/>
          <w:sz w:val="28"/>
        </w:rPr>
        <w:t xml:space="preserve">мета «Физика» на углублённом уровне. </w:t>
      </w:r>
    </w:p>
    <w:p w:rsidR="00D45A06" w:rsidRPr="007579F9" w:rsidRDefault="00D45A06" w:rsidP="00D45A06">
      <w:pPr>
        <w:spacing w:after="0" w:line="264" w:lineRule="auto"/>
        <w:ind w:firstLine="600"/>
      </w:pPr>
      <w:r w:rsidRPr="007579F9">
        <w:rPr>
          <w:color w:val="000000"/>
          <w:sz w:val="28"/>
        </w:rPr>
        <w:t>Изучение курса физики углублённого уровня позволяет реализовать з</w:t>
      </w:r>
      <w:r w:rsidRPr="007579F9">
        <w:rPr>
          <w:color w:val="000000"/>
          <w:sz w:val="28"/>
        </w:rPr>
        <w:t>а</w:t>
      </w:r>
      <w:r w:rsidRPr="007579F9">
        <w:rPr>
          <w:color w:val="000000"/>
          <w:sz w:val="28"/>
        </w:rPr>
        <w:t>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w:t>
      </w:r>
      <w:r w:rsidRPr="007579F9">
        <w:rPr>
          <w:color w:val="000000"/>
          <w:sz w:val="28"/>
        </w:rPr>
        <w:t>а</w:t>
      </w:r>
      <w:r w:rsidRPr="007579F9">
        <w:rPr>
          <w:color w:val="000000"/>
          <w:sz w:val="28"/>
        </w:rPr>
        <w:t>низациях профессионального образования по различным физико-техническим и инженерным специальностям.</w:t>
      </w:r>
    </w:p>
    <w:p w:rsidR="00D45A06" w:rsidRPr="007579F9" w:rsidRDefault="00D45A06" w:rsidP="00D45A06">
      <w:pPr>
        <w:spacing w:after="0" w:line="264" w:lineRule="auto"/>
        <w:ind w:firstLine="600"/>
      </w:pPr>
      <w:r w:rsidRPr="007579F9">
        <w:rPr>
          <w:color w:val="000000"/>
          <w:sz w:val="28"/>
        </w:rPr>
        <w:t>В программе по физике определяются планируемые результаты освоения курса физики на уровне среднего общего образования: личностные, мет</w:t>
      </w:r>
      <w:r w:rsidRPr="007579F9">
        <w:rPr>
          <w:color w:val="000000"/>
          <w:sz w:val="28"/>
        </w:rPr>
        <w:t>а</w:t>
      </w:r>
      <w:r w:rsidRPr="007579F9">
        <w:rPr>
          <w:color w:val="000000"/>
          <w:sz w:val="28"/>
        </w:rPr>
        <w:t>предметные, предметные (на углублённом уровне). Научно-методологической основой для разработки требований к личностным, метапредметным и пре</w:t>
      </w:r>
      <w:r w:rsidRPr="007579F9">
        <w:rPr>
          <w:color w:val="000000"/>
          <w:sz w:val="28"/>
        </w:rPr>
        <w:t>д</w:t>
      </w:r>
      <w:r w:rsidRPr="007579F9">
        <w:rPr>
          <w:color w:val="000000"/>
          <w:sz w:val="28"/>
        </w:rPr>
        <w:t>метным результатам обучающихся, освоивших программу по физике на уровне среднего общего образования на углублённом уровне, является с</w:t>
      </w:r>
      <w:r w:rsidRPr="007579F9">
        <w:rPr>
          <w:color w:val="000000"/>
          <w:sz w:val="28"/>
        </w:rPr>
        <w:t>и</w:t>
      </w:r>
      <w:r w:rsidRPr="007579F9">
        <w:rPr>
          <w:color w:val="000000"/>
          <w:sz w:val="28"/>
        </w:rPr>
        <w:t>стемно-деятельностный подход.</w:t>
      </w:r>
    </w:p>
    <w:p w:rsidR="00D45A06" w:rsidRPr="007579F9" w:rsidRDefault="00D45A06" w:rsidP="00D45A06">
      <w:pPr>
        <w:spacing w:after="0" w:line="264" w:lineRule="auto"/>
        <w:ind w:firstLine="600"/>
      </w:pPr>
      <w:r w:rsidRPr="007579F9">
        <w:rPr>
          <w:color w:val="000000"/>
          <w:sz w:val="28"/>
        </w:rPr>
        <w:t>Программа по физике включает:</w:t>
      </w:r>
    </w:p>
    <w:p w:rsidR="00D45A06" w:rsidRPr="007579F9" w:rsidRDefault="00D45A06" w:rsidP="00D45A06">
      <w:pPr>
        <w:spacing w:after="0" w:line="264" w:lineRule="auto"/>
        <w:ind w:firstLine="600"/>
      </w:pPr>
      <w:r w:rsidRPr="007579F9">
        <w:rPr>
          <w:color w:val="000000"/>
          <w:sz w:val="28"/>
        </w:rPr>
        <w:t>планируемые результаты освоения курса физики на углублённом уровне, в том числе предметные результаты по годам обучения;</w:t>
      </w:r>
    </w:p>
    <w:p w:rsidR="00D45A06" w:rsidRPr="007579F9" w:rsidRDefault="00D45A06" w:rsidP="00D45A06">
      <w:pPr>
        <w:spacing w:after="0" w:line="264" w:lineRule="auto"/>
        <w:ind w:firstLine="600"/>
      </w:pPr>
      <w:r w:rsidRPr="007579F9">
        <w:rPr>
          <w:color w:val="000000"/>
          <w:sz w:val="28"/>
        </w:rPr>
        <w:t>содержание учебного предмета «Физика» по годам обучения.</w:t>
      </w:r>
    </w:p>
    <w:p w:rsidR="00D45A06" w:rsidRPr="007579F9" w:rsidRDefault="00D45A06" w:rsidP="00D45A06">
      <w:pPr>
        <w:spacing w:after="0" w:line="264" w:lineRule="auto"/>
        <w:ind w:firstLine="600"/>
      </w:pPr>
      <w:r w:rsidRPr="007579F9">
        <w:rPr>
          <w:color w:val="000000"/>
          <w:sz w:val="28"/>
        </w:rPr>
        <w:t>Программа по физике имеет примерный характер и может быть испол</w:t>
      </w:r>
      <w:r w:rsidRPr="007579F9">
        <w:rPr>
          <w:color w:val="000000"/>
          <w:sz w:val="28"/>
        </w:rPr>
        <w:t>ь</w:t>
      </w:r>
      <w:r w:rsidRPr="007579F9">
        <w:rPr>
          <w:color w:val="000000"/>
          <w:sz w:val="28"/>
        </w:rPr>
        <w:t>зована учителями физики для составления своих рабочих программ.</w:t>
      </w:r>
    </w:p>
    <w:p w:rsidR="00D45A06" w:rsidRPr="007579F9" w:rsidRDefault="00D45A06" w:rsidP="00D45A06">
      <w:pPr>
        <w:spacing w:after="0" w:line="264" w:lineRule="auto"/>
        <w:ind w:firstLine="600"/>
      </w:pPr>
      <w:r w:rsidRPr="007579F9">
        <w:rPr>
          <w:color w:val="000000"/>
          <w:sz w:val="28"/>
        </w:rPr>
        <w:t>Программа по физике не сковывает творческую инициативу учителей и предоставляет возможности для реализации различных методических по</w:t>
      </w:r>
      <w:r w:rsidRPr="007579F9">
        <w:rPr>
          <w:color w:val="000000"/>
          <w:sz w:val="28"/>
        </w:rPr>
        <w:t>д</w:t>
      </w:r>
      <w:r w:rsidRPr="007579F9">
        <w:rPr>
          <w:color w:val="000000"/>
          <w:sz w:val="28"/>
        </w:rPr>
        <w:t>ходов к преподаванию физики на углублённом уровне при условии сохран</w:t>
      </w:r>
      <w:r w:rsidRPr="007579F9">
        <w:rPr>
          <w:color w:val="000000"/>
          <w:sz w:val="28"/>
        </w:rPr>
        <w:t>е</w:t>
      </w:r>
      <w:r w:rsidRPr="007579F9">
        <w:rPr>
          <w:color w:val="000000"/>
          <w:sz w:val="28"/>
        </w:rPr>
        <w:t xml:space="preserve">ния обязательной части содержания курса. </w:t>
      </w:r>
    </w:p>
    <w:p w:rsidR="00D45A06" w:rsidRPr="007579F9" w:rsidRDefault="00D45A06" w:rsidP="00D45A06">
      <w:pPr>
        <w:spacing w:after="0" w:line="264" w:lineRule="auto"/>
        <w:ind w:firstLine="600"/>
      </w:pPr>
      <w:r w:rsidRPr="007579F9">
        <w:rPr>
          <w:color w:val="000000"/>
          <w:sz w:val="28"/>
        </w:rPr>
        <w:t>Физика как наука о наиболее общих законах природы, выступая в кач</w:t>
      </w:r>
      <w:r w:rsidRPr="007579F9">
        <w:rPr>
          <w:color w:val="000000"/>
          <w:sz w:val="28"/>
        </w:rPr>
        <w:t>е</w:t>
      </w:r>
      <w:r w:rsidRPr="007579F9">
        <w:rPr>
          <w:color w:val="000000"/>
          <w:sz w:val="28"/>
        </w:rPr>
        <w:t>стве учебного предмета в школе, вносит существенный вклад в систему зн</w:t>
      </w:r>
      <w:r w:rsidRPr="007579F9">
        <w:rPr>
          <w:color w:val="000000"/>
          <w:sz w:val="28"/>
        </w:rPr>
        <w:t>а</w:t>
      </w:r>
      <w:r w:rsidRPr="007579F9">
        <w:rPr>
          <w:color w:val="000000"/>
          <w:sz w:val="28"/>
        </w:rPr>
        <w:t>ний об окружающем мире. Школьный курс физики – системообразующий для естественно-научных учебных предметов, поскольку физические законы л</w:t>
      </w:r>
      <w:r w:rsidRPr="007579F9">
        <w:rPr>
          <w:color w:val="000000"/>
          <w:sz w:val="28"/>
        </w:rPr>
        <w:t>е</w:t>
      </w:r>
      <w:r w:rsidRPr="007579F9">
        <w:rPr>
          <w:color w:val="000000"/>
          <w:sz w:val="28"/>
        </w:rPr>
        <w:t>жат в основе процессов и явлений, изучаемых химией, биологией, физической географией и астрономией. Использование и активное применение физич</w:t>
      </w:r>
      <w:r w:rsidRPr="007579F9">
        <w:rPr>
          <w:color w:val="000000"/>
          <w:sz w:val="28"/>
        </w:rPr>
        <w:t>е</w:t>
      </w:r>
      <w:r w:rsidRPr="007579F9">
        <w:rPr>
          <w:color w:val="000000"/>
          <w:sz w:val="28"/>
        </w:rPr>
        <w:t>ских знаний определило характер и бурное развитие разнообразных техн</w:t>
      </w:r>
      <w:r w:rsidRPr="007579F9">
        <w:rPr>
          <w:color w:val="000000"/>
          <w:sz w:val="28"/>
        </w:rPr>
        <w:t>о</w:t>
      </w:r>
      <w:r w:rsidRPr="007579F9">
        <w:rPr>
          <w:color w:val="000000"/>
          <w:sz w:val="28"/>
        </w:rPr>
        <w:t>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w:t>
      </w:r>
      <w:r w:rsidRPr="007579F9">
        <w:rPr>
          <w:color w:val="000000"/>
          <w:sz w:val="28"/>
        </w:rPr>
        <w:t>р</w:t>
      </w:r>
      <w:r w:rsidRPr="007579F9">
        <w:rPr>
          <w:color w:val="000000"/>
          <w:sz w:val="28"/>
        </w:rPr>
        <w:lastRenderedPageBreak/>
        <w:t xml:space="preserve">мирование умений применять научный метод познания при выполнении ими учебных исследований. </w:t>
      </w:r>
    </w:p>
    <w:p w:rsidR="00D45A06" w:rsidRPr="007579F9" w:rsidRDefault="00D45A06" w:rsidP="00D45A06">
      <w:pPr>
        <w:spacing w:after="0" w:line="264" w:lineRule="auto"/>
        <w:ind w:firstLine="600"/>
      </w:pPr>
      <w:r w:rsidRPr="007579F9">
        <w:rPr>
          <w:color w:val="000000"/>
          <w:sz w:val="28"/>
        </w:rPr>
        <w:t>В основу курса физики на уровне среднего общего образования положен ряд идей, которые можно рассматривать как принципы его построения.</w:t>
      </w:r>
    </w:p>
    <w:p w:rsidR="00D45A06" w:rsidRPr="007579F9" w:rsidRDefault="00D45A06" w:rsidP="00D45A06">
      <w:pPr>
        <w:spacing w:after="0" w:line="264" w:lineRule="auto"/>
        <w:ind w:firstLine="600"/>
      </w:pPr>
      <w:r w:rsidRPr="007579F9">
        <w:rPr>
          <w:b/>
          <w:i/>
          <w:color w:val="000000"/>
          <w:sz w:val="28"/>
        </w:rPr>
        <w:t>Идея целостности.</w:t>
      </w:r>
      <w:r w:rsidRPr="007579F9">
        <w:rPr>
          <w:color w:val="000000"/>
          <w:sz w:val="28"/>
        </w:rPr>
        <w:t xml:space="preserve"> В соответствии с ней курс является логически з</w:t>
      </w:r>
      <w:r w:rsidRPr="007579F9">
        <w:rPr>
          <w:color w:val="000000"/>
          <w:sz w:val="28"/>
        </w:rPr>
        <w:t>а</w:t>
      </w:r>
      <w:r w:rsidRPr="007579F9">
        <w:rPr>
          <w:color w:val="000000"/>
          <w:sz w:val="28"/>
        </w:rPr>
        <w:t>вершённым, он содержит материал из всех разделов физики, включает как вопросы классической, так и современной физики.</w:t>
      </w:r>
    </w:p>
    <w:p w:rsidR="00D45A06" w:rsidRPr="007579F9" w:rsidRDefault="00D45A06" w:rsidP="00D45A06">
      <w:pPr>
        <w:spacing w:after="0" w:line="264" w:lineRule="auto"/>
        <w:ind w:firstLine="600"/>
      </w:pPr>
      <w:r w:rsidRPr="007579F9">
        <w:rPr>
          <w:b/>
          <w:i/>
          <w:color w:val="000000"/>
          <w:sz w:val="28"/>
        </w:rPr>
        <w:t>Идея генерализации.</w:t>
      </w:r>
      <w:r w:rsidRPr="007579F9">
        <w:rPr>
          <w:color w:val="000000"/>
          <w:sz w:val="28"/>
        </w:rPr>
        <w:t xml:space="preserve"> В соответствии с ней материал курса физики об</w:t>
      </w:r>
      <w:r w:rsidRPr="007579F9">
        <w:rPr>
          <w:color w:val="000000"/>
          <w:sz w:val="28"/>
        </w:rPr>
        <w:t>ъ</w:t>
      </w:r>
      <w:r w:rsidRPr="007579F9">
        <w:rPr>
          <w:color w:val="000000"/>
          <w:sz w:val="28"/>
        </w:rPr>
        <w:t>единён вокруг физических теорий. Ведущим в курсе является формирование представлений о структурных уровнях материи, веществе и поле.</w:t>
      </w:r>
    </w:p>
    <w:p w:rsidR="00D45A06" w:rsidRPr="007579F9" w:rsidRDefault="00D45A06" w:rsidP="00D45A06">
      <w:pPr>
        <w:spacing w:after="0" w:line="264" w:lineRule="auto"/>
        <w:ind w:firstLine="600"/>
      </w:pPr>
      <w:r w:rsidRPr="007579F9">
        <w:rPr>
          <w:b/>
          <w:i/>
          <w:color w:val="000000"/>
          <w:sz w:val="28"/>
        </w:rPr>
        <w:t xml:space="preserve">Идея гуманитаризации. </w:t>
      </w:r>
      <w:r w:rsidRPr="007579F9">
        <w:rPr>
          <w:color w:val="000000"/>
          <w:sz w:val="28"/>
        </w:rPr>
        <w:t>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D45A06" w:rsidRPr="007579F9" w:rsidRDefault="00D45A06" w:rsidP="00D45A06">
      <w:pPr>
        <w:spacing w:after="0" w:line="264" w:lineRule="auto"/>
        <w:ind w:firstLine="600"/>
      </w:pPr>
      <w:r w:rsidRPr="007579F9">
        <w:rPr>
          <w:b/>
          <w:i/>
          <w:color w:val="000000"/>
          <w:sz w:val="28"/>
        </w:rPr>
        <w:t>Идея прикладной направленности.</w:t>
      </w:r>
      <w:r w:rsidRPr="007579F9">
        <w:rPr>
          <w:color w:val="000000"/>
          <w:sz w:val="28"/>
        </w:rPr>
        <w:t xml:space="preserve">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w:t>
      </w:r>
      <w:r w:rsidRPr="007579F9">
        <w:rPr>
          <w:color w:val="000000"/>
          <w:sz w:val="28"/>
        </w:rPr>
        <w:t>х</w:t>
      </w:r>
      <w:r w:rsidRPr="007579F9">
        <w:rPr>
          <w:color w:val="000000"/>
          <w:sz w:val="28"/>
        </w:rPr>
        <w:t xml:space="preserve">нологии. </w:t>
      </w:r>
    </w:p>
    <w:p w:rsidR="00D45A06" w:rsidRPr="007579F9" w:rsidRDefault="00D45A06" w:rsidP="00D45A06">
      <w:pPr>
        <w:spacing w:after="0" w:line="264" w:lineRule="auto"/>
        <w:ind w:firstLine="600"/>
      </w:pPr>
      <w:r w:rsidRPr="007579F9">
        <w:rPr>
          <w:b/>
          <w:i/>
          <w:color w:val="000000"/>
          <w:sz w:val="28"/>
        </w:rPr>
        <w:t>Идея экологизации</w:t>
      </w:r>
      <w:r w:rsidRPr="007579F9">
        <w:rPr>
          <w:color w:val="000000"/>
          <w:sz w:val="28"/>
        </w:rPr>
        <w:t xml:space="preserve"> реализуется посредством введения элементов с</w:t>
      </w:r>
      <w:r w:rsidRPr="007579F9">
        <w:rPr>
          <w:color w:val="000000"/>
          <w:sz w:val="28"/>
        </w:rPr>
        <w:t>о</w:t>
      </w:r>
      <w:r w:rsidRPr="007579F9">
        <w:rPr>
          <w:color w:val="000000"/>
          <w:sz w:val="28"/>
        </w:rPr>
        <w:t>держания, посвящённых экологическим проблемам современности, которые связаны с развитием техники и технологий, а также обсуждения проблем р</w:t>
      </w:r>
      <w:r w:rsidRPr="007579F9">
        <w:rPr>
          <w:color w:val="000000"/>
          <w:sz w:val="28"/>
        </w:rPr>
        <w:t>а</w:t>
      </w:r>
      <w:r w:rsidRPr="007579F9">
        <w:rPr>
          <w:color w:val="000000"/>
          <w:sz w:val="28"/>
        </w:rPr>
        <w:t xml:space="preserve">ционального природопользования и экологической безопасности. </w:t>
      </w:r>
    </w:p>
    <w:p w:rsidR="00D45A06" w:rsidRPr="007579F9" w:rsidRDefault="00D45A06" w:rsidP="00D45A06">
      <w:pPr>
        <w:spacing w:after="0" w:line="264" w:lineRule="auto"/>
        <w:ind w:firstLine="600"/>
      </w:pPr>
      <w:r w:rsidRPr="007579F9">
        <w:rPr>
          <w:color w:val="000000"/>
          <w:sz w:val="28"/>
        </w:rPr>
        <w:t>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w:t>
      </w:r>
      <w:r w:rsidRPr="007579F9">
        <w:rPr>
          <w:color w:val="000000"/>
          <w:sz w:val="28"/>
        </w:rPr>
        <w:t>ю</w:t>
      </w:r>
      <w:r w:rsidRPr="007579F9">
        <w:rPr>
          <w:color w:val="000000"/>
          <w:sz w:val="28"/>
        </w:rPr>
        <w:t>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w:t>
      </w:r>
      <w:r w:rsidRPr="007579F9">
        <w:rPr>
          <w:color w:val="000000"/>
          <w:sz w:val="28"/>
        </w:rPr>
        <w:t>з</w:t>
      </w:r>
      <w:r w:rsidRPr="007579F9">
        <w:rPr>
          <w:color w:val="000000"/>
          <w:sz w:val="28"/>
        </w:rPr>
        <w:t xml:space="preserve">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D45A06" w:rsidRPr="007579F9" w:rsidRDefault="00D45A06" w:rsidP="00D45A06">
      <w:pPr>
        <w:spacing w:after="0" w:line="264" w:lineRule="auto"/>
        <w:ind w:firstLine="600"/>
      </w:pPr>
      <w:r w:rsidRPr="007579F9">
        <w:rPr>
          <w:color w:val="000000"/>
          <w:sz w:val="28"/>
        </w:rPr>
        <w:t>В программе по физике система ученического эксперимента, лабор</w:t>
      </w:r>
      <w:r w:rsidRPr="007579F9">
        <w:rPr>
          <w:color w:val="000000"/>
          <w:sz w:val="28"/>
        </w:rPr>
        <w:t>а</w:t>
      </w:r>
      <w:r w:rsidRPr="007579F9">
        <w:rPr>
          <w:color w:val="000000"/>
          <w:sz w:val="28"/>
        </w:rPr>
        <w:t xml:space="preserve">торных работ и практикума представлена единым перечнем. Выбор тематики </w:t>
      </w:r>
      <w:r w:rsidRPr="007579F9">
        <w:rPr>
          <w:color w:val="000000"/>
          <w:sz w:val="28"/>
        </w:rPr>
        <w:lastRenderedPageBreak/>
        <w:t>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w:t>
      </w:r>
      <w:r w:rsidRPr="007579F9">
        <w:rPr>
          <w:color w:val="000000"/>
          <w:sz w:val="28"/>
        </w:rPr>
        <w:t>ю</w:t>
      </w:r>
      <w:r w:rsidRPr="007579F9">
        <w:rPr>
          <w:color w:val="000000"/>
          <w:sz w:val="28"/>
        </w:rPr>
        <w:t>щимися умениями проводить прямые и косвенные измерения, исследования зависимостей физических величин и постановку опытов по проверке пре</w:t>
      </w:r>
      <w:r w:rsidRPr="007579F9">
        <w:rPr>
          <w:color w:val="000000"/>
          <w:sz w:val="28"/>
        </w:rPr>
        <w:t>д</w:t>
      </w:r>
      <w:r w:rsidRPr="007579F9">
        <w:rPr>
          <w:color w:val="000000"/>
          <w:sz w:val="28"/>
        </w:rPr>
        <w:t xml:space="preserve">ложенных гипотез. </w:t>
      </w:r>
    </w:p>
    <w:p w:rsidR="00D45A06" w:rsidRPr="007579F9" w:rsidRDefault="00D45A06" w:rsidP="00D45A06">
      <w:pPr>
        <w:spacing w:after="0" w:line="264" w:lineRule="auto"/>
        <w:ind w:firstLine="600"/>
      </w:pPr>
      <w:r w:rsidRPr="007579F9">
        <w:rPr>
          <w:color w:val="000000"/>
          <w:sz w:val="28"/>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w:t>
      </w:r>
      <w:r w:rsidRPr="007579F9">
        <w:rPr>
          <w:color w:val="000000"/>
          <w:sz w:val="28"/>
        </w:rPr>
        <w:t>е</w:t>
      </w:r>
      <w:r w:rsidRPr="007579F9">
        <w:rPr>
          <w:color w:val="000000"/>
          <w:sz w:val="28"/>
        </w:rPr>
        <w:t>ний и процессов в окружающей жизни, требующие выбора физической м</w:t>
      </w:r>
      <w:r w:rsidRPr="007579F9">
        <w:rPr>
          <w:color w:val="000000"/>
          <w:sz w:val="28"/>
        </w:rPr>
        <w:t>о</w:t>
      </w:r>
      <w:r w:rsidRPr="007579F9">
        <w:rPr>
          <w:color w:val="000000"/>
          <w:sz w:val="28"/>
        </w:rPr>
        <w:t xml:space="preserve">дели для ситуации практико-ориентированного характера. </w:t>
      </w:r>
    </w:p>
    <w:p w:rsidR="00D45A06" w:rsidRPr="007579F9" w:rsidRDefault="00D45A06" w:rsidP="00D45A06">
      <w:pPr>
        <w:spacing w:after="0" w:line="264" w:lineRule="auto"/>
        <w:ind w:firstLine="600"/>
      </w:pPr>
      <w:r w:rsidRPr="007579F9">
        <w:rPr>
          <w:color w:val="000000"/>
          <w:sz w:val="28"/>
        </w:rPr>
        <w:t>В соответствии с требованиями ФГОС СОО к материально-техническому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w:t>
      </w:r>
      <w:r w:rsidRPr="007579F9">
        <w:rPr>
          <w:color w:val="000000"/>
          <w:sz w:val="28"/>
        </w:rPr>
        <w:t>а</w:t>
      </w:r>
      <w:r w:rsidRPr="007579F9">
        <w:rPr>
          <w:color w:val="000000"/>
          <w:sz w:val="28"/>
        </w:rPr>
        <w:t>бинета. В кабинете физики должно быть необходимое лабораторное обор</w:t>
      </w:r>
      <w:r w:rsidRPr="007579F9">
        <w:rPr>
          <w:color w:val="000000"/>
          <w:sz w:val="28"/>
        </w:rPr>
        <w:t>у</w:t>
      </w:r>
      <w:r w:rsidRPr="007579F9">
        <w:rPr>
          <w:color w:val="000000"/>
          <w:sz w:val="28"/>
        </w:rPr>
        <w:t xml:space="preserve">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D45A06" w:rsidRPr="007579F9" w:rsidRDefault="00D45A06" w:rsidP="00D45A06">
      <w:pPr>
        <w:spacing w:after="0" w:line="264" w:lineRule="auto"/>
        <w:ind w:firstLine="600"/>
      </w:pPr>
      <w:r w:rsidRPr="007579F9">
        <w:rPr>
          <w:color w:val="000000"/>
          <w:sz w:val="28"/>
        </w:rPr>
        <w:t>Демонстрационное оборудование формируется в соответствии с при</w:t>
      </w:r>
      <w:r w:rsidRPr="007579F9">
        <w:rPr>
          <w:color w:val="000000"/>
          <w:sz w:val="28"/>
        </w:rPr>
        <w:t>н</w:t>
      </w:r>
      <w:r w:rsidRPr="007579F9">
        <w:rPr>
          <w:color w:val="000000"/>
          <w:sz w:val="28"/>
        </w:rPr>
        <w:t>ципом минимальной достаточности и обеспечивает постановку перечисле</w:t>
      </w:r>
      <w:r w:rsidRPr="007579F9">
        <w:rPr>
          <w:color w:val="000000"/>
          <w:sz w:val="28"/>
        </w:rPr>
        <w:t>н</w:t>
      </w:r>
      <w:r w:rsidRPr="007579F9">
        <w:rPr>
          <w:color w:val="000000"/>
          <w:sz w:val="28"/>
        </w:rPr>
        <w:t>ных в программе по физике ключевых демонстраций для исследования из</w:t>
      </w:r>
      <w:r w:rsidRPr="007579F9">
        <w:rPr>
          <w:color w:val="000000"/>
          <w:sz w:val="28"/>
        </w:rPr>
        <w:t>у</w:t>
      </w:r>
      <w:r w:rsidRPr="007579F9">
        <w:rPr>
          <w:color w:val="000000"/>
          <w:sz w:val="28"/>
        </w:rPr>
        <w:t>чаемых явлений и процессов, эмпирических и фундаментальных законов, их технических применений.</w:t>
      </w:r>
    </w:p>
    <w:p w:rsidR="00D45A06" w:rsidRPr="007579F9" w:rsidRDefault="00D45A06" w:rsidP="00D45A06">
      <w:pPr>
        <w:spacing w:after="0" w:line="264" w:lineRule="auto"/>
        <w:ind w:firstLine="600"/>
      </w:pPr>
      <w:r w:rsidRPr="007579F9">
        <w:rPr>
          <w:color w:val="000000"/>
          <w:sz w:val="28"/>
        </w:rPr>
        <w:t>Лабораторное оборудование для ученических практических работ фо</w:t>
      </w:r>
      <w:r w:rsidRPr="007579F9">
        <w:rPr>
          <w:color w:val="000000"/>
          <w:sz w:val="28"/>
        </w:rPr>
        <w:t>р</w:t>
      </w:r>
      <w:r w:rsidRPr="007579F9">
        <w:rPr>
          <w:color w:val="000000"/>
          <w:sz w:val="28"/>
        </w:rPr>
        <w:t>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w:t>
      </w:r>
      <w:r w:rsidRPr="007579F9">
        <w:rPr>
          <w:color w:val="000000"/>
          <w:sz w:val="28"/>
        </w:rPr>
        <w:t>а</w:t>
      </w:r>
      <w:r w:rsidRPr="007579F9">
        <w:rPr>
          <w:color w:val="000000"/>
          <w:sz w:val="28"/>
        </w:rPr>
        <w:t>логовых и цифровых приборов, а также компьютерных измерительных систем в виде цифровых лабораторий.</w:t>
      </w:r>
    </w:p>
    <w:p w:rsidR="00D45A06" w:rsidRPr="007579F9" w:rsidRDefault="00D45A06" w:rsidP="00D45A06">
      <w:pPr>
        <w:spacing w:after="0" w:line="264" w:lineRule="auto"/>
        <w:ind w:firstLine="600"/>
      </w:pPr>
      <w:r w:rsidRPr="007579F9">
        <w:rPr>
          <w:color w:val="000000"/>
          <w:sz w:val="28"/>
        </w:rPr>
        <w:t>Основными целями изучения физики в общем образовании являются:</w:t>
      </w:r>
    </w:p>
    <w:p w:rsidR="00D45A06" w:rsidRPr="007579F9" w:rsidRDefault="00D45A06" w:rsidP="00D45A06">
      <w:pPr>
        <w:spacing w:after="0" w:line="264" w:lineRule="auto"/>
        <w:ind w:firstLine="600"/>
      </w:pPr>
      <w:r w:rsidRPr="007579F9">
        <w:rPr>
          <w:color w:val="000000"/>
          <w:sz w:val="28"/>
        </w:rPr>
        <w:t>формирование интереса и стремления обучающихся к научному изуч</w:t>
      </w:r>
      <w:r w:rsidRPr="007579F9">
        <w:rPr>
          <w:color w:val="000000"/>
          <w:sz w:val="28"/>
        </w:rPr>
        <w:t>е</w:t>
      </w:r>
      <w:r w:rsidRPr="007579F9">
        <w:rPr>
          <w:color w:val="000000"/>
          <w:sz w:val="28"/>
        </w:rPr>
        <w:t>нию природы, развитие их интеллектуальных и творческих способностей;</w:t>
      </w:r>
    </w:p>
    <w:p w:rsidR="00D45A06" w:rsidRPr="007579F9" w:rsidRDefault="00D45A06" w:rsidP="00D45A06">
      <w:pPr>
        <w:spacing w:after="0" w:line="264" w:lineRule="auto"/>
        <w:ind w:firstLine="600"/>
      </w:pPr>
      <w:r w:rsidRPr="007579F9">
        <w:rPr>
          <w:color w:val="000000"/>
          <w:sz w:val="28"/>
        </w:rPr>
        <w:t>развитие представлений о научном методе познания и формирование исследовательского отношения к окружающим явлениям;</w:t>
      </w:r>
    </w:p>
    <w:p w:rsidR="00D45A06" w:rsidRPr="007579F9" w:rsidRDefault="00D45A06" w:rsidP="00D45A06">
      <w:pPr>
        <w:spacing w:after="0" w:line="264" w:lineRule="auto"/>
        <w:ind w:firstLine="600"/>
      </w:pPr>
      <w:r w:rsidRPr="007579F9">
        <w:rPr>
          <w:color w:val="000000"/>
          <w:sz w:val="28"/>
        </w:rPr>
        <w:t>формирование научного мировоззрения как результата изучения основ строения материи и фундаментальных законов физики;</w:t>
      </w:r>
    </w:p>
    <w:p w:rsidR="00D45A06" w:rsidRPr="007579F9" w:rsidRDefault="00D45A06" w:rsidP="00D45A06">
      <w:pPr>
        <w:spacing w:after="0" w:line="264" w:lineRule="auto"/>
        <w:ind w:firstLine="600"/>
      </w:pPr>
      <w:r w:rsidRPr="007579F9">
        <w:rPr>
          <w:color w:val="000000"/>
          <w:sz w:val="28"/>
        </w:rPr>
        <w:lastRenderedPageBreak/>
        <w:t>формирование умений объяснять явления с использованием физических знаний и научных доказательств;</w:t>
      </w:r>
    </w:p>
    <w:p w:rsidR="00D45A06" w:rsidRPr="007579F9" w:rsidRDefault="00D45A06" w:rsidP="00D45A06">
      <w:pPr>
        <w:spacing w:after="0" w:line="264" w:lineRule="auto"/>
        <w:ind w:firstLine="600"/>
      </w:pPr>
      <w:r w:rsidRPr="007579F9">
        <w:rPr>
          <w:color w:val="000000"/>
          <w:sz w:val="28"/>
        </w:rPr>
        <w:t>формирование представлений о роли физики для развития других ест</w:t>
      </w:r>
      <w:r w:rsidRPr="007579F9">
        <w:rPr>
          <w:color w:val="000000"/>
          <w:sz w:val="28"/>
        </w:rPr>
        <w:t>е</w:t>
      </w:r>
      <w:r w:rsidRPr="007579F9">
        <w:rPr>
          <w:color w:val="000000"/>
          <w:sz w:val="28"/>
        </w:rPr>
        <w:t>ственных наук, техники и технологий;</w:t>
      </w:r>
    </w:p>
    <w:p w:rsidR="00D45A06" w:rsidRPr="007579F9" w:rsidRDefault="00D45A06" w:rsidP="00D45A06">
      <w:pPr>
        <w:spacing w:after="0" w:line="264" w:lineRule="auto"/>
        <w:ind w:firstLine="600"/>
      </w:pPr>
      <w:r w:rsidRPr="007579F9">
        <w:rPr>
          <w:color w:val="000000"/>
          <w:sz w:val="28"/>
        </w:rPr>
        <w:t>развитие представлений о возможных сферах будущей профессионал</w:t>
      </w:r>
      <w:r w:rsidRPr="007579F9">
        <w:rPr>
          <w:color w:val="000000"/>
          <w:sz w:val="28"/>
        </w:rPr>
        <w:t>ь</w:t>
      </w:r>
      <w:r w:rsidRPr="007579F9">
        <w:rPr>
          <w:color w:val="000000"/>
          <w:sz w:val="28"/>
        </w:rPr>
        <w:t xml:space="preserve">ной деятельности, связанных с физикой, подготовка к дальнейшему обучению в этом направлении. </w:t>
      </w:r>
    </w:p>
    <w:p w:rsidR="00D45A06" w:rsidRPr="007579F9" w:rsidRDefault="00D45A06" w:rsidP="00D45A06">
      <w:pPr>
        <w:spacing w:after="0" w:line="264" w:lineRule="auto"/>
        <w:ind w:firstLine="600"/>
      </w:pPr>
      <w:r w:rsidRPr="007579F9">
        <w:rPr>
          <w:color w:val="000000"/>
          <w:sz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D45A06" w:rsidRPr="007579F9" w:rsidRDefault="00D45A06" w:rsidP="00D45A06">
      <w:pPr>
        <w:spacing w:after="0" w:line="264" w:lineRule="auto"/>
        <w:ind w:firstLine="600"/>
      </w:pPr>
      <w:r w:rsidRPr="007579F9">
        <w:rPr>
          <w:color w:val="000000"/>
          <w:sz w:val="28"/>
        </w:rPr>
        <w:t>приобретение системы знаний об общих физических закономерностях, законах, теориях, включая механику, молекулярную физику, электродин</w:t>
      </w:r>
      <w:r w:rsidRPr="007579F9">
        <w:rPr>
          <w:color w:val="000000"/>
          <w:sz w:val="28"/>
        </w:rPr>
        <w:t>а</w:t>
      </w:r>
      <w:r w:rsidRPr="007579F9">
        <w:rPr>
          <w:color w:val="000000"/>
          <w:sz w:val="28"/>
        </w:rPr>
        <w:t>мику, квантовую физику и элементы астрофизики;</w:t>
      </w:r>
    </w:p>
    <w:p w:rsidR="00D45A06" w:rsidRPr="007579F9" w:rsidRDefault="00D45A06" w:rsidP="00D45A06">
      <w:pPr>
        <w:spacing w:after="0" w:line="264" w:lineRule="auto"/>
        <w:ind w:firstLine="600"/>
      </w:pPr>
      <w:r w:rsidRPr="007579F9">
        <w:rPr>
          <w:color w:val="000000"/>
          <w:sz w:val="28"/>
        </w:rPr>
        <w:t>формирование умений применять теоретические знания для объяснения физических явлений в природе и для принятия практических решений в п</w:t>
      </w:r>
      <w:r w:rsidRPr="007579F9">
        <w:rPr>
          <w:color w:val="000000"/>
          <w:sz w:val="28"/>
        </w:rPr>
        <w:t>о</w:t>
      </w:r>
      <w:r w:rsidRPr="007579F9">
        <w:rPr>
          <w:color w:val="000000"/>
          <w:sz w:val="28"/>
        </w:rPr>
        <w:t>вседневной жизни;</w:t>
      </w:r>
    </w:p>
    <w:p w:rsidR="00D45A06" w:rsidRPr="007579F9" w:rsidRDefault="00D45A06" w:rsidP="00D45A06">
      <w:pPr>
        <w:spacing w:after="0" w:line="264" w:lineRule="auto"/>
        <w:ind w:firstLine="600"/>
      </w:pPr>
      <w:r w:rsidRPr="007579F9">
        <w:rPr>
          <w:color w:val="000000"/>
          <w:sz w:val="28"/>
        </w:rPr>
        <w:t>освоение способов решения различных задач с явно заданной физич</w:t>
      </w:r>
      <w:r w:rsidRPr="007579F9">
        <w:rPr>
          <w:color w:val="000000"/>
          <w:sz w:val="28"/>
        </w:rPr>
        <w:t>е</w:t>
      </w:r>
      <w:r w:rsidRPr="007579F9">
        <w:rPr>
          <w:color w:val="000000"/>
          <w:sz w:val="28"/>
        </w:rPr>
        <w:t>ской моделью, задач, подразумевающих самостоятельное создание физич</w:t>
      </w:r>
      <w:r w:rsidRPr="007579F9">
        <w:rPr>
          <w:color w:val="000000"/>
          <w:sz w:val="28"/>
        </w:rPr>
        <w:t>е</w:t>
      </w:r>
      <w:r w:rsidRPr="007579F9">
        <w:rPr>
          <w:color w:val="000000"/>
          <w:sz w:val="28"/>
        </w:rPr>
        <w:t>ской модели, адекватной условиям задачи, в том числе задач инженерного характера;</w:t>
      </w:r>
    </w:p>
    <w:p w:rsidR="00D45A06" w:rsidRPr="007579F9" w:rsidRDefault="00D45A06" w:rsidP="00D45A06">
      <w:pPr>
        <w:spacing w:after="0" w:line="264" w:lineRule="auto"/>
        <w:ind w:firstLine="600"/>
      </w:pPr>
      <w:r w:rsidRPr="007579F9">
        <w:rPr>
          <w:color w:val="000000"/>
          <w:sz w:val="28"/>
        </w:rPr>
        <w:t>понимание физических основ и принципов действия технических устройств и технологических процессов, их влияния на окружающую среду;</w:t>
      </w:r>
    </w:p>
    <w:p w:rsidR="00D45A06" w:rsidRPr="007579F9" w:rsidRDefault="00D45A06" w:rsidP="00D45A06">
      <w:pPr>
        <w:spacing w:after="0" w:line="264" w:lineRule="auto"/>
        <w:ind w:firstLine="600"/>
      </w:pPr>
      <w:r w:rsidRPr="007579F9">
        <w:rPr>
          <w:color w:val="000000"/>
          <w:sz w:val="28"/>
        </w:rPr>
        <w:t>овладение методами самостоятельного планирования и проведения ф</w:t>
      </w:r>
      <w:r w:rsidRPr="007579F9">
        <w:rPr>
          <w:color w:val="000000"/>
          <w:sz w:val="28"/>
        </w:rPr>
        <w:t>и</w:t>
      </w:r>
      <w:r w:rsidRPr="007579F9">
        <w:rPr>
          <w:color w:val="000000"/>
          <w:sz w:val="28"/>
        </w:rPr>
        <w:t>зических экспериментов, анализа и интерпретации информации, определения достоверности полученного результата;</w:t>
      </w:r>
    </w:p>
    <w:p w:rsidR="00D45A06" w:rsidRPr="007579F9" w:rsidRDefault="00D45A06" w:rsidP="00D45A06">
      <w:pPr>
        <w:spacing w:after="0" w:line="264" w:lineRule="auto"/>
        <w:ind w:firstLine="600"/>
      </w:pPr>
      <w:r w:rsidRPr="007579F9">
        <w:rPr>
          <w:color w:val="000000"/>
          <w:sz w:val="28"/>
        </w:rPr>
        <w:t xml:space="preserve">создание условий для развития умений проектно-исследовательской, творческой деятельности; </w:t>
      </w:r>
    </w:p>
    <w:p w:rsidR="00D45A06" w:rsidRPr="007579F9" w:rsidRDefault="00D45A06" w:rsidP="00D45A06">
      <w:pPr>
        <w:spacing w:after="0" w:line="264" w:lineRule="auto"/>
        <w:ind w:firstLine="600"/>
      </w:pPr>
      <w:r w:rsidRPr="007579F9">
        <w:rPr>
          <w:color w:val="000000"/>
          <w:sz w:val="28"/>
        </w:rPr>
        <w:t>развитие интереса к сферам профессиональной деятельности, связанной с физикой.</w:t>
      </w:r>
    </w:p>
    <w:p w:rsidR="00D45A06" w:rsidRPr="007579F9" w:rsidRDefault="00D45A06" w:rsidP="00D45A06">
      <w:pPr>
        <w:spacing w:after="0" w:line="264" w:lineRule="auto"/>
        <w:ind w:firstLine="600"/>
      </w:pPr>
      <w:r w:rsidRPr="007579F9">
        <w:rPr>
          <w:color w:val="000000"/>
          <w:sz w:val="28"/>
        </w:rPr>
        <w:t>В соответствии с требованиями ФГОС СОО углублённый уровень из</w:t>
      </w:r>
      <w:r w:rsidRPr="007579F9">
        <w:rPr>
          <w:color w:val="000000"/>
          <w:sz w:val="28"/>
        </w:rPr>
        <w:t>у</w:t>
      </w:r>
      <w:r w:rsidRPr="007579F9">
        <w:rPr>
          <w:color w:val="000000"/>
          <w:sz w:val="28"/>
        </w:rPr>
        <w:t xml:space="preserve">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D45A06" w:rsidRPr="007579F9" w:rsidRDefault="00D45A06" w:rsidP="00D45A06">
      <w:pPr>
        <w:spacing w:after="0" w:line="264" w:lineRule="auto"/>
        <w:ind w:firstLine="600"/>
      </w:pPr>
      <w:r w:rsidRPr="007579F9">
        <w:rPr>
          <w:color w:val="000000"/>
          <w:sz w:val="28"/>
        </w:rPr>
        <w:t>‌</w:t>
      </w:r>
      <w:bookmarkStart w:id="78" w:name="6296fae2-dbe0-4c0c-910f-2696aa782a50"/>
      <w:r w:rsidRPr="007579F9">
        <w:rPr>
          <w:color w:val="000000"/>
          <w:sz w:val="28"/>
        </w:rPr>
        <w:t>На изучение физики (углублённый уровень) на уровне среднего общего образования отводится 340 часов: в 10 классе – 170 часов (5 часов в неделю), в 11 классе – 170 часов (5 часов в неделю).</w:t>
      </w:r>
      <w:bookmarkEnd w:id="78"/>
      <w:r w:rsidRPr="007579F9">
        <w:rPr>
          <w:color w:val="000000"/>
          <w:sz w:val="28"/>
        </w:rPr>
        <w:t>‌‌</w:t>
      </w:r>
    </w:p>
    <w:p w:rsidR="00D45A06" w:rsidRPr="007579F9" w:rsidRDefault="00D45A06" w:rsidP="00D45A06">
      <w:pPr>
        <w:spacing w:after="0" w:line="264" w:lineRule="auto"/>
        <w:ind w:firstLine="600"/>
      </w:pPr>
      <w:r w:rsidRPr="007579F9">
        <w:rPr>
          <w:color w:val="000000"/>
          <w:sz w:val="28"/>
        </w:rPr>
        <w:t>Предлагаемый в программе по физике перечень лабораторных и пра</w:t>
      </w:r>
      <w:r w:rsidRPr="007579F9">
        <w:rPr>
          <w:color w:val="000000"/>
          <w:sz w:val="28"/>
        </w:rPr>
        <w:t>к</w:t>
      </w:r>
      <w:r w:rsidRPr="007579F9">
        <w:rPr>
          <w:color w:val="000000"/>
          <w:sz w:val="28"/>
        </w:rPr>
        <w:t>тических работ является рекомендованным, учитель делает выбор проведения лабораторных работ и опытов с учётом индивидуальных особенностей об</w:t>
      </w:r>
      <w:r w:rsidRPr="007579F9">
        <w:rPr>
          <w:color w:val="000000"/>
          <w:sz w:val="28"/>
        </w:rPr>
        <w:t>у</w:t>
      </w:r>
      <w:r w:rsidRPr="007579F9">
        <w:rPr>
          <w:color w:val="000000"/>
          <w:sz w:val="28"/>
        </w:rPr>
        <w:t>чающихся.</w:t>
      </w:r>
    </w:p>
    <w:p w:rsidR="00D45A06" w:rsidRPr="007579F9" w:rsidRDefault="00D45A06" w:rsidP="00D45A06">
      <w:pPr>
        <w:sectPr w:rsidR="00D45A06" w:rsidRPr="007579F9">
          <w:pgSz w:w="11906" w:h="16383"/>
          <w:pgMar w:top="1134" w:right="850" w:bottom="1134" w:left="1701" w:header="720" w:footer="720" w:gutter="0"/>
          <w:cols w:space="720"/>
        </w:sectPr>
      </w:pPr>
    </w:p>
    <w:p w:rsidR="00D45A06" w:rsidRPr="007579F9" w:rsidRDefault="00D45A06" w:rsidP="00D45A06">
      <w:pPr>
        <w:spacing w:after="0" w:line="264" w:lineRule="auto"/>
        <w:ind w:left="120"/>
      </w:pPr>
      <w:bookmarkStart w:id="79" w:name="block-3779564"/>
      <w:bookmarkEnd w:id="77"/>
      <w:r w:rsidRPr="007579F9">
        <w:rPr>
          <w:color w:val="000000"/>
          <w:sz w:val="28"/>
        </w:rPr>
        <w:lastRenderedPageBreak/>
        <w:t>​</w:t>
      </w:r>
      <w:r w:rsidRPr="007579F9">
        <w:rPr>
          <w:b/>
          <w:color w:val="000000"/>
          <w:sz w:val="28"/>
        </w:rPr>
        <w:t>СОДЕРЖАНИЕ ОБУЧЕНИЯ</w:t>
      </w:r>
    </w:p>
    <w:p w:rsidR="00D45A06" w:rsidRPr="007579F9" w:rsidRDefault="00D45A06" w:rsidP="00D45A06">
      <w:pPr>
        <w:spacing w:after="0" w:line="264" w:lineRule="auto"/>
        <w:ind w:left="120"/>
      </w:pPr>
    </w:p>
    <w:p w:rsidR="00D45A06" w:rsidRPr="007579F9" w:rsidRDefault="00D45A06" w:rsidP="00D45A06">
      <w:pPr>
        <w:spacing w:after="0" w:line="264" w:lineRule="auto"/>
        <w:ind w:left="120"/>
      </w:pPr>
      <w:r w:rsidRPr="007579F9">
        <w:rPr>
          <w:b/>
          <w:color w:val="000000"/>
          <w:sz w:val="28"/>
        </w:rPr>
        <w:t>10 КЛАСС</w:t>
      </w:r>
    </w:p>
    <w:p w:rsidR="00D45A06" w:rsidRPr="007579F9" w:rsidRDefault="00D45A06" w:rsidP="00D45A06">
      <w:pPr>
        <w:spacing w:after="0" w:line="264" w:lineRule="auto"/>
        <w:ind w:left="120"/>
      </w:pPr>
    </w:p>
    <w:p w:rsidR="00D45A06" w:rsidRPr="007579F9" w:rsidRDefault="00D45A06" w:rsidP="00D45A06">
      <w:pPr>
        <w:spacing w:after="0" w:line="264" w:lineRule="auto"/>
        <w:ind w:firstLine="600"/>
      </w:pPr>
      <w:r w:rsidRPr="007579F9">
        <w:rPr>
          <w:b/>
          <w:color w:val="000000"/>
          <w:sz w:val="28"/>
        </w:rPr>
        <w:t>Раздел 1. Научный метод познания природы.</w:t>
      </w:r>
    </w:p>
    <w:p w:rsidR="00D45A06" w:rsidRPr="007579F9" w:rsidRDefault="00D45A06" w:rsidP="00D45A06">
      <w:pPr>
        <w:spacing w:after="0" w:line="264" w:lineRule="auto"/>
        <w:ind w:firstLine="600"/>
      </w:pPr>
      <w:r w:rsidRPr="007579F9">
        <w:rPr>
          <w:color w:val="000000"/>
          <w:sz w:val="28"/>
        </w:rPr>
        <w:t xml:space="preserve">Физика – фундаментальная наука о природе. Научный метод познания и методы исследования физических явлений. </w:t>
      </w:r>
    </w:p>
    <w:p w:rsidR="00D45A06" w:rsidRPr="007579F9" w:rsidRDefault="00D45A06" w:rsidP="00D45A06">
      <w:pPr>
        <w:spacing w:after="0" w:line="264" w:lineRule="auto"/>
        <w:ind w:firstLine="600"/>
      </w:pPr>
      <w:r w:rsidRPr="007579F9">
        <w:rPr>
          <w:color w:val="000000"/>
          <w:sz w:val="28"/>
        </w:rPr>
        <w:t xml:space="preserve">Эксперимент и теория в процессе познания природы. Наблюдение и эксперимент в физике. </w:t>
      </w:r>
    </w:p>
    <w:p w:rsidR="00D45A06" w:rsidRPr="007579F9" w:rsidRDefault="00D45A06" w:rsidP="00D45A06">
      <w:pPr>
        <w:spacing w:after="0" w:line="264" w:lineRule="auto"/>
        <w:ind w:firstLine="600"/>
      </w:pPr>
      <w:r w:rsidRPr="007579F9">
        <w:rPr>
          <w:color w:val="000000"/>
          <w:sz w:val="28"/>
        </w:rPr>
        <w:t>Способы измерения физических величин (аналоговые и цифровые и</w:t>
      </w:r>
      <w:r w:rsidRPr="007579F9">
        <w:rPr>
          <w:color w:val="000000"/>
          <w:sz w:val="28"/>
        </w:rPr>
        <w:t>з</w:t>
      </w:r>
      <w:r w:rsidRPr="007579F9">
        <w:rPr>
          <w:color w:val="000000"/>
          <w:sz w:val="28"/>
        </w:rPr>
        <w:t>мерительные приборы, компьютерные датчиковые системы).</w:t>
      </w:r>
    </w:p>
    <w:p w:rsidR="00D45A06" w:rsidRPr="007579F9" w:rsidRDefault="00D45A06" w:rsidP="00D45A06">
      <w:pPr>
        <w:spacing w:after="0" w:line="264" w:lineRule="auto"/>
        <w:ind w:firstLine="600"/>
      </w:pPr>
      <w:r w:rsidRPr="007579F9">
        <w:rPr>
          <w:color w:val="000000"/>
          <w:sz w:val="28"/>
        </w:rPr>
        <w:t>Погрешности измерений физических величин (абсолютная и относ</w:t>
      </w:r>
      <w:r w:rsidRPr="007579F9">
        <w:rPr>
          <w:color w:val="000000"/>
          <w:sz w:val="28"/>
        </w:rPr>
        <w:t>и</w:t>
      </w:r>
      <w:r w:rsidRPr="007579F9">
        <w:rPr>
          <w:color w:val="000000"/>
          <w:sz w:val="28"/>
        </w:rPr>
        <w:t xml:space="preserve">тельная). </w:t>
      </w:r>
    </w:p>
    <w:p w:rsidR="00D45A06" w:rsidRPr="007579F9" w:rsidRDefault="00D45A06" w:rsidP="00D45A06">
      <w:pPr>
        <w:spacing w:after="0" w:line="264" w:lineRule="auto"/>
        <w:ind w:firstLine="600"/>
      </w:pPr>
      <w:r w:rsidRPr="007579F9">
        <w:rPr>
          <w:color w:val="000000"/>
          <w:sz w:val="28"/>
        </w:rPr>
        <w:t>Моделирование физических явлений и процессов (материальная точка, абсолютно твёрдое тело, идеальная жидкость, идеальный газ, точечный з</w:t>
      </w:r>
      <w:r w:rsidRPr="007579F9">
        <w:rPr>
          <w:color w:val="000000"/>
          <w:sz w:val="28"/>
        </w:rPr>
        <w:t>а</w:t>
      </w:r>
      <w:r w:rsidRPr="007579F9">
        <w:rPr>
          <w:color w:val="000000"/>
          <w:sz w:val="28"/>
        </w:rPr>
        <w:t xml:space="preserve">ряд). Гипотеза. Физический закон, границы его применимости. Физическая теория. </w:t>
      </w:r>
    </w:p>
    <w:p w:rsidR="00D45A06" w:rsidRPr="007579F9" w:rsidRDefault="00D45A06" w:rsidP="00D45A06">
      <w:pPr>
        <w:spacing w:after="0" w:line="264" w:lineRule="auto"/>
        <w:ind w:firstLine="600"/>
      </w:pPr>
      <w:r w:rsidRPr="007579F9">
        <w:rPr>
          <w:color w:val="000000"/>
          <w:sz w:val="28"/>
        </w:rPr>
        <w:t>Роль и место физики в формировании современной научной картины мира, в практической деятельности людей.</w:t>
      </w:r>
    </w:p>
    <w:p w:rsidR="00D45A06" w:rsidRPr="007579F9" w:rsidRDefault="00D45A06" w:rsidP="00D45A06">
      <w:pPr>
        <w:spacing w:after="0" w:line="264" w:lineRule="auto"/>
        <w:ind w:firstLine="600"/>
      </w:pPr>
      <w:r w:rsidRPr="007579F9">
        <w:rPr>
          <w:b/>
          <w:i/>
          <w:color w:val="000000"/>
          <w:sz w:val="28"/>
        </w:rPr>
        <w:t>Ученический эксперимент, лабораторные работы, практикум.</w:t>
      </w:r>
    </w:p>
    <w:p w:rsidR="00D45A06" w:rsidRPr="007579F9" w:rsidRDefault="00D45A06" w:rsidP="00D45A06">
      <w:pPr>
        <w:spacing w:after="0" w:line="264" w:lineRule="auto"/>
        <w:ind w:firstLine="600"/>
      </w:pPr>
      <w:r w:rsidRPr="007579F9">
        <w:rPr>
          <w:color w:val="000000"/>
          <w:sz w:val="28"/>
        </w:rPr>
        <w:t>Измерение силы тока и напряжения в цепи постоянного тока при помощи аналоговых и цифровых измерительных приборов.</w:t>
      </w:r>
    </w:p>
    <w:p w:rsidR="00D45A06" w:rsidRPr="007579F9" w:rsidRDefault="00D45A06" w:rsidP="00D45A06">
      <w:pPr>
        <w:spacing w:after="0" w:line="264" w:lineRule="auto"/>
        <w:ind w:firstLine="600"/>
      </w:pPr>
      <w:r w:rsidRPr="007579F9">
        <w:rPr>
          <w:color w:val="000000"/>
          <w:sz w:val="28"/>
        </w:rPr>
        <w:t>Знакомство с цифровой лабораторией по физике. Примеры измерения физических величин при помощи компьютерных датчиков.</w:t>
      </w:r>
    </w:p>
    <w:p w:rsidR="00D45A06" w:rsidRPr="007579F9" w:rsidRDefault="00D45A06" w:rsidP="00D45A06">
      <w:pPr>
        <w:spacing w:after="0" w:line="264" w:lineRule="auto"/>
        <w:ind w:firstLine="600"/>
      </w:pPr>
      <w:r w:rsidRPr="007579F9">
        <w:rPr>
          <w:b/>
          <w:color w:val="000000"/>
          <w:sz w:val="28"/>
        </w:rPr>
        <w:t>Раздел 2. Механика.</w:t>
      </w:r>
    </w:p>
    <w:p w:rsidR="00D45A06" w:rsidRPr="007579F9" w:rsidRDefault="00D45A06" w:rsidP="00D45A06">
      <w:pPr>
        <w:spacing w:after="0" w:line="264" w:lineRule="auto"/>
        <w:ind w:firstLine="600"/>
      </w:pPr>
      <w:r w:rsidRPr="007579F9">
        <w:rPr>
          <w:b/>
          <w:i/>
          <w:color w:val="000000"/>
          <w:sz w:val="28"/>
        </w:rPr>
        <w:t>Тема 1. Кинематика.</w:t>
      </w:r>
    </w:p>
    <w:p w:rsidR="00D45A06" w:rsidRPr="007579F9" w:rsidRDefault="00D45A06" w:rsidP="00D45A06">
      <w:pPr>
        <w:spacing w:after="0" w:line="264" w:lineRule="auto"/>
        <w:ind w:firstLine="600"/>
      </w:pPr>
      <w:r w:rsidRPr="007579F9">
        <w:rPr>
          <w:color w:val="000000"/>
          <w:sz w:val="28"/>
        </w:rPr>
        <w:t>Механическое движение. Относительность механического движения. Система отсчёта.</w:t>
      </w:r>
    </w:p>
    <w:p w:rsidR="00D45A06" w:rsidRPr="007579F9" w:rsidRDefault="00D45A06" w:rsidP="00D45A06">
      <w:pPr>
        <w:spacing w:after="0" w:line="264" w:lineRule="auto"/>
        <w:ind w:firstLine="600"/>
      </w:pPr>
      <w:r w:rsidRPr="007579F9">
        <w:rPr>
          <w:color w:val="000000"/>
          <w:sz w:val="28"/>
        </w:rPr>
        <w:t>Прямая и обратная задачи механики.</w:t>
      </w:r>
    </w:p>
    <w:p w:rsidR="00D45A06" w:rsidRPr="007579F9" w:rsidRDefault="00D45A06" w:rsidP="00D45A06">
      <w:pPr>
        <w:spacing w:after="0" w:line="264" w:lineRule="auto"/>
        <w:ind w:firstLine="600"/>
      </w:pPr>
      <w:r w:rsidRPr="007579F9">
        <w:rPr>
          <w:color w:val="000000"/>
          <w:sz w:val="28"/>
        </w:rPr>
        <w:t>Радиус-вектор материальной точки, его проекции на оси системы коо</w:t>
      </w:r>
      <w:r w:rsidRPr="007579F9">
        <w:rPr>
          <w:color w:val="000000"/>
          <w:sz w:val="28"/>
        </w:rPr>
        <w:t>р</w:t>
      </w:r>
      <w:r w:rsidRPr="007579F9">
        <w:rPr>
          <w:color w:val="000000"/>
          <w:sz w:val="28"/>
        </w:rPr>
        <w:t>динат. Траектория.</w:t>
      </w:r>
    </w:p>
    <w:p w:rsidR="00D45A06" w:rsidRPr="007579F9" w:rsidRDefault="00D45A06" w:rsidP="00D45A06">
      <w:pPr>
        <w:spacing w:after="0" w:line="264" w:lineRule="auto"/>
        <w:ind w:firstLine="600"/>
      </w:pPr>
      <w:r w:rsidRPr="007579F9">
        <w:rPr>
          <w:color w:val="000000"/>
          <w:sz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D45A06" w:rsidRPr="007579F9" w:rsidRDefault="00D45A06" w:rsidP="00D45A06">
      <w:pPr>
        <w:spacing w:after="0" w:line="264" w:lineRule="auto"/>
        <w:ind w:firstLine="600"/>
      </w:pPr>
      <w:r w:rsidRPr="007579F9">
        <w:rPr>
          <w:color w:val="000000"/>
          <w:sz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D45A06" w:rsidRPr="007579F9" w:rsidRDefault="00D45A06" w:rsidP="00D45A06">
      <w:pPr>
        <w:spacing w:after="0" w:line="264" w:lineRule="auto"/>
        <w:ind w:firstLine="600"/>
      </w:pPr>
      <w:r w:rsidRPr="007579F9">
        <w:rPr>
          <w:color w:val="000000"/>
          <w:sz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D45A06" w:rsidRPr="007579F9" w:rsidRDefault="00D45A06" w:rsidP="00D45A06">
      <w:pPr>
        <w:spacing w:after="0" w:line="264" w:lineRule="auto"/>
        <w:ind w:firstLine="600"/>
      </w:pPr>
      <w:r w:rsidRPr="007579F9">
        <w:rPr>
          <w:color w:val="000000"/>
          <w:sz w:val="28"/>
        </w:rPr>
        <w:lastRenderedPageBreak/>
        <w:t>Криволинейное движение. Движение материальной точки по окружн</w:t>
      </w:r>
      <w:r w:rsidRPr="007579F9">
        <w:rPr>
          <w:color w:val="000000"/>
          <w:sz w:val="28"/>
        </w:rPr>
        <w:t>о</w:t>
      </w:r>
      <w:r w:rsidRPr="007579F9">
        <w:rPr>
          <w:color w:val="000000"/>
          <w:sz w:val="28"/>
        </w:rPr>
        <w:t>сти. Угловая и линейная скорость. Период и частота обращения. Центр</w:t>
      </w:r>
      <w:r w:rsidRPr="007579F9">
        <w:rPr>
          <w:color w:val="000000"/>
          <w:sz w:val="28"/>
        </w:rPr>
        <w:t>о</w:t>
      </w:r>
      <w:r w:rsidRPr="007579F9">
        <w:rPr>
          <w:color w:val="000000"/>
          <w:sz w:val="28"/>
        </w:rPr>
        <w:t>стремительное (нормальное), касательное (тангенциальное) и полное уск</w:t>
      </w:r>
      <w:r w:rsidRPr="007579F9">
        <w:rPr>
          <w:color w:val="000000"/>
          <w:sz w:val="28"/>
        </w:rPr>
        <w:t>о</w:t>
      </w:r>
      <w:r w:rsidRPr="007579F9">
        <w:rPr>
          <w:color w:val="000000"/>
          <w:sz w:val="28"/>
        </w:rPr>
        <w:t>рение материальной точки.</w:t>
      </w:r>
    </w:p>
    <w:p w:rsidR="00D45A06" w:rsidRPr="007579F9" w:rsidRDefault="00D45A06" w:rsidP="00D45A06">
      <w:pPr>
        <w:spacing w:after="0" w:line="264" w:lineRule="auto"/>
        <w:ind w:firstLine="600"/>
      </w:pPr>
      <w:r w:rsidRPr="007579F9">
        <w:rPr>
          <w:color w:val="000000"/>
          <w:sz w:val="28"/>
        </w:rPr>
        <w:t>Технические устройства и технологические процессы: спидометр, дв</w:t>
      </w:r>
      <w:r w:rsidRPr="007579F9">
        <w:rPr>
          <w:color w:val="000000"/>
          <w:sz w:val="28"/>
        </w:rPr>
        <w:t>и</w:t>
      </w:r>
      <w:r w:rsidRPr="007579F9">
        <w:rPr>
          <w:color w:val="000000"/>
          <w:sz w:val="28"/>
        </w:rPr>
        <w:t>жение снарядов, цепные, шестерёнчатые и ремённые передачи, скоростные лифты.</w:t>
      </w:r>
    </w:p>
    <w:p w:rsidR="00D45A06" w:rsidRPr="007579F9" w:rsidRDefault="00D45A06" w:rsidP="00D45A06">
      <w:pPr>
        <w:spacing w:after="0" w:line="264" w:lineRule="auto"/>
        <w:ind w:firstLine="600"/>
      </w:pPr>
      <w:r w:rsidRPr="007579F9">
        <w:rPr>
          <w:b/>
          <w:i/>
          <w:color w:val="000000"/>
          <w:sz w:val="28"/>
        </w:rPr>
        <w:t>Демонстрации.</w:t>
      </w:r>
    </w:p>
    <w:p w:rsidR="00D45A06" w:rsidRPr="007579F9" w:rsidRDefault="00D45A06" w:rsidP="00D45A06">
      <w:pPr>
        <w:spacing w:after="0" w:line="264" w:lineRule="auto"/>
        <w:ind w:firstLine="600"/>
      </w:pPr>
      <w:r w:rsidRPr="007579F9">
        <w:rPr>
          <w:color w:val="000000"/>
          <w:sz w:val="28"/>
        </w:rPr>
        <w:t>Модель системы отсчёта, иллюстрация кинематических характеристик движения.</w:t>
      </w:r>
    </w:p>
    <w:p w:rsidR="00D45A06" w:rsidRPr="007579F9" w:rsidRDefault="00D45A06" w:rsidP="00D45A06">
      <w:pPr>
        <w:spacing w:after="0" w:line="264" w:lineRule="auto"/>
        <w:ind w:firstLine="600"/>
      </w:pPr>
      <w:r w:rsidRPr="007579F9">
        <w:rPr>
          <w:color w:val="000000"/>
          <w:sz w:val="28"/>
        </w:rPr>
        <w:t>Способы исследования движений.</w:t>
      </w:r>
    </w:p>
    <w:p w:rsidR="00D45A06" w:rsidRPr="007579F9" w:rsidRDefault="00D45A06" w:rsidP="00D45A06">
      <w:pPr>
        <w:spacing w:after="0" w:line="264" w:lineRule="auto"/>
        <w:ind w:firstLine="600"/>
      </w:pPr>
      <w:r w:rsidRPr="007579F9">
        <w:rPr>
          <w:color w:val="000000"/>
          <w:sz w:val="28"/>
        </w:rPr>
        <w:t>Иллюстрация предельного перехода и измерение мгновенной скорости.</w:t>
      </w:r>
    </w:p>
    <w:p w:rsidR="00D45A06" w:rsidRPr="007579F9" w:rsidRDefault="00D45A06" w:rsidP="00D45A06">
      <w:pPr>
        <w:spacing w:after="0" w:line="264" w:lineRule="auto"/>
        <w:ind w:firstLine="600"/>
      </w:pPr>
      <w:r w:rsidRPr="007579F9">
        <w:rPr>
          <w:color w:val="000000"/>
          <w:sz w:val="28"/>
        </w:rPr>
        <w:t>Преобразование движений с использованием механизмов.</w:t>
      </w:r>
    </w:p>
    <w:p w:rsidR="00D45A06" w:rsidRPr="007579F9" w:rsidRDefault="00D45A06" w:rsidP="00D45A06">
      <w:pPr>
        <w:spacing w:after="0" w:line="264" w:lineRule="auto"/>
        <w:ind w:firstLine="600"/>
      </w:pPr>
      <w:r w:rsidRPr="007579F9">
        <w:rPr>
          <w:color w:val="000000"/>
          <w:sz w:val="28"/>
        </w:rPr>
        <w:t>Падение тел в воздухе и в разреженном пространстве.</w:t>
      </w:r>
    </w:p>
    <w:p w:rsidR="00D45A06" w:rsidRPr="007579F9" w:rsidRDefault="00D45A06" w:rsidP="00D45A06">
      <w:pPr>
        <w:spacing w:after="0" w:line="264" w:lineRule="auto"/>
        <w:ind w:firstLine="600"/>
      </w:pPr>
      <w:r w:rsidRPr="007579F9">
        <w:rPr>
          <w:color w:val="000000"/>
          <w:sz w:val="28"/>
        </w:rPr>
        <w:t>Наблюдение движения тела, брошенного под углом к горизонту и гор</w:t>
      </w:r>
      <w:r w:rsidRPr="007579F9">
        <w:rPr>
          <w:color w:val="000000"/>
          <w:sz w:val="28"/>
        </w:rPr>
        <w:t>и</w:t>
      </w:r>
      <w:r w:rsidRPr="007579F9">
        <w:rPr>
          <w:color w:val="000000"/>
          <w:sz w:val="28"/>
        </w:rPr>
        <w:t xml:space="preserve">зонтально. </w:t>
      </w:r>
    </w:p>
    <w:p w:rsidR="00D45A06" w:rsidRPr="007579F9" w:rsidRDefault="00D45A06" w:rsidP="00D45A06">
      <w:pPr>
        <w:spacing w:after="0" w:line="264" w:lineRule="auto"/>
        <w:ind w:firstLine="600"/>
      </w:pPr>
      <w:r w:rsidRPr="007579F9">
        <w:rPr>
          <w:color w:val="000000"/>
          <w:sz w:val="28"/>
        </w:rPr>
        <w:t>Направление скорости при движении по окружности.</w:t>
      </w:r>
    </w:p>
    <w:p w:rsidR="00D45A06" w:rsidRPr="007579F9" w:rsidRDefault="00D45A06" w:rsidP="00D45A06">
      <w:pPr>
        <w:spacing w:after="0" w:line="264" w:lineRule="auto"/>
        <w:ind w:firstLine="600"/>
      </w:pPr>
      <w:r w:rsidRPr="007579F9">
        <w:rPr>
          <w:color w:val="000000"/>
          <w:sz w:val="28"/>
        </w:rPr>
        <w:t>Преобразование угловой скорости в редукторе.</w:t>
      </w:r>
    </w:p>
    <w:p w:rsidR="00D45A06" w:rsidRPr="007579F9" w:rsidRDefault="00D45A06" w:rsidP="00D45A06">
      <w:pPr>
        <w:spacing w:after="0" w:line="264" w:lineRule="auto"/>
        <w:ind w:firstLine="600"/>
      </w:pPr>
      <w:r w:rsidRPr="007579F9">
        <w:rPr>
          <w:color w:val="000000"/>
          <w:sz w:val="28"/>
        </w:rPr>
        <w:t>Сравнение путей, траекторий, скоростей движения одного и того же тела в разных системах отсчёта.</w:t>
      </w:r>
    </w:p>
    <w:p w:rsidR="00D45A06" w:rsidRPr="007579F9" w:rsidRDefault="00D45A06" w:rsidP="00D45A06">
      <w:pPr>
        <w:spacing w:after="0" w:line="264" w:lineRule="auto"/>
        <w:ind w:firstLine="600"/>
      </w:pPr>
      <w:r w:rsidRPr="007579F9">
        <w:rPr>
          <w:b/>
          <w:i/>
          <w:color w:val="000000"/>
          <w:sz w:val="28"/>
        </w:rPr>
        <w:t>Ученический эксперимент, лабораторные работы, практикум.</w:t>
      </w:r>
    </w:p>
    <w:p w:rsidR="00D45A06" w:rsidRPr="007579F9" w:rsidRDefault="00D45A06" w:rsidP="00D45A06">
      <w:pPr>
        <w:spacing w:after="0" w:line="264" w:lineRule="auto"/>
        <w:ind w:firstLine="600"/>
      </w:pPr>
      <w:r w:rsidRPr="007579F9">
        <w:rPr>
          <w:color w:val="000000"/>
          <w:sz w:val="28"/>
        </w:rPr>
        <w:t xml:space="preserve">Изучение неравномерного движения с целью определения мгновенной скорости. </w:t>
      </w:r>
    </w:p>
    <w:p w:rsidR="00D45A06" w:rsidRPr="007579F9" w:rsidRDefault="00D45A06" w:rsidP="00D45A06">
      <w:pPr>
        <w:spacing w:after="0" w:line="264" w:lineRule="auto"/>
        <w:ind w:firstLine="600"/>
      </w:pPr>
      <w:r w:rsidRPr="007579F9">
        <w:rPr>
          <w:color w:val="000000"/>
          <w:sz w:val="28"/>
        </w:rPr>
        <w:t>Измерение ускорения при прямолинейном равноускоренном движении по наклонной плоскости.</w:t>
      </w:r>
    </w:p>
    <w:p w:rsidR="00D45A06" w:rsidRPr="007579F9" w:rsidRDefault="00D45A06" w:rsidP="00D45A06">
      <w:pPr>
        <w:spacing w:after="0" w:line="264" w:lineRule="auto"/>
        <w:ind w:firstLine="600"/>
      </w:pPr>
      <w:r w:rsidRPr="007579F9">
        <w:rPr>
          <w:color w:val="000000"/>
          <w:sz w:val="28"/>
        </w:rPr>
        <w:t>Исследование зависимости пути от времени при равноускоренном дв</w:t>
      </w:r>
      <w:r w:rsidRPr="007579F9">
        <w:rPr>
          <w:color w:val="000000"/>
          <w:sz w:val="28"/>
        </w:rPr>
        <w:t>и</w:t>
      </w:r>
      <w:r w:rsidRPr="007579F9">
        <w:rPr>
          <w:color w:val="000000"/>
          <w:sz w:val="28"/>
        </w:rPr>
        <w:t xml:space="preserve">жении. </w:t>
      </w:r>
    </w:p>
    <w:p w:rsidR="00D45A06" w:rsidRPr="007579F9" w:rsidRDefault="00D45A06" w:rsidP="00D45A06">
      <w:pPr>
        <w:spacing w:after="0" w:line="264" w:lineRule="auto"/>
        <w:ind w:firstLine="600"/>
      </w:pPr>
      <w:r w:rsidRPr="007579F9">
        <w:rPr>
          <w:color w:val="000000"/>
          <w:sz w:val="28"/>
        </w:rPr>
        <w:t>Измерение ускорения свободного падения (рекомендовано использов</w:t>
      </w:r>
      <w:r w:rsidRPr="007579F9">
        <w:rPr>
          <w:color w:val="000000"/>
          <w:sz w:val="28"/>
        </w:rPr>
        <w:t>а</w:t>
      </w:r>
      <w:r w:rsidRPr="007579F9">
        <w:rPr>
          <w:color w:val="000000"/>
          <w:sz w:val="28"/>
        </w:rPr>
        <w:t xml:space="preserve">ние цифровой лаборатории). </w:t>
      </w:r>
    </w:p>
    <w:p w:rsidR="00D45A06" w:rsidRPr="007579F9" w:rsidRDefault="00D45A06" w:rsidP="00D45A06">
      <w:pPr>
        <w:spacing w:after="0" w:line="264" w:lineRule="auto"/>
        <w:ind w:firstLine="600"/>
      </w:pPr>
      <w:r w:rsidRPr="007579F9">
        <w:rPr>
          <w:color w:val="000000"/>
          <w:sz w:val="28"/>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D45A06" w:rsidRPr="007579F9" w:rsidRDefault="00D45A06" w:rsidP="00D45A06">
      <w:pPr>
        <w:spacing w:after="0" w:line="264" w:lineRule="auto"/>
        <w:ind w:firstLine="600"/>
      </w:pPr>
      <w:r w:rsidRPr="007579F9">
        <w:rPr>
          <w:color w:val="000000"/>
          <w:sz w:val="28"/>
        </w:rPr>
        <w:t>Изучение движения тела по окружности с постоянной по модулю ск</w:t>
      </w:r>
      <w:r w:rsidRPr="007579F9">
        <w:rPr>
          <w:color w:val="000000"/>
          <w:sz w:val="28"/>
        </w:rPr>
        <w:t>о</w:t>
      </w:r>
      <w:r w:rsidRPr="007579F9">
        <w:rPr>
          <w:color w:val="000000"/>
          <w:sz w:val="28"/>
        </w:rPr>
        <w:t xml:space="preserve">ростью. </w:t>
      </w:r>
    </w:p>
    <w:p w:rsidR="00D45A06" w:rsidRPr="007579F9" w:rsidRDefault="00D45A06" w:rsidP="00D45A06">
      <w:pPr>
        <w:spacing w:after="0" w:line="264" w:lineRule="auto"/>
        <w:ind w:firstLine="600"/>
      </w:pPr>
      <w:r w:rsidRPr="007579F9">
        <w:rPr>
          <w:color w:val="000000"/>
          <w:sz w:val="28"/>
        </w:rPr>
        <w:t>Исследование зависимости периода обращения конического маятника от его параметров.</w:t>
      </w:r>
    </w:p>
    <w:p w:rsidR="00D45A06" w:rsidRPr="007579F9" w:rsidRDefault="00D45A06" w:rsidP="00D45A06">
      <w:pPr>
        <w:spacing w:after="0" w:line="264" w:lineRule="auto"/>
        <w:ind w:firstLine="600"/>
      </w:pPr>
      <w:r w:rsidRPr="007579F9">
        <w:rPr>
          <w:b/>
          <w:i/>
          <w:color w:val="000000"/>
          <w:sz w:val="28"/>
        </w:rPr>
        <w:t>Тема 2. Динамика.</w:t>
      </w:r>
    </w:p>
    <w:p w:rsidR="00D45A06" w:rsidRPr="007579F9" w:rsidRDefault="00D45A06" w:rsidP="00D45A06">
      <w:pPr>
        <w:spacing w:after="0" w:line="264" w:lineRule="auto"/>
        <w:ind w:firstLine="600"/>
      </w:pPr>
      <w:r w:rsidRPr="007579F9">
        <w:rPr>
          <w:color w:val="000000"/>
          <w:sz w:val="28"/>
        </w:rPr>
        <w:lastRenderedPageBreak/>
        <w:t>Первый закон Ньютона. Инерциальные системы отсчёта. Принцип о</w:t>
      </w:r>
      <w:r w:rsidRPr="007579F9">
        <w:rPr>
          <w:color w:val="000000"/>
          <w:sz w:val="28"/>
        </w:rPr>
        <w:t>т</w:t>
      </w:r>
      <w:r w:rsidRPr="007579F9">
        <w:rPr>
          <w:color w:val="000000"/>
          <w:sz w:val="28"/>
        </w:rPr>
        <w:t>носительности Галилея. Неинерциальные системы отсчёта (определение, примеры).</w:t>
      </w:r>
    </w:p>
    <w:p w:rsidR="00D45A06" w:rsidRPr="007579F9" w:rsidRDefault="00D45A06" w:rsidP="00D45A06">
      <w:pPr>
        <w:spacing w:after="0" w:line="264" w:lineRule="auto"/>
        <w:ind w:firstLine="600"/>
      </w:pPr>
      <w:r w:rsidRPr="007579F9">
        <w:rPr>
          <w:color w:val="000000"/>
          <w:sz w:val="28"/>
        </w:rPr>
        <w:t>Масса тела. Сила. Принцип суперпозиции сил.</w:t>
      </w:r>
    </w:p>
    <w:p w:rsidR="00D45A06" w:rsidRPr="007579F9" w:rsidRDefault="00D45A06" w:rsidP="00D45A06">
      <w:pPr>
        <w:spacing w:after="0" w:line="264" w:lineRule="auto"/>
        <w:ind w:firstLine="600"/>
      </w:pPr>
      <w:r w:rsidRPr="007579F9">
        <w:rPr>
          <w:color w:val="000000"/>
          <w:sz w:val="28"/>
        </w:rPr>
        <w:t xml:space="preserve">Второй закон Ньютона для материальной точки. </w:t>
      </w:r>
    </w:p>
    <w:p w:rsidR="00D45A06" w:rsidRPr="007579F9" w:rsidRDefault="00D45A06" w:rsidP="00D45A06">
      <w:pPr>
        <w:spacing w:after="0" w:line="264" w:lineRule="auto"/>
        <w:ind w:firstLine="600"/>
      </w:pPr>
      <w:r w:rsidRPr="007579F9">
        <w:rPr>
          <w:color w:val="000000"/>
          <w:sz w:val="28"/>
        </w:rPr>
        <w:t>Третий закон Ньютона для материальных точек.</w:t>
      </w:r>
    </w:p>
    <w:p w:rsidR="00D45A06" w:rsidRPr="007579F9" w:rsidRDefault="00D45A06" w:rsidP="00D45A06">
      <w:pPr>
        <w:spacing w:after="0" w:line="264" w:lineRule="auto"/>
        <w:ind w:firstLine="600"/>
      </w:pPr>
      <w:r w:rsidRPr="007579F9">
        <w:rPr>
          <w:color w:val="000000"/>
          <w:sz w:val="28"/>
        </w:rPr>
        <w:t>Закон всемирного тяготения. Эквивалентность гравитационной и инертной массы.</w:t>
      </w:r>
    </w:p>
    <w:p w:rsidR="00D45A06" w:rsidRPr="007579F9" w:rsidRDefault="00D45A06" w:rsidP="00D45A06">
      <w:pPr>
        <w:spacing w:after="0" w:line="264" w:lineRule="auto"/>
        <w:ind w:firstLine="600"/>
      </w:pPr>
      <w:r w:rsidRPr="007579F9">
        <w:rPr>
          <w:color w:val="000000"/>
          <w:sz w:val="28"/>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D45A06" w:rsidRPr="007579F9" w:rsidRDefault="00D45A06" w:rsidP="00D45A06">
      <w:pPr>
        <w:spacing w:after="0" w:line="264" w:lineRule="auto"/>
        <w:ind w:firstLine="600"/>
      </w:pPr>
      <w:r w:rsidRPr="007579F9">
        <w:rPr>
          <w:color w:val="000000"/>
          <w:sz w:val="28"/>
        </w:rPr>
        <w:t>Сила упругости. Закон Гука. Вес тела. Вес тела, движущегося с ускор</w:t>
      </w:r>
      <w:r w:rsidRPr="007579F9">
        <w:rPr>
          <w:color w:val="000000"/>
          <w:sz w:val="28"/>
        </w:rPr>
        <w:t>е</w:t>
      </w:r>
      <w:r w:rsidRPr="007579F9">
        <w:rPr>
          <w:color w:val="000000"/>
          <w:sz w:val="28"/>
        </w:rPr>
        <w:t>нием.</w:t>
      </w:r>
    </w:p>
    <w:p w:rsidR="00D45A06" w:rsidRPr="007579F9" w:rsidRDefault="00D45A06" w:rsidP="00D45A06">
      <w:pPr>
        <w:spacing w:after="0" w:line="264" w:lineRule="auto"/>
        <w:ind w:firstLine="600"/>
      </w:pPr>
      <w:r w:rsidRPr="007579F9">
        <w:rPr>
          <w:color w:val="000000"/>
          <w:sz w:val="28"/>
        </w:rPr>
        <w:t>Сила трения. Сухое трение. Сила трения скольжения и сила трения п</w:t>
      </w:r>
      <w:r w:rsidRPr="007579F9">
        <w:rPr>
          <w:color w:val="000000"/>
          <w:sz w:val="28"/>
        </w:rPr>
        <w:t>о</w:t>
      </w:r>
      <w:r w:rsidRPr="007579F9">
        <w:rPr>
          <w:color w:val="000000"/>
          <w:sz w:val="28"/>
        </w:rPr>
        <w:t>коя. Коэффициент трения. Сила сопротивления при движении тела в жидкости или газе, её зависимость от скорости относительного движения.</w:t>
      </w:r>
    </w:p>
    <w:p w:rsidR="00D45A06" w:rsidRPr="007579F9" w:rsidRDefault="00D45A06" w:rsidP="00D45A06">
      <w:pPr>
        <w:spacing w:after="0" w:line="264" w:lineRule="auto"/>
        <w:ind w:firstLine="600"/>
      </w:pPr>
      <w:r w:rsidRPr="007579F9">
        <w:rPr>
          <w:color w:val="000000"/>
          <w:sz w:val="28"/>
        </w:rPr>
        <w:t>Давление. Гидростатическое давление. Сила Архимеда.</w:t>
      </w:r>
    </w:p>
    <w:p w:rsidR="00D45A06" w:rsidRPr="007579F9" w:rsidRDefault="00D45A06" w:rsidP="00D45A06">
      <w:pPr>
        <w:spacing w:after="0" w:line="264" w:lineRule="auto"/>
        <w:ind w:firstLine="600"/>
      </w:pPr>
      <w:r w:rsidRPr="007579F9">
        <w:rPr>
          <w:color w:val="000000"/>
          <w:sz w:val="28"/>
        </w:rPr>
        <w:t>Технические устройства и технологические процессы: подшипники, движение искусственных спутников.</w:t>
      </w:r>
    </w:p>
    <w:p w:rsidR="00D45A06" w:rsidRPr="007579F9" w:rsidRDefault="00D45A06" w:rsidP="00D45A06">
      <w:pPr>
        <w:spacing w:after="0" w:line="264" w:lineRule="auto"/>
        <w:ind w:firstLine="600"/>
      </w:pPr>
      <w:r w:rsidRPr="007579F9">
        <w:rPr>
          <w:b/>
          <w:i/>
          <w:color w:val="000000"/>
          <w:sz w:val="28"/>
        </w:rPr>
        <w:t>Демонстрации.</w:t>
      </w:r>
    </w:p>
    <w:p w:rsidR="00D45A06" w:rsidRPr="007579F9" w:rsidRDefault="00D45A06" w:rsidP="00D45A06">
      <w:pPr>
        <w:spacing w:after="0" w:line="264" w:lineRule="auto"/>
        <w:ind w:firstLine="600"/>
      </w:pPr>
      <w:r w:rsidRPr="007579F9">
        <w:rPr>
          <w:color w:val="000000"/>
          <w:sz w:val="28"/>
        </w:rPr>
        <w:t xml:space="preserve">Наблюдение движения тел в инерциальных и неинерциальных системах отсчёта. </w:t>
      </w:r>
    </w:p>
    <w:p w:rsidR="00D45A06" w:rsidRPr="007579F9" w:rsidRDefault="00D45A06" w:rsidP="00D45A06">
      <w:pPr>
        <w:spacing w:after="0" w:line="264" w:lineRule="auto"/>
        <w:ind w:firstLine="600"/>
      </w:pPr>
      <w:r w:rsidRPr="007579F9">
        <w:rPr>
          <w:color w:val="000000"/>
          <w:sz w:val="28"/>
        </w:rPr>
        <w:t xml:space="preserve">Принцип относительности. </w:t>
      </w:r>
    </w:p>
    <w:p w:rsidR="00D45A06" w:rsidRPr="007579F9" w:rsidRDefault="00D45A06" w:rsidP="00D45A06">
      <w:pPr>
        <w:spacing w:after="0" w:line="264" w:lineRule="auto"/>
        <w:ind w:firstLine="600"/>
      </w:pPr>
      <w:r w:rsidRPr="007579F9">
        <w:rPr>
          <w:color w:val="000000"/>
          <w:sz w:val="28"/>
        </w:rPr>
        <w:t>Качение двух цилиндров или шаров разной массы с одинаковым уск</w:t>
      </w:r>
      <w:r w:rsidRPr="007579F9">
        <w:rPr>
          <w:color w:val="000000"/>
          <w:sz w:val="28"/>
        </w:rPr>
        <w:t>о</w:t>
      </w:r>
      <w:r w:rsidRPr="007579F9">
        <w:rPr>
          <w:color w:val="000000"/>
          <w:sz w:val="28"/>
        </w:rPr>
        <w:t>рением относительно неинерциальной системы отсчёта.</w:t>
      </w:r>
    </w:p>
    <w:p w:rsidR="00D45A06" w:rsidRPr="007579F9" w:rsidRDefault="00D45A06" w:rsidP="00D45A06">
      <w:pPr>
        <w:spacing w:after="0" w:line="264" w:lineRule="auto"/>
        <w:ind w:firstLine="600"/>
      </w:pPr>
      <w:r w:rsidRPr="007579F9">
        <w:rPr>
          <w:color w:val="000000"/>
          <w:sz w:val="28"/>
        </w:rPr>
        <w:t>Сравнение равнодействующей приложенных к телу сил с произведением массы тела на его ускорение в инерциальной системе отсчёта.</w:t>
      </w:r>
    </w:p>
    <w:p w:rsidR="00D45A06" w:rsidRPr="007579F9" w:rsidRDefault="00D45A06" w:rsidP="00D45A06">
      <w:pPr>
        <w:spacing w:after="0" w:line="264" w:lineRule="auto"/>
        <w:ind w:firstLine="600"/>
      </w:pPr>
      <w:r w:rsidRPr="007579F9">
        <w:rPr>
          <w:color w:val="000000"/>
          <w:sz w:val="28"/>
        </w:rPr>
        <w:t>Равенство сил, возникающих в результате взаимодействия тел.</w:t>
      </w:r>
    </w:p>
    <w:p w:rsidR="00D45A06" w:rsidRPr="007579F9" w:rsidRDefault="00D45A06" w:rsidP="00D45A06">
      <w:pPr>
        <w:spacing w:after="0" w:line="264" w:lineRule="auto"/>
        <w:ind w:firstLine="600"/>
      </w:pPr>
      <w:r w:rsidRPr="007579F9">
        <w:rPr>
          <w:color w:val="000000"/>
          <w:sz w:val="28"/>
        </w:rPr>
        <w:t>Измерение масс по взаимодействию.</w:t>
      </w:r>
    </w:p>
    <w:p w:rsidR="00D45A06" w:rsidRPr="007579F9" w:rsidRDefault="00D45A06" w:rsidP="00D45A06">
      <w:pPr>
        <w:spacing w:after="0" w:line="264" w:lineRule="auto"/>
        <w:ind w:firstLine="600"/>
      </w:pPr>
      <w:r w:rsidRPr="007579F9">
        <w:rPr>
          <w:color w:val="000000"/>
          <w:sz w:val="28"/>
        </w:rPr>
        <w:t>Невесомость.</w:t>
      </w:r>
    </w:p>
    <w:p w:rsidR="00D45A06" w:rsidRPr="007579F9" w:rsidRDefault="00D45A06" w:rsidP="00D45A06">
      <w:pPr>
        <w:spacing w:after="0" w:line="264" w:lineRule="auto"/>
        <w:ind w:firstLine="600"/>
      </w:pPr>
      <w:r w:rsidRPr="007579F9">
        <w:rPr>
          <w:color w:val="000000"/>
          <w:sz w:val="28"/>
        </w:rPr>
        <w:t>Вес тела при ускоренном подъёме и падении.</w:t>
      </w:r>
    </w:p>
    <w:p w:rsidR="00D45A06" w:rsidRPr="007579F9" w:rsidRDefault="00D45A06" w:rsidP="00D45A06">
      <w:pPr>
        <w:spacing w:after="0" w:line="264" w:lineRule="auto"/>
        <w:ind w:firstLine="600"/>
      </w:pPr>
      <w:r w:rsidRPr="007579F9">
        <w:rPr>
          <w:color w:val="000000"/>
          <w:sz w:val="28"/>
        </w:rPr>
        <w:t>Центробежные механизмы.</w:t>
      </w:r>
    </w:p>
    <w:p w:rsidR="00D45A06" w:rsidRPr="007579F9" w:rsidRDefault="00D45A06" w:rsidP="00D45A06">
      <w:pPr>
        <w:spacing w:after="0" w:line="264" w:lineRule="auto"/>
        <w:ind w:firstLine="600"/>
      </w:pPr>
      <w:r w:rsidRPr="007579F9">
        <w:rPr>
          <w:color w:val="000000"/>
          <w:sz w:val="28"/>
        </w:rPr>
        <w:t>Сравнение сил трения покоя, качения и скольжения.</w:t>
      </w:r>
    </w:p>
    <w:p w:rsidR="00D45A06" w:rsidRPr="007579F9" w:rsidRDefault="00D45A06" w:rsidP="00D45A06">
      <w:pPr>
        <w:spacing w:after="0" w:line="264" w:lineRule="auto"/>
        <w:ind w:firstLine="600"/>
      </w:pPr>
      <w:r w:rsidRPr="007579F9">
        <w:rPr>
          <w:b/>
          <w:i/>
          <w:color w:val="000000"/>
          <w:sz w:val="28"/>
        </w:rPr>
        <w:t>Ученический эксперимент, лабораторные работы, практикум.</w:t>
      </w:r>
      <w:r w:rsidRPr="007579F9">
        <w:rPr>
          <w:color w:val="000000"/>
          <w:sz w:val="28"/>
        </w:rPr>
        <w:t xml:space="preserve"> </w:t>
      </w:r>
    </w:p>
    <w:p w:rsidR="00D45A06" w:rsidRPr="007579F9" w:rsidRDefault="00D45A06" w:rsidP="00D45A06">
      <w:pPr>
        <w:spacing w:after="0" w:line="264" w:lineRule="auto"/>
        <w:ind w:firstLine="600"/>
      </w:pPr>
      <w:r w:rsidRPr="007579F9">
        <w:rPr>
          <w:color w:val="000000"/>
          <w:sz w:val="28"/>
        </w:rPr>
        <w:t>Измерение равнодействующей сил при движении бруска по наклонной плоскости.</w:t>
      </w:r>
    </w:p>
    <w:p w:rsidR="00D45A06" w:rsidRPr="007579F9" w:rsidRDefault="00D45A06" w:rsidP="00D45A06">
      <w:pPr>
        <w:spacing w:after="0" w:line="264" w:lineRule="auto"/>
        <w:ind w:firstLine="600"/>
      </w:pPr>
      <w:r w:rsidRPr="007579F9">
        <w:rPr>
          <w:color w:val="000000"/>
          <w:sz w:val="28"/>
        </w:rPr>
        <w:t xml:space="preserve">Проверка гипотезы о независимости времени движения бруска по наклонной плоскости на заданное расстояние от его массы. </w:t>
      </w:r>
    </w:p>
    <w:p w:rsidR="00D45A06" w:rsidRPr="007579F9" w:rsidRDefault="00D45A06" w:rsidP="00D45A06">
      <w:pPr>
        <w:spacing w:after="0" w:line="264" w:lineRule="auto"/>
        <w:ind w:firstLine="600"/>
      </w:pPr>
      <w:r w:rsidRPr="007579F9">
        <w:rPr>
          <w:color w:val="000000"/>
          <w:sz w:val="28"/>
        </w:rPr>
        <w:lastRenderedPageBreak/>
        <w:t>Исследование зависимости сил упругости, возникающих в пружине и резиновом образце, от их деформации.</w:t>
      </w:r>
    </w:p>
    <w:p w:rsidR="00D45A06" w:rsidRPr="007579F9" w:rsidRDefault="00D45A06" w:rsidP="00D45A06">
      <w:pPr>
        <w:spacing w:after="0" w:line="264" w:lineRule="auto"/>
        <w:ind w:firstLine="600"/>
      </w:pPr>
      <w:r w:rsidRPr="007579F9">
        <w:rPr>
          <w:color w:val="000000"/>
          <w:sz w:val="28"/>
        </w:rPr>
        <w:t>Изучение движения системы тел, связанных нитью, перекинутой через лёгкий блок.</w:t>
      </w:r>
    </w:p>
    <w:p w:rsidR="00D45A06" w:rsidRPr="007579F9" w:rsidRDefault="00D45A06" w:rsidP="00D45A06">
      <w:pPr>
        <w:spacing w:after="0" w:line="264" w:lineRule="auto"/>
        <w:ind w:firstLine="600"/>
      </w:pPr>
      <w:r w:rsidRPr="007579F9">
        <w:rPr>
          <w:color w:val="000000"/>
          <w:sz w:val="28"/>
        </w:rPr>
        <w:t xml:space="preserve">Измерение коэффициента трения по величине углового коэффициента зависимости </w:t>
      </w:r>
      <w:r>
        <w:rPr>
          <w:color w:val="000000"/>
          <w:sz w:val="28"/>
        </w:rPr>
        <w:t>F</w:t>
      </w:r>
      <w:r w:rsidRPr="007579F9">
        <w:rPr>
          <w:color w:val="000000"/>
          <w:sz w:val="28"/>
          <w:vertAlign w:val="subscript"/>
        </w:rPr>
        <w:t>тр</w:t>
      </w:r>
      <w:r w:rsidRPr="007579F9">
        <w:rPr>
          <w:color w:val="000000"/>
          <w:sz w:val="28"/>
        </w:rPr>
        <w:t>(</w:t>
      </w:r>
      <w:r>
        <w:rPr>
          <w:color w:val="000000"/>
          <w:sz w:val="28"/>
        </w:rPr>
        <w:t>N</w:t>
      </w:r>
      <w:r w:rsidRPr="007579F9">
        <w:rPr>
          <w:color w:val="000000"/>
          <w:sz w:val="28"/>
        </w:rPr>
        <w:t xml:space="preserve">). </w:t>
      </w:r>
    </w:p>
    <w:p w:rsidR="00D45A06" w:rsidRPr="007579F9" w:rsidRDefault="00D45A06" w:rsidP="00D45A06">
      <w:pPr>
        <w:spacing w:after="0" w:line="264" w:lineRule="auto"/>
        <w:ind w:firstLine="600"/>
      </w:pPr>
      <w:r w:rsidRPr="007579F9">
        <w:rPr>
          <w:color w:val="000000"/>
          <w:sz w:val="28"/>
        </w:rPr>
        <w:t>Исследование движения бруска по наклонной плоскости с переменным коэффициентом трения.</w:t>
      </w:r>
    </w:p>
    <w:p w:rsidR="00D45A06" w:rsidRPr="007579F9" w:rsidRDefault="00D45A06" w:rsidP="00D45A06">
      <w:pPr>
        <w:spacing w:after="0" w:line="264" w:lineRule="auto"/>
        <w:ind w:firstLine="600"/>
      </w:pPr>
      <w:r w:rsidRPr="007579F9">
        <w:rPr>
          <w:color w:val="000000"/>
          <w:sz w:val="28"/>
        </w:rPr>
        <w:t xml:space="preserve">Изучение движения груза на валу с трением. </w:t>
      </w:r>
    </w:p>
    <w:p w:rsidR="00D45A06" w:rsidRPr="007579F9" w:rsidRDefault="00D45A06" w:rsidP="00D45A06">
      <w:pPr>
        <w:spacing w:after="0" w:line="264" w:lineRule="auto"/>
        <w:ind w:firstLine="600"/>
      </w:pPr>
      <w:r w:rsidRPr="007579F9">
        <w:rPr>
          <w:b/>
          <w:i/>
          <w:color w:val="000000"/>
          <w:sz w:val="28"/>
        </w:rPr>
        <w:t>Тема 3. Статика твёрдого тела.</w:t>
      </w:r>
    </w:p>
    <w:p w:rsidR="00D45A06" w:rsidRPr="007579F9" w:rsidRDefault="00D45A06" w:rsidP="00D45A06">
      <w:pPr>
        <w:spacing w:after="0" w:line="264" w:lineRule="auto"/>
        <w:ind w:firstLine="600"/>
      </w:pPr>
      <w:r w:rsidRPr="007579F9">
        <w:rPr>
          <w:color w:val="000000"/>
          <w:sz w:val="28"/>
        </w:rPr>
        <w:t>Абсолютно твёрдое тело. Поступательное и вращательное движение твёрдого тела. Момент силы относительно оси вращения. Плечо силы. Сл</w:t>
      </w:r>
      <w:r w:rsidRPr="007579F9">
        <w:rPr>
          <w:color w:val="000000"/>
          <w:sz w:val="28"/>
        </w:rPr>
        <w:t>о</w:t>
      </w:r>
      <w:r w:rsidRPr="007579F9">
        <w:rPr>
          <w:color w:val="000000"/>
          <w:sz w:val="28"/>
        </w:rPr>
        <w:t>жение сил, приложенных к твёрдому телу. Центр тяжести тела.</w:t>
      </w:r>
    </w:p>
    <w:p w:rsidR="00D45A06" w:rsidRPr="007579F9" w:rsidRDefault="00D45A06" w:rsidP="00D45A06">
      <w:pPr>
        <w:spacing w:after="0" w:line="264" w:lineRule="auto"/>
        <w:ind w:firstLine="600"/>
      </w:pPr>
      <w:r w:rsidRPr="007579F9">
        <w:rPr>
          <w:color w:val="000000"/>
          <w:sz w:val="28"/>
        </w:rPr>
        <w:t>Условия равновесия твёрдого тела.</w:t>
      </w:r>
    </w:p>
    <w:p w:rsidR="00D45A06" w:rsidRPr="007579F9" w:rsidRDefault="00D45A06" w:rsidP="00D45A06">
      <w:pPr>
        <w:spacing w:after="0" w:line="264" w:lineRule="auto"/>
        <w:ind w:firstLine="600"/>
      </w:pPr>
      <w:r w:rsidRPr="007579F9">
        <w:rPr>
          <w:color w:val="000000"/>
          <w:sz w:val="28"/>
        </w:rPr>
        <w:t>Устойчивое, неустойчивое, безразличное равновесие.</w:t>
      </w:r>
    </w:p>
    <w:p w:rsidR="00D45A06" w:rsidRPr="007579F9" w:rsidRDefault="00D45A06" w:rsidP="00D45A06">
      <w:pPr>
        <w:spacing w:after="0" w:line="264" w:lineRule="auto"/>
        <w:ind w:firstLine="600"/>
      </w:pPr>
      <w:r w:rsidRPr="007579F9">
        <w:rPr>
          <w:color w:val="000000"/>
          <w:sz w:val="28"/>
        </w:rPr>
        <w:t>Технические устройства и технологические процессы: кронштейн, строительный кран, решётчатые конструкции.</w:t>
      </w:r>
    </w:p>
    <w:p w:rsidR="00D45A06" w:rsidRPr="007579F9" w:rsidRDefault="00D45A06" w:rsidP="00D45A06">
      <w:pPr>
        <w:spacing w:after="0" w:line="264" w:lineRule="auto"/>
        <w:ind w:firstLine="600"/>
      </w:pPr>
      <w:r w:rsidRPr="007579F9">
        <w:rPr>
          <w:b/>
          <w:i/>
          <w:color w:val="000000"/>
          <w:sz w:val="28"/>
        </w:rPr>
        <w:t>Демонстрации.</w:t>
      </w:r>
    </w:p>
    <w:p w:rsidR="00D45A06" w:rsidRPr="007579F9" w:rsidRDefault="00D45A06" w:rsidP="00D45A06">
      <w:pPr>
        <w:spacing w:after="0" w:line="264" w:lineRule="auto"/>
        <w:ind w:firstLine="600"/>
      </w:pPr>
      <w:r w:rsidRPr="007579F9">
        <w:rPr>
          <w:color w:val="000000"/>
          <w:sz w:val="28"/>
        </w:rPr>
        <w:t>Условия равновесия.</w:t>
      </w:r>
    </w:p>
    <w:p w:rsidR="00D45A06" w:rsidRPr="007579F9" w:rsidRDefault="00D45A06" w:rsidP="00D45A06">
      <w:pPr>
        <w:spacing w:after="0" w:line="264" w:lineRule="auto"/>
        <w:ind w:firstLine="600"/>
      </w:pPr>
      <w:r w:rsidRPr="007579F9">
        <w:rPr>
          <w:color w:val="000000"/>
          <w:sz w:val="28"/>
        </w:rPr>
        <w:t>Виды равновесия.</w:t>
      </w:r>
    </w:p>
    <w:p w:rsidR="00D45A06" w:rsidRPr="007579F9" w:rsidRDefault="00D45A06" w:rsidP="00D45A06">
      <w:pPr>
        <w:spacing w:after="0" w:line="264" w:lineRule="auto"/>
        <w:ind w:firstLine="600"/>
      </w:pPr>
      <w:r w:rsidRPr="007579F9">
        <w:rPr>
          <w:b/>
          <w:i/>
          <w:color w:val="000000"/>
          <w:sz w:val="28"/>
        </w:rPr>
        <w:t>Ученический эксперимент, лабораторные работы, практикум.</w:t>
      </w:r>
      <w:r w:rsidRPr="007579F9">
        <w:rPr>
          <w:color w:val="000000"/>
          <w:sz w:val="28"/>
        </w:rPr>
        <w:t xml:space="preserve"> </w:t>
      </w:r>
    </w:p>
    <w:p w:rsidR="00D45A06" w:rsidRPr="007579F9" w:rsidRDefault="00D45A06" w:rsidP="00D45A06">
      <w:pPr>
        <w:spacing w:after="0" w:line="264" w:lineRule="auto"/>
        <w:ind w:firstLine="600"/>
      </w:pPr>
      <w:r w:rsidRPr="007579F9">
        <w:rPr>
          <w:color w:val="000000"/>
          <w:sz w:val="28"/>
        </w:rPr>
        <w:t>Исследование условий равновесия твёрдого тела, имеющего ось вращ</w:t>
      </w:r>
      <w:r w:rsidRPr="007579F9">
        <w:rPr>
          <w:color w:val="000000"/>
          <w:sz w:val="28"/>
        </w:rPr>
        <w:t>е</w:t>
      </w:r>
      <w:r w:rsidRPr="007579F9">
        <w:rPr>
          <w:color w:val="000000"/>
          <w:sz w:val="28"/>
        </w:rPr>
        <w:t xml:space="preserve">ния. </w:t>
      </w:r>
    </w:p>
    <w:p w:rsidR="00D45A06" w:rsidRPr="007579F9" w:rsidRDefault="00D45A06" w:rsidP="00D45A06">
      <w:pPr>
        <w:spacing w:after="0" w:line="264" w:lineRule="auto"/>
        <w:ind w:firstLine="600"/>
      </w:pPr>
      <w:r w:rsidRPr="007579F9">
        <w:rPr>
          <w:color w:val="000000"/>
          <w:sz w:val="28"/>
        </w:rPr>
        <w:t xml:space="preserve">Конструирование кронштейнов и расчёт сил упругости. </w:t>
      </w:r>
    </w:p>
    <w:p w:rsidR="00D45A06" w:rsidRPr="007579F9" w:rsidRDefault="00D45A06" w:rsidP="00D45A06">
      <w:pPr>
        <w:spacing w:after="0" w:line="264" w:lineRule="auto"/>
        <w:ind w:firstLine="600"/>
      </w:pPr>
      <w:r w:rsidRPr="007579F9">
        <w:rPr>
          <w:color w:val="000000"/>
          <w:sz w:val="28"/>
        </w:rPr>
        <w:t xml:space="preserve">Изучение устойчивости твёрдого тела, имеющего площадь опоры. </w:t>
      </w:r>
    </w:p>
    <w:p w:rsidR="00D45A06" w:rsidRPr="007579F9" w:rsidRDefault="00D45A06" w:rsidP="00D45A06">
      <w:pPr>
        <w:spacing w:after="0" w:line="264" w:lineRule="auto"/>
        <w:ind w:firstLine="600"/>
      </w:pPr>
      <w:r w:rsidRPr="007579F9">
        <w:rPr>
          <w:b/>
          <w:i/>
          <w:color w:val="000000"/>
          <w:sz w:val="28"/>
        </w:rPr>
        <w:t>Тема 4. Законы сохранения в механике.</w:t>
      </w:r>
    </w:p>
    <w:p w:rsidR="00D45A06" w:rsidRPr="007579F9" w:rsidRDefault="00D45A06" w:rsidP="00D45A06">
      <w:pPr>
        <w:spacing w:after="0" w:line="264" w:lineRule="auto"/>
        <w:ind w:firstLine="600"/>
      </w:pPr>
      <w:r w:rsidRPr="007579F9">
        <w:rPr>
          <w:color w:val="000000"/>
          <w:sz w:val="28"/>
        </w:rPr>
        <w:t>Импульс материальной точки, системы материальных точек. Центр масс системы материальных точек. Теорема о движении центра масс.</w:t>
      </w:r>
    </w:p>
    <w:p w:rsidR="00D45A06" w:rsidRPr="007579F9" w:rsidRDefault="00D45A06" w:rsidP="00D45A06">
      <w:pPr>
        <w:spacing w:after="0" w:line="264" w:lineRule="auto"/>
        <w:ind w:firstLine="600"/>
      </w:pPr>
      <w:r w:rsidRPr="007579F9">
        <w:rPr>
          <w:color w:val="000000"/>
          <w:sz w:val="28"/>
        </w:rPr>
        <w:t xml:space="preserve">Импульс силы и изменение импульса тела. </w:t>
      </w:r>
    </w:p>
    <w:p w:rsidR="00D45A06" w:rsidRPr="007579F9" w:rsidRDefault="00D45A06" w:rsidP="00D45A06">
      <w:pPr>
        <w:spacing w:after="0" w:line="264" w:lineRule="auto"/>
        <w:ind w:firstLine="600"/>
      </w:pPr>
      <w:r w:rsidRPr="007579F9">
        <w:rPr>
          <w:color w:val="000000"/>
          <w:sz w:val="28"/>
        </w:rPr>
        <w:t xml:space="preserve">Закон сохранения импульса. </w:t>
      </w:r>
    </w:p>
    <w:p w:rsidR="00D45A06" w:rsidRPr="007579F9" w:rsidRDefault="00D45A06" w:rsidP="00D45A06">
      <w:pPr>
        <w:spacing w:after="0" w:line="264" w:lineRule="auto"/>
        <w:ind w:firstLine="600"/>
      </w:pPr>
      <w:r w:rsidRPr="007579F9">
        <w:rPr>
          <w:color w:val="000000"/>
          <w:sz w:val="28"/>
        </w:rPr>
        <w:t>Реактивное движение.</w:t>
      </w:r>
    </w:p>
    <w:p w:rsidR="00D45A06" w:rsidRPr="007579F9" w:rsidRDefault="00D45A06" w:rsidP="00D45A06">
      <w:pPr>
        <w:spacing w:after="0" w:line="264" w:lineRule="auto"/>
        <w:ind w:firstLine="600"/>
      </w:pPr>
      <w:r w:rsidRPr="007579F9">
        <w:rPr>
          <w:color w:val="000000"/>
          <w:sz w:val="28"/>
        </w:rPr>
        <w:t>Момент импульса материальной точки. Представление о сохранении момента импульса в центральных полях.</w:t>
      </w:r>
    </w:p>
    <w:p w:rsidR="00D45A06" w:rsidRPr="007579F9" w:rsidRDefault="00D45A06" w:rsidP="00D45A06">
      <w:pPr>
        <w:spacing w:after="0" w:line="264" w:lineRule="auto"/>
        <w:ind w:firstLine="600"/>
      </w:pPr>
      <w:r w:rsidRPr="007579F9">
        <w:rPr>
          <w:color w:val="000000"/>
          <w:sz w:val="28"/>
        </w:rPr>
        <w:t>Работа силы на малом и на конечном перемещении. Графическое пре</w:t>
      </w:r>
      <w:r w:rsidRPr="007579F9">
        <w:rPr>
          <w:color w:val="000000"/>
          <w:sz w:val="28"/>
        </w:rPr>
        <w:t>д</w:t>
      </w:r>
      <w:r w:rsidRPr="007579F9">
        <w:rPr>
          <w:color w:val="000000"/>
          <w:sz w:val="28"/>
        </w:rPr>
        <w:t xml:space="preserve">ставление работы силы. </w:t>
      </w:r>
    </w:p>
    <w:p w:rsidR="00D45A06" w:rsidRPr="007579F9" w:rsidRDefault="00D45A06" w:rsidP="00D45A06">
      <w:pPr>
        <w:spacing w:after="0" w:line="264" w:lineRule="auto"/>
        <w:ind w:firstLine="600"/>
      </w:pPr>
      <w:r w:rsidRPr="007579F9">
        <w:rPr>
          <w:color w:val="000000"/>
          <w:sz w:val="28"/>
        </w:rPr>
        <w:t xml:space="preserve">Мощность силы. </w:t>
      </w:r>
    </w:p>
    <w:p w:rsidR="00D45A06" w:rsidRPr="007579F9" w:rsidRDefault="00D45A06" w:rsidP="00D45A06">
      <w:pPr>
        <w:spacing w:after="0" w:line="264" w:lineRule="auto"/>
        <w:ind w:firstLine="600"/>
      </w:pPr>
      <w:r w:rsidRPr="007579F9">
        <w:rPr>
          <w:color w:val="000000"/>
          <w:sz w:val="28"/>
        </w:rPr>
        <w:t>Кинетическая энергия материальной точки. Теорема об изменении к</w:t>
      </w:r>
      <w:r w:rsidRPr="007579F9">
        <w:rPr>
          <w:color w:val="000000"/>
          <w:sz w:val="28"/>
        </w:rPr>
        <w:t>и</w:t>
      </w:r>
      <w:r w:rsidRPr="007579F9">
        <w:rPr>
          <w:color w:val="000000"/>
          <w:sz w:val="28"/>
        </w:rPr>
        <w:t xml:space="preserve">нетической энергии материальной точки. </w:t>
      </w:r>
    </w:p>
    <w:p w:rsidR="00D45A06" w:rsidRPr="007579F9" w:rsidRDefault="00D45A06" w:rsidP="00D45A06">
      <w:pPr>
        <w:spacing w:after="0" w:line="264" w:lineRule="auto"/>
        <w:ind w:firstLine="600"/>
      </w:pPr>
      <w:r w:rsidRPr="007579F9">
        <w:rPr>
          <w:color w:val="000000"/>
          <w:sz w:val="28"/>
        </w:rPr>
        <w:lastRenderedPageBreak/>
        <w:t>Потенциальные и непотенциальные силы. Потенциальная энергия. П</w:t>
      </w:r>
      <w:r w:rsidRPr="007579F9">
        <w:rPr>
          <w:color w:val="000000"/>
          <w:sz w:val="28"/>
        </w:rPr>
        <w:t>о</w:t>
      </w:r>
      <w:r w:rsidRPr="007579F9">
        <w:rPr>
          <w:color w:val="000000"/>
          <w:sz w:val="28"/>
        </w:rPr>
        <w:t>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w:t>
      </w:r>
      <w:r w:rsidRPr="007579F9">
        <w:rPr>
          <w:color w:val="000000"/>
          <w:sz w:val="28"/>
        </w:rPr>
        <w:t>с</w:t>
      </w:r>
      <w:r w:rsidRPr="007579F9">
        <w:rPr>
          <w:color w:val="000000"/>
          <w:sz w:val="28"/>
        </w:rPr>
        <w:t xml:space="preserve">мическая скорость. Третья космическая скорость. </w:t>
      </w:r>
    </w:p>
    <w:p w:rsidR="00D45A06" w:rsidRPr="007579F9" w:rsidRDefault="00D45A06" w:rsidP="00D45A06">
      <w:pPr>
        <w:spacing w:after="0" w:line="264" w:lineRule="auto"/>
        <w:ind w:firstLine="600"/>
      </w:pPr>
      <w:r w:rsidRPr="007579F9">
        <w:rPr>
          <w:color w:val="000000"/>
          <w:sz w:val="28"/>
        </w:rPr>
        <w:t xml:space="preserve">Связь работы непотенциальных сил с изменением механической энергии системы тел. Закон сохранения механической энергии. </w:t>
      </w:r>
    </w:p>
    <w:p w:rsidR="00D45A06" w:rsidRPr="007579F9" w:rsidRDefault="00D45A06" w:rsidP="00D45A06">
      <w:pPr>
        <w:spacing w:after="0" w:line="264" w:lineRule="auto"/>
        <w:ind w:firstLine="600"/>
      </w:pPr>
      <w:r w:rsidRPr="007579F9">
        <w:rPr>
          <w:color w:val="000000"/>
          <w:sz w:val="28"/>
        </w:rPr>
        <w:t xml:space="preserve">Упругие и неупругие столкновения. </w:t>
      </w:r>
    </w:p>
    <w:p w:rsidR="00D45A06" w:rsidRPr="007579F9" w:rsidRDefault="00D45A06" w:rsidP="00D45A06">
      <w:pPr>
        <w:spacing w:after="0" w:line="264" w:lineRule="auto"/>
        <w:ind w:firstLine="600"/>
      </w:pPr>
      <w:r w:rsidRPr="007579F9">
        <w:rPr>
          <w:color w:val="000000"/>
          <w:sz w:val="28"/>
        </w:rPr>
        <w:t>Уравнение Бернулли для идеальной жидкости как следствие закона с</w:t>
      </w:r>
      <w:r w:rsidRPr="007579F9">
        <w:rPr>
          <w:color w:val="000000"/>
          <w:sz w:val="28"/>
        </w:rPr>
        <w:t>о</w:t>
      </w:r>
      <w:r w:rsidRPr="007579F9">
        <w:rPr>
          <w:color w:val="000000"/>
          <w:sz w:val="28"/>
        </w:rPr>
        <w:t>хранения механической энергии.</w:t>
      </w:r>
    </w:p>
    <w:p w:rsidR="00D45A06" w:rsidRPr="007579F9" w:rsidRDefault="00D45A06" w:rsidP="00D45A06">
      <w:pPr>
        <w:spacing w:after="0" w:line="264" w:lineRule="auto"/>
        <w:ind w:firstLine="600"/>
      </w:pPr>
      <w:r w:rsidRPr="007579F9">
        <w:rPr>
          <w:color w:val="000000"/>
          <w:sz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D45A06" w:rsidRPr="007579F9" w:rsidRDefault="00D45A06" w:rsidP="00D45A06">
      <w:pPr>
        <w:spacing w:after="0" w:line="264" w:lineRule="auto"/>
        <w:ind w:firstLine="600"/>
      </w:pPr>
      <w:r w:rsidRPr="007579F9">
        <w:rPr>
          <w:b/>
          <w:i/>
          <w:color w:val="000000"/>
          <w:sz w:val="28"/>
        </w:rPr>
        <w:t>Демонстрации.</w:t>
      </w:r>
    </w:p>
    <w:p w:rsidR="00D45A06" w:rsidRPr="007579F9" w:rsidRDefault="00D45A06" w:rsidP="00D45A06">
      <w:pPr>
        <w:spacing w:after="0" w:line="264" w:lineRule="auto"/>
        <w:ind w:firstLine="600"/>
      </w:pPr>
      <w:r w:rsidRPr="007579F9">
        <w:rPr>
          <w:color w:val="000000"/>
          <w:sz w:val="28"/>
        </w:rPr>
        <w:t>Закон сохранения импульса.</w:t>
      </w:r>
    </w:p>
    <w:p w:rsidR="00D45A06" w:rsidRPr="007579F9" w:rsidRDefault="00D45A06" w:rsidP="00D45A06">
      <w:pPr>
        <w:spacing w:after="0" w:line="264" w:lineRule="auto"/>
        <w:ind w:firstLine="600"/>
      </w:pPr>
      <w:r w:rsidRPr="007579F9">
        <w:rPr>
          <w:color w:val="000000"/>
          <w:sz w:val="28"/>
        </w:rPr>
        <w:t>Реактивное движение.</w:t>
      </w:r>
    </w:p>
    <w:p w:rsidR="00D45A06" w:rsidRPr="007579F9" w:rsidRDefault="00D45A06" w:rsidP="00D45A06">
      <w:pPr>
        <w:spacing w:after="0" w:line="264" w:lineRule="auto"/>
        <w:ind w:firstLine="600"/>
      </w:pPr>
      <w:r w:rsidRPr="007579F9">
        <w:rPr>
          <w:color w:val="000000"/>
          <w:sz w:val="28"/>
        </w:rPr>
        <w:t>Измерение мощности силы.</w:t>
      </w:r>
    </w:p>
    <w:p w:rsidR="00D45A06" w:rsidRPr="007579F9" w:rsidRDefault="00D45A06" w:rsidP="00D45A06">
      <w:pPr>
        <w:spacing w:after="0" w:line="264" w:lineRule="auto"/>
        <w:ind w:firstLine="600"/>
      </w:pPr>
      <w:r w:rsidRPr="007579F9">
        <w:rPr>
          <w:color w:val="000000"/>
          <w:sz w:val="28"/>
        </w:rPr>
        <w:t>Изменение энергии тела при совершении работы.</w:t>
      </w:r>
    </w:p>
    <w:p w:rsidR="00D45A06" w:rsidRPr="007579F9" w:rsidRDefault="00D45A06" w:rsidP="00D45A06">
      <w:pPr>
        <w:spacing w:after="0" w:line="264" w:lineRule="auto"/>
        <w:ind w:firstLine="600"/>
      </w:pPr>
      <w:r w:rsidRPr="007579F9">
        <w:rPr>
          <w:color w:val="000000"/>
          <w:sz w:val="28"/>
        </w:rPr>
        <w:t>Взаимные превращения кинетической и потенциальной энергий при действии на тело силы тяжести и силы упругости.</w:t>
      </w:r>
    </w:p>
    <w:p w:rsidR="00D45A06" w:rsidRPr="007579F9" w:rsidRDefault="00D45A06" w:rsidP="00D45A06">
      <w:pPr>
        <w:spacing w:after="0" w:line="264" w:lineRule="auto"/>
        <w:ind w:firstLine="600"/>
      </w:pPr>
      <w:r w:rsidRPr="007579F9">
        <w:rPr>
          <w:color w:val="000000"/>
          <w:sz w:val="28"/>
        </w:rPr>
        <w:t>Сохранение энергии при свободном падении.</w:t>
      </w:r>
    </w:p>
    <w:p w:rsidR="00D45A06" w:rsidRPr="007579F9" w:rsidRDefault="00D45A06" w:rsidP="00D45A06">
      <w:pPr>
        <w:spacing w:after="0" w:line="264" w:lineRule="auto"/>
        <w:ind w:firstLine="600"/>
      </w:pPr>
      <w:r w:rsidRPr="007579F9">
        <w:rPr>
          <w:b/>
          <w:i/>
          <w:color w:val="000000"/>
          <w:sz w:val="28"/>
        </w:rPr>
        <w:t>Ученический эксперимент, лабораторные работы, практикум.</w:t>
      </w:r>
      <w:r w:rsidRPr="007579F9">
        <w:rPr>
          <w:color w:val="000000"/>
          <w:sz w:val="28"/>
        </w:rPr>
        <w:t xml:space="preserve"> </w:t>
      </w:r>
    </w:p>
    <w:p w:rsidR="00D45A06" w:rsidRPr="007579F9" w:rsidRDefault="00D45A06" w:rsidP="00D45A06">
      <w:pPr>
        <w:spacing w:after="0" w:line="264" w:lineRule="auto"/>
        <w:ind w:firstLine="600"/>
      </w:pPr>
      <w:r w:rsidRPr="007579F9">
        <w:rPr>
          <w:color w:val="000000"/>
          <w:sz w:val="28"/>
        </w:rPr>
        <w:t xml:space="preserve">Измерение импульса тела по тормозному пути. </w:t>
      </w:r>
    </w:p>
    <w:p w:rsidR="00D45A06" w:rsidRPr="007579F9" w:rsidRDefault="00D45A06" w:rsidP="00D45A06">
      <w:pPr>
        <w:spacing w:after="0" w:line="264" w:lineRule="auto"/>
        <w:ind w:firstLine="600"/>
      </w:pPr>
      <w:r w:rsidRPr="007579F9">
        <w:rPr>
          <w:color w:val="000000"/>
          <w:sz w:val="28"/>
        </w:rPr>
        <w:t xml:space="preserve">Измерение силы тяги, скорости модели электромобиля и мощности силы тяги. </w:t>
      </w:r>
    </w:p>
    <w:p w:rsidR="00D45A06" w:rsidRPr="007579F9" w:rsidRDefault="00D45A06" w:rsidP="00D45A06">
      <w:pPr>
        <w:spacing w:after="0" w:line="264" w:lineRule="auto"/>
        <w:ind w:firstLine="600"/>
      </w:pPr>
      <w:r w:rsidRPr="007579F9">
        <w:rPr>
          <w:color w:val="000000"/>
          <w:sz w:val="28"/>
        </w:rPr>
        <w:t>Сравнение изменения импульса тела с импульсом силы.</w:t>
      </w:r>
    </w:p>
    <w:p w:rsidR="00D45A06" w:rsidRPr="007579F9" w:rsidRDefault="00D45A06" w:rsidP="00D45A06">
      <w:pPr>
        <w:spacing w:after="0" w:line="264" w:lineRule="auto"/>
        <w:ind w:firstLine="600"/>
      </w:pPr>
      <w:r w:rsidRPr="007579F9">
        <w:rPr>
          <w:color w:val="000000"/>
          <w:sz w:val="28"/>
        </w:rPr>
        <w:t>Исследование сохранения импульса при упругом взаимодействии.</w:t>
      </w:r>
    </w:p>
    <w:p w:rsidR="00D45A06" w:rsidRPr="007579F9" w:rsidRDefault="00D45A06" w:rsidP="00D45A06">
      <w:pPr>
        <w:spacing w:after="0" w:line="264" w:lineRule="auto"/>
        <w:ind w:firstLine="600"/>
      </w:pPr>
      <w:r w:rsidRPr="007579F9">
        <w:rPr>
          <w:color w:val="000000"/>
          <w:sz w:val="28"/>
        </w:rPr>
        <w:t>Измерение кинетической энергии тела по тормозному пути.</w:t>
      </w:r>
    </w:p>
    <w:p w:rsidR="00D45A06" w:rsidRPr="007579F9" w:rsidRDefault="00D45A06" w:rsidP="00D45A06">
      <w:pPr>
        <w:spacing w:after="0" w:line="264" w:lineRule="auto"/>
        <w:ind w:firstLine="600"/>
      </w:pPr>
      <w:r w:rsidRPr="007579F9">
        <w:rPr>
          <w:color w:val="000000"/>
          <w:sz w:val="28"/>
        </w:rPr>
        <w:t xml:space="preserve">Сравнение изменения потенциальной энергии пружины с работой силы трения. </w:t>
      </w:r>
    </w:p>
    <w:p w:rsidR="00D45A06" w:rsidRPr="007579F9" w:rsidRDefault="00D45A06" w:rsidP="00D45A06">
      <w:pPr>
        <w:spacing w:after="0" w:line="264" w:lineRule="auto"/>
        <w:ind w:firstLine="600"/>
      </w:pPr>
      <w:r w:rsidRPr="007579F9">
        <w:rPr>
          <w:color w:val="000000"/>
          <w:sz w:val="28"/>
        </w:rPr>
        <w:t>Определение работы силы трения при движении тела по наклонной плоскости.</w:t>
      </w:r>
    </w:p>
    <w:p w:rsidR="00D45A06" w:rsidRPr="007579F9" w:rsidRDefault="00D45A06" w:rsidP="00D45A06">
      <w:pPr>
        <w:spacing w:after="0" w:line="264" w:lineRule="auto"/>
        <w:ind w:firstLine="600"/>
      </w:pPr>
      <w:r w:rsidRPr="007579F9">
        <w:rPr>
          <w:b/>
          <w:color w:val="000000"/>
          <w:sz w:val="28"/>
        </w:rPr>
        <w:t>Раздел 3. Молекулярная физика и термодинамика.</w:t>
      </w:r>
    </w:p>
    <w:p w:rsidR="00D45A06" w:rsidRPr="007579F9" w:rsidRDefault="00D45A06" w:rsidP="00D45A06">
      <w:pPr>
        <w:spacing w:after="0" w:line="264" w:lineRule="auto"/>
        <w:ind w:firstLine="600"/>
      </w:pPr>
      <w:r w:rsidRPr="007579F9">
        <w:rPr>
          <w:b/>
          <w:i/>
          <w:color w:val="000000"/>
          <w:sz w:val="28"/>
        </w:rPr>
        <w:t>Тема 1. Основы молекулярно-кинетической теории.</w:t>
      </w:r>
    </w:p>
    <w:p w:rsidR="00D45A06" w:rsidRPr="007579F9" w:rsidRDefault="00D45A06" w:rsidP="00D45A06">
      <w:pPr>
        <w:spacing w:after="0" w:line="264" w:lineRule="auto"/>
        <w:ind w:firstLine="600"/>
      </w:pPr>
      <w:r w:rsidRPr="007579F9">
        <w:rPr>
          <w:color w:val="000000"/>
          <w:sz w:val="28"/>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D45A06" w:rsidRPr="007579F9" w:rsidRDefault="00D45A06" w:rsidP="00D45A06">
      <w:pPr>
        <w:spacing w:after="0" w:line="264" w:lineRule="auto"/>
        <w:ind w:firstLine="600"/>
      </w:pPr>
      <w:r w:rsidRPr="007579F9">
        <w:rPr>
          <w:color w:val="000000"/>
          <w:sz w:val="28"/>
        </w:rPr>
        <w:lastRenderedPageBreak/>
        <w:t xml:space="preserve">Тепловое равновесие. Температура и способы её измерения. Шкала температур Цельсия. </w:t>
      </w:r>
    </w:p>
    <w:p w:rsidR="00D45A06" w:rsidRPr="007579F9" w:rsidRDefault="00D45A06" w:rsidP="00D45A06">
      <w:pPr>
        <w:spacing w:after="0" w:line="264" w:lineRule="auto"/>
        <w:ind w:firstLine="600"/>
      </w:pPr>
      <w:r w:rsidRPr="007579F9">
        <w:rPr>
          <w:color w:val="000000"/>
          <w:sz w:val="28"/>
        </w:rPr>
        <w:t>Модель идеального газа в молекулярно-кинетической теории: частицы газа движутся хаотически и не взаимодействуют друг с другом.</w:t>
      </w:r>
    </w:p>
    <w:p w:rsidR="00D45A06" w:rsidRPr="007579F9" w:rsidRDefault="00D45A06" w:rsidP="00D45A06">
      <w:pPr>
        <w:spacing w:after="0" w:line="264" w:lineRule="auto"/>
        <w:ind w:firstLine="600"/>
      </w:pPr>
      <w:r w:rsidRPr="007579F9">
        <w:rPr>
          <w:color w:val="000000"/>
          <w:sz w:val="28"/>
        </w:rPr>
        <w:t>Газовые законы. Уравнение Менделеева–Клапейрона. Абсолютная те</w:t>
      </w:r>
      <w:r w:rsidRPr="007579F9">
        <w:rPr>
          <w:color w:val="000000"/>
          <w:sz w:val="28"/>
        </w:rPr>
        <w:t>м</w:t>
      </w:r>
      <w:r w:rsidRPr="007579F9">
        <w:rPr>
          <w:color w:val="000000"/>
          <w:sz w:val="28"/>
        </w:rPr>
        <w:t>пература (шкала температур Кельвина). Закон Дальтона. Изопроцессы в ид</w:t>
      </w:r>
      <w:r w:rsidRPr="007579F9">
        <w:rPr>
          <w:color w:val="000000"/>
          <w:sz w:val="28"/>
        </w:rPr>
        <w:t>е</w:t>
      </w:r>
      <w:r w:rsidRPr="007579F9">
        <w:rPr>
          <w:color w:val="000000"/>
          <w:sz w:val="28"/>
        </w:rPr>
        <w:t>альном газе с постоянным количеством вещества. Графическое представление изопроцессов: изотерма, изохора, изобара.</w:t>
      </w:r>
    </w:p>
    <w:p w:rsidR="00D45A06" w:rsidRPr="007579F9" w:rsidRDefault="00D45A06" w:rsidP="00D45A06">
      <w:pPr>
        <w:spacing w:after="0" w:line="264" w:lineRule="auto"/>
        <w:ind w:firstLine="600"/>
      </w:pPr>
      <w:r w:rsidRPr="007579F9">
        <w:rPr>
          <w:color w:val="000000"/>
          <w:sz w:val="28"/>
        </w:rPr>
        <w:t>Связь между давлением и средней кинетической энергией поступател</w:t>
      </w:r>
      <w:r w:rsidRPr="007579F9">
        <w:rPr>
          <w:color w:val="000000"/>
          <w:sz w:val="28"/>
        </w:rPr>
        <w:t>ь</w:t>
      </w:r>
      <w:r w:rsidRPr="007579F9">
        <w:rPr>
          <w:color w:val="000000"/>
          <w:sz w:val="28"/>
        </w:rPr>
        <w:t>ного теплового движения молекул идеального газа (основное уравнение м</w:t>
      </w:r>
      <w:r w:rsidRPr="007579F9">
        <w:rPr>
          <w:color w:val="000000"/>
          <w:sz w:val="28"/>
        </w:rPr>
        <w:t>о</w:t>
      </w:r>
      <w:r w:rsidRPr="007579F9">
        <w:rPr>
          <w:color w:val="000000"/>
          <w:sz w:val="28"/>
        </w:rPr>
        <w:t>лекулярно-кинетической теории идеального газа).</w:t>
      </w:r>
    </w:p>
    <w:p w:rsidR="00D45A06" w:rsidRPr="007579F9" w:rsidRDefault="00D45A06" w:rsidP="00D45A06">
      <w:pPr>
        <w:spacing w:after="0" w:line="264" w:lineRule="auto"/>
        <w:ind w:firstLine="600"/>
      </w:pPr>
      <w:r w:rsidRPr="007579F9">
        <w:rPr>
          <w:color w:val="000000"/>
          <w:sz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D45A06" w:rsidRPr="007579F9" w:rsidRDefault="00D45A06" w:rsidP="00D45A06">
      <w:pPr>
        <w:spacing w:after="0" w:line="264" w:lineRule="auto"/>
        <w:ind w:firstLine="600"/>
      </w:pPr>
      <w:r w:rsidRPr="007579F9">
        <w:rPr>
          <w:color w:val="000000"/>
          <w:sz w:val="28"/>
        </w:rPr>
        <w:t>Технические устройства и технологические процессы: термометр, б</w:t>
      </w:r>
      <w:r w:rsidRPr="007579F9">
        <w:rPr>
          <w:color w:val="000000"/>
          <w:sz w:val="28"/>
        </w:rPr>
        <w:t>а</w:t>
      </w:r>
      <w:r w:rsidRPr="007579F9">
        <w:rPr>
          <w:color w:val="000000"/>
          <w:sz w:val="28"/>
        </w:rPr>
        <w:t>рометр, получение наноматериалов.</w:t>
      </w:r>
    </w:p>
    <w:p w:rsidR="00D45A06" w:rsidRPr="007579F9" w:rsidRDefault="00D45A06" w:rsidP="00D45A06">
      <w:pPr>
        <w:spacing w:after="0" w:line="264" w:lineRule="auto"/>
        <w:ind w:firstLine="600"/>
      </w:pPr>
      <w:r w:rsidRPr="007579F9">
        <w:rPr>
          <w:b/>
          <w:i/>
          <w:color w:val="000000"/>
          <w:sz w:val="28"/>
        </w:rPr>
        <w:t>Демонстрации.</w:t>
      </w:r>
    </w:p>
    <w:p w:rsidR="00D45A06" w:rsidRPr="007579F9" w:rsidRDefault="00D45A06" w:rsidP="00D45A06">
      <w:pPr>
        <w:spacing w:after="0" w:line="264" w:lineRule="auto"/>
        <w:ind w:firstLine="600"/>
      </w:pPr>
      <w:r w:rsidRPr="007579F9">
        <w:rPr>
          <w:color w:val="000000"/>
          <w:sz w:val="28"/>
        </w:rPr>
        <w:t>Модели движения частиц вещества.</w:t>
      </w:r>
    </w:p>
    <w:p w:rsidR="00D45A06" w:rsidRPr="007579F9" w:rsidRDefault="00D45A06" w:rsidP="00D45A06">
      <w:pPr>
        <w:spacing w:after="0" w:line="264" w:lineRule="auto"/>
        <w:ind w:firstLine="600"/>
      </w:pPr>
      <w:r w:rsidRPr="007579F9">
        <w:rPr>
          <w:color w:val="000000"/>
          <w:sz w:val="28"/>
        </w:rPr>
        <w:t>Модель броуновского движения.</w:t>
      </w:r>
    </w:p>
    <w:p w:rsidR="00D45A06" w:rsidRPr="007579F9" w:rsidRDefault="00D45A06" w:rsidP="00D45A06">
      <w:pPr>
        <w:spacing w:after="0" w:line="264" w:lineRule="auto"/>
        <w:ind w:firstLine="600"/>
      </w:pPr>
      <w:r w:rsidRPr="007579F9">
        <w:rPr>
          <w:color w:val="000000"/>
          <w:sz w:val="28"/>
        </w:rPr>
        <w:t>Видеоролик с записью реального броуновского движения.</w:t>
      </w:r>
    </w:p>
    <w:p w:rsidR="00D45A06" w:rsidRPr="007579F9" w:rsidRDefault="00D45A06" w:rsidP="00D45A06">
      <w:pPr>
        <w:spacing w:after="0" w:line="264" w:lineRule="auto"/>
        <w:ind w:firstLine="600"/>
      </w:pPr>
      <w:r w:rsidRPr="007579F9">
        <w:rPr>
          <w:color w:val="000000"/>
          <w:sz w:val="28"/>
        </w:rPr>
        <w:t>Диффузия жидкостей.</w:t>
      </w:r>
    </w:p>
    <w:p w:rsidR="00D45A06" w:rsidRPr="007579F9" w:rsidRDefault="00D45A06" w:rsidP="00D45A06">
      <w:pPr>
        <w:spacing w:after="0" w:line="264" w:lineRule="auto"/>
        <w:ind w:firstLine="600"/>
      </w:pPr>
      <w:r w:rsidRPr="007579F9">
        <w:rPr>
          <w:color w:val="000000"/>
          <w:sz w:val="28"/>
        </w:rPr>
        <w:t>Модель опыта Штерна.</w:t>
      </w:r>
    </w:p>
    <w:p w:rsidR="00D45A06" w:rsidRPr="007579F9" w:rsidRDefault="00D45A06" w:rsidP="00D45A06">
      <w:pPr>
        <w:spacing w:after="0" w:line="264" w:lineRule="auto"/>
        <w:ind w:firstLine="600"/>
      </w:pPr>
      <w:r w:rsidRPr="007579F9">
        <w:rPr>
          <w:color w:val="000000"/>
          <w:sz w:val="28"/>
        </w:rPr>
        <w:t>Притяжение молекул.</w:t>
      </w:r>
    </w:p>
    <w:p w:rsidR="00D45A06" w:rsidRPr="007579F9" w:rsidRDefault="00D45A06" w:rsidP="00D45A06">
      <w:pPr>
        <w:spacing w:after="0" w:line="264" w:lineRule="auto"/>
        <w:ind w:firstLine="600"/>
      </w:pPr>
      <w:r w:rsidRPr="007579F9">
        <w:rPr>
          <w:color w:val="000000"/>
          <w:sz w:val="28"/>
        </w:rPr>
        <w:t>Модели кристаллических решёток.</w:t>
      </w:r>
    </w:p>
    <w:p w:rsidR="00D45A06" w:rsidRPr="007579F9" w:rsidRDefault="00D45A06" w:rsidP="00D45A06">
      <w:pPr>
        <w:spacing w:after="0" w:line="264" w:lineRule="auto"/>
        <w:ind w:firstLine="600"/>
      </w:pPr>
      <w:r w:rsidRPr="007579F9">
        <w:rPr>
          <w:color w:val="000000"/>
          <w:sz w:val="28"/>
        </w:rPr>
        <w:t>Наблюдение и исследование изопроцессов.</w:t>
      </w:r>
    </w:p>
    <w:p w:rsidR="00D45A06" w:rsidRPr="007579F9" w:rsidRDefault="00D45A06" w:rsidP="00D45A06">
      <w:pPr>
        <w:spacing w:after="0" w:line="264" w:lineRule="auto"/>
        <w:ind w:firstLine="600"/>
      </w:pPr>
      <w:r w:rsidRPr="007579F9">
        <w:rPr>
          <w:b/>
          <w:i/>
          <w:color w:val="000000"/>
          <w:sz w:val="28"/>
        </w:rPr>
        <w:t>Ученический эксперимент, лабораторные работы, практикум.</w:t>
      </w:r>
      <w:r w:rsidRPr="007579F9">
        <w:rPr>
          <w:color w:val="000000"/>
          <w:sz w:val="28"/>
        </w:rPr>
        <w:t xml:space="preserve"> </w:t>
      </w:r>
    </w:p>
    <w:p w:rsidR="00D45A06" w:rsidRPr="007579F9" w:rsidRDefault="00D45A06" w:rsidP="00D45A06">
      <w:pPr>
        <w:spacing w:after="0" w:line="264" w:lineRule="auto"/>
        <w:ind w:firstLine="600"/>
      </w:pPr>
      <w:r w:rsidRPr="007579F9">
        <w:rPr>
          <w:color w:val="000000"/>
          <w:sz w:val="28"/>
        </w:rPr>
        <w:t>Исследование процесса установления теплового равновесия при тепл</w:t>
      </w:r>
      <w:r w:rsidRPr="007579F9">
        <w:rPr>
          <w:color w:val="000000"/>
          <w:sz w:val="28"/>
        </w:rPr>
        <w:t>о</w:t>
      </w:r>
      <w:r w:rsidRPr="007579F9">
        <w:rPr>
          <w:color w:val="000000"/>
          <w:sz w:val="28"/>
        </w:rPr>
        <w:t>обмене между горячей и холодной водой.</w:t>
      </w:r>
    </w:p>
    <w:p w:rsidR="00D45A06" w:rsidRPr="007579F9" w:rsidRDefault="00D45A06" w:rsidP="00D45A06">
      <w:pPr>
        <w:spacing w:after="0" w:line="264" w:lineRule="auto"/>
        <w:ind w:firstLine="600"/>
      </w:pPr>
      <w:r w:rsidRPr="007579F9">
        <w:rPr>
          <w:color w:val="000000"/>
          <w:sz w:val="28"/>
        </w:rPr>
        <w:t>Изучение изотермического процесса (рекомендовано использование цифровой лаборатории).</w:t>
      </w:r>
    </w:p>
    <w:p w:rsidR="00D45A06" w:rsidRPr="007579F9" w:rsidRDefault="00D45A06" w:rsidP="00D45A06">
      <w:pPr>
        <w:spacing w:after="0" w:line="264" w:lineRule="auto"/>
        <w:ind w:firstLine="600"/>
      </w:pPr>
      <w:r w:rsidRPr="007579F9">
        <w:rPr>
          <w:color w:val="000000"/>
          <w:sz w:val="28"/>
        </w:rPr>
        <w:t>Изучение изохорного процесса.</w:t>
      </w:r>
    </w:p>
    <w:p w:rsidR="00D45A06" w:rsidRPr="007579F9" w:rsidRDefault="00D45A06" w:rsidP="00D45A06">
      <w:pPr>
        <w:spacing w:after="0" w:line="264" w:lineRule="auto"/>
        <w:ind w:firstLine="600"/>
      </w:pPr>
      <w:r w:rsidRPr="007579F9">
        <w:rPr>
          <w:color w:val="000000"/>
          <w:sz w:val="28"/>
        </w:rPr>
        <w:t>Изучение изобарного процесса.</w:t>
      </w:r>
    </w:p>
    <w:p w:rsidR="00D45A06" w:rsidRPr="007579F9" w:rsidRDefault="00D45A06" w:rsidP="00D45A06">
      <w:pPr>
        <w:spacing w:after="0" w:line="264" w:lineRule="auto"/>
        <w:ind w:firstLine="600"/>
      </w:pPr>
      <w:r w:rsidRPr="007579F9">
        <w:rPr>
          <w:color w:val="000000"/>
          <w:sz w:val="28"/>
        </w:rPr>
        <w:t>Проверка уравнения состояния.</w:t>
      </w:r>
    </w:p>
    <w:p w:rsidR="00D45A06" w:rsidRPr="007579F9" w:rsidRDefault="00D45A06" w:rsidP="00D45A06">
      <w:pPr>
        <w:spacing w:after="0" w:line="264" w:lineRule="auto"/>
        <w:ind w:firstLine="600"/>
      </w:pPr>
      <w:r w:rsidRPr="007579F9">
        <w:rPr>
          <w:b/>
          <w:i/>
          <w:color w:val="000000"/>
          <w:sz w:val="28"/>
        </w:rPr>
        <w:t>Тема 2. Термодинамика. Тепловые машины.</w:t>
      </w:r>
    </w:p>
    <w:p w:rsidR="00D45A06" w:rsidRPr="007579F9" w:rsidRDefault="00D45A06" w:rsidP="00D45A06">
      <w:pPr>
        <w:spacing w:after="0" w:line="264" w:lineRule="auto"/>
        <w:ind w:firstLine="600"/>
      </w:pPr>
      <w:r w:rsidRPr="007579F9">
        <w:rPr>
          <w:color w:val="000000"/>
          <w:sz w:val="28"/>
        </w:rPr>
        <w:t>Термодинамическая (ТД) система. Задание внешних условий для те</w:t>
      </w:r>
      <w:r w:rsidRPr="007579F9">
        <w:rPr>
          <w:color w:val="000000"/>
          <w:sz w:val="28"/>
        </w:rPr>
        <w:t>р</w:t>
      </w:r>
      <w:r w:rsidRPr="007579F9">
        <w:rPr>
          <w:color w:val="000000"/>
          <w:sz w:val="28"/>
        </w:rPr>
        <w:t>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D45A06" w:rsidRPr="007579F9" w:rsidRDefault="00D45A06" w:rsidP="00D45A06">
      <w:pPr>
        <w:spacing w:after="0" w:line="264" w:lineRule="auto"/>
        <w:ind w:firstLine="600"/>
      </w:pPr>
      <w:r w:rsidRPr="007579F9">
        <w:rPr>
          <w:color w:val="000000"/>
          <w:sz w:val="28"/>
        </w:rPr>
        <w:t>Нулевое начало термодинамики. Самопроизвольная релаксация терм</w:t>
      </w:r>
      <w:r w:rsidRPr="007579F9">
        <w:rPr>
          <w:color w:val="000000"/>
          <w:sz w:val="28"/>
        </w:rPr>
        <w:t>о</w:t>
      </w:r>
      <w:r w:rsidRPr="007579F9">
        <w:rPr>
          <w:color w:val="000000"/>
          <w:sz w:val="28"/>
        </w:rPr>
        <w:t xml:space="preserve">динамической системы к тепловому равновесию. </w:t>
      </w:r>
    </w:p>
    <w:p w:rsidR="00D45A06" w:rsidRPr="007579F9" w:rsidRDefault="00D45A06" w:rsidP="00D45A06">
      <w:pPr>
        <w:spacing w:after="0" w:line="264" w:lineRule="auto"/>
        <w:ind w:firstLine="600"/>
      </w:pPr>
      <w:r w:rsidRPr="007579F9">
        <w:rPr>
          <w:color w:val="000000"/>
          <w:sz w:val="28"/>
        </w:rPr>
        <w:lastRenderedPageBreak/>
        <w:t>Модель идеального газа в термодинамике – система уравнений: ура</w:t>
      </w:r>
      <w:r w:rsidRPr="007579F9">
        <w:rPr>
          <w:color w:val="000000"/>
          <w:sz w:val="28"/>
        </w:rPr>
        <w:t>в</w:t>
      </w:r>
      <w:r w:rsidRPr="007579F9">
        <w:rPr>
          <w:color w:val="000000"/>
          <w:sz w:val="28"/>
        </w:rPr>
        <w:t>нение Менделеева–Клапейрона и выражение для внутренней энергии. Усл</w:t>
      </w:r>
      <w:r w:rsidRPr="007579F9">
        <w:rPr>
          <w:color w:val="000000"/>
          <w:sz w:val="28"/>
        </w:rPr>
        <w:t>о</w:t>
      </w:r>
      <w:r w:rsidRPr="007579F9">
        <w:rPr>
          <w:color w:val="000000"/>
          <w:sz w:val="28"/>
        </w:rPr>
        <w:t>вия применимости этой модели: низкая концентрация частиц, высокие те</w:t>
      </w:r>
      <w:r w:rsidRPr="007579F9">
        <w:rPr>
          <w:color w:val="000000"/>
          <w:sz w:val="28"/>
        </w:rPr>
        <w:t>м</w:t>
      </w:r>
      <w:r w:rsidRPr="007579F9">
        <w:rPr>
          <w:color w:val="000000"/>
          <w:sz w:val="28"/>
        </w:rPr>
        <w:t>пературы. Выражение для внутренней энергии одноатомного идеального газа.</w:t>
      </w:r>
    </w:p>
    <w:p w:rsidR="00D45A06" w:rsidRPr="007579F9" w:rsidRDefault="00D45A06" w:rsidP="00D45A06">
      <w:pPr>
        <w:spacing w:after="0" w:line="264" w:lineRule="auto"/>
        <w:ind w:firstLine="600"/>
      </w:pPr>
      <w:r w:rsidRPr="007579F9">
        <w:rPr>
          <w:color w:val="000000"/>
          <w:sz w:val="28"/>
        </w:rPr>
        <w:t>Квазистатические и нестатические процессы.</w:t>
      </w:r>
    </w:p>
    <w:p w:rsidR="00D45A06" w:rsidRPr="007579F9" w:rsidRDefault="00D45A06" w:rsidP="00D45A06">
      <w:pPr>
        <w:spacing w:after="0" w:line="264" w:lineRule="auto"/>
        <w:ind w:firstLine="600"/>
      </w:pPr>
      <w:r w:rsidRPr="007579F9">
        <w:rPr>
          <w:color w:val="000000"/>
          <w:sz w:val="28"/>
        </w:rPr>
        <w:t xml:space="preserve">Элементарная работа в термодинамике. Вычисление работы по графику процесса на </w:t>
      </w:r>
      <w:r>
        <w:rPr>
          <w:color w:val="000000"/>
          <w:sz w:val="28"/>
        </w:rPr>
        <w:t>pV</w:t>
      </w:r>
      <w:r w:rsidRPr="007579F9">
        <w:rPr>
          <w:color w:val="000000"/>
          <w:sz w:val="28"/>
        </w:rPr>
        <w:t>-диаграмме.</w:t>
      </w:r>
    </w:p>
    <w:p w:rsidR="00D45A06" w:rsidRPr="007579F9" w:rsidRDefault="00D45A06" w:rsidP="00D45A06">
      <w:pPr>
        <w:spacing w:after="0" w:line="264" w:lineRule="auto"/>
        <w:ind w:firstLine="600"/>
      </w:pPr>
      <w:r w:rsidRPr="007579F9">
        <w:rPr>
          <w:color w:val="000000"/>
          <w:sz w:val="28"/>
        </w:rPr>
        <w:t>Теплопередача как способ изменения внутренней энергии термодин</w:t>
      </w:r>
      <w:r w:rsidRPr="007579F9">
        <w:rPr>
          <w:color w:val="000000"/>
          <w:sz w:val="28"/>
        </w:rPr>
        <w:t>а</w:t>
      </w:r>
      <w:r w:rsidRPr="007579F9">
        <w:rPr>
          <w:color w:val="000000"/>
          <w:sz w:val="28"/>
        </w:rPr>
        <w:t>мической системы без совершения работы. Конвекция, теплопроводность, излучение.</w:t>
      </w:r>
    </w:p>
    <w:p w:rsidR="00D45A06" w:rsidRPr="007579F9" w:rsidRDefault="00D45A06" w:rsidP="00D45A06">
      <w:pPr>
        <w:spacing w:after="0" w:line="264" w:lineRule="auto"/>
        <w:ind w:firstLine="600"/>
      </w:pPr>
      <w:r w:rsidRPr="007579F9">
        <w:rPr>
          <w:color w:val="000000"/>
          <w:sz w:val="28"/>
        </w:rPr>
        <w:t>Количество теплоты. Теплоёмкость тела. Удельная и молярная тепл</w:t>
      </w:r>
      <w:r w:rsidRPr="007579F9">
        <w:rPr>
          <w:color w:val="000000"/>
          <w:sz w:val="28"/>
        </w:rPr>
        <w:t>о</w:t>
      </w:r>
      <w:r w:rsidRPr="007579F9">
        <w:rPr>
          <w:color w:val="000000"/>
          <w:sz w:val="28"/>
        </w:rPr>
        <w:t>ёмкости вещества. Уравнение Майера. Удельная теплота сгорания топлива. Расчёт количества теплоты при теплопередаче. Понятие об адиабатном пр</w:t>
      </w:r>
      <w:r w:rsidRPr="007579F9">
        <w:rPr>
          <w:color w:val="000000"/>
          <w:sz w:val="28"/>
        </w:rPr>
        <w:t>о</w:t>
      </w:r>
      <w:r w:rsidRPr="007579F9">
        <w:rPr>
          <w:color w:val="000000"/>
          <w:sz w:val="28"/>
        </w:rPr>
        <w:t xml:space="preserve">цессе. </w:t>
      </w:r>
    </w:p>
    <w:p w:rsidR="00D45A06" w:rsidRPr="007579F9" w:rsidRDefault="00D45A06" w:rsidP="00D45A06">
      <w:pPr>
        <w:spacing w:after="0" w:line="264" w:lineRule="auto"/>
        <w:ind w:firstLine="600"/>
      </w:pPr>
      <w:r w:rsidRPr="007579F9">
        <w:rPr>
          <w:color w:val="000000"/>
          <w:sz w:val="28"/>
        </w:rPr>
        <w:t>Первый закон термодинамики. Внутренняя энергия. Количество теплоты и работа как меры изменения внутренней энергии термодинамической с</w:t>
      </w:r>
      <w:r w:rsidRPr="007579F9">
        <w:rPr>
          <w:color w:val="000000"/>
          <w:sz w:val="28"/>
        </w:rPr>
        <w:t>и</w:t>
      </w:r>
      <w:r w:rsidRPr="007579F9">
        <w:rPr>
          <w:color w:val="000000"/>
          <w:sz w:val="28"/>
        </w:rPr>
        <w:t>стемы.</w:t>
      </w:r>
    </w:p>
    <w:p w:rsidR="00D45A06" w:rsidRPr="007579F9" w:rsidRDefault="00D45A06" w:rsidP="00D45A06">
      <w:pPr>
        <w:spacing w:after="0" w:line="264" w:lineRule="auto"/>
        <w:ind w:firstLine="600"/>
      </w:pPr>
      <w:r w:rsidRPr="007579F9">
        <w:rPr>
          <w:color w:val="000000"/>
          <w:sz w:val="28"/>
        </w:rPr>
        <w:t>Второй закон термодинамики для равновесных процессов: через зада</w:t>
      </w:r>
      <w:r w:rsidRPr="007579F9">
        <w:rPr>
          <w:color w:val="000000"/>
          <w:sz w:val="28"/>
        </w:rPr>
        <w:t>н</w:t>
      </w:r>
      <w:r w:rsidRPr="007579F9">
        <w:rPr>
          <w:color w:val="000000"/>
          <w:sz w:val="28"/>
        </w:rPr>
        <w:t>ное равновесное состояние термодинамической системы проходит еди</w:t>
      </w:r>
      <w:r w:rsidRPr="007579F9">
        <w:rPr>
          <w:color w:val="000000"/>
          <w:sz w:val="28"/>
        </w:rPr>
        <w:t>н</w:t>
      </w:r>
      <w:r w:rsidRPr="007579F9">
        <w:rPr>
          <w:color w:val="000000"/>
          <w:sz w:val="28"/>
        </w:rPr>
        <w:t xml:space="preserve">ственная адиабата. Абсолютная температура. </w:t>
      </w:r>
    </w:p>
    <w:p w:rsidR="00D45A06" w:rsidRPr="007579F9" w:rsidRDefault="00D45A06" w:rsidP="00D45A06">
      <w:pPr>
        <w:spacing w:after="0" w:line="264" w:lineRule="auto"/>
        <w:ind w:firstLine="600"/>
      </w:pPr>
      <w:r w:rsidRPr="007579F9">
        <w:rPr>
          <w:color w:val="000000"/>
          <w:sz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D45A06" w:rsidRPr="007579F9" w:rsidRDefault="00D45A06" w:rsidP="00D45A06">
      <w:pPr>
        <w:spacing w:after="0" w:line="264" w:lineRule="auto"/>
        <w:ind w:firstLine="600"/>
      </w:pPr>
      <w:r w:rsidRPr="007579F9">
        <w:rPr>
          <w:color w:val="000000"/>
          <w:sz w:val="28"/>
        </w:rPr>
        <w:t xml:space="preserve">Принципы действия тепловых машин. КПД. </w:t>
      </w:r>
    </w:p>
    <w:p w:rsidR="00D45A06" w:rsidRPr="007579F9" w:rsidRDefault="00D45A06" w:rsidP="00D45A06">
      <w:pPr>
        <w:spacing w:after="0" w:line="264" w:lineRule="auto"/>
        <w:ind w:firstLine="600"/>
      </w:pPr>
      <w:r w:rsidRPr="007579F9">
        <w:rPr>
          <w:color w:val="000000"/>
          <w:sz w:val="28"/>
        </w:rPr>
        <w:t>Максимальное значение КПД. Цикл Карно.</w:t>
      </w:r>
    </w:p>
    <w:p w:rsidR="00D45A06" w:rsidRPr="007579F9" w:rsidRDefault="00D45A06" w:rsidP="00D45A06">
      <w:pPr>
        <w:spacing w:after="0" w:line="264" w:lineRule="auto"/>
        <w:ind w:firstLine="600"/>
      </w:pPr>
      <w:r w:rsidRPr="007579F9">
        <w:rPr>
          <w:color w:val="000000"/>
          <w:sz w:val="28"/>
        </w:rPr>
        <w:t xml:space="preserve">Экологические аспекты использования тепловых двигателей. Тепловое загрязнение окружающей среды. </w:t>
      </w:r>
    </w:p>
    <w:p w:rsidR="00D45A06" w:rsidRPr="007579F9" w:rsidRDefault="00D45A06" w:rsidP="00D45A06">
      <w:pPr>
        <w:spacing w:after="0" w:line="264" w:lineRule="auto"/>
        <w:ind w:firstLine="600"/>
      </w:pPr>
      <w:r w:rsidRPr="007579F9">
        <w:rPr>
          <w:color w:val="000000"/>
          <w:sz w:val="28"/>
        </w:rPr>
        <w:t>Технические устройства и технологические процессы: холодильник, кондиционер, дизельный и карбюраторный двигатели, паровая турбина, п</w:t>
      </w:r>
      <w:r w:rsidRPr="007579F9">
        <w:rPr>
          <w:color w:val="000000"/>
          <w:sz w:val="28"/>
        </w:rPr>
        <w:t>о</w:t>
      </w:r>
      <w:r w:rsidRPr="007579F9">
        <w:rPr>
          <w:color w:val="000000"/>
          <w:sz w:val="28"/>
        </w:rPr>
        <w:t>лучение сверхнизких температур, утилизация «тепловых» отходов с испол</w:t>
      </w:r>
      <w:r w:rsidRPr="007579F9">
        <w:rPr>
          <w:color w:val="000000"/>
          <w:sz w:val="28"/>
        </w:rPr>
        <w:t>ь</w:t>
      </w:r>
      <w:r w:rsidRPr="007579F9">
        <w:rPr>
          <w:color w:val="000000"/>
          <w:sz w:val="28"/>
        </w:rPr>
        <w:t>зованием теплового насоса, утилизация биоорганического топлива для в</w:t>
      </w:r>
      <w:r w:rsidRPr="007579F9">
        <w:rPr>
          <w:color w:val="000000"/>
          <w:sz w:val="28"/>
        </w:rPr>
        <w:t>ы</w:t>
      </w:r>
      <w:r w:rsidRPr="007579F9">
        <w:rPr>
          <w:color w:val="000000"/>
          <w:sz w:val="28"/>
        </w:rPr>
        <w:t>работки «тепловой» и электроэнергии.</w:t>
      </w:r>
    </w:p>
    <w:p w:rsidR="00D45A06" w:rsidRPr="007579F9" w:rsidRDefault="00D45A06" w:rsidP="00D45A06">
      <w:pPr>
        <w:spacing w:after="0" w:line="264" w:lineRule="auto"/>
        <w:ind w:firstLine="600"/>
      </w:pPr>
      <w:r w:rsidRPr="007579F9">
        <w:rPr>
          <w:b/>
          <w:i/>
          <w:color w:val="000000"/>
          <w:sz w:val="28"/>
        </w:rPr>
        <w:t>Демонстрации.</w:t>
      </w:r>
      <w:r w:rsidRPr="007579F9">
        <w:rPr>
          <w:color w:val="000000"/>
          <w:sz w:val="28"/>
        </w:rPr>
        <w:t xml:space="preserve"> </w:t>
      </w:r>
    </w:p>
    <w:p w:rsidR="00D45A06" w:rsidRPr="007579F9" w:rsidRDefault="00D45A06" w:rsidP="00D45A06">
      <w:pPr>
        <w:spacing w:after="0" w:line="264" w:lineRule="auto"/>
        <w:ind w:firstLine="600"/>
      </w:pPr>
      <w:r w:rsidRPr="007579F9">
        <w:rPr>
          <w:color w:val="000000"/>
          <w:sz w:val="28"/>
        </w:rPr>
        <w:t xml:space="preserve">Изменение температуры при адиабатическом расширении. </w:t>
      </w:r>
    </w:p>
    <w:p w:rsidR="00D45A06" w:rsidRPr="007579F9" w:rsidRDefault="00D45A06" w:rsidP="00D45A06">
      <w:pPr>
        <w:spacing w:after="0" w:line="264" w:lineRule="auto"/>
        <w:ind w:firstLine="600"/>
      </w:pPr>
      <w:r w:rsidRPr="007579F9">
        <w:rPr>
          <w:color w:val="000000"/>
          <w:sz w:val="28"/>
        </w:rPr>
        <w:t xml:space="preserve">Воздушное огниво. </w:t>
      </w:r>
    </w:p>
    <w:p w:rsidR="00D45A06" w:rsidRPr="007579F9" w:rsidRDefault="00D45A06" w:rsidP="00D45A06">
      <w:pPr>
        <w:spacing w:after="0" w:line="264" w:lineRule="auto"/>
        <w:ind w:firstLine="600"/>
      </w:pPr>
      <w:r w:rsidRPr="007579F9">
        <w:rPr>
          <w:color w:val="000000"/>
          <w:sz w:val="28"/>
        </w:rPr>
        <w:t xml:space="preserve">Сравнение удельных теплоёмкостей веществ. </w:t>
      </w:r>
    </w:p>
    <w:p w:rsidR="00D45A06" w:rsidRPr="007579F9" w:rsidRDefault="00D45A06" w:rsidP="00D45A06">
      <w:pPr>
        <w:spacing w:after="0" w:line="264" w:lineRule="auto"/>
        <w:ind w:firstLine="600"/>
      </w:pPr>
      <w:r w:rsidRPr="007579F9">
        <w:rPr>
          <w:color w:val="000000"/>
          <w:sz w:val="28"/>
        </w:rPr>
        <w:t xml:space="preserve">Способы изменения внутренней энергии. </w:t>
      </w:r>
    </w:p>
    <w:p w:rsidR="00D45A06" w:rsidRPr="007579F9" w:rsidRDefault="00D45A06" w:rsidP="00D45A06">
      <w:pPr>
        <w:spacing w:after="0" w:line="264" w:lineRule="auto"/>
        <w:ind w:firstLine="600"/>
      </w:pPr>
      <w:r w:rsidRPr="007579F9">
        <w:rPr>
          <w:color w:val="000000"/>
          <w:sz w:val="28"/>
        </w:rPr>
        <w:t>Исследование адиабатного процесса.</w:t>
      </w:r>
    </w:p>
    <w:p w:rsidR="00D45A06" w:rsidRPr="007579F9" w:rsidRDefault="00D45A06" w:rsidP="00D45A06">
      <w:pPr>
        <w:spacing w:after="0" w:line="264" w:lineRule="auto"/>
        <w:ind w:firstLine="600"/>
      </w:pPr>
      <w:r w:rsidRPr="007579F9">
        <w:rPr>
          <w:color w:val="000000"/>
          <w:sz w:val="28"/>
        </w:rPr>
        <w:t>Компьютерные модели тепловых двигателей.</w:t>
      </w:r>
    </w:p>
    <w:p w:rsidR="00D45A06" w:rsidRPr="007579F9" w:rsidRDefault="00D45A06" w:rsidP="00D45A06">
      <w:pPr>
        <w:spacing w:after="0" w:line="264" w:lineRule="auto"/>
        <w:ind w:firstLine="600"/>
      </w:pPr>
      <w:r w:rsidRPr="007579F9">
        <w:rPr>
          <w:b/>
          <w:i/>
          <w:color w:val="000000"/>
          <w:sz w:val="28"/>
        </w:rPr>
        <w:lastRenderedPageBreak/>
        <w:t>Ученический эксперимент, лабораторные работы, практикум.</w:t>
      </w:r>
      <w:r w:rsidRPr="007579F9">
        <w:rPr>
          <w:color w:val="000000"/>
          <w:sz w:val="28"/>
        </w:rPr>
        <w:t xml:space="preserve"> </w:t>
      </w:r>
    </w:p>
    <w:p w:rsidR="00D45A06" w:rsidRPr="007579F9" w:rsidRDefault="00D45A06" w:rsidP="00D45A06">
      <w:pPr>
        <w:spacing w:after="0" w:line="264" w:lineRule="auto"/>
        <w:ind w:firstLine="600"/>
      </w:pPr>
      <w:r w:rsidRPr="007579F9">
        <w:rPr>
          <w:color w:val="000000"/>
          <w:sz w:val="28"/>
        </w:rPr>
        <w:t>Измерение удельной теплоёмкости.</w:t>
      </w:r>
    </w:p>
    <w:p w:rsidR="00D45A06" w:rsidRPr="007579F9" w:rsidRDefault="00D45A06" w:rsidP="00D45A06">
      <w:pPr>
        <w:spacing w:after="0" w:line="264" w:lineRule="auto"/>
        <w:ind w:firstLine="600"/>
      </w:pPr>
      <w:r w:rsidRPr="007579F9">
        <w:rPr>
          <w:color w:val="000000"/>
          <w:sz w:val="28"/>
        </w:rPr>
        <w:t>Исследование процесса остывания вещества.</w:t>
      </w:r>
    </w:p>
    <w:p w:rsidR="00D45A06" w:rsidRPr="007579F9" w:rsidRDefault="00D45A06" w:rsidP="00D45A06">
      <w:pPr>
        <w:spacing w:after="0" w:line="264" w:lineRule="auto"/>
        <w:ind w:firstLine="600"/>
      </w:pPr>
      <w:r w:rsidRPr="007579F9">
        <w:rPr>
          <w:color w:val="000000"/>
          <w:sz w:val="28"/>
        </w:rPr>
        <w:t>Исследование адиабатного процесса.</w:t>
      </w:r>
    </w:p>
    <w:p w:rsidR="00D45A06" w:rsidRPr="007579F9" w:rsidRDefault="00D45A06" w:rsidP="00D45A06">
      <w:pPr>
        <w:spacing w:after="0" w:line="264" w:lineRule="auto"/>
        <w:ind w:firstLine="600"/>
      </w:pPr>
      <w:r w:rsidRPr="007579F9">
        <w:rPr>
          <w:color w:val="000000"/>
          <w:sz w:val="28"/>
        </w:rPr>
        <w:t xml:space="preserve">Изучение взаимосвязи энергии межмолекулярного взаимодействия и температуры кипения жидкостей. </w:t>
      </w:r>
    </w:p>
    <w:p w:rsidR="00D45A06" w:rsidRPr="007579F9" w:rsidRDefault="00D45A06" w:rsidP="00D45A06">
      <w:pPr>
        <w:spacing w:after="0" w:line="264" w:lineRule="auto"/>
        <w:ind w:firstLine="600"/>
      </w:pPr>
      <w:r w:rsidRPr="007579F9">
        <w:rPr>
          <w:b/>
          <w:i/>
          <w:color w:val="000000"/>
          <w:sz w:val="28"/>
        </w:rPr>
        <w:t>Тема 3. Агрегатные состояния вещества. Фазовые переходы.</w:t>
      </w:r>
      <w:r w:rsidRPr="007579F9">
        <w:rPr>
          <w:i/>
          <w:color w:val="000000"/>
          <w:sz w:val="28"/>
        </w:rPr>
        <w:t xml:space="preserve"> </w:t>
      </w:r>
    </w:p>
    <w:p w:rsidR="00D45A06" w:rsidRPr="007579F9" w:rsidRDefault="00D45A06" w:rsidP="00D45A06">
      <w:pPr>
        <w:spacing w:after="0" w:line="264" w:lineRule="auto"/>
        <w:ind w:firstLine="600"/>
      </w:pPr>
      <w:r w:rsidRPr="007579F9">
        <w:rPr>
          <w:color w:val="000000"/>
          <w:sz w:val="28"/>
        </w:rPr>
        <w:t>Парообразование и конденсация. Испарение и кипение. Удельная те</w:t>
      </w:r>
      <w:r w:rsidRPr="007579F9">
        <w:rPr>
          <w:color w:val="000000"/>
          <w:sz w:val="28"/>
        </w:rPr>
        <w:t>п</w:t>
      </w:r>
      <w:r w:rsidRPr="007579F9">
        <w:rPr>
          <w:color w:val="000000"/>
          <w:sz w:val="28"/>
        </w:rPr>
        <w:t>лота парообразования.</w:t>
      </w:r>
    </w:p>
    <w:p w:rsidR="00D45A06" w:rsidRPr="007579F9" w:rsidRDefault="00D45A06" w:rsidP="00D45A06">
      <w:pPr>
        <w:spacing w:after="0" w:line="264" w:lineRule="auto"/>
        <w:ind w:firstLine="600"/>
      </w:pPr>
      <w:r w:rsidRPr="007579F9">
        <w:rPr>
          <w:color w:val="000000"/>
          <w:sz w:val="28"/>
        </w:rPr>
        <w:t>Насыщенные и ненасыщенные пары. Качественная зависимость пло</w:t>
      </w:r>
      <w:r w:rsidRPr="007579F9">
        <w:rPr>
          <w:color w:val="000000"/>
          <w:sz w:val="28"/>
        </w:rPr>
        <w:t>т</w:t>
      </w:r>
      <w:r w:rsidRPr="007579F9">
        <w:rPr>
          <w:color w:val="000000"/>
          <w:sz w:val="28"/>
        </w:rPr>
        <w:t>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D45A06" w:rsidRPr="007579F9" w:rsidRDefault="00D45A06" w:rsidP="00D45A06">
      <w:pPr>
        <w:spacing w:after="0" w:line="264" w:lineRule="auto"/>
        <w:ind w:firstLine="600"/>
      </w:pPr>
      <w:r w:rsidRPr="007579F9">
        <w:rPr>
          <w:color w:val="000000"/>
          <w:sz w:val="28"/>
        </w:rPr>
        <w:t xml:space="preserve">Влажность воздуха. Абсолютная и относительная влажность. </w:t>
      </w:r>
    </w:p>
    <w:p w:rsidR="00D45A06" w:rsidRPr="007579F9" w:rsidRDefault="00D45A06" w:rsidP="00D45A06">
      <w:pPr>
        <w:spacing w:after="0" w:line="264" w:lineRule="auto"/>
        <w:ind w:firstLine="600"/>
      </w:pPr>
      <w:r w:rsidRPr="007579F9">
        <w:rPr>
          <w:color w:val="000000"/>
          <w:sz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D45A06" w:rsidRPr="007579F9" w:rsidRDefault="00D45A06" w:rsidP="00D45A06">
      <w:pPr>
        <w:spacing w:after="0" w:line="264" w:lineRule="auto"/>
        <w:ind w:firstLine="600"/>
      </w:pPr>
      <w:r w:rsidRPr="007579F9">
        <w:rPr>
          <w:color w:val="000000"/>
          <w:sz w:val="28"/>
        </w:rPr>
        <w:t>Деформации твёрдого тела. Растяжение и сжатие. Сдвиг. Модуль Юнга. Предел упругих деформаций.</w:t>
      </w:r>
    </w:p>
    <w:p w:rsidR="00D45A06" w:rsidRPr="007579F9" w:rsidRDefault="00D45A06" w:rsidP="00D45A06">
      <w:pPr>
        <w:spacing w:after="0" w:line="264" w:lineRule="auto"/>
        <w:ind w:firstLine="600"/>
      </w:pPr>
      <w:r w:rsidRPr="007579F9">
        <w:rPr>
          <w:color w:val="000000"/>
          <w:sz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D45A06" w:rsidRPr="007579F9" w:rsidRDefault="00D45A06" w:rsidP="00D45A06">
      <w:pPr>
        <w:spacing w:after="0" w:line="264" w:lineRule="auto"/>
        <w:ind w:firstLine="600"/>
      </w:pPr>
      <w:r w:rsidRPr="007579F9">
        <w:rPr>
          <w:color w:val="000000"/>
          <w:sz w:val="28"/>
        </w:rPr>
        <w:t xml:space="preserve">Преобразование энергии в фазовых переходах. </w:t>
      </w:r>
    </w:p>
    <w:p w:rsidR="00D45A06" w:rsidRPr="007579F9" w:rsidRDefault="00D45A06" w:rsidP="00D45A06">
      <w:pPr>
        <w:spacing w:after="0" w:line="264" w:lineRule="auto"/>
        <w:ind w:firstLine="600"/>
      </w:pPr>
      <w:r w:rsidRPr="007579F9">
        <w:rPr>
          <w:color w:val="000000"/>
          <w:sz w:val="28"/>
        </w:rPr>
        <w:t>Уравнение теплового баланса.</w:t>
      </w:r>
    </w:p>
    <w:p w:rsidR="00D45A06" w:rsidRPr="007579F9" w:rsidRDefault="00D45A06" w:rsidP="00D45A06">
      <w:pPr>
        <w:spacing w:after="0" w:line="264" w:lineRule="auto"/>
        <w:ind w:firstLine="600"/>
      </w:pPr>
      <w:r w:rsidRPr="007579F9">
        <w:rPr>
          <w:color w:val="000000"/>
          <w:sz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D45A06" w:rsidRPr="007579F9" w:rsidRDefault="00D45A06" w:rsidP="00D45A06">
      <w:pPr>
        <w:spacing w:after="0" w:line="264" w:lineRule="auto"/>
        <w:ind w:firstLine="600"/>
      </w:pPr>
      <w:r w:rsidRPr="007579F9">
        <w:rPr>
          <w:color w:val="000000"/>
          <w:sz w:val="28"/>
        </w:rPr>
        <w:t>Технические устройства и технологические процессы: жидкие криста</w:t>
      </w:r>
      <w:r w:rsidRPr="007579F9">
        <w:rPr>
          <w:color w:val="000000"/>
          <w:sz w:val="28"/>
        </w:rPr>
        <w:t>л</w:t>
      </w:r>
      <w:r w:rsidRPr="007579F9">
        <w:rPr>
          <w:color w:val="000000"/>
          <w:sz w:val="28"/>
        </w:rPr>
        <w:t>лы, современные материалы.</w:t>
      </w:r>
    </w:p>
    <w:p w:rsidR="00D45A06" w:rsidRPr="007579F9" w:rsidRDefault="00D45A06" w:rsidP="00D45A06">
      <w:pPr>
        <w:spacing w:after="0" w:line="264" w:lineRule="auto"/>
        <w:ind w:firstLine="600"/>
      </w:pPr>
      <w:r w:rsidRPr="007579F9">
        <w:rPr>
          <w:b/>
          <w:i/>
          <w:color w:val="000000"/>
          <w:sz w:val="28"/>
        </w:rPr>
        <w:t>Демонстрации.</w:t>
      </w:r>
    </w:p>
    <w:p w:rsidR="00D45A06" w:rsidRPr="007579F9" w:rsidRDefault="00D45A06" w:rsidP="00D45A06">
      <w:pPr>
        <w:spacing w:after="0" w:line="264" w:lineRule="auto"/>
        <w:ind w:firstLine="600"/>
      </w:pPr>
      <w:r w:rsidRPr="007579F9">
        <w:rPr>
          <w:color w:val="000000"/>
          <w:sz w:val="28"/>
        </w:rPr>
        <w:t>Тепловое расширение.</w:t>
      </w:r>
    </w:p>
    <w:p w:rsidR="00D45A06" w:rsidRPr="007579F9" w:rsidRDefault="00D45A06" w:rsidP="00D45A06">
      <w:pPr>
        <w:spacing w:after="0" w:line="264" w:lineRule="auto"/>
        <w:ind w:firstLine="600"/>
      </w:pPr>
      <w:r w:rsidRPr="007579F9">
        <w:rPr>
          <w:color w:val="000000"/>
          <w:sz w:val="28"/>
        </w:rPr>
        <w:t>Свойства насыщенных паров.</w:t>
      </w:r>
    </w:p>
    <w:p w:rsidR="00D45A06" w:rsidRPr="007579F9" w:rsidRDefault="00D45A06" w:rsidP="00D45A06">
      <w:pPr>
        <w:spacing w:after="0" w:line="264" w:lineRule="auto"/>
        <w:ind w:firstLine="600"/>
      </w:pPr>
      <w:r w:rsidRPr="007579F9">
        <w:rPr>
          <w:color w:val="000000"/>
          <w:sz w:val="28"/>
        </w:rPr>
        <w:t>Кипение. Кипение при пониженном давлении.</w:t>
      </w:r>
    </w:p>
    <w:p w:rsidR="00D45A06" w:rsidRPr="007579F9" w:rsidRDefault="00D45A06" w:rsidP="00D45A06">
      <w:pPr>
        <w:spacing w:after="0" w:line="264" w:lineRule="auto"/>
        <w:ind w:firstLine="600"/>
      </w:pPr>
      <w:r w:rsidRPr="007579F9">
        <w:rPr>
          <w:color w:val="000000"/>
          <w:sz w:val="28"/>
        </w:rPr>
        <w:t>Измерение силы поверхностного натяжения.</w:t>
      </w:r>
    </w:p>
    <w:p w:rsidR="00D45A06" w:rsidRPr="007579F9" w:rsidRDefault="00D45A06" w:rsidP="00D45A06">
      <w:pPr>
        <w:spacing w:after="0" w:line="264" w:lineRule="auto"/>
        <w:ind w:firstLine="600"/>
      </w:pPr>
      <w:r w:rsidRPr="007579F9">
        <w:rPr>
          <w:color w:val="000000"/>
          <w:sz w:val="28"/>
        </w:rPr>
        <w:t>Опыты с мыльными плёнками.</w:t>
      </w:r>
    </w:p>
    <w:p w:rsidR="00D45A06" w:rsidRPr="007579F9" w:rsidRDefault="00D45A06" w:rsidP="00D45A06">
      <w:pPr>
        <w:spacing w:after="0" w:line="264" w:lineRule="auto"/>
        <w:ind w:firstLine="600"/>
      </w:pPr>
      <w:r w:rsidRPr="007579F9">
        <w:rPr>
          <w:color w:val="000000"/>
          <w:sz w:val="28"/>
        </w:rPr>
        <w:t>Смачивание.</w:t>
      </w:r>
    </w:p>
    <w:p w:rsidR="00D45A06" w:rsidRPr="007579F9" w:rsidRDefault="00D45A06" w:rsidP="00D45A06">
      <w:pPr>
        <w:spacing w:after="0" w:line="264" w:lineRule="auto"/>
        <w:ind w:firstLine="600"/>
      </w:pPr>
      <w:r w:rsidRPr="007579F9">
        <w:rPr>
          <w:color w:val="000000"/>
          <w:sz w:val="28"/>
        </w:rPr>
        <w:t>Капиллярные явления.</w:t>
      </w:r>
    </w:p>
    <w:p w:rsidR="00D45A06" w:rsidRPr="007579F9" w:rsidRDefault="00D45A06" w:rsidP="00D45A06">
      <w:pPr>
        <w:spacing w:after="0" w:line="264" w:lineRule="auto"/>
        <w:ind w:firstLine="600"/>
      </w:pPr>
      <w:r w:rsidRPr="007579F9">
        <w:rPr>
          <w:color w:val="000000"/>
          <w:sz w:val="28"/>
        </w:rPr>
        <w:t>Модели неньютоновской жидкости.</w:t>
      </w:r>
    </w:p>
    <w:p w:rsidR="00D45A06" w:rsidRPr="007579F9" w:rsidRDefault="00D45A06" w:rsidP="00D45A06">
      <w:pPr>
        <w:spacing w:after="0" w:line="264" w:lineRule="auto"/>
        <w:ind w:firstLine="600"/>
      </w:pPr>
      <w:r w:rsidRPr="007579F9">
        <w:rPr>
          <w:color w:val="000000"/>
          <w:sz w:val="28"/>
        </w:rPr>
        <w:t>Способы измерения влажности.</w:t>
      </w:r>
    </w:p>
    <w:p w:rsidR="00D45A06" w:rsidRPr="007579F9" w:rsidRDefault="00D45A06" w:rsidP="00D45A06">
      <w:pPr>
        <w:spacing w:after="0" w:line="264" w:lineRule="auto"/>
        <w:ind w:firstLine="600"/>
      </w:pPr>
      <w:r w:rsidRPr="007579F9">
        <w:rPr>
          <w:color w:val="000000"/>
          <w:sz w:val="28"/>
        </w:rPr>
        <w:lastRenderedPageBreak/>
        <w:t>Исследование нагревания и плавления кристаллического вещества.</w:t>
      </w:r>
    </w:p>
    <w:p w:rsidR="00D45A06" w:rsidRPr="007579F9" w:rsidRDefault="00D45A06" w:rsidP="00D45A06">
      <w:pPr>
        <w:spacing w:after="0" w:line="264" w:lineRule="auto"/>
        <w:ind w:firstLine="600"/>
      </w:pPr>
      <w:r w:rsidRPr="007579F9">
        <w:rPr>
          <w:color w:val="000000"/>
          <w:sz w:val="28"/>
        </w:rPr>
        <w:t>Виды деформаций.</w:t>
      </w:r>
    </w:p>
    <w:p w:rsidR="00D45A06" w:rsidRPr="007579F9" w:rsidRDefault="00D45A06" w:rsidP="00D45A06">
      <w:pPr>
        <w:spacing w:after="0" w:line="264" w:lineRule="auto"/>
        <w:ind w:firstLine="600"/>
      </w:pPr>
      <w:r w:rsidRPr="007579F9">
        <w:rPr>
          <w:color w:val="000000"/>
          <w:sz w:val="28"/>
        </w:rPr>
        <w:t>Наблюдение малых деформаций.</w:t>
      </w:r>
    </w:p>
    <w:p w:rsidR="00D45A06" w:rsidRPr="007579F9" w:rsidRDefault="00D45A06" w:rsidP="00D45A06">
      <w:pPr>
        <w:spacing w:after="0" w:line="264" w:lineRule="auto"/>
        <w:ind w:firstLine="600"/>
      </w:pPr>
      <w:r w:rsidRPr="007579F9">
        <w:rPr>
          <w:b/>
          <w:i/>
          <w:color w:val="000000"/>
          <w:sz w:val="28"/>
        </w:rPr>
        <w:t>Ученический эксперимент, лабораторные работы, практикум.</w:t>
      </w:r>
      <w:r w:rsidRPr="007579F9">
        <w:rPr>
          <w:color w:val="000000"/>
          <w:sz w:val="28"/>
        </w:rPr>
        <w:t xml:space="preserve"> </w:t>
      </w:r>
    </w:p>
    <w:p w:rsidR="00D45A06" w:rsidRPr="007579F9" w:rsidRDefault="00D45A06" w:rsidP="00D45A06">
      <w:pPr>
        <w:spacing w:after="0" w:line="264" w:lineRule="auto"/>
        <w:ind w:firstLine="600"/>
      </w:pPr>
      <w:r w:rsidRPr="007579F9">
        <w:rPr>
          <w:color w:val="000000"/>
          <w:sz w:val="28"/>
        </w:rPr>
        <w:t xml:space="preserve">Изучение закономерностей испарения жидкостей. </w:t>
      </w:r>
    </w:p>
    <w:p w:rsidR="00D45A06" w:rsidRPr="007579F9" w:rsidRDefault="00D45A06" w:rsidP="00D45A06">
      <w:pPr>
        <w:spacing w:after="0" w:line="264" w:lineRule="auto"/>
        <w:ind w:firstLine="600"/>
      </w:pPr>
      <w:r w:rsidRPr="007579F9">
        <w:rPr>
          <w:color w:val="000000"/>
          <w:sz w:val="28"/>
        </w:rPr>
        <w:t>Измерение удельной теплоты плавления льда.</w:t>
      </w:r>
    </w:p>
    <w:p w:rsidR="00D45A06" w:rsidRPr="007579F9" w:rsidRDefault="00D45A06" w:rsidP="00D45A06">
      <w:pPr>
        <w:spacing w:after="0" w:line="264" w:lineRule="auto"/>
        <w:ind w:firstLine="600"/>
      </w:pPr>
      <w:r w:rsidRPr="007579F9">
        <w:rPr>
          <w:color w:val="000000"/>
          <w:sz w:val="28"/>
        </w:rPr>
        <w:t>Изучение свойств насыщенных паров.</w:t>
      </w:r>
    </w:p>
    <w:p w:rsidR="00D45A06" w:rsidRPr="007579F9" w:rsidRDefault="00D45A06" w:rsidP="00D45A06">
      <w:pPr>
        <w:spacing w:after="0" w:line="264" w:lineRule="auto"/>
        <w:ind w:firstLine="600"/>
      </w:pPr>
      <w:r w:rsidRPr="007579F9">
        <w:rPr>
          <w:color w:val="000000"/>
          <w:sz w:val="28"/>
        </w:rPr>
        <w:t>Измерение абсолютной влажности воздуха и оценка массы паров в п</w:t>
      </w:r>
      <w:r w:rsidRPr="007579F9">
        <w:rPr>
          <w:color w:val="000000"/>
          <w:sz w:val="28"/>
        </w:rPr>
        <w:t>о</w:t>
      </w:r>
      <w:r w:rsidRPr="007579F9">
        <w:rPr>
          <w:color w:val="000000"/>
          <w:sz w:val="28"/>
        </w:rPr>
        <w:t>мещении.</w:t>
      </w:r>
    </w:p>
    <w:p w:rsidR="00D45A06" w:rsidRPr="007579F9" w:rsidRDefault="00D45A06" w:rsidP="00D45A06">
      <w:pPr>
        <w:spacing w:after="0" w:line="264" w:lineRule="auto"/>
        <w:ind w:firstLine="600"/>
      </w:pPr>
      <w:r w:rsidRPr="007579F9">
        <w:rPr>
          <w:color w:val="000000"/>
          <w:sz w:val="28"/>
        </w:rPr>
        <w:t>Измерение коэффициента поверхностного натяжения.</w:t>
      </w:r>
    </w:p>
    <w:p w:rsidR="00D45A06" w:rsidRPr="007579F9" w:rsidRDefault="00D45A06" w:rsidP="00D45A06">
      <w:pPr>
        <w:spacing w:after="0" w:line="264" w:lineRule="auto"/>
        <w:ind w:firstLine="600"/>
      </w:pPr>
      <w:r w:rsidRPr="007579F9">
        <w:rPr>
          <w:color w:val="000000"/>
          <w:sz w:val="28"/>
        </w:rPr>
        <w:t>Измерение модуля Юнга.</w:t>
      </w:r>
    </w:p>
    <w:p w:rsidR="00D45A06" w:rsidRPr="007579F9" w:rsidRDefault="00D45A06" w:rsidP="00D45A06">
      <w:pPr>
        <w:spacing w:after="0" w:line="264" w:lineRule="auto"/>
        <w:ind w:firstLine="600"/>
      </w:pPr>
      <w:r w:rsidRPr="007579F9">
        <w:rPr>
          <w:color w:val="000000"/>
          <w:sz w:val="28"/>
        </w:rPr>
        <w:t>Исследование зависимости деформации резинового образца от прил</w:t>
      </w:r>
      <w:r w:rsidRPr="007579F9">
        <w:rPr>
          <w:color w:val="000000"/>
          <w:sz w:val="28"/>
        </w:rPr>
        <w:t>о</w:t>
      </w:r>
      <w:r w:rsidRPr="007579F9">
        <w:rPr>
          <w:color w:val="000000"/>
          <w:sz w:val="28"/>
        </w:rPr>
        <w:t>женной к нему силы.</w:t>
      </w:r>
    </w:p>
    <w:p w:rsidR="00D45A06" w:rsidRPr="007579F9" w:rsidRDefault="00D45A06" w:rsidP="00D45A06">
      <w:pPr>
        <w:spacing w:after="0" w:line="264" w:lineRule="auto"/>
        <w:ind w:firstLine="600"/>
      </w:pPr>
      <w:r w:rsidRPr="007579F9">
        <w:rPr>
          <w:b/>
          <w:color w:val="000000"/>
          <w:sz w:val="28"/>
        </w:rPr>
        <w:t>Раздел 4. Электродинамика.</w:t>
      </w:r>
    </w:p>
    <w:p w:rsidR="00D45A06" w:rsidRPr="007579F9" w:rsidRDefault="00D45A06" w:rsidP="00D45A06">
      <w:pPr>
        <w:spacing w:after="0" w:line="264" w:lineRule="auto"/>
        <w:ind w:firstLine="600"/>
      </w:pPr>
      <w:r w:rsidRPr="007579F9">
        <w:rPr>
          <w:b/>
          <w:i/>
          <w:color w:val="000000"/>
          <w:sz w:val="28"/>
        </w:rPr>
        <w:t>Тема 1. Электрическое поле.</w:t>
      </w:r>
    </w:p>
    <w:p w:rsidR="00D45A06" w:rsidRPr="007579F9" w:rsidRDefault="00D45A06" w:rsidP="00D45A06">
      <w:pPr>
        <w:spacing w:after="0" w:line="264" w:lineRule="auto"/>
        <w:ind w:firstLine="600"/>
      </w:pPr>
      <w:r w:rsidRPr="007579F9">
        <w:rPr>
          <w:color w:val="000000"/>
          <w:sz w:val="28"/>
        </w:rPr>
        <w:t>Электризация тел и её проявления. Электрический заряд. Два вида электрических зарядов. Проводники, диэлектрики и полупроводники. Эл</w:t>
      </w:r>
      <w:r w:rsidRPr="007579F9">
        <w:rPr>
          <w:color w:val="000000"/>
          <w:sz w:val="28"/>
        </w:rPr>
        <w:t>е</w:t>
      </w:r>
      <w:r w:rsidRPr="007579F9">
        <w:rPr>
          <w:color w:val="000000"/>
          <w:sz w:val="28"/>
        </w:rPr>
        <w:t>ментарный электрический заряд. Закон сохранения электрического заряда.</w:t>
      </w:r>
    </w:p>
    <w:p w:rsidR="00D45A06" w:rsidRPr="007579F9" w:rsidRDefault="00D45A06" w:rsidP="00D45A06">
      <w:pPr>
        <w:spacing w:after="0" w:line="264" w:lineRule="auto"/>
        <w:ind w:firstLine="600"/>
      </w:pPr>
      <w:r w:rsidRPr="007579F9">
        <w:rPr>
          <w:color w:val="000000"/>
          <w:sz w:val="28"/>
        </w:rPr>
        <w:t>Взаимодействие зарядов. Точечные заряды. Закон Кулона.</w:t>
      </w:r>
    </w:p>
    <w:p w:rsidR="00D45A06" w:rsidRPr="007579F9" w:rsidRDefault="00D45A06" w:rsidP="00D45A06">
      <w:pPr>
        <w:spacing w:after="0" w:line="264" w:lineRule="auto"/>
        <w:ind w:firstLine="600"/>
      </w:pPr>
      <w:r w:rsidRPr="007579F9">
        <w:rPr>
          <w:color w:val="000000"/>
          <w:sz w:val="28"/>
        </w:rPr>
        <w:t>Электрическое поле. Его действие на электрические заряды.</w:t>
      </w:r>
    </w:p>
    <w:p w:rsidR="00D45A06" w:rsidRPr="007579F9" w:rsidRDefault="00D45A06" w:rsidP="00D45A06">
      <w:pPr>
        <w:spacing w:after="0" w:line="264" w:lineRule="auto"/>
        <w:ind w:firstLine="600"/>
      </w:pPr>
      <w:r w:rsidRPr="007579F9">
        <w:rPr>
          <w:color w:val="000000"/>
          <w:sz w:val="28"/>
        </w:rPr>
        <w:t>Напряжённость электрического поля. Пробный заряд. Линии напр</w:t>
      </w:r>
      <w:r w:rsidRPr="007579F9">
        <w:rPr>
          <w:color w:val="000000"/>
          <w:sz w:val="28"/>
        </w:rPr>
        <w:t>я</w:t>
      </w:r>
      <w:r w:rsidRPr="007579F9">
        <w:rPr>
          <w:color w:val="000000"/>
          <w:sz w:val="28"/>
        </w:rPr>
        <w:t xml:space="preserve">жённости электрического поля. Однородное электрическое поле. </w:t>
      </w:r>
    </w:p>
    <w:p w:rsidR="00D45A06" w:rsidRPr="007579F9" w:rsidRDefault="00D45A06" w:rsidP="00D45A06">
      <w:pPr>
        <w:spacing w:after="0" w:line="264" w:lineRule="auto"/>
        <w:ind w:firstLine="600"/>
      </w:pPr>
      <w:r w:rsidRPr="007579F9">
        <w:rPr>
          <w:color w:val="000000"/>
          <w:sz w:val="28"/>
        </w:rPr>
        <w:t>Потенциальность электростатического поля. Разность потенциалов и напряжение. Потенциальная энергия заряда в электростатическом поле. П</w:t>
      </w:r>
      <w:r w:rsidRPr="007579F9">
        <w:rPr>
          <w:color w:val="000000"/>
          <w:sz w:val="28"/>
        </w:rPr>
        <w:t>о</w:t>
      </w:r>
      <w:r w:rsidRPr="007579F9">
        <w:rPr>
          <w:color w:val="000000"/>
          <w:sz w:val="28"/>
        </w:rPr>
        <w:t>тенциал электростатического поля. Связь напряжённости поля и разности потенциалов для электростатического поля (как однородного, так и неодн</w:t>
      </w:r>
      <w:r w:rsidRPr="007579F9">
        <w:rPr>
          <w:color w:val="000000"/>
          <w:sz w:val="28"/>
        </w:rPr>
        <w:t>о</w:t>
      </w:r>
      <w:r w:rsidRPr="007579F9">
        <w:rPr>
          <w:color w:val="000000"/>
          <w:sz w:val="28"/>
        </w:rPr>
        <w:t>родного).</w:t>
      </w:r>
    </w:p>
    <w:p w:rsidR="00D45A06" w:rsidRPr="007579F9" w:rsidRDefault="00D45A06" w:rsidP="00D45A06">
      <w:pPr>
        <w:spacing w:after="0" w:line="264" w:lineRule="auto"/>
        <w:ind w:firstLine="600"/>
      </w:pPr>
      <w:r w:rsidRPr="007579F9">
        <w:rPr>
          <w:color w:val="000000"/>
          <w:sz w:val="28"/>
        </w:rPr>
        <w:t>Принцип суперпозиции электрических полей.</w:t>
      </w:r>
    </w:p>
    <w:p w:rsidR="00D45A06" w:rsidRPr="007579F9" w:rsidRDefault="00D45A06" w:rsidP="00D45A06">
      <w:pPr>
        <w:spacing w:after="0" w:line="264" w:lineRule="auto"/>
        <w:ind w:firstLine="600"/>
      </w:pPr>
      <w:r w:rsidRPr="007579F9">
        <w:rPr>
          <w:color w:val="000000"/>
          <w:sz w:val="28"/>
        </w:rPr>
        <w:t>Поле точечного заряда. Поле равномерно заряженной сферы. Поле ра</w:t>
      </w:r>
      <w:r w:rsidRPr="007579F9">
        <w:rPr>
          <w:color w:val="000000"/>
          <w:sz w:val="28"/>
        </w:rPr>
        <w:t>в</w:t>
      </w:r>
      <w:r w:rsidRPr="007579F9">
        <w:rPr>
          <w:color w:val="000000"/>
          <w:sz w:val="28"/>
        </w:rPr>
        <w:t>номерно заряженного по объёму шара. Поле равномерно заряженной беск</w:t>
      </w:r>
      <w:r w:rsidRPr="007579F9">
        <w:rPr>
          <w:color w:val="000000"/>
          <w:sz w:val="28"/>
        </w:rPr>
        <w:t>о</w:t>
      </w:r>
      <w:r w:rsidRPr="007579F9">
        <w:rPr>
          <w:color w:val="000000"/>
          <w:sz w:val="28"/>
        </w:rPr>
        <w:t>нечной плоскости. Картины линий напряжённости этих полей и эквипоте</w:t>
      </w:r>
      <w:r w:rsidRPr="007579F9">
        <w:rPr>
          <w:color w:val="000000"/>
          <w:sz w:val="28"/>
        </w:rPr>
        <w:t>н</w:t>
      </w:r>
      <w:r w:rsidRPr="007579F9">
        <w:rPr>
          <w:color w:val="000000"/>
          <w:sz w:val="28"/>
        </w:rPr>
        <w:t xml:space="preserve">циальных поверхностей. </w:t>
      </w:r>
    </w:p>
    <w:p w:rsidR="00D45A06" w:rsidRPr="007579F9" w:rsidRDefault="00D45A06" w:rsidP="00D45A06">
      <w:pPr>
        <w:spacing w:after="0" w:line="264" w:lineRule="auto"/>
        <w:ind w:firstLine="600"/>
      </w:pPr>
      <w:r w:rsidRPr="007579F9">
        <w:rPr>
          <w:color w:val="000000"/>
          <w:sz w:val="28"/>
        </w:rPr>
        <w:t>Проводники в электростатическом поле. Условие равновесия зарядов.</w:t>
      </w:r>
    </w:p>
    <w:p w:rsidR="00D45A06" w:rsidRPr="007579F9" w:rsidRDefault="00D45A06" w:rsidP="00D45A06">
      <w:pPr>
        <w:spacing w:after="0" w:line="264" w:lineRule="auto"/>
        <w:ind w:firstLine="600"/>
      </w:pPr>
      <w:r w:rsidRPr="007579F9">
        <w:rPr>
          <w:color w:val="000000"/>
          <w:sz w:val="28"/>
        </w:rPr>
        <w:t>Диэлектрики в электростатическом поле. Диэлектрическая проница</w:t>
      </w:r>
      <w:r w:rsidRPr="007579F9">
        <w:rPr>
          <w:color w:val="000000"/>
          <w:sz w:val="28"/>
        </w:rPr>
        <w:t>е</w:t>
      </w:r>
      <w:r w:rsidRPr="007579F9">
        <w:rPr>
          <w:color w:val="000000"/>
          <w:sz w:val="28"/>
        </w:rPr>
        <w:t>мость вещества.</w:t>
      </w:r>
    </w:p>
    <w:p w:rsidR="00D45A06" w:rsidRPr="007579F9" w:rsidRDefault="00D45A06" w:rsidP="00D45A06">
      <w:pPr>
        <w:spacing w:after="0" w:line="264" w:lineRule="auto"/>
        <w:ind w:firstLine="600"/>
      </w:pPr>
      <w:r w:rsidRPr="007579F9">
        <w:rPr>
          <w:color w:val="000000"/>
          <w:sz w:val="28"/>
        </w:rPr>
        <w:t xml:space="preserve">Конденсатор. Электроёмкость конденсатора. Электроёмкость плоского конденсатора. </w:t>
      </w:r>
    </w:p>
    <w:p w:rsidR="00D45A06" w:rsidRPr="007579F9" w:rsidRDefault="00D45A06" w:rsidP="00D45A06">
      <w:pPr>
        <w:spacing w:after="0" w:line="264" w:lineRule="auto"/>
        <w:ind w:firstLine="600"/>
      </w:pPr>
      <w:r w:rsidRPr="007579F9">
        <w:rPr>
          <w:color w:val="000000"/>
          <w:sz w:val="28"/>
        </w:rPr>
        <w:t>Параллельное соединение конденсаторов. Последовательное соединение конденсаторов.</w:t>
      </w:r>
    </w:p>
    <w:p w:rsidR="00D45A06" w:rsidRPr="007579F9" w:rsidRDefault="00D45A06" w:rsidP="00D45A06">
      <w:pPr>
        <w:spacing w:after="0" w:line="264" w:lineRule="auto"/>
        <w:ind w:firstLine="600"/>
      </w:pPr>
      <w:r w:rsidRPr="007579F9">
        <w:rPr>
          <w:color w:val="000000"/>
          <w:sz w:val="28"/>
        </w:rPr>
        <w:lastRenderedPageBreak/>
        <w:t>Энергия заряженного конденсатора.</w:t>
      </w:r>
    </w:p>
    <w:p w:rsidR="00D45A06" w:rsidRPr="007579F9" w:rsidRDefault="00D45A06" w:rsidP="00D45A06">
      <w:pPr>
        <w:spacing w:after="0" w:line="264" w:lineRule="auto"/>
        <w:ind w:firstLine="600"/>
      </w:pPr>
      <w:r w:rsidRPr="007579F9">
        <w:rPr>
          <w:color w:val="000000"/>
          <w:sz w:val="28"/>
        </w:rPr>
        <w:t>Движение заряженной частицы в однородном электрическом поле.</w:t>
      </w:r>
    </w:p>
    <w:p w:rsidR="00D45A06" w:rsidRPr="007579F9" w:rsidRDefault="00D45A06" w:rsidP="00D45A06">
      <w:pPr>
        <w:spacing w:after="0" w:line="264" w:lineRule="auto"/>
        <w:ind w:firstLine="600"/>
      </w:pPr>
      <w:r w:rsidRPr="007579F9">
        <w:rPr>
          <w:color w:val="000000"/>
          <w:sz w:val="28"/>
        </w:rPr>
        <w:t>Технические устройства и технологические процессы: электроскоп, электрометр, электростатическая защита, заземление электроприборов, ко</w:t>
      </w:r>
      <w:r w:rsidRPr="007579F9">
        <w:rPr>
          <w:color w:val="000000"/>
          <w:sz w:val="28"/>
        </w:rPr>
        <w:t>н</w:t>
      </w:r>
      <w:r w:rsidRPr="007579F9">
        <w:rPr>
          <w:color w:val="000000"/>
          <w:sz w:val="28"/>
        </w:rPr>
        <w:t>денсаторы, генератор Ван де Граафа.</w:t>
      </w:r>
    </w:p>
    <w:p w:rsidR="00D45A06" w:rsidRPr="007579F9" w:rsidRDefault="00D45A06" w:rsidP="00D45A06">
      <w:pPr>
        <w:spacing w:after="0" w:line="264" w:lineRule="auto"/>
        <w:ind w:firstLine="600"/>
      </w:pPr>
      <w:r w:rsidRPr="007579F9">
        <w:rPr>
          <w:b/>
          <w:i/>
          <w:color w:val="000000"/>
          <w:sz w:val="28"/>
        </w:rPr>
        <w:t>Демонстрации.</w:t>
      </w:r>
    </w:p>
    <w:p w:rsidR="00D45A06" w:rsidRPr="007579F9" w:rsidRDefault="00D45A06" w:rsidP="00D45A06">
      <w:pPr>
        <w:spacing w:after="0" w:line="264" w:lineRule="auto"/>
        <w:ind w:firstLine="600"/>
      </w:pPr>
      <w:r w:rsidRPr="007579F9">
        <w:rPr>
          <w:color w:val="000000"/>
          <w:sz w:val="28"/>
        </w:rPr>
        <w:t xml:space="preserve">Устройство и принцип действия электрометра. </w:t>
      </w:r>
    </w:p>
    <w:p w:rsidR="00D45A06" w:rsidRPr="007579F9" w:rsidRDefault="00D45A06" w:rsidP="00D45A06">
      <w:pPr>
        <w:spacing w:after="0" w:line="264" w:lineRule="auto"/>
        <w:ind w:firstLine="600"/>
      </w:pPr>
      <w:r w:rsidRPr="007579F9">
        <w:rPr>
          <w:color w:val="000000"/>
          <w:sz w:val="28"/>
        </w:rPr>
        <w:t>Электрическое поле заряженных шариков.</w:t>
      </w:r>
    </w:p>
    <w:p w:rsidR="00D45A06" w:rsidRPr="007579F9" w:rsidRDefault="00D45A06" w:rsidP="00D45A06">
      <w:pPr>
        <w:spacing w:after="0" w:line="264" w:lineRule="auto"/>
        <w:ind w:firstLine="600"/>
      </w:pPr>
      <w:r w:rsidRPr="007579F9">
        <w:rPr>
          <w:color w:val="000000"/>
          <w:sz w:val="28"/>
        </w:rPr>
        <w:t xml:space="preserve">Электрическое поле двух заряженных пластин. </w:t>
      </w:r>
    </w:p>
    <w:p w:rsidR="00D45A06" w:rsidRPr="007579F9" w:rsidRDefault="00D45A06" w:rsidP="00D45A06">
      <w:pPr>
        <w:spacing w:after="0" w:line="264" w:lineRule="auto"/>
        <w:ind w:firstLine="600"/>
      </w:pPr>
      <w:r w:rsidRPr="007579F9">
        <w:rPr>
          <w:color w:val="000000"/>
          <w:sz w:val="28"/>
        </w:rPr>
        <w:t xml:space="preserve">Модель электростатического генератора (Ван де Граафа). </w:t>
      </w:r>
    </w:p>
    <w:p w:rsidR="00D45A06" w:rsidRPr="007579F9" w:rsidRDefault="00D45A06" w:rsidP="00D45A06">
      <w:pPr>
        <w:spacing w:after="0" w:line="264" w:lineRule="auto"/>
        <w:ind w:firstLine="600"/>
      </w:pPr>
      <w:r w:rsidRPr="007579F9">
        <w:rPr>
          <w:color w:val="000000"/>
          <w:sz w:val="28"/>
        </w:rPr>
        <w:t xml:space="preserve">Проводники в электрическом поле. </w:t>
      </w:r>
    </w:p>
    <w:p w:rsidR="00D45A06" w:rsidRPr="007579F9" w:rsidRDefault="00D45A06" w:rsidP="00D45A06">
      <w:pPr>
        <w:spacing w:after="0" w:line="264" w:lineRule="auto"/>
        <w:ind w:firstLine="600"/>
      </w:pPr>
      <w:r w:rsidRPr="007579F9">
        <w:rPr>
          <w:color w:val="000000"/>
          <w:sz w:val="28"/>
        </w:rPr>
        <w:t xml:space="preserve">Электростатическая защита. </w:t>
      </w:r>
    </w:p>
    <w:p w:rsidR="00D45A06" w:rsidRPr="007579F9" w:rsidRDefault="00D45A06" w:rsidP="00D45A06">
      <w:pPr>
        <w:spacing w:after="0" w:line="264" w:lineRule="auto"/>
        <w:ind w:firstLine="600"/>
      </w:pPr>
      <w:r w:rsidRPr="007579F9">
        <w:rPr>
          <w:color w:val="000000"/>
          <w:sz w:val="28"/>
        </w:rPr>
        <w:t xml:space="preserve">Устройство и действие конденсатора постоянной и переменной ёмкости. </w:t>
      </w:r>
    </w:p>
    <w:p w:rsidR="00D45A06" w:rsidRPr="007579F9" w:rsidRDefault="00D45A06" w:rsidP="00D45A06">
      <w:pPr>
        <w:spacing w:after="0" w:line="264" w:lineRule="auto"/>
        <w:ind w:firstLine="600"/>
      </w:pPr>
      <w:r w:rsidRPr="007579F9">
        <w:rPr>
          <w:color w:val="000000"/>
          <w:sz w:val="28"/>
        </w:rPr>
        <w:t>Зависимость электроёмкости плоского конденсатора от площади пл</w:t>
      </w:r>
      <w:r w:rsidRPr="007579F9">
        <w:rPr>
          <w:color w:val="000000"/>
          <w:sz w:val="28"/>
        </w:rPr>
        <w:t>а</w:t>
      </w:r>
      <w:r w:rsidRPr="007579F9">
        <w:rPr>
          <w:color w:val="000000"/>
          <w:sz w:val="28"/>
        </w:rPr>
        <w:t xml:space="preserve">стин, расстояния между ними и диэлектрической проницаемости. </w:t>
      </w:r>
    </w:p>
    <w:p w:rsidR="00D45A06" w:rsidRPr="007579F9" w:rsidRDefault="00D45A06" w:rsidP="00D45A06">
      <w:pPr>
        <w:spacing w:after="0" w:line="264" w:lineRule="auto"/>
        <w:ind w:firstLine="600"/>
      </w:pPr>
      <w:r w:rsidRPr="007579F9">
        <w:rPr>
          <w:color w:val="000000"/>
          <w:sz w:val="28"/>
        </w:rPr>
        <w:t xml:space="preserve">Энергия электрического поля заряженного конденсатора. </w:t>
      </w:r>
    </w:p>
    <w:p w:rsidR="00D45A06" w:rsidRPr="007579F9" w:rsidRDefault="00D45A06" w:rsidP="00D45A06">
      <w:pPr>
        <w:spacing w:after="0" w:line="264" w:lineRule="auto"/>
        <w:ind w:firstLine="600"/>
      </w:pPr>
      <w:r w:rsidRPr="007579F9">
        <w:rPr>
          <w:color w:val="000000"/>
          <w:sz w:val="28"/>
        </w:rPr>
        <w:t>Зарядка и разрядка конденсатора через резистор.</w:t>
      </w:r>
    </w:p>
    <w:p w:rsidR="00D45A06" w:rsidRPr="007579F9" w:rsidRDefault="00D45A06" w:rsidP="00D45A06">
      <w:pPr>
        <w:spacing w:after="0" w:line="264" w:lineRule="auto"/>
        <w:ind w:firstLine="600"/>
      </w:pPr>
      <w:r w:rsidRPr="007579F9">
        <w:rPr>
          <w:b/>
          <w:i/>
          <w:color w:val="000000"/>
          <w:sz w:val="28"/>
        </w:rPr>
        <w:t>Ученический эксперимент, лабораторные работы, практикум.</w:t>
      </w:r>
      <w:r w:rsidRPr="007579F9">
        <w:rPr>
          <w:color w:val="000000"/>
          <w:sz w:val="28"/>
        </w:rPr>
        <w:t xml:space="preserve"> </w:t>
      </w:r>
    </w:p>
    <w:p w:rsidR="00D45A06" w:rsidRPr="007579F9" w:rsidRDefault="00D45A06" w:rsidP="00D45A06">
      <w:pPr>
        <w:spacing w:after="0" w:line="264" w:lineRule="auto"/>
        <w:ind w:firstLine="600"/>
      </w:pPr>
      <w:r w:rsidRPr="007579F9">
        <w:rPr>
          <w:color w:val="000000"/>
          <w:sz w:val="28"/>
        </w:rPr>
        <w:t xml:space="preserve">Оценка сил взаимодействия заряженных тел. </w:t>
      </w:r>
    </w:p>
    <w:p w:rsidR="00D45A06" w:rsidRPr="007579F9" w:rsidRDefault="00D45A06" w:rsidP="00D45A06">
      <w:pPr>
        <w:spacing w:after="0" w:line="264" w:lineRule="auto"/>
        <w:ind w:firstLine="600"/>
      </w:pPr>
      <w:r w:rsidRPr="007579F9">
        <w:rPr>
          <w:color w:val="000000"/>
          <w:sz w:val="28"/>
        </w:rPr>
        <w:t xml:space="preserve">Наблюдение превращения энергии заряженного конденсатора в энергию излучения светодиода. </w:t>
      </w:r>
    </w:p>
    <w:p w:rsidR="00D45A06" w:rsidRPr="007579F9" w:rsidRDefault="00D45A06" w:rsidP="00D45A06">
      <w:pPr>
        <w:spacing w:after="0" w:line="264" w:lineRule="auto"/>
        <w:ind w:firstLine="600"/>
      </w:pPr>
      <w:r w:rsidRPr="007579F9">
        <w:rPr>
          <w:color w:val="000000"/>
          <w:sz w:val="28"/>
        </w:rPr>
        <w:t>Изучение протекания тока в цепи, содержащей конденсатор.</w:t>
      </w:r>
    </w:p>
    <w:p w:rsidR="00D45A06" w:rsidRPr="007579F9" w:rsidRDefault="00D45A06" w:rsidP="00D45A06">
      <w:pPr>
        <w:spacing w:after="0" w:line="264" w:lineRule="auto"/>
        <w:ind w:firstLine="600"/>
      </w:pPr>
      <w:r w:rsidRPr="007579F9">
        <w:rPr>
          <w:color w:val="000000"/>
          <w:sz w:val="28"/>
        </w:rPr>
        <w:t>Распределение разности потенциалов (напряжения) при последовател</w:t>
      </w:r>
      <w:r w:rsidRPr="007579F9">
        <w:rPr>
          <w:color w:val="000000"/>
          <w:sz w:val="28"/>
        </w:rPr>
        <w:t>ь</w:t>
      </w:r>
      <w:r w:rsidRPr="007579F9">
        <w:rPr>
          <w:color w:val="000000"/>
          <w:sz w:val="28"/>
        </w:rPr>
        <w:t xml:space="preserve">ном соединении конденсаторов. </w:t>
      </w:r>
    </w:p>
    <w:p w:rsidR="00D45A06" w:rsidRPr="007579F9" w:rsidRDefault="00D45A06" w:rsidP="00D45A06">
      <w:pPr>
        <w:spacing w:after="0" w:line="264" w:lineRule="auto"/>
        <w:ind w:firstLine="600"/>
      </w:pPr>
      <w:r w:rsidRPr="007579F9">
        <w:rPr>
          <w:color w:val="000000"/>
          <w:sz w:val="28"/>
        </w:rPr>
        <w:t>Исследование разряда конденсатора через резистор.</w:t>
      </w:r>
    </w:p>
    <w:p w:rsidR="00D45A06" w:rsidRPr="007579F9" w:rsidRDefault="00D45A06" w:rsidP="00D45A06">
      <w:pPr>
        <w:spacing w:after="0" w:line="264" w:lineRule="auto"/>
        <w:ind w:firstLine="600"/>
      </w:pPr>
      <w:r w:rsidRPr="007579F9">
        <w:rPr>
          <w:b/>
          <w:i/>
          <w:color w:val="000000"/>
          <w:sz w:val="28"/>
        </w:rPr>
        <w:t>Тема 2. Постоянный электрический ток.</w:t>
      </w:r>
    </w:p>
    <w:p w:rsidR="00D45A06" w:rsidRPr="007579F9" w:rsidRDefault="00D45A06" w:rsidP="00D45A06">
      <w:pPr>
        <w:spacing w:after="0" w:line="264" w:lineRule="auto"/>
        <w:ind w:firstLine="600"/>
      </w:pPr>
      <w:r w:rsidRPr="007579F9">
        <w:rPr>
          <w:color w:val="000000"/>
          <w:sz w:val="28"/>
        </w:rPr>
        <w:t>Сила тока. Постоянный ток.</w:t>
      </w:r>
    </w:p>
    <w:p w:rsidR="00D45A06" w:rsidRPr="007579F9" w:rsidRDefault="00D45A06" w:rsidP="00D45A06">
      <w:pPr>
        <w:spacing w:after="0" w:line="264" w:lineRule="auto"/>
        <w:ind w:firstLine="600"/>
      </w:pPr>
      <w:r w:rsidRPr="007579F9">
        <w:rPr>
          <w:color w:val="000000"/>
          <w:sz w:val="28"/>
        </w:rPr>
        <w:t xml:space="preserve">Условия существования постоянного электрического тока. Источники тока. Напряжение </w:t>
      </w:r>
      <w:r>
        <w:rPr>
          <w:color w:val="000000"/>
          <w:sz w:val="28"/>
        </w:rPr>
        <w:t>U</w:t>
      </w:r>
      <w:r w:rsidRPr="007579F9">
        <w:rPr>
          <w:color w:val="000000"/>
          <w:sz w:val="28"/>
        </w:rPr>
        <w:t xml:space="preserve"> и ЭДС ℰ.</w:t>
      </w:r>
    </w:p>
    <w:p w:rsidR="00D45A06" w:rsidRPr="007579F9" w:rsidRDefault="00D45A06" w:rsidP="00D45A06">
      <w:pPr>
        <w:spacing w:after="0" w:line="264" w:lineRule="auto"/>
        <w:ind w:firstLine="600"/>
      </w:pPr>
      <w:r w:rsidRPr="007579F9">
        <w:rPr>
          <w:color w:val="000000"/>
          <w:sz w:val="28"/>
        </w:rPr>
        <w:t>Закон Ома для участка цепи.</w:t>
      </w:r>
    </w:p>
    <w:p w:rsidR="00D45A06" w:rsidRPr="007579F9" w:rsidRDefault="00D45A06" w:rsidP="00D45A06">
      <w:pPr>
        <w:spacing w:after="0" w:line="264" w:lineRule="auto"/>
        <w:ind w:firstLine="600"/>
      </w:pPr>
      <w:r w:rsidRPr="007579F9">
        <w:rPr>
          <w:color w:val="000000"/>
          <w:sz w:val="28"/>
        </w:rPr>
        <w:t>Электрическое сопротивление. Зависимость сопротивления однородного проводника от его длины и площади поперечного сечения. Удельное сопр</w:t>
      </w:r>
      <w:r w:rsidRPr="007579F9">
        <w:rPr>
          <w:color w:val="000000"/>
          <w:sz w:val="28"/>
        </w:rPr>
        <w:t>о</w:t>
      </w:r>
      <w:r w:rsidRPr="007579F9">
        <w:rPr>
          <w:color w:val="000000"/>
          <w:sz w:val="28"/>
        </w:rPr>
        <w:t>тивление вещества.</w:t>
      </w:r>
    </w:p>
    <w:p w:rsidR="00D45A06" w:rsidRPr="007579F9" w:rsidRDefault="00D45A06" w:rsidP="00D45A06">
      <w:pPr>
        <w:spacing w:after="0" w:line="264" w:lineRule="auto"/>
        <w:ind w:firstLine="600"/>
      </w:pPr>
      <w:r w:rsidRPr="007579F9">
        <w:rPr>
          <w:color w:val="000000"/>
          <w:sz w:val="28"/>
        </w:rPr>
        <w:t>Последовательное, параллельное, смешанное соединение проводников. Расчёт разветвлённых электрических цепей. Правила Кирхгофа.</w:t>
      </w:r>
    </w:p>
    <w:p w:rsidR="00D45A06" w:rsidRPr="007579F9" w:rsidRDefault="00D45A06" w:rsidP="00D45A06">
      <w:pPr>
        <w:spacing w:after="0" w:line="264" w:lineRule="auto"/>
        <w:ind w:firstLine="600"/>
      </w:pPr>
      <w:r w:rsidRPr="007579F9">
        <w:rPr>
          <w:color w:val="000000"/>
          <w:sz w:val="28"/>
        </w:rPr>
        <w:t>Работа электрического тока. Закон Джоуля–Ленца.</w:t>
      </w:r>
    </w:p>
    <w:p w:rsidR="00D45A06" w:rsidRPr="007579F9" w:rsidRDefault="00D45A06" w:rsidP="00D45A06">
      <w:pPr>
        <w:spacing w:after="0" w:line="264" w:lineRule="auto"/>
        <w:ind w:firstLine="600"/>
      </w:pPr>
      <w:r w:rsidRPr="007579F9">
        <w:rPr>
          <w:color w:val="000000"/>
          <w:sz w:val="28"/>
        </w:rPr>
        <w:t>Мощность электрического тока. Тепловая мощность, выделяемая на р</w:t>
      </w:r>
      <w:r w:rsidRPr="007579F9">
        <w:rPr>
          <w:color w:val="000000"/>
          <w:sz w:val="28"/>
        </w:rPr>
        <w:t>е</w:t>
      </w:r>
      <w:r w:rsidRPr="007579F9">
        <w:rPr>
          <w:color w:val="000000"/>
          <w:sz w:val="28"/>
        </w:rPr>
        <w:t xml:space="preserve">зисторе. </w:t>
      </w:r>
    </w:p>
    <w:p w:rsidR="00D45A06" w:rsidRPr="007579F9" w:rsidRDefault="00D45A06" w:rsidP="00D45A06">
      <w:pPr>
        <w:spacing w:after="0" w:line="264" w:lineRule="auto"/>
        <w:ind w:firstLine="600"/>
      </w:pPr>
      <w:r w:rsidRPr="007579F9">
        <w:rPr>
          <w:color w:val="000000"/>
          <w:sz w:val="28"/>
        </w:rPr>
        <w:lastRenderedPageBreak/>
        <w:t>ЭДС и внутреннее сопротивление источника тока. Закон Ома для полной (замкнутой) электрической цепи. Мощность источника тока. Короткое зам</w:t>
      </w:r>
      <w:r w:rsidRPr="007579F9">
        <w:rPr>
          <w:color w:val="000000"/>
          <w:sz w:val="28"/>
        </w:rPr>
        <w:t>ы</w:t>
      </w:r>
      <w:r w:rsidRPr="007579F9">
        <w:rPr>
          <w:color w:val="000000"/>
          <w:sz w:val="28"/>
        </w:rPr>
        <w:t>кание.</w:t>
      </w:r>
    </w:p>
    <w:p w:rsidR="00D45A06" w:rsidRPr="007579F9" w:rsidRDefault="00D45A06" w:rsidP="00D45A06">
      <w:pPr>
        <w:spacing w:after="0" w:line="264" w:lineRule="auto"/>
        <w:ind w:firstLine="600"/>
      </w:pPr>
      <w:r w:rsidRPr="007579F9">
        <w:rPr>
          <w:color w:val="000000"/>
          <w:sz w:val="28"/>
        </w:rPr>
        <w:t>Конденсатор в цепи постоянного тока.</w:t>
      </w:r>
    </w:p>
    <w:p w:rsidR="00D45A06" w:rsidRPr="007579F9" w:rsidRDefault="00D45A06" w:rsidP="00D45A06">
      <w:pPr>
        <w:spacing w:after="0" w:line="264" w:lineRule="auto"/>
        <w:ind w:firstLine="600"/>
      </w:pPr>
      <w:r w:rsidRPr="007579F9">
        <w:rPr>
          <w:color w:val="000000"/>
          <w:sz w:val="28"/>
        </w:rPr>
        <w:t xml:space="preserve">Технические устройства и технологические процессы: амперметр, вольтметр, реостат, счётчик электрической энергии. </w:t>
      </w:r>
    </w:p>
    <w:p w:rsidR="00D45A06" w:rsidRPr="007579F9" w:rsidRDefault="00D45A06" w:rsidP="00D45A06">
      <w:pPr>
        <w:spacing w:after="0" w:line="264" w:lineRule="auto"/>
        <w:ind w:firstLine="600"/>
      </w:pPr>
      <w:r w:rsidRPr="007579F9">
        <w:rPr>
          <w:b/>
          <w:i/>
          <w:color w:val="000000"/>
          <w:sz w:val="28"/>
        </w:rPr>
        <w:t>Демонстрации.</w:t>
      </w:r>
    </w:p>
    <w:p w:rsidR="00D45A06" w:rsidRPr="007579F9" w:rsidRDefault="00D45A06" w:rsidP="00D45A06">
      <w:pPr>
        <w:spacing w:after="0" w:line="264" w:lineRule="auto"/>
        <w:ind w:firstLine="600"/>
      </w:pPr>
      <w:r w:rsidRPr="007579F9">
        <w:rPr>
          <w:color w:val="000000"/>
          <w:sz w:val="28"/>
        </w:rPr>
        <w:t>Измерение силы тока и напряжения.</w:t>
      </w:r>
    </w:p>
    <w:p w:rsidR="00D45A06" w:rsidRPr="007579F9" w:rsidRDefault="00D45A06" w:rsidP="00D45A06">
      <w:pPr>
        <w:spacing w:after="0" w:line="264" w:lineRule="auto"/>
        <w:ind w:firstLine="600"/>
      </w:pPr>
      <w:r w:rsidRPr="007579F9">
        <w:rPr>
          <w:color w:val="000000"/>
          <w:sz w:val="28"/>
        </w:rPr>
        <w:t>Исследование зависимости силы тока от напряжения для резистора, лампы накаливания и светодиода.</w:t>
      </w:r>
    </w:p>
    <w:p w:rsidR="00D45A06" w:rsidRPr="007579F9" w:rsidRDefault="00D45A06" w:rsidP="00D45A06">
      <w:pPr>
        <w:spacing w:after="0" w:line="264" w:lineRule="auto"/>
        <w:ind w:firstLine="600"/>
      </w:pPr>
      <w:r w:rsidRPr="007579F9">
        <w:rPr>
          <w:color w:val="000000"/>
          <w:sz w:val="28"/>
        </w:rPr>
        <w:t>Зависимость сопротивления цилиндрических проводников от длины, площади поперечного сечения и материала.</w:t>
      </w:r>
    </w:p>
    <w:p w:rsidR="00D45A06" w:rsidRPr="007579F9" w:rsidRDefault="00D45A06" w:rsidP="00D45A06">
      <w:pPr>
        <w:spacing w:after="0" w:line="264" w:lineRule="auto"/>
        <w:ind w:firstLine="600"/>
      </w:pPr>
      <w:r w:rsidRPr="007579F9">
        <w:rPr>
          <w:color w:val="000000"/>
          <w:sz w:val="28"/>
        </w:rPr>
        <w:t>Исследование зависимости силы тока от сопротивления при постоянном напряжении.</w:t>
      </w:r>
    </w:p>
    <w:p w:rsidR="00D45A06" w:rsidRPr="007579F9" w:rsidRDefault="00D45A06" w:rsidP="00D45A06">
      <w:pPr>
        <w:spacing w:after="0" w:line="264" w:lineRule="auto"/>
        <w:ind w:firstLine="600"/>
      </w:pPr>
      <w:r w:rsidRPr="007579F9">
        <w:rPr>
          <w:color w:val="000000"/>
          <w:sz w:val="28"/>
        </w:rPr>
        <w:t>Прямое измерение ЭДС. Короткое замыкание гальванического элемента и оценка внутреннего сопротивления.</w:t>
      </w:r>
    </w:p>
    <w:p w:rsidR="00D45A06" w:rsidRPr="007579F9" w:rsidRDefault="00D45A06" w:rsidP="00D45A06">
      <w:pPr>
        <w:spacing w:after="0" w:line="264" w:lineRule="auto"/>
        <w:ind w:firstLine="600"/>
      </w:pPr>
      <w:r w:rsidRPr="007579F9">
        <w:rPr>
          <w:color w:val="000000"/>
          <w:sz w:val="28"/>
        </w:rPr>
        <w:t>Способы соединения источников тока, ЭДС батарей.</w:t>
      </w:r>
    </w:p>
    <w:p w:rsidR="00D45A06" w:rsidRPr="007579F9" w:rsidRDefault="00D45A06" w:rsidP="00D45A06">
      <w:pPr>
        <w:spacing w:after="0" w:line="264" w:lineRule="auto"/>
        <w:ind w:firstLine="600"/>
      </w:pPr>
      <w:r w:rsidRPr="007579F9">
        <w:rPr>
          <w:color w:val="000000"/>
          <w:sz w:val="28"/>
        </w:rPr>
        <w:t>Исследование разности потенциалов между полюсами источника тока от силы тока в цепи.</w:t>
      </w:r>
    </w:p>
    <w:p w:rsidR="00D45A06" w:rsidRPr="007579F9" w:rsidRDefault="00D45A06" w:rsidP="00D45A06">
      <w:pPr>
        <w:spacing w:after="0" w:line="264" w:lineRule="auto"/>
        <w:ind w:firstLine="600"/>
      </w:pPr>
      <w:r w:rsidRPr="007579F9">
        <w:rPr>
          <w:b/>
          <w:i/>
          <w:color w:val="000000"/>
          <w:sz w:val="28"/>
        </w:rPr>
        <w:t>Ученический эксперимент, лабораторные работы, практикум.</w:t>
      </w:r>
      <w:r w:rsidRPr="007579F9">
        <w:rPr>
          <w:color w:val="000000"/>
          <w:sz w:val="28"/>
        </w:rPr>
        <w:t xml:space="preserve"> </w:t>
      </w:r>
    </w:p>
    <w:p w:rsidR="00D45A06" w:rsidRPr="007579F9" w:rsidRDefault="00D45A06" w:rsidP="00D45A06">
      <w:pPr>
        <w:spacing w:after="0" w:line="264" w:lineRule="auto"/>
        <w:ind w:firstLine="600"/>
      </w:pPr>
      <w:r w:rsidRPr="007579F9">
        <w:rPr>
          <w:color w:val="000000"/>
          <w:sz w:val="28"/>
        </w:rPr>
        <w:t>Исследование смешанного соединения резисторов.</w:t>
      </w:r>
    </w:p>
    <w:p w:rsidR="00D45A06" w:rsidRPr="007579F9" w:rsidRDefault="00D45A06" w:rsidP="00D45A06">
      <w:pPr>
        <w:spacing w:after="0" w:line="264" w:lineRule="auto"/>
        <w:ind w:firstLine="600"/>
      </w:pPr>
      <w:r w:rsidRPr="007579F9">
        <w:rPr>
          <w:color w:val="000000"/>
          <w:sz w:val="28"/>
        </w:rPr>
        <w:t>Измерение удельного сопротивления проводников.</w:t>
      </w:r>
    </w:p>
    <w:p w:rsidR="00D45A06" w:rsidRPr="007579F9" w:rsidRDefault="00D45A06" w:rsidP="00D45A06">
      <w:pPr>
        <w:spacing w:after="0" w:line="264" w:lineRule="auto"/>
        <w:ind w:firstLine="600"/>
      </w:pPr>
      <w:r w:rsidRPr="007579F9">
        <w:rPr>
          <w:color w:val="000000"/>
          <w:sz w:val="28"/>
        </w:rPr>
        <w:t>Исследование зависимости силы тока от напряжения для лампы нак</w:t>
      </w:r>
      <w:r w:rsidRPr="007579F9">
        <w:rPr>
          <w:color w:val="000000"/>
          <w:sz w:val="28"/>
        </w:rPr>
        <w:t>а</w:t>
      </w:r>
      <w:r w:rsidRPr="007579F9">
        <w:rPr>
          <w:color w:val="000000"/>
          <w:sz w:val="28"/>
        </w:rPr>
        <w:t>ливания.</w:t>
      </w:r>
    </w:p>
    <w:p w:rsidR="00D45A06" w:rsidRPr="007579F9" w:rsidRDefault="00D45A06" w:rsidP="00D45A06">
      <w:pPr>
        <w:spacing w:after="0" w:line="264" w:lineRule="auto"/>
        <w:ind w:firstLine="600"/>
      </w:pPr>
      <w:r w:rsidRPr="007579F9">
        <w:rPr>
          <w:color w:val="000000"/>
          <w:sz w:val="28"/>
        </w:rPr>
        <w:t>Увеличение предела измерения амперметра (вольтметра).</w:t>
      </w:r>
    </w:p>
    <w:p w:rsidR="00D45A06" w:rsidRPr="005E2FE7" w:rsidRDefault="00D45A06" w:rsidP="00D45A06">
      <w:pPr>
        <w:spacing w:after="0" w:line="264" w:lineRule="auto"/>
        <w:ind w:firstLine="600"/>
      </w:pPr>
      <w:r w:rsidRPr="005E2FE7">
        <w:rPr>
          <w:color w:val="000000"/>
          <w:sz w:val="28"/>
        </w:rPr>
        <w:t>Измерение ЭДС и внутреннего сопротивления источника тока.</w:t>
      </w:r>
    </w:p>
    <w:p w:rsidR="00D45A06" w:rsidRPr="005E2FE7" w:rsidRDefault="00D45A06" w:rsidP="00D45A06">
      <w:pPr>
        <w:spacing w:after="0" w:line="264" w:lineRule="auto"/>
        <w:ind w:firstLine="600"/>
      </w:pPr>
      <w:r w:rsidRPr="005E2FE7">
        <w:rPr>
          <w:color w:val="000000"/>
          <w:sz w:val="28"/>
        </w:rPr>
        <w:t xml:space="preserve">Исследование зависимости ЭДС гальванического элемента от времени при коротком замыкании. </w:t>
      </w:r>
    </w:p>
    <w:p w:rsidR="00D45A06" w:rsidRPr="005E2FE7" w:rsidRDefault="00D45A06" w:rsidP="00D45A06">
      <w:pPr>
        <w:spacing w:after="0" w:line="264" w:lineRule="auto"/>
        <w:ind w:firstLine="600"/>
      </w:pPr>
      <w:r w:rsidRPr="005E2FE7">
        <w:rPr>
          <w:color w:val="000000"/>
          <w:sz w:val="28"/>
        </w:rPr>
        <w:t>Исследование разности потенциалов между полюсами источника тока от силы тока в цепи.</w:t>
      </w:r>
    </w:p>
    <w:p w:rsidR="00D45A06" w:rsidRPr="005E2FE7" w:rsidRDefault="00D45A06" w:rsidP="00D45A06">
      <w:pPr>
        <w:spacing w:after="0" w:line="264" w:lineRule="auto"/>
        <w:ind w:firstLine="600"/>
      </w:pPr>
      <w:r w:rsidRPr="005E2FE7">
        <w:rPr>
          <w:color w:val="000000"/>
          <w:sz w:val="28"/>
        </w:rPr>
        <w:t>Исследование зависимости полезной мощности источника тока от силы тока.</w:t>
      </w:r>
    </w:p>
    <w:p w:rsidR="00D45A06" w:rsidRPr="005E2FE7" w:rsidRDefault="00D45A06" w:rsidP="00D45A06">
      <w:pPr>
        <w:spacing w:after="0" w:line="264" w:lineRule="auto"/>
        <w:ind w:firstLine="600"/>
      </w:pPr>
      <w:r w:rsidRPr="005E2FE7">
        <w:rPr>
          <w:b/>
          <w:i/>
          <w:color w:val="000000"/>
          <w:sz w:val="28"/>
        </w:rPr>
        <w:t>Тема 3. Токи в различных средах.</w:t>
      </w:r>
    </w:p>
    <w:p w:rsidR="00D45A06" w:rsidRPr="005E2FE7" w:rsidRDefault="00D45A06" w:rsidP="00D45A06">
      <w:pPr>
        <w:spacing w:after="0" w:line="264" w:lineRule="auto"/>
        <w:ind w:firstLine="600"/>
      </w:pPr>
      <w:r w:rsidRPr="005E2FE7">
        <w:rPr>
          <w:color w:val="000000"/>
          <w:sz w:val="28"/>
        </w:rPr>
        <w:t>Электрическая проводимость различных веществ. Электронная пров</w:t>
      </w:r>
      <w:r w:rsidRPr="005E2FE7">
        <w:rPr>
          <w:color w:val="000000"/>
          <w:sz w:val="28"/>
        </w:rPr>
        <w:t>о</w:t>
      </w:r>
      <w:r w:rsidRPr="005E2FE7">
        <w:rPr>
          <w:color w:val="000000"/>
          <w:sz w:val="28"/>
        </w:rPr>
        <w:t>димость твёрдых металлов. Зависимость сопротивления металлов от темп</w:t>
      </w:r>
      <w:r w:rsidRPr="005E2FE7">
        <w:rPr>
          <w:color w:val="000000"/>
          <w:sz w:val="28"/>
        </w:rPr>
        <w:t>е</w:t>
      </w:r>
      <w:r w:rsidRPr="005E2FE7">
        <w:rPr>
          <w:color w:val="000000"/>
          <w:sz w:val="28"/>
        </w:rPr>
        <w:t>ратуры. Сверхпроводимость.</w:t>
      </w:r>
      <w:r w:rsidRPr="005E2FE7">
        <w:rPr>
          <w:b/>
          <w:color w:val="000000"/>
          <w:sz w:val="28"/>
        </w:rPr>
        <w:t xml:space="preserve"> </w:t>
      </w:r>
    </w:p>
    <w:p w:rsidR="00D45A06" w:rsidRPr="00D86694" w:rsidRDefault="00D45A06" w:rsidP="00D45A06">
      <w:pPr>
        <w:spacing w:after="0" w:line="264" w:lineRule="auto"/>
        <w:ind w:firstLine="600"/>
      </w:pPr>
      <w:r w:rsidRPr="005E2FE7">
        <w:rPr>
          <w:color w:val="000000"/>
          <w:sz w:val="28"/>
        </w:rPr>
        <w:t xml:space="preserve">Электрический ток в вакууме. </w:t>
      </w:r>
      <w:r w:rsidRPr="00D86694">
        <w:rPr>
          <w:color w:val="000000"/>
          <w:sz w:val="28"/>
        </w:rPr>
        <w:t>Свойства электронных пучков.</w:t>
      </w:r>
    </w:p>
    <w:p w:rsidR="00D45A06" w:rsidRPr="005E2FE7" w:rsidRDefault="00D45A06" w:rsidP="00D45A06">
      <w:pPr>
        <w:spacing w:after="0" w:line="264" w:lineRule="auto"/>
        <w:ind w:firstLine="600"/>
      </w:pPr>
      <w:r>
        <w:rPr>
          <w:color w:val="000000"/>
          <w:sz w:val="28"/>
        </w:rPr>
        <w:t>Полупроводники. Собственная и примесная проводимость полупрово</w:t>
      </w:r>
      <w:r>
        <w:rPr>
          <w:color w:val="000000"/>
          <w:sz w:val="28"/>
        </w:rPr>
        <w:t>д</w:t>
      </w:r>
      <w:r>
        <w:rPr>
          <w:color w:val="000000"/>
          <w:sz w:val="28"/>
        </w:rPr>
        <w:t xml:space="preserve">ников. </w:t>
      </w:r>
      <w:r w:rsidRPr="005E2FE7">
        <w:rPr>
          <w:color w:val="000000"/>
          <w:sz w:val="28"/>
        </w:rPr>
        <w:t xml:space="preserve">Свойства </w:t>
      </w:r>
      <w:r>
        <w:rPr>
          <w:color w:val="000000"/>
          <w:sz w:val="28"/>
        </w:rPr>
        <w:t>p</w:t>
      </w:r>
      <w:r w:rsidRPr="005E2FE7">
        <w:rPr>
          <w:color w:val="000000"/>
          <w:sz w:val="28"/>
        </w:rPr>
        <w:t>–</w:t>
      </w:r>
      <w:r>
        <w:rPr>
          <w:color w:val="000000"/>
          <w:sz w:val="28"/>
        </w:rPr>
        <w:t>n</w:t>
      </w:r>
      <w:r w:rsidRPr="005E2FE7">
        <w:rPr>
          <w:color w:val="000000"/>
          <w:sz w:val="28"/>
        </w:rPr>
        <w:t>-перехода. Полупроводниковые приборы.</w:t>
      </w:r>
    </w:p>
    <w:p w:rsidR="00D45A06" w:rsidRDefault="00D45A06" w:rsidP="00D45A06">
      <w:pPr>
        <w:spacing w:after="0" w:line="264" w:lineRule="auto"/>
        <w:ind w:firstLine="600"/>
      </w:pPr>
      <w:r w:rsidRPr="005E2FE7">
        <w:rPr>
          <w:color w:val="000000"/>
          <w:sz w:val="28"/>
        </w:rPr>
        <w:lastRenderedPageBreak/>
        <w:t xml:space="preserve">Электрический ток в электролитах. </w:t>
      </w:r>
      <w:r w:rsidRPr="00D86694">
        <w:rPr>
          <w:color w:val="000000"/>
          <w:sz w:val="28"/>
        </w:rPr>
        <w:t xml:space="preserve">Электролитическая диссоциация. </w:t>
      </w:r>
      <w:r>
        <w:rPr>
          <w:color w:val="000000"/>
          <w:sz w:val="28"/>
        </w:rPr>
        <w:t>Электролиз. Законы Фарадея для электролиза.</w:t>
      </w:r>
    </w:p>
    <w:p w:rsidR="00D45A06" w:rsidRDefault="00D45A06" w:rsidP="00D45A06">
      <w:pPr>
        <w:spacing w:after="0" w:line="264" w:lineRule="auto"/>
        <w:ind w:firstLine="600"/>
      </w:pPr>
      <w:r w:rsidRPr="005E2FE7">
        <w:rPr>
          <w:color w:val="000000"/>
          <w:sz w:val="28"/>
        </w:rPr>
        <w:t>Электрический ток в газах. Самостоятельный и несамостоятельный ра</w:t>
      </w:r>
      <w:r w:rsidRPr="005E2FE7">
        <w:rPr>
          <w:color w:val="000000"/>
          <w:sz w:val="28"/>
        </w:rPr>
        <w:t>з</w:t>
      </w:r>
      <w:r w:rsidRPr="005E2FE7">
        <w:rPr>
          <w:color w:val="000000"/>
          <w:sz w:val="28"/>
        </w:rPr>
        <w:t xml:space="preserve">ряд. </w:t>
      </w:r>
      <w:r>
        <w:rPr>
          <w:color w:val="000000"/>
          <w:sz w:val="28"/>
        </w:rPr>
        <w:t>Различные типы самостоятельного разряда. Молния. Плазма.</w:t>
      </w:r>
    </w:p>
    <w:p w:rsidR="00D45A06" w:rsidRPr="005E2FE7" w:rsidRDefault="00D45A06" w:rsidP="00D45A06">
      <w:pPr>
        <w:spacing w:after="0" w:line="264" w:lineRule="auto"/>
        <w:ind w:firstLine="600"/>
      </w:pPr>
      <w:r w:rsidRPr="005E2FE7">
        <w:rPr>
          <w:color w:val="000000"/>
          <w:sz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D45A06" w:rsidRPr="005E2FE7" w:rsidRDefault="00D45A06" w:rsidP="00D45A06">
      <w:pPr>
        <w:spacing w:after="0" w:line="264" w:lineRule="auto"/>
        <w:ind w:firstLine="600"/>
      </w:pPr>
      <w:r w:rsidRPr="005E2FE7">
        <w:rPr>
          <w:b/>
          <w:i/>
          <w:color w:val="000000"/>
          <w:sz w:val="28"/>
        </w:rPr>
        <w:t>Демонстрации.</w:t>
      </w:r>
    </w:p>
    <w:p w:rsidR="00D45A06" w:rsidRPr="005E2FE7" w:rsidRDefault="00D45A06" w:rsidP="00D45A06">
      <w:pPr>
        <w:spacing w:after="0" w:line="264" w:lineRule="auto"/>
        <w:ind w:firstLine="600"/>
      </w:pPr>
      <w:r w:rsidRPr="005E2FE7">
        <w:rPr>
          <w:color w:val="000000"/>
          <w:sz w:val="28"/>
        </w:rPr>
        <w:t>Зависимость сопротивления металлов от температуры.</w:t>
      </w:r>
    </w:p>
    <w:p w:rsidR="00D45A06" w:rsidRPr="005E2FE7" w:rsidRDefault="00D45A06" w:rsidP="00D45A06">
      <w:pPr>
        <w:spacing w:after="0" w:line="264" w:lineRule="auto"/>
        <w:ind w:firstLine="600"/>
      </w:pPr>
      <w:r w:rsidRPr="005E2FE7">
        <w:rPr>
          <w:color w:val="000000"/>
          <w:sz w:val="28"/>
        </w:rPr>
        <w:t>Проводимость электролитов.</w:t>
      </w:r>
    </w:p>
    <w:p w:rsidR="00D45A06" w:rsidRPr="005E2FE7" w:rsidRDefault="00D45A06" w:rsidP="00D45A06">
      <w:pPr>
        <w:spacing w:after="0" w:line="264" w:lineRule="auto"/>
        <w:ind w:firstLine="600"/>
      </w:pPr>
      <w:r w:rsidRPr="005E2FE7">
        <w:rPr>
          <w:color w:val="000000"/>
          <w:sz w:val="28"/>
        </w:rPr>
        <w:t>Законы электролиза Фарадея.</w:t>
      </w:r>
    </w:p>
    <w:p w:rsidR="00D45A06" w:rsidRPr="005E2FE7" w:rsidRDefault="00D45A06" w:rsidP="00D45A06">
      <w:pPr>
        <w:spacing w:after="0" w:line="264" w:lineRule="auto"/>
        <w:ind w:firstLine="600"/>
      </w:pPr>
      <w:r w:rsidRPr="005E2FE7">
        <w:rPr>
          <w:color w:val="000000"/>
          <w:sz w:val="28"/>
        </w:rPr>
        <w:t>Искровой разряд и проводимость воздуха.</w:t>
      </w:r>
    </w:p>
    <w:p w:rsidR="00D45A06" w:rsidRPr="005E2FE7" w:rsidRDefault="00D45A06" w:rsidP="00D45A06">
      <w:pPr>
        <w:spacing w:after="0" w:line="264" w:lineRule="auto"/>
        <w:ind w:firstLine="600"/>
      </w:pPr>
      <w:r w:rsidRPr="005E2FE7">
        <w:rPr>
          <w:color w:val="000000"/>
          <w:sz w:val="28"/>
        </w:rPr>
        <w:t>Сравнение проводимости металлов и полупроводников.</w:t>
      </w:r>
    </w:p>
    <w:p w:rsidR="00D45A06" w:rsidRPr="005E2FE7" w:rsidRDefault="00D45A06" w:rsidP="00D45A06">
      <w:pPr>
        <w:spacing w:after="0" w:line="264" w:lineRule="auto"/>
        <w:ind w:firstLine="600"/>
      </w:pPr>
      <w:r w:rsidRPr="005E2FE7">
        <w:rPr>
          <w:color w:val="000000"/>
          <w:sz w:val="28"/>
        </w:rPr>
        <w:t>Односторонняя проводимость диода.</w:t>
      </w:r>
    </w:p>
    <w:p w:rsidR="00D45A06" w:rsidRPr="005E2FE7" w:rsidRDefault="00D45A06" w:rsidP="00D45A06">
      <w:pPr>
        <w:spacing w:after="0" w:line="264" w:lineRule="auto"/>
        <w:ind w:firstLine="600"/>
      </w:pPr>
      <w:r w:rsidRPr="005E2FE7">
        <w:rPr>
          <w:b/>
          <w:i/>
          <w:color w:val="000000"/>
          <w:sz w:val="28"/>
        </w:rPr>
        <w:t>Ученический эксперимент, лабораторные работы, практикум.</w:t>
      </w:r>
      <w:r w:rsidRPr="005E2FE7">
        <w:rPr>
          <w:color w:val="000000"/>
          <w:sz w:val="28"/>
        </w:rPr>
        <w:t xml:space="preserve"> </w:t>
      </w:r>
    </w:p>
    <w:p w:rsidR="00D45A06" w:rsidRPr="005E2FE7" w:rsidRDefault="00D45A06" w:rsidP="00D45A06">
      <w:pPr>
        <w:spacing w:after="0" w:line="264" w:lineRule="auto"/>
        <w:ind w:firstLine="600"/>
      </w:pPr>
      <w:r w:rsidRPr="005E2FE7">
        <w:rPr>
          <w:color w:val="000000"/>
          <w:sz w:val="28"/>
        </w:rPr>
        <w:t>Наблюдение электролиза.</w:t>
      </w:r>
    </w:p>
    <w:p w:rsidR="00D45A06" w:rsidRPr="005E2FE7" w:rsidRDefault="00D45A06" w:rsidP="00D45A06">
      <w:pPr>
        <w:spacing w:after="0" w:line="264" w:lineRule="auto"/>
        <w:ind w:firstLine="600"/>
      </w:pPr>
      <w:r w:rsidRPr="005E2FE7">
        <w:rPr>
          <w:color w:val="000000"/>
          <w:sz w:val="28"/>
        </w:rPr>
        <w:t>Измерение заряда одновалентного иона.</w:t>
      </w:r>
    </w:p>
    <w:p w:rsidR="00D45A06" w:rsidRPr="005E2FE7" w:rsidRDefault="00D45A06" w:rsidP="00D45A06">
      <w:pPr>
        <w:spacing w:after="0" w:line="264" w:lineRule="auto"/>
        <w:ind w:firstLine="600"/>
      </w:pPr>
      <w:r w:rsidRPr="005E2FE7">
        <w:rPr>
          <w:color w:val="000000"/>
          <w:sz w:val="28"/>
        </w:rPr>
        <w:t>Исследование зависимости сопротивления терморезистора от темпер</w:t>
      </w:r>
      <w:r w:rsidRPr="005E2FE7">
        <w:rPr>
          <w:color w:val="000000"/>
          <w:sz w:val="28"/>
        </w:rPr>
        <w:t>а</w:t>
      </w:r>
      <w:r w:rsidRPr="005E2FE7">
        <w:rPr>
          <w:color w:val="000000"/>
          <w:sz w:val="28"/>
        </w:rPr>
        <w:t>туры.</w:t>
      </w:r>
    </w:p>
    <w:p w:rsidR="00D45A06" w:rsidRPr="005E2FE7" w:rsidRDefault="00D45A06" w:rsidP="00D45A06">
      <w:pPr>
        <w:spacing w:after="0" w:line="264" w:lineRule="auto"/>
        <w:ind w:firstLine="600"/>
      </w:pPr>
      <w:r w:rsidRPr="005E2FE7">
        <w:rPr>
          <w:color w:val="000000"/>
          <w:sz w:val="28"/>
        </w:rPr>
        <w:t>Снятие вольт-амперной характеристики диода.</w:t>
      </w:r>
    </w:p>
    <w:p w:rsidR="00D45A06" w:rsidRPr="005E2FE7" w:rsidRDefault="00D45A06" w:rsidP="00D45A06">
      <w:pPr>
        <w:spacing w:after="0" w:line="264" w:lineRule="auto"/>
        <w:ind w:firstLine="600"/>
      </w:pPr>
      <w:r w:rsidRPr="005E2FE7">
        <w:rPr>
          <w:b/>
          <w:color w:val="000000"/>
          <w:sz w:val="28"/>
        </w:rPr>
        <w:t>Физический практикум.</w:t>
      </w:r>
    </w:p>
    <w:p w:rsidR="00D45A06" w:rsidRPr="005E2FE7" w:rsidRDefault="00D45A06" w:rsidP="00D45A06">
      <w:pPr>
        <w:spacing w:after="0" w:line="264" w:lineRule="auto"/>
        <w:ind w:firstLine="600"/>
      </w:pPr>
      <w:r w:rsidRPr="005E2FE7">
        <w:rPr>
          <w:color w:val="000000"/>
          <w:sz w:val="28"/>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D45A06" w:rsidRPr="005E2FE7" w:rsidRDefault="00D45A06" w:rsidP="00D45A06">
      <w:pPr>
        <w:spacing w:after="0" w:line="264" w:lineRule="auto"/>
        <w:ind w:firstLine="600"/>
      </w:pPr>
      <w:r w:rsidRPr="005E2FE7">
        <w:rPr>
          <w:color w:val="000000"/>
          <w:sz w:val="28"/>
        </w:rPr>
        <w:t>Проведение косвенных измерений, исследований зависимостей физич</w:t>
      </w:r>
      <w:r w:rsidRPr="005E2FE7">
        <w:rPr>
          <w:color w:val="000000"/>
          <w:sz w:val="28"/>
        </w:rPr>
        <w:t>е</w:t>
      </w:r>
      <w:r w:rsidRPr="005E2FE7">
        <w:rPr>
          <w:color w:val="000000"/>
          <w:sz w:val="28"/>
        </w:rPr>
        <w:t>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D45A06" w:rsidRPr="005E2FE7" w:rsidRDefault="00D45A06" w:rsidP="00D45A06">
      <w:pPr>
        <w:spacing w:after="0" w:line="264" w:lineRule="auto"/>
        <w:ind w:firstLine="600"/>
      </w:pPr>
      <w:r w:rsidRPr="005E2FE7">
        <w:rPr>
          <w:b/>
          <w:color w:val="000000"/>
          <w:sz w:val="28"/>
        </w:rPr>
        <w:t>Межпредметные связи.</w:t>
      </w:r>
    </w:p>
    <w:p w:rsidR="00D45A06" w:rsidRPr="005E2FE7" w:rsidRDefault="00D45A06" w:rsidP="00D45A06">
      <w:pPr>
        <w:spacing w:after="0" w:line="264" w:lineRule="auto"/>
        <w:ind w:firstLine="600"/>
      </w:pPr>
      <w:r w:rsidRPr="005E2FE7">
        <w:rPr>
          <w:color w:val="000000"/>
          <w:sz w:val="28"/>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D45A06" w:rsidRPr="005E2FE7" w:rsidRDefault="00D45A06" w:rsidP="00D45A06">
      <w:pPr>
        <w:spacing w:after="0" w:line="264" w:lineRule="auto"/>
        <w:ind w:firstLine="600"/>
      </w:pPr>
      <w:r w:rsidRPr="005E2FE7">
        <w:rPr>
          <w:b/>
          <w:i/>
          <w:color w:val="000000"/>
          <w:sz w:val="28"/>
        </w:rPr>
        <w:t xml:space="preserve">Межпредметные понятия, связанные с изучением методов научного познания: </w:t>
      </w:r>
      <w:r w:rsidRPr="005E2FE7">
        <w:rPr>
          <w:color w:val="000000"/>
          <w:sz w:val="28"/>
        </w:rPr>
        <w:t>явление, научный факт, гипотеза, физическая величина, закон, теория, наблюдение, эксперимент, моделирование, модель, измерение, п</w:t>
      </w:r>
      <w:r w:rsidRPr="005E2FE7">
        <w:rPr>
          <w:color w:val="000000"/>
          <w:sz w:val="28"/>
        </w:rPr>
        <w:t>о</w:t>
      </w:r>
      <w:r w:rsidRPr="005E2FE7">
        <w:rPr>
          <w:color w:val="000000"/>
          <w:sz w:val="28"/>
        </w:rPr>
        <w:t>грешности измерений, измерительные приборы, цифровая лаборатория.</w:t>
      </w:r>
    </w:p>
    <w:p w:rsidR="00D45A06" w:rsidRPr="005E2FE7" w:rsidRDefault="00D45A06" w:rsidP="00D45A06">
      <w:pPr>
        <w:spacing w:after="0" w:line="264" w:lineRule="auto"/>
        <w:ind w:firstLine="600"/>
      </w:pPr>
      <w:r w:rsidRPr="005E2FE7">
        <w:rPr>
          <w:b/>
          <w:i/>
          <w:color w:val="000000"/>
          <w:sz w:val="28"/>
        </w:rPr>
        <w:lastRenderedPageBreak/>
        <w:t>Математика:</w:t>
      </w:r>
      <w:r w:rsidRPr="005E2FE7">
        <w:rPr>
          <w:color w:val="000000"/>
          <w:sz w:val="28"/>
        </w:rPr>
        <w:t xml:space="preserve"> решение системы уравнений. Линейная функция, пар</w:t>
      </w:r>
      <w:r w:rsidRPr="005E2FE7">
        <w:rPr>
          <w:color w:val="000000"/>
          <w:sz w:val="28"/>
        </w:rPr>
        <w:t>а</w:t>
      </w:r>
      <w:r w:rsidRPr="005E2FE7">
        <w:rPr>
          <w:color w:val="000000"/>
          <w:sz w:val="28"/>
        </w:rPr>
        <w:t>бола, гипербола, их графики и свойства. Тригонометрические функции: синус, косинус, тангенс, котангенс, основное тригонометрическое тождество. Ве</w:t>
      </w:r>
      <w:r w:rsidRPr="005E2FE7">
        <w:rPr>
          <w:color w:val="000000"/>
          <w:sz w:val="28"/>
        </w:rPr>
        <w:t>к</w:t>
      </w:r>
      <w:r w:rsidRPr="005E2FE7">
        <w:rPr>
          <w:color w:val="000000"/>
          <w:sz w:val="28"/>
        </w:rPr>
        <w:t>торы и их проекции на оси координат, сложение векторов.</w:t>
      </w:r>
    </w:p>
    <w:p w:rsidR="00D45A06" w:rsidRPr="005E2FE7" w:rsidRDefault="00D45A06" w:rsidP="00D45A06">
      <w:pPr>
        <w:spacing w:after="0" w:line="264" w:lineRule="auto"/>
        <w:ind w:firstLine="600"/>
      </w:pPr>
      <w:r w:rsidRPr="005E2FE7">
        <w:rPr>
          <w:b/>
          <w:i/>
          <w:color w:val="000000"/>
          <w:sz w:val="28"/>
        </w:rPr>
        <w:t xml:space="preserve">Биология: </w:t>
      </w:r>
      <w:r w:rsidRPr="005E2FE7">
        <w:rPr>
          <w:color w:val="000000"/>
          <w:sz w:val="28"/>
        </w:rPr>
        <w:t>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w:t>
      </w:r>
      <w:r w:rsidRPr="005E2FE7">
        <w:rPr>
          <w:color w:val="000000"/>
          <w:sz w:val="28"/>
        </w:rPr>
        <w:t>о</w:t>
      </w:r>
      <w:r w:rsidRPr="005E2FE7">
        <w:rPr>
          <w:color w:val="000000"/>
          <w:sz w:val="28"/>
        </w:rPr>
        <w:t>энергии, поверхностное натяжение и капиллярные явления в природе, эле</w:t>
      </w:r>
      <w:r w:rsidRPr="005E2FE7">
        <w:rPr>
          <w:color w:val="000000"/>
          <w:sz w:val="28"/>
        </w:rPr>
        <w:t>к</w:t>
      </w:r>
      <w:r w:rsidRPr="005E2FE7">
        <w:rPr>
          <w:color w:val="000000"/>
          <w:sz w:val="28"/>
        </w:rPr>
        <w:t>трические явления в живой природе.</w:t>
      </w:r>
    </w:p>
    <w:p w:rsidR="00D45A06" w:rsidRPr="005E2FE7" w:rsidRDefault="00D45A06" w:rsidP="00D45A06">
      <w:pPr>
        <w:spacing w:after="0" w:line="264" w:lineRule="auto"/>
        <w:ind w:firstLine="600"/>
      </w:pPr>
      <w:r w:rsidRPr="005E2FE7">
        <w:rPr>
          <w:b/>
          <w:i/>
          <w:color w:val="000000"/>
          <w:sz w:val="28"/>
        </w:rPr>
        <w:t>Химия:</w:t>
      </w:r>
      <w:r w:rsidRPr="005E2FE7">
        <w:rPr>
          <w:color w:val="000000"/>
          <w:sz w:val="28"/>
        </w:rPr>
        <w:t xml:space="preserve">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w:t>
      </w:r>
      <w:r w:rsidRPr="005E2FE7">
        <w:rPr>
          <w:color w:val="000000"/>
          <w:sz w:val="28"/>
        </w:rPr>
        <w:t>о</w:t>
      </w:r>
      <w:r w:rsidRPr="005E2FE7">
        <w:rPr>
          <w:color w:val="000000"/>
          <w:sz w:val="28"/>
        </w:rPr>
        <w:t>скопия.</w:t>
      </w:r>
    </w:p>
    <w:p w:rsidR="00D45A06" w:rsidRPr="005E2FE7" w:rsidRDefault="00D45A06" w:rsidP="00D45A06">
      <w:pPr>
        <w:spacing w:after="0" w:line="264" w:lineRule="auto"/>
        <w:ind w:firstLine="600"/>
      </w:pPr>
      <w:r w:rsidRPr="005E2FE7">
        <w:rPr>
          <w:b/>
          <w:i/>
          <w:color w:val="000000"/>
          <w:sz w:val="28"/>
        </w:rPr>
        <w:t>География:</w:t>
      </w:r>
      <w:r w:rsidRPr="005E2FE7">
        <w:rPr>
          <w:color w:val="000000"/>
          <w:sz w:val="28"/>
        </w:rPr>
        <w:t xml:space="preserve"> влажность воздуха, ветры, барометр, термометр.</w:t>
      </w:r>
    </w:p>
    <w:p w:rsidR="00D45A06" w:rsidRPr="005E2FE7" w:rsidRDefault="00D45A06" w:rsidP="00D45A06">
      <w:pPr>
        <w:spacing w:after="0" w:line="264" w:lineRule="auto"/>
        <w:ind w:firstLine="600"/>
      </w:pPr>
      <w:r w:rsidRPr="005E2FE7">
        <w:rPr>
          <w:b/>
          <w:i/>
          <w:color w:val="000000"/>
          <w:sz w:val="28"/>
        </w:rPr>
        <w:t>Технология:</w:t>
      </w:r>
      <w:r w:rsidRPr="005E2FE7">
        <w:rPr>
          <w:color w:val="000000"/>
          <w:sz w:val="28"/>
        </w:rPr>
        <w:t xml:space="preserve"> преобразование движений с использованием механизмов, учёт сухого и жидкого трения в технике, статические конструкции (кро</w:t>
      </w:r>
      <w:r w:rsidRPr="005E2FE7">
        <w:rPr>
          <w:color w:val="000000"/>
          <w:sz w:val="28"/>
        </w:rPr>
        <w:t>н</w:t>
      </w:r>
      <w:r w:rsidRPr="005E2FE7">
        <w:rPr>
          <w:color w:val="000000"/>
          <w:sz w:val="28"/>
        </w:rPr>
        <w:t>штейн, решётчатые конструкции), использование законов сохранения мех</w:t>
      </w:r>
      <w:r w:rsidRPr="005E2FE7">
        <w:rPr>
          <w:color w:val="000000"/>
          <w:sz w:val="28"/>
        </w:rPr>
        <w:t>а</w:t>
      </w:r>
      <w:r w:rsidRPr="005E2FE7">
        <w:rPr>
          <w:color w:val="000000"/>
          <w:sz w:val="28"/>
        </w:rPr>
        <w:t>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D45A06" w:rsidRPr="005E2FE7" w:rsidRDefault="00D45A06" w:rsidP="00D45A06">
      <w:pPr>
        <w:spacing w:after="0" w:line="264" w:lineRule="auto"/>
        <w:ind w:left="120"/>
      </w:pPr>
    </w:p>
    <w:p w:rsidR="00D45A06" w:rsidRPr="005E2FE7" w:rsidRDefault="00D45A06" w:rsidP="00D45A06">
      <w:pPr>
        <w:spacing w:after="0" w:line="264" w:lineRule="auto"/>
        <w:ind w:left="120"/>
      </w:pPr>
      <w:r w:rsidRPr="005E2FE7">
        <w:rPr>
          <w:b/>
          <w:color w:val="000000"/>
          <w:sz w:val="28"/>
        </w:rPr>
        <w:t>11 КЛАСС</w:t>
      </w:r>
    </w:p>
    <w:p w:rsidR="00D45A06" w:rsidRPr="005E2FE7" w:rsidRDefault="00D45A06" w:rsidP="00D45A06">
      <w:pPr>
        <w:spacing w:after="0" w:line="264" w:lineRule="auto"/>
        <w:ind w:left="120"/>
      </w:pPr>
    </w:p>
    <w:p w:rsidR="00D45A06" w:rsidRPr="005E2FE7" w:rsidRDefault="00D45A06" w:rsidP="00D45A06">
      <w:pPr>
        <w:spacing w:after="0" w:line="264" w:lineRule="auto"/>
        <w:ind w:firstLine="600"/>
      </w:pPr>
      <w:r w:rsidRPr="005E2FE7">
        <w:rPr>
          <w:b/>
          <w:color w:val="000000"/>
          <w:sz w:val="28"/>
        </w:rPr>
        <w:t>Раздел 4. Электродинамика.</w:t>
      </w:r>
    </w:p>
    <w:p w:rsidR="00D45A06" w:rsidRPr="005E2FE7" w:rsidRDefault="00D45A06" w:rsidP="00D45A06">
      <w:pPr>
        <w:spacing w:after="0" w:line="264" w:lineRule="auto"/>
        <w:ind w:firstLine="600"/>
      </w:pPr>
      <w:r w:rsidRPr="005E2FE7">
        <w:rPr>
          <w:b/>
          <w:i/>
          <w:color w:val="000000"/>
          <w:sz w:val="28"/>
        </w:rPr>
        <w:t>Тема 4. Магнитное поле.</w:t>
      </w:r>
    </w:p>
    <w:p w:rsidR="00D45A06" w:rsidRPr="005E2FE7" w:rsidRDefault="00D45A06" w:rsidP="00D45A06">
      <w:pPr>
        <w:spacing w:after="0" w:line="264" w:lineRule="auto"/>
        <w:ind w:firstLine="600"/>
      </w:pPr>
      <w:r w:rsidRPr="005E2FE7">
        <w:rPr>
          <w:color w:val="000000"/>
          <w:sz w:val="28"/>
        </w:rPr>
        <w:t>Взаимодействие постоянных магнитов и проводников с током. Магни</w:t>
      </w:r>
      <w:r w:rsidRPr="005E2FE7">
        <w:rPr>
          <w:color w:val="000000"/>
          <w:sz w:val="28"/>
        </w:rPr>
        <w:t>т</w:t>
      </w:r>
      <w:r w:rsidRPr="005E2FE7">
        <w:rPr>
          <w:color w:val="000000"/>
          <w:sz w:val="28"/>
        </w:rPr>
        <w:t xml:space="preserve">ное поле. Вектор магнитной индукции. Принцип суперпозиции магнитных полей. Линии магнитной индукции. </w:t>
      </w:r>
    </w:p>
    <w:p w:rsidR="00D45A06" w:rsidRPr="005E2FE7" w:rsidRDefault="00D45A06" w:rsidP="00D45A06">
      <w:pPr>
        <w:spacing w:after="0" w:line="264" w:lineRule="auto"/>
        <w:ind w:firstLine="600"/>
      </w:pPr>
      <w:r w:rsidRPr="005E2FE7">
        <w:rPr>
          <w:color w:val="000000"/>
          <w:sz w:val="28"/>
        </w:rPr>
        <w:t>Магнитное поле проводника с током (прямого проводника, катушки и кругового витка). Опыт Эрстеда.</w:t>
      </w:r>
    </w:p>
    <w:p w:rsidR="00D45A06" w:rsidRPr="005E2FE7" w:rsidRDefault="00D45A06" w:rsidP="00D45A06">
      <w:pPr>
        <w:spacing w:after="0" w:line="264" w:lineRule="auto"/>
        <w:ind w:firstLine="600"/>
      </w:pPr>
      <w:r w:rsidRPr="005E2FE7">
        <w:rPr>
          <w:color w:val="000000"/>
          <w:sz w:val="28"/>
        </w:rPr>
        <w:t>Сила Ампера, её направление и модуль.</w:t>
      </w:r>
    </w:p>
    <w:p w:rsidR="00D45A06" w:rsidRPr="005E2FE7" w:rsidRDefault="00D45A06" w:rsidP="00D45A06">
      <w:pPr>
        <w:spacing w:after="0" w:line="264" w:lineRule="auto"/>
        <w:ind w:firstLine="600"/>
      </w:pPr>
      <w:r w:rsidRPr="005E2FE7">
        <w:rPr>
          <w:color w:val="000000"/>
          <w:sz w:val="28"/>
        </w:rPr>
        <w:t>Сила Лоренца, её направление и модуль. Движение заряженной частицы в однородном магнитном поле. Работа силы Лоренца.</w:t>
      </w:r>
    </w:p>
    <w:p w:rsidR="00D45A06" w:rsidRPr="005E2FE7" w:rsidRDefault="00D45A06" w:rsidP="00D45A06">
      <w:pPr>
        <w:spacing w:after="0" w:line="264" w:lineRule="auto"/>
        <w:ind w:firstLine="600"/>
      </w:pPr>
      <w:r w:rsidRPr="005E2FE7">
        <w:rPr>
          <w:color w:val="000000"/>
          <w:sz w:val="28"/>
        </w:rPr>
        <w:t>Магнитное поле в веществе. Ферромагнетики, пара- и диамагнетики.</w:t>
      </w:r>
    </w:p>
    <w:p w:rsidR="00D45A06" w:rsidRPr="005E2FE7" w:rsidRDefault="00D45A06" w:rsidP="00D45A06">
      <w:pPr>
        <w:spacing w:after="0" w:line="264" w:lineRule="auto"/>
        <w:ind w:firstLine="600"/>
      </w:pPr>
      <w:r w:rsidRPr="005E2FE7">
        <w:rPr>
          <w:color w:val="000000"/>
          <w:sz w:val="28"/>
        </w:rPr>
        <w:t>Технические устройства и технологические процессы: применение п</w:t>
      </w:r>
      <w:r w:rsidRPr="005E2FE7">
        <w:rPr>
          <w:color w:val="000000"/>
          <w:sz w:val="28"/>
        </w:rPr>
        <w:t>о</w:t>
      </w:r>
      <w:r w:rsidRPr="005E2FE7">
        <w:rPr>
          <w:color w:val="000000"/>
          <w:sz w:val="28"/>
        </w:rPr>
        <w:t>стоянных магнитов, электромагнитов, тестер-мультиметр, электродвигатель Якоби, ускорители элементарных частиц.</w:t>
      </w:r>
    </w:p>
    <w:p w:rsidR="00D45A06" w:rsidRPr="005E2FE7" w:rsidRDefault="00D45A06" w:rsidP="00D45A06">
      <w:pPr>
        <w:spacing w:after="0" w:line="264" w:lineRule="auto"/>
        <w:ind w:firstLine="600"/>
      </w:pPr>
      <w:r w:rsidRPr="005E2FE7">
        <w:rPr>
          <w:b/>
          <w:i/>
          <w:color w:val="000000"/>
          <w:sz w:val="28"/>
        </w:rPr>
        <w:lastRenderedPageBreak/>
        <w:t>Демонстрации.</w:t>
      </w:r>
    </w:p>
    <w:p w:rsidR="00D45A06" w:rsidRPr="005E2FE7" w:rsidRDefault="00D45A06" w:rsidP="00D45A06">
      <w:pPr>
        <w:spacing w:after="0" w:line="264" w:lineRule="auto"/>
        <w:ind w:firstLine="600"/>
      </w:pPr>
      <w:r w:rsidRPr="005E2FE7">
        <w:rPr>
          <w:color w:val="000000"/>
          <w:sz w:val="28"/>
        </w:rPr>
        <w:t>Картина линий индукции магнитного поля полосового и подковообра</w:t>
      </w:r>
      <w:r w:rsidRPr="005E2FE7">
        <w:rPr>
          <w:color w:val="000000"/>
          <w:sz w:val="28"/>
        </w:rPr>
        <w:t>з</w:t>
      </w:r>
      <w:r w:rsidRPr="005E2FE7">
        <w:rPr>
          <w:color w:val="000000"/>
          <w:sz w:val="28"/>
        </w:rPr>
        <w:t xml:space="preserve">ного постоянных магнитов. </w:t>
      </w:r>
    </w:p>
    <w:p w:rsidR="00D45A06" w:rsidRPr="005E2FE7" w:rsidRDefault="00D45A06" w:rsidP="00D45A06">
      <w:pPr>
        <w:spacing w:after="0" w:line="264" w:lineRule="auto"/>
        <w:ind w:firstLine="600"/>
      </w:pPr>
      <w:r w:rsidRPr="005E2FE7">
        <w:rPr>
          <w:color w:val="000000"/>
          <w:sz w:val="28"/>
        </w:rPr>
        <w:t>Картина линий магнитной индукции поля длинного прямого проводника и замкнутого кольцевого проводника, катушки с током.</w:t>
      </w:r>
    </w:p>
    <w:p w:rsidR="00D45A06" w:rsidRPr="005E2FE7" w:rsidRDefault="00D45A06" w:rsidP="00D45A06">
      <w:pPr>
        <w:spacing w:after="0" w:line="264" w:lineRule="auto"/>
        <w:ind w:firstLine="600"/>
      </w:pPr>
      <w:r w:rsidRPr="005E2FE7">
        <w:rPr>
          <w:color w:val="000000"/>
          <w:sz w:val="28"/>
        </w:rPr>
        <w:t>Взаимодействие двух проводников с током.</w:t>
      </w:r>
    </w:p>
    <w:p w:rsidR="00D45A06" w:rsidRPr="005E2FE7" w:rsidRDefault="00D45A06" w:rsidP="00D45A06">
      <w:pPr>
        <w:spacing w:after="0" w:line="264" w:lineRule="auto"/>
        <w:ind w:firstLine="600"/>
      </w:pPr>
      <w:r w:rsidRPr="005E2FE7">
        <w:rPr>
          <w:color w:val="000000"/>
          <w:sz w:val="28"/>
        </w:rPr>
        <w:t>Сила Ампера.</w:t>
      </w:r>
    </w:p>
    <w:p w:rsidR="00D45A06" w:rsidRPr="005E2FE7" w:rsidRDefault="00D45A06" w:rsidP="00D45A06">
      <w:pPr>
        <w:spacing w:after="0" w:line="264" w:lineRule="auto"/>
        <w:ind w:firstLine="600"/>
      </w:pPr>
      <w:r w:rsidRPr="005E2FE7">
        <w:rPr>
          <w:color w:val="000000"/>
          <w:sz w:val="28"/>
        </w:rPr>
        <w:t>Действие силы Лоренца на ионы электролита.</w:t>
      </w:r>
    </w:p>
    <w:p w:rsidR="00D45A06" w:rsidRPr="005E2FE7" w:rsidRDefault="00D45A06" w:rsidP="00D45A06">
      <w:pPr>
        <w:spacing w:after="0" w:line="264" w:lineRule="auto"/>
        <w:ind w:firstLine="600"/>
      </w:pPr>
      <w:r w:rsidRPr="005E2FE7">
        <w:rPr>
          <w:color w:val="000000"/>
          <w:sz w:val="28"/>
        </w:rPr>
        <w:t>Наблюдение движения пучка электронов в магнитном поле.</w:t>
      </w:r>
    </w:p>
    <w:p w:rsidR="00D45A06" w:rsidRPr="005E2FE7" w:rsidRDefault="00D45A06" w:rsidP="00D45A06">
      <w:pPr>
        <w:spacing w:after="0" w:line="264" w:lineRule="auto"/>
        <w:ind w:firstLine="600"/>
      </w:pPr>
      <w:r w:rsidRPr="005E2FE7">
        <w:rPr>
          <w:color w:val="000000"/>
          <w:sz w:val="28"/>
        </w:rPr>
        <w:t>Принцип действия электроизмерительного прибора магнитоэлектрич</w:t>
      </w:r>
      <w:r w:rsidRPr="005E2FE7">
        <w:rPr>
          <w:color w:val="000000"/>
          <w:sz w:val="28"/>
        </w:rPr>
        <w:t>е</w:t>
      </w:r>
      <w:r w:rsidRPr="005E2FE7">
        <w:rPr>
          <w:color w:val="000000"/>
          <w:sz w:val="28"/>
        </w:rPr>
        <w:t xml:space="preserve">ской системы. </w:t>
      </w:r>
    </w:p>
    <w:p w:rsidR="00D45A06" w:rsidRPr="005E2FE7" w:rsidRDefault="00D45A06" w:rsidP="00D45A06">
      <w:pPr>
        <w:spacing w:after="0" w:line="264" w:lineRule="auto"/>
        <w:ind w:firstLine="600"/>
      </w:pPr>
      <w:r w:rsidRPr="005E2FE7">
        <w:rPr>
          <w:b/>
          <w:i/>
          <w:color w:val="000000"/>
          <w:sz w:val="28"/>
        </w:rPr>
        <w:t>Ученический эксперимент, лабораторные работы, практикум.</w:t>
      </w:r>
      <w:r w:rsidRPr="005E2FE7">
        <w:rPr>
          <w:color w:val="000000"/>
          <w:sz w:val="28"/>
        </w:rPr>
        <w:t xml:space="preserve"> </w:t>
      </w:r>
    </w:p>
    <w:p w:rsidR="00D45A06" w:rsidRPr="005E2FE7" w:rsidRDefault="00D45A06" w:rsidP="00D45A06">
      <w:pPr>
        <w:spacing w:after="0" w:line="264" w:lineRule="auto"/>
        <w:ind w:firstLine="600"/>
      </w:pPr>
      <w:r w:rsidRPr="005E2FE7">
        <w:rPr>
          <w:color w:val="000000"/>
          <w:sz w:val="28"/>
        </w:rPr>
        <w:t>Исследование магнитного поля постоянных магнитов.</w:t>
      </w:r>
    </w:p>
    <w:p w:rsidR="00D45A06" w:rsidRPr="005E2FE7" w:rsidRDefault="00D45A06" w:rsidP="00D45A06">
      <w:pPr>
        <w:spacing w:after="0" w:line="264" w:lineRule="auto"/>
        <w:ind w:firstLine="600"/>
      </w:pPr>
      <w:r w:rsidRPr="005E2FE7">
        <w:rPr>
          <w:color w:val="000000"/>
          <w:sz w:val="28"/>
        </w:rPr>
        <w:t>Исследование свойств ферромагнетиков.</w:t>
      </w:r>
    </w:p>
    <w:p w:rsidR="00D45A06" w:rsidRPr="005E2FE7" w:rsidRDefault="00D45A06" w:rsidP="00D45A06">
      <w:pPr>
        <w:spacing w:after="0" w:line="264" w:lineRule="auto"/>
        <w:ind w:firstLine="600"/>
      </w:pPr>
      <w:r w:rsidRPr="005E2FE7">
        <w:rPr>
          <w:color w:val="000000"/>
          <w:sz w:val="28"/>
        </w:rPr>
        <w:t>Исследование действия постоянного магнита на рамку с током.</w:t>
      </w:r>
    </w:p>
    <w:p w:rsidR="00D45A06" w:rsidRPr="005E2FE7" w:rsidRDefault="00D45A06" w:rsidP="00D45A06">
      <w:pPr>
        <w:spacing w:after="0" w:line="264" w:lineRule="auto"/>
        <w:ind w:firstLine="600"/>
      </w:pPr>
      <w:r w:rsidRPr="005E2FE7">
        <w:rPr>
          <w:color w:val="000000"/>
          <w:sz w:val="28"/>
        </w:rPr>
        <w:t>Измерение силы Ампера.</w:t>
      </w:r>
    </w:p>
    <w:p w:rsidR="00D45A06" w:rsidRPr="005E2FE7" w:rsidRDefault="00D45A06" w:rsidP="00D45A06">
      <w:pPr>
        <w:spacing w:after="0" w:line="264" w:lineRule="auto"/>
        <w:ind w:firstLine="600"/>
      </w:pPr>
      <w:r w:rsidRPr="005E2FE7">
        <w:rPr>
          <w:color w:val="000000"/>
          <w:sz w:val="28"/>
        </w:rPr>
        <w:t xml:space="preserve">Изучение зависимости силы Ампера от силы тока. </w:t>
      </w:r>
    </w:p>
    <w:p w:rsidR="00D45A06" w:rsidRPr="005E2FE7" w:rsidRDefault="00D45A06" w:rsidP="00D45A06">
      <w:pPr>
        <w:spacing w:after="0" w:line="264" w:lineRule="auto"/>
        <w:ind w:firstLine="600"/>
      </w:pPr>
      <w:r w:rsidRPr="005E2FE7">
        <w:rPr>
          <w:color w:val="000000"/>
          <w:sz w:val="28"/>
        </w:rPr>
        <w:t>Определение магнитной индукции на основе измерения силы Ампера.</w:t>
      </w:r>
    </w:p>
    <w:p w:rsidR="00D45A06" w:rsidRPr="005E2FE7" w:rsidRDefault="00D45A06" w:rsidP="00D45A06">
      <w:pPr>
        <w:spacing w:after="0" w:line="264" w:lineRule="auto"/>
        <w:ind w:firstLine="600"/>
      </w:pPr>
      <w:r w:rsidRPr="005E2FE7">
        <w:rPr>
          <w:b/>
          <w:i/>
          <w:color w:val="000000"/>
          <w:sz w:val="28"/>
        </w:rPr>
        <w:t>Тема 5. Электромагнитная индукция.</w:t>
      </w:r>
    </w:p>
    <w:p w:rsidR="00D45A06" w:rsidRPr="005E2FE7" w:rsidRDefault="00D45A06" w:rsidP="00D45A06">
      <w:pPr>
        <w:spacing w:after="0" w:line="264" w:lineRule="auto"/>
        <w:ind w:firstLine="600"/>
      </w:pPr>
      <w:r w:rsidRPr="005E2FE7">
        <w:rPr>
          <w:color w:val="000000"/>
          <w:sz w:val="28"/>
        </w:rPr>
        <w:t>Явление электромагнитной индукции. Поток вектора магнитной инду</w:t>
      </w:r>
      <w:r w:rsidRPr="005E2FE7">
        <w:rPr>
          <w:color w:val="000000"/>
          <w:sz w:val="28"/>
        </w:rPr>
        <w:t>к</w:t>
      </w:r>
      <w:r w:rsidRPr="005E2FE7">
        <w:rPr>
          <w:color w:val="000000"/>
          <w:sz w:val="28"/>
        </w:rPr>
        <w:t xml:space="preserve">ции. ЭДС индукции. </w:t>
      </w:r>
      <w:r>
        <w:rPr>
          <w:color w:val="000000"/>
          <w:sz w:val="28"/>
        </w:rPr>
        <w:t xml:space="preserve">Закон электромагнитной индукции Фарадея. Вихревое электрическое поле. </w:t>
      </w:r>
      <w:r w:rsidRPr="005E2FE7">
        <w:rPr>
          <w:color w:val="000000"/>
          <w:sz w:val="28"/>
        </w:rPr>
        <w:t>Токи Фуко.</w:t>
      </w:r>
    </w:p>
    <w:p w:rsidR="00D45A06" w:rsidRPr="005E2FE7" w:rsidRDefault="00D45A06" w:rsidP="00D45A06">
      <w:pPr>
        <w:spacing w:after="0" w:line="264" w:lineRule="auto"/>
        <w:ind w:firstLine="600"/>
      </w:pPr>
      <w:r w:rsidRPr="005E2FE7">
        <w:rPr>
          <w:color w:val="000000"/>
          <w:sz w:val="28"/>
        </w:rPr>
        <w:t>ЭДС индукции в проводнике, движущемся в однородном магнитном поле.</w:t>
      </w:r>
    </w:p>
    <w:p w:rsidR="00D45A06" w:rsidRDefault="00D45A06" w:rsidP="00D45A06">
      <w:pPr>
        <w:spacing w:after="0" w:line="264" w:lineRule="auto"/>
        <w:ind w:firstLine="600"/>
      </w:pPr>
      <w:r>
        <w:rPr>
          <w:color w:val="000000"/>
          <w:sz w:val="28"/>
        </w:rPr>
        <w:t>Правило Ленца.</w:t>
      </w:r>
    </w:p>
    <w:p w:rsidR="00D45A06" w:rsidRPr="005E2FE7" w:rsidRDefault="00D45A06" w:rsidP="00D45A06">
      <w:pPr>
        <w:spacing w:after="0" w:line="264" w:lineRule="auto"/>
        <w:ind w:firstLine="600"/>
      </w:pPr>
      <w:r>
        <w:rPr>
          <w:color w:val="000000"/>
          <w:sz w:val="28"/>
        </w:rPr>
        <w:t xml:space="preserve">Индуктивность. Катушка индуктивности в цепи постоянного тока. </w:t>
      </w:r>
      <w:r w:rsidRPr="005E2FE7">
        <w:rPr>
          <w:color w:val="000000"/>
          <w:sz w:val="28"/>
        </w:rPr>
        <w:t>Я</w:t>
      </w:r>
      <w:r w:rsidRPr="005E2FE7">
        <w:rPr>
          <w:color w:val="000000"/>
          <w:sz w:val="28"/>
        </w:rPr>
        <w:t>в</w:t>
      </w:r>
      <w:r w:rsidRPr="005E2FE7">
        <w:rPr>
          <w:color w:val="000000"/>
          <w:sz w:val="28"/>
        </w:rPr>
        <w:t xml:space="preserve">ление самоиндукции. ЭДС самоиндукции. </w:t>
      </w:r>
    </w:p>
    <w:p w:rsidR="00D45A06" w:rsidRPr="005E2FE7" w:rsidRDefault="00D45A06" w:rsidP="00D45A06">
      <w:pPr>
        <w:spacing w:after="0" w:line="264" w:lineRule="auto"/>
        <w:ind w:firstLine="600"/>
      </w:pPr>
      <w:r w:rsidRPr="005E2FE7">
        <w:rPr>
          <w:color w:val="000000"/>
          <w:sz w:val="28"/>
        </w:rPr>
        <w:t>Энергия магнитного поля катушки с током.</w:t>
      </w:r>
    </w:p>
    <w:p w:rsidR="00D45A06" w:rsidRPr="005E2FE7" w:rsidRDefault="00D45A06" w:rsidP="00D45A06">
      <w:pPr>
        <w:spacing w:after="0" w:line="264" w:lineRule="auto"/>
        <w:ind w:firstLine="600"/>
      </w:pPr>
      <w:r w:rsidRPr="005E2FE7">
        <w:rPr>
          <w:color w:val="000000"/>
          <w:sz w:val="28"/>
        </w:rPr>
        <w:t>Электромагнитное поле.</w:t>
      </w:r>
    </w:p>
    <w:p w:rsidR="00D45A06" w:rsidRPr="005E2FE7" w:rsidRDefault="00D45A06" w:rsidP="00D45A06">
      <w:pPr>
        <w:spacing w:after="0" w:line="264" w:lineRule="auto"/>
        <w:ind w:firstLine="600"/>
      </w:pPr>
      <w:r w:rsidRPr="005E2FE7">
        <w:rPr>
          <w:color w:val="000000"/>
          <w:sz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D45A06" w:rsidRPr="005E2FE7" w:rsidRDefault="00D45A06" w:rsidP="00D45A06">
      <w:pPr>
        <w:spacing w:after="0" w:line="264" w:lineRule="auto"/>
        <w:ind w:firstLine="600"/>
      </w:pPr>
      <w:r w:rsidRPr="005E2FE7">
        <w:rPr>
          <w:b/>
          <w:i/>
          <w:color w:val="000000"/>
          <w:sz w:val="28"/>
        </w:rPr>
        <w:t>Демонстрации.</w:t>
      </w:r>
    </w:p>
    <w:p w:rsidR="00D45A06" w:rsidRPr="005E2FE7" w:rsidRDefault="00D45A06" w:rsidP="00D45A06">
      <w:pPr>
        <w:spacing w:after="0" w:line="264" w:lineRule="auto"/>
        <w:ind w:firstLine="600"/>
      </w:pPr>
      <w:r w:rsidRPr="005E2FE7">
        <w:rPr>
          <w:color w:val="000000"/>
          <w:sz w:val="28"/>
        </w:rPr>
        <w:t>Наблюдение явления электромагнитной индукции.</w:t>
      </w:r>
    </w:p>
    <w:p w:rsidR="00D45A06" w:rsidRPr="005E2FE7" w:rsidRDefault="00D45A06" w:rsidP="00D45A06">
      <w:pPr>
        <w:spacing w:after="0" w:line="264" w:lineRule="auto"/>
        <w:ind w:firstLine="600"/>
      </w:pPr>
      <w:r w:rsidRPr="005E2FE7">
        <w:rPr>
          <w:color w:val="000000"/>
          <w:sz w:val="28"/>
        </w:rPr>
        <w:t>Исследование зависимости ЭДС индукции от скорости изменения ма</w:t>
      </w:r>
      <w:r w:rsidRPr="005E2FE7">
        <w:rPr>
          <w:color w:val="000000"/>
          <w:sz w:val="28"/>
        </w:rPr>
        <w:t>г</w:t>
      </w:r>
      <w:r w:rsidRPr="005E2FE7">
        <w:rPr>
          <w:color w:val="000000"/>
          <w:sz w:val="28"/>
        </w:rPr>
        <w:t>нитного потока.</w:t>
      </w:r>
    </w:p>
    <w:p w:rsidR="00D45A06" w:rsidRPr="005E2FE7" w:rsidRDefault="00D45A06" w:rsidP="00D45A06">
      <w:pPr>
        <w:spacing w:after="0" w:line="264" w:lineRule="auto"/>
        <w:ind w:firstLine="600"/>
      </w:pPr>
      <w:r w:rsidRPr="005E2FE7">
        <w:rPr>
          <w:color w:val="000000"/>
          <w:sz w:val="28"/>
        </w:rPr>
        <w:t>Правило Ленца.</w:t>
      </w:r>
    </w:p>
    <w:p w:rsidR="00D45A06" w:rsidRPr="005E2FE7" w:rsidRDefault="00D45A06" w:rsidP="00D45A06">
      <w:pPr>
        <w:spacing w:after="0" w:line="264" w:lineRule="auto"/>
        <w:ind w:firstLine="600"/>
      </w:pPr>
      <w:r w:rsidRPr="005E2FE7">
        <w:rPr>
          <w:color w:val="000000"/>
          <w:sz w:val="28"/>
        </w:rPr>
        <w:t>Падение магнита в алюминиевой (медной) трубе.</w:t>
      </w:r>
    </w:p>
    <w:p w:rsidR="00D45A06" w:rsidRPr="005E2FE7" w:rsidRDefault="00D45A06" w:rsidP="00D45A06">
      <w:pPr>
        <w:spacing w:after="0" w:line="264" w:lineRule="auto"/>
        <w:ind w:firstLine="600"/>
      </w:pPr>
      <w:r w:rsidRPr="005E2FE7">
        <w:rPr>
          <w:color w:val="000000"/>
          <w:sz w:val="28"/>
        </w:rPr>
        <w:t>Явление самоиндукции.</w:t>
      </w:r>
    </w:p>
    <w:p w:rsidR="00D45A06" w:rsidRPr="005E2FE7" w:rsidRDefault="00D45A06" w:rsidP="00D45A06">
      <w:pPr>
        <w:spacing w:after="0" w:line="264" w:lineRule="auto"/>
        <w:ind w:firstLine="600"/>
      </w:pPr>
      <w:r w:rsidRPr="005E2FE7">
        <w:rPr>
          <w:color w:val="000000"/>
          <w:sz w:val="28"/>
        </w:rPr>
        <w:lastRenderedPageBreak/>
        <w:t>Исследование зависимости ЭДС самоиндукции от скорости изменения силы тока в цепи.</w:t>
      </w:r>
    </w:p>
    <w:p w:rsidR="00D45A06" w:rsidRPr="005E2FE7" w:rsidRDefault="00D45A06" w:rsidP="00D45A06">
      <w:pPr>
        <w:spacing w:after="0" w:line="264" w:lineRule="auto"/>
        <w:ind w:firstLine="600"/>
      </w:pPr>
      <w:r w:rsidRPr="005E2FE7">
        <w:rPr>
          <w:b/>
          <w:i/>
          <w:color w:val="000000"/>
          <w:sz w:val="28"/>
        </w:rPr>
        <w:t>Ученический эксперимент, лабораторные работы, практикум.</w:t>
      </w:r>
      <w:r w:rsidRPr="005E2FE7">
        <w:rPr>
          <w:color w:val="000000"/>
          <w:sz w:val="28"/>
        </w:rPr>
        <w:t xml:space="preserve"> </w:t>
      </w:r>
    </w:p>
    <w:p w:rsidR="00D45A06" w:rsidRPr="005E2FE7" w:rsidRDefault="00D45A06" w:rsidP="00D45A06">
      <w:pPr>
        <w:spacing w:after="0" w:line="264" w:lineRule="auto"/>
        <w:ind w:firstLine="600"/>
      </w:pPr>
      <w:r w:rsidRPr="005E2FE7">
        <w:rPr>
          <w:color w:val="000000"/>
          <w:sz w:val="28"/>
        </w:rPr>
        <w:t xml:space="preserve">Исследование явления электромагнитной индукции. </w:t>
      </w:r>
    </w:p>
    <w:p w:rsidR="00D45A06" w:rsidRPr="005E2FE7" w:rsidRDefault="00D45A06" w:rsidP="00D45A06">
      <w:pPr>
        <w:spacing w:after="0" w:line="264" w:lineRule="auto"/>
        <w:ind w:firstLine="600"/>
      </w:pPr>
      <w:r w:rsidRPr="005E2FE7">
        <w:rPr>
          <w:color w:val="000000"/>
          <w:sz w:val="28"/>
        </w:rPr>
        <w:t>Определение индукции вихревого магнитного поля.</w:t>
      </w:r>
    </w:p>
    <w:p w:rsidR="00D45A06" w:rsidRPr="005E2FE7" w:rsidRDefault="00D45A06" w:rsidP="00D45A06">
      <w:pPr>
        <w:spacing w:after="0" w:line="264" w:lineRule="auto"/>
        <w:ind w:firstLine="600"/>
      </w:pPr>
      <w:r w:rsidRPr="005E2FE7">
        <w:rPr>
          <w:color w:val="000000"/>
          <w:sz w:val="28"/>
        </w:rPr>
        <w:t>Исследование явления самоиндукции.</w:t>
      </w:r>
    </w:p>
    <w:p w:rsidR="00D45A06" w:rsidRPr="005E2FE7" w:rsidRDefault="00D45A06" w:rsidP="00D45A06">
      <w:pPr>
        <w:spacing w:after="0" w:line="264" w:lineRule="auto"/>
        <w:ind w:firstLine="600"/>
      </w:pPr>
      <w:r w:rsidRPr="005E2FE7">
        <w:rPr>
          <w:color w:val="000000"/>
          <w:sz w:val="28"/>
        </w:rPr>
        <w:t>Сборка модели электромагнитного генератора.</w:t>
      </w:r>
    </w:p>
    <w:p w:rsidR="00D45A06" w:rsidRPr="005E2FE7" w:rsidRDefault="00D45A06" w:rsidP="00D45A06">
      <w:pPr>
        <w:spacing w:after="0" w:line="264" w:lineRule="auto"/>
        <w:ind w:firstLine="600"/>
      </w:pPr>
      <w:r w:rsidRPr="005E2FE7">
        <w:rPr>
          <w:b/>
          <w:color w:val="000000"/>
          <w:sz w:val="28"/>
        </w:rPr>
        <w:t>Раздел 5. Колебания и волны.</w:t>
      </w:r>
    </w:p>
    <w:p w:rsidR="00D45A06" w:rsidRPr="005E2FE7" w:rsidRDefault="00D45A06" w:rsidP="00D45A06">
      <w:pPr>
        <w:spacing w:after="0" w:line="264" w:lineRule="auto"/>
        <w:ind w:firstLine="600"/>
      </w:pPr>
      <w:r w:rsidRPr="005E2FE7">
        <w:rPr>
          <w:b/>
          <w:i/>
          <w:color w:val="000000"/>
          <w:sz w:val="28"/>
        </w:rPr>
        <w:t>Тема 1. Механические колебания.</w:t>
      </w:r>
    </w:p>
    <w:p w:rsidR="00D45A06" w:rsidRPr="005E2FE7" w:rsidRDefault="00D45A06" w:rsidP="00D45A06">
      <w:pPr>
        <w:spacing w:after="0" w:line="264" w:lineRule="auto"/>
        <w:ind w:firstLine="600"/>
      </w:pPr>
      <w:r w:rsidRPr="005E2FE7">
        <w:rPr>
          <w:color w:val="000000"/>
          <w:sz w:val="28"/>
        </w:rPr>
        <w:t>Колебательная система. Свободные колебания.</w:t>
      </w:r>
    </w:p>
    <w:p w:rsidR="00D45A06" w:rsidRPr="005E2FE7" w:rsidRDefault="00D45A06" w:rsidP="00D45A06">
      <w:pPr>
        <w:spacing w:after="0" w:line="264" w:lineRule="auto"/>
        <w:ind w:firstLine="600"/>
      </w:pPr>
      <w:r w:rsidRPr="005E2FE7">
        <w:rPr>
          <w:color w:val="000000"/>
          <w:sz w:val="28"/>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D45A06" w:rsidRPr="005E2FE7" w:rsidRDefault="00D45A06" w:rsidP="00D45A06">
      <w:pPr>
        <w:spacing w:after="0" w:line="264" w:lineRule="auto"/>
        <w:ind w:firstLine="600"/>
      </w:pPr>
      <w:r w:rsidRPr="005E2FE7">
        <w:rPr>
          <w:color w:val="000000"/>
          <w:sz w:val="28"/>
        </w:rPr>
        <w:t>Амплитуда и фаза колебаний. Связь амплитуды колебаний исходной величины с амплитудами колебаний её скорости и ускорения.</w:t>
      </w:r>
    </w:p>
    <w:p w:rsidR="00D45A06" w:rsidRPr="005E2FE7" w:rsidRDefault="00D45A06" w:rsidP="00D45A06">
      <w:pPr>
        <w:spacing w:after="0" w:line="264" w:lineRule="auto"/>
        <w:ind w:firstLine="600"/>
      </w:pPr>
      <w:r w:rsidRPr="005E2FE7">
        <w:rPr>
          <w:color w:val="000000"/>
          <w:sz w:val="28"/>
        </w:rPr>
        <w:t>Период и частота колебаний. Период малых свободных колебаний м</w:t>
      </w:r>
      <w:r w:rsidRPr="005E2FE7">
        <w:rPr>
          <w:color w:val="000000"/>
          <w:sz w:val="28"/>
        </w:rPr>
        <w:t>а</w:t>
      </w:r>
      <w:r w:rsidRPr="005E2FE7">
        <w:rPr>
          <w:color w:val="000000"/>
          <w:sz w:val="28"/>
        </w:rPr>
        <w:t>тематического маятника. Период свободных колебаний пружинного маятн</w:t>
      </w:r>
      <w:r w:rsidRPr="005E2FE7">
        <w:rPr>
          <w:color w:val="000000"/>
          <w:sz w:val="28"/>
        </w:rPr>
        <w:t>и</w:t>
      </w:r>
      <w:r w:rsidRPr="005E2FE7">
        <w:rPr>
          <w:color w:val="000000"/>
          <w:sz w:val="28"/>
        </w:rPr>
        <w:t xml:space="preserve">ка. </w:t>
      </w:r>
    </w:p>
    <w:p w:rsidR="00D45A06" w:rsidRPr="005E2FE7" w:rsidRDefault="00D45A06" w:rsidP="00D45A06">
      <w:pPr>
        <w:spacing w:after="0" w:line="264" w:lineRule="auto"/>
        <w:ind w:firstLine="600"/>
      </w:pPr>
      <w:r w:rsidRPr="005E2FE7">
        <w:rPr>
          <w:color w:val="000000"/>
          <w:sz w:val="28"/>
        </w:rPr>
        <w:t xml:space="preserve">Понятие о затухающих колебаниях. Вынужденные колебания. </w:t>
      </w:r>
      <w:r>
        <w:rPr>
          <w:color w:val="000000"/>
          <w:sz w:val="28"/>
        </w:rPr>
        <w:t xml:space="preserve">Резонанс. Резонансная кривая. </w:t>
      </w:r>
      <w:r w:rsidRPr="005E2FE7">
        <w:rPr>
          <w:color w:val="000000"/>
          <w:sz w:val="28"/>
        </w:rPr>
        <w:t>Влияние затухания на вид резонансной кривой. Авток</w:t>
      </w:r>
      <w:r w:rsidRPr="005E2FE7">
        <w:rPr>
          <w:color w:val="000000"/>
          <w:sz w:val="28"/>
        </w:rPr>
        <w:t>о</w:t>
      </w:r>
      <w:r w:rsidRPr="005E2FE7">
        <w:rPr>
          <w:color w:val="000000"/>
          <w:sz w:val="28"/>
        </w:rPr>
        <w:t>лебания.</w:t>
      </w:r>
    </w:p>
    <w:p w:rsidR="00D45A06" w:rsidRPr="005E2FE7" w:rsidRDefault="00D45A06" w:rsidP="00D45A06">
      <w:pPr>
        <w:spacing w:after="0" w:line="264" w:lineRule="auto"/>
        <w:ind w:firstLine="600"/>
      </w:pPr>
      <w:r w:rsidRPr="005E2FE7">
        <w:rPr>
          <w:color w:val="000000"/>
          <w:sz w:val="28"/>
        </w:rPr>
        <w:t>Технические устройства и технологические процессы: метроном, часы, качели, музыкальные инструменты, сейсмограф.</w:t>
      </w:r>
    </w:p>
    <w:p w:rsidR="00D45A06" w:rsidRPr="005E2FE7" w:rsidRDefault="00D45A06" w:rsidP="00D45A06">
      <w:pPr>
        <w:spacing w:after="0" w:line="264" w:lineRule="auto"/>
        <w:ind w:firstLine="600"/>
      </w:pPr>
      <w:r w:rsidRPr="005E2FE7">
        <w:rPr>
          <w:b/>
          <w:i/>
          <w:color w:val="000000"/>
          <w:sz w:val="28"/>
        </w:rPr>
        <w:t>Демонстрации.</w:t>
      </w:r>
    </w:p>
    <w:p w:rsidR="00D45A06" w:rsidRPr="005E2FE7" w:rsidRDefault="00D45A06" w:rsidP="00D45A06">
      <w:pPr>
        <w:spacing w:after="0" w:line="264" w:lineRule="auto"/>
        <w:ind w:firstLine="600"/>
      </w:pPr>
      <w:r w:rsidRPr="005E2FE7">
        <w:rPr>
          <w:color w:val="000000"/>
          <w:sz w:val="28"/>
        </w:rPr>
        <w:t>Запись колебательного движения.</w:t>
      </w:r>
    </w:p>
    <w:p w:rsidR="00D45A06" w:rsidRPr="005E2FE7" w:rsidRDefault="00D45A06" w:rsidP="00D45A06">
      <w:pPr>
        <w:spacing w:after="0" w:line="264" w:lineRule="auto"/>
        <w:ind w:firstLine="600"/>
      </w:pPr>
      <w:r w:rsidRPr="005E2FE7">
        <w:rPr>
          <w:color w:val="000000"/>
          <w:sz w:val="28"/>
        </w:rPr>
        <w:t xml:space="preserve">Наблюдение независимости периода малых колебаний груза на нити от амплитуды. </w:t>
      </w:r>
    </w:p>
    <w:p w:rsidR="00D45A06" w:rsidRPr="005E2FE7" w:rsidRDefault="00D45A06" w:rsidP="00D45A06">
      <w:pPr>
        <w:spacing w:after="0" w:line="264" w:lineRule="auto"/>
        <w:ind w:firstLine="600"/>
      </w:pPr>
      <w:r w:rsidRPr="005E2FE7">
        <w:rPr>
          <w:color w:val="000000"/>
          <w:sz w:val="28"/>
        </w:rPr>
        <w:t xml:space="preserve">Исследование затухающих колебаний и зависимости периода свободных колебаний от сопротивления. </w:t>
      </w:r>
    </w:p>
    <w:p w:rsidR="00D45A06" w:rsidRPr="005E2FE7" w:rsidRDefault="00D45A06" w:rsidP="00D45A06">
      <w:pPr>
        <w:spacing w:after="0" w:line="264" w:lineRule="auto"/>
        <w:ind w:firstLine="600"/>
      </w:pPr>
      <w:r w:rsidRPr="005E2FE7">
        <w:rPr>
          <w:color w:val="000000"/>
          <w:sz w:val="28"/>
        </w:rPr>
        <w:t>Исследование колебаний груза на массивной пружине с целью форм</w:t>
      </w:r>
      <w:r w:rsidRPr="005E2FE7">
        <w:rPr>
          <w:color w:val="000000"/>
          <w:sz w:val="28"/>
        </w:rPr>
        <w:t>и</w:t>
      </w:r>
      <w:r w:rsidRPr="005E2FE7">
        <w:rPr>
          <w:color w:val="000000"/>
          <w:sz w:val="28"/>
        </w:rPr>
        <w:t>рования представлений об идеальной модели пружинного маятника.</w:t>
      </w:r>
    </w:p>
    <w:p w:rsidR="00D45A06" w:rsidRPr="005E2FE7" w:rsidRDefault="00D45A06" w:rsidP="00D45A06">
      <w:pPr>
        <w:spacing w:after="0" w:line="264" w:lineRule="auto"/>
        <w:ind w:firstLine="600"/>
      </w:pPr>
      <w:r w:rsidRPr="005E2FE7">
        <w:rPr>
          <w:color w:val="000000"/>
          <w:sz w:val="28"/>
        </w:rPr>
        <w:t>Закон сохранения энергии при колебаниях груза на пружине.</w:t>
      </w:r>
    </w:p>
    <w:p w:rsidR="00D45A06" w:rsidRPr="005E2FE7" w:rsidRDefault="00D45A06" w:rsidP="00D45A06">
      <w:pPr>
        <w:spacing w:after="0" w:line="264" w:lineRule="auto"/>
        <w:ind w:firstLine="600"/>
      </w:pPr>
      <w:r w:rsidRPr="005E2FE7">
        <w:rPr>
          <w:color w:val="000000"/>
          <w:sz w:val="28"/>
        </w:rPr>
        <w:t>Исследование вынужденных колебаний.</w:t>
      </w:r>
    </w:p>
    <w:p w:rsidR="00D45A06" w:rsidRPr="005E2FE7" w:rsidRDefault="00D45A06" w:rsidP="00D45A06">
      <w:pPr>
        <w:spacing w:after="0" w:line="264" w:lineRule="auto"/>
        <w:ind w:firstLine="600"/>
      </w:pPr>
      <w:r w:rsidRPr="005E2FE7">
        <w:rPr>
          <w:color w:val="000000"/>
          <w:sz w:val="28"/>
        </w:rPr>
        <w:t xml:space="preserve">Наблюдение резонанса. </w:t>
      </w:r>
    </w:p>
    <w:p w:rsidR="00D45A06" w:rsidRPr="005E2FE7" w:rsidRDefault="00D45A06" w:rsidP="00D45A06">
      <w:pPr>
        <w:spacing w:after="0" w:line="264" w:lineRule="auto"/>
        <w:ind w:firstLine="600"/>
      </w:pPr>
      <w:r w:rsidRPr="005E2FE7">
        <w:rPr>
          <w:b/>
          <w:i/>
          <w:color w:val="000000"/>
          <w:sz w:val="28"/>
        </w:rPr>
        <w:t>Ученический эксперимент, лабораторные работы, практикум.</w:t>
      </w:r>
      <w:r w:rsidRPr="005E2FE7">
        <w:rPr>
          <w:color w:val="000000"/>
          <w:sz w:val="28"/>
        </w:rPr>
        <w:t xml:space="preserve"> </w:t>
      </w:r>
    </w:p>
    <w:p w:rsidR="00D45A06" w:rsidRPr="005E2FE7" w:rsidRDefault="00D45A06" w:rsidP="00D45A06">
      <w:pPr>
        <w:spacing w:after="0" w:line="264" w:lineRule="auto"/>
        <w:ind w:firstLine="600"/>
      </w:pPr>
      <w:r w:rsidRPr="005E2FE7">
        <w:rPr>
          <w:color w:val="000000"/>
          <w:sz w:val="28"/>
        </w:rPr>
        <w:t>Измерение периода свободных колебаний нитяного и пружинного м</w:t>
      </w:r>
      <w:r w:rsidRPr="005E2FE7">
        <w:rPr>
          <w:color w:val="000000"/>
          <w:sz w:val="28"/>
        </w:rPr>
        <w:t>а</w:t>
      </w:r>
      <w:r w:rsidRPr="005E2FE7">
        <w:rPr>
          <w:color w:val="000000"/>
          <w:sz w:val="28"/>
        </w:rPr>
        <w:t>ятников.</w:t>
      </w:r>
    </w:p>
    <w:p w:rsidR="00D45A06" w:rsidRPr="005E2FE7" w:rsidRDefault="00D45A06" w:rsidP="00D45A06">
      <w:pPr>
        <w:spacing w:after="0" w:line="264" w:lineRule="auto"/>
        <w:ind w:firstLine="600"/>
      </w:pPr>
      <w:r w:rsidRPr="005E2FE7">
        <w:rPr>
          <w:color w:val="000000"/>
          <w:sz w:val="28"/>
        </w:rPr>
        <w:t xml:space="preserve">Изучение законов движения тела в ходе колебаний на упругом подвесе. </w:t>
      </w:r>
    </w:p>
    <w:p w:rsidR="00D45A06" w:rsidRPr="005E2FE7" w:rsidRDefault="00D45A06" w:rsidP="00D45A06">
      <w:pPr>
        <w:spacing w:after="0" w:line="264" w:lineRule="auto"/>
        <w:ind w:firstLine="600"/>
      </w:pPr>
      <w:r w:rsidRPr="005E2FE7">
        <w:rPr>
          <w:color w:val="000000"/>
          <w:sz w:val="28"/>
        </w:rPr>
        <w:lastRenderedPageBreak/>
        <w:t>Изучение движения нитяного маятника.</w:t>
      </w:r>
    </w:p>
    <w:p w:rsidR="00D45A06" w:rsidRPr="005E2FE7" w:rsidRDefault="00D45A06" w:rsidP="00D45A06">
      <w:pPr>
        <w:spacing w:after="0" w:line="264" w:lineRule="auto"/>
        <w:ind w:firstLine="600"/>
      </w:pPr>
      <w:r w:rsidRPr="005E2FE7">
        <w:rPr>
          <w:color w:val="000000"/>
          <w:sz w:val="28"/>
        </w:rPr>
        <w:t>Преобразование энергии в пружинном маятнике.</w:t>
      </w:r>
    </w:p>
    <w:p w:rsidR="00D45A06" w:rsidRPr="005E2FE7" w:rsidRDefault="00D45A06" w:rsidP="00D45A06">
      <w:pPr>
        <w:spacing w:after="0" w:line="264" w:lineRule="auto"/>
        <w:ind w:firstLine="600"/>
      </w:pPr>
      <w:r w:rsidRPr="005E2FE7">
        <w:rPr>
          <w:color w:val="000000"/>
          <w:sz w:val="28"/>
        </w:rPr>
        <w:t>Исследование убывания амплитуды затухающих колебаний.</w:t>
      </w:r>
    </w:p>
    <w:p w:rsidR="00D45A06" w:rsidRPr="005E2FE7" w:rsidRDefault="00D45A06" w:rsidP="00D45A06">
      <w:pPr>
        <w:spacing w:after="0" w:line="264" w:lineRule="auto"/>
        <w:ind w:firstLine="600"/>
      </w:pPr>
      <w:r w:rsidRPr="005E2FE7">
        <w:rPr>
          <w:color w:val="000000"/>
          <w:sz w:val="28"/>
        </w:rPr>
        <w:t>Исследование вынужденных колебаний.</w:t>
      </w:r>
    </w:p>
    <w:p w:rsidR="00D45A06" w:rsidRPr="005E2FE7" w:rsidRDefault="00D45A06" w:rsidP="00D45A06">
      <w:pPr>
        <w:spacing w:after="0" w:line="264" w:lineRule="auto"/>
        <w:ind w:firstLine="600"/>
      </w:pPr>
      <w:r w:rsidRPr="005E2FE7">
        <w:rPr>
          <w:b/>
          <w:i/>
          <w:color w:val="000000"/>
          <w:sz w:val="28"/>
        </w:rPr>
        <w:t>Тема 2. Электромагнитные колебания.</w:t>
      </w:r>
    </w:p>
    <w:p w:rsidR="00D45A06" w:rsidRDefault="00D45A06" w:rsidP="00D45A06">
      <w:pPr>
        <w:spacing w:after="0" w:line="264" w:lineRule="auto"/>
        <w:ind w:firstLine="600"/>
      </w:pPr>
      <w:r w:rsidRPr="005E2FE7">
        <w:rPr>
          <w:color w:val="000000"/>
          <w:sz w:val="28"/>
        </w:rPr>
        <w:t>Колебательный контур. Свободные электромагнитные колебания в ид</w:t>
      </w:r>
      <w:r w:rsidRPr="005E2FE7">
        <w:rPr>
          <w:color w:val="000000"/>
          <w:sz w:val="28"/>
        </w:rPr>
        <w:t>е</w:t>
      </w:r>
      <w:r w:rsidRPr="005E2FE7">
        <w:rPr>
          <w:color w:val="000000"/>
          <w:sz w:val="28"/>
        </w:rPr>
        <w:t xml:space="preserve">альном колебательном контуре. </w:t>
      </w:r>
      <w:r>
        <w:rPr>
          <w:color w:val="000000"/>
          <w:sz w:val="28"/>
        </w:rPr>
        <w:t>Формула Томсона. Связь амплитуды заряда конденсатора с амплитудой силы тока в колебательном контуре.</w:t>
      </w:r>
    </w:p>
    <w:p w:rsidR="00D45A06" w:rsidRPr="005E2FE7" w:rsidRDefault="00D45A06" w:rsidP="00D45A06">
      <w:pPr>
        <w:spacing w:after="0" w:line="264" w:lineRule="auto"/>
        <w:ind w:firstLine="600"/>
      </w:pPr>
      <w:r w:rsidRPr="005E2FE7">
        <w:rPr>
          <w:color w:val="000000"/>
          <w:sz w:val="28"/>
        </w:rPr>
        <w:t>Закон сохранения энергии в идеальном колебательном контуре.</w:t>
      </w:r>
    </w:p>
    <w:p w:rsidR="00D45A06" w:rsidRPr="005E2FE7" w:rsidRDefault="00D45A06" w:rsidP="00D45A06">
      <w:pPr>
        <w:spacing w:after="0" w:line="264" w:lineRule="auto"/>
        <w:ind w:firstLine="600"/>
      </w:pPr>
      <w:r w:rsidRPr="005E2FE7">
        <w:rPr>
          <w:color w:val="000000"/>
          <w:sz w:val="28"/>
        </w:rPr>
        <w:t>Затухающие электромагнитные колебания. Вынужденные электрома</w:t>
      </w:r>
      <w:r w:rsidRPr="005E2FE7">
        <w:rPr>
          <w:color w:val="000000"/>
          <w:sz w:val="28"/>
        </w:rPr>
        <w:t>г</w:t>
      </w:r>
      <w:r w:rsidRPr="005E2FE7">
        <w:rPr>
          <w:color w:val="000000"/>
          <w:sz w:val="28"/>
        </w:rPr>
        <w:t xml:space="preserve">нитные колебания. </w:t>
      </w:r>
    </w:p>
    <w:p w:rsidR="00D45A06" w:rsidRPr="005E2FE7" w:rsidRDefault="00D45A06" w:rsidP="00D45A06">
      <w:pPr>
        <w:spacing w:after="0" w:line="264" w:lineRule="auto"/>
        <w:ind w:firstLine="600"/>
      </w:pPr>
      <w:r w:rsidRPr="005E2FE7">
        <w:rPr>
          <w:color w:val="000000"/>
          <w:sz w:val="28"/>
        </w:rPr>
        <w:t>Переменный ток. Мощность переменного тока. Амплитудное и де</w:t>
      </w:r>
      <w:r w:rsidRPr="005E2FE7">
        <w:rPr>
          <w:color w:val="000000"/>
          <w:sz w:val="28"/>
        </w:rPr>
        <w:t>й</w:t>
      </w:r>
      <w:r w:rsidRPr="005E2FE7">
        <w:rPr>
          <w:color w:val="000000"/>
          <w:sz w:val="28"/>
        </w:rPr>
        <w:t>ствующее значение силы тока и напряжения при различной форме зависим</w:t>
      </w:r>
      <w:r w:rsidRPr="005E2FE7">
        <w:rPr>
          <w:color w:val="000000"/>
          <w:sz w:val="28"/>
        </w:rPr>
        <w:t>о</w:t>
      </w:r>
      <w:r w:rsidRPr="005E2FE7">
        <w:rPr>
          <w:color w:val="000000"/>
          <w:sz w:val="28"/>
        </w:rPr>
        <w:t>сти переменного тока от времени.</w:t>
      </w:r>
    </w:p>
    <w:p w:rsidR="00D45A06" w:rsidRPr="005E2FE7" w:rsidRDefault="00D45A06" w:rsidP="00D45A06">
      <w:pPr>
        <w:spacing w:after="0" w:line="264" w:lineRule="auto"/>
        <w:ind w:firstLine="600"/>
      </w:pPr>
      <w:r w:rsidRPr="005E2FE7">
        <w:rPr>
          <w:color w:val="000000"/>
          <w:sz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D45A06" w:rsidRPr="005E2FE7" w:rsidRDefault="00D45A06" w:rsidP="00D45A06">
      <w:pPr>
        <w:spacing w:after="0" w:line="264" w:lineRule="auto"/>
        <w:ind w:firstLine="600"/>
      </w:pPr>
      <w:r w:rsidRPr="005E2FE7">
        <w:rPr>
          <w:color w:val="000000"/>
          <w:sz w:val="28"/>
        </w:rPr>
        <w:t xml:space="preserve">Идеальный трансформатор. Производство, передача и потребление электрической энергии. </w:t>
      </w:r>
    </w:p>
    <w:p w:rsidR="00D45A06" w:rsidRPr="005E2FE7" w:rsidRDefault="00D45A06" w:rsidP="00D45A06">
      <w:pPr>
        <w:spacing w:after="0" w:line="264" w:lineRule="auto"/>
        <w:ind w:firstLine="600"/>
      </w:pPr>
      <w:r w:rsidRPr="005E2FE7">
        <w:rPr>
          <w:color w:val="000000"/>
          <w:sz w:val="28"/>
        </w:rPr>
        <w:t>Экологические риски при производстве электроэнергии. Культура и</w:t>
      </w:r>
      <w:r w:rsidRPr="005E2FE7">
        <w:rPr>
          <w:color w:val="000000"/>
          <w:sz w:val="28"/>
        </w:rPr>
        <w:t>с</w:t>
      </w:r>
      <w:r w:rsidRPr="005E2FE7">
        <w:rPr>
          <w:color w:val="000000"/>
          <w:sz w:val="28"/>
        </w:rPr>
        <w:t xml:space="preserve">пользования электроэнергии в повседневной жизни. </w:t>
      </w:r>
    </w:p>
    <w:p w:rsidR="00D45A06" w:rsidRPr="005E2FE7" w:rsidRDefault="00D45A06" w:rsidP="00D45A06">
      <w:pPr>
        <w:spacing w:after="0" w:line="264" w:lineRule="auto"/>
        <w:ind w:firstLine="600"/>
      </w:pPr>
      <w:r w:rsidRPr="005E2FE7">
        <w:rPr>
          <w:color w:val="000000"/>
          <w:sz w:val="28"/>
        </w:rPr>
        <w:t>Технические устройства и технологические процессы: электрический звонок, генератор переменного тока, линии электропередач.</w:t>
      </w:r>
    </w:p>
    <w:p w:rsidR="00D45A06" w:rsidRPr="005E2FE7" w:rsidRDefault="00D45A06" w:rsidP="00D45A06">
      <w:pPr>
        <w:spacing w:after="0" w:line="264" w:lineRule="auto"/>
        <w:ind w:firstLine="600"/>
      </w:pPr>
      <w:r w:rsidRPr="005E2FE7">
        <w:rPr>
          <w:b/>
          <w:i/>
          <w:color w:val="000000"/>
          <w:sz w:val="28"/>
        </w:rPr>
        <w:t>Демонстрации.</w:t>
      </w:r>
    </w:p>
    <w:p w:rsidR="00D45A06" w:rsidRPr="005E2FE7" w:rsidRDefault="00D45A06" w:rsidP="00D45A06">
      <w:pPr>
        <w:spacing w:after="0" w:line="264" w:lineRule="auto"/>
        <w:ind w:firstLine="600"/>
      </w:pPr>
      <w:r w:rsidRPr="005E2FE7">
        <w:rPr>
          <w:color w:val="000000"/>
          <w:sz w:val="28"/>
        </w:rPr>
        <w:t>Свободные электромагнитные колебания.</w:t>
      </w:r>
    </w:p>
    <w:p w:rsidR="00D45A06" w:rsidRPr="005E2FE7" w:rsidRDefault="00D45A06" w:rsidP="00D45A06">
      <w:pPr>
        <w:spacing w:after="0" w:line="264" w:lineRule="auto"/>
        <w:ind w:firstLine="600"/>
      </w:pPr>
      <w:r w:rsidRPr="005E2FE7">
        <w:rPr>
          <w:color w:val="000000"/>
          <w:sz w:val="28"/>
        </w:rPr>
        <w:t>Зависимость частоты свободных колебаний от индуктивности и ёмкости контура.</w:t>
      </w:r>
    </w:p>
    <w:p w:rsidR="00D45A06" w:rsidRPr="005E2FE7" w:rsidRDefault="00D45A06" w:rsidP="00D45A06">
      <w:pPr>
        <w:spacing w:after="0" w:line="264" w:lineRule="auto"/>
        <w:ind w:firstLine="600"/>
      </w:pPr>
      <w:r w:rsidRPr="005E2FE7">
        <w:rPr>
          <w:color w:val="000000"/>
          <w:sz w:val="28"/>
        </w:rPr>
        <w:t>Осциллограммы электромагнитных колебаний.</w:t>
      </w:r>
    </w:p>
    <w:p w:rsidR="00D45A06" w:rsidRPr="005E2FE7" w:rsidRDefault="00D45A06" w:rsidP="00D45A06">
      <w:pPr>
        <w:spacing w:after="0" w:line="264" w:lineRule="auto"/>
        <w:ind w:firstLine="600"/>
      </w:pPr>
      <w:r w:rsidRPr="005E2FE7">
        <w:rPr>
          <w:color w:val="000000"/>
          <w:sz w:val="28"/>
        </w:rPr>
        <w:t>Генератор незатухающих электромагнитных колебаний.</w:t>
      </w:r>
    </w:p>
    <w:p w:rsidR="00D45A06" w:rsidRPr="005E2FE7" w:rsidRDefault="00D45A06" w:rsidP="00D45A06">
      <w:pPr>
        <w:spacing w:after="0" w:line="264" w:lineRule="auto"/>
        <w:ind w:firstLine="600"/>
      </w:pPr>
      <w:r w:rsidRPr="005E2FE7">
        <w:rPr>
          <w:color w:val="000000"/>
          <w:sz w:val="28"/>
        </w:rPr>
        <w:t>Модель электромагнитного генератора.</w:t>
      </w:r>
    </w:p>
    <w:p w:rsidR="00D45A06" w:rsidRPr="005E2FE7" w:rsidRDefault="00D45A06" w:rsidP="00D45A06">
      <w:pPr>
        <w:spacing w:after="0" w:line="264" w:lineRule="auto"/>
        <w:ind w:firstLine="600"/>
      </w:pPr>
      <w:r w:rsidRPr="005E2FE7">
        <w:rPr>
          <w:color w:val="000000"/>
          <w:sz w:val="28"/>
        </w:rPr>
        <w:t>Вынужденные синусоидальные колебания.</w:t>
      </w:r>
    </w:p>
    <w:p w:rsidR="00D45A06" w:rsidRPr="005E2FE7" w:rsidRDefault="00D45A06" w:rsidP="00D45A06">
      <w:pPr>
        <w:spacing w:after="0" w:line="264" w:lineRule="auto"/>
        <w:ind w:firstLine="600"/>
      </w:pPr>
      <w:r w:rsidRPr="005E2FE7">
        <w:rPr>
          <w:color w:val="000000"/>
          <w:sz w:val="28"/>
        </w:rPr>
        <w:t>Резистор, катушка индуктивности и конденсатор в цепи переменного тока.</w:t>
      </w:r>
    </w:p>
    <w:p w:rsidR="00D45A06" w:rsidRPr="005E2FE7" w:rsidRDefault="00D45A06" w:rsidP="00D45A06">
      <w:pPr>
        <w:spacing w:after="0" w:line="264" w:lineRule="auto"/>
        <w:ind w:firstLine="600"/>
      </w:pPr>
      <w:r w:rsidRPr="005E2FE7">
        <w:rPr>
          <w:color w:val="000000"/>
          <w:sz w:val="28"/>
        </w:rPr>
        <w:t>Резонанс при последовательном соединении резистора, катушки инду</w:t>
      </w:r>
      <w:r w:rsidRPr="005E2FE7">
        <w:rPr>
          <w:color w:val="000000"/>
          <w:sz w:val="28"/>
        </w:rPr>
        <w:t>к</w:t>
      </w:r>
      <w:r w:rsidRPr="005E2FE7">
        <w:rPr>
          <w:color w:val="000000"/>
          <w:sz w:val="28"/>
        </w:rPr>
        <w:t>тивности и конденсатора.</w:t>
      </w:r>
    </w:p>
    <w:p w:rsidR="00D45A06" w:rsidRPr="005E2FE7" w:rsidRDefault="00D45A06" w:rsidP="00D45A06">
      <w:pPr>
        <w:spacing w:after="0" w:line="264" w:lineRule="auto"/>
        <w:ind w:firstLine="600"/>
      </w:pPr>
      <w:r w:rsidRPr="005E2FE7">
        <w:rPr>
          <w:color w:val="000000"/>
          <w:sz w:val="28"/>
        </w:rPr>
        <w:t>Устройство и принцип действия трансформатора.</w:t>
      </w:r>
    </w:p>
    <w:p w:rsidR="00D45A06" w:rsidRPr="005E2FE7" w:rsidRDefault="00D45A06" w:rsidP="00D45A06">
      <w:pPr>
        <w:spacing w:after="0" w:line="264" w:lineRule="auto"/>
        <w:ind w:firstLine="600"/>
      </w:pPr>
      <w:r w:rsidRPr="005E2FE7">
        <w:rPr>
          <w:color w:val="000000"/>
          <w:sz w:val="28"/>
        </w:rPr>
        <w:t>Модель линии электропередачи.</w:t>
      </w:r>
    </w:p>
    <w:p w:rsidR="00D45A06" w:rsidRPr="005E2FE7" w:rsidRDefault="00D45A06" w:rsidP="00D45A06">
      <w:pPr>
        <w:spacing w:after="0" w:line="264" w:lineRule="auto"/>
        <w:ind w:firstLine="600"/>
      </w:pPr>
      <w:r w:rsidRPr="005E2FE7">
        <w:rPr>
          <w:b/>
          <w:i/>
          <w:color w:val="000000"/>
          <w:sz w:val="28"/>
        </w:rPr>
        <w:t>Ученический эксперимент, лабораторные работы, практикум.</w:t>
      </w:r>
      <w:r w:rsidRPr="005E2FE7">
        <w:rPr>
          <w:color w:val="000000"/>
          <w:sz w:val="28"/>
        </w:rPr>
        <w:t xml:space="preserve"> </w:t>
      </w:r>
    </w:p>
    <w:p w:rsidR="00D45A06" w:rsidRPr="005E2FE7" w:rsidRDefault="00D45A06" w:rsidP="00D45A06">
      <w:pPr>
        <w:spacing w:after="0" w:line="264" w:lineRule="auto"/>
        <w:ind w:firstLine="600"/>
      </w:pPr>
      <w:r w:rsidRPr="005E2FE7">
        <w:rPr>
          <w:color w:val="000000"/>
          <w:sz w:val="28"/>
        </w:rPr>
        <w:t>Изучение трансформатора.</w:t>
      </w:r>
    </w:p>
    <w:p w:rsidR="00D45A06" w:rsidRPr="005E2FE7" w:rsidRDefault="00D45A06" w:rsidP="00D45A06">
      <w:pPr>
        <w:spacing w:after="0" w:line="264" w:lineRule="auto"/>
        <w:ind w:firstLine="600"/>
      </w:pPr>
      <w:r w:rsidRPr="005E2FE7">
        <w:rPr>
          <w:color w:val="000000"/>
          <w:sz w:val="28"/>
        </w:rPr>
        <w:lastRenderedPageBreak/>
        <w:t xml:space="preserve">Исследование переменного тока через последовательно соединённые конденсатор, катушку и резистор. </w:t>
      </w:r>
    </w:p>
    <w:p w:rsidR="00D45A06" w:rsidRPr="005E2FE7" w:rsidRDefault="00D45A06" w:rsidP="00D45A06">
      <w:pPr>
        <w:spacing w:after="0" w:line="264" w:lineRule="auto"/>
        <w:ind w:firstLine="600"/>
      </w:pPr>
      <w:r w:rsidRPr="005E2FE7">
        <w:rPr>
          <w:color w:val="000000"/>
          <w:sz w:val="28"/>
        </w:rPr>
        <w:t xml:space="preserve">Наблюдение электромагнитного резонанса. </w:t>
      </w:r>
    </w:p>
    <w:p w:rsidR="00D45A06" w:rsidRPr="005E2FE7" w:rsidRDefault="00D45A06" w:rsidP="00D45A06">
      <w:pPr>
        <w:spacing w:after="0" w:line="264" w:lineRule="auto"/>
        <w:ind w:firstLine="600"/>
      </w:pPr>
      <w:r w:rsidRPr="005E2FE7">
        <w:rPr>
          <w:color w:val="000000"/>
          <w:sz w:val="28"/>
        </w:rPr>
        <w:t xml:space="preserve">Исследование работы источников света в цепи переменного тока. </w:t>
      </w:r>
    </w:p>
    <w:p w:rsidR="00D45A06" w:rsidRPr="005E2FE7" w:rsidRDefault="00D45A06" w:rsidP="00D45A06">
      <w:pPr>
        <w:spacing w:after="0" w:line="264" w:lineRule="auto"/>
        <w:ind w:firstLine="600"/>
      </w:pPr>
      <w:r w:rsidRPr="005E2FE7">
        <w:rPr>
          <w:b/>
          <w:i/>
          <w:color w:val="000000"/>
          <w:sz w:val="28"/>
        </w:rPr>
        <w:t>Тема 3. Механические и электромагнитные волны.</w:t>
      </w:r>
    </w:p>
    <w:p w:rsidR="00D45A06" w:rsidRDefault="00D45A06" w:rsidP="00D45A06">
      <w:pPr>
        <w:spacing w:after="0" w:line="264" w:lineRule="auto"/>
        <w:ind w:firstLine="600"/>
      </w:pPr>
      <w:r w:rsidRPr="005E2FE7">
        <w:rPr>
          <w:color w:val="000000"/>
          <w:sz w:val="28"/>
        </w:rPr>
        <w:t>Механические волны, условия их распространения. Поперечные и пр</w:t>
      </w:r>
      <w:r w:rsidRPr="005E2FE7">
        <w:rPr>
          <w:color w:val="000000"/>
          <w:sz w:val="28"/>
        </w:rPr>
        <w:t>о</w:t>
      </w:r>
      <w:r w:rsidRPr="005E2FE7">
        <w:rPr>
          <w:color w:val="000000"/>
          <w:sz w:val="28"/>
        </w:rPr>
        <w:t xml:space="preserve">дольные волны. Период, скорость распространения и длина волны. </w:t>
      </w:r>
      <w:r>
        <w:rPr>
          <w:color w:val="000000"/>
          <w:sz w:val="28"/>
        </w:rPr>
        <w:t xml:space="preserve">Свойства механических волн: отражение, преломление, интерференция и дифракция. </w:t>
      </w:r>
    </w:p>
    <w:p w:rsidR="00D45A06" w:rsidRPr="005E2FE7" w:rsidRDefault="00D45A06" w:rsidP="00D45A06">
      <w:pPr>
        <w:spacing w:after="0" w:line="264" w:lineRule="auto"/>
        <w:ind w:firstLine="600"/>
      </w:pPr>
      <w:r>
        <w:rPr>
          <w:color w:val="000000"/>
          <w:sz w:val="28"/>
        </w:rPr>
        <w:t xml:space="preserve">Звук. Скорость звука. </w:t>
      </w:r>
      <w:r w:rsidRPr="005E2FE7">
        <w:rPr>
          <w:color w:val="000000"/>
          <w:sz w:val="28"/>
        </w:rPr>
        <w:t>Громкость звука. Высота тона. Тембр звука.</w:t>
      </w:r>
    </w:p>
    <w:p w:rsidR="00D45A06" w:rsidRPr="005E2FE7" w:rsidRDefault="00D45A06" w:rsidP="00D45A06">
      <w:pPr>
        <w:spacing w:after="0" w:line="264" w:lineRule="auto"/>
        <w:ind w:firstLine="600"/>
      </w:pPr>
      <w:r w:rsidRPr="005E2FE7">
        <w:rPr>
          <w:color w:val="000000"/>
          <w:sz w:val="28"/>
        </w:rPr>
        <w:t>Шумовое загрязнение окружающей среды.</w:t>
      </w:r>
    </w:p>
    <w:p w:rsidR="00D45A06" w:rsidRPr="005E2FE7" w:rsidRDefault="00D45A06" w:rsidP="00D45A06">
      <w:pPr>
        <w:spacing w:after="0" w:line="264" w:lineRule="auto"/>
        <w:ind w:firstLine="600"/>
      </w:pPr>
      <w:r w:rsidRPr="005E2FE7">
        <w:rPr>
          <w:color w:val="000000"/>
          <w:sz w:val="28"/>
        </w:rPr>
        <w:t>Электромагнитные волны. Условия излучения электромагнитных волн. Взаимная ориентация векторов в электромагнитной волне.</w:t>
      </w:r>
    </w:p>
    <w:p w:rsidR="00D45A06" w:rsidRPr="005E2FE7" w:rsidRDefault="00D45A06" w:rsidP="00D45A06">
      <w:pPr>
        <w:spacing w:after="0" w:line="264" w:lineRule="auto"/>
        <w:ind w:firstLine="600"/>
      </w:pPr>
      <w:r w:rsidRPr="005E2FE7">
        <w:rPr>
          <w:color w:val="000000"/>
          <w:sz w:val="28"/>
        </w:rPr>
        <w:t>Свойства электромагнитных волн: отражение, преломление, поляриз</w:t>
      </w:r>
      <w:r w:rsidRPr="005E2FE7">
        <w:rPr>
          <w:color w:val="000000"/>
          <w:sz w:val="28"/>
        </w:rPr>
        <w:t>а</w:t>
      </w:r>
      <w:r w:rsidRPr="005E2FE7">
        <w:rPr>
          <w:color w:val="000000"/>
          <w:sz w:val="28"/>
        </w:rPr>
        <w:t xml:space="preserve">ция, интерференция и дифракция. </w:t>
      </w:r>
    </w:p>
    <w:p w:rsidR="00D45A06" w:rsidRPr="005E2FE7" w:rsidRDefault="00D45A06" w:rsidP="00D45A06">
      <w:pPr>
        <w:spacing w:after="0" w:line="264" w:lineRule="auto"/>
        <w:ind w:firstLine="600"/>
      </w:pPr>
      <w:r w:rsidRPr="005E2FE7">
        <w:rPr>
          <w:color w:val="000000"/>
          <w:sz w:val="28"/>
        </w:rPr>
        <w:t>Шкала электромагнитных волн. Применение электромагнитных волн в технике и быту.</w:t>
      </w:r>
    </w:p>
    <w:p w:rsidR="00D45A06" w:rsidRPr="005E2FE7" w:rsidRDefault="00D45A06" w:rsidP="00D45A06">
      <w:pPr>
        <w:spacing w:after="0" w:line="264" w:lineRule="auto"/>
        <w:ind w:firstLine="600"/>
      </w:pPr>
      <w:r w:rsidRPr="005E2FE7">
        <w:rPr>
          <w:color w:val="000000"/>
          <w:sz w:val="28"/>
        </w:rPr>
        <w:t>Принципы радиосвязи и телевидения. Радиолокация.</w:t>
      </w:r>
    </w:p>
    <w:p w:rsidR="00D45A06" w:rsidRPr="005E2FE7" w:rsidRDefault="00D45A06" w:rsidP="00D45A06">
      <w:pPr>
        <w:spacing w:after="0" w:line="264" w:lineRule="auto"/>
        <w:ind w:firstLine="600"/>
      </w:pPr>
      <w:r w:rsidRPr="005E2FE7">
        <w:rPr>
          <w:color w:val="000000"/>
          <w:sz w:val="28"/>
        </w:rPr>
        <w:t>Электромагнитное загрязнение окружающей среды.</w:t>
      </w:r>
    </w:p>
    <w:p w:rsidR="00D45A06" w:rsidRPr="005E2FE7" w:rsidRDefault="00D45A06" w:rsidP="00D45A06">
      <w:pPr>
        <w:spacing w:after="0" w:line="264" w:lineRule="auto"/>
        <w:ind w:firstLine="600"/>
      </w:pPr>
      <w:r w:rsidRPr="005E2FE7">
        <w:rPr>
          <w:color w:val="000000"/>
          <w:sz w:val="28"/>
        </w:rPr>
        <w:t>Технические устройства и практическое применение: музыкальные и</w:t>
      </w:r>
      <w:r w:rsidRPr="005E2FE7">
        <w:rPr>
          <w:color w:val="000000"/>
          <w:sz w:val="28"/>
        </w:rPr>
        <w:t>н</w:t>
      </w:r>
      <w:r w:rsidRPr="005E2FE7">
        <w:rPr>
          <w:color w:val="000000"/>
          <w:sz w:val="28"/>
        </w:rPr>
        <w:t>струменты, радар, радиоприёмник, телевизор, антенна, телефон, СВЧ-печь, ультразвуковая диагностика в технике и медицине.</w:t>
      </w:r>
    </w:p>
    <w:p w:rsidR="00D45A06" w:rsidRPr="005E2FE7" w:rsidRDefault="00D45A06" w:rsidP="00D45A06">
      <w:pPr>
        <w:spacing w:after="0" w:line="264" w:lineRule="auto"/>
        <w:ind w:firstLine="600"/>
      </w:pPr>
      <w:r w:rsidRPr="005E2FE7">
        <w:rPr>
          <w:b/>
          <w:i/>
          <w:color w:val="000000"/>
          <w:sz w:val="28"/>
        </w:rPr>
        <w:t>Демонстрации.</w:t>
      </w:r>
    </w:p>
    <w:p w:rsidR="00D45A06" w:rsidRPr="005E2FE7" w:rsidRDefault="00D45A06" w:rsidP="00D45A06">
      <w:pPr>
        <w:spacing w:after="0" w:line="264" w:lineRule="auto"/>
        <w:ind w:firstLine="600"/>
      </w:pPr>
      <w:r w:rsidRPr="005E2FE7">
        <w:rPr>
          <w:color w:val="000000"/>
          <w:sz w:val="28"/>
        </w:rPr>
        <w:t>Образование и распространение поперечных и продольных волн.</w:t>
      </w:r>
    </w:p>
    <w:p w:rsidR="00D45A06" w:rsidRPr="005E2FE7" w:rsidRDefault="00D45A06" w:rsidP="00D45A06">
      <w:pPr>
        <w:spacing w:after="0" w:line="264" w:lineRule="auto"/>
        <w:ind w:firstLine="600"/>
      </w:pPr>
      <w:r w:rsidRPr="005E2FE7">
        <w:rPr>
          <w:color w:val="000000"/>
          <w:sz w:val="28"/>
        </w:rPr>
        <w:t>Колеблющееся тело как источник звука.</w:t>
      </w:r>
    </w:p>
    <w:p w:rsidR="00D45A06" w:rsidRPr="005E2FE7" w:rsidRDefault="00D45A06" w:rsidP="00D45A06">
      <w:pPr>
        <w:spacing w:after="0" w:line="264" w:lineRule="auto"/>
        <w:ind w:firstLine="600"/>
      </w:pPr>
      <w:r w:rsidRPr="005E2FE7">
        <w:rPr>
          <w:color w:val="000000"/>
          <w:sz w:val="28"/>
        </w:rPr>
        <w:t>Зависимость длины волны от частоты колебаний.</w:t>
      </w:r>
    </w:p>
    <w:p w:rsidR="00D45A06" w:rsidRPr="005E2FE7" w:rsidRDefault="00D45A06" w:rsidP="00D45A06">
      <w:pPr>
        <w:spacing w:after="0" w:line="264" w:lineRule="auto"/>
        <w:ind w:firstLine="600"/>
      </w:pPr>
      <w:r w:rsidRPr="005E2FE7">
        <w:rPr>
          <w:color w:val="000000"/>
          <w:sz w:val="28"/>
        </w:rPr>
        <w:t>Наблюдение отражения и преломления механических волн.</w:t>
      </w:r>
    </w:p>
    <w:p w:rsidR="00D45A06" w:rsidRPr="005E2FE7" w:rsidRDefault="00D45A06" w:rsidP="00D45A06">
      <w:pPr>
        <w:spacing w:after="0" w:line="264" w:lineRule="auto"/>
        <w:ind w:firstLine="600"/>
      </w:pPr>
      <w:r w:rsidRPr="005E2FE7">
        <w:rPr>
          <w:color w:val="000000"/>
          <w:sz w:val="28"/>
        </w:rPr>
        <w:t>Наблюдение интерференции и дифракции механических волн.</w:t>
      </w:r>
    </w:p>
    <w:p w:rsidR="00D45A06" w:rsidRPr="005E2FE7" w:rsidRDefault="00D45A06" w:rsidP="00D45A06">
      <w:pPr>
        <w:spacing w:after="0" w:line="264" w:lineRule="auto"/>
        <w:ind w:firstLine="600"/>
      </w:pPr>
      <w:r w:rsidRPr="005E2FE7">
        <w:rPr>
          <w:color w:val="000000"/>
          <w:sz w:val="28"/>
        </w:rPr>
        <w:t>Акустический резонанс.</w:t>
      </w:r>
    </w:p>
    <w:p w:rsidR="00D45A06" w:rsidRPr="005E2FE7" w:rsidRDefault="00D45A06" w:rsidP="00D45A06">
      <w:pPr>
        <w:spacing w:after="0" w:line="264" w:lineRule="auto"/>
        <w:ind w:firstLine="600"/>
      </w:pPr>
      <w:r w:rsidRPr="005E2FE7">
        <w:rPr>
          <w:color w:val="000000"/>
          <w:sz w:val="28"/>
        </w:rPr>
        <w:t>Свойства ультразвука и его применение.</w:t>
      </w:r>
    </w:p>
    <w:p w:rsidR="00D45A06" w:rsidRPr="005E2FE7" w:rsidRDefault="00D45A06" w:rsidP="00D45A06">
      <w:pPr>
        <w:spacing w:after="0" w:line="264" w:lineRule="auto"/>
        <w:ind w:firstLine="600"/>
      </w:pPr>
      <w:r w:rsidRPr="005E2FE7">
        <w:rPr>
          <w:color w:val="000000"/>
          <w:sz w:val="28"/>
        </w:rPr>
        <w:t>Наблюдение связи громкости звука и высоты тона с амплитудой и ч</w:t>
      </w:r>
      <w:r w:rsidRPr="005E2FE7">
        <w:rPr>
          <w:color w:val="000000"/>
          <w:sz w:val="28"/>
        </w:rPr>
        <w:t>а</w:t>
      </w:r>
      <w:r w:rsidRPr="005E2FE7">
        <w:rPr>
          <w:color w:val="000000"/>
          <w:sz w:val="28"/>
        </w:rPr>
        <w:t>стотой колебаний.</w:t>
      </w:r>
    </w:p>
    <w:p w:rsidR="00D45A06" w:rsidRPr="005E2FE7" w:rsidRDefault="00D45A06" w:rsidP="00D45A06">
      <w:pPr>
        <w:spacing w:after="0" w:line="264" w:lineRule="auto"/>
        <w:ind w:firstLine="600"/>
      </w:pPr>
      <w:r w:rsidRPr="005E2FE7">
        <w:rPr>
          <w:color w:val="000000"/>
          <w:sz w:val="28"/>
        </w:rPr>
        <w:t>Исследование свойств электромагнитных волн: отражение, преломление, поляризация, дифракция, интерференция.</w:t>
      </w:r>
    </w:p>
    <w:p w:rsidR="00D45A06" w:rsidRPr="005E2FE7" w:rsidRDefault="00D45A06" w:rsidP="00D45A06">
      <w:pPr>
        <w:spacing w:after="0" w:line="264" w:lineRule="auto"/>
        <w:ind w:firstLine="600"/>
      </w:pPr>
      <w:r w:rsidRPr="005E2FE7">
        <w:rPr>
          <w:color w:val="000000"/>
          <w:sz w:val="28"/>
        </w:rPr>
        <w:t>Обнаружение инфракрасного и ультрафиолетового излучений.</w:t>
      </w:r>
    </w:p>
    <w:p w:rsidR="00D45A06" w:rsidRPr="005E2FE7" w:rsidRDefault="00D45A06" w:rsidP="00D45A06">
      <w:pPr>
        <w:spacing w:after="0" w:line="264" w:lineRule="auto"/>
        <w:ind w:firstLine="600"/>
      </w:pPr>
      <w:r w:rsidRPr="005E2FE7">
        <w:rPr>
          <w:b/>
          <w:i/>
          <w:color w:val="000000"/>
          <w:sz w:val="28"/>
        </w:rPr>
        <w:t>Ученический эксперимент, лабораторные работы, практикум.</w:t>
      </w:r>
      <w:r w:rsidRPr="005E2FE7">
        <w:rPr>
          <w:color w:val="000000"/>
          <w:sz w:val="28"/>
        </w:rPr>
        <w:t xml:space="preserve"> </w:t>
      </w:r>
    </w:p>
    <w:p w:rsidR="00D45A06" w:rsidRPr="005E2FE7" w:rsidRDefault="00D45A06" w:rsidP="00D45A06">
      <w:pPr>
        <w:spacing w:after="0" w:line="264" w:lineRule="auto"/>
        <w:ind w:firstLine="600"/>
      </w:pPr>
      <w:r w:rsidRPr="005E2FE7">
        <w:rPr>
          <w:color w:val="000000"/>
          <w:sz w:val="28"/>
        </w:rPr>
        <w:t>Изучение параметров звуковой волны.</w:t>
      </w:r>
    </w:p>
    <w:p w:rsidR="00D45A06" w:rsidRPr="005E2FE7" w:rsidRDefault="00D45A06" w:rsidP="00D45A06">
      <w:pPr>
        <w:spacing w:after="0" w:line="264" w:lineRule="auto"/>
        <w:ind w:firstLine="600"/>
      </w:pPr>
      <w:r w:rsidRPr="005E2FE7">
        <w:rPr>
          <w:color w:val="000000"/>
          <w:sz w:val="28"/>
        </w:rPr>
        <w:t>Изучение распространения звуковых волн в замкнутом пространстве.</w:t>
      </w:r>
    </w:p>
    <w:p w:rsidR="00D45A06" w:rsidRPr="005E2FE7" w:rsidRDefault="00D45A06" w:rsidP="00D45A06">
      <w:pPr>
        <w:spacing w:after="0" w:line="264" w:lineRule="auto"/>
        <w:ind w:firstLine="600"/>
      </w:pPr>
      <w:r w:rsidRPr="005E2FE7">
        <w:rPr>
          <w:b/>
          <w:i/>
          <w:color w:val="000000"/>
          <w:sz w:val="28"/>
        </w:rPr>
        <w:t>Тема 4. Оптика.</w:t>
      </w:r>
    </w:p>
    <w:p w:rsidR="00D45A06" w:rsidRPr="005E2FE7" w:rsidRDefault="00D45A06" w:rsidP="00D45A06">
      <w:pPr>
        <w:spacing w:after="0" w:line="264" w:lineRule="auto"/>
        <w:ind w:firstLine="600"/>
      </w:pPr>
      <w:r w:rsidRPr="005E2FE7">
        <w:rPr>
          <w:color w:val="000000"/>
          <w:sz w:val="28"/>
        </w:rPr>
        <w:lastRenderedPageBreak/>
        <w:t xml:space="preserve">Прямолинейное распространение света в однородной среде. Луч света. Точечный источник света. </w:t>
      </w:r>
    </w:p>
    <w:p w:rsidR="00D45A06" w:rsidRPr="005E2FE7" w:rsidRDefault="00D45A06" w:rsidP="00D45A06">
      <w:pPr>
        <w:spacing w:after="0" w:line="264" w:lineRule="auto"/>
        <w:ind w:firstLine="600"/>
      </w:pPr>
      <w:r w:rsidRPr="005E2FE7">
        <w:rPr>
          <w:color w:val="000000"/>
          <w:sz w:val="28"/>
        </w:rPr>
        <w:t>Отражение света. Законы отражения света. Построение изображений в плоском зеркале. Сферические зеркала.</w:t>
      </w:r>
    </w:p>
    <w:p w:rsidR="00D45A06" w:rsidRPr="005E2FE7" w:rsidRDefault="00D45A06" w:rsidP="00D45A06">
      <w:pPr>
        <w:spacing w:after="0" w:line="264" w:lineRule="auto"/>
        <w:ind w:firstLine="600"/>
      </w:pPr>
      <w:r w:rsidRPr="005E2FE7">
        <w:rPr>
          <w:color w:val="000000"/>
          <w:sz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D45A06" w:rsidRPr="005E2FE7" w:rsidRDefault="00D45A06" w:rsidP="00D45A06">
      <w:pPr>
        <w:spacing w:after="0" w:line="264" w:lineRule="auto"/>
        <w:ind w:firstLine="600"/>
      </w:pPr>
      <w:r w:rsidRPr="005E2FE7">
        <w:rPr>
          <w:color w:val="000000"/>
          <w:sz w:val="28"/>
        </w:rPr>
        <w:t>Ход лучей в призме. Дисперсия света. Сложный состав белого света. Цвет.</w:t>
      </w:r>
    </w:p>
    <w:p w:rsidR="00D45A06" w:rsidRPr="005E2FE7" w:rsidRDefault="00D45A06" w:rsidP="00D45A06">
      <w:pPr>
        <w:spacing w:after="0" w:line="264" w:lineRule="auto"/>
        <w:ind w:firstLine="600"/>
      </w:pPr>
      <w:r w:rsidRPr="005E2FE7">
        <w:rPr>
          <w:color w:val="000000"/>
          <w:sz w:val="28"/>
        </w:rPr>
        <w:t>Полное внутреннее отражение. Предельный угол полного внутреннего отражения.</w:t>
      </w:r>
    </w:p>
    <w:p w:rsidR="00D45A06" w:rsidRPr="005E2FE7" w:rsidRDefault="00D45A06" w:rsidP="00D45A06">
      <w:pPr>
        <w:spacing w:after="0" w:line="264" w:lineRule="auto"/>
        <w:ind w:firstLine="600"/>
      </w:pPr>
      <w:r w:rsidRPr="005E2FE7">
        <w:rPr>
          <w:color w:val="000000"/>
          <w:sz w:val="28"/>
        </w:rPr>
        <w:t>Собирающие и рассеивающие линзы. Тонкая линза. Фокусное рассто</w:t>
      </w:r>
      <w:r w:rsidRPr="005E2FE7">
        <w:rPr>
          <w:color w:val="000000"/>
          <w:sz w:val="28"/>
        </w:rPr>
        <w:t>я</w:t>
      </w:r>
      <w:r w:rsidRPr="005E2FE7">
        <w:rPr>
          <w:color w:val="000000"/>
          <w:sz w:val="28"/>
        </w:rPr>
        <w:t>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D45A06" w:rsidRPr="005E2FE7" w:rsidRDefault="00D45A06" w:rsidP="00D45A06">
      <w:pPr>
        <w:spacing w:after="0" w:line="264" w:lineRule="auto"/>
        <w:ind w:firstLine="600"/>
      </w:pPr>
      <w:r w:rsidRPr="005E2FE7">
        <w:rPr>
          <w:color w:val="000000"/>
          <w:sz w:val="28"/>
        </w:rPr>
        <w:t>Формула тонкой линзы. Увеличение, даваемое линзой.</w:t>
      </w:r>
    </w:p>
    <w:p w:rsidR="00D45A06" w:rsidRPr="005E2FE7" w:rsidRDefault="00D45A06" w:rsidP="00D45A06">
      <w:pPr>
        <w:spacing w:after="0" w:line="264" w:lineRule="auto"/>
        <w:ind w:firstLine="600"/>
      </w:pPr>
      <w:r w:rsidRPr="005E2FE7">
        <w:rPr>
          <w:color w:val="000000"/>
          <w:sz w:val="28"/>
        </w:rPr>
        <w:t>Ход луча, прошедшего линзу под произвольным углом к её главной о</w:t>
      </w:r>
      <w:r w:rsidRPr="005E2FE7">
        <w:rPr>
          <w:color w:val="000000"/>
          <w:sz w:val="28"/>
        </w:rPr>
        <w:t>п</w:t>
      </w:r>
      <w:r w:rsidRPr="005E2FE7">
        <w:rPr>
          <w:color w:val="000000"/>
          <w:sz w:val="28"/>
        </w:rPr>
        <w:t>тической оси. Построение изображений точки и отрезка прямой в собира</w:t>
      </w:r>
      <w:r w:rsidRPr="005E2FE7">
        <w:rPr>
          <w:color w:val="000000"/>
          <w:sz w:val="28"/>
        </w:rPr>
        <w:t>ю</w:t>
      </w:r>
      <w:r w:rsidRPr="005E2FE7">
        <w:rPr>
          <w:color w:val="000000"/>
          <w:sz w:val="28"/>
        </w:rPr>
        <w:t xml:space="preserve">щих и рассеивающих линзах и их системах. </w:t>
      </w:r>
    </w:p>
    <w:p w:rsidR="00D45A06" w:rsidRPr="005E2FE7" w:rsidRDefault="00D45A06" w:rsidP="00D45A06">
      <w:pPr>
        <w:spacing w:after="0" w:line="264" w:lineRule="auto"/>
        <w:ind w:firstLine="600"/>
      </w:pPr>
      <w:r w:rsidRPr="005E2FE7">
        <w:rPr>
          <w:color w:val="000000"/>
          <w:sz w:val="28"/>
        </w:rPr>
        <w:t>Оптические приборы. Разрешающая способность. Глаз как оптическая система.</w:t>
      </w:r>
    </w:p>
    <w:p w:rsidR="00D45A06" w:rsidRPr="005E2FE7" w:rsidRDefault="00D45A06" w:rsidP="00D45A06">
      <w:pPr>
        <w:spacing w:after="0" w:line="264" w:lineRule="auto"/>
        <w:ind w:firstLine="600"/>
      </w:pPr>
      <w:r w:rsidRPr="005E2FE7">
        <w:rPr>
          <w:color w:val="000000"/>
          <w:sz w:val="28"/>
        </w:rPr>
        <w:t>Пределы применимости геометрической оптики.</w:t>
      </w:r>
    </w:p>
    <w:p w:rsidR="00D45A06" w:rsidRPr="005E2FE7" w:rsidRDefault="00D45A06" w:rsidP="00D45A06">
      <w:pPr>
        <w:spacing w:after="0" w:line="264" w:lineRule="auto"/>
        <w:ind w:firstLine="600"/>
      </w:pPr>
      <w:r w:rsidRPr="005E2FE7">
        <w:rPr>
          <w:color w:val="000000"/>
          <w:sz w:val="28"/>
        </w:rPr>
        <w:t>Волновая оптика. Интерференция света. Когерентные источники. Усл</w:t>
      </w:r>
      <w:r w:rsidRPr="005E2FE7">
        <w:rPr>
          <w:color w:val="000000"/>
          <w:sz w:val="28"/>
        </w:rPr>
        <w:t>о</w:t>
      </w:r>
      <w:r w:rsidRPr="005E2FE7">
        <w:rPr>
          <w:color w:val="000000"/>
          <w:sz w:val="28"/>
        </w:rPr>
        <w:t>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D45A06" w:rsidRPr="005E2FE7" w:rsidRDefault="00D45A06" w:rsidP="00D45A06">
      <w:pPr>
        <w:spacing w:after="0" w:line="264" w:lineRule="auto"/>
        <w:ind w:firstLine="600"/>
      </w:pPr>
      <w:r w:rsidRPr="005E2FE7">
        <w:rPr>
          <w:color w:val="000000"/>
          <w:sz w:val="28"/>
        </w:rPr>
        <w:t>Дифракция света. Дифракционная решётка. Условие наблюдения гла</w:t>
      </w:r>
      <w:r w:rsidRPr="005E2FE7">
        <w:rPr>
          <w:color w:val="000000"/>
          <w:sz w:val="28"/>
        </w:rPr>
        <w:t>в</w:t>
      </w:r>
      <w:r w:rsidRPr="005E2FE7">
        <w:rPr>
          <w:color w:val="000000"/>
          <w:sz w:val="28"/>
        </w:rPr>
        <w:t>ных максимумов при падении монохроматического света на дифракционную решётку.</w:t>
      </w:r>
    </w:p>
    <w:p w:rsidR="00D45A06" w:rsidRPr="005E2FE7" w:rsidRDefault="00D45A06" w:rsidP="00D45A06">
      <w:pPr>
        <w:spacing w:after="0" w:line="264" w:lineRule="auto"/>
        <w:ind w:firstLine="600"/>
      </w:pPr>
      <w:r w:rsidRPr="005E2FE7">
        <w:rPr>
          <w:color w:val="000000"/>
          <w:sz w:val="28"/>
        </w:rPr>
        <w:t>Поляризация света.</w:t>
      </w:r>
    </w:p>
    <w:p w:rsidR="00D45A06" w:rsidRPr="005E2FE7" w:rsidRDefault="00D45A06" w:rsidP="00D45A06">
      <w:pPr>
        <w:spacing w:after="0" w:line="264" w:lineRule="auto"/>
        <w:ind w:firstLine="600"/>
      </w:pPr>
      <w:r w:rsidRPr="005E2FE7">
        <w:rPr>
          <w:color w:val="000000"/>
          <w:sz w:val="28"/>
        </w:rPr>
        <w:t>Технические устройства и технологические процессы: очки, лупа, п</w:t>
      </w:r>
      <w:r w:rsidRPr="005E2FE7">
        <w:rPr>
          <w:color w:val="000000"/>
          <w:sz w:val="28"/>
        </w:rPr>
        <w:t>е</w:t>
      </w:r>
      <w:r w:rsidRPr="005E2FE7">
        <w:rPr>
          <w:color w:val="000000"/>
          <w:sz w:val="28"/>
        </w:rPr>
        <w:t>рископ, фотоаппарат, микроскоп, проекционный аппарат, просветление о</w:t>
      </w:r>
      <w:r w:rsidRPr="005E2FE7">
        <w:rPr>
          <w:color w:val="000000"/>
          <w:sz w:val="28"/>
        </w:rPr>
        <w:t>п</w:t>
      </w:r>
      <w:r w:rsidRPr="005E2FE7">
        <w:rPr>
          <w:color w:val="000000"/>
          <w:sz w:val="28"/>
        </w:rPr>
        <w:t>тики, волоконная оптика, дифракционная решётка.</w:t>
      </w:r>
    </w:p>
    <w:p w:rsidR="00D45A06" w:rsidRPr="005E2FE7" w:rsidRDefault="00D45A06" w:rsidP="00D45A06">
      <w:pPr>
        <w:spacing w:after="0" w:line="264" w:lineRule="auto"/>
        <w:ind w:firstLine="600"/>
      </w:pPr>
      <w:r w:rsidRPr="005E2FE7">
        <w:rPr>
          <w:b/>
          <w:i/>
          <w:color w:val="000000"/>
          <w:sz w:val="28"/>
        </w:rPr>
        <w:t>Демонстрации.</w:t>
      </w:r>
    </w:p>
    <w:p w:rsidR="00D45A06" w:rsidRPr="005E2FE7" w:rsidRDefault="00D45A06" w:rsidP="00D45A06">
      <w:pPr>
        <w:spacing w:after="0" w:line="264" w:lineRule="auto"/>
        <w:ind w:firstLine="600"/>
      </w:pPr>
      <w:r w:rsidRPr="005E2FE7">
        <w:rPr>
          <w:color w:val="000000"/>
          <w:sz w:val="28"/>
        </w:rPr>
        <w:t xml:space="preserve">Законы отражения света. </w:t>
      </w:r>
    </w:p>
    <w:p w:rsidR="00D45A06" w:rsidRPr="005E2FE7" w:rsidRDefault="00D45A06" w:rsidP="00D45A06">
      <w:pPr>
        <w:spacing w:after="0" w:line="264" w:lineRule="auto"/>
        <w:ind w:firstLine="600"/>
      </w:pPr>
      <w:r w:rsidRPr="005E2FE7">
        <w:rPr>
          <w:color w:val="000000"/>
          <w:sz w:val="28"/>
        </w:rPr>
        <w:t xml:space="preserve">Исследование преломления света. </w:t>
      </w:r>
    </w:p>
    <w:p w:rsidR="00D45A06" w:rsidRPr="005E2FE7" w:rsidRDefault="00D45A06" w:rsidP="00D45A06">
      <w:pPr>
        <w:spacing w:after="0" w:line="264" w:lineRule="auto"/>
        <w:ind w:firstLine="600"/>
      </w:pPr>
      <w:r w:rsidRPr="005E2FE7">
        <w:rPr>
          <w:color w:val="000000"/>
          <w:sz w:val="28"/>
        </w:rPr>
        <w:t>Наблюдение полного внутреннего отражения. Модель световода.</w:t>
      </w:r>
    </w:p>
    <w:p w:rsidR="00D45A06" w:rsidRPr="005E2FE7" w:rsidRDefault="00D45A06" w:rsidP="00D45A06">
      <w:pPr>
        <w:spacing w:after="0" w:line="264" w:lineRule="auto"/>
        <w:ind w:firstLine="600"/>
      </w:pPr>
      <w:r w:rsidRPr="005E2FE7">
        <w:rPr>
          <w:color w:val="000000"/>
          <w:sz w:val="28"/>
        </w:rPr>
        <w:lastRenderedPageBreak/>
        <w:t>Исследование хода световых пучков через плоскопараллельную пл</w:t>
      </w:r>
      <w:r w:rsidRPr="005E2FE7">
        <w:rPr>
          <w:color w:val="000000"/>
          <w:sz w:val="28"/>
        </w:rPr>
        <w:t>а</w:t>
      </w:r>
      <w:r w:rsidRPr="005E2FE7">
        <w:rPr>
          <w:color w:val="000000"/>
          <w:sz w:val="28"/>
        </w:rPr>
        <w:t>стину и призму.</w:t>
      </w:r>
    </w:p>
    <w:p w:rsidR="00D45A06" w:rsidRPr="005E2FE7" w:rsidRDefault="00D45A06" w:rsidP="00D45A06">
      <w:pPr>
        <w:spacing w:after="0" w:line="264" w:lineRule="auto"/>
        <w:ind w:firstLine="600"/>
      </w:pPr>
      <w:r w:rsidRPr="005E2FE7">
        <w:rPr>
          <w:color w:val="000000"/>
          <w:sz w:val="28"/>
        </w:rPr>
        <w:t>Исследование свойств изображений в линзах.</w:t>
      </w:r>
    </w:p>
    <w:p w:rsidR="00D45A06" w:rsidRPr="005E2FE7" w:rsidRDefault="00D45A06" w:rsidP="00D45A06">
      <w:pPr>
        <w:spacing w:after="0" w:line="264" w:lineRule="auto"/>
        <w:ind w:firstLine="600"/>
      </w:pPr>
      <w:r w:rsidRPr="005E2FE7">
        <w:rPr>
          <w:color w:val="000000"/>
          <w:sz w:val="28"/>
        </w:rPr>
        <w:t>Модели микроскопа, телескопа.</w:t>
      </w:r>
    </w:p>
    <w:p w:rsidR="00D45A06" w:rsidRPr="005E2FE7" w:rsidRDefault="00D45A06" w:rsidP="00D45A06">
      <w:pPr>
        <w:spacing w:after="0" w:line="264" w:lineRule="auto"/>
        <w:ind w:firstLine="600"/>
      </w:pPr>
      <w:r w:rsidRPr="005E2FE7">
        <w:rPr>
          <w:color w:val="000000"/>
          <w:sz w:val="28"/>
        </w:rPr>
        <w:t>Наблюдение интерференции света.</w:t>
      </w:r>
    </w:p>
    <w:p w:rsidR="00D45A06" w:rsidRPr="005E2FE7" w:rsidRDefault="00D45A06" w:rsidP="00D45A06">
      <w:pPr>
        <w:spacing w:after="0" w:line="264" w:lineRule="auto"/>
        <w:ind w:firstLine="600"/>
      </w:pPr>
      <w:r w:rsidRPr="005E2FE7">
        <w:rPr>
          <w:color w:val="000000"/>
          <w:sz w:val="28"/>
        </w:rPr>
        <w:t>Наблюдение цветов тонких плёнок.</w:t>
      </w:r>
    </w:p>
    <w:p w:rsidR="00D45A06" w:rsidRPr="005E2FE7" w:rsidRDefault="00D45A06" w:rsidP="00D45A06">
      <w:pPr>
        <w:spacing w:after="0" w:line="264" w:lineRule="auto"/>
        <w:ind w:firstLine="600"/>
      </w:pPr>
      <w:r w:rsidRPr="005E2FE7">
        <w:rPr>
          <w:color w:val="000000"/>
          <w:sz w:val="28"/>
        </w:rPr>
        <w:t>Наблюдение дифракции света.</w:t>
      </w:r>
    </w:p>
    <w:p w:rsidR="00D45A06" w:rsidRPr="005E2FE7" w:rsidRDefault="00D45A06" w:rsidP="00D45A06">
      <w:pPr>
        <w:spacing w:after="0" w:line="264" w:lineRule="auto"/>
        <w:ind w:firstLine="600"/>
      </w:pPr>
      <w:r w:rsidRPr="005E2FE7">
        <w:rPr>
          <w:color w:val="000000"/>
          <w:sz w:val="28"/>
        </w:rPr>
        <w:t xml:space="preserve">Изучение дифракционной решётки. </w:t>
      </w:r>
    </w:p>
    <w:p w:rsidR="00D45A06" w:rsidRPr="005E2FE7" w:rsidRDefault="00D45A06" w:rsidP="00D45A06">
      <w:pPr>
        <w:spacing w:after="0" w:line="264" w:lineRule="auto"/>
        <w:ind w:firstLine="600"/>
      </w:pPr>
      <w:r w:rsidRPr="005E2FE7">
        <w:rPr>
          <w:color w:val="000000"/>
          <w:sz w:val="28"/>
        </w:rPr>
        <w:t>Наблюдение дифракционного спектра.</w:t>
      </w:r>
    </w:p>
    <w:p w:rsidR="00D45A06" w:rsidRPr="005E2FE7" w:rsidRDefault="00D45A06" w:rsidP="00D45A06">
      <w:pPr>
        <w:spacing w:after="0" w:line="264" w:lineRule="auto"/>
        <w:ind w:firstLine="600"/>
      </w:pPr>
      <w:r w:rsidRPr="005E2FE7">
        <w:rPr>
          <w:color w:val="000000"/>
          <w:sz w:val="28"/>
        </w:rPr>
        <w:t xml:space="preserve">Наблюдение дисперсии света. </w:t>
      </w:r>
    </w:p>
    <w:p w:rsidR="00D45A06" w:rsidRPr="005E2FE7" w:rsidRDefault="00D45A06" w:rsidP="00D45A06">
      <w:pPr>
        <w:spacing w:after="0" w:line="264" w:lineRule="auto"/>
        <w:ind w:firstLine="600"/>
      </w:pPr>
      <w:r w:rsidRPr="005E2FE7">
        <w:rPr>
          <w:color w:val="000000"/>
          <w:sz w:val="28"/>
        </w:rPr>
        <w:t>Наблюдение поляризации света.</w:t>
      </w:r>
    </w:p>
    <w:p w:rsidR="00D45A06" w:rsidRPr="005E2FE7" w:rsidRDefault="00D45A06" w:rsidP="00D45A06">
      <w:pPr>
        <w:spacing w:after="0" w:line="264" w:lineRule="auto"/>
        <w:ind w:firstLine="600"/>
      </w:pPr>
      <w:r w:rsidRPr="005E2FE7">
        <w:rPr>
          <w:color w:val="000000"/>
          <w:sz w:val="28"/>
        </w:rPr>
        <w:t>Применение поляроидов для изучения механических напряжений.</w:t>
      </w:r>
    </w:p>
    <w:p w:rsidR="00D45A06" w:rsidRPr="005E2FE7" w:rsidRDefault="00D45A06" w:rsidP="00D45A06">
      <w:pPr>
        <w:spacing w:after="0" w:line="264" w:lineRule="auto"/>
        <w:ind w:firstLine="600"/>
      </w:pPr>
      <w:r w:rsidRPr="005E2FE7">
        <w:rPr>
          <w:b/>
          <w:i/>
          <w:color w:val="000000"/>
          <w:sz w:val="28"/>
        </w:rPr>
        <w:t>Ученический эксперимент, лабораторные работы, практикум.</w:t>
      </w:r>
      <w:r w:rsidRPr="005E2FE7">
        <w:rPr>
          <w:color w:val="000000"/>
          <w:sz w:val="28"/>
        </w:rPr>
        <w:t xml:space="preserve"> </w:t>
      </w:r>
    </w:p>
    <w:p w:rsidR="00D45A06" w:rsidRPr="005E2FE7" w:rsidRDefault="00D45A06" w:rsidP="00D45A06">
      <w:pPr>
        <w:spacing w:after="0" w:line="264" w:lineRule="auto"/>
        <w:ind w:firstLine="600"/>
      </w:pPr>
      <w:r w:rsidRPr="005E2FE7">
        <w:rPr>
          <w:color w:val="000000"/>
          <w:sz w:val="28"/>
        </w:rPr>
        <w:t xml:space="preserve">Измерение показателя преломления стекла. </w:t>
      </w:r>
    </w:p>
    <w:p w:rsidR="00D45A06" w:rsidRPr="005E2FE7" w:rsidRDefault="00D45A06" w:rsidP="00D45A06">
      <w:pPr>
        <w:spacing w:after="0" w:line="264" w:lineRule="auto"/>
        <w:ind w:firstLine="600"/>
      </w:pPr>
      <w:r w:rsidRPr="005E2FE7">
        <w:rPr>
          <w:color w:val="000000"/>
          <w:sz w:val="28"/>
        </w:rPr>
        <w:t>Исследование зависимости фокусного расстояния от вещества (на пр</w:t>
      </w:r>
      <w:r w:rsidRPr="005E2FE7">
        <w:rPr>
          <w:color w:val="000000"/>
          <w:sz w:val="28"/>
        </w:rPr>
        <w:t>и</w:t>
      </w:r>
      <w:r w:rsidRPr="005E2FE7">
        <w:rPr>
          <w:color w:val="000000"/>
          <w:sz w:val="28"/>
        </w:rPr>
        <w:t>мере жидких линз).</w:t>
      </w:r>
    </w:p>
    <w:p w:rsidR="00D45A06" w:rsidRPr="005E2FE7" w:rsidRDefault="00D45A06" w:rsidP="00D45A06">
      <w:pPr>
        <w:spacing w:after="0" w:line="264" w:lineRule="auto"/>
        <w:ind w:firstLine="600"/>
      </w:pPr>
      <w:r w:rsidRPr="005E2FE7">
        <w:rPr>
          <w:color w:val="000000"/>
          <w:sz w:val="28"/>
        </w:rPr>
        <w:t>Измерение фокусного расстояния рассеивающих линз.</w:t>
      </w:r>
    </w:p>
    <w:p w:rsidR="00D45A06" w:rsidRPr="005E2FE7" w:rsidRDefault="00D45A06" w:rsidP="00D45A06">
      <w:pPr>
        <w:spacing w:after="0" w:line="264" w:lineRule="auto"/>
        <w:ind w:firstLine="600"/>
      </w:pPr>
      <w:r w:rsidRPr="005E2FE7">
        <w:rPr>
          <w:color w:val="000000"/>
          <w:sz w:val="28"/>
        </w:rPr>
        <w:t>Получение изображения в системе из плоского зеркала и линзы.</w:t>
      </w:r>
    </w:p>
    <w:p w:rsidR="00D45A06" w:rsidRPr="005E2FE7" w:rsidRDefault="00D45A06" w:rsidP="00D45A06">
      <w:pPr>
        <w:spacing w:after="0" w:line="264" w:lineRule="auto"/>
        <w:ind w:firstLine="600"/>
      </w:pPr>
      <w:r w:rsidRPr="005E2FE7">
        <w:rPr>
          <w:color w:val="000000"/>
          <w:sz w:val="28"/>
        </w:rPr>
        <w:t>Получение изображения в системе из двух линз.</w:t>
      </w:r>
    </w:p>
    <w:p w:rsidR="00D45A06" w:rsidRPr="005E2FE7" w:rsidRDefault="00D45A06" w:rsidP="00D45A06">
      <w:pPr>
        <w:spacing w:after="0" w:line="264" w:lineRule="auto"/>
        <w:ind w:firstLine="600"/>
      </w:pPr>
      <w:r w:rsidRPr="005E2FE7">
        <w:rPr>
          <w:color w:val="000000"/>
          <w:sz w:val="28"/>
        </w:rPr>
        <w:t xml:space="preserve">Конструирование телескопических систем. </w:t>
      </w:r>
    </w:p>
    <w:p w:rsidR="00D45A06" w:rsidRPr="005E2FE7" w:rsidRDefault="00D45A06" w:rsidP="00D45A06">
      <w:pPr>
        <w:spacing w:after="0" w:line="264" w:lineRule="auto"/>
        <w:ind w:firstLine="600"/>
      </w:pPr>
      <w:r w:rsidRPr="005E2FE7">
        <w:rPr>
          <w:color w:val="000000"/>
          <w:sz w:val="28"/>
        </w:rPr>
        <w:t>Наблюдение дифракции, интерференции и поляризации света.</w:t>
      </w:r>
    </w:p>
    <w:p w:rsidR="00D45A06" w:rsidRPr="005E2FE7" w:rsidRDefault="00D45A06" w:rsidP="00D45A06">
      <w:pPr>
        <w:spacing w:after="0" w:line="264" w:lineRule="auto"/>
        <w:ind w:firstLine="600"/>
      </w:pPr>
      <w:r w:rsidRPr="005E2FE7">
        <w:rPr>
          <w:color w:val="000000"/>
          <w:sz w:val="28"/>
        </w:rPr>
        <w:t>Изучение поляризации света, отражённого от поверхности диэлектрика.</w:t>
      </w:r>
    </w:p>
    <w:p w:rsidR="00D45A06" w:rsidRPr="005E2FE7" w:rsidRDefault="00D45A06" w:rsidP="00D45A06">
      <w:pPr>
        <w:spacing w:after="0" w:line="264" w:lineRule="auto"/>
        <w:ind w:firstLine="600"/>
      </w:pPr>
      <w:r w:rsidRPr="005E2FE7">
        <w:rPr>
          <w:color w:val="000000"/>
          <w:sz w:val="28"/>
        </w:rPr>
        <w:t>Изучение интерференции лазерного излучения на двух щелях.</w:t>
      </w:r>
    </w:p>
    <w:p w:rsidR="00D45A06" w:rsidRPr="005E2FE7" w:rsidRDefault="00D45A06" w:rsidP="00D45A06">
      <w:pPr>
        <w:spacing w:after="0" w:line="264" w:lineRule="auto"/>
        <w:ind w:firstLine="600"/>
      </w:pPr>
      <w:r w:rsidRPr="005E2FE7">
        <w:rPr>
          <w:color w:val="000000"/>
          <w:sz w:val="28"/>
        </w:rPr>
        <w:t>Наблюдение дисперсии.</w:t>
      </w:r>
    </w:p>
    <w:p w:rsidR="00D45A06" w:rsidRPr="005E2FE7" w:rsidRDefault="00D45A06" w:rsidP="00D45A06">
      <w:pPr>
        <w:spacing w:after="0" w:line="264" w:lineRule="auto"/>
        <w:ind w:firstLine="600"/>
      </w:pPr>
      <w:r w:rsidRPr="005E2FE7">
        <w:rPr>
          <w:color w:val="000000"/>
          <w:sz w:val="28"/>
        </w:rPr>
        <w:t>Наблюдение и исследование дифракционного спектра.</w:t>
      </w:r>
    </w:p>
    <w:p w:rsidR="00D45A06" w:rsidRPr="005E2FE7" w:rsidRDefault="00D45A06" w:rsidP="00D45A06">
      <w:pPr>
        <w:spacing w:after="0" w:line="264" w:lineRule="auto"/>
        <w:ind w:firstLine="600"/>
      </w:pPr>
      <w:r w:rsidRPr="005E2FE7">
        <w:rPr>
          <w:color w:val="000000"/>
          <w:sz w:val="28"/>
        </w:rPr>
        <w:t>Измерение длины световой волны.</w:t>
      </w:r>
    </w:p>
    <w:p w:rsidR="00D45A06" w:rsidRPr="005E2FE7" w:rsidRDefault="00D45A06" w:rsidP="00D45A06">
      <w:pPr>
        <w:spacing w:after="0" w:line="264" w:lineRule="auto"/>
        <w:ind w:firstLine="600"/>
      </w:pPr>
      <w:r w:rsidRPr="005E2FE7">
        <w:rPr>
          <w:color w:val="000000"/>
          <w:sz w:val="28"/>
        </w:rPr>
        <w:t>Получение спектра излучения светодиода при помощи дифракционной решётки.</w:t>
      </w:r>
    </w:p>
    <w:p w:rsidR="00D45A06" w:rsidRPr="005E2FE7" w:rsidRDefault="00D45A06" w:rsidP="00D45A06">
      <w:pPr>
        <w:spacing w:after="0" w:line="264" w:lineRule="auto"/>
        <w:ind w:firstLine="600"/>
      </w:pPr>
      <w:r w:rsidRPr="005E2FE7">
        <w:rPr>
          <w:b/>
          <w:color w:val="000000"/>
          <w:sz w:val="28"/>
        </w:rPr>
        <w:t>Раздел 6. Основы специальной теории относительности.</w:t>
      </w:r>
    </w:p>
    <w:p w:rsidR="00D45A06" w:rsidRPr="005E2FE7" w:rsidRDefault="00D45A06" w:rsidP="00D45A06">
      <w:pPr>
        <w:spacing w:after="0" w:line="264" w:lineRule="auto"/>
        <w:ind w:firstLine="600"/>
      </w:pPr>
      <w:r w:rsidRPr="005E2FE7">
        <w:rPr>
          <w:color w:val="000000"/>
          <w:sz w:val="28"/>
        </w:rPr>
        <w:t>Границы применимости классической механики. Постулаты специал</w:t>
      </w:r>
      <w:r w:rsidRPr="005E2FE7">
        <w:rPr>
          <w:color w:val="000000"/>
          <w:sz w:val="28"/>
        </w:rPr>
        <w:t>ь</w:t>
      </w:r>
      <w:r w:rsidRPr="005E2FE7">
        <w:rPr>
          <w:color w:val="000000"/>
          <w:sz w:val="28"/>
        </w:rPr>
        <w:t>ной теории относительности.</w:t>
      </w:r>
    </w:p>
    <w:p w:rsidR="00D45A06" w:rsidRPr="005E2FE7" w:rsidRDefault="00D45A06" w:rsidP="00D45A06">
      <w:pPr>
        <w:spacing w:after="0" w:line="264" w:lineRule="auto"/>
        <w:ind w:firstLine="600"/>
      </w:pPr>
      <w:r w:rsidRPr="005E2FE7">
        <w:rPr>
          <w:color w:val="000000"/>
          <w:sz w:val="28"/>
        </w:rPr>
        <w:t>Пространственно-временной интервал. Преобразования Лоренца. Усл</w:t>
      </w:r>
      <w:r w:rsidRPr="005E2FE7">
        <w:rPr>
          <w:color w:val="000000"/>
          <w:sz w:val="28"/>
        </w:rPr>
        <w:t>о</w:t>
      </w:r>
      <w:r w:rsidRPr="005E2FE7">
        <w:rPr>
          <w:color w:val="000000"/>
          <w:sz w:val="28"/>
        </w:rPr>
        <w:t>вие причинности. Относительность одновременности. Замедление времени и сокращение длины.</w:t>
      </w:r>
    </w:p>
    <w:p w:rsidR="00D45A06" w:rsidRPr="005E2FE7" w:rsidRDefault="00D45A06" w:rsidP="00D45A06">
      <w:pPr>
        <w:spacing w:after="0" w:line="264" w:lineRule="auto"/>
        <w:ind w:firstLine="600"/>
      </w:pPr>
      <w:r w:rsidRPr="005E2FE7">
        <w:rPr>
          <w:color w:val="000000"/>
          <w:sz w:val="28"/>
        </w:rPr>
        <w:t>Энергия и импульс релятивистской частицы.</w:t>
      </w:r>
    </w:p>
    <w:p w:rsidR="00D45A06" w:rsidRPr="005E2FE7" w:rsidRDefault="00D45A06" w:rsidP="00D45A06">
      <w:pPr>
        <w:spacing w:after="0" w:line="264" w:lineRule="auto"/>
        <w:ind w:firstLine="600"/>
      </w:pPr>
      <w:r w:rsidRPr="005E2FE7">
        <w:rPr>
          <w:color w:val="000000"/>
          <w:sz w:val="28"/>
        </w:rPr>
        <w:t>Связь массы с энергией и импульсом релятивистской частицы. Энергия покоя.</w:t>
      </w:r>
    </w:p>
    <w:p w:rsidR="00D45A06" w:rsidRPr="005E2FE7" w:rsidRDefault="00D45A06" w:rsidP="00D45A06">
      <w:pPr>
        <w:spacing w:after="0" w:line="264" w:lineRule="auto"/>
        <w:ind w:firstLine="600"/>
      </w:pPr>
      <w:r w:rsidRPr="005E2FE7">
        <w:rPr>
          <w:color w:val="000000"/>
          <w:sz w:val="28"/>
        </w:rPr>
        <w:t>Технические устройства и технологические процессы: спутниковые приёмники, ускорители заряженных частиц.</w:t>
      </w:r>
    </w:p>
    <w:p w:rsidR="00D45A06" w:rsidRPr="005E2FE7" w:rsidRDefault="00D45A06" w:rsidP="00D45A06">
      <w:pPr>
        <w:spacing w:after="0" w:line="264" w:lineRule="auto"/>
        <w:ind w:firstLine="600"/>
      </w:pPr>
      <w:r w:rsidRPr="005E2FE7">
        <w:rPr>
          <w:color w:val="000000"/>
          <w:sz w:val="28"/>
        </w:rPr>
        <w:lastRenderedPageBreak/>
        <w:t xml:space="preserve">Ученический эксперимент, лабораторные работы, практикум. </w:t>
      </w:r>
    </w:p>
    <w:p w:rsidR="00D45A06" w:rsidRPr="005E2FE7" w:rsidRDefault="00D45A06" w:rsidP="00D45A06">
      <w:pPr>
        <w:spacing w:after="0" w:line="264" w:lineRule="auto"/>
        <w:ind w:firstLine="600"/>
      </w:pPr>
      <w:r w:rsidRPr="005E2FE7">
        <w:rPr>
          <w:color w:val="000000"/>
          <w:sz w:val="28"/>
        </w:rPr>
        <w:t>Определение импульса и энергии релятивистских частиц (по фотогр</w:t>
      </w:r>
      <w:r w:rsidRPr="005E2FE7">
        <w:rPr>
          <w:color w:val="000000"/>
          <w:sz w:val="28"/>
        </w:rPr>
        <w:t>а</w:t>
      </w:r>
      <w:r w:rsidRPr="005E2FE7">
        <w:rPr>
          <w:color w:val="000000"/>
          <w:sz w:val="28"/>
        </w:rPr>
        <w:t>фиям треков заряженных частиц в магнитном поле).</w:t>
      </w:r>
    </w:p>
    <w:p w:rsidR="00D45A06" w:rsidRPr="005E2FE7" w:rsidRDefault="00D45A06" w:rsidP="00D45A06">
      <w:pPr>
        <w:spacing w:after="0" w:line="264" w:lineRule="auto"/>
        <w:ind w:firstLine="600"/>
      </w:pPr>
      <w:r w:rsidRPr="005E2FE7">
        <w:rPr>
          <w:b/>
          <w:color w:val="000000"/>
          <w:sz w:val="28"/>
        </w:rPr>
        <w:t>Раздел 7. Квантовая физика.</w:t>
      </w:r>
    </w:p>
    <w:p w:rsidR="00D45A06" w:rsidRPr="005E2FE7" w:rsidRDefault="00D45A06" w:rsidP="00D45A06">
      <w:pPr>
        <w:spacing w:after="0" w:line="264" w:lineRule="auto"/>
        <w:ind w:firstLine="600"/>
      </w:pPr>
      <w:r w:rsidRPr="005E2FE7">
        <w:rPr>
          <w:b/>
          <w:i/>
          <w:color w:val="000000"/>
          <w:sz w:val="28"/>
        </w:rPr>
        <w:t>Тема 1. Корпускулярно-волновой дуализм.</w:t>
      </w:r>
    </w:p>
    <w:p w:rsidR="00D45A06" w:rsidRDefault="00D45A06" w:rsidP="00D45A06">
      <w:pPr>
        <w:spacing w:after="0" w:line="264" w:lineRule="auto"/>
        <w:ind w:firstLine="600"/>
      </w:pPr>
      <w:r w:rsidRPr="005E2FE7">
        <w:rPr>
          <w:color w:val="000000"/>
          <w:sz w:val="28"/>
        </w:rPr>
        <w:t xml:space="preserve">Равновесное тепловое излучение (излучение абсолютно чёрного тела). </w:t>
      </w:r>
      <w:r>
        <w:rPr>
          <w:color w:val="000000"/>
          <w:sz w:val="28"/>
        </w:rPr>
        <w:t>Закон смещения Вина. Гипотеза Планка о квантах.</w:t>
      </w:r>
    </w:p>
    <w:p w:rsidR="00D45A06" w:rsidRDefault="00D45A06" w:rsidP="00D45A06">
      <w:pPr>
        <w:spacing w:after="0" w:line="264" w:lineRule="auto"/>
        <w:ind w:firstLine="600"/>
      </w:pPr>
      <w:r>
        <w:rPr>
          <w:color w:val="000000"/>
          <w:sz w:val="28"/>
        </w:rPr>
        <w:t>Фотоны. Энергия и импульс фотона.</w:t>
      </w:r>
    </w:p>
    <w:p w:rsidR="00D45A06" w:rsidRPr="005E2FE7" w:rsidRDefault="00D45A06" w:rsidP="00D45A06">
      <w:pPr>
        <w:spacing w:after="0" w:line="264" w:lineRule="auto"/>
        <w:ind w:firstLine="600"/>
      </w:pPr>
      <w:r>
        <w:rPr>
          <w:color w:val="000000"/>
          <w:sz w:val="28"/>
        </w:rPr>
        <w:t xml:space="preserve">Фотоэффект. Опыты А. Г. Столетова. Законы фотоэффекта. </w:t>
      </w:r>
      <w:r w:rsidRPr="005E2FE7">
        <w:rPr>
          <w:color w:val="000000"/>
          <w:sz w:val="28"/>
        </w:rPr>
        <w:t>Уравнение Эйнштейна для фотоэффекта. «Красная граница» фотоэффекта.</w:t>
      </w:r>
    </w:p>
    <w:p w:rsidR="00D45A06" w:rsidRPr="005E2FE7" w:rsidRDefault="00D45A06" w:rsidP="00D45A06">
      <w:pPr>
        <w:spacing w:after="0" w:line="264" w:lineRule="auto"/>
        <w:ind w:firstLine="600"/>
      </w:pPr>
      <w:r w:rsidRPr="005E2FE7">
        <w:rPr>
          <w:color w:val="000000"/>
          <w:sz w:val="28"/>
        </w:rPr>
        <w:t>Давление света (в частности, давление света на абсолютно поглоща</w:t>
      </w:r>
      <w:r w:rsidRPr="005E2FE7">
        <w:rPr>
          <w:color w:val="000000"/>
          <w:sz w:val="28"/>
        </w:rPr>
        <w:t>ю</w:t>
      </w:r>
      <w:r w:rsidRPr="005E2FE7">
        <w:rPr>
          <w:color w:val="000000"/>
          <w:sz w:val="28"/>
        </w:rPr>
        <w:t>щую и абсолютно отражающую поверхность). Опыты П. Н. Лебедева.</w:t>
      </w:r>
    </w:p>
    <w:p w:rsidR="00D45A06" w:rsidRPr="005E2FE7" w:rsidRDefault="00D45A06" w:rsidP="00D45A06">
      <w:pPr>
        <w:spacing w:after="0" w:line="264" w:lineRule="auto"/>
        <w:ind w:firstLine="600"/>
      </w:pPr>
      <w:r w:rsidRPr="005E2FE7">
        <w:rPr>
          <w:color w:val="000000"/>
          <w:sz w:val="28"/>
        </w:rPr>
        <w:t>Волновые свойства частиц. Волны де Бройля. Длина волны де Бройля и размеры области локализации движущейся частицы. Корпускуля</w:t>
      </w:r>
      <w:r w:rsidRPr="005E2FE7">
        <w:rPr>
          <w:color w:val="000000"/>
          <w:sz w:val="28"/>
        </w:rPr>
        <w:t>р</w:t>
      </w:r>
      <w:r w:rsidRPr="005E2FE7">
        <w:rPr>
          <w:color w:val="000000"/>
          <w:sz w:val="28"/>
        </w:rPr>
        <w:t>но-волновой дуализм. Дифракция электронов на кристаллах.</w:t>
      </w:r>
    </w:p>
    <w:p w:rsidR="00D45A06" w:rsidRPr="005E2FE7" w:rsidRDefault="00D45A06" w:rsidP="00D45A06">
      <w:pPr>
        <w:spacing w:after="0" w:line="264" w:lineRule="auto"/>
        <w:ind w:firstLine="600"/>
      </w:pPr>
      <w:r w:rsidRPr="005E2FE7">
        <w:rPr>
          <w:color w:val="000000"/>
          <w:sz w:val="28"/>
        </w:rPr>
        <w:t>Специфика измерений в микромире. Соотношения неопределённостей Гейзенберга.</w:t>
      </w:r>
    </w:p>
    <w:p w:rsidR="00D45A06" w:rsidRPr="005E2FE7" w:rsidRDefault="00D45A06" w:rsidP="00D45A06">
      <w:pPr>
        <w:spacing w:after="0" w:line="264" w:lineRule="auto"/>
        <w:ind w:firstLine="600"/>
      </w:pPr>
      <w:r w:rsidRPr="005E2FE7">
        <w:rPr>
          <w:color w:val="000000"/>
          <w:sz w:val="28"/>
        </w:rPr>
        <w:t>Технические устройства и технологические процессы: спектрометр, фотоэлемент, фотодатчик, туннельный микроскоп, солнечная батарея, св</w:t>
      </w:r>
      <w:r w:rsidRPr="005E2FE7">
        <w:rPr>
          <w:color w:val="000000"/>
          <w:sz w:val="28"/>
        </w:rPr>
        <w:t>е</w:t>
      </w:r>
      <w:r w:rsidRPr="005E2FE7">
        <w:rPr>
          <w:color w:val="000000"/>
          <w:sz w:val="28"/>
        </w:rPr>
        <w:t>тодиод.</w:t>
      </w:r>
    </w:p>
    <w:p w:rsidR="00D45A06" w:rsidRPr="005E2FE7" w:rsidRDefault="00D45A06" w:rsidP="00D45A06">
      <w:pPr>
        <w:spacing w:after="0" w:line="264" w:lineRule="auto"/>
        <w:ind w:firstLine="600"/>
      </w:pPr>
      <w:r w:rsidRPr="005E2FE7">
        <w:rPr>
          <w:b/>
          <w:i/>
          <w:color w:val="000000"/>
          <w:sz w:val="28"/>
        </w:rPr>
        <w:t>Демонстрации.</w:t>
      </w:r>
    </w:p>
    <w:p w:rsidR="00D45A06" w:rsidRPr="005E2FE7" w:rsidRDefault="00D45A06" w:rsidP="00D45A06">
      <w:pPr>
        <w:spacing w:after="0" w:line="264" w:lineRule="auto"/>
        <w:ind w:firstLine="600"/>
      </w:pPr>
      <w:r w:rsidRPr="005E2FE7">
        <w:rPr>
          <w:color w:val="000000"/>
          <w:sz w:val="28"/>
        </w:rPr>
        <w:t>Фотоэффект на установке с цинковой пластиной.</w:t>
      </w:r>
    </w:p>
    <w:p w:rsidR="00D45A06" w:rsidRPr="005E2FE7" w:rsidRDefault="00D45A06" w:rsidP="00D45A06">
      <w:pPr>
        <w:spacing w:after="0" w:line="264" w:lineRule="auto"/>
        <w:ind w:firstLine="600"/>
      </w:pPr>
      <w:r w:rsidRPr="005E2FE7">
        <w:rPr>
          <w:color w:val="000000"/>
          <w:sz w:val="28"/>
        </w:rPr>
        <w:t>Исследование законов внешнего фотоэффекта.</w:t>
      </w:r>
    </w:p>
    <w:p w:rsidR="00D45A06" w:rsidRPr="005E2FE7" w:rsidRDefault="00D45A06" w:rsidP="00D45A06">
      <w:pPr>
        <w:spacing w:after="0" w:line="264" w:lineRule="auto"/>
        <w:ind w:firstLine="600"/>
      </w:pPr>
      <w:r w:rsidRPr="005E2FE7">
        <w:rPr>
          <w:color w:val="000000"/>
          <w:sz w:val="28"/>
        </w:rPr>
        <w:t>Исследование зависимости сопротивления полупроводников от осв</w:t>
      </w:r>
      <w:r w:rsidRPr="005E2FE7">
        <w:rPr>
          <w:color w:val="000000"/>
          <w:sz w:val="28"/>
        </w:rPr>
        <w:t>е</w:t>
      </w:r>
      <w:r w:rsidRPr="005E2FE7">
        <w:rPr>
          <w:color w:val="000000"/>
          <w:sz w:val="28"/>
        </w:rPr>
        <w:t>щённости.</w:t>
      </w:r>
    </w:p>
    <w:p w:rsidR="00D45A06" w:rsidRPr="005E2FE7" w:rsidRDefault="00D45A06" w:rsidP="00D45A06">
      <w:pPr>
        <w:spacing w:after="0" w:line="264" w:lineRule="auto"/>
        <w:ind w:firstLine="600"/>
      </w:pPr>
      <w:r w:rsidRPr="005E2FE7">
        <w:rPr>
          <w:color w:val="000000"/>
          <w:sz w:val="28"/>
        </w:rPr>
        <w:t>Светодиод.</w:t>
      </w:r>
    </w:p>
    <w:p w:rsidR="00D45A06" w:rsidRPr="005E2FE7" w:rsidRDefault="00D45A06" w:rsidP="00D45A06">
      <w:pPr>
        <w:spacing w:after="0" w:line="264" w:lineRule="auto"/>
        <w:ind w:firstLine="600"/>
      </w:pPr>
      <w:r w:rsidRPr="005E2FE7">
        <w:rPr>
          <w:color w:val="000000"/>
          <w:sz w:val="28"/>
        </w:rPr>
        <w:t>Солнечная батарея.</w:t>
      </w:r>
    </w:p>
    <w:p w:rsidR="00D45A06" w:rsidRPr="005E2FE7" w:rsidRDefault="00D45A06" w:rsidP="00D45A06">
      <w:pPr>
        <w:spacing w:after="0" w:line="264" w:lineRule="auto"/>
        <w:ind w:firstLine="600"/>
      </w:pPr>
      <w:r w:rsidRPr="005E2FE7">
        <w:rPr>
          <w:b/>
          <w:i/>
          <w:color w:val="000000"/>
          <w:sz w:val="28"/>
        </w:rPr>
        <w:t>Ученический эксперимент, лабораторные работы, практикум.</w:t>
      </w:r>
    </w:p>
    <w:p w:rsidR="00D45A06" w:rsidRPr="005E2FE7" w:rsidRDefault="00D45A06" w:rsidP="00D45A06">
      <w:pPr>
        <w:spacing w:after="0" w:line="264" w:lineRule="auto"/>
        <w:ind w:firstLine="600"/>
      </w:pPr>
      <w:r w:rsidRPr="005E2FE7">
        <w:rPr>
          <w:color w:val="000000"/>
          <w:sz w:val="28"/>
        </w:rPr>
        <w:t>Исследование фоторезистора.</w:t>
      </w:r>
    </w:p>
    <w:p w:rsidR="00D45A06" w:rsidRPr="005E2FE7" w:rsidRDefault="00D45A06" w:rsidP="00D45A06">
      <w:pPr>
        <w:spacing w:after="0" w:line="264" w:lineRule="auto"/>
        <w:ind w:firstLine="600"/>
      </w:pPr>
      <w:r w:rsidRPr="005E2FE7">
        <w:rPr>
          <w:color w:val="000000"/>
          <w:sz w:val="28"/>
        </w:rPr>
        <w:t>Измерение постоянной Планка на основе исследования фотоэффекта.</w:t>
      </w:r>
    </w:p>
    <w:p w:rsidR="00D45A06" w:rsidRPr="005E2FE7" w:rsidRDefault="00D45A06" w:rsidP="00D45A06">
      <w:pPr>
        <w:spacing w:after="0" w:line="264" w:lineRule="auto"/>
        <w:ind w:firstLine="600"/>
      </w:pPr>
      <w:r w:rsidRPr="005E2FE7">
        <w:rPr>
          <w:color w:val="000000"/>
          <w:sz w:val="28"/>
        </w:rPr>
        <w:t>Исследование зависимости силы тока через светодиод от напряжения.</w:t>
      </w:r>
    </w:p>
    <w:p w:rsidR="00D45A06" w:rsidRPr="005E2FE7" w:rsidRDefault="00D45A06" w:rsidP="00D45A06">
      <w:pPr>
        <w:spacing w:after="0" w:line="264" w:lineRule="auto"/>
        <w:ind w:firstLine="600"/>
      </w:pPr>
      <w:r w:rsidRPr="005E2FE7">
        <w:rPr>
          <w:b/>
          <w:i/>
          <w:color w:val="000000"/>
          <w:sz w:val="28"/>
        </w:rPr>
        <w:t>Тема 2. Физика атома.</w:t>
      </w:r>
    </w:p>
    <w:p w:rsidR="00D45A06" w:rsidRPr="005E2FE7" w:rsidRDefault="00D45A06" w:rsidP="00D45A06">
      <w:pPr>
        <w:spacing w:after="0" w:line="264" w:lineRule="auto"/>
        <w:ind w:firstLine="600"/>
      </w:pPr>
      <w:r w:rsidRPr="005E2FE7">
        <w:rPr>
          <w:color w:val="000000"/>
          <w:sz w:val="28"/>
        </w:rPr>
        <w:t>Опыты по исследованию строения атома. Планетарная модель атома Резерфорда.</w:t>
      </w:r>
    </w:p>
    <w:p w:rsidR="00D45A06" w:rsidRPr="005E2FE7" w:rsidRDefault="00D45A06" w:rsidP="00D45A06">
      <w:pPr>
        <w:spacing w:after="0" w:line="264" w:lineRule="auto"/>
        <w:ind w:firstLine="600"/>
      </w:pPr>
      <w:r w:rsidRPr="005E2FE7">
        <w:rPr>
          <w:color w:val="000000"/>
          <w:sz w:val="28"/>
        </w:rPr>
        <w:t>Постулаты Бора. Излучение и поглощение фотонов при переходе атома с одного уровня энергии на другой.</w:t>
      </w:r>
    </w:p>
    <w:p w:rsidR="00D45A06" w:rsidRPr="005E2FE7" w:rsidRDefault="00D45A06" w:rsidP="00D45A06">
      <w:pPr>
        <w:spacing w:after="0" w:line="264" w:lineRule="auto"/>
        <w:ind w:firstLine="600"/>
      </w:pPr>
      <w:r w:rsidRPr="005E2FE7">
        <w:rPr>
          <w:color w:val="000000"/>
          <w:sz w:val="28"/>
        </w:rPr>
        <w:t xml:space="preserve">Виды спектров. Спектр уровней энергии атома водорода. </w:t>
      </w:r>
    </w:p>
    <w:p w:rsidR="00D45A06" w:rsidRPr="005E2FE7" w:rsidRDefault="00D45A06" w:rsidP="00D45A06">
      <w:pPr>
        <w:spacing w:after="0" w:line="264" w:lineRule="auto"/>
        <w:ind w:firstLine="600"/>
      </w:pPr>
      <w:r w:rsidRPr="005E2FE7">
        <w:rPr>
          <w:color w:val="000000"/>
          <w:sz w:val="28"/>
        </w:rPr>
        <w:t>Спонтанное и вынужденное излучение света. Лазер.</w:t>
      </w:r>
    </w:p>
    <w:p w:rsidR="00D45A06" w:rsidRPr="005E2FE7" w:rsidRDefault="00D45A06" w:rsidP="00D45A06">
      <w:pPr>
        <w:spacing w:after="0" w:line="264" w:lineRule="auto"/>
        <w:ind w:firstLine="600"/>
      </w:pPr>
      <w:r w:rsidRPr="005E2FE7">
        <w:rPr>
          <w:color w:val="000000"/>
          <w:sz w:val="28"/>
        </w:rPr>
        <w:lastRenderedPageBreak/>
        <w:t>Технические устройства и технологические процессы: спектральный анализ (спектроскоп), лазер, квантовый компьютер.</w:t>
      </w:r>
    </w:p>
    <w:p w:rsidR="00D45A06" w:rsidRPr="005E2FE7" w:rsidRDefault="00D45A06" w:rsidP="00D45A06">
      <w:pPr>
        <w:spacing w:after="0" w:line="264" w:lineRule="auto"/>
        <w:ind w:firstLine="600"/>
      </w:pPr>
      <w:r w:rsidRPr="005E2FE7">
        <w:rPr>
          <w:b/>
          <w:i/>
          <w:color w:val="000000"/>
          <w:sz w:val="28"/>
        </w:rPr>
        <w:t>Демонстрации.</w:t>
      </w:r>
    </w:p>
    <w:p w:rsidR="00D45A06" w:rsidRPr="005E2FE7" w:rsidRDefault="00D45A06" w:rsidP="00D45A06">
      <w:pPr>
        <w:spacing w:after="0" w:line="264" w:lineRule="auto"/>
        <w:ind w:firstLine="600"/>
      </w:pPr>
      <w:r w:rsidRPr="005E2FE7">
        <w:rPr>
          <w:color w:val="000000"/>
          <w:sz w:val="28"/>
        </w:rPr>
        <w:t>Модель опыта Резерфорда.</w:t>
      </w:r>
    </w:p>
    <w:p w:rsidR="00D45A06" w:rsidRPr="005E2FE7" w:rsidRDefault="00D45A06" w:rsidP="00D45A06">
      <w:pPr>
        <w:spacing w:after="0" w:line="264" w:lineRule="auto"/>
        <w:ind w:firstLine="600"/>
      </w:pPr>
      <w:r w:rsidRPr="005E2FE7">
        <w:rPr>
          <w:color w:val="000000"/>
          <w:sz w:val="28"/>
        </w:rPr>
        <w:t>Наблюдение линейчатых спектров.</w:t>
      </w:r>
    </w:p>
    <w:p w:rsidR="00D45A06" w:rsidRPr="005E2FE7" w:rsidRDefault="00D45A06" w:rsidP="00D45A06">
      <w:pPr>
        <w:spacing w:after="0" w:line="264" w:lineRule="auto"/>
        <w:ind w:firstLine="600"/>
      </w:pPr>
      <w:r w:rsidRPr="005E2FE7">
        <w:rPr>
          <w:color w:val="000000"/>
          <w:sz w:val="28"/>
        </w:rPr>
        <w:t>Устройство и действие счётчика ионизирующих частиц.</w:t>
      </w:r>
    </w:p>
    <w:p w:rsidR="00D45A06" w:rsidRPr="005E2FE7" w:rsidRDefault="00D45A06" w:rsidP="00D45A06">
      <w:pPr>
        <w:spacing w:after="0" w:line="264" w:lineRule="auto"/>
        <w:ind w:firstLine="600"/>
      </w:pPr>
      <w:r w:rsidRPr="005E2FE7">
        <w:rPr>
          <w:color w:val="000000"/>
          <w:sz w:val="28"/>
        </w:rPr>
        <w:t>Определение длины волны лазерного излучения.</w:t>
      </w:r>
    </w:p>
    <w:p w:rsidR="00D45A06" w:rsidRPr="005E2FE7" w:rsidRDefault="00D45A06" w:rsidP="00D45A06">
      <w:pPr>
        <w:spacing w:after="0" w:line="264" w:lineRule="auto"/>
        <w:ind w:firstLine="600"/>
      </w:pPr>
      <w:r w:rsidRPr="005E2FE7">
        <w:rPr>
          <w:b/>
          <w:i/>
          <w:color w:val="000000"/>
          <w:sz w:val="28"/>
        </w:rPr>
        <w:t>Ученический эксперимент, лабораторные работы, практикум.</w:t>
      </w:r>
      <w:r w:rsidRPr="005E2FE7">
        <w:rPr>
          <w:color w:val="000000"/>
          <w:sz w:val="28"/>
        </w:rPr>
        <w:t xml:space="preserve"> </w:t>
      </w:r>
    </w:p>
    <w:p w:rsidR="00D45A06" w:rsidRPr="005E2FE7" w:rsidRDefault="00D45A06" w:rsidP="00D45A06">
      <w:pPr>
        <w:spacing w:after="0" w:line="264" w:lineRule="auto"/>
        <w:ind w:firstLine="600"/>
      </w:pPr>
      <w:r w:rsidRPr="005E2FE7">
        <w:rPr>
          <w:color w:val="000000"/>
          <w:sz w:val="28"/>
        </w:rPr>
        <w:t>Наблюдение линейчатого спектра.</w:t>
      </w:r>
    </w:p>
    <w:p w:rsidR="00D45A06" w:rsidRPr="005E2FE7" w:rsidRDefault="00D45A06" w:rsidP="00D45A06">
      <w:pPr>
        <w:spacing w:after="0" w:line="264" w:lineRule="auto"/>
        <w:ind w:firstLine="600"/>
      </w:pPr>
      <w:r w:rsidRPr="005E2FE7">
        <w:rPr>
          <w:color w:val="000000"/>
          <w:sz w:val="28"/>
        </w:rPr>
        <w:t>Исследование спектра разреженного атомарного водорода и измерение постоянной Ридберга.</w:t>
      </w:r>
    </w:p>
    <w:p w:rsidR="00D45A06" w:rsidRPr="005E2FE7" w:rsidRDefault="00D45A06" w:rsidP="00D45A06">
      <w:pPr>
        <w:spacing w:after="0" w:line="264" w:lineRule="auto"/>
        <w:ind w:firstLine="600"/>
      </w:pPr>
      <w:r w:rsidRPr="005E2FE7">
        <w:rPr>
          <w:b/>
          <w:i/>
          <w:color w:val="000000"/>
          <w:sz w:val="28"/>
        </w:rPr>
        <w:t>Тема 3. Физика атомного ядра и элементарных частиц.</w:t>
      </w:r>
    </w:p>
    <w:p w:rsidR="00D45A06" w:rsidRDefault="00D45A06" w:rsidP="00D45A06">
      <w:pPr>
        <w:spacing w:after="0" w:line="264" w:lineRule="auto"/>
        <w:ind w:firstLine="600"/>
      </w:pPr>
      <w:r w:rsidRPr="005E2FE7">
        <w:rPr>
          <w:color w:val="000000"/>
          <w:sz w:val="28"/>
        </w:rPr>
        <w:t xml:space="preserve">Нуклонная модель ядра Гейзенберга–Иваненко. Заряд ядра. Массовое число ядра. </w:t>
      </w:r>
      <w:r>
        <w:rPr>
          <w:color w:val="000000"/>
          <w:sz w:val="28"/>
        </w:rPr>
        <w:t>Изотопы.</w:t>
      </w:r>
    </w:p>
    <w:p w:rsidR="00D45A06" w:rsidRPr="005E2FE7" w:rsidRDefault="00D45A06" w:rsidP="00D45A06">
      <w:pPr>
        <w:spacing w:after="0" w:line="264" w:lineRule="auto"/>
        <w:ind w:firstLine="600"/>
      </w:pPr>
      <w:r>
        <w:rPr>
          <w:color w:val="000000"/>
          <w:sz w:val="28"/>
        </w:rPr>
        <w:t xml:space="preserve">Радиоактивность. Альфа-распад. </w:t>
      </w:r>
      <w:r w:rsidRPr="005E2FE7">
        <w:rPr>
          <w:color w:val="000000"/>
          <w:sz w:val="28"/>
        </w:rPr>
        <w:t>Электронный и позитронный б</w:t>
      </w:r>
      <w:r w:rsidRPr="005E2FE7">
        <w:rPr>
          <w:color w:val="000000"/>
          <w:sz w:val="28"/>
        </w:rPr>
        <w:t>е</w:t>
      </w:r>
      <w:r w:rsidRPr="005E2FE7">
        <w:rPr>
          <w:color w:val="000000"/>
          <w:sz w:val="28"/>
        </w:rPr>
        <w:t>та-распад. Гамма-излучение.</w:t>
      </w:r>
    </w:p>
    <w:p w:rsidR="00D45A06" w:rsidRPr="005E2FE7" w:rsidRDefault="00D45A06" w:rsidP="00D45A06">
      <w:pPr>
        <w:spacing w:after="0" w:line="264" w:lineRule="auto"/>
        <w:ind w:firstLine="600"/>
      </w:pPr>
      <w:r w:rsidRPr="005E2FE7">
        <w:rPr>
          <w:color w:val="000000"/>
          <w:sz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D45A06" w:rsidRPr="005E2FE7" w:rsidRDefault="00D45A06" w:rsidP="00D45A06">
      <w:pPr>
        <w:spacing w:after="0" w:line="264" w:lineRule="auto"/>
        <w:ind w:firstLine="600"/>
      </w:pPr>
      <w:r w:rsidRPr="005E2FE7">
        <w:rPr>
          <w:color w:val="000000"/>
          <w:sz w:val="28"/>
        </w:rPr>
        <w:t>Энергия связи нуклонов в ядре. Ядерные силы. Дефект массы ядра.</w:t>
      </w:r>
    </w:p>
    <w:p w:rsidR="00D45A06" w:rsidRPr="005E2FE7" w:rsidRDefault="00D45A06" w:rsidP="00D45A06">
      <w:pPr>
        <w:spacing w:after="0" w:line="264" w:lineRule="auto"/>
        <w:ind w:firstLine="600"/>
      </w:pPr>
      <w:r w:rsidRPr="005E2FE7">
        <w:rPr>
          <w:color w:val="000000"/>
          <w:sz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D45A06" w:rsidRPr="005E2FE7" w:rsidRDefault="00D45A06" w:rsidP="00D45A06">
      <w:pPr>
        <w:spacing w:after="0" w:line="264" w:lineRule="auto"/>
        <w:ind w:firstLine="600"/>
      </w:pPr>
      <w:r w:rsidRPr="005E2FE7">
        <w:rPr>
          <w:color w:val="000000"/>
          <w:sz w:val="28"/>
        </w:rPr>
        <w:t xml:space="preserve">Методы регистрации и исследования элементарных частиц. </w:t>
      </w:r>
    </w:p>
    <w:p w:rsidR="00D45A06" w:rsidRPr="005E2FE7" w:rsidRDefault="00D45A06" w:rsidP="00D45A06">
      <w:pPr>
        <w:spacing w:after="0" w:line="264" w:lineRule="auto"/>
        <w:ind w:firstLine="600"/>
      </w:pPr>
      <w:r w:rsidRPr="005E2FE7">
        <w:rPr>
          <w:color w:val="000000"/>
          <w:sz w:val="28"/>
        </w:rPr>
        <w:t>Фундаментальные взаимодействия. Барионы, мезоны и лептоны. Пре</w:t>
      </w:r>
      <w:r w:rsidRPr="005E2FE7">
        <w:rPr>
          <w:color w:val="000000"/>
          <w:sz w:val="28"/>
        </w:rPr>
        <w:t>д</w:t>
      </w:r>
      <w:r w:rsidRPr="005E2FE7">
        <w:rPr>
          <w:color w:val="000000"/>
          <w:sz w:val="28"/>
        </w:rPr>
        <w:t xml:space="preserve">ставление о Стандартной модели. Кварк-глюонная модель адронов. </w:t>
      </w:r>
    </w:p>
    <w:p w:rsidR="00D45A06" w:rsidRPr="005E2FE7" w:rsidRDefault="00D45A06" w:rsidP="00D45A06">
      <w:pPr>
        <w:spacing w:after="0" w:line="264" w:lineRule="auto"/>
        <w:ind w:firstLine="600"/>
      </w:pPr>
      <w:r w:rsidRPr="005E2FE7">
        <w:rPr>
          <w:color w:val="000000"/>
          <w:sz w:val="28"/>
        </w:rPr>
        <w:t>Физика за пределами Стандартной модели. Тёмная материя и тёмная энергия.</w:t>
      </w:r>
    </w:p>
    <w:p w:rsidR="00D45A06" w:rsidRPr="005E2FE7" w:rsidRDefault="00D45A06" w:rsidP="00D45A06">
      <w:pPr>
        <w:spacing w:after="0" w:line="264" w:lineRule="auto"/>
        <w:ind w:firstLine="600"/>
      </w:pPr>
      <w:r w:rsidRPr="005E2FE7">
        <w:rPr>
          <w:color w:val="000000"/>
          <w:sz w:val="28"/>
        </w:rPr>
        <w:t>Единство физической картины мира.</w:t>
      </w:r>
    </w:p>
    <w:p w:rsidR="00D45A06" w:rsidRPr="005E2FE7" w:rsidRDefault="00D45A06" w:rsidP="00D45A06">
      <w:pPr>
        <w:spacing w:after="0" w:line="264" w:lineRule="auto"/>
        <w:ind w:firstLine="600"/>
      </w:pPr>
      <w:r w:rsidRPr="005E2FE7">
        <w:rPr>
          <w:color w:val="000000"/>
          <w:sz w:val="28"/>
        </w:rPr>
        <w:t>Технические устройства и технологические процессы: дозиметр, камера Вильсона, ядерный реактор, термоядерный реактор, атомная бомба, магни</w:t>
      </w:r>
      <w:r w:rsidRPr="005E2FE7">
        <w:rPr>
          <w:color w:val="000000"/>
          <w:sz w:val="28"/>
        </w:rPr>
        <w:t>т</w:t>
      </w:r>
      <w:r w:rsidRPr="005E2FE7">
        <w:rPr>
          <w:color w:val="000000"/>
          <w:sz w:val="28"/>
        </w:rPr>
        <w:t>но-резонансная томография.</w:t>
      </w:r>
    </w:p>
    <w:p w:rsidR="00D45A06" w:rsidRPr="005E2FE7" w:rsidRDefault="00D45A06" w:rsidP="00D45A06">
      <w:pPr>
        <w:spacing w:after="0" w:line="264" w:lineRule="auto"/>
        <w:ind w:firstLine="600"/>
      </w:pPr>
      <w:r w:rsidRPr="005E2FE7">
        <w:rPr>
          <w:b/>
          <w:i/>
          <w:color w:val="000000"/>
          <w:sz w:val="28"/>
        </w:rPr>
        <w:t>Ученический эксперимент, лабораторные работы, практикум.</w:t>
      </w:r>
      <w:r w:rsidRPr="005E2FE7">
        <w:rPr>
          <w:color w:val="000000"/>
          <w:sz w:val="28"/>
        </w:rPr>
        <w:t xml:space="preserve"> </w:t>
      </w:r>
    </w:p>
    <w:p w:rsidR="00D45A06" w:rsidRPr="005E2FE7" w:rsidRDefault="00D45A06" w:rsidP="00D45A06">
      <w:pPr>
        <w:spacing w:after="0" w:line="264" w:lineRule="auto"/>
        <w:ind w:firstLine="600"/>
      </w:pPr>
      <w:r w:rsidRPr="005E2FE7">
        <w:rPr>
          <w:color w:val="000000"/>
          <w:sz w:val="28"/>
        </w:rPr>
        <w:t>Исследование треков частиц (по готовым фотографиям).</w:t>
      </w:r>
    </w:p>
    <w:p w:rsidR="00D45A06" w:rsidRPr="005E2FE7" w:rsidRDefault="00D45A06" w:rsidP="00D45A06">
      <w:pPr>
        <w:spacing w:after="0" w:line="264" w:lineRule="auto"/>
        <w:ind w:firstLine="600"/>
      </w:pPr>
      <w:r w:rsidRPr="005E2FE7">
        <w:rPr>
          <w:color w:val="000000"/>
          <w:sz w:val="28"/>
        </w:rPr>
        <w:t>Исследование радиоактивного фона с использованием дозиметра.</w:t>
      </w:r>
    </w:p>
    <w:p w:rsidR="00D45A06" w:rsidRPr="005E2FE7" w:rsidRDefault="00D45A06" w:rsidP="00D45A06">
      <w:pPr>
        <w:spacing w:after="0" w:line="264" w:lineRule="auto"/>
        <w:ind w:firstLine="600"/>
      </w:pPr>
      <w:r w:rsidRPr="005E2FE7">
        <w:rPr>
          <w:color w:val="000000"/>
          <w:sz w:val="28"/>
        </w:rPr>
        <w:t>Изучение поглощения бета-частиц алюминием.</w:t>
      </w:r>
    </w:p>
    <w:p w:rsidR="00D45A06" w:rsidRPr="005E2FE7" w:rsidRDefault="00D45A06" w:rsidP="00D45A06">
      <w:pPr>
        <w:spacing w:after="0" w:line="264" w:lineRule="auto"/>
        <w:ind w:firstLine="600"/>
      </w:pPr>
      <w:r w:rsidRPr="005E2FE7">
        <w:rPr>
          <w:b/>
          <w:color w:val="000000"/>
          <w:sz w:val="28"/>
        </w:rPr>
        <w:t>Раздел 8. Элементы астрономии и астрофизики.</w:t>
      </w:r>
    </w:p>
    <w:p w:rsidR="00D45A06" w:rsidRPr="005E2FE7" w:rsidRDefault="00D45A06" w:rsidP="00D45A06">
      <w:pPr>
        <w:spacing w:after="0" w:line="264" w:lineRule="auto"/>
        <w:ind w:firstLine="600"/>
      </w:pPr>
      <w:r w:rsidRPr="005E2FE7">
        <w:rPr>
          <w:color w:val="000000"/>
          <w:sz w:val="28"/>
        </w:rPr>
        <w:lastRenderedPageBreak/>
        <w:t>Этапы развития астрономии. Прикладное и мировоззренческое значение астрономии. Применимость законов физики для объяснения природы косм</w:t>
      </w:r>
      <w:r w:rsidRPr="005E2FE7">
        <w:rPr>
          <w:color w:val="000000"/>
          <w:sz w:val="28"/>
        </w:rPr>
        <w:t>и</w:t>
      </w:r>
      <w:r w:rsidRPr="005E2FE7">
        <w:rPr>
          <w:color w:val="000000"/>
          <w:sz w:val="28"/>
        </w:rPr>
        <w:t>ческих объектов.</w:t>
      </w:r>
    </w:p>
    <w:p w:rsidR="00D45A06" w:rsidRPr="005E2FE7" w:rsidRDefault="00D45A06" w:rsidP="00D45A06">
      <w:pPr>
        <w:spacing w:after="0" w:line="264" w:lineRule="auto"/>
        <w:ind w:firstLine="600"/>
      </w:pPr>
      <w:r w:rsidRPr="005E2FE7">
        <w:rPr>
          <w:color w:val="000000"/>
          <w:sz w:val="28"/>
        </w:rPr>
        <w:t>Методы астрономических исследований. Современные оптические т</w:t>
      </w:r>
      <w:r w:rsidRPr="005E2FE7">
        <w:rPr>
          <w:color w:val="000000"/>
          <w:sz w:val="28"/>
        </w:rPr>
        <w:t>е</w:t>
      </w:r>
      <w:r w:rsidRPr="005E2FE7">
        <w:rPr>
          <w:color w:val="000000"/>
          <w:sz w:val="28"/>
        </w:rPr>
        <w:t>лескопы, радиотелескопы, внеатмосферная астрономия.</w:t>
      </w:r>
    </w:p>
    <w:p w:rsidR="00D45A06" w:rsidRPr="005E2FE7" w:rsidRDefault="00D45A06" w:rsidP="00D45A06">
      <w:pPr>
        <w:spacing w:after="0" w:line="264" w:lineRule="auto"/>
        <w:ind w:firstLine="600"/>
      </w:pPr>
      <w:r w:rsidRPr="005E2FE7">
        <w:rPr>
          <w:color w:val="000000"/>
          <w:sz w:val="28"/>
        </w:rPr>
        <w:t>Вид звёздного неба. Созвездия, яркие звёзды, планеты, их видимое движение.</w:t>
      </w:r>
    </w:p>
    <w:p w:rsidR="00D45A06" w:rsidRDefault="00D45A06" w:rsidP="00D45A06">
      <w:pPr>
        <w:spacing w:after="0" w:line="264" w:lineRule="auto"/>
        <w:ind w:firstLine="600"/>
      </w:pPr>
      <w:r>
        <w:rPr>
          <w:color w:val="000000"/>
          <w:sz w:val="28"/>
        </w:rPr>
        <w:t xml:space="preserve">Солнечная система. </w:t>
      </w:r>
    </w:p>
    <w:p w:rsidR="00D45A06" w:rsidRPr="005E2FE7" w:rsidRDefault="00D45A06" w:rsidP="00D45A06">
      <w:pPr>
        <w:spacing w:after="0" w:line="264" w:lineRule="auto"/>
        <w:ind w:firstLine="600"/>
      </w:pPr>
      <w:r>
        <w:rPr>
          <w:color w:val="000000"/>
          <w:sz w:val="28"/>
        </w:rPr>
        <w:t xml:space="preserve">Солнце. Солнечная активность. </w:t>
      </w:r>
      <w:r w:rsidRPr="005E2FE7">
        <w:rPr>
          <w:color w:val="000000"/>
          <w:sz w:val="28"/>
        </w:rPr>
        <w:t xml:space="preserve">Источник энергии Солнца и звёзд. </w:t>
      </w:r>
    </w:p>
    <w:p w:rsidR="00D45A06" w:rsidRDefault="00D45A06" w:rsidP="00D45A06">
      <w:pPr>
        <w:spacing w:after="0" w:line="264" w:lineRule="auto"/>
        <w:ind w:firstLine="600"/>
      </w:pPr>
      <w:r w:rsidRPr="005E2FE7">
        <w:rPr>
          <w:color w:val="000000"/>
          <w:sz w:val="28"/>
        </w:rPr>
        <w:t xml:space="preserve">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w:t>
      </w:r>
      <w:r>
        <w:rPr>
          <w:color w:val="000000"/>
          <w:sz w:val="28"/>
        </w:rPr>
        <w:t>Этапы жизни звёзд.</w:t>
      </w:r>
    </w:p>
    <w:p w:rsidR="00D45A06" w:rsidRDefault="00D45A06" w:rsidP="00D45A06">
      <w:pPr>
        <w:spacing w:after="0" w:line="264" w:lineRule="auto"/>
        <w:ind w:firstLine="600"/>
      </w:pPr>
      <w:r>
        <w:rPr>
          <w:color w:val="000000"/>
          <w:sz w:val="28"/>
        </w:rPr>
        <w:t>Млечный Путь – наша Галактика. Положение и движение Солнца в Г</w:t>
      </w:r>
      <w:r>
        <w:rPr>
          <w:color w:val="000000"/>
          <w:sz w:val="28"/>
        </w:rPr>
        <w:t>а</w:t>
      </w:r>
      <w:r>
        <w:rPr>
          <w:color w:val="000000"/>
          <w:sz w:val="28"/>
        </w:rPr>
        <w:t>лактике. Типы галактик. Радиогалактики и квазары. Чёрные дыры в ядрах галактик.</w:t>
      </w:r>
    </w:p>
    <w:p w:rsidR="00D45A06" w:rsidRDefault="00D45A06" w:rsidP="00D45A06">
      <w:pPr>
        <w:spacing w:after="0" w:line="264" w:lineRule="auto"/>
        <w:ind w:firstLine="600"/>
      </w:pPr>
      <w:r>
        <w:rPr>
          <w:color w:val="000000"/>
          <w:sz w:val="28"/>
        </w:rPr>
        <w:t>Вселенная. Расширение Вселенной. Закон Хаббла. Разбегание галактик. Теория Большого взрыва. Реликтовое излучение.</w:t>
      </w:r>
    </w:p>
    <w:p w:rsidR="00D45A06" w:rsidRDefault="00D45A06" w:rsidP="00D45A06">
      <w:pPr>
        <w:spacing w:after="0" w:line="264" w:lineRule="auto"/>
        <w:ind w:firstLine="600"/>
      </w:pPr>
      <w:r>
        <w:rPr>
          <w:color w:val="000000"/>
          <w:sz w:val="28"/>
        </w:rPr>
        <w:t>Масштабная структура Вселенной. Метагалактика.</w:t>
      </w:r>
    </w:p>
    <w:p w:rsidR="00D45A06" w:rsidRPr="005E2FE7" w:rsidRDefault="00D45A06" w:rsidP="00D45A06">
      <w:pPr>
        <w:spacing w:after="0" w:line="264" w:lineRule="auto"/>
        <w:ind w:firstLine="600"/>
      </w:pPr>
      <w:r w:rsidRPr="005E2FE7">
        <w:rPr>
          <w:color w:val="000000"/>
          <w:sz w:val="28"/>
        </w:rPr>
        <w:t>Нерешённые проблемы астрономии.</w:t>
      </w:r>
    </w:p>
    <w:p w:rsidR="00D45A06" w:rsidRPr="005E2FE7" w:rsidRDefault="00D45A06" w:rsidP="00D45A06">
      <w:pPr>
        <w:spacing w:after="0" w:line="264" w:lineRule="auto"/>
        <w:ind w:firstLine="600"/>
      </w:pPr>
      <w:r w:rsidRPr="005E2FE7">
        <w:rPr>
          <w:b/>
          <w:i/>
          <w:color w:val="000000"/>
          <w:sz w:val="28"/>
        </w:rPr>
        <w:t>Ученические наблюдения.</w:t>
      </w:r>
    </w:p>
    <w:p w:rsidR="00D45A06" w:rsidRPr="005E2FE7" w:rsidRDefault="00D45A06" w:rsidP="00D45A06">
      <w:pPr>
        <w:spacing w:after="0" w:line="264" w:lineRule="auto"/>
        <w:ind w:firstLine="600"/>
      </w:pPr>
      <w:r w:rsidRPr="005E2FE7">
        <w:rPr>
          <w:color w:val="000000"/>
          <w:sz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D45A06" w:rsidRPr="005E2FE7" w:rsidRDefault="00D45A06" w:rsidP="00D45A06">
      <w:pPr>
        <w:spacing w:after="0" w:line="264" w:lineRule="auto"/>
        <w:ind w:firstLine="600"/>
      </w:pPr>
      <w:r w:rsidRPr="005E2FE7">
        <w:rPr>
          <w:color w:val="000000"/>
          <w:sz w:val="28"/>
        </w:rPr>
        <w:t>Наблюдения в телескоп Луны, планет, туманностей и звёздных скопл</w:t>
      </w:r>
      <w:r w:rsidRPr="005E2FE7">
        <w:rPr>
          <w:color w:val="000000"/>
          <w:sz w:val="28"/>
        </w:rPr>
        <w:t>е</w:t>
      </w:r>
      <w:r w:rsidRPr="005E2FE7">
        <w:rPr>
          <w:color w:val="000000"/>
          <w:sz w:val="28"/>
        </w:rPr>
        <w:t>ний.</w:t>
      </w:r>
    </w:p>
    <w:p w:rsidR="00D45A06" w:rsidRPr="005E2FE7" w:rsidRDefault="00D45A06" w:rsidP="00D45A06">
      <w:pPr>
        <w:spacing w:after="0" w:line="264" w:lineRule="auto"/>
        <w:ind w:firstLine="600"/>
      </w:pPr>
      <w:r w:rsidRPr="005E2FE7">
        <w:rPr>
          <w:b/>
          <w:color w:val="000000"/>
          <w:sz w:val="28"/>
        </w:rPr>
        <w:t>Физический практикум.</w:t>
      </w:r>
    </w:p>
    <w:p w:rsidR="00D45A06" w:rsidRPr="005E2FE7" w:rsidRDefault="00D45A06" w:rsidP="00D45A06">
      <w:pPr>
        <w:spacing w:after="0" w:line="264" w:lineRule="auto"/>
        <w:ind w:firstLine="600"/>
      </w:pPr>
      <w:r w:rsidRPr="005E2FE7">
        <w:rPr>
          <w:color w:val="000000"/>
          <w:sz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D45A06" w:rsidRPr="005E2FE7" w:rsidRDefault="00D45A06" w:rsidP="00D45A06">
      <w:pPr>
        <w:spacing w:after="0" w:line="264" w:lineRule="auto"/>
        <w:ind w:firstLine="600"/>
      </w:pPr>
      <w:r w:rsidRPr="005E2FE7">
        <w:rPr>
          <w:color w:val="000000"/>
          <w:sz w:val="28"/>
        </w:rPr>
        <w:t>Проведение косвенных измерений, исследований зависимостей физич</w:t>
      </w:r>
      <w:r w:rsidRPr="005E2FE7">
        <w:rPr>
          <w:color w:val="000000"/>
          <w:sz w:val="28"/>
        </w:rPr>
        <w:t>е</w:t>
      </w:r>
      <w:r w:rsidRPr="005E2FE7">
        <w:rPr>
          <w:color w:val="000000"/>
          <w:sz w:val="28"/>
        </w:rPr>
        <w:t>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D45A06" w:rsidRPr="005E2FE7" w:rsidRDefault="00D45A06" w:rsidP="00D45A06">
      <w:pPr>
        <w:spacing w:after="0" w:line="264" w:lineRule="auto"/>
        <w:ind w:firstLine="600"/>
      </w:pPr>
      <w:r w:rsidRPr="005E2FE7">
        <w:rPr>
          <w:b/>
          <w:color w:val="000000"/>
          <w:sz w:val="28"/>
        </w:rPr>
        <w:t>Обобщающее повторение.</w:t>
      </w:r>
    </w:p>
    <w:p w:rsidR="00D45A06" w:rsidRPr="005E2FE7" w:rsidRDefault="00D45A06" w:rsidP="00D45A06">
      <w:pPr>
        <w:spacing w:after="0" w:line="264" w:lineRule="auto"/>
        <w:ind w:firstLine="600"/>
      </w:pPr>
      <w:r w:rsidRPr="005E2FE7">
        <w:rPr>
          <w:color w:val="000000"/>
          <w:sz w:val="28"/>
        </w:rPr>
        <w:lastRenderedPageBreak/>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w:t>
      </w:r>
      <w:r w:rsidRPr="005E2FE7">
        <w:rPr>
          <w:color w:val="000000"/>
          <w:sz w:val="28"/>
        </w:rPr>
        <w:t>и</w:t>
      </w:r>
      <w:r w:rsidRPr="005E2FE7">
        <w:rPr>
          <w:color w:val="000000"/>
          <w:sz w:val="28"/>
        </w:rPr>
        <w:t>ка», «Элементы астрономии и астрофизики».</w:t>
      </w:r>
    </w:p>
    <w:p w:rsidR="00D45A06" w:rsidRPr="005E2FE7" w:rsidRDefault="00D45A06" w:rsidP="00D45A06">
      <w:pPr>
        <w:spacing w:after="0" w:line="264" w:lineRule="auto"/>
        <w:ind w:firstLine="600"/>
      </w:pPr>
      <w:r w:rsidRPr="005E2FE7">
        <w:rPr>
          <w:color w:val="000000"/>
          <w:sz w:val="28"/>
        </w:rPr>
        <w:t>Роль физики и астрономии в экономической, технологической, соц</w:t>
      </w:r>
      <w:r w:rsidRPr="005E2FE7">
        <w:rPr>
          <w:color w:val="000000"/>
          <w:sz w:val="28"/>
        </w:rPr>
        <w:t>и</w:t>
      </w:r>
      <w:r w:rsidRPr="005E2FE7">
        <w:rPr>
          <w:color w:val="000000"/>
          <w:sz w:val="28"/>
        </w:rPr>
        <w:t>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w:t>
      </w:r>
      <w:r w:rsidRPr="005E2FE7">
        <w:rPr>
          <w:color w:val="000000"/>
          <w:sz w:val="28"/>
        </w:rPr>
        <w:t>е</w:t>
      </w:r>
      <w:r w:rsidRPr="005E2FE7">
        <w:rPr>
          <w:color w:val="000000"/>
          <w:sz w:val="28"/>
        </w:rPr>
        <w:t>ской теории, роль физической теории в формировании представлений о ф</w:t>
      </w:r>
      <w:r w:rsidRPr="005E2FE7">
        <w:rPr>
          <w:color w:val="000000"/>
          <w:sz w:val="28"/>
        </w:rPr>
        <w:t>и</w:t>
      </w:r>
      <w:r w:rsidRPr="005E2FE7">
        <w:rPr>
          <w:color w:val="000000"/>
          <w:sz w:val="28"/>
        </w:rPr>
        <w:t>зической картине мира, место физической картины мира в общем ряду с</w:t>
      </w:r>
      <w:r w:rsidRPr="005E2FE7">
        <w:rPr>
          <w:color w:val="000000"/>
          <w:sz w:val="28"/>
        </w:rPr>
        <w:t>о</w:t>
      </w:r>
      <w:r w:rsidRPr="005E2FE7">
        <w:rPr>
          <w:color w:val="000000"/>
          <w:sz w:val="28"/>
        </w:rPr>
        <w:t>временных естественно-научных представлений о природе.</w:t>
      </w:r>
    </w:p>
    <w:p w:rsidR="00D45A06" w:rsidRPr="005E2FE7" w:rsidRDefault="00D45A06" w:rsidP="00D45A06">
      <w:pPr>
        <w:spacing w:after="0" w:line="264" w:lineRule="auto"/>
        <w:ind w:firstLine="600"/>
      </w:pPr>
      <w:r w:rsidRPr="005E2FE7">
        <w:rPr>
          <w:b/>
          <w:color w:val="000000"/>
          <w:sz w:val="28"/>
        </w:rPr>
        <w:t>Межпредметные связи.</w:t>
      </w:r>
    </w:p>
    <w:p w:rsidR="00D45A06" w:rsidRPr="005E2FE7" w:rsidRDefault="00D45A06" w:rsidP="00D45A06">
      <w:pPr>
        <w:spacing w:after="0" w:line="264" w:lineRule="auto"/>
        <w:ind w:firstLine="600"/>
      </w:pPr>
      <w:r w:rsidRPr="005E2FE7">
        <w:rPr>
          <w:color w:val="000000"/>
          <w:sz w:val="28"/>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D45A06" w:rsidRPr="005E2FE7" w:rsidRDefault="00D45A06" w:rsidP="00D45A06">
      <w:pPr>
        <w:spacing w:after="0" w:line="264" w:lineRule="auto"/>
        <w:ind w:firstLine="600"/>
      </w:pPr>
      <w:r w:rsidRPr="005E2FE7">
        <w:rPr>
          <w:b/>
          <w:i/>
          <w:color w:val="000000"/>
          <w:sz w:val="28"/>
        </w:rPr>
        <w:t>Межпредметные понятия,</w:t>
      </w:r>
      <w:r w:rsidRPr="005E2FE7">
        <w:rPr>
          <w:color w:val="000000"/>
          <w:sz w:val="28"/>
        </w:rPr>
        <w:t xml:space="preserve"> </w:t>
      </w:r>
      <w:r w:rsidRPr="005E2FE7">
        <w:rPr>
          <w:b/>
          <w:i/>
          <w:color w:val="000000"/>
          <w:sz w:val="28"/>
        </w:rPr>
        <w:t xml:space="preserve">связанные с изучением методов научного познания: </w:t>
      </w:r>
      <w:r w:rsidRPr="005E2FE7">
        <w:rPr>
          <w:color w:val="000000"/>
          <w:sz w:val="28"/>
        </w:rPr>
        <w:t>явление, научный факт, гипотеза, физическая величина, закон, теория, наблюдение, эксперимент, моделирование, модель, измерение, п</w:t>
      </w:r>
      <w:r w:rsidRPr="005E2FE7">
        <w:rPr>
          <w:color w:val="000000"/>
          <w:sz w:val="28"/>
        </w:rPr>
        <w:t>о</w:t>
      </w:r>
      <w:r w:rsidRPr="005E2FE7">
        <w:rPr>
          <w:color w:val="000000"/>
          <w:sz w:val="28"/>
        </w:rPr>
        <w:t>грешности измерений, измерительные приборы, цифровая лаборатория.</w:t>
      </w:r>
    </w:p>
    <w:p w:rsidR="00D45A06" w:rsidRPr="005E2FE7" w:rsidRDefault="00D45A06" w:rsidP="00D45A06">
      <w:pPr>
        <w:spacing w:after="0" w:line="264" w:lineRule="auto"/>
        <w:ind w:firstLine="600"/>
      </w:pPr>
      <w:r w:rsidRPr="005E2FE7">
        <w:rPr>
          <w:b/>
          <w:i/>
          <w:color w:val="000000"/>
          <w:sz w:val="28"/>
        </w:rPr>
        <w:t>Математика:</w:t>
      </w:r>
      <w:r w:rsidRPr="005E2FE7">
        <w:rPr>
          <w:color w:val="000000"/>
          <w:sz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D45A06" w:rsidRPr="005E2FE7" w:rsidRDefault="00D45A06" w:rsidP="00D45A06">
      <w:pPr>
        <w:spacing w:after="0" w:line="264" w:lineRule="auto"/>
        <w:ind w:firstLine="600"/>
      </w:pPr>
      <w:r w:rsidRPr="005E2FE7">
        <w:rPr>
          <w:b/>
          <w:i/>
          <w:color w:val="000000"/>
          <w:sz w:val="28"/>
        </w:rPr>
        <w:t>Биология</w:t>
      </w:r>
      <w:r w:rsidRPr="005E2FE7">
        <w:rPr>
          <w:color w:val="000000"/>
          <w:sz w:val="28"/>
        </w:rPr>
        <w:t>: электрические явления в живой природе, колебательные движения в живой природе, экологические риски при производстве электр</w:t>
      </w:r>
      <w:r w:rsidRPr="005E2FE7">
        <w:rPr>
          <w:color w:val="000000"/>
          <w:sz w:val="28"/>
        </w:rPr>
        <w:t>о</w:t>
      </w:r>
      <w:r w:rsidRPr="005E2FE7">
        <w:rPr>
          <w:color w:val="000000"/>
          <w:sz w:val="28"/>
        </w:rPr>
        <w:t>энергии, электромагнитное загрязнение окружающей среды, ультразвуковая диагностика в медицине, оптические явления в живой природе.</w:t>
      </w:r>
    </w:p>
    <w:p w:rsidR="00D45A06" w:rsidRPr="005E2FE7" w:rsidRDefault="00D45A06" w:rsidP="00D45A06">
      <w:pPr>
        <w:spacing w:after="0" w:line="264" w:lineRule="auto"/>
        <w:ind w:firstLine="600"/>
      </w:pPr>
      <w:r w:rsidRPr="005E2FE7">
        <w:rPr>
          <w:b/>
          <w:i/>
          <w:color w:val="000000"/>
          <w:sz w:val="28"/>
        </w:rPr>
        <w:t>Химия</w:t>
      </w:r>
      <w:r w:rsidRPr="005E2FE7">
        <w:rPr>
          <w:color w:val="000000"/>
          <w:sz w:val="28"/>
        </w:rPr>
        <w:t>: строение атомов и молекул, кристаллическая структура твёрдых тел, механизмы образования кристаллической решётки, спектральный анализ.</w:t>
      </w:r>
    </w:p>
    <w:p w:rsidR="00D45A06" w:rsidRPr="005E2FE7" w:rsidRDefault="00D45A06" w:rsidP="00D45A06">
      <w:pPr>
        <w:spacing w:after="0" w:line="264" w:lineRule="auto"/>
        <w:ind w:firstLine="600"/>
      </w:pPr>
      <w:r w:rsidRPr="005E2FE7">
        <w:rPr>
          <w:b/>
          <w:i/>
          <w:color w:val="000000"/>
          <w:sz w:val="28"/>
        </w:rPr>
        <w:t>География</w:t>
      </w:r>
      <w:r w:rsidRPr="005E2FE7">
        <w:rPr>
          <w:color w:val="000000"/>
          <w:sz w:val="28"/>
        </w:rPr>
        <w:t>: магнитные полюса Земли, залежи магнитных руд, фот</w:t>
      </w:r>
      <w:r w:rsidRPr="005E2FE7">
        <w:rPr>
          <w:color w:val="000000"/>
          <w:sz w:val="28"/>
        </w:rPr>
        <w:t>о</w:t>
      </w:r>
      <w:r w:rsidRPr="005E2FE7">
        <w:rPr>
          <w:color w:val="000000"/>
          <w:sz w:val="28"/>
        </w:rPr>
        <w:t>съёмка земной поверхности, сейсмограф.</w:t>
      </w:r>
    </w:p>
    <w:p w:rsidR="00D45A06" w:rsidRPr="005E2FE7" w:rsidRDefault="00D45A06" w:rsidP="00D45A06">
      <w:pPr>
        <w:spacing w:after="0" w:line="264" w:lineRule="auto"/>
        <w:ind w:firstLine="600"/>
      </w:pPr>
      <w:r w:rsidRPr="005E2FE7">
        <w:rPr>
          <w:b/>
          <w:i/>
          <w:color w:val="000000"/>
          <w:sz w:val="28"/>
        </w:rPr>
        <w:t>Технология</w:t>
      </w:r>
      <w:r w:rsidRPr="005E2FE7">
        <w:rPr>
          <w:color w:val="000000"/>
          <w:sz w:val="28"/>
        </w:rPr>
        <w:t>: применение постоянных магнитов, электромагнитов, эле</w:t>
      </w:r>
      <w:r w:rsidRPr="005E2FE7">
        <w:rPr>
          <w:color w:val="000000"/>
          <w:sz w:val="28"/>
        </w:rPr>
        <w:t>к</w:t>
      </w:r>
      <w:r w:rsidRPr="005E2FE7">
        <w:rPr>
          <w:color w:val="000000"/>
          <w:sz w:val="28"/>
        </w:rPr>
        <w:t>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D45A06" w:rsidRPr="005E2FE7" w:rsidRDefault="00D45A06" w:rsidP="00D45A06">
      <w:pPr>
        <w:sectPr w:rsidR="00D45A06" w:rsidRPr="005E2FE7">
          <w:pgSz w:w="11906" w:h="16383"/>
          <w:pgMar w:top="1134" w:right="850" w:bottom="1134" w:left="1701" w:header="720" w:footer="720" w:gutter="0"/>
          <w:cols w:space="720"/>
        </w:sectPr>
      </w:pPr>
    </w:p>
    <w:bookmarkEnd w:id="79"/>
    <w:p w:rsidR="00D45A06" w:rsidRPr="005E2FE7" w:rsidRDefault="00D45A06" w:rsidP="00D45A06">
      <w:pPr>
        <w:spacing w:after="0" w:line="264" w:lineRule="auto"/>
        <w:ind w:left="120"/>
      </w:pPr>
      <w:r w:rsidRPr="005E2FE7">
        <w:rPr>
          <w:color w:val="000000"/>
          <w:sz w:val="28"/>
        </w:rPr>
        <w:lastRenderedPageBreak/>
        <w:t>ПЛАНИРУЕМЫЕ РЕЗУЛЬТАТЫ ОСВОЕНИЯ ПРОГРАММЫ ПО Ф</w:t>
      </w:r>
      <w:r w:rsidRPr="005E2FE7">
        <w:rPr>
          <w:color w:val="000000"/>
          <w:sz w:val="28"/>
        </w:rPr>
        <w:t>И</w:t>
      </w:r>
      <w:r w:rsidRPr="005E2FE7">
        <w:rPr>
          <w:color w:val="000000"/>
          <w:sz w:val="28"/>
        </w:rPr>
        <w:t>ЗИКЕ НА УРОВНЕ СРЕДНЕГО ОБЩЕГО ОБРАЗОВАНИЯЛИЧНОСТНЫЕ РЕЗУЛЬТАТЫ</w:t>
      </w:r>
    </w:p>
    <w:p w:rsidR="00D45A06" w:rsidRPr="005E2FE7" w:rsidRDefault="00D45A06" w:rsidP="00D45A06">
      <w:pPr>
        <w:spacing w:after="0" w:line="264" w:lineRule="auto"/>
        <w:ind w:left="120"/>
      </w:pPr>
    </w:p>
    <w:p w:rsidR="00D45A06" w:rsidRPr="005E2FE7" w:rsidRDefault="00D45A06" w:rsidP="00D45A06">
      <w:pPr>
        <w:spacing w:after="0" w:line="264" w:lineRule="auto"/>
        <w:ind w:left="120"/>
      </w:pPr>
      <w:r w:rsidRPr="005E2FE7">
        <w:rPr>
          <w:b/>
          <w:color w:val="333333"/>
          <w:sz w:val="28"/>
        </w:rPr>
        <w:t>ЛИЧНОСТНЫЕ РЕЗУЛЬТАТЫ​</w:t>
      </w:r>
    </w:p>
    <w:p w:rsidR="00D45A06" w:rsidRPr="005E2FE7" w:rsidRDefault="00D45A06" w:rsidP="00D45A06">
      <w:pPr>
        <w:spacing w:after="0" w:line="264" w:lineRule="auto"/>
        <w:ind w:left="120"/>
      </w:pPr>
    </w:p>
    <w:p w:rsidR="00D45A06" w:rsidRPr="005E2FE7" w:rsidRDefault="00D45A06" w:rsidP="00D45A06">
      <w:pPr>
        <w:spacing w:after="0" w:line="264" w:lineRule="auto"/>
        <w:ind w:firstLine="600"/>
      </w:pPr>
      <w:r w:rsidRPr="005E2FE7">
        <w:rPr>
          <w:b/>
          <w:color w:val="000000"/>
          <w:sz w:val="28"/>
        </w:rPr>
        <w:t>Личностные результаты</w:t>
      </w:r>
      <w:r w:rsidRPr="005E2FE7">
        <w:rPr>
          <w:color w:val="000000"/>
          <w:sz w:val="28"/>
        </w:rPr>
        <w:t xml:space="preserve">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w:t>
      </w:r>
      <w:r w:rsidRPr="005E2FE7">
        <w:rPr>
          <w:color w:val="000000"/>
          <w:sz w:val="28"/>
        </w:rPr>
        <w:t>и</w:t>
      </w:r>
      <w:r w:rsidRPr="005E2FE7">
        <w:rPr>
          <w:color w:val="000000"/>
          <w:sz w:val="28"/>
        </w:rPr>
        <w:t>ентаций, позитивных внутренних убеждений, соответствующих традицио</w:t>
      </w:r>
      <w:r w:rsidRPr="005E2FE7">
        <w:rPr>
          <w:color w:val="000000"/>
          <w:sz w:val="28"/>
        </w:rPr>
        <w:t>н</w:t>
      </w:r>
      <w:r w:rsidRPr="005E2FE7">
        <w:rPr>
          <w:color w:val="000000"/>
          <w:sz w:val="28"/>
        </w:rPr>
        <w:t>ным ценностям российского общества, расширение жизненного опыта и опыта деятельности в процессе реализации основных направлений воспит</w:t>
      </w:r>
      <w:r w:rsidRPr="005E2FE7">
        <w:rPr>
          <w:color w:val="000000"/>
          <w:sz w:val="28"/>
        </w:rPr>
        <w:t>а</w:t>
      </w:r>
      <w:r w:rsidRPr="005E2FE7">
        <w:rPr>
          <w:color w:val="000000"/>
          <w:sz w:val="28"/>
        </w:rPr>
        <w:t>тельной деятельности, в том числе в части:</w:t>
      </w:r>
    </w:p>
    <w:p w:rsidR="00D45A06" w:rsidRDefault="00D45A06" w:rsidP="00D45A06">
      <w:pPr>
        <w:spacing w:after="0" w:line="264" w:lineRule="auto"/>
        <w:ind w:left="120"/>
      </w:pPr>
      <w:r>
        <w:rPr>
          <w:b/>
          <w:color w:val="000000"/>
          <w:sz w:val="28"/>
        </w:rPr>
        <w:t>гражданского воспитания:</w:t>
      </w:r>
    </w:p>
    <w:p w:rsidR="00D45A06" w:rsidRPr="005E2FE7" w:rsidRDefault="00D45A06" w:rsidP="007859BE">
      <w:pPr>
        <w:numPr>
          <w:ilvl w:val="0"/>
          <w:numId w:val="73"/>
        </w:numPr>
        <w:spacing w:after="0" w:line="264" w:lineRule="auto"/>
      </w:pPr>
      <w:r w:rsidRPr="005E2FE7">
        <w:rPr>
          <w:color w:val="000000"/>
          <w:sz w:val="28"/>
        </w:rPr>
        <w:t>сформированность гражданской позиции обучающегося как акти</w:t>
      </w:r>
      <w:r w:rsidRPr="005E2FE7">
        <w:rPr>
          <w:color w:val="000000"/>
          <w:sz w:val="28"/>
        </w:rPr>
        <w:t>в</w:t>
      </w:r>
      <w:r w:rsidRPr="005E2FE7">
        <w:rPr>
          <w:color w:val="000000"/>
          <w:sz w:val="28"/>
        </w:rPr>
        <w:t>ного и ответственного члена российского общества;</w:t>
      </w:r>
    </w:p>
    <w:p w:rsidR="00D45A06" w:rsidRPr="005E2FE7" w:rsidRDefault="00D45A06" w:rsidP="007859BE">
      <w:pPr>
        <w:numPr>
          <w:ilvl w:val="0"/>
          <w:numId w:val="73"/>
        </w:numPr>
        <w:spacing w:after="0" w:line="264" w:lineRule="auto"/>
      </w:pPr>
      <w:r w:rsidRPr="005E2FE7">
        <w:rPr>
          <w:color w:val="000000"/>
          <w:sz w:val="28"/>
        </w:rPr>
        <w:t>принятие традиционных общечеловеческих гуманистических и д</w:t>
      </w:r>
      <w:r w:rsidRPr="005E2FE7">
        <w:rPr>
          <w:color w:val="000000"/>
          <w:sz w:val="28"/>
        </w:rPr>
        <w:t>е</w:t>
      </w:r>
      <w:r w:rsidRPr="005E2FE7">
        <w:rPr>
          <w:color w:val="000000"/>
          <w:sz w:val="28"/>
        </w:rPr>
        <w:t xml:space="preserve">мократических ценностей; </w:t>
      </w:r>
    </w:p>
    <w:p w:rsidR="00D45A06" w:rsidRPr="005E2FE7" w:rsidRDefault="00D45A06" w:rsidP="007859BE">
      <w:pPr>
        <w:numPr>
          <w:ilvl w:val="0"/>
          <w:numId w:val="73"/>
        </w:numPr>
        <w:spacing w:after="0" w:line="264" w:lineRule="auto"/>
      </w:pPr>
      <w:r w:rsidRPr="005E2FE7">
        <w:rPr>
          <w:color w:val="000000"/>
          <w:sz w:val="28"/>
        </w:rPr>
        <w:t>готовность вести совместную деятельность в интересах гражданского общества, участвовать в самоуправлении в образовательной орган</w:t>
      </w:r>
      <w:r w:rsidRPr="005E2FE7">
        <w:rPr>
          <w:color w:val="000000"/>
          <w:sz w:val="28"/>
        </w:rPr>
        <w:t>и</w:t>
      </w:r>
      <w:r w:rsidRPr="005E2FE7">
        <w:rPr>
          <w:color w:val="000000"/>
          <w:sz w:val="28"/>
        </w:rPr>
        <w:t>зации;</w:t>
      </w:r>
    </w:p>
    <w:p w:rsidR="00D45A06" w:rsidRPr="005E2FE7" w:rsidRDefault="00D45A06" w:rsidP="007859BE">
      <w:pPr>
        <w:numPr>
          <w:ilvl w:val="0"/>
          <w:numId w:val="73"/>
        </w:numPr>
        <w:spacing w:after="0" w:line="264" w:lineRule="auto"/>
      </w:pPr>
      <w:r w:rsidRPr="005E2FE7">
        <w:rPr>
          <w:color w:val="000000"/>
          <w:sz w:val="28"/>
        </w:rPr>
        <w:t>умение взаимодействовать с социальными институтами в соотве</w:t>
      </w:r>
      <w:r w:rsidRPr="005E2FE7">
        <w:rPr>
          <w:color w:val="000000"/>
          <w:sz w:val="28"/>
        </w:rPr>
        <w:t>т</w:t>
      </w:r>
      <w:r w:rsidRPr="005E2FE7">
        <w:rPr>
          <w:color w:val="000000"/>
          <w:sz w:val="28"/>
        </w:rPr>
        <w:t>ствии с их функциями и назначением;</w:t>
      </w:r>
    </w:p>
    <w:p w:rsidR="00D45A06" w:rsidRPr="005E2FE7" w:rsidRDefault="00D45A06" w:rsidP="007859BE">
      <w:pPr>
        <w:numPr>
          <w:ilvl w:val="0"/>
          <w:numId w:val="73"/>
        </w:numPr>
        <w:spacing w:after="0" w:line="264" w:lineRule="auto"/>
      </w:pPr>
      <w:r w:rsidRPr="005E2FE7">
        <w:rPr>
          <w:color w:val="000000"/>
          <w:sz w:val="28"/>
        </w:rPr>
        <w:t>готовность к гуманитарной и волонтёрской деятельности.</w:t>
      </w:r>
    </w:p>
    <w:p w:rsidR="00D45A06" w:rsidRDefault="00D45A06" w:rsidP="00D45A06">
      <w:pPr>
        <w:spacing w:after="0" w:line="264" w:lineRule="auto"/>
        <w:ind w:left="120"/>
      </w:pPr>
      <w:r>
        <w:rPr>
          <w:b/>
          <w:color w:val="000000"/>
          <w:sz w:val="28"/>
        </w:rPr>
        <w:t>патриотического воспитания:</w:t>
      </w:r>
    </w:p>
    <w:p w:rsidR="00D45A06" w:rsidRPr="005E2FE7" w:rsidRDefault="00D45A06" w:rsidP="007859BE">
      <w:pPr>
        <w:numPr>
          <w:ilvl w:val="0"/>
          <w:numId w:val="74"/>
        </w:numPr>
        <w:spacing w:after="0" w:line="264" w:lineRule="auto"/>
      </w:pPr>
      <w:r w:rsidRPr="005E2FE7">
        <w:rPr>
          <w:color w:val="000000"/>
          <w:sz w:val="28"/>
        </w:rPr>
        <w:t>сформированность российской гражданской идентичности, патри</w:t>
      </w:r>
      <w:r w:rsidRPr="005E2FE7">
        <w:rPr>
          <w:color w:val="000000"/>
          <w:sz w:val="28"/>
        </w:rPr>
        <w:t>о</w:t>
      </w:r>
      <w:r w:rsidRPr="005E2FE7">
        <w:rPr>
          <w:color w:val="000000"/>
          <w:sz w:val="28"/>
        </w:rPr>
        <w:t xml:space="preserve">тизма; </w:t>
      </w:r>
    </w:p>
    <w:p w:rsidR="00D45A06" w:rsidRPr="005E2FE7" w:rsidRDefault="00D45A06" w:rsidP="007859BE">
      <w:pPr>
        <w:numPr>
          <w:ilvl w:val="0"/>
          <w:numId w:val="74"/>
        </w:numPr>
        <w:spacing w:after="0" w:line="264" w:lineRule="auto"/>
      </w:pPr>
      <w:r w:rsidRPr="005E2FE7">
        <w:rPr>
          <w:color w:val="000000"/>
          <w:sz w:val="28"/>
        </w:rPr>
        <w:t>ценностное отношение к государственным символам, достижениям российских учёных в области физики и технике.</w:t>
      </w:r>
    </w:p>
    <w:p w:rsidR="00D45A06" w:rsidRDefault="00D45A06" w:rsidP="00D45A06">
      <w:pPr>
        <w:spacing w:after="0" w:line="264" w:lineRule="auto"/>
        <w:ind w:left="120"/>
      </w:pPr>
      <w:r>
        <w:rPr>
          <w:b/>
          <w:color w:val="000000"/>
          <w:sz w:val="28"/>
        </w:rPr>
        <w:t>духовно-нравственного воспитания:</w:t>
      </w:r>
    </w:p>
    <w:p w:rsidR="00D45A06" w:rsidRPr="005E2FE7" w:rsidRDefault="00D45A06" w:rsidP="007859BE">
      <w:pPr>
        <w:numPr>
          <w:ilvl w:val="0"/>
          <w:numId w:val="75"/>
        </w:numPr>
        <w:spacing w:after="0" w:line="264" w:lineRule="auto"/>
      </w:pPr>
      <w:r w:rsidRPr="005E2FE7">
        <w:rPr>
          <w:color w:val="000000"/>
          <w:sz w:val="28"/>
        </w:rPr>
        <w:t xml:space="preserve">сформированность нравственного сознания, этического поведения; </w:t>
      </w:r>
    </w:p>
    <w:p w:rsidR="00D45A06" w:rsidRPr="005E2FE7" w:rsidRDefault="00D45A06" w:rsidP="007859BE">
      <w:pPr>
        <w:numPr>
          <w:ilvl w:val="0"/>
          <w:numId w:val="75"/>
        </w:numPr>
        <w:spacing w:after="0" w:line="264" w:lineRule="auto"/>
      </w:pPr>
      <w:r w:rsidRPr="005E2FE7">
        <w:rPr>
          <w:color w:val="000000"/>
          <w:sz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D45A06" w:rsidRPr="005E2FE7" w:rsidRDefault="00D45A06" w:rsidP="007859BE">
      <w:pPr>
        <w:numPr>
          <w:ilvl w:val="0"/>
          <w:numId w:val="75"/>
        </w:numPr>
        <w:spacing w:after="0" w:line="264" w:lineRule="auto"/>
      </w:pPr>
      <w:r w:rsidRPr="005E2FE7">
        <w:rPr>
          <w:color w:val="000000"/>
          <w:sz w:val="28"/>
        </w:rPr>
        <w:t>осознание личного вклада в построение устойчивого будущего.</w:t>
      </w:r>
    </w:p>
    <w:p w:rsidR="00D45A06" w:rsidRDefault="00D45A06" w:rsidP="00D45A06">
      <w:pPr>
        <w:spacing w:after="0" w:line="264" w:lineRule="auto"/>
        <w:ind w:left="120"/>
      </w:pPr>
      <w:r>
        <w:rPr>
          <w:b/>
          <w:color w:val="000000"/>
          <w:sz w:val="28"/>
        </w:rPr>
        <w:t>эстетического воспитания:</w:t>
      </w:r>
    </w:p>
    <w:p w:rsidR="00D45A06" w:rsidRPr="005E2FE7" w:rsidRDefault="00D45A06" w:rsidP="007859BE">
      <w:pPr>
        <w:numPr>
          <w:ilvl w:val="0"/>
          <w:numId w:val="76"/>
        </w:numPr>
        <w:spacing w:after="0" w:line="264" w:lineRule="auto"/>
      </w:pPr>
      <w:r w:rsidRPr="005E2FE7">
        <w:rPr>
          <w:color w:val="000000"/>
          <w:sz w:val="28"/>
        </w:rPr>
        <w:t>эстетическое отношение к миру, включая эстетику научного творч</w:t>
      </w:r>
      <w:r w:rsidRPr="005E2FE7">
        <w:rPr>
          <w:color w:val="000000"/>
          <w:sz w:val="28"/>
        </w:rPr>
        <w:t>е</w:t>
      </w:r>
      <w:r w:rsidRPr="005E2FE7">
        <w:rPr>
          <w:color w:val="000000"/>
          <w:sz w:val="28"/>
        </w:rPr>
        <w:t>ства, присущего физической науке.</w:t>
      </w:r>
    </w:p>
    <w:p w:rsidR="00D45A06" w:rsidRDefault="00D45A06" w:rsidP="00D45A06">
      <w:pPr>
        <w:spacing w:after="0" w:line="264" w:lineRule="auto"/>
        <w:ind w:left="120"/>
      </w:pPr>
      <w:r>
        <w:rPr>
          <w:b/>
          <w:color w:val="000000"/>
          <w:sz w:val="28"/>
        </w:rPr>
        <w:t>трудового воспитания:</w:t>
      </w:r>
    </w:p>
    <w:p w:rsidR="00D45A06" w:rsidRPr="005E2FE7" w:rsidRDefault="00D45A06" w:rsidP="007859BE">
      <w:pPr>
        <w:numPr>
          <w:ilvl w:val="0"/>
          <w:numId w:val="77"/>
        </w:numPr>
        <w:spacing w:after="0" w:line="264" w:lineRule="auto"/>
      </w:pPr>
      <w:bookmarkStart w:id="80" w:name="_Toc138318759"/>
      <w:bookmarkEnd w:id="80"/>
      <w:r w:rsidRPr="005E2FE7">
        <w:rPr>
          <w:color w:val="000000"/>
          <w:sz w:val="28"/>
        </w:rPr>
        <w:lastRenderedPageBreak/>
        <w:t>интерес к различным сферам профессиональной деятельности, в том числе связанным с физикой и техникой, умение совершать осозна</w:t>
      </w:r>
      <w:r w:rsidRPr="005E2FE7">
        <w:rPr>
          <w:color w:val="000000"/>
          <w:sz w:val="28"/>
        </w:rPr>
        <w:t>н</w:t>
      </w:r>
      <w:r w:rsidRPr="005E2FE7">
        <w:rPr>
          <w:color w:val="000000"/>
          <w:sz w:val="28"/>
        </w:rPr>
        <w:t>ный выбор будущей профессии и реализовывать собственные жи</w:t>
      </w:r>
      <w:r w:rsidRPr="005E2FE7">
        <w:rPr>
          <w:color w:val="000000"/>
          <w:sz w:val="28"/>
        </w:rPr>
        <w:t>з</w:t>
      </w:r>
      <w:r w:rsidRPr="005E2FE7">
        <w:rPr>
          <w:color w:val="000000"/>
          <w:sz w:val="28"/>
        </w:rPr>
        <w:t>ненные планы;</w:t>
      </w:r>
    </w:p>
    <w:p w:rsidR="00D45A06" w:rsidRPr="005E2FE7" w:rsidRDefault="00D45A06" w:rsidP="007859BE">
      <w:pPr>
        <w:numPr>
          <w:ilvl w:val="0"/>
          <w:numId w:val="77"/>
        </w:numPr>
        <w:spacing w:after="0" w:line="264" w:lineRule="auto"/>
      </w:pPr>
      <w:r w:rsidRPr="005E2FE7">
        <w:rPr>
          <w:color w:val="000000"/>
          <w:sz w:val="28"/>
        </w:rPr>
        <w:t>готовность и способность к образованию и самообразованию в обл</w:t>
      </w:r>
      <w:r w:rsidRPr="005E2FE7">
        <w:rPr>
          <w:color w:val="000000"/>
          <w:sz w:val="28"/>
        </w:rPr>
        <w:t>а</w:t>
      </w:r>
      <w:r w:rsidRPr="005E2FE7">
        <w:rPr>
          <w:color w:val="000000"/>
          <w:sz w:val="28"/>
        </w:rPr>
        <w:t>сти физики на протяжении всей жизни.</w:t>
      </w:r>
    </w:p>
    <w:p w:rsidR="00D45A06" w:rsidRDefault="00D45A06" w:rsidP="00D45A06">
      <w:pPr>
        <w:spacing w:after="0" w:line="264" w:lineRule="auto"/>
        <w:ind w:left="120"/>
      </w:pPr>
      <w:r>
        <w:rPr>
          <w:b/>
          <w:color w:val="000000"/>
          <w:sz w:val="28"/>
        </w:rPr>
        <w:t>экологического воспитания:</w:t>
      </w:r>
    </w:p>
    <w:p w:rsidR="00D45A06" w:rsidRPr="005E2FE7" w:rsidRDefault="00D45A06" w:rsidP="007859BE">
      <w:pPr>
        <w:numPr>
          <w:ilvl w:val="0"/>
          <w:numId w:val="78"/>
        </w:numPr>
        <w:spacing w:after="0" w:line="264" w:lineRule="auto"/>
      </w:pPr>
      <w:r w:rsidRPr="005E2FE7">
        <w:rPr>
          <w:color w:val="000000"/>
          <w:sz w:val="28"/>
        </w:rPr>
        <w:t xml:space="preserve">сформированность экологической культуры, осознание глобального характера экологических проблем; </w:t>
      </w:r>
    </w:p>
    <w:p w:rsidR="00D45A06" w:rsidRPr="005E2FE7" w:rsidRDefault="00D45A06" w:rsidP="007859BE">
      <w:pPr>
        <w:numPr>
          <w:ilvl w:val="0"/>
          <w:numId w:val="78"/>
        </w:numPr>
        <w:spacing w:after="0" w:line="264" w:lineRule="auto"/>
      </w:pPr>
      <w:r w:rsidRPr="005E2FE7">
        <w:rPr>
          <w:color w:val="000000"/>
          <w:sz w:val="28"/>
        </w:rPr>
        <w:t>планирование и осуществление действий в окружающей среде на о</w:t>
      </w:r>
      <w:r w:rsidRPr="005E2FE7">
        <w:rPr>
          <w:color w:val="000000"/>
          <w:sz w:val="28"/>
        </w:rPr>
        <w:t>с</w:t>
      </w:r>
      <w:r w:rsidRPr="005E2FE7">
        <w:rPr>
          <w:color w:val="000000"/>
          <w:sz w:val="28"/>
        </w:rPr>
        <w:t xml:space="preserve">нове знания целей устойчивого развития человечества; </w:t>
      </w:r>
    </w:p>
    <w:p w:rsidR="00D45A06" w:rsidRPr="005E2FE7" w:rsidRDefault="00D45A06" w:rsidP="007859BE">
      <w:pPr>
        <w:numPr>
          <w:ilvl w:val="0"/>
          <w:numId w:val="78"/>
        </w:numPr>
        <w:spacing w:after="0" w:line="264" w:lineRule="auto"/>
      </w:pPr>
      <w:r w:rsidRPr="005E2FE7">
        <w:rPr>
          <w:color w:val="000000"/>
          <w:sz w:val="28"/>
        </w:rPr>
        <w:t>расширение опыта деятельности экологической направленности на основе имеющихся знаний по физике.</w:t>
      </w:r>
    </w:p>
    <w:p w:rsidR="00D45A06" w:rsidRDefault="00D45A06" w:rsidP="00D45A06">
      <w:pPr>
        <w:spacing w:after="0" w:line="264" w:lineRule="auto"/>
        <w:ind w:left="120"/>
      </w:pPr>
      <w:r>
        <w:rPr>
          <w:b/>
          <w:color w:val="000000"/>
          <w:sz w:val="28"/>
        </w:rPr>
        <w:t>ценности научного познания:</w:t>
      </w:r>
    </w:p>
    <w:p w:rsidR="00D45A06" w:rsidRPr="005E2FE7" w:rsidRDefault="00D45A06" w:rsidP="007859BE">
      <w:pPr>
        <w:numPr>
          <w:ilvl w:val="0"/>
          <w:numId w:val="79"/>
        </w:numPr>
        <w:spacing w:after="0" w:line="264" w:lineRule="auto"/>
      </w:pPr>
      <w:r w:rsidRPr="005E2FE7">
        <w:rPr>
          <w:color w:val="000000"/>
          <w:sz w:val="28"/>
        </w:rPr>
        <w:t>сформированность мировоззрения, соответствующего современному уровню развития физической науки;</w:t>
      </w:r>
    </w:p>
    <w:p w:rsidR="00D45A06" w:rsidRPr="005E2FE7" w:rsidRDefault="00D45A06" w:rsidP="007859BE">
      <w:pPr>
        <w:numPr>
          <w:ilvl w:val="0"/>
          <w:numId w:val="79"/>
        </w:numPr>
        <w:spacing w:after="0" w:line="264" w:lineRule="auto"/>
      </w:pPr>
      <w:r w:rsidRPr="005E2FE7">
        <w:rPr>
          <w:color w:val="000000"/>
          <w:sz w:val="28"/>
        </w:rPr>
        <w:t>осознание ценности научной деятельности, готовность в процессе изучения физики осуществлять проектную и исследовательскую де</w:t>
      </w:r>
      <w:r w:rsidRPr="005E2FE7">
        <w:rPr>
          <w:color w:val="000000"/>
          <w:sz w:val="28"/>
        </w:rPr>
        <w:t>я</w:t>
      </w:r>
      <w:r w:rsidRPr="005E2FE7">
        <w:rPr>
          <w:color w:val="000000"/>
          <w:sz w:val="28"/>
        </w:rPr>
        <w:t>тельность индивидуально и в группе.</w:t>
      </w:r>
    </w:p>
    <w:p w:rsidR="00D45A06" w:rsidRPr="005E2FE7" w:rsidRDefault="00D45A06" w:rsidP="00D45A06">
      <w:pPr>
        <w:spacing w:after="0" w:line="264" w:lineRule="auto"/>
        <w:ind w:left="120"/>
      </w:pPr>
    </w:p>
    <w:p w:rsidR="00D45A06" w:rsidRPr="005E2FE7" w:rsidRDefault="00D45A06" w:rsidP="00D45A06">
      <w:pPr>
        <w:spacing w:after="0" w:line="264" w:lineRule="auto"/>
        <w:ind w:left="120"/>
      </w:pPr>
      <w:r w:rsidRPr="005E2FE7">
        <w:rPr>
          <w:b/>
          <w:color w:val="000000"/>
          <w:sz w:val="28"/>
        </w:rPr>
        <w:t>МЕТАПРЕДМЕТНЫЕ РЕЗУЛЬТАТЫ</w:t>
      </w:r>
    </w:p>
    <w:p w:rsidR="00D45A06" w:rsidRPr="005E2FE7" w:rsidRDefault="00D45A06" w:rsidP="00D45A06">
      <w:pPr>
        <w:spacing w:after="0" w:line="264" w:lineRule="auto"/>
        <w:ind w:left="120"/>
      </w:pPr>
    </w:p>
    <w:p w:rsidR="00D45A06" w:rsidRPr="005E2FE7" w:rsidRDefault="00D45A06" w:rsidP="00D45A06">
      <w:pPr>
        <w:spacing w:after="0" w:line="264" w:lineRule="auto"/>
        <w:ind w:left="120"/>
      </w:pPr>
      <w:r w:rsidRPr="005E2FE7">
        <w:rPr>
          <w:b/>
          <w:color w:val="000000"/>
          <w:sz w:val="28"/>
        </w:rPr>
        <w:t>Познавательные универсальные учебные действия</w:t>
      </w:r>
    </w:p>
    <w:p w:rsidR="00D45A06" w:rsidRDefault="00D45A06" w:rsidP="00D45A06">
      <w:pPr>
        <w:spacing w:after="0" w:line="264" w:lineRule="auto"/>
        <w:ind w:left="120"/>
      </w:pPr>
      <w:r>
        <w:rPr>
          <w:b/>
          <w:color w:val="000000"/>
          <w:sz w:val="28"/>
        </w:rPr>
        <w:t>Базовые логические действия:</w:t>
      </w:r>
    </w:p>
    <w:p w:rsidR="00D45A06" w:rsidRPr="005E2FE7" w:rsidRDefault="00D45A06" w:rsidP="007859BE">
      <w:pPr>
        <w:numPr>
          <w:ilvl w:val="0"/>
          <w:numId w:val="80"/>
        </w:numPr>
        <w:spacing w:after="0" w:line="264" w:lineRule="auto"/>
      </w:pPr>
      <w:r w:rsidRPr="005E2FE7">
        <w:rPr>
          <w:color w:val="000000"/>
          <w:sz w:val="28"/>
        </w:rPr>
        <w:t>самостоятельно формулировать и актуализировать проблему, ра</w:t>
      </w:r>
      <w:r w:rsidRPr="005E2FE7">
        <w:rPr>
          <w:color w:val="000000"/>
          <w:sz w:val="28"/>
        </w:rPr>
        <w:t>с</w:t>
      </w:r>
      <w:r w:rsidRPr="005E2FE7">
        <w:rPr>
          <w:color w:val="000000"/>
          <w:sz w:val="28"/>
        </w:rPr>
        <w:t xml:space="preserve">сматривать её всесторонне; </w:t>
      </w:r>
    </w:p>
    <w:p w:rsidR="00D45A06" w:rsidRPr="005E2FE7" w:rsidRDefault="00D45A06" w:rsidP="007859BE">
      <w:pPr>
        <w:numPr>
          <w:ilvl w:val="0"/>
          <w:numId w:val="80"/>
        </w:numPr>
        <w:spacing w:after="0" w:line="264" w:lineRule="auto"/>
      </w:pPr>
      <w:r w:rsidRPr="005E2FE7">
        <w:rPr>
          <w:color w:val="000000"/>
          <w:sz w:val="28"/>
        </w:rPr>
        <w:t>определять цели деятельности, задавать параметры и критерии их достижения;</w:t>
      </w:r>
    </w:p>
    <w:p w:rsidR="00D45A06" w:rsidRPr="005E2FE7" w:rsidRDefault="00D45A06" w:rsidP="007859BE">
      <w:pPr>
        <w:numPr>
          <w:ilvl w:val="0"/>
          <w:numId w:val="80"/>
        </w:numPr>
        <w:spacing w:after="0" w:line="264" w:lineRule="auto"/>
      </w:pPr>
      <w:r w:rsidRPr="005E2FE7">
        <w:rPr>
          <w:color w:val="000000"/>
          <w:sz w:val="28"/>
        </w:rPr>
        <w:t>выявлять закономерности и противоречия в рассматриваемых физ</w:t>
      </w:r>
      <w:r w:rsidRPr="005E2FE7">
        <w:rPr>
          <w:color w:val="000000"/>
          <w:sz w:val="28"/>
        </w:rPr>
        <w:t>и</w:t>
      </w:r>
      <w:r w:rsidRPr="005E2FE7">
        <w:rPr>
          <w:color w:val="000000"/>
          <w:sz w:val="28"/>
        </w:rPr>
        <w:t xml:space="preserve">ческих явлениях; </w:t>
      </w:r>
    </w:p>
    <w:p w:rsidR="00D45A06" w:rsidRPr="005E2FE7" w:rsidRDefault="00D45A06" w:rsidP="007859BE">
      <w:pPr>
        <w:numPr>
          <w:ilvl w:val="0"/>
          <w:numId w:val="80"/>
        </w:numPr>
        <w:spacing w:after="0" w:line="264" w:lineRule="auto"/>
      </w:pPr>
      <w:r w:rsidRPr="005E2FE7">
        <w:rPr>
          <w:color w:val="000000"/>
          <w:sz w:val="28"/>
        </w:rPr>
        <w:t>разрабатывать план решения проблемы с учётом анализа имеющихся материальных и нематериальных ресурсов;</w:t>
      </w:r>
    </w:p>
    <w:p w:rsidR="00D45A06" w:rsidRPr="005E2FE7" w:rsidRDefault="00D45A06" w:rsidP="007859BE">
      <w:pPr>
        <w:numPr>
          <w:ilvl w:val="0"/>
          <w:numId w:val="80"/>
        </w:numPr>
        <w:spacing w:after="0" w:line="264" w:lineRule="auto"/>
      </w:pPr>
      <w:r w:rsidRPr="005E2FE7">
        <w:rPr>
          <w:color w:val="000000"/>
          <w:sz w:val="28"/>
        </w:rPr>
        <w:t>вносить коррективы в деятельность, оценивать соответствие резул</w:t>
      </w:r>
      <w:r w:rsidRPr="005E2FE7">
        <w:rPr>
          <w:color w:val="000000"/>
          <w:sz w:val="28"/>
        </w:rPr>
        <w:t>ь</w:t>
      </w:r>
      <w:r w:rsidRPr="005E2FE7">
        <w:rPr>
          <w:color w:val="000000"/>
          <w:sz w:val="28"/>
        </w:rPr>
        <w:t xml:space="preserve">татов целям, оценивать риски последствий деятельности; </w:t>
      </w:r>
    </w:p>
    <w:p w:rsidR="00D45A06" w:rsidRPr="005E2FE7" w:rsidRDefault="00D45A06" w:rsidP="007859BE">
      <w:pPr>
        <w:numPr>
          <w:ilvl w:val="0"/>
          <w:numId w:val="80"/>
        </w:numPr>
        <w:spacing w:after="0" w:line="264" w:lineRule="auto"/>
      </w:pPr>
      <w:r w:rsidRPr="005E2FE7">
        <w:rPr>
          <w:color w:val="000000"/>
          <w:sz w:val="28"/>
        </w:rPr>
        <w:t>координировать и выполнять работу в условиях реального, вирт</w:t>
      </w:r>
      <w:r w:rsidRPr="005E2FE7">
        <w:rPr>
          <w:color w:val="000000"/>
          <w:sz w:val="28"/>
        </w:rPr>
        <w:t>у</w:t>
      </w:r>
      <w:r w:rsidRPr="005E2FE7">
        <w:rPr>
          <w:color w:val="000000"/>
          <w:sz w:val="28"/>
        </w:rPr>
        <w:t>ального и комбинированного взаимодействия;</w:t>
      </w:r>
    </w:p>
    <w:p w:rsidR="00D45A06" w:rsidRPr="005E2FE7" w:rsidRDefault="00D45A06" w:rsidP="007859BE">
      <w:pPr>
        <w:numPr>
          <w:ilvl w:val="0"/>
          <w:numId w:val="80"/>
        </w:numPr>
        <w:spacing w:after="0" w:line="264" w:lineRule="auto"/>
      </w:pPr>
      <w:r w:rsidRPr="005E2FE7">
        <w:rPr>
          <w:color w:val="000000"/>
          <w:sz w:val="28"/>
        </w:rPr>
        <w:t>развивать креативное мышление при решении жизненных проблем.</w:t>
      </w:r>
    </w:p>
    <w:p w:rsidR="00D45A06" w:rsidRDefault="00D45A06" w:rsidP="00D45A06">
      <w:pPr>
        <w:spacing w:after="0" w:line="264" w:lineRule="auto"/>
        <w:ind w:left="120"/>
      </w:pPr>
      <w:r>
        <w:rPr>
          <w:b/>
          <w:color w:val="000000"/>
          <w:sz w:val="28"/>
        </w:rPr>
        <w:t>Базовые исследовательские действия</w:t>
      </w:r>
      <w:r>
        <w:rPr>
          <w:color w:val="000000"/>
          <w:sz w:val="28"/>
        </w:rPr>
        <w:t>:</w:t>
      </w:r>
    </w:p>
    <w:p w:rsidR="00D45A06" w:rsidRPr="005E2FE7" w:rsidRDefault="00D45A06" w:rsidP="007859BE">
      <w:pPr>
        <w:numPr>
          <w:ilvl w:val="0"/>
          <w:numId w:val="81"/>
        </w:numPr>
        <w:spacing w:after="0" w:line="264" w:lineRule="auto"/>
      </w:pPr>
      <w:r w:rsidRPr="005E2FE7">
        <w:rPr>
          <w:color w:val="000000"/>
          <w:sz w:val="28"/>
        </w:rPr>
        <w:t>владеть научной терминологией, ключевыми понятиями и методами физической науки;</w:t>
      </w:r>
    </w:p>
    <w:p w:rsidR="00D45A06" w:rsidRPr="005E2FE7" w:rsidRDefault="00D45A06" w:rsidP="007859BE">
      <w:pPr>
        <w:numPr>
          <w:ilvl w:val="0"/>
          <w:numId w:val="81"/>
        </w:numPr>
        <w:spacing w:after="0" w:line="264" w:lineRule="auto"/>
      </w:pPr>
      <w:r w:rsidRPr="005E2FE7">
        <w:rPr>
          <w:color w:val="000000"/>
          <w:sz w:val="28"/>
        </w:rPr>
        <w:lastRenderedPageBreak/>
        <w:t>владеть навыками учебно-исследовательской и проектной деятельн</w:t>
      </w:r>
      <w:r w:rsidRPr="005E2FE7">
        <w:rPr>
          <w:color w:val="000000"/>
          <w:sz w:val="28"/>
        </w:rPr>
        <w:t>о</w:t>
      </w:r>
      <w:r w:rsidRPr="005E2FE7">
        <w:rPr>
          <w:color w:val="000000"/>
          <w:sz w:val="28"/>
        </w:rPr>
        <w:t>сти в области физики, способностью и готовностью к самостоятел</w:t>
      </w:r>
      <w:r w:rsidRPr="005E2FE7">
        <w:rPr>
          <w:color w:val="000000"/>
          <w:sz w:val="28"/>
        </w:rPr>
        <w:t>ь</w:t>
      </w:r>
      <w:r w:rsidRPr="005E2FE7">
        <w:rPr>
          <w:color w:val="000000"/>
          <w:sz w:val="28"/>
        </w:rPr>
        <w:t>ному поиску методов решения задач физического содержания, пр</w:t>
      </w:r>
      <w:r w:rsidRPr="005E2FE7">
        <w:rPr>
          <w:color w:val="000000"/>
          <w:sz w:val="28"/>
        </w:rPr>
        <w:t>и</w:t>
      </w:r>
      <w:r w:rsidRPr="005E2FE7">
        <w:rPr>
          <w:color w:val="000000"/>
          <w:sz w:val="28"/>
        </w:rPr>
        <w:t xml:space="preserve">менению различных методов познания; </w:t>
      </w:r>
    </w:p>
    <w:p w:rsidR="00D45A06" w:rsidRPr="005E2FE7" w:rsidRDefault="00D45A06" w:rsidP="007859BE">
      <w:pPr>
        <w:numPr>
          <w:ilvl w:val="0"/>
          <w:numId w:val="81"/>
        </w:numPr>
        <w:spacing w:after="0" w:line="264" w:lineRule="auto"/>
      </w:pPr>
      <w:r w:rsidRPr="005E2FE7">
        <w:rPr>
          <w:color w:val="000000"/>
          <w:sz w:val="28"/>
        </w:rPr>
        <w:t>владеть видами деятельности по получению нового знания, его и</w:t>
      </w:r>
      <w:r w:rsidRPr="005E2FE7">
        <w:rPr>
          <w:color w:val="000000"/>
          <w:sz w:val="28"/>
        </w:rPr>
        <w:t>н</w:t>
      </w:r>
      <w:r w:rsidRPr="005E2FE7">
        <w:rPr>
          <w:color w:val="000000"/>
          <w:sz w:val="28"/>
        </w:rPr>
        <w:t xml:space="preserve">терпретации, преобразованию и применению в различных учебных ситуациях, в том числе при создании учебных проектов в области физики; </w:t>
      </w:r>
    </w:p>
    <w:p w:rsidR="00D45A06" w:rsidRPr="005E2FE7" w:rsidRDefault="00D45A06" w:rsidP="007859BE">
      <w:pPr>
        <w:numPr>
          <w:ilvl w:val="0"/>
          <w:numId w:val="81"/>
        </w:numPr>
        <w:spacing w:after="0" w:line="264" w:lineRule="auto"/>
      </w:pPr>
      <w:r w:rsidRPr="005E2FE7">
        <w:rPr>
          <w:color w:val="000000"/>
          <w:sz w:val="28"/>
        </w:rPr>
        <w:t>выявлять причинно-следственные связи и актуализировать задачу, выдвигать гипотезу её решения, находить аргументы для доказател</w:t>
      </w:r>
      <w:r w:rsidRPr="005E2FE7">
        <w:rPr>
          <w:color w:val="000000"/>
          <w:sz w:val="28"/>
        </w:rPr>
        <w:t>ь</w:t>
      </w:r>
      <w:r w:rsidRPr="005E2FE7">
        <w:rPr>
          <w:color w:val="000000"/>
          <w:sz w:val="28"/>
        </w:rPr>
        <w:t>ства своих утверждений, задавать параметры и критерии решения;</w:t>
      </w:r>
    </w:p>
    <w:p w:rsidR="00D45A06" w:rsidRPr="005E2FE7" w:rsidRDefault="00D45A06" w:rsidP="007859BE">
      <w:pPr>
        <w:numPr>
          <w:ilvl w:val="0"/>
          <w:numId w:val="81"/>
        </w:numPr>
        <w:spacing w:after="0" w:line="264" w:lineRule="auto"/>
      </w:pPr>
      <w:r w:rsidRPr="005E2FE7">
        <w:rPr>
          <w:color w:val="000000"/>
          <w:sz w:val="28"/>
        </w:rPr>
        <w:t>анализировать полученные в ходе решения задачи результаты, кр</w:t>
      </w:r>
      <w:r w:rsidRPr="005E2FE7">
        <w:rPr>
          <w:color w:val="000000"/>
          <w:sz w:val="28"/>
        </w:rPr>
        <w:t>и</w:t>
      </w:r>
      <w:r w:rsidRPr="005E2FE7">
        <w:rPr>
          <w:color w:val="000000"/>
          <w:sz w:val="28"/>
        </w:rPr>
        <w:t>тически оценивать их достоверность, прогнозировать изменение в новых условиях;</w:t>
      </w:r>
    </w:p>
    <w:p w:rsidR="00D45A06" w:rsidRPr="005E2FE7" w:rsidRDefault="00D45A06" w:rsidP="007859BE">
      <w:pPr>
        <w:numPr>
          <w:ilvl w:val="0"/>
          <w:numId w:val="81"/>
        </w:numPr>
        <w:spacing w:after="0" w:line="264" w:lineRule="auto"/>
      </w:pPr>
      <w:r w:rsidRPr="005E2FE7">
        <w:rPr>
          <w:color w:val="000000"/>
          <w:sz w:val="28"/>
        </w:rPr>
        <w:t>ставить и формулировать собственные задачи в образовательной д</w:t>
      </w:r>
      <w:r w:rsidRPr="005E2FE7">
        <w:rPr>
          <w:color w:val="000000"/>
          <w:sz w:val="28"/>
        </w:rPr>
        <w:t>е</w:t>
      </w:r>
      <w:r w:rsidRPr="005E2FE7">
        <w:rPr>
          <w:color w:val="000000"/>
          <w:sz w:val="28"/>
        </w:rPr>
        <w:t>ятельности, в том числе при изучении физики;</w:t>
      </w:r>
    </w:p>
    <w:p w:rsidR="00D45A06" w:rsidRPr="005E2FE7" w:rsidRDefault="00D45A06" w:rsidP="007859BE">
      <w:pPr>
        <w:numPr>
          <w:ilvl w:val="0"/>
          <w:numId w:val="81"/>
        </w:numPr>
        <w:spacing w:after="0" w:line="264" w:lineRule="auto"/>
      </w:pPr>
      <w:r w:rsidRPr="005E2FE7">
        <w:rPr>
          <w:color w:val="000000"/>
          <w:sz w:val="28"/>
        </w:rPr>
        <w:t>давать оценку новым ситуациям, оценивать приобретённый опыт;</w:t>
      </w:r>
    </w:p>
    <w:p w:rsidR="00D45A06" w:rsidRPr="005E2FE7" w:rsidRDefault="00D45A06" w:rsidP="007859BE">
      <w:pPr>
        <w:numPr>
          <w:ilvl w:val="0"/>
          <w:numId w:val="81"/>
        </w:numPr>
        <w:spacing w:after="0" w:line="264" w:lineRule="auto"/>
      </w:pPr>
      <w:r w:rsidRPr="005E2FE7">
        <w:rPr>
          <w:color w:val="000000"/>
          <w:sz w:val="28"/>
        </w:rPr>
        <w:t>уметь переносить знания по физике в практическую область жизн</w:t>
      </w:r>
      <w:r w:rsidRPr="005E2FE7">
        <w:rPr>
          <w:color w:val="000000"/>
          <w:sz w:val="28"/>
        </w:rPr>
        <w:t>е</w:t>
      </w:r>
      <w:r w:rsidRPr="005E2FE7">
        <w:rPr>
          <w:color w:val="000000"/>
          <w:sz w:val="28"/>
        </w:rPr>
        <w:t>деятельности;</w:t>
      </w:r>
    </w:p>
    <w:p w:rsidR="00D45A06" w:rsidRPr="005E2FE7" w:rsidRDefault="00D45A06" w:rsidP="007859BE">
      <w:pPr>
        <w:numPr>
          <w:ilvl w:val="0"/>
          <w:numId w:val="81"/>
        </w:numPr>
        <w:spacing w:after="0" w:line="264" w:lineRule="auto"/>
      </w:pPr>
      <w:r w:rsidRPr="005E2FE7">
        <w:rPr>
          <w:color w:val="000000"/>
          <w:sz w:val="28"/>
        </w:rPr>
        <w:t xml:space="preserve">уметь интегрировать знания из разных предметных областей; </w:t>
      </w:r>
    </w:p>
    <w:p w:rsidR="00D45A06" w:rsidRPr="005E2FE7" w:rsidRDefault="00D45A06" w:rsidP="007859BE">
      <w:pPr>
        <w:numPr>
          <w:ilvl w:val="0"/>
          <w:numId w:val="81"/>
        </w:numPr>
        <w:spacing w:after="0" w:line="264" w:lineRule="auto"/>
      </w:pPr>
      <w:r w:rsidRPr="005E2FE7">
        <w:rPr>
          <w:color w:val="000000"/>
          <w:sz w:val="28"/>
        </w:rPr>
        <w:t xml:space="preserve">выдвигать новые идеи, предлагать оригинальные подходы и решения; </w:t>
      </w:r>
    </w:p>
    <w:p w:rsidR="00D45A06" w:rsidRPr="005E2FE7" w:rsidRDefault="00D45A06" w:rsidP="007859BE">
      <w:pPr>
        <w:numPr>
          <w:ilvl w:val="0"/>
          <w:numId w:val="81"/>
        </w:numPr>
        <w:spacing w:after="0" w:line="264" w:lineRule="auto"/>
      </w:pPr>
      <w:r w:rsidRPr="005E2FE7">
        <w:rPr>
          <w:color w:val="000000"/>
          <w:sz w:val="28"/>
        </w:rPr>
        <w:t>ставить проблемы и задачи, допускающие альтернативные решения.</w:t>
      </w:r>
    </w:p>
    <w:p w:rsidR="00D45A06" w:rsidRDefault="00D45A06" w:rsidP="00D45A06">
      <w:pPr>
        <w:spacing w:after="0" w:line="264" w:lineRule="auto"/>
        <w:ind w:left="120"/>
      </w:pPr>
      <w:r>
        <w:rPr>
          <w:b/>
          <w:color w:val="000000"/>
          <w:sz w:val="28"/>
        </w:rPr>
        <w:t>Работа с информацией:</w:t>
      </w:r>
    </w:p>
    <w:p w:rsidR="00D45A06" w:rsidRPr="005E2FE7" w:rsidRDefault="00D45A06" w:rsidP="007859BE">
      <w:pPr>
        <w:numPr>
          <w:ilvl w:val="0"/>
          <w:numId w:val="82"/>
        </w:numPr>
        <w:spacing w:after="0" w:line="264" w:lineRule="auto"/>
      </w:pPr>
      <w:r w:rsidRPr="005E2FE7">
        <w:rPr>
          <w:color w:val="000000"/>
          <w:sz w:val="28"/>
        </w:rPr>
        <w:t>владеть навыками получения информации физического содержания из источников разных типов, самостоятельно осуществлять поиск, ан</w:t>
      </w:r>
      <w:r w:rsidRPr="005E2FE7">
        <w:rPr>
          <w:color w:val="000000"/>
          <w:sz w:val="28"/>
        </w:rPr>
        <w:t>а</w:t>
      </w:r>
      <w:r w:rsidRPr="005E2FE7">
        <w:rPr>
          <w:color w:val="000000"/>
          <w:sz w:val="28"/>
        </w:rPr>
        <w:t>лиз, систематизацию и интерпретацию информации различных видов и форм представления;</w:t>
      </w:r>
    </w:p>
    <w:p w:rsidR="00D45A06" w:rsidRDefault="00D45A06" w:rsidP="007859BE">
      <w:pPr>
        <w:numPr>
          <w:ilvl w:val="0"/>
          <w:numId w:val="82"/>
        </w:numPr>
        <w:spacing w:after="0" w:line="264" w:lineRule="auto"/>
      </w:pPr>
      <w:r>
        <w:rPr>
          <w:color w:val="000000"/>
          <w:sz w:val="28"/>
        </w:rPr>
        <w:t xml:space="preserve">оценивать достоверность информации; </w:t>
      </w:r>
    </w:p>
    <w:p w:rsidR="00D45A06" w:rsidRPr="005E2FE7" w:rsidRDefault="00D45A06" w:rsidP="007859BE">
      <w:pPr>
        <w:numPr>
          <w:ilvl w:val="0"/>
          <w:numId w:val="82"/>
        </w:numPr>
        <w:spacing w:after="0" w:line="264" w:lineRule="auto"/>
      </w:pPr>
      <w:r w:rsidRPr="005E2FE7">
        <w:rPr>
          <w:color w:val="000000"/>
          <w:sz w:val="28"/>
        </w:rPr>
        <w:t>использовать средства информационных и коммуникационных те</w:t>
      </w:r>
      <w:r w:rsidRPr="005E2FE7">
        <w:rPr>
          <w:color w:val="000000"/>
          <w:sz w:val="28"/>
        </w:rPr>
        <w:t>х</w:t>
      </w:r>
      <w:r w:rsidRPr="005E2FE7">
        <w:rPr>
          <w:color w:val="000000"/>
          <w:sz w:val="28"/>
        </w:rPr>
        <w:t>нологий в решении когнитивных, коммуникативных и организац</w:t>
      </w:r>
      <w:r w:rsidRPr="005E2FE7">
        <w:rPr>
          <w:color w:val="000000"/>
          <w:sz w:val="28"/>
        </w:rPr>
        <w:t>и</w:t>
      </w:r>
      <w:r w:rsidRPr="005E2FE7">
        <w:rPr>
          <w:color w:val="000000"/>
          <w:sz w:val="28"/>
        </w:rPr>
        <w:t>онных задач с соблюдением требований эргономики, техники бе</w:t>
      </w:r>
      <w:r w:rsidRPr="005E2FE7">
        <w:rPr>
          <w:color w:val="000000"/>
          <w:sz w:val="28"/>
        </w:rPr>
        <w:t>з</w:t>
      </w:r>
      <w:r w:rsidRPr="005E2FE7">
        <w:rPr>
          <w:color w:val="000000"/>
          <w:sz w:val="28"/>
        </w:rPr>
        <w:t>опасности, гигиены, ресурсосбережения, правовых и этических норм, норм информационной безопасности;</w:t>
      </w:r>
    </w:p>
    <w:p w:rsidR="00D45A06" w:rsidRPr="005E2FE7" w:rsidRDefault="00D45A06" w:rsidP="007859BE">
      <w:pPr>
        <w:numPr>
          <w:ilvl w:val="0"/>
          <w:numId w:val="82"/>
        </w:numPr>
        <w:spacing w:after="0" w:line="264" w:lineRule="auto"/>
      </w:pPr>
      <w:r w:rsidRPr="005E2FE7">
        <w:rPr>
          <w:color w:val="000000"/>
          <w:sz w:val="28"/>
        </w:rPr>
        <w:t>создавать тексты физического содержания в различных форматах с учётом назначения информации и целевой аудитории, выбирая опт</w:t>
      </w:r>
      <w:r w:rsidRPr="005E2FE7">
        <w:rPr>
          <w:color w:val="000000"/>
          <w:sz w:val="28"/>
        </w:rPr>
        <w:t>и</w:t>
      </w:r>
      <w:r w:rsidRPr="005E2FE7">
        <w:rPr>
          <w:color w:val="000000"/>
          <w:sz w:val="28"/>
        </w:rPr>
        <w:t>мальную форму представления и визуализации.</w:t>
      </w:r>
    </w:p>
    <w:p w:rsidR="00D45A06" w:rsidRDefault="00D45A06" w:rsidP="00D45A06">
      <w:pPr>
        <w:spacing w:after="0" w:line="264" w:lineRule="auto"/>
        <w:ind w:left="120"/>
      </w:pPr>
      <w:r>
        <w:rPr>
          <w:b/>
          <w:color w:val="000000"/>
          <w:sz w:val="28"/>
        </w:rPr>
        <w:t>Коммуникативные универсальные учебные действия:</w:t>
      </w:r>
    </w:p>
    <w:p w:rsidR="00D45A06" w:rsidRPr="005E2FE7" w:rsidRDefault="00D45A06" w:rsidP="007859BE">
      <w:pPr>
        <w:numPr>
          <w:ilvl w:val="0"/>
          <w:numId w:val="83"/>
        </w:numPr>
        <w:spacing w:after="0" w:line="264" w:lineRule="auto"/>
      </w:pPr>
      <w:r w:rsidRPr="005E2FE7">
        <w:rPr>
          <w:color w:val="000000"/>
          <w:sz w:val="28"/>
        </w:rPr>
        <w:t>осуществлять общение на уроках физики и во вне­урочной деятел</w:t>
      </w:r>
      <w:r w:rsidRPr="005E2FE7">
        <w:rPr>
          <w:color w:val="000000"/>
          <w:sz w:val="28"/>
        </w:rPr>
        <w:t>ь</w:t>
      </w:r>
      <w:r w:rsidRPr="005E2FE7">
        <w:rPr>
          <w:color w:val="000000"/>
          <w:sz w:val="28"/>
        </w:rPr>
        <w:t>ности;</w:t>
      </w:r>
    </w:p>
    <w:p w:rsidR="00D45A06" w:rsidRPr="005E2FE7" w:rsidRDefault="00D45A06" w:rsidP="007859BE">
      <w:pPr>
        <w:numPr>
          <w:ilvl w:val="0"/>
          <w:numId w:val="83"/>
        </w:numPr>
        <w:spacing w:after="0" w:line="264" w:lineRule="auto"/>
      </w:pPr>
      <w:r w:rsidRPr="005E2FE7">
        <w:rPr>
          <w:color w:val="000000"/>
          <w:sz w:val="28"/>
        </w:rPr>
        <w:lastRenderedPageBreak/>
        <w:t>распознавать предпосылки конфликтных ситуаций и смягчать ко</w:t>
      </w:r>
      <w:r w:rsidRPr="005E2FE7">
        <w:rPr>
          <w:color w:val="000000"/>
          <w:sz w:val="28"/>
        </w:rPr>
        <w:t>н</w:t>
      </w:r>
      <w:r w:rsidRPr="005E2FE7">
        <w:rPr>
          <w:color w:val="000000"/>
          <w:sz w:val="28"/>
        </w:rPr>
        <w:t>фликты;</w:t>
      </w:r>
    </w:p>
    <w:p w:rsidR="00D45A06" w:rsidRPr="005E2FE7" w:rsidRDefault="00D45A06" w:rsidP="007859BE">
      <w:pPr>
        <w:numPr>
          <w:ilvl w:val="0"/>
          <w:numId w:val="83"/>
        </w:numPr>
        <w:spacing w:after="0" w:line="264" w:lineRule="auto"/>
      </w:pPr>
      <w:r w:rsidRPr="005E2FE7">
        <w:rPr>
          <w:color w:val="000000"/>
          <w:sz w:val="28"/>
        </w:rPr>
        <w:t>развёрнуто и логично излагать свою точку зрения с использованием языковых средств;</w:t>
      </w:r>
    </w:p>
    <w:p w:rsidR="00D45A06" w:rsidRPr="005E2FE7" w:rsidRDefault="00D45A06" w:rsidP="007859BE">
      <w:pPr>
        <w:numPr>
          <w:ilvl w:val="0"/>
          <w:numId w:val="83"/>
        </w:numPr>
        <w:spacing w:after="0" w:line="264" w:lineRule="auto"/>
      </w:pPr>
      <w:r w:rsidRPr="005E2FE7">
        <w:rPr>
          <w:color w:val="000000"/>
          <w:sz w:val="28"/>
        </w:rPr>
        <w:t>понимать и использовать преимущества командной и индивидуальной работы;</w:t>
      </w:r>
    </w:p>
    <w:p w:rsidR="00D45A06" w:rsidRPr="005E2FE7" w:rsidRDefault="00D45A06" w:rsidP="007859BE">
      <w:pPr>
        <w:numPr>
          <w:ilvl w:val="0"/>
          <w:numId w:val="83"/>
        </w:numPr>
        <w:spacing w:after="0" w:line="264" w:lineRule="auto"/>
      </w:pPr>
      <w:r w:rsidRPr="005E2FE7">
        <w:rPr>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D45A06" w:rsidRPr="005E2FE7" w:rsidRDefault="00D45A06" w:rsidP="007859BE">
      <w:pPr>
        <w:numPr>
          <w:ilvl w:val="0"/>
          <w:numId w:val="83"/>
        </w:numPr>
        <w:spacing w:after="0" w:line="264" w:lineRule="auto"/>
      </w:pPr>
      <w:r w:rsidRPr="005E2FE7">
        <w:rPr>
          <w:color w:val="000000"/>
          <w:sz w:val="28"/>
        </w:rPr>
        <w:t>принимать цели совместной деятельности, организовывать и коо</w:t>
      </w:r>
      <w:r w:rsidRPr="005E2FE7">
        <w:rPr>
          <w:color w:val="000000"/>
          <w:sz w:val="28"/>
        </w:rPr>
        <w:t>р</w:t>
      </w:r>
      <w:r w:rsidRPr="005E2FE7">
        <w:rPr>
          <w:color w:val="000000"/>
          <w:sz w:val="28"/>
        </w:rPr>
        <w:t>динировать действия по её достижению: составлять план действий, распределять роли с учётом мнений участников, обсуждать резул</w:t>
      </w:r>
      <w:r w:rsidRPr="005E2FE7">
        <w:rPr>
          <w:color w:val="000000"/>
          <w:sz w:val="28"/>
        </w:rPr>
        <w:t>ь</w:t>
      </w:r>
      <w:r w:rsidRPr="005E2FE7">
        <w:rPr>
          <w:color w:val="000000"/>
          <w:sz w:val="28"/>
        </w:rPr>
        <w:t xml:space="preserve">таты совместной работы; </w:t>
      </w:r>
    </w:p>
    <w:p w:rsidR="00D45A06" w:rsidRPr="005E2FE7" w:rsidRDefault="00D45A06" w:rsidP="007859BE">
      <w:pPr>
        <w:numPr>
          <w:ilvl w:val="0"/>
          <w:numId w:val="83"/>
        </w:numPr>
        <w:spacing w:after="0" w:line="264" w:lineRule="auto"/>
      </w:pPr>
      <w:r w:rsidRPr="005E2FE7">
        <w:rPr>
          <w:color w:val="000000"/>
          <w:sz w:val="28"/>
        </w:rPr>
        <w:t>оценивать качество своего вклада и каждого участника команды в общий результат по разработанным критериям;</w:t>
      </w:r>
    </w:p>
    <w:p w:rsidR="00D45A06" w:rsidRPr="005E2FE7" w:rsidRDefault="00D45A06" w:rsidP="007859BE">
      <w:pPr>
        <w:numPr>
          <w:ilvl w:val="0"/>
          <w:numId w:val="83"/>
        </w:numPr>
        <w:spacing w:after="0" w:line="264" w:lineRule="auto"/>
      </w:pPr>
      <w:r w:rsidRPr="005E2FE7">
        <w:rPr>
          <w:color w:val="000000"/>
          <w:sz w:val="28"/>
        </w:rPr>
        <w:t>предлагать новые проекты, оценивать идеи с позиции новизны, ор</w:t>
      </w:r>
      <w:r w:rsidRPr="005E2FE7">
        <w:rPr>
          <w:color w:val="000000"/>
          <w:sz w:val="28"/>
        </w:rPr>
        <w:t>и</w:t>
      </w:r>
      <w:r w:rsidRPr="005E2FE7">
        <w:rPr>
          <w:color w:val="000000"/>
          <w:sz w:val="28"/>
        </w:rPr>
        <w:t xml:space="preserve">гинальности, практической значимости; </w:t>
      </w:r>
    </w:p>
    <w:p w:rsidR="00D45A06" w:rsidRPr="005E2FE7" w:rsidRDefault="00D45A06" w:rsidP="007859BE">
      <w:pPr>
        <w:numPr>
          <w:ilvl w:val="0"/>
          <w:numId w:val="83"/>
        </w:numPr>
        <w:spacing w:after="0" w:line="264" w:lineRule="auto"/>
      </w:pPr>
      <w:r w:rsidRPr="005E2FE7">
        <w:rPr>
          <w:color w:val="000000"/>
          <w:sz w:val="28"/>
        </w:rPr>
        <w:t>осуществлять позитивное стратегическое поведение в различных с</w:t>
      </w:r>
      <w:r w:rsidRPr="005E2FE7">
        <w:rPr>
          <w:color w:val="000000"/>
          <w:sz w:val="28"/>
        </w:rPr>
        <w:t>и</w:t>
      </w:r>
      <w:r w:rsidRPr="005E2FE7">
        <w:rPr>
          <w:color w:val="000000"/>
          <w:sz w:val="28"/>
        </w:rPr>
        <w:t>туациях, проявлять творчество и воображение, быть инициативным.</w:t>
      </w:r>
    </w:p>
    <w:p w:rsidR="00D45A06" w:rsidRPr="005E2FE7" w:rsidRDefault="00D45A06" w:rsidP="00D45A06">
      <w:pPr>
        <w:spacing w:after="0" w:line="264" w:lineRule="auto"/>
        <w:ind w:left="120"/>
      </w:pPr>
      <w:r w:rsidRPr="005E2FE7">
        <w:rPr>
          <w:b/>
          <w:color w:val="000000"/>
          <w:sz w:val="28"/>
        </w:rPr>
        <w:t>Регулятивные универсальные учебные действия</w:t>
      </w:r>
    </w:p>
    <w:p w:rsidR="00D45A06" w:rsidRPr="005E2FE7" w:rsidRDefault="00D45A06" w:rsidP="00D45A06">
      <w:pPr>
        <w:spacing w:after="0" w:line="264" w:lineRule="auto"/>
        <w:ind w:left="120"/>
      </w:pPr>
      <w:r w:rsidRPr="005E2FE7">
        <w:rPr>
          <w:b/>
          <w:color w:val="000000"/>
          <w:sz w:val="28"/>
        </w:rPr>
        <w:t>Самоорганизация:</w:t>
      </w:r>
    </w:p>
    <w:p w:rsidR="00D45A06" w:rsidRPr="005E2FE7" w:rsidRDefault="00D45A06" w:rsidP="007859BE">
      <w:pPr>
        <w:numPr>
          <w:ilvl w:val="0"/>
          <w:numId w:val="84"/>
        </w:numPr>
        <w:spacing w:after="0" w:line="264" w:lineRule="auto"/>
      </w:pPr>
      <w:r w:rsidRPr="005E2FE7">
        <w:rPr>
          <w:color w:val="000000"/>
          <w:sz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D45A06" w:rsidRPr="005E2FE7" w:rsidRDefault="00D45A06" w:rsidP="007859BE">
      <w:pPr>
        <w:numPr>
          <w:ilvl w:val="0"/>
          <w:numId w:val="84"/>
        </w:numPr>
        <w:spacing w:after="0" w:line="264" w:lineRule="auto"/>
      </w:pPr>
      <w:r w:rsidRPr="005E2FE7">
        <w:rPr>
          <w:color w:val="000000"/>
          <w:sz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D45A06" w:rsidRDefault="00D45A06" w:rsidP="007859BE">
      <w:pPr>
        <w:numPr>
          <w:ilvl w:val="0"/>
          <w:numId w:val="84"/>
        </w:numPr>
        <w:spacing w:after="0" w:line="264" w:lineRule="auto"/>
      </w:pPr>
      <w:r>
        <w:rPr>
          <w:color w:val="000000"/>
          <w:sz w:val="28"/>
        </w:rPr>
        <w:t>давать оценку новым ситуациям;</w:t>
      </w:r>
    </w:p>
    <w:p w:rsidR="00D45A06" w:rsidRPr="005E2FE7" w:rsidRDefault="00D45A06" w:rsidP="007859BE">
      <w:pPr>
        <w:numPr>
          <w:ilvl w:val="0"/>
          <w:numId w:val="84"/>
        </w:numPr>
        <w:spacing w:after="0" w:line="264" w:lineRule="auto"/>
      </w:pPr>
      <w:r w:rsidRPr="005E2FE7">
        <w:rPr>
          <w:color w:val="000000"/>
          <w:sz w:val="28"/>
        </w:rPr>
        <w:t>расширять рамки учебного предмета на основе личных предпочтений;</w:t>
      </w:r>
    </w:p>
    <w:p w:rsidR="00D45A06" w:rsidRPr="005E2FE7" w:rsidRDefault="00D45A06" w:rsidP="007859BE">
      <w:pPr>
        <w:numPr>
          <w:ilvl w:val="0"/>
          <w:numId w:val="84"/>
        </w:numPr>
        <w:spacing w:after="0" w:line="264" w:lineRule="auto"/>
      </w:pPr>
      <w:r w:rsidRPr="005E2FE7">
        <w:rPr>
          <w:color w:val="000000"/>
          <w:sz w:val="28"/>
        </w:rPr>
        <w:t>делать осознанный выбор, аргументировать его, брать на себя отве</w:t>
      </w:r>
      <w:r w:rsidRPr="005E2FE7">
        <w:rPr>
          <w:color w:val="000000"/>
          <w:sz w:val="28"/>
        </w:rPr>
        <w:t>т</w:t>
      </w:r>
      <w:r w:rsidRPr="005E2FE7">
        <w:rPr>
          <w:color w:val="000000"/>
          <w:sz w:val="28"/>
        </w:rPr>
        <w:t>ственность за решение;</w:t>
      </w:r>
    </w:p>
    <w:p w:rsidR="00D45A06" w:rsidRDefault="00D45A06" w:rsidP="007859BE">
      <w:pPr>
        <w:numPr>
          <w:ilvl w:val="0"/>
          <w:numId w:val="84"/>
        </w:numPr>
        <w:spacing w:after="0" w:line="264" w:lineRule="auto"/>
      </w:pPr>
      <w:r>
        <w:rPr>
          <w:color w:val="000000"/>
          <w:sz w:val="28"/>
        </w:rPr>
        <w:t>оценивать приобретённый опыт;</w:t>
      </w:r>
    </w:p>
    <w:p w:rsidR="00D45A06" w:rsidRPr="005E2FE7" w:rsidRDefault="00D45A06" w:rsidP="007859BE">
      <w:pPr>
        <w:numPr>
          <w:ilvl w:val="0"/>
          <w:numId w:val="84"/>
        </w:numPr>
        <w:spacing w:after="0" w:line="264" w:lineRule="auto"/>
      </w:pPr>
      <w:r w:rsidRPr="005E2FE7">
        <w:rPr>
          <w:color w:val="000000"/>
          <w:sz w:val="28"/>
        </w:rPr>
        <w:t>способствовать формированию и проявлению эрудиции в области физики, постоянно повышать свой образовательный и культурный уровень.</w:t>
      </w:r>
    </w:p>
    <w:p w:rsidR="00D45A06" w:rsidRDefault="00D45A06" w:rsidP="00D45A06">
      <w:pPr>
        <w:spacing w:after="0" w:line="264" w:lineRule="auto"/>
        <w:ind w:left="120"/>
      </w:pPr>
      <w:r>
        <w:rPr>
          <w:b/>
          <w:color w:val="000000"/>
          <w:sz w:val="28"/>
        </w:rPr>
        <w:t>Самоконтроль, эмоциональный интеллект:</w:t>
      </w:r>
    </w:p>
    <w:p w:rsidR="00D45A06" w:rsidRPr="005E2FE7" w:rsidRDefault="00D45A06" w:rsidP="007859BE">
      <w:pPr>
        <w:numPr>
          <w:ilvl w:val="0"/>
          <w:numId w:val="85"/>
        </w:numPr>
        <w:spacing w:after="0" w:line="264" w:lineRule="auto"/>
      </w:pPr>
      <w:r w:rsidRPr="005E2FE7">
        <w:rPr>
          <w:color w:val="000000"/>
          <w:sz w:val="28"/>
        </w:rPr>
        <w:t xml:space="preserve">давать оценку новым ситуациям, вносить коррективы в деятельность, оценивать соответствие результатов целям; </w:t>
      </w:r>
    </w:p>
    <w:p w:rsidR="00D45A06" w:rsidRPr="005E2FE7" w:rsidRDefault="00D45A06" w:rsidP="007859BE">
      <w:pPr>
        <w:numPr>
          <w:ilvl w:val="0"/>
          <w:numId w:val="85"/>
        </w:numPr>
        <w:spacing w:after="0" w:line="264" w:lineRule="auto"/>
      </w:pPr>
      <w:r w:rsidRPr="005E2FE7">
        <w:rPr>
          <w:color w:val="000000"/>
          <w:sz w:val="28"/>
        </w:rPr>
        <w:lastRenderedPageBreak/>
        <w:t>владеть навыками познавательной рефлексии как осознания сове</w:t>
      </w:r>
      <w:r w:rsidRPr="005E2FE7">
        <w:rPr>
          <w:color w:val="000000"/>
          <w:sz w:val="28"/>
        </w:rPr>
        <w:t>р</w:t>
      </w:r>
      <w:r w:rsidRPr="005E2FE7">
        <w:rPr>
          <w:color w:val="000000"/>
          <w:sz w:val="28"/>
        </w:rPr>
        <w:t>шаемых действий и мыслительных процессов, их результатов и о</w:t>
      </w:r>
      <w:r w:rsidRPr="005E2FE7">
        <w:rPr>
          <w:color w:val="000000"/>
          <w:sz w:val="28"/>
        </w:rPr>
        <w:t>с</w:t>
      </w:r>
      <w:r w:rsidRPr="005E2FE7">
        <w:rPr>
          <w:color w:val="000000"/>
          <w:sz w:val="28"/>
        </w:rPr>
        <w:t xml:space="preserve">нований; </w:t>
      </w:r>
    </w:p>
    <w:p w:rsidR="00D45A06" w:rsidRPr="005E2FE7" w:rsidRDefault="00D45A06" w:rsidP="007859BE">
      <w:pPr>
        <w:numPr>
          <w:ilvl w:val="0"/>
          <w:numId w:val="85"/>
        </w:numPr>
        <w:spacing w:after="0" w:line="264" w:lineRule="auto"/>
      </w:pPr>
      <w:r w:rsidRPr="005E2FE7">
        <w:rPr>
          <w:color w:val="000000"/>
          <w:sz w:val="28"/>
        </w:rPr>
        <w:t>использовать приёмы рефлексии для оценки ситуации, выбора ве</w:t>
      </w:r>
      <w:r w:rsidRPr="005E2FE7">
        <w:rPr>
          <w:color w:val="000000"/>
          <w:sz w:val="28"/>
        </w:rPr>
        <w:t>р</w:t>
      </w:r>
      <w:r w:rsidRPr="005E2FE7">
        <w:rPr>
          <w:color w:val="000000"/>
          <w:sz w:val="28"/>
        </w:rPr>
        <w:t>ного решения;</w:t>
      </w:r>
    </w:p>
    <w:p w:rsidR="00D45A06" w:rsidRPr="005E2FE7" w:rsidRDefault="00D45A06" w:rsidP="007859BE">
      <w:pPr>
        <w:numPr>
          <w:ilvl w:val="0"/>
          <w:numId w:val="85"/>
        </w:numPr>
        <w:spacing w:after="0" w:line="264" w:lineRule="auto"/>
      </w:pPr>
      <w:r w:rsidRPr="005E2FE7">
        <w:rPr>
          <w:color w:val="000000"/>
          <w:sz w:val="28"/>
        </w:rPr>
        <w:t>уметь оценивать риски и своевременно принимать решения по их снижению;</w:t>
      </w:r>
    </w:p>
    <w:p w:rsidR="00D45A06" w:rsidRPr="005E2FE7" w:rsidRDefault="00D45A06" w:rsidP="007859BE">
      <w:pPr>
        <w:numPr>
          <w:ilvl w:val="0"/>
          <w:numId w:val="85"/>
        </w:numPr>
        <w:spacing w:after="0" w:line="264" w:lineRule="auto"/>
      </w:pPr>
      <w:r w:rsidRPr="005E2FE7">
        <w:rPr>
          <w:color w:val="000000"/>
          <w:sz w:val="28"/>
        </w:rPr>
        <w:t>принимать мотивы и аргументы других при анализе результатов де</w:t>
      </w:r>
      <w:r w:rsidRPr="005E2FE7">
        <w:rPr>
          <w:color w:val="000000"/>
          <w:sz w:val="28"/>
        </w:rPr>
        <w:t>я</w:t>
      </w:r>
      <w:r w:rsidRPr="005E2FE7">
        <w:rPr>
          <w:color w:val="000000"/>
          <w:sz w:val="28"/>
        </w:rPr>
        <w:t xml:space="preserve">тельности; </w:t>
      </w:r>
    </w:p>
    <w:p w:rsidR="00D45A06" w:rsidRPr="005E2FE7" w:rsidRDefault="00D45A06" w:rsidP="007859BE">
      <w:pPr>
        <w:numPr>
          <w:ilvl w:val="0"/>
          <w:numId w:val="85"/>
        </w:numPr>
        <w:spacing w:after="0" w:line="264" w:lineRule="auto"/>
      </w:pPr>
      <w:r w:rsidRPr="005E2FE7">
        <w:rPr>
          <w:color w:val="000000"/>
          <w:sz w:val="28"/>
        </w:rPr>
        <w:t>принимать себя, понимая свои недостатки и достоинства;</w:t>
      </w:r>
    </w:p>
    <w:p w:rsidR="00D45A06" w:rsidRPr="005E2FE7" w:rsidRDefault="00D45A06" w:rsidP="007859BE">
      <w:pPr>
        <w:numPr>
          <w:ilvl w:val="0"/>
          <w:numId w:val="85"/>
        </w:numPr>
        <w:spacing w:after="0" w:line="264" w:lineRule="auto"/>
      </w:pPr>
      <w:r w:rsidRPr="005E2FE7">
        <w:rPr>
          <w:color w:val="000000"/>
          <w:sz w:val="28"/>
        </w:rPr>
        <w:t>принимать мотивы и аргументы других при анализе результатов де</w:t>
      </w:r>
      <w:r w:rsidRPr="005E2FE7">
        <w:rPr>
          <w:color w:val="000000"/>
          <w:sz w:val="28"/>
        </w:rPr>
        <w:t>я</w:t>
      </w:r>
      <w:r w:rsidRPr="005E2FE7">
        <w:rPr>
          <w:color w:val="000000"/>
          <w:sz w:val="28"/>
        </w:rPr>
        <w:t xml:space="preserve">тельности; </w:t>
      </w:r>
    </w:p>
    <w:p w:rsidR="00D45A06" w:rsidRPr="005E2FE7" w:rsidRDefault="00D45A06" w:rsidP="007859BE">
      <w:pPr>
        <w:numPr>
          <w:ilvl w:val="0"/>
          <w:numId w:val="85"/>
        </w:numPr>
        <w:spacing w:after="0" w:line="264" w:lineRule="auto"/>
      </w:pPr>
      <w:r w:rsidRPr="005E2FE7">
        <w:rPr>
          <w:color w:val="000000"/>
          <w:sz w:val="28"/>
        </w:rPr>
        <w:t>признавать своё право и право других на ошибки.</w:t>
      </w:r>
    </w:p>
    <w:p w:rsidR="00D45A06" w:rsidRPr="005E2FE7" w:rsidRDefault="00D45A06" w:rsidP="00D45A06">
      <w:pPr>
        <w:spacing w:after="0" w:line="264" w:lineRule="auto"/>
        <w:ind w:left="120"/>
      </w:pPr>
      <w:r w:rsidRPr="005E2FE7">
        <w:rPr>
          <w:color w:val="000000"/>
          <w:sz w:val="28"/>
        </w:rPr>
        <w:t>В процессе достижения личностных результатов освоения программы по физике для уровня среднего общего образования у обучающихся соверше</w:t>
      </w:r>
      <w:r w:rsidRPr="005E2FE7">
        <w:rPr>
          <w:color w:val="000000"/>
          <w:sz w:val="28"/>
        </w:rPr>
        <w:t>н</w:t>
      </w:r>
      <w:r w:rsidRPr="005E2FE7">
        <w:rPr>
          <w:color w:val="000000"/>
          <w:sz w:val="28"/>
        </w:rPr>
        <w:t>ствуется эмоциональный интеллект, предполагающий сформированность:</w:t>
      </w:r>
    </w:p>
    <w:p w:rsidR="00D45A06" w:rsidRPr="005E2FE7" w:rsidRDefault="00D45A06" w:rsidP="007859BE">
      <w:pPr>
        <w:numPr>
          <w:ilvl w:val="0"/>
          <w:numId w:val="86"/>
        </w:numPr>
        <w:spacing w:after="0" w:line="264" w:lineRule="auto"/>
      </w:pPr>
      <w:r w:rsidRPr="005E2FE7">
        <w:rPr>
          <w:color w:val="000000"/>
          <w:sz w:val="28"/>
        </w:rPr>
        <w:t>самосознания, включающего способность понимать своё эмоци</w:t>
      </w:r>
      <w:r w:rsidRPr="005E2FE7">
        <w:rPr>
          <w:color w:val="000000"/>
          <w:sz w:val="28"/>
        </w:rPr>
        <w:t>о</w:t>
      </w:r>
      <w:r w:rsidRPr="005E2FE7">
        <w:rPr>
          <w:color w:val="000000"/>
          <w:sz w:val="28"/>
        </w:rPr>
        <w:t>нальное состояние, видеть направления развития собственной эм</w:t>
      </w:r>
      <w:r w:rsidRPr="005E2FE7">
        <w:rPr>
          <w:color w:val="000000"/>
          <w:sz w:val="28"/>
        </w:rPr>
        <w:t>о</w:t>
      </w:r>
      <w:r w:rsidRPr="005E2FE7">
        <w:rPr>
          <w:color w:val="000000"/>
          <w:sz w:val="28"/>
        </w:rPr>
        <w:t>циональной сферы, быть уверенным в себе;</w:t>
      </w:r>
    </w:p>
    <w:p w:rsidR="00D45A06" w:rsidRPr="005E2FE7" w:rsidRDefault="00D45A06" w:rsidP="007859BE">
      <w:pPr>
        <w:numPr>
          <w:ilvl w:val="0"/>
          <w:numId w:val="86"/>
        </w:numPr>
        <w:spacing w:after="0" w:line="264" w:lineRule="auto"/>
      </w:pPr>
      <w:r w:rsidRPr="005E2FE7">
        <w:rPr>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45A06" w:rsidRPr="005E2FE7" w:rsidRDefault="00D45A06" w:rsidP="007859BE">
      <w:pPr>
        <w:numPr>
          <w:ilvl w:val="0"/>
          <w:numId w:val="86"/>
        </w:numPr>
        <w:spacing w:after="0" w:line="264" w:lineRule="auto"/>
      </w:pPr>
      <w:r w:rsidRPr="005E2FE7">
        <w:rPr>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45A06" w:rsidRPr="005E2FE7" w:rsidRDefault="00D45A06" w:rsidP="007859BE">
      <w:pPr>
        <w:numPr>
          <w:ilvl w:val="0"/>
          <w:numId w:val="86"/>
        </w:numPr>
        <w:spacing w:after="0" w:line="264" w:lineRule="auto"/>
      </w:pPr>
      <w:r w:rsidRPr="005E2FE7">
        <w:rPr>
          <w:color w:val="000000"/>
          <w:sz w:val="28"/>
        </w:rPr>
        <w:t>эмпатии, включающей способность понимать эмоциональное сост</w:t>
      </w:r>
      <w:r w:rsidRPr="005E2FE7">
        <w:rPr>
          <w:color w:val="000000"/>
          <w:sz w:val="28"/>
        </w:rPr>
        <w:t>о</w:t>
      </w:r>
      <w:r w:rsidRPr="005E2FE7">
        <w:rPr>
          <w:color w:val="000000"/>
          <w:sz w:val="28"/>
        </w:rPr>
        <w:t>яние других, учитывать его при осуществлении общения, способность к сочувствию и сопереживанию;</w:t>
      </w:r>
    </w:p>
    <w:p w:rsidR="00D45A06" w:rsidRPr="005E2FE7" w:rsidRDefault="00D45A06" w:rsidP="007859BE">
      <w:pPr>
        <w:numPr>
          <w:ilvl w:val="0"/>
          <w:numId w:val="86"/>
        </w:numPr>
        <w:spacing w:after="0" w:line="264" w:lineRule="auto"/>
      </w:pPr>
      <w:r w:rsidRPr="005E2FE7">
        <w:rPr>
          <w:color w:val="000000"/>
          <w:sz w:val="28"/>
        </w:rPr>
        <w:t>социальных навыков, включающих способность выстраивать отн</w:t>
      </w:r>
      <w:r w:rsidRPr="005E2FE7">
        <w:rPr>
          <w:color w:val="000000"/>
          <w:sz w:val="28"/>
        </w:rPr>
        <w:t>о</w:t>
      </w:r>
      <w:r w:rsidRPr="005E2FE7">
        <w:rPr>
          <w:color w:val="000000"/>
          <w:sz w:val="28"/>
        </w:rPr>
        <w:t>шения с другими людьми, заботиться, проявлять интерес и разрешать конфликты.</w:t>
      </w:r>
    </w:p>
    <w:p w:rsidR="00D45A06" w:rsidRPr="005E2FE7" w:rsidRDefault="00D45A06" w:rsidP="00D45A06">
      <w:pPr>
        <w:spacing w:after="0"/>
        <w:ind w:left="120"/>
      </w:pPr>
      <w:bookmarkStart w:id="81" w:name="_Toc138318760"/>
      <w:bookmarkEnd w:id="81"/>
    </w:p>
    <w:p w:rsidR="00D45A06" w:rsidRPr="005E2FE7" w:rsidRDefault="00D45A06" w:rsidP="00D45A06">
      <w:pPr>
        <w:spacing w:after="0" w:line="264" w:lineRule="auto"/>
        <w:ind w:left="120"/>
      </w:pPr>
    </w:p>
    <w:p w:rsidR="00D45A06" w:rsidRPr="005E2FE7" w:rsidRDefault="00D45A06" w:rsidP="00D45A06">
      <w:pPr>
        <w:spacing w:after="0" w:line="264" w:lineRule="auto"/>
        <w:ind w:left="120"/>
      </w:pPr>
      <w:r w:rsidRPr="005E2FE7">
        <w:rPr>
          <w:color w:val="000000"/>
          <w:sz w:val="28"/>
        </w:rPr>
        <w:t>ПРЕДМЕТНЫЕ РЕЗУЛЬТАТЫ</w:t>
      </w:r>
    </w:p>
    <w:p w:rsidR="00D45A06" w:rsidRPr="005E2FE7" w:rsidRDefault="00D45A06" w:rsidP="00D45A06">
      <w:pPr>
        <w:spacing w:after="0" w:line="264" w:lineRule="auto"/>
        <w:ind w:left="120"/>
      </w:pPr>
    </w:p>
    <w:p w:rsidR="00D45A06" w:rsidRPr="005E2FE7" w:rsidRDefault="00D45A06" w:rsidP="00D45A06">
      <w:pPr>
        <w:spacing w:after="0" w:line="264" w:lineRule="auto"/>
        <w:ind w:left="120"/>
      </w:pPr>
      <w:r w:rsidRPr="005E2FE7">
        <w:rPr>
          <w:color w:val="000000"/>
          <w:sz w:val="28"/>
        </w:rPr>
        <w:t xml:space="preserve">К концу обучения в </w:t>
      </w:r>
      <w:r w:rsidRPr="005E2FE7">
        <w:rPr>
          <w:b/>
          <w:i/>
          <w:color w:val="000000"/>
          <w:sz w:val="28"/>
        </w:rPr>
        <w:t>10 классе</w:t>
      </w:r>
      <w:r w:rsidRPr="005E2FE7">
        <w:rPr>
          <w:color w:val="000000"/>
          <w:sz w:val="28"/>
        </w:rPr>
        <w:t xml:space="preserve"> предметные результаты на углублённом уровне должны отражать сформированность у обучающихся умений:</w:t>
      </w:r>
    </w:p>
    <w:p w:rsidR="00D45A06" w:rsidRPr="005E2FE7" w:rsidRDefault="00D45A06" w:rsidP="007859BE">
      <w:pPr>
        <w:numPr>
          <w:ilvl w:val="0"/>
          <w:numId w:val="87"/>
        </w:numPr>
        <w:spacing w:after="0" w:line="264" w:lineRule="auto"/>
      </w:pPr>
      <w:r w:rsidRPr="005E2FE7">
        <w:rPr>
          <w:color w:val="000000"/>
          <w:sz w:val="28"/>
        </w:rPr>
        <w:t>понимать роль физики в экономической, технологической, эколог</w:t>
      </w:r>
      <w:r w:rsidRPr="005E2FE7">
        <w:rPr>
          <w:color w:val="000000"/>
          <w:sz w:val="28"/>
        </w:rPr>
        <w:t>и</w:t>
      </w:r>
      <w:r w:rsidRPr="005E2FE7">
        <w:rPr>
          <w:color w:val="000000"/>
          <w:sz w:val="28"/>
        </w:rPr>
        <w:t xml:space="preserve">ческой, социальной и этической сферах деятельности человека, роль и </w:t>
      </w:r>
      <w:r w:rsidRPr="005E2FE7">
        <w:rPr>
          <w:color w:val="000000"/>
          <w:sz w:val="28"/>
        </w:rPr>
        <w:lastRenderedPageBreak/>
        <w:t>место физики в современной научной картине мира, значение опис</w:t>
      </w:r>
      <w:r w:rsidRPr="005E2FE7">
        <w:rPr>
          <w:color w:val="000000"/>
          <w:sz w:val="28"/>
        </w:rPr>
        <w:t>а</w:t>
      </w:r>
      <w:r w:rsidRPr="005E2FE7">
        <w:rPr>
          <w:color w:val="000000"/>
          <w:sz w:val="28"/>
        </w:rPr>
        <w:t>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w:t>
      </w:r>
      <w:r w:rsidRPr="005E2FE7">
        <w:rPr>
          <w:color w:val="000000"/>
          <w:sz w:val="28"/>
        </w:rPr>
        <w:t>в</w:t>
      </w:r>
      <w:r w:rsidRPr="005E2FE7">
        <w:rPr>
          <w:color w:val="000000"/>
          <w:sz w:val="28"/>
        </w:rPr>
        <w:t>лений о физической картине мира;</w:t>
      </w:r>
    </w:p>
    <w:p w:rsidR="00D45A06" w:rsidRPr="005E2FE7" w:rsidRDefault="00D45A06" w:rsidP="007859BE">
      <w:pPr>
        <w:numPr>
          <w:ilvl w:val="0"/>
          <w:numId w:val="87"/>
        </w:numPr>
        <w:spacing w:after="0" w:line="264" w:lineRule="auto"/>
      </w:pPr>
      <w:r w:rsidRPr="005E2FE7">
        <w:rPr>
          <w:color w:val="000000"/>
          <w:sz w:val="28"/>
        </w:rPr>
        <w:t>различать условия применимости моделей физических тел и проце</w:t>
      </w:r>
      <w:r w:rsidRPr="005E2FE7">
        <w:rPr>
          <w:color w:val="000000"/>
          <w:sz w:val="28"/>
        </w:rPr>
        <w:t>с</w:t>
      </w:r>
      <w:r w:rsidRPr="005E2FE7">
        <w:rPr>
          <w:color w:val="000000"/>
          <w:sz w:val="28"/>
        </w:rPr>
        <w:t>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w:t>
      </w:r>
      <w:r w:rsidRPr="005E2FE7">
        <w:rPr>
          <w:color w:val="000000"/>
          <w:sz w:val="28"/>
        </w:rPr>
        <w:t>е</w:t>
      </w:r>
      <w:r w:rsidRPr="005E2FE7">
        <w:rPr>
          <w:color w:val="000000"/>
          <w:sz w:val="28"/>
        </w:rPr>
        <w:t>упругое столкновения, модели газа, жидкости и твёрдого (криста</w:t>
      </w:r>
      <w:r w:rsidRPr="005E2FE7">
        <w:rPr>
          <w:color w:val="000000"/>
          <w:sz w:val="28"/>
        </w:rPr>
        <w:t>л</w:t>
      </w:r>
      <w:r w:rsidRPr="005E2FE7">
        <w:rPr>
          <w:color w:val="000000"/>
          <w:sz w:val="28"/>
        </w:rPr>
        <w:t>лического) тела, идеальный газ, точечный заряд, однородное эле</w:t>
      </w:r>
      <w:r w:rsidRPr="005E2FE7">
        <w:rPr>
          <w:color w:val="000000"/>
          <w:sz w:val="28"/>
        </w:rPr>
        <w:t>к</w:t>
      </w:r>
      <w:r w:rsidRPr="005E2FE7">
        <w:rPr>
          <w:color w:val="000000"/>
          <w:sz w:val="28"/>
        </w:rPr>
        <w:t xml:space="preserve">трическое поле; </w:t>
      </w:r>
    </w:p>
    <w:p w:rsidR="00D45A06" w:rsidRPr="005E2FE7" w:rsidRDefault="00D45A06" w:rsidP="007859BE">
      <w:pPr>
        <w:numPr>
          <w:ilvl w:val="0"/>
          <w:numId w:val="87"/>
        </w:numPr>
        <w:spacing w:after="0" w:line="264" w:lineRule="auto"/>
      </w:pPr>
      <w:r w:rsidRPr="005E2FE7">
        <w:rPr>
          <w:color w:val="000000"/>
          <w:sz w:val="28"/>
        </w:rPr>
        <w:t>различать условия (границы, области) применимости физических з</w:t>
      </w:r>
      <w:r w:rsidRPr="005E2FE7">
        <w:rPr>
          <w:color w:val="000000"/>
          <w:sz w:val="28"/>
        </w:rPr>
        <w:t>а</w:t>
      </w:r>
      <w:r w:rsidRPr="005E2FE7">
        <w:rPr>
          <w:color w:val="000000"/>
          <w:sz w:val="28"/>
        </w:rPr>
        <w:t>конов, понимать всеобщий характер фундаментальных законов и ограниченность использования частных законов;</w:t>
      </w:r>
    </w:p>
    <w:p w:rsidR="00D45A06" w:rsidRPr="005E2FE7" w:rsidRDefault="00D45A06" w:rsidP="007859BE">
      <w:pPr>
        <w:numPr>
          <w:ilvl w:val="0"/>
          <w:numId w:val="87"/>
        </w:numPr>
        <w:spacing w:after="0" w:line="264" w:lineRule="auto"/>
      </w:pPr>
      <w:r w:rsidRPr="005E2FE7">
        <w:rPr>
          <w:color w:val="000000"/>
          <w:sz w:val="28"/>
        </w:rPr>
        <w:t>анализировать и объяснять механические процессы и явления, и</w:t>
      </w:r>
      <w:r w:rsidRPr="005E2FE7">
        <w:rPr>
          <w:color w:val="000000"/>
          <w:sz w:val="28"/>
        </w:rPr>
        <w:t>с</w:t>
      </w:r>
      <w:r w:rsidRPr="005E2FE7">
        <w:rPr>
          <w:color w:val="000000"/>
          <w:sz w:val="28"/>
        </w:rPr>
        <w:t>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w:t>
      </w:r>
      <w:r w:rsidRPr="005E2FE7">
        <w:rPr>
          <w:color w:val="000000"/>
          <w:sz w:val="28"/>
        </w:rPr>
        <w:t>а</w:t>
      </w:r>
      <w:r w:rsidRPr="005E2FE7">
        <w:rPr>
          <w:color w:val="000000"/>
          <w:sz w:val="28"/>
        </w:rPr>
        <w:t>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w:t>
      </w:r>
      <w:r w:rsidRPr="005E2FE7">
        <w:rPr>
          <w:color w:val="000000"/>
          <w:sz w:val="28"/>
        </w:rPr>
        <w:t>ю</w:t>
      </w:r>
      <w:r w:rsidRPr="005E2FE7">
        <w:rPr>
          <w:color w:val="000000"/>
          <w:sz w:val="28"/>
        </w:rPr>
        <w:t>тона, законов сохранения импульса и механической энергии, закона всемирного тяготения;</w:t>
      </w:r>
    </w:p>
    <w:p w:rsidR="00D45A06" w:rsidRPr="005E2FE7" w:rsidRDefault="00D45A06" w:rsidP="007859BE">
      <w:pPr>
        <w:numPr>
          <w:ilvl w:val="0"/>
          <w:numId w:val="87"/>
        </w:numPr>
        <w:spacing w:after="0" w:line="264" w:lineRule="auto"/>
      </w:pPr>
      <w:r w:rsidRPr="005E2FE7">
        <w:rPr>
          <w:color w:val="000000"/>
          <w:sz w:val="28"/>
        </w:rPr>
        <w:t>анализировать и объяснять тепловые процессы и явления, используя основные положения МКТ и законы молекулярной физики и терм</w:t>
      </w:r>
      <w:r w:rsidRPr="005E2FE7">
        <w:rPr>
          <w:color w:val="000000"/>
          <w:sz w:val="28"/>
        </w:rPr>
        <w:t>о</w:t>
      </w:r>
      <w:r w:rsidRPr="005E2FE7">
        <w:rPr>
          <w:color w:val="000000"/>
          <w:sz w:val="28"/>
        </w:rPr>
        <w:t>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w:t>
      </w:r>
      <w:r w:rsidRPr="005E2FE7">
        <w:rPr>
          <w:color w:val="000000"/>
          <w:sz w:val="28"/>
        </w:rPr>
        <w:t>о</w:t>
      </w:r>
      <w:r w:rsidRPr="005E2FE7">
        <w:rPr>
          <w:color w:val="000000"/>
          <w:sz w:val="28"/>
        </w:rPr>
        <w:t>нов, указывать условия применимости уравнения Менделеева–Клапейрона;</w:t>
      </w:r>
    </w:p>
    <w:p w:rsidR="00D45A06" w:rsidRPr="005E2FE7" w:rsidRDefault="00D45A06" w:rsidP="007859BE">
      <w:pPr>
        <w:numPr>
          <w:ilvl w:val="0"/>
          <w:numId w:val="87"/>
        </w:numPr>
        <w:spacing w:after="0" w:line="264" w:lineRule="auto"/>
      </w:pPr>
      <w:r w:rsidRPr="005E2FE7">
        <w:rPr>
          <w:color w:val="000000"/>
          <w:sz w:val="28"/>
        </w:rPr>
        <w:lastRenderedPageBreak/>
        <w:t>анализировать и объяснять электрические явления, используя о</w:t>
      </w:r>
      <w:r w:rsidRPr="005E2FE7">
        <w:rPr>
          <w:color w:val="000000"/>
          <w:sz w:val="28"/>
        </w:rPr>
        <w:t>с</w:t>
      </w:r>
      <w:r w:rsidRPr="005E2FE7">
        <w:rPr>
          <w:color w:val="000000"/>
          <w:sz w:val="28"/>
        </w:rPr>
        <w:t>новные положения и законы электродинамики (закон сохранения электрического заряда, закон Кулона, потенциальность электрост</w:t>
      </w:r>
      <w:r w:rsidRPr="005E2FE7">
        <w:rPr>
          <w:color w:val="000000"/>
          <w:sz w:val="28"/>
        </w:rPr>
        <w:t>а</w:t>
      </w:r>
      <w:r w:rsidRPr="005E2FE7">
        <w:rPr>
          <w:color w:val="000000"/>
          <w:sz w:val="28"/>
        </w:rPr>
        <w:t>тического поля, принцип суперпозиции электрических полей, при этом указывая условия применимости закона Кулона, а также пра</w:t>
      </w:r>
      <w:r w:rsidRPr="005E2FE7">
        <w:rPr>
          <w:color w:val="000000"/>
          <w:sz w:val="28"/>
        </w:rPr>
        <w:t>к</w:t>
      </w:r>
      <w:r w:rsidRPr="005E2FE7">
        <w:rPr>
          <w:color w:val="000000"/>
          <w:sz w:val="28"/>
        </w:rPr>
        <w:t>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D45A06" w:rsidRPr="005E2FE7" w:rsidRDefault="00D45A06" w:rsidP="007859BE">
      <w:pPr>
        <w:numPr>
          <w:ilvl w:val="0"/>
          <w:numId w:val="87"/>
        </w:numPr>
        <w:spacing w:after="0" w:line="264" w:lineRule="auto"/>
      </w:pPr>
      <w:r w:rsidRPr="005E2FE7">
        <w:rPr>
          <w:color w:val="000000"/>
          <w:sz w:val="28"/>
        </w:rPr>
        <w:t>описывать физические процессы и явления, используя величины: п</w:t>
      </w:r>
      <w:r w:rsidRPr="005E2FE7">
        <w:rPr>
          <w:color w:val="000000"/>
          <w:sz w:val="28"/>
        </w:rPr>
        <w:t>е</w:t>
      </w:r>
      <w:r w:rsidRPr="005E2FE7">
        <w:rPr>
          <w:color w:val="000000"/>
          <w:sz w:val="28"/>
        </w:rPr>
        <w:t>ремещение, скорость, ускорение, импульс тела и системы тел, сила, момент силы, давление, потенциальная энергия, кинетическая эне</w:t>
      </w:r>
      <w:r w:rsidRPr="005E2FE7">
        <w:rPr>
          <w:color w:val="000000"/>
          <w:sz w:val="28"/>
        </w:rPr>
        <w:t>р</w:t>
      </w:r>
      <w:r w:rsidRPr="005E2FE7">
        <w:rPr>
          <w:color w:val="000000"/>
          <w:sz w:val="28"/>
        </w:rPr>
        <w:t>гия, механическая энергия, работа силы, центростремительное уск</w:t>
      </w:r>
      <w:r w:rsidRPr="005E2FE7">
        <w:rPr>
          <w:color w:val="000000"/>
          <w:sz w:val="28"/>
        </w:rPr>
        <w:t>о</w:t>
      </w:r>
      <w:r w:rsidRPr="005E2FE7">
        <w:rPr>
          <w:color w:val="000000"/>
          <w:sz w:val="28"/>
        </w:rPr>
        <w:t>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w:t>
      </w:r>
      <w:r w:rsidRPr="005E2FE7">
        <w:rPr>
          <w:color w:val="000000"/>
          <w:sz w:val="28"/>
        </w:rPr>
        <w:t>о</w:t>
      </w:r>
      <w:r w:rsidRPr="005E2FE7">
        <w:rPr>
          <w:color w:val="000000"/>
          <w:sz w:val="28"/>
        </w:rPr>
        <w:t>атомного газа, работа идеального газа, относительная влажность во</w:t>
      </w:r>
      <w:r w:rsidRPr="005E2FE7">
        <w:rPr>
          <w:color w:val="000000"/>
          <w:sz w:val="28"/>
        </w:rPr>
        <w:t>з</w:t>
      </w:r>
      <w:r w:rsidRPr="005E2FE7">
        <w:rPr>
          <w:color w:val="000000"/>
          <w:sz w:val="28"/>
        </w:rPr>
        <w:t>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w:t>
      </w:r>
      <w:r w:rsidRPr="005E2FE7">
        <w:rPr>
          <w:color w:val="000000"/>
          <w:sz w:val="28"/>
        </w:rPr>
        <w:t>а</w:t>
      </w:r>
      <w:r w:rsidRPr="005E2FE7">
        <w:rPr>
          <w:color w:val="000000"/>
          <w:sz w:val="28"/>
        </w:rPr>
        <w:t>тельным и параллельным соединением резисторов, энергия электр</w:t>
      </w:r>
      <w:r w:rsidRPr="005E2FE7">
        <w:rPr>
          <w:color w:val="000000"/>
          <w:sz w:val="28"/>
        </w:rPr>
        <w:t>и</w:t>
      </w:r>
      <w:r w:rsidRPr="005E2FE7">
        <w:rPr>
          <w:color w:val="000000"/>
          <w:sz w:val="28"/>
        </w:rPr>
        <w:t>ческого поля конденсатора;</w:t>
      </w:r>
    </w:p>
    <w:p w:rsidR="00D45A06" w:rsidRPr="005E2FE7" w:rsidRDefault="00D45A06" w:rsidP="007859BE">
      <w:pPr>
        <w:numPr>
          <w:ilvl w:val="0"/>
          <w:numId w:val="87"/>
        </w:numPr>
        <w:spacing w:after="0" w:line="264" w:lineRule="auto"/>
      </w:pPr>
      <w:r w:rsidRPr="005E2FE7">
        <w:rPr>
          <w:color w:val="000000"/>
          <w:sz w:val="28"/>
        </w:rPr>
        <w:t>объяснять особенности протекания физических явлений: механич</w:t>
      </w:r>
      <w:r w:rsidRPr="005E2FE7">
        <w:rPr>
          <w:color w:val="000000"/>
          <w:sz w:val="28"/>
        </w:rPr>
        <w:t>е</w:t>
      </w:r>
      <w:r w:rsidRPr="005E2FE7">
        <w:rPr>
          <w:color w:val="000000"/>
          <w:sz w:val="28"/>
        </w:rPr>
        <w:t>ское движение, тепловое движение частиц вещества, тепловое равн</w:t>
      </w:r>
      <w:r w:rsidRPr="005E2FE7">
        <w:rPr>
          <w:color w:val="000000"/>
          <w:sz w:val="28"/>
        </w:rPr>
        <w:t>о</w:t>
      </w:r>
      <w:r w:rsidRPr="005E2FE7">
        <w:rPr>
          <w:color w:val="000000"/>
          <w:sz w:val="28"/>
        </w:rPr>
        <w:t>весие, броуновское движение, диффузия, испарение, кипение и ко</w:t>
      </w:r>
      <w:r w:rsidRPr="005E2FE7">
        <w:rPr>
          <w:color w:val="000000"/>
          <w:sz w:val="28"/>
        </w:rPr>
        <w:t>н</w:t>
      </w:r>
      <w:r w:rsidRPr="005E2FE7">
        <w:rPr>
          <w:color w:val="000000"/>
          <w:sz w:val="28"/>
        </w:rPr>
        <w:t>денсация, плавление и кристаллизация, направленность теплопер</w:t>
      </w:r>
      <w:r w:rsidRPr="005E2FE7">
        <w:rPr>
          <w:color w:val="000000"/>
          <w:sz w:val="28"/>
        </w:rPr>
        <w:t>е</w:t>
      </w:r>
      <w:r w:rsidRPr="005E2FE7">
        <w:rPr>
          <w:color w:val="000000"/>
          <w:sz w:val="28"/>
        </w:rPr>
        <w:t>дачи, электризация тел, эквипотенциальность поверхности заряже</w:t>
      </w:r>
      <w:r w:rsidRPr="005E2FE7">
        <w:rPr>
          <w:color w:val="000000"/>
          <w:sz w:val="28"/>
        </w:rPr>
        <w:t>н</w:t>
      </w:r>
      <w:r w:rsidRPr="005E2FE7">
        <w:rPr>
          <w:color w:val="000000"/>
          <w:sz w:val="28"/>
        </w:rPr>
        <w:t>ного проводника;</w:t>
      </w:r>
    </w:p>
    <w:p w:rsidR="00D45A06" w:rsidRPr="005E2FE7" w:rsidRDefault="00D45A06" w:rsidP="007859BE">
      <w:pPr>
        <w:numPr>
          <w:ilvl w:val="0"/>
          <w:numId w:val="87"/>
        </w:numPr>
        <w:spacing w:after="0" w:line="264" w:lineRule="auto"/>
      </w:pPr>
      <w:r w:rsidRPr="005E2FE7">
        <w:rPr>
          <w:color w:val="000000"/>
          <w:sz w:val="28"/>
        </w:rPr>
        <w:t>проводить исследование зависимости одной физической величины от другой с использованием прямых измерений, при этом конструир</w:t>
      </w:r>
      <w:r w:rsidRPr="005E2FE7">
        <w:rPr>
          <w:color w:val="000000"/>
          <w:sz w:val="28"/>
        </w:rPr>
        <w:t>о</w:t>
      </w:r>
      <w:r w:rsidRPr="005E2FE7">
        <w:rPr>
          <w:color w:val="000000"/>
          <w:sz w:val="28"/>
        </w:rPr>
        <w:t>вать установку, фиксировать результаты полученной зависимости физических величин в виде графиков с учётом абсолютных погре</w:t>
      </w:r>
      <w:r w:rsidRPr="005E2FE7">
        <w:rPr>
          <w:color w:val="000000"/>
          <w:sz w:val="28"/>
        </w:rPr>
        <w:t>ш</w:t>
      </w:r>
      <w:r w:rsidRPr="005E2FE7">
        <w:rPr>
          <w:color w:val="000000"/>
          <w:sz w:val="28"/>
        </w:rPr>
        <w:t xml:space="preserve">ностей измерений, делать выводы по результатам исследования; </w:t>
      </w:r>
    </w:p>
    <w:p w:rsidR="00D45A06" w:rsidRPr="005E2FE7" w:rsidRDefault="00D45A06" w:rsidP="007859BE">
      <w:pPr>
        <w:numPr>
          <w:ilvl w:val="0"/>
          <w:numId w:val="87"/>
        </w:numPr>
        <w:spacing w:after="0" w:line="264" w:lineRule="auto"/>
      </w:pPr>
      <w:r w:rsidRPr="005E2FE7">
        <w:rPr>
          <w:color w:val="000000"/>
          <w:sz w:val="28"/>
        </w:rPr>
        <w:t>проводить косвенные измерения физических величин, при этом в</w:t>
      </w:r>
      <w:r w:rsidRPr="005E2FE7">
        <w:rPr>
          <w:color w:val="000000"/>
          <w:sz w:val="28"/>
        </w:rPr>
        <w:t>ы</w:t>
      </w:r>
      <w:r w:rsidRPr="005E2FE7">
        <w:rPr>
          <w:color w:val="000000"/>
          <w:sz w:val="28"/>
        </w:rPr>
        <w:t>бирать оптимальный метод измерения, оценивать абсолютные и о</w:t>
      </w:r>
      <w:r w:rsidRPr="005E2FE7">
        <w:rPr>
          <w:color w:val="000000"/>
          <w:sz w:val="28"/>
        </w:rPr>
        <w:t>т</w:t>
      </w:r>
      <w:r w:rsidRPr="005E2FE7">
        <w:rPr>
          <w:color w:val="000000"/>
          <w:sz w:val="28"/>
        </w:rPr>
        <w:t>носительные погрешности прямых и косвенных измерений;</w:t>
      </w:r>
    </w:p>
    <w:p w:rsidR="00D45A06" w:rsidRPr="005E2FE7" w:rsidRDefault="00D45A06" w:rsidP="007859BE">
      <w:pPr>
        <w:numPr>
          <w:ilvl w:val="0"/>
          <w:numId w:val="87"/>
        </w:numPr>
        <w:spacing w:after="0" w:line="264" w:lineRule="auto"/>
      </w:pPr>
      <w:r w:rsidRPr="005E2FE7">
        <w:rPr>
          <w:color w:val="000000"/>
          <w:sz w:val="28"/>
        </w:rPr>
        <w:lastRenderedPageBreak/>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w:t>
      </w:r>
      <w:r w:rsidRPr="005E2FE7">
        <w:rPr>
          <w:color w:val="000000"/>
          <w:sz w:val="28"/>
        </w:rPr>
        <w:t>и</w:t>
      </w:r>
      <w:r w:rsidRPr="005E2FE7">
        <w:rPr>
          <w:color w:val="000000"/>
          <w:sz w:val="28"/>
        </w:rPr>
        <w:t>потезы;</w:t>
      </w:r>
    </w:p>
    <w:p w:rsidR="00D45A06" w:rsidRPr="005E2FE7" w:rsidRDefault="00D45A06" w:rsidP="007859BE">
      <w:pPr>
        <w:numPr>
          <w:ilvl w:val="0"/>
          <w:numId w:val="87"/>
        </w:numPr>
        <w:spacing w:after="0" w:line="264" w:lineRule="auto"/>
      </w:pPr>
      <w:r w:rsidRPr="005E2FE7">
        <w:rPr>
          <w:color w:val="000000"/>
          <w:sz w:val="28"/>
        </w:rPr>
        <w:t>соблюдать правила безопасного труда при проведении исследований в рамках учебного эксперимента, практикума и уче</w:t>
      </w:r>
      <w:r w:rsidRPr="005E2FE7">
        <w:rPr>
          <w:color w:val="000000"/>
          <w:sz w:val="28"/>
        </w:rPr>
        <w:t>б</w:t>
      </w:r>
      <w:r w:rsidRPr="005E2FE7">
        <w:rPr>
          <w:color w:val="000000"/>
          <w:sz w:val="28"/>
        </w:rPr>
        <w:t xml:space="preserve">но-исследовательской и проектной деятельности с использованием измерительных устройств и лабораторного оборудования; </w:t>
      </w:r>
    </w:p>
    <w:p w:rsidR="00D45A06" w:rsidRPr="005E2FE7" w:rsidRDefault="00D45A06" w:rsidP="007859BE">
      <w:pPr>
        <w:numPr>
          <w:ilvl w:val="0"/>
          <w:numId w:val="87"/>
        </w:numPr>
        <w:spacing w:after="0" w:line="264" w:lineRule="auto"/>
      </w:pPr>
      <w:r w:rsidRPr="005E2FE7">
        <w:rPr>
          <w:color w:val="000000"/>
          <w:sz w:val="28"/>
        </w:rPr>
        <w:t>решать расчётные задачи с явно заданной и неявно заданной физич</w:t>
      </w:r>
      <w:r w:rsidRPr="005E2FE7">
        <w:rPr>
          <w:color w:val="000000"/>
          <w:sz w:val="28"/>
        </w:rPr>
        <w:t>е</w:t>
      </w:r>
      <w:r w:rsidRPr="005E2FE7">
        <w:rPr>
          <w:color w:val="000000"/>
          <w:sz w:val="28"/>
        </w:rPr>
        <w:t>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w:t>
      </w:r>
      <w:r w:rsidRPr="005E2FE7">
        <w:rPr>
          <w:color w:val="000000"/>
          <w:sz w:val="28"/>
        </w:rPr>
        <w:t>о</w:t>
      </w:r>
      <w:r w:rsidRPr="005E2FE7">
        <w:rPr>
          <w:color w:val="000000"/>
          <w:sz w:val="28"/>
        </w:rPr>
        <w:t>дить расчёты на основании имеющихся данных, анализировать р</w:t>
      </w:r>
      <w:r w:rsidRPr="005E2FE7">
        <w:rPr>
          <w:color w:val="000000"/>
          <w:sz w:val="28"/>
        </w:rPr>
        <w:t>е</w:t>
      </w:r>
      <w:r w:rsidRPr="005E2FE7">
        <w:rPr>
          <w:color w:val="000000"/>
          <w:sz w:val="28"/>
        </w:rPr>
        <w:t>зультаты и корректировать методы решения с учётом полученных результатов;</w:t>
      </w:r>
    </w:p>
    <w:p w:rsidR="00D45A06" w:rsidRPr="005E2FE7" w:rsidRDefault="00D45A06" w:rsidP="007859BE">
      <w:pPr>
        <w:numPr>
          <w:ilvl w:val="0"/>
          <w:numId w:val="87"/>
        </w:numPr>
        <w:spacing w:after="0" w:line="264" w:lineRule="auto"/>
      </w:pPr>
      <w:r w:rsidRPr="005E2FE7">
        <w:rPr>
          <w:color w:val="000000"/>
          <w:sz w:val="28"/>
        </w:rPr>
        <w:t>решать качественные задачи, требующие применения знаний из ра</w:t>
      </w:r>
      <w:r w:rsidRPr="005E2FE7">
        <w:rPr>
          <w:color w:val="000000"/>
          <w:sz w:val="28"/>
        </w:rPr>
        <w:t>з</w:t>
      </w:r>
      <w:r w:rsidRPr="005E2FE7">
        <w:rPr>
          <w:color w:val="000000"/>
          <w:sz w:val="28"/>
        </w:rPr>
        <w:t>ных разделов курса физики, а также интеграции знаний из других предметов естественно-научного цикла: выстраивать логическую ц</w:t>
      </w:r>
      <w:r w:rsidRPr="005E2FE7">
        <w:rPr>
          <w:color w:val="000000"/>
          <w:sz w:val="28"/>
        </w:rPr>
        <w:t>е</w:t>
      </w:r>
      <w:r w:rsidRPr="005E2FE7">
        <w:rPr>
          <w:color w:val="000000"/>
          <w:sz w:val="28"/>
        </w:rPr>
        <w:t>почку рассуждений с опорой на изученные законы, закономерности и физические явления;</w:t>
      </w:r>
    </w:p>
    <w:p w:rsidR="00D45A06" w:rsidRPr="005E2FE7" w:rsidRDefault="00D45A06" w:rsidP="007859BE">
      <w:pPr>
        <w:numPr>
          <w:ilvl w:val="0"/>
          <w:numId w:val="87"/>
        </w:numPr>
        <w:spacing w:after="0" w:line="264" w:lineRule="auto"/>
      </w:pPr>
      <w:r w:rsidRPr="005E2FE7">
        <w:rPr>
          <w:color w:val="000000"/>
          <w:sz w:val="28"/>
        </w:rPr>
        <w:t>использовать теоретические знания для объяснения основных при</w:t>
      </w:r>
      <w:r w:rsidRPr="005E2FE7">
        <w:rPr>
          <w:color w:val="000000"/>
          <w:sz w:val="28"/>
        </w:rPr>
        <w:t>н</w:t>
      </w:r>
      <w:r w:rsidRPr="005E2FE7">
        <w:rPr>
          <w:color w:val="000000"/>
          <w:sz w:val="28"/>
        </w:rPr>
        <w:t xml:space="preserve">ципов работы измерительных приборов, технических устройств и технологических процессов; </w:t>
      </w:r>
    </w:p>
    <w:p w:rsidR="00D45A06" w:rsidRPr="005E2FE7" w:rsidRDefault="00D45A06" w:rsidP="007859BE">
      <w:pPr>
        <w:numPr>
          <w:ilvl w:val="0"/>
          <w:numId w:val="87"/>
        </w:numPr>
        <w:spacing w:after="0" w:line="264" w:lineRule="auto"/>
      </w:pPr>
      <w:r w:rsidRPr="005E2FE7">
        <w:rPr>
          <w:color w:val="000000"/>
          <w:sz w:val="28"/>
        </w:rPr>
        <w:t>приводить примеры вклада российских и зарубежных учёных-физиков в развитие науки, в объяснение процессов окружающего мира, в ра</w:t>
      </w:r>
      <w:r w:rsidRPr="005E2FE7">
        <w:rPr>
          <w:color w:val="000000"/>
          <w:sz w:val="28"/>
        </w:rPr>
        <w:t>з</w:t>
      </w:r>
      <w:r w:rsidRPr="005E2FE7">
        <w:rPr>
          <w:color w:val="000000"/>
          <w:sz w:val="28"/>
        </w:rPr>
        <w:t xml:space="preserve">витие техники и технологий; </w:t>
      </w:r>
    </w:p>
    <w:p w:rsidR="00D45A06" w:rsidRPr="005E2FE7" w:rsidRDefault="00D45A06" w:rsidP="007859BE">
      <w:pPr>
        <w:numPr>
          <w:ilvl w:val="0"/>
          <w:numId w:val="87"/>
        </w:numPr>
        <w:spacing w:after="0" w:line="264" w:lineRule="auto"/>
      </w:pPr>
      <w:r w:rsidRPr="005E2FE7">
        <w:rPr>
          <w:color w:val="000000"/>
          <w:sz w:val="28"/>
        </w:rPr>
        <w:t>анализировать и оценивать последствия бытовой и производственной деятельности человека, связанной с физическими процессами, с п</w:t>
      </w:r>
      <w:r w:rsidRPr="005E2FE7">
        <w:rPr>
          <w:color w:val="000000"/>
          <w:sz w:val="28"/>
        </w:rPr>
        <w:t>о</w:t>
      </w:r>
      <w:r w:rsidRPr="005E2FE7">
        <w:rPr>
          <w:color w:val="000000"/>
          <w:sz w:val="28"/>
        </w:rPr>
        <w:t>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w:t>
      </w:r>
      <w:r w:rsidRPr="005E2FE7">
        <w:rPr>
          <w:color w:val="000000"/>
          <w:sz w:val="28"/>
        </w:rPr>
        <w:t>е</w:t>
      </w:r>
      <w:r w:rsidRPr="005E2FE7">
        <w:rPr>
          <w:color w:val="000000"/>
          <w:sz w:val="28"/>
        </w:rPr>
        <w:t>ства;</w:t>
      </w:r>
    </w:p>
    <w:p w:rsidR="00D45A06" w:rsidRPr="005E2FE7" w:rsidRDefault="00D45A06" w:rsidP="007859BE">
      <w:pPr>
        <w:numPr>
          <w:ilvl w:val="0"/>
          <w:numId w:val="87"/>
        </w:numPr>
        <w:spacing w:after="0" w:line="264" w:lineRule="auto"/>
      </w:pPr>
      <w:r w:rsidRPr="005E2FE7">
        <w:rPr>
          <w:color w:val="000000"/>
          <w:sz w:val="28"/>
        </w:rPr>
        <w:t>применять различные способы работы с информацией физического содержания с использованием современных информационных те</w:t>
      </w:r>
      <w:r w:rsidRPr="005E2FE7">
        <w:rPr>
          <w:color w:val="000000"/>
          <w:sz w:val="28"/>
        </w:rPr>
        <w:t>х</w:t>
      </w:r>
      <w:r w:rsidRPr="005E2FE7">
        <w:rPr>
          <w:color w:val="000000"/>
          <w:sz w:val="28"/>
        </w:rPr>
        <w:t>нологий, при этом использовать современные информационные те</w:t>
      </w:r>
      <w:r w:rsidRPr="005E2FE7">
        <w:rPr>
          <w:color w:val="000000"/>
          <w:sz w:val="28"/>
        </w:rPr>
        <w:t>х</w:t>
      </w:r>
      <w:r w:rsidRPr="005E2FE7">
        <w:rPr>
          <w:color w:val="000000"/>
          <w:sz w:val="28"/>
        </w:rPr>
        <w:t>нологии для поиска, переработки и предъявления учебной и нау</w:t>
      </w:r>
      <w:r w:rsidRPr="005E2FE7">
        <w:rPr>
          <w:color w:val="000000"/>
          <w:sz w:val="28"/>
        </w:rPr>
        <w:t>ч</w:t>
      </w:r>
      <w:r w:rsidRPr="005E2FE7">
        <w:rPr>
          <w:color w:val="000000"/>
          <w:sz w:val="28"/>
        </w:rPr>
        <w:t>но-популярной информации, структурирования и интерпретации и</w:t>
      </w:r>
      <w:r w:rsidRPr="005E2FE7">
        <w:rPr>
          <w:color w:val="000000"/>
          <w:sz w:val="28"/>
        </w:rPr>
        <w:t>н</w:t>
      </w:r>
      <w:r w:rsidRPr="005E2FE7">
        <w:rPr>
          <w:color w:val="000000"/>
          <w:sz w:val="28"/>
        </w:rPr>
        <w:t>формации, полученной из различных источников, критически анал</w:t>
      </w:r>
      <w:r w:rsidRPr="005E2FE7">
        <w:rPr>
          <w:color w:val="000000"/>
          <w:sz w:val="28"/>
        </w:rPr>
        <w:t>и</w:t>
      </w:r>
      <w:r w:rsidRPr="005E2FE7">
        <w:rPr>
          <w:color w:val="000000"/>
          <w:sz w:val="28"/>
        </w:rPr>
        <w:lastRenderedPageBreak/>
        <w:t>зировать получаемую информацию и оценивать её достоверность как на основе имеющихся знаний, так и на основе анализа источника и</w:t>
      </w:r>
      <w:r w:rsidRPr="005E2FE7">
        <w:rPr>
          <w:color w:val="000000"/>
          <w:sz w:val="28"/>
        </w:rPr>
        <w:t>н</w:t>
      </w:r>
      <w:r w:rsidRPr="005E2FE7">
        <w:rPr>
          <w:color w:val="000000"/>
          <w:sz w:val="28"/>
        </w:rPr>
        <w:t>формации;</w:t>
      </w:r>
    </w:p>
    <w:p w:rsidR="00D45A06" w:rsidRPr="005E2FE7" w:rsidRDefault="00D45A06" w:rsidP="007859BE">
      <w:pPr>
        <w:numPr>
          <w:ilvl w:val="0"/>
          <w:numId w:val="87"/>
        </w:numPr>
        <w:spacing w:after="0" w:line="264" w:lineRule="auto"/>
      </w:pPr>
      <w:r w:rsidRPr="005E2FE7">
        <w:rPr>
          <w:color w:val="000000"/>
          <w:sz w:val="28"/>
        </w:rPr>
        <w:t>проявлять организационные и познавательные умения самостоятел</w:t>
      </w:r>
      <w:r w:rsidRPr="005E2FE7">
        <w:rPr>
          <w:color w:val="000000"/>
          <w:sz w:val="28"/>
        </w:rPr>
        <w:t>ь</w:t>
      </w:r>
      <w:r w:rsidRPr="005E2FE7">
        <w:rPr>
          <w:color w:val="000000"/>
          <w:sz w:val="28"/>
        </w:rPr>
        <w:t xml:space="preserve">ного приобретения новых знаний в процессе выполнения проектных и учебно-исследовательских работ; </w:t>
      </w:r>
    </w:p>
    <w:p w:rsidR="00D45A06" w:rsidRPr="005E2FE7" w:rsidRDefault="00D45A06" w:rsidP="007859BE">
      <w:pPr>
        <w:numPr>
          <w:ilvl w:val="0"/>
          <w:numId w:val="87"/>
        </w:numPr>
        <w:spacing w:after="0" w:line="264" w:lineRule="auto"/>
      </w:pPr>
      <w:r w:rsidRPr="005E2FE7">
        <w:rPr>
          <w:color w:val="000000"/>
          <w:sz w:val="28"/>
        </w:rPr>
        <w:t>работать в группе с исполнением различных социальных ролей, пл</w:t>
      </w:r>
      <w:r w:rsidRPr="005E2FE7">
        <w:rPr>
          <w:color w:val="000000"/>
          <w:sz w:val="28"/>
        </w:rPr>
        <w:t>а</w:t>
      </w:r>
      <w:r w:rsidRPr="005E2FE7">
        <w:rPr>
          <w:color w:val="000000"/>
          <w:sz w:val="28"/>
        </w:rPr>
        <w:t xml:space="preserve">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D45A06" w:rsidRPr="005E2FE7" w:rsidRDefault="00D45A06" w:rsidP="007859BE">
      <w:pPr>
        <w:numPr>
          <w:ilvl w:val="0"/>
          <w:numId w:val="87"/>
        </w:numPr>
        <w:spacing w:after="0" w:line="264" w:lineRule="auto"/>
      </w:pPr>
      <w:r w:rsidRPr="005E2FE7">
        <w:rPr>
          <w:color w:val="000000"/>
          <w:sz w:val="28"/>
        </w:rPr>
        <w:t>проявлять мотивацию к будущей профессиональной деятельности по специальностям физико-технического профиля.</w:t>
      </w:r>
    </w:p>
    <w:p w:rsidR="00D45A06" w:rsidRPr="005E2FE7" w:rsidRDefault="00D45A06" w:rsidP="00D45A06">
      <w:pPr>
        <w:spacing w:after="0" w:line="264" w:lineRule="auto"/>
        <w:ind w:left="120"/>
      </w:pPr>
    </w:p>
    <w:p w:rsidR="00D45A06" w:rsidRPr="005E2FE7" w:rsidRDefault="00D45A06" w:rsidP="00D45A06">
      <w:pPr>
        <w:spacing w:after="0" w:line="264" w:lineRule="auto"/>
        <w:ind w:left="120"/>
      </w:pPr>
      <w:r w:rsidRPr="005E2FE7">
        <w:rPr>
          <w:color w:val="000000"/>
          <w:sz w:val="28"/>
        </w:rPr>
        <w:t>К концу обучения в</w:t>
      </w:r>
      <w:r w:rsidRPr="005E2FE7">
        <w:rPr>
          <w:b/>
          <w:color w:val="000000"/>
          <w:sz w:val="28"/>
        </w:rPr>
        <w:t xml:space="preserve"> </w:t>
      </w:r>
      <w:r w:rsidRPr="005E2FE7">
        <w:rPr>
          <w:b/>
          <w:i/>
          <w:color w:val="000000"/>
          <w:sz w:val="28"/>
        </w:rPr>
        <w:t>11 классе</w:t>
      </w:r>
      <w:r w:rsidRPr="005E2FE7">
        <w:rPr>
          <w:color w:val="000000"/>
          <w:sz w:val="28"/>
        </w:rPr>
        <w:t xml:space="preserve"> предметные результаты на углублённом уровне должны отражать сформированность у обучающихся умений:</w:t>
      </w:r>
    </w:p>
    <w:p w:rsidR="00D45A06" w:rsidRPr="005E2FE7" w:rsidRDefault="00D45A06" w:rsidP="007859BE">
      <w:pPr>
        <w:numPr>
          <w:ilvl w:val="0"/>
          <w:numId w:val="88"/>
        </w:numPr>
        <w:spacing w:after="0" w:line="264" w:lineRule="auto"/>
      </w:pPr>
      <w:r w:rsidRPr="005E2FE7">
        <w:rPr>
          <w:color w:val="000000"/>
          <w:sz w:val="28"/>
        </w:rPr>
        <w:t>понимать роль физики в экономической, технологической, социал</w:t>
      </w:r>
      <w:r w:rsidRPr="005E2FE7">
        <w:rPr>
          <w:color w:val="000000"/>
          <w:sz w:val="28"/>
        </w:rPr>
        <w:t>ь</w:t>
      </w:r>
      <w:r w:rsidRPr="005E2FE7">
        <w:rPr>
          <w:color w:val="000000"/>
          <w:sz w:val="28"/>
        </w:rPr>
        <w:t>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w:t>
      </w:r>
      <w:r w:rsidRPr="005E2FE7">
        <w:rPr>
          <w:color w:val="000000"/>
          <w:sz w:val="28"/>
        </w:rPr>
        <w:t>о</w:t>
      </w:r>
      <w:r w:rsidRPr="005E2FE7">
        <w:rPr>
          <w:color w:val="000000"/>
          <w:sz w:val="28"/>
        </w:rPr>
        <w:t>гностической функций физической теории – электродинамики, сп</w:t>
      </w:r>
      <w:r w:rsidRPr="005E2FE7">
        <w:rPr>
          <w:color w:val="000000"/>
          <w:sz w:val="28"/>
        </w:rPr>
        <w:t>е</w:t>
      </w:r>
      <w:r w:rsidRPr="005E2FE7">
        <w:rPr>
          <w:color w:val="000000"/>
          <w:sz w:val="28"/>
        </w:rPr>
        <w:t>циальной теории относительности, квантовой физики, роль физич</w:t>
      </w:r>
      <w:r w:rsidRPr="005E2FE7">
        <w:rPr>
          <w:color w:val="000000"/>
          <w:sz w:val="28"/>
        </w:rPr>
        <w:t>е</w:t>
      </w:r>
      <w:r w:rsidRPr="005E2FE7">
        <w:rPr>
          <w:color w:val="000000"/>
          <w:sz w:val="28"/>
        </w:rPr>
        <w:t>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45A06" w:rsidRPr="005E2FE7" w:rsidRDefault="00D45A06" w:rsidP="007859BE">
      <w:pPr>
        <w:numPr>
          <w:ilvl w:val="0"/>
          <w:numId w:val="88"/>
        </w:numPr>
        <w:spacing w:after="0" w:line="264" w:lineRule="auto"/>
      </w:pPr>
      <w:r w:rsidRPr="005E2FE7">
        <w:rPr>
          <w:color w:val="000000"/>
          <w:sz w:val="28"/>
        </w:rPr>
        <w:t>различать условия применимости моделей физических тел и проце</w:t>
      </w:r>
      <w:r w:rsidRPr="005E2FE7">
        <w:rPr>
          <w:color w:val="000000"/>
          <w:sz w:val="28"/>
        </w:rPr>
        <w:t>с</w:t>
      </w:r>
      <w:r w:rsidRPr="005E2FE7">
        <w:rPr>
          <w:color w:val="000000"/>
          <w:sz w:val="28"/>
        </w:rPr>
        <w:t>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w:t>
      </w:r>
      <w:r w:rsidRPr="005E2FE7">
        <w:rPr>
          <w:color w:val="000000"/>
          <w:sz w:val="28"/>
        </w:rPr>
        <w:t>ь</w:t>
      </w:r>
      <w:r w:rsidRPr="005E2FE7">
        <w:rPr>
          <w:color w:val="000000"/>
          <w:sz w:val="28"/>
        </w:rPr>
        <w:t>ный контур, тонкая линза, моделей атома, атомного ядра и квантовой модели света;</w:t>
      </w:r>
    </w:p>
    <w:p w:rsidR="00D45A06" w:rsidRPr="005E2FE7" w:rsidRDefault="00D45A06" w:rsidP="007859BE">
      <w:pPr>
        <w:numPr>
          <w:ilvl w:val="0"/>
          <w:numId w:val="88"/>
        </w:numPr>
        <w:spacing w:after="0" w:line="264" w:lineRule="auto"/>
      </w:pPr>
      <w:r w:rsidRPr="005E2FE7">
        <w:rPr>
          <w:color w:val="000000"/>
          <w:sz w:val="28"/>
        </w:rPr>
        <w:t>различать условия (границы, области) применимости физических з</w:t>
      </w:r>
      <w:r w:rsidRPr="005E2FE7">
        <w:rPr>
          <w:color w:val="000000"/>
          <w:sz w:val="28"/>
        </w:rPr>
        <w:t>а</w:t>
      </w:r>
      <w:r w:rsidRPr="005E2FE7">
        <w:rPr>
          <w:color w:val="000000"/>
          <w:sz w:val="28"/>
        </w:rPr>
        <w:t>конов, понимать всеобщий характер фундаментальных законов и ограниченность использования частных законов;</w:t>
      </w:r>
    </w:p>
    <w:p w:rsidR="00D45A06" w:rsidRPr="005E2FE7" w:rsidRDefault="00D45A06" w:rsidP="007859BE">
      <w:pPr>
        <w:numPr>
          <w:ilvl w:val="0"/>
          <w:numId w:val="88"/>
        </w:numPr>
        <w:spacing w:after="0" w:line="264" w:lineRule="auto"/>
      </w:pPr>
      <w:r w:rsidRPr="005E2FE7">
        <w:rPr>
          <w:color w:val="000000"/>
          <w:sz w:val="28"/>
        </w:rPr>
        <w:t>анализировать и объяснять электромагнитные процессы и явления, используя основные положения и законы электродинамики и спец</w:t>
      </w:r>
      <w:r w:rsidRPr="005E2FE7">
        <w:rPr>
          <w:color w:val="000000"/>
          <w:sz w:val="28"/>
        </w:rPr>
        <w:t>и</w:t>
      </w:r>
      <w:r w:rsidRPr="005E2FE7">
        <w:rPr>
          <w:color w:val="000000"/>
          <w:sz w:val="28"/>
        </w:rPr>
        <w:t>альной теории относительности (закон сохранения электрического заряда, сила Ампера, сила Лоренца, закон электромагнитной инду</w:t>
      </w:r>
      <w:r w:rsidRPr="005E2FE7">
        <w:rPr>
          <w:color w:val="000000"/>
          <w:sz w:val="28"/>
        </w:rPr>
        <w:t>к</w:t>
      </w:r>
      <w:r w:rsidRPr="005E2FE7">
        <w:rPr>
          <w:color w:val="000000"/>
          <w:sz w:val="28"/>
        </w:rPr>
        <w:t>ции, правило Ленца, связь ЭДС самоиндукции в элементе электрич</w:t>
      </w:r>
      <w:r w:rsidRPr="005E2FE7">
        <w:rPr>
          <w:color w:val="000000"/>
          <w:sz w:val="28"/>
        </w:rPr>
        <w:t>е</w:t>
      </w:r>
      <w:r w:rsidRPr="005E2FE7">
        <w:rPr>
          <w:color w:val="000000"/>
          <w:sz w:val="28"/>
        </w:rPr>
        <w:lastRenderedPageBreak/>
        <w:t>ской цепи со скоростью изменения силы тока, постулаты специальной теории относительности Эйнштейна);</w:t>
      </w:r>
    </w:p>
    <w:p w:rsidR="00D45A06" w:rsidRPr="005E2FE7" w:rsidRDefault="00D45A06" w:rsidP="007859BE">
      <w:pPr>
        <w:numPr>
          <w:ilvl w:val="0"/>
          <w:numId w:val="88"/>
        </w:numPr>
        <w:spacing w:after="0" w:line="264" w:lineRule="auto"/>
      </w:pPr>
      <w:r w:rsidRPr="005E2FE7">
        <w:rPr>
          <w:color w:val="000000"/>
          <w:sz w:val="28"/>
        </w:rPr>
        <w:t>анализировать и объяснять квантовые процессы и явления, используя положения квантовой физики (уравнение Эйнштейна для фотоэ</w:t>
      </w:r>
      <w:r w:rsidRPr="005E2FE7">
        <w:rPr>
          <w:color w:val="000000"/>
          <w:sz w:val="28"/>
        </w:rPr>
        <w:t>ф</w:t>
      </w:r>
      <w:r w:rsidRPr="005E2FE7">
        <w:rPr>
          <w:color w:val="000000"/>
          <w:sz w:val="28"/>
        </w:rPr>
        <w:t>фекта, первый и второй постулаты Бора, принцип соотношения н</w:t>
      </w:r>
      <w:r w:rsidRPr="005E2FE7">
        <w:rPr>
          <w:color w:val="000000"/>
          <w:sz w:val="28"/>
        </w:rPr>
        <w:t>е</w:t>
      </w:r>
      <w:r w:rsidRPr="005E2FE7">
        <w:rPr>
          <w:color w:val="000000"/>
          <w:sz w:val="28"/>
        </w:rPr>
        <w:t>определённостей Гейзенберга, законы сохранения зарядового и ма</w:t>
      </w:r>
      <w:r w:rsidRPr="005E2FE7">
        <w:rPr>
          <w:color w:val="000000"/>
          <w:sz w:val="28"/>
        </w:rPr>
        <w:t>с</w:t>
      </w:r>
      <w:r w:rsidRPr="005E2FE7">
        <w:rPr>
          <w:color w:val="000000"/>
          <w:sz w:val="28"/>
        </w:rPr>
        <w:t>сового чисел и энергии в ядерных реакциях, закон радиоактивного распада);</w:t>
      </w:r>
    </w:p>
    <w:p w:rsidR="00D45A06" w:rsidRPr="005E2FE7" w:rsidRDefault="00D45A06" w:rsidP="007859BE">
      <w:pPr>
        <w:numPr>
          <w:ilvl w:val="0"/>
          <w:numId w:val="88"/>
        </w:numPr>
        <w:spacing w:after="0" w:line="264" w:lineRule="auto"/>
      </w:pPr>
      <w:r w:rsidRPr="005E2FE7">
        <w:rPr>
          <w:color w:val="000000"/>
          <w:sz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w:t>
      </w:r>
      <w:r w:rsidRPr="005E2FE7">
        <w:rPr>
          <w:color w:val="000000"/>
          <w:sz w:val="28"/>
        </w:rPr>
        <w:t>г</w:t>
      </w:r>
      <w:r w:rsidRPr="005E2FE7">
        <w:rPr>
          <w:color w:val="000000"/>
          <w:sz w:val="28"/>
        </w:rPr>
        <w:t>нитного поля, магнитный поток, сила Ампера, индуктивность, эле</w:t>
      </w:r>
      <w:r w:rsidRPr="005E2FE7">
        <w:rPr>
          <w:color w:val="000000"/>
          <w:sz w:val="28"/>
        </w:rPr>
        <w:t>к</w:t>
      </w:r>
      <w:r w:rsidRPr="005E2FE7">
        <w:rPr>
          <w:color w:val="000000"/>
          <w:sz w:val="28"/>
        </w:rPr>
        <w:t>тродвижущая сила самоиндукции, энергия магнитного поля прово</w:t>
      </w:r>
      <w:r w:rsidRPr="005E2FE7">
        <w:rPr>
          <w:color w:val="000000"/>
          <w:sz w:val="28"/>
        </w:rPr>
        <w:t>д</w:t>
      </w:r>
      <w:r w:rsidRPr="005E2FE7">
        <w:rPr>
          <w:color w:val="000000"/>
          <w:sz w:val="28"/>
        </w:rPr>
        <w:t>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D45A06" w:rsidRPr="005E2FE7" w:rsidRDefault="00D45A06" w:rsidP="007859BE">
      <w:pPr>
        <w:numPr>
          <w:ilvl w:val="0"/>
          <w:numId w:val="88"/>
        </w:numPr>
        <w:spacing w:after="0" w:line="264" w:lineRule="auto"/>
      </w:pPr>
      <w:r w:rsidRPr="005E2FE7">
        <w:rPr>
          <w:color w:val="000000"/>
          <w:sz w:val="28"/>
        </w:rPr>
        <w:t>объяснять особенности протекания физических явлений: электр</w:t>
      </w:r>
      <w:r w:rsidRPr="005E2FE7">
        <w:rPr>
          <w:color w:val="000000"/>
          <w:sz w:val="28"/>
        </w:rPr>
        <w:t>о</w:t>
      </w:r>
      <w:r w:rsidRPr="005E2FE7">
        <w:rPr>
          <w:color w:val="000000"/>
          <w:sz w:val="28"/>
        </w:rPr>
        <w:t>магнитная индукция, самоиндукция, резонанс, интерференция волн, дифракция, дисперсия, полное внутреннее отражение, фотоэлектр</w:t>
      </w:r>
      <w:r w:rsidRPr="005E2FE7">
        <w:rPr>
          <w:color w:val="000000"/>
          <w:sz w:val="28"/>
        </w:rPr>
        <w:t>и</w:t>
      </w:r>
      <w:r w:rsidRPr="005E2FE7">
        <w:rPr>
          <w:color w:val="000000"/>
          <w:sz w:val="28"/>
        </w:rPr>
        <w:t>ческий эффект (фотоэффект), альфа- и бета-распады ядер, га</w:t>
      </w:r>
      <w:r w:rsidRPr="005E2FE7">
        <w:rPr>
          <w:color w:val="000000"/>
          <w:sz w:val="28"/>
        </w:rPr>
        <w:t>м</w:t>
      </w:r>
      <w:r w:rsidRPr="005E2FE7">
        <w:rPr>
          <w:color w:val="000000"/>
          <w:sz w:val="28"/>
        </w:rPr>
        <w:t>ма-излучение ядер, физические принципы спектрального анализа и работы лазера;</w:t>
      </w:r>
    </w:p>
    <w:p w:rsidR="00D45A06" w:rsidRPr="005E2FE7" w:rsidRDefault="00D45A06" w:rsidP="007859BE">
      <w:pPr>
        <w:numPr>
          <w:ilvl w:val="0"/>
          <w:numId w:val="88"/>
        </w:numPr>
        <w:spacing w:after="0" w:line="264" w:lineRule="auto"/>
      </w:pPr>
      <w:r w:rsidRPr="005E2FE7">
        <w:rPr>
          <w:color w:val="000000"/>
          <w:sz w:val="28"/>
        </w:rPr>
        <w:t>определять направление индукции магнитного поля проводника с током, силы Ампера и силы Лоренца;</w:t>
      </w:r>
    </w:p>
    <w:p w:rsidR="00D45A06" w:rsidRPr="005E2FE7" w:rsidRDefault="00D45A06" w:rsidP="007859BE">
      <w:pPr>
        <w:numPr>
          <w:ilvl w:val="0"/>
          <w:numId w:val="88"/>
        </w:numPr>
        <w:spacing w:after="0" w:line="264" w:lineRule="auto"/>
      </w:pPr>
      <w:r w:rsidRPr="005E2FE7">
        <w:rPr>
          <w:color w:val="000000"/>
          <w:sz w:val="28"/>
        </w:rPr>
        <w:t>строить изображение, создаваемое плоским зеркалом, тонкой линзой, и рассчитывать его характеристики;</w:t>
      </w:r>
    </w:p>
    <w:p w:rsidR="00D45A06" w:rsidRPr="005E2FE7" w:rsidRDefault="00D45A06" w:rsidP="007859BE">
      <w:pPr>
        <w:numPr>
          <w:ilvl w:val="0"/>
          <w:numId w:val="88"/>
        </w:numPr>
        <w:spacing w:after="0" w:line="264" w:lineRule="auto"/>
      </w:pPr>
      <w:r w:rsidRPr="005E2FE7">
        <w:rPr>
          <w:color w:val="000000"/>
          <w:sz w:val="28"/>
        </w:rPr>
        <w:t>применять основополагающие астрономические понятия, теории и законы для анализа и объяснения физических процессов, происход</w:t>
      </w:r>
      <w:r w:rsidRPr="005E2FE7">
        <w:rPr>
          <w:color w:val="000000"/>
          <w:sz w:val="28"/>
        </w:rPr>
        <w:t>я</w:t>
      </w:r>
      <w:r w:rsidRPr="005E2FE7">
        <w:rPr>
          <w:color w:val="000000"/>
          <w:sz w:val="28"/>
        </w:rPr>
        <w:t>щих в звёздах, в звёздных системах, в межгалактической среде; дв</w:t>
      </w:r>
      <w:r w:rsidRPr="005E2FE7">
        <w:rPr>
          <w:color w:val="000000"/>
          <w:sz w:val="28"/>
        </w:rPr>
        <w:t>и</w:t>
      </w:r>
      <w:r w:rsidRPr="005E2FE7">
        <w:rPr>
          <w:color w:val="000000"/>
          <w:sz w:val="28"/>
        </w:rPr>
        <w:t>жения небесных тел, эволюции звёзд и Вселенной;</w:t>
      </w:r>
    </w:p>
    <w:p w:rsidR="00D45A06" w:rsidRPr="005E2FE7" w:rsidRDefault="00D45A06" w:rsidP="007859BE">
      <w:pPr>
        <w:numPr>
          <w:ilvl w:val="0"/>
          <w:numId w:val="88"/>
        </w:numPr>
        <w:spacing w:after="0" w:line="264" w:lineRule="auto"/>
      </w:pPr>
      <w:r w:rsidRPr="005E2FE7">
        <w:rPr>
          <w:color w:val="000000"/>
          <w:sz w:val="28"/>
        </w:rPr>
        <w:t>проводить исследование зависимостей физических величин с и</w:t>
      </w:r>
      <w:r w:rsidRPr="005E2FE7">
        <w:rPr>
          <w:color w:val="000000"/>
          <w:sz w:val="28"/>
        </w:rPr>
        <w:t>с</w:t>
      </w:r>
      <w:r w:rsidRPr="005E2FE7">
        <w:rPr>
          <w:color w:val="000000"/>
          <w:sz w:val="28"/>
        </w:rPr>
        <w:t>пользованием прямых измерений, при этом конструировать устано</w:t>
      </w:r>
      <w:r w:rsidRPr="005E2FE7">
        <w:rPr>
          <w:color w:val="000000"/>
          <w:sz w:val="28"/>
        </w:rPr>
        <w:t>в</w:t>
      </w:r>
      <w:r w:rsidRPr="005E2FE7">
        <w:rPr>
          <w:color w:val="000000"/>
          <w:sz w:val="28"/>
        </w:rPr>
        <w:t>ку, фиксировать результаты полученной зависимости физических величин в виде графиков с учётом абсолютных погрешностей изм</w:t>
      </w:r>
      <w:r w:rsidRPr="005E2FE7">
        <w:rPr>
          <w:color w:val="000000"/>
          <w:sz w:val="28"/>
        </w:rPr>
        <w:t>е</w:t>
      </w:r>
      <w:r w:rsidRPr="005E2FE7">
        <w:rPr>
          <w:color w:val="000000"/>
          <w:sz w:val="28"/>
        </w:rPr>
        <w:t>рений, делать выводы по результатам исследования;</w:t>
      </w:r>
    </w:p>
    <w:p w:rsidR="00D45A06" w:rsidRPr="005E2FE7" w:rsidRDefault="00D45A06" w:rsidP="007859BE">
      <w:pPr>
        <w:numPr>
          <w:ilvl w:val="0"/>
          <w:numId w:val="88"/>
        </w:numPr>
        <w:spacing w:after="0" w:line="264" w:lineRule="auto"/>
      </w:pPr>
      <w:r w:rsidRPr="005E2FE7">
        <w:rPr>
          <w:color w:val="000000"/>
          <w:sz w:val="28"/>
        </w:rPr>
        <w:t>проводить косвенные измерения физических величин, при этом в</w:t>
      </w:r>
      <w:r w:rsidRPr="005E2FE7">
        <w:rPr>
          <w:color w:val="000000"/>
          <w:sz w:val="28"/>
        </w:rPr>
        <w:t>ы</w:t>
      </w:r>
      <w:r w:rsidRPr="005E2FE7">
        <w:rPr>
          <w:color w:val="000000"/>
          <w:sz w:val="28"/>
        </w:rPr>
        <w:t>бирать оптимальный метод измерения, оценивать абсолютные и о</w:t>
      </w:r>
      <w:r w:rsidRPr="005E2FE7">
        <w:rPr>
          <w:color w:val="000000"/>
          <w:sz w:val="28"/>
        </w:rPr>
        <w:t>т</w:t>
      </w:r>
      <w:r w:rsidRPr="005E2FE7">
        <w:rPr>
          <w:color w:val="000000"/>
          <w:sz w:val="28"/>
        </w:rPr>
        <w:t>носительные погрешности прямых и косвенных измерений;</w:t>
      </w:r>
    </w:p>
    <w:p w:rsidR="00D45A06" w:rsidRPr="005E2FE7" w:rsidRDefault="00D45A06" w:rsidP="007859BE">
      <w:pPr>
        <w:numPr>
          <w:ilvl w:val="0"/>
          <w:numId w:val="88"/>
        </w:numPr>
        <w:spacing w:after="0" w:line="264" w:lineRule="auto"/>
      </w:pPr>
      <w:r w:rsidRPr="005E2FE7">
        <w:rPr>
          <w:color w:val="000000"/>
          <w:sz w:val="28"/>
        </w:rPr>
        <w:lastRenderedPageBreak/>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w:t>
      </w:r>
      <w:r w:rsidRPr="005E2FE7">
        <w:rPr>
          <w:color w:val="000000"/>
          <w:sz w:val="28"/>
        </w:rPr>
        <w:t>и</w:t>
      </w:r>
      <w:r w:rsidRPr="005E2FE7">
        <w:rPr>
          <w:color w:val="000000"/>
          <w:sz w:val="28"/>
        </w:rPr>
        <w:t>потезы;</w:t>
      </w:r>
    </w:p>
    <w:p w:rsidR="00D45A06" w:rsidRPr="005E2FE7" w:rsidRDefault="00D45A06" w:rsidP="007859BE">
      <w:pPr>
        <w:numPr>
          <w:ilvl w:val="0"/>
          <w:numId w:val="88"/>
        </w:numPr>
        <w:spacing w:after="0" w:line="264" w:lineRule="auto"/>
      </w:pPr>
      <w:r w:rsidRPr="005E2FE7">
        <w:rPr>
          <w:color w:val="000000"/>
          <w:sz w:val="28"/>
        </w:rPr>
        <w:t>описывать методы получения научных астрономических знаний;</w:t>
      </w:r>
    </w:p>
    <w:p w:rsidR="00D45A06" w:rsidRPr="005E2FE7" w:rsidRDefault="00D45A06" w:rsidP="007859BE">
      <w:pPr>
        <w:numPr>
          <w:ilvl w:val="0"/>
          <w:numId w:val="88"/>
        </w:numPr>
        <w:spacing w:after="0" w:line="264" w:lineRule="auto"/>
      </w:pPr>
      <w:r w:rsidRPr="005E2FE7">
        <w:rPr>
          <w:color w:val="000000"/>
          <w:sz w:val="28"/>
        </w:rPr>
        <w:t>соблюдать правила безопасного труда при проведении исследований в рамках учебного эксперимента, практикума и уче</w:t>
      </w:r>
      <w:r w:rsidRPr="005E2FE7">
        <w:rPr>
          <w:color w:val="000000"/>
          <w:sz w:val="28"/>
        </w:rPr>
        <w:t>б</w:t>
      </w:r>
      <w:r w:rsidRPr="005E2FE7">
        <w:rPr>
          <w:color w:val="000000"/>
          <w:sz w:val="28"/>
        </w:rPr>
        <w:t>но-исследовательской и проектной деятельности с использованием измерительных устройств и лабораторного оборудования;</w:t>
      </w:r>
    </w:p>
    <w:p w:rsidR="00D45A06" w:rsidRPr="005E2FE7" w:rsidRDefault="00D45A06" w:rsidP="007859BE">
      <w:pPr>
        <w:numPr>
          <w:ilvl w:val="0"/>
          <w:numId w:val="88"/>
        </w:numPr>
        <w:spacing w:after="0" w:line="264" w:lineRule="auto"/>
      </w:pPr>
      <w:r w:rsidRPr="005E2FE7">
        <w:rPr>
          <w:color w:val="000000"/>
          <w:sz w:val="28"/>
        </w:rPr>
        <w:t>решать расчётные задачи с явно заданной и неявно заданной физич</w:t>
      </w:r>
      <w:r w:rsidRPr="005E2FE7">
        <w:rPr>
          <w:color w:val="000000"/>
          <w:sz w:val="28"/>
        </w:rPr>
        <w:t>е</w:t>
      </w:r>
      <w:r w:rsidRPr="005E2FE7">
        <w:rPr>
          <w:color w:val="000000"/>
          <w:sz w:val="28"/>
        </w:rPr>
        <w:t>ской моделью: на основании анализа условия выбирать физические модели, отвечающие требованиям задачи, применять формулы, з</w:t>
      </w:r>
      <w:r w:rsidRPr="005E2FE7">
        <w:rPr>
          <w:color w:val="000000"/>
          <w:sz w:val="28"/>
        </w:rPr>
        <w:t>а</w:t>
      </w:r>
      <w:r w:rsidRPr="005E2FE7">
        <w:rPr>
          <w:color w:val="000000"/>
          <w:sz w:val="28"/>
        </w:rPr>
        <w:t>коны, закономерности и постулаты физических теорий при испол</w:t>
      </w:r>
      <w:r w:rsidRPr="005E2FE7">
        <w:rPr>
          <w:color w:val="000000"/>
          <w:sz w:val="28"/>
        </w:rPr>
        <w:t>ь</w:t>
      </w:r>
      <w:r w:rsidRPr="005E2FE7">
        <w:rPr>
          <w:color w:val="000000"/>
          <w:sz w:val="28"/>
        </w:rPr>
        <w:t>зовании математических методов решения задач, проводить расчёты на основании имеющихся данных, анализировать результаты и ко</w:t>
      </w:r>
      <w:r w:rsidRPr="005E2FE7">
        <w:rPr>
          <w:color w:val="000000"/>
          <w:sz w:val="28"/>
        </w:rPr>
        <w:t>р</w:t>
      </w:r>
      <w:r w:rsidRPr="005E2FE7">
        <w:rPr>
          <w:color w:val="000000"/>
          <w:sz w:val="28"/>
        </w:rPr>
        <w:t>ректировать методы решения с учётом полученных результатов;</w:t>
      </w:r>
    </w:p>
    <w:p w:rsidR="00D45A06" w:rsidRPr="005E2FE7" w:rsidRDefault="00D45A06" w:rsidP="007859BE">
      <w:pPr>
        <w:numPr>
          <w:ilvl w:val="0"/>
          <w:numId w:val="88"/>
        </w:numPr>
        <w:spacing w:after="0" w:line="264" w:lineRule="auto"/>
      </w:pPr>
      <w:r w:rsidRPr="005E2FE7">
        <w:rPr>
          <w:color w:val="000000"/>
          <w:sz w:val="28"/>
        </w:rPr>
        <w:t>решать качественные задачи, требующие применения знаний из ра</w:t>
      </w:r>
      <w:r w:rsidRPr="005E2FE7">
        <w:rPr>
          <w:color w:val="000000"/>
          <w:sz w:val="28"/>
        </w:rPr>
        <w:t>з</w:t>
      </w:r>
      <w:r w:rsidRPr="005E2FE7">
        <w:rPr>
          <w:color w:val="000000"/>
          <w:sz w:val="28"/>
        </w:rPr>
        <w:t>ных разделов курса физики, а также интеграции знаний из других предметов естественно-научного цикла: выстраивать логическую ц</w:t>
      </w:r>
      <w:r w:rsidRPr="005E2FE7">
        <w:rPr>
          <w:color w:val="000000"/>
          <w:sz w:val="28"/>
        </w:rPr>
        <w:t>е</w:t>
      </w:r>
      <w:r w:rsidRPr="005E2FE7">
        <w:rPr>
          <w:color w:val="000000"/>
          <w:sz w:val="28"/>
        </w:rPr>
        <w:t>почку рассуждений с опорой на изученные законы, закономерности и физические явления;</w:t>
      </w:r>
    </w:p>
    <w:p w:rsidR="00D45A06" w:rsidRPr="005E2FE7" w:rsidRDefault="00D45A06" w:rsidP="007859BE">
      <w:pPr>
        <w:numPr>
          <w:ilvl w:val="0"/>
          <w:numId w:val="88"/>
        </w:numPr>
        <w:spacing w:after="0" w:line="264" w:lineRule="auto"/>
      </w:pPr>
      <w:r w:rsidRPr="005E2FE7">
        <w:rPr>
          <w:color w:val="000000"/>
          <w:sz w:val="28"/>
        </w:rPr>
        <w:t>использовать теоретические знания для объяснения основных при</w:t>
      </w:r>
      <w:r w:rsidRPr="005E2FE7">
        <w:rPr>
          <w:color w:val="000000"/>
          <w:sz w:val="28"/>
        </w:rPr>
        <w:t>н</w:t>
      </w:r>
      <w:r w:rsidRPr="005E2FE7">
        <w:rPr>
          <w:color w:val="000000"/>
          <w:sz w:val="28"/>
        </w:rPr>
        <w:t>ципов работы измерительных приборов, технических устройств и технологических процессов;</w:t>
      </w:r>
    </w:p>
    <w:p w:rsidR="00D45A06" w:rsidRPr="005E2FE7" w:rsidRDefault="00D45A06" w:rsidP="007859BE">
      <w:pPr>
        <w:numPr>
          <w:ilvl w:val="0"/>
          <w:numId w:val="88"/>
        </w:numPr>
        <w:spacing w:after="0" w:line="264" w:lineRule="auto"/>
      </w:pPr>
      <w:r w:rsidRPr="005E2FE7">
        <w:rPr>
          <w:color w:val="000000"/>
          <w:sz w:val="28"/>
        </w:rPr>
        <w:t>приводить примеры вклада российских и зарубежных учёных-физиков в развитие науки, в объяснение процессов окружающего мира, в ра</w:t>
      </w:r>
      <w:r w:rsidRPr="005E2FE7">
        <w:rPr>
          <w:color w:val="000000"/>
          <w:sz w:val="28"/>
        </w:rPr>
        <w:t>з</w:t>
      </w:r>
      <w:r w:rsidRPr="005E2FE7">
        <w:rPr>
          <w:color w:val="000000"/>
          <w:sz w:val="28"/>
        </w:rPr>
        <w:t>витие техники и технологий;</w:t>
      </w:r>
    </w:p>
    <w:p w:rsidR="00D45A06" w:rsidRPr="005E2FE7" w:rsidRDefault="00D45A06" w:rsidP="007859BE">
      <w:pPr>
        <w:numPr>
          <w:ilvl w:val="0"/>
          <w:numId w:val="88"/>
        </w:numPr>
        <w:spacing w:after="0" w:line="264" w:lineRule="auto"/>
      </w:pPr>
      <w:r w:rsidRPr="005E2FE7">
        <w:rPr>
          <w:color w:val="000000"/>
          <w:sz w:val="28"/>
        </w:rPr>
        <w:t>анализировать и оценивать последствия бытовой и производственной деятельности человека, связанной с физическими процессами, с п</w:t>
      </w:r>
      <w:r w:rsidRPr="005E2FE7">
        <w:rPr>
          <w:color w:val="000000"/>
          <w:sz w:val="28"/>
        </w:rPr>
        <w:t>о</w:t>
      </w:r>
      <w:r w:rsidRPr="005E2FE7">
        <w:rPr>
          <w:color w:val="000000"/>
          <w:sz w:val="28"/>
        </w:rPr>
        <w:t>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w:t>
      </w:r>
      <w:r w:rsidRPr="005E2FE7">
        <w:rPr>
          <w:color w:val="000000"/>
          <w:sz w:val="28"/>
        </w:rPr>
        <w:t>е</w:t>
      </w:r>
      <w:r w:rsidRPr="005E2FE7">
        <w:rPr>
          <w:color w:val="000000"/>
          <w:sz w:val="28"/>
        </w:rPr>
        <w:t>ства;</w:t>
      </w:r>
    </w:p>
    <w:p w:rsidR="00D45A06" w:rsidRPr="005E2FE7" w:rsidRDefault="00D45A06" w:rsidP="007859BE">
      <w:pPr>
        <w:numPr>
          <w:ilvl w:val="0"/>
          <w:numId w:val="88"/>
        </w:numPr>
        <w:spacing w:after="0" w:line="264" w:lineRule="auto"/>
      </w:pPr>
      <w:r w:rsidRPr="005E2FE7">
        <w:rPr>
          <w:color w:val="000000"/>
          <w:sz w:val="28"/>
        </w:rPr>
        <w:t>применять различные способы работы с информацией физического содержания с использованием современных информационных те</w:t>
      </w:r>
      <w:r w:rsidRPr="005E2FE7">
        <w:rPr>
          <w:color w:val="000000"/>
          <w:sz w:val="28"/>
        </w:rPr>
        <w:t>х</w:t>
      </w:r>
      <w:r w:rsidRPr="005E2FE7">
        <w:rPr>
          <w:color w:val="000000"/>
          <w:sz w:val="28"/>
        </w:rPr>
        <w:t>нологий, при этом использовать современные информационные те</w:t>
      </w:r>
      <w:r w:rsidRPr="005E2FE7">
        <w:rPr>
          <w:color w:val="000000"/>
          <w:sz w:val="28"/>
        </w:rPr>
        <w:t>х</w:t>
      </w:r>
      <w:r w:rsidRPr="005E2FE7">
        <w:rPr>
          <w:color w:val="000000"/>
          <w:sz w:val="28"/>
        </w:rPr>
        <w:t>нологии для поиска, переработки и предъявления учебной и нау</w:t>
      </w:r>
      <w:r w:rsidRPr="005E2FE7">
        <w:rPr>
          <w:color w:val="000000"/>
          <w:sz w:val="28"/>
        </w:rPr>
        <w:t>ч</w:t>
      </w:r>
      <w:r w:rsidRPr="005E2FE7">
        <w:rPr>
          <w:color w:val="000000"/>
          <w:sz w:val="28"/>
        </w:rPr>
        <w:t>но-популярной информации, структурирования и интерпретации и</w:t>
      </w:r>
      <w:r w:rsidRPr="005E2FE7">
        <w:rPr>
          <w:color w:val="000000"/>
          <w:sz w:val="28"/>
        </w:rPr>
        <w:t>н</w:t>
      </w:r>
      <w:r w:rsidRPr="005E2FE7">
        <w:rPr>
          <w:color w:val="000000"/>
          <w:sz w:val="28"/>
        </w:rPr>
        <w:t>формации, полученной из различных источников, критически анал</w:t>
      </w:r>
      <w:r w:rsidRPr="005E2FE7">
        <w:rPr>
          <w:color w:val="000000"/>
          <w:sz w:val="28"/>
        </w:rPr>
        <w:t>и</w:t>
      </w:r>
      <w:r w:rsidRPr="005E2FE7">
        <w:rPr>
          <w:color w:val="000000"/>
          <w:sz w:val="28"/>
        </w:rPr>
        <w:lastRenderedPageBreak/>
        <w:t>зировать получаемую информацию и оценивать её достоверность как на основе имеющихся знаний, так и на основе анализа источника и</w:t>
      </w:r>
      <w:r w:rsidRPr="005E2FE7">
        <w:rPr>
          <w:color w:val="000000"/>
          <w:sz w:val="28"/>
        </w:rPr>
        <w:t>н</w:t>
      </w:r>
      <w:r w:rsidRPr="005E2FE7">
        <w:rPr>
          <w:color w:val="000000"/>
          <w:sz w:val="28"/>
        </w:rPr>
        <w:t>формации;</w:t>
      </w:r>
    </w:p>
    <w:p w:rsidR="00D45A06" w:rsidRPr="005E2FE7" w:rsidRDefault="00D45A06" w:rsidP="007859BE">
      <w:pPr>
        <w:numPr>
          <w:ilvl w:val="0"/>
          <w:numId w:val="88"/>
        </w:numPr>
        <w:spacing w:after="0" w:line="264" w:lineRule="auto"/>
      </w:pPr>
      <w:r w:rsidRPr="005E2FE7">
        <w:rPr>
          <w:color w:val="000000"/>
          <w:sz w:val="28"/>
        </w:rPr>
        <w:t>проявлять организационные и познавательные умения самостоятел</w:t>
      </w:r>
      <w:r w:rsidRPr="005E2FE7">
        <w:rPr>
          <w:color w:val="000000"/>
          <w:sz w:val="28"/>
        </w:rPr>
        <w:t>ь</w:t>
      </w:r>
      <w:r w:rsidRPr="005E2FE7">
        <w:rPr>
          <w:color w:val="000000"/>
          <w:sz w:val="28"/>
        </w:rPr>
        <w:t xml:space="preserve">ного приобретения новых знаний в процессе выполнения проектных и учебно-исследовательских работ; </w:t>
      </w:r>
    </w:p>
    <w:p w:rsidR="00D45A06" w:rsidRPr="005E2FE7" w:rsidRDefault="00D45A06" w:rsidP="007859BE">
      <w:pPr>
        <w:numPr>
          <w:ilvl w:val="0"/>
          <w:numId w:val="88"/>
        </w:numPr>
        <w:spacing w:after="0" w:line="264" w:lineRule="auto"/>
      </w:pPr>
      <w:r w:rsidRPr="005E2FE7">
        <w:rPr>
          <w:color w:val="000000"/>
          <w:sz w:val="28"/>
        </w:rPr>
        <w:t>работать в группе с исполнением различных социальных ролей, пл</w:t>
      </w:r>
      <w:r w:rsidRPr="005E2FE7">
        <w:rPr>
          <w:color w:val="000000"/>
          <w:sz w:val="28"/>
        </w:rPr>
        <w:t>а</w:t>
      </w:r>
      <w:r w:rsidRPr="005E2FE7">
        <w:rPr>
          <w:color w:val="000000"/>
          <w:sz w:val="28"/>
        </w:rPr>
        <w:t>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D45A06" w:rsidRPr="005E2FE7" w:rsidRDefault="00D45A06" w:rsidP="007859BE">
      <w:pPr>
        <w:numPr>
          <w:ilvl w:val="0"/>
          <w:numId w:val="88"/>
        </w:numPr>
        <w:spacing w:after="0" w:line="264" w:lineRule="auto"/>
      </w:pPr>
      <w:r w:rsidRPr="005E2FE7">
        <w:rPr>
          <w:color w:val="000000"/>
          <w:sz w:val="28"/>
        </w:rPr>
        <w:t>проявлять мотивацию к будущей профессиональной деятельности по специальностям физико-технического профиля.</w:t>
      </w:r>
    </w:p>
    <w:p w:rsidR="00D45A06" w:rsidRDefault="00D45A06" w:rsidP="009B3F18">
      <w:pPr>
        <w:rPr>
          <w:b/>
          <w:sz w:val="28"/>
          <w:szCs w:val="28"/>
        </w:rPr>
      </w:pPr>
    </w:p>
    <w:p w:rsidR="00D45A06" w:rsidRDefault="00D45A06" w:rsidP="009B3F18">
      <w:pPr>
        <w:rPr>
          <w:b/>
          <w:sz w:val="28"/>
          <w:szCs w:val="28"/>
        </w:rPr>
      </w:pPr>
    </w:p>
    <w:p w:rsidR="00D45A06" w:rsidRDefault="00D45A06" w:rsidP="009B3F18">
      <w:pPr>
        <w:rPr>
          <w:b/>
          <w:sz w:val="28"/>
          <w:szCs w:val="28"/>
        </w:rPr>
      </w:pPr>
    </w:p>
    <w:p w:rsidR="00D45A06" w:rsidRDefault="00D45A06" w:rsidP="009B3F18">
      <w:pPr>
        <w:rPr>
          <w:b/>
          <w:sz w:val="28"/>
          <w:szCs w:val="28"/>
        </w:rPr>
      </w:pPr>
      <w:r>
        <w:rPr>
          <w:b/>
          <w:sz w:val="28"/>
          <w:szCs w:val="28"/>
        </w:rPr>
        <w:t>ХИМИЯ</w:t>
      </w:r>
    </w:p>
    <w:p w:rsidR="00D45A06" w:rsidRDefault="00D45A06" w:rsidP="009B3F18">
      <w:pPr>
        <w:rPr>
          <w:b/>
          <w:sz w:val="28"/>
          <w:szCs w:val="28"/>
        </w:rPr>
      </w:pPr>
    </w:p>
    <w:p w:rsidR="00D45A06" w:rsidRPr="00623FC5" w:rsidRDefault="00D45A06" w:rsidP="00D45A06">
      <w:pPr>
        <w:shd w:val="clear" w:color="auto" w:fill="FFFFFF"/>
        <w:spacing w:after="0" w:line="240" w:lineRule="auto"/>
        <w:rPr>
          <w:rFonts w:eastAsia="Times New Roman" w:cs="Times New Roman"/>
          <w:color w:val="333333"/>
          <w:sz w:val="21"/>
          <w:szCs w:val="21"/>
        </w:rPr>
      </w:pPr>
      <w:r w:rsidRPr="00623FC5">
        <w:rPr>
          <w:rFonts w:eastAsia="Times New Roman" w:cs="Times New Roman"/>
          <w:b/>
          <w:bCs/>
          <w:caps/>
          <w:color w:val="333333"/>
          <w:sz w:val="24"/>
          <w:szCs w:val="24"/>
        </w:rPr>
        <w:t>ПОЯСНИТЕЛЬНАЯ ЗАПИСКА</w:t>
      </w:r>
    </w:p>
    <w:p w:rsidR="00D45A06" w:rsidRPr="00623FC5" w:rsidRDefault="00D45A06" w:rsidP="00D45A06">
      <w:pPr>
        <w:shd w:val="clear" w:color="auto" w:fill="FFFFFF"/>
        <w:spacing w:after="0" w:line="240" w:lineRule="auto"/>
        <w:rPr>
          <w:rFonts w:eastAsia="Times New Roman" w:cs="Times New Roman"/>
          <w:color w:val="333333"/>
          <w:sz w:val="21"/>
          <w:szCs w:val="21"/>
        </w:rPr>
      </w:pPr>
      <w:r w:rsidRPr="00623FC5">
        <w:rPr>
          <w:rFonts w:eastAsia="Times New Roman" w:cs="Times New Roman"/>
          <w:b/>
          <w:bCs/>
          <w:caps/>
          <w:color w:val="333333"/>
          <w:sz w:val="24"/>
          <w:szCs w:val="24"/>
        </w:rPr>
        <w:br/>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Программа по химии на уровне среднего общего образования разраб</w:t>
      </w:r>
      <w:r w:rsidRPr="00D45A06">
        <w:rPr>
          <w:rFonts w:eastAsia="Times New Roman" w:cs="Times New Roman"/>
          <w:color w:val="333333"/>
          <w:sz w:val="28"/>
          <w:szCs w:val="28"/>
        </w:rPr>
        <w:t>о</w:t>
      </w:r>
      <w:r w:rsidRPr="00D45A06">
        <w:rPr>
          <w:rFonts w:eastAsia="Times New Roman" w:cs="Times New Roman"/>
          <w:color w:val="333333"/>
          <w:sz w:val="28"/>
          <w:szCs w:val="28"/>
        </w:rPr>
        <w:t>тана на осн</w:t>
      </w:r>
      <w:r w:rsidRPr="00D45A06">
        <w:rPr>
          <w:rFonts w:eastAsia="Times New Roman" w:cs="Times New Roman"/>
          <w:color w:val="333333"/>
          <w:sz w:val="28"/>
          <w:szCs w:val="28"/>
        </w:rPr>
        <w:t>о</w:t>
      </w:r>
      <w:r w:rsidRPr="00D45A06">
        <w:rPr>
          <w:rFonts w:eastAsia="Times New Roman" w:cs="Times New Roman"/>
          <w:color w:val="333333"/>
          <w:sz w:val="28"/>
          <w:szCs w:val="28"/>
        </w:rPr>
        <w:t>ве Федерального закона от 29.12.2012 № 273-ФЗ «Об образовании в Российской Федер</w:t>
      </w:r>
      <w:r w:rsidRPr="00D45A06">
        <w:rPr>
          <w:rFonts w:eastAsia="Times New Roman" w:cs="Times New Roman"/>
          <w:color w:val="333333"/>
          <w:sz w:val="28"/>
          <w:szCs w:val="28"/>
        </w:rPr>
        <w:t>а</w:t>
      </w:r>
      <w:r w:rsidRPr="00D45A06">
        <w:rPr>
          <w:rFonts w:eastAsia="Times New Roman" w:cs="Times New Roman"/>
          <w:color w:val="333333"/>
          <w:sz w:val="28"/>
          <w:szCs w:val="28"/>
        </w:rPr>
        <w:t>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w:t>
      </w:r>
      <w:r w:rsidRPr="00D45A06">
        <w:rPr>
          <w:rFonts w:eastAsia="Times New Roman" w:cs="Times New Roman"/>
          <w:color w:val="333333"/>
          <w:sz w:val="28"/>
          <w:szCs w:val="28"/>
        </w:rPr>
        <w:t>р</w:t>
      </w:r>
      <w:r w:rsidRPr="00D45A06">
        <w:rPr>
          <w:rFonts w:eastAsia="Times New Roman" w:cs="Times New Roman"/>
          <w:color w:val="333333"/>
          <w:sz w:val="28"/>
          <w:szCs w:val="28"/>
        </w:rPr>
        <w:t>те СОО, с учётом Концепции преподавания учебного предмета «Химия» в образовательных организациях Российской Федерации, реализующих о</w:t>
      </w:r>
      <w:r w:rsidRPr="00D45A06">
        <w:rPr>
          <w:rFonts w:eastAsia="Times New Roman" w:cs="Times New Roman"/>
          <w:color w:val="333333"/>
          <w:sz w:val="28"/>
          <w:szCs w:val="28"/>
        </w:rPr>
        <w:t>с</w:t>
      </w:r>
      <w:r w:rsidRPr="00D45A06">
        <w:rPr>
          <w:rFonts w:eastAsia="Times New Roman" w:cs="Times New Roman"/>
          <w:color w:val="333333"/>
          <w:sz w:val="28"/>
          <w:szCs w:val="28"/>
        </w:rPr>
        <w:t>новные образовательные программы, и основных положений «Стратегии развития воспитания в Российской Федерации на период до 2025 года» (Ра</w:t>
      </w:r>
      <w:r w:rsidRPr="00D45A06">
        <w:rPr>
          <w:rFonts w:eastAsia="Times New Roman" w:cs="Times New Roman"/>
          <w:color w:val="333333"/>
          <w:sz w:val="28"/>
          <w:szCs w:val="28"/>
        </w:rPr>
        <w:t>с</w:t>
      </w:r>
      <w:r w:rsidRPr="00D45A06">
        <w:rPr>
          <w:rFonts w:eastAsia="Times New Roman" w:cs="Times New Roman"/>
          <w:color w:val="333333"/>
          <w:sz w:val="28"/>
          <w:szCs w:val="28"/>
        </w:rPr>
        <w:t>поряжение Правительства РФ от 29.05. 2015 № 996 - р.).​</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w:t>
      </w:r>
      <w:r w:rsidRPr="00D45A06">
        <w:rPr>
          <w:rFonts w:eastAsia="Times New Roman" w:cs="Times New Roman"/>
          <w:color w:val="333333"/>
          <w:sz w:val="28"/>
          <w:szCs w:val="28"/>
        </w:rPr>
        <w:t>ы</w:t>
      </w:r>
      <w:r w:rsidRPr="00D45A06">
        <w:rPr>
          <w:rFonts w:eastAsia="Times New Roman" w:cs="Times New Roman"/>
          <w:color w:val="333333"/>
          <w:sz w:val="28"/>
          <w:szCs w:val="28"/>
        </w:rPr>
        <w:t>пускников.</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Химическое образование, получаемое выпускниками общеобразов</w:t>
      </w:r>
      <w:r w:rsidRPr="00D45A06">
        <w:rPr>
          <w:rFonts w:eastAsia="Times New Roman" w:cs="Times New Roman"/>
          <w:color w:val="333333"/>
          <w:sz w:val="28"/>
          <w:szCs w:val="28"/>
        </w:rPr>
        <w:t>а</w:t>
      </w:r>
      <w:r w:rsidRPr="00D45A06">
        <w:rPr>
          <w:rFonts w:eastAsia="Times New Roman" w:cs="Times New Roman"/>
          <w:color w:val="333333"/>
          <w:sz w:val="28"/>
          <w:szCs w:val="28"/>
        </w:rPr>
        <w:t>тельной орган</w:t>
      </w:r>
      <w:r w:rsidRPr="00D45A06">
        <w:rPr>
          <w:rFonts w:eastAsia="Times New Roman" w:cs="Times New Roman"/>
          <w:color w:val="333333"/>
          <w:sz w:val="28"/>
          <w:szCs w:val="28"/>
        </w:rPr>
        <w:t>и</w:t>
      </w:r>
      <w:r w:rsidRPr="00D45A06">
        <w:rPr>
          <w:rFonts w:eastAsia="Times New Roman" w:cs="Times New Roman"/>
          <w:color w:val="333333"/>
          <w:sz w:val="28"/>
          <w:szCs w:val="28"/>
        </w:rPr>
        <w:t>зации, является неотъемлемой частью их образованности. Оно служит завершающим эт</w:t>
      </w:r>
      <w:r w:rsidRPr="00D45A06">
        <w:rPr>
          <w:rFonts w:eastAsia="Times New Roman" w:cs="Times New Roman"/>
          <w:color w:val="333333"/>
          <w:sz w:val="28"/>
          <w:szCs w:val="28"/>
        </w:rPr>
        <w:t>а</w:t>
      </w:r>
      <w:r w:rsidRPr="00D45A06">
        <w:rPr>
          <w:rFonts w:eastAsia="Times New Roman" w:cs="Times New Roman"/>
          <w:color w:val="333333"/>
          <w:sz w:val="28"/>
          <w:szCs w:val="28"/>
        </w:rPr>
        <w:t>пом реализации на соответствующем ему базовом уровне ключевых ценностей, присущих целостной системе химического о</w:t>
      </w:r>
      <w:r w:rsidRPr="00D45A06">
        <w:rPr>
          <w:rFonts w:eastAsia="Times New Roman" w:cs="Times New Roman"/>
          <w:color w:val="333333"/>
          <w:sz w:val="28"/>
          <w:szCs w:val="28"/>
        </w:rPr>
        <w:t>б</w:t>
      </w:r>
      <w:r w:rsidRPr="00D45A06">
        <w:rPr>
          <w:rFonts w:eastAsia="Times New Roman" w:cs="Times New Roman"/>
          <w:color w:val="333333"/>
          <w:sz w:val="28"/>
          <w:szCs w:val="28"/>
        </w:rPr>
        <w:t xml:space="preserve">разования. Эти ценности касаются познания законов природы, формирования </w:t>
      </w:r>
      <w:r w:rsidRPr="00D45A06">
        <w:rPr>
          <w:rFonts w:eastAsia="Times New Roman" w:cs="Times New Roman"/>
          <w:color w:val="333333"/>
          <w:sz w:val="28"/>
          <w:szCs w:val="28"/>
        </w:rPr>
        <w:lastRenderedPageBreak/>
        <w:t>мировоззрения и общей культуры человека, а также экологически обосн</w:t>
      </w:r>
      <w:r w:rsidRPr="00D45A06">
        <w:rPr>
          <w:rFonts w:eastAsia="Times New Roman" w:cs="Times New Roman"/>
          <w:color w:val="333333"/>
          <w:sz w:val="28"/>
          <w:szCs w:val="28"/>
        </w:rPr>
        <w:t>о</w:t>
      </w:r>
      <w:r w:rsidRPr="00D45A06">
        <w:rPr>
          <w:rFonts w:eastAsia="Times New Roman" w:cs="Times New Roman"/>
          <w:color w:val="333333"/>
          <w:sz w:val="28"/>
          <w:szCs w:val="28"/>
        </w:rPr>
        <w:t>ванного отношения к своему здоровью и природной среде. Реализуется х</w:t>
      </w:r>
      <w:r w:rsidRPr="00D45A06">
        <w:rPr>
          <w:rFonts w:eastAsia="Times New Roman" w:cs="Times New Roman"/>
          <w:color w:val="333333"/>
          <w:sz w:val="28"/>
          <w:szCs w:val="28"/>
        </w:rPr>
        <w:t>и</w:t>
      </w:r>
      <w:r w:rsidRPr="00D45A06">
        <w:rPr>
          <w:rFonts w:eastAsia="Times New Roman" w:cs="Times New Roman"/>
          <w:color w:val="333333"/>
          <w:sz w:val="28"/>
          <w:szCs w:val="28"/>
        </w:rPr>
        <w:t>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w:t>
      </w:r>
      <w:r w:rsidRPr="00D45A06">
        <w:rPr>
          <w:rFonts w:eastAsia="Times New Roman" w:cs="Times New Roman"/>
          <w:color w:val="333333"/>
          <w:sz w:val="28"/>
          <w:szCs w:val="28"/>
        </w:rPr>
        <w:t>а</w:t>
      </w:r>
      <w:r w:rsidRPr="00D45A06">
        <w:rPr>
          <w:rFonts w:eastAsia="Times New Roman" w:cs="Times New Roman"/>
          <w:color w:val="333333"/>
          <w:sz w:val="28"/>
          <w:szCs w:val="28"/>
        </w:rPr>
        <w:t>чения в познании природы и в материальной жизни общества, а также с уч</w:t>
      </w:r>
      <w:r w:rsidRPr="00D45A06">
        <w:rPr>
          <w:rFonts w:eastAsia="Times New Roman" w:cs="Times New Roman"/>
          <w:color w:val="333333"/>
          <w:sz w:val="28"/>
          <w:szCs w:val="28"/>
        </w:rPr>
        <w:t>ё</w:t>
      </w:r>
      <w:r w:rsidRPr="00D45A06">
        <w:rPr>
          <w:rFonts w:eastAsia="Times New Roman" w:cs="Times New Roman"/>
          <w:color w:val="333333"/>
          <w:sz w:val="28"/>
          <w:szCs w:val="28"/>
        </w:rPr>
        <w:t>том общих целей и принципов, характеризующих современное состояние системы среднего общего образования в Российской Федерации.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w:t>
      </w:r>
      <w:r w:rsidRPr="00D45A06">
        <w:rPr>
          <w:rFonts w:eastAsia="Times New Roman" w:cs="Times New Roman"/>
          <w:color w:val="333333"/>
          <w:sz w:val="28"/>
          <w:szCs w:val="28"/>
        </w:rPr>
        <w:t>е</w:t>
      </w:r>
      <w:r w:rsidRPr="00D45A06">
        <w:rPr>
          <w:rFonts w:eastAsia="Times New Roman" w:cs="Times New Roman"/>
          <w:color w:val="333333"/>
          <w:sz w:val="28"/>
          <w:szCs w:val="28"/>
        </w:rPr>
        <w:t>щественного состава окружающего мира, осознания взаимосвязи между строением веществ, их свойствами и возможными областями применения.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w:t>
      </w:r>
      <w:r w:rsidRPr="00D45A06">
        <w:rPr>
          <w:rFonts w:eastAsia="Times New Roman" w:cs="Times New Roman"/>
          <w:color w:val="333333"/>
          <w:sz w:val="28"/>
          <w:szCs w:val="28"/>
        </w:rPr>
        <w:t>и</w:t>
      </w:r>
      <w:r w:rsidRPr="00D45A06">
        <w:rPr>
          <w:rFonts w:eastAsia="Times New Roman" w:cs="Times New Roman"/>
          <w:color w:val="333333"/>
          <w:sz w:val="28"/>
          <w:szCs w:val="28"/>
        </w:rPr>
        <w:t>дательная, как наука высоких техн</w:t>
      </w:r>
      <w:r w:rsidRPr="00D45A06">
        <w:rPr>
          <w:rFonts w:eastAsia="Times New Roman" w:cs="Times New Roman"/>
          <w:color w:val="333333"/>
          <w:sz w:val="28"/>
          <w:szCs w:val="28"/>
        </w:rPr>
        <w:t>о</w:t>
      </w:r>
      <w:r w:rsidRPr="00D45A06">
        <w:rPr>
          <w:rFonts w:eastAsia="Times New Roman" w:cs="Times New Roman"/>
          <w:color w:val="333333"/>
          <w:sz w:val="28"/>
          <w:szCs w:val="28"/>
        </w:rPr>
        <w:t>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В соответствии с общими целями и принципами среднего общего обр</w:t>
      </w:r>
      <w:r w:rsidRPr="00D45A06">
        <w:rPr>
          <w:rFonts w:eastAsia="Times New Roman" w:cs="Times New Roman"/>
          <w:color w:val="333333"/>
          <w:sz w:val="28"/>
          <w:szCs w:val="28"/>
        </w:rPr>
        <w:t>а</w:t>
      </w:r>
      <w:r w:rsidRPr="00D45A06">
        <w:rPr>
          <w:rFonts w:eastAsia="Times New Roman" w:cs="Times New Roman"/>
          <w:color w:val="333333"/>
          <w:sz w:val="28"/>
          <w:szCs w:val="28"/>
        </w:rPr>
        <w:t>зования содержание предмета «Химия» (10–11 классы, базовый уровень из</w:t>
      </w:r>
      <w:r w:rsidRPr="00D45A06">
        <w:rPr>
          <w:rFonts w:eastAsia="Times New Roman" w:cs="Times New Roman"/>
          <w:color w:val="333333"/>
          <w:sz w:val="28"/>
          <w:szCs w:val="28"/>
        </w:rPr>
        <w:t>у</w:t>
      </w:r>
      <w:r w:rsidRPr="00D45A06">
        <w:rPr>
          <w:rFonts w:eastAsia="Times New Roman" w:cs="Times New Roman"/>
          <w:color w:val="333333"/>
          <w:sz w:val="28"/>
          <w:szCs w:val="28"/>
        </w:rPr>
        <w:t>чения) ориентировано преимущественно на общекультурную подготовку обучающихся, необходимую им для выработки мировоззренческих ориент</w:t>
      </w:r>
      <w:r w:rsidRPr="00D45A06">
        <w:rPr>
          <w:rFonts w:eastAsia="Times New Roman" w:cs="Times New Roman"/>
          <w:color w:val="333333"/>
          <w:sz w:val="28"/>
          <w:szCs w:val="28"/>
        </w:rPr>
        <w:t>и</w:t>
      </w:r>
      <w:r w:rsidRPr="00D45A06">
        <w:rPr>
          <w:rFonts w:eastAsia="Times New Roman" w:cs="Times New Roman"/>
          <w:color w:val="333333"/>
          <w:sz w:val="28"/>
          <w:szCs w:val="28"/>
        </w:rPr>
        <w:t>ров, успешного включения в жизнь социума, продолжения образования в различных областях, не связанных непосредственно с химией.</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Составляющими предмета «Химия» являются базовые курсы – «Орг</w:t>
      </w:r>
      <w:r w:rsidRPr="00D45A06">
        <w:rPr>
          <w:rFonts w:eastAsia="Times New Roman" w:cs="Times New Roman"/>
          <w:color w:val="333333"/>
          <w:sz w:val="28"/>
          <w:szCs w:val="28"/>
        </w:rPr>
        <w:t>а</w:t>
      </w:r>
      <w:r w:rsidRPr="00D45A06">
        <w:rPr>
          <w:rFonts w:eastAsia="Times New Roman" w:cs="Times New Roman"/>
          <w:color w:val="333333"/>
          <w:sz w:val="28"/>
          <w:szCs w:val="28"/>
        </w:rPr>
        <w:t>ническая х</w:t>
      </w:r>
      <w:r w:rsidRPr="00D45A06">
        <w:rPr>
          <w:rFonts w:eastAsia="Times New Roman" w:cs="Times New Roman"/>
          <w:color w:val="333333"/>
          <w:sz w:val="28"/>
          <w:szCs w:val="28"/>
        </w:rPr>
        <w:t>и</w:t>
      </w:r>
      <w:r w:rsidRPr="00D45A06">
        <w:rPr>
          <w:rFonts w:eastAsia="Times New Roman" w:cs="Times New Roman"/>
          <w:color w:val="333333"/>
          <w:sz w:val="28"/>
          <w:szCs w:val="28"/>
        </w:rPr>
        <w:t>мия» и «Общая и неорганическая химия», основным компонентом содержания которых являются основы базовой науки: система знаний по н</w:t>
      </w:r>
      <w:r w:rsidRPr="00D45A06">
        <w:rPr>
          <w:rFonts w:eastAsia="Times New Roman" w:cs="Times New Roman"/>
          <w:color w:val="333333"/>
          <w:sz w:val="28"/>
          <w:szCs w:val="28"/>
        </w:rPr>
        <w:t>е</w:t>
      </w:r>
      <w:r w:rsidRPr="00D45A06">
        <w:rPr>
          <w:rFonts w:eastAsia="Times New Roman" w:cs="Times New Roman"/>
          <w:color w:val="333333"/>
          <w:sz w:val="28"/>
          <w:szCs w:val="28"/>
        </w:rPr>
        <w:t>органической химии (с включением знаний из общей химии) и органической химии. Формирование данной системы знаний при изучении предмета обе</w:t>
      </w:r>
      <w:r w:rsidRPr="00D45A06">
        <w:rPr>
          <w:rFonts w:eastAsia="Times New Roman" w:cs="Times New Roman"/>
          <w:color w:val="333333"/>
          <w:sz w:val="28"/>
          <w:szCs w:val="28"/>
        </w:rPr>
        <w:t>с</w:t>
      </w:r>
      <w:r w:rsidRPr="00D45A06">
        <w:rPr>
          <w:rFonts w:eastAsia="Times New Roman" w:cs="Times New Roman"/>
          <w:color w:val="333333"/>
          <w:sz w:val="28"/>
          <w:szCs w:val="28"/>
        </w:rPr>
        <w:t>печивает возможность рассмотрения всего многообразия веществ на основе общих понятий, законов и теорий химии.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Структура содержания курсов – «Органическая химия» и «Общая и н</w:t>
      </w:r>
      <w:r w:rsidRPr="00D45A06">
        <w:rPr>
          <w:rFonts w:eastAsia="Times New Roman" w:cs="Times New Roman"/>
          <w:color w:val="333333"/>
          <w:sz w:val="28"/>
          <w:szCs w:val="28"/>
        </w:rPr>
        <w:t>е</w:t>
      </w:r>
      <w:r w:rsidRPr="00D45A06">
        <w:rPr>
          <w:rFonts w:eastAsia="Times New Roman" w:cs="Times New Roman"/>
          <w:color w:val="333333"/>
          <w:sz w:val="28"/>
          <w:szCs w:val="28"/>
        </w:rPr>
        <w:t>органическая химия» сформирована в программе по химии на основе с</w:t>
      </w:r>
      <w:r w:rsidRPr="00D45A06">
        <w:rPr>
          <w:rFonts w:eastAsia="Times New Roman" w:cs="Times New Roman"/>
          <w:color w:val="333333"/>
          <w:sz w:val="28"/>
          <w:szCs w:val="28"/>
        </w:rPr>
        <w:t>и</w:t>
      </w:r>
      <w:r w:rsidRPr="00D45A06">
        <w:rPr>
          <w:rFonts w:eastAsia="Times New Roman" w:cs="Times New Roman"/>
          <w:color w:val="333333"/>
          <w:sz w:val="28"/>
          <w:szCs w:val="28"/>
        </w:rPr>
        <w:t>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w:t>
      </w:r>
      <w:r w:rsidRPr="00D45A06">
        <w:rPr>
          <w:rFonts w:eastAsia="Times New Roman" w:cs="Times New Roman"/>
          <w:color w:val="333333"/>
          <w:sz w:val="28"/>
          <w:szCs w:val="28"/>
        </w:rPr>
        <w:t>с</w:t>
      </w:r>
      <w:r w:rsidRPr="00D45A06">
        <w:rPr>
          <w:rFonts w:eastAsia="Times New Roman" w:cs="Times New Roman"/>
          <w:color w:val="333333"/>
          <w:sz w:val="28"/>
          <w:szCs w:val="28"/>
        </w:rPr>
        <w:t>сической теории строения органических соединений, а также на уровне ст</w:t>
      </w:r>
      <w:r w:rsidRPr="00D45A06">
        <w:rPr>
          <w:rFonts w:eastAsia="Times New Roman" w:cs="Times New Roman"/>
          <w:color w:val="333333"/>
          <w:sz w:val="28"/>
          <w:szCs w:val="28"/>
        </w:rPr>
        <w:t>е</w:t>
      </w:r>
      <w:r w:rsidRPr="00D45A06">
        <w:rPr>
          <w:rFonts w:eastAsia="Times New Roman" w:cs="Times New Roman"/>
          <w:color w:val="333333"/>
          <w:sz w:val="28"/>
          <w:szCs w:val="28"/>
        </w:rPr>
        <w:t>реохимических и электронных представлений о строении веществ. Сведения об изучаемых в курсе веществах даются в развитии – от углеводородов до сложных би</w:t>
      </w:r>
      <w:r w:rsidRPr="00D45A06">
        <w:rPr>
          <w:rFonts w:eastAsia="Times New Roman" w:cs="Times New Roman"/>
          <w:color w:val="333333"/>
          <w:sz w:val="28"/>
          <w:szCs w:val="28"/>
        </w:rPr>
        <w:t>о</w:t>
      </w:r>
      <w:r w:rsidRPr="00D45A06">
        <w:rPr>
          <w:rFonts w:eastAsia="Times New Roman" w:cs="Times New Roman"/>
          <w:color w:val="333333"/>
          <w:sz w:val="28"/>
          <w:szCs w:val="28"/>
        </w:rPr>
        <w:t xml:space="preserve">логически активных соединений. В курсе органической химии </w:t>
      </w:r>
      <w:r w:rsidRPr="00D45A06">
        <w:rPr>
          <w:rFonts w:eastAsia="Times New Roman" w:cs="Times New Roman"/>
          <w:color w:val="333333"/>
          <w:sz w:val="28"/>
          <w:szCs w:val="28"/>
        </w:rPr>
        <w:lastRenderedPageBreak/>
        <w:t>получают развитие сформированные на уровне основного общего образов</w:t>
      </w:r>
      <w:r w:rsidRPr="00D45A06">
        <w:rPr>
          <w:rFonts w:eastAsia="Times New Roman" w:cs="Times New Roman"/>
          <w:color w:val="333333"/>
          <w:sz w:val="28"/>
          <w:szCs w:val="28"/>
        </w:rPr>
        <w:t>а</w:t>
      </w:r>
      <w:r w:rsidRPr="00D45A06">
        <w:rPr>
          <w:rFonts w:eastAsia="Times New Roman" w:cs="Times New Roman"/>
          <w:color w:val="333333"/>
          <w:sz w:val="28"/>
          <w:szCs w:val="28"/>
        </w:rPr>
        <w:t>ния первоначальные представления о химической связи, классификационных признаках веществ, зависимости свойств веществ от их строения, о химич</w:t>
      </w:r>
      <w:r w:rsidRPr="00D45A06">
        <w:rPr>
          <w:rFonts w:eastAsia="Times New Roman" w:cs="Times New Roman"/>
          <w:color w:val="333333"/>
          <w:sz w:val="28"/>
          <w:szCs w:val="28"/>
        </w:rPr>
        <w:t>е</w:t>
      </w:r>
      <w:r w:rsidRPr="00D45A06">
        <w:rPr>
          <w:rFonts w:eastAsia="Times New Roman" w:cs="Times New Roman"/>
          <w:color w:val="333333"/>
          <w:sz w:val="28"/>
          <w:szCs w:val="28"/>
        </w:rPr>
        <w:t>ской реакции.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Под новым углом зрения в предмете «Химия» базового уровня рассма</w:t>
      </w:r>
      <w:r w:rsidRPr="00D45A06">
        <w:rPr>
          <w:rFonts w:eastAsia="Times New Roman" w:cs="Times New Roman"/>
          <w:color w:val="333333"/>
          <w:sz w:val="28"/>
          <w:szCs w:val="28"/>
        </w:rPr>
        <w:t>т</w:t>
      </w:r>
      <w:r w:rsidRPr="00D45A06">
        <w:rPr>
          <w:rFonts w:eastAsia="Times New Roman" w:cs="Times New Roman"/>
          <w:color w:val="333333"/>
          <w:sz w:val="28"/>
          <w:szCs w:val="28"/>
        </w:rPr>
        <w:t>ривается изученный на уровне основного общего образования теоретический материал и фактол</w:t>
      </w:r>
      <w:r w:rsidRPr="00D45A06">
        <w:rPr>
          <w:rFonts w:eastAsia="Times New Roman" w:cs="Times New Roman"/>
          <w:color w:val="333333"/>
          <w:sz w:val="28"/>
          <w:szCs w:val="28"/>
        </w:rPr>
        <w:t>о</w:t>
      </w:r>
      <w:r w:rsidRPr="00D45A06">
        <w:rPr>
          <w:rFonts w:eastAsia="Times New Roman" w:cs="Times New Roman"/>
          <w:color w:val="333333"/>
          <w:sz w:val="28"/>
          <w:szCs w:val="28"/>
        </w:rPr>
        <w:t>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w:t>
      </w:r>
      <w:r w:rsidRPr="00D45A06">
        <w:rPr>
          <w:rFonts w:eastAsia="Times New Roman" w:cs="Times New Roman"/>
          <w:color w:val="333333"/>
          <w:sz w:val="28"/>
          <w:szCs w:val="28"/>
        </w:rPr>
        <w:t>е</w:t>
      </w:r>
      <w:r w:rsidRPr="00D45A06">
        <w:rPr>
          <w:rFonts w:eastAsia="Times New Roman" w:cs="Times New Roman"/>
          <w:color w:val="333333"/>
          <w:sz w:val="28"/>
          <w:szCs w:val="28"/>
        </w:rPr>
        <w:t>ское изменение функций этого закона – от обобщающей до объясняющей и пр</w:t>
      </w:r>
      <w:r w:rsidRPr="00D45A06">
        <w:rPr>
          <w:rFonts w:eastAsia="Times New Roman" w:cs="Times New Roman"/>
          <w:color w:val="333333"/>
          <w:sz w:val="28"/>
          <w:szCs w:val="28"/>
        </w:rPr>
        <w:t>о</w:t>
      </w:r>
      <w:r w:rsidRPr="00D45A06">
        <w:rPr>
          <w:rFonts w:eastAsia="Times New Roman" w:cs="Times New Roman"/>
          <w:color w:val="333333"/>
          <w:sz w:val="28"/>
          <w:szCs w:val="28"/>
        </w:rPr>
        <w:t>гнозирующей.</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Единая система знаний о важнейших веществах, их составе, строении, свойствах и применении, а также о химических реакциях, их сущности и з</w:t>
      </w:r>
      <w:r w:rsidRPr="00D45A06">
        <w:rPr>
          <w:rFonts w:eastAsia="Times New Roman" w:cs="Times New Roman"/>
          <w:color w:val="333333"/>
          <w:sz w:val="28"/>
          <w:szCs w:val="28"/>
        </w:rPr>
        <w:t>а</w:t>
      </w:r>
      <w:r w:rsidRPr="00D45A06">
        <w:rPr>
          <w:rFonts w:eastAsia="Times New Roman" w:cs="Times New Roman"/>
          <w:color w:val="333333"/>
          <w:sz w:val="28"/>
          <w:szCs w:val="28"/>
        </w:rPr>
        <w:t>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w:t>
      </w:r>
      <w:r w:rsidRPr="00D45A06">
        <w:rPr>
          <w:rFonts w:eastAsia="Times New Roman" w:cs="Times New Roman"/>
          <w:color w:val="333333"/>
          <w:sz w:val="28"/>
          <w:szCs w:val="28"/>
        </w:rPr>
        <w:t>е</w:t>
      </w:r>
      <w:r w:rsidRPr="00D45A06">
        <w:rPr>
          <w:rFonts w:eastAsia="Times New Roman" w:cs="Times New Roman"/>
          <w:color w:val="333333"/>
          <w:sz w:val="28"/>
          <w:szCs w:val="28"/>
        </w:rPr>
        <w:t>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w:t>
      </w:r>
      <w:r w:rsidRPr="00D45A06">
        <w:rPr>
          <w:rFonts w:eastAsia="Times New Roman" w:cs="Times New Roman"/>
          <w:color w:val="333333"/>
          <w:sz w:val="28"/>
          <w:szCs w:val="28"/>
        </w:rPr>
        <w:t>и</w:t>
      </w:r>
      <w:r w:rsidRPr="00D45A06">
        <w:rPr>
          <w:rFonts w:eastAsia="Times New Roman" w:cs="Times New Roman"/>
          <w:color w:val="333333"/>
          <w:sz w:val="28"/>
          <w:szCs w:val="28"/>
        </w:rPr>
        <w:t>чески осмысливать информацию и применять её для пополнения знаний, р</w:t>
      </w:r>
      <w:r w:rsidRPr="00D45A06">
        <w:rPr>
          <w:rFonts w:eastAsia="Times New Roman" w:cs="Times New Roman"/>
          <w:color w:val="333333"/>
          <w:sz w:val="28"/>
          <w:szCs w:val="28"/>
        </w:rPr>
        <w:t>е</w:t>
      </w:r>
      <w:r w:rsidRPr="00D45A06">
        <w:rPr>
          <w:rFonts w:eastAsia="Times New Roman" w:cs="Times New Roman"/>
          <w:color w:val="333333"/>
          <w:sz w:val="28"/>
          <w:szCs w:val="28"/>
        </w:rPr>
        <w:t>шения интеллектуальных и экспериме</w:t>
      </w:r>
      <w:r w:rsidRPr="00D45A06">
        <w:rPr>
          <w:rFonts w:eastAsia="Times New Roman" w:cs="Times New Roman"/>
          <w:color w:val="333333"/>
          <w:sz w:val="28"/>
          <w:szCs w:val="28"/>
        </w:rPr>
        <w:t>н</w:t>
      </w:r>
      <w:r w:rsidRPr="00D45A06">
        <w:rPr>
          <w:rFonts w:eastAsia="Times New Roman" w:cs="Times New Roman"/>
          <w:color w:val="333333"/>
          <w:sz w:val="28"/>
          <w:szCs w:val="28"/>
        </w:rPr>
        <w:t>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w:t>
      </w:r>
      <w:r w:rsidRPr="00D45A06">
        <w:rPr>
          <w:rFonts w:eastAsia="Times New Roman" w:cs="Times New Roman"/>
          <w:color w:val="333333"/>
          <w:sz w:val="28"/>
          <w:szCs w:val="28"/>
        </w:rPr>
        <w:t>р</w:t>
      </w:r>
      <w:r w:rsidRPr="00D45A06">
        <w:rPr>
          <w:rFonts w:eastAsia="Times New Roman" w:cs="Times New Roman"/>
          <w:color w:val="333333"/>
          <w:sz w:val="28"/>
          <w:szCs w:val="28"/>
        </w:rPr>
        <w:t>ганического и органического мира, обусловленность свойств веществ их с</w:t>
      </w:r>
      <w:r w:rsidRPr="00D45A06">
        <w:rPr>
          <w:rFonts w:eastAsia="Times New Roman" w:cs="Times New Roman"/>
          <w:color w:val="333333"/>
          <w:sz w:val="28"/>
          <w:szCs w:val="28"/>
        </w:rPr>
        <w:t>о</w:t>
      </w:r>
      <w:r w:rsidRPr="00D45A06">
        <w:rPr>
          <w:rFonts w:eastAsia="Times New Roman" w:cs="Times New Roman"/>
          <w:color w:val="333333"/>
          <w:sz w:val="28"/>
          <w:szCs w:val="28"/>
        </w:rPr>
        <w:t>ставом и строением, познаваемость природных явлений путём эксперимента и решения противоречий между новыми фактами и теоретическими предп</w:t>
      </w:r>
      <w:r w:rsidRPr="00D45A06">
        <w:rPr>
          <w:rFonts w:eastAsia="Times New Roman" w:cs="Times New Roman"/>
          <w:color w:val="333333"/>
          <w:sz w:val="28"/>
          <w:szCs w:val="28"/>
        </w:rPr>
        <w:t>о</w:t>
      </w:r>
      <w:r w:rsidRPr="00D45A06">
        <w:rPr>
          <w:rFonts w:eastAsia="Times New Roman" w:cs="Times New Roman"/>
          <w:color w:val="333333"/>
          <w:sz w:val="28"/>
          <w:szCs w:val="28"/>
        </w:rPr>
        <w:t>сылками, осознание роли химии в решении экологических проблем, а также проблем сбережения энергетических ресурсов, сырья, создания новых те</w:t>
      </w:r>
      <w:r w:rsidRPr="00D45A06">
        <w:rPr>
          <w:rFonts w:eastAsia="Times New Roman" w:cs="Times New Roman"/>
          <w:color w:val="333333"/>
          <w:sz w:val="28"/>
          <w:szCs w:val="28"/>
        </w:rPr>
        <w:t>х</w:t>
      </w:r>
      <w:r w:rsidRPr="00D45A06">
        <w:rPr>
          <w:rFonts w:eastAsia="Times New Roman" w:cs="Times New Roman"/>
          <w:color w:val="333333"/>
          <w:sz w:val="28"/>
          <w:szCs w:val="28"/>
        </w:rPr>
        <w:t>нологий и материалов.</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В плане решения задач воспитания, развития и социализации обуча</w:t>
      </w:r>
      <w:r w:rsidRPr="00D45A06">
        <w:rPr>
          <w:rFonts w:eastAsia="Times New Roman" w:cs="Times New Roman"/>
          <w:color w:val="333333"/>
          <w:sz w:val="28"/>
          <w:szCs w:val="28"/>
        </w:rPr>
        <w:t>ю</w:t>
      </w:r>
      <w:r w:rsidRPr="00D45A06">
        <w:rPr>
          <w:rFonts w:eastAsia="Times New Roman" w:cs="Times New Roman"/>
          <w:color w:val="333333"/>
          <w:sz w:val="28"/>
          <w:szCs w:val="28"/>
        </w:rPr>
        <w:t>щихся принятые программой по химии подходы к определению содержания и построения предмета предусматривают формирование универсальных уче</w:t>
      </w:r>
      <w:r w:rsidRPr="00D45A06">
        <w:rPr>
          <w:rFonts w:eastAsia="Times New Roman" w:cs="Times New Roman"/>
          <w:color w:val="333333"/>
          <w:sz w:val="28"/>
          <w:szCs w:val="28"/>
        </w:rPr>
        <w:t>б</w:t>
      </w:r>
      <w:r w:rsidRPr="00D45A06">
        <w:rPr>
          <w:rFonts w:eastAsia="Times New Roman" w:cs="Times New Roman"/>
          <w:color w:val="333333"/>
          <w:sz w:val="28"/>
          <w:szCs w:val="28"/>
        </w:rPr>
        <w:t>ных действий, имеющих базовое значение для различных видов деятельности: решения проблем, поиска, анализа и обр</w:t>
      </w:r>
      <w:r w:rsidRPr="00D45A06">
        <w:rPr>
          <w:rFonts w:eastAsia="Times New Roman" w:cs="Times New Roman"/>
          <w:color w:val="333333"/>
          <w:sz w:val="28"/>
          <w:szCs w:val="28"/>
        </w:rPr>
        <w:t>а</w:t>
      </w:r>
      <w:r w:rsidRPr="00D45A06">
        <w:rPr>
          <w:rFonts w:eastAsia="Times New Roman" w:cs="Times New Roman"/>
          <w:color w:val="333333"/>
          <w:sz w:val="28"/>
          <w:szCs w:val="28"/>
        </w:rPr>
        <w:t>ботки информации, необходимых для приобретения опыта практической и исследов</w:t>
      </w:r>
      <w:r w:rsidRPr="00D45A06">
        <w:rPr>
          <w:rFonts w:eastAsia="Times New Roman" w:cs="Times New Roman"/>
          <w:color w:val="333333"/>
          <w:sz w:val="28"/>
          <w:szCs w:val="28"/>
        </w:rPr>
        <w:t>а</w:t>
      </w:r>
      <w:r w:rsidRPr="00D45A06">
        <w:rPr>
          <w:rFonts w:eastAsia="Times New Roman" w:cs="Times New Roman"/>
          <w:color w:val="333333"/>
          <w:sz w:val="28"/>
          <w:szCs w:val="28"/>
        </w:rPr>
        <w:t>тельской деятельности, занимающей важное место в познании химии.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В практике преподавания химии как на уровне основного общего обр</w:t>
      </w:r>
      <w:r w:rsidRPr="00D45A06">
        <w:rPr>
          <w:rFonts w:eastAsia="Times New Roman" w:cs="Times New Roman"/>
          <w:color w:val="333333"/>
          <w:sz w:val="28"/>
          <w:szCs w:val="28"/>
        </w:rPr>
        <w:t>а</w:t>
      </w:r>
      <w:r w:rsidRPr="00D45A06">
        <w:rPr>
          <w:rFonts w:eastAsia="Times New Roman" w:cs="Times New Roman"/>
          <w:color w:val="333333"/>
          <w:sz w:val="28"/>
          <w:szCs w:val="28"/>
        </w:rPr>
        <w:t>зования, так и на уровне среднего общего образования, при определении с</w:t>
      </w:r>
      <w:r w:rsidRPr="00D45A06">
        <w:rPr>
          <w:rFonts w:eastAsia="Times New Roman" w:cs="Times New Roman"/>
          <w:color w:val="333333"/>
          <w:sz w:val="28"/>
          <w:szCs w:val="28"/>
        </w:rPr>
        <w:t>о</w:t>
      </w:r>
      <w:r w:rsidRPr="00D45A06">
        <w:rPr>
          <w:rFonts w:eastAsia="Times New Roman" w:cs="Times New Roman"/>
          <w:color w:val="333333"/>
          <w:sz w:val="28"/>
          <w:szCs w:val="28"/>
        </w:rPr>
        <w:t>держательной характеристики целей изучения предмета направлением пе</w:t>
      </w:r>
      <w:r w:rsidRPr="00D45A06">
        <w:rPr>
          <w:rFonts w:eastAsia="Times New Roman" w:cs="Times New Roman"/>
          <w:color w:val="333333"/>
          <w:sz w:val="28"/>
          <w:szCs w:val="28"/>
        </w:rPr>
        <w:t>р</w:t>
      </w:r>
      <w:r w:rsidRPr="00D45A06">
        <w:rPr>
          <w:rFonts w:eastAsia="Times New Roman" w:cs="Times New Roman"/>
          <w:color w:val="333333"/>
          <w:sz w:val="28"/>
          <w:szCs w:val="28"/>
        </w:rPr>
        <w:t>востепенной значимости традиционно признаётся формирование основ х</w:t>
      </w:r>
      <w:r w:rsidRPr="00D45A06">
        <w:rPr>
          <w:rFonts w:eastAsia="Times New Roman" w:cs="Times New Roman"/>
          <w:color w:val="333333"/>
          <w:sz w:val="28"/>
          <w:szCs w:val="28"/>
        </w:rPr>
        <w:t>и</w:t>
      </w:r>
      <w:r w:rsidRPr="00D45A06">
        <w:rPr>
          <w:rFonts w:eastAsia="Times New Roman" w:cs="Times New Roman"/>
          <w:color w:val="333333"/>
          <w:sz w:val="28"/>
          <w:szCs w:val="28"/>
        </w:rPr>
        <w:lastRenderedPageBreak/>
        <w:t>мической науки как области современного естествознания, практической д</w:t>
      </w:r>
      <w:r w:rsidRPr="00D45A06">
        <w:rPr>
          <w:rFonts w:eastAsia="Times New Roman" w:cs="Times New Roman"/>
          <w:color w:val="333333"/>
          <w:sz w:val="28"/>
          <w:szCs w:val="28"/>
        </w:rPr>
        <w:t>е</w:t>
      </w:r>
      <w:r w:rsidRPr="00D45A06">
        <w:rPr>
          <w:rFonts w:eastAsia="Times New Roman" w:cs="Times New Roman"/>
          <w:color w:val="333333"/>
          <w:sz w:val="28"/>
          <w:szCs w:val="28"/>
        </w:rPr>
        <w:t>ятельности человека и как одного из компонентов мировой культуры. С м</w:t>
      </w:r>
      <w:r w:rsidRPr="00D45A06">
        <w:rPr>
          <w:rFonts w:eastAsia="Times New Roman" w:cs="Times New Roman"/>
          <w:color w:val="333333"/>
          <w:sz w:val="28"/>
          <w:szCs w:val="28"/>
        </w:rPr>
        <w:t>е</w:t>
      </w:r>
      <w:r w:rsidRPr="00D45A06">
        <w:rPr>
          <w:rFonts w:eastAsia="Times New Roman" w:cs="Times New Roman"/>
          <w:color w:val="333333"/>
          <w:sz w:val="28"/>
          <w:szCs w:val="28"/>
        </w:rPr>
        <w:t>тодической точки зрения такой подход к определению целей изучения пре</w:t>
      </w:r>
      <w:r w:rsidRPr="00D45A06">
        <w:rPr>
          <w:rFonts w:eastAsia="Times New Roman" w:cs="Times New Roman"/>
          <w:color w:val="333333"/>
          <w:sz w:val="28"/>
          <w:szCs w:val="28"/>
        </w:rPr>
        <w:t>д</w:t>
      </w:r>
      <w:r w:rsidRPr="00D45A06">
        <w:rPr>
          <w:rFonts w:eastAsia="Times New Roman" w:cs="Times New Roman"/>
          <w:color w:val="333333"/>
          <w:sz w:val="28"/>
          <w:szCs w:val="28"/>
        </w:rPr>
        <w:t>мета является вполне оправданным.</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Согласно данной точке зрения главными целями изучения предмета «Химия» на б</w:t>
      </w:r>
      <w:r w:rsidRPr="00D45A06">
        <w:rPr>
          <w:rFonts w:eastAsia="Times New Roman" w:cs="Times New Roman"/>
          <w:color w:val="333333"/>
          <w:sz w:val="28"/>
          <w:szCs w:val="28"/>
        </w:rPr>
        <w:t>а</w:t>
      </w:r>
      <w:r w:rsidRPr="00D45A06">
        <w:rPr>
          <w:rFonts w:eastAsia="Times New Roman" w:cs="Times New Roman"/>
          <w:color w:val="333333"/>
          <w:sz w:val="28"/>
          <w:szCs w:val="28"/>
        </w:rPr>
        <w:t>зовом уровне (10 –11 кл.) являются:</w:t>
      </w:r>
    </w:p>
    <w:p w:rsidR="00D45A06" w:rsidRPr="00D45A06" w:rsidRDefault="00D45A06" w:rsidP="007859BE">
      <w:pPr>
        <w:numPr>
          <w:ilvl w:val="0"/>
          <w:numId w:val="89"/>
        </w:numPr>
        <w:shd w:val="clear" w:color="auto" w:fill="FFFFFF"/>
        <w:spacing w:after="0" w:line="240" w:lineRule="auto"/>
        <w:ind w:left="0"/>
        <w:rPr>
          <w:rFonts w:eastAsia="Times New Roman" w:cs="Times New Roman"/>
          <w:color w:val="333333"/>
          <w:sz w:val="28"/>
          <w:szCs w:val="28"/>
        </w:rPr>
      </w:pPr>
      <w:r w:rsidRPr="00D45A06">
        <w:rPr>
          <w:rFonts w:eastAsia="Times New Roman" w:cs="Times New Roman"/>
          <w:color w:val="333333"/>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w:t>
      </w:r>
      <w:r w:rsidRPr="00D45A06">
        <w:rPr>
          <w:rFonts w:eastAsia="Times New Roman" w:cs="Times New Roman"/>
          <w:color w:val="333333"/>
          <w:sz w:val="28"/>
          <w:szCs w:val="28"/>
        </w:rPr>
        <w:t>я</w:t>
      </w:r>
      <w:r w:rsidRPr="00D45A06">
        <w:rPr>
          <w:rFonts w:eastAsia="Times New Roman" w:cs="Times New Roman"/>
          <w:color w:val="333333"/>
          <w:sz w:val="28"/>
          <w:szCs w:val="28"/>
        </w:rPr>
        <w:t>тия, фундаментальные законы и теории химии, освоение языка науки, усв</w:t>
      </w:r>
      <w:r w:rsidRPr="00D45A06">
        <w:rPr>
          <w:rFonts w:eastAsia="Times New Roman" w:cs="Times New Roman"/>
          <w:color w:val="333333"/>
          <w:sz w:val="28"/>
          <w:szCs w:val="28"/>
        </w:rPr>
        <w:t>о</w:t>
      </w:r>
      <w:r w:rsidRPr="00D45A06">
        <w:rPr>
          <w:rFonts w:eastAsia="Times New Roman" w:cs="Times New Roman"/>
          <w:color w:val="333333"/>
          <w:sz w:val="28"/>
          <w:szCs w:val="28"/>
        </w:rPr>
        <w:t>ение и понимание сущности доступных обобщений мировоззренческого х</w:t>
      </w:r>
      <w:r w:rsidRPr="00D45A06">
        <w:rPr>
          <w:rFonts w:eastAsia="Times New Roman" w:cs="Times New Roman"/>
          <w:color w:val="333333"/>
          <w:sz w:val="28"/>
          <w:szCs w:val="28"/>
        </w:rPr>
        <w:t>а</w:t>
      </w:r>
      <w:r w:rsidRPr="00D45A06">
        <w:rPr>
          <w:rFonts w:eastAsia="Times New Roman" w:cs="Times New Roman"/>
          <w:color w:val="333333"/>
          <w:sz w:val="28"/>
          <w:szCs w:val="28"/>
        </w:rPr>
        <w:t>рактера, ознакомление с историей их развития и ст</w:t>
      </w:r>
      <w:r w:rsidRPr="00D45A06">
        <w:rPr>
          <w:rFonts w:eastAsia="Times New Roman" w:cs="Times New Roman"/>
          <w:color w:val="333333"/>
          <w:sz w:val="28"/>
          <w:szCs w:val="28"/>
        </w:rPr>
        <w:t>а</w:t>
      </w:r>
      <w:r w:rsidRPr="00D45A06">
        <w:rPr>
          <w:rFonts w:eastAsia="Times New Roman" w:cs="Times New Roman"/>
          <w:color w:val="333333"/>
          <w:sz w:val="28"/>
          <w:szCs w:val="28"/>
        </w:rPr>
        <w:t>новления;</w:t>
      </w:r>
    </w:p>
    <w:p w:rsidR="00D45A06" w:rsidRPr="00D45A06" w:rsidRDefault="00D45A06" w:rsidP="007859BE">
      <w:pPr>
        <w:numPr>
          <w:ilvl w:val="0"/>
          <w:numId w:val="89"/>
        </w:numPr>
        <w:shd w:val="clear" w:color="auto" w:fill="FFFFFF"/>
        <w:spacing w:after="0" w:line="240" w:lineRule="auto"/>
        <w:ind w:left="0"/>
        <w:rPr>
          <w:rFonts w:eastAsia="Times New Roman" w:cs="Times New Roman"/>
          <w:color w:val="333333"/>
          <w:sz w:val="28"/>
          <w:szCs w:val="28"/>
        </w:rPr>
      </w:pPr>
      <w:r w:rsidRPr="00D45A06">
        <w:rPr>
          <w:rFonts w:eastAsia="Times New Roman" w:cs="Times New Roman"/>
          <w:color w:val="333333"/>
          <w:sz w:val="28"/>
          <w:szCs w:val="28"/>
        </w:rPr>
        <w:t>формирование и развитие представлений о научных методах познания в</w:t>
      </w:r>
      <w:r w:rsidRPr="00D45A06">
        <w:rPr>
          <w:rFonts w:eastAsia="Times New Roman" w:cs="Times New Roman"/>
          <w:color w:val="333333"/>
          <w:sz w:val="28"/>
          <w:szCs w:val="28"/>
        </w:rPr>
        <w:t>е</w:t>
      </w:r>
      <w:r w:rsidRPr="00D45A06">
        <w:rPr>
          <w:rFonts w:eastAsia="Times New Roman" w:cs="Times New Roman"/>
          <w:color w:val="333333"/>
          <w:sz w:val="28"/>
          <w:szCs w:val="28"/>
        </w:rPr>
        <w:t>ществ и химических реакций, необходимых для приобретения умений ор</w:t>
      </w:r>
      <w:r w:rsidRPr="00D45A06">
        <w:rPr>
          <w:rFonts w:eastAsia="Times New Roman" w:cs="Times New Roman"/>
          <w:color w:val="333333"/>
          <w:sz w:val="28"/>
          <w:szCs w:val="28"/>
        </w:rPr>
        <w:t>и</w:t>
      </w:r>
      <w:r w:rsidRPr="00D45A06">
        <w:rPr>
          <w:rFonts w:eastAsia="Times New Roman" w:cs="Times New Roman"/>
          <w:color w:val="333333"/>
          <w:sz w:val="28"/>
          <w:szCs w:val="28"/>
        </w:rPr>
        <w:t>ентироваться в мире веществ и химических явлений, имеющих место в пр</w:t>
      </w:r>
      <w:r w:rsidRPr="00D45A06">
        <w:rPr>
          <w:rFonts w:eastAsia="Times New Roman" w:cs="Times New Roman"/>
          <w:color w:val="333333"/>
          <w:sz w:val="28"/>
          <w:szCs w:val="28"/>
        </w:rPr>
        <w:t>и</w:t>
      </w:r>
      <w:r w:rsidRPr="00D45A06">
        <w:rPr>
          <w:rFonts w:eastAsia="Times New Roman" w:cs="Times New Roman"/>
          <w:color w:val="333333"/>
          <w:sz w:val="28"/>
          <w:szCs w:val="28"/>
        </w:rPr>
        <w:t>роде, в практической и повседневной жизни;</w:t>
      </w:r>
    </w:p>
    <w:p w:rsidR="00D45A06" w:rsidRPr="00D45A06" w:rsidRDefault="00D45A06" w:rsidP="007859BE">
      <w:pPr>
        <w:numPr>
          <w:ilvl w:val="0"/>
          <w:numId w:val="89"/>
        </w:numPr>
        <w:shd w:val="clear" w:color="auto" w:fill="FFFFFF"/>
        <w:spacing w:after="0" w:line="240" w:lineRule="auto"/>
        <w:ind w:left="0"/>
        <w:rPr>
          <w:rFonts w:eastAsia="Times New Roman" w:cs="Times New Roman"/>
          <w:color w:val="333333"/>
          <w:sz w:val="28"/>
          <w:szCs w:val="28"/>
        </w:rPr>
      </w:pPr>
      <w:r w:rsidRPr="00D45A06">
        <w:rPr>
          <w:rFonts w:eastAsia="Times New Roman" w:cs="Times New Roman"/>
          <w:color w:val="333333"/>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w:t>
      </w:r>
      <w:r w:rsidRPr="00D45A06">
        <w:rPr>
          <w:rFonts w:eastAsia="Times New Roman" w:cs="Times New Roman"/>
          <w:color w:val="333333"/>
          <w:sz w:val="28"/>
          <w:szCs w:val="28"/>
        </w:rPr>
        <w:t>к</w:t>
      </w:r>
      <w:r w:rsidRPr="00D45A06">
        <w:rPr>
          <w:rFonts w:eastAsia="Times New Roman" w:cs="Times New Roman"/>
          <w:color w:val="333333"/>
          <w:sz w:val="28"/>
          <w:szCs w:val="28"/>
        </w:rPr>
        <w:t>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w:t>
      </w:r>
      <w:r w:rsidRPr="00D45A06">
        <w:rPr>
          <w:rFonts w:eastAsia="Times New Roman" w:cs="Times New Roman"/>
          <w:color w:val="333333"/>
          <w:sz w:val="28"/>
          <w:szCs w:val="28"/>
        </w:rPr>
        <w:t>и</w:t>
      </w:r>
      <w:r w:rsidRPr="00D45A06">
        <w:rPr>
          <w:rFonts w:eastAsia="Times New Roman" w:cs="Times New Roman"/>
          <w:color w:val="333333"/>
          <w:sz w:val="28"/>
          <w:szCs w:val="28"/>
        </w:rPr>
        <w:t>ческих задач.</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В связи с этим при изучении предмета «Химия» доминирующее значение приобр</w:t>
      </w:r>
      <w:r w:rsidRPr="00D45A06">
        <w:rPr>
          <w:rFonts w:eastAsia="Times New Roman" w:cs="Times New Roman"/>
          <w:color w:val="333333"/>
          <w:sz w:val="28"/>
          <w:szCs w:val="28"/>
        </w:rPr>
        <w:t>е</w:t>
      </w:r>
      <w:r w:rsidRPr="00D45A06">
        <w:rPr>
          <w:rFonts w:eastAsia="Times New Roman" w:cs="Times New Roman"/>
          <w:color w:val="333333"/>
          <w:sz w:val="28"/>
          <w:szCs w:val="28"/>
        </w:rPr>
        <w:t>тают такие цели и задачи, как:</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адаптация обучающихся к условиям динамично развивающегося мира, формирование интеллектуально развитой личности, готовой к самообраз</w:t>
      </w:r>
      <w:r w:rsidRPr="00D45A06">
        <w:rPr>
          <w:rFonts w:eastAsia="Times New Roman" w:cs="Times New Roman"/>
          <w:color w:val="333333"/>
          <w:sz w:val="28"/>
          <w:szCs w:val="28"/>
        </w:rPr>
        <w:t>о</w:t>
      </w:r>
      <w:r w:rsidRPr="00D45A06">
        <w:rPr>
          <w:rFonts w:eastAsia="Times New Roman" w:cs="Times New Roman"/>
          <w:color w:val="333333"/>
          <w:sz w:val="28"/>
          <w:szCs w:val="28"/>
        </w:rPr>
        <w:t>ванию, сотрудничеству, сам</w:t>
      </w:r>
      <w:r w:rsidRPr="00D45A06">
        <w:rPr>
          <w:rFonts w:eastAsia="Times New Roman" w:cs="Times New Roman"/>
          <w:color w:val="333333"/>
          <w:sz w:val="28"/>
          <w:szCs w:val="28"/>
        </w:rPr>
        <w:t>о</w:t>
      </w:r>
      <w:r w:rsidRPr="00D45A06">
        <w:rPr>
          <w:rFonts w:eastAsia="Times New Roman" w:cs="Times New Roman"/>
          <w:color w:val="333333"/>
          <w:sz w:val="28"/>
          <w:szCs w:val="28"/>
        </w:rPr>
        <w:t>стоятельному принятию грамотных решений в конкретных жизненных ситуациях, связанных с веществами и их примен</w:t>
      </w:r>
      <w:r w:rsidRPr="00D45A06">
        <w:rPr>
          <w:rFonts w:eastAsia="Times New Roman" w:cs="Times New Roman"/>
          <w:color w:val="333333"/>
          <w:sz w:val="28"/>
          <w:szCs w:val="28"/>
        </w:rPr>
        <w:t>е</w:t>
      </w:r>
      <w:r w:rsidRPr="00D45A06">
        <w:rPr>
          <w:rFonts w:eastAsia="Times New Roman" w:cs="Times New Roman"/>
          <w:color w:val="333333"/>
          <w:sz w:val="28"/>
          <w:szCs w:val="28"/>
        </w:rPr>
        <w:t>нием;</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формирование у обучающихся ключевых навыков (ключевых комп</w:t>
      </w:r>
      <w:r w:rsidRPr="00D45A06">
        <w:rPr>
          <w:rFonts w:eastAsia="Times New Roman" w:cs="Times New Roman"/>
          <w:color w:val="333333"/>
          <w:sz w:val="28"/>
          <w:szCs w:val="28"/>
        </w:rPr>
        <w:t>е</w:t>
      </w:r>
      <w:r w:rsidRPr="00D45A06">
        <w:rPr>
          <w:rFonts w:eastAsia="Times New Roman" w:cs="Times New Roman"/>
          <w:color w:val="333333"/>
          <w:sz w:val="28"/>
          <w:szCs w:val="28"/>
        </w:rPr>
        <w:t>тенций), имеющих универсальное значение для различных видов деятельн</w:t>
      </w:r>
      <w:r w:rsidRPr="00D45A06">
        <w:rPr>
          <w:rFonts w:eastAsia="Times New Roman" w:cs="Times New Roman"/>
          <w:color w:val="333333"/>
          <w:sz w:val="28"/>
          <w:szCs w:val="28"/>
        </w:rPr>
        <w:t>о</w:t>
      </w:r>
      <w:r w:rsidRPr="00D45A06">
        <w:rPr>
          <w:rFonts w:eastAsia="Times New Roman" w:cs="Times New Roman"/>
          <w:color w:val="333333"/>
          <w:sz w:val="28"/>
          <w:szCs w:val="28"/>
        </w:rPr>
        <w:t>сти: решения проблем, поиска, анализа и обработки информации, необход</w:t>
      </w:r>
      <w:r w:rsidRPr="00D45A06">
        <w:rPr>
          <w:rFonts w:eastAsia="Times New Roman" w:cs="Times New Roman"/>
          <w:color w:val="333333"/>
          <w:sz w:val="28"/>
          <w:szCs w:val="28"/>
        </w:rPr>
        <w:t>и</w:t>
      </w:r>
      <w:r w:rsidRPr="00D45A06">
        <w:rPr>
          <w:rFonts w:eastAsia="Times New Roman" w:cs="Times New Roman"/>
          <w:color w:val="333333"/>
          <w:sz w:val="28"/>
          <w:szCs w:val="28"/>
        </w:rPr>
        <w:t>мых для приобретения опыта деятельности, которая занимает важное место в познании химии, а также для оценки с позиций экол</w:t>
      </w:r>
      <w:r w:rsidRPr="00D45A06">
        <w:rPr>
          <w:rFonts w:eastAsia="Times New Roman" w:cs="Times New Roman"/>
          <w:color w:val="333333"/>
          <w:sz w:val="28"/>
          <w:szCs w:val="28"/>
        </w:rPr>
        <w:t>о</w:t>
      </w:r>
      <w:r w:rsidRPr="00D45A06">
        <w:rPr>
          <w:rFonts w:eastAsia="Times New Roman" w:cs="Times New Roman"/>
          <w:color w:val="333333"/>
          <w:sz w:val="28"/>
          <w:szCs w:val="28"/>
        </w:rPr>
        <w:t>гической безопасности характера влияния веществ и химических процессов на организм человека и природную среду;</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 xml:space="preserve">развитие познавательных интересов, интеллектуальных и творческих способностей обучающихся: способности самостоятельно приобретать новые </w:t>
      </w:r>
      <w:r w:rsidRPr="00D45A06">
        <w:rPr>
          <w:rFonts w:eastAsia="Times New Roman" w:cs="Times New Roman"/>
          <w:color w:val="333333"/>
          <w:sz w:val="28"/>
          <w:szCs w:val="28"/>
        </w:rPr>
        <w:lastRenderedPageBreak/>
        <w:t>знания по химии в соо</w:t>
      </w:r>
      <w:r w:rsidRPr="00D45A06">
        <w:rPr>
          <w:rFonts w:eastAsia="Times New Roman" w:cs="Times New Roman"/>
          <w:color w:val="333333"/>
          <w:sz w:val="28"/>
          <w:szCs w:val="28"/>
        </w:rPr>
        <w:t>т</w:t>
      </w:r>
      <w:r w:rsidRPr="00D45A06">
        <w:rPr>
          <w:rFonts w:eastAsia="Times New Roman" w:cs="Times New Roman"/>
          <w:color w:val="333333"/>
          <w:sz w:val="28"/>
          <w:szCs w:val="28"/>
        </w:rPr>
        <w:t>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w:t>
      </w:r>
      <w:r w:rsidRPr="00D45A06">
        <w:rPr>
          <w:rFonts w:eastAsia="Times New Roman" w:cs="Times New Roman"/>
          <w:color w:val="333333"/>
          <w:sz w:val="28"/>
          <w:szCs w:val="28"/>
        </w:rPr>
        <w:t>с</w:t>
      </w:r>
      <w:r w:rsidRPr="00D45A06">
        <w:rPr>
          <w:rFonts w:eastAsia="Times New Roman" w:cs="Times New Roman"/>
          <w:color w:val="333333"/>
          <w:sz w:val="28"/>
          <w:szCs w:val="28"/>
        </w:rPr>
        <w:t>перимента;</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воспитание у обучающихся убеждённости в гуманистической напра</w:t>
      </w:r>
      <w:r w:rsidRPr="00D45A06">
        <w:rPr>
          <w:rFonts w:eastAsia="Times New Roman" w:cs="Times New Roman"/>
          <w:color w:val="333333"/>
          <w:sz w:val="28"/>
          <w:szCs w:val="28"/>
        </w:rPr>
        <w:t>в</w:t>
      </w:r>
      <w:r w:rsidRPr="00D45A06">
        <w:rPr>
          <w:rFonts w:eastAsia="Times New Roman" w:cs="Times New Roman"/>
          <w:color w:val="333333"/>
          <w:sz w:val="28"/>
          <w:szCs w:val="28"/>
        </w:rPr>
        <w:t>ленности химии, её важной роли в решении глобальных проблем рационал</w:t>
      </w:r>
      <w:r w:rsidRPr="00D45A06">
        <w:rPr>
          <w:rFonts w:eastAsia="Times New Roman" w:cs="Times New Roman"/>
          <w:color w:val="333333"/>
          <w:sz w:val="28"/>
          <w:szCs w:val="28"/>
        </w:rPr>
        <w:t>ь</w:t>
      </w:r>
      <w:r w:rsidRPr="00D45A06">
        <w:rPr>
          <w:rFonts w:eastAsia="Times New Roman" w:cs="Times New Roman"/>
          <w:color w:val="333333"/>
          <w:sz w:val="28"/>
          <w:szCs w:val="28"/>
        </w:rPr>
        <w:t>ного природопользования, п</w:t>
      </w:r>
      <w:r w:rsidRPr="00D45A06">
        <w:rPr>
          <w:rFonts w:eastAsia="Times New Roman" w:cs="Times New Roman"/>
          <w:color w:val="333333"/>
          <w:sz w:val="28"/>
          <w:szCs w:val="28"/>
        </w:rPr>
        <w:t>о</w:t>
      </w:r>
      <w:r w:rsidRPr="00D45A06">
        <w:rPr>
          <w:rFonts w:eastAsia="Times New Roman" w:cs="Times New Roman"/>
          <w:color w:val="333333"/>
          <w:sz w:val="28"/>
          <w:szCs w:val="28"/>
        </w:rPr>
        <w:t>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w:t>
      </w:r>
      <w:r w:rsidRPr="00D45A06">
        <w:rPr>
          <w:rFonts w:eastAsia="Times New Roman" w:cs="Times New Roman"/>
          <w:color w:val="333333"/>
          <w:sz w:val="28"/>
          <w:szCs w:val="28"/>
        </w:rPr>
        <w:t>о</w:t>
      </w:r>
      <w:r w:rsidRPr="00D45A06">
        <w:rPr>
          <w:rFonts w:eastAsia="Times New Roman" w:cs="Times New Roman"/>
          <w:color w:val="333333"/>
          <w:sz w:val="28"/>
          <w:szCs w:val="28"/>
        </w:rPr>
        <w:t>лученных знаний для принятия грамотных решений в ситуациях, связанных с химическими явлениями.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В учебном плане среднего общего образования предмет «Химия» баз</w:t>
      </w:r>
      <w:r w:rsidRPr="00D45A06">
        <w:rPr>
          <w:rFonts w:eastAsia="Times New Roman" w:cs="Times New Roman"/>
          <w:color w:val="333333"/>
          <w:sz w:val="28"/>
          <w:szCs w:val="28"/>
        </w:rPr>
        <w:t>о</w:t>
      </w:r>
      <w:r w:rsidRPr="00D45A06">
        <w:rPr>
          <w:rFonts w:eastAsia="Times New Roman" w:cs="Times New Roman"/>
          <w:color w:val="333333"/>
          <w:sz w:val="28"/>
          <w:szCs w:val="28"/>
        </w:rPr>
        <w:t>вого уровня входит в состав предметной области «Естественно-научные предметы».</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D45A06" w:rsidRPr="00D45A06" w:rsidRDefault="00D45A06" w:rsidP="00D45A06">
      <w:pPr>
        <w:shd w:val="clear" w:color="auto" w:fill="FFFFFF"/>
        <w:spacing w:after="0" w:line="240" w:lineRule="auto"/>
        <w:rPr>
          <w:rFonts w:eastAsia="Times New Roman" w:cs="Times New Roman"/>
          <w:color w:val="333333"/>
          <w:sz w:val="28"/>
          <w:szCs w:val="28"/>
        </w:rPr>
      </w:pPr>
      <w:r w:rsidRPr="00D45A06">
        <w:rPr>
          <w:rFonts w:eastAsia="Times New Roman" w:cs="Times New Roman"/>
          <w:color w:val="333333"/>
          <w:sz w:val="28"/>
          <w:szCs w:val="28"/>
        </w:rPr>
        <w:t>​</w:t>
      </w:r>
      <w:r w:rsidRPr="00D45A06">
        <w:rPr>
          <w:rFonts w:eastAsia="Times New Roman" w:cs="Times New Roman"/>
          <w:b/>
          <w:bCs/>
          <w:color w:val="333333"/>
          <w:sz w:val="28"/>
          <w:szCs w:val="28"/>
        </w:rPr>
        <w:t>СОДЕРЖАНИЕ ОБУЧЕНИЯ</w:t>
      </w:r>
      <w:r w:rsidRPr="00D45A06">
        <w:rPr>
          <w:rFonts w:eastAsia="Times New Roman" w:cs="Times New Roman"/>
          <w:color w:val="333333"/>
          <w:sz w:val="28"/>
          <w:szCs w:val="28"/>
        </w:rPr>
        <w:br/>
      </w:r>
    </w:p>
    <w:p w:rsidR="00D45A06" w:rsidRPr="00D45A06" w:rsidRDefault="00D45A06" w:rsidP="00D45A06">
      <w:pPr>
        <w:shd w:val="clear" w:color="auto" w:fill="FFFFFF"/>
        <w:spacing w:after="0" w:line="240" w:lineRule="auto"/>
        <w:rPr>
          <w:rFonts w:eastAsia="Times New Roman" w:cs="Times New Roman"/>
          <w:color w:val="333333"/>
          <w:sz w:val="28"/>
          <w:szCs w:val="28"/>
        </w:rPr>
      </w:pPr>
      <w:r w:rsidRPr="00D45A06">
        <w:rPr>
          <w:rFonts w:eastAsia="Times New Roman" w:cs="Times New Roman"/>
          <w:b/>
          <w:bCs/>
          <w:color w:val="333333"/>
          <w:sz w:val="28"/>
          <w:szCs w:val="28"/>
        </w:rPr>
        <w:br/>
      </w:r>
    </w:p>
    <w:p w:rsidR="00D45A06" w:rsidRPr="00D45A06" w:rsidRDefault="00D45A06" w:rsidP="00D45A06">
      <w:pPr>
        <w:shd w:val="clear" w:color="auto" w:fill="FFFFFF"/>
        <w:spacing w:after="0" w:line="240" w:lineRule="auto"/>
        <w:rPr>
          <w:rFonts w:eastAsia="Times New Roman" w:cs="Times New Roman"/>
          <w:color w:val="333333"/>
          <w:sz w:val="28"/>
          <w:szCs w:val="28"/>
        </w:rPr>
      </w:pPr>
      <w:r w:rsidRPr="00D45A06">
        <w:rPr>
          <w:rFonts w:eastAsia="Times New Roman" w:cs="Times New Roman"/>
          <w:b/>
          <w:bCs/>
          <w:color w:val="333333"/>
          <w:sz w:val="28"/>
          <w:szCs w:val="28"/>
        </w:rPr>
        <w:t>10 КЛАСС</w:t>
      </w:r>
    </w:p>
    <w:p w:rsidR="00D45A06" w:rsidRPr="00D45A06" w:rsidRDefault="00D45A06" w:rsidP="00D45A06">
      <w:pPr>
        <w:shd w:val="clear" w:color="auto" w:fill="FFFFFF"/>
        <w:spacing w:after="0" w:line="240" w:lineRule="auto"/>
        <w:rPr>
          <w:rFonts w:eastAsia="Times New Roman" w:cs="Times New Roman"/>
          <w:color w:val="333333"/>
          <w:sz w:val="28"/>
          <w:szCs w:val="28"/>
        </w:rPr>
      </w:pPr>
      <w:r w:rsidRPr="00D45A06">
        <w:rPr>
          <w:rFonts w:eastAsia="Times New Roman" w:cs="Times New Roman"/>
          <w:b/>
          <w:bCs/>
          <w:color w:val="333333"/>
          <w:sz w:val="28"/>
          <w:szCs w:val="28"/>
        </w:rPr>
        <w:br/>
      </w:r>
    </w:p>
    <w:p w:rsidR="00D45A06" w:rsidRPr="00D45A06" w:rsidRDefault="00D45A06" w:rsidP="00D45A06">
      <w:pPr>
        <w:shd w:val="clear" w:color="auto" w:fill="FFFFFF"/>
        <w:spacing w:after="0" w:line="240" w:lineRule="auto"/>
        <w:rPr>
          <w:rFonts w:eastAsia="Times New Roman" w:cs="Times New Roman"/>
          <w:color w:val="333333"/>
          <w:sz w:val="28"/>
          <w:szCs w:val="28"/>
        </w:rPr>
      </w:pPr>
      <w:r w:rsidRPr="00D45A06">
        <w:rPr>
          <w:rFonts w:eastAsia="Times New Roman" w:cs="Times New Roman"/>
          <w:b/>
          <w:bCs/>
          <w:color w:val="333333"/>
          <w:sz w:val="28"/>
          <w:szCs w:val="28"/>
        </w:rPr>
        <w:t>ОРГАНИЧЕСКАЯ ХИМИЯ</w:t>
      </w:r>
    </w:p>
    <w:p w:rsidR="00D45A06" w:rsidRPr="00D45A06" w:rsidRDefault="00D45A06" w:rsidP="00D45A06">
      <w:pPr>
        <w:shd w:val="clear" w:color="auto" w:fill="FFFFFF"/>
        <w:spacing w:after="0" w:line="240" w:lineRule="auto"/>
        <w:rPr>
          <w:rFonts w:eastAsia="Times New Roman" w:cs="Times New Roman"/>
          <w:color w:val="333333"/>
          <w:sz w:val="28"/>
          <w:szCs w:val="28"/>
        </w:rPr>
      </w:pPr>
      <w:r w:rsidRPr="00D45A06">
        <w:rPr>
          <w:rFonts w:eastAsia="Times New Roman" w:cs="Times New Roman"/>
          <w:b/>
          <w:bCs/>
          <w:color w:val="333333"/>
          <w:sz w:val="28"/>
          <w:szCs w:val="28"/>
        </w:rPr>
        <w:br/>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b/>
          <w:bCs/>
          <w:color w:val="333333"/>
          <w:sz w:val="28"/>
          <w:szCs w:val="28"/>
        </w:rPr>
        <w:t>Теоретические основы органической химии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Предмет органической химии: её возникновение, развитие и значение</w:t>
      </w:r>
      <w:r w:rsidRPr="00D45A06">
        <w:rPr>
          <w:rFonts w:eastAsia="Times New Roman" w:cs="Times New Roman"/>
          <w:color w:val="333333"/>
          <w:sz w:val="28"/>
          <w:szCs w:val="28"/>
        </w:rPr>
        <w:br/>
        <w:t>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w:t>
      </w:r>
      <w:r w:rsidRPr="00D45A06">
        <w:rPr>
          <w:rFonts w:eastAsia="Times New Roman" w:cs="Times New Roman"/>
          <w:color w:val="333333"/>
          <w:sz w:val="28"/>
          <w:szCs w:val="28"/>
        </w:rPr>
        <w:t>е</w:t>
      </w:r>
      <w:r w:rsidRPr="00D45A06">
        <w:rPr>
          <w:rFonts w:eastAsia="Times New Roman" w:cs="Times New Roman"/>
          <w:color w:val="333333"/>
          <w:sz w:val="28"/>
          <w:szCs w:val="28"/>
        </w:rPr>
        <w:t>ских соединениях – одинарные и кратные связи.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Представление о классификации органических веществ. Номенклатура органических соединений (систематическая) и тривиальные названия ва</w:t>
      </w:r>
      <w:r w:rsidRPr="00D45A06">
        <w:rPr>
          <w:rFonts w:eastAsia="Times New Roman" w:cs="Times New Roman"/>
          <w:color w:val="333333"/>
          <w:sz w:val="28"/>
          <w:szCs w:val="28"/>
        </w:rPr>
        <w:t>ж</w:t>
      </w:r>
      <w:r w:rsidRPr="00D45A06">
        <w:rPr>
          <w:rFonts w:eastAsia="Times New Roman" w:cs="Times New Roman"/>
          <w:color w:val="333333"/>
          <w:sz w:val="28"/>
          <w:szCs w:val="28"/>
        </w:rPr>
        <w:t>нейших представителей кла</w:t>
      </w:r>
      <w:r w:rsidRPr="00D45A06">
        <w:rPr>
          <w:rFonts w:eastAsia="Times New Roman" w:cs="Times New Roman"/>
          <w:color w:val="333333"/>
          <w:sz w:val="28"/>
          <w:szCs w:val="28"/>
        </w:rPr>
        <w:t>с</w:t>
      </w:r>
      <w:r w:rsidRPr="00D45A06">
        <w:rPr>
          <w:rFonts w:eastAsia="Times New Roman" w:cs="Times New Roman"/>
          <w:color w:val="333333"/>
          <w:sz w:val="28"/>
          <w:szCs w:val="28"/>
        </w:rPr>
        <w:t>сов органических веществ.</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u w:val="single"/>
        </w:rPr>
        <w:t>Экспериментальные методы изучения веществ и их превращений</w:t>
      </w:r>
      <w:r w:rsidRPr="00D45A06">
        <w:rPr>
          <w:rFonts w:eastAsia="Times New Roman" w:cs="Times New Roman"/>
          <w:color w:val="333333"/>
          <w:sz w:val="28"/>
          <w:szCs w:val="28"/>
        </w:rPr>
        <w:t>: озн</w:t>
      </w:r>
      <w:r w:rsidRPr="00D45A06">
        <w:rPr>
          <w:rFonts w:eastAsia="Times New Roman" w:cs="Times New Roman"/>
          <w:color w:val="333333"/>
          <w:sz w:val="28"/>
          <w:szCs w:val="28"/>
        </w:rPr>
        <w:t>а</w:t>
      </w:r>
      <w:r w:rsidRPr="00D45A06">
        <w:rPr>
          <w:rFonts w:eastAsia="Times New Roman" w:cs="Times New Roman"/>
          <w:color w:val="333333"/>
          <w:sz w:val="28"/>
          <w:szCs w:val="28"/>
        </w:rPr>
        <w:t>комление с образцами органических веществ и материалами на их основе, моделирование молекул органических веществ, наблюдение и описание д</w:t>
      </w:r>
      <w:r w:rsidRPr="00D45A06">
        <w:rPr>
          <w:rFonts w:eastAsia="Times New Roman" w:cs="Times New Roman"/>
          <w:color w:val="333333"/>
          <w:sz w:val="28"/>
          <w:szCs w:val="28"/>
        </w:rPr>
        <w:t>е</w:t>
      </w:r>
      <w:r w:rsidRPr="00D45A06">
        <w:rPr>
          <w:rFonts w:eastAsia="Times New Roman" w:cs="Times New Roman"/>
          <w:color w:val="333333"/>
          <w:sz w:val="28"/>
          <w:szCs w:val="28"/>
        </w:rPr>
        <w:lastRenderedPageBreak/>
        <w:t>монстрационных опытов по превращению органических веществ при нагр</w:t>
      </w:r>
      <w:r w:rsidRPr="00D45A06">
        <w:rPr>
          <w:rFonts w:eastAsia="Times New Roman" w:cs="Times New Roman"/>
          <w:color w:val="333333"/>
          <w:sz w:val="28"/>
          <w:szCs w:val="28"/>
        </w:rPr>
        <w:t>е</w:t>
      </w:r>
      <w:r w:rsidRPr="00D45A06">
        <w:rPr>
          <w:rFonts w:eastAsia="Times New Roman" w:cs="Times New Roman"/>
          <w:color w:val="333333"/>
          <w:sz w:val="28"/>
          <w:szCs w:val="28"/>
        </w:rPr>
        <w:t>вании (плавление, обугливание и горение).</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b/>
          <w:bCs/>
          <w:color w:val="333333"/>
          <w:sz w:val="28"/>
          <w:szCs w:val="28"/>
        </w:rPr>
        <w:t>Углеводороды</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Алканы: состав и строение, гомологический ряд. Метан и этан – пр</w:t>
      </w:r>
      <w:r w:rsidRPr="00D45A06">
        <w:rPr>
          <w:rFonts w:eastAsia="Times New Roman" w:cs="Times New Roman"/>
          <w:color w:val="333333"/>
          <w:sz w:val="28"/>
          <w:szCs w:val="28"/>
        </w:rPr>
        <w:t>о</w:t>
      </w:r>
      <w:r w:rsidRPr="00D45A06">
        <w:rPr>
          <w:rFonts w:eastAsia="Times New Roman" w:cs="Times New Roman"/>
          <w:color w:val="333333"/>
          <w:sz w:val="28"/>
          <w:szCs w:val="28"/>
        </w:rPr>
        <w:t>стейшие пре</w:t>
      </w:r>
      <w:r w:rsidRPr="00D45A06">
        <w:rPr>
          <w:rFonts w:eastAsia="Times New Roman" w:cs="Times New Roman"/>
          <w:color w:val="333333"/>
          <w:sz w:val="28"/>
          <w:szCs w:val="28"/>
        </w:rPr>
        <w:t>д</w:t>
      </w:r>
      <w:r w:rsidRPr="00D45A06">
        <w:rPr>
          <w:rFonts w:eastAsia="Times New Roman" w:cs="Times New Roman"/>
          <w:color w:val="333333"/>
          <w:sz w:val="28"/>
          <w:szCs w:val="28"/>
        </w:rPr>
        <w:t>ставители алканов: физические и химические свойства (реакции замещения и горения), нахождение в природе, получение и применение.</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Алкены: состав и строение, гомологический ряд. Этилен и пропилен – простейшие представители алкенов: физические и химические свойства (р</w:t>
      </w:r>
      <w:r w:rsidRPr="00D45A06">
        <w:rPr>
          <w:rFonts w:eastAsia="Times New Roman" w:cs="Times New Roman"/>
          <w:color w:val="333333"/>
          <w:sz w:val="28"/>
          <w:szCs w:val="28"/>
        </w:rPr>
        <w:t>е</w:t>
      </w:r>
      <w:r w:rsidRPr="00D45A06">
        <w:rPr>
          <w:rFonts w:eastAsia="Times New Roman" w:cs="Times New Roman"/>
          <w:color w:val="333333"/>
          <w:sz w:val="28"/>
          <w:szCs w:val="28"/>
        </w:rPr>
        <w:t>акции гидрирования, галогенирования, гидратации, окисления и полимер</w:t>
      </w:r>
      <w:r w:rsidRPr="00D45A06">
        <w:rPr>
          <w:rFonts w:eastAsia="Times New Roman" w:cs="Times New Roman"/>
          <w:color w:val="333333"/>
          <w:sz w:val="28"/>
          <w:szCs w:val="28"/>
        </w:rPr>
        <w:t>и</w:t>
      </w:r>
      <w:r w:rsidRPr="00D45A06">
        <w:rPr>
          <w:rFonts w:eastAsia="Times New Roman" w:cs="Times New Roman"/>
          <w:color w:val="333333"/>
          <w:sz w:val="28"/>
          <w:szCs w:val="28"/>
        </w:rPr>
        <w:t>зации), получение и применение.</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Алкины: состав и особенности строения, гомологический ряд. Ацетилен – простейший представитель алкинов: состав, строение, физические и хим</w:t>
      </w:r>
      <w:r w:rsidRPr="00D45A06">
        <w:rPr>
          <w:rFonts w:eastAsia="Times New Roman" w:cs="Times New Roman"/>
          <w:color w:val="333333"/>
          <w:sz w:val="28"/>
          <w:szCs w:val="28"/>
        </w:rPr>
        <w:t>и</w:t>
      </w:r>
      <w:r w:rsidRPr="00D45A06">
        <w:rPr>
          <w:rFonts w:eastAsia="Times New Roman" w:cs="Times New Roman"/>
          <w:color w:val="333333"/>
          <w:sz w:val="28"/>
          <w:szCs w:val="28"/>
        </w:rPr>
        <w:t>ческие свойства (реакции гидрирования, галогенирования, гидратации, гор</w:t>
      </w:r>
      <w:r w:rsidRPr="00D45A06">
        <w:rPr>
          <w:rFonts w:eastAsia="Times New Roman" w:cs="Times New Roman"/>
          <w:color w:val="333333"/>
          <w:sz w:val="28"/>
          <w:szCs w:val="28"/>
        </w:rPr>
        <w:t>е</w:t>
      </w:r>
      <w:r w:rsidRPr="00D45A06">
        <w:rPr>
          <w:rFonts w:eastAsia="Times New Roman" w:cs="Times New Roman"/>
          <w:color w:val="333333"/>
          <w:sz w:val="28"/>
          <w:szCs w:val="28"/>
        </w:rPr>
        <w:t>ния), получение и применение.</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Арены. Бензол: состав, строение, физические и химические свойства (реакции гал</w:t>
      </w:r>
      <w:r w:rsidRPr="00D45A06">
        <w:rPr>
          <w:rFonts w:eastAsia="Times New Roman" w:cs="Times New Roman"/>
          <w:color w:val="333333"/>
          <w:sz w:val="28"/>
          <w:szCs w:val="28"/>
        </w:rPr>
        <w:t>о</w:t>
      </w:r>
      <w:r w:rsidRPr="00D45A06">
        <w:rPr>
          <w:rFonts w:eastAsia="Times New Roman" w:cs="Times New Roman"/>
          <w:color w:val="333333"/>
          <w:sz w:val="28"/>
          <w:szCs w:val="28"/>
        </w:rPr>
        <w:t>генирования и нитрования), получение и применение. </w:t>
      </w:r>
      <w:r w:rsidRPr="00D45A06">
        <w:rPr>
          <w:rFonts w:eastAsia="Times New Roman" w:cs="Times New Roman"/>
          <w:i/>
          <w:iCs/>
          <w:color w:val="333333"/>
          <w:sz w:val="28"/>
          <w:szCs w:val="28"/>
        </w:rPr>
        <w:t>Толуол: состав, строение, физические и химические свойства (реакции галогенир</w:t>
      </w:r>
      <w:r w:rsidRPr="00D45A06">
        <w:rPr>
          <w:rFonts w:eastAsia="Times New Roman" w:cs="Times New Roman"/>
          <w:i/>
          <w:iCs/>
          <w:color w:val="333333"/>
          <w:sz w:val="28"/>
          <w:szCs w:val="28"/>
        </w:rPr>
        <w:t>о</w:t>
      </w:r>
      <w:r w:rsidRPr="00D45A06">
        <w:rPr>
          <w:rFonts w:eastAsia="Times New Roman" w:cs="Times New Roman"/>
          <w:i/>
          <w:iCs/>
          <w:color w:val="333333"/>
          <w:sz w:val="28"/>
          <w:szCs w:val="28"/>
        </w:rPr>
        <w:t>вания и нитрования), получение и применение.</w:t>
      </w:r>
      <w:r w:rsidRPr="00D45A06">
        <w:rPr>
          <w:rFonts w:eastAsia="Times New Roman" w:cs="Times New Roman"/>
          <w:color w:val="333333"/>
          <w:sz w:val="28"/>
          <w:szCs w:val="28"/>
        </w:rPr>
        <w:t> Токсичность аренов. Генет</w:t>
      </w:r>
      <w:r w:rsidRPr="00D45A06">
        <w:rPr>
          <w:rFonts w:eastAsia="Times New Roman" w:cs="Times New Roman"/>
          <w:color w:val="333333"/>
          <w:sz w:val="28"/>
          <w:szCs w:val="28"/>
        </w:rPr>
        <w:t>и</w:t>
      </w:r>
      <w:r w:rsidRPr="00D45A06">
        <w:rPr>
          <w:rFonts w:eastAsia="Times New Roman" w:cs="Times New Roman"/>
          <w:color w:val="333333"/>
          <w:sz w:val="28"/>
          <w:szCs w:val="28"/>
        </w:rPr>
        <w:t>ческая связь между углеводородами, принадлежащими к различным классам.</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Природные источники углеводородов. Природный газ и попутные нефтяные газы. Нефть и её происхождение. Способы переработки нефти: п</w:t>
      </w:r>
      <w:r w:rsidRPr="00D45A06">
        <w:rPr>
          <w:rFonts w:eastAsia="Times New Roman" w:cs="Times New Roman"/>
          <w:color w:val="333333"/>
          <w:sz w:val="28"/>
          <w:szCs w:val="28"/>
        </w:rPr>
        <w:t>е</w:t>
      </w:r>
      <w:r w:rsidRPr="00D45A06">
        <w:rPr>
          <w:rFonts w:eastAsia="Times New Roman" w:cs="Times New Roman"/>
          <w:color w:val="333333"/>
          <w:sz w:val="28"/>
          <w:szCs w:val="28"/>
        </w:rPr>
        <w:t>регонка, крекинг (термический, каталитический), пиролиз. Продукты пер</w:t>
      </w:r>
      <w:r w:rsidRPr="00D45A06">
        <w:rPr>
          <w:rFonts w:eastAsia="Times New Roman" w:cs="Times New Roman"/>
          <w:color w:val="333333"/>
          <w:sz w:val="28"/>
          <w:szCs w:val="28"/>
        </w:rPr>
        <w:t>е</w:t>
      </w:r>
      <w:r w:rsidRPr="00D45A06">
        <w:rPr>
          <w:rFonts w:eastAsia="Times New Roman" w:cs="Times New Roman"/>
          <w:color w:val="333333"/>
          <w:sz w:val="28"/>
          <w:szCs w:val="28"/>
        </w:rPr>
        <w:t>работки нефти, их применение в промышле</w:t>
      </w:r>
      <w:r w:rsidRPr="00D45A06">
        <w:rPr>
          <w:rFonts w:eastAsia="Times New Roman" w:cs="Times New Roman"/>
          <w:color w:val="333333"/>
          <w:sz w:val="28"/>
          <w:szCs w:val="28"/>
        </w:rPr>
        <w:t>н</w:t>
      </w:r>
      <w:r w:rsidRPr="00D45A06">
        <w:rPr>
          <w:rFonts w:eastAsia="Times New Roman" w:cs="Times New Roman"/>
          <w:color w:val="333333"/>
          <w:sz w:val="28"/>
          <w:szCs w:val="28"/>
        </w:rPr>
        <w:t>ности и в быту. Каменный уголь и продукты его переработки.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u w:val="single"/>
        </w:rPr>
        <w:t>Экспериментальные методы изучения веществ и их превращений</w:t>
      </w:r>
      <w:r w:rsidRPr="00D45A06">
        <w:rPr>
          <w:rFonts w:eastAsia="Times New Roman" w:cs="Times New Roman"/>
          <w:color w:val="333333"/>
          <w:sz w:val="28"/>
          <w:szCs w:val="28"/>
        </w:rPr>
        <w:t>: озн</w:t>
      </w:r>
      <w:r w:rsidRPr="00D45A06">
        <w:rPr>
          <w:rFonts w:eastAsia="Times New Roman" w:cs="Times New Roman"/>
          <w:color w:val="333333"/>
          <w:sz w:val="28"/>
          <w:szCs w:val="28"/>
        </w:rPr>
        <w:t>а</w:t>
      </w:r>
      <w:r w:rsidRPr="00D45A06">
        <w:rPr>
          <w:rFonts w:eastAsia="Times New Roman" w:cs="Times New Roman"/>
          <w:color w:val="333333"/>
          <w:sz w:val="28"/>
          <w:szCs w:val="28"/>
        </w:rPr>
        <w:t>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D45A06">
        <w:rPr>
          <w:rFonts w:eastAsia="Times New Roman" w:cs="Times New Roman"/>
          <w:color w:val="333333"/>
          <w:sz w:val="28"/>
          <w:szCs w:val="28"/>
          <w:u w:val="single"/>
        </w:rPr>
        <w:t>практической работы</w:t>
      </w:r>
      <w:r w:rsidRPr="00D45A06">
        <w:rPr>
          <w:rFonts w:eastAsia="Times New Roman" w:cs="Times New Roman"/>
          <w:color w:val="333333"/>
          <w:sz w:val="28"/>
          <w:szCs w:val="28"/>
        </w:rPr>
        <w:t>: пол</w:t>
      </w:r>
      <w:r w:rsidRPr="00D45A06">
        <w:rPr>
          <w:rFonts w:eastAsia="Times New Roman" w:cs="Times New Roman"/>
          <w:color w:val="333333"/>
          <w:sz w:val="28"/>
          <w:szCs w:val="28"/>
        </w:rPr>
        <w:t>у</w:t>
      </w:r>
      <w:r w:rsidRPr="00D45A06">
        <w:rPr>
          <w:rFonts w:eastAsia="Times New Roman" w:cs="Times New Roman"/>
          <w:color w:val="333333"/>
          <w:sz w:val="28"/>
          <w:szCs w:val="28"/>
        </w:rPr>
        <w:t>чение этилена и изучение его свойств.</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u w:val="single"/>
        </w:rPr>
        <w:t>Расчётные задачи</w:t>
      </w:r>
      <w:r w:rsidRPr="00D45A06">
        <w:rPr>
          <w:rFonts w:eastAsia="Times New Roman" w:cs="Times New Roman"/>
          <w:color w:val="333333"/>
          <w:sz w:val="28"/>
          <w:szCs w:val="28"/>
        </w:rPr>
        <w:t>.</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Вычисления по уравнению химической реакции (массы, объёма, кол</w:t>
      </w:r>
      <w:r w:rsidRPr="00D45A06">
        <w:rPr>
          <w:rFonts w:eastAsia="Times New Roman" w:cs="Times New Roman"/>
          <w:color w:val="333333"/>
          <w:sz w:val="28"/>
          <w:szCs w:val="28"/>
        </w:rPr>
        <w:t>и</w:t>
      </w:r>
      <w:r w:rsidRPr="00D45A06">
        <w:rPr>
          <w:rFonts w:eastAsia="Times New Roman" w:cs="Times New Roman"/>
          <w:color w:val="333333"/>
          <w:sz w:val="28"/>
          <w:szCs w:val="28"/>
        </w:rPr>
        <w:t>чества исходного вещества или продукта реакции по известным массе, объ</w:t>
      </w:r>
      <w:r w:rsidRPr="00D45A06">
        <w:rPr>
          <w:rFonts w:eastAsia="Times New Roman" w:cs="Times New Roman"/>
          <w:color w:val="333333"/>
          <w:sz w:val="28"/>
          <w:szCs w:val="28"/>
        </w:rPr>
        <w:t>ё</w:t>
      </w:r>
      <w:r w:rsidRPr="00D45A06">
        <w:rPr>
          <w:rFonts w:eastAsia="Times New Roman" w:cs="Times New Roman"/>
          <w:color w:val="333333"/>
          <w:sz w:val="28"/>
          <w:szCs w:val="28"/>
        </w:rPr>
        <w:t>му, количеству одного из исходных веществ или продуктов реакции).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b/>
          <w:bCs/>
          <w:color w:val="333333"/>
          <w:sz w:val="28"/>
          <w:szCs w:val="28"/>
        </w:rPr>
        <w:t>Кислородсодержащие органические соединения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Предельные одноатомные спирты. Метанол и этанол: строение, физич</w:t>
      </w:r>
      <w:r w:rsidRPr="00D45A06">
        <w:rPr>
          <w:rFonts w:eastAsia="Times New Roman" w:cs="Times New Roman"/>
          <w:color w:val="333333"/>
          <w:sz w:val="28"/>
          <w:szCs w:val="28"/>
        </w:rPr>
        <w:t>е</w:t>
      </w:r>
      <w:r w:rsidRPr="00D45A06">
        <w:rPr>
          <w:rFonts w:eastAsia="Times New Roman" w:cs="Times New Roman"/>
          <w:color w:val="333333"/>
          <w:sz w:val="28"/>
          <w:szCs w:val="28"/>
        </w:rPr>
        <w:t>ские и химические свойства (реакции с активными металлами, галогенов</w:t>
      </w:r>
      <w:r w:rsidRPr="00D45A06">
        <w:rPr>
          <w:rFonts w:eastAsia="Times New Roman" w:cs="Times New Roman"/>
          <w:color w:val="333333"/>
          <w:sz w:val="28"/>
          <w:szCs w:val="28"/>
        </w:rPr>
        <w:t>о</w:t>
      </w:r>
      <w:r w:rsidRPr="00D45A06">
        <w:rPr>
          <w:rFonts w:eastAsia="Times New Roman" w:cs="Times New Roman"/>
          <w:color w:val="333333"/>
          <w:sz w:val="28"/>
          <w:szCs w:val="28"/>
        </w:rPr>
        <w:t>дородами, горение), применение. Водородные связи между молекулами спиртов. Действие метанола и этанола на организм человека.</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Многоатомные спирты. Этиленгликоль и глицерин: строение, физич</w:t>
      </w:r>
      <w:r w:rsidRPr="00D45A06">
        <w:rPr>
          <w:rFonts w:eastAsia="Times New Roman" w:cs="Times New Roman"/>
          <w:color w:val="333333"/>
          <w:sz w:val="28"/>
          <w:szCs w:val="28"/>
        </w:rPr>
        <w:t>е</w:t>
      </w:r>
      <w:r w:rsidRPr="00D45A06">
        <w:rPr>
          <w:rFonts w:eastAsia="Times New Roman" w:cs="Times New Roman"/>
          <w:color w:val="333333"/>
          <w:sz w:val="28"/>
          <w:szCs w:val="28"/>
        </w:rPr>
        <w:t>ские и химические свойства (взаимодействие со щелочными металлами, к</w:t>
      </w:r>
      <w:r w:rsidRPr="00D45A06">
        <w:rPr>
          <w:rFonts w:eastAsia="Times New Roman" w:cs="Times New Roman"/>
          <w:color w:val="333333"/>
          <w:sz w:val="28"/>
          <w:szCs w:val="28"/>
        </w:rPr>
        <w:t>а</w:t>
      </w:r>
      <w:r w:rsidRPr="00D45A06">
        <w:rPr>
          <w:rFonts w:eastAsia="Times New Roman" w:cs="Times New Roman"/>
          <w:color w:val="333333"/>
          <w:sz w:val="28"/>
          <w:szCs w:val="28"/>
        </w:rPr>
        <w:lastRenderedPageBreak/>
        <w:t>чественная реакция на многоатомные спирты). Действие на организм чел</w:t>
      </w:r>
      <w:r w:rsidRPr="00D45A06">
        <w:rPr>
          <w:rFonts w:eastAsia="Times New Roman" w:cs="Times New Roman"/>
          <w:color w:val="333333"/>
          <w:sz w:val="28"/>
          <w:szCs w:val="28"/>
        </w:rPr>
        <w:t>о</w:t>
      </w:r>
      <w:r w:rsidRPr="00D45A06">
        <w:rPr>
          <w:rFonts w:eastAsia="Times New Roman" w:cs="Times New Roman"/>
          <w:color w:val="333333"/>
          <w:sz w:val="28"/>
          <w:szCs w:val="28"/>
        </w:rPr>
        <w:t>века. Применение глицерина и эт</w:t>
      </w:r>
      <w:r w:rsidRPr="00D45A06">
        <w:rPr>
          <w:rFonts w:eastAsia="Times New Roman" w:cs="Times New Roman"/>
          <w:color w:val="333333"/>
          <w:sz w:val="28"/>
          <w:szCs w:val="28"/>
        </w:rPr>
        <w:t>и</w:t>
      </w:r>
      <w:r w:rsidRPr="00D45A06">
        <w:rPr>
          <w:rFonts w:eastAsia="Times New Roman" w:cs="Times New Roman"/>
          <w:color w:val="333333"/>
          <w:sz w:val="28"/>
          <w:szCs w:val="28"/>
        </w:rPr>
        <w:t>ленгликоля.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Фенол: строение молекулы, физические и химические свойства. То</w:t>
      </w:r>
      <w:r w:rsidRPr="00D45A06">
        <w:rPr>
          <w:rFonts w:eastAsia="Times New Roman" w:cs="Times New Roman"/>
          <w:color w:val="333333"/>
          <w:sz w:val="28"/>
          <w:szCs w:val="28"/>
        </w:rPr>
        <w:t>к</w:t>
      </w:r>
      <w:r w:rsidRPr="00D45A06">
        <w:rPr>
          <w:rFonts w:eastAsia="Times New Roman" w:cs="Times New Roman"/>
          <w:color w:val="333333"/>
          <w:sz w:val="28"/>
          <w:szCs w:val="28"/>
        </w:rPr>
        <w:t>сичность фенола. Применение фенола.</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Альдегиды и </w:t>
      </w:r>
      <w:r w:rsidRPr="00D45A06">
        <w:rPr>
          <w:rFonts w:eastAsia="Times New Roman" w:cs="Times New Roman"/>
          <w:i/>
          <w:iCs/>
          <w:color w:val="333333"/>
          <w:sz w:val="28"/>
          <w:szCs w:val="28"/>
        </w:rPr>
        <w:t>кетоны</w:t>
      </w:r>
      <w:r w:rsidRPr="00D45A06">
        <w:rPr>
          <w:rFonts w:eastAsia="Times New Roman" w:cs="Times New Roman"/>
          <w:color w:val="333333"/>
          <w:sz w:val="28"/>
          <w:szCs w:val="28"/>
        </w:rPr>
        <w:t>. Формальдегид, ацетальдегид: строение, физич</w:t>
      </w:r>
      <w:r w:rsidRPr="00D45A06">
        <w:rPr>
          <w:rFonts w:eastAsia="Times New Roman" w:cs="Times New Roman"/>
          <w:color w:val="333333"/>
          <w:sz w:val="28"/>
          <w:szCs w:val="28"/>
        </w:rPr>
        <w:t>е</w:t>
      </w:r>
      <w:r w:rsidRPr="00D45A06">
        <w:rPr>
          <w:rFonts w:eastAsia="Times New Roman" w:cs="Times New Roman"/>
          <w:color w:val="333333"/>
          <w:sz w:val="28"/>
          <w:szCs w:val="28"/>
        </w:rPr>
        <w:t>ские и химические свойства (реакции окисления и восстановления, кач</w:t>
      </w:r>
      <w:r w:rsidRPr="00D45A06">
        <w:rPr>
          <w:rFonts w:eastAsia="Times New Roman" w:cs="Times New Roman"/>
          <w:color w:val="333333"/>
          <w:sz w:val="28"/>
          <w:szCs w:val="28"/>
        </w:rPr>
        <w:t>е</w:t>
      </w:r>
      <w:r w:rsidRPr="00D45A06">
        <w:rPr>
          <w:rFonts w:eastAsia="Times New Roman" w:cs="Times New Roman"/>
          <w:color w:val="333333"/>
          <w:sz w:val="28"/>
          <w:szCs w:val="28"/>
        </w:rPr>
        <w:t>ственные реакции), получение и применение.</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w:t>
      </w:r>
      <w:r w:rsidRPr="00D45A06">
        <w:rPr>
          <w:rFonts w:eastAsia="Times New Roman" w:cs="Times New Roman"/>
          <w:color w:val="333333"/>
          <w:sz w:val="28"/>
          <w:szCs w:val="28"/>
        </w:rPr>
        <w:t>а</w:t>
      </w:r>
      <w:r w:rsidRPr="00D45A06">
        <w:rPr>
          <w:rFonts w:eastAsia="Times New Roman" w:cs="Times New Roman"/>
          <w:color w:val="333333"/>
          <w:sz w:val="28"/>
          <w:szCs w:val="28"/>
        </w:rPr>
        <w:t>вители высших карбоновых кислот. Мыла как соли высших карбоновых кислот, их моющее действие.</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Углеводы: состав, классификация углеводов (моно-, ди- и полисахариды). Глюкоза – простейший моносахарид: особенности строения молекулы, ф</w:t>
      </w:r>
      <w:r w:rsidRPr="00D45A06">
        <w:rPr>
          <w:rFonts w:eastAsia="Times New Roman" w:cs="Times New Roman"/>
          <w:color w:val="333333"/>
          <w:sz w:val="28"/>
          <w:szCs w:val="28"/>
        </w:rPr>
        <w:t>и</w:t>
      </w:r>
      <w:r w:rsidRPr="00D45A06">
        <w:rPr>
          <w:rFonts w:eastAsia="Times New Roman" w:cs="Times New Roman"/>
          <w:color w:val="333333"/>
          <w:sz w:val="28"/>
          <w:szCs w:val="28"/>
        </w:rPr>
        <w:t>зические и химические свойства (взаимодействие с гидроксидом меди(II), окисление аммиачным раствором оксида серебра(I), восстановление, брож</w:t>
      </w:r>
      <w:r w:rsidRPr="00D45A06">
        <w:rPr>
          <w:rFonts w:eastAsia="Times New Roman" w:cs="Times New Roman"/>
          <w:color w:val="333333"/>
          <w:sz w:val="28"/>
          <w:szCs w:val="28"/>
        </w:rPr>
        <w:t>е</w:t>
      </w:r>
      <w:r w:rsidRPr="00D45A06">
        <w:rPr>
          <w:rFonts w:eastAsia="Times New Roman" w:cs="Times New Roman"/>
          <w:color w:val="333333"/>
          <w:sz w:val="28"/>
          <w:szCs w:val="28"/>
        </w:rPr>
        <w:t>ние глюкозы), нахождение в природе, применение, биологическая роль. Ф</w:t>
      </w:r>
      <w:r w:rsidRPr="00D45A06">
        <w:rPr>
          <w:rFonts w:eastAsia="Times New Roman" w:cs="Times New Roman"/>
          <w:color w:val="333333"/>
          <w:sz w:val="28"/>
          <w:szCs w:val="28"/>
        </w:rPr>
        <w:t>о</w:t>
      </w:r>
      <w:r w:rsidRPr="00D45A06">
        <w:rPr>
          <w:rFonts w:eastAsia="Times New Roman" w:cs="Times New Roman"/>
          <w:color w:val="333333"/>
          <w:sz w:val="28"/>
          <w:szCs w:val="28"/>
        </w:rPr>
        <w:t>тосинтез. Фруктоза как изомер глюкозы.</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Крахмал и целлюлоза как природные полимеры. Строение крахмала и целлюлозы. Физические и химические свойства крахмала (гидролиз, кач</w:t>
      </w:r>
      <w:r w:rsidRPr="00D45A06">
        <w:rPr>
          <w:rFonts w:eastAsia="Times New Roman" w:cs="Times New Roman"/>
          <w:color w:val="333333"/>
          <w:sz w:val="28"/>
          <w:szCs w:val="28"/>
        </w:rPr>
        <w:t>е</w:t>
      </w:r>
      <w:r w:rsidRPr="00D45A06">
        <w:rPr>
          <w:rFonts w:eastAsia="Times New Roman" w:cs="Times New Roman"/>
          <w:color w:val="333333"/>
          <w:sz w:val="28"/>
          <w:szCs w:val="28"/>
        </w:rPr>
        <w:t>ственная реакция с иодом).</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u w:val="single"/>
        </w:rPr>
        <w:t>Экспериментальные методы изучения веществ и их превращений</w:t>
      </w:r>
      <w:r w:rsidRPr="00D45A06">
        <w:rPr>
          <w:rFonts w:eastAsia="Times New Roman" w:cs="Times New Roman"/>
          <w:color w:val="333333"/>
          <w:sz w:val="28"/>
          <w:szCs w:val="28"/>
        </w:rPr>
        <w:t>: пр</w:t>
      </w:r>
      <w:r w:rsidRPr="00D45A06">
        <w:rPr>
          <w:rFonts w:eastAsia="Times New Roman" w:cs="Times New Roman"/>
          <w:color w:val="333333"/>
          <w:sz w:val="28"/>
          <w:szCs w:val="28"/>
        </w:rPr>
        <w:t>о</w:t>
      </w:r>
      <w:r w:rsidRPr="00D45A06">
        <w:rPr>
          <w:rFonts w:eastAsia="Times New Roman" w:cs="Times New Roman"/>
          <w:color w:val="333333"/>
          <w:sz w:val="28"/>
          <w:szCs w:val="28"/>
        </w:rPr>
        <w:t>ведение, наблюдение и описание демонстрационных опытов: горение спи</w:t>
      </w:r>
      <w:r w:rsidRPr="00D45A06">
        <w:rPr>
          <w:rFonts w:eastAsia="Times New Roman" w:cs="Times New Roman"/>
          <w:color w:val="333333"/>
          <w:sz w:val="28"/>
          <w:szCs w:val="28"/>
        </w:rPr>
        <w:t>р</w:t>
      </w:r>
      <w:r w:rsidRPr="00D45A06">
        <w:rPr>
          <w:rFonts w:eastAsia="Times New Roman" w:cs="Times New Roman"/>
          <w:color w:val="333333"/>
          <w:sz w:val="28"/>
          <w:szCs w:val="28"/>
        </w:rPr>
        <w:t>тов, качественные реа</w:t>
      </w:r>
      <w:r w:rsidRPr="00D45A06">
        <w:rPr>
          <w:rFonts w:eastAsia="Times New Roman" w:cs="Times New Roman"/>
          <w:color w:val="333333"/>
          <w:sz w:val="28"/>
          <w:szCs w:val="28"/>
        </w:rPr>
        <w:t>к</w:t>
      </w:r>
      <w:r w:rsidRPr="00D45A06">
        <w:rPr>
          <w:rFonts w:eastAsia="Times New Roman" w:cs="Times New Roman"/>
          <w:color w:val="333333"/>
          <w:sz w:val="28"/>
          <w:szCs w:val="28"/>
        </w:rPr>
        <w:t>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w:t>
      </w:r>
      <w:r w:rsidRPr="00D45A06">
        <w:rPr>
          <w:rFonts w:eastAsia="Times New Roman" w:cs="Times New Roman"/>
          <w:color w:val="333333"/>
          <w:sz w:val="28"/>
          <w:szCs w:val="28"/>
        </w:rPr>
        <w:t>к</w:t>
      </w:r>
      <w:r w:rsidRPr="00D45A06">
        <w:rPr>
          <w:rFonts w:eastAsia="Times New Roman" w:cs="Times New Roman"/>
          <w:color w:val="333333"/>
          <w:sz w:val="28"/>
          <w:szCs w:val="28"/>
        </w:rPr>
        <w:t>тической работы: свойства раствора уксусной кислоты.</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u w:val="single"/>
        </w:rPr>
        <w:t>Расчётные задачи.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Вычисления по уравнению химической реакции (массы, объёма, кол</w:t>
      </w:r>
      <w:r w:rsidRPr="00D45A06">
        <w:rPr>
          <w:rFonts w:eastAsia="Times New Roman" w:cs="Times New Roman"/>
          <w:color w:val="333333"/>
          <w:sz w:val="28"/>
          <w:szCs w:val="28"/>
        </w:rPr>
        <w:t>и</w:t>
      </w:r>
      <w:r w:rsidRPr="00D45A06">
        <w:rPr>
          <w:rFonts w:eastAsia="Times New Roman" w:cs="Times New Roman"/>
          <w:color w:val="333333"/>
          <w:sz w:val="28"/>
          <w:szCs w:val="28"/>
        </w:rPr>
        <w:t>чества исходного вещества или продукта реакции по известным массе, объ</w:t>
      </w:r>
      <w:r w:rsidRPr="00D45A06">
        <w:rPr>
          <w:rFonts w:eastAsia="Times New Roman" w:cs="Times New Roman"/>
          <w:color w:val="333333"/>
          <w:sz w:val="28"/>
          <w:szCs w:val="28"/>
        </w:rPr>
        <w:t>ё</w:t>
      </w:r>
      <w:r w:rsidRPr="00D45A06">
        <w:rPr>
          <w:rFonts w:eastAsia="Times New Roman" w:cs="Times New Roman"/>
          <w:color w:val="333333"/>
          <w:sz w:val="28"/>
          <w:szCs w:val="28"/>
        </w:rPr>
        <w:t>му, количеству одного из исходных веществ или продуктов реакции).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Азотсодержащие органические соединения.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w:t>
      </w:r>
      <w:r w:rsidRPr="00D45A06">
        <w:rPr>
          <w:rFonts w:eastAsia="Times New Roman" w:cs="Times New Roman"/>
          <w:color w:val="333333"/>
          <w:sz w:val="28"/>
          <w:szCs w:val="28"/>
        </w:rPr>
        <w:t>п</w:t>
      </w:r>
      <w:r w:rsidRPr="00D45A06">
        <w:rPr>
          <w:rFonts w:eastAsia="Times New Roman" w:cs="Times New Roman"/>
          <w:color w:val="333333"/>
          <w:sz w:val="28"/>
          <w:szCs w:val="28"/>
        </w:rPr>
        <w:t>тиды.</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Белки как природные высокомолекулярные соединения. Первичная, вторичная и третичная структура белков. Химические свойства белков: ги</w:t>
      </w:r>
      <w:r w:rsidRPr="00D45A06">
        <w:rPr>
          <w:rFonts w:eastAsia="Times New Roman" w:cs="Times New Roman"/>
          <w:color w:val="333333"/>
          <w:sz w:val="28"/>
          <w:szCs w:val="28"/>
        </w:rPr>
        <w:t>д</w:t>
      </w:r>
      <w:r w:rsidRPr="00D45A06">
        <w:rPr>
          <w:rFonts w:eastAsia="Times New Roman" w:cs="Times New Roman"/>
          <w:color w:val="333333"/>
          <w:sz w:val="28"/>
          <w:szCs w:val="28"/>
        </w:rPr>
        <w:t>ролиз, денатурация, кач</w:t>
      </w:r>
      <w:r w:rsidRPr="00D45A06">
        <w:rPr>
          <w:rFonts w:eastAsia="Times New Roman" w:cs="Times New Roman"/>
          <w:color w:val="333333"/>
          <w:sz w:val="28"/>
          <w:szCs w:val="28"/>
        </w:rPr>
        <w:t>е</w:t>
      </w:r>
      <w:r w:rsidRPr="00D45A06">
        <w:rPr>
          <w:rFonts w:eastAsia="Times New Roman" w:cs="Times New Roman"/>
          <w:color w:val="333333"/>
          <w:sz w:val="28"/>
          <w:szCs w:val="28"/>
        </w:rPr>
        <w:t>ственные реакции на белки.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u w:val="single"/>
        </w:rPr>
        <w:lastRenderedPageBreak/>
        <w:t>Экспериментальные методы изучения веществ и их превращений</w:t>
      </w:r>
      <w:r w:rsidRPr="00D45A06">
        <w:rPr>
          <w:rFonts w:eastAsia="Times New Roman" w:cs="Times New Roman"/>
          <w:color w:val="333333"/>
          <w:sz w:val="28"/>
          <w:szCs w:val="28"/>
        </w:rPr>
        <w:t>: наблюдение и описание демонстрационных опытов: денатурация белков при нагревании, цветные реа</w:t>
      </w:r>
      <w:r w:rsidRPr="00D45A06">
        <w:rPr>
          <w:rFonts w:eastAsia="Times New Roman" w:cs="Times New Roman"/>
          <w:color w:val="333333"/>
          <w:sz w:val="28"/>
          <w:szCs w:val="28"/>
        </w:rPr>
        <w:t>к</w:t>
      </w:r>
      <w:r w:rsidRPr="00D45A06">
        <w:rPr>
          <w:rFonts w:eastAsia="Times New Roman" w:cs="Times New Roman"/>
          <w:color w:val="333333"/>
          <w:sz w:val="28"/>
          <w:szCs w:val="28"/>
        </w:rPr>
        <w:t>ции белков.</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b/>
          <w:bCs/>
          <w:color w:val="333333"/>
          <w:sz w:val="28"/>
          <w:szCs w:val="28"/>
        </w:rPr>
        <w:t>Высокомолекулярные соединения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w:t>
      </w:r>
      <w:r w:rsidRPr="00D45A06">
        <w:rPr>
          <w:rFonts w:eastAsia="Times New Roman" w:cs="Times New Roman"/>
          <w:color w:val="333333"/>
          <w:sz w:val="28"/>
          <w:szCs w:val="28"/>
        </w:rPr>
        <w:t>и</w:t>
      </w:r>
      <w:r w:rsidRPr="00D45A06">
        <w:rPr>
          <w:rFonts w:eastAsia="Times New Roman" w:cs="Times New Roman"/>
          <w:color w:val="333333"/>
          <w:sz w:val="28"/>
          <w:szCs w:val="28"/>
        </w:rPr>
        <w:t>меризация и поликонденсация.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u w:val="single"/>
        </w:rPr>
        <w:t>Экспериментальные методы изучения веществ и их превращений</w:t>
      </w:r>
      <w:r w:rsidRPr="00D45A06">
        <w:rPr>
          <w:rFonts w:eastAsia="Times New Roman" w:cs="Times New Roman"/>
          <w:color w:val="333333"/>
          <w:sz w:val="28"/>
          <w:szCs w:val="28"/>
        </w:rPr>
        <w:t>: озн</w:t>
      </w:r>
      <w:r w:rsidRPr="00D45A06">
        <w:rPr>
          <w:rFonts w:eastAsia="Times New Roman" w:cs="Times New Roman"/>
          <w:color w:val="333333"/>
          <w:sz w:val="28"/>
          <w:szCs w:val="28"/>
        </w:rPr>
        <w:t>а</w:t>
      </w:r>
      <w:r w:rsidRPr="00D45A06">
        <w:rPr>
          <w:rFonts w:eastAsia="Times New Roman" w:cs="Times New Roman"/>
          <w:color w:val="333333"/>
          <w:sz w:val="28"/>
          <w:szCs w:val="28"/>
        </w:rPr>
        <w:t>комление с образцами природных и искусственных волокон, пластмасс, ка</w:t>
      </w:r>
      <w:r w:rsidRPr="00D45A06">
        <w:rPr>
          <w:rFonts w:eastAsia="Times New Roman" w:cs="Times New Roman"/>
          <w:color w:val="333333"/>
          <w:sz w:val="28"/>
          <w:szCs w:val="28"/>
        </w:rPr>
        <w:t>у</w:t>
      </w:r>
      <w:r w:rsidRPr="00D45A06">
        <w:rPr>
          <w:rFonts w:eastAsia="Times New Roman" w:cs="Times New Roman"/>
          <w:color w:val="333333"/>
          <w:sz w:val="28"/>
          <w:szCs w:val="28"/>
        </w:rPr>
        <w:t>чуков.</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u w:val="single"/>
        </w:rPr>
        <w:t>Межпредметные связи</w:t>
      </w:r>
      <w:r w:rsidRPr="00D45A06">
        <w:rPr>
          <w:rFonts w:eastAsia="Times New Roman" w:cs="Times New Roman"/>
          <w:color w:val="333333"/>
          <w:sz w:val="28"/>
          <w:szCs w:val="28"/>
        </w:rPr>
        <w:t>.</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Реализация межпредметных связей при изучении органической химии в 10 классе осуществляется через использование как общих естестве</w:t>
      </w:r>
      <w:r w:rsidRPr="00D45A06">
        <w:rPr>
          <w:rFonts w:eastAsia="Times New Roman" w:cs="Times New Roman"/>
          <w:color w:val="333333"/>
          <w:sz w:val="28"/>
          <w:szCs w:val="28"/>
        </w:rPr>
        <w:t>н</w:t>
      </w:r>
      <w:r w:rsidRPr="00D45A06">
        <w:rPr>
          <w:rFonts w:eastAsia="Times New Roman" w:cs="Times New Roman"/>
          <w:color w:val="333333"/>
          <w:sz w:val="28"/>
          <w:szCs w:val="28"/>
        </w:rPr>
        <w:t>но-научных понятий, так и п</w:t>
      </w:r>
      <w:r w:rsidRPr="00D45A06">
        <w:rPr>
          <w:rFonts w:eastAsia="Times New Roman" w:cs="Times New Roman"/>
          <w:color w:val="333333"/>
          <w:sz w:val="28"/>
          <w:szCs w:val="28"/>
        </w:rPr>
        <w:t>о</w:t>
      </w:r>
      <w:r w:rsidRPr="00D45A06">
        <w:rPr>
          <w:rFonts w:eastAsia="Times New Roman" w:cs="Times New Roman"/>
          <w:color w:val="333333"/>
          <w:sz w:val="28"/>
          <w:szCs w:val="28"/>
        </w:rPr>
        <w:t>нятий, являющихся системными для отдельных предметов естественно-научного цикла.</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Общие естественно-научные понятия: явление, научный факт, гипотеза, закон, те</w:t>
      </w:r>
      <w:r w:rsidRPr="00D45A06">
        <w:rPr>
          <w:rFonts w:eastAsia="Times New Roman" w:cs="Times New Roman"/>
          <w:color w:val="333333"/>
          <w:sz w:val="28"/>
          <w:szCs w:val="28"/>
        </w:rPr>
        <w:t>о</w:t>
      </w:r>
      <w:r w:rsidRPr="00D45A06">
        <w:rPr>
          <w:rFonts w:eastAsia="Times New Roman" w:cs="Times New Roman"/>
          <w:color w:val="333333"/>
          <w:sz w:val="28"/>
          <w:szCs w:val="28"/>
        </w:rPr>
        <w:t>рия, анализ, синтез, классификация, периодичность, наблюдение, измерение, эксперимент, моделирование.</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Физика: материя, энергия, масса, атом, электрон, молекула, энергетич</w:t>
      </w:r>
      <w:r w:rsidRPr="00D45A06">
        <w:rPr>
          <w:rFonts w:eastAsia="Times New Roman" w:cs="Times New Roman"/>
          <w:color w:val="333333"/>
          <w:sz w:val="28"/>
          <w:szCs w:val="28"/>
        </w:rPr>
        <w:t>е</w:t>
      </w:r>
      <w:r w:rsidRPr="00D45A06">
        <w:rPr>
          <w:rFonts w:eastAsia="Times New Roman" w:cs="Times New Roman"/>
          <w:color w:val="333333"/>
          <w:sz w:val="28"/>
          <w:szCs w:val="28"/>
        </w:rPr>
        <w:t>ский уровень, вещество, тело, объём, агрегатное состояние вещества, физ</w:t>
      </w:r>
      <w:r w:rsidRPr="00D45A06">
        <w:rPr>
          <w:rFonts w:eastAsia="Times New Roman" w:cs="Times New Roman"/>
          <w:color w:val="333333"/>
          <w:sz w:val="28"/>
          <w:szCs w:val="28"/>
        </w:rPr>
        <w:t>и</w:t>
      </w:r>
      <w:r w:rsidRPr="00D45A06">
        <w:rPr>
          <w:rFonts w:eastAsia="Times New Roman" w:cs="Times New Roman"/>
          <w:color w:val="333333"/>
          <w:sz w:val="28"/>
          <w:szCs w:val="28"/>
        </w:rPr>
        <w:t>ческие величины и единицы их измерения.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Биология: клетка, организм, биосфера, обмен веществ в организме, ф</w:t>
      </w:r>
      <w:r w:rsidRPr="00D45A06">
        <w:rPr>
          <w:rFonts w:eastAsia="Times New Roman" w:cs="Times New Roman"/>
          <w:color w:val="333333"/>
          <w:sz w:val="28"/>
          <w:szCs w:val="28"/>
        </w:rPr>
        <w:t>о</w:t>
      </w:r>
      <w:r w:rsidRPr="00D45A06">
        <w:rPr>
          <w:rFonts w:eastAsia="Times New Roman" w:cs="Times New Roman"/>
          <w:color w:val="333333"/>
          <w:sz w:val="28"/>
          <w:szCs w:val="28"/>
        </w:rPr>
        <w:t>тосинтез, биологически активные вещества (белки, углеводы, жиры, фе</w:t>
      </w:r>
      <w:r w:rsidRPr="00D45A06">
        <w:rPr>
          <w:rFonts w:eastAsia="Times New Roman" w:cs="Times New Roman"/>
          <w:color w:val="333333"/>
          <w:sz w:val="28"/>
          <w:szCs w:val="28"/>
        </w:rPr>
        <w:t>р</w:t>
      </w:r>
      <w:r w:rsidRPr="00D45A06">
        <w:rPr>
          <w:rFonts w:eastAsia="Times New Roman" w:cs="Times New Roman"/>
          <w:color w:val="333333"/>
          <w:sz w:val="28"/>
          <w:szCs w:val="28"/>
        </w:rPr>
        <w:t>менты).</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География: минералы, горные породы, полезные ископаемые, топливо, ресурсы.</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Технология: пищевые продукты, основы рационального питания, мо</w:t>
      </w:r>
      <w:r w:rsidRPr="00D45A06">
        <w:rPr>
          <w:rFonts w:eastAsia="Times New Roman" w:cs="Times New Roman"/>
          <w:color w:val="333333"/>
          <w:sz w:val="28"/>
          <w:szCs w:val="28"/>
        </w:rPr>
        <w:t>ю</w:t>
      </w:r>
      <w:r w:rsidRPr="00D45A06">
        <w:rPr>
          <w:rFonts w:eastAsia="Times New Roman" w:cs="Times New Roman"/>
          <w:color w:val="333333"/>
          <w:sz w:val="28"/>
          <w:szCs w:val="28"/>
        </w:rPr>
        <w:t>щие средства, лекарственные и косметические препараты, материалы из и</w:t>
      </w:r>
      <w:r w:rsidRPr="00D45A06">
        <w:rPr>
          <w:rFonts w:eastAsia="Times New Roman" w:cs="Times New Roman"/>
          <w:color w:val="333333"/>
          <w:sz w:val="28"/>
          <w:szCs w:val="28"/>
        </w:rPr>
        <w:t>с</w:t>
      </w:r>
      <w:r w:rsidRPr="00D45A06">
        <w:rPr>
          <w:rFonts w:eastAsia="Times New Roman" w:cs="Times New Roman"/>
          <w:color w:val="333333"/>
          <w:sz w:val="28"/>
          <w:szCs w:val="28"/>
        </w:rPr>
        <w:t>кусственных и синтетических волокон.</w:t>
      </w:r>
    </w:p>
    <w:p w:rsidR="00D45A06" w:rsidRPr="00D45A06" w:rsidRDefault="00D45A06" w:rsidP="00D45A06">
      <w:pPr>
        <w:shd w:val="clear" w:color="auto" w:fill="FFFFFF"/>
        <w:spacing w:after="0" w:line="240" w:lineRule="auto"/>
        <w:rPr>
          <w:rFonts w:eastAsia="Times New Roman" w:cs="Times New Roman"/>
          <w:color w:val="333333"/>
          <w:sz w:val="28"/>
          <w:szCs w:val="28"/>
        </w:rPr>
      </w:pPr>
      <w:r w:rsidRPr="00D45A06">
        <w:rPr>
          <w:rFonts w:eastAsia="Times New Roman" w:cs="Times New Roman"/>
          <w:b/>
          <w:bCs/>
          <w:color w:val="333333"/>
          <w:sz w:val="28"/>
          <w:szCs w:val="28"/>
        </w:rPr>
        <w:br/>
      </w:r>
    </w:p>
    <w:p w:rsidR="00D45A06" w:rsidRPr="00D45A06" w:rsidRDefault="00D45A06" w:rsidP="00D45A06">
      <w:pPr>
        <w:shd w:val="clear" w:color="auto" w:fill="FFFFFF"/>
        <w:spacing w:after="0" w:line="240" w:lineRule="auto"/>
        <w:rPr>
          <w:rFonts w:eastAsia="Times New Roman" w:cs="Times New Roman"/>
          <w:color w:val="333333"/>
          <w:sz w:val="28"/>
          <w:szCs w:val="28"/>
        </w:rPr>
      </w:pPr>
      <w:r w:rsidRPr="00D45A06">
        <w:rPr>
          <w:rFonts w:eastAsia="Times New Roman" w:cs="Times New Roman"/>
          <w:b/>
          <w:bCs/>
          <w:color w:val="333333"/>
          <w:sz w:val="28"/>
          <w:szCs w:val="28"/>
        </w:rPr>
        <w:t>11 КЛАСС</w:t>
      </w:r>
    </w:p>
    <w:p w:rsidR="00D45A06" w:rsidRPr="00D45A06" w:rsidRDefault="00D45A06" w:rsidP="00D45A06">
      <w:pPr>
        <w:shd w:val="clear" w:color="auto" w:fill="FFFFFF"/>
        <w:spacing w:after="0" w:line="240" w:lineRule="auto"/>
        <w:rPr>
          <w:rFonts w:eastAsia="Times New Roman" w:cs="Times New Roman"/>
          <w:color w:val="333333"/>
          <w:sz w:val="28"/>
          <w:szCs w:val="28"/>
        </w:rPr>
      </w:pPr>
      <w:r w:rsidRPr="00D45A06">
        <w:rPr>
          <w:rFonts w:eastAsia="Times New Roman" w:cs="Times New Roman"/>
          <w:b/>
          <w:bCs/>
          <w:color w:val="333333"/>
          <w:sz w:val="28"/>
          <w:szCs w:val="28"/>
        </w:rPr>
        <w:br/>
      </w:r>
    </w:p>
    <w:p w:rsidR="00D45A06" w:rsidRPr="00D45A06" w:rsidRDefault="00D45A06" w:rsidP="00D45A06">
      <w:pPr>
        <w:shd w:val="clear" w:color="auto" w:fill="FFFFFF"/>
        <w:spacing w:after="0" w:line="240" w:lineRule="auto"/>
        <w:rPr>
          <w:rFonts w:eastAsia="Times New Roman" w:cs="Times New Roman"/>
          <w:color w:val="333333"/>
          <w:sz w:val="28"/>
          <w:szCs w:val="28"/>
        </w:rPr>
      </w:pPr>
      <w:r w:rsidRPr="00D45A06">
        <w:rPr>
          <w:rFonts w:eastAsia="Times New Roman" w:cs="Times New Roman"/>
          <w:b/>
          <w:bCs/>
          <w:color w:val="333333"/>
          <w:sz w:val="28"/>
          <w:szCs w:val="28"/>
        </w:rPr>
        <w:t>ОБЩАЯ И НЕОРГАНИЧЕСКАЯ ХИМИЯ</w:t>
      </w:r>
    </w:p>
    <w:p w:rsidR="00D45A06" w:rsidRPr="00D45A06" w:rsidRDefault="00D45A06" w:rsidP="00D45A06">
      <w:pPr>
        <w:shd w:val="clear" w:color="auto" w:fill="FFFFFF"/>
        <w:spacing w:after="0" w:line="240" w:lineRule="auto"/>
        <w:rPr>
          <w:rFonts w:eastAsia="Times New Roman" w:cs="Times New Roman"/>
          <w:color w:val="333333"/>
          <w:sz w:val="28"/>
          <w:szCs w:val="28"/>
        </w:rPr>
      </w:pPr>
      <w:r w:rsidRPr="00D45A06">
        <w:rPr>
          <w:rFonts w:eastAsia="Times New Roman" w:cs="Times New Roman"/>
          <w:b/>
          <w:bCs/>
          <w:color w:val="333333"/>
          <w:sz w:val="28"/>
          <w:szCs w:val="28"/>
        </w:rPr>
        <w:br/>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b/>
          <w:bCs/>
          <w:color w:val="333333"/>
          <w:sz w:val="28"/>
          <w:szCs w:val="28"/>
        </w:rPr>
        <w:t>Теоретические основы химии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Химический элемент. Атом. Ядро атома, изотопы. Электронная оболо</w:t>
      </w:r>
      <w:r w:rsidRPr="00D45A06">
        <w:rPr>
          <w:rFonts w:eastAsia="Times New Roman" w:cs="Times New Roman"/>
          <w:color w:val="333333"/>
          <w:sz w:val="28"/>
          <w:szCs w:val="28"/>
        </w:rPr>
        <w:t>ч</w:t>
      </w:r>
      <w:r w:rsidRPr="00D45A06">
        <w:rPr>
          <w:rFonts w:eastAsia="Times New Roman" w:cs="Times New Roman"/>
          <w:color w:val="333333"/>
          <w:sz w:val="28"/>
          <w:szCs w:val="28"/>
        </w:rPr>
        <w:t>ка. Энерг</w:t>
      </w:r>
      <w:r w:rsidRPr="00D45A06">
        <w:rPr>
          <w:rFonts w:eastAsia="Times New Roman" w:cs="Times New Roman"/>
          <w:color w:val="333333"/>
          <w:sz w:val="28"/>
          <w:szCs w:val="28"/>
        </w:rPr>
        <w:t>е</w:t>
      </w:r>
      <w:r w:rsidRPr="00D45A06">
        <w:rPr>
          <w:rFonts w:eastAsia="Times New Roman" w:cs="Times New Roman"/>
          <w:color w:val="333333"/>
          <w:sz w:val="28"/>
          <w:szCs w:val="28"/>
        </w:rPr>
        <w:t>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lastRenderedPageBreak/>
        <w:t>Периодический закон и Периодическая система химических элементов Д. И. Менделеева. Связь периодического закона и Периодической системы х</w:t>
      </w:r>
      <w:r w:rsidRPr="00D45A06">
        <w:rPr>
          <w:rFonts w:eastAsia="Times New Roman" w:cs="Times New Roman"/>
          <w:color w:val="333333"/>
          <w:sz w:val="28"/>
          <w:szCs w:val="28"/>
        </w:rPr>
        <w:t>и</w:t>
      </w:r>
      <w:r w:rsidRPr="00D45A06">
        <w:rPr>
          <w:rFonts w:eastAsia="Times New Roman" w:cs="Times New Roman"/>
          <w:color w:val="333333"/>
          <w:sz w:val="28"/>
          <w:szCs w:val="28"/>
        </w:rPr>
        <w:t>мических элементов Д. И. Менделеева с современной теорией строения ат</w:t>
      </w:r>
      <w:r w:rsidRPr="00D45A06">
        <w:rPr>
          <w:rFonts w:eastAsia="Times New Roman" w:cs="Times New Roman"/>
          <w:color w:val="333333"/>
          <w:sz w:val="28"/>
          <w:szCs w:val="28"/>
        </w:rPr>
        <w:t>о</w:t>
      </w:r>
      <w:r w:rsidRPr="00D45A06">
        <w:rPr>
          <w:rFonts w:eastAsia="Times New Roman" w:cs="Times New Roman"/>
          <w:color w:val="333333"/>
          <w:sz w:val="28"/>
          <w:szCs w:val="28"/>
        </w:rPr>
        <w:t>мов. Закономерности изм</w:t>
      </w:r>
      <w:r w:rsidRPr="00D45A06">
        <w:rPr>
          <w:rFonts w:eastAsia="Times New Roman" w:cs="Times New Roman"/>
          <w:color w:val="333333"/>
          <w:sz w:val="28"/>
          <w:szCs w:val="28"/>
        </w:rPr>
        <w:t>е</w:t>
      </w:r>
      <w:r w:rsidRPr="00D45A06">
        <w:rPr>
          <w:rFonts w:eastAsia="Times New Roman" w:cs="Times New Roman"/>
          <w:color w:val="333333"/>
          <w:sz w:val="28"/>
          <w:szCs w:val="28"/>
        </w:rPr>
        <w:t>нения свойств химических элементов и образуемых ими простых и сложных веществ по группам и периодам. Значение период</w:t>
      </w:r>
      <w:r w:rsidRPr="00D45A06">
        <w:rPr>
          <w:rFonts w:eastAsia="Times New Roman" w:cs="Times New Roman"/>
          <w:color w:val="333333"/>
          <w:sz w:val="28"/>
          <w:szCs w:val="28"/>
        </w:rPr>
        <w:t>и</w:t>
      </w:r>
      <w:r w:rsidRPr="00D45A06">
        <w:rPr>
          <w:rFonts w:eastAsia="Times New Roman" w:cs="Times New Roman"/>
          <w:color w:val="333333"/>
          <w:sz w:val="28"/>
          <w:szCs w:val="28"/>
        </w:rPr>
        <w:t>ческого закона в развитии науки.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Строение вещества. Химическая связь. Виды химической связи (ков</w:t>
      </w:r>
      <w:r w:rsidRPr="00D45A06">
        <w:rPr>
          <w:rFonts w:eastAsia="Times New Roman" w:cs="Times New Roman"/>
          <w:color w:val="333333"/>
          <w:sz w:val="28"/>
          <w:szCs w:val="28"/>
        </w:rPr>
        <w:t>а</w:t>
      </w:r>
      <w:r w:rsidRPr="00D45A06">
        <w:rPr>
          <w:rFonts w:eastAsia="Times New Roman" w:cs="Times New Roman"/>
          <w:color w:val="333333"/>
          <w:sz w:val="28"/>
          <w:szCs w:val="28"/>
        </w:rPr>
        <w:t>лентная неполярная и полярная, ионная, металлическая). Механизмы обр</w:t>
      </w:r>
      <w:r w:rsidRPr="00D45A06">
        <w:rPr>
          <w:rFonts w:eastAsia="Times New Roman" w:cs="Times New Roman"/>
          <w:color w:val="333333"/>
          <w:sz w:val="28"/>
          <w:szCs w:val="28"/>
        </w:rPr>
        <w:t>а</w:t>
      </w:r>
      <w:r w:rsidRPr="00D45A06">
        <w:rPr>
          <w:rFonts w:eastAsia="Times New Roman" w:cs="Times New Roman"/>
          <w:color w:val="333333"/>
          <w:sz w:val="28"/>
          <w:szCs w:val="28"/>
        </w:rPr>
        <w:t>зования ковалентной хим</w:t>
      </w:r>
      <w:r w:rsidRPr="00D45A06">
        <w:rPr>
          <w:rFonts w:eastAsia="Times New Roman" w:cs="Times New Roman"/>
          <w:color w:val="333333"/>
          <w:sz w:val="28"/>
          <w:szCs w:val="28"/>
        </w:rPr>
        <w:t>и</w:t>
      </w:r>
      <w:r w:rsidRPr="00D45A06">
        <w:rPr>
          <w:rFonts w:eastAsia="Times New Roman" w:cs="Times New Roman"/>
          <w:color w:val="333333"/>
          <w:sz w:val="28"/>
          <w:szCs w:val="28"/>
        </w:rPr>
        <w:t>ческой связи (обменный и донорно-акцепторный). Водородная связь. Валентность. Эле</w:t>
      </w:r>
      <w:r w:rsidRPr="00D45A06">
        <w:rPr>
          <w:rFonts w:eastAsia="Times New Roman" w:cs="Times New Roman"/>
          <w:color w:val="333333"/>
          <w:sz w:val="28"/>
          <w:szCs w:val="28"/>
        </w:rPr>
        <w:t>к</w:t>
      </w:r>
      <w:r w:rsidRPr="00D45A06">
        <w:rPr>
          <w:rFonts w:eastAsia="Times New Roman" w:cs="Times New Roman"/>
          <w:color w:val="333333"/>
          <w:sz w:val="28"/>
          <w:szCs w:val="28"/>
        </w:rPr>
        <w:t>троотрицательность. Степень окисления. Ионы: катионы и анионы.</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Вещества молекулярного и немолекулярного строения. Закон постоя</w:t>
      </w:r>
      <w:r w:rsidRPr="00D45A06">
        <w:rPr>
          <w:rFonts w:eastAsia="Times New Roman" w:cs="Times New Roman"/>
          <w:color w:val="333333"/>
          <w:sz w:val="28"/>
          <w:szCs w:val="28"/>
        </w:rPr>
        <w:t>н</w:t>
      </w:r>
      <w:r w:rsidRPr="00D45A06">
        <w:rPr>
          <w:rFonts w:eastAsia="Times New Roman" w:cs="Times New Roman"/>
          <w:color w:val="333333"/>
          <w:sz w:val="28"/>
          <w:szCs w:val="28"/>
        </w:rPr>
        <w:t>ства состава вещества. Типы кристаллических решёток. Зависимость свойства веществ от типа кр</w:t>
      </w:r>
      <w:r w:rsidRPr="00D45A06">
        <w:rPr>
          <w:rFonts w:eastAsia="Times New Roman" w:cs="Times New Roman"/>
          <w:color w:val="333333"/>
          <w:sz w:val="28"/>
          <w:szCs w:val="28"/>
        </w:rPr>
        <w:t>и</w:t>
      </w:r>
      <w:r w:rsidRPr="00D45A06">
        <w:rPr>
          <w:rFonts w:eastAsia="Times New Roman" w:cs="Times New Roman"/>
          <w:color w:val="333333"/>
          <w:sz w:val="28"/>
          <w:szCs w:val="28"/>
        </w:rPr>
        <w:t>сталлической решётки.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Понятие о дисперсных системах. Истинные и коллоидные растворы. Массовая доля вещества в растворе.</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Классификация неорганических соединений. Номенклатура неорган</w:t>
      </w:r>
      <w:r w:rsidRPr="00D45A06">
        <w:rPr>
          <w:rFonts w:eastAsia="Times New Roman" w:cs="Times New Roman"/>
          <w:color w:val="333333"/>
          <w:sz w:val="28"/>
          <w:szCs w:val="28"/>
        </w:rPr>
        <w:t>и</w:t>
      </w:r>
      <w:r w:rsidRPr="00D45A06">
        <w:rPr>
          <w:rFonts w:eastAsia="Times New Roman" w:cs="Times New Roman"/>
          <w:color w:val="333333"/>
          <w:sz w:val="28"/>
          <w:szCs w:val="28"/>
        </w:rPr>
        <w:t>ческих веществ. Генетическая связь неорганических веществ, принадлежащих к различным классам.</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Химическая реакция. Классификация химических реакций в неорган</w:t>
      </w:r>
      <w:r w:rsidRPr="00D45A06">
        <w:rPr>
          <w:rFonts w:eastAsia="Times New Roman" w:cs="Times New Roman"/>
          <w:color w:val="333333"/>
          <w:sz w:val="28"/>
          <w:szCs w:val="28"/>
        </w:rPr>
        <w:t>и</w:t>
      </w:r>
      <w:r w:rsidRPr="00D45A06">
        <w:rPr>
          <w:rFonts w:eastAsia="Times New Roman" w:cs="Times New Roman"/>
          <w:color w:val="333333"/>
          <w:sz w:val="28"/>
          <w:szCs w:val="28"/>
        </w:rPr>
        <w:t>ческой и органической химии. Закон сохранения массы веществ, закон с</w:t>
      </w:r>
      <w:r w:rsidRPr="00D45A06">
        <w:rPr>
          <w:rFonts w:eastAsia="Times New Roman" w:cs="Times New Roman"/>
          <w:color w:val="333333"/>
          <w:sz w:val="28"/>
          <w:szCs w:val="28"/>
        </w:rPr>
        <w:t>о</w:t>
      </w:r>
      <w:r w:rsidRPr="00D45A06">
        <w:rPr>
          <w:rFonts w:eastAsia="Times New Roman" w:cs="Times New Roman"/>
          <w:color w:val="333333"/>
          <w:sz w:val="28"/>
          <w:szCs w:val="28"/>
        </w:rPr>
        <w:t>хранения и превращения энергии при химических реакциях.</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Скорость реакции, её зависимость от различных факторов. Обратимые реакции. Химическое равновесие. Факторы, влияющие на состояние хим</w:t>
      </w:r>
      <w:r w:rsidRPr="00D45A06">
        <w:rPr>
          <w:rFonts w:eastAsia="Times New Roman" w:cs="Times New Roman"/>
          <w:color w:val="333333"/>
          <w:sz w:val="28"/>
          <w:szCs w:val="28"/>
        </w:rPr>
        <w:t>и</w:t>
      </w:r>
      <w:r w:rsidRPr="00D45A06">
        <w:rPr>
          <w:rFonts w:eastAsia="Times New Roman" w:cs="Times New Roman"/>
          <w:color w:val="333333"/>
          <w:sz w:val="28"/>
          <w:szCs w:val="28"/>
        </w:rPr>
        <w:t>ческого равновесия. Принцип Ле Шателье.</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Электролитическая диссоциация. Сильные и слабые электролиты. Среда водных растворов веществ: кислая, нейтральная, щелочная. </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Окислительно-восстановительные реакции. </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u w:val="single"/>
        </w:rPr>
        <w:t>Экспериментальные методы изучения веществ и их превращений</w:t>
      </w:r>
      <w:r w:rsidRPr="00D45A06">
        <w:rPr>
          <w:rFonts w:eastAsia="Times New Roman" w:cs="Times New Roman"/>
          <w:color w:val="333333"/>
          <w:sz w:val="28"/>
          <w:szCs w:val="28"/>
        </w:rPr>
        <w:t>: д</w:t>
      </w:r>
      <w:r w:rsidRPr="00D45A06">
        <w:rPr>
          <w:rFonts w:eastAsia="Times New Roman" w:cs="Times New Roman"/>
          <w:color w:val="333333"/>
          <w:sz w:val="28"/>
          <w:szCs w:val="28"/>
        </w:rPr>
        <w:t>е</w:t>
      </w:r>
      <w:r w:rsidRPr="00D45A06">
        <w:rPr>
          <w:rFonts w:eastAsia="Times New Roman" w:cs="Times New Roman"/>
          <w:color w:val="333333"/>
          <w:sz w:val="28"/>
          <w:szCs w:val="28"/>
        </w:rPr>
        <w:t>монстрация таблиц «Периодическая система химических элементов Д. И. Менделеева», изучение м</w:t>
      </w:r>
      <w:r w:rsidRPr="00D45A06">
        <w:rPr>
          <w:rFonts w:eastAsia="Times New Roman" w:cs="Times New Roman"/>
          <w:color w:val="333333"/>
          <w:sz w:val="28"/>
          <w:szCs w:val="28"/>
        </w:rPr>
        <w:t>о</w:t>
      </w:r>
      <w:r w:rsidRPr="00D45A06">
        <w:rPr>
          <w:rFonts w:eastAsia="Times New Roman" w:cs="Times New Roman"/>
          <w:color w:val="333333"/>
          <w:sz w:val="28"/>
          <w:szCs w:val="28"/>
        </w:rPr>
        <w:t>делей кристаллических решёток, наблюдение</w:t>
      </w:r>
      <w:r w:rsidRPr="00D45A06">
        <w:rPr>
          <w:rFonts w:eastAsia="Times New Roman" w:cs="Times New Roman"/>
          <w:color w:val="333333"/>
          <w:sz w:val="28"/>
          <w:szCs w:val="28"/>
        </w:rPr>
        <w:br/>
        <w:t>и описание демонстрационных и лабораторных опытов (разложение перо</w:t>
      </w:r>
      <w:r w:rsidRPr="00D45A06">
        <w:rPr>
          <w:rFonts w:eastAsia="Times New Roman" w:cs="Times New Roman"/>
          <w:color w:val="333333"/>
          <w:sz w:val="28"/>
          <w:szCs w:val="28"/>
        </w:rPr>
        <w:t>к</w:t>
      </w:r>
      <w:r w:rsidRPr="00D45A06">
        <w:rPr>
          <w:rFonts w:eastAsia="Times New Roman" w:cs="Times New Roman"/>
          <w:color w:val="333333"/>
          <w:sz w:val="28"/>
          <w:szCs w:val="28"/>
        </w:rPr>
        <w:t>сида водорода в присутствии катализатора, определение среды растворов веществ с помощью униве</w:t>
      </w:r>
      <w:r w:rsidRPr="00D45A06">
        <w:rPr>
          <w:rFonts w:eastAsia="Times New Roman" w:cs="Times New Roman"/>
          <w:color w:val="333333"/>
          <w:sz w:val="28"/>
          <w:szCs w:val="28"/>
        </w:rPr>
        <w:t>р</w:t>
      </w:r>
      <w:r w:rsidRPr="00D45A06">
        <w:rPr>
          <w:rFonts w:eastAsia="Times New Roman" w:cs="Times New Roman"/>
          <w:color w:val="333333"/>
          <w:sz w:val="28"/>
          <w:szCs w:val="28"/>
        </w:rPr>
        <w:t>сального индикатора, реакции ионного обмена), проведение практической работы «Вли</w:t>
      </w:r>
      <w:r w:rsidRPr="00D45A06">
        <w:rPr>
          <w:rFonts w:eastAsia="Times New Roman" w:cs="Times New Roman"/>
          <w:color w:val="333333"/>
          <w:sz w:val="28"/>
          <w:szCs w:val="28"/>
        </w:rPr>
        <w:t>я</w:t>
      </w:r>
      <w:r w:rsidRPr="00D45A06">
        <w:rPr>
          <w:rFonts w:eastAsia="Times New Roman" w:cs="Times New Roman"/>
          <w:color w:val="333333"/>
          <w:sz w:val="28"/>
          <w:szCs w:val="28"/>
        </w:rPr>
        <w:t>ние различных факторов на скорость химической реакции».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u w:val="single"/>
        </w:rPr>
        <w:t>Расчётные задачи</w:t>
      </w:r>
      <w:r w:rsidRPr="00D45A06">
        <w:rPr>
          <w:rFonts w:eastAsia="Times New Roman" w:cs="Times New Roman"/>
          <w:color w:val="333333"/>
          <w:sz w:val="28"/>
          <w:szCs w:val="28"/>
        </w:rPr>
        <w:t>.</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Расчёты по уравнениям химических реакций, в том числе термохимич</w:t>
      </w:r>
      <w:r w:rsidRPr="00D45A06">
        <w:rPr>
          <w:rFonts w:eastAsia="Times New Roman" w:cs="Times New Roman"/>
          <w:color w:val="333333"/>
          <w:sz w:val="28"/>
          <w:szCs w:val="28"/>
        </w:rPr>
        <w:t>е</w:t>
      </w:r>
      <w:r w:rsidRPr="00D45A06">
        <w:rPr>
          <w:rFonts w:eastAsia="Times New Roman" w:cs="Times New Roman"/>
          <w:color w:val="333333"/>
          <w:sz w:val="28"/>
          <w:szCs w:val="28"/>
        </w:rPr>
        <w:t>ские расчёты, расчёты с использованием понятия «массовая доля вещества».</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b/>
          <w:bCs/>
          <w:color w:val="333333"/>
          <w:sz w:val="28"/>
          <w:szCs w:val="28"/>
        </w:rPr>
        <w:t>Неорганическая химия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Неметаллы. Положение неметаллов в Периодической системе химич</w:t>
      </w:r>
      <w:r w:rsidRPr="00D45A06">
        <w:rPr>
          <w:rFonts w:eastAsia="Times New Roman" w:cs="Times New Roman"/>
          <w:color w:val="333333"/>
          <w:sz w:val="28"/>
          <w:szCs w:val="28"/>
        </w:rPr>
        <w:t>е</w:t>
      </w:r>
      <w:r w:rsidRPr="00D45A06">
        <w:rPr>
          <w:rFonts w:eastAsia="Times New Roman" w:cs="Times New Roman"/>
          <w:color w:val="333333"/>
          <w:sz w:val="28"/>
          <w:szCs w:val="28"/>
        </w:rPr>
        <w:t xml:space="preserve">ских элементов Д. И. Менделеева и особенности строения атомов. Физические </w:t>
      </w:r>
      <w:r w:rsidRPr="00D45A06">
        <w:rPr>
          <w:rFonts w:eastAsia="Times New Roman" w:cs="Times New Roman"/>
          <w:color w:val="333333"/>
          <w:sz w:val="28"/>
          <w:szCs w:val="28"/>
        </w:rPr>
        <w:lastRenderedPageBreak/>
        <w:t>свойства неметаллов. А</w:t>
      </w:r>
      <w:r w:rsidRPr="00D45A06">
        <w:rPr>
          <w:rFonts w:eastAsia="Times New Roman" w:cs="Times New Roman"/>
          <w:color w:val="333333"/>
          <w:sz w:val="28"/>
          <w:szCs w:val="28"/>
        </w:rPr>
        <w:t>л</w:t>
      </w:r>
      <w:r w:rsidRPr="00D45A06">
        <w:rPr>
          <w:rFonts w:eastAsia="Times New Roman" w:cs="Times New Roman"/>
          <w:color w:val="333333"/>
          <w:sz w:val="28"/>
          <w:szCs w:val="28"/>
        </w:rPr>
        <w:t>лотропия неметаллов (на примере кислорода, серы, фосфора и углерода).</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Химические свойства важнейших неметаллов (галогенов, серы, азота, фосфора, углерода и кремния) и их соединений (оксидов, кислородсодерж</w:t>
      </w:r>
      <w:r w:rsidRPr="00D45A06">
        <w:rPr>
          <w:rFonts w:eastAsia="Times New Roman" w:cs="Times New Roman"/>
          <w:color w:val="333333"/>
          <w:sz w:val="28"/>
          <w:szCs w:val="28"/>
        </w:rPr>
        <w:t>а</w:t>
      </w:r>
      <w:r w:rsidRPr="00D45A06">
        <w:rPr>
          <w:rFonts w:eastAsia="Times New Roman" w:cs="Times New Roman"/>
          <w:color w:val="333333"/>
          <w:sz w:val="28"/>
          <w:szCs w:val="28"/>
        </w:rPr>
        <w:t>щих кислот, водородных соединений).</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Применение важнейших неметаллов и их соединений.</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Химические свойства важнейших металлов (натрий, калий, кальций, магний, ал</w:t>
      </w:r>
      <w:r w:rsidRPr="00D45A06">
        <w:rPr>
          <w:rFonts w:eastAsia="Times New Roman" w:cs="Times New Roman"/>
          <w:color w:val="333333"/>
          <w:sz w:val="28"/>
          <w:szCs w:val="28"/>
        </w:rPr>
        <w:t>ю</w:t>
      </w:r>
      <w:r w:rsidRPr="00D45A06">
        <w:rPr>
          <w:rFonts w:eastAsia="Times New Roman" w:cs="Times New Roman"/>
          <w:color w:val="333333"/>
          <w:sz w:val="28"/>
          <w:szCs w:val="28"/>
        </w:rPr>
        <w:t>миний, цинк, хром, железо, медь) и их соединений.</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Общие способы получения металлов. Применение металлов в быту и технике.</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u w:val="single"/>
        </w:rPr>
        <w:t>Экспериментальные методы изучения веществ и их превращений</w:t>
      </w:r>
      <w:r w:rsidRPr="00D45A06">
        <w:rPr>
          <w:rFonts w:eastAsia="Times New Roman" w:cs="Times New Roman"/>
          <w:color w:val="333333"/>
          <w:sz w:val="28"/>
          <w:szCs w:val="28"/>
        </w:rPr>
        <w:t>: из</w:t>
      </w:r>
      <w:r w:rsidRPr="00D45A06">
        <w:rPr>
          <w:rFonts w:eastAsia="Times New Roman" w:cs="Times New Roman"/>
          <w:color w:val="333333"/>
          <w:sz w:val="28"/>
          <w:szCs w:val="28"/>
        </w:rPr>
        <w:t>у</w:t>
      </w:r>
      <w:r w:rsidRPr="00D45A06">
        <w:rPr>
          <w:rFonts w:eastAsia="Times New Roman" w:cs="Times New Roman"/>
          <w:color w:val="333333"/>
          <w:sz w:val="28"/>
          <w:szCs w:val="28"/>
        </w:rPr>
        <w:t>чение коллекции «Металлы и сплавы», образцов неметаллов, решение эк</w:t>
      </w:r>
      <w:r w:rsidRPr="00D45A06">
        <w:rPr>
          <w:rFonts w:eastAsia="Times New Roman" w:cs="Times New Roman"/>
          <w:color w:val="333333"/>
          <w:sz w:val="28"/>
          <w:szCs w:val="28"/>
        </w:rPr>
        <w:t>с</w:t>
      </w:r>
      <w:r w:rsidRPr="00D45A06">
        <w:rPr>
          <w:rFonts w:eastAsia="Times New Roman" w:cs="Times New Roman"/>
          <w:color w:val="333333"/>
          <w:sz w:val="28"/>
          <w:szCs w:val="28"/>
        </w:rPr>
        <w:t>периментальных задач, наблюдение и описание демонстрационных и лаб</w:t>
      </w:r>
      <w:r w:rsidRPr="00D45A06">
        <w:rPr>
          <w:rFonts w:eastAsia="Times New Roman" w:cs="Times New Roman"/>
          <w:color w:val="333333"/>
          <w:sz w:val="28"/>
          <w:szCs w:val="28"/>
        </w:rPr>
        <w:t>о</w:t>
      </w:r>
      <w:r w:rsidRPr="00D45A06">
        <w:rPr>
          <w:rFonts w:eastAsia="Times New Roman" w:cs="Times New Roman"/>
          <w:color w:val="333333"/>
          <w:sz w:val="28"/>
          <w:szCs w:val="28"/>
        </w:rPr>
        <w:t>раторных опытов (взаимодействие гидроксида алюминия с растворами кислот и щелочей, качественные реакции на катионы металлов).</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u w:val="single"/>
        </w:rPr>
        <w:t>Расчётные задачи.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Расчёты массы вещества или объёма газов по известному количеству вещества, массе или объёму одного из участвующих в реакции веществ, ра</w:t>
      </w:r>
      <w:r w:rsidRPr="00D45A06">
        <w:rPr>
          <w:rFonts w:eastAsia="Times New Roman" w:cs="Times New Roman"/>
          <w:color w:val="333333"/>
          <w:sz w:val="28"/>
          <w:szCs w:val="28"/>
        </w:rPr>
        <w:t>с</w:t>
      </w:r>
      <w:r w:rsidRPr="00D45A06">
        <w:rPr>
          <w:rFonts w:eastAsia="Times New Roman" w:cs="Times New Roman"/>
          <w:color w:val="333333"/>
          <w:sz w:val="28"/>
          <w:szCs w:val="28"/>
        </w:rPr>
        <w:t>чёты массы (объёма, количества вещества) продуктов реакции, если одно из веществ имеет примеси.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b/>
          <w:bCs/>
          <w:color w:val="333333"/>
          <w:sz w:val="28"/>
          <w:szCs w:val="28"/>
        </w:rPr>
        <w:t>Химия и жизнь</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Представления об общих научных принципах промышленного получения важнейших веществ.</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Человек в мире веществ и материалов: важнейшие строительные мат</w:t>
      </w:r>
      <w:r w:rsidRPr="00D45A06">
        <w:rPr>
          <w:rFonts w:eastAsia="Times New Roman" w:cs="Times New Roman"/>
          <w:color w:val="333333"/>
          <w:sz w:val="28"/>
          <w:szCs w:val="28"/>
        </w:rPr>
        <w:t>е</w:t>
      </w:r>
      <w:r w:rsidRPr="00D45A06">
        <w:rPr>
          <w:rFonts w:eastAsia="Times New Roman" w:cs="Times New Roman"/>
          <w:color w:val="333333"/>
          <w:sz w:val="28"/>
          <w:szCs w:val="28"/>
        </w:rPr>
        <w:t>риалы, ко</w:t>
      </w:r>
      <w:r w:rsidRPr="00D45A06">
        <w:rPr>
          <w:rFonts w:eastAsia="Times New Roman" w:cs="Times New Roman"/>
          <w:color w:val="333333"/>
          <w:sz w:val="28"/>
          <w:szCs w:val="28"/>
        </w:rPr>
        <w:t>н</w:t>
      </w:r>
      <w:r w:rsidRPr="00D45A06">
        <w:rPr>
          <w:rFonts w:eastAsia="Times New Roman" w:cs="Times New Roman"/>
          <w:color w:val="333333"/>
          <w:sz w:val="28"/>
          <w:szCs w:val="28"/>
        </w:rPr>
        <w:t>струкционные материалы, краски, стекло, керамика, материалы для электроники, наном</w:t>
      </w:r>
      <w:r w:rsidRPr="00D45A06">
        <w:rPr>
          <w:rFonts w:eastAsia="Times New Roman" w:cs="Times New Roman"/>
          <w:color w:val="333333"/>
          <w:sz w:val="28"/>
          <w:szCs w:val="28"/>
        </w:rPr>
        <w:t>а</w:t>
      </w:r>
      <w:r w:rsidRPr="00D45A06">
        <w:rPr>
          <w:rFonts w:eastAsia="Times New Roman" w:cs="Times New Roman"/>
          <w:color w:val="333333"/>
          <w:sz w:val="28"/>
          <w:szCs w:val="28"/>
        </w:rPr>
        <w:t>териалы, органические и минеральные удобрения.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Химия и здоровье человека: правила использования лекарственных пр</w:t>
      </w:r>
      <w:r w:rsidRPr="00D45A06">
        <w:rPr>
          <w:rFonts w:eastAsia="Times New Roman" w:cs="Times New Roman"/>
          <w:color w:val="333333"/>
          <w:sz w:val="28"/>
          <w:szCs w:val="28"/>
        </w:rPr>
        <w:t>е</w:t>
      </w:r>
      <w:r w:rsidRPr="00D45A06">
        <w:rPr>
          <w:rFonts w:eastAsia="Times New Roman" w:cs="Times New Roman"/>
          <w:color w:val="333333"/>
          <w:sz w:val="28"/>
          <w:szCs w:val="28"/>
        </w:rPr>
        <w:t>паратов, правила безопасного использования препаратов бытовой химии</w:t>
      </w:r>
      <w:r w:rsidRPr="00D45A06">
        <w:rPr>
          <w:rFonts w:eastAsia="Times New Roman" w:cs="Times New Roman"/>
          <w:color w:val="333333"/>
          <w:sz w:val="28"/>
          <w:szCs w:val="28"/>
        </w:rPr>
        <w:br/>
        <w:t>в повседневной жизни.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u w:val="single"/>
        </w:rPr>
        <w:t>Межпредметные связи</w:t>
      </w:r>
      <w:r w:rsidRPr="00D45A06">
        <w:rPr>
          <w:rFonts w:eastAsia="Times New Roman" w:cs="Times New Roman"/>
          <w:color w:val="333333"/>
          <w:sz w:val="28"/>
          <w:szCs w:val="28"/>
        </w:rPr>
        <w:t>.</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Реализация межпредметных связей при изучении общей и неорганич</w:t>
      </w:r>
      <w:r w:rsidRPr="00D45A06">
        <w:rPr>
          <w:rFonts w:eastAsia="Times New Roman" w:cs="Times New Roman"/>
          <w:color w:val="333333"/>
          <w:sz w:val="28"/>
          <w:szCs w:val="28"/>
        </w:rPr>
        <w:t>е</w:t>
      </w:r>
      <w:r w:rsidRPr="00D45A06">
        <w:rPr>
          <w:rFonts w:eastAsia="Times New Roman" w:cs="Times New Roman"/>
          <w:color w:val="333333"/>
          <w:sz w:val="28"/>
          <w:szCs w:val="28"/>
        </w:rPr>
        <w:t>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lastRenderedPageBreak/>
        <w:t>Общие естественно-научные понятия: научный факт, гипотеза, закон, теория, анализ, синтез, классификация, периодичность, наблюдение, эксп</w:t>
      </w:r>
      <w:r w:rsidRPr="00D45A06">
        <w:rPr>
          <w:rFonts w:eastAsia="Times New Roman" w:cs="Times New Roman"/>
          <w:color w:val="333333"/>
          <w:sz w:val="28"/>
          <w:szCs w:val="28"/>
        </w:rPr>
        <w:t>е</w:t>
      </w:r>
      <w:r w:rsidRPr="00D45A06">
        <w:rPr>
          <w:rFonts w:eastAsia="Times New Roman" w:cs="Times New Roman"/>
          <w:color w:val="333333"/>
          <w:sz w:val="28"/>
          <w:szCs w:val="28"/>
        </w:rPr>
        <w:t>римент, моделирование, изм</w:t>
      </w:r>
      <w:r w:rsidRPr="00D45A06">
        <w:rPr>
          <w:rFonts w:eastAsia="Times New Roman" w:cs="Times New Roman"/>
          <w:color w:val="333333"/>
          <w:sz w:val="28"/>
          <w:szCs w:val="28"/>
        </w:rPr>
        <w:t>е</w:t>
      </w:r>
      <w:r w:rsidRPr="00D45A06">
        <w:rPr>
          <w:rFonts w:eastAsia="Times New Roman" w:cs="Times New Roman"/>
          <w:color w:val="333333"/>
          <w:sz w:val="28"/>
          <w:szCs w:val="28"/>
        </w:rPr>
        <w:t>рение, явление.</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Физика: материя, энергия, масса, атом, электрон, протон, нейтрон, ион, изотоп, р</w:t>
      </w:r>
      <w:r w:rsidRPr="00D45A06">
        <w:rPr>
          <w:rFonts w:eastAsia="Times New Roman" w:cs="Times New Roman"/>
          <w:color w:val="333333"/>
          <w:sz w:val="28"/>
          <w:szCs w:val="28"/>
        </w:rPr>
        <w:t>а</w:t>
      </w:r>
      <w:r w:rsidRPr="00D45A06">
        <w:rPr>
          <w:rFonts w:eastAsia="Times New Roman" w:cs="Times New Roman"/>
          <w:color w:val="333333"/>
          <w:sz w:val="28"/>
          <w:szCs w:val="28"/>
        </w:rPr>
        <w:t>диоактивность, молекула, энергетический уровень, вещество, тело, объём, агрегатное с</w:t>
      </w:r>
      <w:r w:rsidRPr="00D45A06">
        <w:rPr>
          <w:rFonts w:eastAsia="Times New Roman" w:cs="Times New Roman"/>
          <w:color w:val="333333"/>
          <w:sz w:val="28"/>
          <w:szCs w:val="28"/>
        </w:rPr>
        <w:t>о</w:t>
      </w:r>
      <w:r w:rsidRPr="00D45A06">
        <w:rPr>
          <w:rFonts w:eastAsia="Times New Roman" w:cs="Times New Roman"/>
          <w:color w:val="333333"/>
          <w:sz w:val="28"/>
          <w:szCs w:val="28"/>
        </w:rPr>
        <w:t>стояние вещества, физические величины и единицы их измерения, скорость.</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Биология: клетка, организм, экосистема, биосфера, макро- и микроэл</w:t>
      </w:r>
      <w:r w:rsidRPr="00D45A06">
        <w:rPr>
          <w:rFonts w:eastAsia="Times New Roman" w:cs="Times New Roman"/>
          <w:color w:val="333333"/>
          <w:sz w:val="28"/>
          <w:szCs w:val="28"/>
        </w:rPr>
        <w:t>е</w:t>
      </w:r>
      <w:r w:rsidRPr="00D45A06">
        <w:rPr>
          <w:rFonts w:eastAsia="Times New Roman" w:cs="Times New Roman"/>
          <w:color w:val="333333"/>
          <w:sz w:val="28"/>
          <w:szCs w:val="28"/>
        </w:rPr>
        <w:t>менты, вит</w:t>
      </w:r>
      <w:r w:rsidRPr="00D45A06">
        <w:rPr>
          <w:rFonts w:eastAsia="Times New Roman" w:cs="Times New Roman"/>
          <w:color w:val="333333"/>
          <w:sz w:val="28"/>
          <w:szCs w:val="28"/>
        </w:rPr>
        <w:t>а</w:t>
      </w:r>
      <w:r w:rsidRPr="00D45A06">
        <w:rPr>
          <w:rFonts w:eastAsia="Times New Roman" w:cs="Times New Roman"/>
          <w:color w:val="333333"/>
          <w:sz w:val="28"/>
          <w:szCs w:val="28"/>
        </w:rPr>
        <w:t>мины, обмен веществ в организме.</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География: минералы, горные породы, полезные ископаемые, топливо, ресурсы.</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w:t>
      </w:r>
      <w:r w:rsidRPr="00D45A06">
        <w:rPr>
          <w:rFonts w:eastAsia="Times New Roman" w:cs="Times New Roman"/>
          <w:color w:val="333333"/>
          <w:sz w:val="28"/>
          <w:szCs w:val="28"/>
        </w:rPr>
        <w:t>е</w:t>
      </w:r>
      <w:r w:rsidRPr="00D45A06">
        <w:rPr>
          <w:rFonts w:eastAsia="Times New Roman" w:cs="Times New Roman"/>
          <w:color w:val="333333"/>
          <w:sz w:val="28"/>
          <w:szCs w:val="28"/>
        </w:rPr>
        <w:t>тических препаратов, производство конструкционных материалов, электро</w:t>
      </w:r>
      <w:r w:rsidRPr="00D45A06">
        <w:rPr>
          <w:rFonts w:eastAsia="Times New Roman" w:cs="Times New Roman"/>
          <w:color w:val="333333"/>
          <w:sz w:val="28"/>
          <w:szCs w:val="28"/>
        </w:rPr>
        <w:t>н</w:t>
      </w:r>
      <w:r w:rsidRPr="00D45A06">
        <w:rPr>
          <w:rFonts w:eastAsia="Times New Roman" w:cs="Times New Roman"/>
          <w:color w:val="333333"/>
          <w:sz w:val="28"/>
          <w:szCs w:val="28"/>
        </w:rPr>
        <w:t>ная промышленность, нанотехнологии.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br/>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br/>
      </w:r>
    </w:p>
    <w:p w:rsidR="00D45A06" w:rsidRPr="00D45A06" w:rsidRDefault="00D45A06" w:rsidP="00D45A06">
      <w:pPr>
        <w:shd w:val="clear" w:color="auto" w:fill="FFFFFF"/>
        <w:spacing w:after="0" w:line="240" w:lineRule="auto"/>
        <w:rPr>
          <w:rFonts w:eastAsia="Times New Roman" w:cs="Times New Roman"/>
          <w:color w:val="333333"/>
          <w:sz w:val="28"/>
          <w:szCs w:val="28"/>
        </w:rPr>
      </w:pPr>
    </w:p>
    <w:p w:rsidR="00D45A06" w:rsidRPr="00D45A06" w:rsidRDefault="00D45A06" w:rsidP="00D45A06">
      <w:pPr>
        <w:shd w:val="clear" w:color="auto" w:fill="FFFFFF"/>
        <w:spacing w:after="0" w:line="240" w:lineRule="auto"/>
        <w:rPr>
          <w:rFonts w:eastAsia="Times New Roman" w:cs="Times New Roman"/>
          <w:color w:val="333333"/>
          <w:sz w:val="28"/>
          <w:szCs w:val="28"/>
        </w:rPr>
      </w:pPr>
      <w:r w:rsidRPr="00D45A06">
        <w:rPr>
          <w:rFonts w:eastAsia="Times New Roman" w:cs="Times New Roman"/>
          <w:color w:val="333333"/>
          <w:sz w:val="28"/>
          <w:szCs w:val="28"/>
        </w:rPr>
        <w:t>ПЛАНИРУЕМЫЕ РЕЗУЛЬТАТЫ ОСВОЕНИЯ ПРОГРАММЫ ПО ХИМИИ НА Б</w:t>
      </w:r>
      <w:r w:rsidRPr="00D45A06">
        <w:rPr>
          <w:rFonts w:eastAsia="Times New Roman" w:cs="Times New Roman"/>
          <w:color w:val="333333"/>
          <w:sz w:val="28"/>
          <w:szCs w:val="28"/>
        </w:rPr>
        <w:t>А</w:t>
      </w:r>
      <w:r w:rsidRPr="00D45A06">
        <w:rPr>
          <w:rFonts w:eastAsia="Times New Roman" w:cs="Times New Roman"/>
          <w:color w:val="333333"/>
          <w:sz w:val="28"/>
          <w:szCs w:val="28"/>
        </w:rPr>
        <w:t>ЗОВОМ УРОВНЕ СРЕДНЕГО ОБЩЕГО ОБРАЗОВАНИЯ</w:t>
      </w:r>
    </w:p>
    <w:p w:rsidR="00D45A06" w:rsidRPr="00D45A06" w:rsidRDefault="00D45A06" w:rsidP="00D45A06">
      <w:pPr>
        <w:shd w:val="clear" w:color="auto" w:fill="FFFFFF"/>
        <w:spacing w:after="0" w:line="240" w:lineRule="auto"/>
        <w:rPr>
          <w:rFonts w:eastAsia="Times New Roman" w:cs="Times New Roman"/>
          <w:color w:val="333333"/>
          <w:sz w:val="28"/>
          <w:szCs w:val="28"/>
        </w:rPr>
      </w:pPr>
      <w:r w:rsidRPr="00D45A06">
        <w:rPr>
          <w:rFonts w:eastAsia="Times New Roman" w:cs="Times New Roman"/>
          <w:b/>
          <w:bCs/>
          <w:color w:val="333333"/>
          <w:sz w:val="28"/>
          <w:szCs w:val="28"/>
        </w:rPr>
        <w:br/>
      </w:r>
    </w:p>
    <w:p w:rsidR="00D45A06" w:rsidRPr="00D45A06" w:rsidRDefault="00D45A06" w:rsidP="00D45A06">
      <w:pPr>
        <w:shd w:val="clear" w:color="auto" w:fill="FFFFFF"/>
        <w:spacing w:after="0" w:line="240" w:lineRule="auto"/>
        <w:rPr>
          <w:rFonts w:eastAsia="Times New Roman" w:cs="Times New Roman"/>
          <w:color w:val="333333"/>
          <w:sz w:val="28"/>
          <w:szCs w:val="28"/>
        </w:rPr>
      </w:pPr>
      <w:r w:rsidRPr="00D45A06">
        <w:rPr>
          <w:rFonts w:eastAsia="Times New Roman" w:cs="Times New Roman"/>
          <w:b/>
          <w:bCs/>
          <w:color w:val="333333"/>
          <w:sz w:val="28"/>
          <w:szCs w:val="28"/>
        </w:rPr>
        <w:t>ЛИЧНОСТНЫЕ РЕЗУЛЬТАТЫ</w:t>
      </w:r>
    </w:p>
    <w:p w:rsidR="00D45A06" w:rsidRPr="00D45A06" w:rsidRDefault="00D45A06" w:rsidP="00D45A06">
      <w:pPr>
        <w:shd w:val="clear" w:color="auto" w:fill="FFFFFF"/>
        <w:spacing w:after="0" w:line="240" w:lineRule="auto"/>
        <w:rPr>
          <w:rFonts w:eastAsia="Times New Roman" w:cs="Times New Roman"/>
          <w:color w:val="333333"/>
          <w:sz w:val="28"/>
          <w:szCs w:val="28"/>
        </w:rPr>
      </w:pPr>
      <w:r w:rsidRPr="00D45A06">
        <w:rPr>
          <w:rFonts w:eastAsia="Times New Roman" w:cs="Times New Roman"/>
          <w:b/>
          <w:bCs/>
          <w:color w:val="333333"/>
          <w:sz w:val="28"/>
          <w:szCs w:val="28"/>
        </w:rPr>
        <w:br/>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ФГОС СОО устанавливает требования к результатам освоения обуча</w:t>
      </w:r>
      <w:r w:rsidRPr="00D45A06">
        <w:rPr>
          <w:rFonts w:eastAsia="Times New Roman" w:cs="Times New Roman"/>
          <w:color w:val="333333"/>
          <w:sz w:val="28"/>
          <w:szCs w:val="28"/>
        </w:rPr>
        <w:t>ю</w:t>
      </w:r>
      <w:r w:rsidRPr="00D45A06">
        <w:rPr>
          <w:rFonts w:eastAsia="Times New Roman" w:cs="Times New Roman"/>
          <w:color w:val="333333"/>
          <w:sz w:val="28"/>
          <w:szCs w:val="28"/>
        </w:rPr>
        <w:t>щимися программ среднего общего образования (личностным, метапре</w:t>
      </w:r>
      <w:r w:rsidRPr="00D45A06">
        <w:rPr>
          <w:rFonts w:eastAsia="Times New Roman" w:cs="Times New Roman"/>
          <w:color w:val="333333"/>
          <w:sz w:val="28"/>
          <w:szCs w:val="28"/>
        </w:rPr>
        <w:t>д</w:t>
      </w:r>
      <w:r w:rsidRPr="00D45A06">
        <w:rPr>
          <w:rFonts w:eastAsia="Times New Roman" w:cs="Times New Roman"/>
          <w:color w:val="333333"/>
          <w:sz w:val="28"/>
          <w:szCs w:val="28"/>
        </w:rPr>
        <w:t>метным и предметным). Научно-методической основой для разработки пл</w:t>
      </w:r>
      <w:r w:rsidRPr="00D45A06">
        <w:rPr>
          <w:rFonts w:eastAsia="Times New Roman" w:cs="Times New Roman"/>
          <w:color w:val="333333"/>
          <w:sz w:val="28"/>
          <w:szCs w:val="28"/>
        </w:rPr>
        <w:t>а</w:t>
      </w:r>
      <w:r w:rsidRPr="00D45A06">
        <w:rPr>
          <w:rFonts w:eastAsia="Times New Roman" w:cs="Times New Roman"/>
          <w:color w:val="333333"/>
          <w:sz w:val="28"/>
          <w:szCs w:val="28"/>
        </w:rPr>
        <w:t>нируемых результатов освоения программ среднего общего образования я</w:t>
      </w:r>
      <w:r w:rsidRPr="00D45A06">
        <w:rPr>
          <w:rFonts w:eastAsia="Times New Roman" w:cs="Times New Roman"/>
          <w:color w:val="333333"/>
          <w:sz w:val="28"/>
          <w:szCs w:val="28"/>
        </w:rPr>
        <w:t>в</w:t>
      </w:r>
      <w:r w:rsidRPr="00D45A06">
        <w:rPr>
          <w:rFonts w:eastAsia="Times New Roman" w:cs="Times New Roman"/>
          <w:color w:val="333333"/>
          <w:sz w:val="28"/>
          <w:szCs w:val="28"/>
        </w:rPr>
        <w:t>ляется системно-деятельностный подход.</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В соответствии с системно-деятельностным подходом в структуре ли</w:t>
      </w:r>
      <w:r w:rsidRPr="00D45A06">
        <w:rPr>
          <w:rFonts w:eastAsia="Times New Roman" w:cs="Times New Roman"/>
          <w:color w:val="333333"/>
          <w:sz w:val="28"/>
          <w:szCs w:val="28"/>
        </w:rPr>
        <w:t>ч</w:t>
      </w:r>
      <w:r w:rsidRPr="00D45A06">
        <w:rPr>
          <w:rFonts w:eastAsia="Times New Roman" w:cs="Times New Roman"/>
          <w:color w:val="333333"/>
          <w:sz w:val="28"/>
          <w:szCs w:val="28"/>
        </w:rPr>
        <w:t>ностных р</w:t>
      </w:r>
      <w:r w:rsidRPr="00D45A06">
        <w:rPr>
          <w:rFonts w:eastAsia="Times New Roman" w:cs="Times New Roman"/>
          <w:color w:val="333333"/>
          <w:sz w:val="28"/>
          <w:szCs w:val="28"/>
        </w:rPr>
        <w:t>е</w:t>
      </w:r>
      <w:r w:rsidRPr="00D45A06">
        <w:rPr>
          <w:rFonts w:eastAsia="Times New Roman" w:cs="Times New Roman"/>
          <w:color w:val="333333"/>
          <w:sz w:val="28"/>
          <w:szCs w:val="28"/>
        </w:rPr>
        <w:t>зультатов освоения предмета «Химия» на уровне среднего общего образования выделены следующие составляющие:</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осознание обучающимися российской гражданской идентичности – г</w:t>
      </w:r>
      <w:r w:rsidRPr="00D45A06">
        <w:rPr>
          <w:rFonts w:eastAsia="Times New Roman" w:cs="Times New Roman"/>
          <w:color w:val="333333"/>
          <w:sz w:val="28"/>
          <w:szCs w:val="28"/>
        </w:rPr>
        <w:t>о</w:t>
      </w:r>
      <w:r w:rsidRPr="00D45A06">
        <w:rPr>
          <w:rFonts w:eastAsia="Times New Roman" w:cs="Times New Roman"/>
          <w:color w:val="333333"/>
          <w:sz w:val="28"/>
          <w:szCs w:val="28"/>
        </w:rPr>
        <w:t>товности к саморазвитию, самостоятельности и самоопределению;</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наличие мотивации к обучению;</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целенаправленное развитие внутренних убеждений личности на основе ключевых ценностей и исторических традиций базовой науки химии;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lastRenderedPageBreak/>
        <w:t>готовность и способность обучающихся руководствоваться в своей де</w:t>
      </w:r>
      <w:r w:rsidRPr="00D45A06">
        <w:rPr>
          <w:rFonts w:eastAsia="Times New Roman" w:cs="Times New Roman"/>
          <w:color w:val="333333"/>
          <w:sz w:val="28"/>
          <w:szCs w:val="28"/>
        </w:rPr>
        <w:t>я</w:t>
      </w:r>
      <w:r w:rsidRPr="00D45A06">
        <w:rPr>
          <w:rFonts w:eastAsia="Times New Roman" w:cs="Times New Roman"/>
          <w:color w:val="333333"/>
          <w:sz w:val="28"/>
          <w:szCs w:val="28"/>
        </w:rPr>
        <w:t>тельности ценностно-смысловыми установками, присущими целостной с</w:t>
      </w:r>
      <w:r w:rsidRPr="00D45A06">
        <w:rPr>
          <w:rFonts w:eastAsia="Times New Roman" w:cs="Times New Roman"/>
          <w:color w:val="333333"/>
          <w:sz w:val="28"/>
          <w:szCs w:val="28"/>
        </w:rPr>
        <w:t>и</w:t>
      </w:r>
      <w:r w:rsidRPr="00D45A06">
        <w:rPr>
          <w:rFonts w:eastAsia="Times New Roman" w:cs="Times New Roman"/>
          <w:color w:val="333333"/>
          <w:sz w:val="28"/>
          <w:szCs w:val="28"/>
        </w:rPr>
        <w:t>стеме химического обр</w:t>
      </w:r>
      <w:r w:rsidRPr="00D45A06">
        <w:rPr>
          <w:rFonts w:eastAsia="Times New Roman" w:cs="Times New Roman"/>
          <w:color w:val="333333"/>
          <w:sz w:val="28"/>
          <w:szCs w:val="28"/>
        </w:rPr>
        <w:t>а</w:t>
      </w:r>
      <w:r w:rsidRPr="00D45A06">
        <w:rPr>
          <w:rFonts w:eastAsia="Times New Roman" w:cs="Times New Roman"/>
          <w:color w:val="333333"/>
          <w:sz w:val="28"/>
          <w:szCs w:val="28"/>
        </w:rPr>
        <w:t>зования;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наличие правосознания экологической культуры и способности ставить цели и строить жизненные планы.</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Личностные результаты освоения предмета «Химия» достигаются в единстве учебной и воспитательной деятельности в соответствии с гуман</w:t>
      </w:r>
      <w:r w:rsidRPr="00D45A06">
        <w:rPr>
          <w:rFonts w:eastAsia="Times New Roman" w:cs="Times New Roman"/>
          <w:color w:val="333333"/>
          <w:sz w:val="28"/>
          <w:szCs w:val="28"/>
        </w:rPr>
        <w:t>и</w:t>
      </w:r>
      <w:r w:rsidRPr="00D45A06">
        <w:rPr>
          <w:rFonts w:eastAsia="Times New Roman" w:cs="Times New Roman"/>
          <w:color w:val="333333"/>
          <w:sz w:val="28"/>
          <w:szCs w:val="28"/>
        </w:rPr>
        <w:t>стическими, социокультурными, духовно-нравственными ценностями и ид</w:t>
      </w:r>
      <w:r w:rsidRPr="00D45A06">
        <w:rPr>
          <w:rFonts w:eastAsia="Times New Roman" w:cs="Times New Roman"/>
          <w:color w:val="333333"/>
          <w:sz w:val="28"/>
          <w:szCs w:val="28"/>
        </w:rPr>
        <w:t>е</w:t>
      </w:r>
      <w:r w:rsidRPr="00D45A06">
        <w:rPr>
          <w:rFonts w:eastAsia="Times New Roman" w:cs="Times New Roman"/>
          <w:color w:val="333333"/>
          <w:sz w:val="28"/>
          <w:szCs w:val="28"/>
        </w:rPr>
        <w:t>алами российского гражданского общества, принятыми в обществе нормами и правилами поведения, способствующими процессам самопознания, самора</w:t>
      </w:r>
      <w:r w:rsidRPr="00D45A06">
        <w:rPr>
          <w:rFonts w:eastAsia="Times New Roman" w:cs="Times New Roman"/>
          <w:color w:val="333333"/>
          <w:sz w:val="28"/>
          <w:szCs w:val="28"/>
        </w:rPr>
        <w:t>з</w:t>
      </w:r>
      <w:r w:rsidRPr="00D45A06">
        <w:rPr>
          <w:rFonts w:eastAsia="Times New Roman" w:cs="Times New Roman"/>
          <w:color w:val="333333"/>
          <w:sz w:val="28"/>
          <w:szCs w:val="28"/>
        </w:rPr>
        <w:t>вития и нравственного становления личности обучающихся.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Личностные результаты освоения предмета «Химия» отражают сфо</w:t>
      </w:r>
      <w:r w:rsidRPr="00D45A06">
        <w:rPr>
          <w:rFonts w:eastAsia="Times New Roman" w:cs="Times New Roman"/>
          <w:color w:val="333333"/>
          <w:sz w:val="28"/>
          <w:szCs w:val="28"/>
        </w:rPr>
        <w:t>р</w:t>
      </w:r>
      <w:r w:rsidRPr="00D45A06">
        <w:rPr>
          <w:rFonts w:eastAsia="Times New Roman" w:cs="Times New Roman"/>
          <w:color w:val="333333"/>
          <w:sz w:val="28"/>
          <w:szCs w:val="28"/>
        </w:rPr>
        <w:t>мированность опыта познавательной и практической деятельности обуча</w:t>
      </w:r>
      <w:r w:rsidRPr="00D45A06">
        <w:rPr>
          <w:rFonts w:eastAsia="Times New Roman" w:cs="Times New Roman"/>
          <w:color w:val="333333"/>
          <w:sz w:val="28"/>
          <w:szCs w:val="28"/>
        </w:rPr>
        <w:t>ю</w:t>
      </w:r>
      <w:r w:rsidRPr="00D45A06">
        <w:rPr>
          <w:rFonts w:eastAsia="Times New Roman" w:cs="Times New Roman"/>
          <w:color w:val="333333"/>
          <w:sz w:val="28"/>
          <w:szCs w:val="28"/>
        </w:rPr>
        <w:t>щихся по реализации прин</w:t>
      </w:r>
      <w:r w:rsidRPr="00D45A06">
        <w:rPr>
          <w:rFonts w:eastAsia="Times New Roman" w:cs="Times New Roman"/>
          <w:color w:val="333333"/>
          <w:sz w:val="28"/>
          <w:szCs w:val="28"/>
        </w:rPr>
        <w:t>я</w:t>
      </w:r>
      <w:r w:rsidRPr="00D45A06">
        <w:rPr>
          <w:rFonts w:eastAsia="Times New Roman" w:cs="Times New Roman"/>
          <w:color w:val="333333"/>
          <w:sz w:val="28"/>
          <w:szCs w:val="28"/>
        </w:rPr>
        <w:t>тых в обществе ценностей, в том числе в части: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b/>
          <w:bCs/>
          <w:color w:val="333333"/>
          <w:sz w:val="28"/>
          <w:szCs w:val="28"/>
        </w:rPr>
        <w:t>1) гражданского воспитания</w:t>
      </w:r>
      <w:r w:rsidRPr="00D45A06">
        <w:rPr>
          <w:rFonts w:eastAsia="Times New Roman" w:cs="Times New Roman"/>
          <w:color w:val="333333"/>
          <w:sz w:val="28"/>
          <w:szCs w:val="28"/>
        </w:rPr>
        <w:t>:</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осознания обучающимися своих конституционных прав и обязанностей, уважения к закону и правопорядку;</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представления о социальных нормах и правилах межличностных отн</w:t>
      </w:r>
      <w:r w:rsidRPr="00D45A06">
        <w:rPr>
          <w:rFonts w:eastAsia="Times New Roman" w:cs="Times New Roman"/>
          <w:color w:val="333333"/>
          <w:sz w:val="28"/>
          <w:szCs w:val="28"/>
        </w:rPr>
        <w:t>о</w:t>
      </w:r>
      <w:r w:rsidRPr="00D45A06">
        <w:rPr>
          <w:rFonts w:eastAsia="Times New Roman" w:cs="Times New Roman"/>
          <w:color w:val="333333"/>
          <w:sz w:val="28"/>
          <w:szCs w:val="28"/>
        </w:rPr>
        <w:t>шений в ко</w:t>
      </w:r>
      <w:r w:rsidRPr="00D45A06">
        <w:rPr>
          <w:rFonts w:eastAsia="Times New Roman" w:cs="Times New Roman"/>
          <w:color w:val="333333"/>
          <w:sz w:val="28"/>
          <w:szCs w:val="28"/>
        </w:rPr>
        <w:t>л</w:t>
      </w:r>
      <w:r w:rsidRPr="00D45A06">
        <w:rPr>
          <w:rFonts w:eastAsia="Times New Roman" w:cs="Times New Roman"/>
          <w:color w:val="333333"/>
          <w:sz w:val="28"/>
          <w:szCs w:val="28"/>
        </w:rPr>
        <w:t>лективе;</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способности понимать и принимать мотивы, намерения, логику и арг</w:t>
      </w:r>
      <w:r w:rsidRPr="00D45A06">
        <w:rPr>
          <w:rFonts w:eastAsia="Times New Roman" w:cs="Times New Roman"/>
          <w:color w:val="333333"/>
          <w:sz w:val="28"/>
          <w:szCs w:val="28"/>
        </w:rPr>
        <w:t>у</w:t>
      </w:r>
      <w:r w:rsidRPr="00D45A06">
        <w:rPr>
          <w:rFonts w:eastAsia="Times New Roman" w:cs="Times New Roman"/>
          <w:color w:val="333333"/>
          <w:sz w:val="28"/>
          <w:szCs w:val="28"/>
        </w:rPr>
        <w:t>менты других при анализе различных видов учебной деятельности;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b/>
          <w:bCs/>
          <w:color w:val="333333"/>
          <w:sz w:val="28"/>
          <w:szCs w:val="28"/>
        </w:rPr>
        <w:t>2) патриотического воспитания</w:t>
      </w:r>
      <w:r w:rsidRPr="00D45A06">
        <w:rPr>
          <w:rFonts w:eastAsia="Times New Roman" w:cs="Times New Roman"/>
          <w:color w:val="333333"/>
          <w:sz w:val="28"/>
          <w:szCs w:val="28"/>
        </w:rPr>
        <w:t>:</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ценностного отношения к историческому и научному наследию отеч</w:t>
      </w:r>
      <w:r w:rsidRPr="00D45A06">
        <w:rPr>
          <w:rFonts w:eastAsia="Times New Roman" w:cs="Times New Roman"/>
          <w:color w:val="333333"/>
          <w:sz w:val="28"/>
          <w:szCs w:val="28"/>
        </w:rPr>
        <w:t>е</w:t>
      </w:r>
      <w:r w:rsidRPr="00D45A06">
        <w:rPr>
          <w:rFonts w:eastAsia="Times New Roman" w:cs="Times New Roman"/>
          <w:color w:val="333333"/>
          <w:sz w:val="28"/>
          <w:szCs w:val="28"/>
        </w:rPr>
        <w:t>ственной х</w:t>
      </w:r>
      <w:r w:rsidRPr="00D45A06">
        <w:rPr>
          <w:rFonts w:eastAsia="Times New Roman" w:cs="Times New Roman"/>
          <w:color w:val="333333"/>
          <w:sz w:val="28"/>
          <w:szCs w:val="28"/>
        </w:rPr>
        <w:t>и</w:t>
      </w:r>
      <w:r w:rsidRPr="00D45A06">
        <w:rPr>
          <w:rFonts w:eastAsia="Times New Roman" w:cs="Times New Roman"/>
          <w:color w:val="333333"/>
          <w:sz w:val="28"/>
          <w:szCs w:val="28"/>
        </w:rPr>
        <w:t>мии;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уважения к процессу творчества в области теории и практического пр</w:t>
      </w:r>
      <w:r w:rsidRPr="00D45A06">
        <w:rPr>
          <w:rFonts w:eastAsia="Times New Roman" w:cs="Times New Roman"/>
          <w:color w:val="333333"/>
          <w:sz w:val="28"/>
          <w:szCs w:val="28"/>
        </w:rPr>
        <w:t>и</w:t>
      </w:r>
      <w:r w:rsidRPr="00D45A06">
        <w:rPr>
          <w:rFonts w:eastAsia="Times New Roman" w:cs="Times New Roman"/>
          <w:color w:val="333333"/>
          <w:sz w:val="28"/>
          <w:szCs w:val="28"/>
        </w:rPr>
        <w:t>менения химии, осознания того, что достижения науки есть результат дл</w:t>
      </w:r>
      <w:r w:rsidRPr="00D45A06">
        <w:rPr>
          <w:rFonts w:eastAsia="Times New Roman" w:cs="Times New Roman"/>
          <w:color w:val="333333"/>
          <w:sz w:val="28"/>
          <w:szCs w:val="28"/>
        </w:rPr>
        <w:t>и</w:t>
      </w:r>
      <w:r w:rsidRPr="00D45A06">
        <w:rPr>
          <w:rFonts w:eastAsia="Times New Roman" w:cs="Times New Roman"/>
          <w:color w:val="333333"/>
          <w:sz w:val="28"/>
          <w:szCs w:val="28"/>
        </w:rPr>
        <w:t>тельных наблюдений, кр</w:t>
      </w:r>
      <w:r w:rsidRPr="00D45A06">
        <w:rPr>
          <w:rFonts w:eastAsia="Times New Roman" w:cs="Times New Roman"/>
          <w:color w:val="333333"/>
          <w:sz w:val="28"/>
          <w:szCs w:val="28"/>
        </w:rPr>
        <w:t>о</w:t>
      </w:r>
      <w:r w:rsidRPr="00D45A06">
        <w:rPr>
          <w:rFonts w:eastAsia="Times New Roman" w:cs="Times New Roman"/>
          <w:color w:val="333333"/>
          <w:sz w:val="28"/>
          <w:szCs w:val="28"/>
        </w:rPr>
        <w:t>потливых экспериментальных поисков, постоянного труда учёных и практиков;</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интереса и познавательных мотивов в получении и последующем анализе информ</w:t>
      </w:r>
      <w:r w:rsidRPr="00D45A06">
        <w:rPr>
          <w:rFonts w:eastAsia="Times New Roman" w:cs="Times New Roman"/>
          <w:color w:val="333333"/>
          <w:sz w:val="28"/>
          <w:szCs w:val="28"/>
        </w:rPr>
        <w:t>а</w:t>
      </w:r>
      <w:r w:rsidRPr="00D45A06">
        <w:rPr>
          <w:rFonts w:eastAsia="Times New Roman" w:cs="Times New Roman"/>
          <w:color w:val="333333"/>
          <w:sz w:val="28"/>
          <w:szCs w:val="28"/>
        </w:rPr>
        <w:t>ции о передовых достижениях современной отечественной химии;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b/>
          <w:bCs/>
          <w:color w:val="333333"/>
          <w:sz w:val="28"/>
          <w:szCs w:val="28"/>
        </w:rPr>
        <w:t>3) духовно-нравственного воспитания: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нравственного сознания, этического поведения;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способности оценивать ситуации, связанные с химическими явлениями,</w:t>
      </w:r>
      <w:r w:rsidRPr="00D45A06">
        <w:rPr>
          <w:rFonts w:eastAsia="Times New Roman" w:cs="Times New Roman"/>
          <w:color w:val="333333"/>
          <w:sz w:val="28"/>
          <w:szCs w:val="28"/>
        </w:rPr>
        <w:br/>
        <w:t>и принимать осознанные решения, ориентируясь на морально-нравственные нормы и ценности;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готовности оценивать своё поведение и поступки своих товарищей с позиций нравственных и правовых норм и осознание последствий этих п</w:t>
      </w:r>
      <w:r w:rsidRPr="00D45A06">
        <w:rPr>
          <w:rFonts w:eastAsia="Times New Roman" w:cs="Times New Roman"/>
          <w:color w:val="333333"/>
          <w:sz w:val="28"/>
          <w:szCs w:val="28"/>
        </w:rPr>
        <w:t>о</w:t>
      </w:r>
      <w:r w:rsidRPr="00D45A06">
        <w:rPr>
          <w:rFonts w:eastAsia="Times New Roman" w:cs="Times New Roman"/>
          <w:color w:val="333333"/>
          <w:sz w:val="28"/>
          <w:szCs w:val="28"/>
        </w:rPr>
        <w:t>ступков;</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b/>
          <w:bCs/>
          <w:color w:val="333333"/>
          <w:sz w:val="28"/>
          <w:szCs w:val="28"/>
        </w:rPr>
        <w:t>4) формирования культуры здоровья: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lastRenderedPageBreak/>
        <w:t>понимания ценностей здорового и безопасного образа жизни, необх</w:t>
      </w:r>
      <w:r w:rsidRPr="00D45A06">
        <w:rPr>
          <w:rFonts w:eastAsia="Times New Roman" w:cs="Times New Roman"/>
          <w:color w:val="333333"/>
          <w:sz w:val="28"/>
          <w:szCs w:val="28"/>
        </w:rPr>
        <w:t>о</w:t>
      </w:r>
      <w:r w:rsidRPr="00D45A06">
        <w:rPr>
          <w:rFonts w:eastAsia="Times New Roman" w:cs="Times New Roman"/>
          <w:color w:val="333333"/>
          <w:sz w:val="28"/>
          <w:szCs w:val="28"/>
        </w:rPr>
        <w:t>димости ответственного отношения к собственному физическому и псих</w:t>
      </w:r>
      <w:r w:rsidRPr="00D45A06">
        <w:rPr>
          <w:rFonts w:eastAsia="Times New Roman" w:cs="Times New Roman"/>
          <w:color w:val="333333"/>
          <w:sz w:val="28"/>
          <w:szCs w:val="28"/>
        </w:rPr>
        <w:t>и</w:t>
      </w:r>
      <w:r w:rsidRPr="00D45A06">
        <w:rPr>
          <w:rFonts w:eastAsia="Times New Roman" w:cs="Times New Roman"/>
          <w:color w:val="333333"/>
          <w:sz w:val="28"/>
          <w:szCs w:val="28"/>
        </w:rPr>
        <w:t>ческому здоровью;</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соблюдения правил безопасного обращения с веществами в быту, п</w:t>
      </w:r>
      <w:r w:rsidRPr="00D45A06">
        <w:rPr>
          <w:rFonts w:eastAsia="Times New Roman" w:cs="Times New Roman"/>
          <w:color w:val="333333"/>
          <w:sz w:val="28"/>
          <w:szCs w:val="28"/>
        </w:rPr>
        <w:t>о</w:t>
      </w:r>
      <w:r w:rsidRPr="00D45A06">
        <w:rPr>
          <w:rFonts w:eastAsia="Times New Roman" w:cs="Times New Roman"/>
          <w:color w:val="333333"/>
          <w:sz w:val="28"/>
          <w:szCs w:val="28"/>
        </w:rPr>
        <w:t>вседневной жизни и в трудовой деятельности;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понимания ценности правил индивидуального и коллективного бе</w:t>
      </w:r>
      <w:r w:rsidRPr="00D45A06">
        <w:rPr>
          <w:rFonts w:eastAsia="Times New Roman" w:cs="Times New Roman"/>
          <w:color w:val="333333"/>
          <w:sz w:val="28"/>
          <w:szCs w:val="28"/>
        </w:rPr>
        <w:t>з</w:t>
      </w:r>
      <w:r w:rsidRPr="00D45A06">
        <w:rPr>
          <w:rFonts w:eastAsia="Times New Roman" w:cs="Times New Roman"/>
          <w:color w:val="333333"/>
          <w:sz w:val="28"/>
          <w:szCs w:val="28"/>
        </w:rPr>
        <w:t>опасного пов</w:t>
      </w:r>
      <w:r w:rsidRPr="00D45A06">
        <w:rPr>
          <w:rFonts w:eastAsia="Times New Roman" w:cs="Times New Roman"/>
          <w:color w:val="333333"/>
          <w:sz w:val="28"/>
          <w:szCs w:val="28"/>
        </w:rPr>
        <w:t>е</w:t>
      </w:r>
      <w:r w:rsidRPr="00D45A06">
        <w:rPr>
          <w:rFonts w:eastAsia="Times New Roman" w:cs="Times New Roman"/>
          <w:color w:val="333333"/>
          <w:sz w:val="28"/>
          <w:szCs w:val="28"/>
        </w:rPr>
        <w:t>дения в ситуациях, угрожающих здоровью и жизни людей;</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осознания последствий и неприятия вредных привычек (употребления алкоголя, наркотиков, курения);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b/>
          <w:bCs/>
          <w:color w:val="333333"/>
          <w:sz w:val="28"/>
          <w:szCs w:val="28"/>
        </w:rPr>
        <w:t>5) трудового воспитания: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коммуникативной компетентности в учебно-исследовательской де</w:t>
      </w:r>
      <w:r w:rsidRPr="00D45A06">
        <w:rPr>
          <w:rFonts w:eastAsia="Times New Roman" w:cs="Times New Roman"/>
          <w:color w:val="333333"/>
          <w:sz w:val="28"/>
          <w:szCs w:val="28"/>
        </w:rPr>
        <w:t>я</w:t>
      </w:r>
      <w:r w:rsidRPr="00D45A06">
        <w:rPr>
          <w:rFonts w:eastAsia="Times New Roman" w:cs="Times New Roman"/>
          <w:color w:val="333333"/>
          <w:sz w:val="28"/>
          <w:szCs w:val="28"/>
        </w:rPr>
        <w:t>тельности, о</w:t>
      </w:r>
      <w:r w:rsidRPr="00D45A06">
        <w:rPr>
          <w:rFonts w:eastAsia="Times New Roman" w:cs="Times New Roman"/>
          <w:color w:val="333333"/>
          <w:sz w:val="28"/>
          <w:szCs w:val="28"/>
        </w:rPr>
        <w:t>б</w:t>
      </w:r>
      <w:r w:rsidRPr="00D45A06">
        <w:rPr>
          <w:rFonts w:eastAsia="Times New Roman" w:cs="Times New Roman"/>
          <w:color w:val="333333"/>
          <w:sz w:val="28"/>
          <w:szCs w:val="28"/>
        </w:rPr>
        <w:t>щественно полезной, творческой и других видах деятельности;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установки на активное участие в решении практических задач социал</w:t>
      </w:r>
      <w:r w:rsidRPr="00D45A06">
        <w:rPr>
          <w:rFonts w:eastAsia="Times New Roman" w:cs="Times New Roman"/>
          <w:color w:val="333333"/>
          <w:sz w:val="28"/>
          <w:szCs w:val="28"/>
        </w:rPr>
        <w:t>ь</w:t>
      </w:r>
      <w:r w:rsidRPr="00D45A06">
        <w:rPr>
          <w:rFonts w:eastAsia="Times New Roman" w:cs="Times New Roman"/>
          <w:color w:val="333333"/>
          <w:sz w:val="28"/>
          <w:szCs w:val="28"/>
        </w:rPr>
        <w:t>ной напра</w:t>
      </w:r>
      <w:r w:rsidRPr="00D45A06">
        <w:rPr>
          <w:rFonts w:eastAsia="Times New Roman" w:cs="Times New Roman"/>
          <w:color w:val="333333"/>
          <w:sz w:val="28"/>
          <w:szCs w:val="28"/>
        </w:rPr>
        <w:t>в</w:t>
      </w:r>
      <w:r w:rsidRPr="00D45A06">
        <w:rPr>
          <w:rFonts w:eastAsia="Times New Roman" w:cs="Times New Roman"/>
          <w:color w:val="333333"/>
          <w:sz w:val="28"/>
          <w:szCs w:val="28"/>
        </w:rPr>
        <w:t>ленности (в рамках своего класса, школы);</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интереса к практическому изучению профессий различного рода, в том числе на о</w:t>
      </w:r>
      <w:r w:rsidRPr="00D45A06">
        <w:rPr>
          <w:rFonts w:eastAsia="Times New Roman" w:cs="Times New Roman"/>
          <w:color w:val="333333"/>
          <w:sz w:val="28"/>
          <w:szCs w:val="28"/>
        </w:rPr>
        <w:t>с</w:t>
      </w:r>
      <w:r w:rsidRPr="00D45A06">
        <w:rPr>
          <w:rFonts w:eastAsia="Times New Roman" w:cs="Times New Roman"/>
          <w:color w:val="333333"/>
          <w:sz w:val="28"/>
          <w:szCs w:val="28"/>
        </w:rPr>
        <w:t>нове применения предметных знаний по химии;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уважения к труду, людям труда и результатам трудовой деятельности;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готовности к осознанному выбору индивидуальной траектории образ</w:t>
      </w:r>
      <w:r w:rsidRPr="00D45A06">
        <w:rPr>
          <w:rFonts w:eastAsia="Times New Roman" w:cs="Times New Roman"/>
          <w:color w:val="333333"/>
          <w:sz w:val="28"/>
          <w:szCs w:val="28"/>
        </w:rPr>
        <w:t>о</w:t>
      </w:r>
      <w:r w:rsidRPr="00D45A06">
        <w:rPr>
          <w:rFonts w:eastAsia="Times New Roman" w:cs="Times New Roman"/>
          <w:color w:val="333333"/>
          <w:sz w:val="28"/>
          <w:szCs w:val="28"/>
        </w:rPr>
        <w:t>вания, будущей профессии и реализации собственных жизненных планов с учётом личностных интересов, способностей к химии, интересов и потре</w:t>
      </w:r>
      <w:r w:rsidRPr="00D45A06">
        <w:rPr>
          <w:rFonts w:eastAsia="Times New Roman" w:cs="Times New Roman"/>
          <w:color w:val="333333"/>
          <w:sz w:val="28"/>
          <w:szCs w:val="28"/>
        </w:rPr>
        <w:t>б</w:t>
      </w:r>
      <w:r w:rsidRPr="00D45A06">
        <w:rPr>
          <w:rFonts w:eastAsia="Times New Roman" w:cs="Times New Roman"/>
          <w:color w:val="333333"/>
          <w:sz w:val="28"/>
          <w:szCs w:val="28"/>
        </w:rPr>
        <w:t>ностей общества;</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b/>
          <w:bCs/>
          <w:color w:val="333333"/>
          <w:sz w:val="28"/>
          <w:szCs w:val="28"/>
        </w:rPr>
        <w:t>6) экологического воспитания: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экологически целесообразного отношения к природе, как источнику с</w:t>
      </w:r>
      <w:r w:rsidRPr="00D45A06">
        <w:rPr>
          <w:rFonts w:eastAsia="Times New Roman" w:cs="Times New Roman"/>
          <w:color w:val="333333"/>
          <w:sz w:val="28"/>
          <w:szCs w:val="28"/>
        </w:rPr>
        <w:t>у</w:t>
      </w:r>
      <w:r w:rsidRPr="00D45A06">
        <w:rPr>
          <w:rFonts w:eastAsia="Times New Roman" w:cs="Times New Roman"/>
          <w:color w:val="333333"/>
          <w:sz w:val="28"/>
          <w:szCs w:val="28"/>
        </w:rPr>
        <w:t>ществования жизни на Земле;</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понимания глобального характера экологических проблем, влияния экономических процессов на состояние природной и социальной среды;</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осознания необходимости использования достижений химии для реш</w:t>
      </w:r>
      <w:r w:rsidRPr="00D45A06">
        <w:rPr>
          <w:rFonts w:eastAsia="Times New Roman" w:cs="Times New Roman"/>
          <w:color w:val="333333"/>
          <w:sz w:val="28"/>
          <w:szCs w:val="28"/>
        </w:rPr>
        <w:t>е</w:t>
      </w:r>
      <w:r w:rsidRPr="00D45A06">
        <w:rPr>
          <w:rFonts w:eastAsia="Times New Roman" w:cs="Times New Roman"/>
          <w:color w:val="333333"/>
          <w:sz w:val="28"/>
          <w:szCs w:val="28"/>
        </w:rPr>
        <w:t>ния вопросов рационального природопользования;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активного неприятия действий, приносящих вред окружающей приро</w:t>
      </w:r>
      <w:r w:rsidRPr="00D45A06">
        <w:rPr>
          <w:rFonts w:eastAsia="Times New Roman" w:cs="Times New Roman"/>
          <w:color w:val="333333"/>
          <w:sz w:val="28"/>
          <w:szCs w:val="28"/>
        </w:rPr>
        <w:t>д</w:t>
      </w:r>
      <w:r w:rsidRPr="00D45A06">
        <w:rPr>
          <w:rFonts w:eastAsia="Times New Roman" w:cs="Times New Roman"/>
          <w:color w:val="333333"/>
          <w:sz w:val="28"/>
          <w:szCs w:val="28"/>
        </w:rPr>
        <w:t>ной среде, умения прогнозировать неблагоприятные экологические после</w:t>
      </w:r>
      <w:r w:rsidRPr="00D45A06">
        <w:rPr>
          <w:rFonts w:eastAsia="Times New Roman" w:cs="Times New Roman"/>
          <w:color w:val="333333"/>
          <w:sz w:val="28"/>
          <w:szCs w:val="28"/>
        </w:rPr>
        <w:t>д</w:t>
      </w:r>
      <w:r w:rsidRPr="00D45A06">
        <w:rPr>
          <w:rFonts w:eastAsia="Times New Roman" w:cs="Times New Roman"/>
          <w:color w:val="333333"/>
          <w:sz w:val="28"/>
          <w:szCs w:val="28"/>
        </w:rPr>
        <w:t>ствия предпринимаемых действий и предотвращать их;</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w:t>
      </w:r>
      <w:r w:rsidRPr="00D45A06">
        <w:rPr>
          <w:rFonts w:eastAsia="Times New Roman" w:cs="Times New Roman"/>
          <w:color w:val="333333"/>
          <w:sz w:val="28"/>
          <w:szCs w:val="28"/>
        </w:rPr>
        <w:t>о</w:t>
      </w:r>
      <w:r w:rsidRPr="00D45A06">
        <w:rPr>
          <w:rFonts w:eastAsia="Times New Roman" w:cs="Times New Roman"/>
          <w:color w:val="333333"/>
          <w:sz w:val="28"/>
          <w:szCs w:val="28"/>
        </w:rPr>
        <w:t>ваться ими в познавательной, коммуникативной и социальной практике, способности и умения активно против</w:t>
      </w:r>
      <w:r w:rsidRPr="00D45A06">
        <w:rPr>
          <w:rFonts w:eastAsia="Times New Roman" w:cs="Times New Roman"/>
          <w:color w:val="333333"/>
          <w:sz w:val="28"/>
          <w:szCs w:val="28"/>
        </w:rPr>
        <w:t>о</w:t>
      </w:r>
      <w:r w:rsidRPr="00D45A06">
        <w:rPr>
          <w:rFonts w:eastAsia="Times New Roman" w:cs="Times New Roman"/>
          <w:color w:val="333333"/>
          <w:sz w:val="28"/>
          <w:szCs w:val="28"/>
        </w:rPr>
        <w:t>стоять идеологии хемофобии;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b/>
          <w:bCs/>
          <w:color w:val="333333"/>
          <w:sz w:val="28"/>
          <w:szCs w:val="28"/>
        </w:rPr>
        <w:t>7) ценности научного познания: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сформированности мировоззрения, соответствующего современному уровню разв</w:t>
      </w:r>
      <w:r w:rsidRPr="00D45A06">
        <w:rPr>
          <w:rFonts w:eastAsia="Times New Roman" w:cs="Times New Roman"/>
          <w:color w:val="333333"/>
          <w:sz w:val="28"/>
          <w:szCs w:val="28"/>
        </w:rPr>
        <w:t>и</w:t>
      </w:r>
      <w:r w:rsidRPr="00D45A06">
        <w:rPr>
          <w:rFonts w:eastAsia="Times New Roman" w:cs="Times New Roman"/>
          <w:color w:val="333333"/>
          <w:sz w:val="28"/>
          <w:szCs w:val="28"/>
        </w:rPr>
        <w:t>тия науки и общественной практики;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понимания специфики химии как науки, осознания её роли в формир</w:t>
      </w:r>
      <w:r w:rsidRPr="00D45A06">
        <w:rPr>
          <w:rFonts w:eastAsia="Times New Roman" w:cs="Times New Roman"/>
          <w:color w:val="333333"/>
          <w:sz w:val="28"/>
          <w:szCs w:val="28"/>
        </w:rPr>
        <w:t>о</w:t>
      </w:r>
      <w:r w:rsidRPr="00D45A06">
        <w:rPr>
          <w:rFonts w:eastAsia="Times New Roman" w:cs="Times New Roman"/>
          <w:color w:val="333333"/>
          <w:sz w:val="28"/>
          <w:szCs w:val="28"/>
        </w:rPr>
        <w:t>вании рационального научного мышления, создании целостного представл</w:t>
      </w:r>
      <w:r w:rsidRPr="00D45A06">
        <w:rPr>
          <w:rFonts w:eastAsia="Times New Roman" w:cs="Times New Roman"/>
          <w:color w:val="333333"/>
          <w:sz w:val="28"/>
          <w:szCs w:val="28"/>
        </w:rPr>
        <w:t>е</w:t>
      </w:r>
      <w:r w:rsidRPr="00D45A06">
        <w:rPr>
          <w:rFonts w:eastAsia="Times New Roman" w:cs="Times New Roman"/>
          <w:color w:val="333333"/>
          <w:sz w:val="28"/>
          <w:szCs w:val="28"/>
        </w:rPr>
        <w:t>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lastRenderedPageBreak/>
        <w:t>убеждённости в особой значимости химии для современной цивилиз</w:t>
      </w:r>
      <w:r w:rsidRPr="00D45A06">
        <w:rPr>
          <w:rFonts w:eastAsia="Times New Roman" w:cs="Times New Roman"/>
          <w:color w:val="333333"/>
          <w:sz w:val="28"/>
          <w:szCs w:val="28"/>
        </w:rPr>
        <w:t>а</w:t>
      </w:r>
      <w:r w:rsidRPr="00D45A06">
        <w:rPr>
          <w:rFonts w:eastAsia="Times New Roman" w:cs="Times New Roman"/>
          <w:color w:val="333333"/>
          <w:sz w:val="28"/>
          <w:szCs w:val="28"/>
        </w:rPr>
        <w:t>ции: в её г</w:t>
      </w:r>
      <w:r w:rsidRPr="00D45A06">
        <w:rPr>
          <w:rFonts w:eastAsia="Times New Roman" w:cs="Times New Roman"/>
          <w:color w:val="333333"/>
          <w:sz w:val="28"/>
          <w:szCs w:val="28"/>
        </w:rPr>
        <w:t>у</w:t>
      </w:r>
      <w:r w:rsidRPr="00D45A06">
        <w:rPr>
          <w:rFonts w:eastAsia="Times New Roman" w:cs="Times New Roman"/>
          <w:color w:val="333333"/>
          <w:sz w:val="28"/>
          <w:szCs w:val="28"/>
        </w:rPr>
        <w:t>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w:t>
      </w:r>
      <w:r w:rsidRPr="00D45A06">
        <w:rPr>
          <w:rFonts w:eastAsia="Times New Roman" w:cs="Times New Roman"/>
          <w:color w:val="333333"/>
          <w:sz w:val="28"/>
          <w:szCs w:val="28"/>
        </w:rPr>
        <w:t>е</w:t>
      </w:r>
      <w:r w:rsidRPr="00D45A06">
        <w:rPr>
          <w:rFonts w:eastAsia="Times New Roman" w:cs="Times New Roman"/>
          <w:color w:val="333333"/>
          <w:sz w:val="28"/>
          <w:szCs w:val="28"/>
        </w:rPr>
        <w:t>чении условий успешного труда и экологически комфортной жизни каждого члена общ</w:t>
      </w:r>
      <w:r w:rsidRPr="00D45A06">
        <w:rPr>
          <w:rFonts w:eastAsia="Times New Roman" w:cs="Times New Roman"/>
          <w:color w:val="333333"/>
          <w:sz w:val="28"/>
          <w:szCs w:val="28"/>
        </w:rPr>
        <w:t>е</w:t>
      </w:r>
      <w:r w:rsidRPr="00D45A06">
        <w:rPr>
          <w:rFonts w:eastAsia="Times New Roman" w:cs="Times New Roman"/>
          <w:color w:val="333333"/>
          <w:sz w:val="28"/>
          <w:szCs w:val="28"/>
        </w:rPr>
        <w:t>ства;</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естественно-научной грамотности: понимания сущности методов п</w:t>
      </w:r>
      <w:r w:rsidRPr="00D45A06">
        <w:rPr>
          <w:rFonts w:eastAsia="Times New Roman" w:cs="Times New Roman"/>
          <w:color w:val="333333"/>
          <w:sz w:val="28"/>
          <w:szCs w:val="28"/>
        </w:rPr>
        <w:t>о</w:t>
      </w:r>
      <w:r w:rsidRPr="00D45A06">
        <w:rPr>
          <w:rFonts w:eastAsia="Times New Roman" w:cs="Times New Roman"/>
          <w:color w:val="333333"/>
          <w:sz w:val="28"/>
          <w:szCs w:val="28"/>
        </w:rPr>
        <w:t>знания, используемых в естественных науках, способности использовать п</w:t>
      </w:r>
      <w:r w:rsidRPr="00D45A06">
        <w:rPr>
          <w:rFonts w:eastAsia="Times New Roman" w:cs="Times New Roman"/>
          <w:color w:val="333333"/>
          <w:sz w:val="28"/>
          <w:szCs w:val="28"/>
        </w:rPr>
        <w:t>о</w:t>
      </w:r>
      <w:r w:rsidRPr="00D45A06">
        <w:rPr>
          <w:rFonts w:eastAsia="Times New Roman" w:cs="Times New Roman"/>
          <w:color w:val="333333"/>
          <w:sz w:val="28"/>
          <w:szCs w:val="28"/>
        </w:rPr>
        <w:t>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w:t>
      </w:r>
      <w:r w:rsidRPr="00D45A06">
        <w:rPr>
          <w:rFonts w:eastAsia="Times New Roman" w:cs="Times New Roman"/>
          <w:color w:val="333333"/>
          <w:sz w:val="28"/>
          <w:szCs w:val="28"/>
        </w:rPr>
        <w:t>о</w:t>
      </w:r>
      <w:r w:rsidRPr="00D45A06">
        <w:rPr>
          <w:rFonts w:eastAsia="Times New Roman" w:cs="Times New Roman"/>
          <w:color w:val="333333"/>
          <w:sz w:val="28"/>
          <w:szCs w:val="28"/>
        </w:rPr>
        <w:t>лучения достоверных выводов;</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способности самостоятельно использовать химические знания для р</w:t>
      </w:r>
      <w:r w:rsidRPr="00D45A06">
        <w:rPr>
          <w:rFonts w:eastAsia="Times New Roman" w:cs="Times New Roman"/>
          <w:color w:val="333333"/>
          <w:sz w:val="28"/>
          <w:szCs w:val="28"/>
        </w:rPr>
        <w:t>е</w:t>
      </w:r>
      <w:r w:rsidRPr="00D45A06">
        <w:rPr>
          <w:rFonts w:eastAsia="Times New Roman" w:cs="Times New Roman"/>
          <w:color w:val="333333"/>
          <w:sz w:val="28"/>
          <w:szCs w:val="28"/>
        </w:rPr>
        <w:t>шения проблем в реальных жизненных ситуациях;</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интереса к познанию и исследовательской деятельности;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готовности и способности к непрерывному образованию и самообраз</w:t>
      </w:r>
      <w:r w:rsidRPr="00D45A06">
        <w:rPr>
          <w:rFonts w:eastAsia="Times New Roman" w:cs="Times New Roman"/>
          <w:color w:val="333333"/>
          <w:sz w:val="28"/>
          <w:szCs w:val="28"/>
        </w:rPr>
        <w:t>о</w:t>
      </w:r>
      <w:r w:rsidRPr="00D45A06">
        <w:rPr>
          <w:rFonts w:eastAsia="Times New Roman" w:cs="Times New Roman"/>
          <w:color w:val="333333"/>
          <w:sz w:val="28"/>
          <w:szCs w:val="28"/>
        </w:rPr>
        <w:t>ванию, к активному получению новых знаний по химии в соответствии с жизненными потребностями;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интереса к особенностям труда в различных сферах профессиональной деятельности.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br/>
      </w:r>
    </w:p>
    <w:p w:rsidR="00D45A06" w:rsidRPr="00D45A06" w:rsidRDefault="00D45A06" w:rsidP="00D45A06">
      <w:pPr>
        <w:shd w:val="clear" w:color="auto" w:fill="FFFFFF"/>
        <w:spacing w:after="0" w:line="240" w:lineRule="auto"/>
        <w:rPr>
          <w:rFonts w:eastAsia="Times New Roman" w:cs="Times New Roman"/>
          <w:color w:val="333333"/>
          <w:sz w:val="28"/>
          <w:szCs w:val="28"/>
        </w:rPr>
      </w:pPr>
      <w:r w:rsidRPr="00D45A06">
        <w:rPr>
          <w:rFonts w:eastAsia="Times New Roman" w:cs="Times New Roman"/>
          <w:b/>
          <w:bCs/>
          <w:color w:val="333333"/>
          <w:sz w:val="28"/>
          <w:szCs w:val="28"/>
        </w:rPr>
        <w:t>МЕТАПРЕДМЕТНЫЕ РЕЗУЛЬТАТЫ</w:t>
      </w:r>
    </w:p>
    <w:p w:rsidR="00D45A06" w:rsidRPr="00D45A06" w:rsidRDefault="00D45A06" w:rsidP="00D45A06">
      <w:pPr>
        <w:shd w:val="clear" w:color="auto" w:fill="FFFFFF"/>
        <w:spacing w:after="0" w:line="240" w:lineRule="auto"/>
        <w:rPr>
          <w:rFonts w:eastAsia="Times New Roman" w:cs="Times New Roman"/>
          <w:color w:val="333333"/>
          <w:sz w:val="28"/>
          <w:szCs w:val="28"/>
        </w:rPr>
      </w:pPr>
      <w:r w:rsidRPr="00D45A06">
        <w:rPr>
          <w:rFonts w:eastAsia="Times New Roman" w:cs="Times New Roman"/>
          <w:color w:val="333333"/>
          <w:sz w:val="28"/>
          <w:szCs w:val="28"/>
        </w:rPr>
        <w:br/>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Метапредметные результаты освоения учебного предмета «Химия» на уровне сре</w:t>
      </w:r>
      <w:r w:rsidRPr="00D45A06">
        <w:rPr>
          <w:rFonts w:eastAsia="Times New Roman" w:cs="Times New Roman"/>
          <w:color w:val="333333"/>
          <w:sz w:val="28"/>
          <w:szCs w:val="28"/>
        </w:rPr>
        <w:t>д</w:t>
      </w:r>
      <w:r w:rsidRPr="00D45A06">
        <w:rPr>
          <w:rFonts w:eastAsia="Times New Roman" w:cs="Times New Roman"/>
          <w:color w:val="333333"/>
          <w:sz w:val="28"/>
          <w:szCs w:val="28"/>
        </w:rPr>
        <w:t>него общего образования включают:</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значимые для формирования мировоззрения обучающихся междисц</w:t>
      </w:r>
      <w:r w:rsidRPr="00D45A06">
        <w:rPr>
          <w:rFonts w:eastAsia="Times New Roman" w:cs="Times New Roman"/>
          <w:color w:val="333333"/>
          <w:sz w:val="28"/>
          <w:szCs w:val="28"/>
        </w:rPr>
        <w:t>и</w:t>
      </w:r>
      <w:r w:rsidRPr="00D45A06">
        <w:rPr>
          <w:rFonts w:eastAsia="Times New Roman" w:cs="Times New Roman"/>
          <w:color w:val="333333"/>
          <w:sz w:val="28"/>
          <w:szCs w:val="28"/>
        </w:rPr>
        <w:t>плинарные (межпредметные) общенаучные понятия, отражающие целос</w:t>
      </w:r>
      <w:r w:rsidRPr="00D45A06">
        <w:rPr>
          <w:rFonts w:eastAsia="Times New Roman" w:cs="Times New Roman"/>
          <w:color w:val="333333"/>
          <w:sz w:val="28"/>
          <w:szCs w:val="28"/>
        </w:rPr>
        <w:t>т</w:t>
      </w:r>
      <w:r w:rsidRPr="00D45A06">
        <w:rPr>
          <w:rFonts w:eastAsia="Times New Roman" w:cs="Times New Roman"/>
          <w:color w:val="333333"/>
          <w:sz w:val="28"/>
          <w:szCs w:val="28"/>
        </w:rPr>
        <w:t>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w:t>
      </w:r>
      <w:r w:rsidRPr="00D45A06">
        <w:rPr>
          <w:rFonts w:eastAsia="Times New Roman" w:cs="Times New Roman"/>
          <w:color w:val="333333"/>
          <w:sz w:val="28"/>
          <w:szCs w:val="28"/>
        </w:rPr>
        <w:t>о</w:t>
      </w:r>
      <w:r w:rsidRPr="00D45A06">
        <w:rPr>
          <w:rFonts w:eastAsia="Times New Roman" w:cs="Times New Roman"/>
          <w:color w:val="333333"/>
          <w:sz w:val="28"/>
          <w:szCs w:val="28"/>
        </w:rPr>
        <w:t>вание, наблюдение, измерение, эксперимент и другие);</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универсальные учебные действия (познавательные, коммуникативные, регулятивные), обеспечивающие формирование функциональной грамотн</w:t>
      </w:r>
      <w:r w:rsidRPr="00D45A06">
        <w:rPr>
          <w:rFonts w:eastAsia="Times New Roman" w:cs="Times New Roman"/>
          <w:color w:val="333333"/>
          <w:sz w:val="28"/>
          <w:szCs w:val="28"/>
        </w:rPr>
        <w:t>о</w:t>
      </w:r>
      <w:r w:rsidRPr="00D45A06">
        <w:rPr>
          <w:rFonts w:eastAsia="Times New Roman" w:cs="Times New Roman"/>
          <w:color w:val="333333"/>
          <w:sz w:val="28"/>
          <w:szCs w:val="28"/>
        </w:rPr>
        <w:t>сти и социальной комп</w:t>
      </w:r>
      <w:r w:rsidRPr="00D45A06">
        <w:rPr>
          <w:rFonts w:eastAsia="Times New Roman" w:cs="Times New Roman"/>
          <w:color w:val="333333"/>
          <w:sz w:val="28"/>
          <w:szCs w:val="28"/>
        </w:rPr>
        <w:t>е</w:t>
      </w:r>
      <w:r w:rsidRPr="00D45A06">
        <w:rPr>
          <w:rFonts w:eastAsia="Times New Roman" w:cs="Times New Roman"/>
          <w:color w:val="333333"/>
          <w:sz w:val="28"/>
          <w:szCs w:val="28"/>
        </w:rPr>
        <w:t>тенции обучающихся;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способность обучающихся использовать освоенные междисциплина</w:t>
      </w:r>
      <w:r w:rsidRPr="00D45A06">
        <w:rPr>
          <w:rFonts w:eastAsia="Times New Roman" w:cs="Times New Roman"/>
          <w:color w:val="333333"/>
          <w:sz w:val="28"/>
          <w:szCs w:val="28"/>
        </w:rPr>
        <w:t>р</w:t>
      </w:r>
      <w:r w:rsidRPr="00D45A06">
        <w:rPr>
          <w:rFonts w:eastAsia="Times New Roman" w:cs="Times New Roman"/>
          <w:color w:val="333333"/>
          <w:sz w:val="28"/>
          <w:szCs w:val="28"/>
        </w:rPr>
        <w:t>ные, мировоззренческие знания и универсальные учебные действия в позн</w:t>
      </w:r>
      <w:r w:rsidRPr="00D45A06">
        <w:rPr>
          <w:rFonts w:eastAsia="Times New Roman" w:cs="Times New Roman"/>
          <w:color w:val="333333"/>
          <w:sz w:val="28"/>
          <w:szCs w:val="28"/>
        </w:rPr>
        <w:t>а</w:t>
      </w:r>
      <w:r w:rsidRPr="00D45A06">
        <w:rPr>
          <w:rFonts w:eastAsia="Times New Roman" w:cs="Times New Roman"/>
          <w:color w:val="333333"/>
          <w:sz w:val="28"/>
          <w:szCs w:val="28"/>
        </w:rPr>
        <w:t>вательной и социальной практике.</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Метапредметные результаты отражают овладение универсальными учебными познавательными, коммуникативными и регулятивными действ</w:t>
      </w:r>
      <w:r w:rsidRPr="00D45A06">
        <w:rPr>
          <w:rFonts w:eastAsia="Times New Roman" w:cs="Times New Roman"/>
          <w:color w:val="333333"/>
          <w:sz w:val="28"/>
          <w:szCs w:val="28"/>
        </w:rPr>
        <w:t>и</w:t>
      </w:r>
      <w:r w:rsidRPr="00D45A06">
        <w:rPr>
          <w:rFonts w:eastAsia="Times New Roman" w:cs="Times New Roman"/>
          <w:color w:val="333333"/>
          <w:sz w:val="28"/>
          <w:szCs w:val="28"/>
        </w:rPr>
        <w:t>ями.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b/>
          <w:bCs/>
          <w:color w:val="333333"/>
          <w:sz w:val="28"/>
          <w:szCs w:val="28"/>
        </w:rPr>
        <w:lastRenderedPageBreak/>
        <w:br/>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b/>
          <w:bCs/>
          <w:color w:val="333333"/>
          <w:sz w:val="28"/>
          <w:szCs w:val="28"/>
        </w:rPr>
        <w:t>Овладение универсальными учебными познавательными действ</w:t>
      </w:r>
      <w:r w:rsidRPr="00D45A06">
        <w:rPr>
          <w:rFonts w:eastAsia="Times New Roman" w:cs="Times New Roman"/>
          <w:b/>
          <w:bCs/>
          <w:color w:val="333333"/>
          <w:sz w:val="28"/>
          <w:szCs w:val="28"/>
        </w:rPr>
        <w:t>и</w:t>
      </w:r>
      <w:r w:rsidRPr="00D45A06">
        <w:rPr>
          <w:rFonts w:eastAsia="Times New Roman" w:cs="Times New Roman"/>
          <w:b/>
          <w:bCs/>
          <w:color w:val="333333"/>
          <w:sz w:val="28"/>
          <w:szCs w:val="28"/>
        </w:rPr>
        <w:t>ями: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b/>
          <w:bCs/>
          <w:color w:val="333333"/>
          <w:sz w:val="28"/>
          <w:szCs w:val="28"/>
        </w:rPr>
        <w:br/>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b/>
          <w:bCs/>
          <w:color w:val="333333"/>
          <w:sz w:val="28"/>
          <w:szCs w:val="28"/>
        </w:rPr>
        <w:t>1) базовые логические действия: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самостоятельно формулировать и актуализировать проблему, всест</w:t>
      </w:r>
      <w:r w:rsidRPr="00D45A06">
        <w:rPr>
          <w:rFonts w:eastAsia="Times New Roman" w:cs="Times New Roman"/>
          <w:color w:val="333333"/>
          <w:sz w:val="28"/>
          <w:szCs w:val="28"/>
        </w:rPr>
        <w:t>о</w:t>
      </w:r>
      <w:r w:rsidRPr="00D45A06">
        <w:rPr>
          <w:rFonts w:eastAsia="Times New Roman" w:cs="Times New Roman"/>
          <w:color w:val="333333"/>
          <w:sz w:val="28"/>
          <w:szCs w:val="28"/>
        </w:rPr>
        <w:t>ронне её ра</w:t>
      </w:r>
      <w:r w:rsidRPr="00D45A06">
        <w:rPr>
          <w:rFonts w:eastAsia="Times New Roman" w:cs="Times New Roman"/>
          <w:color w:val="333333"/>
          <w:sz w:val="28"/>
          <w:szCs w:val="28"/>
        </w:rPr>
        <w:t>с</w:t>
      </w:r>
      <w:r w:rsidRPr="00D45A06">
        <w:rPr>
          <w:rFonts w:eastAsia="Times New Roman" w:cs="Times New Roman"/>
          <w:color w:val="333333"/>
          <w:sz w:val="28"/>
          <w:szCs w:val="28"/>
        </w:rPr>
        <w:t>сматривать;</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определять цели деятельности, задавая параметры и критерии их дост</w:t>
      </w:r>
      <w:r w:rsidRPr="00D45A06">
        <w:rPr>
          <w:rFonts w:eastAsia="Times New Roman" w:cs="Times New Roman"/>
          <w:color w:val="333333"/>
          <w:sz w:val="28"/>
          <w:szCs w:val="28"/>
        </w:rPr>
        <w:t>и</w:t>
      </w:r>
      <w:r w:rsidRPr="00D45A06">
        <w:rPr>
          <w:rFonts w:eastAsia="Times New Roman" w:cs="Times New Roman"/>
          <w:color w:val="333333"/>
          <w:sz w:val="28"/>
          <w:szCs w:val="28"/>
        </w:rPr>
        <w:t>жения, соо</w:t>
      </w:r>
      <w:r w:rsidRPr="00D45A06">
        <w:rPr>
          <w:rFonts w:eastAsia="Times New Roman" w:cs="Times New Roman"/>
          <w:color w:val="333333"/>
          <w:sz w:val="28"/>
          <w:szCs w:val="28"/>
        </w:rPr>
        <w:t>т</w:t>
      </w:r>
      <w:r w:rsidRPr="00D45A06">
        <w:rPr>
          <w:rFonts w:eastAsia="Times New Roman" w:cs="Times New Roman"/>
          <w:color w:val="333333"/>
          <w:sz w:val="28"/>
          <w:szCs w:val="28"/>
        </w:rPr>
        <w:t>носить результаты деятельности с поставленными целями;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w:t>
      </w:r>
      <w:r w:rsidRPr="00D45A06">
        <w:rPr>
          <w:rFonts w:eastAsia="Times New Roman" w:cs="Times New Roman"/>
          <w:color w:val="333333"/>
          <w:sz w:val="28"/>
          <w:szCs w:val="28"/>
        </w:rPr>
        <w:t>т</w:t>
      </w:r>
      <w:r w:rsidRPr="00D45A06">
        <w:rPr>
          <w:rFonts w:eastAsia="Times New Roman" w:cs="Times New Roman"/>
          <w:color w:val="333333"/>
          <w:sz w:val="28"/>
          <w:szCs w:val="28"/>
        </w:rPr>
        <w:t>ствующие понятия для объяснения отдельных фактов и явлений;</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выбирать основания и критерии для классификации веществ и химич</w:t>
      </w:r>
      <w:r w:rsidRPr="00D45A06">
        <w:rPr>
          <w:rFonts w:eastAsia="Times New Roman" w:cs="Times New Roman"/>
          <w:color w:val="333333"/>
          <w:sz w:val="28"/>
          <w:szCs w:val="28"/>
        </w:rPr>
        <w:t>е</w:t>
      </w:r>
      <w:r w:rsidRPr="00D45A06">
        <w:rPr>
          <w:rFonts w:eastAsia="Times New Roman" w:cs="Times New Roman"/>
          <w:color w:val="333333"/>
          <w:sz w:val="28"/>
          <w:szCs w:val="28"/>
        </w:rPr>
        <w:t>ских реакций;</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устанавливать причинно-следственные связи между изучаемыми явл</w:t>
      </w:r>
      <w:r w:rsidRPr="00D45A06">
        <w:rPr>
          <w:rFonts w:eastAsia="Times New Roman" w:cs="Times New Roman"/>
          <w:color w:val="333333"/>
          <w:sz w:val="28"/>
          <w:szCs w:val="28"/>
        </w:rPr>
        <w:t>е</w:t>
      </w:r>
      <w:r w:rsidRPr="00D45A06">
        <w:rPr>
          <w:rFonts w:eastAsia="Times New Roman" w:cs="Times New Roman"/>
          <w:color w:val="333333"/>
          <w:sz w:val="28"/>
          <w:szCs w:val="28"/>
        </w:rPr>
        <w:t>ниями;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строить логические рассуждения (индуктивные, дедуктивные, по анал</w:t>
      </w:r>
      <w:r w:rsidRPr="00D45A06">
        <w:rPr>
          <w:rFonts w:eastAsia="Times New Roman" w:cs="Times New Roman"/>
          <w:color w:val="333333"/>
          <w:sz w:val="28"/>
          <w:szCs w:val="28"/>
        </w:rPr>
        <w:t>о</w:t>
      </w:r>
      <w:r w:rsidRPr="00D45A06">
        <w:rPr>
          <w:rFonts w:eastAsia="Times New Roman" w:cs="Times New Roman"/>
          <w:color w:val="333333"/>
          <w:sz w:val="28"/>
          <w:szCs w:val="28"/>
        </w:rPr>
        <w:t>гии), выявлять закономерности и противоречия в рассматриваемых явлениях, формулировать выводы и заключения;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w:t>
      </w:r>
      <w:r w:rsidRPr="00D45A06">
        <w:rPr>
          <w:rFonts w:eastAsia="Times New Roman" w:cs="Times New Roman"/>
          <w:color w:val="333333"/>
          <w:sz w:val="28"/>
          <w:szCs w:val="28"/>
        </w:rPr>
        <w:t>в</w:t>
      </w:r>
      <w:r w:rsidRPr="00D45A06">
        <w:rPr>
          <w:rFonts w:eastAsia="Times New Roman" w:cs="Times New Roman"/>
          <w:color w:val="333333"/>
          <w:sz w:val="28"/>
          <w:szCs w:val="28"/>
        </w:rPr>
        <w:t>ления характерных признаков изучаемых веществ и химических реакций.</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b/>
          <w:bCs/>
          <w:color w:val="333333"/>
          <w:sz w:val="28"/>
          <w:szCs w:val="28"/>
        </w:rPr>
        <w:t>2) базовые исследовательские действия: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владеть основами методов научного познания веществ и химических реакций;</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w:t>
      </w:r>
      <w:r w:rsidRPr="00D45A06">
        <w:rPr>
          <w:rFonts w:eastAsia="Times New Roman" w:cs="Times New Roman"/>
          <w:color w:val="333333"/>
          <w:sz w:val="28"/>
          <w:szCs w:val="28"/>
        </w:rPr>
        <w:t>о</w:t>
      </w:r>
      <w:r w:rsidRPr="00D45A06">
        <w:rPr>
          <w:rFonts w:eastAsia="Times New Roman" w:cs="Times New Roman"/>
          <w:color w:val="333333"/>
          <w:sz w:val="28"/>
          <w:szCs w:val="28"/>
        </w:rPr>
        <w:t>знания и основы для формирования гипотезы по проверке правильности в</w:t>
      </w:r>
      <w:r w:rsidRPr="00D45A06">
        <w:rPr>
          <w:rFonts w:eastAsia="Times New Roman" w:cs="Times New Roman"/>
          <w:color w:val="333333"/>
          <w:sz w:val="28"/>
          <w:szCs w:val="28"/>
        </w:rPr>
        <w:t>ы</w:t>
      </w:r>
      <w:r w:rsidRPr="00D45A06">
        <w:rPr>
          <w:rFonts w:eastAsia="Times New Roman" w:cs="Times New Roman"/>
          <w:color w:val="333333"/>
          <w:sz w:val="28"/>
          <w:szCs w:val="28"/>
        </w:rPr>
        <w:t>сказываемых суждений;</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владеть навыками самостоятельного планирования и проведения учен</w:t>
      </w:r>
      <w:r w:rsidRPr="00D45A06">
        <w:rPr>
          <w:rFonts w:eastAsia="Times New Roman" w:cs="Times New Roman"/>
          <w:color w:val="333333"/>
          <w:sz w:val="28"/>
          <w:szCs w:val="28"/>
        </w:rPr>
        <w:t>и</w:t>
      </w:r>
      <w:r w:rsidRPr="00D45A06">
        <w:rPr>
          <w:rFonts w:eastAsia="Times New Roman" w:cs="Times New Roman"/>
          <w:color w:val="333333"/>
          <w:sz w:val="28"/>
          <w:szCs w:val="28"/>
        </w:rPr>
        <w:t>ческих экспериментов, совершенствовать умения наблюдать за ходом пр</w:t>
      </w:r>
      <w:r w:rsidRPr="00D45A06">
        <w:rPr>
          <w:rFonts w:eastAsia="Times New Roman" w:cs="Times New Roman"/>
          <w:color w:val="333333"/>
          <w:sz w:val="28"/>
          <w:szCs w:val="28"/>
        </w:rPr>
        <w:t>о</w:t>
      </w:r>
      <w:r w:rsidRPr="00D45A06">
        <w:rPr>
          <w:rFonts w:eastAsia="Times New Roman" w:cs="Times New Roman"/>
          <w:color w:val="333333"/>
          <w:sz w:val="28"/>
          <w:szCs w:val="28"/>
        </w:rPr>
        <w:t>цесса, самостоятельно прогнозировать его результат, формулировать обо</w:t>
      </w:r>
      <w:r w:rsidRPr="00D45A06">
        <w:rPr>
          <w:rFonts w:eastAsia="Times New Roman" w:cs="Times New Roman"/>
          <w:color w:val="333333"/>
          <w:sz w:val="28"/>
          <w:szCs w:val="28"/>
        </w:rPr>
        <w:t>б</w:t>
      </w:r>
      <w:r w:rsidRPr="00D45A06">
        <w:rPr>
          <w:rFonts w:eastAsia="Times New Roman" w:cs="Times New Roman"/>
          <w:color w:val="333333"/>
          <w:sz w:val="28"/>
          <w:szCs w:val="28"/>
        </w:rPr>
        <w:t>щения и выводы относительно достоверности результатов исследования, с</w:t>
      </w:r>
      <w:r w:rsidRPr="00D45A06">
        <w:rPr>
          <w:rFonts w:eastAsia="Times New Roman" w:cs="Times New Roman"/>
          <w:color w:val="333333"/>
          <w:sz w:val="28"/>
          <w:szCs w:val="28"/>
        </w:rPr>
        <w:t>о</w:t>
      </w:r>
      <w:r w:rsidRPr="00D45A06">
        <w:rPr>
          <w:rFonts w:eastAsia="Times New Roman" w:cs="Times New Roman"/>
          <w:color w:val="333333"/>
          <w:sz w:val="28"/>
          <w:szCs w:val="28"/>
        </w:rPr>
        <w:t>ставлять обоснованный отчёт о проделанной работе;</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приобретать опыт ученической исследовательской и проектной де</w:t>
      </w:r>
      <w:r w:rsidRPr="00D45A06">
        <w:rPr>
          <w:rFonts w:eastAsia="Times New Roman" w:cs="Times New Roman"/>
          <w:color w:val="333333"/>
          <w:sz w:val="28"/>
          <w:szCs w:val="28"/>
        </w:rPr>
        <w:t>я</w:t>
      </w:r>
      <w:r w:rsidRPr="00D45A06">
        <w:rPr>
          <w:rFonts w:eastAsia="Times New Roman" w:cs="Times New Roman"/>
          <w:color w:val="333333"/>
          <w:sz w:val="28"/>
          <w:szCs w:val="28"/>
        </w:rPr>
        <w:t>тельности, пр</w:t>
      </w:r>
      <w:r w:rsidRPr="00D45A06">
        <w:rPr>
          <w:rFonts w:eastAsia="Times New Roman" w:cs="Times New Roman"/>
          <w:color w:val="333333"/>
          <w:sz w:val="28"/>
          <w:szCs w:val="28"/>
        </w:rPr>
        <w:t>о</w:t>
      </w:r>
      <w:r w:rsidRPr="00D45A06">
        <w:rPr>
          <w:rFonts w:eastAsia="Times New Roman" w:cs="Times New Roman"/>
          <w:color w:val="333333"/>
          <w:sz w:val="28"/>
          <w:szCs w:val="28"/>
        </w:rPr>
        <w:t xml:space="preserve">являть способность и готовность к самостоятельному поиску </w:t>
      </w:r>
      <w:r w:rsidRPr="00D45A06">
        <w:rPr>
          <w:rFonts w:eastAsia="Times New Roman" w:cs="Times New Roman"/>
          <w:color w:val="333333"/>
          <w:sz w:val="28"/>
          <w:szCs w:val="28"/>
        </w:rPr>
        <w:lastRenderedPageBreak/>
        <w:t>методов решения практических задач, применению различных методов п</w:t>
      </w:r>
      <w:r w:rsidRPr="00D45A06">
        <w:rPr>
          <w:rFonts w:eastAsia="Times New Roman" w:cs="Times New Roman"/>
          <w:color w:val="333333"/>
          <w:sz w:val="28"/>
          <w:szCs w:val="28"/>
        </w:rPr>
        <w:t>о</w:t>
      </w:r>
      <w:r w:rsidRPr="00D45A06">
        <w:rPr>
          <w:rFonts w:eastAsia="Times New Roman" w:cs="Times New Roman"/>
          <w:color w:val="333333"/>
          <w:sz w:val="28"/>
          <w:szCs w:val="28"/>
        </w:rPr>
        <w:t>знания.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b/>
          <w:bCs/>
          <w:color w:val="333333"/>
          <w:sz w:val="28"/>
          <w:szCs w:val="28"/>
        </w:rPr>
        <w:t>3) работа с информацией:</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ориентироваться в различных источниках информации (нау</w:t>
      </w:r>
      <w:r w:rsidRPr="00D45A06">
        <w:rPr>
          <w:rFonts w:eastAsia="Times New Roman" w:cs="Times New Roman"/>
          <w:color w:val="333333"/>
          <w:sz w:val="28"/>
          <w:szCs w:val="28"/>
        </w:rPr>
        <w:t>ч</w:t>
      </w:r>
      <w:r w:rsidRPr="00D45A06">
        <w:rPr>
          <w:rFonts w:eastAsia="Times New Roman" w:cs="Times New Roman"/>
          <w:color w:val="333333"/>
          <w:sz w:val="28"/>
          <w:szCs w:val="28"/>
        </w:rPr>
        <w:t>но-популярная литер</w:t>
      </w:r>
      <w:r w:rsidRPr="00D45A06">
        <w:rPr>
          <w:rFonts w:eastAsia="Times New Roman" w:cs="Times New Roman"/>
          <w:color w:val="333333"/>
          <w:sz w:val="28"/>
          <w:szCs w:val="28"/>
        </w:rPr>
        <w:t>а</w:t>
      </w:r>
      <w:r w:rsidRPr="00D45A06">
        <w:rPr>
          <w:rFonts w:eastAsia="Times New Roman" w:cs="Times New Roman"/>
          <w:color w:val="333333"/>
          <w:sz w:val="28"/>
          <w:szCs w:val="28"/>
        </w:rPr>
        <w:t>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w:t>
      </w:r>
      <w:r w:rsidRPr="00D45A06">
        <w:rPr>
          <w:rFonts w:eastAsia="Times New Roman" w:cs="Times New Roman"/>
          <w:color w:val="333333"/>
          <w:sz w:val="28"/>
          <w:szCs w:val="28"/>
        </w:rPr>
        <w:t>и</w:t>
      </w:r>
      <w:r w:rsidRPr="00D45A06">
        <w:rPr>
          <w:rFonts w:eastAsia="Times New Roman" w:cs="Times New Roman"/>
          <w:color w:val="333333"/>
          <w:sz w:val="28"/>
          <w:szCs w:val="28"/>
        </w:rPr>
        <w:t>вость;</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формулировать запросы и применять различные методы при поиске и отборе информации, необходимой для выполнения учебных задач опред</w:t>
      </w:r>
      <w:r w:rsidRPr="00D45A06">
        <w:rPr>
          <w:rFonts w:eastAsia="Times New Roman" w:cs="Times New Roman"/>
          <w:color w:val="333333"/>
          <w:sz w:val="28"/>
          <w:szCs w:val="28"/>
        </w:rPr>
        <w:t>е</w:t>
      </w:r>
      <w:r w:rsidRPr="00D45A06">
        <w:rPr>
          <w:rFonts w:eastAsia="Times New Roman" w:cs="Times New Roman"/>
          <w:color w:val="333333"/>
          <w:sz w:val="28"/>
          <w:szCs w:val="28"/>
        </w:rPr>
        <w:t>лённого типа;</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приобретать опыт использования информационно-коммуникативных технологий и различных поисковых систем;</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самостоятельно выбирать оптимальную форму представления инфо</w:t>
      </w:r>
      <w:r w:rsidRPr="00D45A06">
        <w:rPr>
          <w:rFonts w:eastAsia="Times New Roman" w:cs="Times New Roman"/>
          <w:color w:val="333333"/>
          <w:sz w:val="28"/>
          <w:szCs w:val="28"/>
        </w:rPr>
        <w:t>р</w:t>
      </w:r>
      <w:r w:rsidRPr="00D45A06">
        <w:rPr>
          <w:rFonts w:eastAsia="Times New Roman" w:cs="Times New Roman"/>
          <w:color w:val="333333"/>
          <w:sz w:val="28"/>
          <w:szCs w:val="28"/>
        </w:rPr>
        <w:t>мации (схемы, графики, диаграммы, таблицы, рисунки и другие);</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w:t>
      </w:r>
      <w:r w:rsidRPr="00D45A06">
        <w:rPr>
          <w:rFonts w:eastAsia="Times New Roman" w:cs="Times New Roman"/>
          <w:color w:val="333333"/>
          <w:sz w:val="28"/>
          <w:szCs w:val="28"/>
        </w:rPr>
        <w:t>р</w:t>
      </w:r>
      <w:r w:rsidRPr="00D45A06">
        <w:rPr>
          <w:rFonts w:eastAsia="Times New Roman" w:cs="Times New Roman"/>
          <w:color w:val="333333"/>
          <w:sz w:val="28"/>
          <w:szCs w:val="28"/>
        </w:rPr>
        <w:t>мулы, аббревиатуры, номенклатуру;</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использовать и преобразовывать знаково-символические средства наглядности.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b/>
          <w:bCs/>
          <w:color w:val="333333"/>
          <w:sz w:val="28"/>
          <w:szCs w:val="28"/>
        </w:rPr>
        <w:br/>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b/>
          <w:bCs/>
          <w:color w:val="333333"/>
          <w:sz w:val="28"/>
          <w:szCs w:val="28"/>
        </w:rPr>
        <w:t>Овладение универсальными коммуникативными действиями: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задавать вопросы по существу обсуждаемой темы в ходе диалога</w:t>
      </w:r>
      <w:r w:rsidRPr="00D45A06">
        <w:rPr>
          <w:rFonts w:eastAsia="Times New Roman" w:cs="Times New Roman"/>
          <w:color w:val="333333"/>
          <w:sz w:val="28"/>
          <w:szCs w:val="28"/>
        </w:rPr>
        <w:br/>
        <w:t>и/или дискуссии, высказывать идеи, формулировать свои предложения о</w:t>
      </w:r>
      <w:r w:rsidRPr="00D45A06">
        <w:rPr>
          <w:rFonts w:eastAsia="Times New Roman" w:cs="Times New Roman"/>
          <w:color w:val="333333"/>
          <w:sz w:val="28"/>
          <w:szCs w:val="28"/>
        </w:rPr>
        <w:t>т</w:t>
      </w:r>
      <w:r w:rsidRPr="00D45A06">
        <w:rPr>
          <w:rFonts w:eastAsia="Times New Roman" w:cs="Times New Roman"/>
          <w:color w:val="333333"/>
          <w:sz w:val="28"/>
          <w:szCs w:val="28"/>
        </w:rPr>
        <w:t>носительно в</w:t>
      </w:r>
      <w:r w:rsidRPr="00D45A06">
        <w:rPr>
          <w:rFonts w:eastAsia="Times New Roman" w:cs="Times New Roman"/>
          <w:color w:val="333333"/>
          <w:sz w:val="28"/>
          <w:szCs w:val="28"/>
        </w:rPr>
        <w:t>ы</w:t>
      </w:r>
      <w:r w:rsidRPr="00D45A06">
        <w:rPr>
          <w:rFonts w:eastAsia="Times New Roman" w:cs="Times New Roman"/>
          <w:color w:val="333333"/>
          <w:sz w:val="28"/>
          <w:szCs w:val="28"/>
        </w:rPr>
        <w:t>полнения предложенной задачи;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w:t>
      </w:r>
      <w:r w:rsidRPr="00D45A06">
        <w:rPr>
          <w:rFonts w:eastAsia="Times New Roman" w:cs="Times New Roman"/>
          <w:color w:val="333333"/>
          <w:sz w:val="28"/>
          <w:szCs w:val="28"/>
        </w:rPr>
        <w:t>и</w:t>
      </w:r>
      <w:r w:rsidRPr="00D45A06">
        <w:rPr>
          <w:rFonts w:eastAsia="Times New Roman" w:cs="Times New Roman"/>
          <w:color w:val="333333"/>
          <w:sz w:val="28"/>
          <w:szCs w:val="28"/>
        </w:rPr>
        <w:t>мента, практической работы по исследованию свойств изучаемых веществ, реализации учебного проекта и формулировать выводы</w:t>
      </w:r>
      <w:r w:rsidRPr="00D45A06">
        <w:rPr>
          <w:rFonts w:eastAsia="Times New Roman" w:cs="Times New Roman"/>
          <w:color w:val="333333"/>
          <w:sz w:val="28"/>
          <w:szCs w:val="28"/>
        </w:rPr>
        <w:br/>
        <w:t>по результатам проведённых исследований путём согласования позиций в ходе обсуждения и обмена мнениями.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b/>
          <w:bCs/>
          <w:color w:val="333333"/>
          <w:sz w:val="28"/>
          <w:szCs w:val="28"/>
        </w:rPr>
        <w:br/>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b/>
          <w:bCs/>
          <w:color w:val="333333"/>
          <w:sz w:val="28"/>
          <w:szCs w:val="28"/>
        </w:rPr>
        <w:t>Овладение универсальными регулятивными действиями: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самостоятельно планировать и осуществлять свою познавательную де</w:t>
      </w:r>
      <w:r w:rsidRPr="00D45A06">
        <w:rPr>
          <w:rFonts w:eastAsia="Times New Roman" w:cs="Times New Roman"/>
          <w:color w:val="333333"/>
          <w:sz w:val="28"/>
          <w:szCs w:val="28"/>
        </w:rPr>
        <w:t>я</w:t>
      </w:r>
      <w:r w:rsidRPr="00D45A06">
        <w:rPr>
          <w:rFonts w:eastAsia="Times New Roman" w:cs="Times New Roman"/>
          <w:color w:val="333333"/>
          <w:sz w:val="28"/>
          <w:szCs w:val="28"/>
        </w:rPr>
        <w:t>тельность, определяя её цели и задачи, контролировать и по мере необход</w:t>
      </w:r>
      <w:r w:rsidRPr="00D45A06">
        <w:rPr>
          <w:rFonts w:eastAsia="Times New Roman" w:cs="Times New Roman"/>
          <w:color w:val="333333"/>
          <w:sz w:val="28"/>
          <w:szCs w:val="28"/>
        </w:rPr>
        <w:t>и</w:t>
      </w:r>
      <w:r w:rsidRPr="00D45A06">
        <w:rPr>
          <w:rFonts w:eastAsia="Times New Roman" w:cs="Times New Roman"/>
          <w:color w:val="333333"/>
          <w:sz w:val="28"/>
          <w:szCs w:val="28"/>
        </w:rPr>
        <w:t>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w:t>
      </w:r>
      <w:r w:rsidRPr="00D45A06">
        <w:rPr>
          <w:rFonts w:eastAsia="Times New Roman" w:cs="Times New Roman"/>
          <w:color w:val="333333"/>
          <w:sz w:val="28"/>
          <w:szCs w:val="28"/>
        </w:rPr>
        <w:t>е</w:t>
      </w:r>
      <w:r w:rsidRPr="00D45A06">
        <w:rPr>
          <w:rFonts w:eastAsia="Times New Roman" w:cs="Times New Roman"/>
          <w:color w:val="333333"/>
          <w:sz w:val="28"/>
          <w:szCs w:val="28"/>
        </w:rPr>
        <w:t>акциях;</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осуществлять самоконтроль своей деятельности на основе самоанализа и самооценки.</w:t>
      </w:r>
    </w:p>
    <w:p w:rsidR="00D45A06" w:rsidRPr="00D45A06" w:rsidRDefault="00D45A06" w:rsidP="00D45A06">
      <w:pPr>
        <w:shd w:val="clear" w:color="auto" w:fill="FFFFFF"/>
        <w:spacing w:after="0" w:line="240" w:lineRule="auto"/>
        <w:rPr>
          <w:rFonts w:eastAsia="Times New Roman" w:cs="Times New Roman"/>
          <w:color w:val="333333"/>
          <w:sz w:val="28"/>
          <w:szCs w:val="28"/>
        </w:rPr>
      </w:pPr>
      <w:r w:rsidRPr="00D45A06">
        <w:rPr>
          <w:rFonts w:eastAsia="Times New Roman" w:cs="Times New Roman"/>
          <w:color w:val="333333"/>
          <w:sz w:val="28"/>
          <w:szCs w:val="28"/>
        </w:rPr>
        <w:lastRenderedPageBreak/>
        <w:br/>
      </w:r>
    </w:p>
    <w:p w:rsidR="00D45A06" w:rsidRPr="00D45A06" w:rsidRDefault="00D45A06" w:rsidP="00D45A06">
      <w:pPr>
        <w:shd w:val="clear" w:color="auto" w:fill="FFFFFF"/>
        <w:spacing w:after="0" w:line="240" w:lineRule="auto"/>
        <w:rPr>
          <w:rFonts w:eastAsia="Times New Roman" w:cs="Times New Roman"/>
          <w:color w:val="333333"/>
          <w:sz w:val="28"/>
          <w:szCs w:val="28"/>
        </w:rPr>
      </w:pPr>
      <w:r w:rsidRPr="00D45A06">
        <w:rPr>
          <w:rFonts w:eastAsia="Times New Roman" w:cs="Times New Roman"/>
          <w:b/>
          <w:bCs/>
          <w:color w:val="333333"/>
          <w:sz w:val="28"/>
          <w:szCs w:val="28"/>
        </w:rPr>
        <w:t>ПРЕДМЕТНЫЕ РЕЗУЛЬТАТЫ</w:t>
      </w:r>
    </w:p>
    <w:p w:rsidR="00D45A06" w:rsidRPr="00D45A06" w:rsidRDefault="00D45A06" w:rsidP="00D45A06">
      <w:pPr>
        <w:shd w:val="clear" w:color="auto" w:fill="FFFFFF"/>
        <w:spacing w:after="0" w:line="240" w:lineRule="auto"/>
        <w:rPr>
          <w:rFonts w:eastAsia="Times New Roman" w:cs="Times New Roman"/>
          <w:color w:val="333333"/>
          <w:sz w:val="28"/>
          <w:szCs w:val="28"/>
        </w:rPr>
      </w:pPr>
      <w:r w:rsidRPr="00D45A06">
        <w:rPr>
          <w:rFonts w:eastAsia="Times New Roman" w:cs="Times New Roman"/>
          <w:color w:val="333333"/>
          <w:sz w:val="28"/>
          <w:szCs w:val="28"/>
        </w:rPr>
        <w:br/>
      </w:r>
    </w:p>
    <w:p w:rsidR="00D45A06" w:rsidRPr="00D45A06" w:rsidRDefault="00D45A06" w:rsidP="00D45A06">
      <w:pPr>
        <w:shd w:val="clear" w:color="auto" w:fill="FFFFFF"/>
        <w:spacing w:after="0" w:line="240" w:lineRule="auto"/>
        <w:rPr>
          <w:rFonts w:eastAsia="Times New Roman" w:cs="Times New Roman"/>
          <w:color w:val="333333"/>
          <w:sz w:val="28"/>
          <w:szCs w:val="28"/>
        </w:rPr>
      </w:pPr>
      <w:r w:rsidRPr="00D45A06">
        <w:rPr>
          <w:rFonts w:eastAsia="Times New Roman" w:cs="Times New Roman"/>
          <w:b/>
          <w:bCs/>
          <w:color w:val="333333"/>
          <w:sz w:val="28"/>
          <w:szCs w:val="28"/>
        </w:rPr>
        <w:t>10 КЛАСС</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Предметные результаты освоения курса «Органическая химия» отраж</w:t>
      </w:r>
      <w:r w:rsidRPr="00D45A06">
        <w:rPr>
          <w:rFonts w:eastAsia="Times New Roman" w:cs="Times New Roman"/>
          <w:color w:val="333333"/>
          <w:sz w:val="28"/>
          <w:szCs w:val="28"/>
        </w:rPr>
        <w:t>а</w:t>
      </w:r>
      <w:r w:rsidRPr="00D45A06">
        <w:rPr>
          <w:rFonts w:eastAsia="Times New Roman" w:cs="Times New Roman"/>
          <w:color w:val="333333"/>
          <w:sz w:val="28"/>
          <w:szCs w:val="28"/>
        </w:rPr>
        <w:t>ют:</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представлений о химической составляющей ест</w:t>
      </w:r>
      <w:r w:rsidRPr="00D45A06">
        <w:rPr>
          <w:rFonts w:eastAsia="Times New Roman" w:cs="Times New Roman"/>
          <w:color w:val="333333"/>
          <w:sz w:val="28"/>
          <w:szCs w:val="28"/>
        </w:rPr>
        <w:t>е</w:t>
      </w:r>
      <w:r w:rsidRPr="00D45A06">
        <w:rPr>
          <w:rFonts w:eastAsia="Times New Roman" w:cs="Times New Roman"/>
          <w:color w:val="333333"/>
          <w:sz w:val="28"/>
          <w:szCs w:val="28"/>
        </w:rPr>
        <w:t>ственно-научной картины мира, роли химии в познании явлений природы, в формировании мышления и культуры личности, её функциональной грамо</w:t>
      </w:r>
      <w:r w:rsidRPr="00D45A06">
        <w:rPr>
          <w:rFonts w:eastAsia="Times New Roman" w:cs="Times New Roman"/>
          <w:color w:val="333333"/>
          <w:sz w:val="28"/>
          <w:szCs w:val="28"/>
        </w:rPr>
        <w:t>т</w:t>
      </w:r>
      <w:r w:rsidRPr="00D45A06">
        <w:rPr>
          <w:rFonts w:eastAsia="Times New Roman" w:cs="Times New Roman"/>
          <w:color w:val="333333"/>
          <w:sz w:val="28"/>
          <w:szCs w:val="28"/>
        </w:rPr>
        <w:t>ности, необходимой для решения практических задач и экологически обо</w:t>
      </w:r>
      <w:r w:rsidRPr="00D45A06">
        <w:rPr>
          <w:rFonts w:eastAsia="Times New Roman" w:cs="Times New Roman"/>
          <w:color w:val="333333"/>
          <w:sz w:val="28"/>
          <w:szCs w:val="28"/>
        </w:rPr>
        <w:t>с</w:t>
      </w:r>
      <w:r w:rsidRPr="00D45A06">
        <w:rPr>
          <w:rFonts w:eastAsia="Times New Roman" w:cs="Times New Roman"/>
          <w:color w:val="333333"/>
          <w:sz w:val="28"/>
          <w:szCs w:val="28"/>
        </w:rPr>
        <w:t>нованного отношения к своему здоровью и природной среде;</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владение системой химических знаний, которая включает: основопол</w:t>
      </w:r>
      <w:r w:rsidRPr="00D45A06">
        <w:rPr>
          <w:rFonts w:eastAsia="Times New Roman" w:cs="Times New Roman"/>
          <w:color w:val="333333"/>
          <w:sz w:val="28"/>
          <w:szCs w:val="28"/>
        </w:rPr>
        <w:t>а</w:t>
      </w:r>
      <w:r w:rsidRPr="00D45A06">
        <w:rPr>
          <w:rFonts w:eastAsia="Times New Roman" w:cs="Times New Roman"/>
          <w:color w:val="333333"/>
          <w:sz w:val="28"/>
          <w:szCs w:val="28"/>
        </w:rPr>
        <w:t>гающие п</w:t>
      </w:r>
      <w:r w:rsidRPr="00D45A06">
        <w:rPr>
          <w:rFonts w:eastAsia="Times New Roman" w:cs="Times New Roman"/>
          <w:color w:val="333333"/>
          <w:sz w:val="28"/>
          <w:szCs w:val="28"/>
        </w:rPr>
        <w:t>о</w:t>
      </w:r>
      <w:r w:rsidRPr="00D45A06">
        <w:rPr>
          <w:rFonts w:eastAsia="Times New Roman" w:cs="Times New Roman"/>
          <w:color w:val="333333"/>
          <w:sz w:val="28"/>
          <w:szCs w:val="28"/>
        </w:rPr>
        <w:t>нятия (химический элемент, атом, электронная оболочка атома, молекула, валентность, электроотрицательность, химическая связь, стру</w:t>
      </w:r>
      <w:r w:rsidRPr="00D45A06">
        <w:rPr>
          <w:rFonts w:eastAsia="Times New Roman" w:cs="Times New Roman"/>
          <w:color w:val="333333"/>
          <w:sz w:val="28"/>
          <w:szCs w:val="28"/>
        </w:rPr>
        <w:t>к</w:t>
      </w:r>
      <w:r w:rsidRPr="00D45A06">
        <w:rPr>
          <w:rFonts w:eastAsia="Times New Roman" w:cs="Times New Roman"/>
          <w:color w:val="333333"/>
          <w:sz w:val="28"/>
          <w:szCs w:val="28"/>
        </w:rPr>
        <w:t>турная формула (развёрнутая и сокращённая), моль, молярная масса, моля</w:t>
      </w:r>
      <w:r w:rsidRPr="00D45A06">
        <w:rPr>
          <w:rFonts w:eastAsia="Times New Roman" w:cs="Times New Roman"/>
          <w:color w:val="333333"/>
          <w:sz w:val="28"/>
          <w:szCs w:val="28"/>
        </w:rPr>
        <w:t>р</w:t>
      </w:r>
      <w:r w:rsidRPr="00D45A06">
        <w:rPr>
          <w:rFonts w:eastAsia="Times New Roman" w:cs="Times New Roman"/>
          <w:color w:val="333333"/>
          <w:sz w:val="28"/>
          <w:szCs w:val="28"/>
        </w:rPr>
        <w:t>ный объём, углеродный скелет, функциональная группа, радикал, изомерия, изомеры, гомологический ряд, гомологи, углеводороды, кислород и азотс</w:t>
      </w:r>
      <w:r w:rsidRPr="00D45A06">
        <w:rPr>
          <w:rFonts w:eastAsia="Times New Roman" w:cs="Times New Roman"/>
          <w:color w:val="333333"/>
          <w:sz w:val="28"/>
          <w:szCs w:val="28"/>
        </w:rPr>
        <w:t>о</w:t>
      </w:r>
      <w:r w:rsidRPr="00D45A06">
        <w:rPr>
          <w:rFonts w:eastAsia="Times New Roman" w:cs="Times New Roman"/>
          <w:color w:val="333333"/>
          <w:sz w:val="28"/>
          <w:szCs w:val="28"/>
        </w:rPr>
        <w:t>держащие соединения, мономер, полимер, структурное звено, высокомол</w:t>
      </w:r>
      <w:r w:rsidRPr="00D45A06">
        <w:rPr>
          <w:rFonts w:eastAsia="Times New Roman" w:cs="Times New Roman"/>
          <w:color w:val="333333"/>
          <w:sz w:val="28"/>
          <w:szCs w:val="28"/>
        </w:rPr>
        <w:t>е</w:t>
      </w:r>
      <w:r w:rsidRPr="00D45A06">
        <w:rPr>
          <w:rFonts w:eastAsia="Times New Roman" w:cs="Times New Roman"/>
          <w:color w:val="333333"/>
          <w:sz w:val="28"/>
          <w:szCs w:val="28"/>
        </w:rPr>
        <w:t>кулярные соединения); теории и законы (теория строения органических в</w:t>
      </w:r>
      <w:r w:rsidRPr="00D45A06">
        <w:rPr>
          <w:rFonts w:eastAsia="Times New Roman" w:cs="Times New Roman"/>
          <w:color w:val="333333"/>
          <w:sz w:val="28"/>
          <w:szCs w:val="28"/>
        </w:rPr>
        <w:t>е</w:t>
      </w:r>
      <w:r w:rsidRPr="00D45A06">
        <w:rPr>
          <w:rFonts w:eastAsia="Times New Roman" w:cs="Times New Roman"/>
          <w:color w:val="333333"/>
          <w:sz w:val="28"/>
          <w:szCs w:val="28"/>
        </w:rPr>
        <w:t>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w:t>
      </w:r>
      <w:r w:rsidRPr="00D45A06">
        <w:rPr>
          <w:rFonts w:eastAsia="Times New Roman" w:cs="Times New Roman"/>
          <w:color w:val="333333"/>
          <w:sz w:val="28"/>
          <w:szCs w:val="28"/>
        </w:rPr>
        <w:t>е</w:t>
      </w:r>
      <w:r w:rsidRPr="00D45A06">
        <w:rPr>
          <w:rFonts w:eastAsia="Times New Roman" w:cs="Times New Roman"/>
          <w:color w:val="333333"/>
          <w:sz w:val="28"/>
          <w:szCs w:val="28"/>
        </w:rPr>
        <w:t>ские сведения о свойствах, составе, получении и безопасном использовании важнейших органических веществ в быту и практической деятельности ч</w:t>
      </w:r>
      <w:r w:rsidRPr="00D45A06">
        <w:rPr>
          <w:rFonts w:eastAsia="Times New Roman" w:cs="Times New Roman"/>
          <w:color w:val="333333"/>
          <w:sz w:val="28"/>
          <w:szCs w:val="28"/>
        </w:rPr>
        <w:t>е</w:t>
      </w:r>
      <w:r w:rsidRPr="00D45A06">
        <w:rPr>
          <w:rFonts w:eastAsia="Times New Roman" w:cs="Times New Roman"/>
          <w:color w:val="333333"/>
          <w:sz w:val="28"/>
          <w:szCs w:val="28"/>
        </w:rPr>
        <w:t>ловека;</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использовать химическую символику для составления молекулярных и структурных (развёрнутой, сокращённой) фо</w:t>
      </w:r>
      <w:r w:rsidRPr="00D45A06">
        <w:rPr>
          <w:rFonts w:eastAsia="Times New Roman" w:cs="Times New Roman"/>
          <w:color w:val="333333"/>
          <w:sz w:val="28"/>
          <w:szCs w:val="28"/>
        </w:rPr>
        <w:t>р</w:t>
      </w:r>
      <w:r w:rsidRPr="00D45A06">
        <w:rPr>
          <w:rFonts w:eastAsia="Times New Roman" w:cs="Times New Roman"/>
          <w:color w:val="333333"/>
          <w:sz w:val="28"/>
          <w:szCs w:val="28"/>
        </w:rPr>
        <w:t>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устанавливать принадлежность изученных органических веществ по их составу и строению к определённому кла</w:t>
      </w:r>
      <w:r w:rsidRPr="00D45A06">
        <w:rPr>
          <w:rFonts w:eastAsia="Times New Roman" w:cs="Times New Roman"/>
          <w:color w:val="333333"/>
          <w:sz w:val="28"/>
          <w:szCs w:val="28"/>
        </w:rPr>
        <w:t>с</w:t>
      </w:r>
      <w:r w:rsidRPr="00D45A06">
        <w:rPr>
          <w:rFonts w:eastAsia="Times New Roman" w:cs="Times New Roman"/>
          <w:color w:val="333333"/>
          <w:sz w:val="28"/>
          <w:szCs w:val="28"/>
        </w:rPr>
        <w:t>су/группе соединений (углеводороды, кислород и азотсодержащие соедин</w:t>
      </w:r>
      <w:r w:rsidRPr="00D45A06">
        <w:rPr>
          <w:rFonts w:eastAsia="Times New Roman" w:cs="Times New Roman"/>
          <w:color w:val="333333"/>
          <w:sz w:val="28"/>
          <w:szCs w:val="28"/>
        </w:rPr>
        <w:t>е</w:t>
      </w:r>
      <w:r w:rsidRPr="00D45A06">
        <w:rPr>
          <w:rFonts w:eastAsia="Times New Roman" w:cs="Times New Roman"/>
          <w:color w:val="333333"/>
          <w:sz w:val="28"/>
          <w:szCs w:val="28"/>
        </w:rPr>
        <w:t>ния, высокомолекулярные соединения), давать им названия по систематич</w:t>
      </w:r>
      <w:r w:rsidRPr="00D45A06">
        <w:rPr>
          <w:rFonts w:eastAsia="Times New Roman" w:cs="Times New Roman"/>
          <w:color w:val="333333"/>
          <w:sz w:val="28"/>
          <w:szCs w:val="28"/>
        </w:rPr>
        <w:t>е</w:t>
      </w:r>
      <w:r w:rsidRPr="00D45A06">
        <w:rPr>
          <w:rFonts w:eastAsia="Times New Roman" w:cs="Times New Roman"/>
          <w:color w:val="333333"/>
          <w:sz w:val="28"/>
          <w:szCs w:val="28"/>
        </w:rPr>
        <w:t>ской номенклатуре (IUPAC), а также приводить тривиальные названия о</w:t>
      </w:r>
      <w:r w:rsidRPr="00D45A06">
        <w:rPr>
          <w:rFonts w:eastAsia="Times New Roman" w:cs="Times New Roman"/>
          <w:color w:val="333333"/>
          <w:sz w:val="28"/>
          <w:szCs w:val="28"/>
        </w:rPr>
        <w:t>т</w:t>
      </w:r>
      <w:r w:rsidRPr="00D45A06">
        <w:rPr>
          <w:rFonts w:eastAsia="Times New Roman" w:cs="Times New Roman"/>
          <w:color w:val="333333"/>
          <w:sz w:val="28"/>
          <w:szCs w:val="28"/>
        </w:rPr>
        <w:t>дельных органических веществ (этилен, пропилен, ацетилен, эт</w:t>
      </w:r>
      <w:r w:rsidRPr="00D45A06">
        <w:rPr>
          <w:rFonts w:eastAsia="Times New Roman" w:cs="Times New Roman"/>
          <w:color w:val="333333"/>
          <w:sz w:val="28"/>
          <w:szCs w:val="28"/>
        </w:rPr>
        <w:t>и</w:t>
      </w:r>
      <w:r w:rsidRPr="00D45A06">
        <w:rPr>
          <w:rFonts w:eastAsia="Times New Roman" w:cs="Times New Roman"/>
          <w:color w:val="333333"/>
          <w:sz w:val="28"/>
          <w:szCs w:val="28"/>
        </w:rPr>
        <w:t xml:space="preserve">ленгликоль, глицерин, фенол, формальдегид, ацетальдегид, муравьиная кислота, уксусная </w:t>
      </w:r>
      <w:r w:rsidRPr="00D45A06">
        <w:rPr>
          <w:rFonts w:eastAsia="Times New Roman" w:cs="Times New Roman"/>
          <w:color w:val="333333"/>
          <w:sz w:val="28"/>
          <w:szCs w:val="28"/>
        </w:rPr>
        <w:lastRenderedPageBreak/>
        <w:t>кислота, олеиновая кислота, стеариновая кислота, глюкоза, фруктоза, кра</w:t>
      </w:r>
      <w:r w:rsidRPr="00D45A06">
        <w:rPr>
          <w:rFonts w:eastAsia="Times New Roman" w:cs="Times New Roman"/>
          <w:color w:val="333333"/>
          <w:sz w:val="28"/>
          <w:szCs w:val="28"/>
        </w:rPr>
        <w:t>х</w:t>
      </w:r>
      <w:r w:rsidRPr="00D45A06">
        <w:rPr>
          <w:rFonts w:eastAsia="Times New Roman" w:cs="Times New Roman"/>
          <w:color w:val="333333"/>
          <w:sz w:val="28"/>
          <w:szCs w:val="28"/>
        </w:rPr>
        <w:t>мал, целлюлоза, глицин);</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умения определять виды химической связи в орг</w:t>
      </w:r>
      <w:r w:rsidRPr="00D45A06">
        <w:rPr>
          <w:rFonts w:eastAsia="Times New Roman" w:cs="Times New Roman"/>
          <w:color w:val="333333"/>
          <w:sz w:val="28"/>
          <w:szCs w:val="28"/>
        </w:rPr>
        <w:t>а</w:t>
      </w:r>
      <w:r w:rsidRPr="00D45A06">
        <w:rPr>
          <w:rFonts w:eastAsia="Times New Roman" w:cs="Times New Roman"/>
          <w:color w:val="333333"/>
          <w:sz w:val="28"/>
          <w:szCs w:val="28"/>
        </w:rPr>
        <w:t>нических с</w:t>
      </w:r>
      <w:r w:rsidRPr="00D45A06">
        <w:rPr>
          <w:rFonts w:eastAsia="Times New Roman" w:cs="Times New Roman"/>
          <w:color w:val="333333"/>
          <w:sz w:val="28"/>
          <w:szCs w:val="28"/>
        </w:rPr>
        <w:t>о</w:t>
      </w:r>
      <w:r w:rsidRPr="00D45A06">
        <w:rPr>
          <w:rFonts w:eastAsia="Times New Roman" w:cs="Times New Roman"/>
          <w:color w:val="333333"/>
          <w:sz w:val="28"/>
          <w:szCs w:val="28"/>
        </w:rPr>
        <w:t>единениях (одинарные и кратные);</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умения применять положения теории строения о</w:t>
      </w:r>
      <w:r w:rsidRPr="00D45A06">
        <w:rPr>
          <w:rFonts w:eastAsia="Times New Roman" w:cs="Times New Roman"/>
          <w:color w:val="333333"/>
          <w:sz w:val="28"/>
          <w:szCs w:val="28"/>
        </w:rPr>
        <w:t>р</w:t>
      </w:r>
      <w:r w:rsidRPr="00D45A06">
        <w:rPr>
          <w:rFonts w:eastAsia="Times New Roman" w:cs="Times New Roman"/>
          <w:color w:val="333333"/>
          <w:sz w:val="28"/>
          <w:szCs w:val="28"/>
        </w:rPr>
        <w:t>ганических в</w:t>
      </w:r>
      <w:r w:rsidRPr="00D45A06">
        <w:rPr>
          <w:rFonts w:eastAsia="Times New Roman" w:cs="Times New Roman"/>
          <w:color w:val="333333"/>
          <w:sz w:val="28"/>
          <w:szCs w:val="28"/>
        </w:rPr>
        <w:t>е</w:t>
      </w:r>
      <w:r w:rsidRPr="00D45A06">
        <w:rPr>
          <w:rFonts w:eastAsia="Times New Roman" w:cs="Times New Roman"/>
          <w:color w:val="333333"/>
          <w:sz w:val="28"/>
          <w:szCs w:val="28"/>
        </w:rPr>
        <w:t>ществ А. М. Бутлерова для объяснения зависимости свойств веществ от их состава и строения; закон сохранения массы веществ;</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w:t>
      </w:r>
      <w:r w:rsidRPr="00D45A06">
        <w:rPr>
          <w:rFonts w:eastAsia="Times New Roman" w:cs="Times New Roman"/>
          <w:color w:val="333333"/>
          <w:sz w:val="28"/>
          <w:szCs w:val="28"/>
        </w:rPr>
        <w:t>а</w:t>
      </w:r>
      <w:r w:rsidRPr="00D45A06">
        <w:rPr>
          <w:rFonts w:eastAsia="Times New Roman" w:cs="Times New Roman"/>
          <w:color w:val="333333"/>
          <w:sz w:val="28"/>
          <w:szCs w:val="28"/>
        </w:rPr>
        <w:t>нических веществ (метан, этан, этилен, пропилен, ацетилен, бутадиен-1,3, метилбутадиен-1,3, бензол, метанол, эт</w:t>
      </w:r>
      <w:r w:rsidRPr="00D45A06">
        <w:rPr>
          <w:rFonts w:eastAsia="Times New Roman" w:cs="Times New Roman"/>
          <w:color w:val="333333"/>
          <w:sz w:val="28"/>
          <w:szCs w:val="28"/>
        </w:rPr>
        <w:t>а</w:t>
      </w:r>
      <w:r w:rsidRPr="00D45A06">
        <w:rPr>
          <w:rFonts w:eastAsia="Times New Roman" w:cs="Times New Roman"/>
          <w:color w:val="333333"/>
          <w:sz w:val="28"/>
          <w:szCs w:val="28"/>
        </w:rPr>
        <w:t>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w:t>
      </w:r>
      <w:r w:rsidRPr="00D45A06">
        <w:rPr>
          <w:rFonts w:eastAsia="Times New Roman" w:cs="Times New Roman"/>
          <w:color w:val="333333"/>
          <w:sz w:val="28"/>
          <w:szCs w:val="28"/>
        </w:rPr>
        <w:t>о</w:t>
      </w:r>
      <w:r w:rsidRPr="00D45A06">
        <w:rPr>
          <w:rFonts w:eastAsia="Times New Roman" w:cs="Times New Roman"/>
          <w:color w:val="333333"/>
          <w:sz w:val="28"/>
          <w:szCs w:val="28"/>
        </w:rPr>
        <w:t>дуктов переработки;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проводить вычисления по химическим ура</w:t>
      </w:r>
      <w:r w:rsidRPr="00D45A06">
        <w:rPr>
          <w:rFonts w:eastAsia="Times New Roman" w:cs="Times New Roman"/>
          <w:color w:val="333333"/>
          <w:sz w:val="28"/>
          <w:szCs w:val="28"/>
        </w:rPr>
        <w:t>в</w:t>
      </w:r>
      <w:r w:rsidRPr="00D45A06">
        <w:rPr>
          <w:rFonts w:eastAsia="Times New Roman" w:cs="Times New Roman"/>
          <w:color w:val="333333"/>
          <w:sz w:val="28"/>
          <w:szCs w:val="28"/>
        </w:rPr>
        <w:t>нениям (массы, объёма, количества исходного вещества или продукта реакции по известным массе, объёму, количеству одного из исходных веществ</w:t>
      </w:r>
      <w:r w:rsidRPr="00D45A06">
        <w:rPr>
          <w:rFonts w:eastAsia="Times New Roman" w:cs="Times New Roman"/>
          <w:color w:val="333333"/>
          <w:sz w:val="28"/>
          <w:szCs w:val="28"/>
        </w:rPr>
        <w:br/>
        <w:t>или продуктов реакции);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владеть системой знаний об основных мет</w:t>
      </w:r>
      <w:r w:rsidRPr="00D45A06">
        <w:rPr>
          <w:rFonts w:eastAsia="Times New Roman" w:cs="Times New Roman"/>
          <w:color w:val="333333"/>
          <w:sz w:val="28"/>
          <w:szCs w:val="28"/>
        </w:rPr>
        <w:t>о</w:t>
      </w:r>
      <w:r w:rsidRPr="00D45A06">
        <w:rPr>
          <w:rFonts w:eastAsia="Times New Roman" w:cs="Times New Roman"/>
          <w:color w:val="333333"/>
          <w:sz w:val="28"/>
          <w:szCs w:val="28"/>
        </w:rPr>
        <w:t>дах научного познания, используемых в химии при изучении веществ и х</w:t>
      </w:r>
      <w:r w:rsidRPr="00D45A06">
        <w:rPr>
          <w:rFonts w:eastAsia="Times New Roman" w:cs="Times New Roman"/>
          <w:color w:val="333333"/>
          <w:sz w:val="28"/>
          <w:szCs w:val="28"/>
        </w:rPr>
        <w:t>и</w:t>
      </w:r>
      <w:r w:rsidRPr="00D45A06">
        <w:rPr>
          <w:rFonts w:eastAsia="Times New Roman" w:cs="Times New Roman"/>
          <w:color w:val="333333"/>
          <w:sz w:val="28"/>
          <w:szCs w:val="28"/>
        </w:rPr>
        <w:t>мических явлений (набл</w:t>
      </w:r>
      <w:r w:rsidRPr="00D45A06">
        <w:rPr>
          <w:rFonts w:eastAsia="Times New Roman" w:cs="Times New Roman"/>
          <w:color w:val="333333"/>
          <w:sz w:val="28"/>
          <w:szCs w:val="28"/>
        </w:rPr>
        <w:t>ю</w:t>
      </w:r>
      <w:r w:rsidRPr="00D45A06">
        <w:rPr>
          <w:rFonts w:eastAsia="Times New Roman" w:cs="Times New Roman"/>
          <w:color w:val="333333"/>
          <w:sz w:val="28"/>
          <w:szCs w:val="28"/>
        </w:rPr>
        <w:t>дение, измерение, эксперимент, моделирование), использовать системные химические знания для принятия решений в ко</w:t>
      </w:r>
      <w:r w:rsidRPr="00D45A06">
        <w:rPr>
          <w:rFonts w:eastAsia="Times New Roman" w:cs="Times New Roman"/>
          <w:color w:val="333333"/>
          <w:sz w:val="28"/>
          <w:szCs w:val="28"/>
        </w:rPr>
        <w:t>н</w:t>
      </w:r>
      <w:r w:rsidRPr="00D45A06">
        <w:rPr>
          <w:rFonts w:eastAsia="Times New Roman" w:cs="Times New Roman"/>
          <w:color w:val="333333"/>
          <w:sz w:val="28"/>
          <w:szCs w:val="28"/>
        </w:rPr>
        <w:t>кретных жизненных ситуациях, связанных с вещ</w:t>
      </w:r>
      <w:r w:rsidRPr="00D45A06">
        <w:rPr>
          <w:rFonts w:eastAsia="Times New Roman" w:cs="Times New Roman"/>
          <w:color w:val="333333"/>
          <w:sz w:val="28"/>
          <w:szCs w:val="28"/>
        </w:rPr>
        <w:t>е</w:t>
      </w:r>
      <w:r w:rsidRPr="00D45A06">
        <w:rPr>
          <w:rFonts w:eastAsia="Times New Roman" w:cs="Times New Roman"/>
          <w:color w:val="333333"/>
          <w:sz w:val="28"/>
          <w:szCs w:val="28"/>
        </w:rPr>
        <w:t>ствами и их применением;</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соблюдать правила пользования химической посудой и лабораторным оборудованием, а также правила обращения с в</w:t>
      </w:r>
      <w:r w:rsidRPr="00D45A06">
        <w:rPr>
          <w:rFonts w:eastAsia="Times New Roman" w:cs="Times New Roman"/>
          <w:color w:val="333333"/>
          <w:sz w:val="28"/>
          <w:szCs w:val="28"/>
        </w:rPr>
        <w:t>е</w:t>
      </w:r>
      <w:r w:rsidRPr="00D45A06">
        <w:rPr>
          <w:rFonts w:eastAsia="Times New Roman" w:cs="Times New Roman"/>
          <w:color w:val="333333"/>
          <w:sz w:val="28"/>
          <w:szCs w:val="28"/>
        </w:rPr>
        <w:t>ществами в соответствии с инструкциями по выполнению лабораторных х</w:t>
      </w:r>
      <w:r w:rsidRPr="00D45A06">
        <w:rPr>
          <w:rFonts w:eastAsia="Times New Roman" w:cs="Times New Roman"/>
          <w:color w:val="333333"/>
          <w:sz w:val="28"/>
          <w:szCs w:val="28"/>
        </w:rPr>
        <w:t>и</w:t>
      </w:r>
      <w:r w:rsidRPr="00D45A06">
        <w:rPr>
          <w:rFonts w:eastAsia="Times New Roman" w:cs="Times New Roman"/>
          <w:color w:val="333333"/>
          <w:sz w:val="28"/>
          <w:szCs w:val="28"/>
        </w:rPr>
        <w:t>мических опытов;</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планировать и выполнять химический эк</w:t>
      </w:r>
      <w:r w:rsidRPr="00D45A06">
        <w:rPr>
          <w:rFonts w:eastAsia="Times New Roman" w:cs="Times New Roman"/>
          <w:color w:val="333333"/>
          <w:sz w:val="28"/>
          <w:szCs w:val="28"/>
        </w:rPr>
        <w:t>с</w:t>
      </w:r>
      <w:r w:rsidRPr="00D45A06">
        <w:rPr>
          <w:rFonts w:eastAsia="Times New Roman" w:cs="Times New Roman"/>
          <w:color w:val="333333"/>
          <w:sz w:val="28"/>
          <w:szCs w:val="28"/>
        </w:rPr>
        <w:t>перимент (пр</w:t>
      </w:r>
      <w:r w:rsidRPr="00D45A06">
        <w:rPr>
          <w:rFonts w:eastAsia="Times New Roman" w:cs="Times New Roman"/>
          <w:color w:val="333333"/>
          <w:sz w:val="28"/>
          <w:szCs w:val="28"/>
        </w:rPr>
        <w:t>е</w:t>
      </w:r>
      <w:r w:rsidRPr="00D45A06">
        <w:rPr>
          <w:rFonts w:eastAsia="Times New Roman" w:cs="Times New Roman"/>
          <w:color w:val="333333"/>
          <w:sz w:val="28"/>
          <w:szCs w:val="28"/>
        </w:rPr>
        <w:t>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w:t>
      </w:r>
      <w:r w:rsidRPr="00D45A06">
        <w:rPr>
          <w:rFonts w:eastAsia="Times New Roman" w:cs="Times New Roman"/>
          <w:color w:val="333333"/>
          <w:sz w:val="28"/>
          <w:szCs w:val="28"/>
        </w:rPr>
        <w:t>а</w:t>
      </w:r>
      <w:r w:rsidRPr="00D45A06">
        <w:rPr>
          <w:rFonts w:eastAsia="Times New Roman" w:cs="Times New Roman"/>
          <w:color w:val="333333"/>
          <w:sz w:val="28"/>
          <w:szCs w:val="28"/>
        </w:rPr>
        <w:t>нии, цветные реакции белков) в соответствии с правилами техники безопасности при обращении с веществами и лабор</w:t>
      </w:r>
      <w:r w:rsidRPr="00D45A06">
        <w:rPr>
          <w:rFonts w:eastAsia="Times New Roman" w:cs="Times New Roman"/>
          <w:color w:val="333333"/>
          <w:sz w:val="28"/>
          <w:szCs w:val="28"/>
        </w:rPr>
        <w:t>а</w:t>
      </w:r>
      <w:r w:rsidRPr="00D45A06">
        <w:rPr>
          <w:rFonts w:eastAsia="Times New Roman" w:cs="Times New Roman"/>
          <w:color w:val="333333"/>
          <w:sz w:val="28"/>
          <w:szCs w:val="28"/>
        </w:rPr>
        <w:t>торным оборудованием, представлять результаты хим</w:t>
      </w:r>
      <w:r w:rsidRPr="00D45A06">
        <w:rPr>
          <w:rFonts w:eastAsia="Times New Roman" w:cs="Times New Roman"/>
          <w:color w:val="333333"/>
          <w:sz w:val="28"/>
          <w:szCs w:val="28"/>
        </w:rPr>
        <w:t>и</w:t>
      </w:r>
      <w:r w:rsidRPr="00D45A06">
        <w:rPr>
          <w:rFonts w:eastAsia="Times New Roman" w:cs="Times New Roman"/>
          <w:color w:val="333333"/>
          <w:sz w:val="28"/>
          <w:szCs w:val="28"/>
        </w:rPr>
        <w:t>ческого эксперимента в форме записи уравнений соответствующих реакций и формулировать в</w:t>
      </w:r>
      <w:r w:rsidRPr="00D45A06">
        <w:rPr>
          <w:rFonts w:eastAsia="Times New Roman" w:cs="Times New Roman"/>
          <w:color w:val="333333"/>
          <w:sz w:val="28"/>
          <w:szCs w:val="28"/>
        </w:rPr>
        <w:t>ы</w:t>
      </w:r>
      <w:r w:rsidRPr="00D45A06">
        <w:rPr>
          <w:rFonts w:eastAsia="Times New Roman" w:cs="Times New Roman"/>
          <w:color w:val="333333"/>
          <w:sz w:val="28"/>
          <w:szCs w:val="28"/>
        </w:rPr>
        <w:t>воды на основе этих результатов;</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критически анализировать химическую и</w:t>
      </w:r>
      <w:r w:rsidRPr="00D45A06">
        <w:rPr>
          <w:rFonts w:eastAsia="Times New Roman" w:cs="Times New Roman"/>
          <w:color w:val="333333"/>
          <w:sz w:val="28"/>
          <w:szCs w:val="28"/>
        </w:rPr>
        <w:t>н</w:t>
      </w:r>
      <w:r w:rsidRPr="00D45A06">
        <w:rPr>
          <w:rFonts w:eastAsia="Times New Roman" w:cs="Times New Roman"/>
          <w:color w:val="333333"/>
          <w:sz w:val="28"/>
          <w:szCs w:val="28"/>
        </w:rPr>
        <w:t>формацию, получаемую из разных источников (средства массовой информ</w:t>
      </w:r>
      <w:r w:rsidRPr="00D45A06">
        <w:rPr>
          <w:rFonts w:eastAsia="Times New Roman" w:cs="Times New Roman"/>
          <w:color w:val="333333"/>
          <w:sz w:val="28"/>
          <w:szCs w:val="28"/>
        </w:rPr>
        <w:t>а</w:t>
      </w:r>
      <w:r w:rsidRPr="00D45A06">
        <w:rPr>
          <w:rFonts w:eastAsia="Times New Roman" w:cs="Times New Roman"/>
          <w:color w:val="333333"/>
          <w:sz w:val="28"/>
          <w:szCs w:val="28"/>
        </w:rPr>
        <w:t>ции, Интернет и других);</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lastRenderedPageBreak/>
        <w:t>сформированность умений соблюдать правила экологически целесоо</w:t>
      </w:r>
      <w:r w:rsidRPr="00D45A06">
        <w:rPr>
          <w:rFonts w:eastAsia="Times New Roman" w:cs="Times New Roman"/>
          <w:color w:val="333333"/>
          <w:sz w:val="28"/>
          <w:szCs w:val="28"/>
        </w:rPr>
        <w:t>б</w:t>
      </w:r>
      <w:r w:rsidRPr="00D45A06">
        <w:rPr>
          <w:rFonts w:eastAsia="Times New Roman" w:cs="Times New Roman"/>
          <w:color w:val="333333"/>
          <w:sz w:val="28"/>
          <w:szCs w:val="28"/>
        </w:rPr>
        <w:t>разного пов</w:t>
      </w:r>
      <w:r w:rsidRPr="00D45A06">
        <w:rPr>
          <w:rFonts w:eastAsia="Times New Roman" w:cs="Times New Roman"/>
          <w:color w:val="333333"/>
          <w:sz w:val="28"/>
          <w:szCs w:val="28"/>
        </w:rPr>
        <w:t>е</w:t>
      </w:r>
      <w:r w:rsidRPr="00D45A06">
        <w:rPr>
          <w:rFonts w:eastAsia="Times New Roman" w:cs="Times New Roman"/>
          <w:color w:val="333333"/>
          <w:sz w:val="28"/>
          <w:szCs w:val="28"/>
        </w:rPr>
        <w:t>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w:t>
      </w:r>
      <w:r w:rsidRPr="00D45A06">
        <w:rPr>
          <w:rFonts w:eastAsia="Times New Roman" w:cs="Times New Roman"/>
          <w:color w:val="333333"/>
          <w:sz w:val="28"/>
          <w:szCs w:val="28"/>
        </w:rPr>
        <w:t>а</w:t>
      </w:r>
      <w:r w:rsidRPr="00D45A06">
        <w:rPr>
          <w:rFonts w:eastAsia="Times New Roman" w:cs="Times New Roman"/>
          <w:color w:val="333333"/>
          <w:sz w:val="28"/>
          <w:szCs w:val="28"/>
        </w:rPr>
        <w:t>щения их вредного воздействия на организм человека;</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для обучающихся с ограниченными возможностями здоровья: умение применять знания об основных доступных методах познания веществ и х</w:t>
      </w:r>
      <w:r w:rsidRPr="00D45A06">
        <w:rPr>
          <w:rFonts w:eastAsia="Times New Roman" w:cs="Times New Roman"/>
          <w:color w:val="333333"/>
          <w:sz w:val="28"/>
          <w:szCs w:val="28"/>
        </w:rPr>
        <w:t>и</w:t>
      </w:r>
      <w:r w:rsidRPr="00D45A06">
        <w:rPr>
          <w:rFonts w:eastAsia="Times New Roman" w:cs="Times New Roman"/>
          <w:color w:val="333333"/>
          <w:sz w:val="28"/>
          <w:szCs w:val="28"/>
        </w:rPr>
        <w:t>мических явлений;</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для слепых и слабовидящих обучающихся: умение использовать рел</w:t>
      </w:r>
      <w:r w:rsidRPr="00D45A06">
        <w:rPr>
          <w:rFonts w:eastAsia="Times New Roman" w:cs="Times New Roman"/>
          <w:color w:val="333333"/>
          <w:sz w:val="28"/>
          <w:szCs w:val="28"/>
        </w:rPr>
        <w:t>ь</w:t>
      </w:r>
      <w:r w:rsidRPr="00D45A06">
        <w:rPr>
          <w:rFonts w:eastAsia="Times New Roman" w:cs="Times New Roman"/>
          <w:color w:val="333333"/>
          <w:sz w:val="28"/>
          <w:szCs w:val="28"/>
        </w:rPr>
        <w:t>ефно-точечную систему обозначений Л. Брайля для записи химических фо</w:t>
      </w:r>
      <w:r w:rsidRPr="00D45A06">
        <w:rPr>
          <w:rFonts w:eastAsia="Times New Roman" w:cs="Times New Roman"/>
          <w:color w:val="333333"/>
          <w:sz w:val="28"/>
          <w:szCs w:val="28"/>
        </w:rPr>
        <w:t>р</w:t>
      </w:r>
      <w:r w:rsidRPr="00D45A06">
        <w:rPr>
          <w:rFonts w:eastAsia="Times New Roman" w:cs="Times New Roman"/>
          <w:color w:val="333333"/>
          <w:sz w:val="28"/>
          <w:szCs w:val="28"/>
        </w:rPr>
        <w:t>мул.</w:t>
      </w:r>
    </w:p>
    <w:p w:rsidR="00D45A06" w:rsidRPr="00D45A06" w:rsidRDefault="00D45A06" w:rsidP="00D45A06">
      <w:pPr>
        <w:shd w:val="clear" w:color="auto" w:fill="FFFFFF"/>
        <w:spacing w:after="0" w:line="240" w:lineRule="auto"/>
        <w:rPr>
          <w:rFonts w:eastAsia="Times New Roman" w:cs="Times New Roman"/>
          <w:color w:val="333333"/>
          <w:sz w:val="28"/>
          <w:szCs w:val="28"/>
        </w:rPr>
      </w:pPr>
      <w:r w:rsidRPr="00D45A06">
        <w:rPr>
          <w:rFonts w:eastAsia="Times New Roman" w:cs="Times New Roman"/>
          <w:b/>
          <w:bCs/>
          <w:color w:val="333333"/>
          <w:sz w:val="28"/>
          <w:szCs w:val="28"/>
        </w:rPr>
        <w:br/>
      </w:r>
    </w:p>
    <w:p w:rsidR="00D45A06" w:rsidRPr="00D45A06" w:rsidRDefault="00D45A06" w:rsidP="00D45A06">
      <w:pPr>
        <w:shd w:val="clear" w:color="auto" w:fill="FFFFFF"/>
        <w:spacing w:after="0" w:line="240" w:lineRule="auto"/>
        <w:rPr>
          <w:rFonts w:eastAsia="Times New Roman" w:cs="Times New Roman"/>
          <w:color w:val="333333"/>
          <w:sz w:val="28"/>
          <w:szCs w:val="28"/>
        </w:rPr>
      </w:pPr>
      <w:r w:rsidRPr="00D45A06">
        <w:rPr>
          <w:rFonts w:eastAsia="Times New Roman" w:cs="Times New Roman"/>
          <w:b/>
          <w:bCs/>
          <w:color w:val="333333"/>
          <w:sz w:val="28"/>
          <w:szCs w:val="28"/>
        </w:rPr>
        <w:t>11 КЛАСС</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Предметные результаты освоения курса «Общая и неорганическая х</w:t>
      </w:r>
      <w:r w:rsidRPr="00D45A06">
        <w:rPr>
          <w:rFonts w:eastAsia="Times New Roman" w:cs="Times New Roman"/>
          <w:color w:val="333333"/>
          <w:sz w:val="28"/>
          <w:szCs w:val="28"/>
        </w:rPr>
        <w:t>и</w:t>
      </w:r>
      <w:r w:rsidRPr="00D45A06">
        <w:rPr>
          <w:rFonts w:eastAsia="Times New Roman" w:cs="Times New Roman"/>
          <w:color w:val="333333"/>
          <w:sz w:val="28"/>
          <w:szCs w:val="28"/>
        </w:rPr>
        <w:t>мия» отражают:</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представлений: о химической составляющей ест</w:t>
      </w:r>
      <w:r w:rsidRPr="00D45A06">
        <w:rPr>
          <w:rFonts w:eastAsia="Times New Roman" w:cs="Times New Roman"/>
          <w:color w:val="333333"/>
          <w:sz w:val="28"/>
          <w:szCs w:val="28"/>
        </w:rPr>
        <w:t>е</w:t>
      </w:r>
      <w:r w:rsidRPr="00D45A06">
        <w:rPr>
          <w:rFonts w:eastAsia="Times New Roman" w:cs="Times New Roman"/>
          <w:color w:val="333333"/>
          <w:sz w:val="28"/>
          <w:szCs w:val="28"/>
        </w:rPr>
        <w:t>ственно-научной картины мира, роли химии в познании явлений природы, в формировании мышления и культуры личности, её функциональной грамо</w:t>
      </w:r>
      <w:r w:rsidRPr="00D45A06">
        <w:rPr>
          <w:rFonts w:eastAsia="Times New Roman" w:cs="Times New Roman"/>
          <w:color w:val="333333"/>
          <w:sz w:val="28"/>
          <w:szCs w:val="28"/>
        </w:rPr>
        <w:t>т</w:t>
      </w:r>
      <w:r w:rsidRPr="00D45A06">
        <w:rPr>
          <w:rFonts w:eastAsia="Times New Roman" w:cs="Times New Roman"/>
          <w:color w:val="333333"/>
          <w:sz w:val="28"/>
          <w:szCs w:val="28"/>
        </w:rPr>
        <w:t>ности, необходимой для решения практических задач и экологически обо</w:t>
      </w:r>
      <w:r w:rsidRPr="00D45A06">
        <w:rPr>
          <w:rFonts w:eastAsia="Times New Roman" w:cs="Times New Roman"/>
          <w:color w:val="333333"/>
          <w:sz w:val="28"/>
          <w:szCs w:val="28"/>
        </w:rPr>
        <w:t>с</w:t>
      </w:r>
      <w:r w:rsidRPr="00D45A06">
        <w:rPr>
          <w:rFonts w:eastAsia="Times New Roman" w:cs="Times New Roman"/>
          <w:color w:val="333333"/>
          <w:sz w:val="28"/>
          <w:szCs w:val="28"/>
        </w:rPr>
        <w:t>нованного отношения к своему здоровью и природной среде;</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владение системой химических знаний, которая включает: основопол</w:t>
      </w:r>
      <w:r w:rsidRPr="00D45A06">
        <w:rPr>
          <w:rFonts w:eastAsia="Times New Roman" w:cs="Times New Roman"/>
          <w:color w:val="333333"/>
          <w:sz w:val="28"/>
          <w:szCs w:val="28"/>
        </w:rPr>
        <w:t>а</w:t>
      </w:r>
      <w:r w:rsidRPr="00D45A06">
        <w:rPr>
          <w:rFonts w:eastAsia="Times New Roman" w:cs="Times New Roman"/>
          <w:color w:val="333333"/>
          <w:sz w:val="28"/>
          <w:szCs w:val="28"/>
        </w:rPr>
        <w:t>гающие п</w:t>
      </w:r>
      <w:r w:rsidRPr="00D45A06">
        <w:rPr>
          <w:rFonts w:eastAsia="Times New Roman" w:cs="Times New Roman"/>
          <w:color w:val="333333"/>
          <w:sz w:val="28"/>
          <w:szCs w:val="28"/>
        </w:rPr>
        <w:t>о</w:t>
      </w:r>
      <w:r w:rsidRPr="00D45A06">
        <w:rPr>
          <w:rFonts w:eastAsia="Times New Roman" w:cs="Times New Roman"/>
          <w:color w:val="333333"/>
          <w:sz w:val="28"/>
          <w:szCs w:val="28"/>
        </w:rPr>
        <w:t>нятия (химический элемент, атом, изотоп, s-, p-, d- электронные орбитали атомов, ион, молекула, моль, молярный объём, валентность, эле</w:t>
      </w:r>
      <w:r w:rsidRPr="00D45A06">
        <w:rPr>
          <w:rFonts w:eastAsia="Times New Roman" w:cs="Times New Roman"/>
          <w:color w:val="333333"/>
          <w:sz w:val="28"/>
          <w:szCs w:val="28"/>
        </w:rPr>
        <w:t>к</w:t>
      </w:r>
      <w:r w:rsidRPr="00D45A06">
        <w:rPr>
          <w:rFonts w:eastAsia="Times New Roman" w:cs="Times New Roman"/>
          <w:color w:val="333333"/>
          <w:sz w:val="28"/>
          <w:szCs w:val="28"/>
        </w:rPr>
        <w:t>троотрицательность, степень окисления, химическая связь (ковалентная, ионная, металлическая, водородная), кристаллическая решётка, типы хим</w:t>
      </w:r>
      <w:r w:rsidRPr="00D45A06">
        <w:rPr>
          <w:rFonts w:eastAsia="Times New Roman" w:cs="Times New Roman"/>
          <w:color w:val="333333"/>
          <w:sz w:val="28"/>
          <w:szCs w:val="28"/>
        </w:rPr>
        <w:t>и</w:t>
      </w:r>
      <w:r w:rsidRPr="00D45A06">
        <w:rPr>
          <w:rFonts w:eastAsia="Times New Roman" w:cs="Times New Roman"/>
          <w:color w:val="333333"/>
          <w:sz w:val="28"/>
          <w:szCs w:val="28"/>
        </w:rPr>
        <w:t>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w:t>
      </w:r>
      <w:r w:rsidRPr="00D45A06">
        <w:rPr>
          <w:rFonts w:eastAsia="Times New Roman" w:cs="Times New Roman"/>
          <w:color w:val="333333"/>
          <w:sz w:val="28"/>
          <w:szCs w:val="28"/>
        </w:rPr>
        <w:t>о</w:t>
      </w:r>
      <w:r w:rsidRPr="00D45A06">
        <w:rPr>
          <w:rFonts w:eastAsia="Times New Roman" w:cs="Times New Roman"/>
          <w:color w:val="333333"/>
          <w:sz w:val="28"/>
          <w:szCs w:val="28"/>
        </w:rPr>
        <w:t>циации, периодический закон Д. И. Менделеева, закон сохранения массы в</w:t>
      </w:r>
      <w:r w:rsidRPr="00D45A06">
        <w:rPr>
          <w:rFonts w:eastAsia="Times New Roman" w:cs="Times New Roman"/>
          <w:color w:val="333333"/>
          <w:sz w:val="28"/>
          <w:szCs w:val="28"/>
        </w:rPr>
        <w:t>е</w:t>
      </w:r>
      <w:r w:rsidRPr="00D45A06">
        <w:rPr>
          <w:rFonts w:eastAsia="Times New Roman" w:cs="Times New Roman"/>
          <w:color w:val="333333"/>
          <w:sz w:val="28"/>
          <w:szCs w:val="28"/>
        </w:rPr>
        <w:t>ществ, закон сохранения и пр</w:t>
      </w:r>
      <w:r w:rsidRPr="00D45A06">
        <w:rPr>
          <w:rFonts w:eastAsia="Times New Roman" w:cs="Times New Roman"/>
          <w:color w:val="333333"/>
          <w:sz w:val="28"/>
          <w:szCs w:val="28"/>
        </w:rPr>
        <w:t>е</w:t>
      </w:r>
      <w:r w:rsidRPr="00D45A06">
        <w:rPr>
          <w:rFonts w:eastAsia="Times New Roman" w:cs="Times New Roman"/>
          <w:color w:val="333333"/>
          <w:sz w:val="28"/>
          <w:szCs w:val="28"/>
        </w:rPr>
        <w:t>вращения энергии при химических реакциях), закономерности, символический язык химии, мировоззренческие знания, л</w:t>
      </w:r>
      <w:r w:rsidRPr="00D45A06">
        <w:rPr>
          <w:rFonts w:eastAsia="Times New Roman" w:cs="Times New Roman"/>
          <w:color w:val="333333"/>
          <w:sz w:val="28"/>
          <w:szCs w:val="28"/>
        </w:rPr>
        <w:t>е</w:t>
      </w:r>
      <w:r w:rsidRPr="00D45A06">
        <w:rPr>
          <w:rFonts w:eastAsia="Times New Roman" w:cs="Times New Roman"/>
          <w:color w:val="333333"/>
          <w:sz w:val="28"/>
          <w:szCs w:val="28"/>
        </w:rPr>
        <w:t>жащие в основе понимания причинности и системности химических явлений, фактологические сведения о свойствах, составе, получении и безопасном и</w:t>
      </w:r>
      <w:r w:rsidRPr="00D45A06">
        <w:rPr>
          <w:rFonts w:eastAsia="Times New Roman" w:cs="Times New Roman"/>
          <w:color w:val="333333"/>
          <w:sz w:val="28"/>
          <w:szCs w:val="28"/>
        </w:rPr>
        <w:t>с</w:t>
      </w:r>
      <w:r w:rsidRPr="00D45A06">
        <w:rPr>
          <w:rFonts w:eastAsia="Times New Roman" w:cs="Times New Roman"/>
          <w:color w:val="333333"/>
          <w:sz w:val="28"/>
          <w:szCs w:val="28"/>
        </w:rPr>
        <w:t>пользовании важнейших неорганических веществ в быту и практической д</w:t>
      </w:r>
      <w:r w:rsidRPr="00D45A06">
        <w:rPr>
          <w:rFonts w:eastAsia="Times New Roman" w:cs="Times New Roman"/>
          <w:color w:val="333333"/>
          <w:sz w:val="28"/>
          <w:szCs w:val="28"/>
        </w:rPr>
        <w:t>е</w:t>
      </w:r>
      <w:r w:rsidRPr="00D45A06">
        <w:rPr>
          <w:rFonts w:eastAsia="Times New Roman" w:cs="Times New Roman"/>
          <w:color w:val="333333"/>
          <w:sz w:val="28"/>
          <w:szCs w:val="28"/>
        </w:rPr>
        <w:t>ятельности человека;</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использовать химическую символику для составления формул веществ и уравнений химических реакций, системат</w:t>
      </w:r>
      <w:r w:rsidRPr="00D45A06">
        <w:rPr>
          <w:rFonts w:eastAsia="Times New Roman" w:cs="Times New Roman"/>
          <w:color w:val="333333"/>
          <w:sz w:val="28"/>
          <w:szCs w:val="28"/>
        </w:rPr>
        <w:t>и</w:t>
      </w:r>
      <w:r w:rsidRPr="00D45A06">
        <w:rPr>
          <w:rFonts w:eastAsia="Times New Roman" w:cs="Times New Roman"/>
          <w:color w:val="333333"/>
          <w:sz w:val="28"/>
          <w:szCs w:val="28"/>
        </w:rPr>
        <w:t>ческую номенклатуру (IUPAC) и тривиальные названия отдельных неорг</w:t>
      </w:r>
      <w:r w:rsidRPr="00D45A06">
        <w:rPr>
          <w:rFonts w:eastAsia="Times New Roman" w:cs="Times New Roman"/>
          <w:color w:val="333333"/>
          <w:sz w:val="28"/>
          <w:szCs w:val="28"/>
        </w:rPr>
        <w:t>а</w:t>
      </w:r>
      <w:r w:rsidRPr="00D45A06">
        <w:rPr>
          <w:rFonts w:eastAsia="Times New Roman" w:cs="Times New Roman"/>
          <w:color w:val="333333"/>
          <w:sz w:val="28"/>
          <w:szCs w:val="28"/>
        </w:rPr>
        <w:lastRenderedPageBreak/>
        <w:t>нических веществ (угарный газ, углекислый газ, аммиак, гашёная известь, негашёная известь, питьевая сода, пирит и другие);</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w:t>
      </w:r>
      <w:r w:rsidRPr="00D45A06">
        <w:rPr>
          <w:rFonts w:eastAsia="Times New Roman" w:cs="Times New Roman"/>
          <w:color w:val="333333"/>
          <w:sz w:val="28"/>
          <w:szCs w:val="28"/>
        </w:rPr>
        <w:t>с</w:t>
      </w:r>
      <w:r w:rsidRPr="00D45A06">
        <w:rPr>
          <w:rFonts w:eastAsia="Times New Roman" w:cs="Times New Roman"/>
          <w:color w:val="333333"/>
          <w:sz w:val="28"/>
          <w:szCs w:val="28"/>
        </w:rPr>
        <w:t>творах неорганических соединений;</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устанавливать принадлежность неорганич</w:t>
      </w:r>
      <w:r w:rsidRPr="00D45A06">
        <w:rPr>
          <w:rFonts w:eastAsia="Times New Roman" w:cs="Times New Roman"/>
          <w:color w:val="333333"/>
          <w:sz w:val="28"/>
          <w:szCs w:val="28"/>
        </w:rPr>
        <w:t>е</w:t>
      </w:r>
      <w:r w:rsidRPr="00D45A06">
        <w:rPr>
          <w:rFonts w:eastAsia="Times New Roman" w:cs="Times New Roman"/>
          <w:color w:val="333333"/>
          <w:sz w:val="28"/>
          <w:szCs w:val="28"/>
        </w:rPr>
        <w:t>ских веществ по их составу к определённому классу/группе соединений (простые вещества – металлы и неметаллы, оксиды, основания, кислоты, а</w:t>
      </w:r>
      <w:r w:rsidRPr="00D45A06">
        <w:rPr>
          <w:rFonts w:eastAsia="Times New Roman" w:cs="Times New Roman"/>
          <w:color w:val="333333"/>
          <w:sz w:val="28"/>
          <w:szCs w:val="28"/>
        </w:rPr>
        <w:t>м</w:t>
      </w:r>
      <w:r w:rsidRPr="00D45A06">
        <w:rPr>
          <w:rFonts w:eastAsia="Times New Roman" w:cs="Times New Roman"/>
          <w:color w:val="333333"/>
          <w:sz w:val="28"/>
          <w:szCs w:val="28"/>
        </w:rPr>
        <w:t>фотерные гидроксиды, соли);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раскрывать смысл периодического закона Д. И. Менделеева и демонстрировать его систематизирующую, объяснительную и прогн</w:t>
      </w:r>
      <w:r w:rsidRPr="00D45A06">
        <w:rPr>
          <w:rFonts w:eastAsia="Times New Roman" w:cs="Times New Roman"/>
          <w:color w:val="333333"/>
          <w:sz w:val="28"/>
          <w:szCs w:val="28"/>
        </w:rPr>
        <w:t>о</w:t>
      </w:r>
      <w:r w:rsidRPr="00D45A06">
        <w:rPr>
          <w:rFonts w:eastAsia="Times New Roman" w:cs="Times New Roman"/>
          <w:color w:val="333333"/>
          <w:sz w:val="28"/>
          <w:szCs w:val="28"/>
        </w:rPr>
        <w:t>стическую функции;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характеризовать электронное строение ат</w:t>
      </w:r>
      <w:r w:rsidRPr="00D45A06">
        <w:rPr>
          <w:rFonts w:eastAsia="Times New Roman" w:cs="Times New Roman"/>
          <w:color w:val="333333"/>
          <w:sz w:val="28"/>
          <w:szCs w:val="28"/>
        </w:rPr>
        <w:t>о</w:t>
      </w:r>
      <w:r w:rsidRPr="00D45A06">
        <w:rPr>
          <w:rFonts w:eastAsia="Times New Roman" w:cs="Times New Roman"/>
          <w:color w:val="333333"/>
          <w:sz w:val="28"/>
          <w:szCs w:val="28"/>
        </w:rPr>
        <w:t>мов химич</w:t>
      </w:r>
      <w:r w:rsidRPr="00D45A06">
        <w:rPr>
          <w:rFonts w:eastAsia="Times New Roman" w:cs="Times New Roman"/>
          <w:color w:val="333333"/>
          <w:sz w:val="28"/>
          <w:szCs w:val="28"/>
        </w:rPr>
        <w:t>е</w:t>
      </w:r>
      <w:r w:rsidRPr="00D45A06">
        <w:rPr>
          <w:rFonts w:eastAsia="Times New Roman" w:cs="Times New Roman"/>
          <w:color w:val="333333"/>
          <w:sz w:val="28"/>
          <w:szCs w:val="28"/>
        </w:rPr>
        <w:t>ских элементов 1–4 периодов Периодической системы химических элементов Д. И. Менделеева, используя понятия «s-, p-, d-электронные орб</w:t>
      </w:r>
      <w:r w:rsidRPr="00D45A06">
        <w:rPr>
          <w:rFonts w:eastAsia="Times New Roman" w:cs="Times New Roman"/>
          <w:color w:val="333333"/>
          <w:sz w:val="28"/>
          <w:szCs w:val="28"/>
        </w:rPr>
        <w:t>и</w:t>
      </w:r>
      <w:r w:rsidRPr="00D45A06">
        <w:rPr>
          <w:rFonts w:eastAsia="Times New Roman" w:cs="Times New Roman"/>
          <w:color w:val="333333"/>
          <w:sz w:val="28"/>
          <w:szCs w:val="28"/>
        </w:rPr>
        <w:t>тали», «энергетические уровни», объяснять закономерности изменения свойств химических элементов и их соединений по периодам и группам П</w:t>
      </w:r>
      <w:r w:rsidRPr="00D45A06">
        <w:rPr>
          <w:rFonts w:eastAsia="Times New Roman" w:cs="Times New Roman"/>
          <w:color w:val="333333"/>
          <w:sz w:val="28"/>
          <w:szCs w:val="28"/>
        </w:rPr>
        <w:t>е</w:t>
      </w:r>
      <w:r w:rsidRPr="00D45A06">
        <w:rPr>
          <w:rFonts w:eastAsia="Times New Roman" w:cs="Times New Roman"/>
          <w:color w:val="333333"/>
          <w:sz w:val="28"/>
          <w:szCs w:val="28"/>
        </w:rPr>
        <w:t>риодической системы химических элементов Д. И. Менделеева;</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характеризовать (описывать) общие химич</w:t>
      </w:r>
      <w:r w:rsidRPr="00D45A06">
        <w:rPr>
          <w:rFonts w:eastAsia="Times New Roman" w:cs="Times New Roman"/>
          <w:color w:val="333333"/>
          <w:sz w:val="28"/>
          <w:szCs w:val="28"/>
        </w:rPr>
        <w:t>е</w:t>
      </w:r>
      <w:r w:rsidRPr="00D45A06">
        <w:rPr>
          <w:rFonts w:eastAsia="Times New Roman" w:cs="Times New Roman"/>
          <w:color w:val="333333"/>
          <w:sz w:val="28"/>
          <w:szCs w:val="28"/>
        </w:rPr>
        <w:t>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w:t>
      </w:r>
      <w:r w:rsidRPr="00D45A06">
        <w:rPr>
          <w:rFonts w:eastAsia="Times New Roman" w:cs="Times New Roman"/>
          <w:color w:val="333333"/>
          <w:sz w:val="28"/>
          <w:szCs w:val="28"/>
        </w:rPr>
        <w:t>и</w:t>
      </w:r>
      <w:r w:rsidRPr="00D45A06">
        <w:rPr>
          <w:rFonts w:eastAsia="Times New Roman" w:cs="Times New Roman"/>
          <w:color w:val="333333"/>
          <w:sz w:val="28"/>
          <w:szCs w:val="28"/>
        </w:rPr>
        <w:t>мических реакций;</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w:t>
      </w:r>
      <w:r w:rsidRPr="00D45A06">
        <w:rPr>
          <w:rFonts w:eastAsia="Times New Roman" w:cs="Times New Roman"/>
          <w:color w:val="333333"/>
          <w:sz w:val="28"/>
          <w:szCs w:val="28"/>
        </w:rPr>
        <w:t>е</w:t>
      </w:r>
      <w:r w:rsidRPr="00D45A06">
        <w:rPr>
          <w:rFonts w:eastAsia="Times New Roman" w:cs="Times New Roman"/>
          <w:color w:val="333333"/>
          <w:sz w:val="28"/>
          <w:szCs w:val="28"/>
        </w:rPr>
        <w:t>нию степеней окисления элементов, обратимости реакции, участию катализатора);</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w:t>
      </w:r>
      <w:r w:rsidRPr="00D45A06">
        <w:rPr>
          <w:rFonts w:eastAsia="Times New Roman" w:cs="Times New Roman"/>
          <w:color w:val="333333"/>
          <w:sz w:val="28"/>
          <w:szCs w:val="28"/>
        </w:rPr>
        <w:t>е</w:t>
      </w:r>
      <w:r w:rsidRPr="00D45A06">
        <w:rPr>
          <w:rFonts w:eastAsia="Times New Roman" w:cs="Times New Roman"/>
          <w:color w:val="333333"/>
          <w:sz w:val="28"/>
          <w:szCs w:val="28"/>
        </w:rPr>
        <w:t>акции идут до конца;</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проводить реакции, подтверждающие кач</w:t>
      </w:r>
      <w:r w:rsidRPr="00D45A06">
        <w:rPr>
          <w:rFonts w:eastAsia="Times New Roman" w:cs="Times New Roman"/>
          <w:color w:val="333333"/>
          <w:sz w:val="28"/>
          <w:szCs w:val="28"/>
        </w:rPr>
        <w:t>е</w:t>
      </w:r>
      <w:r w:rsidRPr="00D45A06">
        <w:rPr>
          <w:rFonts w:eastAsia="Times New Roman" w:cs="Times New Roman"/>
          <w:color w:val="333333"/>
          <w:sz w:val="28"/>
          <w:szCs w:val="28"/>
        </w:rPr>
        <w:t>ственный с</w:t>
      </w:r>
      <w:r w:rsidRPr="00D45A06">
        <w:rPr>
          <w:rFonts w:eastAsia="Times New Roman" w:cs="Times New Roman"/>
          <w:color w:val="333333"/>
          <w:sz w:val="28"/>
          <w:szCs w:val="28"/>
        </w:rPr>
        <w:t>о</w:t>
      </w:r>
      <w:r w:rsidRPr="00D45A06">
        <w:rPr>
          <w:rFonts w:eastAsia="Times New Roman" w:cs="Times New Roman"/>
          <w:color w:val="333333"/>
          <w:sz w:val="28"/>
          <w:szCs w:val="28"/>
        </w:rPr>
        <w:t>став различных неорганических веществ, распознавать опытным путём ионы, прису</w:t>
      </w:r>
      <w:r w:rsidRPr="00D45A06">
        <w:rPr>
          <w:rFonts w:eastAsia="Times New Roman" w:cs="Times New Roman"/>
          <w:color w:val="333333"/>
          <w:sz w:val="28"/>
          <w:szCs w:val="28"/>
        </w:rPr>
        <w:t>т</w:t>
      </w:r>
      <w:r w:rsidRPr="00D45A06">
        <w:rPr>
          <w:rFonts w:eastAsia="Times New Roman" w:cs="Times New Roman"/>
          <w:color w:val="333333"/>
          <w:sz w:val="28"/>
          <w:szCs w:val="28"/>
        </w:rPr>
        <w:t>ствующие в водных растворах неорганических веществ;</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раскрывать сущность окислител</w:t>
      </w:r>
      <w:r w:rsidRPr="00D45A06">
        <w:rPr>
          <w:rFonts w:eastAsia="Times New Roman" w:cs="Times New Roman"/>
          <w:color w:val="333333"/>
          <w:sz w:val="28"/>
          <w:szCs w:val="28"/>
        </w:rPr>
        <w:t>ь</w:t>
      </w:r>
      <w:r w:rsidRPr="00D45A06">
        <w:rPr>
          <w:rFonts w:eastAsia="Times New Roman" w:cs="Times New Roman"/>
          <w:color w:val="333333"/>
          <w:sz w:val="28"/>
          <w:szCs w:val="28"/>
        </w:rPr>
        <w:t>но-восстановительных реакций посредством составления электронного б</w:t>
      </w:r>
      <w:r w:rsidRPr="00D45A06">
        <w:rPr>
          <w:rFonts w:eastAsia="Times New Roman" w:cs="Times New Roman"/>
          <w:color w:val="333333"/>
          <w:sz w:val="28"/>
          <w:szCs w:val="28"/>
        </w:rPr>
        <w:t>а</w:t>
      </w:r>
      <w:r w:rsidRPr="00D45A06">
        <w:rPr>
          <w:rFonts w:eastAsia="Times New Roman" w:cs="Times New Roman"/>
          <w:color w:val="333333"/>
          <w:sz w:val="28"/>
          <w:szCs w:val="28"/>
        </w:rPr>
        <w:t>ланса этих реакций;</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характеризовать химические процессы, л</w:t>
      </w:r>
      <w:r w:rsidRPr="00D45A06">
        <w:rPr>
          <w:rFonts w:eastAsia="Times New Roman" w:cs="Times New Roman"/>
          <w:color w:val="333333"/>
          <w:sz w:val="28"/>
          <w:szCs w:val="28"/>
        </w:rPr>
        <w:t>е</w:t>
      </w:r>
      <w:r w:rsidRPr="00D45A06">
        <w:rPr>
          <w:rFonts w:eastAsia="Times New Roman" w:cs="Times New Roman"/>
          <w:color w:val="333333"/>
          <w:sz w:val="28"/>
          <w:szCs w:val="28"/>
        </w:rPr>
        <w:t xml:space="preserve">жащие в основе промышленного получения серной кислоты, аммиака, а также </w:t>
      </w:r>
      <w:r w:rsidRPr="00D45A06">
        <w:rPr>
          <w:rFonts w:eastAsia="Times New Roman" w:cs="Times New Roman"/>
          <w:color w:val="333333"/>
          <w:sz w:val="28"/>
          <w:szCs w:val="28"/>
        </w:rPr>
        <w:lastRenderedPageBreak/>
        <w:t>сформированность представлений об общих научных принципах и эколог</w:t>
      </w:r>
      <w:r w:rsidRPr="00D45A06">
        <w:rPr>
          <w:rFonts w:eastAsia="Times New Roman" w:cs="Times New Roman"/>
          <w:color w:val="333333"/>
          <w:sz w:val="28"/>
          <w:szCs w:val="28"/>
        </w:rPr>
        <w:t>и</w:t>
      </w:r>
      <w:r w:rsidRPr="00D45A06">
        <w:rPr>
          <w:rFonts w:eastAsia="Times New Roman" w:cs="Times New Roman"/>
          <w:color w:val="333333"/>
          <w:sz w:val="28"/>
          <w:szCs w:val="28"/>
        </w:rPr>
        <w:t>ческих проблемах химического прои</w:t>
      </w:r>
      <w:r w:rsidRPr="00D45A06">
        <w:rPr>
          <w:rFonts w:eastAsia="Times New Roman" w:cs="Times New Roman"/>
          <w:color w:val="333333"/>
          <w:sz w:val="28"/>
          <w:szCs w:val="28"/>
        </w:rPr>
        <w:t>з</w:t>
      </w:r>
      <w:r w:rsidRPr="00D45A06">
        <w:rPr>
          <w:rFonts w:eastAsia="Times New Roman" w:cs="Times New Roman"/>
          <w:color w:val="333333"/>
          <w:sz w:val="28"/>
          <w:szCs w:val="28"/>
        </w:rPr>
        <w:t>водства;</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проводить вычисления с использованием понятия «ма</w:t>
      </w:r>
      <w:r w:rsidRPr="00D45A06">
        <w:rPr>
          <w:rFonts w:eastAsia="Times New Roman" w:cs="Times New Roman"/>
          <w:color w:val="333333"/>
          <w:sz w:val="28"/>
          <w:szCs w:val="28"/>
        </w:rPr>
        <w:t>с</w:t>
      </w:r>
      <w:r w:rsidRPr="00D45A06">
        <w:rPr>
          <w:rFonts w:eastAsia="Times New Roman" w:cs="Times New Roman"/>
          <w:color w:val="333333"/>
          <w:sz w:val="28"/>
          <w:szCs w:val="28"/>
        </w:rPr>
        <w:t>совая доля вещества в растворе», объёмных отношений газов при химических реакциях, массы вещества или объёма газов по известному к</w:t>
      </w:r>
      <w:r w:rsidRPr="00D45A06">
        <w:rPr>
          <w:rFonts w:eastAsia="Times New Roman" w:cs="Times New Roman"/>
          <w:color w:val="333333"/>
          <w:sz w:val="28"/>
          <w:szCs w:val="28"/>
        </w:rPr>
        <w:t>о</w:t>
      </w:r>
      <w:r w:rsidRPr="00D45A06">
        <w:rPr>
          <w:rFonts w:eastAsia="Times New Roman" w:cs="Times New Roman"/>
          <w:color w:val="333333"/>
          <w:sz w:val="28"/>
          <w:szCs w:val="28"/>
        </w:rPr>
        <w:t>личеству вещества, массе или объёму одного из участвующих в реакции в</w:t>
      </w:r>
      <w:r w:rsidRPr="00D45A06">
        <w:rPr>
          <w:rFonts w:eastAsia="Times New Roman" w:cs="Times New Roman"/>
          <w:color w:val="333333"/>
          <w:sz w:val="28"/>
          <w:szCs w:val="28"/>
        </w:rPr>
        <w:t>е</w:t>
      </w:r>
      <w:r w:rsidRPr="00D45A06">
        <w:rPr>
          <w:rFonts w:eastAsia="Times New Roman" w:cs="Times New Roman"/>
          <w:color w:val="333333"/>
          <w:sz w:val="28"/>
          <w:szCs w:val="28"/>
        </w:rPr>
        <w:t>ществ, теплового эффекта реакции на основе законов сохранения массы в</w:t>
      </w:r>
      <w:r w:rsidRPr="00D45A06">
        <w:rPr>
          <w:rFonts w:eastAsia="Times New Roman" w:cs="Times New Roman"/>
          <w:color w:val="333333"/>
          <w:sz w:val="28"/>
          <w:szCs w:val="28"/>
        </w:rPr>
        <w:t>е</w:t>
      </w:r>
      <w:r w:rsidRPr="00D45A06">
        <w:rPr>
          <w:rFonts w:eastAsia="Times New Roman" w:cs="Times New Roman"/>
          <w:color w:val="333333"/>
          <w:sz w:val="28"/>
          <w:szCs w:val="28"/>
        </w:rPr>
        <w:t>ществ, превращения и сохранения энергии;</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соблюдать правила пользования химической посудой и лабораторным оборудованием, а также правила обращения с в</w:t>
      </w:r>
      <w:r w:rsidRPr="00D45A06">
        <w:rPr>
          <w:rFonts w:eastAsia="Times New Roman" w:cs="Times New Roman"/>
          <w:color w:val="333333"/>
          <w:sz w:val="28"/>
          <w:szCs w:val="28"/>
        </w:rPr>
        <w:t>е</w:t>
      </w:r>
      <w:r w:rsidRPr="00D45A06">
        <w:rPr>
          <w:rFonts w:eastAsia="Times New Roman" w:cs="Times New Roman"/>
          <w:color w:val="333333"/>
          <w:sz w:val="28"/>
          <w:szCs w:val="28"/>
        </w:rPr>
        <w:t>ществами в соответствии с инструкциями по выполнению лабораторных х</w:t>
      </w:r>
      <w:r w:rsidRPr="00D45A06">
        <w:rPr>
          <w:rFonts w:eastAsia="Times New Roman" w:cs="Times New Roman"/>
          <w:color w:val="333333"/>
          <w:sz w:val="28"/>
          <w:szCs w:val="28"/>
        </w:rPr>
        <w:t>и</w:t>
      </w:r>
      <w:r w:rsidRPr="00D45A06">
        <w:rPr>
          <w:rFonts w:eastAsia="Times New Roman" w:cs="Times New Roman"/>
          <w:color w:val="333333"/>
          <w:sz w:val="28"/>
          <w:szCs w:val="28"/>
        </w:rPr>
        <w:t>мических опытов;</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планировать и выполнять химический эк</w:t>
      </w:r>
      <w:r w:rsidRPr="00D45A06">
        <w:rPr>
          <w:rFonts w:eastAsia="Times New Roman" w:cs="Times New Roman"/>
          <w:color w:val="333333"/>
          <w:sz w:val="28"/>
          <w:szCs w:val="28"/>
        </w:rPr>
        <w:t>с</w:t>
      </w:r>
      <w:r w:rsidRPr="00D45A06">
        <w:rPr>
          <w:rFonts w:eastAsia="Times New Roman" w:cs="Times New Roman"/>
          <w:color w:val="333333"/>
          <w:sz w:val="28"/>
          <w:szCs w:val="28"/>
        </w:rPr>
        <w:t>перимент (разложение пероксида водорода в присутствии катализатора, определение среды растворов веществ с помощью универсального индик</w:t>
      </w:r>
      <w:r w:rsidRPr="00D45A06">
        <w:rPr>
          <w:rFonts w:eastAsia="Times New Roman" w:cs="Times New Roman"/>
          <w:color w:val="333333"/>
          <w:sz w:val="28"/>
          <w:szCs w:val="28"/>
        </w:rPr>
        <w:t>а</w:t>
      </w:r>
      <w:r w:rsidRPr="00D45A06">
        <w:rPr>
          <w:rFonts w:eastAsia="Times New Roman" w:cs="Times New Roman"/>
          <w:color w:val="333333"/>
          <w:sz w:val="28"/>
          <w:szCs w:val="28"/>
        </w:rPr>
        <w:t>тора, влияние различных факторов на скорость химической реакции, реакции ионного обмена, качественные реакции на сульфат-, карбонат- и хл</w:t>
      </w:r>
      <w:r w:rsidRPr="00D45A06">
        <w:rPr>
          <w:rFonts w:eastAsia="Times New Roman" w:cs="Times New Roman"/>
          <w:color w:val="333333"/>
          <w:sz w:val="28"/>
          <w:szCs w:val="28"/>
        </w:rPr>
        <w:t>о</w:t>
      </w:r>
      <w:r w:rsidRPr="00D45A06">
        <w:rPr>
          <w:rFonts w:eastAsia="Times New Roman" w:cs="Times New Roman"/>
          <w:color w:val="333333"/>
          <w:sz w:val="28"/>
          <w:szCs w:val="28"/>
        </w:rPr>
        <w:t>рид-анионы, на катион аммония, решение экспериментальных задач по темам «Металлы» и «Неметаллы») в соответствии с правилами техники безопасн</w:t>
      </w:r>
      <w:r w:rsidRPr="00D45A06">
        <w:rPr>
          <w:rFonts w:eastAsia="Times New Roman" w:cs="Times New Roman"/>
          <w:color w:val="333333"/>
          <w:sz w:val="28"/>
          <w:szCs w:val="28"/>
        </w:rPr>
        <w:t>о</w:t>
      </w:r>
      <w:r w:rsidRPr="00D45A06">
        <w:rPr>
          <w:rFonts w:eastAsia="Times New Roman" w:cs="Times New Roman"/>
          <w:color w:val="333333"/>
          <w:sz w:val="28"/>
          <w:szCs w:val="28"/>
        </w:rPr>
        <w:t>сти при обращении с веществами и лабораторным оборудованием, предста</w:t>
      </w:r>
      <w:r w:rsidRPr="00D45A06">
        <w:rPr>
          <w:rFonts w:eastAsia="Times New Roman" w:cs="Times New Roman"/>
          <w:color w:val="333333"/>
          <w:sz w:val="28"/>
          <w:szCs w:val="28"/>
        </w:rPr>
        <w:t>в</w:t>
      </w:r>
      <w:r w:rsidRPr="00D45A06">
        <w:rPr>
          <w:rFonts w:eastAsia="Times New Roman" w:cs="Times New Roman"/>
          <w:color w:val="333333"/>
          <w:sz w:val="28"/>
          <w:szCs w:val="28"/>
        </w:rPr>
        <w:t>лять результаты химического эксперимента в форме записи уравнений соо</w:t>
      </w:r>
      <w:r w:rsidRPr="00D45A06">
        <w:rPr>
          <w:rFonts w:eastAsia="Times New Roman" w:cs="Times New Roman"/>
          <w:color w:val="333333"/>
          <w:sz w:val="28"/>
          <w:szCs w:val="28"/>
        </w:rPr>
        <w:t>т</w:t>
      </w:r>
      <w:r w:rsidRPr="00D45A06">
        <w:rPr>
          <w:rFonts w:eastAsia="Times New Roman" w:cs="Times New Roman"/>
          <w:color w:val="333333"/>
          <w:sz w:val="28"/>
          <w:szCs w:val="28"/>
        </w:rPr>
        <w:t>ветствующих реакций и формулировать выводы на основе этих результатов;</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критически анализировать химическую и</w:t>
      </w:r>
      <w:r w:rsidRPr="00D45A06">
        <w:rPr>
          <w:rFonts w:eastAsia="Times New Roman" w:cs="Times New Roman"/>
          <w:color w:val="333333"/>
          <w:sz w:val="28"/>
          <w:szCs w:val="28"/>
        </w:rPr>
        <w:t>н</w:t>
      </w:r>
      <w:r w:rsidRPr="00D45A06">
        <w:rPr>
          <w:rFonts w:eastAsia="Times New Roman" w:cs="Times New Roman"/>
          <w:color w:val="333333"/>
          <w:sz w:val="28"/>
          <w:szCs w:val="28"/>
        </w:rPr>
        <w:t>формацию, получаемую из разных источников (средства массовой коммун</w:t>
      </w:r>
      <w:r w:rsidRPr="00D45A06">
        <w:rPr>
          <w:rFonts w:eastAsia="Times New Roman" w:cs="Times New Roman"/>
          <w:color w:val="333333"/>
          <w:sz w:val="28"/>
          <w:szCs w:val="28"/>
        </w:rPr>
        <w:t>и</w:t>
      </w:r>
      <w:r w:rsidRPr="00D45A06">
        <w:rPr>
          <w:rFonts w:eastAsia="Times New Roman" w:cs="Times New Roman"/>
          <w:color w:val="333333"/>
          <w:sz w:val="28"/>
          <w:szCs w:val="28"/>
        </w:rPr>
        <w:t>кации, Интернет и других);</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сформированность умений соблюдать правила экологически целесоо</w:t>
      </w:r>
      <w:r w:rsidRPr="00D45A06">
        <w:rPr>
          <w:rFonts w:eastAsia="Times New Roman" w:cs="Times New Roman"/>
          <w:color w:val="333333"/>
          <w:sz w:val="28"/>
          <w:szCs w:val="28"/>
        </w:rPr>
        <w:t>б</w:t>
      </w:r>
      <w:r w:rsidRPr="00D45A06">
        <w:rPr>
          <w:rFonts w:eastAsia="Times New Roman" w:cs="Times New Roman"/>
          <w:color w:val="333333"/>
          <w:sz w:val="28"/>
          <w:szCs w:val="28"/>
        </w:rPr>
        <w:t>разного пов</w:t>
      </w:r>
      <w:r w:rsidRPr="00D45A06">
        <w:rPr>
          <w:rFonts w:eastAsia="Times New Roman" w:cs="Times New Roman"/>
          <w:color w:val="333333"/>
          <w:sz w:val="28"/>
          <w:szCs w:val="28"/>
        </w:rPr>
        <w:t>е</w:t>
      </w:r>
      <w:r w:rsidRPr="00D45A06">
        <w:rPr>
          <w:rFonts w:eastAsia="Times New Roman" w:cs="Times New Roman"/>
          <w:color w:val="333333"/>
          <w:sz w:val="28"/>
          <w:szCs w:val="28"/>
        </w:rPr>
        <w:t>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для обучающихся с ограниченными возможностями здоровья: умение применять знания об основных доступных методах познания веществ и х</w:t>
      </w:r>
      <w:r w:rsidRPr="00D45A06">
        <w:rPr>
          <w:rFonts w:eastAsia="Times New Roman" w:cs="Times New Roman"/>
          <w:color w:val="333333"/>
          <w:sz w:val="28"/>
          <w:szCs w:val="28"/>
        </w:rPr>
        <w:t>и</w:t>
      </w:r>
      <w:r w:rsidRPr="00D45A06">
        <w:rPr>
          <w:rFonts w:eastAsia="Times New Roman" w:cs="Times New Roman"/>
          <w:color w:val="333333"/>
          <w:sz w:val="28"/>
          <w:szCs w:val="28"/>
        </w:rPr>
        <w:t>мических явлений;</w:t>
      </w:r>
    </w:p>
    <w:p w:rsidR="00D45A06" w:rsidRPr="00D45A06" w:rsidRDefault="00D45A06" w:rsidP="00D45A06">
      <w:pPr>
        <w:shd w:val="clear" w:color="auto" w:fill="FFFFFF"/>
        <w:spacing w:after="0" w:line="240" w:lineRule="auto"/>
        <w:ind w:firstLine="567"/>
        <w:rPr>
          <w:rFonts w:eastAsia="Times New Roman" w:cs="Times New Roman"/>
          <w:color w:val="333333"/>
          <w:sz w:val="28"/>
          <w:szCs w:val="28"/>
        </w:rPr>
      </w:pPr>
      <w:r w:rsidRPr="00D45A06">
        <w:rPr>
          <w:rFonts w:eastAsia="Times New Roman" w:cs="Times New Roman"/>
          <w:color w:val="333333"/>
          <w:sz w:val="28"/>
          <w:szCs w:val="28"/>
        </w:rPr>
        <w:t>для слепых и слабовидящих обучающихся: умение использовать рел</w:t>
      </w:r>
      <w:r w:rsidRPr="00D45A06">
        <w:rPr>
          <w:rFonts w:eastAsia="Times New Roman" w:cs="Times New Roman"/>
          <w:color w:val="333333"/>
          <w:sz w:val="28"/>
          <w:szCs w:val="28"/>
        </w:rPr>
        <w:t>ь</w:t>
      </w:r>
      <w:r w:rsidRPr="00D45A06">
        <w:rPr>
          <w:rFonts w:eastAsia="Times New Roman" w:cs="Times New Roman"/>
          <w:color w:val="333333"/>
          <w:sz w:val="28"/>
          <w:szCs w:val="28"/>
        </w:rPr>
        <w:t>ефно-точечную систему обозначений Л. Брайля для записи химических фо</w:t>
      </w:r>
      <w:r w:rsidRPr="00D45A06">
        <w:rPr>
          <w:rFonts w:eastAsia="Times New Roman" w:cs="Times New Roman"/>
          <w:color w:val="333333"/>
          <w:sz w:val="28"/>
          <w:szCs w:val="28"/>
        </w:rPr>
        <w:t>р</w:t>
      </w:r>
      <w:r w:rsidRPr="00D45A06">
        <w:rPr>
          <w:rFonts w:eastAsia="Times New Roman" w:cs="Times New Roman"/>
          <w:color w:val="333333"/>
          <w:sz w:val="28"/>
          <w:szCs w:val="28"/>
        </w:rPr>
        <w:t>мул.</w:t>
      </w:r>
    </w:p>
    <w:p w:rsidR="00D45A06" w:rsidRDefault="00D45A06" w:rsidP="009B3F18">
      <w:pPr>
        <w:rPr>
          <w:b/>
          <w:sz w:val="28"/>
          <w:szCs w:val="28"/>
        </w:rPr>
      </w:pPr>
    </w:p>
    <w:p w:rsidR="00D45A06" w:rsidRDefault="00D45A06" w:rsidP="009B3F18">
      <w:pPr>
        <w:rPr>
          <w:b/>
          <w:sz w:val="28"/>
          <w:szCs w:val="28"/>
        </w:rPr>
      </w:pPr>
    </w:p>
    <w:p w:rsidR="00D45A06" w:rsidRDefault="00D45A06" w:rsidP="009B3F18">
      <w:pPr>
        <w:rPr>
          <w:b/>
          <w:sz w:val="28"/>
          <w:szCs w:val="28"/>
        </w:rPr>
      </w:pPr>
      <w:r>
        <w:rPr>
          <w:b/>
          <w:sz w:val="28"/>
          <w:szCs w:val="28"/>
        </w:rPr>
        <w:t>БИОЛОГИЯ</w:t>
      </w:r>
    </w:p>
    <w:p w:rsidR="00D45A06" w:rsidRDefault="00D45A06" w:rsidP="009B3F18">
      <w:pPr>
        <w:rPr>
          <w:b/>
          <w:sz w:val="28"/>
          <w:szCs w:val="28"/>
        </w:rPr>
      </w:pPr>
    </w:p>
    <w:p w:rsidR="00D45A06" w:rsidRPr="009D6666" w:rsidRDefault="00D45A06" w:rsidP="00D45A06">
      <w:pPr>
        <w:spacing w:after="0" w:line="264" w:lineRule="auto"/>
        <w:ind w:left="120"/>
      </w:pPr>
      <w:bookmarkStart w:id="82" w:name="block-21937094"/>
      <w:r w:rsidRPr="009D6666">
        <w:rPr>
          <w:b/>
          <w:color w:val="000000"/>
          <w:sz w:val="28"/>
        </w:rPr>
        <w:t>ПОЯСНИТЕЛЬНАЯ ЗАПИСКА</w:t>
      </w:r>
    </w:p>
    <w:p w:rsidR="00D45A06" w:rsidRPr="009D6666" w:rsidRDefault="00D45A06" w:rsidP="00D45A06">
      <w:pPr>
        <w:spacing w:after="0" w:line="264" w:lineRule="auto"/>
        <w:ind w:left="120"/>
      </w:pPr>
    </w:p>
    <w:p w:rsidR="00D45A06" w:rsidRPr="009D6666" w:rsidRDefault="00D45A06" w:rsidP="00D45A06">
      <w:pPr>
        <w:spacing w:after="0" w:line="264" w:lineRule="auto"/>
        <w:ind w:firstLine="600"/>
      </w:pPr>
      <w:r w:rsidRPr="009D6666">
        <w:rPr>
          <w:color w:val="000000"/>
          <w:sz w:val="28"/>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w:t>
      </w:r>
      <w:r w:rsidRPr="009D6666">
        <w:rPr>
          <w:color w:val="000000"/>
          <w:sz w:val="28"/>
        </w:rPr>
        <w:t>о</w:t>
      </w:r>
      <w:r w:rsidRPr="009D6666">
        <w:rPr>
          <w:color w:val="000000"/>
          <w:sz w:val="28"/>
        </w:rPr>
        <w:t>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w:t>
      </w:r>
      <w:r w:rsidRPr="009D6666">
        <w:rPr>
          <w:color w:val="000000"/>
          <w:sz w:val="28"/>
        </w:rPr>
        <w:t>о</w:t>
      </w:r>
      <w:r w:rsidRPr="009D6666">
        <w:rPr>
          <w:color w:val="000000"/>
          <w:sz w:val="28"/>
        </w:rPr>
        <w:t>вания в Российской Федерации, а также положения о специфике биологии, её значении в познании живой природы и обеспечении существования челов</w:t>
      </w:r>
      <w:r w:rsidRPr="009D6666">
        <w:rPr>
          <w:color w:val="000000"/>
          <w:sz w:val="28"/>
        </w:rPr>
        <w:t>е</w:t>
      </w:r>
      <w:r w:rsidRPr="009D6666">
        <w:rPr>
          <w:color w:val="000000"/>
          <w:sz w:val="28"/>
        </w:rPr>
        <w:t>ческого общества. Согласно названным положениям, определены основные функции программы по биологии и её структура.</w:t>
      </w:r>
    </w:p>
    <w:p w:rsidR="00D45A06" w:rsidRPr="009D6666" w:rsidRDefault="00D45A06" w:rsidP="00D45A06">
      <w:pPr>
        <w:spacing w:after="0" w:line="264" w:lineRule="auto"/>
        <w:ind w:firstLine="600"/>
      </w:pPr>
      <w:r w:rsidRPr="009D6666">
        <w:rPr>
          <w:color w:val="000000"/>
          <w:sz w:val="28"/>
        </w:rPr>
        <w:t>Программа по биологии даёт представление о целях, об общей стратегии обучения, воспитания и развития обучающихся средствами учебного пре</w:t>
      </w:r>
      <w:r w:rsidRPr="009D6666">
        <w:rPr>
          <w:color w:val="000000"/>
          <w:sz w:val="28"/>
        </w:rPr>
        <w:t>д</w:t>
      </w:r>
      <w:r w:rsidRPr="009D6666">
        <w:rPr>
          <w:color w:val="000000"/>
          <w:sz w:val="28"/>
        </w:rPr>
        <w:t>мета «Биология», определяет обязательное предметное содержание, его структуру, распределение по разделам и темам, рекомендуемую последов</w:t>
      </w:r>
      <w:r w:rsidRPr="009D6666">
        <w:rPr>
          <w:color w:val="000000"/>
          <w:sz w:val="28"/>
        </w:rPr>
        <w:t>а</w:t>
      </w:r>
      <w:r w:rsidRPr="009D6666">
        <w:rPr>
          <w:color w:val="000000"/>
          <w:sz w:val="28"/>
        </w:rPr>
        <w:t>тельность изучения учебного материала с учётом межпредметных и внутр</w:t>
      </w:r>
      <w:r w:rsidRPr="009D6666">
        <w:rPr>
          <w:color w:val="000000"/>
          <w:sz w:val="28"/>
        </w:rPr>
        <w:t>и</w:t>
      </w:r>
      <w:r w:rsidRPr="009D6666">
        <w:rPr>
          <w:color w:val="000000"/>
          <w:sz w:val="28"/>
        </w:rPr>
        <w:t>предметных связей, логики образовательного процесса, возрастных особе</w:t>
      </w:r>
      <w:r w:rsidRPr="009D6666">
        <w:rPr>
          <w:color w:val="000000"/>
          <w:sz w:val="28"/>
        </w:rPr>
        <w:t>н</w:t>
      </w:r>
      <w:r w:rsidRPr="009D6666">
        <w:rPr>
          <w:color w:val="000000"/>
          <w:sz w:val="28"/>
        </w:rPr>
        <w:t>ностей обучающихся.</w:t>
      </w:r>
    </w:p>
    <w:p w:rsidR="00D45A06" w:rsidRPr="009D6666" w:rsidRDefault="00D45A06" w:rsidP="00D45A06">
      <w:pPr>
        <w:spacing w:after="0" w:line="264" w:lineRule="auto"/>
        <w:ind w:firstLine="600"/>
      </w:pPr>
      <w:r w:rsidRPr="009D6666">
        <w:rPr>
          <w:color w:val="000000"/>
          <w:sz w:val="28"/>
        </w:rPr>
        <w:t>В программе по биологии также учитываются требования к планиру</w:t>
      </w:r>
      <w:r w:rsidRPr="009D6666">
        <w:rPr>
          <w:color w:val="000000"/>
          <w:sz w:val="28"/>
        </w:rPr>
        <w:t>е</w:t>
      </w:r>
      <w:r w:rsidRPr="009D6666">
        <w:rPr>
          <w:color w:val="000000"/>
          <w:sz w:val="28"/>
        </w:rPr>
        <w:t>мым личностным, метапредметным и предметным результатам обучения в формировании основных видов учебно-познавательной деятельн</w:t>
      </w:r>
      <w:r w:rsidRPr="009D6666">
        <w:rPr>
          <w:color w:val="000000"/>
          <w:sz w:val="28"/>
        </w:rPr>
        <w:t>о</w:t>
      </w:r>
      <w:r w:rsidRPr="009D6666">
        <w:rPr>
          <w:color w:val="000000"/>
          <w:sz w:val="28"/>
        </w:rPr>
        <w:t>сти/учебных действий обучающихся по освоению содержания биологич</w:t>
      </w:r>
      <w:r w:rsidRPr="009D6666">
        <w:rPr>
          <w:color w:val="000000"/>
          <w:sz w:val="28"/>
        </w:rPr>
        <w:t>е</w:t>
      </w:r>
      <w:r w:rsidRPr="009D6666">
        <w:rPr>
          <w:color w:val="000000"/>
          <w:sz w:val="28"/>
        </w:rPr>
        <w:t>ского образования.</w:t>
      </w:r>
    </w:p>
    <w:p w:rsidR="00D45A06" w:rsidRPr="009D6666" w:rsidRDefault="00D45A06" w:rsidP="00D45A06">
      <w:pPr>
        <w:spacing w:after="0" w:line="264" w:lineRule="auto"/>
        <w:ind w:firstLine="600"/>
      </w:pPr>
      <w:r w:rsidRPr="009D6666">
        <w:rPr>
          <w:color w:val="000000"/>
          <w:sz w:val="28"/>
        </w:rPr>
        <w:t>В программе по биологии (10–11 классы, базовый уровень) реализован принцип преемственности в изучении биологии, благодаря чему в ней пр</w:t>
      </w:r>
      <w:r w:rsidRPr="009D6666">
        <w:rPr>
          <w:color w:val="000000"/>
          <w:sz w:val="28"/>
        </w:rPr>
        <w:t>о</w:t>
      </w:r>
      <w:r w:rsidRPr="009D6666">
        <w:rPr>
          <w:color w:val="000000"/>
          <w:sz w:val="28"/>
        </w:rPr>
        <w:t>сматривается направленность на развитие знаний, связанных с формиров</w:t>
      </w:r>
      <w:r w:rsidRPr="009D6666">
        <w:rPr>
          <w:color w:val="000000"/>
          <w:sz w:val="28"/>
        </w:rPr>
        <w:t>а</w:t>
      </w:r>
      <w:r w:rsidRPr="009D6666">
        <w:rPr>
          <w:color w:val="000000"/>
          <w:sz w:val="28"/>
        </w:rPr>
        <w:t>нием естественно-научного мировоззрения, ценностных ориентаций личн</w:t>
      </w:r>
      <w:r w:rsidRPr="009D6666">
        <w:rPr>
          <w:color w:val="000000"/>
          <w:sz w:val="28"/>
        </w:rPr>
        <w:t>о</w:t>
      </w:r>
      <w:r w:rsidRPr="009D6666">
        <w:rPr>
          <w:color w:val="000000"/>
          <w:sz w:val="28"/>
        </w:rPr>
        <w:t>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w:t>
      </w:r>
      <w:r w:rsidRPr="009D6666">
        <w:rPr>
          <w:color w:val="000000"/>
          <w:sz w:val="28"/>
        </w:rPr>
        <w:t>а</w:t>
      </w:r>
      <w:r w:rsidRPr="009D6666">
        <w:rPr>
          <w:color w:val="000000"/>
          <w:sz w:val="28"/>
        </w:rPr>
        <w:t>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w:t>
      </w:r>
      <w:r w:rsidRPr="009D6666">
        <w:rPr>
          <w:color w:val="000000"/>
          <w:sz w:val="28"/>
        </w:rPr>
        <w:t>о</w:t>
      </w:r>
      <w:r w:rsidRPr="009D6666">
        <w:rPr>
          <w:color w:val="000000"/>
          <w:sz w:val="28"/>
        </w:rPr>
        <w:lastRenderedPageBreak/>
        <w:t>лагает формирование у обучающихся способности адаптироваться к измен</w:t>
      </w:r>
      <w:r w:rsidRPr="009D6666">
        <w:rPr>
          <w:color w:val="000000"/>
          <w:sz w:val="28"/>
        </w:rPr>
        <w:t>е</w:t>
      </w:r>
      <w:r w:rsidRPr="009D6666">
        <w:rPr>
          <w:color w:val="000000"/>
          <w:sz w:val="28"/>
        </w:rPr>
        <w:t>ниям динамично развивающегося современного мира.</w:t>
      </w:r>
    </w:p>
    <w:p w:rsidR="00D45A06" w:rsidRPr="009D6666" w:rsidRDefault="00D45A06" w:rsidP="00D45A06">
      <w:pPr>
        <w:spacing w:after="0" w:line="264" w:lineRule="auto"/>
        <w:ind w:firstLine="600"/>
      </w:pPr>
      <w:r w:rsidRPr="009D6666">
        <w:rPr>
          <w:color w:val="000000"/>
          <w:sz w:val="28"/>
        </w:rPr>
        <w:t>Биология на уровне среднего общего образования занимает важное м</w:t>
      </w:r>
      <w:r w:rsidRPr="009D6666">
        <w:rPr>
          <w:color w:val="000000"/>
          <w:sz w:val="28"/>
        </w:rPr>
        <w:t>е</w:t>
      </w:r>
      <w:r w:rsidRPr="009D6666">
        <w:rPr>
          <w:color w:val="000000"/>
          <w:sz w:val="28"/>
        </w:rPr>
        <w:t>сто. Она обеспечивает формирование у обучающихся представлений о нау</w:t>
      </w:r>
      <w:r w:rsidRPr="009D6666">
        <w:rPr>
          <w:color w:val="000000"/>
          <w:sz w:val="28"/>
        </w:rPr>
        <w:t>ч</w:t>
      </w:r>
      <w:r w:rsidRPr="009D6666">
        <w:rPr>
          <w:color w:val="000000"/>
          <w:sz w:val="28"/>
        </w:rPr>
        <w:t>ной картине мира, расширяет и обобщает знания о живой природе, её отл</w:t>
      </w:r>
      <w:r w:rsidRPr="009D6666">
        <w:rPr>
          <w:color w:val="000000"/>
          <w:sz w:val="28"/>
        </w:rPr>
        <w:t>и</w:t>
      </w:r>
      <w:r w:rsidRPr="009D6666">
        <w:rPr>
          <w:color w:val="000000"/>
          <w:sz w:val="28"/>
        </w:rPr>
        <w:t>чительных признаках – уровневой организации и эволюции, создаёт условия для: познания законов живой природы, формирования функциональной гр</w:t>
      </w:r>
      <w:r w:rsidRPr="009D6666">
        <w:rPr>
          <w:color w:val="000000"/>
          <w:sz w:val="28"/>
        </w:rPr>
        <w:t>а</w:t>
      </w:r>
      <w:r w:rsidRPr="009D6666">
        <w:rPr>
          <w:color w:val="000000"/>
          <w:sz w:val="28"/>
        </w:rPr>
        <w:t>мотности, навыков здорового и безопасного образа жизни, экологического мышления, ценностного отношения к живой природе и человеку.</w:t>
      </w:r>
    </w:p>
    <w:p w:rsidR="00D45A06" w:rsidRPr="009D6666" w:rsidRDefault="00D45A06" w:rsidP="00D45A06">
      <w:pPr>
        <w:spacing w:after="0" w:line="264" w:lineRule="auto"/>
        <w:ind w:firstLine="600"/>
      </w:pPr>
      <w:r w:rsidRPr="009D6666">
        <w:rPr>
          <w:color w:val="000000"/>
          <w:sz w:val="28"/>
        </w:rPr>
        <w:t>Большое значение биология имеет также для решения воспитательных и развивающих задач среднего общего образования, социализации обуча</w:t>
      </w:r>
      <w:r w:rsidRPr="009D6666">
        <w:rPr>
          <w:color w:val="000000"/>
          <w:sz w:val="28"/>
        </w:rPr>
        <w:t>ю</w:t>
      </w:r>
      <w:r w:rsidRPr="009D6666">
        <w:rPr>
          <w:color w:val="000000"/>
          <w:sz w:val="28"/>
        </w:rPr>
        <w:t>щихся. Изучение биологии обеспечивает условия для формирования инте</w:t>
      </w:r>
      <w:r w:rsidRPr="009D6666">
        <w:rPr>
          <w:color w:val="000000"/>
          <w:sz w:val="28"/>
        </w:rPr>
        <w:t>л</w:t>
      </w:r>
      <w:r w:rsidRPr="009D6666">
        <w:rPr>
          <w:color w:val="000000"/>
          <w:sz w:val="28"/>
        </w:rPr>
        <w:t>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w:t>
      </w:r>
      <w:r w:rsidRPr="009D6666">
        <w:rPr>
          <w:color w:val="000000"/>
          <w:sz w:val="28"/>
        </w:rPr>
        <w:t>о</w:t>
      </w:r>
      <w:r w:rsidRPr="009D6666">
        <w:rPr>
          <w:color w:val="000000"/>
          <w:sz w:val="28"/>
        </w:rPr>
        <w:t>ставили основу для определения подходов к отбору и структурированию его содержания, представленного в программе по биологии.</w:t>
      </w:r>
    </w:p>
    <w:p w:rsidR="00D45A06" w:rsidRPr="009D6666" w:rsidRDefault="00D45A06" w:rsidP="00D45A06">
      <w:pPr>
        <w:spacing w:after="0" w:line="264" w:lineRule="auto"/>
        <w:ind w:firstLine="600"/>
      </w:pPr>
      <w:r w:rsidRPr="009D6666">
        <w:rPr>
          <w:color w:val="000000"/>
          <w:sz w:val="28"/>
        </w:rPr>
        <w:t>Отбор содержания учебного предмета «Биология» на базовом уровне осуществлён с позиций культуросообразного подхода, в соответствии с к</w:t>
      </w:r>
      <w:r w:rsidRPr="009D6666">
        <w:rPr>
          <w:color w:val="000000"/>
          <w:sz w:val="28"/>
        </w:rPr>
        <w:t>о</w:t>
      </w:r>
      <w:r w:rsidRPr="009D6666">
        <w:rPr>
          <w:color w:val="000000"/>
          <w:sz w:val="28"/>
        </w:rPr>
        <w:t>торым обучающиеся должны освоить знания и умения, значимые для фо</w:t>
      </w:r>
      <w:r w:rsidRPr="009D6666">
        <w:rPr>
          <w:color w:val="000000"/>
          <w:sz w:val="28"/>
        </w:rPr>
        <w:t>р</w:t>
      </w:r>
      <w:r w:rsidRPr="009D6666">
        <w:rPr>
          <w:color w:val="000000"/>
          <w:sz w:val="28"/>
        </w:rPr>
        <w:t>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w:t>
      </w:r>
      <w:r w:rsidRPr="009D6666">
        <w:rPr>
          <w:color w:val="000000"/>
          <w:sz w:val="28"/>
        </w:rPr>
        <w:t>в</w:t>
      </w:r>
      <w:r w:rsidRPr="009D6666">
        <w:rPr>
          <w:color w:val="000000"/>
          <w:sz w:val="28"/>
        </w:rPr>
        <w:t>лений о современной естественно-научной картине мира и ценностных ор</w:t>
      </w:r>
      <w:r w:rsidRPr="009D6666">
        <w:rPr>
          <w:color w:val="000000"/>
          <w:sz w:val="28"/>
        </w:rPr>
        <w:t>и</w:t>
      </w:r>
      <w:r w:rsidRPr="009D6666">
        <w:rPr>
          <w:color w:val="000000"/>
          <w:sz w:val="28"/>
        </w:rPr>
        <w:t>ентациях личности, способствующих гуманизации биологического образ</w:t>
      </w:r>
      <w:r w:rsidRPr="009D6666">
        <w:rPr>
          <w:color w:val="000000"/>
          <w:sz w:val="28"/>
        </w:rPr>
        <w:t>о</w:t>
      </w:r>
      <w:r w:rsidRPr="009D6666">
        <w:rPr>
          <w:color w:val="000000"/>
          <w:sz w:val="28"/>
        </w:rPr>
        <w:t>вания.</w:t>
      </w:r>
    </w:p>
    <w:p w:rsidR="00D45A06" w:rsidRPr="009D6666" w:rsidRDefault="00D45A06" w:rsidP="00D45A06">
      <w:pPr>
        <w:spacing w:after="0" w:line="264" w:lineRule="auto"/>
        <w:ind w:firstLine="600"/>
      </w:pPr>
      <w:r w:rsidRPr="009D6666">
        <w:rPr>
          <w:color w:val="000000"/>
          <w:sz w:val="28"/>
        </w:rPr>
        <w:t>Структурирование содержания учебного материала в программе по биологии осуществлено с учётом приоритетного значения знаний об отлич</w:t>
      </w:r>
      <w:r w:rsidRPr="009D6666">
        <w:rPr>
          <w:color w:val="000000"/>
          <w:sz w:val="28"/>
        </w:rPr>
        <w:t>и</w:t>
      </w:r>
      <w:r w:rsidRPr="009D6666">
        <w:rPr>
          <w:color w:val="000000"/>
          <w:sz w:val="28"/>
        </w:rPr>
        <w:t>тельных особенностях живой природы, о её уровневой организации и эв</w:t>
      </w:r>
      <w:r w:rsidRPr="009D6666">
        <w:rPr>
          <w:color w:val="000000"/>
          <w:sz w:val="28"/>
        </w:rPr>
        <w:t>о</w:t>
      </w:r>
      <w:r w:rsidRPr="009D6666">
        <w:rPr>
          <w:color w:val="000000"/>
          <w:sz w:val="28"/>
        </w:rPr>
        <w:t>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D45A06" w:rsidRPr="009D6666" w:rsidRDefault="00D45A06" w:rsidP="00D45A06">
      <w:pPr>
        <w:spacing w:after="0" w:line="264" w:lineRule="auto"/>
        <w:ind w:firstLine="600"/>
      </w:pPr>
      <w:r w:rsidRPr="009D6666">
        <w:rPr>
          <w:color w:val="000000"/>
          <w:sz w:val="28"/>
        </w:rPr>
        <w:t>Цель изучения учебного предмета «Биология» на базовом уровне – овладение обучающимися знаниями о структурно-функциональной орган</w:t>
      </w:r>
      <w:r w:rsidRPr="009D6666">
        <w:rPr>
          <w:color w:val="000000"/>
          <w:sz w:val="28"/>
        </w:rPr>
        <w:t>и</w:t>
      </w:r>
      <w:r w:rsidRPr="009D6666">
        <w:rPr>
          <w:color w:val="000000"/>
          <w:sz w:val="28"/>
        </w:rPr>
        <w:t xml:space="preserve">зации живых систем разного ранга и приобретение умений использовать эти </w:t>
      </w:r>
      <w:r w:rsidRPr="009D6666">
        <w:rPr>
          <w:color w:val="000000"/>
          <w:sz w:val="28"/>
        </w:rPr>
        <w:lastRenderedPageBreak/>
        <w:t>знания для грамотных действий в отношении объектов живой природы и р</w:t>
      </w:r>
      <w:r w:rsidRPr="009D6666">
        <w:rPr>
          <w:color w:val="000000"/>
          <w:sz w:val="28"/>
        </w:rPr>
        <w:t>е</w:t>
      </w:r>
      <w:r w:rsidRPr="009D6666">
        <w:rPr>
          <w:color w:val="000000"/>
          <w:sz w:val="28"/>
        </w:rPr>
        <w:t>шения различных жизненных проблем.</w:t>
      </w:r>
    </w:p>
    <w:p w:rsidR="00D45A06" w:rsidRPr="009D6666" w:rsidRDefault="00D45A06" w:rsidP="00D45A06">
      <w:pPr>
        <w:spacing w:after="0" w:line="264" w:lineRule="auto"/>
        <w:ind w:firstLine="600"/>
      </w:pPr>
      <w:r w:rsidRPr="009D6666">
        <w:rPr>
          <w:color w:val="000000"/>
          <w:sz w:val="28"/>
        </w:rPr>
        <w:t>Достижение цели изучения учебного предмета «Биология» на базовом уровне обеспечивается решением следующих задач:</w:t>
      </w:r>
    </w:p>
    <w:p w:rsidR="00D45A06" w:rsidRPr="009D6666" w:rsidRDefault="00D45A06" w:rsidP="00D45A06">
      <w:pPr>
        <w:spacing w:after="0" w:line="264" w:lineRule="auto"/>
        <w:ind w:firstLine="600"/>
      </w:pPr>
      <w:r w:rsidRPr="009D6666">
        <w:rPr>
          <w:color w:val="000000"/>
          <w:sz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D45A06" w:rsidRPr="009D6666" w:rsidRDefault="00D45A06" w:rsidP="00D45A06">
      <w:pPr>
        <w:spacing w:after="0" w:line="264" w:lineRule="auto"/>
        <w:ind w:firstLine="600"/>
      </w:pPr>
      <w:r w:rsidRPr="009D6666">
        <w:rPr>
          <w:color w:val="000000"/>
          <w:sz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w:t>
      </w:r>
      <w:r w:rsidRPr="009D6666">
        <w:rPr>
          <w:color w:val="000000"/>
          <w:sz w:val="28"/>
        </w:rPr>
        <w:t>з</w:t>
      </w:r>
      <w:r w:rsidRPr="009D6666">
        <w:rPr>
          <w:color w:val="000000"/>
          <w:sz w:val="28"/>
        </w:rPr>
        <w:t>ного уровня организации;</w:t>
      </w:r>
    </w:p>
    <w:p w:rsidR="00D45A06" w:rsidRPr="009D6666" w:rsidRDefault="00D45A06" w:rsidP="00D45A06">
      <w:pPr>
        <w:spacing w:after="0" w:line="264" w:lineRule="auto"/>
        <w:ind w:firstLine="600"/>
      </w:pPr>
      <w:r w:rsidRPr="009D6666">
        <w:rPr>
          <w:color w:val="000000"/>
          <w:sz w:val="28"/>
        </w:rPr>
        <w:t>становление у обучающихся общей культуры, функциональной грамо</w:t>
      </w:r>
      <w:r w:rsidRPr="009D6666">
        <w:rPr>
          <w:color w:val="000000"/>
          <w:sz w:val="28"/>
        </w:rPr>
        <w:t>т</w:t>
      </w:r>
      <w:r w:rsidRPr="009D6666">
        <w:rPr>
          <w:color w:val="000000"/>
          <w:sz w:val="28"/>
        </w:rPr>
        <w:t>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D45A06" w:rsidRPr="009D6666" w:rsidRDefault="00D45A06" w:rsidP="00D45A06">
      <w:pPr>
        <w:spacing w:after="0" w:line="264" w:lineRule="auto"/>
        <w:ind w:firstLine="600"/>
      </w:pPr>
      <w:r w:rsidRPr="009D6666">
        <w:rPr>
          <w:color w:val="000000"/>
          <w:sz w:val="28"/>
        </w:rPr>
        <w:t>формирование у обучающихся умений иллюстрировать значение би</w:t>
      </w:r>
      <w:r w:rsidRPr="009D6666">
        <w:rPr>
          <w:color w:val="000000"/>
          <w:sz w:val="28"/>
        </w:rPr>
        <w:t>о</w:t>
      </w:r>
      <w:r w:rsidRPr="009D6666">
        <w:rPr>
          <w:color w:val="000000"/>
          <w:sz w:val="28"/>
        </w:rPr>
        <w:t>логических знаний в практической деятельности человека, развитии совр</w:t>
      </w:r>
      <w:r w:rsidRPr="009D6666">
        <w:rPr>
          <w:color w:val="000000"/>
          <w:sz w:val="28"/>
        </w:rPr>
        <w:t>е</w:t>
      </w:r>
      <w:r w:rsidRPr="009D6666">
        <w:rPr>
          <w:color w:val="000000"/>
          <w:sz w:val="28"/>
        </w:rPr>
        <w:t>менных медицинских технологий и агробиотехнологий;</w:t>
      </w:r>
    </w:p>
    <w:p w:rsidR="00D45A06" w:rsidRPr="009D6666" w:rsidRDefault="00D45A06" w:rsidP="00D45A06">
      <w:pPr>
        <w:spacing w:after="0" w:line="264" w:lineRule="auto"/>
        <w:ind w:firstLine="600"/>
      </w:pPr>
      <w:r w:rsidRPr="009D6666">
        <w:rPr>
          <w:color w:val="000000"/>
          <w:sz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D45A06" w:rsidRPr="009D6666" w:rsidRDefault="00D45A06" w:rsidP="00D45A06">
      <w:pPr>
        <w:spacing w:after="0" w:line="264" w:lineRule="auto"/>
        <w:ind w:firstLine="600"/>
      </w:pPr>
      <w:r w:rsidRPr="009D6666">
        <w:rPr>
          <w:color w:val="000000"/>
          <w:sz w:val="28"/>
        </w:rPr>
        <w:t>осознание ценности биологических знаний для повышения уровня эк</w:t>
      </w:r>
      <w:r w:rsidRPr="009D6666">
        <w:rPr>
          <w:color w:val="000000"/>
          <w:sz w:val="28"/>
        </w:rPr>
        <w:t>о</w:t>
      </w:r>
      <w:r w:rsidRPr="009D6666">
        <w:rPr>
          <w:color w:val="000000"/>
          <w:sz w:val="28"/>
        </w:rPr>
        <w:t>логической культуры, для формирования научного мировоззрения;</w:t>
      </w:r>
    </w:p>
    <w:p w:rsidR="00D45A06" w:rsidRPr="009D6666" w:rsidRDefault="00D45A06" w:rsidP="00D45A06">
      <w:pPr>
        <w:spacing w:after="0" w:line="264" w:lineRule="auto"/>
        <w:ind w:firstLine="600"/>
      </w:pPr>
      <w:r w:rsidRPr="009D6666">
        <w:rPr>
          <w:color w:val="000000"/>
          <w:sz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w:t>
      </w:r>
      <w:r w:rsidRPr="009D6666">
        <w:rPr>
          <w:color w:val="000000"/>
          <w:sz w:val="28"/>
        </w:rPr>
        <w:t>о</w:t>
      </w:r>
      <w:r w:rsidRPr="009D6666">
        <w:rPr>
          <w:color w:val="000000"/>
          <w:sz w:val="28"/>
        </w:rPr>
        <w:t>леваний.</w:t>
      </w:r>
    </w:p>
    <w:p w:rsidR="00D45A06" w:rsidRPr="009D6666" w:rsidRDefault="00D45A06" w:rsidP="00D45A06">
      <w:pPr>
        <w:spacing w:after="0" w:line="264" w:lineRule="auto"/>
        <w:ind w:firstLine="600"/>
      </w:pPr>
      <w:r w:rsidRPr="009D6666">
        <w:rPr>
          <w:color w:val="000000"/>
          <w:sz w:val="28"/>
        </w:rPr>
        <w:t>В системе среднего общего образования «Биология», изучаемая на б</w:t>
      </w:r>
      <w:r w:rsidRPr="009D6666">
        <w:rPr>
          <w:color w:val="000000"/>
          <w:sz w:val="28"/>
        </w:rPr>
        <w:t>а</w:t>
      </w:r>
      <w:r w:rsidRPr="009D6666">
        <w:rPr>
          <w:color w:val="000000"/>
          <w:sz w:val="28"/>
        </w:rPr>
        <w:t xml:space="preserve">зовом уровне, является обязательным учебным предметом, входящим в состав предметной области «Естественно-научные предметы». </w:t>
      </w:r>
    </w:p>
    <w:p w:rsidR="00D45A06" w:rsidRPr="009D6666" w:rsidRDefault="00D45A06" w:rsidP="00D45A06">
      <w:pPr>
        <w:spacing w:after="0" w:line="264" w:lineRule="auto"/>
        <w:ind w:firstLine="600"/>
      </w:pPr>
      <w:r w:rsidRPr="009D6666">
        <w:rPr>
          <w:color w:val="000000"/>
          <w:sz w:val="28"/>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D45A06" w:rsidRPr="009D6666" w:rsidRDefault="00D45A06" w:rsidP="00D45A06">
      <w:pPr>
        <w:sectPr w:rsidR="00D45A06" w:rsidRPr="009D6666">
          <w:pgSz w:w="11906" w:h="16383"/>
          <w:pgMar w:top="1134" w:right="850" w:bottom="1134" w:left="1701" w:header="720" w:footer="720" w:gutter="0"/>
          <w:cols w:space="720"/>
        </w:sectPr>
      </w:pPr>
    </w:p>
    <w:p w:rsidR="00D45A06" w:rsidRPr="009D6666" w:rsidRDefault="00D45A06" w:rsidP="00D45A06">
      <w:pPr>
        <w:spacing w:after="0" w:line="264" w:lineRule="auto"/>
        <w:ind w:left="120"/>
      </w:pPr>
      <w:bookmarkStart w:id="83" w:name="block-21937098"/>
      <w:bookmarkEnd w:id="82"/>
      <w:r w:rsidRPr="009D6666">
        <w:rPr>
          <w:b/>
          <w:color w:val="000000"/>
          <w:sz w:val="28"/>
        </w:rPr>
        <w:lastRenderedPageBreak/>
        <w:t>СОДЕРЖАНИЕ ОБУЧЕНИЯ</w:t>
      </w:r>
      <w:r w:rsidRPr="009D6666">
        <w:rPr>
          <w:color w:val="000000"/>
          <w:sz w:val="28"/>
        </w:rPr>
        <w:t xml:space="preserve"> </w:t>
      </w:r>
    </w:p>
    <w:p w:rsidR="00D45A06" w:rsidRPr="009D6666" w:rsidRDefault="00D45A06" w:rsidP="00D45A06">
      <w:pPr>
        <w:spacing w:after="0" w:line="264" w:lineRule="auto"/>
        <w:ind w:left="120"/>
      </w:pPr>
    </w:p>
    <w:p w:rsidR="00D45A06" w:rsidRPr="009D6666" w:rsidRDefault="00D45A06" w:rsidP="00D45A06">
      <w:pPr>
        <w:spacing w:after="0" w:line="264" w:lineRule="auto"/>
        <w:ind w:left="120"/>
      </w:pPr>
      <w:r w:rsidRPr="009D6666">
        <w:rPr>
          <w:b/>
          <w:color w:val="000000"/>
          <w:sz w:val="28"/>
        </w:rPr>
        <w:t>10 КЛАСС</w:t>
      </w:r>
    </w:p>
    <w:p w:rsidR="00D45A06" w:rsidRPr="009D6666" w:rsidRDefault="00D45A06" w:rsidP="00D45A06">
      <w:pPr>
        <w:spacing w:after="0" w:line="264" w:lineRule="auto"/>
        <w:ind w:left="120"/>
      </w:pPr>
    </w:p>
    <w:p w:rsidR="00D45A06" w:rsidRPr="009D6666" w:rsidRDefault="00D45A06" w:rsidP="00D45A06">
      <w:pPr>
        <w:spacing w:after="0" w:line="264" w:lineRule="auto"/>
        <w:ind w:firstLine="600"/>
      </w:pPr>
      <w:r w:rsidRPr="009D6666">
        <w:rPr>
          <w:b/>
          <w:color w:val="000000"/>
          <w:sz w:val="28"/>
        </w:rPr>
        <w:t>Тема 1. Биология как наука.</w:t>
      </w:r>
    </w:p>
    <w:p w:rsidR="00D45A06" w:rsidRPr="009D6666" w:rsidRDefault="00D45A06" w:rsidP="00D45A06">
      <w:pPr>
        <w:spacing w:after="0" w:line="264" w:lineRule="auto"/>
        <w:ind w:firstLine="600"/>
      </w:pPr>
      <w:r w:rsidRPr="009D6666">
        <w:rPr>
          <w:color w:val="000000"/>
          <w:sz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D45A06" w:rsidRPr="009D6666" w:rsidRDefault="00D45A06" w:rsidP="00D45A06">
      <w:pPr>
        <w:spacing w:after="0" w:line="264" w:lineRule="auto"/>
        <w:ind w:firstLine="600"/>
      </w:pPr>
      <w:r w:rsidRPr="009D6666">
        <w:rPr>
          <w:color w:val="000000"/>
          <w:sz w:val="28"/>
        </w:rPr>
        <w:t>Методы познания живой природы (наблюдение, эксперимент, описание, измерение, классификация, моделирование, статистическая обработка да</w:t>
      </w:r>
      <w:r w:rsidRPr="009D6666">
        <w:rPr>
          <w:color w:val="000000"/>
          <w:sz w:val="28"/>
        </w:rPr>
        <w:t>н</w:t>
      </w:r>
      <w:r w:rsidRPr="009D6666">
        <w:rPr>
          <w:color w:val="000000"/>
          <w:sz w:val="28"/>
        </w:rPr>
        <w:t>ных).</w:t>
      </w:r>
    </w:p>
    <w:p w:rsidR="00D45A06" w:rsidRPr="009D6666" w:rsidRDefault="00D45A06" w:rsidP="00D45A06">
      <w:pPr>
        <w:spacing w:after="0" w:line="264" w:lineRule="auto"/>
        <w:ind w:firstLine="600"/>
      </w:pPr>
      <w:r w:rsidRPr="009D6666">
        <w:rPr>
          <w:b/>
          <w:color w:val="000000"/>
          <w:sz w:val="28"/>
        </w:rPr>
        <w:t>Демонстрации:</w:t>
      </w:r>
    </w:p>
    <w:p w:rsidR="00D45A06" w:rsidRDefault="00D45A06" w:rsidP="00D45A06">
      <w:pPr>
        <w:spacing w:after="0" w:line="264" w:lineRule="auto"/>
        <w:ind w:firstLine="600"/>
      </w:pPr>
      <w:r w:rsidRPr="009D6666">
        <w:rPr>
          <w:color w:val="000000"/>
          <w:sz w:val="28"/>
        </w:rPr>
        <w:t xml:space="preserve">Портреты: Ч. Дарвин, Г. Мендель, Н. К. Кольцов, Дж. </w:t>
      </w:r>
      <w:r>
        <w:rPr>
          <w:color w:val="000000"/>
          <w:sz w:val="28"/>
        </w:rPr>
        <w:t>Уотсон и Ф. Крик.</w:t>
      </w:r>
    </w:p>
    <w:p w:rsidR="00D45A06" w:rsidRPr="009D6666" w:rsidRDefault="00D45A06" w:rsidP="00D45A06">
      <w:pPr>
        <w:spacing w:after="0" w:line="264" w:lineRule="auto"/>
        <w:ind w:firstLine="600"/>
      </w:pPr>
      <w:r w:rsidRPr="009D6666">
        <w:rPr>
          <w:color w:val="000000"/>
          <w:sz w:val="28"/>
        </w:rPr>
        <w:t>Таблицы и схемы: «Методы познания живой природы».</w:t>
      </w:r>
    </w:p>
    <w:p w:rsidR="00D45A06" w:rsidRPr="009D6666" w:rsidRDefault="00D45A06" w:rsidP="00D45A06">
      <w:pPr>
        <w:spacing w:after="0" w:line="264" w:lineRule="auto"/>
        <w:ind w:firstLine="600"/>
      </w:pPr>
      <w:r w:rsidRPr="009D6666">
        <w:rPr>
          <w:b/>
          <w:color w:val="000000"/>
          <w:sz w:val="28"/>
        </w:rPr>
        <w:t>Лабораторные и практические работы:</w:t>
      </w:r>
    </w:p>
    <w:p w:rsidR="00D45A06" w:rsidRPr="009D6666" w:rsidRDefault="00D45A06" w:rsidP="00D45A06">
      <w:pPr>
        <w:spacing w:after="0" w:line="264" w:lineRule="auto"/>
        <w:ind w:firstLine="600"/>
      </w:pPr>
      <w:r w:rsidRPr="009D6666">
        <w:rPr>
          <w:color w:val="000000"/>
          <w:sz w:val="28"/>
        </w:rPr>
        <w:t>Практическая работа</w:t>
      </w:r>
      <w:r w:rsidRPr="009D6666">
        <w:rPr>
          <w:b/>
          <w:color w:val="000000"/>
          <w:sz w:val="28"/>
        </w:rPr>
        <w:t xml:space="preserve"> </w:t>
      </w:r>
      <w:r w:rsidRPr="009D6666">
        <w:rPr>
          <w:color w:val="000000"/>
          <w:sz w:val="28"/>
        </w:rPr>
        <w:t>№ 1. «Использование различных методов при из</w:t>
      </w:r>
      <w:r w:rsidRPr="009D6666">
        <w:rPr>
          <w:color w:val="000000"/>
          <w:sz w:val="28"/>
        </w:rPr>
        <w:t>у</w:t>
      </w:r>
      <w:r w:rsidRPr="009D6666">
        <w:rPr>
          <w:color w:val="000000"/>
          <w:sz w:val="28"/>
        </w:rPr>
        <w:t>чении биологических объектов».</w:t>
      </w:r>
    </w:p>
    <w:p w:rsidR="00D45A06" w:rsidRPr="009D6666" w:rsidRDefault="00D45A06" w:rsidP="00D45A06">
      <w:pPr>
        <w:spacing w:after="0" w:line="264" w:lineRule="auto"/>
        <w:ind w:firstLine="600"/>
      </w:pPr>
      <w:r w:rsidRPr="009D6666">
        <w:rPr>
          <w:b/>
          <w:color w:val="000000"/>
          <w:sz w:val="28"/>
        </w:rPr>
        <w:t>Тема 2. Живые системы и их организация.</w:t>
      </w:r>
    </w:p>
    <w:p w:rsidR="00D45A06" w:rsidRPr="009D6666" w:rsidRDefault="00D45A06" w:rsidP="00D45A06">
      <w:pPr>
        <w:spacing w:after="0" w:line="264" w:lineRule="auto"/>
        <w:ind w:firstLine="600"/>
      </w:pPr>
      <w:r w:rsidRPr="009D6666">
        <w:rPr>
          <w:color w:val="000000"/>
          <w:sz w:val="28"/>
        </w:rPr>
        <w:t>Живые системы (биосистемы) как предмет изучения биологии. Отличие живых систем от неорганической природы.</w:t>
      </w:r>
    </w:p>
    <w:p w:rsidR="00D45A06" w:rsidRPr="009D6666" w:rsidRDefault="00D45A06" w:rsidP="00D45A06">
      <w:pPr>
        <w:spacing w:after="0" w:line="264" w:lineRule="auto"/>
        <w:ind w:firstLine="600"/>
      </w:pPr>
      <w:r w:rsidRPr="009D6666">
        <w:rPr>
          <w:color w:val="000000"/>
          <w:sz w:val="28"/>
        </w:rPr>
        <w:t>Свойства биосистем и их разнообразие. Уровни организации биосистем: молекулярный, клеточный, тканевый, организменный, популяцио</w:t>
      </w:r>
      <w:r w:rsidRPr="009D6666">
        <w:rPr>
          <w:color w:val="000000"/>
          <w:sz w:val="28"/>
        </w:rPr>
        <w:t>н</w:t>
      </w:r>
      <w:r w:rsidRPr="009D6666">
        <w:rPr>
          <w:color w:val="000000"/>
          <w:sz w:val="28"/>
        </w:rPr>
        <w:t>но-видовой, экосистемный (биогеоценотический), биосферный.</w:t>
      </w:r>
    </w:p>
    <w:p w:rsidR="00D45A06" w:rsidRPr="009D6666" w:rsidRDefault="00D45A06" w:rsidP="00D45A06">
      <w:pPr>
        <w:spacing w:after="0" w:line="264" w:lineRule="auto"/>
        <w:ind w:firstLine="600"/>
      </w:pPr>
      <w:r w:rsidRPr="009D6666">
        <w:rPr>
          <w:b/>
          <w:color w:val="000000"/>
          <w:sz w:val="28"/>
        </w:rPr>
        <w:t>Демонстрации:</w:t>
      </w:r>
    </w:p>
    <w:p w:rsidR="00D45A06" w:rsidRPr="009D6666" w:rsidRDefault="00D45A06" w:rsidP="00D45A06">
      <w:pPr>
        <w:spacing w:after="0" w:line="264" w:lineRule="auto"/>
        <w:ind w:firstLine="600"/>
      </w:pPr>
      <w:r w:rsidRPr="009D6666">
        <w:rPr>
          <w:color w:val="000000"/>
          <w:sz w:val="28"/>
        </w:rPr>
        <w:t>Таблицы и схемы: «Основные признаки жизни», «Уровни организации живой природы».</w:t>
      </w:r>
    </w:p>
    <w:p w:rsidR="00D45A06" w:rsidRPr="009D6666" w:rsidRDefault="00D45A06" w:rsidP="00D45A06">
      <w:pPr>
        <w:spacing w:after="0" w:line="264" w:lineRule="auto"/>
        <w:ind w:firstLine="600"/>
      </w:pPr>
      <w:r w:rsidRPr="009D6666">
        <w:rPr>
          <w:color w:val="000000"/>
          <w:sz w:val="28"/>
        </w:rPr>
        <w:t>Оборудование: модель молекулы ДНК.</w:t>
      </w:r>
    </w:p>
    <w:p w:rsidR="00D45A06" w:rsidRPr="009D6666" w:rsidRDefault="00D45A06" w:rsidP="00D45A06">
      <w:pPr>
        <w:spacing w:after="0" w:line="264" w:lineRule="auto"/>
        <w:ind w:firstLine="600"/>
      </w:pPr>
      <w:r w:rsidRPr="009D6666">
        <w:rPr>
          <w:b/>
          <w:color w:val="000000"/>
          <w:sz w:val="28"/>
        </w:rPr>
        <w:t>Тема 3. Химический состав и строение клетки.</w:t>
      </w:r>
    </w:p>
    <w:p w:rsidR="00D45A06" w:rsidRPr="009D6666" w:rsidRDefault="00D45A06" w:rsidP="00D45A06">
      <w:pPr>
        <w:spacing w:after="0" w:line="264" w:lineRule="auto"/>
        <w:ind w:firstLine="600"/>
      </w:pPr>
      <w:r w:rsidRPr="009D6666">
        <w:rPr>
          <w:color w:val="000000"/>
          <w:sz w:val="28"/>
        </w:rPr>
        <w:t xml:space="preserve"> Химический состав клетки. Химические элементы: макроэлементы, микроэлементы. Вода и минеральные вещества.</w:t>
      </w:r>
    </w:p>
    <w:p w:rsidR="00D45A06" w:rsidRDefault="00D45A06" w:rsidP="00D45A06">
      <w:pPr>
        <w:spacing w:after="0" w:line="264" w:lineRule="auto"/>
        <w:ind w:firstLine="600"/>
      </w:pPr>
      <w:r w:rsidRPr="009D6666">
        <w:rPr>
          <w:color w:val="000000"/>
          <w:sz w:val="28"/>
        </w:rPr>
        <w:t xml:space="preserve">Функции воды и минеральных веществ в клетке. </w:t>
      </w:r>
      <w:r>
        <w:rPr>
          <w:color w:val="000000"/>
          <w:sz w:val="28"/>
        </w:rPr>
        <w:t>Поддержание осмот</w:t>
      </w:r>
      <w:r>
        <w:rPr>
          <w:color w:val="000000"/>
          <w:sz w:val="28"/>
        </w:rPr>
        <w:t>и</w:t>
      </w:r>
      <w:r>
        <w:rPr>
          <w:color w:val="000000"/>
          <w:sz w:val="28"/>
        </w:rPr>
        <w:t>ческого баланса.</w:t>
      </w:r>
    </w:p>
    <w:p w:rsidR="00D45A06" w:rsidRPr="009D6666" w:rsidRDefault="00D45A06" w:rsidP="00D45A06">
      <w:pPr>
        <w:spacing w:after="0" w:line="264" w:lineRule="auto"/>
        <w:ind w:firstLine="600"/>
      </w:pPr>
      <w:r>
        <w:rPr>
          <w:color w:val="000000"/>
          <w:sz w:val="28"/>
        </w:rPr>
        <w:t xml:space="preserve">Белки. Состав и строение белков. </w:t>
      </w:r>
      <w:r w:rsidRPr="009D6666">
        <w:rPr>
          <w:color w:val="000000"/>
          <w:sz w:val="28"/>
        </w:rPr>
        <w:t>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w:t>
      </w:r>
      <w:r w:rsidRPr="009D6666">
        <w:rPr>
          <w:color w:val="000000"/>
          <w:sz w:val="28"/>
        </w:rPr>
        <w:t>р</w:t>
      </w:r>
      <w:r w:rsidRPr="009D6666">
        <w:rPr>
          <w:color w:val="000000"/>
          <w:sz w:val="28"/>
        </w:rPr>
        <w:t>тичная структура). Химические свойства белков. Биологические функции белков.</w:t>
      </w:r>
    </w:p>
    <w:p w:rsidR="00D45A06" w:rsidRDefault="00D45A06" w:rsidP="00D45A06">
      <w:pPr>
        <w:spacing w:after="0" w:line="264" w:lineRule="auto"/>
        <w:ind w:firstLine="600"/>
      </w:pPr>
      <w:r w:rsidRPr="009D6666">
        <w:rPr>
          <w:color w:val="000000"/>
          <w:sz w:val="28"/>
        </w:rPr>
        <w:lastRenderedPageBreak/>
        <w:t xml:space="preserve">Ферменты – биологические катализаторы. Строение фермента: активный центр, субстратная специфичность. </w:t>
      </w:r>
      <w:r>
        <w:rPr>
          <w:color w:val="000000"/>
          <w:sz w:val="28"/>
        </w:rPr>
        <w:t>Коферменты. Витамины. Отличия фе</w:t>
      </w:r>
      <w:r>
        <w:rPr>
          <w:color w:val="000000"/>
          <w:sz w:val="28"/>
        </w:rPr>
        <w:t>р</w:t>
      </w:r>
      <w:r>
        <w:rPr>
          <w:color w:val="000000"/>
          <w:sz w:val="28"/>
        </w:rPr>
        <w:t>ментов от неорганических катализаторов.</w:t>
      </w:r>
    </w:p>
    <w:p w:rsidR="00D45A06" w:rsidRPr="009D6666" w:rsidRDefault="00D45A06" w:rsidP="00D45A06">
      <w:pPr>
        <w:spacing w:after="0" w:line="264" w:lineRule="auto"/>
        <w:ind w:firstLine="600"/>
      </w:pPr>
      <w:r w:rsidRPr="009D6666">
        <w:rPr>
          <w:color w:val="000000"/>
          <w:sz w:val="28"/>
        </w:rPr>
        <w:t>Углеводы: моносахариды (глюкоза, рибоза и дезоксирибоза), дисахариды (сахароза, лактоза) и полисахариды (крахмал, гликоген, целлюлоза). Биол</w:t>
      </w:r>
      <w:r w:rsidRPr="009D6666">
        <w:rPr>
          <w:color w:val="000000"/>
          <w:sz w:val="28"/>
        </w:rPr>
        <w:t>о</w:t>
      </w:r>
      <w:r w:rsidRPr="009D6666">
        <w:rPr>
          <w:color w:val="000000"/>
          <w:sz w:val="28"/>
        </w:rPr>
        <w:t>гические функции углеводов.</w:t>
      </w:r>
    </w:p>
    <w:p w:rsidR="00D45A06" w:rsidRPr="009D6666" w:rsidRDefault="00D45A06" w:rsidP="00D45A06">
      <w:pPr>
        <w:spacing w:after="0" w:line="264" w:lineRule="auto"/>
        <w:ind w:firstLine="600"/>
      </w:pPr>
      <w:r w:rsidRPr="009D6666">
        <w:rPr>
          <w:color w:val="000000"/>
          <w:sz w:val="28"/>
        </w:rPr>
        <w:t>Липиды: триглицериды, фосфолипиды, стероиды. Гидрофил</w:t>
      </w:r>
      <w:r w:rsidRPr="009D6666">
        <w:rPr>
          <w:color w:val="000000"/>
          <w:sz w:val="28"/>
        </w:rPr>
        <w:t>ь</w:t>
      </w:r>
      <w:r w:rsidRPr="009D6666">
        <w:rPr>
          <w:color w:val="000000"/>
          <w:sz w:val="28"/>
        </w:rPr>
        <w:t>но-гидрофобные свойства. Биологические функции липидов. Сравнение у</w:t>
      </w:r>
      <w:r w:rsidRPr="009D6666">
        <w:rPr>
          <w:color w:val="000000"/>
          <w:sz w:val="28"/>
        </w:rPr>
        <w:t>г</w:t>
      </w:r>
      <w:r w:rsidRPr="009D6666">
        <w:rPr>
          <w:color w:val="000000"/>
          <w:sz w:val="28"/>
        </w:rPr>
        <w:t>леводов, белков и липидов как источников энергии.</w:t>
      </w:r>
    </w:p>
    <w:p w:rsidR="00D45A06" w:rsidRPr="009D6666" w:rsidRDefault="00D45A06" w:rsidP="00D45A06">
      <w:pPr>
        <w:spacing w:after="0" w:line="264" w:lineRule="auto"/>
        <w:ind w:firstLine="600"/>
      </w:pPr>
      <w:r w:rsidRPr="009D6666">
        <w:rPr>
          <w:color w:val="000000"/>
          <w:sz w:val="28"/>
        </w:rPr>
        <w:t>Нуклеиновые кислоты: ДНК и РНК. Нуклеотиды – мономеры нукле</w:t>
      </w:r>
      <w:r w:rsidRPr="009D6666">
        <w:rPr>
          <w:color w:val="000000"/>
          <w:sz w:val="28"/>
        </w:rPr>
        <w:t>и</w:t>
      </w:r>
      <w:r w:rsidRPr="009D6666">
        <w:rPr>
          <w:color w:val="000000"/>
          <w:sz w:val="28"/>
        </w:rPr>
        <w:t>новых кислот. Строение и функции ДНК. Строение и функции РНК. Виды РНК. АТФ: строение и функции.</w:t>
      </w:r>
    </w:p>
    <w:p w:rsidR="00D45A06" w:rsidRPr="009D6666" w:rsidRDefault="00D45A06" w:rsidP="00D45A06">
      <w:pPr>
        <w:spacing w:after="0" w:line="264" w:lineRule="auto"/>
        <w:ind w:firstLine="600"/>
      </w:pPr>
      <w:r w:rsidRPr="009D6666">
        <w:rPr>
          <w:color w:val="000000"/>
          <w:sz w:val="28"/>
        </w:rPr>
        <w:t>Цитология – наука о клетке. Клеточная теория – пример взаимодействия идей и фактов в научном познании. Методы изучения клетки.</w:t>
      </w:r>
    </w:p>
    <w:p w:rsidR="00D45A06" w:rsidRPr="009D6666" w:rsidRDefault="00D45A06" w:rsidP="00D45A06">
      <w:pPr>
        <w:spacing w:after="0" w:line="264" w:lineRule="auto"/>
        <w:ind w:firstLine="600"/>
      </w:pPr>
      <w:r w:rsidRPr="009D6666">
        <w:rPr>
          <w:color w:val="000000"/>
          <w:sz w:val="28"/>
        </w:rPr>
        <w:t>Клетка как целостная живая система. Общие признаки клеток: замкнутая наружная мембрана, молекулы ДНК как генетический аппарат, система си</w:t>
      </w:r>
      <w:r w:rsidRPr="009D6666">
        <w:rPr>
          <w:color w:val="000000"/>
          <w:sz w:val="28"/>
        </w:rPr>
        <w:t>н</w:t>
      </w:r>
      <w:r w:rsidRPr="009D6666">
        <w:rPr>
          <w:color w:val="000000"/>
          <w:sz w:val="28"/>
        </w:rPr>
        <w:t>теза белка.</w:t>
      </w:r>
    </w:p>
    <w:p w:rsidR="00D45A06" w:rsidRPr="009D6666" w:rsidRDefault="00D45A06" w:rsidP="00D45A06">
      <w:pPr>
        <w:spacing w:after="0" w:line="264" w:lineRule="auto"/>
        <w:ind w:firstLine="600"/>
      </w:pPr>
      <w:r w:rsidRPr="009D6666">
        <w:rPr>
          <w:color w:val="000000"/>
          <w:sz w:val="28"/>
        </w:rPr>
        <w:t>Типы клеток: эукариотическая и прокариотическая. Особенности стр</w:t>
      </w:r>
      <w:r w:rsidRPr="009D6666">
        <w:rPr>
          <w:color w:val="000000"/>
          <w:sz w:val="28"/>
        </w:rPr>
        <w:t>о</w:t>
      </w:r>
      <w:r w:rsidRPr="009D6666">
        <w:rPr>
          <w:color w:val="000000"/>
          <w:sz w:val="28"/>
        </w:rPr>
        <w:t>ения прокариотической клетки. Клеточная стенка бактерий. Строение эук</w:t>
      </w:r>
      <w:r w:rsidRPr="009D6666">
        <w:rPr>
          <w:color w:val="000000"/>
          <w:sz w:val="28"/>
        </w:rPr>
        <w:t>а</w:t>
      </w:r>
      <w:r w:rsidRPr="009D6666">
        <w:rPr>
          <w:color w:val="000000"/>
          <w:sz w:val="28"/>
        </w:rPr>
        <w:t>риотической клетки. Основные отличия растительной, животной и грибной клетки.</w:t>
      </w:r>
    </w:p>
    <w:p w:rsidR="00D45A06" w:rsidRPr="009D6666" w:rsidRDefault="00D45A06" w:rsidP="00D45A06">
      <w:pPr>
        <w:spacing w:after="0" w:line="264" w:lineRule="auto"/>
        <w:ind w:firstLine="600"/>
      </w:pPr>
      <w:r w:rsidRPr="009D6666">
        <w:rPr>
          <w:color w:val="000000"/>
          <w:sz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w:t>
      </w:r>
      <w:r w:rsidRPr="009D6666">
        <w:rPr>
          <w:color w:val="000000"/>
          <w:sz w:val="28"/>
        </w:rPr>
        <w:t>и</w:t>
      </w:r>
      <w:r w:rsidRPr="009D6666">
        <w:rPr>
          <w:color w:val="000000"/>
          <w:sz w:val="28"/>
        </w:rPr>
        <w:t>зосомы. Полуавтономные органоиды клетки: митохондрии, пластиды. Пр</w:t>
      </w:r>
      <w:r w:rsidRPr="009D6666">
        <w:rPr>
          <w:color w:val="000000"/>
          <w:sz w:val="28"/>
        </w:rPr>
        <w:t>о</w:t>
      </w:r>
      <w:r w:rsidRPr="009D6666">
        <w:rPr>
          <w:color w:val="000000"/>
          <w:sz w:val="28"/>
        </w:rPr>
        <w:t>исхождение митохондрий и пластид. Виды пластид. Немембранные орган</w:t>
      </w:r>
      <w:r w:rsidRPr="009D6666">
        <w:rPr>
          <w:color w:val="000000"/>
          <w:sz w:val="28"/>
        </w:rPr>
        <w:t>о</w:t>
      </w:r>
      <w:r w:rsidRPr="009D6666">
        <w:rPr>
          <w:color w:val="000000"/>
          <w:sz w:val="28"/>
        </w:rPr>
        <w:t>иды клетки: рибосомы, клеточный центр, центриоли, реснички, жгутики. Функции органоидов клетки. Включения.</w:t>
      </w:r>
    </w:p>
    <w:p w:rsidR="00D45A06" w:rsidRPr="009D6666" w:rsidRDefault="00D45A06" w:rsidP="00D45A06">
      <w:pPr>
        <w:spacing w:after="0" w:line="264" w:lineRule="auto"/>
        <w:ind w:firstLine="600"/>
      </w:pPr>
      <w:r w:rsidRPr="009D6666">
        <w:rPr>
          <w:color w:val="000000"/>
          <w:sz w:val="28"/>
        </w:rPr>
        <w:t>Ядро – регуляторный центр клетки. Строение ядра: ядерная оболочка, кариоплазма, хроматин, ядрышко. Хромосомы.</w:t>
      </w:r>
    </w:p>
    <w:p w:rsidR="00D45A06" w:rsidRPr="009D6666" w:rsidRDefault="00D45A06" w:rsidP="00D45A06">
      <w:pPr>
        <w:spacing w:after="0" w:line="264" w:lineRule="auto"/>
        <w:ind w:firstLine="600"/>
      </w:pPr>
      <w:r w:rsidRPr="009D6666">
        <w:rPr>
          <w:color w:val="000000"/>
          <w:sz w:val="28"/>
        </w:rPr>
        <w:t>Транспорт веществ в клетке.</w:t>
      </w:r>
    </w:p>
    <w:p w:rsidR="00D45A06" w:rsidRPr="009D6666" w:rsidRDefault="00D45A06" w:rsidP="00D45A06">
      <w:pPr>
        <w:spacing w:after="0" w:line="264" w:lineRule="auto"/>
        <w:ind w:firstLine="600"/>
      </w:pPr>
      <w:r w:rsidRPr="009D6666">
        <w:rPr>
          <w:b/>
          <w:color w:val="000000"/>
          <w:sz w:val="28"/>
        </w:rPr>
        <w:t>Демонстрации:</w:t>
      </w:r>
    </w:p>
    <w:p w:rsidR="00D45A06" w:rsidRDefault="00D45A06" w:rsidP="00D45A06">
      <w:pPr>
        <w:spacing w:after="0" w:line="264" w:lineRule="auto"/>
        <w:ind w:firstLine="600"/>
      </w:pPr>
      <w:r w:rsidRPr="009D6666">
        <w:rPr>
          <w:color w:val="000000"/>
          <w:sz w:val="28"/>
        </w:rPr>
        <w:t xml:space="preserve">Портреты: А. Левенгук, Р. Гук, Т. Шванн, М. Шлейден, Р. Вирхов, Дж. </w:t>
      </w:r>
      <w:r>
        <w:rPr>
          <w:color w:val="000000"/>
          <w:sz w:val="28"/>
        </w:rPr>
        <w:t>Уотсон, Ф. Крик, М. Уилкинс, Р. Франклин, К. М. Бэр.</w:t>
      </w:r>
    </w:p>
    <w:p w:rsidR="00D45A06" w:rsidRPr="009D6666" w:rsidRDefault="00D45A06" w:rsidP="00D45A06">
      <w:pPr>
        <w:spacing w:after="0" w:line="264" w:lineRule="auto"/>
        <w:ind w:firstLine="600"/>
      </w:pPr>
      <w:r w:rsidRPr="009D6666">
        <w:rPr>
          <w:color w:val="000000"/>
          <w:sz w:val="28"/>
        </w:rPr>
        <w:t>Диаграммы: «Распределение химических элементов в неживой природе», «Распределение химических элементов в живой природе».</w:t>
      </w:r>
    </w:p>
    <w:p w:rsidR="00D45A06" w:rsidRPr="009D6666" w:rsidRDefault="00D45A06" w:rsidP="00D45A06">
      <w:pPr>
        <w:spacing w:after="0" w:line="264" w:lineRule="auto"/>
        <w:ind w:firstLine="600"/>
      </w:pPr>
      <w:r w:rsidRPr="009D6666">
        <w:rPr>
          <w:color w:val="000000"/>
          <w:sz w:val="28"/>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9D6666">
        <w:rPr>
          <w:color w:val="000000"/>
          <w:sz w:val="28"/>
        </w:rPr>
        <w:lastRenderedPageBreak/>
        <w:t>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D45A06" w:rsidRPr="009D6666" w:rsidRDefault="00D45A06" w:rsidP="00D45A06">
      <w:pPr>
        <w:spacing w:after="0" w:line="264" w:lineRule="auto"/>
        <w:ind w:firstLine="600"/>
      </w:pPr>
      <w:r w:rsidRPr="009D6666">
        <w:rPr>
          <w:color w:val="000000"/>
          <w:sz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D45A06" w:rsidRPr="009D6666" w:rsidRDefault="00D45A06" w:rsidP="00D45A06">
      <w:pPr>
        <w:spacing w:after="0" w:line="264" w:lineRule="auto"/>
        <w:ind w:firstLine="600"/>
      </w:pPr>
      <w:r w:rsidRPr="009D6666">
        <w:rPr>
          <w:b/>
          <w:color w:val="000000"/>
          <w:sz w:val="28"/>
        </w:rPr>
        <w:t>Лабораторные и практические работы:</w:t>
      </w:r>
    </w:p>
    <w:p w:rsidR="00D45A06" w:rsidRPr="009D6666" w:rsidRDefault="00D45A06" w:rsidP="00D45A06">
      <w:pPr>
        <w:spacing w:after="0" w:line="264" w:lineRule="auto"/>
        <w:ind w:firstLine="600"/>
      </w:pPr>
      <w:r w:rsidRPr="009D6666">
        <w:rPr>
          <w:color w:val="000000"/>
          <w:sz w:val="28"/>
        </w:rPr>
        <w:t>Лабораторная работа № 1. «Изучение каталитической активности фе</w:t>
      </w:r>
      <w:r w:rsidRPr="009D6666">
        <w:rPr>
          <w:color w:val="000000"/>
          <w:sz w:val="28"/>
        </w:rPr>
        <w:t>р</w:t>
      </w:r>
      <w:r w:rsidRPr="009D6666">
        <w:rPr>
          <w:color w:val="000000"/>
          <w:sz w:val="28"/>
        </w:rPr>
        <w:t>ментов (на примере амилазы или каталазы)».</w:t>
      </w:r>
    </w:p>
    <w:p w:rsidR="00D45A06" w:rsidRPr="009D6666" w:rsidRDefault="00D45A06" w:rsidP="00D45A06">
      <w:pPr>
        <w:spacing w:after="0" w:line="264" w:lineRule="auto"/>
        <w:ind w:firstLine="600"/>
      </w:pPr>
      <w:r w:rsidRPr="009D6666">
        <w:rPr>
          <w:color w:val="000000"/>
          <w:sz w:val="28"/>
        </w:rPr>
        <w:t>Лабораторная работа № 2. «Изучение строения клеток растений, ж</w:t>
      </w:r>
      <w:r w:rsidRPr="009D6666">
        <w:rPr>
          <w:color w:val="000000"/>
          <w:sz w:val="28"/>
        </w:rPr>
        <w:t>и</w:t>
      </w:r>
      <w:r w:rsidRPr="009D6666">
        <w:rPr>
          <w:color w:val="000000"/>
          <w:sz w:val="28"/>
        </w:rPr>
        <w:t>вотных и бактерий под микроскопом на готовых микропрепаратах и их оп</w:t>
      </w:r>
      <w:r w:rsidRPr="009D6666">
        <w:rPr>
          <w:color w:val="000000"/>
          <w:sz w:val="28"/>
        </w:rPr>
        <w:t>и</w:t>
      </w:r>
      <w:r w:rsidRPr="009D6666">
        <w:rPr>
          <w:color w:val="000000"/>
          <w:sz w:val="28"/>
        </w:rPr>
        <w:t>сание».</w:t>
      </w:r>
    </w:p>
    <w:p w:rsidR="00D45A06" w:rsidRPr="009D6666" w:rsidRDefault="00D45A06" w:rsidP="00D45A06">
      <w:pPr>
        <w:spacing w:after="0" w:line="264" w:lineRule="auto"/>
        <w:ind w:firstLine="600"/>
      </w:pPr>
      <w:r w:rsidRPr="009D6666">
        <w:rPr>
          <w:b/>
          <w:color w:val="000000"/>
          <w:sz w:val="28"/>
        </w:rPr>
        <w:t>Тема 4. Жизнедеятельность клетки.</w:t>
      </w:r>
    </w:p>
    <w:p w:rsidR="00D45A06" w:rsidRPr="009D6666" w:rsidRDefault="00D45A06" w:rsidP="00D45A06">
      <w:pPr>
        <w:spacing w:after="0" w:line="264" w:lineRule="auto"/>
        <w:ind w:firstLine="600"/>
      </w:pPr>
      <w:r w:rsidRPr="009D6666">
        <w:rPr>
          <w:color w:val="000000"/>
          <w:sz w:val="28"/>
        </w:rPr>
        <w:t>Обмен веществ, или метаболизм. Ассимиляция (пластический обмен) и диссимиляция (энергетический обмен) – две стороны единого процесса м</w:t>
      </w:r>
      <w:r w:rsidRPr="009D6666">
        <w:rPr>
          <w:color w:val="000000"/>
          <w:sz w:val="28"/>
        </w:rPr>
        <w:t>е</w:t>
      </w:r>
      <w:r w:rsidRPr="009D6666">
        <w:rPr>
          <w:color w:val="000000"/>
          <w:sz w:val="28"/>
        </w:rPr>
        <w:t>таболизма. Роль законов сохранения веществ и энергии в понимании мет</w:t>
      </w:r>
      <w:r w:rsidRPr="009D6666">
        <w:rPr>
          <w:color w:val="000000"/>
          <w:sz w:val="28"/>
        </w:rPr>
        <w:t>а</w:t>
      </w:r>
      <w:r w:rsidRPr="009D6666">
        <w:rPr>
          <w:color w:val="000000"/>
          <w:sz w:val="28"/>
        </w:rPr>
        <w:t xml:space="preserve">болизма. </w:t>
      </w:r>
    </w:p>
    <w:p w:rsidR="00D45A06" w:rsidRPr="009D6666" w:rsidRDefault="00D45A06" w:rsidP="00D45A06">
      <w:pPr>
        <w:spacing w:after="0" w:line="264" w:lineRule="auto"/>
        <w:ind w:firstLine="600"/>
      </w:pPr>
      <w:r w:rsidRPr="009D6666">
        <w:rPr>
          <w:color w:val="000000"/>
          <w:sz w:val="28"/>
        </w:rPr>
        <w:t>Типы обмена веществ: автотрофный и гетеротрофный. Роль ферментов в обмене веществ и превращении энергии в клетке.</w:t>
      </w:r>
    </w:p>
    <w:p w:rsidR="00D45A06" w:rsidRPr="009D6666" w:rsidRDefault="00D45A06" w:rsidP="00D45A06">
      <w:pPr>
        <w:spacing w:after="0" w:line="264" w:lineRule="auto"/>
        <w:ind w:firstLine="600"/>
      </w:pPr>
      <w:r>
        <w:rPr>
          <w:color w:val="000000"/>
          <w:sz w:val="28"/>
        </w:rPr>
        <w:t xml:space="preserve">Фотосинтез. Световая и темновая фазы фотосинтеза. </w:t>
      </w:r>
      <w:r w:rsidRPr="009D6666">
        <w:rPr>
          <w:color w:val="000000"/>
          <w:sz w:val="28"/>
        </w:rPr>
        <w:t>Реакции фотоси</w:t>
      </w:r>
      <w:r w:rsidRPr="009D6666">
        <w:rPr>
          <w:color w:val="000000"/>
          <w:sz w:val="28"/>
        </w:rPr>
        <w:t>н</w:t>
      </w:r>
      <w:r w:rsidRPr="009D6666">
        <w:rPr>
          <w:color w:val="000000"/>
          <w:sz w:val="28"/>
        </w:rPr>
        <w:t>теза. Эффективность фотосинтеза. Значение фотосинтеза для жизни на Земле. Влияние условий среды на фотосинтез и способы повышения его проду</w:t>
      </w:r>
      <w:r w:rsidRPr="009D6666">
        <w:rPr>
          <w:color w:val="000000"/>
          <w:sz w:val="28"/>
        </w:rPr>
        <w:t>к</w:t>
      </w:r>
      <w:r w:rsidRPr="009D6666">
        <w:rPr>
          <w:color w:val="000000"/>
          <w:sz w:val="28"/>
        </w:rPr>
        <w:t>тивности у культурных растений.</w:t>
      </w:r>
    </w:p>
    <w:p w:rsidR="00D45A06" w:rsidRPr="009D6666" w:rsidRDefault="00D45A06" w:rsidP="00D45A06">
      <w:pPr>
        <w:spacing w:after="0" w:line="264" w:lineRule="auto"/>
        <w:ind w:firstLine="600"/>
      </w:pPr>
      <w:r>
        <w:rPr>
          <w:color w:val="000000"/>
          <w:sz w:val="28"/>
        </w:rPr>
        <w:t xml:space="preserve">Хемосинтез. Хемосинтезирующие бактерии. </w:t>
      </w:r>
      <w:r w:rsidRPr="009D6666">
        <w:rPr>
          <w:color w:val="000000"/>
          <w:sz w:val="28"/>
        </w:rPr>
        <w:t>Значение хемосинтеза для жизни на Земле.</w:t>
      </w:r>
    </w:p>
    <w:p w:rsidR="00D45A06" w:rsidRPr="009D6666" w:rsidRDefault="00D45A06" w:rsidP="00D45A06">
      <w:pPr>
        <w:spacing w:after="0" w:line="264" w:lineRule="auto"/>
        <w:ind w:firstLine="600"/>
      </w:pPr>
      <w:r w:rsidRPr="009D6666">
        <w:rPr>
          <w:color w:val="000000"/>
          <w:sz w:val="28"/>
        </w:rPr>
        <w:t>Энергетический обмен в клетке. Расщепление веществ, выделение и а</w:t>
      </w:r>
      <w:r w:rsidRPr="009D6666">
        <w:rPr>
          <w:color w:val="000000"/>
          <w:sz w:val="28"/>
        </w:rPr>
        <w:t>к</w:t>
      </w:r>
      <w:r w:rsidRPr="009D6666">
        <w:rPr>
          <w:color w:val="000000"/>
          <w:sz w:val="28"/>
        </w:rPr>
        <w:t xml:space="preserve">кумулирование энергии в клетке. </w:t>
      </w:r>
      <w:r>
        <w:rPr>
          <w:color w:val="000000"/>
          <w:sz w:val="28"/>
        </w:rPr>
        <w:t xml:space="preserve">Этапы энергетического обмена. Гликолиз. Брожение и его виды. </w:t>
      </w:r>
      <w:r w:rsidRPr="009D6666">
        <w:rPr>
          <w:color w:val="000000"/>
          <w:sz w:val="28"/>
        </w:rPr>
        <w:t>Кислородное окисление, или клеточное дыхание. Окислительное фосфорилирование. Эффективность энергетического обмена.</w:t>
      </w:r>
    </w:p>
    <w:p w:rsidR="00D45A06" w:rsidRPr="009D6666" w:rsidRDefault="00D45A06" w:rsidP="00D45A06">
      <w:pPr>
        <w:spacing w:after="0" w:line="264" w:lineRule="auto"/>
        <w:ind w:firstLine="600"/>
      </w:pPr>
      <w:r w:rsidRPr="009D6666">
        <w:rPr>
          <w:color w:val="000000"/>
          <w:sz w:val="28"/>
        </w:rPr>
        <w:t>Реакции матричного синтеза. Генетическая информация и ДНК. Реал</w:t>
      </w:r>
      <w:r w:rsidRPr="009D6666">
        <w:rPr>
          <w:color w:val="000000"/>
          <w:sz w:val="28"/>
        </w:rPr>
        <w:t>и</w:t>
      </w:r>
      <w:r w:rsidRPr="009D6666">
        <w:rPr>
          <w:color w:val="000000"/>
          <w:sz w:val="28"/>
        </w:rPr>
        <w:t>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D45A06" w:rsidRPr="009D6666" w:rsidRDefault="00D45A06" w:rsidP="00D45A06">
      <w:pPr>
        <w:spacing w:after="0" w:line="264" w:lineRule="auto"/>
        <w:ind w:firstLine="600"/>
      </w:pPr>
      <w:r w:rsidRPr="009D6666">
        <w:rPr>
          <w:color w:val="000000"/>
          <w:sz w:val="28"/>
        </w:rPr>
        <w:t xml:space="preserve">Неклеточные формы жизни – вирусы. История открытия вирусов (Д. И. Ивановский). </w:t>
      </w:r>
      <w:r>
        <w:rPr>
          <w:color w:val="000000"/>
          <w:sz w:val="28"/>
        </w:rPr>
        <w:t>Особенности строения и жизненного цикла вирусов. Бакт</w:t>
      </w:r>
      <w:r>
        <w:rPr>
          <w:color w:val="000000"/>
          <w:sz w:val="28"/>
        </w:rPr>
        <w:t>е</w:t>
      </w:r>
      <w:r>
        <w:rPr>
          <w:color w:val="000000"/>
          <w:sz w:val="28"/>
        </w:rPr>
        <w:t xml:space="preserve">риофаги. Болезни растений, животных и человека, вызываемые вирусами. Вирус иммунодефицита человека (ВИЧ) – возбудитель СПИДа. Обратная </w:t>
      </w:r>
      <w:r>
        <w:rPr>
          <w:color w:val="000000"/>
          <w:sz w:val="28"/>
        </w:rPr>
        <w:lastRenderedPageBreak/>
        <w:t xml:space="preserve">транскрипция, ревертаза и интеграза. </w:t>
      </w:r>
      <w:r w:rsidRPr="009D6666">
        <w:rPr>
          <w:color w:val="000000"/>
          <w:sz w:val="28"/>
        </w:rPr>
        <w:t>Профилактика распространения в</w:t>
      </w:r>
      <w:r w:rsidRPr="009D6666">
        <w:rPr>
          <w:color w:val="000000"/>
          <w:sz w:val="28"/>
        </w:rPr>
        <w:t>и</w:t>
      </w:r>
      <w:r w:rsidRPr="009D6666">
        <w:rPr>
          <w:color w:val="000000"/>
          <w:sz w:val="28"/>
        </w:rPr>
        <w:t>русных заболеваний.</w:t>
      </w:r>
    </w:p>
    <w:p w:rsidR="00D45A06" w:rsidRPr="009D6666" w:rsidRDefault="00D45A06" w:rsidP="00D45A06">
      <w:pPr>
        <w:spacing w:after="0" w:line="264" w:lineRule="auto"/>
        <w:ind w:firstLine="600"/>
      </w:pPr>
      <w:r w:rsidRPr="009D6666">
        <w:rPr>
          <w:b/>
          <w:color w:val="000000"/>
          <w:sz w:val="28"/>
        </w:rPr>
        <w:t>Демонстрации:</w:t>
      </w:r>
    </w:p>
    <w:p w:rsidR="00D45A06" w:rsidRPr="009D6666" w:rsidRDefault="00D45A06" w:rsidP="00D45A06">
      <w:pPr>
        <w:spacing w:after="0" w:line="264" w:lineRule="auto"/>
        <w:ind w:firstLine="600"/>
      </w:pPr>
      <w:r w:rsidRPr="009D6666">
        <w:rPr>
          <w:color w:val="000000"/>
          <w:sz w:val="28"/>
        </w:rPr>
        <w:t>Портреты: Н. К. Кольцов, Д. И. Ивановский, К. А. Тимирязев.</w:t>
      </w:r>
    </w:p>
    <w:p w:rsidR="00D45A06" w:rsidRPr="009D6666" w:rsidRDefault="00D45A06" w:rsidP="00D45A06">
      <w:pPr>
        <w:spacing w:after="0" w:line="264" w:lineRule="auto"/>
        <w:ind w:firstLine="600"/>
      </w:pPr>
      <w:r w:rsidRPr="009D6666">
        <w:rPr>
          <w:color w:val="000000"/>
          <w:sz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D45A06" w:rsidRPr="009D6666" w:rsidRDefault="00D45A06" w:rsidP="00D45A06">
      <w:pPr>
        <w:spacing w:after="0" w:line="264" w:lineRule="auto"/>
        <w:ind w:firstLine="600"/>
      </w:pPr>
      <w:r w:rsidRPr="009D6666">
        <w:rPr>
          <w:color w:val="000000"/>
          <w:sz w:val="28"/>
        </w:rPr>
        <w:t>Оборудование: модели-аппликации «Удвоение ДНК и транскрипция», «Биосинтез белка», «Строение клетки», модель структуры ДНК.</w:t>
      </w:r>
    </w:p>
    <w:p w:rsidR="00D45A06" w:rsidRPr="009D6666" w:rsidRDefault="00D45A06" w:rsidP="00D45A06">
      <w:pPr>
        <w:spacing w:after="0" w:line="264" w:lineRule="auto"/>
        <w:ind w:firstLine="600"/>
      </w:pPr>
      <w:r w:rsidRPr="009D6666">
        <w:rPr>
          <w:b/>
          <w:color w:val="000000"/>
          <w:sz w:val="28"/>
        </w:rPr>
        <w:t>Тема 5. Размножение и индивидуальное развитие организмов.</w:t>
      </w:r>
    </w:p>
    <w:p w:rsidR="00D45A06" w:rsidRDefault="00D45A06" w:rsidP="00D45A06">
      <w:pPr>
        <w:spacing w:after="0" w:line="264" w:lineRule="auto"/>
        <w:ind w:firstLine="600"/>
      </w:pPr>
      <w:r w:rsidRPr="009D6666">
        <w:rPr>
          <w:color w:val="000000"/>
          <w:sz w:val="28"/>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w:t>
      </w:r>
      <w:r>
        <w:rPr>
          <w:color w:val="000000"/>
          <w:sz w:val="28"/>
        </w:rPr>
        <w:t>Дипл</w:t>
      </w:r>
      <w:r>
        <w:rPr>
          <w:color w:val="000000"/>
          <w:sz w:val="28"/>
        </w:rPr>
        <w:t>о</w:t>
      </w:r>
      <w:r>
        <w:rPr>
          <w:color w:val="000000"/>
          <w:sz w:val="28"/>
        </w:rPr>
        <w:t>идный и гаплоидный хромосомные наборы. Хроматиды. Цитологические основы размножения и индивидуального развития организмов.</w:t>
      </w:r>
    </w:p>
    <w:p w:rsidR="00D45A06" w:rsidRPr="009D6666" w:rsidRDefault="00D45A06" w:rsidP="00D45A06">
      <w:pPr>
        <w:spacing w:after="0" w:line="264" w:lineRule="auto"/>
        <w:ind w:firstLine="600"/>
      </w:pPr>
      <w:r w:rsidRPr="009D6666">
        <w:rPr>
          <w:color w:val="000000"/>
          <w:sz w:val="28"/>
        </w:rPr>
        <w:t>Деление клетки – митоз. Стадии митоза. Процессы, происходящие на разных стадиях митоза. Биологический смысл митоза.</w:t>
      </w:r>
    </w:p>
    <w:p w:rsidR="00D45A06" w:rsidRPr="009D6666" w:rsidRDefault="00D45A06" w:rsidP="00D45A06">
      <w:pPr>
        <w:spacing w:after="0" w:line="264" w:lineRule="auto"/>
        <w:ind w:firstLine="600"/>
      </w:pPr>
      <w:r w:rsidRPr="009D6666">
        <w:rPr>
          <w:color w:val="000000"/>
          <w:sz w:val="28"/>
        </w:rPr>
        <w:t>Программируемая гибель клетки – апоптоз.</w:t>
      </w:r>
    </w:p>
    <w:p w:rsidR="00D45A06" w:rsidRPr="009D6666" w:rsidRDefault="00D45A06" w:rsidP="00D45A06">
      <w:pPr>
        <w:spacing w:after="0" w:line="264" w:lineRule="auto"/>
        <w:ind w:firstLine="600"/>
      </w:pPr>
      <w:r w:rsidRPr="009D6666">
        <w:rPr>
          <w:color w:val="000000"/>
          <w:sz w:val="28"/>
        </w:rPr>
        <w:t>Формы размножения организмов: бесполое и половое. Виды бесполого размножения: деление надвое, почкование одно- и многоклеточных, спор</w:t>
      </w:r>
      <w:r w:rsidRPr="009D6666">
        <w:rPr>
          <w:color w:val="000000"/>
          <w:sz w:val="28"/>
        </w:rPr>
        <w:t>о</w:t>
      </w:r>
      <w:r w:rsidRPr="009D6666">
        <w:rPr>
          <w:color w:val="000000"/>
          <w:sz w:val="28"/>
        </w:rPr>
        <w:t>образование, вегетативное размножение. Искусственное клонирование орг</w:t>
      </w:r>
      <w:r w:rsidRPr="009D6666">
        <w:rPr>
          <w:color w:val="000000"/>
          <w:sz w:val="28"/>
        </w:rPr>
        <w:t>а</w:t>
      </w:r>
      <w:r w:rsidRPr="009D6666">
        <w:rPr>
          <w:color w:val="000000"/>
          <w:sz w:val="28"/>
        </w:rPr>
        <w:t>низмов, его значение для селекции.</w:t>
      </w:r>
    </w:p>
    <w:p w:rsidR="00D45A06" w:rsidRPr="009D6666" w:rsidRDefault="00D45A06" w:rsidP="00D45A06">
      <w:pPr>
        <w:spacing w:after="0" w:line="264" w:lineRule="auto"/>
        <w:ind w:firstLine="600"/>
      </w:pPr>
      <w:r w:rsidRPr="009D6666">
        <w:rPr>
          <w:color w:val="000000"/>
          <w:sz w:val="28"/>
        </w:rPr>
        <w:t>Половое размножение, его отличия от бесполого.</w:t>
      </w:r>
    </w:p>
    <w:p w:rsidR="00D45A06" w:rsidRPr="009D6666" w:rsidRDefault="00D45A06" w:rsidP="00D45A06">
      <w:pPr>
        <w:spacing w:after="0" w:line="264" w:lineRule="auto"/>
        <w:ind w:firstLine="600"/>
      </w:pPr>
      <w:r>
        <w:rPr>
          <w:color w:val="000000"/>
          <w:sz w:val="28"/>
        </w:rPr>
        <w:t xml:space="preserve">Мейоз. Стадии мейоза. </w:t>
      </w:r>
      <w:r w:rsidRPr="009D6666">
        <w:rPr>
          <w:color w:val="000000"/>
          <w:sz w:val="28"/>
        </w:rPr>
        <w:t>Процессы, происходящие на стадиях мейоза. Поведение хромосом в мейозе. Кроссинговер. Биологический смысл и зн</w:t>
      </w:r>
      <w:r w:rsidRPr="009D6666">
        <w:rPr>
          <w:color w:val="000000"/>
          <w:sz w:val="28"/>
        </w:rPr>
        <w:t>а</w:t>
      </w:r>
      <w:r w:rsidRPr="009D6666">
        <w:rPr>
          <w:color w:val="000000"/>
          <w:sz w:val="28"/>
        </w:rPr>
        <w:t>чение мейоза.</w:t>
      </w:r>
    </w:p>
    <w:p w:rsidR="00D45A06" w:rsidRDefault="00D45A06" w:rsidP="00D45A06">
      <w:pPr>
        <w:spacing w:after="0" w:line="264" w:lineRule="auto"/>
        <w:ind w:firstLine="600"/>
      </w:pPr>
      <w:r w:rsidRPr="009D6666">
        <w:rPr>
          <w:color w:val="000000"/>
          <w:sz w:val="28"/>
        </w:rPr>
        <w:t>Гаметогенез – процесс образования половых клеток у животных. Пол</w:t>
      </w:r>
      <w:r w:rsidRPr="009D6666">
        <w:rPr>
          <w:color w:val="000000"/>
          <w:sz w:val="28"/>
        </w:rPr>
        <w:t>о</w:t>
      </w:r>
      <w:r w:rsidRPr="009D6666">
        <w:rPr>
          <w:color w:val="000000"/>
          <w:sz w:val="28"/>
        </w:rPr>
        <w:t xml:space="preserve">вые железы: семенники и яичники. Образование и развитие половых клеток – гамет (сперматозоид, яйцеклетка) – сперматогенез и овогенез. </w:t>
      </w:r>
      <w:r>
        <w:rPr>
          <w:color w:val="000000"/>
          <w:sz w:val="28"/>
        </w:rPr>
        <w:t>Особенности строения яйцеклеток и сперматозоидов. Оплодотворение. Партеногенез.</w:t>
      </w:r>
    </w:p>
    <w:p w:rsidR="00D45A06" w:rsidRPr="009D6666" w:rsidRDefault="00D45A06" w:rsidP="00D45A06">
      <w:pPr>
        <w:spacing w:after="0" w:line="264" w:lineRule="auto"/>
        <w:ind w:firstLine="600"/>
      </w:pPr>
      <w:r w:rsidRPr="009D6666">
        <w:rPr>
          <w:color w:val="000000"/>
          <w:sz w:val="28"/>
        </w:rPr>
        <w:t>Индивидуальное развитие (онтогенез). Эмбриональное развитие (э</w:t>
      </w:r>
      <w:r w:rsidRPr="009D6666">
        <w:rPr>
          <w:color w:val="000000"/>
          <w:sz w:val="28"/>
        </w:rPr>
        <w:t>м</w:t>
      </w:r>
      <w:r w:rsidRPr="009D6666">
        <w:rPr>
          <w:color w:val="000000"/>
          <w:sz w:val="28"/>
        </w:rPr>
        <w:t>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D45A06" w:rsidRPr="009D6666" w:rsidRDefault="00D45A06" w:rsidP="00D45A06">
      <w:pPr>
        <w:spacing w:after="0" w:line="264" w:lineRule="auto"/>
        <w:ind w:firstLine="600"/>
      </w:pPr>
      <w:r w:rsidRPr="009D6666">
        <w:rPr>
          <w:color w:val="000000"/>
          <w:sz w:val="28"/>
        </w:rPr>
        <w:lastRenderedPageBreak/>
        <w:t>Рост и развитие растений. Онтогенез цветкового растения: строение с</w:t>
      </w:r>
      <w:r w:rsidRPr="009D6666">
        <w:rPr>
          <w:color w:val="000000"/>
          <w:sz w:val="28"/>
        </w:rPr>
        <w:t>е</w:t>
      </w:r>
      <w:r w:rsidRPr="009D6666">
        <w:rPr>
          <w:color w:val="000000"/>
          <w:sz w:val="28"/>
        </w:rPr>
        <w:t>мени, стадии развития.</w:t>
      </w:r>
    </w:p>
    <w:p w:rsidR="00D45A06" w:rsidRPr="009D6666" w:rsidRDefault="00D45A06" w:rsidP="00D45A06">
      <w:pPr>
        <w:spacing w:after="0" w:line="264" w:lineRule="auto"/>
        <w:ind w:firstLine="600"/>
      </w:pPr>
      <w:r w:rsidRPr="009D6666">
        <w:rPr>
          <w:b/>
          <w:color w:val="000000"/>
          <w:sz w:val="28"/>
        </w:rPr>
        <w:t>Демонстрации:</w:t>
      </w:r>
    </w:p>
    <w:p w:rsidR="00D45A06" w:rsidRPr="009D6666" w:rsidRDefault="00D45A06" w:rsidP="00D45A06">
      <w:pPr>
        <w:spacing w:after="0" w:line="264" w:lineRule="auto"/>
        <w:ind w:firstLine="600"/>
      </w:pPr>
      <w:r w:rsidRPr="009D6666">
        <w:rPr>
          <w:color w:val="000000"/>
          <w:sz w:val="28"/>
        </w:rPr>
        <w:t>Таблицы и схемы: «Формы размножения организмов», «Двойное опл</w:t>
      </w:r>
      <w:r w:rsidRPr="009D6666">
        <w:rPr>
          <w:color w:val="000000"/>
          <w:sz w:val="28"/>
        </w:rPr>
        <w:t>о</w:t>
      </w:r>
      <w:r w:rsidRPr="009D6666">
        <w:rPr>
          <w:color w:val="000000"/>
          <w:sz w:val="28"/>
        </w:rPr>
        <w:t>дотворение у цветковых растений», «Вегетативное размножение растений», «Деление клетки бактерий», «Строение половых клеток», «Строение хром</w:t>
      </w:r>
      <w:r w:rsidRPr="009D6666">
        <w:rPr>
          <w:color w:val="000000"/>
          <w:sz w:val="28"/>
        </w:rPr>
        <w:t>о</w:t>
      </w:r>
      <w:r w:rsidRPr="009D6666">
        <w:rPr>
          <w:color w:val="000000"/>
          <w:sz w:val="28"/>
        </w:rPr>
        <w:t xml:space="preserve">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D45A06" w:rsidRPr="009D6666" w:rsidRDefault="00D45A06" w:rsidP="00D45A06">
      <w:pPr>
        <w:spacing w:after="0" w:line="264" w:lineRule="auto"/>
        <w:ind w:firstLine="600"/>
      </w:pPr>
      <w:r w:rsidRPr="009D6666">
        <w:rPr>
          <w:color w:val="000000"/>
          <w:sz w:val="28"/>
        </w:rPr>
        <w:t>Оборудование: микроскоп, микропрепараты «Сперматозоиды млекоп</w:t>
      </w:r>
      <w:r w:rsidRPr="009D6666">
        <w:rPr>
          <w:color w:val="000000"/>
          <w:sz w:val="28"/>
        </w:rPr>
        <w:t>и</w:t>
      </w:r>
      <w:r w:rsidRPr="009D6666">
        <w:rPr>
          <w:color w:val="000000"/>
          <w:sz w:val="28"/>
        </w:rPr>
        <w:t>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D45A06" w:rsidRPr="009D6666" w:rsidRDefault="00D45A06" w:rsidP="00D45A06">
      <w:pPr>
        <w:spacing w:after="0" w:line="264" w:lineRule="auto"/>
        <w:ind w:firstLine="600"/>
      </w:pPr>
      <w:r w:rsidRPr="009D6666">
        <w:rPr>
          <w:b/>
          <w:color w:val="000000"/>
          <w:sz w:val="28"/>
        </w:rPr>
        <w:t>Лабораторные и практические работы:</w:t>
      </w:r>
    </w:p>
    <w:p w:rsidR="00D45A06" w:rsidRPr="009D6666" w:rsidRDefault="00D45A06" w:rsidP="00D45A06">
      <w:pPr>
        <w:spacing w:after="0" w:line="264" w:lineRule="auto"/>
        <w:ind w:firstLine="600"/>
      </w:pPr>
      <w:r w:rsidRPr="009D6666">
        <w:rPr>
          <w:color w:val="000000"/>
          <w:sz w:val="28"/>
        </w:rPr>
        <w:t>Лабораторная работа № 3. «Наблюдение митоза в клетках кончика к</w:t>
      </w:r>
      <w:r w:rsidRPr="009D6666">
        <w:rPr>
          <w:color w:val="000000"/>
          <w:sz w:val="28"/>
        </w:rPr>
        <w:t>о</w:t>
      </w:r>
      <w:r w:rsidRPr="009D6666">
        <w:rPr>
          <w:color w:val="000000"/>
          <w:sz w:val="28"/>
        </w:rPr>
        <w:t>решка лука на готовых микропрепаратах».</w:t>
      </w:r>
    </w:p>
    <w:p w:rsidR="00D45A06" w:rsidRPr="009D6666" w:rsidRDefault="00D45A06" w:rsidP="00D45A06">
      <w:pPr>
        <w:spacing w:after="0" w:line="264" w:lineRule="auto"/>
        <w:ind w:firstLine="600"/>
      </w:pPr>
      <w:r w:rsidRPr="009D6666">
        <w:rPr>
          <w:color w:val="000000"/>
          <w:sz w:val="28"/>
        </w:rPr>
        <w:t>Лабораторная работа № 4. «Изучение строения половых клеток на г</w:t>
      </w:r>
      <w:r w:rsidRPr="009D6666">
        <w:rPr>
          <w:color w:val="000000"/>
          <w:sz w:val="28"/>
        </w:rPr>
        <w:t>о</w:t>
      </w:r>
      <w:r w:rsidRPr="009D6666">
        <w:rPr>
          <w:color w:val="000000"/>
          <w:sz w:val="28"/>
        </w:rPr>
        <w:t>товых микропрепаратах».</w:t>
      </w:r>
    </w:p>
    <w:p w:rsidR="00D45A06" w:rsidRPr="009D6666" w:rsidRDefault="00D45A06" w:rsidP="00D45A06">
      <w:pPr>
        <w:spacing w:after="0" w:line="264" w:lineRule="auto"/>
        <w:ind w:firstLine="600"/>
      </w:pPr>
      <w:r w:rsidRPr="009D6666">
        <w:rPr>
          <w:b/>
          <w:color w:val="000000"/>
          <w:sz w:val="28"/>
        </w:rPr>
        <w:t>Тема 6. Наследственность и изменчивость организмов.</w:t>
      </w:r>
    </w:p>
    <w:p w:rsidR="00D45A06" w:rsidRPr="009D6666" w:rsidRDefault="00D45A06" w:rsidP="00D45A06">
      <w:pPr>
        <w:spacing w:after="0" w:line="264" w:lineRule="auto"/>
        <w:ind w:firstLine="600"/>
      </w:pPr>
      <w:r w:rsidRPr="009D6666">
        <w:rPr>
          <w:color w:val="000000"/>
          <w:sz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w:t>
      </w:r>
      <w:r w:rsidRPr="009D6666">
        <w:rPr>
          <w:color w:val="000000"/>
          <w:sz w:val="28"/>
        </w:rPr>
        <w:t>е</w:t>
      </w:r>
      <w:r w:rsidRPr="009D6666">
        <w:rPr>
          <w:color w:val="000000"/>
          <w:sz w:val="28"/>
        </w:rPr>
        <w:t>нетический, молекулярно-генетический). Основные генетические понятия. Генетическая символика, используемая в схемах скрещиваний.</w:t>
      </w:r>
    </w:p>
    <w:p w:rsidR="00D45A06" w:rsidRPr="009D6666" w:rsidRDefault="00D45A06" w:rsidP="00D45A06">
      <w:pPr>
        <w:spacing w:after="0" w:line="264" w:lineRule="auto"/>
        <w:ind w:firstLine="600"/>
      </w:pPr>
      <w:r w:rsidRPr="009D6666">
        <w:rPr>
          <w:color w:val="000000"/>
          <w:sz w:val="28"/>
        </w:rPr>
        <w:t>Закономерности наследования признаков, установленные Г. Менделем. Моногибридное скрещивание. Закон едино­образия гибридов первого пок</w:t>
      </w:r>
      <w:r w:rsidRPr="009D6666">
        <w:rPr>
          <w:color w:val="000000"/>
          <w:sz w:val="28"/>
        </w:rPr>
        <w:t>о</w:t>
      </w:r>
      <w:r w:rsidRPr="009D6666">
        <w:rPr>
          <w:color w:val="000000"/>
          <w:sz w:val="28"/>
        </w:rPr>
        <w:t>ления. Правило доминирования. Закон расщепления признаков. Гипотеза ч</w:t>
      </w:r>
      <w:r w:rsidRPr="009D6666">
        <w:rPr>
          <w:color w:val="000000"/>
          <w:sz w:val="28"/>
        </w:rPr>
        <w:t>и</w:t>
      </w:r>
      <w:r w:rsidRPr="009D6666">
        <w:rPr>
          <w:color w:val="000000"/>
          <w:sz w:val="28"/>
        </w:rPr>
        <w:t>стоты гамет. Полное и неполное доминирование.</w:t>
      </w:r>
    </w:p>
    <w:p w:rsidR="00D45A06" w:rsidRPr="009D6666" w:rsidRDefault="00D45A06" w:rsidP="00D45A06">
      <w:pPr>
        <w:spacing w:after="0" w:line="264" w:lineRule="auto"/>
        <w:ind w:firstLine="600"/>
      </w:pPr>
      <w:r w:rsidRPr="009D6666">
        <w:rPr>
          <w:color w:val="000000"/>
          <w:sz w:val="28"/>
        </w:rPr>
        <w:t>Дигибридное скрещивание. Закон независимого наследования призн</w:t>
      </w:r>
      <w:r w:rsidRPr="009D6666">
        <w:rPr>
          <w:color w:val="000000"/>
          <w:sz w:val="28"/>
        </w:rPr>
        <w:t>а</w:t>
      </w:r>
      <w:r w:rsidRPr="009D6666">
        <w:rPr>
          <w:color w:val="000000"/>
          <w:sz w:val="28"/>
        </w:rPr>
        <w:t>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D45A06" w:rsidRPr="009D6666" w:rsidRDefault="00D45A06" w:rsidP="00D45A06">
      <w:pPr>
        <w:spacing w:after="0" w:line="264" w:lineRule="auto"/>
        <w:ind w:firstLine="600"/>
      </w:pPr>
      <w:r w:rsidRPr="009D6666">
        <w:rPr>
          <w:color w:val="000000"/>
          <w:sz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D45A06" w:rsidRPr="009D6666" w:rsidRDefault="00D45A06" w:rsidP="00D45A06">
      <w:pPr>
        <w:spacing w:after="0" w:line="264" w:lineRule="auto"/>
        <w:ind w:firstLine="600"/>
      </w:pPr>
      <w:r w:rsidRPr="009D6666">
        <w:rPr>
          <w:color w:val="000000"/>
          <w:sz w:val="28"/>
        </w:rPr>
        <w:t>Хромосомная теория наследственности. Генетические карты.</w:t>
      </w:r>
    </w:p>
    <w:p w:rsidR="00D45A06" w:rsidRDefault="00D45A06" w:rsidP="00D45A06">
      <w:pPr>
        <w:spacing w:after="0" w:line="264" w:lineRule="auto"/>
        <w:ind w:firstLine="600"/>
      </w:pPr>
      <w:r w:rsidRPr="009D6666">
        <w:rPr>
          <w:color w:val="000000"/>
          <w:sz w:val="28"/>
        </w:rPr>
        <w:t xml:space="preserve">Генетика пола. Хромосомное определение пола. Аутосомы и половые хромосомы. Гомогаметные и гетерогаметные организмы. </w:t>
      </w:r>
      <w:r>
        <w:rPr>
          <w:color w:val="000000"/>
          <w:sz w:val="28"/>
        </w:rPr>
        <w:t>Наследование пр</w:t>
      </w:r>
      <w:r>
        <w:rPr>
          <w:color w:val="000000"/>
          <w:sz w:val="28"/>
        </w:rPr>
        <w:t>и</w:t>
      </w:r>
      <w:r>
        <w:rPr>
          <w:color w:val="000000"/>
          <w:sz w:val="28"/>
        </w:rPr>
        <w:t>знаков, сцепленных с полом.</w:t>
      </w:r>
    </w:p>
    <w:p w:rsidR="00D45A06" w:rsidRPr="009D6666" w:rsidRDefault="00D45A06" w:rsidP="00D45A06">
      <w:pPr>
        <w:spacing w:after="0" w:line="264" w:lineRule="auto"/>
        <w:ind w:firstLine="600"/>
      </w:pPr>
      <w:r>
        <w:rPr>
          <w:color w:val="000000"/>
          <w:sz w:val="28"/>
        </w:rPr>
        <w:lastRenderedPageBreak/>
        <w:t xml:space="preserve">Изменчивость. Виды изменчивости: ненаследственная и наследственная. </w:t>
      </w:r>
      <w:r w:rsidRPr="009D6666">
        <w:rPr>
          <w:color w:val="000000"/>
          <w:sz w:val="28"/>
        </w:rPr>
        <w:t>Роль среды в ненаследственной изменчивости. Характеристика модифик</w:t>
      </w:r>
      <w:r w:rsidRPr="009D6666">
        <w:rPr>
          <w:color w:val="000000"/>
          <w:sz w:val="28"/>
        </w:rPr>
        <w:t>а</w:t>
      </w:r>
      <w:r w:rsidRPr="009D6666">
        <w:rPr>
          <w:color w:val="000000"/>
          <w:sz w:val="28"/>
        </w:rPr>
        <w:t>ционной изменчивости. Вариационный ряд и вариационная кривая. Норма реакции признака. Количественные и качественные признаки и их норма р</w:t>
      </w:r>
      <w:r w:rsidRPr="009D6666">
        <w:rPr>
          <w:color w:val="000000"/>
          <w:sz w:val="28"/>
        </w:rPr>
        <w:t>е</w:t>
      </w:r>
      <w:r w:rsidRPr="009D6666">
        <w:rPr>
          <w:color w:val="000000"/>
          <w:sz w:val="28"/>
        </w:rPr>
        <w:t>акции. Свойства модификационной изменчивости.</w:t>
      </w:r>
    </w:p>
    <w:p w:rsidR="00D45A06" w:rsidRPr="009D6666" w:rsidRDefault="00D45A06" w:rsidP="00D45A06">
      <w:pPr>
        <w:spacing w:after="0" w:line="264" w:lineRule="auto"/>
        <w:ind w:firstLine="600"/>
      </w:pPr>
      <w:r w:rsidRPr="009D6666">
        <w:rPr>
          <w:color w:val="000000"/>
          <w:sz w:val="28"/>
        </w:rPr>
        <w:t>Наследственная, или генотипическая, изменчивость. Комбинативная изменчивость. Мейоз и половой процесс – основа комбинативной изменч</w:t>
      </w:r>
      <w:r w:rsidRPr="009D6666">
        <w:rPr>
          <w:color w:val="000000"/>
          <w:sz w:val="28"/>
        </w:rPr>
        <w:t>и</w:t>
      </w:r>
      <w:r w:rsidRPr="009D6666">
        <w:rPr>
          <w:color w:val="000000"/>
          <w:sz w:val="28"/>
        </w:rPr>
        <w:t>вости. Мутационная изменчивость. Классификация мутаций: генные, хром</w:t>
      </w:r>
      <w:r w:rsidRPr="009D6666">
        <w:rPr>
          <w:color w:val="000000"/>
          <w:sz w:val="28"/>
        </w:rPr>
        <w:t>о</w:t>
      </w:r>
      <w:r w:rsidRPr="009D6666">
        <w:rPr>
          <w:color w:val="000000"/>
          <w:sz w:val="28"/>
        </w:rPr>
        <w:t>сомные, геномные. Частота и причины мутаций. Мутагенные факторы. Закон гомологических рядов в наследственной изменчивости Н. И. Вавилова.</w:t>
      </w:r>
    </w:p>
    <w:p w:rsidR="00D45A06" w:rsidRPr="009D6666" w:rsidRDefault="00D45A06" w:rsidP="00D45A06">
      <w:pPr>
        <w:spacing w:after="0" w:line="264" w:lineRule="auto"/>
        <w:ind w:firstLine="600"/>
      </w:pPr>
      <w:r w:rsidRPr="009D6666">
        <w:rPr>
          <w:color w:val="000000"/>
          <w:sz w:val="28"/>
        </w:rPr>
        <w:t>Внеядерная наследственность и изменчивость.</w:t>
      </w:r>
    </w:p>
    <w:p w:rsidR="00D45A06" w:rsidRPr="009D6666" w:rsidRDefault="00D45A06" w:rsidP="00D45A06">
      <w:pPr>
        <w:spacing w:after="0" w:line="264" w:lineRule="auto"/>
        <w:ind w:firstLine="600"/>
      </w:pPr>
      <w:r w:rsidRPr="009D6666">
        <w:rPr>
          <w:color w:val="000000"/>
          <w:sz w:val="28"/>
        </w:rPr>
        <w:t>Генетика человека. Кариотип человека. Основные методы генетики ч</w:t>
      </w:r>
      <w:r w:rsidRPr="009D6666">
        <w:rPr>
          <w:color w:val="000000"/>
          <w:sz w:val="28"/>
        </w:rPr>
        <w:t>е</w:t>
      </w:r>
      <w:r w:rsidRPr="009D6666">
        <w:rPr>
          <w:color w:val="000000"/>
          <w:sz w:val="28"/>
        </w:rPr>
        <w:t>ловека: генеалогический, близнецовый, цитогенетический, биохимический, молекулярно-генетический. Современное определение генотипа: полног</w:t>
      </w:r>
      <w:r w:rsidRPr="009D6666">
        <w:rPr>
          <w:color w:val="000000"/>
          <w:sz w:val="28"/>
        </w:rPr>
        <w:t>е</w:t>
      </w:r>
      <w:r w:rsidRPr="009D6666">
        <w:rPr>
          <w:color w:val="000000"/>
          <w:sz w:val="28"/>
        </w:rPr>
        <w:t xml:space="preserve">номное секвенирование, генотипирование, в том числе с помощью </w:t>
      </w:r>
      <w:r>
        <w:rPr>
          <w:color w:val="000000"/>
          <w:sz w:val="28"/>
        </w:rPr>
        <w:t xml:space="preserve">ПЦР-анализа. </w:t>
      </w:r>
      <w:r w:rsidRPr="009D6666">
        <w:rPr>
          <w:color w:val="000000"/>
          <w:sz w:val="28"/>
        </w:rPr>
        <w:t>Наследственные заболевания человека: генные болезни, б</w:t>
      </w:r>
      <w:r w:rsidRPr="009D6666">
        <w:rPr>
          <w:color w:val="000000"/>
          <w:sz w:val="28"/>
        </w:rPr>
        <w:t>о</w:t>
      </w:r>
      <w:r w:rsidRPr="009D6666">
        <w:rPr>
          <w:color w:val="000000"/>
          <w:sz w:val="28"/>
        </w:rPr>
        <w:t>лезни с наследственной предрасположенностью, хромосомные болезни. С</w:t>
      </w:r>
      <w:r w:rsidRPr="009D6666">
        <w:rPr>
          <w:color w:val="000000"/>
          <w:sz w:val="28"/>
        </w:rPr>
        <w:t>о</w:t>
      </w:r>
      <w:r w:rsidRPr="009D6666">
        <w:rPr>
          <w:color w:val="000000"/>
          <w:sz w:val="28"/>
        </w:rPr>
        <w:t>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D45A06" w:rsidRPr="009D6666" w:rsidRDefault="00D45A06" w:rsidP="00D45A06">
      <w:pPr>
        <w:spacing w:after="0" w:line="264" w:lineRule="auto"/>
        <w:ind w:firstLine="600"/>
      </w:pPr>
      <w:r w:rsidRPr="009D6666">
        <w:rPr>
          <w:b/>
          <w:color w:val="000000"/>
          <w:sz w:val="28"/>
        </w:rPr>
        <w:t>Демонстрации:</w:t>
      </w:r>
    </w:p>
    <w:p w:rsidR="00D45A06" w:rsidRPr="009D6666" w:rsidRDefault="00D45A06" w:rsidP="00D45A06">
      <w:pPr>
        <w:spacing w:after="0" w:line="264" w:lineRule="auto"/>
        <w:ind w:firstLine="600"/>
      </w:pPr>
      <w:r w:rsidRPr="009D6666">
        <w:rPr>
          <w:color w:val="000000"/>
          <w:sz w:val="28"/>
        </w:rPr>
        <w:t>Портреты: Г. Мендель, Т. Морган, Г. де Фриз, С. С. Четвериков, Н. В. Тимофеев-Ресовский, Н. И. Вавилов.</w:t>
      </w:r>
    </w:p>
    <w:p w:rsidR="00D45A06" w:rsidRPr="009D6666" w:rsidRDefault="00D45A06" w:rsidP="00D45A06">
      <w:pPr>
        <w:spacing w:after="0" w:line="264" w:lineRule="auto"/>
        <w:ind w:firstLine="600"/>
      </w:pPr>
      <w:r w:rsidRPr="009D6666">
        <w:rPr>
          <w:color w:val="000000"/>
          <w:sz w:val="28"/>
        </w:rPr>
        <w:t>Таблицы и схемы: «Моногибридное скрещивание и его цитогенетическая основа», «Закон расщепления и его цитогенетическая основа», «Закон ч</w:t>
      </w:r>
      <w:r w:rsidRPr="009D6666">
        <w:rPr>
          <w:color w:val="000000"/>
          <w:sz w:val="28"/>
        </w:rPr>
        <w:t>и</w:t>
      </w:r>
      <w:r w:rsidRPr="009D6666">
        <w:rPr>
          <w:color w:val="000000"/>
          <w:sz w:val="28"/>
        </w:rPr>
        <w:t>стоты гамет», «Дигибридное скрещивание», «Цитологические основы диг</w:t>
      </w:r>
      <w:r w:rsidRPr="009D6666">
        <w:rPr>
          <w:color w:val="000000"/>
          <w:sz w:val="28"/>
        </w:rPr>
        <w:t>и</w:t>
      </w:r>
      <w:r w:rsidRPr="009D6666">
        <w:rPr>
          <w:color w:val="000000"/>
          <w:sz w:val="28"/>
        </w:rPr>
        <w:t>бридного скрещивания», «Мейоз», «Взаимодействие аллельных генов», «Г</w:t>
      </w:r>
      <w:r w:rsidRPr="009D6666">
        <w:rPr>
          <w:color w:val="000000"/>
          <w:sz w:val="28"/>
        </w:rPr>
        <w:t>е</w:t>
      </w:r>
      <w:r w:rsidRPr="009D6666">
        <w:rPr>
          <w:color w:val="000000"/>
          <w:sz w:val="28"/>
        </w:rPr>
        <w:t>нетические карты растений, животных и человека», «Генетика пола», «Зак</w:t>
      </w:r>
      <w:r w:rsidRPr="009D6666">
        <w:rPr>
          <w:color w:val="000000"/>
          <w:sz w:val="28"/>
        </w:rPr>
        <w:t>о</w:t>
      </w:r>
      <w:r w:rsidRPr="009D6666">
        <w:rPr>
          <w:color w:val="000000"/>
          <w:sz w:val="28"/>
        </w:rPr>
        <w:t>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w:t>
      </w:r>
      <w:r w:rsidRPr="009D6666">
        <w:rPr>
          <w:color w:val="000000"/>
          <w:sz w:val="28"/>
        </w:rPr>
        <w:t>з</w:t>
      </w:r>
      <w:r w:rsidRPr="009D6666">
        <w:rPr>
          <w:color w:val="000000"/>
          <w:sz w:val="28"/>
        </w:rPr>
        <w:t>менчивость».</w:t>
      </w:r>
    </w:p>
    <w:p w:rsidR="00D45A06" w:rsidRPr="009D6666" w:rsidRDefault="00D45A06" w:rsidP="00D45A06">
      <w:pPr>
        <w:spacing w:after="0" w:line="264" w:lineRule="auto"/>
        <w:ind w:firstLine="600"/>
      </w:pPr>
      <w:r w:rsidRPr="009D6666">
        <w:rPr>
          <w:color w:val="000000"/>
          <w:sz w:val="28"/>
        </w:rPr>
        <w:t>Оборудование: модели-аппликации «Моногибридное скрещивание», «Неполное доминирование», «Дигибридное скрещивание», «Перекрёст хр</w:t>
      </w:r>
      <w:r w:rsidRPr="009D6666">
        <w:rPr>
          <w:color w:val="000000"/>
          <w:sz w:val="28"/>
        </w:rPr>
        <w:t>о</w:t>
      </w:r>
      <w:r w:rsidRPr="009D6666">
        <w:rPr>
          <w:color w:val="000000"/>
          <w:sz w:val="28"/>
        </w:rPr>
        <w:t>мосом», микроскоп и микропрепарат «Дрозофила» (норма, мутации формы крыльев и окраски тела), гербарий «Горох посевной».</w:t>
      </w:r>
    </w:p>
    <w:p w:rsidR="00D45A06" w:rsidRPr="009D6666" w:rsidRDefault="00D45A06" w:rsidP="00D45A06">
      <w:pPr>
        <w:spacing w:after="0" w:line="264" w:lineRule="auto"/>
        <w:ind w:firstLine="600"/>
      </w:pPr>
      <w:r w:rsidRPr="009D6666">
        <w:rPr>
          <w:b/>
          <w:color w:val="000000"/>
          <w:sz w:val="28"/>
        </w:rPr>
        <w:t>Лабораторные и практические работы:</w:t>
      </w:r>
    </w:p>
    <w:p w:rsidR="00D45A06" w:rsidRPr="009D6666" w:rsidRDefault="00D45A06" w:rsidP="00D45A06">
      <w:pPr>
        <w:spacing w:after="0" w:line="264" w:lineRule="auto"/>
        <w:ind w:firstLine="600"/>
      </w:pPr>
      <w:r w:rsidRPr="009D6666">
        <w:rPr>
          <w:color w:val="000000"/>
          <w:sz w:val="28"/>
        </w:rPr>
        <w:lastRenderedPageBreak/>
        <w:t>Лабораторная работа № 5. «Изучение результатов моногибридного и дигибридного скрещивания у дрозофилы на готовых микропрепаратах».</w:t>
      </w:r>
    </w:p>
    <w:p w:rsidR="00D45A06" w:rsidRPr="009D6666" w:rsidRDefault="00D45A06" w:rsidP="00D45A06">
      <w:pPr>
        <w:spacing w:after="0" w:line="264" w:lineRule="auto"/>
        <w:ind w:firstLine="600"/>
      </w:pPr>
      <w:r w:rsidRPr="009D6666">
        <w:rPr>
          <w:color w:val="000000"/>
          <w:sz w:val="28"/>
        </w:rPr>
        <w:t>Лабораторная работа № 6. «Изучение модификационной изменчивости, построение вариационного ряда и вариационной кривой».</w:t>
      </w:r>
    </w:p>
    <w:p w:rsidR="00D45A06" w:rsidRPr="009D6666" w:rsidRDefault="00D45A06" w:rsidP="00D45A06">
      <w:pPr>
        <w:spacing w:after="0" w:line="264" w:lineRule="auto"/>
        <w:ind w:firstLine="600"/>
      </w:pPr>
      <w:r w:rsidRPr="009D6666">
        <w:rPr>
          <w:color w:val="000000"/>
          <w:sz w:val="28"/>
        </w:rPr>
        <w:t>Лабораторная работа № 7. «Анализ мутаций у дрозофилы на готовых микропрепаратах».</w:t>
      </w:r>
    </w:p>
    <w:p w:rsidR="00D45A06" w:rsidRPr="009D6666" w:rsidRDefault="00D45A06" w:rsidP="00D45A06">
      <w:pPr>
        <w:spacing w:after="0" w:line="264" w:lineRule="auto"/>
        <w:ind w:firstLine="600"/>
      </w:pPr>
      <w:r w:rsidRPr="009D6666">
        <w:rPr>
          <w:color w:val="000000"/>
          <w:sz w:val="28"/>
        </w:rPr>
        <w:t>Практическая работа № 2. «Составление и анализ родословных челов</w:t>
      </w:r>
      <w:r w:rsidRPr="009D6666">
        <w:rPr>
          <w:color w:val="000000"/>
          <w:sz w:val="28"/>
        </w:rPr>
        <w:t>е</w:t>
      </w:r>
      <w:r w:rsidRPr="009D6666">
        <w:rPr>
          <w:color w:val="000000"/>
          <w:sz w:val="28"/>
        </w:rPr>
        <w:t>ка».</w:t>
      </w:r>
    </w:p>
    <w:p w:rsidR="00D45A06" w:rsidRPr="009D6666" w:rsidRDefault="00D45A06" w:rsidP="00D45A06">
      <w:pPr>
        <w:spacing w:after="0" w:line="264" w:lineRule="auto"/>
        <w:ind w:firstLine="600"/>
      </w:pPr>
      <w:r w:rsidRPr="009D6666">
        <w:rPr>
          <w:b/>
          <w:color w:val="000000"/>
          <w:sz w:val="28"/>
        </w:rPr>
        <w:t>Тема 7. Селекция организмов. Основы биотехнологии.</w:t>
      </w:r>
    </w:p>
    <w:p w:rsidR="00D45A06" w:rsidRPr="009D6666" w:rsidRDefault="00D45A06" w:rsidP="00D45A06">
      <w:pPr>
        <w:spacing w:after="0" w:line="264" w:lineRule="auto"/>
        <w:ind w:firstLine="600"/>
      </w:pPr>
      <w:r w:rsidRPr="009D6666">
        <w:rPr>
          <w:color w:val="000000"/>
          <w:sz w:val="28"/>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D45A06" w:rsidRPr="009D6666" w:rsidRDefault="00D45A06" w:rsidP="00D45A06">
      <w:pPr>
        <w:spacing w:after="0" w:line="264" w:lineRule="auto"/>
        <w:ind w:firstLine="600"/>
      </w:pPr>
      <w:r w:rsidRPr="009D6666">
        <w:rPr>
          <w:color w:val="000000"/>
          <w:sz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w:t>
      </w:r>
      <w:r w:rsidRPr="009D6666">
        <w:rPr>
          <w:color w:val="000000"/>
          <w:sz w:val="28"/>
        </w:rPr>
        <w:t>е</w:t>
      </w:r>
      <w:r w:rsidRPr="009D6666">
        <w:rPr>
          <w:color w:val="000000"/>
          <w:sz w:val="28"/>
        </w:rPr>
        <w:t>розис, или гибридная сила. Неродственное скрещивание – аутбридинг. Отд</w:t>
      </w:r>
      <w:r w:rsidRPr="009D6666">
        <w:rPr>
          <w:color w:val="000000"/>
          <w:sz w:val="28"/>
        </w:rPr>
        <w:t>а</w:t>
      </w:r>
      <w:r w:rsidRPr="009D6666">
        <w:rPr>
          <w:color w:val="000000"/>
          <w:sz w:val="28"/>
        </w:rPr>
        <w:t>лённая гибридизация и её успехи. Искусственный мутагенез и получение полиплоидов. Достижения селекции растений, животных и микроорганизмов.</w:t>
      </w:r>
    </w:p>
    <w:p w:rsidR="00D45A06" w:rsidRPr="009D6666" w:rsidRDefault="00D45A06" w:rsidP="00D45A06">
      <w:pPr>
        <w:spacing w:after="0" w:line="264" w:lineRule="auto"/>
        <w:ind w:firstLine="600"/>
      </w:pPr>
      <w:r w:rsidRPr="009D6666">
        <w:rPr>
          <w:color w:val="000000"/>
          <w:sz w:val="28"/>
        </w:rPr>
        <w:t>Биотехнология как отрасль производства. Генная инженерия. Этапы с</w:t>
      </w:r>
      <w:r w:rsidRPr="009D6666">
        <w:rPr>
          <w:color w:val="000000"/>
          <w:sz w:val="28"/>
        </w:rPr>
        <w:t>о</w:t>
      </w:r>
      <w:r w:rsidRPr="009D6666">
        <w:rPr>
          <w:color w:val="000000"/>
          <w:sz w:val="28"/>
        </w:rPr>
        <w:t>здания рекомбинантной ДНК и трансгенных организмов. Клеточная инж</w:t>
      </w:r>
      <w:r w:rsidRPr="009D6666">
        <w:rPr>
          <w:color w:val="000000"/>
          <w:sz w:val="28"/>
        </w:rPr>
        <w:t>е</w:t>
      </w:r>
      <w:r w:rsidRPr="009D6666">
        <w:rPr>
          <w:color w:val="000000"/>
          <w:sz w:val="28"/>
        </w:rPr>
        <w:t>нерия. Клеточные культуры. Микроклональное размножение растений. Кл</w:t>
      </w:r>
      <w:r w:rsidRPr="009D6666">
        <w:rPr>
          <w:color w:val="000000"/>
          <w:sz w:val="28"/>
        </w:rPr>
        <w:t>о</w:t>
      </w:r>
      <w:r w:rsidRPr="009D6666">
        <w:rPr>
          <w:color w:val="000000"/>
          <w:sz w:val="28"/>
        </w:rPr>
        <w:t>нирование высокопродуктивных сельскохозяйственных организмов. Экол</w:t>
      </w:r>
      <w:r w:rsidRPr="009D6666">
        <w:rPr>
          <w:color w:val="000000"/>
          <w:sz w:val="28"/>
        </w:rPr>
        <w:t>о</w:t>
      </w:r>
      <w:r w:rsidRPr="009D6666">
        <w:rPr>
          <w:color w:val="000000"/>
          <w:sz w:val="28"/>
        </w:rPr>
        <w:t>гические и этические проблемы. ГМО – генетически модифицированные о</w:t>
      </w:r>
      <w:r w:rsidRPr="009D6666">
        <w:rPr>
          <w:color w:val="000000"/>
          <w:sz w:val="28"/>
        </w:rPr>
        <w:t>р</w:t>
      </w:r>
      <w:r w:rsidRPr="009D6666">
        <w:rPr>
          <w:color w:val="000000"/>
          <w:sz w:val="28"/>
        </w:rPr>
        <w:t>ганизмы.</w:t>
      </w:r>
    </w:p>
    <w:p w:rsidR="00D45A06" w:rsidRPr="009D6666" w:rsidRDefault="00D45A06" w:rsidP="00D45A06">
      <w:pPr>
        <w:spacing w:after="0" w:line="264" w:lineRule="auto"/>
        <w:ind w:firstLine="600"/>
      </w:pPr>
      <w:r w:rsidRPr="009D6666">
        <w:rPr>
          <w:color w:val="000000"/>
          <w:sz w:val="28"/>
        </w:rPr>
        <w:t>Демонстрации:</w:t>
      </w:r>
    </w:p>
    <w:p w:rsidR="00D45A06" w:rsidRPr="009D6666" w:rsidRDefault="00D45A06" w:rsidP="00D45A06">
      <w:pPr>
        <w:spacing w:after="0" w:line="264" w:lineRule="auto"/>
        <w:ind w:firstLine="600"/>
      </w:pPr>
      <w:r w:rsidRPr="009D6666">
        <w:rPr>
          <w:color w:val="000000"/>
          <w:sz w:val="28"/>
        </w:rPr>
        <w:t>Портреты: Н. И. Вавилов, И. В. Мичурин, Г. Д. Карпеченко, М. Ф. Ив</w:t>
      </w:r>
      <w:r w:rsidRPr="009D6666">
        <w:rPr>
          <w:color w:val="000000"/>
          <w:sz w:val="28"/>
        </w:rPr>
        <w:t>а</w:t>
      </w:r>
      <w:r w:rsidRPr="009D6666">
        <w:rPr>
          <w:color w:val="000000"/>
          <w:sz w:val="28"/>
        </w:rPr>
        <w:t>нов.</w:t>
      </w:r>
    </w:p>
    <w:p w:rsidR="00D45A06" w:rsidRPr="009D6666" w:rsidRDefault="00D45A06" w:rsidP="00D45A06">
      <w:pPr>
        <w:spacing w:after="0" w:line="264" w:lineRule="auto"/>
        <w:ind w:firstLine="600"/>
      </w:pPr>
      <w:r w:rsidRPr="009D6666">
        <w:rPr>
          <w:color w:val="000000"/>
          <w:sz w:val="28"/>
        </w:rPr>
        <w:t>Таблицы и схемы: карта «Центры происхождения и многообразия кул</w:t>
      </w:r>
      <w:r w:rsidRPr="009D6666">
        <w:rPr>
          <w:color w:val="000000"/>
          <w:sz w:val="28"/>
        </w:rPr>
        <w:t>ь</w:t>
      </w:r>
      <w:r w:rsidRPr="009D6666">
        <w:rPr>
          <w:color w:val="000000"/>
          <w:sz w:val="28"/>
        </w:rPr>
        <w:t>турных растений», «Породы домашних животных», «Сорта культурных ра</w:t>
      </w:r>
      <w:r w:rsidRPr="009D6666">
        <w:rPr>
          <w:color w:val="000000"/>
          <w:sz w:val="28"/>
        </w:rPr>
        <w:t>с</w:t>
      </w:r>
      <w:r w:rsidRPr="009D6666">
        <w:rPr>
          <w:color w:val="000000"/>
          <w:sz w:val="28"/>
        </w:rPr>
        <w:t>тений», «Отдалённая гибридизация», «Работы академика М. Ф. Иванова», «Полиплоидия», «Объекты биотехнологии», «Клеточные культуры и клон</w:t>
      </w:r>
      <w:r w:rsidRPr="009D6666">
        <w:rPr>
          <w:color w:val="000000"/>
          <w:sz w:val="28"/>
        </w:rPr>
        <w:t>и</w:t>
      </w:r>
      <w:r w:rsidRPr="009D6666">
        <w:rPr>
          <w:color w:val="000000"/>
          <w:sz w:val="28"/>
        </w:rPr>
        <w:t>рование», «Конструирование и перенос генов, хромосом».</w:t>
      </w:r>
    </w:p>
    <w:p w:rsidR="00D45A06" w:rsidRPr="009D6666" w:rsidRDefault="00D45A06" w:rsidP="00D45A06">
      <w:pPr>
        <w:spacing w:after="0" w:line="264" w:lineRule="auto"/>
        <w:ind w:firstLine="600"/>
      </w:pPr>
      <w:r w:rsidRPr="009D6666">
        <w:rPr>
          <w:color w:val="000000"/>
          <w:sz w:val="28"/>
        </w:rPr>
        <w:t>Оборудование: муляжи плодов и корнеплодов диких форм и культурных сортов растений, гербарий «Сельскохозяйственные растения».</w:t>
      </w:r>
    </w:p>
    <w:p w:rsidR="00D45A06" w:rsidRPr="009D6666" w:rsidRDefault="00D45A06" w:rsidP="00D45A06">
      <w:pPr>
        <w:spacing w:after="0" w:line="264" w:lineRule="auto"/>
        <w:ind w:firstLine="600"/>
      </w:pPr>
      <w:r w:rsidRPr="009D6666">
        <w:rPr>
          <w:b/>
          <w:color w:val="000000"/>
          <w:sz w:val="28"/>
        </w:rPr>
        <w:t>Лабораторные и практические работы:</w:t>
      </w:r>
    </w:p>
    <w:p w:rsidR="00D45A06" w:rsidRPr="009D6666" w:rsidRDefault="00D45A06" w:rsidP="00D45A06">
      <w:pPr>
        <w:spacing w:after="0" w:line="264" w:lineRule="auto"/>
        <w:ind w:firstLine="600"/>
      </w:pPr>
      <w:r w:rsidRPr="009D6666">
        <w:rPr>
          <w:color w:val="000000"/>
          <w:sz w:val="28"/>
        </w:rPr>
        <w:t>Экскурсия</w:t>
      </w:r>
      <w:r w:rsidRPr="009D6666">
        <w:rPr>
          <w:b/>
          <w:color w:val="000000"/>
          <w:sz w:val="28"/>
        </w:rPr>
        <w:t xml:space="preserve"> </w:t>
      </w:r>
      <w:r w:rsidRPr="009D6666">
        <w:rPr>
          <w:color w:val="000000"/>
          <w:sz w:val="28"/>
        </w:rPr>
        <w:t>«Основные методы и достижения селекции растений и ж</w:t>
      </w:r>
      <w:r w:rsidRPr="009D6666">
        <w:rPr>
          <w:color w:val="000000"/>
          <w:sz w:val="28"/>
        </w:rPr>
        <w:t>и</w:t>
      </w:r>
      <w:r w:rsidRPr="009D6666">
        <w:rPr>
          <w:color w:val="000000"/>
          <w:sz w:val="28"/>
        </w:rPr>
        <w:t>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D45A06" w:rsidRPr="009D6666" w:rsidRDefault="00D45A06" w:rsidP="00D45A06">
      <w:pPr>
        <w:spacing w:after="0" w:line="264" w:lineRule="auto"/>
        <w:ind w:left="120"/>
      </w:pPr>
    </w:p>
    <w:p w:rsidR="00D45A06" w:rsidRPr="009D6666" w:rsidRDefault="00D45A06" w:rsidP="00D45A06">
      <w:pPr>
        <w:spacing w:after="0" w:line="264" w:lineRule="auto"/>
        <w:ind w:left="120"/>
      </w:pPr>
      <w:r w:rsidRPr="009D6666">
        <w:rPr>
          <w:b/>
          <w:color w:val="000000"/>
          <w:sz w:val="28"/>
        </w:rPr>
        <w:lastRenderedPageBreak/>
        <w:t>11 КЛАСС</w:t>
      </w:r>
    </w:p>
    <w:p w:rsidR="00D45A06" w:rsidRPr="009D6666" w:rsidRDefault="00D45A06" w:rsidP="00D45A06">
      <w:pPr>
        <w:spacing w:after="0" w:line="264" w:lineRule="auto"/>
        <w:ind w:left="120"/>
      </w:pPr>
    </w:p>
    <w:p w:rsidR="00D45A06" w:rsidRPr="009D6666" w:rsidRDefault="00D45A06" w:rsidP="00D45A06">
      <w:pPr>
        <w:spacing w:after="0" w:line="264" w:lineRule="auto"/>
        <w:ind w:firstLine="600"/>
      </w:pPr>
      <w:r w:rsidRPr="009D6666">
        <w:rPr>
          <w:b/>
          <w:color w:val="000000"/>
          <w:sz w:val="28"/>
        </w:rPr>
        <w:t>Тема 1. Эволюционная биология.</w:t>
      </w:r>
    </w:p>
    <w:p w:rsidR="00D45A06" w:rsidRPr="009D6666" w:rsidRDefault="00D45A06" w:rsidP="00D45A06">
      <w:pPr>
        <w:spacing w:after="0" w:line="264" w:lineRule="auto"/>
        <w:ind w:firstLine="600"/>
      </w:pPr>
      <w:r w:rsidRPr="009D6666">
        <w:rPr>
          <w:color w:val="000000"/>
          <w:sz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D45A06" w:rsidRPr="009D6666" w:rsidRDefault="00D45A06" w:rsidP="00D45A06">
      <w:pPr>
        <w:spacing w:after="0" w:line="264" w:lineRule="auto"/>
        <w:ind w:firstLine="600"/>
      </w:pPr>
      <w:r w:rsidRPr="009D6666">
        <w:rPr>
          <w:color w:val="000000"/>
          <w:sz w:val="28"/>
        </w:rPr>
        <w:t>Свидетельства эволюции. Палеонтологические: последовательность п</w:t>
      </w:r>
      <w:r w:rsidRPr="009D6666">
        <w:rPr>
          <w:color w:val="000000"/>
          <w:sz w:val="28"/>
        </w:rPr>
        <w:t>о</w:t>
      </w:r>
      <w:r w:rsidRPr="009D6666">
        <w:rPr>
          <w:color w:val="000000"/>
          <w:sz w:val="28"/>
        </w:rPr>
        <w:t>явления видов в палеонтологической летописи, переходные формы. Биоге</w:t>
      </w:r>
      <w:r w:rsidRPr="009D6666">
        <w:rPr>
          <w:color w:val="000000"/>
          <w:sz w:val="28"/>
        </w:rPr>
        <w:t>о</w:t>
      </w:r>
      <w:r w:rsidRPr="009D6666">
        <w:rPr>
          <w:color w:val="000000"/>
          <w:sz w:val="28"/>
        </w:rPr>
        <w:t>графические: сходство и различие фаун и флор материков и островов.</w:t>
      </w:r>
    </w:p>
    <w:p w:rsidR="00D45A06" w:rsidRPr="009D6666" w:rsidRDefault="00D45A06" w:rsidP="00D45A06">
      <w:pPr>
        <w:spacing w:after="0" w:line="264" w:lineRule="auto"/>
        <w:ind w:firstLine="600"/>
      </w:pPr>
      <w:r w:rsidRPr="009D6666">
        <w:rPr>
          <w:color w:val="000000"/>
          <w:sz w:val="28"/>
        </w:rPr>
        <w:t>Эмбриологические: сходства и различия эмбрионов разных видов п</w:t>
      </w:r>
      <w:r w:rsidRPr="009D6666">
        <w:rPr>
          <w:color w:val="000000"/>
          <w:sz w:val="28"/>
        </w:rPr>
        <w:t>о</w:t>
      </w:r>
      <w:r w:rsidRPr="009D6666">
        <w:rPr>
          <w:color w:val="000000"/>
          <w:sz w:val="28"/>
        </w:rPr>
        <w:t>звоночных. Сравнительно-анатомические: гомологичные, аналогичные, р</w:t>
      </w:r>
      <w:r w:rsidRPr="009D6666">
        <w:rPr>
          <w:color w:val="000000"/>
          <w:sz w:val="28"/>
        </w:rPr>
        <w:t>у</w:t>
      </w:r>
      <w:r w:rsidRPr="009D6666">
        <w:rPr>
          <w:color w:val="000000"/>
          <w:sz w:val="28"/>
        </w:rPr>
        <w:t>диментарные органы, атавизмы. Молекулярно-биохимические: сходство м</w:t>
      </w:r>
      <w:r w:rsidRPr="009D6666">
        <w:rPr>
          <w:color w:val="000000"/>
          <w:sz w:val="28"/>
        </w:rPr>
        <w:t>е</w:t>
      </w:r>
      <w:r w:rsidRPr="009D6666">
        <w:rPr>
          <w:color w:val="000000"/>
          <w:sz w:val="28"/>
        </w:rPr>
        <w:t>ханизмов наследственности и основных метаболических путей у всех орг</w:t>
      </w:r>
      <w:r w:rsidRPr="009D6666">
        <w:rPr>
          <w:color w:val="000000"/>
          <w:sz w:val="28"/>
        </w:rPr>
        <w:t>а</w:t>
      </w:r>
      <w:r w:rsidRPr="009D6666">
        <w:rPr>
          <w:color w:val="000000"/>
          <w:sz w:val="28"/>
        </w:rPr>
        <w:t>низмов.</w:t>
      </w:r>
    </w:p>
    <w:p w:rsidR="00D45A06" w:rsidRPr="009D6666" w:rsidRDefault="00D45A06" w:rsidP="00D45A06">
      <w:pPr>
        <w:spacing w:after="0" w:line="264" w:lineRule="auto"/>
        <w:ind w:firstLine="600"/>
      </w:pPr>
      <w:r>
        <w:rPr>
          <w:color w:val="000000"/>
          <w:sz w:val="28"/>
        </w:rPr>
        <w:t>Эволюционная теория Ч. Дарвина. Предпосылки возникновения дарв</w:t>
      </w:r>
      <w:r>
        <w:rPr>
          <w:color w:val="000000"/>
          <w:sz w:val="28"/>
        </w:rPr>
        <w:t>и</w:t>
      </w:r>
      <w:r>
        <w:rPr>
          <w:color w:val="000000"/>
          <w:sz w:val="28"/>
        </w:rPr>
        <w:t xml:space="preserve">низма. </w:t>
      </w:r>
      <w:r w:rsidRPr="009D6666">
        <w:rPr>
          <w:color w:val="000000"/>
          <w:sz w:val="28"/>
        </w:rPr>
        <w:t>Движущие силы эволюции видов по Дарвину (избыточное размнож</w:t>
      </w:r>
      <w:r w:rsidRPr="009D6666">
        <w:rPr>
          <w:color w:val="000000"/>
          <w:sz w:val="28"/>
        </w:rPr>
        <w:t>е</w:t>
      </w:r>
      <w:r w:rsidRPr="009D6666">
        <w:rPr>
          <w:color w:val="000000"/>
          <w:sz w:val="28"/>
        </w:rPr>
        <w:t>ние при ограниченности ресурсов, неопределённая изменчивость, борьба за существование, естественный отбор).</w:t>
      </w:r>
    </w:p>
    <w:p w:rsidR="00D45A06" w:rsidRPr="009D6666" w:rsidRDefault="00D45A06" w:rsidP="00D45A06">
      <w:pPr>
        <w:spacing w:after="0" w:line="264" w:lineRule="auto"/>
        <w:ind w:firstLine="600"/>
      </w:pPr>
      <w:r w:rsidRPr="009D6666">
        <w:rPr>
          <w:color w:val="000000"/>
          <w:sz w:val="28"/>
        </w:rPr>
        <w:t>Синтетическая теория эволюции (СТЭ) и её основные положения.</w:t>
      </w:r>
    </w:p>
    <w:p w:rsidR="00D45A06" w:rsidRPr="009D6666" w:rsidRDefault="00D45A06" w:rsidP="00D45A06">
      <w:pPr>
        <w:spacing w:after="0" w:line="264" w:lineRule="auto"/>
        <w:ind w:firstLine="600"/>
      </w:pPr>
      <w:r w:rsidRPr="009D6666">
        <w:rPr>
          <w:color w:val="000000"/>
          <w:sz w:val="28"/>
        </w:rPr>
        <w:t>Микроэволюция. Популяция как единица вида и эволюции.</w:t>
      </w:r>
    </w:p>
    <w:p w:rsidR="00D45A06" w:rsidRPr="009D6666" w:rsidRDefault="00D45A06" w:rsidP="00D45A06">
      <w:pPr>
        <w:spacing w:after="0" w:line="264" w:lineRule="auto"/>
        <w:ind w:firstLine="600"/>
      </w:pPr>
      <w:r w:rsidRPr="009D6666">
        <w:rPr>
          <w:color w:val="000000"/>
          <w:sz w:val="28"/>
        </w:rPr>
        <w:t>Движущие силы (факторы) эволюции видов в природе. Мутационный процесс и комбинативная изменчивость. Популяционные волны и дрейф г</w:t>
      </w:r>
      <w:r w:rsidRPr="009D6666">
        <w:rPr>
          <w:color w:val="000000"/>
          <w:sz w:val="28"/>
        </w:rPr>
        <w:t>е</w:t>
      </w:r>
      <w:r w:rsidRPr="009D6666">
        <w:rPr>
          <w:color w:val="000000"/>
          <w:sz w:val="28"/>
        </w:rPr>
        <w:t>нов. Изоляция и миграция.</w:t>
      </w:r>
    </w:p>
    <w:p w:rsidR="00D45A06" w:rsidRPr="009D6666" w:rsidRDefault="00D45A06" w:rsidP="00D45A06">
      <w:pPr>
        <w:spacing w:after="0" w:line="264" w:lineRule="auto"/>
        <w:ind w:firstLine="600"/>
      </w:pPr>
      <w:r w:rsidRPr="009D6666">
        <w:rPr>
          <w:color w:val="000000"/>
          <w:sz w:val="28"/>
        </w:rPr>
        <w:t>Естественный отбор – направляющий фактор эволюции. Формы ест</w:t>
      </w:r>
      <w:r w:rsidRPr="009D6666">
        <w:rPr>
          <w:color w:val="000000"/>
          <w:sz w:val="28"/>
        </w:rPr>
        <w:t>е</w:t>
      </w:r>
      <w:r w:rsidRPr="009D6666">
        <w:rPr>
          <w:color w:val="000000"/>
          <w:sz w:val="28"/>
        </w:rPr>
        <w:t>ственного отбора.</w:t>
      </w:r>
    </w:p>
    <w:p w:rsidR="00D45A06" w:rsidRPr="009D6666" w:rsidRDefault="00D45A06" w:rsidP="00D45A06">
      <w:pPr>
        <w:spacing w:after="0" w:line="264" w:lineRule="auto"/>
        <w:ind w:firstLine="600"/>
      </w:pPr>
      <w:r w:rsidRPr="009D6666">
        <w:rPr>
          <w:color w:val="000000"/>
          <w:sz w:val="28"/>
        </w:rPr>
        <w:t>Приспособленность организмов как результат эволюции. Примеры приспособлений у организмов. Ароморфозы и идио­адаптации.</w:t>
      </w:r>
    </w:p>
    <w:p w:rsidR="00D45A06" w:rsidRPr="009D6666" w:rsidRDefault="00D45A06" w:rsidP="00D45A06">
      <w:pPr>
        <w:spacing w:after="0" w:line="264" w:lineRule="auto"/>
        <w:ind w:firstLine="600"/>
      </w:pPr>
      <w:r w:rsidRPr="009D6666">
        <w:rPr>
          <w:color w:val="000000"/>
          <w:sz w:val="28"/>
        </w:rPr>
        <w:t>Вид и видообразование. Критерии вида. Основные формы видообраз</w:t>
      </w:r>
      <w:r w:rsidRPr="009D6666">
        <w:rPr>
          <w:color w:val="000000"/>
          <w:sz w:val="28"/>
        </w:rPr>
        <w:t>о</w:t>
      </w:r>
      <w:r w:rsidRPr="009D6666">
        <w:rPr>
          <w:color w:val="000000"/>
          <w:sz w:val="28"/>
        </w:rPr>
        <w:t>вания: географическое, экологическое.</w:t>
      </w:r>
    </w:p>
    <w:p w:rsidR="00D45A06" w:rsidRPr="009D6666" w:rsidRDefault="00D45A06" w:rsidP="00D45A06">
      <w:pPr>
        <w:spacing w:after="0" w:line="264" w:lineRule="auto"/>
        <w:ind w:firstLine="600"/>
      </w:pPr>
      <w:r w:rsidRPr="009D6666">
        <w:rPr>
          <w:color w:val="000000"/>
          <w:sz w:val="28"/>
        </w:rPr>
        <w:t>Макроэволюция. Формы эволюции: филетическая, дивергентная, ко</w:t>
      </w:r>
      <w:r w:rsidRPr="009D6666">
        <w:rPr>
          <w:color w:val="000000"/>
          <w:sz w:val="28"/>
        </w:rPr>
        <w:t>н</w:t>
      </w:r>
      <w:r w:rsidRPr="009D6666">
        <w:rPr>
          <w:color w:val="000000"/>
          <w:sz w:val="28"/>
        </w:rPr>
        <w:t>вергентная, параллельная. Необратимость эволюции.</w:t>
      </w:r>
    </w:p>
    <w:p w:rsidR="00D45A06" w:rsidRPr="009D6666" w:rsidRDefault="00D45A06" w:rsidP="00D45A06">
      <w:pPr>
        <w:spacing w:after="0" w:line="264" w:lineRule="auto"/>
        <w:ind w:firstLine="600"/>
      </w:pPr>
      <w:r w:rsidRPr="009D6666">
        <w:rPr>
          <w:color w:val="000000"/>
          <w:sz w:val="28"/>
        </w:rPr>
        <w:t>Происхождение от неспециализированных предков. Прогрессирующая специализация. Адаптивная радиация.</w:t>
      </w:r>
    </w:p>
    <w:p w:rsidR="00D45A06" w:rsidRPr="009D6666" w:rsidRDefault="00D45A06" w:rsidP="00D45A06">
      <w:pPr>
        <w:spacing w:after="0" w:line="264" w:lineRule="auto"/>
        <w:ind w:firstLine="600"/>
      </w:pPr>
      <w:r w:rsidRPr="009D6666">
        <w:rPr>
          <w:b/>
          <w:color w:val="000000"/>
          <w:sz w:val="28"/>
        </w:rPr>
        <w:t>Демонстрации:</w:t>
      </w:r>
    </w:p>
    <w:p w:rsidR="00D45A06" w:rsidRPr="009D6666" w:rsidRDefault="00D45A06" w:rsidP="00D45A06">
      <w:pPr>
        <w:spacing w:after="0" w:line="264" w:lineRule="auto"/>
        <w:ind w:firstLine="600"/>
      </w:pPr>
      <w:r w:rsidRPr="009D6666">
        <w:rPr>
          <w:color w:val="000000"/>
          <w:sz w:val="28"/>
        </w:rPr>
        <w:t>Портреты: К. Линней, Ж. Б. Ламарк, Ч. Дарвин, В. О. Ковалевский, К. М. Бэр, Э. Геккель, Ф. Мюллер, А. Н. Северцов.</w:t>
      </w:r>
    </w:p>
    <w:p w:rsidR="00D45A06" w:rsidRPr="009D6666" w:rsidRDefault="00D45A06" w:rsidP="00D45A06">
      <w:pPr>
        <w:spacing w:after="0" w:line="264" w:lineRule="auto"/>
        <w:ind w:firstLine="600"/>
      </w:pPr>
      <w:r w:rsidRPr="009D6666">
        <w:rPr>
          <w:color w:val="000000"/>
          <w:sz w:val="28"/>
        </w:rPr>
        <w:t>Таблицы и схемы: «Развитие органического мира на Земле», «Зародыши позвоночных животных», «Археоптерикс», «Формы борьбы за существов</w:t>
      </w:r>
      <w:r w:rsidRPr="009D6666">
        <w:rPr>
          <w:color w:val="000000"/>
          <w:sz w:val="28"/>
        </w:rPr>
        <w:t>а</w:t>
      </w:r>
      <w:r w:rsidRPr="009D6666">
        <w:rPr>
          <w:color w:val="000000"/>
          <w:sz w:val="28"/>
        </w:rPr>
        <w:t>ние», «Естественный отбор», «Многообразие сортов растений», «Многоо</w:t>
      </w:r>
      <w:r w:rsidRPr="009D6666">
        <w:rPr>
          <w:color w:val="000000"/>
          <w:sz w:val="28"/>
        </w:rPr>
        <w:t>б</w:t>
      </w:r>
      <w:r w:rsidRPr="009D6666">
        <w:rPr>
          <w:color w:val="000000"/>
          <w:sz w:val="28"/>
        </w:rPr>
        <w:t xml:space="preserve">разие пород животных», «Популяции», «Мутационная изменчивость», </w:t>
      </w:r>
      <w:r w:rsidRPr="009D6666">
        <w:rPr>
          <w:color w:val="000000"/>
          <w:sz w:val="28"/>
        </w:rPr>
        <w:lastRenderedPageBreak/>
        <w:t>«Ароморфозы»,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w:t>
      </w:r>
      <w:r w:rsidRPr="009D6666">
        <w:rPr>
          <w:color w:val="000000"/>
          <w:sz w:val="28"/>
        </w:rPr>
        <w:t>о</w:t>
      </w:r>
      <w:r w:rsidRPr="009D6666">
        <w:rPr>
          <w:color w:val="000000"/>
          <w:sz w:val="28"/>
        </w:rPr>
        <w:t>образование», «Экологическое видообразование».</w:t>
      </w:r>
    </w:p>
    <w:p w:rsidR="00D45A06" w:rsidRPr="009D6666" w:rsidRDefault="00D45A06" w:rsidP="00D45A06">
      <w:pPr>
        <w:spacing w:after="0" w:line="264" w:lineRule="auto"/>
        <w:ind w:firstLine="600"/>
      </w:pPr>
      <w:r w:rsidRPr="009D6666">
        <w:rPr>
          <w:color w:val="000000"/>
          <w:sz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D45A06" w:rsidRPr="009D6666" w:rsidRDefault="00D45A06" w:rsidP="00D45A06">
      <w:pPr>
        <w:spacing w:after="0" w:line="264" w:lineRule="auto"/>
        <w:ind w:firstLine="600"/>
      </w:pPr>
      <w:r w:rsidRPr="009D6666">
        <w:rPr>
          <w:color w:val="000000"/>
          <w:sz w:val="28"/>
        </w:rPr>
        <w:t>Биогеографическая карта мира, коллекция «Формы сохранности иск</w:t>
      </w:r>
      <w:r w:rsidRPr="009D6666">
        <w:rPr>
          <w:color w:val="000000"/>
          <w:sz w:val="28"/>
        </w:rPr>
        <w:t>о</w:t>
      </w:r>
      <w:r w:rsidRPr="009D6666">
        <w:rPr>
          <w:color w:val="000000"/>
          <w:sz w:val="28"/>
        </w:rPr>
        <w:t>паемых животных и растений», модель аппликация «Перекрёст хромосом», влажные препараты «Развитие насекомого», «Развитие лягушки», микропр</w:t>
      </w:r>
      <w:r w:rsidRPr="009D6666">
        <w:rPr>
          <w:color w:val="000000"/>
          <w:sz w:val="28"/>
        </w:rPr>
        <w:t>е</w:t>
      </w:r>
      <w:r w:rsidRPr="009D6666">
        <w:rPr>
          <w:color w:val="000000"/>
          <w:sz w:val="28"/>
        </w:rPr>
        <w:t>парат «Дрозофила» (норма, мутации формы крыльев и окраски тела).</w:t>
      </w:r>
    </w:p>
    <w:p w:rsidR="00D45A06" w:rsidRPr="009D6666" w:rsidRDefault="00D45A06" w:rsidP="00D45A06">
      <w:pPr>
        <w:spacing w:after="0" w:line="264" w:lineRule="auto"/>
        <w:ind w:firstLine="600"/>
      </w:pPr>
      <w:r w:rsidRPr="009D6666">
        <w:rPr>
          <w:b/>
          <w:color w:val="000000"/>
          <w:sz w:val="28"/>
        </w:rPr>
        <w:t>Лабораторные и практические работы:</w:t>
      </w:r>
    </w:p>
    <w:p w:rsidR="00D45A06" w:rsidRPr="009D6666" w:rsidRDefault="00D45A06" w:rsidP="00D45A06">
      <w:pPr>
        <w:spacing w:after="0" w:line="264" w:lineRule="auto"/>
        <w:ind w:firstLine="600"/>
      </w:pPr>
      <w:r w:rsidRPr="009D6666">
        <w:rPr>
          <w:color w:val="000000"/>
          <w:sz w:val="28"/>
        </w:rPr>
        <w:t>Лабораторная работа № 1. «Сравнение видов по морфологическому критерию».</w:t>
      </w:r>
    </w:p>
    <w:p w:rsidR="00D45A06" w:rsidRPr="009D6666" w:rsidRDefault="00D45A06" w:rsidP="00D45A06">
      <w:pPr>
        <w:spacing w:after="0" w:line="264" w:lineRule="auto"/>
        <w:ind w:firstLine="600"/>
      </w:pPr>
      <w:r w:rsidRPr="009D6666">
        <w:rPr>
          <w:color w:val="000000"/>
          <w:sz w:val="28"/>
        </w:rPr>
        <w:t>Лабораторная работа № 2. «Описание приспособленности организма и её относительного характера».</w:t>
      </w:r>
    </w:p>
    <w:p w:rsidR="00D45A06" w:rsidRPr="009D6666" w:rsidRDefault="00D45A06" w:rsidP="00D45A06">
      <w:pPr>
        <w:spacing w:after="0" w:line="264" w:lineRule="auto"/>
        <w:ind w:firstLine="600"/>
      </w:pPr>
      <w:r w:rsidRPr="009D6666">
        <w:rPr>
          <w:b/>
          <w:color w:val="000000"/>
          <w:sz w:val="28"/>
        </w:rPr>
        <w:t>Тема 2. Возникновение и развитие жизни на Земле.</w:t>
      </w:r>
    </w:p>
    <w:p w:rsidR="00D45A06" w:rsidRPr="009D6666" w:rsidRDefault="00D45A06" w:rsidP="00D45A06">
      <w:pPr>
        <w:spacing w:after="0" w:line="264" w:lineRule="auto"/>
        <w:ind w:firstLine="600"/>
      </w:pPr>
      <w:r w:rsidRPr="009D6666">
        <w:rPr>
          <w:color w:val="000000"/>
          <w:sz w:val="28"/>
        </w:rPr>
        <w:t>Донаучные представления о зарождении жизни. Научные гипотезы возникновения жизни на Земле: абиогенез и панспермия. Химическая эв</w:t>
      </w:r>
      <w:r w:rsidRPr="009D6666">
        <w:rPr>
          <w:color w:val="000000"/>
          <w:sz w:val="28"/>
        </w:rPr>
        <w:t>о</w:t>
      </w:r>
      <w:r w:rsidRPr="009D6666">
        <w:rPr>
          <w:color w:val="000000"/>
          <w:sz w:val="28"/>
        </w:rPr>
        <w:t>люция. Абиогенный синтез органических веществ из неорганических. Эк</w:t>
      </w:r>
      <w:r w:rsidRPr="009D6666">
        <w:rPr>
          <w:color w:val="000000"/>
          <w:sz w:val="28"/>
        </w:rPr>
        <w:t>с</w:t>
      </w:r>
      <w:r w:rsidRPr="009D6666">
        <w:rPr>
          <w:color w:val="000000"/>
          <w:sz w:val="28"/>
        </w:rPr>
        <w:t>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w:t>
      </w:r>
      <w:r w:rsidRPr="009D6666">
        <w:rPr>
          <w:color w:val="000000"/>
          <w:sz w:val="28"/>
        </w:rPr>
        <w:t>р</w:t>
      </w:r>
      <w:r w:rsidRPr="009D6666">
        <w:rPr>
          <w:color w:val="000000"/>
          <w:sz w:val="28"/>
        </w:rPr>
        <w:t>мирование основных групп живых организмов.</w:t>
      </w:r>
    </w:p>
    <w:p w:rsidR="00D45A06" w:rsidRPr="009D6666" w:rsidRDefault="00D45A06" w:rsidP="00D45A06">
      <w:pPr>
        <w:spacing w:after="0" w:line="264" w:lineRule="auto"/>
        <w:ind w:firstLine="600"/>
      </w:pPr>
      <w:r w:rsidRPr="009D6666">
        <w:rPr>
          <w:color w:val="000000"/>
          <w:sz w:val="28"/>
        </w:rPr>
        <w:t xml:space="preserve">Развитие жизни на Земле по эрам и периодам. </w:t>
      </w:r>
      <w:r>
        <w:rPr>
          <w:color w:val="000000"/>
          <w:sz w:val="28"/>
        </w:rPr>
        <w:t xml:space="preserve">Катархей. Архейская и протерозойская эры. </w:t>
      </w:r>
      <w:r w:rsidRPr="009D6666">
        <w:rPr>
          <w:color w:val="000000"/>
          <w:sz w:val="28"/>
        </w:rPr>
        <w:t>Палеозойская эра и её периоды: кембрийский, ордови</w:t>
      </w:r>
      <w:r w:rsidRPr="009D6666">
        <w:rPr>
          <w:color w:val="000000"/>
          <w:sz w:val="28"/>
        </w:rPr>
        <w:t>к</w:t>
      </w:r>
      <w:r w:rsidRPr="009D6666">
        <w:rPr>
          <w:color w:val="000000"/>
          <w:sz w:val="28"/>
        </w:rPr>
        <w:t>ский, силурийский, девонский, каменноугольный, пермский.</w:t>
      </w:r>
    </w:p>
    <w:p w:rsidR="00D45A06" w:rsidRPr="009D6666" w:rsidRDefault="00D45A06" w:rsidP="00D45A06">
      <w:pPr>
        <w:spacing w:after="0" w:line="264" w:lineRule="auto"/>
        <w:ind w:firstLine="600"/>
      </w:pPr>
      <w:r w:rsidRPr="009D6666">
        <w:rPr>
          <w:color w:val="000000"/>
          <w:sz w:val="28"/>
        </w:rPr>
        <w:t>Мезозойская эра и её периоды: триасовый, юрский, меловой.</w:t>
      </w:r>
    </w:p>
    <w:p w:rsidR="00D45A06" w:rsidRPr="009D6666" w:rsidRDefault="00D45A06" w:rsidP="00D45A06">
      <w:pPr>
        <w:spacing w:after="0" w:line="264" w:lineRule="auto"/>
        <w:ind w:firstLine="600"/>
      </w:pPr>
      <w:r w:rsidRPr="009D6666">
        <w:rPr>
          <w:color w:val="000000"/>
          <w:sz w:val="28"/>
        </w:rPr>
        <w:t>Кайнозойская эра и её периоды: палеогеновый, неогеновый, антропог</w:t>
      </w:r>
      <w:r w:rsidRPr="009D6666">
        <w:rPr>
          <w:color w:val="000000"/>
          <w:sz w:val="28"/>
        </w:rPr>
        <w:t>е</w:t>
      </w:r>
      <w:r w:rsidRPr="009D6666">
        <w:rPr>
          <w:color w:val="000000"/>
          <w:sz w:val="28"/>
        </w:rPr>
        <w:t>новый.</w:t>
      </w:r>
    </w:p>
    <w:p w:rsidR="00D45A06" w:rsidRPr="009D6666" w:rsidRDefault="00D45A06" w:rsidP="00D45A06">
      <w:pPr>
        <w:spacing w:after="0" w:line="264" w:lineRule="auto"/>
        <w:ind w:firstLine="600"/>
      </w:pPr>
      <w:r w:rsidRPr="009D6666">
        <w:rPr>
          <w:color w:val="000000"/>
          <w:sz w:val="28"/>
        </w:rPr>
        <w:t>Характеристика климата и геологических процессов. Основные этапы эволюции растительного и животного мира. Ароморфозы у растений и ж</w:t>
      </w:r>
      <w:r w:rsidRPr="009D6666">
        <w:rPr>
          <w:color w:val="000000"/>
          <w:sz w:val="28"/>
        </w:rPr>
        <w:t>и</w:t>
      </w:r>
      <w:r w:rsidRPr="009D6666">
        <w:rPr>
          <w:color w:val="000000"/>
          <w:sz w:val="28"/>
        </w:rPr>
        <w:t>вотных. Появление, расцвет и вымирание групп живых организмов.</w:t>
      </w:r>
    </w:p>
    <w:p w:rsidR="00D45A06" w:rsidRPr="009D6666" w:rsidRDefault="00D45A06" w:rsidP="00D45A06">
      <w:pPr>
        <w:spacing w:after="0" w:line="264" w:lineRule="auto"/>
        <w:ind w:firstLine="600"/>
      </w:pPr>
      <w:r w:rsidRPr="009D6666">
        <w:rPr>
          <w:color w:val="000000"/>
          <w:sz w:val="28"/>
        </w:rPr>
        <w:t>Система органического мира как отражение эволюции. Основные с</w:t>
      </w:r>
      <w:r w:rsidRPr="009D6666">
        <w:rPr>
          <w:color w:val="000000"/>
          <w:sz w:val="28"/>
        </w:rPr>
        <w:t>и</w:t>
      </w:r>
      <w:r w:rsidRPr="009D6666">
        <w:rPr>
          <w:color w:val="000000"/>
          <w:sz w:val="28"/>
        </w:rPr>
        <w:t>стематические группы организмов.</w:t>
      </w:r>
    </w:p>
    <w:p w:rsidR="00D45A06" w:rsidRPr="009D6666" w:rsidRDefault="00D45A06" w:rsidP="00D45A06">
      <w:pPr>
        <w:spacing w:after="0" w:line="264" w:lineRule="auto"/>
        <w:ind w:firstLine="600"/>
      </w:pPr>
      <w:r w:rsidRPr="009D6666">
        <w:rPr>
          <w:color w:val="000000"/>
          <w:sz w:val="28"/>
        </w:rPr>
        <w:t>Эволюция человека. Антропология как наука. Развитие представлений о происхождении человека. Методы изучения антропогенеза. Сходства и ра</w:t>
      </w:r>
      <w:r w:rsidRPr="009D6666">
        <w:rPr>
          <w:color w:val="000000"/>
          <w:sz w:val="28"/>
        </w:rPr>
        <w:t>з</w:t>
      </w:r>
      <w:r w:rsidRPr="009D6666">
        <w:rPr>
          <w:color w:val="000000"/>
          <w:sz w:val="28"/>
        </w:rPr>
        <w:t>личия человека и животных. Систематическое положение человека.</w:t>
      </w:r>
    </w:p>
    <w:p w:rsidR="00D45A06" w:rsidRPr="009D6666" w:rsidRDefault="00D45A06" w:rsidP="00D45A06">
      <w:pPr>
        <w:spacing w:after="0" w:line="264" w:lineRule="auto"/>
        <w:ind w:firstLine="600"/>
      </w:pPr>
      <w:r w:rsidRPr="009D6666">
        <w:rPr>
          <w:color w:val="000000"/>
          <w:sz w:val="28"/>
        </w:rPr>
        <w:lastRenderedPageBreak/>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D45A06" w:rsidRPr="009D6666" w:rsidRDefault="00D45A06" w:rsidP="00D45A06">
      <w:pPr>
        <w:spacing w:after="0" w:line="264" w:lineRule="auto"/>
        <w:ind w:firstLine="600"/>
      </w:pPr>
      <w:r w:rsidRPr="009D6666">
        <w:rPr>
          <w:color w:val="000000"/>
          <w:sz w:val="28"/>
        </w:rPr>
        <w:t>Основные стадии и ветви эволюции человека: австралопитеки, Человек умелый, Человек прямоходящий, Человек неандертальский, Человек разу</w:t>
      </w:r>
      <w:r w:rsidRPr="009D6666">
        <w:rPr>
          <w:color w:val="000000"/>
          <w:sz w:val="28"/>
        </w:rPr>
        <w:t>м</w:t>
      </w:r>
      <w:r w:rsidRPr="009D6666">
        <w:rPr>
          <w:color w:val="000000"/>
          <w:sz w:val="28"/>
        </w:rPr>
        <w:t>ный. Находки ископаемых остатков, время существования, область распр</w:t>
      </w:r>
      <w:r w:rsidRPr="009D6666">
        <w:rPr>
          <w:color w:val="000000"/>
          <w:sz w:val="28"/>
        </w:rPr>
        <w:t>о</w:t>
      </w:r>
      <w:r w:rsidRPr="009D6666">
        <w:rPr>
          <w:color w:val="000000"/>
          <w:sz w:val="28"/>
        </w:rPr>
        <w:t>странения, объём головного мозга, образ жизни, орудия.</w:t>
      </w:r>
    </w:p>
    <w:p w:rsidR="00D45A06" w:rsidRPr="009D6666" w:rsidRDefault="00D45A06" w:rsidP="00D45A06">
      <w:pPr>
        <w:spacing w:after="0" w:line="264" w:lineRule="auto"/>
        <w:ind w:firstLine="600"/>
      </w:pPr>
      <w:r w:rsidRPr="009D6666">
        <w:rPr>
          <w:color w:val="000000"/>
          <w:sz w:val="28"/>
        </w:rPr>
        <w:t>Человеческие расы. Основные большие расы: европеоидная (еврази</w:t>
      </w:r>
      <w:r w:rsidRPr="009D6666">
        <w:rPr>
          <w:color w:val="000000"/>
          <w:sz w:val="28"/>
        </w:rPr>
        <w:t>й</w:t>
      </w:r>
      <w:r w:rsidRPr="009D6666">
        <w:rPr>
          <w:color w:val="000000"/>
          <w:sz w:val="28"/>
        </w:rPr>
        <w:t>ская), негро-австралоидная (экваториальная), монголоидная (азиа</w:t>
      </w:r>
      <w:r w:rsidRPr="009D6666">
        <w:rPr>
          <w:color w:val="000000"/>
          <w:sz w:val="28"/>
        </w:rPr>
        <w:t>т</w:t>
      </w:r>
      <w:r w:rsidRPr="009D6666">
        <w:rPr>
          <w:color w:val="000000"/>
          <w:sz w:val="28"/>
        </w:rPr>
        <w:t>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D45A06" w:rsidRPr="009D6666" w:rsidRDefault="00D45A06" w:rsidP="00D45A06">
      <w:pPr>
        <w:spacing w:after="0" w:line="264" w:lineRule="auto"/>
        <w:ind w:firstLine="600"/>
      </w:pPr>
      <w:r w:rsidRPr="009D6666">
        <w:rPr>
          <w:b/>
          <w:color w:val="000000"/>
          <w:sz w:val="28"/>
        </w:rPr>
        <w:t>Демонстрации:</w:t>
      </w:r>
    </w:p>
    <w:p w:rsidR="00D45A06" w:rsidRPr="009D6666" w:rsidRDefault="00D45A06" w:rsidP="00D45A06">
      <w:pPr>
        <w:spacing w:after="0" w:line="264" w:lineRule="auto"/>
        <w:ind w:firstLine="600"/>
      </w:pPr>
      <w:r w:rsidRPr="009D6666">
        <w:rPr>
          <w:color w:val="000000"/>
          <w:sz w:val="28"/>
        </w:rPr>
        <w:t>Портреты: Ф. Реди, Л. Пастер, А. И. Опарин, С. Миллер, Г. Юри, Ч. Дарвин.</w:t>
      </w:r>
    </w:p>
    <w:p w:rsidR="00D45A06" w:rsidRPr="009D6666" w:rsidRDefault="00D45A06" w:rsidP="00D45A06">
      <w:pPr>
        <w:spacing w:after="0" w:line="264" w:lineRule="auto"/>
        <w:ind w:firstLine="600"/>
      </w:pPr>
      <w:r w:rsidRPr="009D6666">
        <w:rPr>
          <w:color w:val="000000"/>
          <w:sz w:val="28"/>
        </w:rPr>
        <w:t>Таблицы и схемы: «Возникновение Солнечной системы», «Развитие о</w:t>
      </w:r>
      <w:r w:rsidRPr="009D6666">
        <w:rPr>
          <w:color w:val="000000"/>
          <w:sz w:val="28"/>
        </w:rPr>
        <w:t>р</w:t>
      </w:r>
      <w:r w:rsidRPr="009D6666">
        <w:rPr>
          <w:color w:val="000000"/>
          <w:sz w:val="28"/>
        </w:rPr>
        <w:t>ганического мира», «Растительная клетка», «Животная клетка», «Прокари</w:t>
      </w:r>
      <w:r w:rsidRPr="009D6666">
        <w:rPr>
          <w:color w:val="000000"/>
          <w:sz w:val="28"/>
        </w:rPr>
        <w:t>о</w:t>
      </w:r>
      <w:r w:rsidRPr="009D6666">
        <w:rPr>
          <w:color w:val="000000"/>
          <w:sz w:val="28"/>
        </w:rPr>
        <w:t>тическая клетка», «Современная система органического мира», «Сравнение анатомических черт строения человека и человекообразных обезьян», «О</w:t>
      </w:r>
      <w:r w:rsidRPr="009D6666">
        <w:rPr>
          <w:color w:val="000000"/>
          <w:sz w:val="28"/>
        </w:rPr>
        <w:t>с</w:t>
      </w:r>
      <w:r w:rsidRPr="009D6666">
        <w:rPr>
          <w:color w:val="000000"/>
          <w:sz w:val="28"/>
        </w:rPr>
        <w:t>новные места палеонтологических находок предков современного человека», «Древнейшие люди», «Древние люди», «Первые современные люди», «Ч</w:t>
      </w:r>
      <w:r w:rsidRPr="009D6666">
        <w:rPr>
          <w:color w:val="000000"/>
          <w:sz w:val="28"/>
        </w:rPr>
        <w:t>е</w:t>
      </w:r>
      <w:r w:rsidRPr="009D6666">
        <w:rPr>
          <w:color w:val="000000"/>
          <w:sz w:val="28"/>
        </w:rPr>
        <w:t>ловеческие расы».</w:t>
      </w:r>
    </w:p>
    <w:p w:rsidR="00D45A06" w:rsidRPr="009D6666" w:rsidRDefault="00D45A06" w:rsidP="00D45A06">
      <w:pPr>
        <w:spacing w:after="0" w:line="264" w:lineRule="auto"/>
        <w:ind w:firstLine="600"/>
      </w:pPr>
      <w:r w:rsidRPr="009D6666">
        <w:rPr>
          <w:color w:val="000000"/>
          <w:sz w:val="28"/>
        </w:rPr>
        <w:t>Оборудование: муляжи «Происхождение человека» (бюсты австрал</w:t>
      </w:r>
      <w:r w:rsidRPr="009D6666">
        <w:rPr>
          <w:color w:val="000000"/>
          <w:sz w:val="28"/>
        </w:rPr>
        <w:t>о</w:t>
      </w:r>
      <w:r w:rsidRPr="009D6666">
        <w:rPr>
          <w:color w:val="000000"/>
          <w:sz w:val="28"/>
        </w:rPr>
        <w:t>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D45A06" w:rsidRPr="009D6666" w:rsidRDefault="00D45A06" w:rsidP="00D45A06">
      <w:pPr>
        <w:spacing w:after="0" w:line="264" w:lineRule="auto"/>
        <w:ind w:firstLine="600"/>
      </w:pPr>
      <w:r w:rsidRPr="009D6666">
        <w:rPr>
          <w:b/>
          <w:color w:val="000000"/>
          <w:sz w:val="28"/>
        </w:rPr>
        <w:t>Лабораторные и практические работы:</w:t>
      </w:r>
    </w:p>
    <w:p w:rsidR="00D45A06" w:rsidRPr="009D6666" w:rsidRDefault="00D45A06" w:rsidP="00D45A06">
      <w:pPr>
        <w:spacing w:after="0" w:line="264" w:lineRule="auto"/>
        <w:ind w:firstLine="600"/>
      </w:pPr>
      <w:r w:rsidRPr="009D6666">
        <w:rPr>
          <w:color w:val="000000"/>
          <w:sz w:val="28"/>
        </w:rPr>
        <w:t>Практическая работа № 1. «Изучение ископаемых остатков растений и животных в коллекциях».</w:t>
      </w:r>
    </w:p>
    <w:p w:rsidR="00D45A06" w:rsidRPr="009D6666" w:rsidRDefault="00D45A06" w:rsidP="00D45A06">
      <w:pPr>
        <w:spacing w:after="0" w:line="264" w:lineRule="auto"/>
        <w:ind w:firstLine="600"/>
      </w:pPr>
      <w:r w:rsidRPr="009D6666">
        <w:rPr>
          <w:color w:val="000000"/>
          <w:sz w:val="28"/>
        </w:rPr>
        <w:t>Экскурсия «Эволюция органического мира на Земле» (в естестве</w:t>
      </w:r>
      <w:r w:rsidRPr="009D6666">
        <w:rPr>
          <w:color w:val="000000"/>
          <w:sz w:val="28"/>
        </w:rPr>
        <w:t>н</w:t>
      </w:r>
      <w:r w:rsidRPr="009D6666">
        <w:rPr>
          <w:color w:val="000000"/>
          <w:sz w:val="28"/>
        </w:rPr>
        <w:t>но-научный или краеведческий музей).</w:t>
      </w:r>
    </w:p>
    <w:p w:rsidR="00D45A06" w:rsidRPr="009D6666" w:rsidRDefault="00D45A06" w:rsidP="00D45A06">
      <w:pPr>
        <w:spacing w:after="0" w:line="264" w:lineRule="auto"/>
        <w:ind w:firstLine="600"/>
      </w:pPr>
      <w:r w:rsidRPr="009D6666">
        <w:rPr>
          <w:b/>
          <w:color w:val="000000"/>
          <w:sz w:val="28"/>
        </w:rPr>
        <w:t>Тема 3. Организмы и окружающая среда.</w:t>
      </w:r>
    </w:p>
    <w:p w:rsidR="00D45A06" w:rsidRPr="009D6666" w:rsidRDefault="00D45A06" w:rsidP="00D45A06">
      <w:pPr>
        <w:spacing w:after="0" w:line="264" w:lineRule="auto"/>
        <w:ind w:firstLine="600"/>
      </w:pPr>
      <w:r w:rsidRPr="009D6666">
        <w:rPr>
          <w:color w:val="000000"/>
          <w:sz w:val="28"/>
        </w:rPr>
        <w:t>Экология как наука. Задачи и разделы экологии. Методы экологических исследований. Экологическое мировоззрение современного человека.</w:t>
      </w:r>
    </w:p>
    <w:p w:rsidR="00D45A06" w:rsidRPr="009D6666" w:rsidRDefault="00D45A06" w:rsidP="00D45A06">
      <w:pPr>
        <w:spacing w:after="0" w:line="264" w:lineRule="auto"/>
        <w:ind w:firstLine="600"/>
      </w:pPr>
      <w:r w:rsidRPr="009D6666">
        <w:rPr>
          <w:color w:val="000000"/>
          <w:sz w:val="28"/>
        </w:rPr>
        <w:t>Среды обитания организмов: водная, наземно-воздушная, почвенная, внутриорганизменная.</w:t>
      </w:r>
    </w:p>
    <w:p w:rsidR="00D45A06" w:rsidRPr="009D6666" w:rsidRDefault="00D45A06" w:rsidP="00D45A06">
      <w:pPr>
        <w:spacing w:after="0" w:line="264" w:lineRule="auto"/>
        <w:ind w:firstLine="600"/>
      </w:pPr>
      <w:r w:rsidRPr="009D6666">
        <w:rPr>
          <w:color w:val="000000"/>
          <w:sz w:val="28"/>
        </w:rPr>
        <w:t>Экологические факторы. Классификация экологических факторов: абиотические, биотические и антропогенные. Действие экологических фа</w:t>
      </w:r>
      <w:r w:rsidRPr="009D6666">
        <w:rPr>
          <w:color w:val="000000"/>
          <w:sz w:val="28"/>
        </w:rPr>
        <w:t>к</w:t>
      </w:r>
      <w:r w:rsidRPr="009D6666">
        <w:rPr>
          <w:color w:val="000000"/>
          <w:sz w:val="28"/>
        </w:rPr>
        <w:t>торов на организмы.</w:t>
      </w:r>
    </w:p>
    <w:p w:rsidR="00D45A06" w:rsidRPr="009D6666" w:rsidRDefault="00D45A06" w:rsidP="00D45A06">
      <w:pPr>
        <w:spacing w:after="0" w:line="264" w:lineRule="auto"/>
        <w:ind w:firstLine="600"/>
      </w:pPr>
      <w:r w:rsidRPr="009D6666">
        <w:rPr>
          <w:color w:val="000000"/>
          <w:sz w:val="28"/>
        </w:rPr>
        <w:lastRenderedPageBreak/>
        <w:t xml:space="preserve">Абиотические факторы: свет, температура, влажность. </w:t>
      </w:r>
      <w:r>
        <w:rPr>
          <w:color w:val="000000"/>
          <w:sz w:val="28"/>
        </w:rPr>
        <w:t xml:space="preserve">Фотопериодизм. Приспособления организмов к действию абиотических факторов. </w:t>
      </w:r>
      <w:r w:rsidRPr="009D6666">
        <w:rPr>
          <w:color w:val="000000"/>
          <w:sz w:val="28"/>
        </w:rPr>
        <w:t>Биолог</w:t>
      </w:r>
      <w:r w:rsidRPr="009D6666">
        <w:rPr>
          <w:color w:val="000000"/>
          <w:sz w:val="28"/>
        </w:rPr>
        <w:t>и</w:t>
      </w:r>
      <w:r w:rsidRPr="009D6666">
        <w:rPr>
          <w:color w:val="000000"/>
          <w:sz w:val="28"/>
        </w:rPr>
        <w:t>ческие ритмы.</w:t>
      </w:r>
    </w:p>
    <w:p w:rsidR="00D45A06" w:rsidRPr="009D6666" w:rsidRDefault="00D45A06" w:rsidP="00D45A06">
      <w:pPr>
        <w:spacing w:after="0" w:line="264" w:lineRule="auto"/>
        <w:ind w:firstLine="600"/>
      </w:pPr>
      <w:r w:rsidRPr="009D6666">
        <w:rPr>
          <w:color w:val="000000"/>
          <w:sz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D45A06" w:rsidRPr="009D6666" w:rsidRDefault="00D45A06" w:rsidP="00D45A06">
      <w:pPr>
        <w:spacing w:after="0" w:line="264" w:lineRule="auto"/>
        <w:ind w:firstLine="600"/>
      </w:pPr>
      <w:r w:rsidRPr="009D6666">
        <w:rPr>
          <w:color w:val="000000"/>
          <w:sz w:val="28"/>
        </w:rPr>
        <w:t>Экологические характеристики популяции. Основные показатели поп</w:t>
      </w:r>
      <w:r w:rsidRPr="009D6666">
        <w:rPr>
          <w:color w:val="000000"/>
          <w:sz w:val="28"/>
        </w:rPr>
        <w:t>у</w:t>
      </w:r>
      <w:r w:rsidRPr="009D6666">
        <w:rPr>
          <w:color w:val="000000"/>
          <w:sz w:val="28"/>
        </w:rPr>
        <w:t>ляции: численность, плотность, рождаемость, смертность, прирост, миграция. Динамика численности популяции и её регуляция.</w:t>
      </w:r>
    </w:p>
    <w:p w:rsidR="00D45A06" w:rsidRPr="009D6666" w:rsidRDefault="00D45A06" w:rsidP="00D45A06">
      <w:pPr>
        <w:spacing w:after="0" w:line="264" w:lineRule="auto"/>
        <w:ind w:firstLine="600"/>
      </w:pPr>
      <w:r w:rsidRPr="009D6666">
        <w:rPr>
          <w:b/>
          <w:color w:val="000000"/>
          <w:sz w:val="28"/>
        </w:rPr>
        <w:t xml:space="preserve">Демонстрации: </w:t>
      </w:r>
    </w:p>
    <w:p w:rsidR="00D45A06" w:rsidRPr="009D6666" w:rsidRDefault="00D45A06" w:rsidP="00D45A06">
      <w:pPr>
        <w:spacing w:after="0" w:line="264" w:lineRule="auto"/>
        <w:ind w:firstLine="600"/>
      </w:pPr>
      <w:r w:rsidRPr="009D6666">
        <w:rPr>
          <w:color w:val="000000"/>
          <w:sz w:val="28"/>
        </w:rPr>
        <w:t>Портреты: А. Гумбольдт, К. Ф. Рулье, Э. Геккель.</w:t>
      </w:r>
    </w:p>
    <w:p w:rsidR="00D45A06" w:rsidRPr="009D6666" w:rsidRDefault="00D45A06" w:rsidP="00D45A06">
      <w:pPr>
        <w:spacing w:after="0" w:line="264" w:lineRule="auto"/>
        <w:ind w:firstLine="600"/>
      </w:pPr>
      <w:r w:rsidRPr="009D6666">
        <w:rPr>
          <w:color w:val="000000"/>
          <w:sz w:val="28"/>
        </w:rPr>
        <w:t>Таблицы и схемы: карта «Природные зоны Земли», «Среды обитания организмов», «Фотопериодизм», «Популяции», «Закономерности роста чи</w:t>
      </w:r>
      <w:r w:rsidRPr="009D6666">
        <w:rPr>
          <w:color w:val="000000"/>
          <w:sz w:val="28"/>
        </w:rPr>
        <w:t>с</w:t>
      </w:r>
      <w:r w:rsidRPr="009D6666">
        <w:rPr>
          <w:color w:val="000000"/>
          <w:sz w:val="28"/>
        </w:rPr>
        <w:t>ленности популяции инфузории-туфельки», «Пищевые цепи».</w:t>
      </w:r>
    </w:p>
    <w:p w:rsidR="00D45A06" w:rsidRPr="009D6666" w:rsidRDefault="00D45A06" w:rsidP="00D45A06">
      <w:pPr>
        <w:spacing w:after="0" w:line="264" w:lineRule="auto"/>
        <w:ind w:firstLine="600"/>
      </w:pPr>
      <w:r w:rsidRPr="009D6666">
        <w:rPr>
          <w:b/>
          <w:color w:val="000000"/>
          <w:sz w:val="28"/>
        </w:rPr>
        <w:t>Лабораторные и практические работы:</w:t>
      </w:r>
    </w:p>
    <w:p w:rsidR="00D45A06" w:rsidRPr="009D6666" w:rsidRDefault="00D45A06" w:rsidP="00D45A06">
      <w:pPr>
        <w:spacing w:after="0" w:line="264" w:lineRule="auto"/>
        <w:ind w:firstLine="600"/>
      </w:pPr>
      <w:r w:rsidRPr="009D6666">
        <w:rPr>
          <w:color w:val="000000"/>
          <w:sz w:val="28"/>
        </w:rPr>
        <w:t>Лабораторная работа № 3. «Морфологические особенности растений из разных мест обитания».</w:t>
      </w:r>
    </w:p>
    <w:p w:rsidR="00D45A06" w:rsidRPr="009D6666" w:rsidRDefault="00D45A06" w:rsidP="00D45A06">
      <w:pPr>
        <w:spacing w:after="0" w:line="264" w:lineRule="auto"/>
        <w:ind w:firstLine="600"/>
      </w:pPr>
      <w:r w:rsidRPr="009D6666">
        <w:rPr>
          <w:color w:val="000000"/>
          <w:sz w:val="28"/>
        </w:rPr>
        <w:t>Лабораторная работа № 4. «Влияние света на рост и развитие черенков колеуса».</w:t>
      </w:r>
    </w:p>
    <w:p w:rsidR="00D45A06" w:rsidRPr="009D6666" w:rsidRDefault="00D45A06" w:rsidP="00D45A06">
      <w:pPr>
        <w:spacing w:after="0" w:line="264" w:lineRule="auto"/>
        <w:ind w:firstLine="600"/>
      </w:pPr>
      <w:r w:rsidRPr="009D6666">
        <w:rPr>
          <w:color w:val="000000"/>
          <w:sz w:val="28"/>
        </w:rPr>
        <w:t>Практическая работа № 2. «Подсчёт плотности популяций разных видов растений».</w:t>
      </w:r>
    </w:p>
    <w:p w:rsidR="00D45A06" w:rsidRPr="009D6666" w:rsidRDefault="00D45A06" w:rsidP="00D45A06">
      <w:pPr>
        <w:spacing w:after="0" w:line="264" w:lineRule="auto"/>
        <w:ind w:firstLine="600"/>
      </w:pPr>
      <w:r w:rsidRPr="009D6666">
        <w:rPr>
          <w:b/>
          <w:color w:val="000000"/>
          <w:sz w:val="28"/>
        </w:rPr>
        <w:t>Тема 4. Сообщества и экологические системы.</w:t>
      </w:r>
    </w:p>
    <w:p w:rsidR="00D45A06" w:rsidRPr="009D6666" w:rsidRDefault="00D45A06" w:rsidP="00D45A06">
      <w:pPr>
        <w:spacing w:after="0" w:line="264" w:lineRule="auto"/>
        <w:ind w:firstLine="600"/>
      </w:pPr>
      <w:r w:rsidRPr="009D6666">
        <w:rPr>
          <w:color w:val="000000"/>
          <w:sz w:val="28"/>
        </w:rPr>
        <w:t>Сообщество организмов – биоценоз. Структуры биоценоза: видовая, пространственная, трофическая (пищевая). Виды-доминанты. Связи в би</w:t>
      </w:r>
      <w:r w:rsidRPr="009D6666">
        <w:rPr>
          <w:color w:val="000000"/>
          <w:sz w:val="28"/>
        </w:rPr>
        <w:t>о</w:t>
      </w:r>
      <w:r w:rsidRPr="009D6666">
        <w:rPr>
          <w:color w:val="000000"/>
          <w:sz w:val="28"/>
        </w:rPr>
        <w:t>ценозе.</w:t>
      </w:r>
    </w:p>
    <w:p w:rsidR="00D45A06" w:rsidRPr="009D6666" w:rsidRDefault="00D45A06" w:rsidP="00D45A06">
      <w:pPr>
        <w:spacing w:after="0" w:line="264" w:lineRule="auto"/>
        <w:ind w:firstLine="600"/>
      </w:pPr>
      <w:r w:rsidRPr="009D6666">
        <w:rPr>
          <w:color w:val="000000"/>
          <w:sz w:val="28"/>
        </w:rPr>
        <w:t>Экологические системы (экосистемы). Понятие об экосистеме и би</w:t>
      </w:r>
      <w:r w:rsidRPr="009D6666">
        <w:rPr>
          <w:color w:val="000000"/>
          <w:sz w:val="28"/>
        </w:rPr>
        <w:t>о</w:t>
      </w:r>
      <w:r w:rsidRPr="009D6666">
        <w:rPr>
          <w:color w:val="000000"/>
          <w:sz w:val="28"/>
        </w:rPr>
        <w:t>геоценозе. Функциональные компоненты экосистемы: продуценты, конс</w:t>
      </w:r>
      <w:r w:rsidRPr="009D6666">
        <w:rPr>
          <w:color w:val="000000"/>
          <w:sz w:val="28"/>
        </w:rPr>
        <w:t>у</w:t>
      </w:r>
      <w:r w:rsidRPr="009D6666">
        <w:rPr>
          <w:color w:val="000000"/>
          <w:sz w:val="28"/>
        </w:rPr>
        <w:t>менты, редуценты. Круговорот веществ и поток энергии в экосистеме. Тр</w:t>
      </w:r>
      <w:r w:rsidRPr="009D6666">
        <w:rPr>
          <w:color w:val="000000"/>
          <w:sz w:val="28"/>
        </w:rPr>
        <w:t>о</w:t>
      </w:r>
      <w:r w:rsidRPr="009D6666">
        <w:rPr>
          <w:color w:val="000000"/>
          <w:sz w:val="28"/>
        </w:rPr>
        <w:t>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w:t>
      </w:r>
      <w:r w:rsidRPr="009D6666">
        <w:rPr>
          <w:color w:val="000000"/>
          <w:sz w:val="28"/>
        </w:rPr>
        <w:t>а</w:t>
      </w:r>
      <w:r w:rsidRPr="009D6666">
        <w:rPr>
          <w:color w:val="000000"/>
          <w:sz w:val="28"/>
        </w:rPr>
        <w:t>морегуляция, развитие. Сукцессия.</w:t>
      </w:r>
    </w:p>
    <w:p w:rsidR="00D45A06" w:rsidRPr="009D6666" w:rsidRDefault="00D45A06" w:rsidP="00D45A06">
      <w:pPr>
        <w:spacing w:after="0" w:line="264" w:lineRule="auto"/>
        <w:ind w:firstLine="600"/>
      </w:pPr>
      <w:r w:rsidRPr="009D6666">
        <w:rPr>
          <w:color w:val="000000"/>
          <w:sz w:val="28"/>
        </w:rPr>
        <w:t>Природные экосистемы. Экосистемы озёр и рек. Экосистема хвойного или широколиственного леса.</w:t>
      </w:r>
    </w:p>
    <w:p w:rsidR="00D45A06" w:rsidRDefault="00D45A06" w:rsidP="00D45A06">
      <w:pPr>
        <w:spacing w:after="0" w:line="264" w:lineRule="auto"/>
        <w:ind w:firstLine="600"/>
      </w:pPr>
      <w:r>
        <w:rPr>
          <w:color w:val="000000"/>
          <w:sz w:val="28"/>
        </w:rPr>
        <w:t>Антропогенные экосистемы. Агроэкосистемы. Урбоэкосистемы. Би</w:t>
      </w:r>
      <w:r>
        <w:rPr>
          <w:color w:val="000000"/>
          <w:sz w:val="28"/>
        </w:rPr>
        <w:t>о</w:t>
      </w:r>
      <w:r>
        <w:rPr>
          <w:color w:val="000000"/>
          <w:sz w:val="28"/>
        </w:rPr>
        <w:t>логическое и хозяйственное значение агроэкосистем и урбоэкосистем.</w:t>
      </w:r>
    </w:p>
    <w:p w:rsidR="00D45A06" w:rsidRPr="009D6666" w:rsidRDefault="00D45A06" w:rsidP="00D45A06">
      <w:pPr>
        <w:spacing w:after="0" w:line="264" w:lineRule="auto"/>
        <w:ind w:firstLine="600"/>
      </w:pPr>
      <w:r w:rsidRPr="009D6666">
        <w:rPr>
          <w:color w:val="000000"/>
          <w:sz w:val="28"/>
        </w:rPr>
        <w:lastRenderedPageBreak/>
        <w:t>Биоразнообразие как фактор устойчивости экосистем. Сохранение би</w:t>
      </w:r>
      <w:r w:rsidRPr="009D6666">
        <w:rPr>
          <w:color w:val="000000"/>
          <w:sz w:val="28"/>
        </w:rPr>
        <w:t>о</w:t>
      </w:r>
      <w:r w:rsidRPr="009D6666">
        <w:rPr>
          <w:color w:val="000000"/>
          <w:sz w:val="28"/>
        </w:rPr>
        <w:t>логического разнообразия на Земле.</w:t>
      </w:r>
    </w:p>
    <w:p w:rsidR="00D45A06" w:rsidRPr="009D6666" w:rsidRDefault="00D45A06" w:rsidP="00D45A06">
      <w:pPr>
        <w:spacing w:after="0" w:line="264" w:lineRule="auto"/>
        <w:ind w:firstLine="600"/>
      </w:pPr>
      <w:r w:rsidRPr="009D6666">
        <w:rPr>
          <w:color w:val="000000"/>
          <w:sz w:val="28"/>
        </w:rPr>
        <w:t>Учение В. И. Вернадского о биосфере. Границы, состав и структура биосферы. Живое вещество и его функции. Особенности биосферы как гл</w:t>
      </w:r>
      <w:r w:rsidRPr="009D6666">
        <w:rPr>
          <w:color w:val="000000"/>
          <w:sz w:val="28"/>
        </w:rPr>
        <w:t>о</w:t>
      </w:r>
      <w:r w:rsidRPr="009D6666">
        <w:rPr>
          <w:color w:val="000000"/>
          <w:sz w:val="28"/>
        </w:rPr>
        <w:t>бальной экосистемы. Динамическое равновесие и обратная связь в биосфере.</w:t>
      </w:r>
    </w:p>
    <w:p w:rsidR="00D45A06" w:rsidRDefault="00D45A06" w:rsidP="00D45A06">
      <w:pPr>
        <w:spacing w:after="0" w:line="264" w:lineRule="auto"/>
        <w:ind w:firstLine="600"/>
      </w:pPr>
      <w:r w:rsidRPr="009D6666">
        <w:rPr>
          <w:color w:val="000000"/>
          <w:sz w:val="28"/>
        </w:rPr>
        <w:t xml:space="preserve">Круговороты веществ и биогеохимические циклы элементов (углерода, азота). </w:t>
      </w:r>
      <w:r>
        <w:rPr>
          <w:color w:val="000000"/>
          <w:sz w:val="28"/>
        </w:rPr>
        <w:t>Зональность биосферы. Основные биомы суши.</w:t>
      </w:r>
    </w:p>
    <w:p w:rsidR="00D45A06" w:rsidRPr="009D6666" w:rsidRDefault="00D45A06" w:rsidP="00D45A06">
      <w:pPr>
        <w:spacing w:after="0" w:line="264" w:lineRule="auto"/>
        <w:ind w:firstLine="600"/>
      </w:pPr>
      <w:r>
        <w:rPr>
          <w:color w:val="000000"/>
          <w:sz w:val="28"/>
        </w:rPr>
        <w:t xml:space="preserve">Человечество в биосфере Земли. Антропогенные изменения в биосфере. </w:t>
      </w:r>
      <w:r w:rsidRPr="009D6666">
        <w:rPr>
          <w:color w:val="000000"/>
          <w:sz w:val="28"/>
        </w:rPr>
        <w:t>Глобальные экологические проблемы.</w:t>
      </w:r>
    </w:p>
    <w:p w:rsidR="00D45A06" w:rsidRPr="009D6666" w:rsidRDefault="00D45A06" w:rsidP="00D45A06">
      <w:pPr>
        <w:spacing w:after="0" w:line="264" w:lineRule="auto"/>
        <w:ind w:firstLine="600"/>
      </w:pPr>
      <w:r w:rsidRPr="009D6666">
        <w:rPr>
          <w:color w:val="000000"/>
          <w:sz w:val="28"/>
        </w:rPr>
        <w:t>Сосуществование природы и человечества. Сохранение биоразнообразия как основа устойчивости биосферы. Основа рационального управления пр</w:t>
      </w:r>
      <w:r w:rsidRPr="009D6666">
        <w:rPr>
          <w:color w:val="000000"/>
          <w:sz w:val="28"/>
        </w:rPr>
        <w:t>и</w:t>
      </w:r>
      <w:r w:rsidRPr="009D6666">
        <w:rPr>
          <w:color w:val="000000"/>
          <w:sz w:val="28"/>
        </w:rPr>
        <w:t>родными ресурсами и их использование. Достижения биологии и охрана природы.</w:t>
      </w:r>
    </w:p>
    <w:p w:rsidR="00D45A06" w:rsidRDefault="00D45A06" w:rsidP="00D45A06">
      <w:pPr>
        <w:spacing w:after="0" w:line="264" w:lineRule="auto"/>
        <w:ind w:firstLine="600"/>
      </w:pPr>
      <w:r>
        <w:rPr>
          <w:b/>
          <w:color w:val="000000"/>
          <w:sz w:val="28"/>
        </w:rPr>
        <w:t>Демонстрации:</w:t>
      </w:r>
    </w:p>
    <w:p w:rsidR="00D45A06" w:rsidRDefault="00D45A06" w:rsidP="00D45A06">
      <w:pPr>
        <w:spacing w:after="0" w:line="264" w:lineRule="auto"/>
        <w:ind w:firstLine="600"/>
      </w:pPr>
      <w:r>
        <w:rPr>
          <w:color w:val="000000"/>
          <w:sz w:val="28"/>
        </w:rPr>
        <w:t>Портреты: А. Дж. Тенсли, В. Н. Сукачёв, В. И. Вернадский.</w:t>
      </w:r>
    </w:p>
    <w:p w:rsidR="00D45A06" w:rsidRPr="009D6666" w:rsidRDefault="00D45A06" w:rsidP="00D45A06">
      <w:pPr>
        <w:spacing w:after="0" w:line="264" w:lineRule="auto"/>
        <w:ind w:firstLine="600"/>
      </w:pPr>
      <w:r w:rsidRPr="009D6666">
        <w:rPr>
          <w:color w:val="000000"/>
          <w:sz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w:t>
      </w:r>
      <w:r w:rsidRPr="009D6666">
        <w:rPr>
          <w:color w:val="000000"/>
          <w:sz w:val="28"/>
        </w:rPr>
        <w:t>о</w:t>
      </w:r>
      <w:r w:rsidRPr="009D6666">
        <w:rPr>
          <w:color w:val="000000"/>
          <w:sz w:val="28"/>
        </w:rPr>
        <w:t>генные воздействия на природу», «Важнейшие источники загрязнения во</w:t>
      </w:r>
      <w:r w:rsidRPr="009D6666">
        <w:rPr>
          <w:color w:val="000000"/>
          <w:sz w:val="28"/>
        </w:rPr>
        <w:t>з</w:t>
      </w:r>
      <w:r w:rsidRPr="009D6666">
        <w:rPr>
          <w:color w:val="000000"/>
          <w:sz w:val="28"/>
        </w:rPr>
        <w:t>духа и грунтовых вод», «Почва – важнейшая составляющая биосферы», «Факторы деградации почв», «Парниковый эффект», «Факторы радиоакти</w:t>
      </w:r>
      <w:r w:rsidRPr="009D6666">
        <w:rPr>
          <w:color w:val="000000"/>
          <w:sz w:val="28"/>
        </w:rPr>
        <w:t>в</w:t>
      </w:r>
      <w:r w:rsidRPr="009D6666">
        <w:rPr>
          <w:color w:val="000000"/>
          <w:sz w:val="28"/>
        </w:rPr>
        <w:t>ного загрязнения биосферы», «Общая структура биосферы», «Распростран</w:t>
      </w:r>
      <w:r w:rsidRPr="009D6666">
        <w:rPr>
          <w:color w:val="000000"/>
          <w:sz w:val="28"/>
        </w:rPr>
        <w:t>е</w:t>
      </w:r>
      <w:r w:rsidRPr="009D6666">
        <w:rPr>
          <w:color w:val="000000"/>
          <w:sz w:val="28"/>
        </w:rPr>
        <w:t>ние жизни в биосфере», «Озоновый экран биосферы», «Круговорот углерода в биосфере», «Круговорот азота в природе».</w:t>
      </w:r>
    </w:p>
    <w:p w:rsidR="00D45A06" w:rsidRPr="009D6666" w:rsidRDefault="00D45A06" w:rsidP="00D45A06">
      <w:pPr>
        <w:spacing w:after="0" w:line="264" w:lineRule="auto"/>
        <w:ind w:firstLine="600"/>
      </w:pPr>
      <w:r w:rsidRPr="009D6666">
        <w:rPr>
          <w:color w:val="000000"/>
          <w:sz w:val="28"/>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w:t>
      </w:r>
      <w:r w:rsidRPr="009D6666">
        <w:rPr>
          <w:color w:val="000000"/>
          <w:sz w:val="28"/>
        </w:rPr>
        <w:t>т</w:t>
      </w:r>
      <w:r w:rsidRPr="009D6666">
        <w:rPr>
          <w:color w:val="000000"/>
          <w:sz w:val="28"/>
        </w:rPr>
        <w:t xml:space="preserve">ных. </w:t>
      </w:r>
    </w:p>
    <w:p w:rsidR="00D45A06" w:rsidRPr="009D6666" w:rsidRDefault="00D45A06" w:rsidP="00D45A06">
      <w:pPr>
        <w:sectPr w:rsidR="00D45A06" w:rsidRPr="009D6666">
          <w:pgSz w:w="11906" w:h="16383"/>
          <w:pgMar w:top="1134" w:right="850" w:bottom="1134" w:left="1701" w:header="720" w:footer="720" w:gutter="0"/>
          <w:cols w:space="720"/>
        </w:sectPr>
      </w:pPr>
    </w:p>
    <w:p w:rsidR="00D45A06" w:rsidRPr="009D6666" w:rsidRDefault="00D45A06" w:rsidP="00D45A06">
      <w:pPr>
        <w:spacing w:after="0" w:line="264" w:lineRule="auto"/>
        <w:ind w:left="120"/>
      </w:pPr>
      <w:bookmarkStart w:id="84" w:name="block-21937099"/>
      <w:bookmarkEnd w:id="83"/>
      <w:r w:rsidRPr="009D6666">
        <w:rPr>
          <w:color w:val="000000"/>
          <w:sz w:val="28"/>
        </w:rPr>
        <w:lastRenderedPageBreak/>
        <w:t>ПЛАНИРУЕМЫЕ РЕЗУЛЬТАТЫ ОСВОЕНИЯ ПРОГРАММЫ ПО БИ</w:t>
      </w:r>
      <w:r w:rsidRPr="009D6666">
        <w:rPr>
          <w:color w:val="000000"/>
          <w:sz w:val="28"/>
        </w:rPr>
        <w:t>О</w:t>
      </w:r>
      <w:r w:rsidRPr="009D6666">
        <w:rPr>
          <w:color w:val="000000"/>
          <w:sz w:val="28"/>
        </w:rPr>
        <w:t>ЛОГИИ НА БАЗОВОМ УРОВНЕ СРЕДНЕГО ОБЩЕГО ОБРАЗОВАНИЯ</w:t>
      </w:r>
    </w:p>
    <w:p w:rsidR="00D45A06" w:rsidRPr="009D6666" w:rsidRDefault="00D45A06" w:rsidP="00D45A06">
      <w:pPr>
        <w:spacing w:after="0" w:line="264" w:lineRule="auto"/>
        <w:ind w:left="120"/>
      </w:pPr>
    </w:p>
    <w:p w:rsidR="00D45A06" w:rsidRPr="009D6666" w:rsidRDefault="00D45A06" w:rsidP="00D45A06">
      <w:pPr>
        <w:spacing w:after="0" w:line="264" w:lineRule="auto"/>
        <w:ind w:firstLine="600"/>
      </w:pPr>
      <w:r w:rsidRPr="009D6666">
        <w:rPr>
          <w:color w:val="000000"/>
          <w:sz w:val="28"/>
        </w:rPr>
        <w:t>Согласно ФГОС СОО, устанавливаются требования к результатам освоения обучающимися программ среднего общего образования: личнос</w:t>
      </w:r>
      <w:r w:rsidRPr="009D6666">
        <w:rPr>
          <w:color w:val="000000"/>
          <w:sz w:val="28"/>
        </w:rPr>
        <w:t>т</w:t>
      </w:r>
      <w:r w:rsidRPr="009D6666">
        <w:rPr>
          <w:color w:val="000000"/>
          <w:sz w:val="28"/>
        </w:rPr>
        <w:t>ным, метапредметным и предметным.</w:t>
      </w:r>
    </w:p>
    <w:p w:rsidR="00D45A06" w:rsidRPr="009D6666" w:rsidRDefault="00D45A06" w:rsidP="00D45A06">
      <w:pPr>
        <w:spacing w:after="0" w:line="264" w:lineRule="auto"/>
        <w:ind w:left="120"/>
      </w:pPr>
    </w:p>
    <w:p w:rsidR="00D45A06" w:rsidRPr="009D6666" w:rsidRDefault="00D45A06" w:rsidP="00D45A06">
      <w:pPr>
        <w:spacing w:after="0" w:line="264" w:lineRule="auto"/>
        <w:ind w:left="120"/>
      </w:pPr>
      <w:r w:rsidRPr="009D6666">
        <w:rPr>
          <w:b/>
          <w:color w:val="000000"/>
          <w:sz w:val="28"/>
        </w:rPr>
        <w:t>ЛИЧНОСТНЫЕ РЕЗУЛЬТАТЫ</w:t>
      </w:r>
    </w:p>
    <w:p w:rsidR="00D45A06" w:rsidRPr="009D6666" w:rsidRDefault="00D45A06" w:rsidP="00D45A06">
      <w:pPr>
        <w:spacing w:after="0" w:line="264" w:lineRule="auto"/>
        <w:ind w:left="120"/>
      </w:pPr>
    </w:p>
    <w:p w:rsidR="00D45A06" w:rsidRPr="009D6666" w:rsidRDefault="00D45A06" w:rsidP="00D45A06">
      <w:pPr>
        <w:spacing w:after="0" w:line="264" w:lineRule="auto"/>
        <w:ind w:firstLine="600"/>
      </w:pPr>
      <w:r w:rsidRPr="009D6666">
        <w:rPr>
          <w:color w:val="000000"/>
          <w:sz w:val="28"/>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w:t>
      </w:r>
      <w:r w:rsidRPr="009D6666">
        <w:rPr>
          <w:color w:val="000000"/>
          <w:sz w:val="28"/>
        </w:rPr>
        <w:t>в</w:t>
      </w:r>
      <w:r w:rsidRPr="009D6666">
        <w:rPr>
          <w:color w:val="000000"/>
          <w:sz w:val="28"/>
        </w:rPr>
        <w:t>ленное развитие внутренних убеждений личности на основе ключевых це</w:t>
      </w:r>
      <w:r w:rsidRPr="009D6666">
        <w:rPr>
          <w:color w:val="000000"/>
          <w:sz w:val="28"/>
        </w:rPr>
        <w:t>н</w:t>
      </w:r>
      <w:r w:rsidRPr="009D6666">
        <w:rPr>
          <w:color w:val="000000"/>
          <w:sz w:val="28"/>
        </w:rPr>
        <w:t>ностей и исторических традиций развития биологического знания, готовность и способность обучающихся руководствоваться в своей деятельности це</w:t>
      </w:r>
      <w:r w:rsidRPr="009D6666">
        <w:rPr>
          <w:color w:val="000000"/>
          <w:sz w:val="28"/>
        </w:rPr>
        <w:t>н</w:t>
      </w:r>
      <w:r w:rsidRPr="009D6666">
        <w:rPr>
          <w:color w:val="000000"/>
          <w:sz w:val="28"/>
        </w:rPr>
        <w:t>ностно-смысловыми установками, присущими системе биологического о</w:t>
      </w:r>
      <w:r w:rsidRPr="009D6666">
        <w:rPr>
          <w:color w:val="000000"/>
          <w:sz w:val="28"/>
        </w:rPr>
        <w:t>б</w:t>
      </w:r>
      <w:r w:rsidRPr="009D6666">
        <w:rPr>
          <w:color w:val="000000"/>
          <w:sz w:val="28"/>
        </w:rPr>
        <w:t>разования, наличие экологического правосознания, способности ставить цели и строить жизненные планы.</w:t>
      </w:r>
    </w:p>
    <w:p w:rsidR="00D45A06" w:rsidRPr="009D6666" w:rsidRDefault="00D45A06" w:rsidP="00D45A06">
      <w:pPr>
        <w:spacing w:after="0" w:line="264" w:lineRule="auto"/>
        <w:ind w:firstLine="600"/>
      </w:pPr>
      <w:r w:rsidRPr="009D6666">
        <w:rPr>
          <w:color w:val="000000"/>
          <w:sz w:val="28"/>
        </w:rPr>
        <w:t>Личностные результаты освоения предмета «Биология» достигаются в единстве учебной и воспитательной деятельности в соответствии с традиц</w:t>
      </w:r>
      <w:r w:rsidRPr="009D6666">
        <w:rPr>
          <w:color w:val="000000"/>
          <w:sz w:val="28"/>
        </w:rPr>
        <w:t>и</w:t>
      </w:r>
      <w:r w:rsidRPr="009D6666">
        <w:rPr>
          <w:color w:val="000000"/>
          <w:sz w:val="28"/>
        </w:rPr>
        <w:t>онными российскими социокультурными, историческими и духо</w:t>
      </w:r>
      <w:r w:rsidRPr="009D6666">
        <w:rPr>
          <w:color w:val="000000"/>
          <w:sz w:val="28"/>
        </w:rPr>
        <w:t>в</w:t>
      </w:r>
      <w:r w:rsidRPr="009D6666">
        <w:rPr>
          <w:color w:val="000000"/>
          <w:sz w:val="28"/>
        </w:rPr>
        <w:t>но-нравственными ценностями, принятыми в обществе правилами и нормами поведения и способствуют процессам самопознания, самовоспитания и с</w:t>
      </w:r>
      <w:r w:rsidRPr="009D6666">
        <w:rPr>
          <w:color w:val="000000"/>
          <w:sz w:val="28"/>
        </w:rPr>
        <w:t>а</w:t>
      </w:r>
      <w:r w:rsidRPr="009D6666">
        <w:rPr>
          <w:color w:val="000000"/>
          <w:sz w:val="28"/>
        </w:rPr>
        <w:t>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w:t>
      </w:r>
      <w:r w:rsidRPr="009D6666">
        <w:rPr>
          <w:color w:val="000000"/>
          <w:sz w:val="28"/>
        </w:rPr>
        <w:t>о</w:t>
      </w:r>
      <w:r w:rsidRPr="009D6666">
        <w:rPr>
          <w:color w:val="000000"/>
          <w:sz w:val="28"/>
        </w:rPr>
        <w:t>гонационального народа Российской Федерации, природе и окружающей среде.</w:t>
      </w:r>
    </w:p>
    <w:p w:rsidR="00D45A06" w:rsidRPr="009D6666" w:rsidRDefault="00D45A06" w:rsidP="00D45A06">
      <w:pPr>
        <w:spacing w:after="0" w:line="264" w:lineRule="auto"/>
        <w:ind w:firstLine="600"/>
      </w:pPr>
      <w:r w:rsidRPr="009D6666">
        <w:rPr>
          <w:color w:val="000000"/>
          <w:sz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w:t>
      </w:r>
      <w:r w:rsidRPr="009D6666">
        <w:rPr>
          <w:color w:val="000000"/>
          <w:sz w:val="28"/>
        </w:rPr>
        <w:t>и</w:t>
      </w:r>
      <w:r w:rsidRPr="009D6666">
        <w:rPr>
          <w:color w:val="000000"/>
          <w:sz w:val="28"/>
        </w:rPr>
        <w:t>ентаций, позитивных внутренних убеждений, соответствующих традицио</w:t>
      </w:r>
      <w:r w:rsidRPr="009D6666">
        <w:rPr>
          <w:color w:val="000000"/>
          <w:sz w:val="28"/>
        </w:rPr>
        <w:t>н</w:t>
      </w:r>
      <w:r w:rsidRPr="009D6666">
        <w:rPr>
          <w:color w:val="000000"/>
          <w:sz w:val="28"/>
        </w:rPr>
        <w:t>ным ценностям российского общества, расширение жизненного опыта и опыта деятельности в процессе реализации основных направлений воспит</w:t>
      </w:r>
      <w:r w:rsidRPr="009D6666">
        <w:rPr>
          <w:color w:val="000000"/>
          <w:sz w:val="28"/>
        </w:rPr>
        <w:t>а</w:t>
      </w:r>
      <w:r w:rsidRPr="009D6666">
        <w:rPr>
          <w:color w:val="000000"/>
          <w:sz w:val="28"/>
        </w:rPr>
        <w:t>тельной деятельности, в том числе в части:</w:t>
      </w:r>
    </w:p>
    <w:p w:rsidR="00D45A06" w:rsidRPr="009D6666" w:rsidRDefault="00D45A06" w:rsidP="00D45A06">
      <w:pPr>
        <w:spacing w:after="0" w:line="264" w:lineRule="auto"/>
        <w:ind w:left="120"/>
      </w:pPr>
      <w:r w:rsidRPr="009D6666">
        <w:rPr>
          <w:b/>
          <w:color w:val="000000"/>
          <w:sz w:val="28"/>
        </w:rPr>
        <w:t xml:space="preserve"> 1)</w:t>
      </w:r>
      <w:r w:rsidRPr="009D6666">
        <w:rPr>
          <w:color w:val="000000"/>
          <w:sz w:val="28"/>
        </w:rPr>
        <w:t xml:space="preserve"> </w:t>
      </w:r>
      <w:r w:rsidRPr="009D6666">
        <w:rPr>
          <w:b/>
          <w:color w:val="000000"/>
          <w:sz w:val="28"/>
        </w:rPr>
        <w:t>гражданского воспитания:</w:t>
      </w:r>
    </w:p>
    <w:p w:rsidR="00D45A06" w:rsidRPr="009D6666" w:rsidRDefault="00D45A06" w:rsidP="00D45A06">
      <w:pPr>
        <w:spacing w:after="0" w:line="264" w:lineRule="auto"/>
        <w:ind w:firstLine="600"/>
      </w:pPr>
      <w:r w:rsidRPr="009D6666">
        <w:rPr>
          <w:color w:val="000000"/>
          <w:sz w:val="28"/>
        </w:rPr>
        <w:t>сформированность гражданской позиции обучающегося как активного и ответственного члена российского общества;</w:t>
      </w:r>
    </w:p>
    <w:p w:rsidR="00D45A06" w:rsidRPr="009D6666" w:rsidRDefault="00D45A06" w:rsidP="00D45A06">
      <w:pPr>
        <w:spacing w:after="0" w:line="264" w:lineRule="auto"/>
        <w:ind w:firstLine="600"/>
      </w:pPr>
      <w:r w:rsidRPr="009D6666">
        <w:rPr>
          <w:color w:val="000000"/>
          <w:sz w:val="28"/>
        </w:rPr>
        <w:lastRenderedPageBreak/>
        <w:t>осознание своих конституционных прав и обязанностей, уважение закона и правопорядка;</w:t>
      </w:r>
    </w:p>
    <w:p w:rsidR="00D45A06" w:rsidRPr="009D6666" w:rsidRDefault="00D45A06" w:rsidP="00D45A06">
      <w:pPr>
        <w:spacing w:after="0" w:line="264" w:lineRule="auto"/>
        <w:ind w:firstLine="600"/>
      </w:pPr>
      <w:r w:rsidRPr="009D6666">
        <w:rPr>
          <w:color w:val="000000"/>
          <w:sz w:val="28"/>
        </w:rPr>
        <w:t>готовность к совместной творческой деятельности при создании учебных проектов, решении учебных и познавательных задач, выполнении биолог</w:t>
      </w:r>
      <w:r w:rsidRPr="009D6666">
        <w:rPr>
          <w:color w:val="000000"/>
          <w:sz w:val="28"/>
        </w:rPr>
        <w:t>и</w:t>
      </w:r>
      <w:r w:rsidRPr="009D6666">
        <w:rPr>
          <w:color w:val="000000"/>
          <w:sz w:val="28"/>
        </w:rPr>
        <w:t>ческих экспериментов;</w:t>
      </w:r>
    </w:p>
    <w:p w:rsidR="00D45A06" w:rsidRPr="009D6666" w:rsidRDefault="00D45A06" w:rsidP="00D45A06">
      <w:pPr>
        <w:spacing w:after="0" w:line="264" w:lineRule="auto"/>
        <w:ind w:firstLine="600"/>
      </w:pPr>
      <w:r w:rsidRPr="009D6666">
        <w:rPr>
          <w:color w:val="000000"/>
          <w:sz w:val="28"/>
        </w:rPr>
        <w:t>способность определять собственную позицию по отношению к явл</w:t>
      </w:r>
      <w:r w:rsidRPr="009D6666">
        <w:rPr>
          <w:color w:val="000000"/>
          <w:sz w:val="28"/>
        </w:rPr>
        <w:t>е</w:t>
      </w:r>
      <w:r w:rsidRPr="009D6666">
        <w:rPr>
          <w:color w:val="000000"/>
          <w:sz w:val="28"/>
        </w:rPr>
        <w:t>ниям современной жизни и объяснять её;</w:t>
      </w:r>
    </w:p>
    <w:p w:rsidR="00D45A06" w:rsidRPr="009D6666" w:rsidRDefault="00D45A06" w:rsidP="00D45A06">
      <w:pPr>
        <w:spacing w:after="0" w:line="264" w:lineRule="auto"/>
        <w:ind w:firstLine="600"/>
      </w:pPr>
      <w:r w:rsidRPr="009D6666">
        <w:rPr>
          <w:color w:val="000000"/>
          <w:sz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D45A06" w:rsidRPr="009D6666" w:rsidRDefault="00D45A06" w:rsidP="00D45A06">
      <w:pPr>
        <w:spacing w:after="0" w:line="264" w:lineRule="auto"/>
        <w:ind w:firstLine="600"/>
      </w:pPr>
      <w:r w:rsidRPr="009D6666">
        <w:rPr>
          <w:color w:val="000000"/>
          <w:sz w:val="28"/>
        </w:rPr>
        <w:t>готовность к сотрудничеству в процессе совместного выполнения учебных, познавательных и исследовательских задач, уважительного отн</w:t>
      </w:r>
      <w:r w:rsidRPr="009D6666">
        <w:rPr>
          <w:color w:val="000000"/>
          <w:sz w:val="28"/>
        </w:rPr>
        <w:t>о</w:t>
      </w:r>
      <w:r w:rsidRPr="009D6666">
        <w:rPr>
          <w:color w:val="000000"/>
          <w:sz w:val="28"/>
        </w:rPr>
        <w:t>шения к мнению оппонентов при обсуждении спорных вопросов биологич</w:t>
      </w:r>
      <w:r w:rsidRPr="009D6666">
        <w:rPr>
          <w:color w:val="000000"/>
          <w:sz w:val="28"/>
        </w:rPr>
        <w:t>е</w:t>
      </w:r>
      <w:r w:rsidRPr="009D6666">
        <w:rPr>
          <w:color w:val="000000"/>
          <w:sz w:val="28"/>
        </w:rPr>
        <w:t>ского содержания;</w:t>
      </w:r>
    </w:p>
    <w:p w:rsidR="00D45A06" w:rsidRPr="009D6666" w:rsidRDefault="00D45A06" w:rsidP="00D45A06">
      <w:pPr>
        <w:spacing w:after="0" w:line="264" w:lineRule="auto"/>
        <w:ind w:firstLine="600"/>
      </w:pPr>
      <w:r w:rsidRPr="009D6666">
        <w:rPr>
          <w:color w:val="000000"/>
          <w:sz w:val="28"/>
        </w:rPr>
        <w:t>готовность к гуманитарной и волонтёрской деятельности;</w:t>
      </w:r>
    </w:p>
    <w:p w:rsidR="00D45A06" w:rsidRPr="009D6666" w:rsidRDefault="00D45A06" w:rsidP="00D45A06">
      <w:pPr>
        <w:spacing w:after="0" w:line="264" w:lineRule="auto"/>
        <w:ind w:firstLine="600"/>
      </w:pPr>
      <w:r w:rsidRPr="009D6666">
        <w:rPr>
          <w:b/>
          <w:color w:val="000000"/>
          <w:sz w:val="28"/>
        </w:rPr>
        <w:t>2) патриотического воспитания:</w:t>
      </w:r>
    </w:p>
    <w:p w:rsidR="00D45A06" w:rsidRDefault="00D45A06" w:rsidP="00D45A06">
      <w:pPr>
        <w:spacing w:after="0" w:line="264" w:lineRule="auto"/>
        <w:ind w:firstLine="600"/>
      </w:pPr>
      <w:r w:rsidRPr="009D6666">
        <w:rPr>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w:t>
      </w:r>
      <w:r>
        <w:rPr>
          <w:color w:val="000000"/>
          <w:sz w:val="28"/>
        </w:rPr>
        <w:t>Родину, свой язык и культуру, прошлое и настоящее мн</w:t>
      </w:r>
      <w:r>
        <w:rPr>
          <w:color w:val="000000"/>
          <w:sz w:val="28"/>
        </w:rPr>
        <w:t>о</w:t>
      </w:r>
      <w:r>
        <w:rPr>
          <w:color w:val="000000"/>
          <w:sz w:val="28"/>
        </w:rPr>
        <w:t>гонационального народа России;</w:t>
      </w:r>
    </w:p>
    <w:p w:rsidR="00D45A06" w:rsidRPr="009D6666" w:rsidRDefault="00D45A06" w:rsidP="00D45A06">
      <w:pPr>
        <w:spacing w:after="0" w:line="264" w:lineRule="auto"/>
        <w:ind w:firstLine="600"/>
      </w:pPr>
      <w:r w:rsidRPr="009D6666">
        <w:rPr>
          <w:color w:val="000000"/>
          <w:sz w:val="28"/>
        </w:rPr>
        <w:t>ценностное отношение к природному наследию и памятникам природы, достижениям России в науке, искусстве, спорте, технологиях, труде;</w:t>
      </w:r>
    </w:p>
    <w:p w:rsidR="00D45A06" w:rsidRPr="009D6666" w:rsidRDefault="00D45A06" w:rsidP="00D45A06">
      <w:pPr>
        <w:spacing w:after="0" w:line="264" w:lineRule="auto"/>
        <w:ind w:firstLine="600"/>
      </w:pPr>
      <w:r w:rsidRPr="009D6666">
        <w:rPr>
          <w:color w:val="000000"/>
          <w:sz w:val="28"/>
        </w:rPr>
        <w:t>способность оценивать вклад российских учёных в становление и ра</w:t>
      </w:r>
      <w:r w:rsidRPr="009D6666">
        <w:rPr>
          <w:color w:val="000000"/>
          <w:sz w:val="28"/>
        </w:rPr>
        <w:t>з</w:t>
      </w:r>
      <w:r w:rsidRPr="009D6666">
        <w:rPr>
          <w:color w:val="000000"/>
          <w:sz w:val="28"/>
        </w:rPr>
        <w:t>витие биологии, понимания значения биологии в познании законов природы, в жизни человека и современного общества;</w:t>
      </w:r>
    </w:p>
    <w:p w:rsidR="00D45A06" w:rsidRPr="009D6666" w:rsidRDefault="00D45A06" w:rsidP="00D45A06">
      <w:pPr>
        <w:spacing w:after="0" w:line="264" w:lineRule="auto"/>
        <w:ind w:firstLine="600"/>
      </w:pPr>
      <w:r w:rsidRPr="009D6666">
        <w:rPr>
          <w:color w:val="000000"/>
          <w:sz w:val="28"/>
        </w:rPr>
        <w:t>идейная убеждённость, готовность к служению и защите Отечества, о</w:t>
      </w:r>
      <w:r w:rsidRPr="009D6666">
        <w:rPr>
          <w:color w:val="000000"/>
          <w:sz w:val="28"/>
        </w:rPr>
        <w:t>т</w:t>
      </w:r>
      <w:r w:rsidRPr="009D6666">
        <w:rPr>
          <w:color w:val="000000"/>
          <w:sz w:val="28"/>
        </w:rPr>
        <w:t>ветственность за его судьбу;</w:t>
      </w:r>
    </w:p>
    <w:p w:rsidR="00D45A06" w:rsidRPr="009D6666" w:rsidRDefault="00D45A06" w:rsidP="00D45A06">
      <w:pPr>
        <w:spacing w:after="0" w:line="264" w:lineRule="auto"/>
        <w:ind w:firstLine="600"/>
      </w:pPr>
      <w:r w:rsidRPr="009D6666">
        <w:rPr>
          <w:b/>
          <w:color w:val="000000"/>
          <w:sz w:val="28"/>
        </w:rPr>
        <w:t>3) духовно-нравственного воспитания:</w:t>
      </w:r>
    </w:p>
    <w:p w:rsidR="00D45A06" w:rsidRPr="009D6666" w:rsidRDefault="00D45A06" w:rsidP="00D45A06">
      <w:pPr>
        <w:spacing w:after="0" w:line="264" w:lineRule="auto"/>
        <w:ind w:firstLine="600"/>
      </w:pPr>
      <w:r w:rsidRPr="009D6666">
        <w:rPr>
          <w:color w:val="000000"/>
          <w:sz w:val="28"/>
        </w:rPr>
        <w:t>осознание духовных ценностей российского народа;</w:t>
      </w:r>
    </w:p>
    <w:p w:rsidR="00D45A06" w:rsidRPr="009D6666" w:rsidRDefault="00D45A06" w:rsidP="00D45A06">
      <w:pPr>
        <w:spacing w:after="0" w:line="264" w:lineRule="auto"/>
        <w:ind w:firstLine="600"/>
      </w:pPr>
      <w:r w:rsidRPr="009D6666">
        <w:rPr>
          <w:color w:val="000000"/>
          <w:sz w:val="28"/>
        </w:rPr>
        <w:t>сформированность нравственного сознания, этического поведения;</w:t>
      </w:r>
    </w:p>
    <w:p w:rsidR="00D45A06" w:rsidRPr="009D6666" w:rsidRDefault="00D45A06" w:rsidP="00D45A06">
      <w:pPr>
        <w:spacing w:after="0" w:line="264" w:lineRule="auto"/>
        <w:ind w:firstLine="600"/>
      </w:pPr>
      <w:r w:rsidRPr="009D6666">
        <w:rPr>
          <w:color w:val="000000"/>
          <w:sz w:val="28"/>
        </w:rPr>
        <w:t>способность оценивать ситуацию и принимать осознанные решения, ориентируясь на морально-нравственные нормы и ценности;</w:t>
      </w:r>
    </w:p>
    <w:p w:rsidR="00D45A06" w:rsidRPr="009D6666" w:rsidRDefault="00D45A06" w:rsidP="00D45A06">
      <w:pPr>
        <w:spacing w:after="0" w:line="264" w:lineRule="auto"/>
        <w:ind w:firstLine="600"/>
      </w:pPr>
      <w:r w:rsidRPr="009D6666">
        <w:rPr>
          <w:color w:val="000000"/>
          <w:sz w:val="28"/>
        </w:rPr>
        <w:t>осознание личного вклада в построение устойчивого будущего;</w:t>
      </w:r>
    </w:p>
    <w:p w:rsidR="00D45A06" w:rsidRPr="009D6666" w:rsidRDefault="00D45A06" w:rsidP="00D45A06">
      <w:pPr>
        <w:spacing w:after="0" w:line="264" w:lineRule="auto"/>
        <w:ind w:firstLine="600"/>
      </w:pPr>
      <w:r w:rsidRPr="009D6666">
        <w:rPr>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w:t>
      </w:r>
      <w:r w:rsidRPr="009D6666">
        <w:rPr>
          <w:color w:val="000000"/>
          <w:sz w:val="28"/>
        </w:rPr>
        <w:t>и</w:t>
      </w:r>
      <w:r w:rsidRPr="009D6666">
        <w:rPr>
          <w:color w:val="000000"/>
          <w:sz w:val="28"/>
        </w:rPr>
        <w:t>ями народов России;</w:t>
      </w:r>
    </w:p>
    <w:p w:rsidR="00D45A06" w:rsidRPr="009D6666" w:rsidRDefault="00D45A06" w:rsidP="00D45A06">
      <w:pPr>
        <w:spacing w:after="0" w:line="264" w:lineRule="auto"/>
        <w:ind w:firstLine="600"/>
      </w:pPr>
      <w:r w:rsidRPr="009D6666">
        <w:rPr>
          <w:b/>
          <w:color w:val="000000"/>
          <w:sz w:val="28"/>
        </w:rPr>
        <w:t>4) эстетического воспитания:</w:t>
      </w:r>
    </w:p>
    <w:p w:rsidR="00D45A06" w:rsidRPr="009D6666" w:rsidRDefault="00D45A06" w:rsidP="00D45A06">
      <w:pPr>
        <w:spacing w:after="0" w:line="264" w:lineRule="auto"/>
        <w:ind w:firstLine="600"/>
      </w:pPr>
      <w:r w:rsidRPr="009D6666">
        <w:rPr>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D45A06" w:rsidRPr="009D6666" w:rsidRDefault="00D45A06" w:rsidP="00D45A06">
      <w:pPr>
        <w:spacing w:after="0" w:line="264" w:lineRule="auto"/>
        <w:ind w:firstLine="600"/>
      </w:pPr>
      <w:r w:rsidRPr="009D6666">
        <w:rPr>
          <w:color w:val="000000"/>
          <w:sz w:val="28"/>
        </w:rPr>
        <w:lastRenderedPageBreak/>
        <w:t>понимание эмоционального воздействия живой природы и её ценности;</w:t>
      </w:r>
    </w:p>
    <w:p w:rsidR="00D45A06" w:rsidRPr="009D6666" w:rsidRDefault="00D45A06" w:rsidP="00D45A06">
      <w:pPr>
        <w:spacing w:after="0" w:line="264" w:lineRule="auto"/>
        <w:ind w:firstLine="600"/>
      </w:pPr>
      <w:r w:rsidRPr="009D6666">
        <w:rPr>
          <w:color w:val="000000"/>
          <w:sz w:val="28"/>
        </w:rPr>
        <w:t>готовность к самовыражению в разных видах искусства, стремление проявлять качества творческой личности;</w:t>
      </w:r>
    </w:p>
    <w:p w:rsidR="00D45A06" w:rsidRPr="009D6666" w:rsidRDefault="00D45A06" w:rsidP="00D45A06">
      <w:pPr>
        <w:spacing w:after="0" w:line="264" w:lineRule="auto"/>
        <w:ind w:firstLine="600"/>
      </w:pPr>
      <w:r w:rsidRPr="009D6666">
        <w:rPr>
          <w:b/>
          <w:color w:val="000000"/>
          <w:sz w:val="28"/>
        </w:rPr>
        <w:t>5) физического воспитания, формирования культуры здоровья и эмоционального благополучия:</w:t>
      </w:r>
    </w:p>
    <w:p w:rsidR="00D45A06" w:rsidRPr="009D6666" w:rsidRDefault="00D45A06" w:rsidP="00D45A06">
      <w:pPr>
        <w:spacing w:after="0" w:line="264" w:lineRule="auto"/>
        <w:ind w:firstLine="600"/>
      </w:pPr>
      <w:r w:rsidRPr="009D6666">
        <w:rPr>
          <w:color w:val="000000"/>
          <w:sz w:val="28"/>
        </w:rPr>
        <w:t>понимание и реализация здорового и безопасного образа жизни (здор</w:t>
      </w:r>
      <w:r w:rsidRPr="009D6666">
        <w:rPr>
          <w:color w:val="000000"/>
          <w:sz w:val="28"/>
        </w:rPr>
        <w:t>о</w:t>
      </w:r>
      <w:r w:rsidRPr="009D6666">
        <w:rPr>
          <w:color w:val="000000"/>
          <w:sz w:val="28"/>
        </w:rPr>
        <w:t>вое питание, соблюдение гигиенических правил и норм, сбалансированный режим занятий и отдыха, регулярная физическая активность), бережного, о</w:t>
      </w:r>
      <w:r w:rsidRPr="009D6666">
        <w:rPr>
          <w:color w:val="000000"/>
          <w:sz w:val="28"/>
        </w:rPr>
        <w:t>т</w:t>
      </w:r>
      <w:r w:rsidRPr="009D6666">
        <w:rPr>
          <w:color w:val="000000"/>
          <w:sz w:val="28"/>
        </w:rPr>
        <w:t>ветственного и компетентного отношения к собственному физическому и психическому здоровью;</w:t>
      </w:r>
    </w:p>
    <w:p w:rsidR="00D45A06" w:rsidRPr="009D6666" w:rsidRDefault="00D45A06" w:rsidP="00D45A06">
      <w:pPr>
        <w:spacing w:after="0" w:line="264" w:lineRule="auto"/>
        <w:ind w:firstLine="600"/>
      </w:pPr>
      <w:r w:rsidRPr="009D6666">
        <w:rPr>
          <w:color w:val="000000"/>
          <w:sz w:val="28"/>
        </w:rPr>
        <w:t>понимание ценности правил индивидуального и коллективного бе</w:t>
      </w:r>
      <w:r w:rsidRPr="009D6666">
        <w:rPr>
          <w:color w:val="000000"/>
          <w:sz w:val="28"/>
        </w:rPr>
        <w:t>з</w:t>
      </w:r>
      <w:r w:rsidRPr="009D6666">
        <w:rPr>
          <w:color w:val="000000"/>
          <w:sz w:val="28"/>
        </w:rPr>
        <w:t>опасного поведения в ситуациях, угрожающих здоровью и жизни людей;</w:t>
      </w:r>
    </w:p>
    <w:p w:rsidR="00D45A06" w:rsidRPr="009D6666" w:rsidRDefault="00D45A06" w:rsidP="00D45A06">
      <w:pPr>
        <w:spacing w:after="0" w:line="264" w:lineRule="auto"/>
        <w:ind w:firstLine="600"/>
      </w:pPr>
      <w:r w:rsidRPr="009D6666">
        <w:rPr>
          <w:color w:val="000000"/>
          <w:sz w:val="28"/>
        </w:rPr>
        <w:t>осознание последствий и неприятия вредных привычек (употребления алкоголя, наркотиков, курения);</w:t>
      </w:r>
    </w:p>
    <w:p w:rsidR="00D45A06" w:rsidRPr="009D6666" w:rsidRDefault="00D45A06" w:rsidP="00D45A06">
      <w:pPr>
        <w:spacing w:after="0" w:line="264" w:lineRule="auto"/>
        <w:ind w:firstLine="600"/>
      </w:pPr>
      <w:r w:rsidRPr="009D6666">
        <w:rPr>
          <w:b/>
          <w:color w:val="000000"/>
          <w:sz w:val="28"/>
        </w:rPr>
        <w:t>6) трудового воспитания:</w:t>
      </w:r>
    </w:p>
    <w:p w:rsidR="00D45A06" w:rsidRPr="009D6666" w:rsidRDefault="00D45A06" w:rsidP="00D45A06">
      <w:pPr>
        <w:spacing w:after="0" w:line="264" w:lineRule="auto"/>
        <w:ind w:firstLine="600"/>
      </w:pPr>
      <w:r w:rsidRPr="009D6666">
        <w:rPr>
          <w:color w:val="000000"/>
          <w:sz w:val="28"/>
        </w:rPr>
        <w:t>готовность к труду, осознание ценности мастерства, трудолюбие;</w:t>
      </w:r>
    </w:p>
    <w:p w:rsidR="00D45A06" w:rsidRPr="009D6666" w:rsidRDefault="00D45A06" w:rsidP="00D45A06">
      <w:pPr>
        <w:spacing w:after="0" w:line="264" w:lineRule="auto"/>
        <w:ind w:firstLine="600"/>
      </w:pPr>
      <w:r w:rsidRPr="009D6666">
        <w:rPr>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45A06" w:rsidRPr="009D6666" w:rsidRDefault="00D45A06" w:rsidP="00D45A06">
      <w:pPr>
        <w:spacing w:after="0" w:line="264" w:lineRule="auto"/>
        <w:ind w:firstLine="600"/>
      </w:pPr>
      <w:r w:rsidRPr="009D6666">
        <w:rPr>
          <w:color w:val="000000"/>
          <w:sz w:val="28"/>
        </w:rPr>
        <w:t>интерес к различным сферам профессиональной деятельности, умение совершать осознанный выбор будущей профессии и реализовывать со</w:t>
      </w:r>
      <w:r w:rsidRPr="009D6666">
        <w:rPr>
          <w:color w:val="000000"/>
          <w:sz w:val="28"/>
        </w:rPr>
        <w:t>б</w:t>
      </w:r>
      <w:r w:rsidRPr="009D6666">
        <w:rPr>
          <w:color w:val="000000"/>
          <w:sz w:val="28"/>
        </w:rPr>
        <w:t>ственные жизненные планы;</w:t>
      </w:r>
    </w:p>
    <w:p w:rsidR="00D45A06" w:rsidRPr="009D6666" w:rsidRDefault="00D45A06" w:rsidP="00D45A06">
      <w:pPr>
        <w:spacing w:after="0" w:line="264" w:lineRule="auto"/>
        <w:ind w:firstLine="600"/>
      </w:pPr>
      <w:r w:rsidRPr="009D6666">
        <w:rPr>
          <w:color w:val="000000"/>
          <w:sz w:val="28"/>
        </w:rPr>
        <w:t>готовность и способность к образованию и самообразованию на прот</w:t>
      </w:r>
      <w:r w:rsidRPr="009D6666">
        <w:rPr>
          <w:color w:val="000000"/>
          <w:sz w:val="28"/>
        </w:rPr>
        <w:t>я</w:t>
      </w:r>
      <w:r w:rsidRPr="009D6666">
        <w:rPr>
          <w:color w:val="000000"/>
          <w:sz w:val="28"/>
        </w:rPr>
        <w:t>жении всей жизни;</w:t>
      </w:r>
    </w:p>
    <w:p w:rsidR="00D45A06" w:rsidRPr="009D6666" w:rsidRDefault="00D45A06" w:rsidP="00D45A06">
      <w:pPr>
        <w:spacing w:after="0" w:line="264" w:lineRule="auto"/>
        <w:ind w:firstLine="600"/>
      </w:pPr>
      <w:r w:rsidRPr="009D6666">
        <w:rPr>
          <w:b/>
          <w:color w:val="000000"/>
          <w:sz w:val="28"/>
        </w:rPr>
        <w:t>7) экологического воспитания:</w:t>
      </w:r>
    </w:p>
    <w:p w:rsidR="00D45A06" w:rsidRPr="009D6666" w:rsidRDefault="00D45A06" w:rsidP="00D45A06">
      <w:pPr>
        <w:spacing w:after="0" w:line="264" w:lineRule="auto"/>
        <w:ind w:firstLine="600"/>
      </w:pPr>
      <w:r w:rsidRPr="009D6666">
        <w:rPr>
          <w:color w:val="000000"/>
          <w:sz w:val="28"/>
        </w:rPr>
        <w:t>экологически целесообразное отношение к природе как источнику жизни на Земле, основе её существования;</w:t>
      </w:r>
    </w:p>
    <w:p w:rsidR="00D45A06" w:rsidRPr="009D6666" w:rsidRDefault="00D45A06" w:rsidP="00D45A06">
      <w:pPr>
        <w:spacing w:after="0" w:line="264" w:lineRule="auto"/>
        <w:ind w:firstLine="600"/>
      </w:pPr>
      <w:r w:rsidRPr="009D6666">
        <w:rPr>
          <w:color w:val="000000"/>
          <w:sz w:val="28"/>
        </w:rPr>
        <w:t>повышение уровня экологической культуры: приобретение опыта пл</w:t>
      </w:r>
      <w:r w:rsidRPr="009D6666">
        <w:rPr>
          <w:color w:val="000000"/>
          <w:sz w:val="28"/>
        </w:rPr>
        <w:t>а</w:t>
      </w:r>
      <w:r w:rsidRPr="009D6666">
        <w:rPr>
          <w:color w:val="000000"/>
          <w:sz w:val="28"/>
        </w:rPr>
        <w:t>нирования поступков и оценки их возможных последствий для окружающей среды;</w:t>
      </w:r>
    </w:p>
    <w:p w:rsidR="00D45A06" w:rsidRPr="009D6666" w:rsidRDefault="00D45A06" w:rsidP="00D45A06">
      <w:pPr>
        <w:spacing w:after="0" w:line="264" w:lineRule="auto"/>
        <w:ind w:firstLine="600"/>
      </w:pPr>
      <w:r w:rsidRPr="009D6666">
        <w:rPr>
          <w:color w:val="000000"/>
          <w:sz w:val="28"/>
        </w:rPr>
        <w:t>осознание глобального характера экологических проблем и путей их решения;</w:t>
      </w:r>
    </w:p>
    <w:p w:rsidR="00D45A06" w:rsidRPr="009D6666" w:rsidRDefault="00D45A06" w:rsidP="00D45A06">
      <w:pPr>
        <w:spacing w:after="0" w:line="264" w:lineRule="auto"/>
        <w:ind w:firstLine="600"/>
      </w:pPr>
      <w:r w:rsidRPr="009D6666">
        <w:rPr>
          <w:color w:val="000000"/>
          <w:sz w:val="28"/>
        </w:rPr>
        <w:t>способность использовать приобретаемые при изучении биологии знания и умения при решении проблем, связанных с рациональным природопольз</w:t>
      </w:r>
      <w:r w:rsidRPr="009D6666">
        <w:rPr>
          <w:color w:val="000000"/>
          <w:sz w:val="28"/>
        </w:rPr>
        <w:t>о</w:t>
      </w:r>
      <w:r w:rsidRPr="009D6666">
        <w:rPr>
          <w:color w:val="000000"/>
          <w:sz w:val="28"/>
        </w:rPr>
        <w:t>ванием (соблюдение правил поведения в природе, направленных на сохр</w:t>
      </w:r>
      <w:r w:rsidRPr="009D6666">
        <w:rPr>
          <w:color w:val="000000"/>
          <w:sz w:val="28"/>
        </w:rPr>
        <w:t>а</w:t>
      </w:r>
      <w:r w:rsidRPr="009D6666">
        <w:rPr>
          <w:color w:val="000000"/>
          <w:sz w:val="28"/>
        </w:rPr>
        <w:t>нение равновесия в экосистемах, охрану видов, экосистем, биосферы);</w:t>
      </w:r>
    </w:p>
    <w:p w:rsidR="00D45A06" w:rsidRPr="009D6666" w:rsidRDefault="00D45A06" w:rsidP="00D45A06">
      <w:pPr>
        <w:spacing w:after="0" w:line="264" w:lineRule="auto"/>
        <w:ind w:firstLine="600"/>
      </w:pPr>
      <w:r w:rsidRPr="009D6666">
        <w:rPr>
          <w:color w:val="000000"/>
          <w:sz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D45A06" w:rsidRPr="009D6666" w:rsidRDefault="00D45A06" w:rsidP="00D45A06">
      <w:pPr>
        <w:spacing w:after="0" w:line="264" w:lineRule="auto"/>
        <w:ind w:firstLine="600"/>
      </w:pPr>
      <w:r w:rsidRPr="009D6666">
        <w:rPr>
          <w:color w:val="000000"/>
          <w:sz w:val="28"/>
        </w:rPr>
        <w:lastRenderedPageBreak/>
        <w:t>наличие развитого экологического мышления, экологической культуры, опыта деятельности экологической направленности, умения руководств</w:t>
      </w:r>
      <w:r w:rsidRPr="009D6666">
        <w:rPr>
          <w:color w:val="000000"/>
          <w:sz w:val="28"/>
        </w:rPr>
        <w:t>о</w:t>
      </w:r>
      <w:r w:rsidRPr="009D6666">
        <w:rPr>
          <w:color w:val="000000"/>
          <w:sz w:val="28"/>
        </w:rPr>
        <w:t>ваться ими в познавательной, коммуникативной и социальной практике, г</w:t>
      </w:r>
      <w:r w:rsidRPr="009D6666">
        <w:rPr>
          <w:color w:val="000000"/>
          <w:sz w:val="28"/>
        </w:rPr>
        <w:t>о</w:t>
      </w:r>
      <w:r w:rsidRPr="009D6666">
        <w:rPr>
          <w:color w:val="000000"/>
          <w:sz w:val="28"/>
        </w:rPr>
        <w:t>товности к участию в практической деятельности экологической направле</w:t>
      </w:r>
      <w:r w:rsidRPr="009D6666">
        <w:rPr>
          <w:color w:val="000000"/>
          <w:sz w:val="28"/>
        </w:rPr>
        <w:t>н</w:t>
      </w:r>
      <w:r w:rsidRPr="009D6666">
        <w:rPr>
          <w:color w:val="000000"/>
          <w:sz w:val="28"/>
        </w:rPr>
        <w:t>ности;</w:t>
      </w:r>
    </w:p>
    <w:p w:rsidR="00D45A06" w:rsidRPr="009D6666" w:rsidRDefault="00D45A06" w:rsidP="00D45A06">
      <w:pPr>
        <w:spacing w:after="0" w:line="264" w:lineRule="auto"/>
        <w:ind w:firstLine="600"/>
      </w:pPr>
      <w:r w:rsidRPr="009D6666">
        <w:rPr>
          <w:b/>
          <w:color w:val="000000"/>
          <w:sz w:val="28"/>
        </w:rPr>
        <w:t>8) ценности научного познания:</w:t>
      </w:r>
    </w:p>
    <w:p w:rsidR="00D45A06" w:rsidRPr="009D6666" w:rsidRDefault="00D45A06" w:rsidP="00D45A06">
      <w:pPr>
        <w:spacing w:after="0" w:line="264" w:lineRule="auto"/>
        <w:ind w:firstLine="600"/>
      </w:pPr>
      <w:r w:rsidRPr="009D6666">
        <w:rPr>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45A06" w:rsidRPr="009D6666" w:rsidRDefault="00D45A06" w:rsidP="00D45A06">
      <w:pPr>
        <w:spacing w:after="0" w:line="264" w:lineRule="auto"/>
        <w:ind w:firstLine="600"/>
      </w:pPr>
      <w:r w:rsidRPr="009D6666">
        <w:rPr>
          <w:color w:val="000000"/>
          <w:sz w:val="28"/>
        </w:rPr>
        <w:t>совершенствование языковой и читательской культуры как средства взаимодействия между людьми и познания мира;</w:t>
      </w:r>
    </w:p>
    <w:p w:rsidR="00D45A06" w:rsidRPr="009D6666" w:rsidRDefault="00D45A06" w:rsidP="00D45A06">
      <w:pPr>
        <w:spacing w:after="0" w:line="264" w:lineRule="auto"/>
        <w:ind w:firstLine="600"/>
      </w:pPr>
      <w:r w:rsidRPr="009D6666">
        <w:rPr>
          <w:color w:val="000000"/>
          <w:sz w:val="28"/>
        </w:rPr>
        <w:t>понимание специфики биологии как науки, осознания её роли в форм</w:t>
      </w:r>
      <w:r w:rsidRPr="009D6666">
        <w:rPr>
          <w:color w:val="000000"/>
          <w:sz w:val="28"/>
        </w:rPr>
        <w:t>и</w:t>
      </w:r>
      <w:r w:rsidRPr="009D6666">
        <w:rPr>
          <w:color w:val="000000"/>
          <w:sz w:val="28"/>
        </w:rPr>
        <w:t>ровании рационального научного мышления, создании целостного предста</w:t>
      </w:r>
      <w:r w:rsidRPr="009D6666">
        <w:rPr>
          <w:color w:val="000000"/>
          <w:sz w:val="28"/>
        </w:rPr>
        <w:t>в</w:t>
      </w:r>
      <w:r w:rsidRPr="009D6666">
        <w:rPr>
          <w:color w:val="000000"/>
          <w:sz w:val="28"/>
        </w:rPr>
        <w:t>ления об окружающем мире как о единстве природы, человека и общества, в познании природных закономерностей и решении проблем сохранения пр</w:t>
      </w:r>
      <w:r w:rsidRPr="009D6666">
        <w:rPr>
          <w:color w:val="000000"/>
          <w:sz w:val="28"/>
        </w:rPr>
        <w:t>и</w:t>
      </w:r>
      <w:r w:rsidRPr="009D6666">
        <w:rPr>
          <w:color w:val="000000"/>
          <w:sz w:val="28"/>
        </w:rPr>
        <w:t>родного равновесия;</w:t>
      </w:r>
    </w:p>
    <w:p w:rsidR="00D45A06" w:rsidRPr="009D6666" w:rsidRDefault="00D45A06" w:rsidP="00D45A06">
      <w:pPr>
        <w:spacing w:after="0" w:line="264" w:lineRule="auto"/>
        <w:ind w:firstLine="600"/>
      </w:pPr>
      <w:r w:rsidRPr="009D6666">
        <w:rPr>
          <w:color w:val="000000"/>
          <w:sz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w:t>
      </w:r>
      <w:r w:rsidRPr="009D6666">
        <w:rPr>
          <w:color w:val="000000"/>
          <w:sz w:val="28"/>
        </w:rPr>
        <w:t>е</w:t>
      </w:r>
      <w:r w:rsidRPr="009D6666">
        <w:rPr>
          <w:color w:val="000000"/>
          <w:sz w:val="28"/>
        </w:rPr>
        <w:t>ства, поиска путей выхода из глобальных экологических проблем и обесп</w:t>
      </w:r>
      <w:r w:rsidRPr="009D6666">
        <w:rPr>
          <w:color w:val="000000"/>
          <w:sz w:val="28"/>
        </w:rPr>
        <w:t>е</w:t>
      </w:r>
      <w:r w:rsidRPr="009D6666">
        <w:rPr>
          <w:color w:val="000000"/>
          <w:sz w:val="28"/>
        </w:rPr>
        <w:t>чения перехода к устойчивому развитию, рациональному использованию природных ресурсов и формированию новых стандартов жизни;</w:t>
      </w:r>
    </w:p>
    <w:p w:rsidR="00D45A06" w:rsidRPr="009D6666" w:rsidRDefault="00D45A06" w:rsidP="00D45A06">
      <w:pPr>
        <w:spacing w:after="0" w:line="264" w:lineRule="auto"/>
        <w:ind w:firstLine="600"/>
      </w:pPr>
      <w:r w:rsidRPr="009D6666">
        <w:rPr>
          <w:color w:val="000000"/>
          <w:sz w:val="28"/>
        </w:rPr>
        <w:t>заинтересованность в получении биологических знаний в целях пов</w:t>
      </w:r>
      <w:r w:rsidRPr="009D6666">
        <w:rPr>
          <w:color w:val="000000"/>
          <w:sz w:val="28"/>
        </w:rPr>
        <w:t>ы</w:t>
      </w:r>
      <w:r w:rsidRPr="009D6666">
        <w:rPr>
          <w:color w:val="000000"/>
          <w:sz w:val="28"/>
        </w:rPr>
        <w:t>шения общей культуры, естественно-научной грамотности, как составной части функциональной грамотности обучающихся, формируемой при изуч</w:t>
      </w:r>
      <w:r w:rsidRPr="009D6666">
        <w:rPr>
          <w:color w:val="000000"/>
          <w:sz w:val="28"/>
        </w:rPr>
        <w:t>е</w:t>
      </w:r>
      <w:r w:rsidRPr="009D6666">
        <w:rPr>
          <w:color w:val="000000"/>
          <w:sz w:val="28"/>
        </w:rPr>
        <w:t>нии биологии;</w:t>
      </w:r>
    </w:p>
    <w:p w:rsidR="00D45A06" w:rsidRPr="009D6666" w:rsidRDefault="00D45A06" w:rsidP="00D45A06">
      <w:pPr>
        <w:spacing w:after="0" w:line="264" w:lineRule="auto"/>
        <w:ind w:firstLine="600"/>
      </w:pPr>
      <w:r w:rsidRPr="009D6666">
        <w:rPr>
          <w:color w:val="000000"/>
          <w:sz w:val="28"/>
        </w:rPr>
        <w:t>понимание сущности методов познания, используемых в естественных науках, способности использовать получаемые знания для анализа и объя</w:t>
      </w:r>
      <w:r w:rsidRPr="009D6666">
        <w:rPr>
          <w:color w:val="000000"/>
          <w:sz w:val="28"/>
        </w:rPr>
        <w:t>с</w:t>
      </w:r>
      <w:r w:rsidRPr="009D6666">
        <w:rPr>
          <w:color w:val="000000"/>
          <w:sz w:val="28"/>
        </w:rPr>
        <w:t>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D45A06" w:rsidRPr="009D6666" w:rsidRDefault="00D45A06" w:rsidP="00D45A06">
      <w:pPr>
        <w:spacing w:after="0" w:line="264" w:lineRule="auto"/>
        <w:ind w:firstLine="600"/>
      </w:pPr>
      <w:r w:rsidRPr="009D6666">
        <w:rPr>
          <w:color w:val="000000"/>
          <w:sz w:val="28"/>
        </w:rPr>
        <w:t>способность самостоятельно использовать биологические знания для решения проблем в реальных жизненных ситуациях;</w:t>
      </w:r>
    </w:p>
    <w:p w:rsidR="00D45A06" w:rsidRPr="009D6666" w:rsidRDefault="00D45A06" w:rsidP="00D45A06">
      <w:pPr>
        <w:spacing w:after="0" w:line="264" w:lineRule="auto"/>
        <w:ind w:firstLine="600"/>
      </w:pPr>
      <w:r w:rsidRPr="009D6666">
        <w:rPr>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D45A06" w:rsidRPr="009D6666" w:rsidRDefault="00D45A06" w:rsidP="00D45A06">
      <w:pPr>
        <w:spacing w:after="0" w:line="264" w:lineRule="auto"/>
        <w:ind w:firstLine="600"/>
      </w:pPr>
      <w:r w:rsidRPr="009D6666">
        <w:rPr>
          <w:color w:val="000000"/>
          <w:sz w:val="28"/>
        </w:rPr>
        <w:t>готовность и способность к непрерывному образованию и самообраз</w:t>
      </w:r>
      <w:r w:rsidRPr="009D6666">
        <w:rPr>
          <w:color w:val="000000"/>
          <w:sz w:val="28"/>
        </w:rPr>
        <w:t>о</w:t>
      </w:r>
      <w:r w:rsidRPr="009D6666">
        <w:rPr>
          <w:color w:val="000000"/>
          <w:sz w:val="28"/>
        </w:rPr>
        <w:t>ванию, к активному получению новых знаний по биологии в соответствии с жизненными потребностями.</w:t>
      </w:r>
    </w:p>
    <w:p w:rsidR="00D45A06" w:rsidRPr="009D6666" w:rsidRDefault="00D45A06" w:rsidP="00D45A06">
      <w:pPr>
        <w:spacing w:after="0"/>
        <w:ind w:left="120"/>
      </w:pPr>
    </w:p>
    <w:p w:rsidR="00D45A06" w:rsidRPr="009D6666" w:rsidRDefault="00D45A06" w:rsidP="00D45A06">
      <w:pPr>
        <w:spacing w:after="0"/>
        <w:ind w:left="120"/>
      </w:pPr>
      <w:r w:rsidRPr="009D6666">
        <w:rPr>
          <w:b/>
          <w:color w:val="000000"/>
          <w:sz w:val="28"/>
        </w:rPr>
        <w:t>МЕТАПРЕДМЕТНЫЕ РЕЗУЛЬТАТЫ</w:t>
      </w:r>
    </w:p>
    <w:p w:rsidR="00D45A06" w:rsidRPr="009D6666" w:rsidRDefault="00D45A06" w:rsidP="00D45A06">
      <w:pPr>
        <w:spacing w:after="0"/>
        <w:ind w:left="120"/>
      </w:pPr>
    </w:p>
    <w:p w:rsidR="00D45A06" w:rsidRPr="009D6666" w:rsidRDefault="00D45A06" w:rsidP="00D45A06">
      <w:pPr>
        <w:spacing w:after="0" w:line="264" w:lineRule="auto"/>
        <w:ind w:firstLine="600"/>
      </w:pPr>
      <w:r w:rsidRPr="009D6666">
        <w:rPr>
          <w:color w:val="000000"/>
          <w:sz w:val="28"/>
        </w:rPr>
        <w:t>Метапредметные результаты освоения учебного предмета «Биология» включают: значимые для формирования мировоззрения обучающихся ме</w:t>
      </w:r>
      <w:r w:rsidRPr="009D6666">
        <w:rPr>
          <w:color w:val="000000"/>
          <w:sz w:val="28"/>
        </w:rPr>
        <w:t>ж</w:t>
      </w:r>
      <w:r w:rsidRPr="009D6666">
        <w:rPr>
          <w:color w:val="000000"/>
          <w:sz w:val="28"/>
        </w:rPr>
        <w:t>дисциплинарные (межпредметные) общенаучные понятия, отражающие ц</w:t>
      </w:r>
      <w:r w:rsidRPr="009D6666">
        <w:rPr>
          <w:color w:val="000000"/>
          <w:sz w:val="28"/>
        </w:rPr>
        <w:t>е</w:t>
      </w:r>
      <w:r w:rsidRPr="009D6666">
        <w:rPr>
          <w:color w:val="000000"/>
          <w:sz w:val="28"/>
        </w:rPr>
        <w:t>лостность научной картины мира и специфику методов познания, использ</w:t>
      </w:r>
      <w:r w:rsidRPr="009D6666">
        <w:rPr>
          <w:color w:val="000000"/>
          <w:sz w:val="28"/>
        </w:rPr>
        <w:t>у</w:t>
      </w:r>
      <w:r w:rsidRPr="009D6666">
        <w:rPr>
          <w:color w:val="000000"/>
          <w:sz w:val="28"/>
        </w:rPr>
        <w:t>емых в естественных науках (вещество, энергия, явление, процесс, система, научный факт, принцип, гипотеза, закономерность, закон, теория, исслед</w:t>
      </w:r>
      <w:r w:rsidRPr="009D6666">
        <w:rPr>
          <w:color w:val="000000"/>
          <w:sz w:val="28"/>
        </w:rPr>
        <w:t>о</w:t>
      </w:r>
      <w:r w:rsidRPr="009D6666">
        <w:rPr>
          <w:color w:val="000000"/>
          <w:sz w:val="28"/>
        </w:rPr>
        <w:t>вание, наблюдение, измерение, эксперимент и других), универсальные учебные действия (познавательные, коммуникативные, регулятивные), обе</w:t>
      </w:r>
      <w:r w:rsidRPr="009D6666">
        <w:rPr>
          <w:color w:val="000000"/>
          <w:sz w:val="28"/>
        </w:rPr>
        <w:t>с</w:t>
      </w:r>
      <w:r w:rsidRPr="009D6666">
        <w:rPr>
          <w:color w:val="000000"/>
          <w:sz w:val="28"/>
        </w:rPr>
        <w:t>печивающие формирование функциональной грамотности и социальной компетенции обучающихся, способность обучающихся использовать осв</w:t>
      </w:r>
      <w:r w:rsidRPr="009D6666">
        <w:rPr>
          <w:color w:val="000000"/>
          <w:sz w:val="28"/>
        </w:rPr>
        <w:t>о</w:t>
      </w:r>
      <w:r w:rsidRPr="009D6666">
        <w:rPr>
          <w:color w:val="000000"/>
          <w:sz w:val="28"/>
        </w:rPr>
        <w:t>енные междисциплинарные, мировоззренческие знания и универсальные учебные действия в познавательной и социальной практике.</w:t>
      </w:r>
    </w:p>
    <w:p w:rsidR="00D45A06" w:rsidRPr="009D6666" w:rsidRDefault="00D45A06" w:rsidP="00D45A06">
      <w:pPr>
        <w:spacing w:after="0" w:line="264" w:lineRule="auto"/>
        <w:ind w:firstLine="600"/>
      </w:pPr>
      <w:r w:rsidRPr="009D6666">
        <w:rPr>
          <w:color w:val="000000"/>
          <w:sz w:val="28"/>
        </w:rPr>
        <w:t>Метапредметные результаты освоения программы среднего общего о</w:t>
      </w:r>
      <w:r w:rsidRPr="009D6666">
        <w:rPr>
          <w:color w:val="000000"/>
          <w:sz w:val="28"/>
        </w:rPr>
        <w:t>б</w:t>
      </w:r>
      <w:r w:rsidRPr="009D6666">
        <w:rPr>
          <w:color w:val="000000"/>
          <w:sz w:val="28"/>
        </w:rPr>
        <w:t xml:space="preserve">разования должны отражать: </w:t>
      </w:r>
    </w:p>
    <w:p w:rsidR="00D45A06" w:rsidRPr="009D6666" w:rsidRDefault="00D45A06" w:rsidP="00D45A06">
      <w:pPr>
        <w:spacing w:after="0" w:line="264" w:lineRule="auto"/>
        <w:ind w:firstLine="600"/>
      </w:pPr>
      <w:r w:rsidRPr="009D6666">
        <w:rPr>
          <w:b/>
          <w:color w:val="000000"/>
          <w:sz w:val="28"/>
        </w:rPr>
        <w:t>Овладение универсальными учебными познавательными действ</w:t>
      </w:r>
      <w:r w:rsidRPr="009D6666">
        <w:rPr>
          <w:b/>
          <w:color w:val="000000"/>
          <w:sz w:val="28"/>
        </w:rPr>
        <w:t>и</w:t>
      </w:r>
      <w:r w:rsidRPr="009D6666">
        <w:rPr>
          <w:b/>
          <w:color w:val="000000"/>
          <w:sz w:val="28"/>
        </w:rPr>
        <w:t>ями:</w:t>
      </w:r>
    </w:p>
    <w:p w:rsidR="00D45A06" w:rsidRPr="009D6666" w:rsidRDefault="00D45A06" w:rsidP="00D45A06">
      <w:pPr>
        <w:spacing w:after="0" w:line="264" w:lineRule="auto"/>
        <w:ind w:firstLine="600"/>
      </w:pPr>
      <w:r w:rsidRPr="009D6666">
        <w:rPr>
          <w:b/>
          <w:color w:val="000000"/>
          <w:sz w:val="28"/>
        </w:rPr>
        <w:t>1)</w:t>
      </w:r>
      <w:r w:rsidRPr="009D6666">
        <w:rPr>
          <w:color w:val="000000"/>
          <w:sz w:val="28"/>
        </w:rPr>
        <w:t xml:space="preserve"> </w:t>
      </w:r>
      <w:r w:rsidRPr="009D6666">
        <w:rPr>
          <w:b/>
          <w:color w:val="000000"/>
          <w:sz w:val="28"/>
        </w:rPr>
        <w:t>базовые логические действия:</w:t>
      </w:r>
    </w:p>
    <w:p w:rsidR="00D45A06" w:rsidRPr="009D6666" w:rsidRDefault="00D45A06" w:rsidP="00D45A06">
      <w:pPr>
        <w:spacing w:after="0" w:line="264" w:lineRule="auto"/>
        <w:ind w:firstLine="600"/>
      </w:pPr>
      <w:r w:rsidRPr="009D6666">
        <w:rPr>
          <w:color w:val="000000"/>
          <w:sz w:val="28"/>
        </w:rPr>
        <w:t>самостоятельно формулировать и актуализировать проблему, рассма</w:t>
      </w:r>
      <w:r w:rsidRPr="009D6666">
        <w:rPr>
          <w:color w:val="000000"/>
          <w:sz w:val="28"/>
        </w:rPr>
        <w:t>т</w:t>
      </w:r>
      <w:r w:rsidRPr="009D6666">
        <w:rPr>
          <w:color w:val="000000"/>
          <w:sz w:val="28"/>
        </w:rPr>
        <w:t>ривать её всесторонне;</w:t>
      </w:r>
    </w:p>
    <w:p w:rsidR="00D45A06" w:rsidRPr="009D6666" w:rsidRDefault="00D45A06" w:rsidP="00D45A06">
      <w:pPr>
        <w:spacing w:after="0" w:line="264" w:lineRule="auto"/>
        <w:ind w:firstLine="600"/>
      </w:pPr>
      <w:r w:rsidRPr="009D6666">
        <w:rPr>
          <w:color w:val="000000"/>
          <w:sz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45A06" w:rsidRPr="009D6666" w:rsidRDefault="00D45A06" w:rsidP="00D45A06">
      <w:pPr>
        <w:spacing w:after="0" w:line="264" w:lineRule="auto"/>
        <w:ind w:firstLine="600"/>
      </w:pPr>
      <w:r w:rsidRPr="009D6666">
        <w:rPr>
          <w:color w:val="000000"/>
          <w:sz w:val="28"/>
        </w:rPr>
        <w:t>определять цели деятельности, задавая параметры и критерии их д</w:t>
      </w:r>
      <w:r w:rsidRPr="009D6666">
        <w:rPr>
          <w:color w:val="000000"/>
          <w:sz w:val="28"/>
        </w:rPr>
        <w:t>о</w:t>
      </w:r>
      <w:r w:rsidRPr="009D6666">
        <w:rPr>
          <w:color w:val="000000"/>
          <w:sz w:val="28"/>
        </w:rPr>
        <w:t>стижения, соотносить результаты деятельности с поставленными целями;</w:t>
      </w:r>
    </w:p>
    <w:p w:rsidR="00D45A06" w:rsidRPr="009D6666" w:rsidRDefault="00D45A06" w:rsidP="00D45A06">
      <w:pPr>
        <w:spacing w:after="0" w:line="264" w:lineRule="auto"/>
        <w:ind w:firstLine="600"/>
      </w:pPr>
      <w:r w:rsidRPr="009D6666">
        <w:rPr>
          <w:color w:val="000000"/>
          <w:sz w:val="28"/>
        </w:rPr>
        <w:t>использовать биологические понятия для объяснения фактов и явлений живой природы;</w:t>
      </w:r>
    </w:p>
    <w:p w:rsidR="00D45A06" w:rsidRPr="009D6666" w:rsidRDefault="00D45A06" w:rsidP="00D45A06">
      <w:pPr>
        <w:spacing w:after="0" w:line="264" w:lineRule="auto"/>
        <w:ind w:firstLine="600"/>
      </w:pPr>
      <w:r w:rsidRPr="009D6666">
        <w:rPr>
          <w:color w:val="000000"/>
          <w:sz w:val="28"/>
        </w:rPr>
        <w:t>строить логические рассуждения (индуктивные, дедуктивные, по ан</w:t>
      </w:r>
      <w:r w:rsidRPr="009D6666">
        <w:rPr>
          <w:color w:val="000000"/>
          <w:sz w:val="28"/>
        </w:rPr>
        <w:t>а</w:t>
      </w:r>
      <w:r w:rsidRPr="009D6666">
        <w:rPr>
          <w:color w:val="000000"/>
          <w:sz w:val="28"/>
        </w:rPr>
        <w:t>логии), выявлять закономерности и противоречия в рассматриваемых явл</w:t>
      </w:r>
      <w:r w:rsidRPr="009D6666">
        <w:rPr>
          <w:color w:val="000000"/>
          <w:sz w:val="28"/>
        </w:rPr>
        <w:t>е</w:t>
      </w:r>
      <w:r w:rsidRPr="009D6666">
        <w:rPr>
          <w:color w:val="000000"/>
          <w:sz w:val="28"/>
        </w:rPr>
        <w:t>ниях, формулировать выводы и заключения;</w:t>
      </w:r>
    </w:p>
    <w:p w:rsidR="00D45A06" w:rsidRPr="009D6666" w:rsidRDefault="00D45A06" w:rsidP="00D45A06">
      <w:pPr>
        <w:spacing w:after="0" w:line="264" w:lineRule="auto"/>
        <w:ind w:firstLine="600"/>
      </w:pPr>
      <w:r w:rsidRPr="009D6666">
        <w:rPr>
          <w:color w:val="000000"/>
          <w:sz w:val="28"/>
        </w:rPr>
        <w:t>применять схемно-модельные средства для представления существенных связей и отношений в изучаемых биологических объектах, а также против</w:t>
      </w:r>
      <w:r w:rsidRPr="009D6666">
        <w:rPr>
          <w:color w:val="000000"/>
          <w:sz w:val="28"/>
        </w:rPr>
        <w:t>о</w:t>
      </w:r>
      <w:r w:rsidRPr="009D6666">
        <w:rPr>
          <w:color w:val="000000"/>
          <w:sz w:val="28"/>
        </w:rPr>
        <w:t>речий разного рода, выявленных в различных информационных источниках;</w:t>
      </w:r>
    </w:p>
    <w:p w:rsidR="00D45A06" w:rsidRPr="009D6666" w:rsidRDefault="00D45A06" w:rsidP="00D45A06">
      <w:pPr>
        <w:spacing w:after="0" w:line="264" w:lineRule="auto"/>
        <w:ind w:firstLine="600"/>
      </w:pPr>
      <w:r w:rsidRPr="009D6666">
        <w:rPr>
          <w:color w:val="000000"/>
          <w:sz w:val="28"/>
        </w:rPr>
        <w:t>разрабатывать план решения проблемы с учётом анализа имеющихся материальных и нематериальных ресурсов;</w:t>
      </w:r>
    </w:p>
    <w:p w:rsidR="00D45A06" w:rsidRPr="009D6666" w:rsidRDefault="00D45A06" w:rsidP="00D45A06">
      <w:pPr>
        <w:spacing w:after="0" w:line="264" w:lineRule="auto"/>
        <w:ind w:firstLine="600"/>
      </w:pPr>
      <w:r w:rsidRPr="009D6666">
        <w:rPr>
          <w:color w:val="000000"/>
          <w:sz w:val="28"/>
        </w:rPr>
        <w:t>вносить коррективы в деятельность, оценивать соответствие результатов целям, оценивать риски последствий деятельности;</w:t>
      </w:r>
    </w:p>
    <w:p w:rsidR="00D45A06" w:rsidRPr="009D6666" w:rsidRDefault="00D45A06" w:rsidP="00D45A06">
      <w:pPr>
        <w:spacing w:after="0" w:line="264" w:lineRule="auto"/>
        <w:ind w:firstLine="600"/>
      </w:pPr>
      <w:r w:rsidRPr="009D6666">
        <w:rPr>
          <w:color w:val="000000"/>
          <w:sz w:val="28"/>
        </w:rPr>
        <w:t>координировать и выполнять работу в условиях реального, виртуального и комбинированного взаимодействия;</w:t>
      </w:r>
    </w:p>
    <w:p w:rsidR="00D45A06" w:rsidRPr="009D6666" w:rsidRDefault="00D45A06" w:rsidP="00D45A06">
      <w:pPr>
        <w:spacing w:after="0" w:line="264" w:lineRule="auto"/>
        <w:ind w:firstLine="600"/>
      </w:pPr>
      <w:r w:rsidRPr="009D6666">
        <w:rPr>
          <w:color w:val="000000"/>
          <w:sz w:val="28"/>
        </w:rPr>
        <w:lastRenderedPageBreak/>
        <w:t>развивать креативное мышление при решении жизненных проблем.</w:t>
      </w:r>
    </w:p>
    <w:p w:rsidR="00D45A06" w:rsidRPr="009D6666" w:rsidRDefault="00D45A06" w:rsidP="00D45A06">
      <w:pPr>
        <w:spacing w:after="0" w:line="264" w:lineRule="auto"/>
        <w:ind w:left="120"/>
      </w:pPr>
      <w:r w:rsidRPr="009D6666">
        <w:rPr>
          <w:b/>
          <w:color w:val="000000"/>
          <w:sz w:val="28"/>
        </w:rPr>
        <w:t xml:space="preserve"> 2)</w:t>
      </w:r>
      <w:r w:rsidRPr="009D6666">
        <w:rPr>
          <w:color w:val="000000"/>
          <w:sz w:val="28"/>
        </w:rPr>
        <w:t xml:space="preserve"> </w:t>
      </w:r>
      <w:r w:rsidRPr="009D6666">
        <w:rPr>
          <w:b/>
          <w:color w:val="000000"/>
          <w:sz w:val="28"/>
        </w:rPr>
        <w:t>базовые исследовательские действия:</w:t>
      </w:r>
    </w:p>
    <w:p w:rsidR="00D45A06" w:rsidRPr="009D6666" w:rsidRDefault="00D45A06" w:rsidP="00D45A06">
      <w:pPr>
        <w:spacing w:after="0" w:line="264" w:lineRule="auto"/>
        <w:ind w:firstLine="600"/>
      </w:pPr>
      <w:r w:rsidRPr="009D6666">
        <w:rPr>
          <w:color w:val="000000"/>
          <w:sz w:val="28"/>
        </w:rPr>
        <w:t>владеть навыками учебно-исследовательской и проектной деятельности, навыками разрешения проблем, способностью и готовностью к самосто</w:t>
      </w:r>
      <w:r w:rsidRPr="009D6666">
        <w:rPr>
          <w:color w:val="000000"/>
          <w:sz w:val="28"/>
        </w:rPr>
        <w:t>я</w:t>
      </w:r>
      <w:r w:rsidRPr="009D6666">
        <w:rPr>
          <w:color w:val="000000"/>
          <w:sz w:val="28"/>
        </w:rPr>
        <w:t>тельному поиску методов решения практических задач, применению ра</w:t>
      </w:r>
      <w:r w:rsidRPr="009D6666">
        <w:rPr>
          <w:color w:val="000000"/>
          <w:sz w:val="28"/>
        </w:rPr>
        <w:t>з</w:t>
      </w:r>
      <w:r w:rsidRPr="009D6666">
        <w:rPr>
          <w:color w:val="000000"/>
          <w:sz w:val="28"/>
        </w:rPr>
        <w:t>личных методов познания;</w:t>
      </w:r>
    </w:p>
    <w:p w:rsidR="00D45A06" w:rsidRPr="009D6666" w:rsidRDefault="00D45A06" w:rsidP="00D45A06">
      <w:pPr>
        <w:spacing w:after="0" w:line="264" w:lineRule="auto"/>
        <w:ind w:firstLine="600"/>
      </w:pPr>
      <w:r w:rsidRPr="009D6666">
        <w:rPr>
          <w:color w:val="000000"/>
          <w:sz w:val="28"/>
        </w:rPr>
        <w:t>использовать различные виды деятельности по получению нового зн</w:t>
      </w:r>
      <w:r w:rsidRPr="009D6666">
        <w:rPr>
          <w:color w:val="000000"/>
          <w:sz w:val="28"/>
        </w:rPr>
        <w:t>а</w:t>
      </w:r>
      <w:r w:rsidRPr="009D6666">
        <w:rPr>
          <w:color w:val="000000"/>
          <w:sz w:val="28"/>
        </w:rPr>
        <w:t>ния, его интерпретации, преобразованию и применению в учебных ситуациях, в том числе при создании учебных и социальных проектов;</w:t>
      </w:r>
    </w:p>
    <w:p w:rsidR="00D45A06" w:rsidRPr="009D6666" w:rsidRDefault="00D45A06" w:rsidP="00D45A06">
      <w:pPr>
        <w:spacing w:after="0" w:line="264" w:lineRule="auto"/>
        <w:ind w:firstLine="600"/>
      </w:pPr>
      <w:r w:rsidRPr="009D6666">
        <w:rPr>
          <w:color w:val="000000"/>
          <w:sz w:val="28"/>
        </w:rPr>
        <w:t>формировать научный тип мышления, владеть научной терминологией, ключевыми понятиями и методами;</w:t>
      </w:r>
    </w:p>
    <w:p w:rsidR="00D45A06" w:rsidRPr="009D6666" w:rsidRDefault="00D45A06" w:rsidP="00D45A06">
      <w:pPr>
        <w:spacing w:after="0" w:line="264" w:lineRule="auto"/>
        <w:ind w:firstLine="600"/>
      </w:pPr>
      <w:r w:rsidRPr="009D6666">
        <w:rPr>
          <w:color w:val="000000"/>
          <w:sz w:val="28"/>
        </w:rPr>
        <w:t>ставить и формулировать собственные задачи в образовательной де</w:t>
      </w:r>
      <w:r w:rsidRPr="009D6666">
        <w:rPr>
          <w:color w:val="000000"/>
          <w:sz w:val="28"/>
        </w:rPr>
        <w:t>я</w:t>
      </w:r>
      <w:r w:rsidRPr="009D6666">
        <w:rPr>
          <w:color w:val="000000"/>
          <w:sz w:val="28"/>
        </w:rPr>
        <w:t>тельности и жизненных ситуациях;</w:t>
      </w:r>
    </w:p>
    <w:p w:rsidR="00D45A06" w:rsidRPr="009D6666" w:rsidRDefault="00D45A06" w:rsidP="00D45A06">
      <w:pPr>
        <w:spacing w:after="0" w:line="264" w:lineRule="auto"/>
        <w:ind w:firstLine="600"/>
      </w:pPr>
      <w:r w:rsidRPr="009D6666">
        <w:rPr>
          <w:color w:val="000000"/>
          <w:sz w:val="28"/>
        </w:rPr>
        <w:t>выявлять причинно-следственные связи и актуализировать задачу, в</w:t>
      </w:r>
      <w:r w:rsidRPr="009D6666">
        <w:rPr>
          <w:color w:val="000000"/>
          <w:sz w:val="28"/>
        </w:rPr>
        <w:t>ы</w:t>
      </w:r>
      <w:r w:rsidRPr="009D6666">
        <w:rPr>
          <w:color w:val="000000"/>
          <w:sz w:val="28"/>
        </w:rPr>
        <w:t>двигать гипотезу её решения, находить аргументы для доказательства своих утверждений, задавать параметры и критерии решения;</w:t>
      </w:r>
    </w:p>
    <w:p w:rsidR="00D45A06" w:rsidRPr="009D6666" w:rsidRDefault="00D45A06" w:rsidP="00D45A06">
      <w:pPr>
        <w:spacing w:after="0" w:line="264" w:lineRule="auto"/>
        <w:ind w:firstLine="600"/>
      </w:pPr>
      <w:r w:rsidRPr="009D6666">
        <w:rPr>
          <w:color w:val="000000"/>
          <w:sz w:val="28"/>
        </w:rPr>
        <w:t>анализировать полученные в ходе решения задачи результаты, критич</w:t>
      </w:r>
      <w:r w:rsidRPr="009D6666">
        <w:rPr>
          <w:color w:val="000000"/>
          <w:sz w:val="28"/>
        </w:rPr>
        <w:t>е</w:t>
      </w:r>
      <w:r w:rsidRPr="009D6666">
        <w:rPr>
          <w:color w:val="000000"/>
          <w:sz w:val="28"/>
        </w:rPr>
        <w:t>ски оценивать их достоверность, прогнозировать изменение в новых услов</w:t>
      </w:r>
      <w:r w:rsidRPr="009D6666">
        <w:rPr>
          <w:color w:val="000000"/>
          <w:sz w:val="28"/>
        </w:rPr>
        <w:t>и</w:t>
      </w:r>
      <w:r w:rsidRPr="009D6666">
        <w:rPr>
          <w:color w:val="000000"/>
          <w:sz w:val="28"/>
        </w:rPr>
        <w:t>ях;</w:t>
      </w:r>
    </w:p>
    <w:p w:rsidR="00D45A06" w:rsidRPr="009D6666" w:rsidRDefault="00D45A06" w:rsidP="00D45A06">
      <w:pPr>
        <w:spacing w:after="0" w:line="264" w:lineRule="auto"/>
        <w:ind w:firstLine="600"/>
      </w:pPr>
      <w:r w:rsidRPr="009D6666">
        <w:rPr>
          <w:color w:val="000000"/>
          <w:sz w:val="28"/>
        </w:rPr>
        <w:t>давать оценку новым ситуациям, оценивать приобретённый опыт;</w:t>
      </w:r>
    </w:p>
    <w:p w:rsidR="00D45A06" w:rsidRPr="009D6666" w:rsidRDefault="00D45A06" w:rsidP="00D45A06">
      <w:pPr>
        <w:spacing w:after="0" w:line="264" w:lineRule="auto"/>
        <w:ind w:firstLine="600"/>
      </w:pPr>
      <w:r w:rsidRPr="009D6666">
        <w:rPr>
          <w:color w:val="000000"/>
          <w:sz w:val="28"/>
        </w:rPr>
        <w:t>осуществлять целенаправленный поиск переноса средств и способов действия в профессиональную среду;</w:t>
      </w:r>
    </w:p>
    <w:p w:rsidR="00D45A06" w:rsidRPr="009D6666" w:rsidRDefault="00D45A06" w:rsidP="00D45A06">
      <w:pPr>
        <w:spacing w:after="0" w:line="264" w:lineRule="auto"/>
        <w:ind w:firstLine="600"/>
      </w:pPr>
      <w:r w:rsidRPr="009D6666">
        <w:rPr>
          <w:color w:val="000000"/>
          <w:sz w:val="28"/>
        </w:rPr>
        <w:t>уметь переносить знания в познавательную и практическую области жизнедеятельности;</w:t>
      </w:r>
    </w:p>
    <w:p w:rsidR="00D45A06" w:rsidRPr="009D6666" w:rsidRDefault="00D45A06" w:rsidP="00D45A06">
      <w:pPr>
        <w:spacing w:after="0" w:line="264" w:lineRule="auto"/>
        <w:ind w:firstLine="600"/>
      </w:pPr>
      <w:r w:rsidRPr="009D6666">
        <w:rPr>
          <w:color w:val="000000"/>
          <w:sz w:val="28"/>
        </w:rPr>
        <w:t>уметь интегрировать знания из разных предметных областей;</w:t>
      </w:r>
    </w:p>
    <w:p w:rsidR="00D45A06" w:rsidRPr="009D6666" w:rsidRDefault="00D45A06" w:rsidP="00D45A06">
      <w:pPr>
        <w:spacing w:after="0" w:line="264" w:lineRule="auto"/>
        <w:ind w:firstLine="600"/>
      </w:pPr>
      <w:r w:rsidRPr="009D6666">
        <w:rPr>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D45A06" w:rsidRPr="009D6666" w:rsidRDefault="00D45A06" w:rsidP="00D45A06">
      <w:pPr>
        <w:spacing w:after="0" w:line="264" w:lineRule="auto"/>
        <w:ind w:firstLine="600"/>
      </w:pPr>
      <w:r w:rsidRPr="009D6666">
        <w:rPr>
          <w:b/>
          <w:color w:val="000000"/>
          <w:sz w:val="28"/>
        </w:rPr>
        <w:t>3) работа с информацией:</w:t>
      </w:r>
    </w:p>
    <w:p w:rsidR="00D45A06" w:rsidRPr="009D6666" w:rsidRDefault="00D45A06" w:rsidP="00D45A06">
      <w:pPr>
        <w:spacing w:after="0" w:line="264" w:lineRule="auto"/>
        <w:ind w:firstLine="600"/>
      </w:pPr>
      <w:r w:rsidRPr="009D6666">
        <w:rPr>
          <w:color w:val="000000"/>
          <w:sz w:val="28"/>
        </w:rPr>
        <w:t>ориентироваться в различных источниках информации (тексте учебного пособия, научно-популярной литературе, биологических словарях и спр</w:t>
      </w:r>
      <w:r w:rsidRPr="009D6666">
        <w:rPr>
          <w:color w:val="000000"/>
          <w:sz w:val="28"/>
        </w:rPr>
        <w:t>а</w:t>
      </w:r>
      <w:r w:rsidRPr="009D6666">
        <w:rPr>
          <w:color w:val="000000"/>
          <w:sz w:val="28"/>
        </w:rPr>
        <w:t>вочниках, компьютерных базах данных, в Интернете), анализировать инфо</w:t>
      </w:r>
      <w:r w:rsidRPr="009D6666">
        <w:rPr>
          <w:color w:val="000000"/>
          <w:sz w:val="28"/>
        </w:rPr>
        <w:t>р</w:t>
      </w:r>
      <w:r w:rsidRPr="009D6666">
        <w:rPr>
          <w:color w:val="000000"/>
          <w:sz w:val="28"/>
        </w:rPr>
        <w:t>мацию различных видов и форм представления, критически оценивать её д</w:t>
      </w:r>
      <w:r w:rsidRPr="009D6666">
        <w:rPr>
          <w:color w:val="000000"/>
          <w:sz w:val="28"/>
        </w:rPr>
        <w:t>о</w:t>
      </w:r>
      <w:r w:rsidRPr="009D6666">
        <w:rPr>
          <w:color w:val="000000"/>
          <w:sz w:val="28"/>
        </w:rPr>
        <w:t>стоверность и непротиворечивость;</w:t>
      </w:r>
    </w:p>
    <w:p w:rsidR="00D45A06" w:rsidRPr="009D6666" w:rsidRDefault="00D45A06" w:rsidP="00D45A06">
      <w:pPr>
        <w:spacing w:after="0" w:line="264" w:lineRule="auto"/>
        <w:ind w:firstLine="600"/>
      </w:pPr>
      <w:r w:rsidRPr="009D6666">
        <w:rPr>
          <w:color w:val="000000"/>
          <w:sz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45A06" w:rsidRPr="009D6666" w:rsidRDefault="00D45A06" w:rsidP="00D45A06">
      <w:pPr>
        <w:spacing w:after="0" w:line="264" w:lineRule="auto"/>
        <w:ind w:firstLine="600"/>
      </w:pPr>
      <w:r w:rsidRPr="009D6666">
        <w:rPr>
          <w:color w:val="000000"/>
          <w:sz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D45A06" w:rsidRPr="009D6666" w:rsidRDefault="00D45A06" w:rsidP="00D45A06">
      <w:pPr>
        <w:spacing w:after="0" w:line="264" w:lineRule="auto"/>
        <w:ind w:firstLine="600"/>
      </w:pPr>
      <w:r w:rsidRPr="009D6666">
        <w:rPr>
          <w:color w:val="000000"/>
          <w:sz w:val="28"/>
        </w:rPr>
        <w:lastRenderedPageBreak/>
        <w:t>самостоятельно выбирать оптимальную форму представления биолог</w:t>
      </w:r>
      <w:r w:rsidRPr="009D6666">
        <w:rPr>
          <w:color w:val="000000"/>
          <w:sz w:val="28"/>
        </w:rPr>
        <w:t>и</w:t>
      </w:r>
      <w:r w:rsidRPr="009D6666">
        <w:rPr>
          <w:color w:val="000000"/>
          <w:sz w:val="28"/>
        </w:rPr>
        <w:t>ческой информации (схемы, графики, диаграммы, таблицы, рисунки и др</w:t>
      </w:r>
      <w:r w:rsidRPr="009D6666">
        <w:rPr>
          <w:color w:val="000000"/>
          <w:sz w:val="28"/>
        </w:rPr>
        <w:t>у</w:t>
      </w:r>
      <w:r w:rsidRPr="009D6666">
        <w:rPr>
          <w:color w:val="000000"/>
          <w:sz w:val="28"/>
        </w:rPr>
        <w:t>гое);</w:t>
      </w:r>
    </w:p>
    <w:p w:rsidR="00D45A06" w:rsidRPr="009D6666" w:rsidRDefault="00D45A06" w:rsidP="00D45A06">
      <w:pPr>
        <w:spacing w:after="0" w:line="264" w:lineRule="auto"/>
        <w:ind w:firstLine="600"/>
      </w:pPr>
      <w:r w:rsidRPr="009D6666">
        <w:rPr>
          <w:color w:val="000000"/>
          <w:sz w:val="28"/>
        </w:rPr>
        <w:t>использовать научный язык в качестве средства при работе с биолог</w:t>
      </w:r>
      <w:r w:rsidRPr="009D6666">
        <w:rPr>
          <w:color w:val="000000"/>
          <w:sz w:val="28"/>
        </w:rPr>
        <w:t>и</w:t>
      </w:r>
      <w:r w:rsidRPr="009D6666">
        <w:rPr>
          <w:color w:val="000000"/>
          <w:sz w:val="28"/>
        </w:rPr>
        <w:t>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45A06" w:rsidRPr="009D6666" w:rsidRDefault="00D45A06" w:rsidP="00D45A06">
      <w:pPr>
        <w:spacing w:after="0" w:line="264" w:lineRule="auto"/>
        <w:ind w:firstLine="600"/>
      </w:pPr>
      <w:r w:rsidRPr="009D6666">
        <w:rPr>
          <w:color w:val="000000"/>
          <w:sz w:val="28"/>
        </w:rPr>
        <w:t>владеть навыками распознавания и защиты информации, информац</w:t>
      </w:r>
      <w:r w:rsidRPr="009D6666">
        <w:rPr>
          <w:color w:val="000000"/>
          <w:sz w:val="28"/>
        </w:rPr>
        <w:t>и</w:t>
      </w:r>
      <w:r w:rsidRPr="009D6666">
        <w:rPr>
          <w:color w:val="000000"/>
          <w:sz w:val="28"/>
        </w:rPr>
        <w:t>онной безопасности личности.</w:t>
      </w:r>
    </w:p>
    <w:p w:rsidR="00D45A06" w:rsidRPr="009D6666" w:rsidRDefault="00D45A06" w:rsidP="00D45A06">
      <w:pPr>
        <w:spacing w:after="0" w:line="264" w:lineRule="auto"/>
        <w:ind w:firstLine="600"/>
      </w:pPr>
      <w:r w:rsidRPr="009D6666">
        <w:rPr>
          <w:b/>
          <w:color w:val="000000"/>
          <w:sz w:val="28"/>
        </w:rPr>
        <w:t>Овладение универсальными коммуникативными действиями:</w:t>
      </w:r>
    </w:p>
    <w:p w:rsidR="00D45A06" w:rsidRPr="009D6666" w:rsidRDefault="00D45A06" w:rsidP="00D45A06">
      <w:pPr>
        <w:spacing w:after="0" w:line="264" w:lineRule="auto"/>
        <w:ind w:firstLine="600"/>
      </w:pPr>
      <w:r w:rsidRPr="009D6666">
        <w:rPr>
          <w:b/>
          <w:color w:val="000000"/>
          <w:sz w:val="28"/>
        </w:rPr>
        <w:t>1)</w:t>
      </w:r>
      <w:r w:rsidRPr="009D6666">
        <w:rPr>
          <w:color w:val="000000"/>
          <w:sz w:val="28"/>
        </w:rPr>
        <w:t xml:space="preserve"> </w:t>
      </w:r>
      <w:r w:rsidRPr="009D6666">
        <w:rPr>
          <w:b/>
          <w:color w:val="000000"/>
          <w:sz w:val="28"/>
        </w:rPr>
        <w:t>общение:</w:t>
      </w:r>
    </w:p>
    <w:p w:rsidR="00D45A06" w:rsidRPr="009D6666" w:rsidRDefault="00D45A06" w:rsidP="00D45A06">
      <w:pPr>
        <w:spacing w:after="0" w:line="264" w:lineRule="auto"/>
        <w:ind w:firstLine="600"/>
      </w:pPr>
      <w:r w:rsidRPr="009D6666">
        <w:rPr>
          <w:color w:val="000000"/>
          <w:sz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w:t>
      </w:r>
      <w:r w:rsidRPr="009D6666">
        <w:rPr>
          <w:color w:val="000000"/>
          <w:sz w:val="28"/>
        </w:rPr>
        <w:t>а</w:t>
      </w:r>
      <w:r w:rsidRPr="009D6666">
        <w:rPr>
          <w:color w:val="000000"/>
          <w:sz w:val="28"/>
        </w:rPr>
        <w:t>дачи, учитывать интересы и согласованность позиций других участников диалога или дискуссии);</w:t>
      </w:r>
    </w:p>
    <w:p w:rsidR="00D45A06" w:rsidRPr="009D6666" w:rsidRDefault="00D45A06" w:rsidP="00D45A06">
      <w:pPr>
        <w:spacing w:after="0" w:line="264" w:lineRule="auto"/>
        <w:ind w:firstLine="600"/>
      </w:pPr>
      <w:r w:rsidRPr="009D6666">
        <w:rPr>
          <w:color w:val="000000"/>
          <w:sz w:val="28"/>
        </w:rPr>
        <w:t>распознавать невербальные средства общения, понимать значение с</w:t>
      </w:r>
      <w:r w:rsidRPr="009D6666">
        <w:rPr>
          <w:color w:val="000000"/>
          <w:sz w:val="28"/>
        </w:rPr>
        <w:t>о</w:t>
      </w:r>
      <w:r w:rsidRPr="009D6666">
        <w:rPr>
          <w:color w:val="000000"/>
          <w:sz w:val="28"/>
        </w:rPr>
        <w:t>циальных знаков, предпосылок возникновения конфликтных ситуаций, уметь смягчать конфликты и вести переговоры;</w:t>
      </w:r>
    </w:p>
    <w:p w:rsidR="00D45A06" w:rsidRPr="009D6666" w:rsidRDefault="00D45A06" w:rsidP="00D45A06">
      <w:pPr>
        <w:spacing w:after="0" w:line="264" w:lineRule="auto"/>
        <w:ind w:firstLine="600"/>
      </w:pPr>
      <w:r w:rsidRPr="009D6666">
        <w:rPr>
          <w:color w:val="000000"/>
          <w:sz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45A06" w:rsidRPr="009D6666" w:rsidRDefault="00D45A06" w:rsidP="00D45A06">
      <w:pPr>
        <w:spacing w:after="0" w:line="264" w:lineRule="auto"/>
        <w:ind w:firstLine="600"/>
      </w:pPr>
      <w:r w:rsidRPr="009D6666">
        <w:rPr>
          <w:color w:val="000000"/>
          <w:sz w:val="28"/>
        </w:rPr>
        <w:t>развёрнуто и логично излагать свою точку зрения с использованием языковых средств.</w:t>
      </w:r>
    </w:p>
    <w:p w:rsidR="00D45A06" w:rsidRPr="009D6666" w:rsidRDefault="00D45A06" w:rsidP="00D45A06">
      <w:pPr>
        <w:spacing w:after="0" w:line="264" w:lineRule="auto"/>
        <w:ind w:firstLine="600"/>
      </w:pPr>
      <w:r w:rsidRPr="009D6666">
        <w:rPr>
          <w:b/>
          <w:color w:val="000000"/>
          <w:sz w:val="28"/>
        </w:rPr>
        <w:t>2)</w:t>
      </w:r>
      <w:r w:rsidRPr="009D6666">
        <w:rPr>
          <w:color w:val="000000"/>
          <w:sz w:val="28"/>
        </w:rPr>
        <w:t xml:space="preserve"> </w:t>
      </w:r>
      <w:r w:rsidRPr="009D6666">
        <w:rPr>
          <w:b/>
          <w:color w:val="000000"/>
          <w:sz w:val="28"/>
        </w:rPr>
        <w:t>совместная деятельность:</w:t>
      </w:r>
    </w:p>
    <w:p w:rsidR="00D45A06" w:rsidRPr="009D6666" w:rsidRDefault="00D45A06" w:rsidP="00D45A06">
      <w:pPr>
        <w:spacing w:after="0" w:line="264" w:lineRule="auto"/>
        <w:ind w:firstLine="600"/>
      </w:pPr>
      <w:r w:rsidRPr="009D6666">
        <w:rPr>
          <w:color w:val="000000"/>
          <w:sz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45A06" w:rsidRPr="009D6666" w:rsidRDefault="00D45A06" w:rsidP="00D45A06">
      <w:pPr>
        <w:spacing w:after="0" w:line="264" w:lineRule="auto"/>
        <w:ind w:firstLine="600"/>
      </w:pPr>
      <w:r w:rsidRPr="009D6666">
        <w:rPr>
          <w:color w:val="000000"/>
          <w:sz w:val="28"/>
        </w:rPr>
        <w:t>выбирать тематику и методы совместных действий с учётом общих и</w:t>
      </w:r>
      <w:r w:rsidRPr="009D6666">
        <w:rPr>
          <w:color w:val="000000"/>
          <w:sz w:val="28"/>
        </w:rPr>
        <w:t>н</w:t>
      </w:r>
      <w:r w:rsidRPr="009D6666">
        <w:rPr>
          <w:color w:val="000000"/>
          <w:sz w:val="28"/>
        </w:rPr>
        <w:t>тересов и возможностей каждого члена коллектива;</w:t>
      </w:r>
    </w:p>
    <w:p w:rsidR="00D45A06" w:rsidRPr="009D6666" w:rsidRDefault="00D45A06" w:rsidP="00D45A06">
      <w:pPr>
        <w:spacing w:after="0" w:line="264" w:lineRule="auto"/>
        <w:ind w:firstLine="600"/>
      </w:pPr>
      <w:r w:rsidRPr="009D6666">
        <w:rPr>
          <w:color w:val="000000"/>
          <w:sz w:val="28"/>
        </w:rPr>
        <w:t>принимать цели совместной деятельности, организовывать и координ</w:t>
      </w:r>
      <w:r w:rsidRPr="009D6666">
        <w:rPr>
          <w:color w:val="000000"/>
          <w:sz w:val="28"/>
        </w:rPr>
        <w:t>и</w:t>
      </w:r>
      <w:r w:rsidRPr="009D6666">
        <w:rPr>
          <w:color w:val="000000"/>
          <w:sz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45A06" w:rsidRPr="009D6666" w:rsidRDefault="00D45A06" w:rsidP="00D45A06">
      <w:pPr>
        <w:spacing w:after="0" w:line="264" w:lineRule="auto"/>
        <w:ind w:firstLine="600"/>
      </w:pPr>
      <w:r w:rsidRPr="009D6666">
        <w:rPr>
          <w:color w:val="000000"/>
          <w:sz w:val="28"/>
        </w:rPr>
        <w:t>оценивать качество своего вклада и каждого участника команды в общий результат по разработанным критериям;</w:t>
      </w:r>
    </w:p>
    <w:p w:rsidR="00D45A06" w:rsidRPr="009D6666" w:rsidRDefault="00D45A06" w:rsidP="00D45A06">
      <w:pPr>
        <w:spacing w:after="0" w:line="264" w:lineRule="auto"/>
        <w:ind w:firstLine="600"/>
      </w:pPr>
      <w:r w:rsidRPr="009D6666">
        <w:rPr>
          <w:color w:val="000000"/>
          <w:sz w:val="28"/>
        </w:rPr>
        <w:t>предлагать новые проекты, оценивать идеи с позиции новизны, ориг</w:t>
      </w:r>
      <w:r w:rsidRPr="009D6666">
        <w:rPr>
          <w:color w:val="000000"/>
          <w:sz w:val="28"/>
        </w:rPr>
        <w:t>и</w:t>
      </w:r>
      <w:r w:rsidRPr="009D6666">
        <w:rPr>
          <w:color w:val="000000"/>
          <w:sz w:val="28"/>
        </w:rPr>
        <w:t>нальности, практической значимости;</w:t>
      </w:r>
    </w:p>
    <w:p w:rsidR="00D45A06" w:rsidRPr="009D6666" w:rsidRDefault="00D45A06" w:rsidP="00D45A06">
      <w:pPr>
        <w:spacing w:after="0" w:line="264" w:lineRule="auto"/>
        <w:ind w:firstLine="600"/>
      </w:pPr>
      <w:r w:rsidRPr="009D6666">
        <w:rPr>
          <w:color w:val="000000"/>
          <w:sz w:val="28"/>
        </w:rPr>
        <w:t>осуществлять позитивное стратегическое поведение в различных сит</w:t>
      </w:r>
      <w:r w:rsidRPr="009D6666">
        <w:rPr>
          <w:color w:val="000000"/>
          <w:sz w:val="28"/>
        </w:rPr>
        <w:t>у</w:t>
      </w:r>
      <w:r w:rsidRPr="009D6666">
        <w:rPr>
          <w:color w:val="000000"/>
          <w:sz w:val="28"/>
        </w:rPr>
        <w:t>ациях, проявлять творчество и воображение, быть инициативным.</w:t>
      </w:r>
    </w:p>
    <w:p w:rsidR="00D45A06" w:rsidRPr="009D6666" w:rsidRDefault="00D45A06" w:rsidP="00D45A06">
      <w:pPr>
        <w:spacing w:after="0" w:line="264" w:lineRule="auto"/>
        <w:ind w:firstLine="600"/>
      </w:pPr>
      <w:r w:rsidRPr="009D6666">
        <w:rPr>
          <w:b/>
          <w:color w:val="000000"/>
          <w:sz w:val="28"/>
        </w:rPr>
        <w:lastRenderedPageBreak/>
        <w:t>Овладение универсальными регулятивными действиями:</w:t>
      </w:r>
    </w:p>
    <w:p w:rsidR="00D45A06" w:rsidRPr="009D6666" w:rsidRDefault="00D45A06" w:rsidP="00D45A06">
      <w:pPr>
        <w:spacing w:after="0" w:line="264" w:lineRule="auto"/>
        <w:ind w:firstLine="600"/>
      </w:pPr>
      <w:r w:rsidRPr="009D6666">
        <w:rPr>
          <w:b/>
          <w:color w:val="000000"/>
          <w:sz w:val="28"/>
        </w:rPr>
        <w:t>1)</w:t>
      </w:r>
      <w:r w:rsidRPr="009D6666">
        <w:rPr>
          <w:color w:val="000000"/>
          <w:sz w:val="28"/>
        </w:rPr>
        <w:t xml:space="preserve"> </w:t>
      </w:r>
      <w:r w:rsidRPr="009D6666">
        <w:rPr>
          <w:b/>
          <w:color w:val="000000"/>
          <w:sz w:val="28"/>
        </w:rPr>
        <w:t>самоорганизация:</w:t>
      </w:r>
    </w:p>
    <w:p w:rsidR="00D45A06" w:rsidRPr="009D6666" w:rsidRDefault="00D45A06" w:rsidP="00D45A06">
      <w:pPr>
        <w:spacing w:after="0" w:line="264" w:lineRule="auto"/>
        <w:ind w:firstLine="600"/>
      </w:pPr>
      <w:r w:rsidRPr="009D6666">
        <w:rPr>
          <w:color w:val="000000"/>
          <w:sz w:val="28"/>
        </w:rPr>
        <w:t>использовать биологические знания для выявления проблем и их реш</w:t>
      </w:r>
      <w:r w:rsidRPr="009D6666">
        <w:rPr>
          <w:color w:val="000000"/>
          <w:sz w:val="28"/>
        </w:rPr>
        <w:t>е</w:t>
      </w:r>
      <w:r w:rsidRPr="009D6666">
        <w:rPr>
          <w:color w:val="000000"/>
          <w:sz w:val="28"/>
        </w:rPr>
        <w:t>ния в жизненных и учебных ситуациях;</w:t>
      </w:r>
    </w:p>
    <w:p w:rsidR="00D45A06" w:rsidRPr="009D6666" w:rsidRDefault="00D45A06" w:rsidP="00D45A06">
      <w:pPr>
        <w:spacing w:after="0" w:line="264" w:lineRule="auto"/>
        <w:ind w:firstLine="600"/>
      </w:pPr>
      <w:r w:rsidRPr="009D6666">
        <w:rPr>
          <w:color w:val="000000"/>
          <w:sz w:val="28"/>
        </w:rPr>
        <w:t>выбирать на основе биологических знаний целевые и смысловые уст</w:t>
      </w:r>
      <w:r w:rsidRPr="009D6666">
        <w:rPr>
          <w:color w:val="000000"/>
          <w:sz w:val="28"/>
        </w:rPr>
        <w:t>а</w:t>
      </w:r>
      <w:r w:rsidRPr="009D6666">
        <w:rPr>
          <w:color w:val="000000"/>
          <w:sz w:val="28"/>
        </w:rPr>
        <w:t>новки в своих действиях и поступках по отношению к живой природе, своему здоровью и здоровью окружающих;</w:t>
      </w:r>
    </w:p>
    <w:p w:rsidR="00D45A06" w:rsidRPr="009D6666" w:rsidRDefault="00D45A06" w:rsidP="00D45A06">
      <w:pPr>
        <w:spacing w:after="0" w:line="264" w:lineRule="auto"/>
        <w:ind w:firstLine="600"/>
      </w:pPr>
      <w:r w:rsidRPr="009D6666">
        <w:rPr>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45A06" w:rsidRPr="009D6666" w:rsidRDefault="00D45A06" w:rsidP="00D45A06">
      <w:pPr>
        <w:spacing w:after="0" w:line="264" w:lineRule="auto"/>
        <w:ind w:firstLine="600"/>
      </w:pPr>
      <w:r w:rsidRPr="009D6666">
        <w:rPr>
          <w:color w:val="000000"/>
          <w:sz w:val="28"/>
        </w:rPr>
        <w:t>самостоятельно составлять план решения проблемы с учётом имеющихся ресурсов, собственных возможностей и предпочтений;</w:t>
      </w:r>
    </w:p>
    <w:p w:rsidR="00D45A06" w:rsidRPr="009D6666" w:rsidRDefault="00D45A06" w:rsidP="00D45A06">
      <w:pPr>
        <w:spacing w:after="0" w:line="264" w:lineRule="auto"/>
        <w:ind w:firstLine="600"/>
      </w:pPr>
      <w:r w:rsidRPr="009D6666">
        <w:rPr>
          <w:color w:val="000000"/>
          <w:sz w:val="28"/>
        </w:rPr>
        <w:t>давать оценку новым ситуациям;</w:t>
      </w:r>
    </w:p>
    <w:p w:rsidR="00D45A06" w:rsidRPr="009D6666" w:rsidRDefault="00D45A06" w:rsidP="00D45A06">
      <w:pPr>
        <w:spacing w:after="0" w:line="264" w:lineRule="auto"/>
        <w:ind w:firstLine="600"/>
      </w:pPr>
      <w:r w:rsidRPr="009D6666">
        <w:rPr>
          <w:color w:val="000000"/>
          <w:sz w:val="28"/>
        </w:rPr>
        <w:t>расширять рамки учебного предмета на основе личных предпочтений;</w:t>
      </w:r>
    </w:p>
    <w:p w:rsidR="00D45A06" w:rsidRPr="009D6666" w:rsidRDefault="00D45A06" w:rsidP="00D45A06">
      <w:pPr>
        <w:spacing w:after="0" w:line="264" w:lineRule="auto"/>
        <w:ind w:firstLine="600"/>
      </w:pPr>
      <w:r w:rsidRPr="009D6666">
        <w:rPr>
          <w:color w:val="000000"/>
          <w:sz w:val="28"/>
        </w:rPr>
        <w:t>делать осознанный выбор, аргументировать его, брать ответственность за решение;</w:t>
      </w:r>
    </w:p>
    <w:p w:rsidR="00D45A06" w:rsidRPr="009D6666" w:rsidRDefault="00D45A06" w:rsidP="00D45A06">
      <w:pPr>
        <w:spacing w:after="0" w:line="264" w:lineRule="auto"/>
        <w:ind w:firstLine="600"/>
      </w:pPr>
      <w:r w:rsidRPr="009D6666">
        <w:rPr>
          <w:color w:val="000000"/>
          <w:sz w:val="28"/>
        </w:rPr>
        <w:t>оценивать приобретённый опыт;</w:t>
      </w:r>
    </w:p>
    <w:p w:rsidR="00D45A06" w:rsidRPr="009D6666" w:rsidRDefault="00D45A06" w:rsidP="00D45A06">
      <w:pPr>
        <w:spacing w:after="0" w:line="264" w:lineRule="auto"/>
        <w:ind w:firstLine="600"/>
      </w:pPr>
      <w:r w:rsidRPr="009D6666">
        <w:rPr>
          <w:color w:val="000000"/>
          <w:sz w:val="28"/>
        </w:rPr>
        <w:t>способствовать формированию и проявлению широкой эрудиции в разных областях знаний, постоянно повышать свой образовательный и кул</w:t>
      </w:r>
      <w:r w:rsidRPr="009D6666">
        <w:rPr>
          <w:color w:val="000000"/>
          <w:sz w:val="28"/>
        </w:rPr>
        <w:t>ь</w:t>
      </w:r>
      <w:r w:rsidRPr="009D6666">
        <w:rPr>
          <w:color w:val="000000"/>
          <w:sz w:val="28"/>
        </w:rPr>
        <w:t>турный уровень.</w:t>
      </w:r>
    </w:p>
    <w:p w:rsidR="00D45A06" w:rsidRPr="009D6666" w:rsidRDefault="00D45A06" w:rsidP="00D45A06">
      <w:pPr>
        <w:spacing w:after="0" w:line="264" w:lineRule="auto"/>
        <w:ind w:firstLine="600"/>
      </w:pPr>
      <w:r w:rsidRPr="009D6666">
        <w:rPr>
          <w:b/>
          <w:color w:val="000000"/>
          <w:sz w:val="28"/>
        </w:rPr>
        <w:t>2)</w:t>
      </w:r>
      <w:r w:rsidRPr="009D6666">
        <w:rPr>
          <w:color w:val="000000"/>
          <w:sz w:val="28"/>
        </w:rPr>
        <w:t xml:space="preserve"> </w:t>
      </w:r>
      <w:r w:rsidRPr="009D6666">
        <w:rPr>
          <w:b/>
          <w:color w:val="000000"/>
          <w:sz w:val="28"/>
        </w:rPr>
        <w:t>самоконтроль:</w:t>
      </w:r>
    </w:p>
    <w:p w:rsidR="00D45A06" w:rsidRPr="009D6666" w:rsidRDefault="00D45A06" w:rsidP="00D45A06">
      <w:pPr>
        <w:spacing w:after="0" w:line="264" w:lineRule="auto"/>
        <w:ind w:firstLine="600"/>
      </w:pPr>
      <w:r w:rsidRPr="009D6666">
        <w:rPr>
          <w:color w:val="000000"/>
          <w:sz w:val="28"/>
        </w:rPr>
        <w:t>давать оценку новым ситуациям, вносить коррективы в деятельность, оценивать соответствие результатов целям;</w:t>
      </w:r>
    </w:p>
    <w:p w:rsidR="00D45A06" w:rsidRPr="009D6666" w:rsidRDefault="00D45A06" w:rsidP="00D45A06">
      <w:pPr>
        <w:spacing w:after="0" w:line="264" w:lineRule="auto"/>
        <w:ind w:firstLine="600"/>
      </w:pPr>
      <w:r w:rsidRPr="009D6666">
        <w:rPr>
          <w:color w:val="000000"/>
          <w:sz w:val="28"/>
        </w:rPr>
        <w:t>владеть навыками познавательной рефлексии как осознания соверша</w:t>
      </w:r>
      <w:r w:rsidRPr="009D6666">
        <w:rPr>
          <w:color w:val="000000"/>
          <w:sz w:val="28"/>
        </w:rPr>
        <w:t>е</w:t>
      </w:r>
      <w:r w:rsidRPr="009D6666">
        <w:rPr>
          <w:color w:val="000000"/>
          <w:sz w:val="28"/>
        </w:rPr>
        <w:t>мых действий и мыслительных процессов, их результатов и оснований, и</w:t>
      </w:r>
      <w:r w:rsidRPr="009D6666">
        <w:rPr>
          <w:color w:val="000000"/>
          <w:sz w:val="28"/>
        </w:rPr>
        <w:t>с</w:t>
      </w:r>
      <w:r w:rsidRPr="009D6666">
        <w:rPr>
          <w:color w:val="000000"/>
          <w:sz w:val="28"/>
        </w:rPr>
        <w:t>пользовать приёмы рефлексии для оценки ситуации, выбора верного решения;</w:t>
      </w:r>
    </w:p>
    <w:p w:rsidR="00D45A06" w:rsidRPr="009D6666" w:rsidRDefault="00D45A06" w:rsidP="00D45A06">
      <w:pPr>
        <w:spacing w:after="0" w:line="264" w:lineRule="auto"/>
        <w:ind w:firstLine="600"/>
      </w:pPr>
      <w:r w:rsidRPr="009D6666">
        <w:rPr>
          <w:color w:val="000000"/>
          <w:sz w:val="28"/>
        </w:rPr>
        <w:t>уметь оценивать риски и своевременно принимать решения по их сн</w:t>
      </w:r>
      <w:r w:rsidRPr="009D6666">
        <w:rPr>
          <w:color w:val="000000"/>
          <w:sz w:val="28"/>
        </w:rPr>
        <w:t>и</w:t>
      </w:r>
      <w:r w:rsidRPr="009D6666">
        <w:rPr>
          <w:color w:val="000000"/>
          <w:sz w:val="28"/>
        </w:rPr>
        <w:t>жению;</w:t>
      </w:r>
    </w:p>
    <w:p w:rsidR="00D45A06" w:rsidRPr="009D6666" w:rsidRDefault="00D45A06" w:rsidP="00D45A06">
      <w:pPr>
        <w:spacing w:after="0" w:line="264" w:lineRule="auto"/>
        <w:ind w:firstLine="600"/>
      </w:pPr>
      <w:r w:rsidRPr="009D6666">
        <w:rPr>
          <w:color w:val="000000"/>
          <w:sz w:val="28"/>
        </w:rPr>
        <w:t>принимать мотивы и аргументы других при анализе результатов де</w:t>
      </w:r>
      <w:r w:rsidRPr="009D6666">
        <w:rPr>
          <w:color w:val="000000"/>
          <w:sz w:val="28"/>
        </w:rPr>
        <w:t>я</w:t>
      </w:r>
      <w:r w:rsidRPr="009D6666">
        <w:rPr>
          <w:color w:val="000000"/>
          <w:sz w:val="28"/>
        </w:rPr>
        <w:t>тельности;</w:t>
      </w:r>
    </w:p>
    <w:p w:rsidR="00D45A06" w:rsidRPr="009D6666" w:rsidRDefault="00D45A06" w:rsidP="00D45A06">
      <w:pPr>
        <w:spacing w:after="0" w:line="264" w:lineRule="auto"/>
        <w:ind w:firstLine="600"/>
      </w:pPr>
      <w:r w:rsidRPr="009D6666">
        <w:rPr>
          <w:b/>
          <w:color w:val="000000"/>
          <w:sz w:val="28"/>
        </w:rPr>
        <w:t>3)</w:t>
      </w:r>
      <w:r w:rsidRPr="009D6666">
        <w:rPr>
          <w:color w:val="000000"/>
          <w:sz w:val="28"/>
        </w:rPr>
        <w:t xml:space="preserve"> </w:t>
      </w:r>
      <w:r w:rsidRPr="009D6666">
        <w:rPr>
          <w:b/>
          <w:color w:val="000000"/>
          <w:sz w:val="28"/>
        </w:rPr>
        <w:t>принятие себя и других:</w:t>
      </w:r>
    </w:p>
    <w:p w:rsidR="00D45A06" w:rsidRPr="009D6666" w:rsidRDefault="00D45A06" w:rsidP="00D45A06">
      <w:pPr>
        <w:spacing w:after="0" w:line="264" w:lineRule="auto"/>
        <w:ind w:firstLine="600"/>
      </w:pPr>
      <w:r w:rsidRPr="009D6666">
        <w:rPr>
          <w:color w:val="000000"/>
          <w:sz w:val="28"/>
        </w:rPr>
        <w:t>принимать себя, понимая свои недостатки и достоинства;</w:t>
      </w:r>
    </w:p>
    <w:p w:rsidR="00D45A06" w:rsidRPr="009D6666" w:rsidRDefault="00D45A06" w:rsidP="00D45A06">
      <w:pPr>
        <w:spacing w:after="0" w:line="264" w:lineRule="auto"/>
        <w:ind w:firstLine="600"/>
      </w:pPr>
      <w:r w:rsidRPr="009D6666">
        <w:rPr>
          <w:color w:val="000000"/>
          <w:sz w:val="28"/>
        </w:rPr>
        <w:t>принимать мотивы и аргументы других при анализе результатов де</w:t>
      </w:r>
      <w:r w:rsidRPr="009D6666">
        <w:rPr>
          <w:color w:val="000000"/>
          <w:sz w:val="28"/>
        </w:rPr>
        <w:t>я</w:t>
      </w:r>
      <w:r w:rsidRPr="009D6666">
        <w:rPr>
          <w:color w:val="000000"/>
          <w:sz w:val="28"/>
        </w:rPr>
        <w:t>тельности;</w:t>
      </w:r>
    </w:p>
    <w:p w:rsidR="00D45A06" w:rsidRPr="009D6666" w:rsidRDefault="00D45A06" w:rsidP="00D45A06">
      <w:pPr>
        <w:spacing w:after="0" w:line="264" w:lineRule="auto"/>
        <w:ind w:firstLine="600"/>
      </w:pPr>
      <w:r w:rsidRPr="009D6666">
        <w:rPr>
          <w:color w:val="000000"/>
          <w:sz w:val="28"/>
        </w:rPr>
        <w:t>признавать своё право и право других на ошибки;</w:t>
      </w:r>
    </w:p>
    <w:p w:rsidR="00D45A06" w:rsidRPr="009D6666" w:rsidRDefault="00D45A06" w:rsidP="00D45A06">
      <w:pPr>
        <w:spacing w:after="0" w:line="264" w:lineRule="auto"/>
        <w:ind w:firstLine="600"/>
      </w:pPr>
      <w:r w:rsidRPr="009D6666">
        <w:rPr>
          <w:color w:val="000000"/>
          <w:sz w:val="28"/>
        </w:rPr>
        <w:t>развивать способность понимать мир с позиции другого человека.</w:t>
      </w:r>
    </w:p>
    <w:p w:rsidR="00D45A06" w:rsidRPr="009D6666" w:rsidRDefault="00D45A06" w:rsidP="00D45A06">
      <w:pPr>
        <w:spacing w:after="0"/>
        <w:ind w:left="120"/>
      </w:pPr>
    </w:p>
    <w:p w:rsidR="00D45A06" w:rsidRPr="009D6666" w:rsidRDefault="00D45A06" w:rsidP="00D45A06">
      <w:pPr>
        <w:spacing w:after="0"/>
        <w:ind w:left="120"/>
      </w:pPr>
      <w:bookmarkStart w:id="85" w:name="_Toc134720971"/>
      <w:bookmarkEnd w:id="85"/>
      <w:r w:rsidRPr="009D6666">
        <w:rPr>
          <w:b/>
          <w:color w:val="000000"/>
          <w:sz w:val="28"/>
        </w:rPr>
        <w:t>ПРЕДМЕТНЫЕ РЕЗУЛЬТАТЫ</w:t>
      </w:r>
    </w:p>
    <w:p w:rsidR="00D45A06" w:rsidRPr="009D6666" w:rsidRDefault="00D45A06" w:rsidP="00D45A06">
      <w:pPr>
        <w:spacing w:after="0"/>
        <w:ind w:left="120"/>
      </w:pPr>
    </w:p>
    <w:p w:rsidR="00D45A06" w:rsidRPr="009D6666" w:rsidRDefault="00D45A06" w:rsidP="00D45A06">
      <w:pPr>
        <w:spacing w:after="0" w:line="264" w:lineRule="auto"/>
        <w:ind w:firstLine="600"/>
      </w:pPr>
      <w:r w:rsidRPr="009D6666">
        <w:rPr>
          <w:color w:val="000000"/>
          <w:sz w:val="28"/>
        </w:rPr>
        <w:lastRenderedPageBreak/>
        <w:t>Предметные результаты освоения программы СОО по биологии на б</w:t>
      </w:r>
      <w:r w:rsidRPr="009D6666">
        <w:rPr>
          <w:color w:val="000000"/>
          <w:sz w:val="28"/>
        </w:rPr>
        <w:t>а</w:t>
      </w:r>
      <w:r w:rsidRPr="009D6666">
        <w:rPr>
          <w:color w:val="000000"/>
          <w:sz w:val="28"/>
        </w:rPr>
        <w:t>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w:t>
      </w:r>
      <w:r w:rsidRPr="009D6666">
        <w:rPr>
          <w:color w:val="000000"/>
          <w:sz w:val="28"/>
        </w:rPr>
        <w:t>е</w:t>
      </w:r>
      <w:r w:rsidRPr="009D6666">
        <w:rPr>
          <w:color w:val="000000"/>
          <w:sz w:val="28"/>
        </w:rPr>
        <w:t>зультаты представлены по годам обучения.</w:t>
      </w:r>
    </w:p>
    <w:p w:rsidR="00D45A06" w:rsidRPr="009D6666" w:rsidRDefault="00D45A06" w:rsidP="00D45A06">
      <w:pPr>
        <w:spacing w:after="0" w:line="264" w:lineRule="auto"/>
        <w:ind w:firstLine="600"/>
      </w:pPr>
      <w:r w:rsidRPr="009D6666">
        <w:rPr>
          <w:color w:val="000000"/>
          <w:sz w:val="28"/>
        </w:rPr>
        <w:t xml:space="preserve">Предметные результаты освоения учебного предмета «Биология» </w:t>
      </w:r>
      <w:r w:rsidRPr="009D6666">
        <w:rPr>
          <w:b/>
          <w:i/>
          <w:color w:val="000000"/>
          <w:sz w:val="28"/>
        </w:rPr>
        <w:t>в 10 классе</w:t>
      </w:r>
      <w:r w:rsidRPr="009D6666">
        <w:rPr>
          <w:color w:val="000000"/>
          <w:sz w:val="28"/>
        </w:rPr>
        <w:t xml:space="preserve"> должны отражать:</w:t>
      </w:r>
    </w:p>
    <w:p w:rsidR="00D45A06" w:rsidRPr="009D6666" w:rsidRDefault="00D45A06" w:rsidP="00D45A06">
      <w:pPr>
        <w:spacing w:after="0" w:line="264" w:lineRule="auto"/>
        <w:ind w:firstLine="600"/>
      </w:pPr>
      <w:r w:rsidRPr="009D6666">
        <w:rPr>
          <w:color w:val="000000"/>
          <w:sz w:val="28"/>
        </w:rPr>
        <w:t>сформированность знаний о месте и роли биологии в системе научного знания естественных наук, в формировании современной естестве</w:t>
      </w:r>
      <w:r w:rsidRPr="009D6666">
        <w:rPr>
          <w:color w:val="000000"/>
          <w:sz w:val="28"/>
        </w:rPr>
        <w:t>н</w:t>
      </w:r>
      <w:r w:rsidRPr="009D6666">
        <w:rPr>
          <w:color w:val="000000"/>
          <w:sz w:val="28"/>
        </w:rPr>
        <w:t>но-научной картины мира и научного мировоззрения, о вкладе российских и зарубежных учёных-биологов в развитие биологии, функциональной гр</w:t>
      </w:r>
      <w:r w:rsidRPr="009D6666">
        <w:rPr>
          <w:color w:val="000000"/>
          <w:sz w:val="28"/>
        </w:rPr>
        <w:t>а</w:t>
      </w:r>
      <w:r w:rsidRPr="009D6666">
        <w:rPr>
          <w:color w:val="000000"/>
          <w:sz w:val="28"/>
        </w:rPr>
        <w:t>мотности человека для решения жизненных задач;</w:t>
      </w:r>
    </w:p>
    <w:p w:rsidR="00D45A06" w:rsidRPr="009D6666" w:rsidRDefault="00D45A06" w:rsidP="00D45A06">
      <w:pPr>
        <w:spacing w:after="0" w:line="264" w:lineRule="auto"/>
        <w:ind w:firstLine="600"/>
      </w:pPr>
      <w:r w:rsidRPr="009D6666">
        <w:rPr>
          <w:color w:val="000000"/>
          <w:sz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w:t>
      </w:r>
      <w:r w:rsidRPr="009D6666">
        <w:rPr>
          <w:color w:val="000000"/>
          <w:sz w:val="28"/>
        </w:rPr>
        <w:t>с</w:t>
      </w:r>
      <w:r w:rsidRPr="009D6666">
        <w:rPr>
          <w:color w:val="000000"/>
          <w:sz w:val="28"/>
        </w:rPr>
        <w:t>произведение (репродукция), наследственность, изменчивость, рост и разв</w:t>
      </w:r>
      <w:r w:rsidRPr="009D6666">
        <w:rPr>
          <w:color w:val="000000"/>
          <w:sz w:val="28"/>
        </w:rPr>
        <w:t>и</w:t>
      </w:r>
      <w:r w:rsidRPr="009D6666">
        <w:rPr>
          <w:color w:val="000000"/>
          <w:sz w:val="28"/>
        </w:rPr>
        <w:t>тие;</w:t>
      </w:r>
    </w:p>
    <w:p w:rsidR="00D45A06" w:rsidRPr="009D6666" w:rsidRDefault="00D45A06" w:rsidP="00D45A06">
      <w:pPr>
        <w:spacing w:after="0" w:line="264" w:lineRule="auto"/>
        <w:ind w:firstLine="600"/>
      </w:pPr>
      <w:r w:rsidRPr="009D6666">
        <w:rPr>
          <w:color w:val="000000"/>
          <w:sz w:val="28"/>
        </w:rPr>
        <w:t>умение излагать биологические теории (клеточная, хромосомная, мут</w:t>
      </w:r>
      <w:r w:rsidRPr="009D6666">
        <w:rPr>
          <w:color w:val="000000"/>
          <w:sz w:val="28"/>
        </w:rPr>
        <w:t>а</w:t>
      </w:r>
      <w:r w:rsidRPr="009D6666">
        <w:rPr>
          <w:color w:val="000000"/>
          <w:sz w:val="28"/>
        </w:rPr>
        <w:t>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D45A06" w:rsidRPr="009D6666" w:rsidRDefault="00D45A06" w:rsidP="00D45A06">
      <w:pPr>
        <w:spacing w:after="0" w:line="264" w:lineRule="auto"/>
        <w:ind w:firstLine="600"/>
      </w:pPr>
      <w:r w:rsidRPr="009D6666">
        <w:rPr>
          <w:color w:val="000000"/>
          <w:sz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w:t>
      </w:r>
      <w:r w:rsidRPr="009D6666">
        <w:rPr>
          <w:color w:val="000000"/>
          <w:sz w:val="28"/>
        </w:rPr>
        <w:t>с</w:t>
      </w:r>
      <w:r w:rsidRPr="009D6666">
        <w:rPr>
          <w:color w:val="000000"/>
          <w:sz w:val="28"/>
        </w:rPr>
        <w:t>пользованных научных понятий, теорий и законов, умение делать выводы на основании полученных результатов;</w:t>
      </w:r>
    </w:p>
    <w:p w:rsidR="00D45A06" w:rsidRPr="009D6666" w:rsidRDefault="00D45A06" w:rsidP="00D45A06">
      <w:pPr>
        <w:spacing w:after="0" w:line="264" w:lineRule="auto"/>
        <w:ind w:firstLine="600"/>
      </w:pPr>
      <w:r w:rsidRPr="009D6666">
        <w:rPr>
          <w:color w:val="000000"/>
          <w:sz w:val="28"/>
        </w:rPr>
        <w:t>умение выделять существенные признаки вирусов, клеток прокариот и эукариот, одноклеточных и многоклеточных организмов, особенности пр</w:t>
      </w:r>
      <w:r w:rsidRPr="009D6666">
        <w:rPr>
          <w:color w:val="000000"/>
          <w:sz w:val="28"/>
        </w:rPr>
        <w:t>о</w:t>
      </w:r>
      <w:r w:rsidRPr="009D6666">
        <w:rPr>
          <w:color w:val="000000"/>
          <w:sz w:val="28"/>
        </w:rPr>
        <w:t>цессов: обмена веществ и превращения энергии в клетке, фотосинтеза, пл</w:t>
      </w:r>
      <w:r w:rsidRPr="009D6666">
        <w:rPr>
          <w:color w:val="000000"/>
          <w:sz w:val="28"/>
        </w:rPr>
        <w:t>а</w:t>
      </w:r>
      <w:r w:rsidRPr="009D6666">
        <w:rPr>
          <w:color w:val="000000"/>
          <w:sz w:val="28"/>
        </w:rPr>
        <w:t>стического и энергетического обмена, хемосинтеза, митоза, мейоза, оплод</w:t>
      </w:r>
      <w:r w:rsidRPr="009D6666">
        <w:rPr>
          <w:color w:val="000000"/>
          <w:sz w:val="28"/>
        </w:rPr>
        <w:t>о</w:t>
      </w:r>
      <w:r w:rsidRPr="009D6666">
        <w:rPr>
          <w:color w:val="000000"/>
          <w:sz w:val="28"/>
        </w:rPr>
        <w:t>творения, размножения, индивидуального развития организма (онтогенез);</w:t>
      </w:r>
    </w:p>
    <w:p w:rsidR="00D45A06" w:rsidRPr="009D6666" w:rsidRDefault="00D45A06" w:rsidP="00D45A06">
      <w:pPr>
        <w:spacing w:after="0" w:line="264" w:lineRule="auto"/>
        <w:ind w:firstLine="600"/>
      </w:pPr>
      <w:r w:rsidRPr="009D6666">
        <w:rPr>
          <w:color w:val="000000"/>
          <w:sz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w:t>
      </w:r>
      <w:r w:rsidRPr="009D6666">
        <w:rPr>
          <w:color w:val="000000"/>
          <w:sz w:val="28"/>
        </w:rPr>
        <w:t>у</w:t>
      </w:r>
      <w:r w:rsidRPr="009D6666">
        <w:rPr>
          <w:color w:val="000000"/>
          <w:sz w:val="28"/>
        </w:rPr>
        <w:t xml:space="preserve">жающих людей, соблюдения норм грамотного поведения в окружающей </w:t>
      </w:r>
      <w:r w:rsidRPr="009D6666">
        <w:rPr>
          <w:color w:val="000000"/>
          <w:sz w:val="28"/>
        </w:rPr>
        <w:lastRenderedPageBreak/>
        <w:t>природной среде, понимание необходимости использования достижений с</w:t>
      </w:r>
      <w:r w:rsidRPr="009D6666">
        <w:rPr>
          <w:color w:val="000000"/>
          <w:sz w:val="28"/>
        </w:rPr>
        <w:t>о</w:t>
      </w:r>
      <w:r w:rsidRPr="009D6666">
        <w:rPr>
          <w:color w:val="000000"/>
          <w:sz w:val="28"/>
        </w:rPr>
        <w:t>временной биологии и биотехнологий для рационального природопользов</w:t>
      </w:r>
      <w:r w:rsidRPr="009D6666">
        <w:rPr>
          <w:color w:val="000000"/>
          <w:sz w:val="28"/>
        </w:rPr>
        <w:t>а</w:t>
      </w:r>
      <w:r w:rsidRPr="009D6666">
        <w:rPr>
          <w:color w:val="000000"/>
          <w:sz w:val="28"/>
        </w:rPr>
        <w:t>ния;</w:t>
      </w:r>
    </w:p>
    <w:p w:rsidR="00D45A06" w:rsidRPr="009D6666" w:rsidRDefault="00D45A06" w:rsidP="00D45A06">
      <w:pPr>
        <w:spacing w:after="0" w:line="264" w:lineRule="auto"/>
        <w:ind w:firstLine="600"/>
      </w:pPr>
      <w:r w:rsidRPr="009D6666">
        <w:rPr>
          <w:color w:val="000000"/>
          <w:sz w:val="28"/>
        </w:rPr>
        <w:t>умение решать элементарные генетические задачи на моно- и диг</w:t>
      </w:r>
      <w:r w:rsidRPr="009D6666">
        <w:rPr>
          <w:color w:val="000000"/>
          <w:sz w:val="28"/>
        </w:rPr>
        <w:t>и</w:t>
      </w:r>
      <w:r w:rsidRPr="009D6666">
        <w:rPr>
          <w:color w:val="000000"/>
          <w:sz w:val="28"/>
        </w:rPr>
        <w:t>бридное скрещивание, сцепленное наследование, составлять схемы моног</w:t>
      </w:r>
      <w:r w:rsidRPr="009D6666">
        <w:rPr>
          <w:color w:val="000000"/>
          <w:sz w:val="28"/>
        </w:rPr>
        <w:t>и</w:t>
      </w:r>
      <w:r w:rsidRPr="009D6666">
        <w:rPr>
          <w:color w:val="000000"/>
          <w:sz w:val="28"/>
        </w:rPr>
        <w:t>бридного скрещивания для предсказания наследования признаков у орг</w:t>
      </w:r>
      <w:r w:rsidRPr="009D6666">
        <w:rPr>
          <w:color w:val="000000"/>
          <w:sz w:val="28"/>
        </w:rPr>
        <w:t>а</w:t>
      </w:r>
      <w:r w:rsidRPr="009D6666">
        <w:rPr>
          <w:color w:val="000000"/>
          <w:sz w:val="28"/>
        </w:rPr>
        <w:t>низмов;</w:t>
      </w:r>
    </w:p>
    <w:p w:rsidR="00D45A06" w:rsidRPr="009D6666" w:rsidRDefault="00D45A06" w:rsidP="00D45A06">
      <w:pPr>
        <w:spacing w:after="0" w:line="264" w:lineRule="auto"/>
        <w:ind w:firstLine="600"/>
      </w:pPr>
      <w:r w:rsidRPr="009D6666">
        <w:rPr>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D45A06" w:rsidRPr="009D6666" w:rsidRDefault="00D45A06" w:rsidP="00D45A06">
      <w:pPr>
        <w:spacing w:after="0" w:line="264" w:lineRule="auto"/>
        <w:ind w:firstLine="600"/>
      </w:pPr>
      <w:r w:rsidRPr="009D6666">
        <w:rPr>
          <w:color w:val="000000"/>
          <w:sz w:val="28"/>
        </w:rPr>
        <w:t>умение критически оценивать и интерпретировать информацию биол</w:t>
      </w:r>
      <w:r w:rsidRPr="009D6666">
        <w:rPr>
          <w:color w:val="000000"/>
          <w:sz w:val="28"/>
        </w:rPr>
        <w:t>о</w:t>
      </w:r>
      <w:r w:rsidRPr="009D6666">
        <w:rPr>
          <w:color w:val="000000"/>
          <w:sz w:val="28"/>
        </w:rPr>
        <w:t>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w:t>
      </w:r>
      <w:r w:rsidRPr="009D6666">
        <w:rPr>
          <w:color w:val="000000"/>
          <w:sz w:val="28"/>
        </w:rPr>
        <w:t>о</w:t>
      </w:r>
      <w:r w:rsidRPr="009D6666">
        <w:rPr>
          <w:color w:val="000000"/>
          <w:sz w:val="28"/>
        </w:rPr>
        <w:t>технологии;</w:t>
      </w:r>
    </w:p>
    <w:p w:rsidR="00D45A06" w:rsidRPr="009D6666" w:rsidRDefault="00D45A06" w:rsidP="00D45A06">
      <w:pPr>
        <w:spacing w:after="0" w:line="264" w:lineRule="auto"/>
        <w:ind w:firstLine="600"/>
      </w:pPr>
      <w:r w:rsidRPr="009D6666">
        <w:rPr>
          <w:color w:val="000000"/>
          <w:sz w:val="28"/>
        </w:rPr>
        <w:t>умение создавать собственные письменные и устные сообщения, обо</w:t>
      </w:r>
      <w:r w:rsidRPr="009D6666">
        <w:rPr>
          <w:color w:val="000000"/>
          <w:sz w:val="28"/>
        </w:rPr>
        <w:t>б</w:t>
      </w:r>
      <w:r w:rsidRPr="009D6666">
        <w:rPr>
          <w:color w:val="000000"/>
          <w:sz w:val="28"/>
        </w:rPr>
        <w:t>щая биологическую информацию из нескольких источников, грамотно и</w:t>
      </w:r>
      <w:r w:rsidRPr="009D6666">
        <w:rPr>
          <w:color w:val="000000"/>
          <w:sz w:val="28"/>
        </w:rPr>
        <w:t>с</w:t>
      </w:r>
      <w:r w:rsidRPr="009D6666">
        <w:rPr>
          <w:color w:val="000000"/>
          <w:sz w:val="28"/>
        </w:rPr>
        <w:t>пользовать понятийный аппарат биологии.</w:t>
      </w:r>
    </w:p>
    <w:p w:rsidR="00D45A06" w:rsidRPr="009D6666" w:rsidRDefault="00D45A06" w:rsidP="00D45A06">
      <w:pPr>
        <w:spacing w:after="0" w:line="264" w:lineRule="auto"/>
        <w:ind w:firstLine="600"/>
      </w:pPr>
      <w:r w:rsidRPr="009D6666">
        <w:rPr>
          <w:color w:val="000000"/>
          <w:sz w:val="28"/>
        </w:rPr>
        <w:t xml:space="preserve">Предметные результаты освоения учебного предмета «Биология» </w:t>
      </w:r>
      <w:r w:rsidRPr="009D6666">
        <w:rPr>
          <w:b/>
          <w:i/>
          <w:color w:val="000000"/>
          <w:sz w:val="28"/>
        </w:rPr>
        <w:t>в 11 классе</w:t>
      </w:r>
      <w:r w:rsidRPr="009D6666">
        <w:rPr>
          <w:color w:val="000000"/>
          <w:sz w:val="28"/>
        </w:rPr>
        <w:t xml:space="preserve"> должны отражать:</w:t>
      </w:r>
    </w:p>
    <w:p w:rsidR="00D45A06" w:rsidRPr="009D6666" w:rsidRDefault="00D45A06" w:rsidP="00D45A06">
      <w:pPr>
        <w:spacing w:after="0" w:line="264" w:lineRule="auto"/>
        <w:ind w:firstLine="600"/>
      </w:pPr>
      <w:r w:rsidRPr="009D6666">
        <w:rPr>
          <w:color w:val="000000"/>
          <w:sz w:val="28"/>
        </w:rPr>
        <w:t>сформированность знаний о месте и роли биологии в системе научного знания естественных наук, в формировании современной естестве</w:t>
      </w:r>
      <w:r w:rsidRPr="009D6666">
        <w:rPr>
          <w:color w:val="000000"/>
          <w:sz w:val="28"/>
        </w:rPr>
        <w:t>н</w:t>
      </w:r>
      <w:r w:rsidRPr="009D6666">
        <w:rPr>
          <w:color w:val="000000"/>
          <w:sz w:val="28"/>
        </w:rPr>
        <w:t>но-научной картины мира и научного мировоззрения, о вкладе российских и зарубежных учёных-биологов в развитие биологии, функциональной гр</w:t>
      </w:r>
      <w:r w:rsidRPr="009D6666">
        <w:rPr>
          <w:color w:val="000000"/>
          <w:sz w:val="28"/>
        </w:rPr>
        <w:t>а</w:t>
      </w:r>
      <w:r w:rsidRPr="009D6666">
        <w:rPr>
          <w:color w:val="000000"/>
          <w:sz w:val="28"/>
        </w:rPr>
        <w:t>мотности человека для решения жизненных задач;</w:t>
      </w:r>
    </w:p>
    <w:p w:rsidR="00D45A06" w:rsidRPr="009D6666" w:rsidRDefault="00D45A06" w:rsidP="00D45A06">
      <w:pPr>
        <w:spacing w:after="0" w:line="264" w:lineRule="auto"/>
        <w:ind w:firstLine="600"/>
      </w:pPr>
      <w:r w:rsidRPr="009D6666">
        <w:rPr>
          <w:color w:val="000000"/>
          <w:sz w:val="28"/>
        </w:rPr>
        <w:t>умение раскрывать содержание биологических терминов и понятий: вид, популяция, генофонд, эволюция, движущие силы (факторы) эволюции, пр</w:t>
      </w:r>
      <w:r w:rsidRPr="009D6666">
        <w:rPr>
          <w:color w:val="000000"/>
          <w:sz w:val="28"/>
        </w:rPr>
        <w:t>и</w:t>
      </w:r>
      <w:r w:rsidRPr="009D6666">
        <w:rPr>
          <w:color w:val="000000"/>
          <w:sz w:val="28"/>
        </w:rPr>
        <w:t>способленность организмов, видообразование, экологические факторы, эк</w:t>
      </w:r>
      <w:r w:rsidRPr="009D6666">
        <w:rPr>
          <w:color w:val="000000"/>
          <w:sz w:val="28"/>
        </w:rPr>
        <w:t>о</w:t>
      </w:r>
      <w:r w:rsidRPr="009D6666">
        <w:rPr>
          <w:color w:val="000000"/>
          <w:sz w:val="28"/>
        </w:rPr>
        <w:t>система, продуценты, консументы, редуценты, цепи питания, экологическая пирамида, биогеоценоз, биосфера;</w:t>
      </w:r>
    </w:p>
    <w:p w:rsidR="00D45A06" w:rsidRPr="009D6666" w:rsidRDefault="00D45A06" w:rsidP="00D45A06">
      <w:pPr>
        <w:spacing w:after="0" w:line="264" w:lineRule="auto"/>
        <w:ind w:firstLine="600"/>
      </w:pPr>
      <w:r w:rsidRPr="009D6666">
        <w:rPr>
          <w:color w:val="000000"/>
          <w:sz w:val="28"/>
        </w:rPr>
        <w:t>умение излагать биологические теории (эволюционная теория Ч. Да</w:t>
      </w:r>
      <w:r w:rsidRPr="009D6666">
        <w:rPr>
          <w:color w:val="000000"/>
          <w:sz w:val="28"/>
        </w:rPr>
        <w:t>р</w:t>
      </w:r>
      <w:r w:rsidRPr="009D6666">
        <w:rPr>
          <w:color w:val="000000"/>
          <w:sz w:val="28"/>
        </w:rPr>
        <w:t>вина, синтетическая теория эволюции), законы и закономерности (зарод</w:t>
      </w:r>
      <w:r w:rsidRPr="009D6666">
        <w:rPr>
          <w:color w:val="000000"/>
          <w:sz w:val="28"/>
        </w:rPr>
        <w:t>ы</w:t>
      </w:r>
      <w:r w:rsidRPr="009D6666">
        <w:rPr>
          <w:color w:val="000000"/>
          <w:sz w:val="28"/>
        </w:rPr>
        <w:t>шевого сходства К. М. Бэра, чередования главных направлений и путей эв</w:t>
      </w:r>
      <w:r w:rsidRPr="009D6666">
        <w:rPr>
          <w:color w:val="000000"/>
          <w:sz w:val="28"/>
        </w:rPr>
        <w:t>о</w:t>
      </w:r>
      <w:r w:rsidRPr="009D6666">
        <w:rPr>
          <w:color w:val="000000"/>
          <w:sz w:val="28"/>
        </w:rPr>
        <w:t>люции А. Н. Северцова, учения о биосфере В. И. Вернадского), определять границы их применимости к живым системам;</w:t>
      </w:r>
    </w:p>
    <w:p w:rsidR="00D45A06" w:rsidRPr="009D6666" w:rsidRDefault="00D45A06" w:rsidP="00D45A06">
      <w:pPr>
        <w:spacing w:after="0" w:line="264" w:lineRule="auto"/>
        <w:ind w:firstLine="600"/>
      </w:pPr>
      <w:r w:rsidRPr="009D6666">
        <w:rPr>
          <w:color w:val="000000"/>
          <w:sz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w:t>
      </w:r>
      <w:r w:rsidRPr="009D6666">
        <w:rPr>
          <w:color w:val="000000"/>
          <w:sz w:val="28"/>
        </w:rPr>
        <w:t>с</w:t>
      </w:r>
      <w:r w:rsidRPr="009D6666">
        <w:rPr>
          <w:color w:val="000000"/>
          <w:sz w:val="28"/>
        </w:rPr>
        <w:lastRenderedPageBreak/>
        <w:t>пользованных научных понятий, теорий и законов, умение делать выводы на основании полученных результатов;</w:t>
      </w:r>
    </w:p>
    <w:p w:rsidR="00D45A06" w:rsidRPr="009D6666" w:rsidRDefault="00D45A06" w:rsidP="00D45A06">
      <w:pPr>
        <w:spacing w:after="0" w:line="264" w:lineRule="auto"/>
        <w:ind w:firstLine="600"/>
      </w:pPr>
      <w:r w:rsidRPr="009D6666">
        <w:rPr>
          <w:color w:val="000000"/>
          <w:sz w:val="28"/>
        </w:rPr>
        <w:t>умение выделять существенные признаки строения биологических об</w:t>
      </w:r>
      <w:r w:rsidRPr="009D6666">
        <w:rPr>
          <w:color w:val="000000"/>
          <w:sz w:val="28"/>
        </w:rPr>
        <w:t>ъ</w:t>
      </w:r>
      <w:r w:rsidRPr="009D6666">
        <w:rPr>
          <w:color w:val="000000"/>
          <w:sz w:val="28"/>
        </w:rPr>
        <w:t>ектов: видов, популяций, продуцентов, консументов, редуцентов, биогеоц</w:t>
      </w:r>
      <w:r w:rsidRPr="009D6666">
        <w:rPr>
          <w:color w:val="000000"/>
          <w:sz w:val="28"/>
        </w:rPr>
        <w:t>е</w:t>
      </w:r>
      <w:r w:rsidRPr="009D6666">
        <w:rPr>
          <w:color w:val="000000"/>
          <w:sz w:val="28"/>
        </w:rPr>
        <w:t>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D45A06" w:rsidRPr="009D6666" w:rsidRDefault="00D45A06" w:rsidP="00D45A06">
      <w:pPr>
        <w:spacing w:after="0" w:line="264" w:lineRule="auto"/>
        <w:ind w:firstLine="600"/>
      </w:pPr>
      <w:r w:rsidRPr="009D6666">
        <w:rPr>
          <w:color w:val="000000"/>
          <w:sz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w:t>
      </w:r>
      <w:r w:rsidRPr="009D6666">
        <w:rPr>
          <w:color w:val="000000"/>
          <w:sz w:val="28"/>
        </w:rPr>
        <w:t>у</w:t>
      </w:r>
      <w:r w:rsidRPr="009D6666">
        <w:rPr>
          <w:color w:val="000000"/>
          <w:sz w:val="28"/>
        </w:rPr>
        <w:t>жающих людей, соблюдения норм грамотного поведения в окружающей природной среде, понимание необходимости использования достижений с</w:t>
      </w:r>
      <w:r w:rsidRPr="009D6666">
        <w:rPr>
          <w:color w:val="000000"/>
          <w:sz w:val="28"/>
        </w:rPr>
        <w:t>о</w:t>
      </w:r>
      <w:r w:rsidRPr="009D6666">
        <w:rPr>
          <w:color w:val="000000"/>
          <w:sz w:val="28"/>
        </w:rPr>
        <w:t>временной биологии для рационального природопользования;</w:t>
      </w:r>
    </w:p>
    <w:p w:rsidR="00D45A06" w:rsidRPr="009D6666" w:rsidRDefault="00D45A06" w:rsidP="00D45A06">
      <w:pPr>
        <w:spacing w:after="0" w:line="264" w:lineRule="auto"/>
        <w:ind w:firstLine="600"/>
      </w:pPr>
      <w:r w:rsidRPr="009D6666">
        <w:rPr>
          <w:color w:val="000000"/>
          <w:sz w:val="28"/>
        </w:rPr>
        <w:t>умение решать элементарные биологические задачи, составлять схемы переноса веществ и энергии в экосистемах (цепи питания);</w:t>
      </w:r>
    </w:p>
    <w:p w:rsidR="00D45A06" w:rsidRPr="009D6666" w:rsidRDefault="00D45A06" w:rsidP="00D45A06">
      <w:pPr>
        <w:spacing w:after="0" w:line="264" w:lineRule="auto"/>
        <w:ind w:firstLine="600"/>
      </w:pPr>
      <w:r w:rsidRPr="009D6666">
        <w:rPr>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D45A06" w:rsidRPr="009D6666" w:rsidRDefault="00D45A06" w:rsidP="00D45A06">
      <w:pPr>
        <w:spacing w:after="0" w:line="264" w:lineRule="auto"/>
        <w:ind w:firstLine="600"/>
      </w:pPr>
      <w:r w:rsidRPr="009D6666">
        <w:rPr>
          <w:color w:val="000000"/>
          <w:sz w:val="28"/>
        </w:rPr>
        <w:t>умение критически оценивать и интерпретировать информацию биол</w:t>
      </w:r>
      <w:r w:rsidRPr="009D6666">
        <w:rPr>
          <w:color w:val="000000"/>
          <w:sz w:val="28"/>
        </w:rPr>
        <w:t>о</w:t>
      </w:r>
      <w:r w:rsidRPr="009D6666">
        <w:rPr>
          <w:color w:val="000000"/>
          <w:sz w:val="28"/>
        </w:rPr>
        <w:t>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w:t>
      </w:r>
      <w:r w:rsidRPr="009D6666">
        <w:rPr>
          <w:color w:val="000000"/>
          <w:sz w:val="28"/>
        </w:rPr>
        <w:t>и</w:t>
      </w:r>
      <w:r w:rsidRPr="009D6666">
        <w:rPr>
          <w:color w:val="000000"/>
          <w:sz w:val="28"/>
        </w:rPr>
        <w:t>ровать по отношению к ним собственную позицию;</w:t>
      </w:r>
    </w:p>
    <w:p w:rsidR="00D45A06" w:rsidRPr="009D6666" w:rsidRDefault="00D45A06" w:rsidP="00D45A06">
      <w:pPr>
        <w:spacing w:after="0" w:line="264" w:lineRule="auto"/>
        <w:ind w:firstLine="600"/>
      </w:pPr>
      <w:r w:rsidRPr="009D6666">
        <w:rPr>
          <w:color w:val="000000"/>
          <w:sz w:val="28"/>
        </w:rPr>
        <w:t>умение создавать собственные письменные и устные сообщения, обо</w:t>
      </w:r>
      <w:r w:rsidRPr="009D6666">
        <w:rPr>
          <w:color w:val="000000"/>
          <w:sz w:val="28"/>
        </w:rPr>
        <w:t>б</w:t>
      </w:r>
      <w:r w:rsidRPr="009D6666">
        <w:rPr>
          <w:color w:val="000000"/>
          <w:sz w:val="28"/>
        </w:rPr>
        <w:t>щая биологическую информацию из нескольких источников, грамотно и</w:t>
      </w:r>
      <w:r w:rsidRPr="009D6666">
        <w:rPr>
          <w:color w:val="000000"/>
          <w:sz w:val="28"/>
        </w:rPr>
        <w:t>с</w:t>
      </w:r>
      <w:r w:rsidRPr="009D6666">
        <w:rPr>
          <w:color w:val="000000"/>
          <w:sz w:val="28"/>
        </w:rPr>
        <w:t>пользовать понятийный аппарат биологии.</w:t>
      </w:r>
    </w:p>
    <w:p w:rsidR="00D45A06" w:rsidRDefault="00D45A06" w:rsidP="00D45A06"/>
    <w:p w:rsidR="00D45A06" w:rsidRDefault="00D45A06" w:rsidP="00D45A06"/>
    <w:p w:rsidR="00D45A06" w:rsidRDefault="00D45A06" w:rsidP="00D45A06">
      <w:pPr>
        <w:rPr>
          <w:b/>
          <w:sz w:val="28"/>
          <w:szCs w:val="28"/>
        </w:rPr>
      </w:pPr>
      <w:r w:rsidRPr="00D45A06">
        <w:rPr>
          <w:b/>
          <w:sz w:val="28"/>
          <w:szCs w:val="28"/>
        </w:rPr>
        <w:t>ФИЗИЧЕСКАЯ КУЛЬТУРА</w:t>
      </w:r>
    </w:p>
    <w:p w:rsidR="00D45A06" w:rsidRDefault="00D45A06" w:rsidP="00D45A06">
      <w:pPr>
        <w:rPr>
          <w:b/>
          <w:sz w:val="28"/>
          <w:szCs w:val="28"/>
        </w:rPr>
      </w:pPr>
    </w:p>
    <w:p w:rsidR="00D45A06" w:rsidRPr="00AE7441" w:rsidRDefault="00D45A06" w:rsidP="00D45A06">
      <w:pPr>
        <w:spacing w:after="0" w:line="264" w:lineRule="auto"/>
        <w:ind w:left="120"/>
      </w:pPr>
      <w:bookmarkStart w:id="86" w:name="block-25786918"/>
      <w:r w:rsidRPr="00AE7441">
        <w:rPr>
          <w:b/>
          <w:color w:val="000000"/>
          <w:sz w:val="28"/>
        </w:rPr>
        <w:t>ПОЯСНИТЕЛЬНАЯ ЗАПИСКА</w:t>
      </w:r>
    </w:p>
    <w:p w:rsidR="00D45A06" w:rsidRPr="00AE7441" w:rsidRDefault="00D45A06" w:rsidP="00D45A06">
      <w:pPr>
        <w:spacing w:after="0" w:line="264" w:lineRule="auto"/>
        <w:ind w:left="120"/>
      </w:pPr>
    </w:p>
    <w:p w:rsidR="00D45A06" w:rsidRPr="00AE7441" w:rsidRDefault="00D45A06" w:rsidP="00D45A06">
      <w:pPr>
        <w:spacing w:after="0" w:line="264" w:lineRule="auto"/>
        <w:ind w:firstLine="600"/>
      </w:pPr>
      <w:r w:rsidRPr="00AE7441">
        <w:rPr>
          <w:color w:val="000000"/>
          <w:sz w:val="28"/>
        </w:rPr>
        <w:t>Программа по физической культуре для 10–11 классов общеобразов</w:t>
      </w:r>
      <w:r w:rsidRPr="00AE7441">
        <w:rPr>
          <w:color w:val="000000"/>
          <w:sz w:val="28"/>
        </w:rPr>
        <w:t>а</w:t>
      </w:r>
      <w:r w:rsidRPr="00AE7441">
        <w:rPr>
          <w:color w:val="000000"/>
          <w:sz w:val="28"/>
        </w:rPr>
        <w:t>тельных организаций представляет собой методически оформленную ко</w:t>
      </w:r>
      <w:r w:rsidRPr="00AE7441">
        <w:rPr>
          <w:color w:val="000000"/>
          <w:sz w:val="28"/>
        </w:rPr>
        <w:t>н</w:t>
      </w:r>
      <w:r w:rsidRPr="00AE7441">
        <w:rPr>
          <w:color w:val="000000"/>
          <w:sz w:val="28"/>
        </w:rPr>
        <w:t>цепцию требований ФГОС СОО и раскрывает их реализацию через конкре</w:t>
      </w:r>
      <w:r w:rsidRPr="00AE7441">
        <w:rPr>
          <w:color w:val="000000"/>
          <w:sz w:val="28"/>
        </w:rPr>
        <w:t>т</w:t>
      </w:r>
      <w:r w:rsidRPr="00AE7441">
        <w:rPr>
          <w:color w:val="000000"/>
          <w:sz w:val="28"/>
        </w:rPr>
        <w:t>ное содержание.</w:t>
      </w:r>
    </w:p>
    <w:p w:rsidR="00D45A06" w:rsidRPr="00AE7441" w:rsidRDefault="00D45A06" w:rsidP="00D45A06">
      <w:pPr>
        <w:spacing w:after="0" w:line="264" w:lineRule="auto"/>
        <w:ind w:firstLine="600"/>
      </w:pPr>
      <w:r w:rsidRPr="00AE7441">
        <w:rPr>
          <w:color w:val="000000"/>
          <w:sz w:val="28"/>
        </w:rPr>
        <w:t>При создании программы по физической культуре учитывались п</w:t>
      </w:r>
      <w:r w:rsidRPr="00AE7441">
        <w:rPr>
          <w:color w:val="000000"/>
          <w:sz w:val="28"/>
        </w:rPr>
        <w:t>о</w:t>
      </w:r>
      <w:r w:rsidRPr="00AE7441">
        <w:rPr>
          <w:color w:val="000000"/>
          <w:sz w:val="28"/>
        </w:rPr>
        <w:t>требности современного российского общества в физически крепком и де</w:t>
      </w:r>
      <w:r w:rsidRPr="00AE7441">
        <w:rPr>
          <w:color w:val="000000"/>
          <w:sz w:val="28"/>
        </w:rPr>
        <w:t>е</w:t>
      </w:r>
      <w:r w:rsidRPr="00AE7441">
        <w:rPr>
          <w:color w:val="000000"/>
          <w:sz w:val="28"/>
        </w:rPr>
        <w:lastRenderedPageBreak/>
        <w:t>способном подрастающем поколении, способном активно включаться в ра</w:t>
      </w:r>
      <w:r w:rsidRPr="00AE7441">
        <w:rPr>
          <w:color w:val="000000"/>
          <w:sz w:val="28"/>
        </w:rPr>
        <w:t>з</w:t>
      </w:r>
      <w:r w:rsidRPr="00AE7441">
        <w:rPr>
          <w:color w:val="000000"/>
          <w:sz w:val="28"/>
        </w:rPr>
        <w:t xml:space="preserve">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D45A06" w:rsidRPr="00AE7441" w:rsidRDefault="00D45A06" w:rsidP="00D45A06">
      <w:pPr>
        <w:spacing w:after="0" w:line="264" w:lineRule="auto"/>
        <w:ind w:firstLine="600"/>
      </w:pPr>
      <w:r w:rsidRPr="00AE7441">
        <w:rPr>
          <w:color w:val="000000"/>
          <w:sz w:val="28"/>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w:t>
      </w:r>
      <w:r w:rsidRPr="00AE7441">
        <w:rPr>
          <w:color w:val="000000"/>
          <w:sz w:val="28"/>
        </w:rPr>
        <w:t>р</w:t>
      </w:r>
      <w:r w:rsidRPr="00AE7441">
        <w:rPr>
          <w:color w:val="000000"/>
          <w:sz w:val="28"/>
        </w:rPr>
        <w:t>жания общего образования, внедрение новых методик и технологий в уче</w:t>
      </w:r>
      <w:r w:rsidRPr="00AE7441">
        <w:rPr>
          <w:color w:val="000000"/>
          <w:sz w:val="28"/>
        </w:rPr>
        <w:t>б</w:t>
      </w:r>
      <w:r w:rsidRPr="00AE7441">
        <w:rPr>
          <w:color w:val="000000"/>
          <w:sz w:val="28"/>
        </w:rPr>
        <w:t>но-воспитательный процесс.</w:t>
      </w:r>
    </w:p>
    <w:p w:rsidR="00D45A06" w:rsidRPr="00AE7441" w:rsidRDefault="00D45A06" w:rsidP="00D45A06">
      <w:pPr>
        <w:spacing w:after="0" w:line="264" w:lineRule="auto"/>
        <w:ind w:firstLine="600"/>
      </w:pPr>
      <w:r w:rsidRPr="00AE7441">
        <w:rPr>
          <w:color w:val="000000"/>
          <w:sz w:val="28"/>
        </w:rPr>
        <w:t>При формировании основ программы по физической культуре испол</w:t>
      </w:r>
      <w:r w:rsidRPr="00AE7441">
        <w:rPr>
          <w:color w:val="000000"/>
          <w:sz w:val="28"/>
        </w:rPr>
        <w:t>ь</w:t>
      </w:r>
      <w:r w:rsidRPr="00AE7441">
        <w:rPr>
          <w:color w:val="000000"/>
          <w:sz w:val="28"/>
        </w:rPr>
        <w:t>зовались прогрессивные идеи и теоретические положения ведущих педаг</w:t>
      </w:r>
      <w:r w:rsidRPr="00AE7441">
        <w:rPr>
          <w:color w:val="000000"/>
          <w:sz w:val="28"/>
        </w:rPr>
        <w:t>о</w:t>
      </w:r>
      <w:r w:rsidRPr="00AE7441">
        <w:rPr>
          <w:color w:val="000000"/>
          <w:sz w:val="28"/>
        </w:rPr>
        <w:t>гических концепций, определяющих современное развитие отечественной системы образования:</w:t>
      </w:r>
    </w:p>
    <w:p w:rsidR="00D45A06" w:rsidRPr="00AE7441" w:rsidRDefault="00D45A06" w:rsidP="00D45A06">
      <w:pPr>
        <w:spacing w:after="0" w:line="264" w:lineRule="auto"/>
        <w:ind w:firstLine="600"/>
      </w:pPr>
      <w:r w:rsidRPr="00AE7441">
        <w:rPr>
          <w:color w:val="000000"/>
          <w:sz w:val="28"/>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w:t>
      </w:r>
      <w:r w:rsidRPr="00AE7441">
        <w:rPr>
          <w:color w:val="000000"/>
          <w:sz w:val="28"/>
        </w:rPr>
        <w:t>а</w:t>
      </w:r>
      <w:r w:rsidRPr="00AE7441">
        <w:rPr>
          <w:color w:val="000000"/>
          <w:sz w:val="28"/>
        </w:rPr>
        <w:t xml:space="preserve">щихся, ответственности за судьбу Родины; </w:t>
      </w:r>
    </w:p>
    <w:p w:rsidR="00D45A06" w:rsidRPr="00AE7441" w:rsidRDefault="00D45A06" w:rsidP="00D45A06">
      <w:pPr>
        <w:spacing w:after="0" w:line="264" w:lineRule="auto"/>
        <w:ind w:firstLine="600"/>
      </w:pPr>
      <w:r w:rsidRPr="00AE7441">
        <w:rPr>
          <w:color w:val="000000"/>
          <w:sz w:val="28"/>
        </w:rPr>
        <w:t>концепция формирования универсальных учебных действий, опред</w:t>
      </w:r>
      <w:r w:rsidRPr="00AE7441">
        <w:rPr>
          <w:color w:val="000000"/>
          <w:sz w:val="28"/>
        </w:rPr>
        <w:t>е</w:t>
      </w:r>
      <w:r w:rsidRPr="00AE7441">
        <w:rPr>
          <w:color w:val="000000"/>
          <w:sz w:val="28"/>
        </w:rPr>
        <w:t>ляющая основы становления российской гражданской идентичности обуч</w:t>
      </w:r>
      <w:r w:rsidRPr="00AE7441">
        <w:rPr>
          <w:color w:val="000000"/>
          <w:sz w:val="28"/>
        </w:rPr>
        <w:t>а</w:t>
      </w:r>
      <w:r w:rsidRPr="00AE7441">
        <w:rPr>
          <w:color w:val="000000"/>
          <w:sz w:val="28"/>
        </w:rPr>
        <w:t>ющихся, активное их включение в культурную и общественную жизнь стр</w:t>
      </w:r>
      <w:r w:rsidRPr="00AE7441">
        <w:rPr>
          <w:color w:val="000000"/>
          <w:sz w:val="28"/>
        </w:rPr>
        <w:t>а</w:t>
      </w:r>
      <w:r w:rsidRPr="00AE7441">
        <w:rPr>
          <w:color w:val="000000"/>
          <w:sz w:val="28"/>
        </w:rPr>
        <w:t xml:space="preserve">ны; </w:t>
      </w:r>
    </w:p>
    <w:p w:rsidR="00D45A06" w:rsidRPr="00AE7441" w:rsidRDefault="00D45A06" w:rsidP="00D45A06">
      <w:pPr>
        <w:spacing w:after="0" w:line="264" w:lineRule="auto"/>
        <w:ind w:firstLine="600"/>
      </w:pPr>
      <w:r w:rsidRPr="00AE7441">
        <w:rPr>
          <w:color w:val="000000"/>
          <w:sz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D45A06" w:rsidRPr="00AE7441" w:rsidRDefault="00D45A06" w:rsidP="00D45A06">
      <w:pPr>
        <w:spacing w:after="0" w:line="264" w:lineRule="auto"/>
        <w:ind w:firstLine="600"/>
      </w:pPr>
      <w:r w:rsidRPr="00AE7441">
        <w:rPr>
          <w:color w:val="000000"/>
          <w:sz w:val="28"/>
        </w:rPr>
        <w:t>концепция преподавания учебного предмета «Физическая культура», ориентирующая учебно-воспитательный процесс на внедрение новых техн</w:t>
      </w:r>
      <w:r w:rsidRPr="00AE7441">
        <w:rPr>
          <w:color w:val="000000"/>
          <w:sz w:val="28"/>
        </w:rPr>
        <w:t>о</w:t>
      </w:r>
      <w:r w:rsidRPr="00AE7441">
        <w:rPr>
          <w:color w:val="000000"/>
          <w:sz w:val="28"/>
        </w:rPr>
        <w:t xml:space="preserve">логий и инновационных подходов в обучении двигательным действиям, укреплении здоровья и развитии физических качеств; </w:t>
      </w:r>
    </w:p>
    <w:p w:rsidR="00D45A06" w:rsidRPr="00AE7441" w:rsidRDefault="00D45A06" w:rsidP="00D45A06">
      <w:pPr>
        <w:spacing w:after="0" w:line="264" w:lineRule="auto"/>
        <w:ind w:firstLine="600"/>
      </w:pPr>
      <w:r w:rsidRPr="00AE7441">
        <w:rPr>
          <w:color w:val="000000"/>
          <w:sz w:val="28"/>
        </w:rPr>
        <w:t>концепция структуры и содержания учебного предмета «Физическая культура», обосновывающая направленность учебных программ на форм</w:t>
      </w:r>
      <w:r w:rsidRPr="00AE7441">
        <w:rPr>
          <w:color w:val="000000"/>
          <w:sz w:val="28"/>
        </w:rPr>
        <w:t>и</w:t>
      </w:r>
      <w:r w:rsidRPr="00AE7441">
        <w:rPr>
          <w:color w:val="000000"/>
          <w:sz w:val="28"/>
        </w:rPr>
        <w:t xml:space="preserve">рование целостной личности учащихся, потребность в бережном отношении к своему здоровью и ведению здорового образа жизни. </w:t>
      </w:r>
    </w:p>
    <w:p w:rsidR="00D45A06" w:rsidRPr="00AE7441" w:rsidRDefault="00D45A06" w:rsidP="00D45A06">
      <w:pPr>
        <w:spacing w:after="0" w:line="264" w:lineRule="auto"/>
        <w:ind w:firstLine="600"/>
      </w:pPr>
      <w:r w:rsidRPr="00AE7441">
        <w:rPr>
          <w:color w:val="000000"/>
          <w:sz w:val="28"/>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w:t>
      </w:r>
      <w:r w:rsidRPr="00AE7441">
        <w:rPr>
          <w:color w:val="000000"/>
          <w:sz w:val="28"/>
        </w:rPr>
        <w:t>д</w:t>
      </w:r>
      <w:r w:rsidRPr="00AE7441">
        <w:rPr>
          <w:color w:val="000000"/>
          <w:sz w:val="28"/>
        </w:rPr>
        <w:t>стоящей жизнедеятельности, укреплению здоровья, повышению функци</w:t>
      </w:r>
      <w:r w:rsidRPr="00AE7441">
        <w:rPr>
          <w:color w:val="000000"/>
          <w:sz w:val="28"/>
        </w:rPr>
        <w:t>о</w:t>
      </w:r>
      <w:r w:rsidRPr="00AE7441">
        <w:rPr>
          <w:color w:val="000000"/>
          <w:sz w:val="28"/>
        </w:rPr>
        <w:t xml:space="preserve">нальных и адаптивных возможностей систем организма, развитию жизненно важных физических качеств. </w:t>
      </w:r>
    </w:p>
    <w:p w:rsidR="00D45A06" w:rsidRPr="00AE7441" w:rsidRDefault="00D45A06" w:rsidP="00D45A06">
      <w:pPr>
        <w:spacing w:after="0" w:line="264" w:lineRule="auto"/>
        <w:ind w:firstLine="600"/>
      </w:pPr>
      <w:r w:rsidRPr="00AE7441">
        <w:rPr>
          <w:color w:val="000000"/>
          <w:sz w:val="28"/>
        </w:rPr>
        <w:lastRenderedPageBreak/>
        <w:t>Программа обеспечивает преемственность с федеральной образов</w:t>
      </w:r>
      <w:r w:rsidRPr="00AE7441">
        <w:rPr>
          <w:color w:val="000000"/>
          <w:sz w:val="28"/>
        </w:rPr>
        <w:t>а</w:t>
      </w:r>
      <w:r w:rsidRPr="00AE7441">
        <w:rPr>
          <w:color w:val="000000"/>
          <w:sz w:val="28"/>
        </w:rPr>
        <w:t>тельной программой основного общего образования и предусматривает з</w:t>
      </w:r>
      <w:r w:rsidRPr="00AE7441">
        <w:rPr>
          <w:color w:val="000000"/>
          <w:sz w:val="28"/>
        </w:rPr>
        <w:t>а</w:t>
      </w:r>
      <w:r w:rsidRPr="00AE7441">
        <w:rPr>
          <w:color w:val="000000"/>
          <w:sz w:val="28"/>
        </w:rPr>
        <w:t>вершение полного курса обучения обучающихся в области физической культуры.</w:t>
      </w:r>
    </w:p>
    <w:p w:rsidR="00D45A06" w:rsidRPr="00AE7441" w:rsidRDefault="00D45A06" w:rsidP="00D45A06">
      <w:pPr>
        <w:spacing w:after="0" w:line="264" w:lineRule="auto"/>
        <w:ind w:firstLine="600"/>
      </w:pPr>
      <w:r w:rsidRPr="00AE7441">
        <w:rPr>
          <w:color w:val="000000"/>
          <w:sz w:val="28"/>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w:t>
      </w:r>
      <w:r w:rsidRPr="00AE7441">
        <w:rPr>
          <w:color w:val="000000"/>
          <w:sz w:val="28"/>
        </w:rPr>
        <w:t>и</w:t>
      </w:r>
      <w:r w:rsidRPr="00AE7441">
        <w:rPr>
          <w:color w:val="000000"/>
          <w:sz w:val="28"/>
        </w:rPr>
        <w:t>тельного сохранения собственного здоровья, оптимизации трудовой де</w:t>
      </w:r>
      <w:r w:rsidRPr="00AE7441">
        <w:rPr>
          <w:color w:val="000000"/>
          <w:sz w:val="28"/>
        </w:rPr>
        <w:t>я</w:t>
      </w:r>
      <w:r w:rsidRPr="00AE7441">
        <w:rPr>
          <w:color w:val="000000"/>
          <w:sz w:val="28"/>
        </w:rPr>
        <w:t>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w:t>
      </w:r>
      <w:r w:rsidRPr="00AE7441">
        <w:rPr>
          <w:color w:val="000000"/>
          <w:sz w:val="28"/>
        </w:rPr>
        <w:t>у</w:t>
      </w:r>
      <w:r w:rsidRPr="00AE7441">
        <w:rPr>
          <w:color w:val="000000"/>
          <w:sz w:val="28"/>
        </w:rPr>
        <w:t>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D45A06" w:rsidRPr="00AE7441" w:rsidRDefault="00D45A06" w:rsidP="00D45A06">
      <w:pPr>
        <w:spacing w:after="0" w:line="264" w:lineRule="auto"/>
        <w:ind w:firstLine="600"/>
      </w:pPr>
      <w:r w:rsidRPr="00AE7441">
        <w:rPr>
          <w:color w:val="000000"/>
          <w:sz w:val="28"/>
        </w:rPr>
        <w:t>Развивающая направленность определяется вектором развития физич</w:t>
      </w:r>
      <w:r w:rsidRPr="00AE7441">
        <w:rPr>
          <w:color w:val="000000"/>
          <w:sz w:val="28"/>
        </w:rPr>
        <w:t>е</w:t>
      </w:r>
      <w:r w:rsidRPr="00AE7441">
        <w:rPr>
          <w:color w:val="000000"/>
          <w:sz w:val="28"/>
        </w:rPr>
        <w:t>ских качеств и функциональных возможностей организма занимающихся, повышением его надёжности, защитных и адаптивных свойств. Предполаг</w:t>
      </w:r>
      <w:r w:rsidRPr="00AE7441">
        <w:rPr>
          <w:color w:val="000000"/>
          <w:sz w:val="28"/>
        </w:rPr>
        <w:t>а</w:t>
      </w:r>
      <w:r w:rsidRPr="00AE7441">
        <w:rPr>
          <w:color w:val="000000"/>
          <w:sz w:val="28"/>
        </w:rPr>
        <w:t>емым результатом данной направленности становится достижение обуча</w:t>
      </w:r>
      <w:r w:rsidRPr="00AE7441">
        <w:rPr>
          <w:color w:val="000000"/>
          <w:sz w:val="28"/>
        </w:rPr>
        <w:t>ю</w:t>
      </w:r>
      <w:r w:rsidRPr="00AE7441">
        <w:rPr>
          <w:color w:val="000000"/>
          <w:sz w:val="28"/>
        </w:rPr>
        <w:t>щимися оптимального уровня физической подготовленности и работосп</w:t>
      </w:r>
      <w:r w:rsidRPr="00AE7441">
        <w:rPr>
          <w:color w:val="000000"/>
          <w:sz w:val="28"/>
        </w:rPr>
        <w:t>о</w:t>
      </w:r>
      <w:r w:rsidRPr="00AE7441">
        <w:rPr>
          <w:color w:val="000000"/>
          <w:sz w:val="28"/>
        </w:rPr>
        <w:t xml:space="preserve">собности, готовности к выполнению нормативных требований комплекса «Готов к труду и обороне». </w:t>
      </w:r>
    </w:p>
    <w:p w:rsidR="00D45A06" w:rsidRPr="00AE7441" w:rsidRDefault="00D45A06" w:rsidP="00D45A06">
      <w:pPr>
        <w:spacing w:after="0" w:line="264" w:lineRule="auto"/>
        <w:ind w:firstLine="600"/>
      </w:pPr>
      <w:r w:rsidRPr="00AE7441">
        <w:rPr>
          <w:color w:val="000000"/>
          <w:sz w:val="28"/>
        </w:rPr>
        <w:t>Обучающая направленность представляется закреплением основ орг</w:t>
      </w:r>
      <w:r w:rsidRPr="00AE7441">
        <w:rPr>
          <w:color w:val="000000"/>
          <w:sz w:val="28"/>
        </w:rPr>
        <w:t>а</w:t>
      </w:r>
      <w:r w:rsidRPr="00AE7441">
        <w:rPr>
          <w:color w:val="000000"/>
          <w:sz w:val="28"/>
        </w:rPr>
        <w:t>низации и планирования самостоятельных занятий оздоровительной, спо</w:t>
      </w:r>
      <w:r w:rsidRPr="00AE7441">
        <w:rPr>
          <w:color w:val="000000"/>
          <w:sz w:val="28"/>
        </w:rPr>
        <w:t>р</w:t>
      </w:r>
      <w:r w:rsidRPr="00AE7441">
        <w:rPr>
          <w:color w:val="000000"/>
          <w:sz w:val="28"/>
        </w:rPr>
        <w:t>тивно – достиженческой и прикладно – ориентированной физической кул</w:t>
      </w:r>
      <w:r w:rsidRPr="00AE7441">
        <w:rPr>
          <w:color w:val="000000"/>
          <w:sz w:val="28"/>
        </w:rPr>
        <w:t>ь</w:t>
      </w:r>
      <w:r w:rsidRPr="00AE7441">
        <w:rPr>
          <w:color w:val="000000"/>
          <w:sz w:val="28"/>
        </w:rPr>
        <w:t>турой, обогащением двигательного опыта за счёт индивидуализации соде</w:t>
      </w:r>
      <w:r w:rsidRPr="00AE7441">
        <w:rPr>
          <w:color w:val="000000"/>
          <w:sz w:val="28"/>
        </w:rPr>
        <w:t>р</w:t>
      </w:r>
      <w:r w:rsidRPr="00AE7441">
        <w:rPr>
          <w:color w:val="000000"/>
          <w:sz w:val="28"/>
        </w:rPr>
        <w:t>жания физических упражнений разной функциональной направленности, с</w:t>
      </w:r>
      <w:r w:rsidRPr="00AE7441">
        <w:rPr>
          <w:color w:val="000000"/>
          <w:sz w:val="28"/>
        </w:rPr>
        <w:t>о</w:t>
      </w:r>
      <w:r w:rsidRPr="00AE7441">
        <w:rPr>
          <w:color w:val="000000"/>
          <w:sz w:val="28"/>
        </w:rPr>
        <w:t>вершенствования технико-тактических действий в игровых видах спорта. Результатом этого направления предстают умения в планировании содерж</w:t>
      </w:r>
      <w:r w:rsidRPr="00AE7441">
        <w:rPr>
          <w:color w:val="000000"/>
          <w:sz w:val="28"/>
        </w:rPr>
        <w:t>а</w:t>
      </w:r>
      <w:r w:rsidRPr="00AE7441">
        <w:rPr>
          <w:color w:val="000000"/>
          <w:sz w:val="28"/>
        </w:rPr>
        <w:t>ния активного отдыха и досуга в структурной организации здорового образа жизни, навыки в проведении самостоятельных занятий кондиционной тр</w:t>
      </w:r>
      <w:r w:rsidRPr="00AE7441">
        <w:rPr>
          <w:color w:val="000000"/>
          <w:sz w:val="28"/>
        </w:rPr>
        <w:t>е</w:t>
      </w:r>
      <w:r w:rsidRPr="00AE7441">
        <w:rPr>
          <w:color w:val="000000"/>
          <w:sz w:val="28"/>
        </w:rPr>
        <w:t>нировкой, умения контролировать состояние здоровья, физическое развитие и физическую подготовленность.</w:t>
      </w:r>
    </w:p>
    <w:p w:rsidR="00D45A06" w:rsidRPr="00AE7441" w:rsidRDefault="00D45A06" w:rsidP="00D45A06">
      <w:pPr>
        <w:spacing w:after="0" w:line="264" w:lineRule="auto"/>
        <w:ind w:firstLine="600"/>
      </w:pPr>
      <w:r w:rsidRPr="00AE7441">
        <w:rPr>
          <w:color w:val="000000"/>
          <w:sz w:val="28"/>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w:t>
      </w:r>
      <w:r w:rsidRPr="00AE7441">
        <w:rPr>
          <w:color w:val="000000"/>
          <w:sz w:val="28"/>
        </w:rPr>
        <w:t>и</w:t>
      </w:r>
      <w:r w:rsidRPr="00AE7441">
        <w:rPr>
          <w:color w:val="000000"/>
          <w:sz w:val="28"/>
        </w:rPr>
        <w:t>мых и личностных качеств. В числе предполагаемых практических результ</w:t>
      </w:r>
      <w:r w:rsidRPr="00AE7441">
        <w:rPr>
          <w:color w:val="000000"/>
          <w:sz w:val="28"/>
        </w:rPr>
        <w:t>а</w:t>
      </w:r>
      <w:r w:rsidRPr="00AE7441">
        <w:rPr>
          <w:color w:val="000000"/>
          <w:sz w:val="28"/>
        </w:rPr>
        <w:lastRenderedPageBreak/>
        <w:t>тов данной направленности можно выделить приобщение учащихся к кул</w:t>
      </w:r>
      <w:r w:rsidRPr="00AE7441">
        <w:rPr>
          <w:color w:val="000000"/>
          <w:sz w:val="28"/>
        </w:rPr>
        <w:t>ь</w:t>
      </w:r>
      <w:r w:rsidRPr="00AE7441">
        <w:rPr>
          <w:color w:val="000000"/>
          <w:sz w:val="28"/>
        </w:rPr>
        <w:t>турным ценностям физической культуры, приобретение способов общения и коллективного взаимодействия во время совместной учебной, игровой и с</w:t>
      </w:r>
      <w:r w:rsidRPr="00AE7441">
        <w:rPr>
          <w:color w:val="000000"/>
          <w:sz w:val="28"/>
        </w:rPr>
        <w:t>о</w:t>
      </w:r>
      <w:r w:rsidRPr="00AE7441">
        <w:rPr>
          <w:color w:val="000000"/>
          <w:sz w:val="28"/>
        </w:rPr>
        <w:t>ревновательной деятельности, стремление к физическому совершенствов</w:t>
      </w:r>
      <w:r w:rsidRPr="00AE7441">
        <w:rPr>
          <w:color w:val="000000"/>
          <w:sz w:val="28"/>
        </w:rPr>
        <w:t>а</w:t>
      </w:r>
      <w:r w:rsidRPr="00AE7441">
        <w:rPr>
          <w:color w:val="000000"/>
          <w:sz w:val="28"/>
        </w:rPr>
        <w:t>нию и укреплению здоровья.</w:t>
      </w:r>
    </w:p>
    <w:p w:rsidR="00D45A06" w:rsidRPr="00AE7441" w:rsidRDefault="00D45A06" w:rsidP="00D45A06">
      <w:pPr>
        <w:spacing w:after="0" w:line="264" w:lineRule="auto"/>
        <w:ind w:firstLine="600"/>
      </w:pPr>
      <w:r w:rsidRPr="00AE7441">
        <w:rPr>
          <w:color w:val="000000"/>
          <w:sz w:val="28"/>
        </w:rPr>
        <w:t>Центральной идеей конструирования программы по физической кул</w:t>
      </w:r>
      <w:r w:rsidRPr="00AE7441">
        <w:rPr>
          <w:color w:val="000000"/>
          <w:sz w:val="28"/>
        </w:rPr>
        <w:t>ь</w:t>
      </w:r>
      <w:r w:rsidRPr="00AE7441">
        <w:rPr>
          <w:color w:val="000000"/>
          <w:sz w:val="28"/>
        </w:rPr>
        <w:t>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w:t>
      </w:r>
      <w:r w:rsidRPr="00AE7441">
        <w:rPr>
          <w:color w:val="000000"/>
          <w:sz w:val="28"/>
        </w:rPr>
        <w:t>а</w:t>
      </w:r>
      <w:r w:rsidRPr="00AE7441">
        <w:rPr>
          <w:color w:val="000000"/>
          <w:sz w:val="28"/>
        </w:rPr>
        <w:t>ции учебного содержания, которое представляется двигательной деятельн</w:t>
      </w:r>
      <w:r w:rsidRPr="00AE7441">
        <w:rPr>
          <w:color w:val="000000"/>
          <w:sz w:val="28"/>
        </w:rPr>
        <w:t>о</w:t>
      </w:r>
      <w:r w:rsidRPr="00AE7441">
        <w:rPr>
          <w:color w:val="000000"/>
          <w:sz w:val="28"/>
        </w:rPr>
        <w:t>стью с её базовыми компонентами: информационным (знания о физической культуре), операциональным (способы самостоятельной деятельности) и м</w:t>
      </w:r>
      <w:r w:rsidRPr="00AE7441">
        <w:rPr>
          <w:color w:val="000000"/>
          <w:sz w:val="28"/>
        </w:rPr>
        <w:t>о</w:t>
      </w:r>
      <w:r w:rsidRPr="00AE7441">
        <w:rPr>
          <w:color w:val="000000"/>
          <w:sz w:val="28"/>
        </w:rPr>
        <w:t>тивационно-процессуальным (физическое совершенствование).</w:t>
      </w:r>
    </w:p>
    <w:p w:rsidR="00D45A06" w:rsidRPr="00AE7441" w:rsidRDefault="00D45A06" w:rsidP="00D45A06">
      <w:pPr>
        <w:spacing w:after="0" w:line="264" w:lineRule="auto"/>
        <w:ind w:firstLine="600"/>
      </w:pPr>
      <w:r w:rsidRPr="00AE7441">
        <w:rPr>
          <w:color w:val="000000"/>
          <w:sz w:val="28"/>
        </w:rPr>
        <w:t>В целях усиления мотивационной составляющей учебного предмета, придания ей личностно значимого смысла содержание программы по физ</w:t>
      </w:r>
      <w:r w:rsidRPr="00AE7441">
        <w:rPr>
          <w:color w:val="000000"/>
          <w:sz w:val="28"/>
        </w:rPr>
        <w:t>и</w:t>
      </w:r>
      <w:r w:rsidRPr="00AE7441">
        <w:rPr>
          <w:color w:val="000000"/>
          <w:sz w:val="28"/>
        </w:rPr>
        <w:t>ческой культуре представляется системой модулей, которые структурными компонентами входят в раздел «Физическое совершенствование».</w:t>
      </w:r>
    </w:p>
    <w:p w:rsidR="00D45A06" w:rsidRPr="00AE7441" w:rsidRDefault="00D45A06" w:rsidP="00D45A06">
      <w:pPr>
        <w:spacing w:after="0" w:line="264" w:lineRule="auto"/>
        <w:ind w:firstLine="600"/>
      </w:pPr>
      <w:r w:rsidRPr="00AE7441">
        <w:rPr>
          <w:color w:val="000000"/>
          <w:sz w:val="28"/>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w:t>
      </w:r>
      <w:r w:rsidRPr="00AE7441">
        <w:rPr>
          <w:color w:val="000000"/>
          <w:sz w:val="28"/>
        </w:rPr>
        <w:t>д</w:t>
      </w:r>
      <w:r w:rsidRPr="00AE7441">
        <w:rPr>
          <w:color w:val="000000"/>
          <w:sz w:val="28"/>
        </w:rPr>
        <w:t>готовка может быть заменена либо другим зимним видом спорта, либо видом спорта из федеральной рабочей программы по физической культуре), спо</w:t>
      </w:r>
      <w:r w:rsidRPr="00AE7441">
        <w:rPr>
          <w:color w:val="000000"/>
          <w:sz w:val="28"/>
        </w:rPr>
        <w:t>р</w:t>
      </w:r>
      <w:r w:rsidRPr="00AE7441">
        <w:rPr>
          <w:color w:val="000000"/>
          <w:sz w:val="28"/>
        </w:rPr>
        <w:t>тивных игр, плавания и атлетических единоборств. Данные модули в своём предметном содержании ориентируются на всестороннюю физическую по</w:t>
      </w:r>
      <w:r w:rsidRPr="00AE7441">
        <w:rPr>
          <w:color w:val="000000"/>
          <w:sz w:val="28"/>
        </w:rPr>
        <w:t>д</w:t>
      </w:r>
      <w:r w:rsidRPr="00AE7441">
        <w:rPr>
          <w:color w:val="000000"/>
          <w:sz w:val="28"/>
        </w:rPr>
        <w:t xml:space="preserve">готовленность учащихся, освоение ими технических действий и физических упражнений, содействующих обогащению двигательного опыта. </w:t>
      </w:r>
    </w:p>
    <w:p w:rsidR="00D45A06" w:rsidRPr="00AE7441" w:rsidRDefault="00D45A06" w:rsidP="00D45A06">
      <w:pPr>
        <w:spacing w:after="0" w:line="264" w:lineRule="auto"/>
        <w:ind w:firstLine="600"/>
      </w:pPr>
      <w:r w:rsidRPr="00AE7441">
        <w:rPr>
          <w:color w:val="000000"/>
          <w:sz w:val="28"/>
        </w:rPr>
        <w:t>Вариативные модули объединены в программе по физической культуре модулем «Спортивная и физическая подготовка», содержание которого ра</w:t>
      </w:r>
      <w:r w:rsidRPr="00AE7441">
        <w:rPr>
          <w:color w:val="000000"/>
          <w:sz w:val="28"/>
        </w:rPr>
        <w:t>з</w:t>
      </w:r>
      <w:r w:rsidRPr="00AE7441">
        <w:rPr>
          <w:color w:val="000000"/>
          <w:sz w:val="28"/>
        </w:rPr>
        <w:t>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w:t>
      </w:r>
      <w:r w:rsidRPr="00AE7441">
        <w:rPr>
          <w:color w:val="000000"/>
          <w:sz w:val="28"/>
        </w:rPr>
        <w:t>й</w:t>
      </w:r>
      <w:r w:rsidRPr="00AE7441">
        <w:rPr>
          <w:color w:val="000000"/>
          <w:sz w:val="28"/>
        </w:rPr>
        <w:t>ского физкультурно-спортивного комплекса «Готов к труду и обороне», а</w:t>
      </w:r>
      <w:r w:rsidRPr="00AE7441">
        <w:rPr>
          <w:color w:val="000000"/>
          <w:sz w:val="28"/>
        </w:rPr>
        <w:t>к</w:t>
      </w:r>
      <w:r w:rsidRPr="00AE7441">
        <w:rPr>
          <w:color w:val="000000"/>
          <w:sz w:val="28"/>
        </w:rPr>
        <w:t>тивное вовлечение их в соревновательную деятельность.</w:t>
      </w:r>
    </w:p>
    <w:p w:rsidR="00D45A06" w:rsidRPr="00AE7441" w:rsidRDefault="00D45A06" w:rsidP="00D45A06">
      <w:pPr>
        <w:spacing w:after="0" w:line="264" w:lineRule="auto"/>
        <w:ind w:firstLine="600"/>
      </w:pPr>
      <w:r w:rsidRPr="00AE7441">
        <w:rPr>
          <w:color w:val="000000"/>
          <w:sz w:val="28"/>
        </w:rPr>
        <w:t>Исходя из интересов учащихся, традиций конкретного региона или о</w:t>
      </w:r>
      <w:r w:rsidRPr="00AE7441">
        <w:rPr>
          <w:color w:val="000000"/>
          <w:sz w:val="28"/>
        </w:rPr>
        <w:t>б</w:t>
      </w:r>
      <w:r w:rsidRPr="00AE7441">
        <w:rPr>
          <w:color w:val="000000"/>
          <w:sz w:val="28"/>
        </w:rPr>
        <w:t>разовательной организации модуль «Спортивная и физическая подготовка» может разрабатываться учителями физической культуры на основе содерж</w:t>
      </w:r>
      <w:r w:rsidRPr="00AE7441">
        <w:rPr>
          <w:color w:val="000000"/>
          <w:sz w:val="28"/>
        </w:rPr>
        <w:t>а</w:t>
      </w:r>
      <w:r w:rsidRPr="00AE7441">
        <w:rPr>
          <w:color w:val="000000"/>
          <w:sz w:val="28"/>
        </w:rPr>
        <w:t>ния базовой физической подготовки, национальных видов спорта, совр</w:t>
      </w:r>
      <w:r w:rsidRPr="00AE7441">
        <w:rPr>
          <w:color w:val="000000"/>
          <w:sz w:val="28"/>
        </w:rPr>
        <w:t>е</w:t>
      </w:r>
      <w:r w:rsidRPr="00AE7441">
        <w:rPr>
          <w:color w:val="000000"/>
          <w:sz w:val="28"/>
        </w:rPr>
        <w:lastRenderedPageBreak/>
        <w:t>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w:t>
      </w:r>
      <w:r w:rsidRPr="00AE7441">
        <w:rPr>
          <w:color w:val="000000"/>
          <w:sz w:val="28"/>
        </w:rPr>
        <w:t>д</w:t>
      </w:r>
      <w:r w:rsidRPr="00AE7441">
        <w:rPr>
          <w:color w:val="000000"/>
          <w:sz w:val="28"/>
        </w:rPr>
        <w:t>готовка».</w:t>
      </w:r>
    </w:p>
    <w:p w:rsidR="00D45A06" w:rsidRPr="00AE7441" w:rsidRDefault="00D45A06" w:rsidP="00D45A06">
      <w:pPr>
        <w:spacing w:after="0" w:line="264" w:lineRule="auto"/>
        <w:ind w:firstLine="600"/>
      </w:pPr>
      <w:bookmarkStart w:id="87" w:name="ceba58f0-def2-488e-88c8-f4292ccf0380"/>
      <w:r w:rsidRPr="00AE7441">
        <w:rPr>
          <w:color w:val="000000"/>
          <w:sz w:val="28"/>
        </w:rPr>
        <w:t>Общее число часов, рекомендованных для изучения физической кул</w:t>
      </w:r>
      <w:r w:rsidRPr="00AE7441">
        <w:rPr>
          <w:color w:val="000000"/>
          <w:sz w:val="28"/>
        </w:rPr>
        <w:t>ь</w:t>
      </w:r>
      <w:r w:rsidRPr="00AE7441">
        <w:rPr>
          <w:color w:val="000000"/>
          <w:sz w:val="28"/>
        </w:rPr>
        <w:t xml:space="preserve">туры, – </w:t>
      </w:r>
      <w:r>
        <w:rPr>
          <w:color w:val="000000"/>
          <w:sz w:val="28"/>
        </w:rPr>
        <w:t>136</w:t>
      </w:r>
      <w:r w:rsidRPr="00AE7441">
        <w:rPr>
          <w:color w:val="000000"/>
          <w:sz w:val="28"/>
        </w:rPr>
        <w:t xml:space="preserve"> часа: в 10 классе – </w:t>
      </w:r>
      <w:r>
        <w:rPr>
          <w:color w:val="000000"/>
          <w:sz w:val="28"/>
        </w:rPr>
        <w:t>68</w:t>
      </w:r>
      <w:r w:rsidRPr="00AE7441">
        <w:rPr>
          <w:color w:val="000000"/>
          <w:sz w:val="28"/>
        </w:rPr>
        <w:t xml:space="preserve"> часа (</w:t>
      </w:r>
      <w:r>
        <w:rPr>
          <w:color w:val="000000"/>
          <w:sz w:val="28"/>
        </w:rPr>
        <w:t>2</w:t>
      </w:r>
      <w:r w:rsidRPr="00AE7441">
        <w:rPr>
          <w:color w:val="000000"/>
          <w:sz w:val="28"/>
        </w:rPr>
        <w:t xml:space="preserve"> часа в неделю), в 11 классе – </w:t>
      </w:r>
      <w:r>
        <w:rPr>
          <w:color w:val="000000"/>
          <w:sz w:val="28"/>
        </w:rPr>
        <w:t>68 часа (2</w:t>
      </w:r>
      <w:r w:rsidRPr="00AE7441">
        <w:rPr>
          <w:color w:val="000000"/>
          <w:sz w:val="28"/>
        </w:rPr>
        <w:t xml:space="preserve"> часа в неделю). </w:t>
      </w:r>
      <w:bookmarkEnd w:id="87"/>
    </w:p>
    <w:p w:rsidR="00D45A06" w:rsidRPr="00AE7441" w:rsidRDefault="00D45A06" w:rsidP="00D45A06">
      <w:pPr>
        <w:spacing w:after="0" w:line="264" w:lineRule="auto"/>
        <w:ind w:left="120"/>
      </w:pPr>
    </w:p>
    <w:p w:rsidR="00D45A06" w:rsidRPr="00AE7441" w:rsidRDefault="00D45A06" w:rsidP="00D45A06">
      <w:pPr>
        <w:sectPr w:rsidR="00D45A06" w:rsidRPr="00AE7441">
          <w:pgSz w:w="11906" w:h="16383"/>
          <w:pgMar w:top="1134" w:right="850" w:bottom="1134" w:left="1701" w:header="720" w:footer="720" w:gutter="0"/>
          <w:cols w:space="720"/>
        </w:sectPr>
      </w:pPr>
    </w:p>
    <w:p w:rsidR="00D45A06" w:rsidRPr="00AE7441" w:rsidRDefault="00D45A06" w:rsidP="00D45A06">
      <w:pPr>
        <w:spacing w:after="0" w:line="264" w:lineRule="auto"/>
        <w:ind w:left="120"/>
      </w:pPr>
      <w:bookmarkStart w:id="88" w:name="block-25786913"/>
      <w:bookmarkEnd w:id="86"/>
      <w:r w:rsidRPr="00AE7441">
        <w:rPr>
          <w:b/>
          <w:color w:val="000000"/>
          <w:sz w:val="28"/>
        </w:rPr>
        <w:lastRenderedPageBreak/>
        <w:t>СОДЕРЖАНИЕ УЧЕБНОГО ПРЕДМЕТА</w:t>
      </w:r>
    </w:p>
    <w:p w:rsidR="00D45A06" w:rsidRPr="00AE7441" w:rsidRDefault="00D45A06" w:rsidP="00D45A06">
      <w:pPr>
        <w:spacing w:after="0" w:line="264" w:lineRule="auto"/>
        <w:ind w:left="120"/>
      </w:pPr>
    </w:p>
    <w:p w:rsidR="00D45A06" w:rsidRPr="00AE7441" w:rsidRDefault="00D45A06" w:rsidP="00D45A06">
      <w:pPr>
        <w:spacing w:after="0" w:line="264" w:lineRule="auto"/>
        <w:ind w:left="120"/>
      </w:pPr>
      <w:r w:rsidRPr="00AE7441">
        <w:rPr>
          <w:b/>
          <w:color w:val="000000"/>
          <w:sz w:val="28"/>
        </w:rPr>
        <w:t>10 КЛАСС</w:t>
      </w:r>
    </w:p>
    <w:p w:rsidR="00D45A06" w:rsidRPr="00AE7441" w:rsidRDefault="00D45A06" w:rsidP="00D45A06">
      <w:pPr>
        <w:spacing w:after="0" w:line="264" w:lineRule="auto"/>
        <w:ind w:left="120"/>
      </w:pPr>
    </w:p>
    <w:p w:rsidR="00D45A06" w:rsidRPr="00AE7441" w:rsidRDefault="00D45A06" w:rsidP="00D45A06">
      <w:pPr>
        <w:spacing w:after="0" w:line="264" w:lineRule="auto"/>
        <w:ind w:left="120"/>
      </w:pPr>
      <w:r w:rsidRPr="00AE7441">
        <w:rPr>
          <w:b/>
          <w:i/>
          <w:color w:val="000000"/>
          <w:sz w:val="28"/>
        </w:rPr>
        <w:t>Знания о физической культуре</w:t>
      </w:r>
    </w:p>
    <w:p w:rsidR="00D45A06" w:rsidRPr="00AE7441" w:rsidRDefault="00D45A06" w:rsidP="00D45A06">
      <w:pPr>
        <w:spacing w:after="0" w:line="264" w:lineRule="auto"/>
        <w:ind w:firstLine="600"/>
      </w:pPr>
      <w:r w:rsidRPr="00AE7441">
        <w:rPr>
          <w:color w:val="000000"/>
          <w:sz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D45A06" w:rsidRPr="00AE7441" w:rsidRDefault="00D45A06" w:rsidP="00D45A06">
      <w:pPr>
        <w:spacing w:after="0" w:line="264" w:lineRule="auto"/>
        <w:ind w:firstLine="600"/>
      </w:pPr>
      <w:r w:rsidRPr="00AE7441">
        <w:rPr>
          <w:color w:val="000000"/>
          <w:sz w:val="28"/>
        </w:rPr>
        <w:t>Характеристика системной организации физической культуры в совр</w:t>
      </w:r>
      <w:r w:rsidRPr="00AE7441">
        <w:rPr>
          <w:color w:val="000000"/>
          <w:sz w:val="28"/>
        </w:rPr>
        <w:t>е</w:t>
      </w:r>
      <w:r w:rsidRPr="00AE7441">
        <w:rPr>
          <w:color w:val="000000"/>
          <w:sz w:val="28"/>
        </w:rPr>
        <w:t>менном обществе, основные направления её развития и формы организации (оздоровительная, прикладно-ориентированная, соревновател</w:t>
      </w:r>
      <w:r w:rsidRPr="00AE7441">
        <w:rPr>
          <w:color w:val="000000"/>
          <w:sz w:val="28"/>
        </w:rPr>
        <w:t>ь</w:t>
      </w:r>
      <w:r w:rsidRPr="00AE7441">
        <w:rPr>
          <w:color w:val="000000"/>
          <w:sz w:val="28"/>
        </w:rPr>
        <w:t>но-достиженческая).</w:t>
      </w:r>
    </w:p>
    <w:p w:rsidR="00D45A06" w:rsidRPr="00AE7441" w:rsidRDefault="00D45A06" w:rsidP="00D45A06">
      <w:pPr>
        <w:spacing w:after="0" w:line="264" w:lineRule="auto"/>
        <w:ind w:firstLine="600"/>
      </w:pPr>
      <w:r w:rsidRPr="00AE7441">
        <w:rPr>
          <w:color w:val="000000"/>
          <w:sz w:val="28"/>
        </w:rPr>
        <w:t>Всероссийский физкультурно-спортивный комплекс «Готов к труду и обороне» как основа прикладно-ориентированной физической культуры, и</w:t>
      </w:r>
      <w:r w:rsidRPr="00AE7441">
        <w:rPr>
          <w:color w:val="000000"/>
          <w:sz w:val="28"/>
        </w:rPr>
        <w:t>с</w:t>
      </w:r>
      <w:r w:rsidRPr="00AE7441">
        <w:rPr>
          <w:color w:val="000000"/>
          <w:sz w:val="28"/>
        </w:rPr>
        <w:t>тория и развитие комплекса «Готов к труду и обороне» в Союзе советских социалистических республик (далее – СССР) и Российской Федерации. Х</w:t>
      </w:r>
      <w:r w:rsidRPr="00AE7441">
        <w:rPr>
          <w:color w:val="000000"/>
          <w:sz w:val="28"/>
        </w:rPr>
        <w:t>а</w:t>
      </w:r>
      <w:r w:rsidRPr="00AE7441">
        <w:rPr>
          <w:color w:val="000000"/>
          <w:sz w:val="28"/>
        </w:rPr>
        <w:t>рактеристика структурной организации комплекса «Готов к труду и обороне» в современном обществе, нормативные требования пятой ступени для уч</w:t>
      </w:r>
      <w:r w:rsidRPr="00AE7441">
        <w:rPr>
          <w:color w:val="000000"/>
          <w:sz w:val="28"/>
        </w:rPr>
        <w:t>а</w:t>
      </w:r>
      <w:r w:rsidRPr="00AE7441">
        <w:rPr>
          <w:color w:val="000000"/>
          <w:sz w:val="28"/>
        </w:rPr>
        <w:t>щихся 16–17 лет.</w:t>
      </w:r>
    </w:p>
    <w:p w:rsidR="00D45A06" w:rsidRPr="00AE7441" w:rsidRDefault="00D45A06" w:rsidP="00D45A06">
      <w:pPr>
        <w:spacing w:after="0" w:line="264" w:lineRule="auto"/>
        <w:ind w:firstLine="600"/>
      </w:pPr>
      <w:r w:rsidRPr="00AE7441">
        <w:rPr>
          <w:color w:val="000000"/>
          <w:sz w:val="28"/>
        </w:rPr>
        <w:t>Законодательные основы развития физической культуры в Российской Федерации. Извлечения из статей, касающихся соблюдения прав и обязанн</w:t>
      </w:r>
      <w:r w:rsidRPr="00AE7441">
        <w:rPr>
          <w:color w:val="000000"/>
          <w:sz w:val="28"/>
        </w:rPr>
        <w:t>о</w:t>
      </w:r>
      <w:r w:rsidRPr="00AE7441">
        <w:rPr>
          <w:color w:val="000000"/>
          <w:sz w:val="28"/>
        </w:rPr>
        <w:t>стей граждан в занятиях физической культурой и спортом: Федеральный з</w:t>
      </w:r>
      <w:r w:rsidRPr="00AE7441">
        <w:rPr>
          <w:color w:val="000000"/>
          <w:sz w:val="28"/>
        </w:rPr>
        <w:t>а</w:t>
      </w:r>
      <w:r w:rsidRPr="00AE7441">
        <w:rPr>
          <w:color w:val="000000"/>
          <w:sz w:val="28"/>
        </w:rPr>
        <w:t>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D45A06" w:rsidRPr="00AE7441" w:rsidRDefault="00D45A06" w:rsidP="00D45A06">
      <w:pPr>
        <w:spacing w:after="0" w:line="264" w:lineRule="auto"/>
        <w:ind w:firstLine="600"/>
      </w:pPr>
      <w:r w:rsidRPr="00AE7441">
        <w:rPr>
          <w:color w:val="000000"/>
          <w:sz w:val="28"/>
        </w:rPr>
        <w:t>Физическая культура как средство укрепления здоровья человека. Зд</w:t>
      </w:r>
      <w:r w:rsidRPr="00AE7441">
        <w:rPr>
          <w:color w:val="000000"/>
          <w:sz w:val="28"/>
        </w:rPr>
        <w:t>о</w:t>
      </w:r>
      <w:r w:rsidRPr="00AE7441">
        <w:rPr>
          <w:color w:val="000000"/>
          <w:sz w:val="28"/>
        </w:rPr>
        <w:t xml:space="preserve">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D45A06" w:rsidRPr="00AE7441" w:rsidRDefault="00D45A06" w:rsidP="00D45A06">
      <w:pPr>
        <w:spacing w:after="0" w:line="264" w:lineRule="auto"/>
        <w:ind w:left="120"/>
      </w:pPr>
      <w:r w:rsidRPr="00AE7441">
        <w:rPr>
          <w:b/>
          <w:i/>
          <w:color w:val="000000"/>
          <w:sz w:val="28"/>
        </w:rPr>
        <w:t>Способы самостоятельной двигательной деятельности</w:t>
      </w:r>
    </w:p>
    <w:p w:rsidR="00D45A06" w:rsidRPr="00AE7441" w:rsidRDefault="00D45A06" w:rsidP="00D45A06">
      <w:pPr>
        <w:spacing w:after="0" w:line="264" w:lineRule="auto"/>
        <w:ind w:firstLine="600"/>
      </w:pPr>
      <w:r w:rsidRPr="00AE7441">
        <w:rPr>
          <w:color w:val="000000"/>
          <w:sz w:val="28"/>
        </w:rPr>
        <w:t>Физкультурно-оздоровительные мероприятия в условиях активного о</w:t>
      </w:r>
      <w:r w:rsidRPr="00AE7441">
        <w:rPr>
          <w:color w:val="000000"/>
          <w:sz w:val="28"/>
        </w:rPr>
        <w:t>т</w:t>
      </w:r>
      <w:r w:rsidRPr="00AE7441">
        <w:rPr>
          <w:color w:val="000000"/>
          <w:sz w:val="28"/>
        </w:rPr>
        <w:t>дыха и досуга. Общее представление о видах и формах деятельности в структурной организации образа жизни современного человека (професси</w:t>
      </w:r>
      <w:r w:rsidRPr="00AE7441">
        <w:rPr>
          <w:color w:val="000000"/>
          <w:sz w:val="28"/>
        </w:rPr>
        <w:t>о</w:t>
      </w:r>
      <w:r w:rsidRPr="00AE7441">
        <w:rPr>
          <w:color w:val="000000"/>
          <w:sz w:val="28"/>
        </w:rPr>
        <w:t>нальная, бытовая и досуговая). Основные типы и виды активного отдыха, их целевое предназначение и содержательное наполнение.</w:t>
      </w:r>
    </w:p>
    <w:p w:rsidR="00D45A06" w:rsidRPr="00AE7441" w:rsidRDefault="00D45A06" w:rsidP="00D45A06">
      <w:pPr>
        <w:spacing w:after="0" w:line="264" w:lineRule="auto"/>
        <w:ind w:firstLine="600"/>
      </w:pPr>
      <w:r w:rsidRPr="00AE7441">
        <w:rPr>
          <w:color w:val="000000"/>
          <w:sz w:val="28"/>
        </w:rPr>
        <w:lastRenderedPageBreak/>
        <w:t>Кондиционная тренировка как системная организация комплексных и целевых занятий оздоровительной физической культурой, особенности пл</w:t>
      </w:r>
      <w:r w:rsidRPr="00AE7441">
        <w:rPr>
          <w:color w:val="000000"/>
          <w:sz w:val="28"/>
        </w:rPr>
        <w:t>а</w:t>
      </w:r>
      <w:r w:rsidRPr="00AE7441">
        <w:rPr>
          <w:color w:val="000000"/>
          <w:sz w:val="28"/>
        </w:rPr>
        <w:t xml:space="preserve">нирования физических нагрузок и содержательного наполнения. </w:t>
      </w:r>
    </w:p>
    <w:p w:rsidR="00D45A06" w:rsidRPr="00AE7441" w:rsidRDefault="00D45A06" w:rsidP="00D45A06">
      <w:pPr>
        <w:spacing w:after="0" w:line="264" w:lineRule="auto"/>
        <w:ind w:firstLine="600"/>
      </w:pPr>
      <w:r w:rsidRPr="00AE7441">
        <w:rPr>
          <w:color w:val="000000"/>
          <w:sz w:val="28"/>
        </w:rPr>
        <w:t>Медицинский осмотр учащихся как необходимое условие для орган</w:t>
      </w:r>
      <w:r w:rsidRPr="00AE7441">
        <w:rPr>
          <w:color w:val="000000"/>
          <w:sz w:val="28"/>
        </w:rPr>
        <w:t>и</w:t>
      </w:r>
      <w:r w:rsidRPr="00AE7441">
        <w:rPr>
          <w:color w:val="000000"/>
          <w:sz w:val="28"/>
        </w:rPr>
        <w:t>зации самостоятельных занятий оздоровительной физической культурой. Контроль текущего состояния организма с помощью пробы Руфье, характ</w:t>
      </w:r>
      <w:r w:rsidRPr="00AE7441">
        <w:rPr>
          <w:color w:val="000000"/>
          <w:sz w:val="28"/>
        </w:rPr>
        <w:t>е</w:t>
      </w:r>
      <w:r w:rsidRPr="00AE7441">
        <w:rPr>
          <w:color w:val="000000"/>
          <w:sz w:val="28"/>
        </w:rPr>
        <w:t>ристика способов применения и критериев оценивания. Оперативный ко</w:t>
      </w:r>
      <w:r w:rsidRPr="00AE7441">
        <w:rPr>
          <w:color w:val="000000"/>
          <w:sz w:val="28"/>
        </w:rPr>
        <w:t>н</w:t>
      </w:r>
      <w:r w:rsidRPr="00AE7441">
        <w:rPr>
          <w:color w:val="000000"/>
          <w:sz w:val="28"/>
        </w:rPr>
        <w:t>троль в системе самостоятельных занятий кондиционной тренировкой, цель и задачи контроля, способы организации и проведения измерительных проц</w:t>
      </w:r>
      <w:r w:rsidRPr="00AE7441">
        <w:rPr>
          <w:color w:val="000000"/>
          <w:sz w:val="28"/>
        </w:rPr>
        <w:t>е</w:t>
      </w:r>
      <w:r w:rsidRPr="00AE7441">
        <w:rPr>
          <w:color w:val="000000"/>
          <w:sz w:val="28"/>
        </w:rPr>
        <w:t>дур.</w:t>
      </w:r>
    </w:p>
    <w:p w:rsidR="00D45A06" w:rsidRPr="00AE7441" w:rsidRDefault="00D45A06" w:rsidP="00D45A06">
      <w:pPr>
        <w:spacing w:after="0" w:line="264" w:lineRule="auto"/>
        <w:ind w:left="120"/>
      </w:pPr>
      <w:r w:rsidRPr="00AE7441">
        <w:rPr>
          <w:b/>
          <w:i/>
          <w:color w:val="000000"/>
          <w:sz w:val="28"/>
        </w:rPr>
        <w:t>Физическое совершенствование</w:t>
      </w:r>
    </w:p>
    <w:p w:rsidR="00D45A06" w:rsidRPr="00AE7441" w:rsidRDefault="00D45A06" w:rsidP="00D45A06">
      <w:pPr>
        <w:spacing w:after="0" w:line="264" w:lineRule="auto"/>
        <w:ind w:firstLine="600"/>
      </w:pPr>
      <w:r w:rsidRPr="00AE7441">
        <w:rPr>
          <w:i/>
          <w:color w:val="000000"/>
          <w:sz w:val="28"/>
        </w:rPr>
        <w:t xml:space="preserve">Физкультурно-оздоровительная деятельность. </w:t>
      </w:r>
    </w:p>
    <w:p w:rsidR="00D45A06" w:rsidRPr="00AE7441" w:rsidRDefault="00D45A06" w:rsidP="00D45A06">
      <w:pPr>
        <w:spacing w:after="0" w:line="264" w:lineRule="auto"/>
        <w:ind w:firstLine="600"/>
      </w:pPr>
      <w:r w:rsidRPr="00AE7441">
        <w:rPr>
          <w:color w:val="000000"/>
          <w:sz w:val="28"/>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D45A06" w:rsidRPr="00AE7441" w:rsidRDefault="00D45A06" w:rsidP="00D45A06">
      <w:pPr>
        <w:spacing w:after="0" w:line="264" w:lineRule="auto"/>
        <w:ind w:firstLine="600"/>
      </w:pPr>
      <w:r w:rsidRPr="00AE7441">
        <w:rPr>
          <w:color w:val="000000"/>
          <w:sz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D45A06" w:rsidRPr="00AE7441" w:rsidRDefault="00D45A06" w:rsidP="00D45A06">
      <w:pPr>
        <w:spacing w:after="0" w:line="264" w:lineRule="auto"/>
        <w:ind w:firstLine="600"/>
      </w:pPr>
      <w:r w:rsidRPr="00AE7441">
        <w:rPr>
          <w:i/>
          <w:color w:val="000000"/>
          <w:sz w:val="28"/>
        </w:rPr>
        <w:t xml:space="preserve">Спортивно-оздоровительная деятельность. </w:t>
      </w:r>
    </w:p>
    <w:p w:rsidR="00D45A06" w:rsidRPr="00AE7441" w:rsidRDefault="00D45A06" w:rsidP="00D45A06">
      <w:pPr>
        <w:spacing w:after="0" w:line="264" w:lineRule="auto"/>
        <w:ind w:firstLine="600"/>
      </w:pPr>
      <w:r w:rsidRPr="00AE7441">
        <w:rPr>
          <w:color w:val="000000"/>
          <w:sz w:val="28"/>
        </w:rPr>
        <w:t xml:space="preserve">Модуль «Спортивные игры». </w:t>
      </w:r>
    </w:p>
    <w:p w:rsidR="00D45A06" w:rsidRPr="00AE7441" w:rsidRDefault="00D45A06" w:rsidP="00D45A06">
      <w:pPr>
        <w:spacing w:after="0" w:line="264" w:lineRule="auto"/>
        <w:ind w:firstLine="600"/>
      </w:pPr>
      <w:r w:rsidRPr="00AE7441">
        <w:rPr>
          <w:color w:val="000000"/>
          <w:sz w:val="28"/>
        </w:rPr>
        <w:t>Футбол. Техники игровых действий: вбрасывание мяча с лицевой линии, выполнение углового и штрафного ударов в изменяющихся игровых ситу</w:t>
      </w:r>
      <w:r w:rsidRPr="00AE7441">
        <w:rPr>
          <w:color w:val="000000"/>
          <w:sz w:val="28"/>
        </w:rPr>
        <w:t>а</w:t>
      </w:r>
      <w:r w:rsidRPr="00AE7441">
        <w:rPr>
          <w:color w:val="000000"/>
          <w:sz w:val="28"/>
        </w:rPr>
        <w:t xml:space="preserve">циях. Закрепление правил игры в условиях игровой и учебной деятельности. </w:t>
      </w:r>
    </w:p>
    <w:p w:rsidR="00D45A06" w:rsidRPr="00AE7441" w:rsidRDefault="00D45A06" w:rsidP="00D45A06">
      <w:pPr>
        <w:spacing w:after="0" w:line="264" w:lineRule="auto"/>
        <w:ind w:firstLine="600"/>
      </w:pPr>
      <w:r w:rsidRPr="00AE7441">
        <w:rPr>
          <w:color w:val="000000"/>
          <w:sz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w:t>
      </w:r>
      <w:r w:rsidRPr="00AE7441">
        <w:rPr>
          <w:color w:val="000000"/>
          <w:sz w:val="28"/>
        </w:rPr>
        <w:t>я</w:t>
      </w:r>
      <w:r w:rsidRPr="00AE7441">
        <w:rPr>
          <w:color w:val="000000"/>
          <w:sz w:val="28"/>
        </w:rPr>
        <w:t>тельности.</w:t>
      </w:r>
    </w:p>
    <w:p w:rsidR="00D45A06" w:rsidRPr="00AE7441" w:rsidRDefault="00D45A06" w:rsidP="00D45A06">
      <w:pPr>
        <w:spacing w:after="0" w:line="264" w:lineRule="auto"/>
        <w:ind w:firstLine="600"/>
      </w:pPr>
      <w:r w:rsidRPr="00AE7441">
        <w:rPr>
          <w:color w:val="000000"/>
          <w:sz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w:t>
      </w:r>
      <w:r w:rsidRPr="00AE7441">
        <w:rPr>
          <w:color w:val="000000"/>
          <w:sz w:val="28"/>
        </w:rPr>
        <w:t>ь</w:t>
      </w:r>
      <w:r w:rsidRPr="00AE7441">
        <w:rPr>
          <w:color w:val="000000"/>
          <w:sz w:val="28"/>
        </w:rPr>
        <w:t>ности.</w:t>
      </w:r>
    </w:p>
    <w:p w:rsidR="00D45A06" w:rsidRPr="00AE7441" w:rsidRDefault="00D45A06" w:rsidP="00D45A06">
      <w:pPr>
        <w:spacing w:after="0" w:line="264" w:lineRule="auto"/>
        <w:ind w:firstLine="600"/>
      </w:pPr>
      <w:r w:rsidRPr="00AE7441">
        <w:rPr>
          <w:i/>
          <w:color w:val="000000"/>
          <w:sz w:val="28"/>
        </w:rPr>
        <w:t xml:space="preserve">Прикладно-ориентированная двигательная деятельность. </w:t>
      </w:r>
    </w:p>
    <w:p w:rsidR="00D45A06" w:rsidRPr="00AE7441" w:rsidRDefault="00D45A06" w:rsidP="00D45A06">
      <w:pPr>
        <w:spacing w:after="0" w:line="264" w:lineRule="auto"/>
        <w:ind w:firstLine="600"/>
      </w:pPr>
      <w:r w:rsidRPr="00AE7441">
        <w:rPr>
          <w:color w:val="000000"/>
          <w:sz w:val="28"/>
        </w:rPr>
        <w:t>Модуль «Спортивная и физическая подготовка». Техническая и спец</w:t>
      </w:r>
      <w:r w:rsidRPr="00AE7441">
        <w:rPr>
          <w:color w:val="000000"/>
          <w:sz w:val="28"/>
        </w:rPr>
        <w:t>и</w:t>
      </w:r>
      <w:r w:rsidRPr="00AE7441">
        <w:rPr>
          <w:color w:val="000000"/>
          <w:sz w:val="28"/>
        </w:rPr>
        <w:t>альная физическая подготовка по избранному виду спорта, выполнение с</w:t>
      </w:r>
      <w:r w:rsidRPr="00AE7441">
        <w:rPr>
          <w:color w:val="000000"/>
          <w:sz w:val="28"/>
        </w:rPr>
        <w:t>о</w:t>
      </w:r>
      <w:r w:rsidRPr="00AE7441">
        <w:rPr>
          <w:color w:val="000000"/>
          <w:sz w:val="28"/>
        </w:rPr>
        <w:t>ревновательных действий в стандартных и вариативных условиях. Физич</w:t>
      </w:r>
      <w:r w:rsidRPr="00AE7441">
        <w:rPr>
          <w:color w:val="000000"/>
          <w:sz w:val="28"/>
        </w:rPr>
        <w:t>е</w:t>
      </w:r>
      <w:r w:rsidRPr="00AE7441">
        <w:rPr>
          <w:color w:val="000000"/>
          <w:sz w:val="28"/>
        </w:rPr>
        <w:t>ская подготовка к выполнению нормативов комплекса «Готов к труду и об</w:t>
      </w:r>
      <w:r w:rsidRPr="00AE7441">
        <w:rPr>
          <w:color w:val="000000"/>
          <w:sz w:val="28"/>
        </w:rPr>
        <w:t>о</w:t>
      </w:r>
      <w:r w:rsidRPr="00AE7441">
        <w:rPr>
          <w:color w:val="000000"/>
          <w:sz w:val="28"/>
        </w:rPr>
        <w:t xml:space="preserve">роне» с использованием средств базовой физической подготовки, видов </w:t>
      </w:r>
      <w:r w:rsidRPr="00AE7441">
        <w:rPr>
          <w:color w:val="000000"/>
          <w:sz w:val="28"/>
        </w:rPr>
        <w:lastRenderedPageBreak/>
        <w:t>спорта и оздоровительных систем физической культуры, национальных видов спорта, культурно-этнических игр.</w:t>
      </w:r>
    </w:p>
    <w:p w:rsidR="00D45A06" w:rsidRPr="00AE7441" w:rsidRDefault="00D45A06" w:rsidP="00D45A06">
      <w:pPr>
        <w:spacing w:after="0"/>
        <w:ind w:left="120"/>
      </w:pPr>
      <w:bookmarkStart w:id="89" w:name="_Toc137510617"/>
      <w:bookmarkEnd w:id="89"/>
    </w:p>
    <w:p w:rsidR="00D45A06" w:rsidRPr="00AE7441" w:rsidRDefault="00D45A06" w:rsidP="00D45A06">
      <w:pPr>
        <w:spacing w:after="0" w:line="264" w:lineRule="auto"/>
        <w:ind w:left="120"/>
      </w:pPr>
    </w:p>
    <w:p w:rsidR="00D45A06" w:rsidRPr="00AE7441" w:rsidRDefault="00D45A06" w:rsidP="00D45A06">
      <w:pPr>
        <w:spacing w:after="0" w:line="264" w:lineRule="auto"/>
        <w:ind w:left="120"/>
      </w:pPr>
      <w:r w:rsidRPr="00AE7441">
        <w:rPr>
          <w:b/>
          <w:color w:val="000000"/>
          <w:sz w:val="28"/>
        </w:rPr>
        <w:t>11 КЛАСС</w:t>
      </w:r>
    </w:p>
    <w:p w:rsidR="00D45A06" w:rsidRPr="00AE7441" w:rsidRDefault="00D45A06" w:rsidP="00D45A06">
      <w:pPr>
        <w:spacing w:after="0" w:line="264" w:lineRule="auto"/>
        <w:ind w:firstLine="600"/>
      </w:pPr>
      <w:r w:rsidRPr="00AE7441">
        <w:rPr>
          <w:b/>
          <w:i/>
          <w:color w:val="000000"/>
          <w:sz w:val="28"/>
        </w:rPr>
        <w:t>Знания о физической культуре</w:t>
      </w:r>
    </w:p>
    <w:p w:rsidR="00D45A06" w:rsidRPr="00AE7441" w:rsidRDefault="00D45A06" w:rsidP="00D45A06">
      <w:pPr>
        <w:spacing w:after="0" w:line="264" w:lineRule="auto"/>
        <w:ind w:firstLine="600"/>
      </w:pPr>
      <w:r w:rsidRPr="00AE7441">
        <w:rPr>
          <w:color w:val="000000"/>
          <w:sz w:val="28"/>
        </w:rPr>
        <w:t>Здоровый образ жизни современного человека. Роль и значение адапт</w:t>
      </w:r>
      <w:r w:rsidRPr="00AE7441">
        <w:rPr>
          <w:color w:val="000000"/>
          <w:sz w:val="28"/>
        </w:rPr>
        <w:t>а</w:t>
      </w:r>
      <w:r w:rsidRPr="00AE7441">
        <w:rPr>
          <w:color w:val="000000"/>
          <w:sz w:val="28"/>
        </w:rPr>
        <w:t xml:space="preserve">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D45A06" w:rsidRPr="00AE7441" w:rsidRDefault="00D45A06" w:rsidP="00D45A06">
      <w:pPr>
        <w:spacing w:after="0" w:line="264" w:lineRule="auto"/>
        <w:ind w:firstLine="600"/>
      </w:pPr>
      <w:r w:rsidRPr="00AE7441">
        <w:rPr>
          <w:color w:val="000000"/>
          <w:sz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w:t>
      </w:r>
      <w:r w:rsidRPr="00AE7441">
        <w:rPr>
          <w:color w:val="000000"/>
          <w:sz w:val="28"/>
        </w:rPr>
        <w:t>е</w:t>
      </w:r>
      <w:r w:rsidRPr="00AE7441">
        <w:rPr>
          <w:color w:val="000000"/>
          <w:sz w:val="28"/>
        </w:rPr>
        <w:t xml:space="preserve">дуры как компоненты здорового образа жизни. </w:t>
      </w:r>
    </w:p>
    <w:p w:rsidR="00D45A06" w:rsidRPr="00AE7441" w:rsidRDefault="00D45A06" w:rsidP="00D45A06">
      <w:pPr>
        <w:spacing w:after="0" w:line="264" w:lineRule="auto"/>
        <w:ind w:firstLine="600"/>
      </w:pPr>
      <w:r w:rsidRPr="00AE7441">
        <w:rPr>
          <w:color w:val="000000"/>
          <w:sz w:val="28"/>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w:t>
      </w:r>
      <w:r w:rsidRPr="00AE7441">
        <w:rPr>
          <w:color w:val="000000"/>
          <w:sz w:val="28"/>
        </w:rPr>
        <w:t>и</w:t>
      </w:r>
      <w:r w:rsidRPr="00AE7441">
        <w:rPr>
          <w:color w:val="000000"/>
          <w:sz w:val="28"/>
        </w:rPr>
        <w:t xml:space="preserve">зической культурой. </w:t>
      </w:r>
    </w:p>
    <w:p w:rsidR="00D45A06" w:rsidRPr="00AE7441" w:rsidRDefault="00D45A06" w:rsidP="00D45A06">
      <w:pPr>
        <w:spacing w:after="0" w:line="264" w:lineRule="auto"/>
        <w:ind w:firstLine="600"/>
      </w:pPr>
      <w:r w:rsidRPr="00AE7441">
        <w:rPr>
          <w:color w:val="000000"/>
          <w:sz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D45A06" w:rsidRPr="00AE7441" w:rsidRDefault="00D45A06" w:rsidP="00D45A06">
      <w:pPr>
        <w:spacing w:after="0" w:line="264" w:lineRule="auto"/>
        <w:ind w:firstLine="600"/>
      </w:pPr>
      <w:r w:rsidRPr="00AE7441">
        <w:rPr>
          <w:color w:val="000000"/>
          <w:sz w:val="28"/>
        </w:rPr>
        <w:t>Профилактика травматизма и оказание перовой помощи во время зан</w:t>
      </w:r>
      <w:r w:rsidRPr="00AE7441">
        <w:rPr>
          <w:color w:val="000000"/>
          <w:sz w:val="28"/>
        </w:rPr>
        <w:t>я</w:t>
      </w:r>
      <w:r w:rsidRPr="00AE7441">
        <w:rPr>
          <w:color w:val="000000"/>
          <w:sz w:val="28"/>
        </w:rPr>
        <w:t xml:space="preserve">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D45A06" w:rsidRPr="00AE7441" w:rsidRDefault="00D45A06" w:rsidP="00D45A06">
      <w:pPr>
        <w:spacing w:after="0" w:line="264" w:lineRule="auto"/>
        <w:ind w:firstLine="600"/>
      </w:pPr>
      <w:r w:rsidRPr="00AE7441">
        <w:rPr>
          <w:color w:val="000000"/>
          <w:sz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D45A06" w:rsidRPr="00AE7441" w:rsidRDefault="00D45A06" w:rsidP="00D45A06">
      <w:pPr>
        <w:spacing w:after="0" w:line="264" w:lineRule="auto"/>
        <w:ind w:firstLine="600"/>
      </w:pPr>
      <w:r w:rsidRPr="00AE7441">
        <w:rPr>
          <w:b/>
          <w:i/>
          <w:color w:val="000000"/>
          <w:sz w:val="28"/>
        </w:rPr>
        <w:t>Способы самостоятельной двигательной деятельности</w:t>
      </w:r>
    </w:p>
    <w:p w:rsidR="00D45A06" w:rsidRPr="00AE7441" w:rsidRDefault="00D45A06" w:rsidP="00D45A06">
      <w:pPr>
        <w:spacing w:after="0" w:line="264" w:lineRule="auto"/>
        <w:ind w:firstLine="600"/>
      </w:pPr>
      <w:r w:rsidRPr="00AE7441">
        <w:rPr>
          <w:color w:val="000000"/>
          <w:sz w:val="28"/>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w:t>
      </w:r>
      <w:r w:rsidRPr="00AE7441">
        <w:rPr>
          <w:color w:val="000000"/>
          <w:sz w:val="28"/>
        </w:rPr>
        <w:t>е</w:t>
      </w:r>
      <w:r w:rsidRPr="00AE7441">
        <w:rPr>
          <w:color w:val="000000"/>
          <w:sz w:val="28"/>
        </w:rPr>
        <w:t>нировка И. Шульца, дыхательная гимнастика А.Н. Стрельниковой, синхр</w:t>
      </w:r>
      <w:r w:rsidRPr="00AE7441">
        <w:rPr>
          <w:color w:val="000000"/>
          <w:sz w:val="28"/>
        </w:rPr>
        <w:t>о</w:t>
      </w:r>
      <w:r w:rsidRPr="00AE7441">
        <w:rPr>
          <w:color w:val="000000"/>
          <w:sz w:val="28"/>
        </w:rPr>
        <w:t xml:space="preserve">гимнастика по методу «Ключ»). </w:t>
      </w:r>
    </w:p>
    <w:p w:rsidR="00D45A06" w:rsidRPr="00AE7441" w:rsidRDefault="00D45A06" w:rsidP="00D45A06">
      <w:pPr>
        <w:spacing w:after="0" w:line="264" w:lineRule="auto"/>
        <w:ind w:firstLine="600"/>
      </w:pPr>
      <w:r w:rsidRPr="00AE7441">
        <w:rPr>
          <w:color w:val="000000"/>
          <w:sz w:val="28"/>
        </w:rPr>
        <w:t>Массаж как средство оздоровительной физической культуры, правила организации и проведения процедур массажа. Основные приёмы самомасс</w:t>
      </w:r>
      <w:r w:rsidRPr="00AE7441">
        <w:rPr>
          <w:color w:val="000000"/>
          <w:sz w:val="28"/>
        </w:rPr>
        <w:t>а</w:t>
      </w:r>
      <w:r w:rsidRPr="00AE7441">
        <w:rPr>
          <w:color w:val="000000"/>
          <w:sz w:val="28"/>
        </w:rPr>
        <w:t xml:space="preserve">жа, их воздействие на организм человека. </w:t>
      </w:r>
    </w:p>
    <w:p w:rsidR="00D45A06" w:rsidRPr="00AE7441" w:rsidRDefault="00D45A06" w:rsidP="00D45A06">
      <w:pPr>
        <w:spacing w:after="0" w:line="264" w:lineRule="auto"/>
        <w:ind w:firstLine="600"/>
      </w:pPr>
      <w:r w:rsidRPr="00AE7441">
        <w:rPr>
          <w:color w:val="000000"/>
          <w:sz w:val="28"/>
        </w:rPr>
        <w:lastRenderedPageBreak/>
        <w:t>Банные процедуры, их назначение и правила проведения, основные способы парения.</w:t>
      </w:r>
    </w:p>
    <w:p w:rsidR="00D45A06" w:rsidRPr="00AE7441" w:rsidRDefault="00D45A06" w:rsidP="00D45A06">
      <w:pPr>
        <w:spacing w:after="0" w:line="264" w:lineRule="auto"/>
        <w:ind w:firstLine="600"/>
      </w:pPr>
      <w:r w:rsidRPr="00AE7441">
        <w:rPr>
          <w:color w:val="000000"/>
          <w:sz w:val="28"/>
        </w:rPr>
        <w:t>Самостоятельная подготовка к выполнению нормативных требований комплекса «Готов к труду и обороне». Структурная организация самосто</w:t>
      </w:r>
      <w:r w:rsidRPr="00AE7441">
        <w:rPr>
          <w:color w:val="000000"/>
          <w:sz w:val="28"/>
        </w:rPr>
        <w:t>я</w:t>
      </w:r>
      <w:r w:rsidRPr="00AE7441">
        <w:rPr>
          <w:color w:val="000000"/>
          <w:sz w:val="28"/>
        </w:rPr>
        <w:t>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w:t>
      </w:r>
      <w:r w:rsidRPr="00AE7441">
        <w:rPr>
          <w:color w:val="000000"/>
          <w:sz w:val="28"/>
        </w:rPr>
        <w:t>е</w:t>
      </w:r>
      <w:r w:rsidRPr="00AE7441">
        <w:rPr>
          <w:color w:val="000000"/>
          <w:sz w:val="28"/>
        </w:rPr>
        <w:t xml:space="preserve">стовых упражнений, способы их освоения и оценивания. </w:t>
      </w:r>
    </w:p>
    <w:p w:rsidR="00D45A06" w:rsidRPr="00AE7441" w:rsidRDefault="00D45A06" w:rsidP="00D45A06">
      <w:pPr>
        <w:spacing w:after="0" w:line="264" w:lineRule="auto"/>
        <w:ind w:firstLine="600"/>
      </w:pPr>
      <w:r w:rsidRPr="00AE7441">
        <w:rPr>
          <w:color w:val="000000"/>
          <w:sz w:val="28"/>
        </w:rPr>
        <w:t>Самостоятельная физическая подготовка и особенности планирования её направленности по тренировочным циклам, правила контроля и индивиду</w:t>
      </w:r>
      <w:r w:rsidRPr="00AE7441">
        <w:rPr>
          <w:color w:val="000000"/>
          <w:sz w:val="28"/>
        </w:rPr>
        <w:t>а</w:t>
      </w:r>
      <w:r w:rsidRPr="00AE7441">
        <w:rPr>
          <w:color w:val="000000"/>
          <w:sz w:val="28"/>
        </w:rPr>
        <w:t>лизации содержания физической нагрузки.</w:t>
      </w:r>
    </w:p>
    <w:p w:rsidR="00D45A06" w:rsidRPr="00AE7441" w:rsidRDefault="00D45A06" w:rsidP="00D45A06">
      <w:pPr>
        <w:spacing w:after="0" w:line="264" w:lineRule="auto"/>
        <w:ind w:firstLine="600"/>
      </w:pPr>
      <w:r w:rsidRPr="00AE7441">
        <w:rPr>
          <w:b/>
          <w:i/>
          <w:color w:val="000000"/>
          <w:sz w:val="28"/>
        </w:rPr>
        <w:t>Физическое совершенствование</w:t>
      </w:r>
    </w:p>
    <w:p w:rsidR="00D45A06" w:rsidRPr="00AE7441" w:rsidRDefault="00D45A06" w:rsidP="00D45A06">
      <w:pPr>
        <w:spacing w:after="0" w:line="264" w:lineRule="auto"/>
        <w:ind w:firstLine="600"/>
      </w:pPr>
      <w:r w:rsidRPr="00AE7441">
        <w:rPr>
          <w:i/>
          <w:color w:val="000000"/>
          <w:sz w:val="28"/>
        </w:rPr>
        <w:t xml:space="preserve">Физкультурно-оздоровительная деятельность. </w:t>
      </w:r>
    </w:p>
    <w:p w:rsidR="00D45A06" w:rsidRPr="00AE7441" w:rsidRDefault="00D45A06" w:rsidP="00D45A06">
      <w:pPr>
        <w:spacing w:after="0" w:line="264" w:lineRule="auto"/>
        <w:ind w:firstLine="600"/>
      </w:pPr>
      <w:r w:rsidRPr="00AE7441">
        <w:rPr>
          <w:color w:val="000000"/>
          <w:sz w:val="28"/>
        </w:rPr>
        <w:t>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w:t>
      </w:r>
      <w:r w:rsidRPr="00AE7441">
        <w:rPr>
          <w:color w:val="000000"/>
          <w:sz w:val="28"/>
        </w:rPr>
        <w:t>а</w:t>
      </w:r>
      <w:r w:rsidRPr="00AE7441">
        <w:rPr>
          <w:color w:val="000000"/>
          <w:sz w:val="28"/>
        </w:rPr>
        <w:t xml:space="preserve">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D45A06" w:rsidRPr="00AE7441" w:rsidRDefault="00D45A06" w:rsidP="00D45A06">
      <w:pPr>
        <w:spacing w:after="0" w:line="264" w:lineRule="auto"/>
        <w:ind w:firstLine="600"/>
      </w:pPr>
      <w:r w:rsidRPr="00AE7441">
        <w:rPr>
          <w:i/>
          <w:color w:val="000000"/>
          <w:sz w:val="28"/>
        </w:rPr>
        <w:t xml:space="preserve">Спортивно-оздоровительная деятельность. </w:t>
      </w:r>
    </w:p>
    <w:p w:rsidR="00D45A06" w:rsidRPr="00AE7441" w:rsidRDefault="00D45A06" w:rsidP="00D45A06">
      <w:pPr>
        <w:spacing w:after="0" w:line="264" w:lineRule="auto"/>
        <w:ind w:firstLine="600"/>
      </w:pPr>
      <w:r w:rsidRPr="00AE7441">
        <w:rPr>
          <w:color w:val="000000"/>
          <w:sz w:val="28"/>
        </w:rPr>
        <w:t xml:space="preserve">Модуль «Спортивные игры». </w:t>
      </w:r>
    </w:p>
    <w:p w:rsidR="00D45A06" w:rsidRPr="00AE7441" w:rsidRDefault="00D45A06" w:rsidP="00D45A06">
      <w:pPr>
        <w:spacing w:after="0" w:line="264" w:lineRule="auto"/>
        <w:ind w:firstLine="600"/>
      </w:pPr>
      <w:r w:rsidRPr="00AE7441">
        <w:rPr>
          <w:color w:val="000000"/>
          <w:sz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D45A06" w:rsidRPr="00AE7441" w:rsidRDefault="00D45A06" w:rsidP="00D45A06">
      <w:pPr>
        <w:spacing w:after="0" w:line="264" w:lineRule="auto"/>
        <w:ind w:firstLine="600"/>
      </w:pPr>
      <w:r w:rsidRPr="00AE7441">
        <w:rPr>
          <w:color w:val="000000"/>
          <w:sz w:val="28"/>
        </w:rPr>
        <w:t>Баскетбол. Повторение правил игры в баскетбол, соблюдение их в пр</w:t>
      </w:r>
      <w:r w:rsidRPr="00AE7441">
        <w:rPr>
          <w:color w:val="000000"/>
          <w:sz w:val="28"/>
        </w:rPr>
        <w:t>о</w:t>
      </w:r>
      <w:r w:rsidRPr="00AE7441">
        <w:rPr>
          <w:color w:val="000000"/>
          <w:sz w:val="28"/>
        </w:rPr>
        <w:t>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D45A06" w:rsidRPr="00AE7441" w:rsidRDefault="00D45A06" w:rsidP="00D45A06">
      <w:pPr>
        <w:spacing w:after="0" w:line="264" w:lineRule="auto"/>
        <w:ind w:firstLine="600"/>
      </w:pPr>
      <w:r w:rsidRPr="00AE7441">
        <w:rPr>
          <w:color w:val="000000"/>
          <w:sz w:val="28"/>
        </w:rPr>
        <w:t>Волейбол. Повторение правил игры в баскетбол, соблюдение их в пр</w:t>
      </w:r>
      <w:r w:rsidRPr="00AE7441">
        <w:rPr>
          <w:color w:val="000000"/>
          <w:sz w:val="28"/>
        </w:rPr>
        <w:t>о</w:t>
      </w:r>
      <w:r w:rsidRPr="00AE7441">
        <w:rPr>
          <w:color w:val="000000"/>
          <w:sz w:val="28"/>
        </w:rPr>
        <w:t>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D45A06" w:rsidRPr="00AE7441" w:rsidRDefault="00D45A06" w:rsidP="00D45A06">
      <w:pPr>
        <w:spacing w:after="0" w:line="264" w:lineRule="auto"/>
        <w:ind w:firstLine="600"/>
      </w:pPr>
      <w:r w:rsidRPr="00AE7441">
        <w:rPr>
          <w:i/>
          <w:color w:val="000000"/>
          <w:sz w:val="28"/>
        </w:rPr>
        <w:t xml:space="preserve">Прикладно-ориентированная двигательная деятельность. </w:t>
      </w:r>
    </w:p>
    <w:p w:rsidR="00D45A06" w:rsidRPr="00AE7441" w:rsidRDefault="00D45A06" w:rsidP="00D45A06">
      <w:pPr>
        <w:spacing w:after="0" w:line="264" w:lineRule="auto"/>
        <w:ind w:firstLine="600"/>
      </w:pPr>
      <w:r w:rsidRPr="00AE7441">
        <w:rPr>
          <w:color w:val="000000"/>
          <w:sz w:val="28"/>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w:t>
      </w:r>
      <w:r w:rsidRPr="00AE7441">
        <w:rPr>
          <w:color w:val="000000"/>
          <w:sz w:val="28"/>
        </w:rPr>
        <w:t>х</w:t>
      </w:r>
      <w:r w:rsidRPr="00AE7441">
        <w:rPr>
          <w:color w:val="000000"/>
          <w:sz w:val="28"/>
        </w:rPr>
        <w:t>нические приёмы атлетических единоборств и способы их самостоятельного разучивания (самостраховка, стойки, захваты, броски).</w:t>
      </w:r>
    </w:p>
    <w:p w:rsidR="00D45A06" w:rsidRPr="00AE7441" w:rsidRDefault="00D45A06" w:rsidP="00D45A06">
      <w:pPr>
        <w:spacing w:after="0" w:line="264" w:lineRule="auto"/>
        <w:ind w:firstLine="600"/>
      </w:pPr>
      <w:r w:rsidRPr="00AE7441">
        <w:rPr>
          <w:color w:val="000000"/>
          <w:sz w:val="28"/>
        </w:rPr>
        <w:t>Модуль «Спортивная и физическая подготовка». Техническая и спец</w:t>
      </w:r>
      <w:r w:rsidRPr="00AE7441">
        <w:rPr>
          <w:color w:val="000000"/>
          <w:sz w:val="28"/>
        </w:rPr>
        <w:t>и</w:t>
      </w:r>
      <w:r w:rsidRPr="00AE7441">
        <w:rPr>
          <w:color w:val="000000"/>
          <w:sz w:val="28"/>
        </w:rPr>
        <w:t>альная физическая подготовка по избранному виду спорта, выполнение с</w:t>
      </w:r>
      <w:r w:rsidRPr="00AE7441">
        <w:rPr>
          <w:color w:val="000000"/>
          <w:sz w:val="28"/>
        </w:rPr>
        <w:t>о</w:t>
      </w:r>
      <w:r w:rsidRPr="00AE7441">
        <w:rPr>
          <w:color w:val="000000"/>
          <w:sz w:val="28"/>
        </w:rPr>
        <w:t>ревновательных действий в стандартных и вариативных условиях. Физич</w:t>
      </w:r>
      <w:r w:rsidRPr="00AE7441">
        <w:rPr>
          <w:color w:val="000000"/>
          <w:sz w:val="28"/>
        </w:rPr>
        <w:t>е</w:t>
      </w:r>
      <w:r w:rsidRPr="00AE7441">
        <w:rPr>
          <w:color w:val="000000"/>
          <w:sz w:val="28"/>
        </w:rPr>
        <w:t>ская подготовка к выполнению нормативов комплекса «Готов к труду и об</w:t>
      </w:r>
      <w:r w:rsidRPr="00AE7441">
        <w:rPr>
          <w:color w:val="000000"/>
          <w:sz w:val="28"/>
        </w:rPr>
        <w:t>о</w:t>
      </w:r>
      <w:r w:rsidRPr="00AE7441">
        <w:rPr>
          <w:color w:val="000000"/>
          <w:sz w:val="28"/>
        </w:rPr>
        <w:lastRenderedPageBreak/>
        <w:t>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45A06" w:rsidRPr="00AE7441" w:rsidRDefault="00D45A06" w:rsidP="00D45A06">
      <w:pPr>
        <w:spacing w:after="0" w:line="264" w:lineRule="auto"/>
        <w:ind w:firstLine="600"/>
      </w:pPr>
      <w:r w:rsidRPr="00AE7441">
        <w:rPr>
          <w:b/>
          <w:i/>
          <w:color w:val="000000"/>
          <w:sz w:val="28"/>
        </w:rPr>
        <w:t>Программа вариативного модуля «Базовая физическая подготовка».</w:t>
      </w:r>
    </w:p>
    <w:p w:rsidR="00D45A06" w:rsidRPr="00AE7441" w:rsidRDefault="00D45A06" w:rsidP="00D45A06">
      <w:pPr>
        <w:spacing w:after="0" w:line="264" w:lineRule="auto"/>
        <w:ind w:firstLine="600"/>
      </w:pPr>
      <w:r w:rsidRPr="00AE7441">
        <w:rPr>
          <w:i/>
          <w:color w:val="000000"/>
          <w:sz w:val="28"/>
        </w:rPr>
        <w:t xml:space="preserve">Общая физическая подготовка. </w:t>
      </w:r>
    </w:p>
    <w:p w:rsidR="00D45A06" w:rsidRDefault="00D45A06" w:rsidP="00D45A06">
      <w:pPr>
        <w:spacing w:after="0" w:line="264" w:lineRule="auto"/>
        <w:ind w:firstLine="600"/>
      </w:pPr>
      <w:r w:rsidRPr="00AE7441">
        <w:rPr>
          <w:i/>
          <w:color w:val="000000"/>
          <w:sz w:val="28"/>
        </w:rPr>
        <w:t>Развитие силовых способностей</w:t>
      </w:r>
      <w:r w:rsidRPr="00AE7441">
        <w:rPr>
          <w:color w:val="000000"/>
          <w:sz w:val="28"/>
        </w:rPr>
        <w:t>. Комплексы общеразвивающих и л</w:t>
      </w:r>
      <w:r w:rsidRPr="00AE7441">
        <w:rPr>
          <w:color w:val="000000"/>
          <w:sz w:val="28"/>
        </w:rPr>
        <w:t>о</w:t>
      </w:r>
      <w:r w:rsidRPr="00AE7441">
        <w:rPr>
          <w:color w:val="000000"/>
          <w:sz w:val="28"/>
        </w:rPr>
        <w:t>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w:t>
      </w:r>
      <w:r w:rsidRPr="00AE7441">
        <w:rPr>
          <w:color w:val="000000"/>
          <w:sz w:val="28"/>
        </w:rPr>
        <w:t>й</w:t>
      </w:r>
      <w:r w:rsidRPr="00AE7441">
        <w:rPr>
          <w:color w:val="000000"/>
          <w:sz w:val="28"/>
        </w:rPr>
        <w:t>ствах. Упражнения на гимнастических снарядах (брусьях, перекладинах, гимнастической стенке и других). Броски набивного мяча двумя и одной р</w:t>
      </w:r>
      <w:r w:rsidRPr="00AE7441">
        <w:rPr>
          <w:color w:val="000000"/>
          <w:sz w:val="28"/>
        </w:rPr>
        <w:t>у</w:t>
      </w:r>
      <w:r w:rsidRPr="00AE7441">
        <w:rPr>
          <w:color w:val="000000"/>
          <w:sz w:val="28"/>
        </w:rPr>
        <w:t>кой из положений стоя и сидя (вверх, вперёд, назад, в стороны, снизу и сбоку, от груди, из-за головы). Прыжковые упражнения с дополнительным отяг</w:t>
      </w:r>
      <w:r w:rsidRPr="00AE7441">
        <w:rPr>
          <w:color w:val="000000"/>
          <w:sz w:val="28"/>
        </w:rPr>
        <w:t>о</w:t>
      </w:r>
      <w:r w:rsidRPr="00AE7441">
        <w:rPr>
          <w:color w:val="000000"/>
          <w:sz w:val="28"/>
        </w:rPr>
        <w:t>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w:t>
      </w:r>
      <w:r w:rsidRPr="00AE7441">
        <w:rPr>
          <w:color w:val="000000"/>
          <w:sz w:val="28"/>
        </w:rPr>
        <w:t>и</w:t>
      </w:r>
      <w:r w:rsidRPr="00AE7441">
        <w:rPr>
          <w:color w:val="000000"/>
          <w:sz w:val="28"/>
        </w:rPr>
        <w:t xml:space="preserve">тельным отягощением). Переноска непредельных тяжестей (сверстников способом на спине). Подвижные игры с силовой направленностью </w:t>
      </w:r>
      <w:r>
        <w:rPr>
          <w:color w:val="000000"/>
          <w:sz w:val="28"/>
        </w:rPr>
        <w:t>(импр</w:t>
      </w:r>
      <w:r>
        <w:rPr>
          <w:color w:val="000000"/>
          <w:sz w:val="28"/>
        </w:rPr>
        <w:t>о</w:t>
      </w:r>
      <w:r>
        <w:rPr>
          <w:color w:val="000000"/>
          <w:sz w:val="28"/>
        </w:rPr>
        <w:t>визированный баскетбол с набивным мячом и другое).</w:t>
      </w:r>
    </w:p>
    <w:p w:rsidR="00D45A06" w:rsidRPr="00AE7441" w:rsidRDefault="00D45A06" w:rsidP="00D45A06">
      <w:pPr>
        <w:spacing w:after="0" w:line="264" w:lineRule="auto"/>
        <w:ind w:firstLine="600"/>
      </w:pPr>
      <w:r w:rsidRPr="00AE7441">
        <w:rPr>
          <w:i/>
          <w:color w:val="000000"/>
          <w:sz w:val="28"/>
        </w:rPr>
        <w:t xml:space="preserve">Развитие скоростных способностей. </w:t>
      </w:r>
    </w:p>
    <w:p w:rsidR="00D45A06" w:rsidRPr="00AE7441" w:rsidRDefault="00D45A06" w:rsidP="00D45A06">
      <w:pPr>
        <w:spacing w:after="0" w:line="264" w:lineRule="auto"/>
        <w:ind w:firstLine="600"/>
      </w:pPr>
      <w:r w:rsidRPr="00AE7441">
        <w:rPr>
          <w:color w:val="000000"/>
          <w:sz w:val="28"/>
        </w:rPr>
        <w:t>Бег на месте в максимальном темпе (в упоре о гимнастическую стенку и без упора). Челночный бег. Бег по разметке с максимальным темпом. П</w:t>
      </w:r>
      <w:r w:rsidRPr="00AE7441">
        <w:rPr>
          <w:color w:val="000000"/>
          <w:sz w:val="28"/>
        </w:rPr>
        <w:t>о</w:t>
      </w:r>
      <w:r w:rsidRPr="00AE7441">
        <w:rPr>
          <w:color w:val="000000"/>
          <w:sz w:val="28"/>
        </w:rPr>
        <w:t>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w:t>
      </w:r>
      <w:r w:rsidRPr="00AE7441">
        <w:rPr>
          <w:color w:val="000000"/>
          <w:sz w:val="28"/>
        </w:rPr>
        <w:t>я</w:t>
      </w:r>
      <w:r w:rsidRPr="00AE7441">
        <w:rPr>
          <w:color w:val="000000"/>
          <w:sz w:val="28"/>
        </w:rPr>
        <w:t>щей). Ловля теннисного мяча после отскока от пола, стены (правой и левой рукой). Передача теннисного мяча в парах правой (левой) рукой и попер</w:t>
      </w:r>
      <w:r w:rsidRPr="00AE7441">
        <w:rPr>
          <w:color w:val="000000"/>
          <w:sz w:val="28"/>
        </w:rPr>
        <w:t>е</w:t>
      </w:r>
      <w:r w:rsidRPr="00AE7441">
        <w:rPr>
          <w:color w:val="000000"/>
          <w:sz w:val="28"/>
        </w:rPr>
        <w:t>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w:t>
      </w:r>
      <w:r w:rsidRPr="00AE7441">
        <w:rPr>
          <w:color w:val="000000"/>
          <w:sz w:val="28"/>
        </w:rPr>
        <w:t>о</w:t>
      </w:r>
      <w:r w:rsidRPr="00AE7441">
        <w:rPr>
          <w:color w:val="000000"/>
          <w:sz w:val="28"/>
        </w:rPr>
        <w:t>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w:t>
      </w:r>
      <w:r w:rsidRPr="00AE7441">
        <w:rPr>
          <w:color w:val="000000"/>
          <w:sz w:val="28"/>
        </w:rPr>
        <w:t>и</w:t>
      </w:r>
      <w:r w:rsidRPr="00AE7441">
        <w:rPr>
          <w:color w:val="000000"/>
          <w:sz w:val="28"/>
        </w:rPr>
        <w:t>дов спорта, выполняемые с максимальной скоростью движений.</w:t>
      </w:r>
    </w:p>
    <w:p w:rsidR="00D45A06" w:rsidRPr="00AE7441" w:rsidRDefault="00D45A06" w:rsidP="00D45A06">
      <w:pPr>
        <w:spacing w:after="0" w:line="264" w:lineRule="auto"/>
        <w:ind w:firstLine="600"/>
      </w:pPr>
      <w:r w:rsidRPr="00AE7441">
        <w:rPr>
          <w:i/>
          <w:color w:val="000000"/>
          <w:sz w:val="28"/>
        </w:rPr>
        <w:lastRenderedPageBreak/>
        <w:t xml:space="preserve">Развитие выносливости. </w:t>
      </w:r>
    </w:p>
    <w:p w:rsidR="00D45A06" w:rsidRPr="00AE7441" w:rsidRDefault="00D45A06" w:rsidP="00D45A06">
      <w:pPr>
        <w:spacing w:after="0" w:line="264" w:lineRule="auto"/>
        <w:ind w:firstLine="600"/>
      </w:pPr>
      <w:r w:rsidRPr="00AE7441">
        <w:rPr>
          <w:color w:val="000000"/>
          <w:sz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D45A06" w:rsidRPr="00AE7441" w:rsidRDefault="00D45A06" w:rsidP="00D45A06">
      <w:pPr>
        <w:spacing w:after="0" w:line="264" w:lineRule="auto"/>
        <w:ind w:firstLine="600"/>
      </w:pPr>
      <w:r w:rsidRPr="00AE7441">
        <w:rPr>
          <w:i/>
          <w:color w:val="000000"/>
          <w:sz w:val="28"/>
        </w:rPr>
        <w:t xml:space="preserve">Развитие координации движений. </w:t>
      </w:r>
    </w:p>
    <w:p w:rsidR="00D45A06" w:rsidRPr="00AE7441" w:rsidRDefault="00D45A06" w:rsidP="00D45A06">
      <w:pPr>
        <w:spacing w:after="0" w:line="264" w:lineRule="auto"/>
        <w:ind w:firstLine="600"/>
      </w:pPr>
      <w:r w:rsidRPr="00AE7441">
        <w:rPr>
          <w:color w:val="000000"/>
          <w:sz w:val="28"/>
        </w:rPr>
        <w:t>Жонглирование большими (волейбольными) и малыми (теннисными) мячами. Жонглирование гимнастической палкой. Жонглирование воле</w:t>
      </w:r>
      <w:r w:rsidRPr="00AE7441">
        <w:rPr>
          <w:color w:val="000000"/>
          <w:sz w:val="28"/>
        </w:rPr>
        <w:t>й</w:t>
      </w:r>
      <w:r w:rsidRPr="00AE7441">
        <w:rPr>
          <w:color w:val="000000"/>
          <w:sz w:val="28"/>
        </w:rPr>
        <w:t>больным мячом головой. Метание малых и больших мячей в мишень (неп</w:t>
      </w:r>
      <w:r w:rsidRPr="00AE7441">
        <w:rPr>
          <w:color w:val="000000"/>
          <w:sz w:val="28"/>
        </w:rPr>
        <w:t>о</w:t>
      </w:r>
      <w:r w:rsidRPr="00AE7441">
        <w:rPr>
          <w:color w:val="000000"/>
          <w:sz w:val="28"/>
        </w:rPr>
        <w:t>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w:t>
      </w:r>
      <w:r w:rsidRPr="00AE7441">
        <w:rPr>
          <w:color w:val="000000"/>
          <w:sz w:val="28"/>
        </w:rPr>
        <w:t>ж</w:t>
      </w:r>
      <w:r w:rsidRPr="00AE7441">
        <w:rPr>
          <w:color w:val="000000"/>
          <w:sz w:val="28"/>
        </w:rPr>
        <w:t>нение на точность дифференцирования мышечных усилий. Подвижные и спортивные игры.</w:t>
      </w:r>
    </w:p>
    <w:p w:rsidR="00D45A06" w:rsidRPr="00AE7441" w:rsidRDefault="00D45A06" w:rsidP="00D45A06">
      <w:pPr>
        <w:spacing w:after="0" w:line="264" w:lineRule="auto"/>
        <w:ind w:firstLine="600"/>
      </w:pPr>
      <w:r w:rsidRPr="00AE7441">
        <w:rPr>
          <w:i/>
          <w:color w:val="000000"/>
          <w:sz w:val="28"/>
        </w:rPr>
        <w:t xml:space="preserve">Развитие гибкости. </w:t>
      </w:r>
    </w:p>
    <w:p w:rsidR="00D45A06" w:rsidRPr="00AE7441" w:rsidRDefault="00D45A06" w:rsidP="00D45A06">
      <w:pPr>
        <w:spacing w:after="0" w:line="264" w:lineRule="auto"/>
        <w:ind w:firstLine="600"/>
      </w:pPr>
      <w:r w:rsidRPr="00AE7441">
        <w:rPr>
          <w:color w:val="000000"/>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D45A06" w:rsidRPr="00AE7441" w:rsidRDefault="00D45A06" w:rsidP="00D45A06">
      <w:pPr>
        <w:spacing w:after="0" w:line="264" w:lineRule="auto"/>
        <w:ind w:firstLine="600"/>
      </w:pPr>
      <w:r w:rsidRPr="00AE7441">
        <w:rPr>
          <w:color w:val="000000"/>
          <w:sz w:val="28"/>
        </w:rPr>
        <w:t>Упражнения культурно-этнической направленности. Сюжетно-образные и обрядовые игры. Технические действия национальных видов спорта.</w:t>
      </w:r>
    </w:p>
    <w:p w:rsidR="00D45A06" w:rsidRPr="00AE7441" w:rsidRDefault="00D45A06" w:rsidP="00D45A06">
      <w:pPr>
        <w:spacing w:after="0" w:line="264" w:lineRule="auto"/>
        <w:ind w:firstLine="600"/>
      </w:pPr>
      <w:r w:rsidRPr="00AE7441">
        <w:rPr>
          <w:i/>
          <w:color w:val="000000"/>
          <w:sz w:val="28"/>
        </w:rPr>
        <w:t xml:space="preserve">Специальная физическая подготовка. </w:t>
      </w:r>
    </w:p>
    <w:p w:rsidR="00D45A06" w:rsidRPr="00AE7441" w:rsidRDefault="00D45A06" w:rsidP="00D45A06">
      <w:pPr>
        <w:spacing w:after="0" w:line="264" w:lineRule="auto"/>
        <w:ind w:firstLine="600"/>
      </w:pPr>
      <w:r w:rsidRPr="00AE7441">
        <w:rPr>
          <w:i/>
          <w:color w:val="000000"/>
          <w:sz w:val="28"/>
        </w:rPr>
        <w:t>Модуль «Гимнастика»</w:t>
      </w:r>
    </w:p>
    <w:p w:rsidR="00D45A06" w:rsidRPr="00AE7441" w:rsidRDefault="00D45A06" w:rsidP="00D45A06">
      <w:pPr>
        <w:spacing w:after="0" w:line="264" w:lineRule="auto"/>
        <w:ind w:firstLine="600"/>
      </w:pPr>
      <w:r w:rsidRPr="00AE7441">
        <w:rPr>
          <w:color w:val="000000"/>
          <w:sz w:val="28"/>
        </w:rPr>
        <w:t>Развитие гибкости. Наклоны туловища вперёд, назад, в стороны с во</w:t>
      </w:r>
      <w:r w:rsidRPr="00AE7441">
        <w:rPr>
          <w:color w:val="000000"/>
          <w:sz w:val="28"/>
        </w:rPr>
        <w:t>з</w:t>
      </w:r>
      <w:r w:rsidRPr="00AE7441">
        <w:rPr>
          <w:color w:val="000000"/>
          <w:sz w:val="28"/>
        </w:rPr>
        <w:t>растающей амплитудой движений в положении стоя, сидя, сидя ноги в ст</w:t>
      </w:r>
      <w:r w:rsidRPr="00AE7441">
        <w:rPr>
          <w:color w:val="000000"/>
          <w:sz w:val="28"/>
        </w:rPr>
        <w:t>о</w:t>
      </w:r>
      <w:r w:rsidRPr="00AE7441">
        <w:rPr>
          <w:color w:val="000000"/>
          <w:sz w:val="28"/>
        </w:rPr>
        <w:t>роны. Упражнения с гимнастической палкой (укороченной скакалкой) для развития подвижности плечевого сустава (выкруты). Комплексы общеразв</w:t>
      </w:r>
      <w:r w:rsidRPr="00AE7441">
        <w:rPr>
          <w:color w:val="000000"/>
          <w:sz w:val="28"/>
        </w:rPr>
        <w:t>и</w:t>
      </w:r>
      <w:r w:rsidRPr="00AE7441">
        <w:rPr>
          <w:color w:val="000000"/>
          <w:sz w:val="28"/>
        </w:rPr>
        <w:t>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D45A06" w:rsidRPr="00AE7441" w:rsidRDefault="00D45A06" w:rsidP="00D45A06">
      <w:pPr>
        <w:spacing w:after="0" w:line="264" w:lineRule="auto"/>
        <w:ind w:firstLine="600"/>
      </w:pPr>
      <w:r w:rsidRPr="00AE7441">
        <w:rPr>
          <w:color w:val="000000"/>
          <w:sz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w:t>
      </w:r>
      <w:r w:rsidRPr="00AE7441">
        <w:rPr>
          <w:color w:val="000000"/>
          <w:sz w:val="28"/>
        </w:rPr>
        <w:t>а</w:t>
      </w:r>
      <w:r w:rsidRPr="00AE7441">
        <w:rPr>
          <w:color w:val="000000"/>
          <w:sz w:val="28"/>
        </w:rPr>
        <w:t xml:space="preserve">сание правой и левой ногой мишеней, подвешенных на разной высоте, с места </w:t>
      </w:r>
      <w:r w:rsidRPr="00AE7441">
        <w:rPr>
          <w:color w:val="000000"/>
          <w:sz w:val="28"/>
        </w:rPr>
        <w:lastRenderedPageBreak/>
        <w:t>и с разбега. Разнообразные прыжки через гимнастическую скакалку на месте и с продвижением. Прыжки на точность отталкивания и приземления.</w:t>
      </w:r>
    </w:p>
    <w:p w:rsidR="00D45A06" w:rsidRPr="00AE7441" w:rsidRDefault="00D45A06" w:rsidP="00D45A06">
      <w:pPr>
        <w:spacing w:after="0" w:line="264" w:lineRule="auto"/>
        <w:ind w:firstLine="600"/>
      </w:pPr>
      <w:r w:rsidRPr="00AE7441">
        <w:rPr>
          <w:color w:val="000000"/>
          <w:sz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w:t>
      </w:r>
      <w:r w:rsidRPr="00AE7441">
        <w:rPr>
          <w:color w:val="000000"/>
          <w:sz w:val="28"/>
        </w:rPr>
        <w:t>а</w:t>
      </w:r>
      <w:r w:rsidRPr="00AE7441">
        <w:rPr>
          <w:color w:val="000000"/>
          <w:sz w:val="28"/>
        </w:rPr>
        <w:t>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w:t>
      </w:r>
      <w:r w:rsidRPr="00AE7441">
        <w:rPr>
          <w:color w:val="000000"/>
          <w:sz w:val="28"/>
        </w:rPr>
        <w:t>д</w:t>
      </w:r>
      <w:r w:rsidRPr="00AE7441">
        <w:rPr>
          <w:color w:val="000000"/>
          <w:sz w:val="28"/>
        </w:rPr>
        <w:t>скоки со взмахом рук), метание набивного мяча из различных исходных п</w:t>
      </w:r>
      <w:r w:rsidRPr="00AE7441">
        <w:rPr>
          <w:color w:val="000000"/>
          <w:sz w:val="28"/>
        </w:rPr>
        <w:t>о</w:t>
      </w:r>
      <w:r w:rsidRPr="00AE7441">
        <w:rPr>
          <w:color w:val="000000"/>
          <w:sz w:val="28"/>
        </w:rPr>
        <w:t>ложений, комплексы упражнений избирательного воздействия на отдельные мышечные группы (с увеличивающимся темпом движений без потери кач</w:t>
      </w:r>
      <w:r w:rsidRPr="00AE7441">
        <w:rPr>
          <w:color w:val="000000"/>
          <w:sz w:val="28"/>
        </w:rPr>
        <w:t>е</w:t>
      </w:r>
      <w:r w:rsidRPr="00AE7441">
        <w:rPr>
          <w:color w:val="000000"/>
          <w:sz w:val="28"/>
        </w:rPr>
        <w:t>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45A06" w:rsidRPr="00AE7441" w:rsidRDefault="00D45A06" w:rsidP="00D45A06">
      <w:pPr>
        <w:spacing w:after="0" w:line="264" w:lineRule="auto"/>
        <w:ind w:firstLine="600"/>
      </w:pPr>
      <w:r w:rsidRPr="00AE7441">
        <w:rPr>
          <w:color w:val="000000"/>
          <w:sz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w:t>
      </w:r>
      <w:r w:rsidRPr="00AE7441">
        <w:rPr>
          <w:color w:val="000000"/>
          <w:sz w:val="28"/>
        </w:rPr>
        <w:t>е</w:t>
      </w:r>
      <w:r w:rsidRPr="00AE7441">
        <w:rPr>
          <w:color w:val="000000"/>
          <w:sz w:val="28"/>
        </w:rPr>
        <w:t>нировки»). Комплексы упражнений с отягощением, выполняемые в режиме непрерывного и интервального методов.</w:t>
      </w:r>
    </w:p>
    <w:p w:rsidR="00D45A06" w:rsidRPr="00AE7441" w:rsidRDefault="00D45A06" w:rsidP="00D45A06">
      <w:pPr>
        <w:spacing w:after="0" w:line="264" w:lineRule="auto"/>
        <w:ind w:firstLine="600"/>
      </w:pPr>
      <w:r w:rsidRPr="00AE7441">
        <w:rPr>
          <w:i/>
          <w:color w:val="000000"/>
          <w:sz w:val="28"/>
        </w:rPr>
        <w:t>Модуль «Лёгкая атлетика»</w:t>
      </w:r>
    </w:p>
    <w:p w:rsidR="00D45A06" w:rsidRPr="00AE7441" w:rsidRDefault="00D45A06" w:rsidP="00D45A06">
      <w:pPr>
        <w:spacing w:after="0" w:line="264" w:lineRule="auto"/>
        <w:ind w:firstLine="600"/>
      </w:pPr>
      <w:r w:rsidRPr="00AE7441">
        <w:rPr>
          <w:color w:val="000000"/>
          <w:sz w:val="28"/>
        </w:rPr>
        <w:t>Развитие выносливости. Бег с максимальной скоростью в режиме п</w:t>
      </w:r>
      <w:r w:rsidRPr="00AE7441">
        <w:rPr>
          <w:color w:val="000000"/>
          <w:sz w:val="28"/>
        </w:rPr>
        <w:t>о</w:t>
      </w:r>
      <w:r w:rsidRPr="00AE7441">
        <w:rPr>
          <w:color w:val="000000"/>
          <w:sz w:val="28"/>
        </w:rPr>
        <w:t>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w:t>
      </w:r>
      <w:r w:rsidRPr="00AE7441">
        <w:rPr>
          <w:color w:val="000000"/>
          <w:sz w:val="28"/>
        </w:rPr>
        <w:t>о</w:t>
      </w:r>
      <w:r w:rsidRPr="00AE7441">
        <w:rPr>
          <w:color w:val="000000"/>
          <w:sz w:val="28"/>
        </w:rPr>
        <w:t>вторный бег с финальным ускорением (на разные дистанции). Равномерный бег с дополнительным отягощением в режиме «до отказа».</w:t>
      </w:r>
    </w:p>
    <w:p w:rsidR="00D45A06" w:rsidRPr="00AE7441" w:rsidRDefault="00D45A06" w:rsidP="00D45A06">
      <w:pPr>
        <w:spacing w:after="0" w:line="264" w:lineRule="auto"/>
        <w:ind w:firstLine="600"/>
      </w:pPr>
      <w:r w:rsidRPr="00AE7441">
        <w:rPr>
          <w:color w:val="000000"/>
          <w:sz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w:t>
      </w:r>
      <w:r w:rsidRPr="00AE7441">
        <w:rPr>
          <w:color w:val="000000"/>
          <w:sz w:val="28"/>
        </w:rPr>
        <w:t>о</w:t>
      </w:r>
      <w:r w:rsidRPr="00AE7441">
        <w:rPr>
          <w:color w:val="000000"/>
          <w:sz w:val="28"/>
        </w:rPr>
        <w:t xml:space="preserve">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w:t>
      </w:r>
      <w:r w:rsidRPr="00AE7441">
        <w:rPr>
          <w:color w:val="000000"/>
          <w:sz w:val="28"/>
        </w:rPr>
        <w:lastRenderedPageBreak/>
        <w:t>отягощением на мышечные группы. Комплексы силовых упражнений по м</w:t>
      </w:r>
      <w:r w:rsidRPr="00AE7441">
        <w:rPr>
          <w:color w:val="000000"/>
          <w:sz w:val="28"/>
        </w:rPr>
        <w:t>е</w:t>
      </w:r>
      <w:r w:rsidRPr="00AE7441">
        <w:rPr>
          <w:color w:val="000000"/>
          <w:sz w:val="28"/>
        </w:rPr>
        <w:t>тоду круговой тренировки.</w:t>
      </w:r>
    </w:p>
    <w:p w:rsidR="00D45A06" w:rsidRPr="00AE7441" w:rsidRDefault="00D45A06" w:rsidP="00D45A06">
      <w:pPr>
        <w:spacing w:after="0" w:line="264" w:lineRule="auto"/>
        <w:ind w:firstLine="600"/>
      </w:pPr>
      <w:r w:rsidRPr="00AE7441">
        <w:rPr>
          <w:color w:val="000000"/>
          <w:sz w:val="28"/>
        </w:rPr>
        <w:t>Развитие скоростных способностей. Бег на месте с максимальной ск</w:t>
      </w:r>
      <w:r w:rsidRPr="00AE7441">
        <w:rPr>
          <w:color w:val="000000"/>
          <w:sz w:val="28"/>
        </w:rPr>
        <w:t>о</w:t>
      </w:r>
      <w:r w:rsidRPr="00AE7441">
        <w:rPr>
          <w:color w:val="000000"/>
          <w:sz w:val="28"/>
        </w:rPr>
        <w:t xml:space="preserve">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Pr>
          <w:color w:val="000000"/>
          <w:sz w:val="28"/>
        </w:rPr>
        <w:t xml:space="preserve">«с ходу». </w:t>
      </w:r>
      <w:r w:rsidRPr="00AE7441">
        <w:rPr>
          <w:color w:val="000000"/>
          <w:sz w:val="28"/>
        </w:rPr>
        <w:t>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D45A06" w:rsidRPr="00AE7441" w:rsidRDefault="00D45A06" w:rsidP="00D45A06">
      <w:pPr>
        <w:spacing w:after="0" w:line="264" w:lineRule="auto"/>
        <w:ind w:firstLine="600"/>
      </w:pPr>
      <w:r w:rsidRPr="00AE7441">
        <w:rPr>
          <w:color w:val="000000"/>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45A06" w:rsidRPr="00AE7441" w:rsidRDefault="00D45A06" w:rsidP="00D45A06">
      <w:pPr>
        <w:spacing w:after="0" w:line="264" w:lineRule="auto"/>
        <w:ind w:firstLine="600"/>
      </w:pPr>
      <w:r w:rsidRPr="00AE7441">
        <w:rPr>
          <w:i/>
          <w:color w:val="000000"/>
          <w:sz w:val="28"/>
        </w:rPr>
        <w:t>Модуль «Зимние виды спорта»</w:t>
      </w:r>
    </w:p>
    <w:p w:rsidR="00D45A06" w:rsidRPr="00AE7441" w:rsidRDefault="00D45A06" w:rsidP="00D45A06">
      <w:pPr>
        <w:spacing w:after="0" w:line="264" w:lineRule="auto"/>
        <w:ind w:firstLine="600"/>
      </w:pPr>
      <w:r w:rsidRPr="00AE7441">
        <w:rPr>
          <w:color w:val="000000"/>
          <w:sz w:val="28"/>
        </w:rPr>
        <w:t>Развитие выносливости. Передвижения на лыжах с равномерной скор</w:t>
      </w:r>
      <w:r w:rsidRPr="00AE7441">
        <w:rPr>
          <w:color w:val="000000"/>
          <w:sz w:val="28"/>
        </w:rPr>
        <w:t>о</w:t>
      </w:r>
      <w:r w:rsidRPr="00AE7441">
        <w:rPr>
          <w:color w:val="000000"/>
          <w:sz w:val="28"/>
        </w:rPr>
        <w:t>стью в режимах умеренной, большой и субмаксимальной интенсивности, с соревновательной скоростью.</w:t>
      </w:r>
    </w:p>
    <w:p w:rsidR="00D45A06" w:rsidRPr="00AE7441" w:rsidRDefault="00D45A06" w:rsidP="00D45A06">
      <w:pPr>
        <w:spacing w:after="0" w:line="264" w:lineRule="auto"/>
        <w:ind w:firstLine="600"/>
      </w:pPr>
      <w:r w:rsidRPr="00AE7441">
        <w:rPr>
          <w:color w:val="000000"/>
          <w:sz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w:t>
      </w:r>
      <w:r w:rsidRPr="00AE7441">
        <w:rPr>
          <w:color w:val="000000"/>
          <w:sz w:val="28"/>
        </w:rPr>
        <w:t>с</w:t>
      </w:r>
      <w:r w:rsidRPr="00AE7441">
        <w:rPr>
          <w:color w:val="000000"/>
          <w:sz w:val="28"/>
        </w:rPr>
        <w:t>портировке».</w:t>
      </w:r>
    </w:p>
    <w:p w:rsidR="00D45A06" w:rsidRPr="00AE7441" w:rsidRDefault="00D45A06" w:rsidP="00D45A06">
      <w:pPr>
        <w:spacing w:after="0" w:line="264" w:lineRule="auto"/>
        <w:ind w:firstLine="600"/>
      </w:pPr>
      <w:r w:rsidRPr="00AE7441">
        <w:rPr>
          <w:color w:val="000000"/>
          <w:sz w:val="28"/>
        </w:rPr>
        <w:t>Развитие координации. Упражнения в поворотах и спусках на лыжах, проезд через «ворота» и преодоление небольших трамплинов.</w:t>
      </w:r>
    </w:p>
    <w:p w:rsidR="00D45A06" w:rsidRPr="00AE7441" w:rsidRDefault="00D45A06" w:rsidP="00D45A06">
      <w:pPr>
        <w:spacing w:after="0" w:line="264" w:lineRule="auto"/>
        <w:ind w:firstLine="600"/>
      </w:pPr>
      <w:r w:rsidRPr="00AE7441">
        <w:rPr>
          <w:i/>
          <w:color w:val="000000"/>
          <w:sz w:val="28"/>
        </w:rPr>
        <w:t>Модуль «Спортивные игры»</w:t>
      </w:r>
    </w:p>
    <w:p w:rsidR="00D45A06" w:rsidRPr="00AE7441" w:rsidRDefault="00D45A06" w:rsidP="00D45A06">
      <w:pPr>
        <w:spacing w:after="0" w:line="264" w:lineRule="auto"/>
        <w:ind w:firstLine="600"/>
      </w:pPr>
      <w:r w:rsidRPr="00AE7441">
        <w:rPr>
          <w:color w:val="000000"/>
          <w:sz w:val="28"/>
        </w:rPr>
        <w:t>Баскетбол. Развитие скоростных способностей. Ходьба и бег в различных направлениях с максимальной скоростью с внезапными остановками и в</w:t>
      </w:r>
      <w:r w:rsidRPr="00AE7441">
        <w:rPr>
          <w:color w:val="000000"/>
          <w:sz w:val="28"/>
        </w:rPr>
        <w:t>ы</w:t>
      </w:r>
      <w:r w:rsidRPr="00AE7441">
        <w:rPr>
          <w:color w:val="000000"/>
          <w:sz w:val="28"/>
        </w:rPr>
        <w:t>полнением различных заданий (например, прыжки вверх, назад, вправо, влево, приседания). Ускорения с изменением направления движения. Бег с макс</w:t>
      </w:r>
      <w:r w:rsidRPr="00AE7441">
        <w:rPr>
          <w:color w:val="000000"/>
          <w:sz w:val="28"/>
        </w:rPr>
        <w:t>и</w:t>
      </w:r>
      <w:r w:rsidRPr="00AE7441">
        <w:rPr>
          <w:color w:val="000000"/>
          <w:sz w:val="28"/>
        </w:rPr>
        <w:t>мальной частотой (темпом) шагов с опорой на руки и без опоры. Выпрыг</w:t>
      </w:r>
      <w:r w:rsidRPr="00AE7441">
        <w:rPr>
          <w:color w:val="000000"/>
          <w:sz w:val="28"/>
        </w:rPr>
        <w:t>и</w:t>
      </w:r>
      <w:r w:rsidRPr="00AE7441">
        <w:rPr>
          <w:color w:val="000000"/>
          <w:sz w:val="28"/>
        </w:rPr>
        <w:t>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w:t>
      </w:r>
      <w:r w:rsidRPr="00AE7441">
        <w:rPr>
          <w:color w:val="000000"/>
          <w:sz w:val="28"/>
        </w:rPr>
        <w:t>и</w:t>
      </w:r>
      <w:r w:rsidRPr="00AE7441">
        <w:rPr>
          <w:color w:val="000000"/>
          <w:sz w:val="28"/>
        </w:rPr>
        <w:t>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w:t>
      </w:r>
      <w:r w:rsidRPr="00AE7441">
        <w:rPr>
          <w:color w:val="000000"/>
          <w:sz w:val="28"/>
        </w:rPr>
        <w:t>е</w:t>
      </w:r>
      <w:r w:rsidRPr="00AE7441">
        <w:rPr>
          <w:color w:val="000000"/>
          <w:sz w:val="28"/>
        </w:rPr>
        <w:t>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D45A06" w:rsidRPr="00AE7441" w:rsidRDefault="00D45A06" w:rsidP="00D45A06">
      <w:pPr>
        <w:spacing w:after="0" w:line="264" w:lineRule="auto"/>
        <w:ind w:firstLine="600"/>
      </w:pPr>
      <w:r w:rsidRPr="00AE7441">
        <w:rPr>
          <w:color w:val="000000"/>
          <w:sz w:val="28"/>
        </w:rPr>
        <w:lastRenderedPageBreak/>
        <w:t>Развитие силовых способностей. Комплексы упражнений с дополн</w:t>
      </w:r>
      <w:r w:rsidRPr="00AE7441">
        <w:rPr>
          <w:color w:val="000000"/>
          <w:sz w:val="28"/>
        </w:rPr>
        <w:t>и</w:t>
      </w:r>
      <w:r w:rsidRPr="00AE7441">
        <w:rPr>
          <w:color w:val="000000"/>
          <w:sz w:val="28"/>
        </w:rPr>
        <w:t>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w:t>
      </w:r>
      <w:r w:rsidRPr="00AE7441">
        <w:rPr>
          <w:color w:val="000000"/>
          <w:sz w:val="28"/>
        </w:rPr>
        <w:t>и</w:t>
      </w:r>
      <w:r w:rsidRPr="00AE7441">
        <w:rPr>
          <w:color w:val="000000"/>
          <w:sz w:val="28"/>
        </w:rPr>
        <w:t>тельным отягощением и без него). Напрыгивание и спрыгивание с послед</w:t>
      </w:r>
      <w:r w:rsidRPr="00AE7441">
        <w:rPr>
          <w:color w:val="000000"/>
          <w:sz w:val="28"/>
        </w:rPr>
        <w:t>у</w:t>
      </w:r>
      <w:r w:rsidRPr="00AE7441">
        <w:rPr>
          <w:color w:val="000000"/>
          <w:sz w:val="28"/>
        </w:rPr>
        <w:t>ющим ускорением. Многоскоки с последующим ускорением и ускорение с последующим выполнением многоскоков. Броски набивного мяча из ра</w:t>
      </w:r>
      <w:r w:rsidRPr="00AE7441">
        <w:rPr>
          <w:color w:val="000000"/>
          <w:sz w:val="28"/>
        </w:rPr>
        <w:t>з</w:t>
      </w:r>
      <w:r w:rsidRPr="00AE7441">
        <w:rPr>
          <w:color w:val="000000"/>
          <w:sz w:val="28"/>
        </w:rPr>
        <w:t>личных исходных положений, с различной траекторией полёта одной рукой и обеими руками, стоя, сидя, в полуприседе.</w:t>
      </w:r>
    </w:p>
    <w:p w:rsidR="00D45A06" w:rsidRPr="00AE7441" w:rsidRDefault="00D45A06" w:rsidP="00D45A06">
      <w:pPr>
        <w:spacing w:after="0" w:line="264" w:lineRule="auto"/>
        <w:ind w:firstLine="600"/>
      </w:pPr>
      <w:r w:rsidRPr="00AE7441">
        <w:rPr>
          <w:color w:val="000000"/>
          <w:sz w:val="28"/>
        </w:rPr>
        <w:t>Развитие выносливости. Повторный бег с максимальной скоростью, с уменьшающимся интервалом отдыха. Гладкий бег по методу непреры</w:t>
      </w:r>
      <w:r w:rsidRPr="00AE7441">
        <w:rPr>
          <w:color w:val="000000"/>
          <w:sz w:val="28"/>
        </w:rPr>
        <w:t>в</w:t>
      </w:r>
      <w:r w:rsidRPr="00AE7441">
        <w:rPr>
          <w:color w:val="000000"/>
          <w:sz w:val="28"/>
        </w:rPr>
        <w:t>но-интервального упражнения. Гладкий бег в режиме большой и умеренной интенсивности. Игра в баскетбол с увеличивающимся объёмом времени игры.</w:t>
      </w:r>
    </w:p>
    <w:p w:rsidR="00D45A06" w:rsidRPr="00AE7441" w:rsidRDefault="00D45A06" w:rsidP="00D45A06">
      <w:pPr>
        <w:spacing w:after="0" w:line="264" w:lineRule="auto"/>
        <w:ind w:firstLine="600"/>
      </w:pPr>
      <w:r w:rsidRPr="00AE7441">
        <w:rPr>
          <w:color w:val="000000"/>
          <w:sz w:val="28"/>
        </w:rPr>
        <w:t>Развитие координации движений. Броски баскетбольного мяча по неп</w:t>
      </w:r>
      <w:r w:rsidRPr="00AE7441">
        <w:rPr>
          <w:color w:val="000000"/>
          <w:sz w:val="28"/>
        </w:rPr>
        <w:t>о</w:t>
      </w:r>
      <w:r w:rsidRPr="00AE7441">
        <w:rPr>
          <w:color w:val="000000"/>
          <w:sz w:val="28"/>
        </w:rPr>
        <w:t xml:space="preserve">движной и подвижной мишени. Акробатические упражнения (двойные и тройные кувырки вперёд и назад). Бег с «тенью» </w:t>
      </w:r>
      <w:r>
        <w:rPr>
          <w:color w:val="000000"/>
          <w:sz w:val="28"/>
        </w:rPr>
        <w:t xml:space="preserve">(повторение движений партнёра). </w:t>
      </w:r>
      <w:r w:rsidRPr="00AE7441">
        <w:rPr>
          <w:color w:val="000000"/>
          <w:sz w:val="28"/>
        </w:rPr>
        <w:t>Бег по гимнастической скамейке, по гимнастическому бревну разной высоты. Прыжки по разметкам с изменяющейся амплитудой движ</w:t>
      </w:r>
      <w:r w:rsidRPr="00AE7441">
        <w:rPr>
          <w:color w:val="000000"/>
          <w:sz w:val="28"/>
        </w:rPr>
        <w:t>е</w:t>
      </w:r>
      <w:r w:rsidRPr="00AE7441">
        <w:rPr>
          <w:color w:val="000000"/>
          <w:sz w:val="28"/>
        </w:rPr>
        <w:t>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w:t>
      </w:r>
      <w:r w:rsidRPr="00AE7441">
        <w:rPr>
          <w:color w:val="000000"/>
          <w:sz w:val="28"/>
        </w:rPr>
        <w:t>е</w:t>
      </w:r>
      <w:r w:rsidRPr="00AE7441">
        <w:rPr>
          <w:color w:val="000000"/>
          <w:sz w:val="28"/>
        </w:rPr>
        <w:t>движения.</w:t>
      </w:r>
    </w:p>
    <w:p w:rsidR="00D45A06" w:rsidRPr="00AE7441" w:rsidRDefault="00D45A06" w:rsidP="00D45A06">
      <w:pPr>
        <w:spacing w:after="0" w:line="264" w:lineRule="auto"/>
        <w:ind w:firstLine="600"/>
      </w:pPr>
      <w:r>
        <w:rPr>
          <w:color w:val="000000"/>
          <w:sz w:val="28"/>
        </w:rPr>
        <w:t xml:space="preserve">Футбол. Развитие скоростных способностей. </w:t>
      </w:r>
      <w:r w:rsidRPr="00AE7441">
        <w:rPr>
          <w:color w:val="000000"/>
          <w:sz w:val="28"/>
        </w:rPr>
        <w:t>Старты из различных п</w:t>
      </w:r>
      <w:r w:rsidRPr="00AE7441">
        <w:rPr>
          <w:color w:val="000000"/>
          <w:sz w:val="28"/>
        </w:rPr>
        <w:t>о</w:t>
      </w:r>
      <w:r w:rsidRPr="00AE7441">
        <w:rPr>
          <w:color w:val="000000"/>
          <w:sz w:val="28"/>
        </w:rPr>
        <w:t>ложений с последующим ускорением. Бег с максимальной скоростью по прямой, с остановками (по свистку, хлопку, заданному сигналу), с ускор</w:t>
      </w:r>
      <w:r w:rsidRPr="00AE7441">
        <w:rPr>
          <w:color w:val="000000"/>
          <w:sz w:val="28"/>
        </w:rPr>
        <w:t>е</w:t>
      </w:r>
      <w:r w:rsidRPr="00AE7441">
        <w:rPr>
          <w:color w:val="000000"/>
          <w:sz w:val="28"/>
        </w:rPr>
        <w:t>ниями, «рывками», изменением направления передвижения. Бег в макс</w:t>
      </w:r>
      <w:r w:rsidRPr="00AE7441">
        <w:rPr>
          <w:color w:val="000000"/>
          <w:sz w:val="28"/>
        </w:rPr>
        <w:t>и</w:t>
      </w:r>
      <w:r w:rsidRPr="00AE7441">
        <w:rPr>
          <w:color w:val="000000"/>
          <w:sz w:val="28"/>
        </w:rPr>
        <w:t>мальном темпе. Бег и ходьба спиной вперёд с изменением темпа и направл</w:t>
      </w:r>
      <w:r w:rsidRPr="00AE7441">
        <w:rPr>
          <w:color w:val="000000"/>
          <w:sz w:val="28"/>
        </w:rPr>
        <w:t>е</w:t>
      </w:r>
      <w:r w:rsidRPr="00AE7441">
        <w:rPr>
          <w:color w:val="000000"/>
          <w:sz w:val="28"/>
        </w:rPr>
        <w:t>ния движения (по прямой, по кругу, «змейкой»). Бег с максимальной скор</w:t>
      </w:r>
      <w:r w:rsidRPr="00AE7441">
        <w:rPr>
          <w:color w:val="000000"/>
          <w:sz w:val="28"/>
        </w:rPr>
        <w:t>о</w:t>
      </w:r>
      <w:r w:rsidRPr="00AE7441">
        <w:rPr>
          <w:color w:val="000000"/>
          <w:sz w:val="28"/>
        </w:rPr>
        <w:t>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w:t>
      </w:r>
      <w:r w:rsidRPr="00AE7441">
        <w:rPr>
          <w:color w:val="000000"/>
          <w:sz w:val="28"/>
        </w:rPr>
        <w:t>у</w:t>
      </w:r>
      <w:r w:rsidRPr="00AE7441">
        <w:rPr>
          <w:color w:val="000000"/>
          <w:sz w:val="28"/>
        </w:rPr>
        <w:t>вырки вперёд, назад, боком с последующим рывком. Подвижные и спорти</w:t>
      </w:r>
      <w:r w:rsidRPr="00AE7441">
        <w:rPr>
          <w:color w:val="000000"/>
          <w:sz w:val="28"/>
        </w:rPr>
        <w:t>в</w:t>
      </w:r>
      <w:r w:rsidRPr="00AE7441">
        <w:rPr>
          <w:color w:val="000000"/>
          <w:sz w:val="28"/>
        </w:rPr>
        <w:t>ные игры, эстафеты.</w:t>
      </w:r>
    </w:p>
    <w:p w:rsidR="00D45A06" w:rsidRPr="00AE7441" w:rsidRDefault="00D45A06" w:rsidP="00D45A06">
      <w:pPr>
        <w:spacing w:after="0" w:line="264" w:lineRule="auto"/>
        <w:ind w:firstLine="600"/>
      </w:pPr>
      <w:r w:rsidRPr="00AE7441">
        <w:rPr>
          <w:color w:val="000000"/>
          <w:sz w:val="28"/>
        </w:rPr>
        <w:t>Развитие силовых способностей. Комплексы упражнений с дополн</w:t>
      </w:r>
      <w:r w:rsidRPr="00AE7441">
        <w:rPr>
          <w:color w:val="000000"/>
          <w:sz w:val="28"/>
        </w:rPr>
        <w:t>и</w:t>
      </w:r>
      <w:r w:rsidRPr="00AE7441">
        <w:rPr>
          <w:color w:val="000000"/>
          <w:sz w:val="28"/>
        </w:rPr>
        <w:t>тельным отягощением на основные мышечные группы. Многоскоки через препятствия. Спрыгивание с возвышенной опоры с последующим ускорен</w:t>
      </w:r>
      <w:r w:rsidRPr="00AE7441">
        <w:rPr>
          <w:color w:val="000000"/>
          <w:sz w:val="28"/>
        </w:rPr>
        <w:t>и</w:t>
      </w:r>
      <w:r w:rsidRPr="00AE7441">
        <w:rPr>
          <w:color w:val="000000"/>
          <w:sz w:val="28"/>
        </w:rPr>
        <w:lastRenderedPageBreak/>
        <w:t>ем, прыжком в длину и в высоту. Прыжки на обеих ногах с дополнительным отягощением (вперёд, назад, в приседе, с продвижением вперёд).</w:t>
      </w:r>
    </w:p>
    <w:p w:rsidR="00D45A06" w:rsidRPr="00AE7441" w:rsidRDefault="00D45A06" w:rsidP="00D45A06">
      <w:pPr>
        <w:spacing w:after="0" w:line="264" w:lineRule="auto"/>
        <w:ind w:firstLine="600"/>
      </w:pPr>
      <w:r w:rsidRPr="00AE7441">
        <w:rPr>
          <w:color w:val="000000"/>
          <w:sz w:val="28"/>
        </w:rPr>
        <w:t>Развитие выносливости. Равномерный бег на средние и длинные д</w:t>
      </w:r>
      <w:r w:rsidRPr="00AE7441">
        <w:rPr>
          <w:color w:val="000000"/>
          <w:sz w:val="28"/>
        </w:rPr>
        <w:t>и</w:t>
      </w:r>
      <w:r w:rsidRPr="00AE7441">
        <w:rPr>
          <w:color w:val="000000"/>
          <w:sz w:val="28"/>
        </w:rPr>
        <w:t>станции. Повторные ускорения с уменьшающимся интервалом отдыха. П</w:t>
      </w:r>
      <w:r w:rsidRPr="00AE7441">
        <w:rPr>
          <w:color w:val="000000"/>
          <w:sz w:val="28"/>
        </w:rPr>
        <w:t>о</w:t>
      </w:r>
      <w:r w:rsidRPr="00AE7441">
        <w:rPr>
          <w:color w:val="000000"/>
          <w:sz w:val="28"/>
        </w:rPr>
        <w:t>вторный бег на короткие дистанции с максимальной скоростью и уменьш</w:t>
      </w:r>
      <w:r w:rsidRPr="00AE7441">
        <w:rPr>
          <w:color w:val="000000"/>
          <w:sz w:val="28"/>
        </w:rPr>
        <w:t>а</w:t>
      </w:r>
      <w:r w:rsidRPr="00AE7441">
        <w:rPr>
          <w:color w:val="000000"/>
          <w:sz w:val="28"/>
        </w:rPr>
        <w:t>ющимся интервалом отдыха. Гладкий бег в режиме непреры</w:t>
      </w:r>
      <w:r w:rsidRPr="00AE7441">
        <w:rPr>
          <w:color w:val="000000"/>
          <w:sz w:val="28"/>
        </w:rPr>
        <w:t>в</w:t>
      </w:r>
      <w:r w:rsidRPr="00AE7441">
        <w:rPr>
          <w:color w:val="000000"/>
          <w:sz w:val="28"/>
        </w:rPr>
        <w:t>но-интервального метода. Передвижение на лыжах в режиме большой и умеренной интенсивности.</w:t>
      </w:r>
    </w:p>
    <w:p w:rsidR="00D45A06" w:rsidRPr="00AE7441" w:rsidRDefault="00D45A06" w:rsidP="00D45A06">
      <w:pPr>
        <w:sectPr w:rsidR="00D45A06" w:rsidRPr="00AE7441">
          <w:pgSz w:w="11906" w:h="16383"/>
          <w:pgMar w:top="1134" w:right="850" w:bottom="1134" w:left="1701" w:header="720" w:footer="720" w:gutter="0"/>
          <w:cols w:space="720"/>
        </w:sectPr>
      </w:pPr>
    </w:p>
    <w:p w:rsidR="00D45A06" w:rsidRPr="00AE7441" w:rsidRDefault="00D45A06" w:rsidP="00D45A06">
      <w:pPr>
        <w:spacing w:after="0" w:line="264" w:lineRule="auto"/>
        <w:ind w:left="120"/>
      </w:pPr>
      <w:bookmarkStart w:id="90" w:name="_Toc137548640"/>
      <w:bookmarkEnd w:id="88"/>
      <w:bookmarkEnd w:id="90"/>
      <w:r w:rsidRPr="00AE7441">
        <w:rPr>
          <w:b/>
          <w:color w:val="000000"/>
          <w:sz w:val="28"/>
        </w:rPr>
        <w:lastRenderedPageBreak/>
        <w:t>ПЛАНИРУЕМЫЕ РЕЗУЛЬТАТЫ ОСВОЕНИЯ ПРОГРАММЫ ПО ФИЗИЧЕСКОЙ КУЛЬТУРЕ НА УРОВНЕ НАЧАЛЬНОГО ОБЩЕГО ОБРАЗОВАНИЯ</w:t>
      </w:r>
    </w:p>
    <w:p w:rsidR="00D45A06" w:rsidRPr="00AE7441" w:rsidRDefault="00D45A06" w:rsidP="00D45A06">
      <w:pPr>
        <w:spacing w:after="0"/>
        <w:ind w:left="120"/>
      </w:pPr>
      <w:bookmarkStart w:id="91" w:name="_Toc137548641"/>
      <w:bookmarkEnd w:id="91"/>
    </w:p>
    <w:p w:rsidR="00D45A06" w:rsidRPr="00AE7441" w:rsidRDefault="00D45A06" w:rsidP="00D45A06">
      <w:pPr>
        <w:spacing w:after="0" w:line="264" w:lineRule="auto"/>
        <w:ind w:left="120"/>
      </w:pPr>
      <w:r w:rsidRPr="00AE7441">
        <w:rPr>
          <w:b/>
          <w:color w:val="000000"/>
          <w:sz w:val="28"/>
        </w:rPr>
        <w:t>ЛИЧНОСТНЫЕ РЕЗУЛЬТАТЫ</w:t>
      </w:r>
    </w:p>
    <w:p w:rsidR="00D45A06" w:rsidRPr="00AE7441" w:rsidRDefault="00D45A06" w:rsidP="00D45A06">
      <w:pPr>
        <w:spacing w:after="0" w:line="264" w:lineRule="auto"/>
        <w:ind w:firstLine="600"/>
      </w:pPr>
      <w:r w:rsidRPr="00AE7441">
        <w:rPr>
          <w:color w:val="000000"/>
          <w:sz w:val="28"/>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D45A06" w:rsidRPr="00AE7441" w:rsidRDefault="00D45A06" w:rsidP="00D45A06">
      <w:pPr>
        <w:spacing w:after="0" w:line="264" w:lineRule="auto"/>
        <w:ind w:firstLine="600"/>
      </w:pPr>
      <w:r w:rsidRPr="00AE7441">
        <w:rPr>
          <w:color w:val="000000"/>
          <w:sz w:val="28"/>
        </w:rPr>
        <w:t xml:space="preserve">1) </w:t>
      </w:r>
      <w:r w:rsidRPr="00AE7441">
        <w:rPr>
          <w:b/>
          <w:color w:val="000000"/>
          <w:sz w:val="28"/>
        </w:rPr>
        <w:t>гражданского воспитания</w:t>
      </w:r>
      <w:r w:rsidRPr="00AE7441">
        <w:rPr>
          <w:color w:val="000000"/>
          <w:sz w:val="28"/>
        </w:rPr>
        <w:t>:</w:t>
      </w:r>
    </w:p>
    <w:p w:rsidR="00D45A06" w:rsidRPr="00AE7441" w:rsidRDefault="00D45A06" w:rsidP="00D45A06">
      <w:pPr>
        <w:spacing w:after="0" w:line="264" w:lineRule="auto"/>
        <w:ind w:firstLine="600"/>
      </w:pPr>
      <w:r w:rsidRPr="00AE7441">
        <w:rPr>
          <w:color w:val="000000"/>
          <w:sz w:val="28"/>
        </w:rPr>
        <w:t>сформированность гражданской позиции обучающегося как активного и ответственного члена российского общества;</w:t>
      </w:r>
    </w:p>
    <w:p w:rsidR="00D45A06" w:rsidRPr="00AE7441" w:rsidRDefault="00D45A06" w:rsidP="00D45A06">
      <w:pPr>
        <w:spacing w:after="0" w:line="264" w:lineRule="auto"/>
        <w:ind w:firstLine="600"/>
      </w:pPr>
      <w:r w:rsidRPr="00AE7441">
        <w:rPr>
          <w:color w:val="000000"/>
          <w:sz w:val="28"/>
        </w:rPr>
        <w:t>осознание своих конституционных прав и обязанностей, уважение закона и правопорядка;</w:t>
      </w:r>
    </w:p>
    <w:p w:rsidR="00D45A06" w:rsidRPr="00AE7441" w:rsidRDefault="00D45A06" w:rsidP="00D45A06">
      <w:pPr>
        <w:spacing w:after="0" w:line="264" w:lineRule="auto"/>
        <w:ind w:firstLine="600"/>
      </w:pPr>
      <w:r w:rsidRPr="00AE7441">
        <w:rPr>
          <w:color w:val="000000"/>
          <w:sz w:val="28"/>
        </w:rPr>
        <w:t>принятие традиционных национальных, общечеловеческих гуманист</w:t>
      </w:r>
      <w:r w:rsidRPr="00AE7441">
        <w:rPr>
          <w:color w:val="000000"/>
          <w:sz w:val="28"/>
        </w:rPr>
        <w:t>и</w:t>
      </w:r>
      <w:r w:rsidRPr="00AE7441">
        <w:rPr>
          <w:color w:val="000000"/>
          <w:sz w:val="28"/>
        </w:rPr>
        <w:t xml:space="preserve">ческих и демократических ценностей; </w:t>
      </w:r>
    </w:p>
    <w:p w:rsidR="00D45A06" w:rsidRPr="00AE7441" w:rsidRDefault="00D45A06" w:rsidP="00D45A06">
      <w:pPr>
        <w:spacing w:after="0" w:line="264" w:lineRule="auto"/>
        <w:ind w:firstLine="600"/>
      </w:pPr>
      <w:r w:rsidRPr="00AE7441">
        <w:rPr>
          <w:color w:val="000000"/>
          <w:sz w:val="28"/>
        </w:rPr>
        <w:t>готовность противостоять идеологии экстремизма, национализма, кс</w:t>
      </w:r>
      <w:r w:rsidRPr="00AE7441">
        <w:rPr>
          <w:color w:val="000000"/>
          <w:sz w:val="28"/>
        </w:rPr>
        <w:t>е</w:t>
      </w:r>
      <w:r w:rsidRPr="00AE7441">
        <w:rPr>
          <w:color w:val="000000"/>
          <w:sz w:val="28"/>
        </w:rPr>
        <w:t>нофобии, дискриминации по социальным, религиозным, расовым, наци</w:t>
      </w:r>
      <w:r w:rsidRPr="00AE7441">
        <w:rPr>
          <w:color w:val="000000"/>
          <w:sz w:val="28"/>
        </w:rPr>
        <w:t>о</w:t>
      </w:r>
      <w:r w:rsidRPr="00AE7441">
        <w:rPr>
          <w:color w:val="000000"/>
          <w:sz w:val="28"/>
        </w:rPr>
        <w:t>нальным признакам;</w:t>
      </w:r>
    </w:p>
    <w:p w:rsidR="00D45A06" w:rsidRPr="00AE7441" w:rsidRDefault="00D45A06" w:rsidP="00D45A06">
      <w:pPr>
        <w:spacing w:after="0" w:line="264" w:lineRule="auto"/>
        <w:ind w:firstLine="600"/>
      </w:pPr>
      <w:r w:rsidRPr="00AE7441">
        <w:rPr>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45A06" w:rsidRPr="00AE7441" w:rsidRDefault="00D45A06" w:rsidP="00D45A06">
      <w:pPr>
        <w:spacing w:after="0" w:line="264" w:lineRule="auto"/>
        <w:ind w:firstLine="600"/>
      </w:pPr>
      <w:r w:rsidRPr="00AE7441">
        <w:rPr>
          <w:color w:val="000000"/>
          <w:sz w:val="28"/>
        </w:rPr>
        <w:t>умение взаимодействовать с социальными институтами в соответствии с их функциями и назначением;</w:t>
      </w:r>
    </w:p>
    <w:p w:rsidR="00D45A06" w:rsidRPr="00AE7441" w:rsidRDefault="00D45A06" w:rsidP="00D45A06">
      <w:pPr>
        <w:spacing w:after="0" w:line="264" w:lineRule="auto"/>
        <w:ind w:firstLine="600"/>
      </w:pPr>
      <w:r w:rsidRPr="00AE7441">
        <w:rPr>
          <w:color w:val="000000"/>
          <w:sz w:val="28"/>
        </w:rPr>
        <w:t>готовность к гуманитарной и волонтёрской деятельности;</w:t>
      </w:r>
    </w:p>
    <w:p w:rsidR="00D45A06" w:rsidRPr="00AE7441" w:rsidRDefault="00D45A06" w:rsidP="00D45A06">
      <w:pPr>
        <w:spacing w:after="0" w:line="264" w:lineRule="auto"/>
        <w:ind w:firstLine="600"/>
      </w:pPr>
      <w:r w:rsidRPr="00AE7441">
        <w:rPr>
          <w:color w:val="000000"/>
          <w:sz w:val="28"/>
        </w:rPr>
        <w:t xml:space="preserve">2) </w:t>
      </w:r>
      <w:r w:rsidRPr="00AE7441">
        <w:rPr>
          <w:b/>
          <w:color w:val="000000"/>
          <w:sz w:val="28"/>
        </w:rPr>
        <w:t>патриотического воспитания</w:t>
      </w:r>
      <w:r w:rsidRPr="00AE7441">
        <w:rPr>
          <w:color w:val="000000"/>
          <w:sz w:val="28"/>
        </w:rPr>
        <w:t>:</w:t>
      </w:r>
    </w:p>
    <w:p w:rsidR="00D45A06" w:rsidRPr="00AE7441" w:rsidRDefault="00D45A06" w:rsidP="00D45A06">
      <w:pPr>
        <w:spacing w:after="0" w:line="264" w:lineRule="auto"/>
        <w:ind w:firstLine="600"/>
      </w:pPr>
      <w:r w:rsidRPr="00AE7441">
        <w:rPr>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w:t>
      </w:r>
      <w:r w:rsidRPr="00AE7441">
        <w:rPr>
          <w:color w:val="000000"/>
          <w:sz w:val="28"/>
        </w:rPr>
        <w:t>о</w:t>
      </w:r>
      <w:r w:rsidRPr="00AE7441">
        <w:rPr>
          <w:color w:val="000000"/>
          <w:sz w:val="28"/>
        </w:rPr>
        <w:t xml:space="preserve">гонационального народа России; </w:t>
      </w:r>
    </w:p>
    <w:p w:rsidR="00D45A06" w:rsidRPr="00AE7441" w:rsidRDefault="00D45A06" w:rsidP="00D45A06">
      <w:pPr>
        <w:spacing w:after="0" w:line="264" w:lineRule="auto"/>
        <w:ind w:firstLine="600"/>
      </w:pPr>
      <w:r w:rsidRPr="00AE7441">
        <w:rPr>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45A06" w:rsidRPr="00AE7441" w:rsidRDefault="00D45A06" w:rsidP="00D45A06">
      <w:pPr>
        <w:spacing w:after="0" w:line="264" w:lineRule="auto"/>
        <w:ind w:firstLine="600"/>
      </w:pPr>
      <w:r w:rsidRPr="00AE7441">
        <w:rPr>
          <w:color w:val="000000"/>
          <w:sz w:val="28"/>
        </w:rPr>
        <w:t>идейную убеждённость, готовность к служению и защите Отечества, ответственность за его судьбу;</w:t>
      </w:r>
    </w:p>
    <w:p w:rsidR="00D45A06" w:rsidRPr="00AE7441" w:rsidRDefault="00D45A06" w:rsidP="00D45A06">
      <w:pPr>
        <w:spacing w:after="0" w:line="264" w:lineRule="auto"/>
        <w:ind w:firstLine="600"/>
      </w:pPr>
      <w:r w:rsidRPr="00AE7441">
        <w:rPr>
          <w:color w:val="000000"/>
          <w:sz w:val="28"/>
        </w:rPr>
        <w:t xml:space="preserve">3) </w:t>
      </w:r>
      <w:r w:rsidRPr="00AE7441">
        <w:rPr>
          <w:b/>
          <w:color w:val="000000"/>
          <w:sz w:val="28"/>
        </w:rPr>
        <w:t>духовно-нравственного воспитания</w:t>
      </w:r>
      <w:r w:rsidRPr="00AE7441">
        <w:rPr>
          <w:color w:val="000000"/>
          <w:sz w:val="28"/>
        </w:rPr>
        <w:t>:</w:t>
      </w:r>
    </w:p>
    <w:p w:rsidR="00D45A06" w:rsidRPr="00AE7441" w:rsidRDefault="00D45A06" w:rsidP="00D45A06">
      <w:pPr>
        <w:spacing w:after="0" w:line="264" w:lineRule="auto"/>
        <w:ind w:firstLine="600"/>
      </w:pPr>
      <w:r w:rsidRPr="00AE7441">
        <w:rPr>
          <w:color w:val="000000"/>
          <w:sz w:val="28"/>
        </w:rPr>
        <w:t>осознание духовных ценностей российского народа;</w:t>
      </w:r>
    </w:p>
    <w:p w:rsidR="00D45A06" w:rsidRPr="00AE7441" w:rsidRDefault="00D45A06" w:rsidP="00D45A06">
      <w:pPr>
        <w:spacing w:after="0" w:line="264" w:lineRule="auto"/>
        <w:ind w:firstLine="600"/>
      </w:pPr>
      <w:r w:rsidRPr="00AE7441">
        <w:rPr>
          <w:color w:val="000000"/>
          <w:sz w:val="28"/>
        </w:rPr>
        <w:t xml:space="preserve">сформированность нравственного сознания, этического поведения; </w:t>
      </w:r>
    </w:p>
    <w:p w:rsidR="00D45A06" w:rsidRPr="00AE7441" w:rsidRDefault="00D45A06" w:rsidP="00D45A06">
      <w:pPr>
        <w:spacing w:after="0" w:line="264" w:lineRule="auto"/>
        <w:ind w:firstLine="600"/>
      </w:pPr>
      <w:r w:rsidRPr="00AE7441">
        <w:rPr>
          <w:color w:val="000000"/>
          <w:sz w:val="28"/>
        </w:rPr>
        <w:t>способность оценивать ситуацию и принимать осознанные решения, ориентируясь на морально-нравственные нормы и ценности;</w:t>
      </w:r>
    </w:p>
    <w:p w:rsidR="00D45A06" w:rsidRPr="00AE7441" w:rsidRDefault="00D45A06" w:rsidP="00D45A06">
      <w:pPr>
        <w:spacing w:after="0" w:line="264" w:lineRule="auto"/>
        <w:ind w:firstLine="600"/>
      </w:pPr>
      <w:r w:rsidRPr="00AE7441">
        <w:rPr>
          <w:color w:val="000000"/>
          <w:sz w:val="28"/>
        </w:rPr>
        <w:t>осознание личного вклада в построение устойчивого будущего;</w:t>
      </w:r>
    </w:p>
    <w:p w:rsidR="00D45A06" w:rsidRPr="00AE7441" w:rsidRDefault="00D45A06" w:rsidP="00D45A06">
      <w:pPr>
        <w:spacing w:after="0" w:line="264" w:lineRule="auto"/>
        <w:ind w:firstLine="600"/>
      </w:pPr>
      <w:r w:rsidRPr="00AE7441">
        <w:rPr>
          <w:color w:val="000000"/>
          <w:sz w:val="28"/>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w:t>
      </w:r>
      <w:r w:rsidRPr="00AE7441">
        <w:rPr>
          <w:color w:val="000000"/>
          <w:sz w:val="28"/>
        </w:rPr>
        <w:t>и</w:t>
      </w:r>
      <w:r w:rsidRPr="00AE7441">
        <w:rPr>
          <w:color w:val="000000"/>
          <w:sz w:val="28"/>
        </w:rPr>
        <w:t>ями народов России;</w:t>
      </w:r>
    </w:p>
    <w:p w:rsidR="00D45A06" w:rsidRPr="00AE7441" w:rsidRDefault="00D45A06" w:rsidP="00D45A06">
      <w:pPr>
        <w:spacing w:after="0" w:line="264" w:lineRule="auto"/>
        <w:ind w:firstLine="600"/>
      </w:pPr>
      <w:r w:rsidRPr="00AE7441">
        <w:rPr>
          <w:color w:val="000000"/>
          <w:sz w:val="28"/>
        </w:rPr>
        <w:t xml:space="preserve">4) </w:t>
      </w:r>
      <w:r w:rsidRPr="00AE7441">
        <w:rPr>
          <w:b/>
          <w:color w:val="000000"/>
          <w:sz w:val="28"/>
        </w:rPr>
        <w:t>эстетического воспитания</w:t>
      </w:r>
      <w:r w:rsidRPr="00AE7441">
        <w:rPr>
          <w:color w:val="000000"/>
          <w:sz w:val="28"/>
        </w:rPr>
        <w:t>:</w:t>
      </w:r>
    </w:p>
    <w:p w:rsidR="00D45A06" w:rsidRPr="00AE7441" w:rsidRDefault="00D45A06" w:rsidP="00D45A06">
      <w:pPr>
        <w:spacing w:after="0" w:line="264" w:lineRule="auto"/>
        <w:ind w:firstLine="600"/>
      </w:pPr>
      <w:r w:rsidRPr="00AE7441">
        <w:rPr>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D45A06" w:rsidRPr="00AE7441" w:rsidRDefault="00D45A06" w:rsidP="00D45A06">
      <w:pPr>
        <w:spacing w:after="0" w:line="264" w:lineRule="auto"/>
        <w:ind w:firstLine="600"/>
      </w:pPr>
      <w:r w:rsidRPr="00AE7441">
        <w:rPr>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45A06" w:rsidRPr="00AE7441" w:rsidRDefault="00D45A06" w:rsidP="00D45A06">
      <w:pPr>
        <w:spacing w:after="0" w:line="264" w:lineRule="auto"/>
        <w:ind w:firstLine="600"/>
      </w:pPr>
      <w:r w:rsidRPr="00AE7441">
        <w:rPr>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w:t>
      </w:r>
      <w:r w:rsidRPr="00AE7441">
        <w:rPr>
          <w:color w:val="000000"/>
          <w:sz w:val="28"/>
        </w:rPr>
        <w:t>е</w:t>
      </w:r>
      <w:r w:rsidRPr="00AE7441">
        <w:rPr>
          <w:color w:val="000000"/>
          <w:sz w:val="28"/>
        </w:rPr>
        <w:t>ства;</w:t>
      </w:r>
    </w:p>
    <w:p w:rsidR="00D45A06" w:rsidRPr="00AE7441" w:rsidRDefault="00D45A06" w:rsidP="00D45A06">
      <w:pPr>
        <w:spacing w:after="0" w:line="264" w:lineRule="auto"/>
        <w:ind w:firstLine="600"/>
      </w:pPr>
      <w:r w:rsidRPr="00AE7441">
        <w:rPr>
          <w:color w:val="000000"/>
          <w:sz w:val="28"/>
        </w:rPr>
        <w:t>готовность к самовыражению в разных видах искусства, стремление проявлять качества творческой личности;</w:t>
      </w:r>
    </w:p>
    <w:p w:rsidR="00D45A06" w:rsidRPr="00AE7441" w:rsidRDefault="00D45A06" w:rsidP="00D45A06">
      <w:pPr>
        <w:spacing w:after="0" w:line="264" w:lineRule="auto"/>
        <w:ind w:firstLine="600"/>
      </w:pPr>
      <w:r w:rsidRPr="00AE7441">
        <w:rPr>
          <w:color w:val="000000"/>
          <w:sz w:val="28"/>
        </w:rPr>
        <w:t xml:space="preserve">5) </w:t>
      </w:r>
      <w:r w:rsidRPr="00AE7441">
        <w:rPr>
          <w:b/>
          <w:color w:val="000000"/>
          <w:sz w:val="28"/>
        </w:rPr>
        <w:t>физического воспитания</w:t>
      </w:r>
      <w:r w:rsidRPr="00AE7441">
        <w:rPr>
          <w:color w:val="000000"/>
          <w:sz w:val="28"/>
        </w:rPr>
        <w:t>:</w:t>
      </w:r>
    </w:p>
    <w:p w:rsidR="00D45A06" w:rsidRPr="00AE7441" w:rsidRDefault="00D45A06" w:rsidP="00D45A06">
      <w:pPr>
        <w:spacing w:after="0" w:line="264" w:lineRule="auto"/>
        <w:ind w:firstLine="600"/>
      </w:pPr>
      <w:r w:rsidRPr="00AE7441">
        <w:rPr>
          <w:color w:val="000000"/>
          <w:sz w:val="28"/>
        </w:rPr>
        <w:t>сформированность здорового и безопасного образа жизни, ответстве</w:t>
      </w:r>
      <w:r w:rsidRPr="00AE7441">
        <w:rPr>
          <w:color w:val="000000"/>
          <w:sz w:val="28"/>
        </w:rPr>
        <w:t>н</w:t>
      </w:r>
      <w:r w:rsidRPr="00AE7441">
        <w:rPr>
          <w:color w:val="000000"/>
          <w:sz w:val="28"/>
        </w:rPr>
        <w:t>ного отношения к своему здоровью;</w:t>
      </w:r>
    </w:p>
    <w:p w:rsidR="00D45A06" w:rsidRPr="00AE7441" w:rsidRDefault="00D45A06" w:rsidP="00D45A06">
      <w:pPr>
        <w:spacing w:after="0" w:line="264" w:lineRule="auto"/>
        <w:ind w:firstLine="600"/>
      </w:pPr>
      <w:r w:rsidRPr="00AE7441">
        <w:rPr>
          <w:color w:val="000000"/>
          <w:sz w:val="28"/>
        </w:rPr>
        <w:t xml:space="preserve">потребность в физическом совершенствовании, занятиях </w:t>
      </w:r>
    </w:p>
    <w:p w:rsidR="00D45A06" w:rsidRPr="00AE7441" w:rsidRDefault="00D45A06" w:rsidP="00D45A06">
      <w:pPr>
        <w:spacing w:after="0" w:line="264" w:lineRule="auto"/>
        <w:ind w:firstLine="600"/>
      </w:pPr>
      <w:r w:rsidRPr="00AE7441">
        <w:rPr>
          <w:color w:val="000000"/>
          <w:sz w:val="28"/>
        </w:rPr>
        <w:t>спортивно-оздоровительной деятельностью;</w:t>
      </w:r>
    </w:p>
    <w:p w:rsidR="00D45A06" w:rsidRPr="00AE7441" w:rsidRDefault="00D45A06" w:rsidP="00D45A06">
      <w:pPr>
        <w:spacing w:after="0" w:line="264" w:lineRule="auto"/>
        <w:ind w:firstLine="600"/>
      </w:pPr>
      <w:r w:rsidRPr="00AE7441">
        <w:rPr>
          <w:color w:val="000000"/>
          <w:sz w:val="28"/>
        </w:rPr>
        <w:t>активное неприятие вредных привычек и иных форм причинения вреда физическому и психическому здоровью;</w:t>
      </w:r>
    </w:p>
    <w:p w:rsidR="00D45A06" w:rsidRPr="00AE7441" w:rsidRDefault="00D45A06" w:rsidP="00D45A06">
      <w:pPr>
        <w:spacing w:after="0" w:line="264" w:lineRule="auto"/>
        <w:ind w:firstLine="600"/>
      </w:pPr>
      <w:r w:rsidRPr="00AE7441">
        <w:rPr>
          <w:color w:val="000000"/>
          <w:sz w:val="28"/>
        </w:rPr>
        <w:t xml:space="preserve">6) </w:t>
      </w:r>
      <w:r w:rsidRPr="00AE7441">
        <w:rPr>
          <w:b/>
          <w:color w:val="000000"/>
          <w:sz w:val="28"/>
        </w:rPr>
        <w:t>трудового воспитания</w:t>
      </w:r>
      <w:r w:rsidRPr="00AE7441">
        <w:rPr>
          <w:color w:val="000000"/>
          <w:sz w:val="28"/>
        </w:rPr>
        <w:t>:</w:t>
      </w:r>
    </w:p>
    <w:p w:rsidR="00D45A06" w:rsidRPr="00AE7441" w:rsidRDefault="00D45A06" w:rsidP="00D45A06">
      <w:pPr>
        <w:spacing w:after="0" w:line="264" w:lineRule="auto"/>
        <w:ind w:firstLine="600"/>
      </w:pPr>
      <w:r w:rsidRPr="00AE7441">
        <w:rPr>
          <w:color w:val="000000"/>
          <w:sz w:val="28"/>
        </w:rPr>
        <w:t>готовность к труду, осознание приобретённых умений и навыков, тр</w:t>
      </w:r>
      <w:r w:rsidRPr="00AE7441">
        <w:rPr>
          <w:color w:val="000000"/>
          <w:sz w:val="28"/>
        </w:rPr>
        <w:t>у</w:t>
      </w:r>
      <w:r w:rsidRPr="00AE7441">
        <w:rPr>
          <w:color w:val="000000"/>
          <w:sz w:val="28"/>
        </w:rPr>
        <w:t>долюбие;</w:t>
      </w:r>
    </w:p>
    <w:p w:rsidR="00D45A06" w:rsidRPr="00AE7441" w:rsidRDefault="00D45A06" w:rsidP="00D45A06">
      <w:pPr>
        <w:spacing w:after="0" w:line="264" w:lineRule="auto"/>
        <w:ind w:firstLine="600"/>
      </w:pPr>
      <w:r w:rsidRPr="00AE7441">
        <w:rPr>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45A06" w:rsidRPr="00AE7441" w:rsidRDefault="00D45A06" w:rsidP="00D45A06">
      <w:pPr>
        <w:spacing w:after="0" w:line="264" w:lineRule="auto"/>
        <w:ind w:firstLine="600"/>
      </w:pPr>
      <w:r w:rsidRPr="00AE7441">
        <w:rPr>
          <w:color w:val="000000"/>
          <w:sz w:val="28"/>
        </w:rPr>
        <w:t>интерес к различным сферам профессиональной деятельности, умение совершать осознанный выбор будущей профессии и реализовывать со</w:t>
      </w:r>
      <w:r w:rsidRPr="00AE7441">
        <w:rPr>
          <w:color w:val="000000"/>
          <w:sz w:val="28"/>
        </w:rPr>
        <w:t>б</w:t>
      </w:r>
      <w:r w:rsidRPr="00AE7441">
        <w:rPr>
          <w:color w:val="000000"/>
          <w:sz w:val="28"/>
        </w:rPr>
        <w:t>ственные жизненные планы;</w:t>
      </w:r>
    </w:p>
    <w:p w:rsidR="00D45A06" w:rsidRPr="00AE7441" w:rsidRDefault="00D45A06" w:rsidP="00D45A06">
      <w:pPr>
        <w:spacing w:after="0" w:line="264" w:lineRule="auto"/>
        <w:ind w:firstLine="600"/>
      </w:pPr>
      <w:r w:rsidRPr="00AE7441">
        <w:rPr>
          <w:color w:val="000000"/>
          <w:sz w:val="28"/>
        </w:rPr>
        <w:t>готовность и способность к образованию и самообразованию на прот</w:t>
      </w:r>
      <w:r w:rsidRPr="00AE7441">
        <w:rPr>
          <w:color w:val="000000"/>
          <w:sz w:val="28"/>
        </w:rPr>
        <w:t>я</w:t>
      </w:r>
      <w:r w:rsidRPr="00AE7441">
        <w:rPr>
          <w:color w:val="000000"/>
          <w:sz w:val="28"/>
        </w:rPr>
        <w:t>жении всей жизни;</w:t>
      </w:r>
    </w:p>
    <w:p w:rsidR="00D45A06" w:rsidRPr="00AE7441" w:rsidRDefault="00D45A06" w:rsidP="00D45A06">
      <w:pPr>
        <w:spacing w:after="0" w:line="264" w:lineRule="auto"/>
        <w:ind w:firstLine="600"/>
      </w:pPr>
      <w:r w:rsidRPr="00AE7441">
        <w:rPr>
          <w:color w:val="000000"/>
          <w:sz w:val="28"/>
        </w:rPr>
        <w:t xml:space="preserve">7) </w:t>
      </w:r>
      <w:r w:rsidRPr="00AE7441">
        <w:rPr>
          <w:b/>
          <w:color w:val="000000"/>
          <w:sz w:val="28"/>
        </w:rPr>
        <w:t>экологического воспитания</w:t>
      </w:r>
      <w:r w:rsidRPr="00AE7441">
        <w:rPr>
          <w:color w:val="000000"/>
          <w:sz w:val="28"/>
        </w:rPr>
        <w:t>:</w:t>
      </w:r>
    </w:p>
    <w:p w:rsidR="00D45A06" w:rsidRPr="00AE7441" w:rsidRDefault="00D45A06" w:rsidP="00D45A06">
      <w:pPr>
        <w:spacing w:after="0" w:line="264" w:lineRule="auto"/>
        <w:ind w:firstLine="600"/>
      </w:pPr>
      <w:r w:rsidRPr="00AE7441">
        <w:rPr>
          <w:color w:val="000000"/>
          <w:sz w:val="28"/>
        </w:rPr>
        <w:t>сформированность экологической культуры, понимание влияния соц</w:t>
      </w:r>
      <w:r w:rsidRPr="00AE7441">
        <w:rPr>
          <w:color w:val="000000"/>
          <w:sz w:val="28"/>
        </w:rPr>
        <w:t>и</w:t>
      </w:r>
      <w:r w:rsidRPr="00AE7441">
        <w:rPr>
          <w:color w:val="000000"/>
          <w:sz w:val="28"/>
        </w:rPr>
        <w:t>ально-экономических процессов на состояние природной и социальной среды, осознание глобального характера экологических проблем;</w:t>
      </w:r>
    </w:p>
    <w:p w:rsidR="00D45A06" w:rsidRPr="00AE7441" w:rsidRDefault="00D45A06" w:rsidP="00D45A06">
      <w:pPr>
        <w:spacing w:after="0" w:line="264" w:lineRule="auto"/>
        <w:ind w:firstLine="600"/>
      </w:pPr>
      <w:r w:rsidRPr="00AE7441">
        <w:rPr>
          <w:color w:val="000000"/>
          <w:sz w:val="28"/>
        </w:rPr>
        <w:t>планирование и осуществление действий в окружающей среде на основе знания целей устойчивого развития человечества;</w:t>
      </w:r>
    </w:p>
    <w:p w:rsidR="00D45A06" w:rsidRPr="00AE7441" w:rsidRDefault="00D45A06" w:rsidP="00D45A06">
      <w:pPr>
        <w:spacing w:after="0" w:line="264" w:lineRule="auto"/>
        <w:ind w:firstLine="600"/>
      </w:pPr>
      <w:r w:rsidRPr="00AE7441">
        <w:rPr>
          <w:color w:val="000000"/>
          <w:sz w:val="28"/>
        </w:rPr>
        <w:t xml:space="preserve">активное неприятие действий, приносящих вред окружающей среде; </w:t>
      </w:r>
    </w:p>
    <w:p w:rsidR="00D45A06" w:rsidRPr="00AE7441" w:rsidRDefault="00D45A06" w:rsidP="00D45A06">
      <w:pPr>
        <w:spacing w:after="0" w:line="264" w:lineRule="auto"/>
        <w:ind w:firstLine="600"/>
      </w:pPr>
      <w:r w:rsidRPr="00AE7441">
        <w:rPr>
          <w:color w:val="000000"/>
          <w:sz w:val="28"/>
        </w:rPr>
        <w:lastRenderedPageBreak/>
        <w:t>умение прогнозировать неблагоприятные экологические последствия предпринимаемых действий, предотвращать их;</w:t>
      </w:r>
    </w:p>
    <w:p w:rsidR="00D45A06" w:rsidRPr="00AE7441" w:rsidRDefault="00D45A06" w:rsidP="00D45A06">
      <w:pPr>
        <w:spacing w:after="0" w:line="264" w:lineRule="auto"/>
        <w:ind w:firstLine="600"/>
      </w:pPr>
      <w:r w:rsidRPr="00AE7441">
        <w:rPr>
          <w:color w:val="000000"/>
          <w:sz w:val="28"/>
        </w:rPr>
        <w:t>расширение опыта деятельности экологической направленности.</w:t>
      </w:r>
    </w:p>
    <w:p w:rsidR="00D45A06" w:rsidRPr="00AE7441" w:rsidRDefault="00D45A06" w:rsidP="00D45A06">
      <w:pPr>
        <w:spacing w:after="0" w:line="264" w:lineRule="auto"/>
        <w:ind w:firstLine="600"/>
      </w:pPr>
      <w:r w:rsidRPr="00AE7441">
        <w:rPr>
          <w:color w:val="000000"/>
          <w:sz w:val="28"/>
        </w:rPr>
        <w:t xml:space="preserve">8) </w:t>
      </w:r>
      <w:r w:rsidRPr="00AE7441">
        <w:rPr>
          <w:b/>
          <w:color w:val="000000"/>
          <w:sz w:val="28"/>
        </w:rPr>
        <w:t>ценности научного познания</w:t>
      </w:r>
      <w:r w:rsidRPr="00AE7441">
        <w:rPr>
          <w:color w:val="000000"/>
          <w:sz w:val="28"/>
        </w:rPr>
        <w:t>:</w:t>
      </w:r>
    </w:p>
    <w:p w:rsidR="00D45A06" w:rsidRPr="00AE7441" w:rsidRDefault="00D45A06" w:rsidP="00D45A06">
      <w:pPr>
        <w:spacing w:after="0" w:line="264" w:lineRule="auto"/>
        <w:ind w:firstLine="600"/>
      </w:pPr>
      <w:r w:rsidRPr="00AE7441">
        <w:rPr>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45A06" w:rsidRPr="00AE7441" w:rsidRDefault="00D45A06" w:rsidP="00D45A06">
      <w:pPr>
        <w:spacing w:after="0" w:line="264" w:lineRule="auto"/>
        <w:ind w:firstLine="600"/>
      </w:pPr>
      <w:r w:rsidRPr="00AE7441">
        <w:rPr>
          <w:color w:val="000000"/>
          <w:sz w:val="28"/>
        </w:rPr>
        <w:t>совершенствование языковой и читательской культуры как средства взаимодействия между людьми и познанием мира;</w:t>
      </w:r>
    </w:p>
    <w:p w:rsidR="00D45A06" w:rsidRPr="00AE7441" w:rsidRDefault="00D45A06" w:rsidP="00D45A06">
      <w:pPr>
        <w:spacing w:after="0" w:line="264" w:lineRule="auto"/>
        <w:ind w:firstLine="600"/>
      </w:pPr>
      <w:r w:rsidRPr="00AE7441">
        <w:rPr>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D45A06" w:rsidRPr="00AE7441" w:rsidRDefault="00D45A06" w:rsidP="00D45A06">
      <w:pPr>
        <w:spacing w:after="0"/>
        <w:ind w:left="120"/>
      </w:pPr>
      <w:bookmarkStart w:id="92" w:name="_Toc137510620"/>
      <w:bookmarkEnd w:id="92"/>
    </w:p>
    <w:p w:rsidR="00D45A06" w:rsidRPr="00AE7441" w:rsidRDefault="00D45A06" w:rsidP="00D45A06">
      <w:pPr>
        <w:spacing w:after="0" w:line="264" w:lineRule="auto"/>
        <w:ind w:left="120"/>
      </w:pPr>
    </w:p>
    <w:p w:rsidR="00D45A06" w:rsidRPr="00AE7441" w:rsidRDefault="00D45A06" w:rsidP="00D45A06">
      <w:pPr>
        <w:spacing w:after="0" w:line="264" w:lineRule="auto"/>
        <w:ind w:left="120"/>
      </w:pPr>
      <w:r w:rsidRPr="00AE7441">
        <w:rPr>
          <w:b/>
          <w:color w:val="000000"/>
          <w:sz w:val="28"/>
        </w:rPr>
        <w:t>МЕТАПРЕДМЕТНЫЕ РЕЗУЛЬТАТЫ</w:t>
      </w:r>
    </w:p>
    <w:p w:rsidR="00D45A06" w:rsidRPr="00AE7441" w:rsidRDefault="00D45A06" w:rsidP="00D45A06">
      <w:pPr>
        <w:spacing w:after="0" w:line="264" w:lineRule="auto"/>
        <w:ind w:firstLine="600"/>
      </w:pPr>
      <w:r w:rsidRPr="00AE7441">
        <w:rPr>
          <w:color w:val="000000"/>
          <w:sz w:val="28"/>
        </w:rPr>
        <w:t>В результате изучения физической культуры на уровне среднего общего образования у обучающегося будут сформированы познавательные униве</w:t>
      </w:r>
      <w:r w:rsidRPr="00AE7441">
        <w:rPr>
          <w:color w:val="000000"/>
          <w:sz w:val="28"/>
        </w:rPr>
        <w:t>р</w:t>
      </w:r>
      <w:r w:rsidRPr="00AE7441">
        <w:rPr>
          <w:color w:val="000000"/>
          <w:sz w:val="28"/>
        </w:rPr>
        <w:t>сальные учебные действия, коммуникативные универсальные учебные де</w:t>
      </w:r>
      <w:r w:rsidRPr="00AE7441">
        <w:rPr>
          <w:color w:val="000000"/>
          <w:sz w:val="28"/>
        </w:rPr>
        <w:t>й</w:t>
      </w:r>
      <w:r w:rsidRPr="00AE7441">
        <w:rPr>
          <w:color w:val="000000"/>
          <w:sz w:val="28"/>
        </w:rPr>
        <w:t>ствия, регулятивные универсальные учебные действия, совместная деятел</w:t>
      </w:r>
      <w:r w:rsidRPr="00AE7441">
        <w:rPr>
          <w:color w:val="000000"/>
          <w:sz w:val="28"/>
        </w:rPr>
        <w:t>ь</w:t>
      </w:r>
      <w:r w:rsidRPr="00AE7441">
        <w:rPr>
          <w:color w:val="000000"/>
          <w:sz w:val="28"/>
        </w:rPr>
        <w:t>ность.</w:t>
      </w:r>
    </w:p>
    <w:p w:rsidR="00D45A06" w:rsidRPr="00AE7441" w:rsidRDefault="00D45A06" w:rsidP="00D45A06">
      <w:pPr>
        <w:spacing w:after="0" w:line="264" w:lineRule="auto"/>
        <w:ind w:left="120"/>
      </w:pPr>
      <w:r w:rsidRPr="00AE7441">
        <w:rPr>
          <w:b/>
          <w:color w:val="000000"/>
          <w:sz w:val="28"/>
        </w:rPr>
        <w:t>Познавательные универсальные учебные действия</w:t>
      </w:r>
    </w:p>
    <w:p w:rsidR="00D45A06" w:rsidRPr="00AE7441" w:rsidRDefault="00D45A06" w:rsidP="00D45A06">
      <w:pPr>
        <w:spacing w:after="0" w:line="264" w:lineRule="auto"/>
        <w:ind w:firstLine="600"/>
      </w:pPr>
      <w:r w:rsidRPr="00AE7441">
        <w:rPr>
          <w:color w:val="000000"/>
          <w:sz w:val="28"/>
        </w:rPr>
        <w:t xml:space="preserve">У обучающегося будут сформированы </w:t>
      </w:r>
      <w:r w:rsidRPr="00AE7441">
        <w:rPr>
          <w:i/>
          <w:color w:val="000000"/>
          <w:sz w:val="28"/>
        </w:rPr>
        <w:t>следующие базовые логические действия</w:t>
      </w:r>
      <w:r w:rsidRPr="00AE7441">
        <w:rPr>
          <w:color w:val="000000"/>
          <w:sz w:val="28"/>
        </w:rPr>
        <w:t xml:space="preserve"> как часть познавательных универсальных учебных действий:</w:t>
      </w:r>
    </w:p>
    <w:p w:rsidR="00D45A06" w:rsidRPr="00AE7441" w:rsidRDefault="00D45A06" w:rsidP="00D45A06">
      <w:pPr>
        <w:spacing w:after="0" w:line="264" w:lineRule="auto"/>
        <w:ind w:firstLine="600"/>
      </w:pPr>
      <w:r w:rsidRPr="00AE7441">
        <w:rPr>
          <w:color w:val="000000"/>
          <w:sz w:val="28"/>
        </w:rPr>
        <w:t>самостоятельно формулировать и актуализировать проблему, рассма</w:t>
      </w:r>
      <w:r w:rsidRPr="00AE7441">
        <w:rPr>
          <w:color w:val="000000"/>
          <w:sz w:val="28"/>
        </w:rPr>
        <w:t>т</w:t>
      </w:r>
      <w:r w:rsidRPr="00AE7441">
        <w:rPr>
          <w:color w:val="000000"/>
          <w:sz w:val="28"/>
        </w:rPr>
        <w:t>ривать её всесторонне;</w:t>
      </w:r>
    </w:p>
    <w:p w:rsidR="00D45A06" w:rsidRPr="00AE7441" w:rsidRDefault="00D45A06" w:rsidP="00D45A06">
      <w:pPr>
        <w:spacing w:after="0" w:line="264" w:lineRule="auto"/>
        <w:ind w:firstLine="600"/>
      </w:pPr>
      <w:r w:rsidRPr="00AE7441">
        <w:rPr>
          <w:color w:val="000000"/>
          <w:sz w:val="28"/>
        </w:rPr>
        <w:t>устанавливать существенный признак или основания для сравнения, классификации и обобщения;</w:t>
      </w:r>
    </w:p>
    <w:p w:rsidR="00D45A06" w:rsidRPr="00AE7441" w:rsidRDefault="00D45A06" w:rsidP="00D45A06">
      <w:pPr>
        <w:spacing w:after="0" w:line="264" w:lineRule="auto"/>
        <w:ind w:firstLine="600"/>
      </w:pPr>
      <w:r w:rsidRPr="00AE7441">
        <w:rPr>
          <w:color w:val="000000"/>
          <w:sz w:val="28"/>
        </w:rPr>
        <w:t>определять цели деятельности, задавать параметры и критерии их д</w:t>
      </w:r>
      <w:r w:rsidRPr="00AE7441">
        <w:rPr>
          <w:color w:val="000000"/>
          <w:sz w:val="28"/>
        </w:rPr>
        <w:t>о</w:t>
      </w:r>
      <w:r w:rsidRPr="00AE7441">
        <w:rPr>
          <w:color w:val="000000"/>
          <w:sz w:val="28"/>
        </w:rPr>
        <w:t>стижения;</w:t>
      </w:r>
    </w:p>
    <w:p w:rsidR="00D45A06" w:rsidRPr="00AE7441" w:rsidRDefault="00D45A06" w:rsidP="00D45A06">
      <w:pPr>
        <w:spacing w:after="0" w:line="264" w:lineRule="auto"/>
        <w:ind w:firstLine="600"/>
      </w:pPr>
      <w:r w:rsidRPr="00AE7441">
        <w:rPr>
          <w:color w:val="000000"/>
          <w:sz w:val="28"/>
        </w:rPr>
        <w:t xml:space="preserve">выявлять закономерности и противоречия в рассматриваемых явлениях; </w:t>
      </w:r>
    </w:p>
    <w:p w:rsidR="00D45A06" w:rsidRPr="00AE7441" w:rsidRDefault="00D45A06" w:rsidP="00D45A06">
      <w:pPr>
        <w:spacing w:after="0" w:line="264" w:lineRule="auto"/>
        <w:ind w:firstLine="600"/>
      </w:pPr>
      <w:r w:rsidRPr="00AE7441">
        <w:rPr>
          <w:color w:val="000000"/>
          <w:sz w:val="28"/>
        </w:rPr>
        <w:t>разрабатывать план решения проблемы с учётом анализа имеющихся материальных и нематериальных ресурсов;</w:t>
      </w:r>
    </w:p>
    <w:p w:rsidR="00D45A06" w:rsidRPr="00AE7441" w:rsidRDefault="00D45A06" w:rsidP="00D45A06">
      <w:pPr>
        <w:spacing w:after="0" w:line="264" w:lineRule="auto"/>
        <w:ind w:firstLine="600"/>
      </w:pPr>
      <w:r w:rsidRPr="00AE7441">
        <w:rPr>
          <w:color w:val="000000"/>
          <w:sz w:val="28"/>
        </w:rPr>
        <w:t>вносить коррективы в деятельность, оценивать соответствие результатов целям, оценивать риски последствий деятельности;</w:t>
      </w:r>
    </w:p>
    <w:p w:rsidR="00D45A06" w:rsidRPr="00AE7441" w:rsidRDefault="00D45A06" w:rsidP="00D45A06">
      <w:pPr>
        <w:spacing w:after="0" w:line="264" w:lineRule="auto"/>
        <w:ind w:firstLine="600"/>
      </w:pPr>
      <w:r w:rsidRPr="00AE7441">
        <w:rPr>
          <w:color w:val="000000"/>
          <w:sz w:val="28"/>
        </w:rPr>
        <w:t>координировать и выполнять работу в условиях реального, виртуального и комбинированного взаимодействия;</w:t>
      </w:r>
    </w:p>
    <w:p w:rsidR="00D45A06" w:rsidRPr="00AE7441" w:rsidRDefault="00D45A06" w:rsidP="00D45A06">
      <w:pPr>
        <w:spacing w:after="0" w:line="264" w:lineRule="auto"/>
        <w:ind w:firstLine="600"/>
      </w:pPr>
      <w:r w:rsidRPr="00AE7441">
        <w:rPr>
          <w:color w:val="000000"/>
          <w:sz w:val="28"/>
        </w:rPr>
        <w:t>развивать креативное мышление при решении жизненных проблем.</w:t>
      </w:r>
    </w:p>
    <w:p w:rsidR="00D45A06" w:rsidRPr="00AE7441" w:rsidRDefault="00D45A06" w:rsidP="00D45A06">
      <w:pPr>
        <w:spacing w:after="0" w:line="264" w:lineRule="auto"/>
        <w:ind w:firstLine="600"/>
      </w:pPr>
      <w:r w:rsidRPr="00AE7441">
        <w:rPr>
          <w:color w:val="000000"/>
          <w:sz w:val="28"/>
        </w:rPr>
        <w:t xml:space="preserve">У обучающегося будут сформированы следующие </w:t>
      </w:r>
      <w:r w:rsidRPr="00AE7441">
        <w:rPr>
          <w:i/>
          <w:color w:val="000000"/>
          <w:sz w:val="28"/>
        </w:rPr>
        <w:t>базовые исследов</w:t>
      </w:r>
      <w:r w:rsidRPr="00AE7441">
        <w:rPr>
          <w:i/>
          <w:color w:val="000000"/>
          <w:sz w:val="28"/>
        </w:rPr>
        <w:t>а</w:t>
      </w:r>
      <w:r w:rsidRPr="00AE7441">
        <w:rPr>
          <w:i/>
          <w:color w:val="000000"/>
          <w:sz w:val="28"/>
        </w:rPr>
        <w:t>тельские действия</w:t>
      </w:r>
      <w:r w:rsidRPr="00AE7441">
        <w:rPr>
          <w:color w:val="000000"/>
          <w:sz w:val="28"/>
        </w:rPr>
        <w:t xml:space="preserve"> как часть познавательных универсальных учебных де</w:t>
      </w:r>
      <w:r w:rsidRPr="00AE7441">
        <w:rPr>
          <w:color w:val="000000"/>
          <w:sz w:val="28"/>
        </w:rPr>
        <w:t>й</w:t>
      </w:r>
      <w:r w:rsidRPr="00AE7441">
        <w:rPr>
          <w:color w:val="000000"/>
          <w:sz w:val="28"/>
        </w:rPr>
        <w:t>ствий:</w:t>
      </w:r>
    </w:p>
    <w:p w:rsidR="00D45A06" w:rsidRPr="00AE7441" w:rsidRDefault="00D45A06" w:rsidP="00D45A06">
      <w:pPr>
        <w:spacing w:after="0" w:line="264" w:lineRule="auto"/>
        <w:ind w:firstLine="600"/>
      </w:pPr>
      <w:r w:rsidRPr="00AE7441">
        <w:rPr>
          <w:color w:val="000000"/>
          <w:sz w:val="28"/>
        </w:rPr>
        <w:lastRenderedPageBreak/>
        <w:t>владеть навыками учебно-исследовательской и проектной деятельности, навыками разрешения проблем; способностью и готовностью к самосто</w:t>
      </w:r>
      <w:r w:rsidRPr="00AE7441">
        <w:rPr>
          <w:color w:val="000000"/>
          <w:sz w:val="28"/>
        </w:rPr>
        <w:t>я</w:t>
      </w:r>
      <w:r w:rsidRPr="00AE7441">
        <w:rPr>
          <w:color w:val="000000"/>
          <w:sz w:val="28"/>
        </w:rPr>
        <w:t>тельному поиску методов решения практических задач, применению ра</w:t>
      </w:r>
      <w:r w:rsidRPr="00AE7441">
        <w:rPr>
          <w:color w:val="000000"/>
          <w:sz w:val="28"/>
        </w:rPr>
        <w:t>з</w:t>
      </w:r>
      <w:r w:rsidRPr="00AE7441">
        <w:rPr>
          <w:color w:val="000000"/>
          <w:sz w:val="28"/>
        </w:rPr>
        <w:t xml:space="preserve">личных методов познания; </w:t>
      </w:r>
    </w:p>
    <w:p w:rsidR="00D45A06" w:rsidRPr="00AE7441" w:rsidRDefault="00D45A06" w:rsidP="00D45A06">
      <w:pPr>
        <w:spacing w:after="0" w:line="264" w:lineRule="auto"/>
        <w:ind w:firstLine="600"/>
      </w:pPr>
      <w:r w:rsidRPr="00AE7441">
        <w:rPr>
          <w:color w:val="000000"/>
          <w:sz w:val="28"/>
        </w:rPr>
        <w:t>овладение видами деятельности по получению нового знания, его и</w:t>
      </w:r>
      <w:r w:rsidRPr="00AE7441">
        <w:rPr>
          <w:color w:val="000000"/>
          <w:sz w:val="28"/>
        </w:rPr>
        <w:t>н</w:t>
      </w:r>
      <w:r w:rsidRPr="00AE7441">
        <w:rPr>
          <w:color w:val="000000"/>
          <w:sz w:val="28"/>
        </w:rPr>
        <w:t xml:space="preserve">терпретации, преобразованию и применению в различных учебных ситуациях (в том числе при создании учебных и социальных проектов); </w:t>
      </w:r>
    </w:p>
    <w:p w:rsidR="00D45A06" w:rsidRPr="00AE7441" w:rsidRDefault="00D45A06" w:rsidP="00D45A06">
      <w:pPr>
        <w:spacing w:after="0" w:line="264" w:lineRule="auto"/>
        <w:ind w:firstLine="600"/>
      </w:pPr>
      <w:r w:rsidRPr="00AE7441">
        <w:rPr>
          <w:color w:val="000000"/>
          <w:sz w:val="28"/>
        </w:rPr>
        <w:t>формирование научного типа мышления, владение научной терминол</w:t>
      </w:r>
      <w:r w:rsidRPr="00AE7441">
        <w:rPr>
          <w:color w:val="000000"/>
          <w:sz w:val="28"/>
        </w:rPr>
        <w:t>о</w:t>
      </w:r>
      <w:r w:rsidRPr="00AE7441">
        <w:rPr>
          <w:color w:val="000000"/>
          <w:sz w:val="28"/>
        </w:rPr>
        <w:t>гией, ключевыми понятиями и методами;</w:t>
      </w:r>
    </w:p>
    <w:p w:rsidR="00D45A06" w:rsidRPr="00AE7441" w:rsidRDefault="00D45A06" w:rsidP="00D45A06">
      <w:pPr>
        <w:spacing w:after="0" w:line="264" w:lineRule="auto"/>
        <w:ind w:firstLine="600"/>
      </w:pPr>
      <w:r w:rsidRPr="00AE7441">
        <w:rPr>
          <w:color w:val="000000"/>
          <w:sz w:val="28"/>
        </w:rPr>
        <w:t>ставить и формулировать собственные задачи в образовательной де</w:t>
      </w:r>
      <w:r w:rsidRPr="00AE7441">
        <w:rPr>
          <w:color w:val="000000"/>
          <w:sz w:val="28"/>
        </w:rPr>
        <w:t>я</w:t>
      </w:r>
      <w:r w:rsidRPr="00AE7441">
        <w:rPr>
          <w:color w:val="000000"/>
          <w:sz w:val="28"/>
        </w:rPr>
        <w:t>тельности и жизненных ситуациях;</w:t>
      </w:r>
    </w:p>
    <w:p w:rsidR="00D45A06" w:rsidRPr="00AE7441" w:rsidRDefault="00D45A06" w:rsidP="00D45A06">
      <w:pPr>
        <w:spacing w:after="0" w:line="264" w:lineRule="auto"/>
        <w:ind w:firstLine="600"/>
      </w:pPr>
      <w:r w:rsidRPr="00AE7441">
        <w:rPr>
          <w:color w:val="000000"/>
          <w:sz w:val="28"/>
        </w:rPr>
        <w:t>выявлять причинно-следственные связи и актуализировать задачу, в</w:t>
      </w:r>
      <w:r w:rsidRPr="00AE7441">
        <w:rPr>
          <w:color w:val="000000"/>
          <w:sz w:val="28"/>
        </w:rPr>
        <w:t>ы</w:t>
      </w:r>
      <w:r w:rsidRPr="00AE7441">
        <w:rPr>
          <w:color w:val="000000"/>
          <w:sz w:val="28"/>
        </w:rPr>
        <w:t>двигать гипотезу её решения, находить аргументы для доказательства своих утверждений, задавать параметры и критерии решения;</w:t>
      </w:r>
    </w:p>
    <w:p w:rsidR="00D45A06" w:rsidRPr="00AE7441" w:rsidRDefault="00D45A06" w:rsidP="00D45A06">
      <w:pPr>
        <w:spacing w:after="0" w:line="264" w:lineRule="auto"/>
        <w:ind w:firstLine="600"/>
      </w:pPr>
      <w:r w:rsidRPr="00AE7441">
        <w:rPr>
          <w:color w:val="000000"/>
          <w:sz w:val="28"/>
        </w:rPr>
        <w:t>анализировать полученные в ходе решения задачи результаты, критич</w:t>
      </w:r>
      <w:r w:rsidRPr="00AE7441">
        <w:rPr>
          <w:color w:val="000000"/>
          <w:sz w:val="28"/>
        </w:rPr>
        <w:t>е</w:t>
      </w:r>
      <w:r w:rsidRPr="00AE7441">
        <w:rPr>
          <w:color w:val="000000"/>
          <w:sz w:val="28"/>
        </w:rPr>
        <w:t>ски оценивать их достоверность, прогнозировать изменение в новых услов</w:t>
      </w:r>
      <w:r w:rsidRPr="00AE7441">
        <w:rPr>
          <w:color w:val="000000"/>
          <w:sz w:val="28"/>
        </w:rPr>
        <w:t>и</w:t>
      </w:r>
      <w:r w:rsidRPr="00AE7441">
        <w:rPr>
          <w:color w:val="000000"/>
          <w:sz w:val="28"/>
        </w:rPr>
        <w:t>ях;</w:t>
      </w:r>
    </w:p>
    <w:p w:rsidR="00D45A06" w:rsidRPr="00AE7441" w:rsidRDefault="00D45A06" w:rsidP="00D45A06">
      <w:pPr>
        <w:spacing w:after="0" w:line="264" w:lineRule="auto"/>
        <w:ind w:firstLine="600"/>
      </w:pPr>
      <w:r w:rsidRPr="00AE7441">
        <w:rPr>
          <w:color w:val="000000"/>
          <w:sz w:val="28"/>
        </w:rPr>
        <w:t>давать оценку новым ситуациям, оценивать приобретённый опыт;</w:t>
      </w:r>
    </w:p>
    <w:p w:rsidR="00D45A06" w:rsidRPr="00AE7441" w:rsidRDefault="00D45A06" w:rsidP="00D45A06">
      <w:pPr>
        <w:spacing w:after="0" w:line="264" w:lineRule="auto"/>
        <w:ind w:firstLine="600"/>
      </w:pPr>
      <w:r w:rsidRPr="00AE7441">
        <w:rPr>
          <w:color w:val="000000"/>
          <w:sz w:val="28"/>
        </w:rPr>
        <w:t>осуществлять целенаправленный поиск переноса средств и способов действия в профессиональную среду;</w:t>
      </w:r>
    </w:p>
    <w:p w:rsidR="00D45A06" w:rsidRPr="00AE7441" w:rsidRDefault="00D45A06" w:rsidP="00D45A06">
      <w:pPr>
        <w:spacing w:after="0" w:line="264" w:lineRule="auto"/>
        <w:ind w:firstLine="600"/>
      </w:pPr>
      <w:r w:rsidRPr="00AE7441">
        <w:rPr>
          <w:color w:val="000000"/>
          <w:sz w:val="28"/>
        </w:rPr>
        <w:t>уметь переносить знания в познавательную и практическую области жизнедеятельности;</w:t>
      </w:r>
    </w:p>
    <w:p w:rsidR="00D45A06" w:rsidRPr="00AE7441" w:rsidRDefault="00D45A06" w:rsidP="00D45A06">
      <w:pPr>
        <w:spacing w:after="0" w:line="264" w:lineRule="auto"/>
        <w:ind w:firstLine="600"/>
      </w:pPr>
      <w:r w:rsidRPr="00AE7441">
        <w:rPr>
          <w:color w:val="000000"/>
          <w:sz w:val="28"/>
        </w:rPr>
        <w:t xml:space="preserve">уметь интегрировать знания из разных предметных областей; </w:t>
      </w:r>
    </w:p>
    <w:p w:rsidR="00D45A06" w:rsidRPr="00AE7441" w:rsidRDefault="00D45A06" w:rsidP="00D45A06">
      <w:pPr>
        <w:spacing w:after="0" w:line="264" w:lineRule="auto"/>
        <w:ind w:firstLine="600"/>
      </w:pPr>
      <w:r w:rsidRPr="00AE7441">
        <w:rPr>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D45A06" w:rsidRPr="00AE7441" w:rsidRDefault="00D45A06" w:rsidP="00D45A06">
      <w:pPr>
        <w:spacing w:after="0" w:line="264" w:lineRule="auto"/>
        <w:ind w:firstLine="600"/>
      </w:pPr>
      <w:r w:rsidRPr="00AE7441">
        <w:rPr>
          <w:color w:val="000000"/>
          <w:sz w:val="28"/>
        </w:rPr>
        <w:t xml:space="preserve">У обучающегося будут сформированы следующие </w:t>
      </w:r>
      <w:r w:rsidRPr="00AE7441">
        <w:rPr>
          <w:i/>
          <w:color w:val="000000"/>
          <w:sz w:val="28"/>
        </w:rPr>
        <w:t>умения работать с информацией</w:t>
      </w:r>
      <w:r w:rsidRPr="00AE7441">
        <w:rPr>
          <w:color w:val="000000"/>
          <w:sz w:val="28"/>
        </w:rPr>
        <w:t xml:space="preserve"> как часть познавательных универсальных учебных действий:</w:t>
      </w:r>
    </w:p>
    <w:p w:rsidR="00D45A06" w:rsidRPr="00AE7441" w:rsidRDefault="00D45A06" w:rsidP="00D45A06">
      <w:pPr>
        <w:spacing w:after="0" w:line="264" w:lineRule="auto"/>
        <w:ind w:firstLine="600"/>
      </w:pPr>
      <w:r w:rsidRPr="00AE7441">
        <w:rPr>
          <w:color w:val="000000"/>
          <w:sz w:val="28"/>
        </w:rPr>
        <w:t>владеть навыками получения информации из источников разных типов, самостоятельно осуществлять поиск, анализ, систематизацию и интерпрет</w:t>
      </w:r>
      <w:r w:rsidRPr="00AE7441">
        <w:rPr>
          <w:color w:val="000000"/>
          <w:sz w:val="28"/>
        </w:rPr>
        <w:t>а</w:t>
      </w:r>
      <w:r w:rsidRPr="00AE7441">
        <w:rPr>
          <w:color w:val="000000"/>
          <w:sz w:val="28"/>
        </w:rPr>
        <w:t>цию информации различных видов и форм представления;</w:t>
      </w:r>
    </w:p>
    <w:p w:rsidR="00D45A06" w:rsidRPr="00AE7441" w:rsidRDefault="00D45A06" w:rsidP="00D45A06">
      <w:pPr>
        <w:spacing w:after="0" w:line="264" w:lineRule="auto"/>
        <w:ind w:firstLine="600"/>
      </w:pPr>
      <w:r w:rsidRPr="00AE7441">
        <w:rPr>
          <w:color w:val="000000"/>
          <w:sz w:val="28"/>
        </w:rPr>
        <w:t xml:space="preserve"> создавать тексты в различных форматах с учётом назначения инфо</w:t>
      </w:r>
      <w:r w:rsidRPr="00AE7441">
        <w:rPr>
          <w:color w:val="000000"/>
          <w:sz w:val="28"/>
        </w:rPr>
        <w:t>р</w:t>
      </w:r>
      <w:r w:rsidRPr="00AE7441">
        <w:rPr>
          <w:color w:val="000000"/>
          <w:sz w:val="28"/>
        </w:rPr>
        <w:t>мации и целевой аудитории, выбирая оптимальную форму представления и визуализации;</w:t>
      </w:r>
    </w:p>
    <w:p w:rsidR="00D45A06" w:rsidRPr="00AE7441" w:rsidRDefault="00D45A06" w:rsidP="00D45A06">
      <w:pPr>
        <w:spacing w:after="0" w:line="264" w:lineRule="auto"/>
        <w:ind w:firstLine="600"/>
      </w:pPr>
      <w:r w:rsidRPr="00AE7441">
        <w:rPr>
          <w:color w:val="000000"/>
          <w:sz w:val="28"/>
        </w:rPr>
        <w:t>оценивать достоверность, легитимность информации, её соответствие правовым и морально-этическим нормам;</w:t>
      </w:r>
    </w:p>
    <w:p w:rsidR="00D45A06" w:rsidRPr="00AE7441" w:rsidRDefault="00D45A06" w:rsidP="00D45A06">
      <w:pPr>
        <w:spacing w:after="0" w:line="264" w:lineRule="auto"/>
        <w:ind w:firstLine="600"/>
      </w:pPr>
      <w:r w:rsidRPr="00AE7441">
        <w:rPr>
          <w:color w:val="000000"/>
          <w:sz w:val="28"/>
        </w:rPr>
        <w:t>использовать средства информационных и коммуникационных техн</w:t>
      </w:r>
      <w:r w:rsidRPr="00AE7441">
        <w:rPr>
          <w:color w:val="000000"/>
          <w:sz w:val="28"/>
        </w:rPr>
        <w:t>о</w:t>
      </w:r>
      <w:r w:rsidRPr="00AE7441">
        <w:rPr>
          <w:color w:val="000000"/>
          <w:sz w:val="28"/>
        </w:rPr>
        <w:t>логий в решении когнитивных, коммуникативных и организационных задач с соблюдением требований эргономики, техники безопасности, гигиены, р</w:t>
      </w:r>
      <w:r w:rsidRPr="00AE7441">
        <w:rPr>
          <w:color w:val="000000"/>
          <w:sz w:val="28"/>
        </w:rPr>
        <w:t>е</w:t>
      </w:r>
      <w:r w:rsidRPr="00AE7441">
        <w:rPr>
          <w:color w:val="000000"/>
          <w:sz w:val="28"/>
        </w:rPr>
        <w:lastRenderedPageBreak/>
        <w:t>сурсосбережения, правовых и этических норм, норм информационной бе</w:t>
      </w:r>
      <w:r w:rsidRPr="00AE7441">
        <w:rPr>
          <w:color w:val="000000"/>
          <w:sz w:val="28"/>
        </w:rPr>
        <w:t>з</w:t>
      </w:r>
      <w:r w:rsidRPr="00AE7441">
        <w:rPr>
          <w:color w:val="000000"/>
          <w:sz w:val="28"/>
        </w:rPr>
        <w:t>опасности;</w:t>
      </w:r>
    </w:p>
    <w:p w:rsidR="00D45A06" w:rsidRPr="00AE7441" w:rsidRDefault="00D45A06" w:rsidP="00D45A06">
      <w:pPr>
        <w:spacing w:after="0" w:line="264" w:lineRule="auto"/>
        <w:ind w:firstLine="600"/>
      </w:pPr>
      <w:r w:rsidRPr="00AE7441">
        <w:rPr>
          <w:color w:val="000000"/>
          <w:sz w:val="28"/>
        </w:rPr>
        <w:t>владеть навыками распознавания и защиты информации, информац</w:t>
      </w:r>
      <w:r w:rsidRPr="00AE7441">
        <w:rPr>
          <w:color w:val="000000"/>
          <w:sz w:val="28"/>
        </w:rPr>
        <w:t>и</w:t>
      </w:r>
      <w:r w:rsidRPr="00AE7441">
        <w:rPr>
          <w:color w:val="000000"/>
          <w:sz w:val="28"/>
        </w:rPr>
        <w:t>онной безопасности личности.</w:t>
      </w:r>
    </w:p>
    <w:p w:rsidR="00D45A06" w:rsidRPr="00AE7441" w:rsidRDefault="00D45A06" w:rsidP="00D45A06">
      <w:pPr>
        <w:spacing w:after="0" w:line="264" w:lineRule="auto"/>
        <w:ind w:left="120"/>
      </w:pPr>
      <w:r w:rsidRPr="00AE7441">
        <w:rPr>
          <w:b/>
          <w:color w:val="000000"/>
          <w:sz w:val="28"/>
        </w:rPr>
        <w:t>Коммуникативные универсальные учебные действия</w:t>
      </w:r>
    </w:p>
    <w:p w:rsidR="00D45A06" w:rsidRPr="00AE7441" w:rsidRDefault="00D45A06" w:rsidP="00D45A06">
      <w:pPr>
        <w:spacing w:after="0" w:line="264" w:lineRule="auto"/>
        <w:ind w:firstLine="600"/>
      </w:pPr>
      <w:r w:rsidRPr="00AE7441">
        <w:rPr>
          <w:color w:val="000000"/>
          <w:sz w:val="28"/>
        </w:rPr>
        <w:t>У обучающегося будут сформированы следующие умения общения как часть коммуникативных универсальных учебных действий:</w:t>
      </w:r>
    </w:p>
    <w:p w:rsidR="00D45A06" w:rsidRPr="00AE7441" w:rsidRDefault="00D45A06" w:rsidP="00D45A06">
      <w:pPr>
        <w:spacing w:after="0" w:line="264" w:lineRule="auto"/>
        <w:ind w:firstLine="600"/>
      </w:pPr>
      <w:r w:rsidRPr="00AE7441">
        <w:rPr>
          <w:color w:val="000000"/>
          <w:sz w:val="28"/>
        </w:rPr>
        <w:t>осуществлять коммуникации во всех сферах жизни;</w:t>
      </w:r>
    </w:p>
    <w:p w:rsidR="00D45A06" w:rsidRPr="00AE7441" w:rsidRDefault="00D45A06" w:rsidP="00D45A06">
      <w:pPr>
        <w:spacing w:after="0" w:line="264" w:lineRule="auto"/>
        <w:ind w:firstLine="600"/>
      </w:pPr>
      <w:r w:rsidRPr="00AE7441">
        <w:rPr>
          <w:color w:val="000000"/>
          <w:sz w:val="28"/>
        </w:rPr>
        <w:t>распознавать невербальные средства общения, понимать значение с</w:t>
      </w:r>
      <w:r w:rsidRPr="00AE7441">
        <w:rPr>
          <w:color w:val="000000"/>
          <w:sz w:val="28"/>
        </w:rPr>
        <w:t>о</w:t>
      </w:r>
      <w:r w:rsidRPr="00AE7441">
        <w:rPr>
          <w:color w:val="000000"/>
          <w:sz w:val="28"/>
        </w:rPr>
        <w:t>циальных знаков, распознавать предпосылки конфликтных ситуаций и смя</w:t>
      </w:r>
      <w:r w:rsidRPr="00AE7441">
        <w:rPr>
          <w:color w:val="000000"/>
          <w:sz w:val="28"/>
        </w:rPr>
        <w:t>г</w:t>
      </w:r>
      <w:r w:rsidRPr="00AE7441">
        <w:rPr>
          <w:color w:val="000000"/>
          <w:sz w:val="28"/>
        </w:rPr>
        <w:t>чать конфликты;</w:t>
      </w:r>
    </w:p>
    <w:p w:rsidR="00D45A06" w:rsidRPr="00AE7441" w:rsidRDefault="00D45A06" w:rsidP="00D45A06">
      <w:pPr>
        <w:spacing w:after="0" w:line="264" w:lineRule="auto"/>
        <w:ind w:firstLine="600"/>
      </w:pPr>
      <w:r w:rsidRPr="00AE7441">
        <w:rPr>
          <w:color w:val="000000"/>
          <w:sz w:val="28"/>
        </w:rPr>
        <w:t xml:space="preserve">владеть различными способами общения и взаимодействия; </w:t>
      </w:r>
    </w:p>
    <w:p w:rsidR="00D45A06" w:rsidRPr="00AE7441" w:rsidRDefault="00D45A06" w:rsidP="00D45A06">
      <w:pPr>
        <w:spacing w:after="0" w:line="264" w:lineRule="auto"/>
        <w:ind w:firstLine="600"/>
      </w:pPr>
      <w:r w:rsidRPr="00AE7441">
        <w:rPr>
          <w:color w:val="000000"/>
          <w:sz w:val="28"/>
        </w:rPr>
        <w:t>аргументированно вести диалог, уметь смягчать конфликтные ситуации;</w:t>
      </w:r>
    </w:p>
    <w:p w:rsidR="00D45A06" w:rsidRPr="00AE7441" w:rsidRDefault="00D45A06" w:rsidP="00D45A06">
      <w:pPr>
        <w:spacing w:after="0" w:line="264" w:lineRule="auto"/>
        <w:ind w:firstLine="600"/>
      </w:pPr>
      <w:r w:rsidRPr="00AE7441">
        <w:rPr>
          <w:color w:val="000000"/>
          <w:sz w:val="28"/>
        </w:rPr>
        <w:t>развёрнуто и логично излагать свою точку зрения с использованием языковых средств.</w:t>
      </w:r>
    </w:p>
    <w:p w:rsidR="00D45A06" w:rsidRPr="00AE7441" w:rsidRDefault="00D45A06" w:rsidP="00D45A06">
      <w:pPr>
        <w:spacing w:after="0" w:line="264" w:lineRule="auto"/>
        <w:ind w:left="120"/>
      </w:pPr>
      <w:r w:rsidRPr="00AE7441">
        <w:rPr>
          <w:b/>
          <w:color w:val="000000"/>
          <w:sz w:val="28"/>
        </w:rPr>
        <w:t>Регулятивные универсальные учебные действия</w:t>
      </w:r>
    </w:p>
    <w:p w:rsidR="00D45A06" w:rsidRPr="00AE7441" w:rsidRDefault="00D45A06" w:rsidP="00D45A06">
      <w:pPr>
        <w:spacing w:after="0" w:line="264" w:lineRule="auto"/>
        <w:ind w:firstLine="600"/>
      </w:pPr>
      <w:r w:rsidRPr="00AE7441">
        <w:rPr>
          <w:color w:val="000000"/>
          <w:sz w:val="28"/>
        </w:rPr>
        <w:t xml:space="preserve">У обучающегося будут сформированы следующие умения </w:t>
      </w:r>
      <w:r w:rsidRPr="00AE7441">
        <w:rPr>
          <w:i/>
          <w:color w:val="000000"/>
          <w:sz w:val="28"/>
        </w:rPr>
        <w:t>самоорган</w:t>
      </w:r>
      <w:r w:rsidRPr="00AE7441">
        <w:rPr>
          <w:i/>
          <w:color w:val="000000"/>
          <w:sz w:val="28"/>
        </w:rPr>
        <w:t>и</w:t>
      </w:r>
      <w:r w:rsidRPr="00AE7441">
        <w:rPr>
          <w:i/>
          <w:color w:val="000000"/>
          <w:sz w:val="28"/>
        </w:rPr>
        <w:t>зации</w:t>
      </w:r>
      <w:r w:rsidRPr="00AE7441">
        <w:rPr>
          <w:color w:val="000000"/>
          <w:sz w:val="28"/>
        </w:rPr>
        <w:t xml:space="preserve"> как часть регулятивных универсальных учебных действий:</w:t>
      </w:r>
    </w:p>
    <w:p w:rsidR="00D45A06" w:rsidRPr="00AE7441" w:rsidRDefault="00D45A06" w:rsidP="00D45A06">
      <w:pPr>
        <w:spacing w:after="0" w:line="264" w:lineRule="auto"/>
        <w:ind w:firstLine="600"/>
      </w:pPr>
      <w:r w:rsidRPr="00AE7441">
        <w:rPr>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45A06" w:rsidRPr="00AE7441" w:rsidRDefault="00D45A06" w:rsidP="00D45A06">
      <w:pPr>
        <w:spacing w:after="0" w:line="264" w:lineRule="auto"/>
        <w:ind w:firstLine="600"/>
      </w:pPr>
      <w:r w:rsidRPr="00AE7441">
        <w:rPr>
          <w:color w:val="000000"/>
          <w:sz w:val="28"/>
        </w:rPr>
        <w:t>самостоятельно составлять план решения проблемы с учётом имеющихся ресурсов, собственных возможностей и предпочтений;</w:t>
      </w:r>
    </w:p>
    <w:p w:rsidR="00D45A06" w:rsidRPr="00AE7441" w:rsidRDefault="00D45A06" w:rsidP="00D45A06">
      <w:pPr>
        <w:spacing w:after="0" w:line="264" w:lineRule="auto"/>
        <w:ind w:firstLine="600"/>
      </w:pPr>
      <w:r w:rsidRPr="00AE7441">
        <w:rPr>
          <w:color w:val="000000"/>
          <w:sz w:val="28"/>
        </w:rPr>
        <w:t>давать оценку новым ситуациям;</w:t>
      </w:r>
    </w:p>
    <w:p w:rsidR="00D45A06" w:rsidRPr="00AE7441" w:rsidRDefault="00D45A06" w:rsidP="00D45A06">
      <w:pPr>
        <w:spacing w:after="0" w:line="264" w:lineRule="auto"/>
        <w:ind w:firstLine="600"/>
      </w:pPr>
      <w:r w:rsidRPr="00AE7441">
        <w:rPr>
          <w:color w:val="000000"/>
          <w:sz w:val="28"/>
        </w:rPr>
        <w:t>расширять рамки учебного предмета на основе личных предпочтений;</w:t>
      </w:r>
    </w:p>
    <w:p w:rsidR="00D45A06" w:rsidRPr="00AE7441" w:rsidRDefault="00D45A06" w:rsidP="00D45A06">
      <w:pPr>
        <w:spacing w:after="0" w:line="264" w:lineRule="auto"/>
        <w:ind w:firstLine="600"/>
      </w:pPr>
      <w:r w:rsidRPr="00AE7441">
        <w:rPr>
          <w:color w:val="000000"/>
          <w:sz w:val="28"/>
        </w:rPr>
        <w:t>делать осознанный выбор, аргументировать его, брать ответственность за решение;</w:t>
      </w:r>
    </w:p>
    <w:p w:rsidR="00D45A06" w:rsidRPr="00AE7441" w:rsidRDefault="00D45A06" w:rsidP="00D45A06">
      <w:pPr>
        <w:spacing w:after="0" w:line="264" w:lineRule="auto"/>
        <w:ind w:firstLine="600"/>
      </w:pPr>
      <w:r w:rsidRPr="00AE7441">
        <w:rPr>
          <w:color w:val="000000"/>
          <w:sz w:val="28"/>
        </w:rPr>
        <w:t>оценивать приобретённый опыт;</w:t>
      </w:r>
    </w:p>
    <w:p w:rsidR="00D45A06" w:rsidRPr="00AE7441" w:rsidRDefault="00D45A06" w:rsidP="00D45A06">
      <w:pPr>
        <w:spacing w:after="0" w:line="264" w:lineRule="auto"/>
        <w:ind w:firstLine="600"/>
      </w:pPr>
      <w:r w:rsidRPr="00AE7441">
        <w:rPr>
          <w:color w:val="000000"/>
          <w:sz w:val="28"/>
        </w:rPr>
        <w:t xml:space="preserve">способствовать формированию и проявлению широкой эрудиции в разных областях знаний; </w:t>
      </w:r>
    </w:p>
    <w:p w:rsidR="00D45A06" w:rsidRPr="00AE7441" w:rsidRDefault="00D45A06" w:rsidP="00D45A06">
      <w:pPr>
        <w:spacing w:after="0" w:line="264" w:lineRule="auto"/>
        <w:ind w:firstLine="600"/>
      </w:pPr>
      <w:r w:rsidRPr="00AE7441">
        <w:rPr>
          <w:color w:val="000000"/>
          <w:sz w:val="28"/>
        </w:rPr>
        <w:t>постоянно повышать свой образовательный и культурный уровень;</w:t>
      </w:r>
    </w:p>
    <w:p w:rsidR="00D45A06" w:rsidRPr="00AE7441" w:rsidRDefault="00D45A06" w:rsidP="00D45A06">
      <w:pPr>
        <w:spacing w:after="0" w:line="264" w:lineRule="auto"/>
        <w:ind w:firstLine="600"/>
      </w:pPr>
      <w:r w:rsidRPr="00AE7441">
        <w:rPr>
          <w:color w:val="000000"/>
          <w:sz w:val="28"/>
        </w:rPr>
        <w:t xml:space="preserve">У обучающегося будут сформированы следующие умения </w:t>
      </w:r>
      <w:r w:rsidRPr="00AE7441">
        <w:rPr>
          <w:i/>
          <w:color w:val="000000"/>
          <w:sz w:val="28"/>
        </w:rPr>
        <w:t>сам</w:t>
      </w:r>
      <w:r w:rsidRPr="00AE7441">
        <w:rPr>
          <w:i/>
          <w:color w:val="000000"/>
          <w:sz w:val="28"/>
        </w:rPr>
        <w:t>о</w:t>
      </w:r>
      <w:r w:rsidRPr="00AE7441">
        <w:rPr>
          <w:i/>
          <w:color w:val="000000"/>
          <w:sz w:val="28"/>
        </w:rPr>
        <w:t>контроля, принятия себя и других</w:t>
      </w:r>
      <w:r w:rsidRPr="00AE7441">
        <w:rPr>
          <w:color w:val="000000"/>
          <w:sz w:val="28"/>
        </w:rPr>
        <w:t xml:space="preserve"> как часть регулятивных универсальных учебных действий:</w:t>
      </w:r>
    </w:p>
    <w:p w:rsidR="00D45A06" w:rsidRPr="00AE7441" w:rsidRDefault="00D45A06" w:rsidP="00D45A06">
      <w:pPr>
        <w:spacing w:after="0" w:line="264" w:lineRule="auto"/>
        <w:ind w:firstLine="600"/>
      </w:pPr>
      <w:r w:rsidRPr="00AE7441">
        <w:rPr>
          <w:color w:val="000000"/>
          <w:sz w:val="28"/>
        </w:rPr>
        <w:t>давать оценку новым ситуациям, вносить коррективы в деятельность, оценивать соответствие результатов целям;</w:t>
      </w:r>
    </w:p>
    <w:p w:rsidR="00D45A06" w:rsidRPr="00AE7441" w:rsidRDefault="00D45A06" w:rsidP="00D45A06">
      <w:pPr>
        <w:spacing w:after="0" w:line="264" w:lineRule="auto"/>
        <w:ind w:firstLine="600"/>
      </w:pPr>
      <w:r w:rsidRPr="00AE7441">
        <w:rPr>
          <w:color w:val="000000"/>
          <w:sz w:val="28"/>
        </w:rPr>
        <w:t>владеть навыками познавательной рефлексии как осознанием соверш</w:t>
      </w:r>
      <w:r w:rsidRPr="00AE7441">
        <w:rPr>
          <w:color w:val="000000"/>
          <w:sz w:val="28"/>
        </w:rPr>
        <w:t>а</w:t>
      </w:r>
      <w:r w:rsidRPr="00AE7441">
        <w:rPr>
          <w:color w:val="000000"/>
          <w:sz w:val="28"/>
        </w:rPr>
        <w:t xml:space="preserve">емых действий и мыслительных процессов, их результатов и оснований; </w:t>
      </w:r>
    </w:p>
    <w:p w:rsidR="00D45A06" w:rsidRPr="00AE7441" w:rsidRDefault="00D45A06" w:rsidP="00D45A06">
      <w:pPr>
        <w:spacing w:after="0" w:line="264" w:lineRule="auto"/>
        <w:ind w:firstLine="600"/>
      </w:pPr>
      <w:r w:rsidRPr="00AE7441">
        <w:rPr>
          <w:color w:val="000000"/>
          <w:sz w:val="28"/>
        </w:rPr>
        <w:lastRenderedPageBreak/>
        <w:t>использовать приёмы рефлексии для оценки ситуации, выбора верного решения;</w:t>
      </w:r>
    </w:p>
    <w:p w:rsidR="00D45A06" w:rsidRPr="00AE7441" w:rsidRDefault="00D45A06" w:rsidP="00D45A06">
      <w:pPr>
        <w:spacing w:after="0" w:line="264" w:lineRule="auto"/>
        <w:ind w:firstLine="600"/>
      </w:pPr>
      <w:r w:rsidRPr="00AE7441">
        <w:rPr>
          <w:color w:val="000000"/>
          <w:sz w:val="28"/>
        </w:rPr>
        <w:t>уметь оценивать риски и своевременно принимать решения по их сн</w:t>
      </w:r>
      <w:r w:rsidRPr="00AE7441">
        <w:rPr>
          <w:color w:val="000000"/>
          <w:sz w:val="28"/>
        </w:rPr>
        <w:t>и</w:t>
      </w:r>
      <w:r w:rsidRPr="00AE7441">
        <w:rPr>
          <w:color w:val="000000"/>
          <w:sz w:val="28"/>
        </w:rPr>
        <w:t>жению;</w:t>
      </w:r>
    </w:p>
    <w:p w:rsidR="00D45A06" w:rsidRPr="00AE7441" w:rsidRDefault="00D45A06" w:rsidP="00D45A06">
      <w:pPr>
        <w:spacing w:after="0" w:line="264" w:lineRule="auto"/>
        <w:ind w:firstLine="600"/>
      </w:pPr>
      <w:r w:rsidRPr="00AE7441">
        <w:rPr>
          <w:color w:val="000000"/>
          <w:sz w:val="28"/>
        </w:rPr>
        <w:t>принимать мотивы и аргументы других при анализе результатов де</w:t>
      </w:r>
      <w:r w:rsidRPr="00AE7441">
        <w:rPr>
          <w:color w:val="000000"/>
          <w:sz w:val="28"/>
        </w:rPr>
        <w:t>я</w:t>
      </w:r>
      <w:r w:rsidRPr="00AE7441">
        <w:rPr>
          <w:color w:val="000000"/>
          <w:sz w:val="28"/>
        </w:rPr>
        <w:t>тельности;</w:t>
      </w:r>
    </w:p>
    <w:p w:rsidR="00D45A06" w:rsidRPr="00AE7441" w:rsidRDefault="00D45A06" w:rsidP="00D45A06">
      <w:pPr>
        <w:spacing w:after="0" w:line="264" w:lineRule="auto"/>
        <w:ind w:firstLine="600"/>
      </w:pPr>
      <w:r w:rsidRPr="00AE7441">
        <w:rPr>
          <w:color w:val="000000"/>
          <w:sz w:val="28"/>
        </w:rPr>
        <w:t>принимать себя, понимая свои недостатки и достоинства;</w:t>
      </w:r>
    </w:p>
    <w:p w:rsidR="00D45A06" w:rsidRPr="00AE7441" w:rsidRDefault="00D45A06" w:rsidP="00D45A06">
      <w:pPr>
        <w:spacing w:after="0" w:line="264" w:lineRule="auto"/>
        <w:ind w:firstLine="600"/>
      </w:pPr>
      <w:r w:rsidRPr="00AE7441">
        <w:rPr>
          <w:color w:val="000000"/>
          <w:sz w:val="28"/>
        </w:rPr>
        <w:t>принимать мотивы и аргументы других при анализе результатов де</w:t>
      </w:r>
      <w:r w:rsidRPr="00AE7441">
        <w:rPr>
          <w:color w:val="000000"/>
          <w:sz w:val="28"/>
        </w:rPr>
        <w:t>я</w:t>
      </w:r>
      <w:r w:rsidRPr="00AE7441">
        <w:rPr>
          <w:color w:val="000000"/>
          <w:sz w:val="28"/>
        </w:rPr>
        <w:t>тельности;</w:t>
      </w:r>
    </w:p>
    <w:p w:rsidR="00D45A06" w:rsidRPr="00AE7441" w:rsidRDefault="00D45A06" w:rsidP="00D45A06">
      <w:pPr>
        <w:spacing w:after="0" w:line="264" w:lineRule="auto"/>
        <w:ind w:firstLine="600"/>
      </w:pPr>
      <w:r w:rsidRPr="00AE7441">
        <w:rPr>
          <w:color w:val="000000"/>
          <w:sz w:val="28"/>
        </w:rPr>
        <w:t>признавать своё право и право других на ошибки;</w:t>
      </w:r>
    </w:p>
    <w:p w:rsidR="00D45A06" w:rsidRPr="00AE7441" w:rsidRDefault="00D45A06" w:rsidP="00D45A06">
      <w:pPr>
        <w:spacing w:after="0" w:line="264" w:lineRule="auto"/>
        <w:ind w:firstLine="600"/>
      </w:pPr>
      <w:r w:rsidRPr="00AE7441">
        <w:rPr>
          <w:color w:val="000000"/>
          <w:sz w:val="28"/>
        </w:rPr>
        <w:t>развивать способность понимать мир с позиции другого человека.</w:t>
      </w:r>
    </w:p>
    <w:p w:rsidR="00D45A06" w:rsidRPr="00AE7441" w:rsidRDefault="00D45A06" w:rsidP="00D45A06">
      <w:pPr>
        <w:spacing w:after="0" w:line="264" w:lineRule="auto"/>
        <w:ind w:firstLine="600"/>
      </w:pPr>
      <w:r w:rsidRPr="00AE7441">
        <w:rPr>
          <w:color w:val="000000"/>
          <w:sz w:val="28"/>
        </w:rPr>
        <w:t xml:space="preserve">У обучающегося будут сформированы следующие умения </w:t>
      </w:r>
      <w:r w:rsidRPr="00AE7441">
        <w:rPr>
          <w:i/>
          <w:color w:val="000000"/>
          <w:sz w:val="28"/>
        </w:rPr>
        <w:t>совместной деятельности</w:t>
      </w:r>
      <w:r w:rsidRPr="00AE7441">
        <w:rPr>
          <w:color w:val="000000"/>
          <w:sz w:val="28"/>
        </w:rPr>
        <w:t xml:space="preserve"> как часть коммуникативных универсальных учебных действий:</w:t>
      </w:r>
    </w:p>
    <w:p w:rsidR="00D45A06" w:rsidRPr="00AE7441" w:rsidRDefault="00D45A06" w:rsidP="00D45A06">
      <w:pPr>
        <w:spacing w:after="0" w:line="264" w:lineRule="auto"/>
        <w:ind w:firstLine="600"/>
      </w:pPr>
      <w:r w:rsidRPr="00AE7441">
        <w:rPr>
          <w:color w:val="000000"/>
          <w:sz w:val="28"/>
        </w:rPr>
        <w:t>понимать и использовать преимущества командной и индивидуальной работы;</w:t>
      </w:r>
    </w:p>
    <w:p w:rsidR="00D45A06" w:rsidRPr="00AE7441" w:rsidRDefault="00D45A06" w:rsidP="00D45A06">
      <w:pPr>
        <w:spacing w:after="0" w:line="264" w:lineRule="auto"/>
        <w:ind w:firstLine="600"/>
      </w:pPr>
      <w:r w:rsidRPr="00AE7441">
        <w:rPr>
          <w:color w:val="000000"/>
          <w:sz w:val="28"/>
        </w:rPr>
        <w:t>выбирать тематику и методы совместных действий с учётом общих и</w:t>
      </w:r>
      <w:r w:rsidRPr="00AE7441">
        <w:rPr>
          <w:color w:val="000000"/>
          <w:sz w:val="28"/>
        </w:rPr>
        <w:t>н</w:t>
      </w:r>
      <w:r w:rsidRPr="00AE7441">
        <w:rPr>
          <w:color w:val="000000"/>
          <w:sz w:val="28"/>
        </w:rPr>
        <w:t>тересов, и возможностей каждого члена коллектива;</w:t>
      </w:r>
    </w:p>
    <w:p w:rsidR="00D45A06" w:rsidRPr="00AE7441" w:rsidRDefault="00D45A06" w:rsidP="00D45A06">
      <w:pPr>
        <w:spacing w:after="0" w:line="264" w:lineRule="auto"/>
        <w:ind w:firstLine="600"/>
      </w:pPr>
      <w:r w:rsidRPr="00AE7441">
        <w:rPr>
          <w:color w:val="000000"/>
          <w:sz w:val="28"/>
        </w:rPr>
        <w:t>принимать цели совместной деятельности, организовывать и координ</w:t>
      </w:r>
      <w:r w:rsidRPr="00AE7441">
        <w:rPr>
          <w:color w:val="000000"/>
          <w:sz w:val="28"/>
        </w:rPr>
        <w:t>и</w:t>
      </w:r>
      <w:r w:rsidRPr="00AE7441">
        <w:rPr>
          <w:color w:val="000000"/>
          <w:sz w:val="28"/>
        </w:rPr>
        <w:t xml:space="preserve">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45A06" w:rsidRPr="00AE7441" w:rsidRDefault="00D45A06" w:rsidP="00D45A06">
      <w:pPr>
        <w:spacing w:after="0" w:line="264" w:lineRule="auto"/>
        <w:ind w:firstLine="600"/>
      </w:pPr>
      <w:r w:rsidRPr="00AE7441">
        <w:rPr>
          <w:color w:val="000000"/>
          <w:sz w:val="28"/>
        </w:rPr>
        <w:t>оценивать качество вклада своего и каждого участника команды в общий результат по разработанным критериям;</w:t>
      </w:r>
    </w:p>
    <w:p w:rsidR="00D45A06" w:rsidRPr="00AE7441" w:rsidRDefault="00D45A06" w:rsidP="00D45A06">
      <w:pPr>
        <w:spacing w:after="0" w:line="264" w:lineRule="auto"/>
        <w:ind w:firstLine="600"/>
      </w:pPr>
      <w:r w:rsidRPr="00AE7441">
        <w:rPr>
          <w:color w:val="000000"/>
          <w:sz w:val="28"/>
        </w:rPr>
        <w:t>предлагать новые проекты, оценивать идеи с позиции новизны, ориг</w:t>
      </w:r>
      <w:r w:rsidRPr="00AE7441">
        <w:rPr>
          <w:color w:val="000000"/>
          <w:sz w:val="28"/>
        </w:rPr>
        <w:t>и</w:t>
      </w:r>
      <w:r w:rsidRPr="00AE7441">
        <w:rPr>
          <w:color w:val="000000"/>
          <w:sz w:val="28"/>
        </w:rPr>
        <w:t xml:space="preserve">нальности, практической значимости; </w:t>
      </w:r>
    </w:p>
    <w:p w:rsidR="00D45A06" w:rsidRPr="00AE7441" w:rsidRDefault="00D45A06" w:rsidP="00D45A06">
      <w:pPr>
        <w:spacing w:after="0" w:line="264" w:lineRule="auto"/>
        <w:ind w:firstLine="600"/>
      </w:pPr>
      <w:r w:rsidRPr="00AE7441">
        <w:rPr>
          <w:color w:val="000000"/>
          <w:sz w:val="28"/>
        </w:rPr>
        <w:t>осуществлять позитивное стратегическое поведение в различных сит</w:t>
      </w:r>
      <w:r w:rsidRPr="00AE7441">
        <w:rPr>
          <w:color w:val="000000"/>
          <w:sz w:val="28"/>
        </w:rPr>
        <w:t>у</w:t>
      </w:r>
      <w:r w:rsidRPr="00AE7441">
        <w:rPr>
          <w:color w:val="000000"/>
          <w:sz w:val="28"/>
        </w:rPr>
        <w:t>ациях; проявлять творчество и воображение, быть инициативным.</w:t>
      </w:r>
    </w:p>
    <w:p w:rsidR="00D45A06" w:rsidRPr="00AE7441" w:rsidRDefault="00D45A06" w:rsidP="00D45A06">
      <w:pPr>
        <w:spacing w:after="0"/>
        <w:ind w:left="120"/>
      </w:pPr>
      <w:bookmarkStart w:id="93" w:name="_Toc137510621"/>
      <w:bookmarkEnd w:id="93"/>
    </w:p>
    <w:p w:rsidR="00D45A06" w:rsidRPr="00AE7441" w:rsidRDefault="00D45A06" w:rsidP="00D45A06">
      <w:pPr>
        <w:spacing w:after="0" w:line="264" w:lineRule="auto"/>
        <w:ind w:left="120"/>
      </w:pPr>
    </w:p>
    <w:p w:rsidR="00D45A06" w:rsidRPr="00AE7441" w:rsidRDefault="00D45A06" w:rsidP="00D45A06">
      <w:pPr>
        <w:spacing w:after="0" w:line="264" w:lineRule="auto"/>
        <w:ind w:left="120"/>
      </w:pPr>
      <w:r w:rsidRPr="00AE7441">
        <w:rPr>
          <w:b/>
          <w:color w:val="000000"/>
          <w:sz w:val="28"/>
        </w:rPr>
        <w:t>ПРЕДМЕТНЫЕ РЕЗУЛЬТАТЫ</w:t>
      </w:r>
    </w:p>
    <w:p w:rsidR="00D45A06" w:rsidRPr="00AE7441" w:rsidRDefault="00D45A06" w:rsidP="00D45A06">
      <w:pPr>
        <w:spacing w:after="0" w:line="264" w:lineRule="auto"/>
        <w:ind w:left="120"/>
      </w:pPr>
      <w:r w:rsidRPr="00AE7441">
        <w:rPr>
          <w:color w:val="000000"/>
          <w:sz w:val="28"/>
        </w:rPr>
        <w:t xml:space="preserve">К концу обучения </w:t>
      </w:r>
      <w:r w:rsidRPr="00AE7441">
        <w:rPr>
          <w:b/>
          <w:i/>
          <w:color w:val="000000"/>
          <w:sz w:val="28"/>
        </w:rPr>
        <w:t>в 10 классе</w:t>
      </w:r>
      <w:r w:rsidRPr="00AE7441">
        <w:rPr>
          <w:color w:val="000000"/>
          <w:sz w:val="28"/>
        </w:rPr>
        <w:t xml:space="preserve"> обучающийся получит следующие пре</w:t>
      </w:r>
      <w:r w:rsidRPr="00AE7441">
        <w:rPr>
          <w:color w:val="000000"/>
          <w:sz w:val="28"/>
        </w:rPr>
        <w:t>д</w:t>
      </w:r>
      <w:r w:rsidRPr="00AE7441">
        <w:rPr>
          <w:color w:val="000000"/>
          <w:sz w:val="28"/>
        </w:rPr>
        <w:t>метные результаты по отдельным темам программы по физической культуре.</w:t>
      </w:r>
    </w:p>
    <w:p w:rsidR="00D45A06" w:rsidRPr="00AE7441" w:rsidRDefault="00D45A06" w:rsidP="00D45A06">
      <w:pPr>
        <w:spacing w:after="0" w:line="264" w:lineRule="auto"/>
        <w:ind w:firstLine="600"/>
      </w:pPr>
      <w:r w:rsidRPr="00AE7441">
        <w:rPr>
          <w:b/>
          <w:i/>
          <w:color w:val="000000"/>
          <w:sz w:val="28"/>
        </w:rPr>
        <w:t xml:space="preserve">Раздел «Знания о физической культуре»: </w:t>
      </w:r>
    </w:p>
    <w:p w:rsidR="00D45A06" w:rsidRPr="00AE7441" w:rsidRDefault="00D45A06" w:rsidP="00D45A06">
      <w:pPr>
        <w:spacing w:after="0" w:line="264" w:lineRule="auto"/>
        <w:ind w:firstLine="600"/>
      </w:pPr>
      <w:r w:rsidRPr="00AE7441">
        <w:rPr>
          <w:color w:val="000000"/>
          <w:sz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D45A06" w:rsidRPr="00AE7441" w:rsidRDefault="00D45A06" w:rsidP="00D45A06">
      <w:pPr>
        <w:spacing w:after="0" w:line="264" w:lineRule="auto"/>
        <w:ind w:firstLine="600"/>
      </w:pPr>
      <w:r w:rsidRPr="00AE7441">
        <w:rPr>
          <w:color w:val="000000"/>
          <w:sz w:val="28"/>
        </w:rPr>
        <w:t>ориентироваться в основных статьях Федерального закона «О физич</w:t>
      </w:r>
      <w:r w:rsidRPr="00AE7441">
        <w:rPr>
          <w:color w:val="000000"/>
          <w:sz w:val="28"/>
        </w:rPr>
        <w:t>е</w:t>
      </w:r>
      <w:r w:rsidRPr="00AE7441">
        <w:rPr>
          <w:color w:val="000000"/>
          <w:sz w:val="28"/>
        </w:rPr>
        <w:t>ской культуре и спорте в Российской Федерации», руководствоваться ими при организации активного отдыха в разнообразных формах физкульту</w:t>
      </w:r>
      <w:r w:rsidRPr="00AE7441">
        <w:rPr>
          <w:color w:val="000000"/>
          <w:sz w:val="28"/>
        </w:rPr>
        <w:t>р</w:t>
      </w:r>
      <w:r w:rsidRPr="00AE7441">
        <w:rPr>
          <w:color w:val="000000"/>
          <w:sz w:val="28"/>
        </w:rPr>
        <w:t>но-оздоровительной и спортивно-массовой деятельности;</w:t>
      </w:r>
    </w:p>
    <w:p w:rsidR="00D45A06" w:rsidRPr="00AE7441" w:rsidRDefault="00D45A06" w:rsidP="00D45A06">
      <w:pPr>
        <w:spacing w:after="0" w:line="264" w:lineRule="auto"/>
        <w:ind w:firstLine="600"/>
      </w:pPr>
      <w:r w:rsidRPr="00AE7441">
        <w:rPr>
          <w:color w:val="000000"/>
          <w:sz w:val="28"/>
        </w:rPr>
        <w:lastRenderedPageBreak/>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w:t>
      </w:r>
      <w:r w:rsidRPr="00AE7441">
        <w:rPr>
          <w:color w:val="000000"/>
          <w:sz w:val="28"/>
        </w:rPr>
        <w:t>а</w:t>
      </w:r>
      <w:r w:rsidRPr="00AE7441">
        <w:rPr>
          <w:color w:val="000000"/>
          <w:sz w:val="28"/>
        </w:rPr>
        <w:t xml:space="preserve">нятий с учётом индивидуальных интересов и функциональных возможностей. </w:t>
      </w:r>
    </w:p>
    <w:p w:rsidR="00D45A06" w:rsidRPr="00AE7441" w:rsidRDefault="00D45A06" w:rsidP="00D45A06">
      <w:pPr>
        <w:spacing w:after="0" w:line="264" w:lineRule="auto"/>
        <w:ind w:firstLine="600"/>
      </w:pPr>
      <w:r w:rsidRPr="00AE7441">
        <w:rPr>
          <w:b/>
          <w:i/>
          <w:color w:val="000000"/>
          <w:sz w:val="28"/>
        </w:rPr>
        <w:t>Раздел «Организация самостоятельных занятий»:</w:t>
      </w:r>
    </w:p>
    <w:p w:rsidR="00D45A06" w:rsidRPr="00AE7441" w:rsidRDefault="00D45A06" w:rsidP="00D45A06">
      <w:pPr>
        <w:spacing w:after="0" w:line="264" w:lineRule="auto"/>
        <w:ind w:firstLine="600"/>
      </w:pPr>
      <w:r w:rsidRPr="00AE7441">
        <w:rPr>
          <w:color w:val="000000"/>
          <w:sz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D45A06" w:rsidRPr="00AE7441" w:rsidRDefault="00D45A06" w:rsidP="00D45A06">
      <w:pPr>
        <w:spacing w:after="0" w:line="264" w:lineRule="auto"/>
        <w:ind w:firstLine="600"/>
      </w:pPr>
      <w:r w:rsidRPr="00AE7441">
        <w:rPr>
          <w:color w:val="000000"/>
          <w:sz w:val="28"/>
        </w:rPr>
        <w:t>контролировать показатели индивидуального здоровья и функционал</w:t>
      </w:r>
      <w:r w:rsidRPr="00AE7441">
        <w:rPr>
          <w:color w:val="000000"/>
          <w:sz w:val="28"/>
        </w:rPr>
        <w:t>ь</w:t>
      </w:r>
      <w:r w:rsidRPr="00AE7441">
        <w:rPr>
          <w:color w:val="000000"/>
          <w:sz w:val="28"/>
        </w:rPr>
        <w:t xml:space="preserve">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D45A06" w:rsidRPr="00AE7441" w:rsidRDefault="00D45A06" w:rsidP="00D45A06">
      <w:pPr>
        <w:spacing w:after="0" w:line="264" w:lineRule="auto"/>
        <w:ind w:firstLine="600"/>
      </w:pPr>
      <w:r w:rsidRPr="00AE7441">
        <w:rPr>
          <w:color w:val="000000"/>
          <w:sz w:val="28"/>
        </w:rPr>
        <w:t>планировать системную организацию занятий кондиционной трениро</w:t>
      </w:r>
      <w:r w:rsidRPr="00AE7441">
        <w:rPr>
          <w:color w:val="000000"/>
          <w:sz w:val="28"/>
        </w:rPr>
        <w:t>в</w:t>
      </w:r>
      <w:r w:rsidRPr="00AE7441">
        <w:rPr>
          <w:color w:val="000000"/>
          <w:sz w:val="28"/>
        </w:rPr>
        <w:t xml:space="preserve">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D45A06" w:rsidRPr="00AE7441" w:rsidRDefault="00D45A06" w:rsidP="00D45A06">
      <w:pPr>
        <w:spacing w:after="0" w:line="264" w:lineRule="auto"/>
        <w:ind w:firstLine="600"/>
      </w:pPr>
      <w:r w:rsidRPr="00AE7441">
        <w:rPr>
          <w:b/>
          <w:i/>
          <w:color w:val="000000"/>
          <w:sz w:val="28"/>
        </w:rPr>
        <w:t>Раздел «Физическое совершенствование»:</w:t>
      </w:r>
    </w:p>
    <w:p w:rsidR="00D45A06" w:rsidRPr="00AE7441" w:rsidRDefault="00D45A06" w:rsidP="00D45A06">
      <w:pPr>
        <w:spacing w:after="0" w:line="264" w:lineRule="auto"/>
        <w:ind w:firstLine="600"/>
      </w:pPr>
      <w:r w:rsidRPr="00AE7441">
        <w:rPr>
          <w:color w:val="000000"/>
          <w:sz w:val="28"/>
        </w:rPr>
        <w:t>выполнять упражнения корригирующей и профилактической напра</w:t>
      </w:r>
      <w:r w:rsidRPr="00AE7441">
        <w:rPr>
          <w:color w:val="000000"/>
          <w:sz w:val="28"/>
        </w:rPr>
        <w:t>в</w:t>
      </w:r>
      <w:r w:rsidRPr="00AE7441">
        <w:rPr>
          <w:color w:val="000000"/>
          <w:sz w:val="28"/>
        </w:rPr>
        <w:t xml:space="preserve">ленности, использовать их в режиме учебного дня и системе самостоятельных оздоровительных занятий; </w:t>
      </w:r>
    </w:p>
    <w:p w:rsidR="00D45A06" w:rsidRPr="00AE7441" w:rsidRDefault="00D45A06" w:rsidP="00D45A06">
      <w:pPr>
        <w:spacing w:after="0" w:line="264" w:lineRule="auto"/>
        <w:ind w:firstLine="600"/>
      </w:pPr>
      <w:r w:rsidRPr="00AE7441">
        <w:rPr>
          <w:color w:val="000000"/>
          <w:sz w:val="28"/>
        </w:rPr>
        <w:t>выполнять комплексы упражнений из современных систем оздоров</w:t>
      </w:r>
      <w:r w:rsidRPr="00AE7441">
        <w:rPr>
          <w:color w:val="000000"/>
          <w:sz w:val="28"/>
        </w:rPr>
        <w:t>и</w:t>
      </w:r>
      <w:r w:rsidRPr="00AE7441">
        <w:rPr>
          <w:color w:val="000000"/>
          <w:sz w:val="28"/>
        </w:rPr>
        <w:t>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D45A06" w:rsidRPr="00AE7441" w:rsidRDefault="00D45A06" w:rsidP="00D45A06">
      <w:pPr>
        <w:spacing w:after="0" w:line="264" w:lineRule="auto"/>
        <w:ind w:firstLine="600"/>
      </w:pPr>
      <w:r w:rsidRPr="00AE7441">
        <w:rPr>
          <w:color w:val="000000"/>
          <w:sz w:val="28"/>
        </w:rPr>
        <w:t>выполнять упражнения общефизической подготовки, использовать их в планировании кондиционной тренировки;</w:t>
      </w:r>
    </w:p>
    <w:p w:rsidR="00D45A06" w:rsidRPr="00AE7441" w:rsidRDefault="00D45A06" w:rsidP="00D45A06">
      <w:pPr>
        <w:spacing w:after="0" w:line="264" w:lineRule="auto"/>
        <w:ind w:firstLine="600"/>
      </w:pPr>
      <w:r w:rsidRPr="00AE7441">
        <w:rPr>
          <w:color w:val="000000"/>
          <w:sz w:val="28"/>
        </w:rPr>
        <w:t>демонстрировать основные технические и тактические действия в и</w:t>
      </w:r>
      <w:r w:rsidRPr="00AE7441">
        <w:rPr>
          <w:color w:val="000000"/>
          <w:sz w:val="28"/>
        </w:rPr>
        <w:t>г</w:t>
      </w:r>
      <w:r w:rsidRPr="00AE7441">
        <w:rPr>
          <w:color w:val="000000"/>
          <w:sz w:val="28"/>
        </w:rPr>
        <w:t>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D45A06" w:rsidRPr="00AE7441" w:rsidRDefault="00D45A06" w:rsidP="00D45A06">
      <w:pPr>
        <w:spacing w:after="0" w:line="264" w:lineRule="auto"/>
        <w:ind w:firstLine="600"/>
      </w:pPr>
      <w:r w:rsidRPr="00AE7441">
        <w:rPr>
          <w:color w:val="000000"/>
          <w:sz w:val="28"/>
        </w:rPr>
        <w:t>демонстрировать приросты показателей в развитии основных физич</w:t>
      </w:r>
      <w:r w:rsidRPr="00AE7441">
        <w:rPr>
          <w:color w:val="000000"/>
          <w:sz w:val="28"/>
        </w:rPr>
        <w:t>е</w:t>
      </w:r>
      <w:r w:rsidRPr="00AE7441">
        <w:rPr>
          <w:color w:val="000000"/>
          <w:sz w:val="28"/>
        </w:rPr>
        <w:t xml:space="preserve">ских качеств, результатов в тестовых заданиях Комплекса «Готов к труду и обороне». </w:t>
      </w:r>
    </w:p>
    <w:p w:rsidR="00D45A06" w:rsidRPr="00AE7441" w:rsidRDefault="00D45A06" w:rsidP="00D45A06">
      <w:pPr>
        <w:spacing w:after="0" w:line="264" w:lineRule="auto"/>
        <w:ind w:left="120"/>
      </w:pPr>
    </w:p>
    <w:p w:rsidR="00D45A06" w:rsidRPr="00AE7441" w:rsidRDefault="00D45A06" w:rsidP="00D45A06">
      <w:pPr>
        <w:spacing w:after="0" w:line="264" w:lineRule="auto"/>
        <w:ind w:left="120"/>
      </w:pPr>
      <w:r w:rsidRPr="00AE7441">
        <w:rPr>
          <w:color w:val="000000"/>
          <w:sz w:val="28"/>
        </w:rPr>
        <w:t xml:space="preserve">К концу обучения </w:t>
      </w:r>
      <w:r w:rsidRPr="00AE7441">
        <w:rPr>
          <w:b/>
          <w:i/>
          <w:color w:val="000000"/>
          <w:sz w:val="28"/>
        </w:rPr>
        <w:t>в 11 классе</w:t>
      </w:r>
      <w:r w:rsidRPr="00AE7441">
        <w:rPr>
          <w:color w:val="000000"/>
          <w:sz w:val="28"/>
        </w:rPr>
        <w:t xml:space="preserve"> обучающийся получит следующие пре</w:t>
      </w:r>
      <w:r w:rsidRPr="00AE7441">
        <w:rPr>
          <w:color w:val="000000"/>
          <w:sz w:val="28"/>
        </w:rPr>
        <w:t>д</w:t>
      </w:r>
      <w:r w:rsidRPr="00AE7441">
        <w:rPr>
          <w:color w:val="000000"/>
          <w:sz w:val="28"/>
        </w:rPr>
        <w:t>метные результаты по отдельным темам программы по физической культуре:</w:t>
      </w:r>
    </w:p>
    <w:p w:rsidR="00D45A06" w:rsidRPr="00AE7441" w:rsidRDefault="00D45A06" w:rsidP="00D45A06">
      <w:pPr>
        <w:spacing w:after="0" w:line="264" w:lineRule="auto"/>
        <w:ind w:firstLine="600"/>
      </w:pPr>
      <w:r w:rsidRPr="00AE7441">
        <w:rPr>
          <w:b/>
          <w:i/>
          <w:color w:val="000000"/>
          <w:sz w:val="28"/>
        </w:rPr>
        <w:t xml:space="preserve">Раздел «Знания о физической культуре»: </w:t>
      </w:r>
    </w:p>
    <w:p w:rsidR="00D45A06" w:rsidRPr="00AE7441" w:rsidRDefault="00D45A06" w:rsidP="00D45A06">
      <w:pPr>
        <w:spacing w:after="0" w:line="264" w:lineRule="auto"/>
        <w:ind w:firstLine="600"/>
      </w:pPr>
      <w:r w:rsidRPr="00AE7441">
        <w:rPr>
          <w:color w:val="000000"/>
          <w:sz w:val="28"/>
        </w:rPr>
        <w:t>характеризовать адаптацию организма к физическим нагрузкам как о</w:t>
      </w:r>
      <w:r w:rsidRPr="00AE7441">
        <w:rPr>
          <w:color w:val="000000"/>
          <w:sz w:val="28"/>
        </w:rPr>
        <w:t>с</w:t>
      </w:r>
      <w:r w:rsidRPr="00AE7441">
        <w:rPr>
          <w:color w:val="000000"/>
          <w:sz w:val="28"/>
        </w:rPr>
        <w:t>нову укрепления здоровья, учитывать её этапы при планировании самосто</w:t>
      </w:r>
      <w:r w:rsidRPr="00AE7441">
        <w:rPr>
          <w:color w:val="000000"/>
          <w:sz w:val="28"/>
        </w:rPr>
        <w:t>я</w:t>
      </w:r>
      <w:r w:rsidRPr="00AE7441">
        <w:rPr>
          <w:color w:val="000000"/>
          <w:sz w:val="28"/>
        </w:rPr>
        <w:t xml:space="preserve">тельных занятий кондиционной тренировкой; </w:t>
      </w:r>
    </w:p>
    <w:p w:rsidR="00D45A06" w:rsidRPr="00AE7441" w:rsidRDefault="00D45A06" w:rsidP="00D45A06">
      <w:pPr>
        <w:spacing w:after="0" w:line="264" w:lineRule="auto"/>
        <w:ind w:firstLine="600"/>
      </w:pPr>
      <w:r w:rsidRPr="00AE7441">
        <w:rPr>
          <w:color w:val="000000"/>
          <w:sz w:val="28"/>
        </w:rPr>
        <w:lastRenderedPageBreak/>
        <w:t>положительно оценивать роль физической культуры в научной орган</w:t>
      </w:r>
      <w:r w:rsidRPr="00AE7441">
        <w:rPr>
          <w:color w:val="000000"/>
          <w:sz w:val="28"/>
        </w:rPr>
        <w:t>и</w:t>
      </w:r>
      <w:r w:rsidRPr="00AE7441">
        <w:rPr>
          <w:color w:val="000000"/>
          <w:sz w:val="28"/>
        </w:rPr>
        <w:t>зации труда, профилактике профессиональных заболеваний и оптимизации работоспособности, предупреждении раннего старения и сохранении тво</w:t>
      </w:r>
      <w:r w:rsidRPr="00AE7441">
        <w:rPr>
          <w:color w:val="000000"/>
          <w:sz w:val="28"/>
        </w:rPr>
        <w:t>р</w:t>
      </w:r>
      <w:r w:rsidRPr="00AE7441">
        <w:rPr>
          <w:color w:val="000000"/>
          <w:sz w:val="28"/>
        </w:rPr>
        <w:t>ческого долголетия;</w:t>
      </w:r>
    </w:p>
    <w:p w:rsidR="00D45A06" w:rsidRPr="00AE7441" w:rsidRDefault="00D45A06" w:rsidP="00D45A06">
      <w:pPr>
        <w:spacing w:after="0" w:line="264" w:lineRule="auto"/>
        <w:ind w:firstLine="600"/>
      </w:pPr>
      <w:r w:rsidRPr="00AE7441">
        <w:rPr>
          <w:color w:val="000000"/>
          <w:sz w:val="28"/>
        </w:rPr>
        <w:t>выявлять возможные причины возникновения травм во время самосто</w:t>
      </w:r>
      <w:r w:rsidRPr="00AE7441">
        <w:rPr>
          <w:color w:val="000000"/>
          <w:sz w:val="28"/>
        </w:rPr>
        <w:t>я</w:t>
      </w:r>
      <w:r w:rsidRPr="00AE7441">
        <w:rPr>
          <w:color w:val="000000"/>
          <w:sz w:val="28"/>
        </w:rPr>
        <w:t>тельных занятий физической культурой и спортом, руководствоваться пр</w:t>
      </w:r>
      <w:r w:rsidRPr="00AE7441">
        <w:rPr>
          <w:color w:val="000000"/>
          <w:sz w:val="28"/>
        </w:rPr>
        <w:t>а</w:t>
      </w:r>
      <w:r w:rsidRPr="00AE7441">
        <w:rPr>
          <w:color w:val="000000"/>
          <w:sz w:val="28"/>
        </w:rPr>
        <w:t xml:space="preserve">вилами их предупреждения и оказания первой помощи. </w:t>
      </w:r>
    </w:p>
    <w:p w:rsidR="00D45A06" w:rsidRPr="00AE7441" w:rsidRDefault="00D45A06" w:rsidP="00D45A06">
      <w:pPr>
        <w:spacing w:after="0" w:line="264" w:lineRule="auto"/>
        <w:ind w:firstLine="600"/>
      </w:pPr>
      <w:r w:rsidRPr="00AE7441">
        <w:rPr>
          <w:b/>
          <w:i/>
          <w:color w:val="000000"/>
          <w:sz w:val="28"/>
        </w:rPr>
        <w:t>Раздел «Организация самостоятельных занятий»:</w:t>
      </w:r>
    </w:p>
    <w:p w:rsidR="00D45A06" w:rsidRPr="00AE7441" w:rsidRDefault="00D45A06" w:rsidP="00D45A06">
      <w:pPr>
        <w:spacing w:after="0" w:line="264" w:lineRule="auto"/>
        <w:ind w:firstLine="600"/>
      </w:pPr>
      <w:r w:rsidRPr="00AE7441">
        <w:rPr>
          <w:color w:val="000000"/>
          <w:sz w:val="28"/>
        </w:rPr>
        <w:t>планировать оздоровительные мероприятия в режиме учебной и труд</w:t>
      </w:r>
      <w:r w:rsidRPr="00AE7441">
        <w:rPr>
          <w:color w:val="000000"/>
          <w:sz w:val="28"/>
        </w:rPr>
        <w:t>о</w:t>
      </w:r>
      <w:r w:rsidRPr="00AE7441">
        <w:rPr>
          <w:color w:val="000000"/>
          <w:sz w:val="28"/>
        </w:rPr>
        <w:t>вой деятельности с целью профилактики умственного и физического уто</w:t>
      </w:r>
      <w:r w:rsidRPr="00AE7441">
        <w:rPr>
          <w:color w:val="000000"/>
          <w:sz w:val="28"/>
        </w:rPr>
        <w:t>м</w:t>
      </w:r>
      <w:r w:rsidRPr="00AE7441">
        <w:rPr>
          <w:color w:val="000000"/>
          <w:sz w:val="28"/>
        </w:rPr>
        <w:t>ления, оптимизации работоспособности и функциональной активности о</w:t>
      </w:r>
      <w:r w:rsidRPr="00AE7441">
        <w:rPr>
          <w:color w:val="000000"/>
          <w:sz w:val="28"/>
        </w:rPr>
        <w:t>с</w:t>
      </w:r>
      <w:r w:rsidRPr="00AE7441">
        <w:rPr>
          <w:color w:val="000000"/>
          <w:sz w:val="28"/>
        </w:rPr>
        <w:t>новных психических процессов;</w:t>
      </w:r>
    </w:p>
    <w:p w:rsidR="00D45A06" w:rsidRPr="00AE7441" w:rsidRDefault="00D45A06" w:rsidP="00D45A06">
      <w:pPr>
        <w:spacing w:after="0" w:line="264" w:lineRule="auto"/>
        <w:ind w:firstLine="600"/>
      </w:pPr>
      <w:r w:rsidRPr="00AE7441">
        <w:rPr>
          <w:color w:val="000000"/>
          <w:sz w:val="28"/>
        </w:rPr>
        <w:t>организовывать и проводить сеансы релаксации, банных процедур и самомассажа с целью восстановления организма после умственных и физ</w:t>
      </w:r>
      <w:r w:rsidRPr="00AE7441">
        <w:rPr>
          <w:color w:val="000000"/>
          <w:sz w:val="28"/>
        </w:rPr>
        <w:t>и</w:t>
      </w:r>
      <w:r w:rsidRPr="00AE7441">
        <w:rPr>
          <w:color w:val="000000"/>
          <w:sz w:val="28"/>
        </w:rPr>
        <w:t xml:space="preserve">ческих нагрузок; </w:t>
      </w:r>
    </w:p>
    <w:p w:rsidR="00D45A06" w:rsidRPr="00AE7441" w:rsidRDefault="00D45A06" w:rsidP="00D45A06">
      <w:pPr>
        <w:spacing w:after="0" w:line="264" w:lineRule="auto"/>
        <w:ind w:firstLine="600"/>
      </w:pPr>
      <w:r w:rsidRPr="00AE7441">
        <w:rPr>
          <w:color w:val="000000"/>
          <w:sz w:val="28"/>
        </w:rPr>
        <w:t>проводить самостоятельные занятия по подготовке к успешному в</w:t>
      </w:r>
      <w:r w:rsidRPr="00AE7441">
        <w:rPr>
          <w:color w:val="000000"/>
          <w:sz w:val="28"/>
        </w:rPr>
        <w:t>ы</w:t>
      </w:r>
      <w:r w:rsidRPr="00AE7441">
        <w:rPr>
          <w:color w:val="000000"/>
          <w:sz w:val="28"/>
        </w:rPr>
        <w:t>полнению нормативных требований комплекса «Готов к труду и обороне», планировать их содержание и физические нагрузки, исходя из индивидуал</w:t>
      </w:r>
      <w:r w:rsidRPr="00AE7441">
        <w:rPr>
          <w:color w:val="000000"/>
          <w:sz w:val="28"/>
        </w:rPr>
        <w:t>ь</w:t>
      </w:r>
      <w:r w:rsidRPr="00AE7441">
        <w:rPr>
          <w:color w:val="000000"/>
          <w:sz w:val="28"/>
        </w:rPr>
        <w:t xml:space="preserve">ных результатов в тестовых испытаниях. </w:t>
      </w:r>
    </w:p>
    <w:p w:rsidR="00D45A06" w:rsidRPr="00AE7441" w:rsidRDefault="00D45A06" w:rsidP="00D45A06">
      <w:pPr>
        <w:spacing w:after="0" w:line="264" w:lineRule="auto"/>
        <w:ind w:firstLine="600"/>
      </w:pPr>
      <w:r w:rsidRPr="00AE7441">
        <w:rPr>
          <w:b/>
          <w:i/>
          <w:color w:val="000000"/>
          <w:sz w:val="28"/>
        </w:rPr>
        <w:t>Раздел «Физическое совершенствование»:</w:t>
      </w:r>
    </w:p>
    <w:p w:rsidR="00D45A06" w:rsidRPr="00AE7441" w:rsidRDefault="00D45A06" w:rsidP="00D45A06">
      <w:pPr>
        <w:spacing w:after="0" w:line="264" w:lineRule="auto"/>
        <w:ind w:firstLine="600"/>
      </w:pPr>
      <w:r w:rsidRPr="00AE7441">
        <w:rPr>
          <w:color w:val="000000"/>
          <w:sz w:val="28"/>
        </w:rPr>
        <w:t>выполнять упражнения корригирующей и профилактической напра</w:t>
      </w:r>
      <w:r w:rsidRPr="00AE7441">
        <w:rPr>
          <w:color w:val="000000"/>
          <w:sz w:val="28"/>
        </w:rPr>
        <w:t>в</w:t>
      </w:r>
      <w:r w:rsidRPr="00AE7441">
        <w:rPr>
          <w:color w:val="000000"/>
          <w:sz w:val="28"/>
        </w:rPr>
        <w:t xml:space="preserve">ленности, использовать их в режиме учебного дня и системе самостоятельных оздоровительных занятий; </w:t>
      </w:r>
    </w:p>
    <w:p w:rsidR="00D45A06" w:rsidRPr="00AE7441" w:rsidRDefault="00D45A06" w:rsidP="00D45A06">
      <w:pPr>
        <w:spacing w:after="0" w:line="264" w:lineRule="auto"/>
        <w:ind w:firstLine="600"/>
      </w:pPr>
      <w:r w:rsidRPr="00AE7441">
        <w:rPr>
          <w:color w:val="000000"/>
          <w:sz w:val="28"/>
        </w:rPr>
        <w:t>выполнять комплексы упражнений из современных систем оздоров</w:t>
      </w:r>
      <w:r w:rsidRPr="00AE7441">
        <w:rPr>
          <w:color w:val="000000"/>
          <w:sz w:val="28"/>
        </w:rPr>
        <w:t>и</w:t>
      </w:r>
      <w:r w:rsidRPr="00AE7441">
        <w:rPr>
          <w:color w:val="000000"/>
          <w:sz w:val="28"/>
        </w:rPr>
        <w:t>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D45A06" w:rsidRPr="00AE7441" w:rsidRDefault="00D45A06" w:rsidP="00D45A06">
      <w:pPr>
        <w:spacing w:after="0" w:line="264" w:lineRule="auto"/>
        <w:ind w:firstLine="600"/>
      </w:pPr>
      <w:r w:rsidRPr="00AE7441">
        <w:rPr>
          <w:color w:val="000000"/>
          <w:sz w:val="28"/>
        </w:rPr>
        <w:t>демонстрировать технику приёмов и защитных действий из атлетических единоборств, выполнять их во взаимодействии с партнёром;</w:t>
      </w:r>
    </w:p>
    <w:p w:rsidR="00D45A06" w:rsidRPr="00AE7441" w:rsidRDefault="00D45A06" w:rsidP="00D45A06">
      <w:pPr>
        <w:spacing w:after="0" w:line="264" w:lineRule="auto"/>
        <w:ind w:firstLine="600"/>
      </w:pPr>
      <w:r w:rsidRPr="00AE7441">
        <w:rPr>
          <w:color w:val="000000"/>
          <w:sz w:val="28"/>
        </w:rPr>
        <w:t>демонстрировать основные технические и тактические действия в и</w:t>
      </w:r>
      <w:r w:rsidRPr="00AE7441">
        <w:rPr>
          <w:color w:val="000000"/>
          <w:sz w:val="28"/>
        </w:rPr>
        <w:t>г</w:t>
      </w:r>
      <w:r w:rsidRPr="00AE7441">
        <w:rPr>
          <w:color w:val="000000"/>
          <w:sz w:val="28"/>
        </w:rPr>
        <w:t>ровых видах спорта, выполнять их в условиях учебной и соревновательной деятельности (футбол, волейбол, баскетбол);</w:t>
      </w:r>
    </w:p>
    <w:p w:rsidR="00D45A06" w:rsidRPr="00AE7441" w:rsidRDefault="00D45A06" w:rsidP="00D45A06">
      <w:pPr>
        <w:spacing w:after="0" w:line="264" w:lineRule="auto"/>
        <w:ind w:firstLine="600"/>
      </w:pPr>
      <w:r w:rsidRPr="00AE7441">
        <w:rPr>
          <w:color w:val="000000"/>
          <w:sz w:val="28"/>
        </w:rPr>
        <w:t>выполнять комплексы физических упражнений на развитие основных физических качеств, демонстрировать ежегодные приросты в тестовых зад</w:t>
      </w:r>
      <w:r w:rsidRPr="00AE7441">
        <w:rPr>
          <w:color w:val="000000"/>
          <w:sz w:val="28"/>
        </w:rPr>
        <w:t>а</w:t>
      </w:r>
      <w:r w:rsidRPr="00AE7441">
        <w:rPr>
          <w:color w:val="000000"/>
          <w:sz w:val="28"/>
        </w:rPr>
        <w:t>ниях Комплекса «Готов к труду и обороне».</w:t>
      </w:r>
    </w:p>
    <w:p w:rsidR="00D45A06" w:rsidRDefault="00D45A06" w:rsidP="00D45A06">
      <w:pPr>
        <w:rPr>
          <w:b/>
          <w:sz w:val="28"/>
          <w:szCs w:val="28"/>
        </w:rPr>
      </w:pPr>
    </w:p>
    <w:p w:rsidR="00D45A06" w:rsidRDefault="00D45A06" w:rsidP="00D45A06">
      <w:pPr>
        <w:rPr>
          <w:b/>
          <w:sz w:val="28"/>
          <w:szCs w:val="28"/>
        </w:rPr>
      </w:pPr>
    </w:p>
    <w:p w:rsidR="00D45A06" w:rsidRDefault="00D45A06" w:rsidP="00D45A06">
      <w:pPr>
        <w:rPr>
          <w:b/>
          <w:sz w:val="28"/>
          <w:szCs w:val="28"/>
        </w:rPr>
      </w:pPr>
      <w:r>
        <w:rPr>
          <w:b/>
          <w:sz w:val="28"/>
          <w:szCs w:val="28"/>
        </w:rPr>
        <w:t>ОСНОВЫ БЕЗОПАСНОСТИ ЖИЗНЕДЕЯТЕЛЬНОСТИ</w:t>
      </w:r>
    </w:p>
    <w:p w:rsidR="00D45A06" w:rsidRDefault="00D45A06" w:rsidP="00D45A06">
      <w:pPr>
        <w:rPr>
          <w:b/>
          <w:sz w:val="28"/>
          <w:szCs w:val="28"/>
        </w:rPr>
      </w:pPr>
    </w:p>
    <w:p w:rsidR="00D45A06" w:rsidRDefault="00D45A06" w:rsidP="00D45A06">
      <w:pPr>
        <w:spacing w:after="0" w:line="264" w:lineRule="auto"/>
        <w:ind w:left="120"/>
      </w:pPr>
      <w:bookmarkStart w:id="94" w:name="block-21277523"/>
      <w:r>
        <w:rPr>
          <w:b/>
          <w:color w:val="000000"/>
          <w:sz w:val="28"/>
        </w:rPr>
        <w:lastRenderedPageBreak/>
        <w:t>ПОЯСНИТЕЛЬНАЯ ЗАПИСКА</w:t>
      </w:r>
    </w:p>
    <w:p w:rsidR="00D45A06" w:rsidRDefault="00D45A06" w:rsidP="00D45A06">
      <w:pPr>
        <w:spacing w:after="0" w:line="264" w:lineRule="auto"/>
        <w:ind w:left="120"/>
      </w:pPr>
    </w:p>
    <w:p w:rsidR="00D45A06" w:rsidRPr="00365E01" w:rsidRDefault="00D45A06" w:rsidP="00D45A06">
      <w:pPr>
        <w:spacing w:after="0" w:line="264" w:lineRule="auto"/>
        <w:ind w:firstLine="600"/>
      </w:pPr>
      <w:r w:rsidRPr="00365E01">
        <w:rPr>
          <w:color w:val="000000"/>
          <w:spacing w:val="-2"/>
          <w:sz w:val="28"/>
        </w:rPr>
        <w:t>Рабочая программа по учебному предмету «Основы безопасности жи</w:t>
      </w:r>
      <w:r w:rsidRPr="00365E01">
        <w:rPr>
          <w:color w:val="000000"/>
          <w:spacing w:val="-2"/>
          <w:sz w:val="28"/>
        </w:rPr>
        <w:t>з</w:t>
      </w:r>
      <w:r w:rsidRPr="00365E01">
        <w:rPr>
          <w:color w:val="000000"/>
          <w:spacing w:val="-2"/>
          <w:sz w:val="28"/>
        </w:rPr>
        <w:t>недеятельности» (предметная область «Физическая культура и основы бе</w:t>
      </w:r>
      <w:r w:rsidRPr="00365E01">
        <w:rPr>
          <w:color w:val="000000"/>
          <w:spacing w:val="-2"/>
          <w:sz w:val="28"/>
        </w:rPr>
        <w:t>з</w:t>
      </w:r>
      <w:r w:rsidRPr="00365E01">
        <w:rPr>
          <w:color w:val="000000"/>
          <w:spacing w:val="-2"/>
          <w:sz w:val="28"/>
        </w:rPr>
        <w:t>опасности жизнедеятельности») – (далее – программа ОБЖ) разработана на основе требований к результатам освоения основной образовательной пр</w:t>
      </w:r>
      <w:r w:rsidRPr="00365E01">
        <w:rPr>
          <w:color w:val="000000"/>
          <w:spacing w:val="-2"/>
          <w:sz w:val="28"/>
        </w:rPr>
        <w:t>о</w:t>
      </w:r>
      <w:r w:rsidRPr="00365E01">
        <w:rPr>
          <w:color w:val="000000"/>
          <w:spacing w:val="-2"/>
          <w:sz w:val="28"/>
        </w:rPr>
        <w:t>граммы среднего общего образования, представленных в ФГОС СОО, фед</w:t>
      </w:r>
      <w:r w:rsidRPr="00365E01">
        <w:rPr>
          <w:color w:val="000000"/>
          <w:spacing w:val="-2"/>
          <w:sz w:val="28"/>
        </w:rPr>
        <w:t>е</w:t>
      </w:r>
      <w:r w:rsidRPr="00365E01">
        <w:rPr>
          <w:color w:val="000000"/>
          <w:spacing w:val="-2"/>
          <w:sz w:val="28"/>
        </w:rPr>
        <w:t xml:space="preserve">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D45A06" w:rsidRPr="00365E01" w:rsidRDefault="00D45A06" w:rsidP="00D45A06">
      <w:pPr>
        <w:spacing w:after="0" w:line="264" w:lineRule="auto"/>
        <w:ind w:firstLine="600"/>
      </w:pPr>
      <w:r w:rsidRPr="00365E01">
        <w:rPr>
          <w:color w:val="000000"/>
          <w:spacing w:val="-2"/>
          <w:sz w:val="28"/>
        </w:rPr>
        <w:t>Содержание программы ОБЖ выстроено в логике последовательного нарастания факторов опасности от опасной ситуации до чрезвычайной ситу</w:t>
      </w:r>
      <w:r w:rsidRPr="00365E01">
        <w:rPr>
          <w:color w:val="000000"/>
          <w:spacing w:val="-2"/>
          <w:sz w:val="28"/>
        </w:rPr>
        <w:t>а</w:t>
      </w:r>
      <w:r w:rsidRPr="00365E01">
        <w:rPr>
          <w:color w:val="000000"/>
          <w:spacing w:val="-2"/>
          <w:sz w:val="28"/>
        </w:rPr>
        <w:t>ции и разумного взаимодействия человека с окружающей средой, прее</w:t>
      </w:r>
      <w:r w:rsidRPr="00365E01">
        <w:rPr>
          <w:color w:val="000000"/>
          <w:spacing w:val="-2"/>
          <w:sz w:val="28"/>
        </w:rPr>
        <w:t>м</w:t>
      </w:r>
      <w:r w:rsidRPr="00365E01">
        <w:rPr>
          <w:color w:val="000000"/>
          <w:spacing w:val="-2"/>
          <w:sz w:val="28"/>
        </w:rPr>
        <w:t>ственности приобретения обучающимися знаний и формирования у них ум</w:t>
      </w:r>
      <w:r w:rsidRPr="00365E01">
        <w:rPr>
          <w:color w:val="000000"/>
          <w:spacing w:val="-2"/>
          <w:sz w:val="28"/>
        </w:rPr>
        <w:t>е</w:t>
      </w:r>
      <w:r w:rsidRPr="00365E01">
        <w:rPr>
          <w:color w:val="000000"/>
          <w:spacing w:val="-2"/>
          <w:sz w:val="28"/>
        </w:rPr>
        <w:t>ний и навыков в области безопасности жизнедеятельности.</w:t>
      </w:r>
    </w:p>
    <w:p w:rsidR="00D45A06" w:rsidRPr="00365E01" w:rsidRDefault="00D45A06" w:rsidP="00D45A06">
      <w:pPr>
        <w:spacing w:after="0" w:line="264" w:lineRule="auto"/>
        <w:ind w:firstLine="600"/>
      </w:pPr>
      <w:r w:rsidRPr="00365E01">
        <w:rPr>
          <w:color w:val="000000"/>
          <w:spacing w:val="-2"/>
          <w:sz w:val="28"/>
        </w:rPr>
        <w:t>Программа ОБЖ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продолжения освоения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D45A06" w:rsidRDefault="00D45A06" w:rsidP="00D45A06">
      <w:pPr>
        <w:spacing w:after="0" w:line="264" w:lineRule="auto"/>
        <w:ind w:firstLine="600"/>
      </w:pPr>
      <w:r>
        <w:rPr>
          <w:color w:val="000000"/>
          <w:spacing w:val="-2"/>
          <w:sz w:val="28"/>
        </w:rPr>
        <w:t>Программа ОБЖ обеспечивает:</w:t>
      </w:r>
    </w:p>
    <w:p w:rsidR="00D45A06" w:rsidRPr="00365E01" w:rsidRDefault="00D45A06" w:rsidP="007859BE">
      <w:pPr>
        <w:numPr>
          <w:ilvl w:val="0"/>
          <w:numId w:val="90"/>
        </w:numPr>
        <w:pBdr>
          <w:top w:val="none" w:sz="4" w:space="0" w:color="000000"/>
          <w:left w:val="none" w:sz="4" w:space="0" w:color="000000"/>
          <w:bottom w:val="none" w:sz="4" w:space="0" w:color="000000"/>
          <w:right w:val="none" w:sz="4" w:space="0" w:color="000000"/>
          <w:between w:val="none" w:sz="4" w:space="0" w:color="000000"/>
        </w:pBdr>
        <w:spacing w:after="0" w:line="264" w:lineRule="auto"/>
      </w:pPr>
      <w:r w:rsidRPr="00365E01">
        <w:rPr>
          <w:color w:val="000000"/>
          <w:spacing w:val="-2"/>
          <w:sz w:val="28"/>
        </w:rPr>
        <w:t>формирование личности выпускника с высоким уровнем культуры и мотивации ведения безопасного, здорового и экологически целесоо</w:t>
      </w:r>
      <w:r w:rsidRPr="00365E01">
        <w:rPr>
          <w:color w:val="000000"/>
          <w:spacing w:val="-2"/>
          <w:sz w:val="28"/>
        </w:rPr>
        <w:t>б</w:t>
      </w:r>
      <w:r w:rsidRPr="00365E01">
        <w:rPr>
          <w:color w:val="000000"/>
          <w:spacing w:val="-2"/>
          <w:sz w:val="28"/>
        </w:rPr>
        <w:t>разного образа жизни;</w:t>
      </w:r>
    </w:p>
    <w:p w:rsidR="00D45A06" w:rsidRPr="00365E01" w:rsidRDefault="00D45A06" w:rsidP="007859BE">
      <w:pPr>
        <w:numPr>
          <w:ilvl w:val="0"/>
          <w:numId w:val="90"/>
        </w:numPr>
        <w:pBdr>
          <w:top w:val="none" w:sz="4" w:space="0" w:color="000000"/>
          <w:left w:val="none" w:sz="4" w:space="0" w:color="000000"/>
          <w:bottom w:val="none" w:sz="4" w:space="0" w:color="000000"/>
          <w:right w:val="none" w:sz="4" w:space="0" w:color="000000"/>
          <w:between w:val="none" w:sz="4" w:space="0" w:color="000000"/>
        </w:pBdr>
        <w:spacing w:after="0" w:line="264" w:lineRule="auto"/>
      </w:pPr>
      <w:r w:rsidRPr="00365E01">
        <w:rPr>
          <w:color w:val="000000"/>
          <w:spacing w:val="-2"/>
          <w:sz w:val="28"/>
        </w:rPr>
        <w:t>достижение выпускниками базового уровня культуры безопасности жизнедеятельности, соответствующего интересам обучающихся и п</w:t>
      </w:r>
      <w:r w:rsidRPr="00365E01">
        <w:rPr>
          <w:color w:val="000000"/>
          <w:spacing w:val="-2"/>
          <w:sz w:val="28"/>
        </w:rPr>
        <w:t>о</w:t>
      </w:r>
      <w:r w:rsidRPr="00365E01">
        <w:rPr>
          <w:color w:val="000000"/>
          <w:spacing w:val="-2"/>
          <w:sz w:val="28"/>
        </w:rPr>
        <w:t>требностям общества в формировании полноценной личности бе</w:t>
      </w:r>
      <w:r w:rsidRPr="00365E01">
        <w:rPr>
          <w:color w:val="000000"/>
          <w:spacing w:val="-2"/>
          <w:sz w:val="28"/>
        </w:rPr>
        <w:t>з</w:t>
      </w:r>
      <w:r w:rsidRPr="00365E01">
        <w:rPr>
          <w:color w:val="000000"/>
          <w:spacing w:val="-2"/>
          <w:sz w:val="28"/>
        </w:rPr>
        <w:t>опасного типа;</w:t>
      </w:r>
    </w:p>
    <w:p w:rsidR="00D45A06" w:rsidRPr="00365E01" w:rsidRDefault="00D45A06" w:rsidP="007859BE">
      <w:pPr>
        <w:numPr>
          <w:ilvl w:val="0"/>
          <w:numId w:val="90"/>
        </w:numPr>
        <w:pBdr>
          <w:top w:val="none" w:sz="4" w:space="0" w:color="000000"/>
          <w:left w:val="none" w:sz="4" w:space="0" w:color="000000"/>
          <w:bottom w:val="none" w:sz="4" w:space="0" w:color="000000"/>
          <w:right w:val="none" w:sz="4" w:space="0" w:color="000000"/>
          <w:between w:val="none" w:sz="4" w:space="0" w:color="000000"/>
        </w:pBdr>
        <w:spacing w:after="0" w:line="264" w:lineRule="auto"/>
      </w:pPr>
      <w:r w:rsidRPr="00365E01">
        <w:rPr>
          <w:color w:val="000000"/>
          <w:spacing w:val="-2"/>
          <w:sz w:val="28"/>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D45A06" w:rsidRPr="00365E01" w:rsidRDefault="00D45A06" w:rsidP="007859BE">
      <w:pPr>
        <w:numPr>
          <w:ilvl w:val="0"/>
          <w:numId w:val="90"/>
        </w:numPr>
        <w:pBdr>
          <w:top w:val="none" w:sz="4" w:space="0" w:color="000000"/>
          <w:left w:val="none" w:sz="4" w:space="0" w:color="000000"/>
          <w:bottom w:val="none" w:sz="4" w:space="0" w:color="000000"/>
          <w:right w:val="none" w:sz="4" w:space="0" w:color="000000"/>
          <w:between w:val="none" w:sz="4" w:space="0" w:color="000000"/>
        </w:pBdr>
        <w:spacing w:after="0" w:line="264" w:lineRule="auto"/>
      </w:pPr>
      <w:r w:rsidRPr="00365E01">
        <w:rPr>
          <w:color w:val="000000"/>
          <w:spacing w:val="-2"/>
          <w:sz w:val="28"/>
        </w:rPr>
        <w:t>подготовку выпускников к решению актуальных практических задач безопасности жизнедеятельности в повседневной жизни.</w:t>
      </w:r>
    </w:p>
    <w:p w:rsidR="00D45A06" w:rsidRPr="00365E01" w:rsidRDefault="00D45A06" w:rsidP="00D45A06">
      <w:pPr>
        <w:spacing w:after="0" w:line="264" w:lineRule="auto"/>
        <w:ind w:firstLine="600"/>
      </w:pPr>
      <w:r w:rsidRPr="00365E01">
        <w:rPr>
          <w:color w:val="000000"/>
          <w:spacing w:val="-2"/>
          <w:sz w:val="28"/>
        </w:rPr>
        <w:t>Содержание учебного предмета ОБЖ структурно представлено отдел</w:t>
      </w:r>
      <w:r w:rsidRPr="00365E01">
        <w:rPr>
          <w:color w:val="000000"/>
          <w:spacing w:val="-2"/>
          <w:sz w:val="28"/>
        </w:rPr>
        <w:t>ь</w:t>
      </w:r>
      <w:r w:rsidRPr="00365E01">
        <w:rPr>
          <w:color w:val="000000"/>
          <w:spacing w:val="-2"/>
          <w:sz w:val="28"/>
        </w:rPr>
        <w:t xml:space="preserve">ными модулями (тематическими линиями), обеспечивающими системность и </w:t>
      </w:r>
      <w:r w:rsidRPr="00365E01">
        <w:rPr>
          <w:color w:val="000000"/>
          <w:spacing w:val="-2"/>
          <w:sz w:val="28"/>
        </w:rPr>
        <w:lastRenderedPageBreak/>
        <w:t>непрерывность изучения предмета на уровнях основного общего и среднего общего образования:</w:t>
      </w:r>
    </w:p>
    <w:p w:rsidR="00D45A06" w:rsidRPr="00365E01" w:rsidRDefault="00D45A06" w:rsidP="00D45A06">
      <w:pPr>
        <w:spacing w:after="0" w:line="264" w:lineRule="auto"/>
        <w:ind w:firstLine="600"/>
      </w:pPr>
      <w:r w:rsidRPr="00365E01">
        <w:rPr>
          <w:color w:val="000000"/>
          <w:spacing w:val="-2"/>
          <w:sz w:val="28"/>
        </w:rPr>
        <w:t>Модуль № 1. «Основы комплексной безопасности».</w:t>
      </w:r>
    </w:p>
    <w:p w:rsidR="00D45A06" w:rsidRPr="00365E01" w:rsidRDefault="00D45A06" w:rsidP="00D45A06">
      <w:pPr>
        <w:spacing w:after="0" w:line="264" w:lineRule="auto"/>
        <w:ind w:firstLine="600"/>
      </w:pPr>
      <w:r w:rsidRPr="00365E01">
        <w:rPr>
          <w:color w:val="000000"/>
          <w:spacing w:val="-2"/>
          <w:sz w:val="28"/>
        </w:rPr>
        <w:t xml:space="preserve">Модуль № 2. «Основы обороны государства». </w:t>
      </w:r>
    </w:p>
    <w:p w:rsidR="00D45A06" w:rsidRPr="00365E01" w:rsidRDefault="00D45A06" w:rsidP="00D45A06">
      <w:pPr>
        <w:spacing w:after="0" w:line="264" w:lineRule="auto"/>
        <w:ind w:firstLine="600"/>
      </w:pPr>
      <w:r w:rsidRPr="00365E01">
        <w:rPr>
          <w:color w:val="000000"/>
          <w:spacing w:val="-2"/>
          <w:sz w:val="28"/>
        </w:rPr>
        <w:t>Модуль № 3. «Военно-профессиональная деятельность».</w:t>
      </w:r>
    </w:p>
    <w:p w:rsidR="00D45A06" w:rsidRPr="00365E01" w:rsidRDefault="00D45A06" w:rsidP="00D45A06">
      <w:pPr>
        <w:spacing w:after="0" w:line="264" w:lineRule="auto"/>
        <w:ind w:firstLine="600"/>
      </w:pPr>
      <w:r w:rsidRPr="00365E01">
        <w:rPr>
          <w:color w:val="000000"/>
          <w:spacing w:val="-2"/>
          <w:sz w:val="28"/>
        </w:rPr>
        <w:t>Модуль № 4. «Защита населения Российской Федерации от опасных и чрезвычайных ситуаций».</w:t>
      </w:r>
    </w:p>
    <w:p w:rsidR="00D45A06" w:rsidRPr="00365E01" w:rsidRDefault="00D45A06" w:rsidP="00D45A06">
      <w:pPr>
        <w:spacing w:after="0" w:line="264" w:lineRule="auto"/>
        <w:ind w:firstLine="600"/>
      </w:pPr>
      <w:r w:rsidRPr="00365E01">
        <w:rPr>
          <w:color w:val="000000"/>
          <w:spacing w:val="-2"/>
          <w:sz w:val="28"/>
        </w:rPr>
        <w:t>Модуль № 5. «Безопасность в природной среде и экологическая безопа</w:t>
      </w:r>
      <w:r w:rsidRPr="00365E01">
        <w:rPr>
          <w:color w:val="000000"/>
          <w:spacing w:val="-2"/>
          <w:sz w:val="28"/>
        </w:rPr>
        <w:t>с</w:t>
      </w:r>
      <w:r w:rsidRPr="00365E01">
        <w:rPr>
          <w:color w:val="000000"/>
          <w:spacing w:val="-2"/>
          <w:sz w:val="28"/>
        </w:rPr>
        <w:t>ность».</w:t>
      </w:r>
    </w:p>
    <w:p w:rsidR="00D45A06" w:rsidRPr="00365E01" w:rsidRDefault="00D45A06" w:rsidP="00D45A06">
      <w:pPr>
        <w:spacing w:after="0" w:line="264" w:lineRule="auto"/>
        <w:ind w:firstLine="600"/>
      </w:pPr>
      <w:r w:rsidRPr="00365E01">
        <w:rPr>
          <w:color w:val="000000"/>
          <w:spacing w:val="-2"/>
          <w:sz w:val="28"/>
        </w:rPr>
        <w:t>Модуль № 6. «Основы противодействия экстремизму и терроризму».</w:t>
      </w:r>
    </w:p>
    <w:p w:rsidR="00D45A06" w:rsidRPr="00365E01" w:rsidRDefault="00D45A06" w:rsidP="00D45A06">
      <w:pPr>
        <w:spacing w:after="0" w:line="264" w:lineRule="auto"/>
        <w:ind w:firstLine="600"/>
      </w:pPr>
      <w:r w:rsidRPr="00365E01">
        <w:rPr>
          <w:color w:val="000000"/>
          <w:spacing w:val="-2"/>
          <w:sz w:val="28"/>
        </w:rPr>
        <w:t>Модуль № 7. «Основы здорового образа жизни».</w:t>
      </w:r>
    </w:p>
    <w:p w:rsidR="00D45A06" w:rsidRPr="00365E01" w:rsidRDefault="00D45A06" w:rsidP="00D45A06">
      <w:pPr>
        <w:spacing w:after="0" w:line="264" w:lineRule="auto"/>
        <w:ind w:firstLine="600"/>
      </w:pPr>
      <w:r w:rsidRPr="00365E01">
        <w:rPr>
          <w:color w:val="000000"/>
          <w:spacing w:val="-2"/>
          <w:sz w:val="28"/>
        </w:rPr>
        <w:t>Модуль № 8. «Основы медицинских знаний и оказание первой помощи».</w:t>
      </w:r>
    </w:p>
    <w:p w:rsidR="00D45A06" w:rsidRPr="00365E01" w:rsidRDefault="00D45A06" w:rsidP="00D45A06">
      <w:pPr>
        <w:spacing w:after="0" w:line="264" w:lineRule="auto"/>
        <w:ind w:firstLine="600"/>
      </w:pPr>
      <w:r w:rsidRPr="00365E01">
        <w:rPr>
          <w:color w:val="000000"/>
          <w:spacing w:val="-2"/>
          <w:sz w:val="28"/>
        </w:rPr>
        <w:t>Модуль № 9. «Элементы начальной военной подготовки».</w:t>
      </w:r>
    </w:p>
    <w:p w:rsidR="00D45A06" w:rsidRPr="00365E01" w:rsidRDefault="00D45A06" w:rsidP="00D45A06">
      <w:pPr>
        <w:spacing w:after="0" w:line="264" w:lineRule="auto"/>
        <w:ind w:firstLine="600"/>
      </w:pPr>
      <w:r w:rsidRPr="00365E01">
        <w:rPr>
          <w:color w:val="000000"/>
          <w:spacing w:val="-2"/>
          <w:sz w:val="28"/>
        </w:rPr>
        <w:t>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w:t>
      </w:r>
      <w:r w:rsidRPr="00365E01">
        <w:rPr>
          <w:color w:val="000000"/>
          <w:spacing w:val="-2"/>
          <w:sz w:val="28"/>
        </w:rPr>
        <w:t>з</w:t>
      </w:r>
      <w:r w:rsidRPr="00365E01">
        <w:rPr>
          <w:color w:val="000000"/>
          <w:spacing w:val="-2"/>
          <w:sz w:val="28"/>
        </w:rPr>
        <w:t>опасно действовать».</w:t>
      </w:r>
    </w:p>
    <w:p w:rsidR="00D45A06" w:rsidRPr="00365E01" w:rsidRDefault="00D45A06" w:rsidP="00D45A06">
      <w:pPr>
        <w:spacing w:after="0" w:line="264" w:lineRule="auto"/>
        <w:ind w:firstLine="600"/>
      </w:pPr>
      <w:r w:rsidRPr="00365E01">
        <w:rPr>
          <w:b/>
          <w:color w:val="000000"/>
          <w:sz w:val="28"/>
        </w:rPr>
        <w:t>ОБЩАЯ ХАРАКТЕРИСТИКА УЧЕБНОГО ПРЕДМЕТА «ОСН</w:t>
      </w:r>
      <w:r w:rsidRPr="00365E01">
        <w:rPr>
          <w:b/>
          <w:color w:val="000000"/>
          <w:sz w:val="28"/>
        </w:rPr>
        <w:t>О</w:t>
      </w:r>
      <w:r w:rsidRPr="00365E01">
        <w:rPr>
          <w:b/>
          <w:color w:val="000000"/>
          <w:sz w:val="28"/>
        </w:rPr>
        <w:t xml:space="preserve">ВЫ БЕЗОПАСНОСТИ ЖИЗНЕДЕЯТЕЛЬНОСТИ» </w:t>
      </w:r>
    </w:p>
    <w:p w:rsidR="00D45A06" w:rsidRPr="00365E01" w:rsidRDefault="00D45A06" w:rsidP="00D45A06">
      <w:pPr>
        <w:spacing w:after="0" w:line="264" w:lineRule="auto"/>
        <w:ind w:firstLine="600"/>
      </w:pPr>
      <w:r w:rsidRPr="00365E01">
        <w:rPr>
          <w:color w:val="000000"/>
          <w:spacing w:val="-2"/>
          <w:sz w:val="28"/>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w:t>
      </w:r>
      <w:r w:rsidRPr="00365E01">
        <w:rPr>
          <w:color w:val="000000"/>
          <w:spacing w:val="-2"/>
          <w:sz w:val="28"/>
        </w:rPr>
        <w:t>л</w:t>
      </w:r>
      <w:r w:rsidRPr="00365E01">
        <w:rPr>
          <w:color w:val="000000"/>
          <w:spacing w:val="-2"/>
          <w:sz w:val="28"/>
        </w:rPr>
        <w:t>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w:t>
      </w:r>
      <w:r w:rsidRPr="00365E01">
        <w:rPr>
          <w:color w:val="000000"/>
          <w:spacing w:val="-2"/>
          <w:sz w:val="28"/>
        </w:rPr>
        <w:t>с</w:t>
      </w:r>
      <w:r w:rsidRPr="00365E01">
        <w:rPr>
          <w:color w:val="000000"/>
          <w:spacing w:val="-2"/>
          <w:sz w:val="28"/>
        </w:rPr>
        <w:t>ности, их значение не только для самого человека, но также для общества и государства. При этом центральной проблемой безопасности жизнедеятел</w:t>
      </w:r>
      <w:r w:rsidRPr="00365E01">
        <w:rPr>
          <w:color w:val="000000"/>
          <w:spacing w:val="-2"/>
          <w:sz w:val="28"/>
        </w:rPr>
        <w:t>ь</w:t>
      </w:r>
      <w:r w:rsidRPr="00365E01">
        <w:rPr>
          <w:color w:val="000000"/>
          <w:spacing w:val="-2"/>
          <w:sz w:val="28"/>
        </w:rPr>
        <w:t>ности остаётся сохранение жизни и здоровья каждого человека. В данных о</w:t>
      </w:r>
      <w:r w:rsidRPr="00365E01">
        <w:rPr>
          <w:color w:val="000000"/>
          <w:spacing w:val="-2"/>
          <w:sz w:val="28"/>
        </w:rPr>
        <w:t>б</w:t>
      </w:r>
      <w:r w:rsidRPr="00365E01">
        <w:rPr>
          <w:color w:val="000000"/>
          <w:spacing w:val="-2"/>
          <w:sz w:val="28"/>
        </w:rPr>
        <w:t>стоятельствах огромное значение приобретает качественное образование по</w:t>
      </w:r>
      <w:r w:rsidRPr="00365E01">
        <w:rPr>
          <w:color w:val="000000"/>
          <w:spacing w:val="-2"/>
          <w:sz w:val="28"/>
        </w:rPr>
        <w:t>д</w:t>
      </w:r>
      <w:r w:rsidRPr="00365E01">
        <w:rPr>
          <w:color w:val="000000"/>
          <w:spacing w:val="-2"/>
          <w:sz w:val="28"/>
        </w:rPr>
        <w:t>растающего поколения россиян, направленное на воспитание личности бе</w:t>
      </w:r>
      <w:r w:rsidRPr="00365E01">
        <w:rPr>
          <w:color w:val="000000"/>
          <w:spacing w:val="-2"/>
          <w:sz w:val="28"/>
        </w:rPr>
        <w:t>з</w:t>
      </w:r>
      <w:r w:rsidRPr="00365E01">
        <w:rPr>
          <w:color w:val="000000"/>
          <w:spacing w:val="-2"/>
          <w:sz w:val="28"/>
        </w:rPr>
        <w:t>опасного типа, формирование гражданской идентичности, овладение знани</w:t>
      </w:r>
      <w:r w:rsidRPr="00365E01">
        <w:rPr>
          <w:color w:val="000000"/>
          <w:spacing w:val="-2"/>
          <w:sz w:val="28"/>
        </w:rPr>
        <w:t>я</w:t>
      </w:r>
      <w:r w:rsidRPr="00365E01">
        <w:rPr>
          <w:color w:val="000000"/>
          <w:spacing w:val="-2"/>
          <w:sz w:val="28"/>
        </w:rPr>
        <w:t>ми, умениями, навыками и компетенцией для обеспечения безопасности в п</w:t>
      </w:r>
      <w:r w:rsidRPr="00365E01">
        <w:rPr>
          <w:color w:val="000000"/>
          <w:spacing w:val="-2"/>
          <w:sz w:val="28"/>
        </w:rPr>
        <w:t>о</w:t>
      </w:r>
      <w:r w:rsidRPr="00365E01">
        <w:rPr>
          <w:color w:val="000000"/>
          <w:spacing w:val="-2"/>
          <w:sz w:val="28"/>
        </w:rPr>
        <w:t>вседневной жизни.</w:t>
      </w:r>
    </w:p>
    <w:p w:rsidR="00D45A06" w:rsidRPr="00365E01" w:rsidRDefault="00D45A06" w:rsidP="00D45A06">
      <w:pPr>
        <w:spacing w:after="0" w:line="264" w:lineRule="auto"/>
        <w:ind w:firstLine="600"/>
      </w:pPr>
      <w:r w:rsidRPr="00365E01">
        <w:rPr>
          <w:color w:val="000000"/>
          <w:spacing w:val="-2"/>
          <w:sz w:val="28"/>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w:t>
      </w:r>
      <w:r w:rsidRPr="00365E01">
        <w:rPr>
          <w:color w:val="000000"/>
          <w:spacing w:val="-2"/>
          <w:sz w:val="28"/>
        </w:rPr>
        <w:t>и</w:t>
      </w:r>
      <w:r w:rsidRPr="00365E01">
        <w:rPr>
          <w:color w:val="000000"/>
          <w:spacing w:val="-2"/>
          <w:sz w:val="28"/>
        </w:rPr>
        <w:t>мосвязанных навыков и умений, формирование компетенций в области бе</w:t>
      </w:r>
      <w:r w:rsidRPr="00365E01">
        <w:rPr>
          <w:color w:val="000000"/>
          <w:spacing w:val="-2"/>
          <w:sz w:val="28"/>
        </w:rPr>
        <w:t>з</w:t>
      </w:r>
      <w:r w:rsidRPr="00365E01">
        <w:rPr>
          <w:color w:val="000000"/>
          <w:spacing w:val="-2"/>
          <w:sz w:val="28"/>
        </w:rPr>
        <w:lastRenderedPageBreak/>
        <w:t>опасности, поддержанных согласованным изучением других учебных пре</w:t>
      </w:r>
      <w:r w:rsidRPr="00365E01">
        <w:rPr>
          <w:color w:val="000000"/>
          <w:spacing w:val="-2"/>
          <w:sz w:val="28"/>
        </w:rPr>
        <w:t>д</w:t>
      </w:r>
      <w:r w:rsidRPr="00365E01">
        <w:rPr>
          <w:color w:val="000000"/>
          <w:spacing w:val="-2"/>
          <w:sz w:val="28"/>
        </w:rPr>
        <w:t>метов. Научной базой учебного предмета ОБЖ является общая теория бе</w:t>
      </w:r>
      <w:r w:rsidRPr="00365E01">
        <w:rPr>
          <w:color w:val="000000"/>
          <w:spacing w:val="-2"/>
          <w:sz w:val="28"/>
        </w:rPr>
        <w:t>з</w:t>
      </w:r>
      <w:r w:rsidRPr="00365E01">
        <w:rPr>
          <w:color w:val="000000"/>
          <w:spacing w:val="-2"/>
          <w:sz w:val="28"/>
        </w:rPr>
        <w:t>опасности, которая имеет междисциплинарный характер, основываясь на из</w:t>
      </w:r>
      <w:r w:rsidRPr="00365E01">
        <w:rPr>
          <w:color w:val="000000"/>
          <w:spacing w:val="-2"/>
          <w:sz w:val="28"/>
        </w:rPr>
        <w:t>у</w:t>
      </w:r>
      <w:r w:rsidRPr="00365E01">
        <w:rPr>
          <w:color w:val="000000"/>
          <w:spacing w:val="-2"/>
          <w:sz w:val="28"/>
        </w:rPr>
        <w:t>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w:t>
      </w:r>
      <w:r w:rsidRPr="00365E01">
        <w:rPr>
          <w:color w:val="000000"/>
          <w:spacing w:val="-2"/>
          <w:sz w:val="28"/>
        </w:rPr>
        <w:t>о</w:t>
      </w:r>
      <w:r w:rsidRPr="00365E01">
        <w:rPr>
          <w:color w:val="000000"/>
          <w:spacing w:val="-2"/>
          <w:sz w:val="28"/>
        </w:rPr>
        <w:t>сти, общества и государства, а также актуализировать для выпускников п</w:t>
      </w:r>
      <w:r w:rsidRPr="00365E01">
        <w:rPr>
          <w:color w:val="000000"/>
          <w:spacing w:val="-2"/>
          <w:sz w:val="28"/>
        </w:rPr>
        <w:t>о</w:t>
      </w:r>
      <w:r w:rsidRPr="00365E01">
        <w:rPr>
          <w:color w:val="000000"/>
          <w:spacing w:val="-2"/>
          <w:sz w:val="28"/>
        </w:rPr>
        <w:t>строение адекватной модели индивидуального и группового безопасного п</w:t>
      </w:r>
      <w:r w:rsidRPr="00365E01">
        <w:rPr>
          <w:color w:val="000000"/>
          <w:spacing w:val="-2"/>
          <w:sz w:val="28"/>
        </w:rPr>
        <w:t>о</w:t>
      </w:r>
      <w:r w:rsidRPr="00365E01">
        <w:rPr>
          <w:color w:val="000000"/>
          <w:spacing w:val="-2"/>
          <w:sz w:val="28"/>
        </w:rPr>
        <w:t>ведения в повседневной жизни.</w:t>
      </w:r>
    </w:p>
    <w:p w:rsidR="00D45A06" w:rsidRPr="00365E01" w:rsidRDefault="00D45A06" w:rsidP="00D45A06">
      <w:pPr>
        <w:spacing w:after="0" w:line="264" w:lineRule="auto"/>
        <w:ind w:firstLine="600"/>
      </w:pPr>
      <w:r w:rsidRPr="00365E01">
        <w:rPr>
          <w:color w:val="000000"/>
          <w:spacing w:val="-2"/>
          <w:sz w:val="28"/>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w:t>
      </w:r>
      <w:r w:rsidRPr="00365E01">
        <w:rPr>
          <w:color w:val="000000"/>
          <w:spacing w:val="-2"/>
          <w:sz w:val="28"/>
        </w:rPr>
        <w:t>з</w:t>
      </w:r>
      <w:r w:rsidRPr="00365E01">
        <w:rPr>
          <w:color w:val="000000"/>
          <w:spacing w:val="-2"/>
          <w:sz w:val="28"/>
        </w:rPr>
        <w:t>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w:t>
      </w:r>
      <w:r w:rsidRPr="00365E01">
        <w:rPr>
          <w:color w:val="000000"/>
          <w:spacing w:val="-2"/>
          <w:sz w:val="28"/>
        </w:rPr>
        <w:t>е</w:t>
      </w:r>
      <w:r w:rsidRPr="00365E01">
        <w:rPr>
          <w:color w:val="000000"/>
          <w:spacing w:val="-2"/>
          <w:sz w:val="28"/>
        </w:rPr>
        <w:t>нию навыков, позволяющих обеспечивать благополучие человека, созданию условий устойчивого развития общества и государства.</w:t>
      </w:r>
    </w:p>
    <w:p w:rsidR="00D45A06" w:rsidRPr="00365E01" w:rsidRDefault="00D45A06" w:rsidP="00D45A06">
      <w:pPr>
        <w:spacing w:after="0" w:line="264" w:lineRule="auto"/>
        <w:ind w:firstLine="600"/>
      </w:pPr>
      <w:r w:rsidRPr="00365E01">
        <w:rPr>
          <w:b/>
          <w:color w:val="000000"/>
          <w:sz w:val="28"/>
        </w:rPr>
        <w:t>ЦЕЛЬ ИЗУЧЕНИЯ УЧЕБНОГО ПРЕДМЕТА «ОСНОВЫ БЕ</w:t>
      </w:r>
      <w:r w:rsidRPr="00365E01">
        <w:rPr>
          <w:b/>
          <w:color w:val="000000"/>
          <w:sz w:val="28"/>
        </w:rPr>
        <w:t>З</w:t>
      </w:r>
      <w:r w:rsidRPr="00365E01">
        <w:rPr>
          <w:b/>
          <w:color w:val="000000"/>
          <w:sz w:val="28"/>
        </w:rPr>
        <w:t>ОПАСНОСТИ ЖИЗНЕДЕЯТЕЛЬНОСТИ»</w:t>
      </w:r>
    </w:p>
    <w:p w:rsidR="00D45A06" w:rsidRPr="00365E01" w:rsidRDefault="00D45A06" w:rsidP="00D45A06">
      <w:pPr>
        <w:spacing w:after="0" w:line="264" w:lineRule="auto"/>
        <w:ind w:firstLine="600"/>
      </w:pPr>
      <w:r w:rsidRPr="00365E01">
        <w:rPr>
          <w:color w:val="000000"/>
          <w:spacing w:val="-2"/>
          <w:sz w:val="28"/>
        </w:rPr>
        <w:t>Целью изучения ОБЖ на уровне среднего общего образования является формирование у обучающихся базового уровня культуры безопасности жи</w:t>
      </w:r>
      <w:r w:rsidRPr="00365E01">
        <w:rPr>
          <w:color w:val="000000"/>
          <w:spacing w:val="-2"/>
          <w:sz w:val="28"/>
        </w:rPr>
        <w:t>з</w:t>
      </w:r>
      <w:r w:rsidRPr="00365E01">
        <w:rPr>
          <w:color w:val="000000"/>
          <w:spacing w:val="-2"/>
          <w:sz w:val="28"/>
        </w:rPr>
        <w:t>недеятельности в соответствии с современными потребностями личности, о</w:t>
      </w:r>
      <w:r w:rsidRPr="00365E01">
        <w:rPr>
          <w:color w:val="000000"/>
          <w:spacing w:val="-2"/>
          <w:sz w:val="28"/>
        </w:rPr>
        <w:t>б</w:t>
      </w:r>
      <w:r w:rsidRPr="00365E01">
        <w:rPr>
          <w:color w:val="000000"/>
          <w:spacing w:val="-2"/>
          <w:sz w:val="28"/>
        </w:rPr>
        <w:t>щества и государства, что предполагает:</w:t>
      </w:r>
    </w:p>
    <w:p w:rsidR="00D45A06" w:rsidRPr="00365E01" w:rsidRDefault="00D45A06" w:rsidP="007859BE">
      <w:pPr>
        <w:numPr>
          <w:ilvl w:val="0"/>
          <w:numId w:val="91"/>
        </w:numPr>
        <w:pBdr>
          <w:top w:val="none" w:sz="4" w:space="0" w:color="000000"/>
          <w:left w:val="none" w:sz="4" w:space="0" w:color="000000"/>
          <w:bottom w:val="none" w:sz="4" w:space="0" w:color="000000"/>
          <w:right w:val="none" w:sz="4" w:space="0" w:color="000000"/>
          <w:between w:val="none" w:sz="4" w:space="0" w:color="000000"/>
        </w:pBdr>
        <w:spacing w:after="0" w:line="264" w:lineRule="auto"/>
      </w:pPr>
      <w:r w:rsidRPr="00365E01">
        <w:rPr>
          <w:color w:val="000000"/>
          <w:spacing w:val="-2"/>
          <w:sz w:val="28"/>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w:t>
      </w:r>
      <w:r w:rsidRPr="00365E01">
        <w:rPr>
          <w:color w:val="000000"/>
          <w:spacing w:val="-2"/>
          <w:sz w:val="28"/>
        </w:rPr>
        <w:t>з</w:t>
      </w:r>
      <w:r w:rsidRPr="00365E01">
        <w:rPr>
          <w:color w:val="000000"/>
          <w:spacing w:val="-2"/>
          <w:sz w:val="28"/>
        </w:rPr>
        <w:t>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D45A06" w:rsidRPr="00365E01" w:rsidRDefault="00D45A06" w:rsidP="007859BE">
      <w:pPr>
        <w:numPr>
          <w:ilvl w:val="0"/>
          <w:numId w:val="91"/>
        </w:numPr>
        <w:pBdr>
          <w:top w:val="none" w:sz="4" w:space="0" w:color="000000"/>
          <w:left w:val="none" w:sz="4" w:space="0" w:color="000000"/>
          <w:bottom w:val="none" w:sz="4" w:space="0" w:color="000000"/>
          <w:right w:val="none" w:sz="4" w:space="0" w:color="000000"/>
          <w:between w:val="none" w:sz="4" w:space="0" w:color="000000"/>
        </w:pBdr>
        <w:spacing w:after="0" w:line="264" w:lineRule="auto"/>
      </w:pPr>
      <w:r w:rsidRPr="00365E01">
        <w:rPr>
          <w:color w:val="000000"/>
          <w:spacing w:val="-2"/>
          <w:sz w:val="28"/>
        </w:rPr>
        <w:t>сформированность активной жизненной позиции, осознанное пон</w:t>
      </w:r>
      <w:r w:rsidRPr="00365E01">
        <w:rPr>
          <w:color w:val="000000"/>
          <w:spacing w:val="-2"/>
          <w:sz w:val="28"/>
        </w:rPr>
        <w:t>и</w:t>
      </w:r>
      <w:r w:rsidRPr="00365E01">
        <w:rPr>
          <w:color w:val="000000"/>
          <w:spacing w:val="-2"/>
          <w:sz w:val="28"/>
        </w:rPr>
        <w:t>мание значимости личного и группового безопасного поведения в и</w:t>
      </w:r>
      <w:r w:rsidRPr="00365E01">
        <w:rPr>
          <w:color w:val="000000"/>
          <w:spacing w:val="-2"/>
          <w:sz w:val="28"/>
        </w:rPr>
        <w:t>н</w:t>
      </w:r>
      <w:r w:rsidRPr="00365E01">
        <w:rPr>
          <w:color w:val="000000"/>
          <w:spacing w:val="-2"/>
          <w:sz w:val="28"/>
        </w:rPr>
        <w:t>тересах благополучия и устойчивого развития личности, общества и государства;</w:t>
      </w:r>
    </w:p>
    <w:p w:rsidR="00D45A06" w:rsidRPr="00365E01" w:rsidRDefault="00D45A06" w:rsidP="007859BE">
      <w:pPr>
        <w:numPr>
          <w:ilvl w:val="0"/>
          <w:numId w:val="91"/>
        </w:numPr>
        <w:pBdr>
          <w:top w:val="none" w:sz="4" w:space="0" w:color="000000"/>
          <w:left w:val="none" w:sz="4" w:space="0" w:color="000000"/>
          <w:bottom w:val="none" w:sz="4" w:space="0" w:color="000000"/>
          <w:right w:val="none" w:sz="4" w:space="0" w:color="000000"/>
          <w:between w:val="none" w:sz="4" w:space="0" w:color="000000"/>
        </w:pBdr>
        <w:spacing w:after="0" w:line="264" w:lineRule="auto"/>
      </w:pPr>
      <w:r w:rsidRPr="00365E01">
        <w:rPr>
          <w:color w:val="000000"/>
          <w:spacing w:val="-2"/>
          <w:sz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D45A06" w:rsidRPr="00365E01" w:rsidRDefault="00D45A06" w:rsidP="00D45A06">
      <w:pPr>
        <w:spacing w:after="0" w:line="264" w:lineRule="auto"/>
        <w:ind w:left="120"/>
      </w:pPr>
    </w:p>
    <w:p w:rsidR="00D45A06" w:rsidRPr="00365E01" w:rsidRDefault="00D45A06" w:rsidP="00D45A06">
      <w:pPr>
        <w:spacing w:after="0" w:line="264" w:lineRule="auto"/>
        <w:ind w:left="120"/>
      </w:pPr>
      <w:r w:rsidRPr="00365E01">
        <w:rPr>
          <w:b/>
          <w:color w:val="000000"/>
          <w:sz w:val="28"/>
        </w:rPr>
        <w:t>МЕСТО УЧЕБНОГО ПРЕДМЕТА «ОСНОВЫ БЕЗОПАСНОСТИ ЖИЗНЕДЕЯТЕЛЬНОСТИ» В УЧЕБНОМ ПЛАНЕ</w:t>
      </w:r>
    </w:p>
    <w:p w:rsidR="00D45A06" w:rsidRPr="00365E01" w:rsidRDefault="00D45A06" w:rsidP="00D45A06">
      <w:pPr>
        <w:spacing w:after="0" w:line="264" w:lineRule="auto"/>
        <w:ind w:left="120"/>
      </w:pPr>
    </w:p>
    <w:p w:rsidR="00D45A06" w:rsidRPr="00365E01" w:rsidRDefault="00D45A06" w:rsidP="00D45A06">
      <w:pPr>
        <w:spacing w:after="0" w:line="264" w:lineRule="auto"/>
        <w:ind w:firstLine="600"/>
      </w:pPr>
      <w:r w:rsidRPr="00365E01">
        <w:rPr>
          <w:color w:val="000000"/>
          <w:sz w:val="28"/>
        </w:rPr>
        <w:t>Всего на изучение учебного предмета ОБЖ на уровне среднего общего образования отводится 68 часов (по 34 часа в каждом классе).</w:t>
      </w:r>
    </w:p>
    <w:bookmarkEnd w:id="94"/>
    <w:p w:rsidR="00D45A06" w:rsidRPr="00365E01" w:rsidRDefault="00D45A06" w:rsidP="00D45A06">
      <w:pPr>
        <w:sectPr w:rsidR="00D45A06" w:rsidRPr="00365E01">
          <w:pgSz w:w="11906" w:h="16383"/>
          <w:pgMar w:top="1134" w:right="850" w:bottom="1134" w:left="1701" w:header="709" w:footer="709" w:gutter="0"/>
          <w:cols w:space="1701"/>
          <w:docGrid w:linePitch="360"/>
        </w:sectPr>
      </w:pPr>
    </w:p>
    <w:p w:rsidR="00D45A06" w:rsidRPr="00365E01" w:rsidRDefault="00D45A06" w:rsidP="00D45A06">
      <w:pPr>
        <w:spacing w:after="0" w:line="264" w:lineRule="auto"/>
        <w:ind w:left="120"/>
      </w:pPr>
      <w:bookmarkStart w:id="95" w:name="block-21277524"/>
      <w:r w:rsidRPr="00365E01">
        <w:rPr>
          <w:b/>
          <w:color w:val="000000"/>
          <w:sz w:val="28"/>
        </w:rPr>
        <w:lastRenderedPageBreak/>
        <w:t>СОДЕРЖАНИЕ ОБУЧЕНИЯ</w:t>
      </w:r>
    </w:p>
    <w:p w:rsidR="00D45A06" w:rsidRPr="00365E01" w:rsidRDefault="00D45A06" w:rsidP="00D45A06">
      <w:pPr>
        <w:spacing w:after="0" w:line="264" w:lineRule="auto"/>
        <w:ind w:left="120"/>
      </w:pPr>
    </w:p>
    <w:p w:rsidR="00D45A06" w:rsidRPr="00365E01" w:rsidRDefault="00D45A06" w:rsidP="00D45A06">
      <w:pPr>
        <w:spacing w:after="0" w:line="264" w:lineRule="auto"/>
        <w:ind w:firstLine="600"/>
      </w:pPr>
      <w:r w:rsidRPr="00365E01">
        <w:rPr>
          <w:b/>
          <w:color w:val="000000"/>
          <w:spacing w:val="-2"/>
          <w:sz w:val="28"/>
        </w:rPr>
        <w:t>Модуль № 1. «Основы комплексной безопасности».</w:t>
      </w:r>
    </w:p>
    <w:p w:rsidR="00D45A06" w:rsidRPr="00365E01" w:rsidRDefault="00D45A06" w:rsidP="00D45A06">
      <w:pPr>
        <w:spacing w:after="0" w:line="264" w:lineRule="auto"/>
        <w:ind w:firstLine="600"/>
      </w:pPr>
      <w:r w:rsidRPr="00365E01">
        <w:rPr>
          <w:color w:val="000000"/>
          <w:spacing w:val="-2"/>
          <w:sz w:val="28"/>
        </w:rPr>
        <w:t>Культура безопасности жизнедеятельности в современном обществе.</w:t>
      </w:r>
    </w:p>
    <w:p w:rsidR="00D45A06" w:rsidRPr="00365E01" w:rsidRDefault="00D45A06" w:rsidP="00D45A06">
      <w:pPr>
        <w:spacing w:after="0" w:line="264" w:lineRule="auto"/>
        <w:ind w:firstLine="600"/>
      </w:pPr>
      <w:r w:rsidRPr="00365E01">
        <w:rPr>
          <w:color w:val="000000"/>
          <w:spacing w:val="-2"/>
          <w:sz w:val="28"/>
        </w:rPr>
        <w:t>Корпоративный, индивидуальный, групповой уровень культуры бе</w:t>
      </w:r>
      <w:r w:rsidRPr="00365E01">
        <w:rPr>
          <w:color w:val="000000"/>
          <w:spacing w:val="-2"/>
          <w:sz w:val="28"/>
        </w:rPr>
        <w:t>з</w:t>
      </w:r>
      <w:r w:rsidRPr="00365E01">
        <w:rPr>
          <w:color w:val="000000"/>
          <w:spacing w:val="-2"/>
          <w:sz w:val="28"/>
        </w:rPr>
        <w:t xml:space="preserve">опасности. Общественно-государственный уровень культуры безопасности жизнедеятельности. </w:t>
      </w:r>
    </w:p>
    <w:p w:rsidR="00D45A06" w:rsidRPr="00365E01" w:rsidRDefault="00D45A06" w:rsidP="00D45A06">
      <w:pPr>
        <w:spacing w:after="0" w:line="264" w:lineRule="auto"/>
        <w:ind w:firstLine="600"/>
      </w:pPr>
      <w:r w:rsidRPr="00365E01">
        <w:rPr>
          <w:color w:val="000000"/>
          <w:spacing w:val="-2"/>
          <w:sz w:val="28"/>
        </w:rPr>
        <w:t xml:space="preserve">Личностный фактор в обеспечении безопасности жизнедеятельности населения в стране. </w:t>
      </w:r>
    </w:p>
    <w:p w:rsidR="00D45A06" w:rsidRPr="00365E01" w:rsidRDefault="00D45A06" w:rsidP="00D45A06">
      <w:pPr>
        <w:spacing w:after="0" w:line="264" w:lineRule="auto"/>
        <w:ind w:firstLine="600"/>
      </w:pPr>
      <w:r w:rsidRPr="00365E01">
        <w:rPr>
          <w:color w:val="000000"/>
          <w:spacing w:val="-2"/>
          <w:sz w:val="28"/>
        </w:rPr>
        <w:t>Общие правила безопасности жизнедеятельности.</w:t>
      </w:r>
    </w:p>
    <w:p w:rsidR="00D45A06" w:rsidRPr="00365E01" w:rsidRDefault="00D45A06" w:rsidP="00D45A06">
      <w:pPr>
        <w:spacing w:after="0" w:line="264" w:lineRule="auto"/>
        <w:ind w:firstLine="600"/>
      </w:pPr>
      <w:r w:rsidRPr="00365E01">
        <w:rPr>
          <w:color w:val="000000"/>
          <w:spacing w:val="-2"/>
          <w:sz w:val="28"/>
        </w:rPr>
        <w:t>Опасности вовлечения молодёжи в противозаконную и антиобществе</w:t>
      </w:r>
      <w:r w:rsidRPr="00365E01">
        <w:rPr>
          <w:color w:val="000000"/>
          <w:spacing w:val="-2"/>
          <w:sz w:val="28"/>
        </w:rPr>
        <w:t>н</w:t>
      </w:r>
      <w:r w:rsidRPr="00365E01">
        <w:rPr>
          <w:color w:val="000000"/>
          <w:spacing w:val="-2"/>
          <w:sz w:val="28"/>
        </w:rPr>
        <w:t>ную деятельность. Ответственность за нарушения общественного порядка. Меры противодействия вовлечению в несанкционированные публичные м</w:t>
      </w:r>
      <w:r w:rsidRPr="00365E01">
        <w:rPr>
          <w:color w:val="000000"/>
          <w:spacing w:val="-2"/>
          <w:sz w:val="28"/>
        </w:rPr>
        <w:t>е</w:t>
      </w:r>
      <w:r w:rsidRPr="00365E01">
        <w:rPr>
          <w:color w:val="000000"/>
          <w:spacing w:val="-2"/>
          <w:sz w:val="28"/>
        </w:rPr>
        <w:t>роприятия.</w:t>
      </w:r>
    </w:p>
    <w:p w:rsidR="00D45A06" w:rsidRPr="00365E01" w:rsidRDefault="00D45A06" w:rsidP="00D45A06">
      <w:pPr>
        <w:spacing w:after="0" w:line="264" w:lineRule="auto"/>
        <w:ind w:firstLine="600"/>
      </w:pPr>
      <w:r w:rsidRPr="00365E01">
        <w:rPr>
          <w:color w:val="000000"/>
          <w:spacing w:val="-2"/>
          <w:sz w:val="28"/>
        </w:rPr>
        <w:t>Явные и скрытые опасности современных развлечений молодёжи. Зац</w:t>
      </w:r>
      <w:r w:rsidRPr="00365E01">
        <w:rPr>
          <w:color w:val="000000"/>
          <w:spacing w:val="-2"/>
          <w:sz w:val="28"/>
        </w:rPr>
        <w:t>е</w:t>
      </w:r>
      <w:r w:rsidRPr="00365E01">
        <w:rPr>
          <w:color w:val="000000"/>
          <w:spacing w:val="-2"/>
          <w:sz w:val="28"/>
        </w:rPr>
        <w:t>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во флешмобе, носящем антиобщественный характер.</w:t>
      </w:r>
    </w:p>
    <w:p w:rsidR="00D45A06" w:rsidRPr="00365E01" w:rsidRDefault="00D45A06" w:rsidP="00D45A06">
      <w:pPr>
        <w:spacing w:after="0" w:line="264" w:lineRule="auto"/>
        <w:ind w:firstLine="600"/>
      </w:pPr>
      <w:r w:rsidRPr="00365E01">
        <w:rPr>
          <w:color w:val="000000"/>
          <w:spacing w:val="-2"/>
          <w:sz w:val="28"/>
        </w:rPr>
        <w:t>Как не стать жертвой информационной войны.</w:t>
      </w:r>
    </w:p>
    <w:p w:rsidR="00D45A06" w:rsidRPr="00365E01" w:rsidRDefault="00D45A06" w:rsidP="00D45A06">
      <w:pPr>
        <w:spacing w:after="0" w:line="264" w:lineRule="auto"/>
        <w:ind w:firstLine="600"/>
      </w:pPr>
      <w:r w:rsidRPr="00365E01">
        <w:rPr>
          <w:color w:val="000000"/>
          <w:spacing w:val="-2"/>
          <w:sz w:val="28"/>
        </w:rPr>
        <w:t>Безопасность на транспорте. Порядок действий при доро</w:t>
      </w:r>
      <w:r w:rsidRPr="00365E01">
        <w:rPr>
          <w:color w:val="000000"/>
          <w:spacing w:val="-2"/>
          <w:sz w:val="28"/>
        </w:rPr>
        <w:t>ж</w:t>
      </w:r>
      <w:r w:rsidRPr="00365E01">
        <w:rPr>
          <w:color w:val="000000"/>
          <w:spacing w:val="-2"/>
          <w:sz w:val="28"/>
        </w:rPr>
        <w:t>но-транспортных происшествиях разного характера (при отсутствии постр</w:t>
      </w:r>
      <w:r w:rsidRPr="00365E01">
        <w:rPr>
          <w:color w:val="000000"/>
          <w:spacing w:val="-2"/>
          <w:sz w:val="28"/>
        </w:rPr>
        <w:t>а</w:t>
      </w:r>
      <w:r w:rsidRPr="00365E01">
        <w:rPr>
          <w:color w:val="000000"/>
          <w:spacing w:val="-2"/>
          <w:sz w:val="28"/>
        </w:rPr>
        <w:t>давших; с одним или несколькими пострадавшими; при опасности возгорания).</w:t>
      </w:r>
    </w:p>
    <w:p w:rsidR="00D45A06" w:rsidRPr="00365E01" w:rsidRDefault="00D45A06" w:rsidP="00D45A06">
      <w:pPr>
        <w:spacing w:after="0" w:line="264" w:lineRule="auto"/>
        <w:ind w:firstLine="600"/>
      </w:pPr>
      <w:r w:rsidRPr="00365E01">
        <w:rPr>
          <w:color w:val="000000"/>
          <w:spacing w:val="-2"/>
          <w:sz w:val="28"/>
        </w:rPr>
        <w:t>Обязанности участников дорожного движения. Правила дорожного дв</w:t>
      </w:r>
      <w:r w:rsidRPr="00365E01">
        <w:rPr>
          <w:color w:val="000000"/>
          <w:spacing w:val="-2"/>
          <w:sz w:val="28"/>
        </w:rPr>
        <w:t>и</w:t>
      </w:r>
      <w:r w:rsidRPr="00365E01">
        <w:rPr>
          <w:color w:val="000000"/>
          <w:spacing w:val="-2"/>
          <w:sz w:val="28"/>
        </w:rPr>
        <w:t>жения для пешеходов, пассажиров, водителей.</w:t>
      </w:r>
    </w:p>
    <w:p w:rsidR="00D45A06" w:rsidRPr="00365E01" w:rsidRDefault="00D45A06" w:rsidP="00D45A06">
      <w:pPr>
        <w:spacing w:after="0" w:line="264" w:lineRule="auto"/>
        <w:ind w:firstLine="600"/>
      </w:pPr>
      <w:r w:rsidRPr="00365E01">
        <w:rPr>
          <w:color w:val="000000"/>
          <w:spacing w:val="-2"/>
          <w:sz w:val="28"/>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D45A06" w:rsidRPr="00365E01" w:rsidRDefault="00D45A06" w:rsidP="00D45A06">
      <w:pPr>
        <w:spacing w:after="0" w:line="264" w:lineRule="auto"/>
        <w:ind w:firstLine="600"/>
      </w:pPr>
      <w:r w:rsidRPr="00365E01">
        <w:rPr>
          <w:color w:val="000000"/>
          <w:spacing w:val="-2"/>
          <w:sz w:val="28"/>
        </w:rPr>
        <w:t>Безопасное поведение на различных видах транспорта.</w:t>
      </w:r>
    </w:p>
    <w:p w:rsidR="00D45A06" w:rsidRPr="00365E01" w:rsidRDefault="00D45A06" w:rsidP="00D45A06">
      <w:pPr>
        <w:spacing w:after="0" w:line="264" w:lineRule="auto"/>
        <w:ind w:firstLine="600"/>
      </w:pPr>
      <w:r w:rsidRPr="00365E01">
        <w:rPr>
          <w:color w:val="000000"/>
          <w:spacing w:val="-2"/>
          <w:sz w:val="28"/>
        </w:rPr>
        <w:t>Электросамокат. Питбайк. Моноколесо. Сегвей. Гироскутер. Основные меры безопасности при езде на средствах индивидуальной мобильности. А</w:t>
      </w:r>
      <w:r w:rsidRPr="00365E01">
        <w:rPr>
          <w:color w:val="000000"/>
          <w:spacing w:val="-2"/>
          <w:sz w:val="28"/>
        </w:rPr>
        <w:t>д</w:t>
      </w:r>
      <w:r w:rsidRPr="00365E01">
        <w:rPr>
          <w:color w:val="000000"/>
          <w:spacing w:val="-2"/>
          <w:sz w:val="28"/>
        </w:rPr>
        <w:t>министративная и уголовная ответственность за нарушение правил при в</w:t>
      </w:r>
      <w:r w:rsidRPr="00365E01">
        <w:rPr>
          <w:color w:val="000000"/>
          <w:spacing w:val="-2"/>
          <w:sz w:val="28"/>
        </w:rPr>
        <w:t>о</w:t>
      </w:r>
      <w:r w:rsidRPr="00365E01">
        <w:rPr>
          <w:color w:val="000000"/>
          <w:spacing w:val="-2"/>
          <w:sz w:val="28"/>
        </w:rPr>
        <w:t>ждении.</w:t>
      </w:r>
    </w:p>
    <w:p w:rsidR="00D45A06" w:rsidRPr="00365E01" w:rsidRDefault="00D45A06" w:rsidP="00D45A06">
      <w:pPr>
        <w:spacing w:after="0" w:line="264" w:lineRule="auto"/>
        <w:ind w:firstLine="600"/>
      </w:pPr>
      <w:r w:rsidRPr="00365E01">
        <w:rPr>
          <w:color w:val="000000"/>
          <w:spacing w:val="-2"/>
          <w:sz w:val="28"/>
        </w:rPr>
        <w:t>Дорожные знаки (основные группы). Порядок движения. Дорожная ра</w:t>
      </w:r>
      <w:r w:rsidRPr="00365E01">
        <w:rPr>
          <w:color w:val="000000"/>
          <w:spacing w:val="-2"/>
          <w:sz w:val="28"/>
        </w:rPr>
        <w:t>з</w:t>
      </w:r>
      <w:r w:rsidRPr="00365E01">
        <w:rPr>
          <w:color w:val="000000"/>
          <w:spacing w:val="-2"/>
          <w:sz w:val="28"/>
        </w:rPr>
        <w:t>метка и её виды (горизонтальная и вертикальная). Правила дорожного движ</w:t>
      </w:r>
      <w:r w:rsidRPr="00365E01">
        <w:rPr>
          <w:color w:val="000000"/>
          <w:spacing w:val="-2"/>
          <w:sz w:val="28"/>
        </w:rPr>
        <w:t>е</w:t>
      </w:r>
      <w:r w:rsidRPr="00365E01">
        <w:rPr>
          <w:color w:val="000000"/>
          <w:spacing w:val="-2"/>
          <w:sz w:val="28"/>
        </w:rPr>
        <w:t>ния, установленные для водителей велосипедов, мотоциклов и мопедов. О</w:t>
      </w:r>
      <w:r w:rsidRPr="00365E01">
        <w:rPr>
          <w:color w:val="000000"/>
          <w:spacing w:val="-2"/>
          <w:sz w:val="28"/>
        </w:rPr>
        <w:t>т</w:t>
      </w:r>
      <w:r w:rsidRPr="00365E01">
        <w:rPr>
          <w:color w:val="000000"/>
          <w:spacing w:val="-2"/>
          <w:sz w:val="28"/>
        </w:rPr>
        <w:t>ветственность за нарушение Правил дорожного движения и мер оказания первой помощи.</w:t>
      </w:r>
    </w:p>
    <w:p w:rsidR="00D45A06" w:rsidRPr="00365E01" w:rsidRDefault="00D45A06" w:rsidP="00D45A06">
      <w:pPr>
        <w:spacing w:after="0" w:line="264" w:lineRule="auto"/>
        <w:ind w:firstLine="600"/>
      </w:pPr>
      <w:r w:rsidRPr="00365E01">
        <w:rPr>
          <w:color w:val="000000"/>
          <w:spacing w:val="-2"/>
          <w:sz w:val="28"/>
        </w:rPr>
        <w:lastRenderedPageBreak/>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D45A06" w:rsidRPr="00365E01" w:rsidRDefault="00D45A06" w:rsidP="00D45A06">
      <w:pPr>
        <w:spacing w:after="0" w:line="264" w:lineRule="auto"/>
        <w:ind w:firstLine="600"/>
      </w:pPr>
      <w:r w:rsidRPr="00365E01">
        <w:rPr>
          <w:color w:val="000000"/>
          <w:spacing w:val="-2"/>
          <w:sz w:val="28"/>
        </w:rPr>
        <w:t>Источники опасности в быту. Причины пожаров в жилых помещениях. Правила поведения и действия при пожаре. Электробезопасность в повс</w:t>
      </w:r>
      <w:r w:rsidRPr="00365E01">
        <w:rPr>
          <w:color w:val="000000"/>
          <w:spacing w:val="-2"/>
          <w:sz w:val="28"/>
        </w:rPr>
        <w:t>е</w:t>
      </w:r>
      <w:r w:rsidRPr="00365E01">
        <w:rPr>
          <w:color w:val="000000"/>
          <w:spacing w:val="-2"/>
          <w:sz w:val="28"/>
        </w:rPr>
        <w:t>дневной жизни. Меры предосторожности для исключения поражения эле</w:t>
      </w:r>
      <w:r w:rsidRPr="00365E01">
        <w:rPr>
          <w:color w:val="000000"/>
          <w:spacing w:val="-2"/>
          <w:sz w:val="28"/>
        </w:rPr>
        <w:t>к</w:t>
      </w:r>
      <w:r w:rsidRPr="00365E01">
        <w:rPr>
          <w:color w:val="000000"/>
          <w:spacing w:val="-2"/>
          <w:sz w:val="28"/>
        </w:rPr>
        <w:t>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D45A06" w:rsidRPr="00365E01" w:rsidRDefault="00D45A06" w:rsidP="00D45A06">
      <w:pPr>
        <w:spacing w:after="0" w:line="264" w:lineRule="auto"/>
        <w:ind w:firstLine="600"/>
      </w:pPr>
      <w:r w:rsidRPr="00365E01">
        <w:rPr>
          <w:color w:val="000000"/>
          <w:spacing w:val="-2"/>
          <w:sz w:val="28"/>
        </w:rPr>
        <w:t>Информационная и финансовая безопасность. Информационная бе</w:t>
      </w:r>
      <w:r w:rsidRPr="00365E01">
        <w:rPr>
          <w:color w:val="000000"/>
          <w:spacing w:val="-2"/>
          <w:sz w:val="28"/>
        </w:rPr>
        <w:t>з</w:t>
      </w:r>
      <w:r w:rsidRPr="00365E01">
        <w:rPr>
          <w:color w:val="000000"/>
          <w:spacing w:val="-2"/>
          <w:sz w:val="28"/>
        </w:rPr>
        <w:t>опасность Российской Федерации. Угроза информационной безопасности.</w:t>
      </w:r>
    </w:p>
    <w:p w:rsidR="00D45A06" w:rsidRPr="00365E01" w:rsidRDefault="00D45A06" w:rsidP="00D45A06">
      <w:pPr>
        <w:spacing w:after="0" w:line="264" w:lineRule="auto"/>
        <w:ind w:firstLine="600"/>
      </w:pPr>
      <w:r w:rsidRPr="00365E01">
        <w:rPr>
          <w:color w:val="000000"/>
          <w:spacing w:val="-2"/>
          <w:sz w:val="28"/>
        </w:rPr>
        <w:t>Информационная безопасность детей. Правила информационной бе</w:t>
      </w:r>
      <w:r w:rsidRPr="00365E01">
        <w:rPr>
          <w:color w:val="000000"/>
          <w:spacing w:val="-2"/>
          <w:sz w:val="28"/>
        </w:rPr>
        <w:t>з</w:t>
      </w:r>
      <w:r w:rsidRPr="00365E01">
        <w:rPr>
          <w:color w:val="000000"/>
          <w:spacing w:val="-2"/>
          <w:sz w:val="28"/>
        </w:rPr>
        <w:t>опасности в социальных сетях. Адреса электронной почты. Никнейм. Гра</w:t>
      </w:r>
      <w:r w:rsidRPr="00365E01">
        <w:rPr>
          <w:color w:val="000000"/>
          <w:spacing w:val="-2"/>
          <w:sz w:val="28"/>
        </w:rPr>
        <w:t>ж</w:t>
      </w:r>
      <w:r w:rsidRPr="00365E01">
        <w:rPr>
          <w:color w:val="000000"/>
          <w:spacing w:val="-2"/>
          <w:sz w:val="28"/>
        </w:rPr>
        <w:t>данская, административная и уголовная ответственность в информационной сфере.</w:t>
      </w:r>
    </w:p>
    <w:p w:rsidR="00D45A06" w:rsidRPr="00365E01" w:rsidRDefault="00D45A06" w:rsidP="00D45A06">
      <w:pPr>
        <w:spacing w:after="0" w:line="264" w:lineRule="auto"/>
        <w:ind w:firstLine="600"/>
      </w:pPr>
      <w:r w:rsidRPr="00365E01">
        <w:rPr>
          <w:color w:val="000000"/>
          <w:spacing w:val="-2"/>
          <w:sz w:val="28"/>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D45A06" w:rsidRPr="00365E01" w:rsidRDefault="00D45A06" w:rsidP="00D45A06">
      <w:pPr>
        <w:spacing w:after="0" w:line="264" w:lineRule="auto"/>
        <w:ind w:firstLine="600"/>
      </w:pPr>
      <w:r w:rsidRPr="00365E01">
        <w:rPr>
          <w:color w:val="000000"/>
          <w:spacing w:val="-2"/>
          <w:sz w:val="28"/>
        </w:rPr>
        <w:t>Безопасность в общественных местах. Порядок действий при риске во</w:t>
      </w:r>
      <w:r w:rsidRPr="00365E01">
        <w:rPr>
          <w:color w:val="000000"/>
          <w:spacing w:val="-2"/>
          <w:sz w:val="28"/>
        </w:rPr>
        <w:t>з</w:t>
      </w:r>
      <w:r w:rsidRPr="00365E01">
        <w:rPr>
          <w:color w:val="000000"/>
          <w:spacing w:val="-2"/>
          <w:sz w:val="28"/>
        </w:rPr>
        <w:t>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D45A06" w:rsidRPr="00365E01" w:rsidRDefault="00D45A06" w:rsidP="00D45A06">
      <w:pPr>
        <w:spacing w:after="0" w:line="264" w:lineRule="auto"/>
        <w:ind w:firstLine="600"/>
      </w:pPr>
      <w:r w:rsidRPr="00365E01">
        <w:rPr>
          <w:color w:val="000000"/>
          <w:spacing w:val="-2"/>
          <w:sz w:val="28"/>
        </w:rPr>
        <w:t>Порядок действий при попадании в опасную ситуацию. Порядок действий в случаях, когда потерялся человек.</w:t>
      </w:r>
    </w:p>
    <w:p w:rsidR="00D45A06" w:rsidRPr="00365E01" w:rsidRDefault="00D45A06" w:rsidP="00D45A06">
      <w:pPr>
        <w:spacing w:after="0" w:line="264" w:lineRule="auto"/>
        <w:ind w:firstLine="600"/>
      </w:pPr>
      <w:r w:rsidRPr="00365E01">
        <w:rPr>
          <w:color w:val="000000"/>
          <w:spacing w:val="-2"/>
          <w:sz w:val="28"/>
        </w:rPr>
        <w:t>Безопасность в социуме. Конфликтные ситуации. Способы разрешения конфликтных ситуаций. Опасные проявления конфликтов. Способы против</w:t>
      </w:r>
      <w:r w:rsidRPr="00365E01">
        <w:rPr>
          <w:color w:val="000000"/>
          <w:spacing w:val="-2"/>
          <w:sz w:val="28"/>
        </w:rPr>
        <w:t>о</w:t>
      </w:r>
      <w:r w:rsidRPr="00365E01">
        <w:rPr>
          <w:color w:val="000000"/>
          <w:spacing w:val="-2"/>
          <w:sz w:val="28"/>
        </w:rPr>
        <w:t>действия буллингу и проявлению насилия.</w:t>
      </w:r>
    </w:p>
    <w:p w:rsidR="00D45A06" w:rsidRPr="00365E01" w:rsidRDefault="00D45A06" w:rsidP="00D45A06">
      <w:pPr>
        <w:spacing w:after="0" w:line="264" w:lineRule="auto"/>
        <w:ind w:firstLine="600"/>
      </w:pPr>
      <w:r w:rsidRPr="00365E01">
        <w:rPr>
          <w:b/>
          <w:color w:val="000000"/>
          <w:spacing w:val="-2"/>
          <w:sz w:val="28"/>
        </w:rPr>
        <w:t xml:space="preserve">Модуль № 2. «Основы обороны государства». </w:t>
      </w:r>
    </w:p>
    <w:p w:rsidR="00D45A06" w:rsidRPr="00365E01" w:rsidRDefault="00D45A06" w:rsidP="00D45A06">
      <w:pPr>
        <w:spacing w:after="0" w:line="264" w:lineRule="auto"/>
        <w:ind w:firstLine="600"/>
      </w:pPr>
      <w:r w:rsidRPr="00365E01">
        <w:rPr>
          <w:color w:val="000000"/>
          <w:spacing w:val="-2"/>
          <w:sz w:val="28"/>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D45A06" w:rsidRPr="00365E01" w:rsidRDefault="00D45A06" w:rsidP="00D45A06">
      <w:pPr>
        <w:spacing w:after="0" w:line="264" w:lineRule="auto"/>
        <w:ind w:firstLine="600"/>
      </w:pPr>
      <w:r w:rsidRPr="00365E01">
        <w:rPr>
          <w:color w:val="000000"/>
          <w:spacing w:val="-2"/>
          <w:sz w:val="28"/>
        </w:rPr>
        <w:t>Составляющие воинской обязанности в мирное и военное время. Орг</w:t>
      </w:r>
      <w:r w:rsidRPr="00365E01">
        <w:rPr>
          <w:color w:val="000000"/>
          <w:spacing w:val="-2"/>
          <w:sz w:val="28"/>
        </w:rPr>
        <w:t>а</w:t>
      </w:r>
      <w:r w:rsidRPr="00365E01">
        <w:rPr>
          <w:color w:val="000000"/>
          <w:spacing w:val="-2"/>
          <w:sz w:val="28"/>
        </w:rPr>
        <w:t>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D45A06" w:rsidRPr="00365E01" w:rsidRDefault="00D45A06" w:rsidP="00D45A06">
      <w:pPr>
        <w:spacing w:after="0" w:line="264" w:lineRule="auto"/>
        <w:ind w:firstLine="600"/>
      </w:pPr>
      <w:r w:rsidRPr="00365E01">
        <w:rPr>
          <w:color w:val="000000"/>
          <w:spacing w:val="-2"/>
          <w:sz w:val="28"/>
        </w:rPr>
        <w:lastRenderedPageBreak/>
        <w:t>Допризывная подготовка. Подготовка по основам военной службы в о</w:t>
      </w:r>
      <w:r w:rsidRPr="00365E01">
        <w:rPr>
          <w:color w:val="000000"/>
          <w:spacing w:val="-2"/>
          <w:sz w:val="28"/>
        </w:rPr>
        <w:t>б</w:t>
      </w:r>
      <w:r w:rsidRPr="00365E01">
        <w:rPr>
          <w:color w:val="000000"/>
          <w:spacing w:val="-2"/>
          <w:sz w:val="28"/>
        </w:rPr>
        <w:t>разовательных организациях в рамках освоения образовательной программы среднего общего образования. Подготовка граждан по военно-учётным сп</w:t>
      </w:r>
      <w:r w:rsidRPr="00365E01">
        <w:rPr>
          <w:color w:val="000000"/>
          <w:spacing w:val="-2"/>
          <w:sz w:val="28"/>
        </w:rPr>
        <w:t>е</w:t>
      </w:r>
      <w:r w:rsidRPr="00365E01">
        <w:rPr>
          <w:color w:val="000000"/>
          <w:spacing w:val="-2"/>
          <w:sz w:val="28"/>
        </w:rPr>
        <w:t>циальностям солдат, матросов, сержантов и старшин в различных объедин</w:t>
      </w:r>
      <w:r w:rsidRPr="00365E01">
        <w:rPr>
          <w:color w:val="000000"/>
          <w:spacing w:val="-2"/>
          <w:sz w:val="28"/>
        </w:rPr>
        <w:t>е</w:t>
      </w:r>
      <w:r w:rsidRPr="00365E01">
        <w:rPr>
          <w:color w:val="000000"/>
          <w:spacing w:val="-2"/>
          <w:sz w:val="28"/>
        </w:rPr>
        <w:t xml:space="preserve">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D45A06" w:rsidRDefault="00D45A06" w:rsidP="00D45A06">
      <w:pPr>
        <w:spacing w:after="0" w:line="264" w:lineRule="auto"/>
        <w:ind w:firstLine="600"/>
      </w:pPr>
      <w:r w:rsidRPr="00365E01">
        <w:rPr>
          <w:color w:val="000000"/>
          <w:spacing w:val="-2"/>
          <w:sz w:val="28"/>
        </w:rPr>
        <w:t>Вооружённые Силы Российской Федерации – гарант обеспечения наци</w:t>
      </w:r>
      <w:r w:rsidRPr="00365E01">
        <w:rPr>
          <w:color w:val="000000"/>
          <w:spacing w:val="-2"/>
          <w:sz w:val="28"/>
        </w:rPr>
        <w:t>о</w:t>
      </w:r>
      <w:r w:rsidRPr="00365E01">
        <w:rPr>
          <w:color w:val="000000"/>
          <w:spacing w:val="-2"/>
          <w:sz w:val="28"/>
        </w:rPr>
        <w:t xml:space="preserve">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w:t>
      </w:r>
      <w:r>
        <w:rPr>
          <w:color w:val="000000"/>
          <w:spacing w:val="-2"/>
          <w:sz w:val="28"/>
        </w:rPr>
        <w:t>Вооружённые Силы Российской Ф</w:t>
      </w:r>
      <w:r>
        <w:rPr>
          <w:color w:val="000000"/>
          <w:spacing w:val="-2"/>
          <w:sz w:val="28"/>
        </w:rPr>
        <w:t>е</w:t>
      </w:r>
      <w:r>
        <w:rPr>
          <w:color w:val="000000"/>
          <w:spacing w:val="-2"/>
          <w:sz w:val="28"/>
        </w:rPr>
        <w:t>дерации (созданы в 1992 г.).</w:t>
      </w:r>
    </w:p>
    <w:p w:rsidR="00D45A06" w:rsidRPr="00365E01" w:rsidRDefault="00D45A06" w:rsidP="00D45A06">
      <w:pPr>
        <w:spacing w:after="0" w:line="264" w:lineRule="auto"/>
        <w:ind w:firstLine="600"/>
      </w:pPr>
      <w:r w:rsidRPr="00365E01">
        <w:rPr>
          <w:color w:val="000000"/>
          <w:spacing w:val="-2"/>
          <w:sz w:val="28"/>
        </w:rPr>
        <w:t>Дни воинской славы (победные дни) России. Памятные даты России.</w:t>
      </w:r>
    </w:p>
    <w:p w:rsidR="00D45A06" w:rsidRPr="00365E01" w:rsidRDefault="00D45A06" w:rsidP="00D45A06">
      <w:pPr>
        <w:spacing w:after="0" w:line="264" w:lineRule="auto"/>
        <w:ind w:firstLine="600"/>
      </w:pPr>
      <w:r w:rsidRPr="00365E01">
        <w:rPr>
          <w:color w:val="000000"/>
          <w:spacing w:val="-2"/>
          <w:sz w:val="28"/>
        </w:rPr>
        <w:t>Стратегические национальные приоритеты Российской Федерации. Угроза национальной безопасности. Повышение угрозы использования вое</w:t>
      </w:r>
      <w:r w:rsidRPr="00365E01">
        <w:rPr>
          <w:color w:val="000000"/>
          <w:spacing w:val="-2"/>
          <w:sz w:val="28"/>
        </w:rPr>
        <w:t>н</w:t>
      </w:r>
      <w:r w:rsidRPr="00365E01">
        <w:rPr>
          <w:color w:val="000000"/>
          <w:spacing w:val="-2"/>
          <w:sz w:val="28"/>
        </w:rPr>
        <w:t>ной силы.</w:t>
      </w:r>
    </w:p>
    <w:p w:rsidR="00D45A06" w:rsidRPr="00365E01" w:rsidRDefault="00D45A06" w:rsidP="00D45A06">
      <w:pPr>
        <w:spacing w:after="0" w:line="264" w:lineRule="auto"/>
        <w:ind w:firstLine="600"/>
      </w:pPr>
      <w:r w:rsidRPr="00365E01">
        <w:rPr>
          <w:color w:val="000000"/>
          <w:spacing w:val="-2"/>
          <w:sz w:val="28"/>
        </w:rPr>
        <w:t>Национальные интересы Российской Федерации и стратегические нац</w:t>
      </w:r>
      <w:r w:rsidRPr="00365E01">
        <w:rPr>
          <w:color w:val="000000"/>
          <w:spacing w:val="-2"/>
          <w:sz w:val="28"/>
        </w:rPr>
        <w:t>и</w:t>
      </w:r>
      <w:r w:rsidRPr="00365E01">
        <w:rPr>
          <w:color w:val="000000"/>
          <w:spacing w:val="-2"/>
          <w:sz w:val="28"/>
        </w:rPr>
        <w:t>ональные приоритеты. Обеспечение национальной безопасности Российской Федерации. Стратегические цели обороны. Достижение целей обороны. В</w:t>
      </w:r>
      <w:r w:rsidRPr="00365E01">
        <w:rPr>
          <w:color w:val="000000"/>
          <w:spacing w:val="-2"/>
          <w:sz w:val="28"/>
        </w:rPr>
        <w:t>о</w:t>
      </w:r>
      <w:r w:rsidRPr="00365E01">
        <w:rPr>
          <w:color w:val="000000"/>
          <w:spacing w:val="-2"/>
          <w:sz w:val="28"/>
        </w:rPr>
        <w:t>енная доктрина Российской Федерации. Основные задачи Российской Фед</w:t>
      </w:r>
      <w:r w:rsidRPr="00365E01">
        <w:rPr>
          <w:color w:val="000000"/>
          <w:spacing w:val="-2"/>
          <w:sz w:val="28"/>
        </w:rPr>
        <w:t>е</w:t>
      </w:r>
      <w:r w:rsidRPr="00365E01">
        <w:rPr>
          <w:color w:val="000000"/>
          <w:spacing w:val="-2"/>
          <w:sz w:val="28"/>
        </w:rPr>
        <w:t>рации по сдерживанию и предотвращению военных конфликтов. Гибридная война и способы противодействия ей.</w:t>
      </w:r>
    </w:p>
    <w:p w:rsidR="00D45A06" w:rsidRPr="00365E01" w:rsidRDefault="00D45A06" w:rsidP="00D45A06">
      <w:pPr>
        <w:spacing w:after="0" w:line="264" w:lineRule="auto"/>
        <w:ind w:firstLine="600"/>
      </w:pPr>
      <w:r w:rsidRPr="00365E01">
        <w:rPr>
          <w:color w:val="000000"/>
          <w:spacing w:val="-2"/>
          <w:sz w:val="28"/>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w:t>
      </w:r>
      <w:r w:rsidRPr="00365E01">
        <w:rPr>
          <w:color w:val="000000"/>
          <w:spacing w:val="-2"/>
          <w:sz w:val="28"/>
        </w:rPr>
        <w:t>а</w:t>
      </w:r>
      <w:r w:rsidRPr="00365E01">
        <w:rPr>
          <w:color w:val="000000"/>
          <w:spacing w:val="-2"/>
          <w:sz w:val="28"/>
        </w:rPr>
        <w:t xml:space="preserve">щих. Военная форма одежды и знаки различия военнослужащих. </w:t>
      </w:r>
    </w:p>
    <w:p w:rsidR="00D45A06" w:rsidRPr="00365E01" w:rsidRDefault="00D45A06" w:rsidP="00D45A06">
      <w:pPr>
        <w:spacing w:after="0" w:line="264" w:lineRule="auto"/>
        <w:ind w:firstLine="600"/>
      </w:pPr>
      <w:r w:rsidRPr="00365E01">
        <w:rPr>
          <w:color w:val="000000"/>
          <w:spacing w:val="-2"/>
          <w:sz w:val="28"/>
        </w:rPr>
        <w:t>Современное состояние Вооружённых Сил Российской Федерации. С</w:t>
      </w:r>
      <w:r w:rsidRPr="00365E01">
        <w:rPr>
          <w:color w:val="000000"/>
          <w:spacing w:val="-2"/>
          <w:sz w:val="28"/>
        </w:rPr>
        <w:t>о</w:t>
      </w:r>
      <w:r w:rsidRPr="00365E01">
        <w:rPr>
          <w:color w:val="000000"/>
          <w:spacing w:val="-2"/>
          <w:sz w:val="28"/>
        </w:rPr>
        <w:t>вершенствование системы военного образования. Всероссийское де</w:t>
      </w:r>
      <w:r w:rsidRPr="00365E01">
        <w:rPr>
          <w:color w:val="000000"/>
          <w:spacing w:val="-2"/>
          <w:sz w:val="28"/>
        </w:rPr>
        <w:t>т</w:t>
      </w:r>
      <w:r w:rsidRPr="00365E01">
        <w:rPr>
          <w:color w:val="000000"/>
          <w:spacing w:val="-2"/>
          <w:sz w:val="28"/>
        </w:rPr>
        <w:t>ско-юношеское военно-патриотическое общественное движение «ЮНА</w:t>
      </w:r>
      <w:r w:rsidRPr="00365E01">
        <w:rPr>
          <w:color w:val="000000"/>
          <w:spacing w:val="-2"/>
          <w:sz w:val="28"/>
        </w:rPr>
        <w:t>Р</w:t>
      </w:r>
      <w:r w:rsidRPr="00365E01">
        <w:rPr>
          <w:color w:val="000000"/>
          <w:spacing w:val="-2"/>
          <w:sz w:val="28"/>
        </w:rPr>
        <w:t>МИЯ». Модернизация вооружения, военной и специальной техники в Воор</w:t>
      </w:r>
      <w:r w:rsidRPr="00365E01">
        <w:rPr>
          <w:color w:val="000000"/>
          <w:spacing w:val="-2"/>
          <w:sz w:val="28"/>
        </w:rPr>
        <w:t>у</w:t>
      </w:r>
      <w:r w:rsidRPr="00365E01">
        <w:rPr>
          <w:color w:val="000000"/>
          <w:spacing w:val="-2"/>
          <w:sz w:val="28"/>
        </w:rPr>
        <w:t>жённых Силах Российской Федерации. Требования к кандидатам на прохо</w:t>
      </w:r>
      <w:r w:rsidRPr="00365E01">
        <w:rPr>
          <w:color w:val="000000"/>
          <w:spacing w:val="-2"/>
          <w:sz w:val="28"/>
        </w:rPr>
        <w:t>ж</w:t>
      </w:r>
      <w:r w:rsidRPr="00365E01">
        <w:rPr>
          <w:color w:val="000000"/>
          <w:spacing w:val="-2"/>
          <w:sz w:val="28"/>
        </w:rPr>
        <w:t>дение военной службы в научной роте.</w:t>
      </w:r>
    </w:p>
    <w:p w:rsidR="00D45A06" w:rsidRPr="00365E01" w:rsidRDefault="00D45A06" w:rsidP="00D45A06">
      <w:pPr>
        <w:spacing w:after="0" w:line="264" w:lineRule="auto"/>
        <w:ind w:firstLine="600"/>
      </w:pPr>
      <w:r w:rsidRPr="00365E01">
        <w:rPr>
          <w:b/>
          <w:color w:val="000000"/>
          <w:spacing w:val="-2"/>
          <w:sz w:val="28"/>
        </w:rPr>
        <w:t>Модуль № 3. «Военно-профессиональная деятельность».</w:t>
      </w:r>
    </w:p>
    <w:p w:rsidR="00D45A06" w:rsidRPr="00365E01" w:rsidRDefault="00D45A06" w:rsidP="00D45A06">
      <w:pPr>
        <w:spacing w:after="0" w:line="264" w:lineRule="auto"/>
        <w:ind w:firstLine="600"/>
      </w:pPr>
      <w:r w:rsidRPr="00365E01">
        <w:rPr>
          <w:color w:val="000000"/>
          <w:spacing w:val="-2"/>
          <w:sz w:val="28"/>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w:t>
      </w:r>
      <w:r w:rsidRPr="00365E01">
        <w:rPr>
          <w:color w:val="000000"/>
          <w:spacing w:val="-2"/>
          <w:sz w:val="28"/>
        </w:rPr>
        <w:t>а</w:t>
      </w:r>
      <w:r w:rsidRPr="00365E01">
        <w:rPr>
          <w:color w:val="000000"/>
          <w:spacing w:val="-2"/>
          <w:sz w:val="28"/>
        </w:rPr>
        <w:t>чения.</w:t>
      </w:r>
    </w:p>
    <w:p w:rsidR="00D45A06" w:rsidRPr="00365E01" w:rsidRDefault="00D45A06" w:rsidP="00D45A06">
      <w:pPr>
        <w:spacing w:after="0" w:line="264" w:lineRule="auto"/>
        <w:ind w:firstLine="600"/>
      </w:pPr>
      <w:r w:rsidRPr="00365E01">
        <w:rPr>
          <w:color w:val="000000"/>
          <w:spacing w:val="-2"/>
          <w:sz w:val="28"/>
        </w:rPr>
        <w:t>Организация подготовки офицерских кадров для Вооружённых Сил Ро</w:t>
      </w:r>
      <w:r w:rsidRPr="00365E01">
        <w:rPr>
          <w:color w:val="000000"/>
          <w:spacing w:val="-2"/>
          <w:sz w:val="28"/>
        </w:rPr>
        <w:t>с</w:t>
      </w:r>
      <w:r w:rsidRPr="00365E01">
        <w:rPr>
          <w:color w:val="000000"/>
          <w:spacing w:val="-2"/>
          <w:sz w:val="28"/>
        </w:rPr>
        <w:t>сийской Федерации, МВД России, ФСБ России, МЧС России.</w:t>
      </w:r>
    </w:p>
    <w:p w:rsidR="00D45A06" w:rsidRPr="00365E01" w:rsidRDefault="00D45A06" w:rsidP="00D45A06">
      <w:pPr>
        <w:spacing w:after="0" w:line="264" w:lineRule="auto"/>
        <w:ind w:firstLine="600"/>
      </w:pPr>
      <w:r w:rsidRPr="00365E01">
        <w:rPr>
          <w:color w:val="000000"/>
          <w:spacing w:val="-2"/>
          <w:sz w:val="28"/>
        </w:rPr>
        <w:lastRenderedPageBreak/>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D45A06" w:rsidRPr="00365E01" w:rsidRDefault="00D45A06" w:rsidP="00D45A06">
      <w:pPr>
        <w:spacing w:after="0" w:line="264" w:lineRule="auto"/>
        <w:ind w:firstLine="600"/>
      </w:pPr>
      <w:r w:rsidRPr="00365E01">
        <w:rPr>
          <w:color w:val="000000"/>
          <w:spacing w:val="-2"/>
          <w:sz w:val="28"/>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D45A06" w:rsidRPr="00365E01" w:rsidRDefault="00D45A06" w:rsidP="00D45A06">
      <w:pPr>
        <w:spacing w:after="0" w:line="264" w:lineRule="auto"/>
        <w:ind w:firstLine="600"/>
      </w:pPr>
      <w:r w:rsidRPr="00365E01">
        <w:rPr>
          <w:color w:val="000000"/>
          <w:spacing w:val="-2"/>
          <w:sz w:val="28"/>
        </w:rPr>
        <w:t>Ритуал подъёма и спуска Государственного флага Российской Федерации. Вручение воинской части государственной награды.</w:t>
      </w:r>
    </w:p>
    <w:p w:rsidR="00D45A06" w:rsidRPr="00365E01" w:rsidRDefault="00D45A06" w:rsidP="00D45A06">
      <w:pPr>
        <w:spacing w:after="0" w:line="264" w:lineRule="auto"/>
        <w:ind w:firstLine="600"/>
      </w:pPr>
      <w:r w:rsidRPr="00365E01">
        <w:rPr>
          <w:color w:val="000000"/>
          <w:spacing w:val="-2"/>
          <w:sz w:val="28"/>
        </w:rPr>
        <w:t>Призыв граждан на военную службу. Воинская обязанность граждан Российской Федерации в мирное время, в период мобилизации, военного п</w:t>
      </w:r>
      <w:r w:rsidRPr="00365E01">
        <w:rPr>
          <w:color w:val="000000"/>
          <w:spacing w:val="-2"/>
          <w:sz w:val="28"/>
        </w:rPr>
        <w:t>о</w:t>
      </w:r>
      <w:r w:rsidRPr="00365E01">
        <w:rPr>
          <w:color w:val="000000"/>
          <w:spacing w:val="-2"/>
          <w:sz w:val="28"/>
        </w:rPr>
        <w:t>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D45A06" w:rsidRPr="00365E01" w:rsidRDefault="00D45A06" w:rsidP="00D45A06">
      <w:pPr>
        <w:spacing w:after="0" w:line="264" w:lineRule="auto"/>
        <w:ind w:firstLine="600"/>
      </w:pPr>
      <w:r w:rsidRPr="00365E01">
        <w:rPr>
          <w:b/>
          <w:color w:val="000000"/>
          <w:spacing w:val="-2"/>
          <w:sz w:val="28"/>
        </w:rPr>
        <w:t>Модуль № 4. «Защита населения Российской Федерации от опасных и чрезвычайных ситуаций».</w:t>
      </w:r>
    </w:p>
    <w:p w:rsidR="00D45A06" w:rsidRPr="00365E01" w:rsidRDefault="00D45A06" w:rsidP="00D45A06">
      <w:pPr>
        <w:spacing w:after="0" w:line="264" w:lineRule="auto"/>
        <w:ind w:firstLine="600"/>
      </w:pPr>
      <w:r w:rsidRPr="00365E01">
        <w:rPr>
          <w:color w:val="000000"/>
          <w:spacing w:val="-2"/>
          <w:sz w:val="28"/>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w:t>
      </w:r>
      <w:r w:rsidRPr="00365E01">
        <w:rPr>
          <w:color w:val="000000"/>
          <w:spacing w:val="-2"/>
          <w:sz w:val="28"/>
        </w:rPr>
        <w:t>ь</w:t>
      </w:r>
      <w:r w:rsidRPr="00365E01">
        <w:rPr>
          <w:color w:val="000000"/>
          <w:spacing w:val="-2"/>
          <w:sz w:val="28"/>
        </w:rPr>
        <w:t>ности государства по защите населения от опасных и чрезвычайных ситуаций.</w:t>
      </w:r>
    </w:p>
    <w:p w:rsidR="00D45A06" w:rsidRPr="00365E01" w:rsidRDefault="00D45A06" w:rsidP="00D45A06">
      <w:pPr>
        <w:spacing w:after="0" w:line="264" w:lineRule="auto"/>
        <w:ind w:firstLine="600"/>
      </w:pPr>
      <w:r w:rsidRPr="00365E01">
        <w:rPr>
          <w:color w:val="000000"/>
          <w:spacing w:val="-2"/>
          <w:sz w:val="28"/>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w:t>
      </w:r>
      <w:r w:rsidRPr="00365E01">
        <w:rPr>
          <w:color w:val="000000"/>
          <w:spacing w:val="-2"/>
          <w:sz w:val="28"/>
        </w:rPr>
        <w:t>а</w:t>
      </w:r>
      <w:r w:rsidRPr="00365E01">
        <w:rPr>
          <w:color w:val="000000"/>
          <w:spacing w:val="-2"/>
          <w:sz w:val="28"/>
        </w:rPr>
        <w:t>ций и других).</w:t>
      </w:r>
    </w:p>
    <w:p w:rsidR="00D45A06" w:rsidRPr="00365E01" w:rsidRDefault="00D45A06" w:rsidP="00D45A06">
      <w:pPr>
        <w:spacing w:after="0" w:line="264" w:lineRule="auto"/>
        <w:ind w:firstLine="600"/>
      </w:pPr>
      <w:r w:rsidRPr="00365E01">
        <w:rPr>
          <w:color w:val="000000"/>
          <w:spacing w:val="-2"/>
          <w:sz w:val="28"/>
        </w:rPr>
        <w:t>Единая государственная система предупреждения и ликвидации чрезв</w:t>
      </w:r>
      <w:r w:rsidRPr="00365E01">
        <w:rPr>
          <w:color w:val="000000"/>
          <w:spacing w:val="-2"/>
          <w:sz w:val="28"/>
        </w:rPr>
        <w:t>ы</w:t>
      </w:r>
      <w:r w:rsidRPr="00365E01">
        <w:rPr>
          <w:color w:val="000000"/>
          <w:spacing w:val="-2"/>
          <w:sz w:val="28"/>
        </w:rPr>
        <w:t>чайных ситуаций (РСЧС). Структура и основные задачи РСЧС. Функци</w:t>
      </w:r>
      <w:r w:rsidRPr="00365E01">
        <w:rPr>
          <w:color w:val="000000"/>
          <w:spacing w:val="-2"/>
          <w:sz w:val="28"/>
        </w:rPr>
        <w:t>о</w:t>
      </w:r>
      <w:r w:rsidRPr="00365E01">
        <w:rPr>
          <w:color w:val="000000"/>
          <w:spacing w:val="-2"/>
          <w:sz w:val="28"/>
        </w:rPr>
        <w:t>нальные и территориальные подсистемы РСЧС. Структура, основные задачи, деятельность МЧС России.</w:t>
      </w:r>
    </w:p>
    <w:p w:rsidR="00D45A06" w:rsidRPr="00365E01" w:rsidRDefault="00D45A06" w:rsidP="00D45A06">
      <w:pPr>
        <w:spacing w:after="0" w:line="264" w:lineRule="auto"/>
        <w:ind w:firstLine="600"/>
      </w:pPr>
      <w:r w:rsidRPr="00365E01">
        <w:rPr>
          <w:color w:val="000000"/>
          <w:spacing w:val="-2"/>
          <w:sz w:val="28"/>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D45A06" w:rsidRPr="00365E01" w:rsidRDefault="00D45A06" w:rsidP="00D45A06">
      <w:pPr>
        <w:spacing w:after="0" w:line="264" w:lineRule="auto"/>
        <w:ind w:firstLine="600"/>
      </w:pPr>
      <w:r w:rsidRPr="00365E01">
        <w:rPr>
          <w:color w:val="000000"/>
          <w:spacing w:val="-2"/>
          <w:sz w:val="28"/>
        </w:rPr>
        <w:t>Гражданская оборона и её основные задачи на современном этапе. По</w:t>
      </w:r>
      <w:r w:rsidRPr="00365E01">
        <w:rPr>
          <w:color w:val="000000"/>
          <w:spacing w:val="-2"/>
          <w:sz w:val="28"/>
        </w:rPr>
        <w:t>д</w:t>
      </w:r>
      <w:r w:rsidRPr="00365E01">
        <w:rPr>
          <w:color w:val="000000"/>
          <w:spacing w:val="-2"/>
          <w:sz w:val="28"/>
        </w:rPr>
        <w:t xml:space="preserve">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w:t>
      </w:r>
      <w:r w:rsidRPr="00365E01">
        <w:rPr>
          <w:color w:val="000000"/>
          <w:spacing w:val="-2"/>
          <w:sz w:val="28"/>
        </w:rPr>
        <w:lastRenderedPageBreak/>
        <w:t>поведения при угрозе чрезвычайных ситуаций, возникающих при ведении в</w:t>
      </w:r>
      <w:r w:rsidRPr="00365E01">
        <w:rPr>
          <w:color w:val="000000"/>
          <w:spacing w:val="-2"/>
          <w:sz w:val="28"/>
        </w:rPr>
        <w:t>о</w:t>
      </w:r>
      <w:r w:rsidRPr="00365E01">
        <w:rPr>
          <w:color w:val="000000"/>
          <w:spacing w:val="-2"/>
          <w:sz w:val="28"/>
        </w:rPr>
        <w:t xml:space="preserve">енных действий. Эвакуация гражданского населения и её виды. Упреждающая и заблаговременная эвакуация. Общая и частичная эвакуация. </w:t>
      </w:r>
    </w:p>
    <w:p w:rsidR="00D45A06" w:rsidRPr="00365E01" w:rsidRDefault="00D45A06" w:rsidP="00D45A06">
      <w:pPr>
        <w:spacing w:after="0" w:line="264" w:lineRule="auto"/>
        <w:ind w:firstLine="600"/>
      </w:pPr>
      <w:r w:rsidRPr="00365E01">
        <w:rPr>
          <w:color w:val="000000"/>
          <w:spacing w:val="-2"/>
          <w:sz w:val="28"/>
        </w:rPr>
        <w:t>Средства индивидуальной защиты населения. Средства индивидуальной защиты органов дыхания и средства индивидуальной защиты кожи. Испол</w:t>
      </w:r>
      <w:r w:rsidRPr="00365E01">
        <w:rPr>
          <w:color w:val="000000"/>
          <w:spacing w:val="-2"/>
          <w:sz w:val="28"/>
        </w:rPr>
        <w:t>ь</w:t>
      </w:r>
      <w:r w:rsidRPr="00365E01">
        <w:rPr>
          <w:color w:val="000000"/>
          <w:spacing w:val="-2"/>
          <w:sz w:val="28"/>
        </w:rPr>
        <w:t>зование медицинских средств индивидуальной защиты.</w:t>
      </w:r>
    </w:p>
    <w:p w:rsidR="00D45A06" w:rsidRPr="00365E01" w:rsidRDefault="00D45A06" w:rsidP="00D45A06">
      <w:pPr>
        <w:spacing w:after="0" w:line="264" w:lineRule="auto"/>
        <w:ind w:firstLine="600"/>
      </w:pPr>
      <w:r w:rsidRPr="00365E01">
        <w:rPr>
          <w:color w:val="000000"/>
          <w:spacing w:val="-2"/>
          <w:sz w:val="28"/>
        </w:rPr>
        <w:t>Инженерная защита населения и неотложные работы в зоне поражения. Защитные сооружения гражданской обороны. Размещение населения в з</w:t>
      </w:r>
      <w:r w:rsidRPr="00365E01">
        <w:rPr>
          <w:color w:val="000000"/>
          <w:spacing w:val="-2"/>
          <w:sz w:val="28"/>
        </w:rPr>
        <w:t>а</w:t>
      </w:r>
      <w:r w:rsidRPr="00365E01">
        <w:rPr>
          <w:color w:val="000000"/>
          <w:spacing w:val="-2"/>
          <w:sz w:val="28"/>
        </w:rPr>
        <w:t>щитных сооружениях.</w:t>
      </w:r>
    </w:p>
    <w:p w:rsidR="00D45A06" w:rsidRPr="00365E01" w:rsidRDefault="00D45A06" w:rsidP="00D45A06">
      <w:pPr>
        <w:spacing w:after="0" w:line="264" w:lineRule="auto"/>
        <w:ind w:firstLine="600"/>
      </w:pPr>
      <w:r w:rsidRPr="00365E01">
        <w:rPr>
          <w:color w:val="000000"/>
          <w:spacing w:val="-2"/>
          <w:sz w:val="28"/>
        </w:rPr>
        <w:t>Аварийно-спасательные работы и другие неотложные работы в зоне п</w:t>
      </w:r>
      <w:r w:rsidRPr="00365E01">
        <w:rPr>
          <w:color w:val="000000"/>
          <w:spacing w:val="-2"/>
          <w:sz w:val="28"/>
        </w:rPr>
        <w:t>о</w:t>
      </w:r>
      <w:r w:rsidRPr="00365E01">
        <w:rPr>
          <w:color w:val="000000"/>
          <w:spacing w:val="-2"/>
          <w:sz w:val="28"/>
        </w:rPr>
        <w:t>ражения. Задачи аварийно-спасательных и неотложных работ. Приёмы и сп</w:t>
      </w:r>
      <w:r w:rsidRPr="00365E01">
        <w:rPr>
          <w:color w:val="000000"/>
          <w:spacing w:val="-2"/>
          <w:sz w:val="28"/>
        </w:rPr>
        <w:t>о</w:t>
      </w:r>
      <w:r w:rsidRPr="00365E01">
        <w:rPr>
          <w:color w:val="000000"/>
          <w:spacing w:val="-2"/>
          <w:sz w:val="28"/>
        </w:rPr>
        <w:t>собы выполнения спасательных работ. Соблюдение мер безопасности при р</w:t>
      </w:r>
      <w:r w:rsidRPr="00365E01">
        <w:rPr>
          <w:color w:val="000000"/>
          <w:spacing w:val="-2"/>
          <w:sz w:val="28"/>
        </w:rPr>
        <w:t>а</w:t>
      </w:r>
      <w:r w:rsidRPr="00365E01">
        <w:rPr>
          <w:color w:val="000000"/>
          <w:spacing w:val="-2"/>
          <w:sz w:val="28"/>
        </w:rPr>
        <w:t>ботах.</w:t>
      </w:r>
    </w:p>
    <w:p w:rsidR="00D45A06" w:rsidRPr="00365E01" w:rsidRDefault="00D45A06" w:rsidP="00D45A06">
      <w:pPr>
        <w:spacing w:after="0" w:line="264" w:lineRule="auto"/>
        <w:ind w:firstLine="600"/>
      </w:pPr>
      <w:r w:rsidRPr="00365E01">
        <w:rPr>
          <w:b/>
          <w:color w:val="000000"/>
          <w:spacing w:val="-2"/>
          <w:sz w:val="28"/>
        </w:rPr>
        <w:t>Модуль № 5. «Безопасность в природной среде и экологическая бе</w:t>
      </w:r>
      <w:r w:rsidRPr="00365E01">
        <w:rPr>
          <w:b/>
          <w:color w:val="000000"/>
          <w:spacing w:val="-2"/>
          <w:sz w:val="28"/>
        </w:rPr>
        <w:t>з</w:t>
      </w:r>
      <w:r w:rsidRPr="00365E01">
        <w:rPr>
          <w:b/>
          <w:color w:val="000000"/>
          <w:spacing w:val="-2"/>
          <w:sz w:val="28"/>
        </w:rPr>
        <w:t>опасность».</w:t>
      </w:r>
    </w:p>
    <w:p w:rsidR="00D45A06" w:rsidRPr="00365E01" w:rsidRDefault="00D45A06" w:rsidP="00D45A06">
      <w:pPr>
        <w:spacing w:after="0" w:line="264" w:lineRule="auto"/>
        <w:ind w:firstLine="600"/>
      </w:pPr>
      <w:r w:rsidRPr="00365E01">
        <w:rPr>
          <w:color w:val="000000"/>
          <w:spacing w:val="-2"/>
          <w:sz w:val="28"/>
        </w:rPr>
        <w:t>Источники опасности в природной среде. Основные правила безопасного поведения в лесу, в горах, на водоёмах. Ориентирование на местности. С</w:t>
      </w:r>
      <w:r w:rsidRPr="00365E01">
        <w:rPr>
          <w:color w:val="000000"/>
          <w:spacing w:val="-2"/>
          <w:sz w:val="28"/>
        </w:rPr>
        <w:t>о</w:t>
      </w:r>
      <w:r w:rsidRPr="00365E01">
        <w:rPr>
          <w:color w:val="000000"/>
          <w:spacing w:val="-2"/>
          <w:sz w:val="28"/>
        </w:rPr>
        <w:t xml:space="preserve">временные средства навигации (компас, </w:t>
      </w:r>
      <w:r>
        <w:rPr>
          <w:color w:val="000000"/>
          <w:spacing w:val="-2"/>
          <w:sz w:val="28"/>
        </w:rPr>
        <w:t>GPS</w:t>
      </w:r>
      <w:r w:rsidRPr="00365E01">
        <w:rPr>
          <w:color w:val="000000"/>
          <w:spacing w:val="-2"/>
          <w:sz w:val="28"/>
        </w:rPr>
        <w:t>). Безопасность в автономных условиях.</w:t>
      </w:r>
    </w:p>
    <w:p w:rsidR="00D45A06" w:rsidRPr="00365E01" w:rsidRDefault="00D45A06" w:rsidP="00D45A06">
      <w:pPr>
        <w:spacing w:after="0" w:line="264" w:lineRule="auto"/>
        <w:ind w:firstLine="600"/>
      </w:pPr>
      <w:r w:rsidRPr="00365E01">
        <w:rPr>
          <w:color w:val="000000"/>
          <w:spacing w:val="-2"/>
          <w:sz w:val="28"/>
        </w:rPr>
        <w:t>Чрезвычайные ситуации природного характера (геологические, гидрол</w:t>
      </w:r>
      <w:r w:rsidRPr="00365E01">
        <w:rPr>
          <w:color w:val="000000"/>
          <w:spacing w:val="-2"/>
          <w:sz w:val="28"/>
        </w:rPr>
        <w:t>о</w:t>
      </w:r>
      <w:r w:rsidRPr="00365E01">
        <w:rPr>
          <w:color w:val="000000"/>
          <w:spacing w:val="-2"/>
          <w:sz w:val="28"/>
        </w:rPr>
        <w:t>гические, метеорологические, природные пожары). Возможности прогнозир</w:t>
      </w:r>
      <w:r w:rsidRPr="00365E01">
        <w:rPr>
          <w:color w:val="000000"/>
          <w:spacing w:val="-2"/>
          <w:sz w:val="28"/>
        </w:rPr>
        <w:t>о</w:t>
      </w:r>
      <w:r w:rsidRPr="00365E01">
        <w:rPr>
          <w:color w:val="000000"/>
          <w:spacing w:val="-2"/>
          <w:sz w:val="28"/>
        </w:rPr>
        <w:t>вания и предупреждения.</w:t>
      </w:r>
    </w:p>
    <w:p w:rsidR="00D45A06" w:rsidRPr="00365E01" w:rsidRDefault="00D45A06" w:rsidP="00D45A06">
      <w:pPr>
        <w:spacing w:after="0" w:line="264" w:lineRule="auto"/>
        <w:ind w:firstLine="600"/>
      </w:pPr>
      <w:r w:rsidRPr="00365E01">
        <w:rPr>
          <w:color w:val="000000"/>
          <w:spacing w:val="-2"/>
          <w:sz w:val="28"/>
        </w:rPr>
        <w:t>Экологическая безопасность и охрана окружающей среды. Нормы пр</w:t>
      </w:r>
      <w:r w:rsidRPr="00365E01">
        <w:rPr>
          <w:color w:val="000000"/>
          <w:spacing w:val="-2"/>
          <w:sz w:val="28"/>
        </w:rPr>
        <w:t>е</w:t>
      </w:r>
      <w:r w:rsidRPr="00365E01">
        <w:rPr>
          <w:color w:val="000000"/>
          <w:spacing w:val="-2"/>
          <w:sz w:val="28"/>
        </w:rPr>
        <w:t>дельно допустимой концентрации вредных веществ. Правила использования питьевой воды. Качество продуктов питания. Правила хранения и употребл</w:t>
      </w:r>
      <w:r w:rsidRPr="00365E01">
        <w:rPr>
          <w:color w:val="000000"/>
          <w:spacing w:val="-2"/>
          <w:sz w:val="28"/>
        </w:rPr>
        <w:t>е</w:t>
      </w:r>
      <w:r w:rsidRPr="00365E01">
        <w:rPr>
          <w:color w:val="000000"/>
          <w:spacing w:val="-2"/>
          <w:sz w:val="28"/>
        </w:rPr>
        <w:t>ния продуктов питания.</w:t>
      </w:r>
    </w:p>
    <w:p w:rsidR="00D45A06" w:rsidRPr="00365E01" w:rsidRDefault="00D45A06" w:rsidP="00D45A06">
      <w:pPr>
        <w:spacing w:after="0" w:line="264" w:lineRule="auto"/>
        <w:ind w:firstLine="600"/>
      </w:pPr>
      <w:r w:rsidRPr="00365E01">
        <w:rPr>
          <w:color w:val="000000"/>
          <w:spacing w:val="-2"/>
          <w:sz w:val="28"/>
        </w:rPr>
        <w:t>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w:t>
      </w:r>
    </w:p>
    <w:p w:rsidR="00D45A06" w:rsidRPr="00365E01" w:rsidRDefault="00D45A06" w:rsidP="00D45A06">
      <w:pPr>
        <w:spacing w:after="0" w:line="264" w:lineRule="auto"/>
        <w:ind w:firstLine="600"/>
      </w:pPr>
      <w:r w:rsidRPr="00365E01">
        <w:rPr>
          <w:color w:val="000000"/>
          <w:spacing w:val="-2"/>
          <w:sz w:val="28"/>
        </w:rPr>
        <w:t>Средства защиты и предупреждения от экологических опасностей. Б</w:t>
      </w:r>
      <w:r w:rsidRPr="00365E01">
        <w:rPr>
          <w:color w:val="000000"/>
          <w:spacing w:val="-2"/>
          <w:sz w:val="28"/>
        </w:rPr>
        <w:t>ы</w:t>
      </w:r>
      <w:r w:rsidRPr="00365E01">
        <w:rPr>
          <w:color w:val="000000"/>
          <w:spacing w:val="-2"/>
          <w:sz w:val="28"/>
        </w:rPr>
        <w:t xml:space="preserve">товые приборы контроля воздуха. </w:t>
      </w:r>
      <w:r>
        <w:rPr>
          <w:color w:val="000000"/>
          <w:spacing w:val="-2"/>
          <w:sz w:val="28"/>
        </w:rPr>
        <w:t>TDS</w:t>
      </w:r>
      <w:r w:rsidRPr="00365E01">
        <w:rPr>
          <w:color w:val="000000"/>
          <w:spacing w:val="-2"/>
          <w:sz w:val="28"/>
        </w:rPr>
        <w:t xml:space="preserve">-метры (солемеры). </w:t>
      </w:r>
      <w:r>
        <w:rPr>
          <w:color w:val="000000"/>
          <w:spacing w:val="-2"/>
          <w:sz w:val="28"/>
        </w:rPr>
        <w:t>Шумомеры. Люк</w:t>
      </w:r>
      <w:r>
        <w:rPr>
          <w:color w:val="000000"/>
          <w:spacing w:val="-2"/>
          <w:sz w:val="28"/>
        </w:rPr>
        <w:t>с</w:t>
      </w:r>
      <w:r>
        <w:rPr>
          <w:color w:val="000000"/>
          <w:spacing w:val="-2"/>
          <w:sz w:val="28"/>
        </w:rPr>
        <w:t xml:space="preserve">метры. Бытовые дозиметры (радиометры). </w:t>
      </w:r>
      <w:r w:rsidRPr="00365E01">
        <w:rPr>
          <w:color w:val="000000"/>
          <w:spacing w:val="-2"/>
          <w:sz w:val="28"/>
        </w:rPr>
        <w:t>Бытовые нитратомеры.</w:t>
      </w:r>
    </w:p>
    <w:p w:rsidR="00D45A06" w:rsidRPr="00365E01" w:rsidRDefault="00D45A06" w:rsidP="00D45A06">
      <w:pPr>
        <w:spacing w:after="0" w:line="264" w:lineRule="auto"/>
        <w:ind w:firstLine="600"/>
      </w:pPr>
      <w:r w:rsidRPr="00365E01">
        <w:rPr>
          <w:color w:val="000000"/>
          <w:spacing w:val="-2"/>
          <w:sz w:val="28"/>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D45A06" w:rsidRPr="00365E01" w:rsidRDefault="00D45A06" w:rsidP="00D45A06">
      <w:pPr>
        <w:spacing w:after="0" w:line="264" w:lineRule="auto"/>
        <w:ind w:firstLine="600"/>
      </w:pPr>
      <w:r w:rsidRPr="00365E01">
        <w:rPr>
          <w:b/>
          <w:color w:val="000000"/>
          <w:spacing w:val="-2"/>
          <w:sz w:val="28"/>
        </w:rPr>
        <w:t>Модуль № 6. «Основы противодействия экстремизму и терроризму».</w:t>
      </w:r>
    </w:p>
    <w:p w:rsidR="00D45A06" w:rsidRPr="00365E01" w:rsidRDefault="00D45A06" w:rsidP="00D45A06">
      <w:pPr>
        <w:spacing w:after="0" w:line="264" w:lineRule="auto"/>
        <w:ind w:firstLine="600"/>
      </w:pPr>
      <w:r w:rsidRPr="00365E01">
        <w:rPr>
          <w:color w:val="000000"/>
          <w:spacing w:val="-2"/>
          <w:sz w:val="28"/>
        </w:rPr>
        <w:t>Разновидности экстремистской деятельности. Внешние и внутренние экстремистские угрозы.</w:t>
      </w:r>
    </w:p>
    <w:p w:rsidR="00D45A06" w:rsidRPr="00365E01" w:rsidRDefault="00D45A06" w:rsidP="00D45A06">
      <w:pPr>
        <w:spacing w:after="0" w:line="264" w:lineRule="auto"/>
        <w:ind w:firstLine="600"/>
      </w:pPr>
      <w:r w:rsidRPr="00365E01">
        <w:rPr>
          <w:color w:val="000000"/>
          <w:spacing w:val="-2"/>
          <w:sz w:val="28"/>
        </w:rPr>
        <w:lastRenderedPageBreak/>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D45A06" w:rsidRPr="00365E01" w:rsidRDefault="00D45A06" w:rsidP="00D45A06">
      <w:pPr>
        <w:spacing w:after="0" w:line="264" w:lineRule="auto"/>
        <w:ind w:firstLine="600"/>
      </w:pPr>
      <w:r w:rsidRPr="00365E01">
        <w:rPr>
          <w:color w:val="000000"/>
          <w:spacing w:val="-2"/>
          <w:sz w:val="28"/>
        </w:rPr>
        <w:t>Праворадикальные группировки нацистской направленности и левор</w:t>
      </w:r>
      <w:r w:rsidRPr="00365E01">
        <w:rPr>
          <w:color w:val="000000"/>
          <w:spacing w:val="-2"/>
          <w:sz w:val="28"/>
        </w:rPr>
        <w:t>а</w:t>
      </w:r>
      <w:r w:rsidRPr="00365E01">
        <w:rPr>
          <w:color w:val="000000"/>
          <w:spacing w:val="-2"/>
          <w:sz w:val="28"/>
        </w:rPr>
        <w:t>дикальные сообщества. Правила безопасности, которые следует соблюдать, чтобы не попасть в сферу влияния неформальной группировки.</w:t>
      </w:r>
    </w:p>
    <w:p w:rsidR="00D45A06" w:rsidRPr="00365E01" w:rsidRDefault="00D45A06" w:rsidP="00D45A06">
      <w:pPr>
        <w:spacing w:after="0" w:line="264" w:lineRule="auto"/>
        <w:ind w:firstLine="600"/>
      </w:pPr>
      <w:r w:rsidRPr="00365E01">
        <w:rPr>
          <w:color w:val="000000"/>
          <w:spacing w:val="-2"/>
          <w:sz w:val="28"/>
        </w:rPr>
        <w:t>Ответственность граждан за участие в экстремистской и террористич</w:t>
      </w:r>
      <w:r w:rsidRPr="00365E01">
        <w:rPr>
          <w:color w:val="000000"/>
          <w:spacing w:val="-2"/>
          <w:sz w:val="28"/>
        </w:rPr>
        <w:t>е</w:t>
      </w:r>
      <w:r w:rsidRPr="00365E01">
        <w:rPr>
          <w:color w:val="000000"/>
          <w:spacing w:val="-2"/>
          <w:sz w:val="28"/>
        </w:rPr>
        <w:t>ской деятельности. Статьи Уголовного кодекса Российской Федерации, предусмотренные за участие в экстремистской и террористической деятел</w:t>
      </w:r>
      <w:r w:rsidRPr="00365E01">
        <w:rPr>
          <w:color w:val="000000"/>
          <w:spacing w:val="-2"/>
          <w:sz w:val="28"/>
        </w:rPr>
        <w:t>ь</w:t>
      </w:r>
      <w:r w:rsidRPr="00365E01">
        <w:rPr>
          <w:color w:val="000000"/>
          <w:spacing w:val="-2"/>
          <w:sz w:val="28"/>
        </w:rPr>
        <w:t>ности.</w:t>
      </w:r>
    </w:p>
    <w:p w:rsidR="00D45A06" w:rsidRPr="00365E01" w:rsidRDefault="00D45A06" w:rsidP="00D45A06">
      <w:pPr>
        <w:spacing w:after="0" w:line="264" w:lineRule="auto"/>
        <w:ind w:firstLine="600"/>
      </w:pPr>
      <w:r w:rsidRPr="00365E01">
        <w:rPr>
          <w:color w:val="000000"/>
          <w:spacing w:val="-2"/>
          <w:sz w:val="28"/>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D45A06" w:rsidRPr="00365E01" w:rsidRDefault="00D45A06" w:rsidP="00D45A06">
      <w:pPr>
        <w:spacing w:after="0" w:line="264" w:lineRule="auto"/>
        <w:ind w:firstLine="600"/>
      </w:pPr>
      <w:r w:rsidRPr="00365E01">
        <w:rPr>
          <w:color w:val="000000"/>
          <w:spacing w:val="-2"/>
          <w:sz w:val="28"/>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D45A06" w:rsidRPr="00365E01" w:rsidRDefault="00D45A06" w:rsidP="00D45A06">
      <w:pPr>
        <w:spacing w:after="0" w:line="264" w:lineRule="auto"/>
        <w:ind w:firstLine="600"/>
      </w:pPr>
      <w:r w:rsidRPr="00365E01">
        <w:rPr>
          <w:color w:val="000000"/>
          <w:spacing w:val="-2"/>
          <w:sz w:val="28"/>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D45A06" w:rsidRPr="00365E01" w:rsidRDefault="00D45A06" w:rsidP="00D45A06">
      <w:pPr>
        <w:spacing w:after="0" w:line="264" w:lineRule="auto"/>
        <w:ind w:firstLine="600"/>
      </w:pPr>
      <w:r w:rsidRPr="00365E01">
        <w:rPr>
          <w:color w:val="000000"/>
          <w:spacing w:val="-2"/>
          <w:sz w:val="28"/>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D45A06" w:rsidRPr="00365E01" w:rsidRDefault="00D45A06" w:rsidP="00D45A06">
      <w:pPr>
        <w:spacing w:after="0" w:line="264" w:lineRule="auto"/>
        <w:ind w:firstLine="600"/>
      </w:pPr>
      <w:r w:rsidRPr="00365E01">
        <w:rPr>
          <w:color w:val="000000"/>
          <w:spacing w:val="-2"/>
          <w:sz w:val="28"/>
        </w:rPr>
        <w:t>Борьба с угрозой экстремистской и террористической опасности. Способы противодействия вовлечению в экстремистскую и террористическую деятел</w:t>
      </w:r>
      <w:r w:rsidRPr="00365E01">
        <w:rPr>
          <w:color w:val="000000"/>
          <w:spacing w:val="-2"/>
          <w:sz w:val="28"/>
        </w:rPr>
        <w:t>ь</w:t>
      </w:r>
      <w:r w:rsidRPr="00365E01">
        <w:rPr>
          <w:color w:val="000000"/>
          <w:spacing w:val="-2"/>
          <w:sz w:val="28"/>
        </w:rPr>
        <w:t>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w:t>
      </w:r>
      <w:r w:rsidRPr="00365E01">
        <w:rPr>
          <w:color w:val="000000"/>
          <w:spacing w:val="-2"/>
          <w:sz w:val="28"/>
        </w:rPr>
        <w:t>о</w:t>
      </w:r>
      <w:r w:rsidRPr="00365E01">
        <w:rPr>
          <w:color w:val="000000"/>
          <w:spacing w:val="-2"/>
          <w:sz w:val="28"/>
        </w:rPr>
        <w:t>обществ. Радикальный ислам – опасное экстремистское течение. Как избежать вербовки в экстремистскую организацию.</w:t>
      </w:r>
    </w:p>
    <w:p w:rsidR="00D45A06" w:rsidRPr="00365E01" w:rsidRDefault="00D45A06" w:rsidP="00D45A06">
      <w:pPr>
        <w:spacing w:after="0" w:line="264" w:lineRule="auto"/>
        <w:ind w:firstLine="600"/>
      </w:pPr>
      <w:r w:rsidRPr="00365E01">
        <w:rPr>
          <w:color w:val="000000"/>
          <w:spacing w:val="-2"/>
          <w:sz w:val="28"/>
        </w:rPr>
        <w:t>Меры личной безопасности при вооружённом нападении на образов</w:t>
      </w:r>
      <w:r w:rsidRPr="00365E01">
        <w:rPr>
          <w:color w:val="000000"/>
          <w:spacing w:val="-2"/>
          <w:sz w:val="28"/>
        </w:rPr>
        <w:t>а</w:t>
      </w:r>
      <w:r w:rsidRPr="00365E01">
        <w:rPr>
          <w:color w:val="000000"/>
          <w:spacing w:val="-2"/>
          <w:sz w:val="28"/>
        </w:rPr>
        <w:t>тельную организацию. Действия при угрозе совершения террористического акта. Обнаружение подозрительного предмета, в котором может быть зама</w:t>
      </w:r>
      <w:r w:rsidRPr="00365E01">
        <w:rPr>
          <w:color w:val="000000"/>
          <w:spacing w:val="-2"/>
          <w:sz w:val="28"/>
        </w:rPr>
        <w:t>с</w:t>
      </w:r>
      <w:r w:rsidRPr="00365E01">
        <w:rPr>
          <w:color w:val="000000"/>
          <w:spacing w:val="-2"/>
          <w:sz w:val="28"/>
        </w:rPr>
        <w:t>кировано взрывное устройство. Безопасное поведение в толпе. Безопасное п</w:t>
      </w:r>
      <w:r w:rsidRPr="00365E01">
        <w:rPr>
          <w:color w:val="000000"/>
          <w:spacing w:val="-2"/>
          <w:sz w:val="28"/>
        </w:rPr>
        <w:t>о</w:t>
      </w:r>
      <w:r w:rsidRPr="00365E01">
        <w:rPr>
          <w:color w:val="000000"/>
          <w:spacing w:val="-2"/>
          <w:sz w:val="28"/>
        </w:rPr>
        <w:t>ведение при захвате в заложники.</w:t>
      </w:r>
    </w:p>
    <w:p w:rsidR="00D45A06" w:rsidRPr="00365E01" w:rsidRDefault="00D45A06" w:rsidP="00D45A06">
      <w:pPr>
        <w:spacing w:after="0" w:line="264" w:lineRule="auto"/>
        <w:ind w:firstLine="600"/>
      </w:pPr>
      <w:r w:rsidRPr="00365E01">
        <w:rPr>
          <w:b/>
          <w:color w:val="000000"/>
          <w:spacing w:val="-2"/>
          <w:sz w:val="28"/>
        </w:rPr>
        <w:t>Модуль № 7. «Основы здорового образа жизни».</w:t>
      </w:r>
    </w:p>
    <w:p w:rsidR="00D45A06" w:rsidRPr="00365E01" w:rsidRDefault="00D45A06" w:rsidP="00D45A06">
      <w:pPr>
        <w:spacing w:after="0" w:line="264" w:lineRule="auto"/>
        <w:ind w:firstLine="600"/>
      </w:pPr>
      <w:r w:rsidRPr="00365E01">
        <w:rPr>
          <w:color w:val="000000"/>
          <w:spacing w:val="-2"/>
          <w:sz w:val="28"/>
        </w:rPr>
        <w:lastRenderedPageBreak/>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D45A06" w:rsidRPr="00365E01" w:rsidRDefault="00D45A06" w:rsidP="00D45A06">
      <w:pPr>
        <w:spacing w:after="0" w:line="264" w:lineRule="auto"/>
        <w:ind w:firstLine="600"/>
      </w:pPr>
      <w:r w:rsidRPr="00365E01">
        <w:rPr>
          <w:color w:val="000000"/>
          <w:spacing w:val="-2"/>
          <w:sz w:val="28"/>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 психического здоровья.</w:t>
      </w:r>
    </w:p>
    <w:p w:rsidR="00D45A06" w:rsidRPr="00365E01" w:rsidRDefault="00D45A06" w:rsidP="00D45A06">
      <w:pPr>
        <w:spacing w:after="0" w:line="264" w:lineRule="auto"/>
        <w:ind w:firstLine="600"/>
      </w:pPr>
      <w:r w:rsidRPr="00365E01">
        <w:rPr>
          <w:color w:val="000000"/>
          <w:spacing w:val="-2"/>
          <w:sz w:val="28"/>
        </w:rPr>
        <w:t>Репродуктивное здоровье. Факторы, оказывающие негативное влияние на репродуктивную функцию. Влияние уровня репродуктивного здоровья ка</w:t>
      </w:r>
      <w:r w:rsidRPr="00365E01">
        <w:rPr>
          <w:color w:val="000000"/>
          <w:spacing w:val="-2"/>
          <w:sz w:val="28"/>
        </w:rPr>
        <w:t>ж</w:t>
      </w:r>
      <w:r w:rsidRPr="00365E01">
        <w:rPr>
          <w:color w:val="000000"/>
          <w:spacing w:val="-2"/>
          <w:sz w:val="28"/>
        </w:rPr>
        <w:t>дого человека и общества в целом на демографическую ситуацию страны.</w:t>
      </w:r>
    </w:p>
    <w:p w:rsidR="00D45A06" w:rsidRPr="00365E01" w:rsidRDefault="00D45A06" w:rsidP="00D45A06">
      <w:pPr>
        <w:spacing w:after="0" w:line="264" w:lineRule="auto"/>
        <w:ind w:firstLine="600"/>
      </w:pPr>
      <w:r w:rsidRPr="00365E01">
        <w:rPr>
          <w:color w:val="000000"/>
          <w:spacing w:val="-2"/>
          <w:sz w:val="28"/>
        </w:rPr>
        <w:t>Наркотизм – одна из главных угроз общественному здоровью. Правовые основы государственной политики в сфере контроля за оборотом наркотич</w:t>
      </w:r>
      <w:r w:rsidRPr="00365E01">
        <w:rPr>
          <w:color w:val="000000"/>
          <w:spacing w:val="-2"/>
          <w:sz w:val="28"/>
        </w:rPr>
        <w:t>е</w:t>
      </w:r>
      <w:r w:rsidRPr="00365E01">
        <w:rPr>
          <w:color w:val="000000"/>
          <w:spacing w:val="-2"/>
          <w:sz w:val="28"/>
        </w:rPr>
        <w:t>ских средств, психотропных веществ и в области противодействия их нез</w:t>
      </w:r>
      <w:r w:rsidRPr="00365E01">
        <w:rPr>
          <w:color w:val="000000"/>
          <w:spacing w:val="-2"/>
          <w:sz w:val="28"/>
        </w:rPr>
        <w:t>а</w:t>
      </w:r>
      <w:r w:rsidRPr="00365E01">
        <w:rPr>
          <w:color w:val="000000"/>
          <w:spacing w:val="-2"/>
          <w:sz w:val="28"/>
        </w:rPr>
        <w:t>конному обороту в целях охраны здоровья граждан, государственной и общ</w:t>
      </w:r>
      <w:r w:rsidRPr="00365E01">
        <w:rPr>
          <w:color w:val="000000"/>
          <w:spacing w:val="-2"/>
          <w:sz w:val="28"/>
        </w:rPr>
        <w:t>е</w:t>
      </w:r>
      <w:r w:rsidRPr="00365E01">
        <w:rPr>
          <w:color w:val="000000"/>
          <w:spacing w:val="-2"/>
          <w:sz w:val="28"/>
        </w:rPr>
        <w:t>ственной безопасности.</w:t>
      </w:r>
    </w:p>
    <w:p w:rsidR="00D45A06" w:rsidRPr="00365E01" w:rsidRDefault="00D45A06" w:rsidP="00D45A06">
      <w:pPr>
        <w:spacing w:after="0" w:line="264" w:lineRule="auto"/>
        <w:ind w:firstLine="600"/>
      </w:pPr>
      <w:r w:rsidRPr="00365E01">
        <w:rPr>
          <w:color w:val="000000"/>
          <w:spacing w:val="-2"/>
          <w:sz w:val="28"/>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D45A06" w:rsidRPr="00365E01" w:rsidRDefault="00D45A06" w:rsidP="00D45A06">
      <w:pPr>
        <w:spacing w:after="0" w:line="264" w:lineRule="auto"/>
        <w:ind w:firstLine="600"/>
      </w:pPr>
      <w:r w:rsidRPr="00365E01">
        <w:rPr>
          <w:color w:val="000000"/>
          <w:spacing w:val="-2"/>
          <w:sz w:val="28"/>
        </w:rPr>
        <w:t>Комплексы профилактики психоактивных веществ (ПАВ). Первичная профилактика злоупотребления ПАВ. Вторичная профилактика злоупотре</w:t>
      </w:r>
      <w:r w:rsidRPr="00365E01">
        <w:rPr>
          <w:color w:val="000000"/>
          <w:spacing w:val="-2"/>
          <w:sz w:val="28"/>
        </w:rPr>
        <w:t>б</w:t>
      </w:r>
      <w:r w:rsidRPr="00365E01">
        <w:rPr>
          <w:color w:val="000000"/>
          <w:spacing w:val="-2"/>
          <w:sz w:val="28"/>
        </w:rPr>
        <w:t>ления ПАВ. Третичная профилактика злоупотребления ПАВ.</w:t>
      </w:r>
    </w:p>
    <w:p w:rsidR="00D45A06" w:rsidRPr="00365E01" w:rsidRDefault="00D45A06" w:rsidP="00D45A06">
      <w:pPr>
        <w:spacing w:after="0" w:line="264" w:lineRule="auto"/>
        <w:ind w:firstLine="600"/>
      </w:pPr>
      <w:r w:rsidRPr="00365E01">
        <w:rPr>
          <w:b/>
          <w:color w:val="000000"/>
          <w:spacing w:val="-2"/>
          <w:sz w:val="28"/>
        </w:rPr>
        <w:t>Модуль № 8. «Основы медицинских знаний и оказание первой п</w:t>
      </w:r>
      <w:r w:rsidRPr="00365E01">
        <w:rPr>
          <w:b/>
          <w:color w:val="000000"/>
          <w:spacing w:val="-2"/>
          <w:sz w:val="28"/>
        </w:rPr>
        <w:t>о</w:t>
      </w:r>
      <w:r w:rsidRPr="00365E01">
        <w:rPr>
          <w:b/>
          <w:color w:val="000000"/>
          <w:spacing w:val="-2"/>
          <w:sz w:val="28"/>
        </w:rPr>
        <w:t>мощи».</w:t>
      </w:r>
    </w:p>
    <w:p w:rsidR="00D45A06" w:rsidRPr="00365E01" w:rsidRDefault="00D45A06" w:rsidP="00D45A06">
      <w:pPr>
        <w:spacing w:after="0" w:line="264" w:lineRule="auto"/>
        <w:ind w:firstLine="600"/>
      </w:pPr>
      <w:r w:rsidRPr="00365E01">
        <w:rPr>
          <w:color w:val="000000"/>
          <w:spacing w:val="-2"/>
          <w:sz w:val="28"/>
        </w:rPr>
        <w:t>Освоение основ медицинских знаний.</w:t>
      </w:r>
    </w:p>
    <w:p w:rsidR="00D45A06" w:rsidRPr="00365E01" w:rsidRDefault="00D45A06" w:rsidP="00D45A06">
      <w:pPr>
        <w:spacing w:after="0" w:line="264" w:lineRule="auto"/>
        <w:ind w:firstLine="600"/>
      </w:pPr>
      <w:r w:rsidRPr="00365E01">
        <w:rPr>
          <w:color w:val="000000"/>
          <w:spacing w:val="-2"/>
          <w:sz w:val="28"/>
        </w:rPr>
        <w:t>Основы законодательства Российской Федерации в сфере санита</w:t>
      </w:r>
      <w:r w:rsidRPr="00365E01">
        <w:rPr>
          <w:color w:val="000000"/>
          <w:spacing w:val="-2"/>
          <w:sz w:val="28"/>
        </w:rPr>
        <w:t>р</w:t>
      </w:r>
      <w:r w:rsidRPr="00365E01">
        <w:rPr>
          <w:color w:val="000000"/>
          <w:spacing w:val="-2"/>
          <w:sz w:val="28"/>
        </w:rPr>
        <w:t>но-эпидемиологического благополучия населения. Среда обитания человека. Санитарно-эпидемиологическая обстановка. Карантин.</w:t>
      </w:r>
    </w:p>
    <w:p w:rsidR="00D45A06" w:rsidRPr="00365E01" w:rsidRDefault="00D45A06" w:rsidP="00D45A06">
      <w:pPr>
        <w:spacing w:after="0" w:line="264" w:lineRule="auto"/>
        <w:ind w:firstLine="600"/>
      </w:pPr>
      <w:r w:rsidRPr="00365E01">
        <w:rPr>
          <w:color w:val="000000"/>
          <w:spacing w:val="-2"/>
          <w:sz w:val="28"/>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w:t>
      </w:r>
      <w:r w:rsidRPr="00365E01">
        <w:rPr>
          <w:color w:val="000000"/>
          <w:spacing w:val="-2"/>
          <w:sz w:val="28"/>
        </w:rPr>
        <w:t>а</w:t>
      </w:r>
      <w:r w:rsidRPr="00365E01">
        <w:rPr>
          <w:color w:val="000000"/>
          <w:spacing w:val="-2"/>
          <w:sz w:val="28"/>
        </w:rPr>
        <w:t>ний. Профилактика инфекционных болезней. Вакцинация.</w:t>
      </w:r>
    </w:p>
    <w:p w:rsidR="00D45A06" w:rsidRPr="00365E01" w:rsidRDefault="00D45A06" w:rsidP="00D45A06">
      <w:pPr>
        <w:spacing w:after="0" w:line="264" w:lineRule="auto"/>
        <w:ind w:firstLine="600"/>
      </w:pPr>
      <w:r w:rsidRPr="00365E01">
        <w:rPr>
          <w:color w:val="000000"/>
          <w:spacing w:val="-2"/>
          <w:sz w:val="28"/>
        </w:rPr>
        <w:t>Биологическая безопасность. Биолого-социальные чрезвычайные ситу</w:t>
      </w:r>
      <w:r w:rsidRPr="00365E01">
        <w:rPr>
          <w:color w:val="000000"/>
          <w:spacing w:val="-2"/>
          <w:sz w:val="28"/>
        </w:rPr>
        <w:t>а</w:t>
      </w:r>
      <w:r w:rsidRPr="00365E01">
        <w:rPr>
          <w:color w:val="000000"/>
          <w:spacing w:val="-2"/>
          <w:sz w:val="28"/>
        </w:rPr>
        <w:t>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w:t>
      </w:r>
      <w:r>
        <w:rPr>
          <w:color w:val="000000"/>
          <w:spacing w:val="-2"/>
          <w:sz w:val="28"/>
        </w:rPr>
        <w:t>OVID</w:t>
      </w:r>
      <w:r w:rsidRPr="00365E01">
        <w:rPr>
          <w:color w:val="000000"/>
          <w:spacing w:val="-2"/>
          <w:sz w:val="28"/>
        </w:rPr>
        <w:t>-19. Правила профилактики коронавируса.</w:t>
      </w:r>
    </w:p>
    <w:p w:rsidR="00D45A06" w:rsidRPr="00365E01" w:rsidRDefault="00D45A06" w:rsidP="00D45A06">
      <w:pPr>
        <w:spacing w:after="0" w:line="264" w:lineRule="auto"/>
        <w:ind w:firstLine="600"/>
      </w:pPr>
      <w:r w:rsidRPr="00365E01">
        <w:rPr>
          <w:color w:val="000000"/>
          <w:spacing w:val="-2"/>
          <w:sz w:val="28"/>
        </w:rPr>
        <w:lastRenderedPageBreak/>
        <w:t>Первая помощь и правила её оказания. Признаки угрожающих жизни и здоровью состояний, требующие вызова скорой медицинской помощи. Пр</w:t>
      </w:r>
      <w:r w:rsidRPr="00365E01">
        <w:rPr>
          <w:color w:val="000000"/>
          <w:spacing w:val="-2"/>
          <w:sz w:val="28"/>
        </w:rPr>
        <w:t>а</w:t>
      </w:r>
      <w:r w:rsidRPr="00365E01">
        <w:rPr>
          <w:color w:val="000000"/>
          <w:spacing w:val="-2"/>
          <w:sz w:val="28"/>
        </w:rPr>
        <w:t>вила вызова скорой медицинской помощи. Уголовная ответственность за оставление пострадавшего, находящегося в беспомощном состоянии, без во</w:t>
      </w:r>
      <w:r w:rsidRPr="00365E01">
        <w:rPr>
          <w:color w:val="000000"/>
          <w:spacing w:val="-2"/>
          <w:sz w:val="28"/>
        </w:rPr>
        <w:t>з</w:t>
      </w:r>
      <w:r w:rsidRPr="00365E01">
        <w:rPr>
          <w:color w:val="000000"/>
          <w:spacing w:val="-2"/>
          <w:sz w:val="28"/>
        </w:rPr>
        <w:t>можности получения помощи.</w:t>
      </w:r>
    </w:p>
    <w:p w:rsidR="00D45A06" w:rsidRPr="00365E01" w:rsidRDefault="00D45A06" w:rsidP="00D45A06">
      <w:pPr>
        <w:spacing w:after="0" w:line="264" w:lineRule="auto"/>
        <w:ind w:firstLine="600"/>
      </w:pPr>
      <w:r w:rsidRPr="00365E01">
        <w:rPr>
          <w:color w:val="000000"/>
          <w:spacing w:val="-2"/>
          <w:sz w:val="28"/>
        </w:rPr>
        <w:t>Оказание первой помощи пострадавшему до передачи его в руки спец</w:t>
      </w:r>
      <w:r w:rsidRPr="00365E01">
        <w:rPr>
          <w:color w:val="000000"/>
          <w:spacing w:val="-2"/>
          <w:sz w:val="28"/>
        </w:rPr>
        <w:t>и</w:t>
      </w:r>
      <w:r w:rsidRPr="00365E01">
        <w:rPr>
          <w:color w:val="000000"/>
          <w:spacing w:val="-2"/>
          <w:sz w:val="28"/>
        </w:rPr>
        <w:t>алистам из бригады скорой медицинской помощи. Реанимационные меропр</w:t>
      </w:r>
      <w:r w:rsidRPr="00365E01">
        <w:rPr>
          <w:color w:val="000000"/>
          <w:spacing w:val="-2"/>
          <w:sz w:val="28"/>
        </w:rPr>
        <w:t>и</w:t>
      </w:r>
      <w:r w:rsidRPr="00365E01">
        <w:rPr>
          <w:color w:val="000000"/>
          <w:spacing w:val="-2"/>
          <w:sz w:val="28"/>
        </w:rPr>
        <w:t>ятия.</w:t>
      </w:r>
    </w:p>
    <w:p w:rsidR="00D45A06" w:rsidRPr="00365E01" w:rsidRDefault="00D45A06" w:rsidP="00D45A06">
      <w:pPr>
        <w:spacing w:after="0" w:line="264" w:lineRule="auto"/>
        <w:ind w:firstLine="600"/>
      </w:pPr>
      <w:r w:rsidRPr="00365E01">
        <w:rPr>
          <w:color w:val="000000"/>
          <w:spacing w:val="-2"/>
          <w:sz w:val="28"/>
        </w:rPr>
        <w:t>Первая помощь при нарушениях сердечной деятельности. Острая се</w:t>
      </w:r>
      <w:r w:rsidRPr="00365E01">
        <w:rPr>
          <w:color w:val="000000"/>
          <w:spacing w:val="-2"/>
          <w:sz w:val="28"/>
        </w:rPr>
        <w:t>р</w:t>
      </w:r>
      <w:r w:rsidRPr="00365E01">
        <w:rPr>
          <w:color w:val="000000"/>
          <w:spacing w:val="-2"/>
          <w:sz w:val="28"/>
        </w:rPr>
        <w:t>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D45A06" w:rsidRPr="00365E01" w:rsidRDefault="00D45A06" w:rsidP="00D45A06">
      <w:pPr>
        <w:spacing w:after="0" w:line="264" w:lineRule="auto"/>
        <w:ind w:firstLine="600"/>
      </w:pPr>
      <w:r w:rsidRPr="00365E01">
        <w:rPr>
          <w:color w:val="000000"/>
          <w:spacing w:val="-2"/>
          <w:sz w:val="28"/>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D45A06" w:rsidRPr="00365E01" w:rsidRDefault="00D45A06" w:rsidP="00D45A06">
      <w:pPr>
        <w:spacing w:after="0" w:line="264" w:lineRule="auto"/>
        <w:ind w:firstLine="600"/>
      </w:pPr>
      <w:r w:rsidRPr="00365E01">
        <w:rPr>
          <w:color w:val="000000"/>
          <w:spacing w:val="-2"/>
          <w:sz w:val="28"/>
        </w:rPr>
        <w:t>Составы аптечек для оказания первой помощи в различных условиях.</w:t>
      </w:r>
    </w:p>
    <w:p w:rsidR="00D45A06" w:rsidRPr="00365E01" w:rsidRDefault="00D45A06" w:rsidP="00D45A06">
      <w:pPr>
        <w:spacing w:after="0" w:line="264" w:lineRule="auto"/>
        <w:ind w:firstLine="600"/>
      </w:pPr>
      <w:r w:rsidRPr="00365E01">
        <w:rPr>
          <w:color w:val="000000"/>
          <w:spacing w:val="-2"/>
          <w:sz w:val="28"/>
        </w:rPr>
        <w:t>Правила и способы переноски (транспортировки) пострадавших.</w:t>
      </w:r>
    </w:p>
    <w:p w:rsidR="00D45A06" w:rsidRPr="00365E01" w:rsidRDefault="00D45A06" w:rsidP="00D45A06">
      <w:pPr>
        <w:spacing w:after="0" w:line="264" w:lineRule="auto"/>
        <w:ind w:firstLine="600"/>
      </w:pPr>
      <w:r w:rsidRPr="00365E01">
        <w:rPr>
          <w:b/>
          <w:color w:val="000000"/>
          <w:spacing w:val="-2"/>
          <w:sz w:val="28"/>
        </w:rPr>
        <w:t>Модуль № 9. «Элементы начальной военной подготовки».</w:t>
      </w:r>
    </w:p>
    <w:p w:rsidR="00D45A06" w:rsidRPr="00365E01" w:rsidRDefault="00D45A06" w:rsidP="00D45A06">
      <w:pPr>
        <w:spacing w:after="0" w:line="264" w:lineRule="auto"/>
        <w:ind w:firstLine="600"/>
      </w:pPr>
      <w:r w:rsidRPr="00365E01">
        <w:rPr>
          <w:color w:val="000000"/>
          <w:spacing w:val="-2"/>
          <w:sz w:val="28"/>
        </w:rPr>
        <w:t>Строевая подготовка и воинское приветствие. Строи и управление ими. Строевая подготовка. Выполнение воинского приветствия на месте и в дв</w:t>
      </w:r>
      <w:r w:rsidRPr="00365E01">
        <w:rPr>
          <w:color w:val="000000"/>
          <w:spacing w:val="-2"/>
          <w:sz w:val="28"/>
        </w:rPr>
        <w:t>и</w:t>
      </w:r>
      <w:r w:rsidRPr="00365E01">
        <w:rPr>
          <w:color w:val="000000"/>
          <w:spacing w:val="-2"/>
          <w:sz w:val="28"/>
        </w:rPr>
        <w:t>жении.</w:t>
      </w:r>
    </w:p>
    <w:p w:rsidR="00D45A06" w:rsidRPr="00365E01" w:rsidRDefault="00D45A06" w:rsidP="00D45A06">
      <w:pPr>
        <w:spacing w:after="0" w:line="264" w:lineRule="auto"/>
        <w:ind w:firstLine="600"/>
      </w:pPr>
      <w:r w:rsidRPr="00365E01">
        <w:rPr>
          <w:color w:val="000000"/>
          <w:spacing w:val="-2"/>
          <w:sz w:val="28"/>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D45A06" w:rsidRPr="00365E01" w:rsidRDefault="00D45A06" w:rsidP="00D45A06">
      <w:pPr>
        <w:spacing w:after="0" w:line="264" w:lineRule="auto"/>
        <w:ind w:firstLine="600"/>
      </w:pPr>
      <w:r w:rsidRPr="00365E01">
        <w:rPr>
          <w:color w:val="000000"/>
          <w:spacing w:val="-2"/>
          <w:sz w:val="28"/>
        </w:rPr>
        <w:t>Действия в современном общевойсковом бою. Состав и вооружение м</w:t>
      </w:r>
      <w:r w:rsidRPr="00365E01">
        <w:rPr>
          <w:color w:val="000000"/>
          <w:spacing w:val="-2"/>
          <w:sz w:val="28"/>
        </w:rPr>
        <w:t>о</w:t>
      </w:r>
      <w:r w:rsidRPr="00365E01">
        <w:rPr>
          <w:color w:val="000000"/>
          <w:spacing w:val="-2"/>
          <w:sz w:val="28"/>
        </w:rPr>
        <w:t>тострелкового отделения на БМП. Инженерное оборудование позиции солдата. Одиночный окоп.</w:t>
      </w:r>
    </w:p>
    <w:p w:rsidR="00D45A06" w:rsidRPr="00365E01" w:rsidRDefault="00D45A06" w:rsidP="00D45A06">
      <w:pPr>
        <w:spacing w:after="0" w:line="264" w:lineRule="auto"/>
        <w:ind w:firstLine="600"/>
      </w:pPr>
      <w:r w:rsidRPr="00365E01">
        <w:rPr>
          <w:color w:val="000000"/>
          <w:spacing w:val="-2"/>
          <w:sz w:val="28"/>
        </w:rPr>
        <w:t xml:space="preserve">Способы передвижения в бою при действиях в пешем порядке. </w:t>
      </w:r>
    </w:p>
    <w:p w:rsidR="00D45A06" w:rsidRPr="00365E01" w:rsidRDefault="00D45A06" w:rsidP="00D45A06">
      <w:pPr>
        <w:spacing w:after="0" w:line="264" w:lineRule="auto"/>
        <w:ind w:firstLine="600"/>
      </w:pPr>
      <w:r w:rsidRPr="00365E01">
        <w:rPr>
          <w:color w:val="000000"/>
          <w:spacing w:val="-2"/>
          <w:sz w:val="28"/>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D45A06" w:rsidRPr="00365E01" w:rsidRDefault="00D45A06" w:rsidP="00D45A06">
      <w:pPr>
        <w:spacing w:after="0" w:line="264" w:lineRule="auto"/>
        <w:ind w:firstLine="600"/>
      </w:pPr>
      <w:r w:rsidRPr="00365E01">
        <w:rPr>
          <w:color w:val="000000"/>
          <w:spacing w:val="-2"/>
          <w:sz w:val="28"/>
        </w:rPr>
        <w:lastRenderedPageBreak/>
        <w:t>Сооружения для защиты личного состава. Открытая щель. Перекрытая щель. Блиндаж. Укрытия для боевой техники. Убежища для личного состава.</w:t>
      </w:r>
    </w:p>
    <w:bookmarkEnd w:id="95"/>
    <w:p w:rsidR="00D45A06" w:rsidRPr="00365E01" w:rsidRDefault="00D45A06" w:rsidP="00D45A06">
      <w:pPr>
        <w:sectPr w:rsidR="00D45A06" w:rsidRPr="00365E01">
          <w:pgSz w:w="11906" w:h="16383"/>
          <w:pgMar w:top="1134" w:right="850" w:bottom="1134" w:left="1701" w:header="709" w:footer="709" w:gutter="0"/>
          <w:cols w:space="1701"/>
          <w:docGrid w:linePitch="360"/>
        </w:sectPr>
      </w:pPr>
    </w:p>
    <w:p w:rsidR="00D45A06" w:rsidRPr="00365E01" w:rsidRDefault="00D45A06" w:rsidP="00D45A06">
      <w:pPr>
        <w:spacing w:after="0" w:line="264" w:lineRule="auto"/>
        <w:ind w:left="120"/>
      </w:pPr>
      <w:bookmarkStart w:id="96" w:name="block-21277525"/>
      <w:r w:rsidRPr="00365E01">
        <w:rPr>
          <w:b/>
          <w:color w:val="000000"/>
          <w:sz w:val="28"/>
        </w:rPr>
        <w:lastRenderedPageBreak/>
        <w:t>ПЛАНИРУЕМЫЕ РЕЗУЛЬТАТЫ ОСВОЕНИЯ УЧЕБНОГО ПРЕДМЕТА «ОСНОВЫ БЕЗОПАСНОСТИ ЖИЗНЕДЕЯТЕЛЬН</w:t>
      </w:r>
      <w:r w:rsidRPr="00365E01">
        <w:rPr>
          <w:b/>
          <w:color w:val="000000"/>
          <w:sz w:val="28"/>
        </w:rPr>
        <w:t>О</w:t>
      </w:r>
      <w:r w:rsidRPr="00365E01">
        <w:rPr>
          <w:b/>
          <w:color w:val="000000"/>
          <w:sz w:val="28"/>
        </w:rPr>
        <w:t xml:space="preserve">СТИ» </w:t>
      </w:r>
    </w:p>
    <w:p w:rsidR="00D45A06" w:rsidRPr="00365E01" w:rsidRDefault="00D45A06" w:rsidP="00D45A06">
      <w:pPr>
        <w:spacing w:after="0" w:line="264" w:lineRule="auto"/>
        <w:ind w:left="120"/>
      </w:pPr>
    </w:p>
    <w:p w:rsidR="00D45A06" w:rsidRPr="00365E01" w:rsidRDefault="00D45A06" w:rsidP="00D45A06">
      <w:pPr>
        <w:spacing w:after="0" w:line="264" w:lineRule="auto"/>
        <w:ind w:firstLine="600"/>
      </w:pPr>
      <w:r w:rsidRPr="00365E01">
        <w:rPr>
          <w:b/>
          <w:color w:val="000000"/>
          <w:sz w:val="28"/>
        </w:rPr>
        <w:t>ЛИЧНОСТНЫЕ РЕЗУЛЬТАТЫ</w:t>
      </w:r>
    </w:p>
    <w:p w:rsidR="00D45A06" w:rsidRPr="00365E01" w:rsidRDefault="00D45A06" w:rsidP="00D45A06">
      <w:pPr>
        <w:spacing w:after="0" w:line="264" w:lineRule="auto"/>
        <w:ind w:firstLine="600"/>
      </w:pPr>
      <w:r w:rsidRPr="00365E01">
        <w:rPr>
          <w:color w:val="000000"/>
          <w:spacing w:val="-2"/>
          <w:sz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w:t>
      </w:r>
      <w:r w:rsidRPr="00365E01">
        <w:rPr>
          <w:color w:val="000000"/>
          <w:spacing w:val="-2"/>
          <w:sz w:val="28"/>
        </w:rPr>
        <w:t>р</w:t>
      </w:r>
      <w:r w:rsidRPr="00365E01">
        <w:rPr>
          <w:color w:val="000000"/>
          <w:spacing w:val="-2"/>
          <w:sz w:val="28"/>
        </w:rPr>
        <w:t>мами повед</w:t>
      </w:r>
      <w:r w:rsidRPr="00365E01">
        <w:rPr>
          <w:color w:val="000000"/>
          <w:spacing w:val="-2"/>
          <w:sz w:val="28"/>
        </w:rPr>
        <w:t>е</w:t>
      </w:r>
      <w:r w:rsidRPr="00365E01">
        <w:rPr>
          <w:color w:val="000000"/>
          <w:spacing w:val="-2"/>
          <w:sz w:val="28"/>
        </w:rPr>
        <w:t xml:space="preserve">ния. </w:t>
      </w:r>
    </w:p>
    <w:p w:rsidR="00D45A06" w:rsidRPr="00365E01" w:rsidRDefault="00D45A06" w:rsidP="00D45A06">
      <w:pPr>
        <w:spacing w:after="0" w:line="264" w:lineRule="auto"/>
        <w:ind w:firstLine="600"/>
      </w:pPr>
      <w:r w:rsidRPr="00365E01">
        <w:rPr>
          <w:color w:val="000000"/>
          <w:spacing w:val="-2"/>
          <w:sz w:val="28"/>
        </w:rPr>
        <w:t>Личностные результаты, формируемые в ходе изучения ОБЖ, должны сп</w:t>
      </w:r>
      <w:r w:rsidRPr="00365E01">
        <w:rPr>
          <w:color w:val="000000"/>
          <w:spacing w:val="-2"/>
          <w:sz w:val="28"/>
        </w:rPr>
        <w:t>о</w:t>
      </w:r>
      <w:r w:rsidRPr="00365E01">
        <w:rPr>
          <w:color w:val="000000"/>
          <w:spacing w:val="-2"/>
          <w:sz w:val="28"/>
        </w:rPr>
        <w:t>собствовать процессам самопознания, самовоспитания и саморазвития, развития вну</w:t>
      </w:r>
      <w:r w:rsidRPr="00365E01">
        <w:rPr>
          <w:color w:val="000000"/>
          <w:spacing w:val="-2"/>
          <w:sz w:val="28"/>
        </w:rPr>
        <w:t>т</w:t>
      </w:r>
      <w:r w:rsidRPr="00365E01">
        <w:rPr>
          <w:color w:val="000000"/>
          <w:spacing w:val="-2"/>
          <w:sz w:val="28"/>
        </w:rPr>
        <w:t>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w:t>
      </w:r>
      <w:r w:rsidRPr="00365E01">
        <w:rPr>
          <w:color w:val="000000"/>
          <w:spacing w:val="-2"/>
          <w:sz w:val="28"/>
        </w:rPr>
        <w:t>о</w:t>
      </w:r>
      <w:r w:rsidRPr="00365E01">
        <w:rPr>
          <w:color w:val="000000"/>
          <w:spacing w:val="-2"/>
          <w:sz w:val="28"/>
        </w:rPr>
        <w:t>сти за российские достижения, в готовности к осмысленному применению при</w:t>
      </w:r>
      <w:r w:rsidRPr="00365E01">
        <w:rPr>
          <w:color w:val="000000"/>
          <w:spacing w:val="-2"/>
          <w:sz w:val="28"/>
        </w:rPr>
        <w:t>н</w:t>
      </w:r>
      <w:r w:rsidRPr="00365E01">
        <w:rPr>
          <w:color w:val="000000"/>
          <w:spacing w:val="-2"/>
          <w:sz w:val="28"/>
        </w:rPr>
        <w:t>ципов и правил безопасного поведения в повседневной жизни, соблюдению правил экологического поведения, защите Отечества, бережном отношении к окружа</w:t>
      </w:r>
      <w:r w:rsidRPr="00365E01">
        <w:rPr>
          <w:color w:val="000000"/>
          <w:spacing w:val="-2"/>
          <w:sz w:val="28"/>
        </w:rPr>
        <w:t>ю</w:t>
      </w:r>
      <w:r w:rsidRPr="00365E01">
        <w:rPr>
          <w:color w:val="000000"/>
          <w:spacing w:val="-2"/>
          <w:sz w:val="28"/>
        </w:rPr>
        <w:t>щим людям, культурному наследию и уважительном отношении к традициям многонационального народа Российской Ф</w:t>
      </w:r>
      <w:r w:rsidRPr="00365E01">
        <w:rPr>
          <w:color w:val="000000"/>
          <w:spacing w:val="-2"/>
          <w:sz w:val="28"/>
        </w:rPr>
        <w:t>е</w:t>
      </w:r>
      <w:r w:rsidRPr="00365E01">
        <w:rPr>
          <w:color w:val="000000"/>
          <w:spacing w:val="-2"/>
          <w:sz w:val="28"/>
        </w:rPr>
        <w:t>дерации и к жизни в целом.</w:t>
      </w:r>
    </w:p>
    <w:p w:rsidR="00D45A06" w:rsidRPr="00365E01" w:rsidRDefault="00D45A06" w:rsidP="00D45A06">
      <w:pPr>
        <w:spacing w:after="0" w:line="264" w:lineRule="auto"/>
        <w:ind w:firstLine="600"/>
      </w:pPr>
      <w:r w:rsidRPr="00365E01">
        <w:rPr>
          <w:color w:val="000000"/>
          <w:spacing w:val="-2"/>
          <w:sz w:val="28"/>
        </w:rPr>
        <w:t>Личностные результаты изучения ОБЖ включают:</w:t>
      </w:r>
    </w:p>
    <w:p w:rsidR="00D45A06" w:rsidRPr="00365E01" w:rsidRDefault="00D45A06" w:rsidP="00D45A06">
      <w:pPr>
        <w:spacing w:after="0" w:line="264" w:lineRule="auto"/>
        <w:ind w:firstLine="600"/>
      </w:pPr>
      <w:r w:rsidRPr="00365E01">
        <w:rPr>
          <w:b/>
          <w:color w:val="000000"/>
          <w:spacing w:val="-2"/>
          <w:sz w:val="28"/>
        </w:rPr>
        <w:t>1) гражданское воспитание:</w:t>
      </w:r>
    </w:p>
    <w:p w:rsidR="00D45A06" w:rsidRPr="00365E01" w:rsidRDefault="00D45A06" w:rsidP="00D45A06">
      <w:pPr>
        <w:spacing w:after="0" w:line="264" w:lineRule="auto"/>
        <w:ind w:firstLine="600"/>
      </w:pPr>
      <w:r w:rsidRPr="00365E01">
        <w:rPr>
          <w:color w:val="000000"/>
          <w:spacing w:val="-2"/>
          <w:sz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D45A06" w:rsidRPr="00365E01" w:rsidRDefault="00D45A06" w:rsidP="00D45A06">
      <w:pPr>
        <w:spacing w:after="0" w:line="264" w:lineRule="auto"/>
        <w:ind w:firstLine="600"/>
      </w:pPr>
      <w:r w:rsidRPr="00365E01">
        <w:rPr>
          <w:color w:val="000000"/>
          <w:spacing w:val="-2"/>
          <w:sz w:val="28"/>
        </w:rPr>
        <w:t>уважение закона и правопорядка, осознание своих прав, обязанностей и о</w:t>
      </w:r>
      <w:r w:rsidRPr="00365E01">
        <w:rPr>
          <w:color w:val="000000"/>
          <w:spacing w:val="-2"/>
          <w:sz w:val="28"/>
        </w:rPr>
        <w:t>т</w:t>
      </w:r>
      <w:r w:rsidRPr="00365E01">
        <w:rPr>
          <w:color w:val="000000"/>
          <w:spacing w:val="-2"/>
          <w:sz w:val="28"/>
        </w:rPr>
        <w:t>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w:t>
      </w:r>
      <w:r w:rsidRPr="00365E01">
        <w:rPr>
          <w:color w:val="000000"/>
          <w:spacing w:val="-2"/>
          <w:sz w:val="28"/>
        </w:rPr>
        <w:t>е</w:t>
      </w:r>
      <w:r w:rsidRPr="00365E01">
        <w:rPr>
          <w:color w:val="000000"/>
          <w:spacing w:val="-2"/>
          <w:sz w:val="28"/>
        </w:rPr>
        <w:t>деятельности;</w:t>
      </w:r>
    </w:p>
    <w:p w:rsidR="00D45A06" w:rsidRPr="00365E01" w:rsidRDefault="00D45A06" w:rsidP="00D45A06">
      <w:pPr>
        <w:spacing w:after="0" w:line="264" w:lineRule="auto"/>
        <w:ind w:firstLine="600"/>
      </w:pPr>
      <w:r w:rsidRPr="00365E01">
        <w:rPr>
          <w:color w:val="000000"/>
          <w:spacing w:val="-2"/>
          <w:sz w:val="28"/>
        </w:rPr>
        <w:t>сформированность базового уровня культуры безопасности жизнедеятельн</w:t>
      </w:r>
      <w:r w:rsidRPr="00365E01">
        <w:rPr>
          <w:color w:val="000000"/>
          <w:spacing w:val="-2"/>
          <w:sz w:val="28"/>
        </w:rPr>
        <w:t>о</w:t>
      </w:r>
      <w:r w:rsidRPr="00365E01">
        <w:rPr>
          <w:color w:val="000000"/>
          <w:spacing w:val="-2"/>
          <w:sz w:val="28"/>
        </w:rPr>
        <w:t>сти как основы для благополучия и устойчивого развития личности, общества и госуда</w:t>
      </w:r>
      <w:r w:rsidRPr="00365E01">
        <w:rPr>
          <w:color w:val="000000"/>
          <w:spacing w:val="-2"/>
          <w:sz w:val="28"/>
        </w:rPr>
        <w:t>р</w:t>
      </w:r>
      <w:r w:rsidRPr="00365E01">
        <w:rPr>
          <w:color w:val="000000"/>
          <w:spacing w:val="-2"/>
          <w:sz w:val="28"/>
        </w:rPr>
        <w:t>ства;</w:t>
      </w:r>
    </w:p>
    <w:p w:rsidR="00D45A06" w:rsidRPr="00365E01" w:rsidRDefault="00D45A06" w:rsidP="00D45A06">
      <w:pPr>
        <w:spacing w:after="0" w:line="264" w:lineRule="auto"/>
        <w:ind w:firstLine="600"/>
      </w:pPr>
      <w:r w:rsidRPr="00365E01">
        <w:rPr>
          <w:color w:val="000000"/>
          <w:spacing w:val="-2"/>
          <w:sz w:val="28"/>
        </w:rPr>
        <w:t>готовность противостоять идеологии экстремизма и терроризма, национ</w:t>
      </w:r>
      <w:r w:rsidRPr="00365E01">
        <w:rPr>
          <w:color w:val="000000"/>
          <w:spacing w:val="-2"/>
          <w:sz w:val="28"/>
        </w:rPr>
        <w:t>а</w:t>
      </w:r>
      <w:r w:rsidRPr="00365E01">
        <w:rPr>
          <w:color w:val="000000"/>
          <w:spacing w:val="-2"/>
          <w:sz w:val="28"/>
        </w:rPr>
        <w:t>лизма и ксенофобии, дискриминации по социальным, религиозным, расовым, национальным признакам;</w:t>
      </w:r>
    </w:p>
    <w:p w:rsidR="00D45A06" w:rsidRPr="00365E01" w:rsidRDefault="00D45A06" w:rsidP="00D45A06">
      <w:pPr>
        <w:spacing w:after="0" w:line="264" w:lineRule="auto"/>
        <w:ind w:firstLine="600"/>
      </w:pPr>
      <w:r w:rsidRPr="00365E01">
        <w:rPr>
          <w:color w:val="000000"/>
          <w:spacing w:val="-2"/>
          <w:sz w:val="28"/>
        </w:rPr>
        <w:t>готовность к взаимодействию с обществом и государством в обеспечении безопасности жизни и здоровья населения;</w:t>
      </w:r>
    </w:p>
    <w:p w:rsidR="00D45A06" w:rsidRPr="00365E01" w:rsidRDefault="00D45A06" w:rsidP="00D45A06">
      <w:pPr>
        <w:spacing w:after="0" w:line="264" w:lineRule="auto"/>
        <w:ind w:firstLine="600"/>
      </w:pPr>
      <w:r w:rsidRPr="00365E01">
        <w:rPr>
          <w:color w:val="000000"/>
          <w:spacing w:val="-2"/>
          <w:sz w:val="28"/>
        </w:rPr>
        <w:t>готовность к участию в деятельности государственных социальных орган</w:t>
      </w:r>
      <w:r w:rsidRPr="00365E01">
        <w:rPr>
          <w:color w:val="000000"/>
          <w:spacing w:val="-2"/>
          <w:sz w:val="28"/>
        </w:rPr>
        <w:t>и</w:t>
      </w:r>
      <w:r w:rsidRPr="00365E01">
        <w:rPr>
          <w:color w:val="000000"/>
          <w:spacing w:val="-2"/>
          <w:sz w:val="28"/>
        </w:rPr>
        <w:t>заций и институтов гражданского общества в области обеспечения ко</w:t>
      </w:r>
      <w:r w:rsidRPr="00365E01">
        <w:rPr>
          <w:color w:val="000000"/>
          <w:spacing w:val="-2"/>
          <w:sz w:val="28"/>
        </w:rPr>
        <w:t>м</w:t>
      </w:r>
      <w:r w:rsidRPr="00365E01">
        <w:rPr>
          <w:color w:val="000000"/>
          <w:spacing w:val="-2"/>
          <w:sz w:val="28"/>
        </w:rPr>
        <w:t>плексной безопасности личности, общества и государства;</w:t>
      </w:r>
    </w:p>
    <w:p w:rsidR="00D45A06" w:rsidRPr="00365E01" w:rsidRDefault="00D45A06" w:rsidP="00D45A06">
      <w:pPr>
        <w:spacing w:after="0" w:line="264" w:lineRule="auto"/>
        <w:ind w:firstLine="600"/>
      </w:pPr>
      <w:r w:rsidRPr="00365E01">
        <w:rPr>
          <w:b/>
          <w:color w:val="000000"/>
          <w:spacing w:val="-2"/>
          <w:sz w:val="28"/>
        </w:rPr>
        <w:t>2) патриотическое воспитание:</w:t>
      </w:r>
    </w:p>
    <w:p w:rsidR="00D45A06" w:rsidRPr="00365E01" w:rsidRDefault="00D45A06" w:rsidP="00D45A06">
      <w:pPr>
        <w:spacing w:after="0" w:line="264" w:lineRule="auto"/>
        <w:ind w:firstLine="600"/>
      </w:pPr>
      <w:r w:rsidRPr="00365E01">
        <w:rPr>
          <w:color w:val="000000"/>
          <w:spacing w:val="-2"/>
          <w:sz w:val="28"/>
        </w:rPr>
        <w:t>сформированность российской гражданской идентичности, уважения к сво</w:t>
      </w:r>
      <w:r w:rsidRPr="00365E01">
        <w:rPr>
          <w:color w:val="000000"/>
          <w:spacing w:val="-2"/>
          <w:sz w:val="28"/>
        </w:rPr>
        <w:t>е</w:t>
      </w:r>
      <w:r w:rsidRPr="00365E01">
        <w:rPr>
          <w:color w:val="000000"/>
          <w:spacing w:val="-2"/>
          <w:sz w:val="28"/>
        </w:rPr>
        <w:t xml:space="preserve">му народу, памяти защитников Родины и боевым подвигам Героев Отечества, </w:t>
      </w:r>
      <w:r w:rsidRPr="00365E01">
        <w:rPr>
          <w:color w:val="000000"/>
          <w:spacing w:val="-2"/>
          <w:sz w:val="28"/>
        </w:rPr>
        <w:lastRenderedPageBreak/>
        <w:t>гордости за свою Родину и Вооружённые Силы Российской Федерации, прошлое и настоящее многонационального народа России, ро</w:t>
      </w:r>
      <w:r w:rsidRPr="00365E01">
        <w:rPr>
          <w:color w:val="000000"/>
          <w:spacing w:val="-2"/>
          <w:sz w:val="28"/>
        </w:rPr>
        <w:t>с</w:t>
      </w:r>
      <w:r w:rsidRPr="00365E01">
        <w:rPr>
          <w:color w:val="000000"/>
          <w:spacing w:val="-2"/>
          <w:sz w:val="28"/>
        </w:rPr>
        <w:t>сийской армии и флота;</w:t>
      </w:r>
    </w:p>
    <w:p w:rsidR="00D45A06" w:rsidRPr="00365E01" w:rsidRDefault="00D45A06" w:rsidP="00D45A06">
      <w:pPr>
        <w:spacing w:after="0" w:line="264" w:lineRule="auto"/>
        <w:ind w:firstLine="600"/>
      </w:pPr>
      <w:r w:rsidRPr="00365E01">
        <w:rPr>
          <w:color w:val="000000"/>
          <w:spacing w:val="-2"/>
          <w:sz w:val="28"/>
        </w:rPr>
        <w:t>ценностное отношение к государственным и военным символам, историч</w:t>
      </w:r>
      <w:r w:rsidRPr="00365E01">
        <w:rPr>
          <w:color w:val="000000"/>
          <w:spacing w:val="-2"/>
          <w:sz w:val="28"/>
        </w:rPr>
        <w:t>е</w:t>
      </w:r>
      <w:r w:rsidRPr="00365E01">
        <w:rPr>
          <w:color w:val="000000"/>
          <w:spacing w:val="-2"/>
          <w:sz w:val="28"/>
        </w:rPr>
        <w:t>скому и природному наследию, дням воинской славы, боевым традициям Воор</w:t>
      </w:r>
      <w:r w:rsidRPr="00365E01">
        <w:rPr>
          <w:color w:val="000000"/>
          <w:spacing w:val="-2"/>
          <w:sz w:val="28"/>
        </w:rPr>
        <w:t>у</w:t>
      </w:r>
      <w:r w:rsidRPr="00365E01">
        <w:rPr>
          <w:color w:val="000000"/>
          <w:spacing w:val="-2"/>
          <w:sz w:val="28"/>
        </w:rPr>
        <w:t>жённых Сил Российской Федерации, достижениям России в области обеспечения безопасности жизни и здоровья людей;</w:t>
      </w:r>
    </w:p>
    <w:p w:rsidR="00D45A06" w:rsidRPr="00365E01" w:rsidRDefault="00D45A06" w:rsidP="00D45A06">
      <w:pPr>
        <w:spacing w:after="0" w:line="264" w:lineRule="auto"/>
        <w:ind w:firstLine="600"/>
      </w:pPr>
      <w:r w:rsidRPr="00365E01">
        <w:rPr>
          <w:color w:val="000000"/>
          <w:spacing w:val="-2"/>
          <w:sz w:val="28"/>
        </w:rPr>
        <w:t>сформированность чувства ответственности перед Родиной, идейная убе</w:t>
      </w:r>
      <w:r w:rsidRPr="00365E01">
        <w:rPr>
          <w:color w:val="000000"/>
          <w:spacing w:val="-2"/>
          <w:sz w:val="28"/>
        </w:rPr>
        <w:t>ж</w:t>
      </w:r>
      <w:r w:rsidRPr="00365E01">
        <w:rPr>
          <w:color w:val="000000"/>
          <w:spacing w:val="-2"/>
          <w:sz w:val="28"/>
        </w:rPr>
        <w:t>дённость и готовность к служению и защите Отечества, ответственность за его судьбу;</w:t>
      </w:r>
    </w:p>
    <w:p w:rsidR="00D45A06" w:rsidRPr="00365E01" w:rsidRDefault="00D45A06" w:rsidP="00D45A06">
      <w:pPr>
        <w:spacing w:after="0" w:line="264" w:lineRule="auto"/>
        <w:ind w:firstLine="600"/>
      </w:pPr>
      <w:r w:rsidRPr="00365E01">
        <w:rPr>
          <w:b/>
          <w:color w:val="000000"/>
          <w:spacing w:val="-2"/>
          <w:sz w:val="28"/>
        </w:rPr>
        <w:t>3) духовно-нравственное воспитание:</w:t>
      </w:r>
    </w:p>
    <w:p w:rsidR="00D45A06" w:rsidRPr="00365E01" w:rsidRDefault="00D45A06" w:rsidP="00D45A06">
      <w:pPr>
        <w:spacing w:after="0" w:line="264" w:lineRule="auto"/>
        <w:ind w:firstLine="600"/>
      </w:pPr>
      <w:r w:rsidRPr="00365E01">
        <w:rPr>
          <w:color w:val="000000"/>
          <w:spacing w:val="-2"/>
          <w:sz w:val="28"/>
        </w:rPr>
        <w:t>осознание духовных ценностей российского народа и российского в</w:t>
      </w:r>
      <w:r w:rsidRPr="00365E01">
        <w:rPr>
          <w:color w:val="000000"/>
          <w:spacing w:val="-2"/>
          <w:sz w:val="28"/>
        </w:rPr>
        <w:t>о</w:t>
      </w:r>
      <w:r w:rsidRPr="00365E01">
        <w:rPr>
          <w:color w:val="000000"/>
          <w:spacing w:val="-2"/>
          <w:sz w:val="28"/>
        </w:rPr>
        <w:t>инства;</w:t>
      </w:r>
    </w:p>
    <w:p w:rsidR="00D45A06" w:rsidRPr="00365E01" w:rsidRDefault="00D45A06" w:rsidP="00D45A06">
      <w:pPr>
        <w:spacing w:after="0" w:line="264" w:lineRule="auto"/>
        <w:ind w:firstLine="600"/>
      </w:pPr>
      <w:r w:rsidRPr="00365E01">
        <w:rPr>
          <w:color w:val="000000"/>
          <w:spacing w:val="-2"/>
          <w:sz w:val="28"/>
        </w:rPr>
        <w:t>сформированность ценности безопасного поведения, осознанного и отве</w:t>
      </w:r>
      <w:r w:rsidRPr="00365E01">
        <w:rPr>
          <w:color w:val="000000"/>
          <w:spacing w:val="-2"/>
          <w:sz w:val="28"/>
        </w:rPr>
        <w:t>т</w:t>
      </w:r>
      <w:r w:rsidRPr="00365E01">
        <w:rPr>
          <w:color w:val="000000"/>
          <w:spacing w:val="-2"/>
          <w:sz w:val="28"/>
        </w:rPr>
        <w:t>ственного отношения к личной безопасности, безопасности других людей, общ</w:t>
      </w:r>
      <w:r w:rsidRPr="00365E01">
        <w:rPr>
          <w:color w:val="000000"/>
          <w:spacing w:val="-2"/>
          <w:sz w:val="28"/>
        </w:rPr>
        <w:t>е</w:t>
      </w:r>
      <w:r w:rsidRPr="00365E01">
        <w:rPr>
          <w:color w:val="000000"/>
          <w:spacing w:val="-2"/>
          <w:sz w:val="28"/>
        </w:rPr>
        <w:t>ства и го</w:t>
      </w:r>
      <w:r w:rsidRPr="00365E01">
        <w:rPr>
          <w:color w:val="000000"/>
          <w:spacing w:val="-2"/>
          <w:sz w:val="28"/>
        </w:rPr>
        <w:t>с</w:t>
      </w:r>
      <w:r w:rsidRPr="00365E01">
        <w:rPr>
          <w:color w:val="000000"/>
          <w:spacing w:val="-2"/>
          <w:sz w:val="28"/>
        </w:rPr>
        <w:t>ударства;</w:t>
      </w:r>
    </w:p>
    <w:p w:rsidR="00D45A06" w:rsidRPr="00365E01" w:rsidRDefault="00D45A06" w:rsidP="00D45A06">
      <w:pPr>
        <w:spacing w:after="0" w:line="264" w:lineRule="auto"/>
        <w:ind w:firstLine="600"/>
      </w:pPr>
      <w:r w:rsidRPr="00365E01">
        <w:rPr>
          <w:color w:val="000000"/>
          <w:spacing w:val="-2"/>
          <w:sz w:val="28"/>
        </w:rPr>
        <w:t>способность оценивать ситуацию и принимать осознанные решения, гото</w:t>
      </w:r>
      <w:r w:rsidRPr="00365E01">
        <w:rPr>
          <w:color w:val="000000"/>
          <w:spacing w:val="-2"/>
          <w:sz w:val="28"/>
        </w:rPr>
        <w:t>в</w:t>
      </w:r>
      <w:r w:rsidRPr="00365E01">
        <w:rPr>
          <w:color w:val="000000"/>
          <w:spacing w:val="-2"/>
          <w:sz w:val="28"/>
        </w:rPr>
        <w:t>ность реализовать риск-ориентированное поведение, самостоятельно и отве</w:t>
      </w:r>
      <w:r w:rsidRPr="00365E01">
        <w:rPr>
          <w:color w:val="000000"/>
          <w:spacing w:val="-2"/>
          <w:sz w:val="28"/>
        </w:rPr>
        <w:t>т</w:t>
      </w:r>
      <w:r w:rsidRPr="00365E01">
        <w:rPr>
          <w:color w:val="000000"/>
          <w:spacing w:val="-2"/>
          <w:sz w:val="28"/>
        </w:rPr>
        <w:t>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w:t>
      </w:r>
      <w:r w:rsidRPr="00365E01">
        <w:rPr>
          <w:color w:val="000000"/>
          <w:spacing w:val="-2"/>
          <w:sz w:val="28"/>
        </w:rPr>
        <w:t>д</w:t>
      </w:r>
      <w:r w:rsidRPr="00365E01">
        <w:rPr>
          <w:color w:val="000000"/>
          <w:spacing w:val="-2"/>
          <w:sz w:val="28"/>
        </w:rPr>
        <w:t>ствий;</w:t>
      </w:r>
    </w:p>
    <w:p w:rsidR="00D45A06" w:rsidRPr="00365E01" w:rsidRDefault="00D45A06" w:rsidP="00D45A06">
      <w:pPr>
        <w:spacing w:after="0" w:line="264" w:lineRule="auto"/>
        <w:ind w:firstLine="600"/>
      </w:pPr>
      <w:r w:rsidRPr="00365E01">
        <w:rPr>
          <w:color w:val="000000"/>
          <w:spacing w:val="-2"/>
          <w:sz w:val="28"/>
        </w:rPr>
        <w:t>ответственное отношение к своим родителям, старшему поколению, семье, культуре и традициям народов России, принятие идей волонтёрства и добровол</w:t>
      </w:r>
      <w:r w:rsidRPr="00365E01">
        <w:rPr>
          <w:color w:val="000000"/>
          <w:spacing w:val="-2"/>
          <w:sz w:val="28"/>
        </w:rPr>
        <w:t>ь</w:t>
      </w:r>
      <w:r w:rsidRPr="00365E01">
        <w:rPr>
          <w:color w:val="000000"/>
          <w:spacing w:val="-2"/>
          <w:sz w:val="28"/>
        </w:rPr>
        <w:t>чества;</w:t>
      </w:r>
    </w:p>
    <w:p w:rsidR="00D45A06" w:rsidRPr="00365E01" w:rsidRDefault="00D45A06" w:rsidP="00D45A06">
      <w:pPr>
        <w:spacing w:after="0" w:line="264" w:lineRule="auto"/>
        <w:ind w:firstLine="600"/>
      </w:pPr>
      <w:r w:rsidRPr="00365E01">
        <w:rPr>
          <w:b/>
          <w:color w:val="000000"/>
          <w:spacing w:val="-2"/>
          <w:sz w:val="28"/>
        </w:rPr>
        <w:t>4) эстетическое воспитание:</w:t>
      </w:r>
    </w:p>
    <w:p w:rsidR="00D45A06" w:rsidRPr="00365E01" w:rsidRDefault="00D45A06" w:rsidP="00D45A06">
      <w:pPr>
        <w:spacing w:after="0" w:line="264" w:lineRule="auto"/>
        <w:ind w:firstLine="600"/>
      </w:pPr>
      <w:r w:rsidRPr="00365E01">
        <w:rPr>
          <w:color w:val="000000"/>
          <w:spacing w:val="-2"/>
          <w:sz w:val="28"/>
        </w:rPr>
        <w:t>эстетическое отношение к миру в сочетании с культурой безопасности жи</w:t>
      </w:r>
      <w:r w:rsidRPr="00365E01">
        <w:rPr>
          <w:color w:val="000000"/>
          <w:spacing w:val="-2"/>
          <w:sz w:val="28"/>
        </w:rPr>
        <w:t>з</w:t>
      </w:r>
      <w:r w:rsidRPr="00365E01">
        <w:rPr>
          <w:color w:val="000000"/>
          <w:spacing w:val="-2"/>
          <w:sz w:val="28"/>
        </w:rPr>
        <w:t>недеятельности;</w:t>
      </w:r>
    </w:p>
    <w:p w:rsidR="00D45A06" w:rsidRPr="00365E01" w:rsidRDefault="00D45A06" w:rsidP="00D45A06">
      <w:pPr>
        <w:spacing w:after="0" w:line="264" w:lineRule="auto"/>
        <w:ind w:firstLine="600"/>
      </w:pPr>
      <w:r w:rsidRPr="00365E01">
        <w:rPr>
          <w:color w:val="000000"/>
          <w:spacing w:val="-2"/>
          <w:sz w:val="28"/>
        </w:rPr>
        <w:t>понимание взаимозависимости успешности и полноценного развития и бе</w:t>
      </w:r>
      <w:r w:rsidRPr="00365E01">
        <w:rPr>
          <w:color w:val="000000"/>
          <w:spacing w:val="-2"/>
          <w:sz w:val="28"/>
        </w:rPr>
        <w:t>з</w:t>
      </w:r>
      <w:r w:rsidRPr="00365E01">
        <w:rPr>
          <w:color w:val="000000"/>
          <w:spacing w:val="-2"/>
          <w:sz w:val="28"/>
        </w:rPr>
        <w:t>опасного поведения в повседневной жизни;</w:t>
      </w:r>
    </w:p>
    <w:p w:rsidR="00D45A06" w:rsidRPr="00365E01" w:rsidRDefault="00D45A06" w:rsidP="00D45A06">
      <w:pPr>
        <w:spacing w:after="0" w:line="264" w:lineRule="auto"/>
        <w:ind w:firstLine="600"/>
      </w:pPr>
      <w:r w:rsidRPr="00365E01">
        <w:rPr>
          <w:b/>
          <w:color w:val="000000"/>
          <w:spacing w:val="-2"/>
          <w:sz w:val="28"/>
        </w:rPr>
        <w:t>5) ценности научного познания:</w:t>
      </w:r>
    </w:p>
    <w:p w:rsidR="00D45A06" w:rsidRPr="00365E01" w:rsidRDefault="00D45A06" w:rsidP="00D45A06">
      <w:pPr>
        <w:spacing w:after="0" w:line="264" w:lineRule="auto"/>
        <w:ind w:firstLine="600"/>
      </w:pPr>
      <w:r w:rsidRPr="00365E01">
        <w:rPr>
          <w:color w:val="000000"/>
          <w:spacing w:val="-2"/>
          <w:sz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w:t>
      </w:r>
      <w:r w:rsidRPr="00365E01">
        <w:rPr>
          <w:color w:val="000000"/>
          <w:spacing w:val="-2"/>
          <w:sz w:val="28"/>
        </w:rPr>
        <w:t>а</w:t>
      </w:r>
      <w:r w:rsidRPr="00365E01">
        <w:rPr>
          <w:color w:val="000000"/>
          <w:spacing w:val="-2"/>
          <w:sz w:val="28"/>
        </w:rPr>
        <w:t>ний, современной концепции культуры безопасности жизнеде</w:t>
      </w:r>
      <w:r w:rsidRPr="00365E01">
        <w:rPr>
          <w:color w:val="000000"/>
          <w:spacing w:val="-2"/>
          <w:sz w:val="28"/>
        </w:rPr>
        <w:t>я</w:t>
      </w:r>
      <w:r w:rsidRPr="00365E01">
        <w:rPr>
          <w:color w:val="000000"/>
          <w:spacing w:val="-2"/>
          <w:sz w:val="28"/>
        </w:rPr>
        <w:t>тельности;</w:t>
      </w:r>
    </w:p>
    <w:p w:rsidR="00D45A06" w:rsidRPr="00365E01" w:rsidRDefault="00D45A06" w:rsidP="00D45A06">
      <w:pPr>
        <w:spacing w:after="0" w:line="264" w:lineRule="auto"/>
        <w:ind w:firstLine="600"/>
      </w:pPr>
      <w:r w:rsidRPr="00365E01">
        <w:rPr>
          <w:color w:val="000000"/>
          <w:spacing w:val="-2"/>
          <w:sz w:val="28"/>
        </w:rPr>
        <w:t>понимание научно-практических основ учебного предмета ОБЖ, осознание его значения для безопасной и продуктивной жизнедеятельности человека, общ</w:t>
      </w:r>
      <w:r w:rsidRPr="00365E01">
        <w:rPr>
          <w:color w:val="000000"/>
          <w:spacing w:val="-2"/>
          <w:sz w:val="28"/>
        </w:rPr>
        <w:t>е</w:t>
      </w:r>
      <w:r w:rsidRPr="00365E01">
        <w:rPr>
          <w:color w:val="000000"/>
          <w:spacing w:val="-2"/>
          <w:sz w:val="28"/>
        </w:rPr>
        <w:t>ства и государства;</w:t>
      </w:r>
    </w:p>
    <w:p w:rsidR="00D45A06" w:rsidRPr="00365E01" w:rsidRDefault="00D45A06" w:rsidP="00D45A06">
      <w:pPr>
        <w:spacing w:after="0" w:line="264" w:lineRule="auto"/>
        <w:ind w:firstLine="600"/>
      </w:pPr>
      <w:r w:rsidRPr="00365E01">
        <w:rPr>
          <w:color w:val="000000"/>
          <w:spacing w:val="-2"/>
          <w:sz w:val="28"/>
        </w:rPr>
        <w:t>способность применять научные знания для реализации принципов безопа</w:t>
      </w:r>
      <w:r w:rsidRPr="00365E01">
        <w:rPr>
          <w:color w:val="000000"/>
          <w:spacing w:val="-2"/>
          <w:sz w:val="28"/>
        </w:rPr>
        <w:t>с</w:t>
      </w:r>
      <w:r w:rsidRPr="00365E01">
        <w:rPr>
          <w:color w:val="000000"/>
          <w:spacing w:val="-2"/>
          <w:sz w:val="28"/>
        </w:rPr>
        <w:t>ного поведения (способность предвидеть, по возможности избегать, безопасно действовать в опасных, экстремальных и чрезвычайных ситу</w:t>
      </w:r>
      <w:r w:rsidRPr="00365E01">
        <w:rPr>
          <w:color w:val="000000"/>
          <w:spacing w:val="-2"/>
          <w:sz w:val="28"/>
        </w:rPr>
        <w:t>а</w:t>
      </w:r>
      <w:r w:rsidRPr="00365E01">
        <w:rPr>
          <w:color w:val="000000"/>
          <w:spacing w:val="-2"/>
          <w:sz w:val="28"/>
        </w:rPr>
        <w:t>циях);</w:t>
      </w:r>
    </w:p>
    <w:p w:rsidR="00D45A06" w:rsidRPr="00365E01" w:rsidRDefault="00D45A06" w:rsidP="00D45A06">
      <w:pPr>
        <w:spacing w:after="0" w:line="264" w:lineRule="auto"/>
        <w:ind w:firstLine="600"/>
      </w:pPr>
      <w:r w:rsidRPr="00365E01">
        <w:rPr>
          <w:b/>
          <w:color w:val="000000"/>
          <w:spacing w:val="-2"/>
          <w:sz w:val="28"/>
        </w:rPr>
        <w:t>6) физическое воспитание:</w:t>
      </w:r>
    </w:p>
    <w:p w:rsidR="00D45A06" w:rsidRPr="00365E01" w:rsidRDefault="00D45A06" w:rsidP="00D45A06">
      <w:pPr>
        <w:spacing w:after="0" w:line="264" w:lineRule="auto"/>
        <w:ind w:firstLine="600"/>
      </w:pPr>
      <w:r w:rsidRPr="00365E01">
        <w:rPr>
          <w:color w:val="000000"/>
          <w:spacing w:val="-2"/>
          <w:sz w:val="28"/>
        </w:rPr>
        <w:t>осознание ценности жизни, сформированность ответственного отношения к св</w:t>
      </w:r>
      <w:r w:rsidRPr="00365E01">
        <w:rPr>
          <w:color w:val="000000"/>
          <w:spacing w:val="-2"/>
          <w:sz w:val="28"/>
        </w:rPr>
        <w:t>о</w:t>
      </w:r>
      <w:r w:rsidRPr="00365E01">
        <w:rPr>
          <w:color w:val="000000"/>
          <w:spacing w:val="-2"/>
          <w:sz w:val="28"/>
        </w:rPr>
        <w:t>ему здоровью и здоровью окружающих;</w:t>
      </w:r>
    </w:p>
    <w:p w:rsidR="00D45A06" w:rsidRPr="00365E01" w:rsidRDefault="00D45A06" w:rsidP="00D45A06">
      <w:pPr>
        <w:spacing w:after="0" w:line="264" w:lineRule="auto"/>
        <w:ind w:firstLine="600"/>
      </w:pPr>
      <w:r w:rsidRPr="00365E01">
        <w:rPr>
          <w:color w:val="000000"/>
          <w:spacing w:val="-2"/>
          <w:sz w:val="28"/>
        </w:rPr>
        <w:lastRenderedPageBreak/>
        <w:t>знание приёмов оказания первой помощи и готовность применять их в случае необходимости;</w:t>
      </w:r>
    </w:p>
    <w:p w:rsidR="00D45A06" w:rsidRPr="00365E01" w:rsidRDefault="00D45A06" w:rsidP="00D45A06">
      <w:pPr>
        <w:spacing w:after="0" w:line="264" w:lineRule="auto"/>
        <w:ind w:firstLine="600"/>
      </w:pPr>
      <w:r w:rsidRPr="00365E01">
        <w:rPr>
          <w:color w:val="000000"/>
          <w:spacing w:val="-2"/>
          <w:sz w:val="28"/>
        </w:rPr>
        <w:t>потребность в регулярном ведении здорового образа жизни;</w:t>
      </w:r>
    </w:p>
    <w:p w:rsidR="00D45A06" w:rsidRPr="00365E01" w:rsidRDefault="00D45A06" w:rsidP="00D45A06">
      <w:pPr>
        <w:spacing w:after="0" w:line="264" w:lineRule="auto"/>
        <w:ind w:firstLine="600"/>
      </w:pPr>
      <w:r w:rsidRPr="00365E01">
        <w:rPr>
          <w:color w:val="000000"/>
          <w:spacing w:val="-2"/>
          <w:sz w:val="28"/>
        </w:rPr>
        <w:t>осознание последствий и активное неприятие вредных привычек и иных форм причинения вреда физическому и психическому здоровью;</w:t>
      </w:r>
    </w:p>
    <w:p w:rsidR="00D45A06" w:rsidRPr="00365E01" w:rsidRDefault="00D45A06" w:rsidP="00D45A06">
      <w:pPr>
        <w:spacing w:after="0" w:line="264" w:lineRule="auto"/>
        <w:ind w:firstLine="600"/>
      </w:pPr>
      <w:r w:rsidRPr="00365E01">
        <w:rPr>
          <w:b/>
          <w:color w:val="000000"/>
          <w:spacing w:val="-2"/>
          <w:sz w:val="28"/>
        </w:rPr>
        <w:t>7) трудовое воспитание:</w:t>
      </w:r>
    </w:p>
    <w:p w:rsidR="00D45A06" w:rsidRPr="00365E01" w:rsidRDefault="00D45A06" w:rsidP="00D45A06">
      <w:pPr>
        <w:spacing w:after="0" w:line="264" w:lineRule="auto"/>
        <w:ind w:firstLine="600"/>
      </w:pPr>
      <w:r w:rsidRPr="00365E01">
        <w:rPr>
          <w:color w:val="000000"/>
          <w:spacing w:val="-2"/>
          <w:sz w:val="28"/>
        </w:rPr>
        <w:t>готовность к труду, осознание значимости трудовой деятельности для разв</w:t>
      </w:r>
      <w:r w:rsidRPr="00365E01">
        <w:rPr>
          <w:color w:val="000000"/>
          <w:spacing w:val="-2"/>
          <w:sz w:val="28"/>
        </w:rPr>
        <w:t>и</w:t>
      </w:r>
      <w:r w:rsidRPr="00365E01">
        <w:rPr>
          <w:color w:val="000000"/>
          <w:spacing w:val="-2"/>
          <w:sz w:val="28"/>
        </w:rPr>
        <w:t>тия личности, общества и государства, обеспечения национальной безопасности;</w:t>
      </w:r>
    </w:p>
    <w:p w:rsidR="00D45A06" w:rsidRPr="00365E01" w:rsidRDefault="00D45A06" w:rsidP="00D45A06">
      <w:pPr>
        <w:spacing w:after="0" w:line="264" w:lineRule="auto"/>
        <w:ind w:firstLine="600"/>
      </w:pPr>
      <w:r w:rsidRPr="00365E01">
        <w:rPr>
          <w:color w:val="000000"/>
          <w:spacing w:val="-2"/>
          <w:sz w:val="28"/>
        </w:rPr>
        <w:t>готовность к осознанному и ответственному соблюдению требований бе</w:t>
      </w:r>
      <w:r w:rsidRPr="00365E01">
        <w:rPr>
          <w:color w:val="000000"/>
          <w:spacing w:val="-2"/>
          <w:sz w:val="28"/>
        </w:rPr>
        <w:t>з</w:t>
      </w:r>
      <w:r w:rsidRPr="00365E01">
        <w:rPr>
          <w:color w:val="000000"/>
          <w:spacing w:val="-2"/>
          <w:sz w:val="28"/>
        </w:rPr>
        <w:t>опасности в процессе трудовой деятельности;</w:t>
      </w:r>
    </w:p>
    <w:p w:rsidR="00D45A06" w:rsidRPr="00365E01" w:rsidRDefault="00D45A06" w:rsidP="00D45A06">
      <w:pPr>
        <w:spacing w:after="0" w:line="264" w:lineRule="auto"/>
        <w:ind w:firstLine="600"/>
      </w:pPr>
      <w:r w:rsidRPr="00365E01">
        <w:rPr>
          <w:color w:val="000000"/>
          <w:spacing w:val="-2"/>
          <w:sz w:val="28"/>
        </w:rPr>
        <w:t>интерес к различным сферам профессиональной деятельности, включая в</w:t>
      </w:r>
      <w:r w:rsidRPr="00365E01">
        <w:rPr>
          <w:color w:val="000000"/>
          <w:spacing w:val="-2"/>
          <w:sz w:val="28"/>
        </w:rPr>
        <w:t>о</w:t>
      </w:r>
      <w:r w:rsidRPr="00365E01">
        <w:rPr>
          <w:color w:val="000000"/>
          <w:spacing w:val="-2"/>
          <w:sz w:val="28"/>
        </w:rPr>
        <w:t>енно-профессиональную деятельность;</w:t>
      </w:r>
    </w:p>
    <w:p w:rsidR="00D45A06" w:rsidRPr="00365E01" w:rsidRDefault="00D45A06" w:rsidP="00D45A06">
      <w:pPr>
        <w:spacing w:after="0" w:line="264" w:lineRule="auto"/>
        <w:ind w:firstLine="600"/>
      </w:pPr>
      <w:r w:rsidRPr="00365E01">
        <w:rPr>
          <w:color w:val="000000"/>
          <w:spacing w:val="-2"/>
          <w:sz w:val="28"/>
        </w:rPr>
        <w:t>готовность и способность к образованию и самообразованию на пр</w:t>
      </w:r>
      <w:r w:rsidRPr="00365E01">
        <w:rPr>
          <w:color w:val="000000"/>
          <w:spacing w:val="-2"/>
          <w:sz w:val="28"/>
        </w:rPr>
        <w:t>о</w:t>
      </w:r>
      <w:r w:rsidRPr="00365E01">
        <w:rPr>
          <w:color w:val="000000"/>
          <w:spacing w:val="-2"/>
          <w:sz w:val="28"/>
        </w:rPr>
        <w:t>тяжении всей жизни;</w:t>
      </w:r>
    </w:p>
    <w:p w:rsidR="00D45A06" w:rsidRPr="00365E01" w:rsidRDefault="00D45A06" w:rsidP="00D45A06">
      <w:pPr>
        <w:spacing w:after="0" w:line="264" w:lineRule="auto"/>
        <w:ind w:firstLine="600"/>
      </w:pPr>
      <w:r w:rsidRPr="00365E01">
        <w:rPr>
          <w:b/>
          <w:color w:val="000000"/>
          <w:spacing w:val="-2"/>
          <w:sz w:val="28"/>
        </w:rPr>
        <w:t>8) экологическое воспитание:</w:t>
      </w:r>
    </w:p>
    <w:p w:rsidR="00D45A06" w:rsidRPr="00365E01" w:rsidRDefault="00D45A06" w:rsidP="00D45A06">
      <w:pPr>
        <w:spacing w:after="0" w:line="264" w:lineRule="auto"/>
        <w:ind w:firstLine="600"/>
      </w:pPr>
      <w:r w:rsidRPr="00365E01">
        <w:rPr>
          <w:color w:val="000000"/>
          <w:spacing w:val="-2"/>
          <w:sz w:val="28"/>
        </w:rPr>
        <w:t>сформированность экологической культуры, понимание влияния социал</w:t>
      </w:r>
      <w:r w:rsidRPr="00365E01">
        <w:rPr>
          <w:color w:val="000000"/>
          <w:spacing w:val="-2"/>
          <w:sz w:val="28"/>
        </w:rPr>
        <w:t>ь</w:t>
      </w:r>
      <w:r w:rsidRPr="00365E01">
        <w:rPr>
          <w:color w:val="000000"/>
          <w:spacing w:val="-2"/>
          <w:sz w:val="28"/>
        </w:rPr>
        <w:t>но-экономических процессов на состояние природной среды, осознание глобал</w:t>
      </w:r>
      <w:r w:rsidRPr="00365E01">
        <w:rPr>
          <w:color w:val="000000"/>
          <w:spacing w:val="-2"/>
          <w:sz w:val="28"/>
        </w:rPr>
        <w:t>ь</w:t>
      </w:r>
      <w:r w:rsidRPr="00365E01">
        <w:rPr>
          <w:color w:val="000000"/>
          <w:spacing w:val="-2"/>
          <w:sz w:val="28"/>
        </w:rPr>
        <w:t>ного характера экологических проблем, их роли в обеспечении безопасности ли</w:t>
      </w:r>
      <w:r w:rsidRPr="00365E01">
        <w:rPr>
          <w:color w:val="000000"/>
          <w:spacing w:val="-2"/>
          <w:sz w:val="28"/>
        </w:rPr>
        <w:t>ч</w:t>
      </w:r>
      <w:r w:rsidRPr="00365E01">
        <w:rPr>
          <w:color w:val="000000"/>
          <w:spacing w:val="-2"/>
          <w:sz w:val="28"/>
        </w:rPr>
        <w:t>ности, о</w:t>
      </w:r>
      <w:r w:rsidRPr="00365E01">
        <w:rPr>
          <w:color w:val="000000"/>
          <w:spacing w:val="-2"/>
          <w:sz w:val="28"/>
        </w:rPr>
        <w:t>б</w:t>
      </w:r>
      <w:r w:rsidRPr="00365E01">
        <w:rPr>
          <w:color w:val="000000"/>
          <w:spacing w:val="-2"/>
          <w:sz w:val="28"/>
        </w:rPr>
        <w:t>щества и государства;</w:t>
      </w:r>
    </w:p>
    <w:p w:rsidR="00D45A06" w:rsidRPr="00365E01" w:rsidRDefault="00D45A06" w:rsidP="00D45A06">
      <w:pPr>
        <w:spacing w:after="0" w:line="264" w:lineRule="auto"/>
        <w:ind w:firstLine="600"/>
      </w:pPr>
      <w:r w:rsidRPr="00365E01">
        <w:rPr>
          <w:color w:val="000000"/>
          <w:spacing w:val="-2"/>
          <w:sz w:val="28"/>
        </w:rPr>
        <w:t>планирование и осуществление действий в окружающей среде на основе с</w:t>
      </w:r>
      <w:r w:rsidRPr="00365E01">
        <w:rPr>
          <w:color w:val="000000"/>
          <w:spacing w:val="-2"/>
          <w:sz w:val="28"/>
        </w:rPr>
        <w:t>о</w:t>
      </w:r>
      <w:r w:rsidRPr="00365E01">
        <w:rPr>
          <w:color w:val="000000"/>
          <w:spacing w:val="-2"/>
          <w:sz w:val="28"/>
        </w:rPr>
        <w:t>блюдения экологической грамотности и разумного природопольз</w:t>
      </w:r>
      <w:r w:rsidRPr="00365E01">
        <w:rPr>
          <w:color w:val="000000"/>
          <w:spacing w:val="-2"/>
          <w:sz w:val="28"/>
        </w:rPr>
        <w:t>о</w:t>
      </w:r>
      <w:r w:rsidRPr="00365E01">
        <w:rPr>
          <w:color w:val="000000"/>
          <w:spacing w:val="-2"/>
          <w:sz w:val="28"/>
        </w:rPr>
        <w:t>вания;</w:t>
      </w:r>
    </w:p>
    <w:p w:rsidR="00D45A06" w:rsidRPr="00365E01" w:rsidRDefault="00D45A06" w:rsidP="00D45A06">
      <w:pPr>
        <w:spacing w:after="0" w:line="264" w:lineRule="auto"/>
        <w:ind w:firstLine="600"/>
      </w:pPr>
      <w:r w:rsidRPr="00365E01">
        <w:rPr>
          <w:color w:val="000000"/>
          <w:spacing w:val="-2"/>
          <w:sz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w:t>
      </w:r>
      <w:r w:rsidRPr="00365E01">
        <w:rPr>
          <w:color w:val="000000"/>
          <w:spacing w:val="-2"/>
          <w:sz w:val="28"/>
        </w:rPr>
        <w:t>й</w:t>
      </w:r>
      <w:r w:rsidRPr="00365E01">
        <w:rPr>
          <w:color w:val="000000"/>
          <w:spacing w:val="-2"/>
          <w:sz w:val="28"/>
        </w:rPr>
        <w:t>ствий и предотвращать их;</w:t>
      </w:r>
    </w:p>
    <w:p w:rsidR="00D45A06" w:rsidRPr="00365E01" w:rsidRDefault="00D45A06" w:rsidP="00D45A06">
      <w:pPr>
        <w:spacing w:after="0" w:line="264" w:lineRule="auto"/>
        <w:ind w:firstLine="600"/>
      </w:pPr>
      <w:r w:rsidRPr="00365E01">
        <w:rPr>
          <w:color w:val="000000"/>
          <w:spacing w:val="-2"/>
          <w:sz w:val="28"/>
        </w:rPr>
        <w:t>расширение представлений о деятельности экологической направле</w:t>
      </w:r>
      <w:r w:rsidRPr="00365E01">
        <w:rPr>
          <w:color w:val="000000"/>
          <w:spacing w:val="-2"/>
          <w:sz w:val="28"/>
        </w:rPr>
        <w:t>н</w:t>
      </w:r>
      <w:r w:rsidRPr="00365E01">
        <w:rPr>
          <w:color w:val="000000"/>
          <w:spacing w:val="-2"/>
          <w:sz w:val="28"/>
        </w:rPr>
        <w:t>ности.</w:t>
      </w:r>
    </w:p>
    <w:p w:rsidR="00D45A06" w:rsidRPr="00365E01" w:rsidRDefault="00D45A06" w:rsidP="00D45A06">
      <w:pPr>
        <w:spacing w:after="0" w:line="264" w:lineRule="auto"/>
        <w:ind w:firstLine="600"/>
      </w:pPr>
      <w:r w:rsidRPr="00365E01">
        <w:rPr>
          <w:b/>
          <w:color w:val="000000"/>
          <w:sz w:val="28"/>
        </w:rPr>
        <w:t>МЕТАПРЕДМЕТНЫЕ РЕЗУЛЬТАТЫ</w:t>
      </w:r>
    </w:p>
    <w:p w:rsidR="00D45A06" w:rsidRPr="00365E01" w:rsidRDefault="00D45A06" w:rsidP="00D45A06">
      <w:pPr>
        <w:spacing w:after="0" w:line="264" w:lineRule="auto"/>
        <w:ind w:firstLine="600"/>
      </w:pPr>
      <w:r w:rsidRPr="00365E01">
        <w:rPr>
          <w:color w:val="000000"/>
          <w:spacing w:val="-2"/>
          <w:sz w:val="28"/>
        </w:rPr>
        <w:t>В результате изучения ОБЖ на уровне среднего общего образования у об</w:t>
      </w:r>
      <w:r w:rsidRPr="00365E01">
        <w:rPr>
          <w:color w:val="000000"/>
          <w:spacing w:val="-2"/>
          <w:sz w:val="28"/>
        </w:rPr>
        <w:t>у</w:t>
      </w:r>
      <w:r w:rsidRPr="00365E01">
        <w:rPr>
          <w:color w:val="000000"/>
          <w:spacing w:val="-2"/>
          <w:sz w:val="28"/>
        </w:rPr>
        <w:t>чающегося будут сформированы познавательные универсальные учебные де</w:t>
      </w:r>
      <w:r w:rsidRPr="00365E01">
        <w:rPr>
          <w:color w:val="000000"/>
          <w:spacing w:val="-2"/>
          <w:sz w:val="28"/>
        </w:rPr>
        <w:t>й</w:t>
      </w:r>
      <w:r w:rsidRPr="00365E01">
        <w:rPr>
          <w:color w:val="000000"/>
          <w:spacing w:val="-2"/>
          <w:sz w:val="28"/>
        </w:rPr>
        <w:t>ствия, коммуникативные универсальные учебные действия, регулятивные ун</w:t>
      </w:r>
      <w:r w:rsidRPr="00365E01">
        <w:rPr>
          <w:color w:val="000000"/>
          <w:spacing w:val="-2"/>
          <w:sz w:val="28"/>
        </w:rPr>
        <w:t>и</w:t>
      </w:r>
      <w:r w:rsidRPr="00365E01">
        <w:rPr>
          <w:color w:val="000000"/>
          <w:spacing w:val="-2"/>
          <w:sz w:val="28"/>
        </w:rPr>
        <w:t>версальные уче</w:t>
      </w:r>
      <w:r w:rsidRPr="00365E01">
        <w:rPr>
          <w:color w:val="000000"/>
          <w:spacing w:val="-2"/>
          <w:sz w:val="28"/>
        </w:rPr>
        <w:t>б</w:t>
      </w:r>
      <w:r w:rsidRPr="00365E01">
        <w:rPr>
          <w:color w:val="000000"/>
          <w:spacing w:val="-2"/>
          <w:sz w:val="28"/>
        </w:rPr>
        <w:t xml:space="preserve">ные действия, совместная деятельность. </w:t>
      </w:r>
    </w:p>
    <w:p w:rsidR="00D45A06" w:rsidRPr="00365E01" w:rsidRDefault="00D45A06" w:rsidP="00D45A06">
      <w:pPr>
        <w:spacing w:after="0" w:line="264" w:lineRule="auto"/>
        <w:ind w:firstLine="600"/>
      </w:pPr>
      <w:r w:rsidRPr="00365E01">
        <w:rPr>
          <w:color w:val="000000"/>
          <w:spacing w:val="-2"/>
          <w:sz w:val="28"/>
        </w:rPr>
        <w:t xml:space="preserve">У обучающегося будут сформированы следующие </w:t>
      </w:r>
      <w:r w:rsidRPr="00365E01">
        <w:rPr>
          <w:b/>
          <w:color w:val="000000"/>
          <w:spacing w:val="-2"/>
          <w:sz w:val="28"/>
        </w:rPr>
        <w:t>базовые логические действия</w:t>
      </w:r>
      <w:r w:rsidRPr="00365E01">
        <w:rPr>
          <w:color w:val="000000"/>
          <w:spacing w:val="-2"/>
          <w:sz w:val="28"/>
        </w:rPr>
        <w:t xml:space="preserve"> как часть познавательных универсальных учебных действий:</w:t>
      </w:r>
    </w:p>
    <w:p w:rsidR="00D45A06" w:rsidRPr="00365E01" w:rsidRDefault="00D45A06" w:rsidP="00D45A06">
      <w:pPr>
        <w:spacing w:after="0" w:line="264" w:lineRule="auto"/>
        <w:ind w:firstLine="600"/>
      </w:pPr>
      <w:r w:rsidRPr="00365E01">
        <w:rPr>
          <w:color w:val="000000"/>
          <w:spacing w:val="-2"/>
          <w:sz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D45A06" w:rsidRPr="00365E01" w:rsidRDefault="00D45A06" w:rsidP="00D45A06">
      <w:pPr>
        <w:spacing w:after="0" w:line="264" w:lineRule="auto"/>
        <w:ind w:firstLine="600"/>
      </w:pPr>
      <w:r w:rsidRPr="00365E01">
        <w:rPr>
          <w:color w:val="000000"/>
          <w:spacing w:val="-2"/>
          <w:sz w:val="28"/>
        </w:rPr>
        <w:t>устанавливать существенный признак или основания для обобщения, сра</w:t>
      </w:r>
      <w:r w:rsidRPr="00365E01">
        <w:rPr>
          <w:color w:val="000000"/>
          <w:spacing w:val="-2"/>
          <w:sz w:val="28"/>
        </w:rPr>
        <w:t>в</w:t>
      </w:r>
      <w:r w:rsidRPr="00365E01">
        <w:rPr>
          <w:color w:val="000000"/>
          <w:spacing w:val="-2"/>
          <w:sz w:val="28"/>
        </w:rPr>
        <w:t>нения и классификации событий и явлений в области безопасности жизнеде</w:t>
      </w:r>
      <w:r w:rsidRPr="00365E01">
        <w:rPr>
          <w:color w:val="000000"/>
          <w:spacing w:val="-2"/>
          <w:sz w:val="28"/>
        </w:rPr>
        <w:t>я</w:t>
      </w:r>
      <w:r w:rsidRPr="00365E01">
        <w:rPr>
          <w:color w:val="000000"/>
          <w:spacing w:val="-2"/>
          <w:sz w:val="28"/>
        </w:rPr>
        <w:t>тельности, выя</w:t>
      </w:r>
      <w:r w:rsidRPr="00365E01">
        <w:rPr>
          <w:color w:val="000000"/>
          <w:spacing w:val="-2"/>
          <w:sz w:val="28"/>
        </w:rPr>
        <w:t>в</w:t>
      </w:r>
      <w:r w:rsidRPr="00365E01">
        <w:rPr>
          <w:color w:val="000000"/>
          <w:spacing w:val="-2"/>
          <w:sz w:val="28"/>
        </w:rPr>
        <w:t>лять их закономерности и противоречия;</w:t>
      </w:r>
    </w:p>
    <w:p w:rsidR="00D45A06" w:rsidRPr="00365E01" w:rsidRDefault="00D45A06" w:rsidP="00D45A06">
      <w:pPr>
        <w:spacing w:after="0" w:line="264" w:lineRule="auto"/>
        <w:ind w:firstLine="600"/>
      </w:pPr>
      <w:r w:rsidRPr="00365E01">
        <w:rPr>
          <w:color w:val="000000"/>
          <w:spacing w:val="-2"/>
          <w:sz w:val="28"/>
        </w:rPr>
        <w:t>определять цели действий применительно к заданной (смоделированной) с</w:t>
      </w:r>
      <w:r w:rsidRPr="00365E01">
        <w:rPr>
          <w:color w:val="000000"/>
          <w:spacing w:val="-2"/>
          <w:sz w:val="28"/>
        </w:rPr>
        <w:t>и</w:t>
      </w:r>
      <w:r w:rsidRPr="00365E01">
        <w:rPr>
          <w:color w:val="000000"/>
          <w:spacing w:val="-2"/>
          <w:sz w:val="28"/>
        </w:rPr>
        <w:t xml:space="preserve">туации, выбирать способы их достижения с учётом самостоятельно выделенных </w:t>
      </w:r>
      <w:r w:rsidRPr="00365E01">
        <w:rPr>
          <w:color w:val="000000"/>
          <w:spacing w:val="-2"/>
          <w:sz w:val="28"/>
        </w:rPr>
        <w:lastRenderedPageBreak/>
        <w:t>критериев в парадигме безопасной жизнедеятельности, оценивать риски возмо</w:t>
      </w:r>
      <w:r w:rsidRPr="00365E01">
        <w:rPr>
          <w:color w:val="000000"/>
          <w:spacing w:val="-2"/>
          <w:sz w:val="28"/>
        </w:rPr>
        <w:t>ж</w:t>
      </w:r>
      <w:r w:rsidRPr="00365E01">
        <w:rPr>
          <w:color w:val="000000"/>
          <w:spacing w:val="-2"/>
          <w:sz w:val="28"/>
        </w:rPr>
        <w:t>ных последствий для реализации риск-ориентированного пов</w:t>
      </w:r>
      <w:r w:rsidRPr="00365E01">
        <w:rPr>
          <w:color w:val="000000"/>
          <w:spacing w:val="-2"/>
          <w:sz w:val="28"/>
        </w:rPr>
        <w:t>е</w:t>
      </w:r>
      <w:r w:rsidRPr="00365E01">
        <w:rPr>
          <w:color w:val="000000"/>
          <w:spacing w:val="-2"/>
          <w:sz w:val="28"/>
        </w:rPr>
        <w:t>дения;</w:t>
      </w:r>
    </w:p>
    <w:p w:rsidR="00D45A06" w:rsidRPr="00365E01" w:rsidRDefault="00D45A06" w:rsidP="00D45A06">
      <w:pPr>
        <w:spacing w:after="0" w:line="264" w:lineRule="auto"/>
        <w:ind w:firstLine="600"/>
      </w:pPr>
      <w:r w:rsidRPr="00365E01">
        <w:rPr>
          <w:color w:val="000000"/>
          <w:spacing w:val="-2"/>
          <w:sz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w:t>
      </w:r>
      <w:r w:rsidRPr="00365E01">
        <w:rPr>
          <w:color w:val="000000"/>
          <w:spacing w:val="-2"/>
          <w:sz w:val="28"/>
        </w:rPr>
        <w:t>о</w:t>
      </w:r>
      <w:r w:rsidRPr="00365E01">
        <w:rPr>
          <w:color w:val="000000"/>
          <w:spacing w:val="-2"/>
          <w:sz w:val="28"/>
        </w:rPr>
        <w:t>знавательных задач, переносить приобретённые знания в повседневную жизнь;</w:t>
      </w:r>
    </w:p>
    <w:p w:rsidR="00D45A06" w:rsidRPr="00365E01" w:rsidRDefault="00D45A06" w:rsidP="00D45A06">
      <w:pPr>
        <w:spacing w:after="0" w:line="264" w:lineRule="auto"/>
        <w:ind w:firstLine="600"/>
      </w:pPr>
      <w:r w:rsidRPr="00365E01">
        <w:rPr>
          <w:color w:val="000000"/>
          <w:spacing w:val="-2"/>
          <w:sz w:val="28"/>
        </w:rPr>
        <w:t>планировать и осуществлять учебные действия в условиях дефицита инфо</w:t>
      </w:r>
      <w:r w:rsidRPr="00365E01">
        <w:rPr>
          <w:color w:val="000000"/>
          <w:spacing w:val="-2"/>
          <w:sz w:val="28"/>
        </w:rPr>
        <w:t>р</w:t>
      </w:r>
      <w:r w:rsidRPr="00365E01">
        <w:rPr>
          <w:color w:val="000000"/>
          <w:spacing w:val="-2"/>
          <w:sz w:val="28"/>
        </w:rPr>
        <w:t>мации, необходимой для решения стоящей задачи;</w:t>
      </w:r>
    </w:p>
    <w:p w:rsidR="00D45A06" w:rsidRPr="00365E01" w:rsidRDefault="00D45A06" w:rsidP="00D45A06">
      <w:pPr>
        <w:spacing w:after="0" w:line="264" w:lineRule="auto"/>
        <w:ind w:firstLine="600"/>
      </w:pPr>
      <w:r w:rsidRPr="00365E01">
        <w:rPr>
          <w:color w:val="000000"/>
          <w:spacing w:val="-2"/>
          <w:sz w:val="28"/>
        </w:rPr>
        <w:t>развивать творческое мышление при решении ситуационных задач.</w:t>
      </w:r>
    </w:p>
    <w:p w:rsidR="00D45A06" w:rsidRPr="00365E01" w:rsidRDefault="00D45A06" w:rsidP="00D45A06">
      <w:pPr>
        <w:spacing w:after="0" w:line="264" w:lineRule="auto"/>
        <w:ind w:firstLine="600"/>
      </w:pPr>
      <w:r w:rsidRPr="00365E01">
        <w:rPr>
          <w:color w:val="000000"/>
          <w:spacing w:val="-2"/>
          <w:sz w:val="28"/>
        </w:rPr>
        <w:t xml:space="preserve">У обучающегося будут сформированы следующие </w:t>
      </w:r>
      <w:r w:rsidRPr="00365E01">
        <w:rPr>
          <w:b/>
          <w:color w:val="000000"/>
          <w:spacing w:val="-2"/>
          <w:sz w:val="28"/>
        </w:rPr>
        <w:t>базовые исследовател</w:t>
      </w:r>
      <w:r w:rsidRPr="00365E01">
        <w:rPr>
          <w:b/>
          <w:color w:val="000000"/>
          <w:spacing w:val="-2"/>
          <w:sz w:val="28"/>
        </w:rPr>
        <w:t>ь</w:t>
      </w:r>
      <w:r w:rsidRPr="00365E01">
        <w:rPr>
          <w:b/>
          <w:color w:val="000000"/>
          <w:spacing w:val="-2"/>
          <w:sz w:val="28"/>
        </w:rPr>
        <w:t>ские действия</w:t>
      </w:r>
      <w:r w:rsidRPr="00365E01">
        <w:rPr>
          <w:color w:val="000000"/>
          <w:spacing w:val="-2"/>
          <w:sz w:val="28"/>
        </w:rPr>
        <w:t xml:space="preserve"> как часть познавательных универсальных учебных де</w:t>
      </w:r>
      <w:r w:rsidRPr="00365E01">
        <w:rPr>
          <w:color w:val="000000"/>
          <w:spacing w:val="-2"/>
          <w:sz w:val="28"/>
        </w:rPr>
        <w:t>й</w:t>
      </w:r>
      <w:r w:rsidRPr="00365E01">
        <w:rPr>
          <w:color w:val="000000"/>
          <w:spacing w:val="-2"/>
          <w:sz w:val="28"/>
        </w:rPr>
        <w:t>ствий:</w:t>
      </w:r>
    </w:p>
    <w:p w:rsidR="00D45A06" w:rsidRPr="00365E01" w:rsidRDefault="00D45A06" w:rsidP="00D45A06">
      <w:pPr>
        <w:spacing w:after="0" w:line="264" w:lineRule="auto"/>
        <w:ind w:firstLine="600"/>
      </w:pPr>
      <w:r w:rsidRPr="00365E01">
        <w:rPr>
          <w:color w:val="000000"/>
          <w:spacing w:val="-2"/>
          <w:sz w:val="28"/>
        </w:rPr>
        <w:t>владеть научной терминологией, ключевыми понятиями и методами в обл</w:t>
      </w:r>
      <w:r w:rsidRPr="00365E01">
        <w:rPr>
          <w:color w:val="000000"/>
          <w:spacing w:val="-2"/>
          <w:sz w:val="28"/>
        </w:rPr>
        <w:t>а</w:t>
      </w:r>
      <w:r w:rsidRPr="00365E01">
        <w:rPr>
          <w:color w:val="000000"/>
          <w:spacing w:val="-2"/>
          <w:sz w:val="28"/>
        </w:rPr>
        <w:t>сти безопасности жизнедеятельности;</w:t>
      </w:r>
    </w:p>
    <w:p w:rsidR="00D45A06" w:rsidRPr="00365E01" w:rsidRDefault="00D45A06" w:rsidP="00D45A06">
      <w:pPr>
        <w:spacing w:after="0" w:line="264" w:lineRule="auto"/>
        <w:ind w:firstLine="600"/>
      </w:pPr>
      <w:r w:rsidRPr="00365E01">
        <w:rPr>
          <w:color w:val="000000"/>
          <w:spacing w:val="-2"/>
          <w:sz w:val="28"/>
        </w:rPr>
        <w:t>владеть видами деятельности по приобретению нового знания, его преобр</w:t>
      </w:r>
      <w:r w:rsidRPr="00365E01">
        <w:rPr>
          <w:color w:val="000000"/>
          <w:spacing w:val="-2"/>
          <w:sz w:val="28"/>
        </w:rPr>
        <w:t>а</w:t>
      </w:r>
      <w:r w:rsidRPr="00365E01">
        <w:rPr>
          <w:color w:val="000000"/>
          <w:spacing w:val="-2"/>
          <w:sz w:val="28"/>
        </w:rPr>
        <w:t>зованию и применению для решения различных учебных задач, в том числе при разработке и защите проектных работ;</w:t>
      </w:r>
    </w:p>
    <w:p w:rsidR="00D45A06" w:rsidRPr="00365E01" w:rsidRDefault="00D45A06" w:rsidP="00D45A06">
      <w:pPr>
        <w:spacing w:after="0" w:line="264" w:lineRule="auto"/>
        <w:ind w:firstLine="600"/>
      </w:pPr>
      <w:r w:rsidRPr="00365E01">
        <w:rPr>
          <w:color w:val="000000"/>
          <w:spacing w:val="-2"/>
          <w:sz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D45A06" w:rsidRPr="00365E01" w:rsidRDefault="00D45A06" w:rsidP="00D45A06">
      <w:pPr>
        <w:spacing w:after="0" w:line="264" w:lineRule="auto"/>
        <w:ind w:firstLine="600"/>
      </w:pPr>
      <w:r w:rsidRPr="00365E01">
        <w:rPr>
          <w:color w:val="000000"/>
          <w:spacing w:val="-2"/>
          <w:sz w:val="28"/>
        </w:rPr>
        <w:t>раскрывать проблемные вопросы, отражающие несоответствие между р</w:t>
      </w:r>
      <w:r w:rsidRPr="00365E01">
        <w:rPr>
          <w:color w:val="000000"/>
          <w:spacing w:val="-2"/>
          <w:sz w:val="28"/>
        </w:rPr>
        <w:t>е</w:t>
      </w:r>
      <w:r w:rsidRPr="00365E01">
        <w:rPr>
          <w:color w:val="000000"/>
          <w:spacing w:val="-2"/>
          <w:sz w:val="28"/>
        </w:rPr>
        <w:t>альным (заданным) и наиболее благоприятным состоянием объекта (явления) в повседневной жизни;</w:t>
      </w:r>
    </w:p>
    <w:p w:rsidR="00D45A06" w:rsidRPr="00365E01" w:rsidRDefault="00D45A06" w:rsidP="00D45A06">
      <w:pPr>
        <w:spacing w:after="0" w:line="264" w:lineRule="auto"/>
        <w:ind w:firstLine="600"/>
      </w:pPr>
      <w:r w:rsidRPr="00365E01">
        <w:rPr>
          <w:color w:val="000000"/>
          <w:spacing w:val="-2"/>
          <w:sz w:val="28"/>
        </w:rPr>
        <w:t>критически оценивать полученные в ходе решения учебных задач результаты, обосновывать предложения по их корректировке в новых усл</w:t>
      </w:r>
      <w:r w:rsidRPr="00365E01">
        <w:rPr>
          <w:color w:val="000000"/>
          <w:spacing w:val="-2"/>
          <w:sz w:val="28"/>
        </w:rPr>
        <w:t>о</w:t>
      </w:r>
      <w:r w:rsidRPr="00365E01">
        <w:rPr>
          <w:color w:val="000000"/>
          <w:spacing w:val="-2"/>
          <w:sz w:val="28"/>
        </w:rPr>
        <w:t>виях;</w:t>
      </w:r>
    </w:p>
    <w:p w:rsidR="00D45A06" w:rsidRPr="00365E01" w:rsidRDefault="00D45A06" w:rsidP="00D45A06">
      <w:pPr>
        <w:spacing w:after="0" w:line="264" w:lineRule="auto"/>
        <w:ind w:firstLine="600"/>
      </w:pPr>
      <w:r w:rsidRPr="00365E01">
        <w:rPr>
          <w:color w:val="000000"/>
          <w:spacing w:val="-2"/>
          <w:sz w:val="28"/>
        </w:rPr>
        <w:t>характеризовать приобретённые знания и навыки, оценивать возможность их р</w:t>
      </w:r>
      <w:r w:rsidRPr="00365E01">
        <w:rPr>
          <w:color w:val="000000"/>
          <w:spacing w:val="-2"/>
          <w:sz w:val="28"/>
        </w:rPr>
        <w:t>е</w:t>
      </w:r>
      <w:r w:rsidRPr="00365E01">
        <w:rPr>
          <w:color w:val="000000"/>
          <w:spacing w:val="-2"/>
          <w:sz w:val="28"/>
        </w:rPr>
        <w:t>ализации в реальных ситуациях;</w:t>
      </w:r>
    </w:p>
    <w:p w:rsidR="00D45A06" w:rsidRPr="00365E01" w:rsidRDefault="00D45A06" w:rsidP="00D45A06">
      <w:pPr>
        <w:spacing w:after="0" w:line="264" w:lineRule="auto"/>
        <w:ind w:firstLine="600"/>
      </w:pPr>
      <w:r w:rsidRPr="00365E01">
        <w:rPr>
          <w:color w:val="000000"/>
          <w:spacing w:val="-2"/>
          <w:sz w:val="28"/>
        </w:rPr>
        <w:t>использовать знания других предметных областей для решения учебных з</w:t>
      </w:r>
      <w:r w:rsidRPr="00365E01">
        <w:rPr>
          <w:color w:val="000000"/>
          <w:spacing w:val="-2"/>
          <w:sz w:val="28"/>
        </w:rPr>
        <w:t>а</w:t>
      </w:r>
      <w:r w:rsidRPr="00365E01">
        <w:rPr>
          <w:color w:val="000000"/>
          <w:spacing w:val="-2"/>
          <w:sz w:val="28"/>
        </w:rPr>
        <w:t>дач в области безопасности жизнедеятельности; переносить прио</w:t>
      </w:r>
      <w:r w:rsidRPr="00365E01">
        <w:rPr>
          <w:color w:val="000000"/>
          <w:spacing w:val="-2"/>
          <w:sz w:val="28"/>
        </w:rPr>
        <w:t>б</w:t>
      </w:r>
      <w:r w:rsidRPr="00365E01">
        <w:rPr>
          <w:color w:val="000000"/>
          <w:spacing w:val="-2"/>
          <w:sz w:val="28"/>
        </w:rPr>
        <w:t>ретённые знания и навыки в повседневную жизнь.</w:t>
      </w:r>
    </w:p>
    <w:p w:rsidR="00D45A06" w:rsidRPr="00365E01" w:rsidRDefault="00D45A06" w:rsidP="00D45A06">
      <w:pPr>
        <w:spacing w:after="0" w:line="264" w:lineRule="auto"/>
        <w:ind w:firstLine="600"/>
      </w:pPr>
      <w:r w:rsidRPr="00365E01">
        <w:rPr>
          <w:color w:val="000000"/>
          <w:spacing w:val="-2"/>
          <w:sz w:val="28"/>
        </w:rPr>
        <w:t xml:space="preserve">У обучающегося будут сформированы следующие </w:t>
      </w:r>
      <w:r w:rsidRPr="00365E01">
        <w:rPr>
          <w:b/>
          <w:color w:val="000000"/>
          <w:spacing w:val="-2"/>
          <w:sz w:val="28"/>
        </w:rPr>
        <w:t>умения работать с и</w:t>
      </w:r>
      <w:r w:rsidRPr="00365E01">
        <w:rPr>
          <w:b/>
          <w:color w:val="000000"/>
          <w:spacing w:val="-2"/>
          <w:sz w:val="28"/>
        </w:rPr>
        <w:t>н</w:t>
      </w:r>
      <w:r w:rsidRPr="00365E01">
        <w:rPr>
          <w:b/>
          <w:color w:val="000000"/>
          <w:spacing w:val="-2"/>
          <w:sz w:val="28"/>
        </w:rPr>
        <w:t>формацией</w:t>
      </w:r>
      <w:r w:rsidRPr="00365E01">
        <w:rPr>
          <w:color w:val="000000"/>
          <w:spacing w:val="-2"/>
          <w:sz w:val="28"/>
        </w:rPr>
        <w:t xml:space="preserve"> как часть познавательных универсальных учебных действий:</w:t>
      </w:r>
    </w:p>
    <w:p w:rsidR="00D45A06" w:rsidRPr="00365E01" w:rsidRDefault="00D45A06" w:rsidP="00D45A06">
      <w:pPr>
        <w:spacing w:after="0" w:line="264" w:lineRule="auto"/>
        <w:ind w:firstLine="600"/>
      </w:pPr>
      <w:r w:rsidRPr="00365E01">
        <w:rPr>
          <w:color w:val="000000"/>
          <w:spacing w:val="-2"/>
          <w:sz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D45A06" w:rsidRPr="00365E01" w:rsidRDefault="00D45A06" w:rsidP="00D45A06">
      <w:pPr>
        <w:spacing w:after="0" w:line="264" w:lineRule="auto"/>
        <w:ind w:firstLine="600"/>
      </w:pPr>
      <w:r w:rsidRPr="00365E01">
        <w:rPr>
          <w:color w:val="000000"/>
          <w:spacing w:val="-2"/>
          <w:sz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D45A06" w:rsidRPr="00365E01" w:rsidRDefault="00D45A06" w:rsidP="00D45A06">
      <w:pPr>
        <w:spacing w:after="0" w:line="264" w:lineRule="auto"/>
        <w:ind w:firstLine="600"/>
      </w:pPr>
      <w:r w:rsidRPr="00365E01">
        <w:rPr>
          <w:color w:val="000000"/>
          <w:spacing w:val="-2"/>
          <w:sz w:val="28"/>
        </w:rPr>
        <w:t>оценивать достоверность, легитимность информации, её соответствие пр</w:t>
      </w:r>
      <w:r w:rsidRPr="00365E01">
        <w:rPr>
          <w:color w:val="000000"/>
          <w:spacing w:val="-2"/>
          <w:sz w:val="28"/>
        </w:rPr>
        <w:t>а</w:t>
      </w:r>
      <w:r w:rsidRPr="00365E01">
        <w:rPr>
          <w:color w:val="000000"/>
          <w:spacing w:val="-2"/>
          <w:sz w:val="28"/>
        </w:rPr>
        <w:t>вовым и морально-этическим нормам;</w:t>
      </w:r>
    </w:p>
    <w:p w:rsidR="00D45A06" w:rsidRPr="00365E01" w:rsidRDefault="00D45A06" w:rsidP="00D45A06">
      <w:pPr>
        <w:spacing w:after="0" w:line="264" w:lineRule="auto"/>
        <w:ind w:firstLine="600"/>
      </w:pPr>
      <w:r w:rsidRPr="00365E01">
        <w:rPr>
          <w:color w:val="000000"/>
          <w:spacing w:val="-2"/>
          <w:sz w:val="28"/>
        </w:rPr>
        <w:t>владеть навыками по предотвращению рисков, профилактике угроз и защите от опасностей цифровой среды;</w:t>
      </w:r>
    </w:p>
    <w:p w:rsidR="00D45A06" w:rsidRPr="00365E01" w:rsidRDefault="00D45A06" w:rsidP="00D45A06">
      <w:pPr>
        <w:spacing w:after="0" w:line="264" w:lineRule="auto"/>
        <w:ind w:firstLine="600"/>
      </w:pPr>
      <w:r w:rsidRPr="00365E01">
        <w:rPr>
          <w:color w:val="000000"/>
          <w:spacing w:val="-2"/>
          <w:sz w:val="28"/>
        </w:rPr>
        <w:lastRenderedPageBreak/>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D45A06" w:rsidRPr="00365E01" w:rsidRDefault="00D45A06" w:rsidP="00D45A06">
      <w:pPr>
        <w:spacing w:after="0" w:line="264" w:lineRule="auto"/>
        <w:ind w:firstLine="600"/>
      </w:pPr>
      <w:r w:rsidRPr="00365E01">
        <w:rPr>
          <w:color w:val="000000"/>
          <w:spacing w:val="-2"/>
          <w:sz w:val="28"/>
        </w:rPr>
        <w:t xml:space="preserve">У обучающегося будут сформированы следующие </w:t>
      </w:r>
      <w:r w:rsidRPr="00365E01">
        <w:rPr>
          <w:b/>
          <w:color w:val="000000"/>
          <w:spacing w:val="-2"/>
          <w:sz w:val="28"/>
        </w:rPr>
        <w:t>умения общения</w:t>
      </w:r>
      <w:r w:rsidRPr="00365E01">
        <w:rPr>
          <w:color w:val="000000"/>
          <w:spacing w:val="-2"/>
          <w:sz w:val="28"/>
        </w:rPr>
        <w:t xml:space="preserve"> как часть коммуникативных универсальных учебных действий:</w:t>
      </w:r>
    </w:p>
    <w:p w:rsidR="00D45A06" w:rsidRPr="00365E01" w:rsidRDefault="00D45A06" w:rsidP="00D45A06">
      <w:pPr>
        <w:spacing w:after="0" w:line="264" w:lineRule="auto"/>
        <w:ind w:firstLine="600"/>
      </w:pPr>
      <w:r w:rsidRPr="00365E01">
        <w:rPr>
          <w:color w:val="000000"/>
          <w:spacing w:val="-2"/>
          <w:sz w:val="28"/>
        </w:rPr>
        <w:t>осуществлять в ходе образовательной деятельности безопасную коммуник</w:t>
      </w:r>
      <w:r w:rsidRPr="00365E01">
        <w:rPr>
          <w:color w:val="000000"/>
          <w:spacing w:val="-2"/>
          <w:sz w:val="28"/>
        </w:rPr>
        <w:t>а</w:t>
      </w:r>
      <w:r w:rsidRPr="00365E01">
        <w:rPr>
          <w:color w:val="000000"/>
          <w:spacing w:val="-2"/>
          <w:sz w:val="28"/>
        </w:rPr>
        <w:t>цию, переносить принципы её организации в повседневную жизнь;</w:t>
      </w:r>
    </w:p>
    <w:p w:rsidR="00D45A06" w:rsidRPr="00365E01" w:rsidRDefault="00D45A06" w:rsidP="00D45A06">
      <w:pPr>
        <w:spacing w:after="0" w:line="264" w:lineRule="auto"/>
        <w:ind w:firstLine="600"/>
      </w:pPr>
      <w:r w:rsidRPr="00365E01">
        <w:rPr>
          <w:color w:val="000000"/>
          <w:spacing w:val="-2"/>
          <w:sz w:val="28"/>
        </w:rPr>
        <w:t>распознавать вербальные и невербальные средства общения; понимать зн</w:t>
      </w:r>
      <w:r w:rsidRPr="00365E01">
        <w:rPr>
          <w:color w:val="000000"/>
          <w:spacing w:val="-2"/>
          <w:sz w:val="28"/>
        </w:rPr>
        <w:t>а</w:t>
      </w:r>
      <w:r w:rsidRPr="00365E01">
        <w:rPr>
          <w:color w:val="000000"/>
          <w:spacing w:val="-2"/>
          <w:sz w:val="28"/>
        </w:rPr>
        <w:t>чение социальных знаков; определять признаки деструктивного общ</w:t>
      </w:r>
      <w:r w:rsidRPr="00365E01">
        <w:rPr>
          <w:color w:val="000000"/>
          <w:spacing w:val="-2"/>
          <w:sz w:val="28"/>
        </w:rPr>
        <w:t>е</w:t>
      </w:r>
      <w:r w:rsidRPr="00365E01">
        <w:rPr>
          <w:color w:val="000000"/>
          <w:spacing w:val="-2"/>
          <w:sz w:val="28"/>
        </w:rPr>
        <w:t>ния;</w:t>
      </w:r>
    </w:p>
    <w:p w:rsidR="00D45A06" w:rsidRPr="00365E01" w:rsidRDefault="00D45A06" w:rsidP="00D45A06">
      <w:pPr>
        <w:spacing w:after="0" w:line="264" w:lineRule="auto"/>
        <w:ind w:firstLine="600"/>
      </w:pPr>
      <w:r w:rsidRPr="00365E01">
        <w:rPr>
          <w:color w:val="000000"/>
          <w:spacing w:val="-2"/>
          <w:sz w:val="28"/>
        </w:rPr>
        <w:t>владеть приёмами безопасного межличностного и группового общения; бе</w:t>
      </w:r>
      <w:r w:rsidRPr="00365E01">
        <w:rPr>
          <w:color w:val="000000"/>
          <w:spacing w:val="-2"/>
          <w:sz w:val="28"/>
        </w:rPr>
        <w:t>з</w:t>
      </w:r>
      <w:r w:rsidRPr="00365E01">
        <w:rPr>
          <w:color w:val="000000"/>
          <w:spacing w:val="-2"/>
          <w:sz w:val="28"/>
        </w:rPr>
        <w:t>опасно действовать по избеганию конфликтных ситуаций;</w:t>
      </w:r>
    </w:p>
    <w:p w:rsidR="00D45A06" w:rsidRPr="00365E01" w:rsidRDefault="00D45A06" w:rsidP="00D45A06">
      <w:pPr>
        <w:spacing w:after="0" w:line="264" w:lineRule="auto"/>
        <w:ind w:firstLine="600"/>
      </w:pPr>
      <w:r w:rsidRPr="00365E01">
        <w:rPr>
          <w:color w:val="000000"/>
          <w:spacing w:val="-2"/>
          <w:sz w:val="28"/>
        </w:rPr>
        <w:t>аргументированно, логично и ясно излагать свою точку зрения с использов</w:t>
      </w:r>
      <w:r w:rsidRPr="00365E01">
        <w:rPr>
          <w:color w:val="000000"/>
          <w:spacing w:val="-2"/>
          <w:sz w:val="28"/>
        </w:rPr>
        <w:t>а</w:t>
      </w:r>
      <w:r w:rsidRPr="00365E01">
        <w:rPr>
          <w:color w:val="000000"/>
          <w:spacing w:val="-2"/>
          <w:sz w:val="28"/>
        </w:rPr>
        <w:t>нием языковых средств.</w:t>
      </w:r>
    </w:p>
    <w:p w:rsidR="00D45A06" w:rsidRPr="00365E01" w:rsidRDefault="00D45A06" w:rsidP="00D45A06">
      <w:pPr>
        <w:spacing w:after="0" w:line="264" w:lineRule="auto"/>
        <w:ind w:firstLine="600"/>
      </w:pPr>
      <w:r w:rsidRPr="00365E01">
        <w:rPr>
          <w:color w:val="000000"/>
          <w:spacing w:val="-2"/>
          <w:sz w:val="28"/>
        </w:rPr>
        <w:t xml:space="preserve">У обучающегося будут сформированы следующие </w:t>
      </w:r>
      <w:r w:rsidRPr="00365E01">
        <w:rPr>
          <w:b/>
          <w:color w:val="000000"/>
          <w:spacing w:val="-2"/>
          <w:sz w:val="28"/>
        </w:rPr>
        <w:t>умения самоорг</w:t>
      </w:r>
      <w:r w:rsidRPr="00365E01">
        <w:rPr>
          <w:b/>
          <w:color w:val="000000"/>
          <w:spacing w:val="-2"/>
          <w:sz w:val="28"/>
        </w:rPr>
        <w:t>а</w:t>
      </w:r>
      <w:r w:rsidRPr="00365E01">
        <w:rPr>
          <w:b/>
          <w:color w:val="000000"/>
          <w:spacing w:val="-2"/>
          <w:sz w:val="28"/>
        </w:rPr>
        <w:t>низации</w:t>
      </w:r>
      <w:r w:rsidRPr="00365E01">
        <w:rPr>
          <w:color w:val="000000"/>
          <w:spacing w:val="-2"/>
          <w:sz w:val="28"/>
        </w:rPr>
        <w:t xml:space="preserve"> как части регулятивных универсальных учебных действий:</w:t>
      </w:r>
    </w:p>
    <w:p w:rsidR="00D45A06" w:rsidRPr="00365E01" w:rsidRDefault="00D45A06" w:rsidP="00D45A06">
      <w:pPr>
        <w:spacing w:after="0" w:line="264" w:lineRule="auto"/>
        <w:ind w:firstLine="600"/>
      </w:pPr>
      <w:r w:rsidRPr="00365E01">
        <w:rPr>
          <w:color w:val="000000"/>
          <w:spacing w:val="-2"/>
          <w:sz w:val="28"/>
        </w:rPr>
        <w:t>ставить и формулировать собственные задачи в образовательной деятельн</w:t>
      </w:r>
      <w:r w:rsidRPr="00365E01">
        <w:rPr>
          <w:color w:val="000000"/>
          <w:spacing w:val="-2"/>
          <w:sz w:val="28"/>
        </w:rPr>
        <w:t>о</w:t>
      </w:r>
      <w:r w:rsidRPr="00365E01">
        <w:rPr>
          <w:color w:val="000000"/>
          <w:spacing w:val="-2"/>
          <w:sz w:val="28"/>
        </w:rPr>
        <w:t>сти и жизненных ситуациях;</w:t>
      </w:r>
    </w:p>
    <w:p w:rsidR="00D45A06" w:rsidRPr="00365E01" w:rsidRDefault="00D45A06" w:rsidP="00D45A06">
      <w:pPr>
        <w:spacing w:after="0" w:line="264" w:lineRule="auto"/>
        <w:ind w:firstLine="600"/>
      </w:pPr>
      <w:r w:rsidRPr="00365E01">
        <w:rPr>
          <w:color w:val="000000"/>
          <w:spacing w:val="-2"/>
          <w:sz w:val="28"/>
        </w:rPr>
        <w:t>самостоятельно выявлять проблемные вопросы, выбирать оптимальный сп</w:t>
      </w:r>
      <w:r w:rsidRPr="00365E01">
        <w:rPr>
          <w:color w:val="000000"/>
          <w:spacing w:val="-2"/>
          <w:sz w:val="28"/>
        </w:rPr>
        <w:t>о</w:t>
      </w:r>
      <w:r w:rsidRPr="00365E01">
        <w:rPr>
          <w:color w:val="000000"/>
          <w:spacing w:val="-2"/>
          <w:sz w:val="28"/>
        </w:rPr>
        <w:t>соб и составлять план их решения в конкретных условиях;</w:t>
      </w:r>
    </w:p>
    <w:p w:rsidR="00D45A06" w:rsidRPr="00365E01" w:rsidRDefault="00D45A06" w:rsidP="00D45A06">
      <w:pPr>
        <w:spacing w:after="0" w:line="264" w:lineRule="auto"/>
        <w:ind w:firstLine="600"/>
      </w:pPr>
      <w:r w:rsidRPr="00365E01">
        <w:rPr>
          <w:color w:val="000000"/>
          <w:spacing w:val="-2"/>
          <w:sz w:val="28"/>
        </w:rPr>
        <w:t>делать осознанный выбор в новой ситуации, аргументировать его; брать о</w:t>
      </w:r>
      <w:r w:rsidRPr="00365E01">
        <w:rPr>
          <w:color w:val="000000"/>
          <w:spacing w:val="-2"/>
          <w:sz w:val="28"/>
        </w:rPr>
        <w:t>т</w:t>
      </w:r>
      <w:r w:rsidRPr="00365E01">
        <w:rPr>
          <w:color w:val="000000"/>
          <w:spacing w:val="-2"/>
          <w:sz w:val="28"/>
        </w:rPr>
        <w:t>ветственность за своё решение;</w:t>
      </w:r>
    </w:p>
    <w:p w:rsidR="00D45A06" w:rsidRPr="00365E01" w:rsidRDefault="00D45A06" w:rsidP="00D45A06">
      <w:pPr>
        <w:spacing w:after="0" w:line="264" w:lineRule="auto"/>
        <w:ind w:firstLine="600"/>
      </w:pPr>
      <w:r w:rsidRPr="00365E01">
        <w:rPr>
          <w:color w:val="000000"/>
          <w:spacing w:val="-2"/>
          <w:sz w:val="28"/>
        </w:rPr>
        <w:t>оценивать приобретённый опыт;</w:t>
      </w:r>
    </w:p>
    <w:p w:rsidR="00D45A06" w:rsidRPr="00365E01" w:rsidRDefault="00D45A06" w:rsidP="00D45A06">
      <w:pPr>
        <w:spacing w:after="0" w:line="264" w:lineRule="auto"/>
        <w:ind w:firstLine="600"/>
      </w:pPr>
      <w:r w:rsidRPr="00365E01">
        <w:rPr>
          <w:color w:val="000000"/>
          <w:spacing w:val="-2"/>
          <w:sz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w:t>
      </w:r>
      <w:r w:rsidRPr="00365E01">
        <w:rPr>
          <w:color w:val="000000"/>
          <w:spacing w:val="-2"/>
          <w:sz w:val="28"/>
        </w:rPr>
        <w:t>о</w:t>
      </w:r>
      <w:r w:rsidRPr="00365E01">
        <w:rPr>
          <w:color w:val="000000"/>
          <w:spacing w:val="-2"/>
          <w:sz w:val="28"/>
        </w:rPr>
        <w:t>вень.</w:t>
      </w:r>
    </w:p>
    <w:p w:rsidR="00D45A06" w:rsidRPr="00365E01" w:rsidRDefault="00D45A06" w:rsidP="00D45A06">
      <w:pPr>
        <w:spacing w:after="0" w:line="264" w:lineRule="auto"/>
        <w:ind w:firstLine="600"/>
      </w:pPr>
      <w:r w:rsidRPr="00365E01">
        <w:rPr>
          <w:color w:val="000000"/>
          <w:spacing w:val="-2"/>
          <w:sz w:val="28"/>
        </w:rPr>
        <w:t xml:space="preserve">У обучающегося будут сформированы следующие </w:t>
      </w:r>
      <w:r w:rsidRPr="00365E01">
        <w:rPr>
          <w:b/>
          <w:color w:val="000000"/>
          <w:spacing w:val="-2"/>
          <w:sz w:val="28"/>
        </w:rPr>
        <w:t>умения самоконтроля</w:t>
      </w:r>
      <w:r w:rsidRPr="00365E01">
        <w:rPr>
          <w:color w:val="000000"/>
          <w:spacing w:val="-2"/>
          <w:sz w:val="28"/>
        </w:rPr>
        <w:t>, принятия себя и других как части регулятивных универсальных учебных действий:</w:t>
      </w:r>
    </w:p>
    <w:p w:rsidR="00D45A06" w:rsidRPr="00365E01" w:rsidRDefault="00D45A06" w:rsidP="00D45A06">
      <w:pPr>
        <w:spacing w:after="0" w:line="264" w:lineRule="auto"/>
        <w:ind w:firstLine="600"/>
      </w:pPr>
      <w:r w:rsidRPr="00365E01">
        <w:rPr>
          <w:color w:val="000000"/>
          <w:spacing w:val="-2"/>
          <w:sz w:val="28"/>
        </w:rPr>
        <w:t>оценивать образовательные ситуации; предвидеть трудности, которые могут возникнуть при их разрешении; вносить коррективы в свою деятельность; ко</w:t>
      </w:r>
      <w:r w:rsidRPr="00365E01">
        <w:rPr>
          <w:color w:val="000000"/>
          <w:spacing w:val="-2"/>
          <w:sz w:val="28"/>
        </w:rPr>
        <w:t>н</w:t>
      </w:r>
      <w:r w:rsidRPr="00365E01">
        <w:rPr>
          <w:color w:val="000000"/>
          <w:spacing w:val="-2"/>
          <w:sz w:val="28"/>
        </w:rPr>
        <w:t>тролировать соответствие результатов целям;</w:t>
      </w:r>
    </w:p>
    <w:p w:rsidR="00D45A06" w:rsidRPr="00365E01" w:rsidRDefault="00D45A06" w:rsidP="00D45A06">
      <w:pPr>
        <w:spacing w:after="0" w:line="264" w:lineRule="auto"/>
        <w:ind w:firstLine="600"/>
      </w:pPr>
      <w:r w:rsidRPr="00365E01">
        <w:rPr>
          <w:color w:val="000000"/>
          <w:spacing w:val="-2"/>
          <w:sz w:val="28"/>
        </w:rPr>
        <w:t>использовать приёмы рефлексии для анализа и оценки образовательной с</w:t>
      </w:r>
      <w:r w:rsidRPr="00365E01">
        <w:rPr>
          <w:color w:val="000000"/>
          <w:spacing w:val="-2"/>
          <w:sz w:val="28"/>
        </w:rPr>
        <w:t>и</w:t>
      </w:r>
      <w:r w:rsidRPr="00365E01">
        <w:rPr>
          <w:color w:val="000000"/>
          <w:spacing w:val="-2"/>
          <w:sz w:val="28"/>
        </w:rPr>
        <w:t>туации, выбора оптимального решения;</w:t>
      </w:r>
    </w:p>
    <w:p w:rsidR="00D45A06" w:rsidRPr="00365E01" w:rsidRDefault="00D45A06" w:rsidP="00D45A06">
      <w:pPr>
        <w:spacing w:after="0" w:line="264" w:lineRule="auto"/>
        <w:ind w:firstLine="600"/>
      </w:pPr>
      <w:r w:rsidRPr="00365E01">
        <w:rPr>
          <w:color w:val="000000"/>
          <w:spacing w:val="-2"/>
          <w:sz w:val="28"/>
        </w:rPr>
        <w:t>принимать себя, понимая свои недостатки и достоинства, невозможности контроля всего вокруг;</w:t>
      </w:r>
    </w:p>
    <w:p w:rsidR="00D45A06" w:rsidRPr="00365E01" w:rsidRDefault="00D45A06" w:rsidP="00D45A06">
      <w:pPr>
        <w:spacing w:after="0" w:line="264" w:lineRule="auto"/>
        <w:ind w:firstLine="600"/>
      </w:pPr>
      <w:r w:rsidRPr="00365E01">
        <w:rPr>
          <w:color w:val="000000"/>
          <w:spacing w:val="-2"/>
          <w:sz w:val="28"/>
        </w:rPr>
        <w:t>принимать мотивы и аргументы других при анализе и оценке образовательной ситуации; признавать право на ошибку свою и чужую.</w:t>
      </w:r>
    </w:p>
    <w:p w:rsidR="00D45A06" w:rsidRPr="00365E01" w:rsidRDefault="00D45A06" w:rsidP="00D45A06">
      <w:pPr>
        <w:spacing w:after="0" w:line="264" w:lineRule="auto"/>
        <w:ind w:firstLine="600"/>
      </w:pPr>
      <w:r w:rsidRPr="00365E01">
        <w:rPr>
          <w:color w:val="000000"/>
          <w:spacing w:val="-2"/>
          <w:sz w:val="28"/>
        </w:rPr>
        <w:t xml:space="preserve">У обучающегося будут сформированы следующие </w:t>
      </w:r>
      <w:r w:rsidRPr="00365E01">
        <w:rPr>
          <w:b/>
          <w:color w:val="000000"/>
          <w:spacing w:val="-2"/>
          <w:sz w:val="28"/>
        </w:rPr>
        <w:t>умения совместной де</w:t>
      </w:r>
      <w:r w:rsidRPr="00365E01">
        <w:rPr>
          <w:b/>
          <w:color w:val="000000"/>
          <w:spacing w:val="-2"/>
          <w:sz w:val="28"/>
        </w:rPr>
        <w:t>я</w:t>
      </w:r>
      <w:r w:rsidRPr="00365E01">
        <w:rPr>
          <w:b/>
          <w:color w:val="000000"/>
          <w:spacing w:val="-2"/>
          <w:sz w:val="28"/>
        </w:rPr>
        <w:t>тельности</w:t>
      </w:r>
      <w:r w:rsidRPr="00365E01">
        <w:rPr>
          <w:color w:val="000000"/>
          <w:spacing w:val="-2"/>
          <w:sz w:val="28"/>
        </w:rPr>
        <w:t>:</w:t>
      </w:r>
    </w:p>
    <w:p w:rsidR="00D45A06" w:rsidRPr="00365E01" w:rsidRDefault="00D45A06" w:rsidP="00D45A06">
      <w:pPr>
        <w:spacing w:after="0" w:line="264" w:lineRule="auto"/>
        <w:ind w:firstLine="600"/>
      </w:pPr>
      <w:r w:rsidRPr="00365E01">
        <w:rPr>
          <w:color w:val="000000"/>
          <w:spacing w:val="-2"/>
          <w:sz w:val="28"/>
        </w:rPr>
        <w:t>понимать и использовать преимущества командной и индивидуальной работы в конкретной учебной ситуации;</w:t>
      </w:r>
    </w:p>
    <w:p w:rsidR="00D45A06" w:rsidRPr="00365E01" w:rsidRDefault="00D45A06" w:rsidP="00D45A06">
      <w:pPr>
        <w:spacing w:after="0" w:line="264" w:lineRule="auto"/>
        <w:ind w:firstLine="600"/>
      </w:pPr>
      <w:r w:rsidRPr="00365E01">
        <w:rPr>
          <w:color w:val="000000"/>
          <w:spacing w:val="-2"/>
          <w:sz w:val="28"/>
        </w:rPr>
        <w:lastRenderedPageBreak/>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w:t>
      </w:r>
      <w:r w:rsidRPr="00365E01">
        <w:rPr>
          <w:color w:val="000000"/>
          <w:spacing w:val="-2"/>
          <w:sz w:val="28"/>
        </w:rPr>
        <w:t>о</w:t>
      </w:r>
      <w:r w:rsidRPr="00365E01">
        <w:rPr>
          <w:color w:val="000000"/>
          <w:spacing w:val="-2"/>
          <w:sz w:val="28"/>
        </w:rPr>
        <w:t>цесс и результат совместной работы, договариваться о результ</w:t>
      </w:r>
      <w:r w:rsidRPr="00365E01">
        <w:rPr>
          <w:color w:val="000000"/>
          <w:spacing w:val="-2"/>
          <w:sz w:val="28"/>
        </w:rPr>
        <w:t>а</w:t>
      </w:r>
      <w:r w:rsidRPr="00365E01">
        <w:rPr>
          <w:color w:val="000000"/>
          <w:spacing w:val="-2"/>
          <w:sz w:val="28"/>
        </w:rPr>
        <w:t>тах);</w:t>
      </w:r>
    </w:p>
    <w:p w:rsidR="00D45A06" w:rsidRPr="00365E01" w:rsidRDefault="00D45A06" w:rsidP="00D45A06">
      <w:pPr>
        <w:spacing w:after="0" w:line="264" w:lineRule="auto"/>
        <w:ind w:firstLine="600"/>
      </w:pPr>
      <w:r w:rsidRPr="00365E01">
        <w:rPr>
          <w:color w:val="000000"/>
          <w:spacing w:val="-2"/>
          <w:sz w:val="28"/>
        </w:rPr>
        <w:t>оценивать свой вклад и вклад каждого участника команды в общий результат по совместно разработанным критериям;</w:t>
      </w:r>
    </w:p>
    <w:p w:rsidR="00D45A06" w:rsidRPr="00365E01" w:rsidRDefault="00D45A06" w:rsidP="00D45A06">
      <w:pPr>
        <w:spacing w:after="0" w:line="264" w:lineRule="auto"/>
        <w:ind w:firstLine="600"/>
      </w:pPr>
      <w:r w:rsidRPr="00365E01">
        <w:rPr>
          <w:color w:val="000000"/>
          <w:spacing w:val="-2"/>
          <w:sz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w:t>
      </w:r>
      <w:r w:rsidRPr="00365E01">
        <w:rPr>
          <w:color w:val="000000"/>
          <w:spacing w:val="-2"/>
          <w:sz w:val="28"/>
        </w:rPr>
        <w:t>и</w:t>
      </w:r>
      <w:r w:rsidRPr="00365E01">
        <w:rPr>
          <w:color w:val="000000"/>
          <w:spacing w:val="-2"/>
          <w:sz w:val="28"/>
        </w:rPr>
        <w:t>мости; проявлять творчество и разумную инициативу.</w:t>
      </w:r>
    </w:p>
    <w:p w:rsidR="00D45A06" w:rsidRPr="00365E01" w:rsidRDefault="00D45A06" w:rsidP="00D45A06">
      <w:pPr>
        <w:spacing w:after="0" w:line="264" w:lineRule="auto"/>
        <w:ind w:firstLine="600"/>
      </w:pPr>
      <w:r w:rsidRPr="00365E01">
        <w:rPr>
          <w:b/>
          <w:color w:val="000000"/>
          <w:sz w:val="28"/>
        </w:rPr>
        <w:t>ПРЕДМЕТНЫЕ РЕЗУЛЬТАТЫ</w:t>
      </w:r>
    </w:p>
    <w:p w:rsidR="00D45A06" w:rsidRPr="00365E01" w:rsidRDefault="00D45A06" w:rsidP="00D45A06">
      <w:pPr>
        <w:spacing w:after="0" w:line="264" w:lineRule="auto"/>
        <w:ind w:firstLine="600"/>
      </w:pPr>
      <w:r w:rsidRPr="00365E01">
        <w:rPr>
          <w:color w:val="000000"/>
          <w:spacing w:val="-2"/>
          <w:sz w:val="28"/>
        </w:rPr>
        <w:t>Предметные результаты освоения программы по ОБЖ на уровне среднего общего образования характеризуют сформированность у обучающихся а</w:t>
      </w:r>
      <w:r w:rsidRPr="00365E01">
        <w:rPr>
          <w:color w:val="000000"/>
          <w:spacing w:val="-2"/>
          <w:sz w:val="28"/>
        </w:rPr>
        <w:t>к</w:t>
      </w:r>
      <w:r w:rsidRPr="00365E01">
        <w:rPr>
          <w:color w:val="000000"/>
          <w:spacing w:val="-2"/>
          <w:sz w:val="28"/>
        </w:rPr>
        <w:t>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w:t>
      </w:r>
      <w:r w:rsidRPr="00365E01">
        <w:rPr>
          <w:color w:val="000000"/>
          <w:spacing w:val="-2"/>
          <w:sz w:val="28"/>
        </w:rPr>
        <w:t>о</w:t>
      </w:r>
      <w:r w:rsidRPr="00365E01">
        <w:rPr>
          <w:color w:val="000000"/>
          <w:spacing w:val="-2"/>
          <w:sz w:val="28"/>
        </w:rPr>
        <w:t>сти, общества и государства. Приобретаемый опыт проявляется в понимании с</w:t>
      </w:r>
      <w:r w:rsidRPr="00365E01">
        <w:rPr>
          <w:color w:val="000000"/>
          <w:spacing w:val="-2"/>
          <w:sz w:val="28"/>
        </w:rPr>
        <w:t>у</w:t>
      </w:r>
      <w:r w:rsidRPr="00365E01">
        <w:rPr>
          <w:color w:val="000000"/>
          <w:spacing w:val="-2"/>
          <w:sz w:val="28"/>
        </w:rPr>
        <w:t>ществующих проблем безопасности и способности построения модели индивид</w:t>
      </w:r>
      <w:r w:rsidRPr="00365E01">
        <w:rPr>
          <w:color w:val="000000"/>
          <w:spacing w:val="-2"/>
          <w:sz w:val="28"/>
        </w:rPr>
        <w:t>у</w:t>
      </w:r>
      <w:r w:rsidRPr="00365E01">
        <w:rPr>
          <w:color w:val="000000"/>
          <w:spacing w:val="-2"/>
          <w:sz w:val="28"/>
        </w:rPr>
        <w:t>ального и группового безопа</w:t>
      </w:r>
      <w:r w:rsidRPr="00365E01">
        <w:rPr>
          <w:color w:val="000000"/>
          <w:spacing w:val="-2"/>
          <w:sz w:val="28"/>
        </w:rPr>
        <w:t>с</w:t>
      </w:r>
      <w:r w:rsidRPr="00365E01">
        <w:rPr>
          <w:color w:val="000000"/>
          <w:spacing w:val="-2"/>
          <w:sz w:val="28"/>
        </w:rPr>
        <w:t>ного поведения в повседневной жизни.</w:t>
      </w:r>
    </w:p>
    <w:p w:rsidR="00D45A06" w:rsidRPr="00365E01" w:rsidRDefault="00D45A06" w:rsidP="00D45A06">
      <w:pPr>
        <w:spacing w:after="0" w:line="264" w:lineRule="auto"/>
        <w:ind w:firstLine="600"/>
      </w:pPr>
      <w:r w:rsidRPr="00365E01">
        <w:rPr>
          <w:color w:val="000000"/>
          <w:spacing w:val="-2"/>
          <w:sz w:val="28"/>
        </w:rPr>
        <w:t>Предметные результаты, формируемые в ходе изучения ОБЖ, должны обе</w:t>
      </w:r>
      <w:r w:rsidRPr="00365E01">
        <w:rPr>
          <w:color w:val="000000"/>
          <w:spacing w:val="-2"/>
          <w:sz w:val="28"/>
        </w:rPr>
        <w:t>с</w:t>
      </w:r>
      <w:r w:rsidRPr="00365E01">
        <w:rPr>
          <w:color w:val="000000"/>
          <w:spacing w:val="-2"/>
          <w:sz w:val="28"/>
        </w:rPr>
        <w:t>печивать:</w:t>
      </w:r>
    </w:p>
    <w:p w:rsidR="00D45A06" w:rsidRPr="00365E01" w:rsidRDefault="00D45A06" w:rsidP="00D45A06">
      <w:pPr>
        <w:spacing w:after="0" w:line="264" w:lineRule="auto"/>
        <w:ind w:firstLine="600"/>
      </w:pPr>
      <w:r w:rsidRPr="00365E01">
        <w:rPr>
          <w:color w:val="000000"/>
          <w:spacing w:val="-2"/>
          <w:sz w:val="28"/>
        </w:rPr>
        <w:t>1) сформированность представлений о ценности безопасного поведения для личности, общества, государства; знание правил безопасного поведения и спос</w:t>
      </w:r>
      <w:r w:rsidRPr="00365E01">
        <w:rPr>
          <w:color w:val="000000"/>
          <w:spacing w:val="-2"/>
          <w:sz w:val="28"/>
        </w:rPr>
        <w:t>о</w:t>
      </w:r>
      <w:r w:rsidRPr="00365E01">
        <w:rPr>
          <w:color w:val="000000"/>
          <w:spacing w:val="-2"/>
          <w:sz w:val="28"/>
        </w:rPr>
        <w:t>бов их применения в собственном поведении;</w:t>
      </w:r>
    </w:p>
    <w:p w:rsidR="00D45A06" w:rsidRPr="00365E01" w:rsidRDefault="00D45A06" w:rsidP="00D45A06">
      <w:pPr>
        <w:spacing w:after="0" w:line="264" w:lineRule="auto"/>
        <w:ind w:firstLine="600"/>
      </w:pPr>
      <w:r w:rsidRPr="00365E01">
        <w:rPr>
          <w:color w:val="000000"/>
          <w:spacing w:val="-2"/>
          <w:sz w:val="28"/>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w:t>
      </w:r>
      <w:r w:rsidRPr="00365E01">
        <w:rPr>
          <w:color w:val="000000"/>
          <w:spacing w:val="-2"/>
          <w:sz w:val="28"/>
        </w:rPr>
        <w:t>е</w:t>
      </w:r>
      <w:r w:rsidRPr="00365E01">
        <w:rPr>
          <w:color w:val="000000"/>
          <w:spacing w:val="-2"/>
          <w:sz w:val="28"/>
        </w:rPr>
        <w:t>ждения опасных и экстремальных ситуаций; знание порядка действий в экстр</w:t>
      </w:r>
      <w:r w:rsidRPr="00365E01">
        <w:rPr>
          <w:color w:val="000000"/>
          <w:spacing w:val="-2"/>
          <w:sz w:val="28"/>
        </w:rPr>
        <w:t>е</w:t>
      </w:r>
      <w:r w:rsidRPr="00365E01">
        <w:rPr>
          <w:color w:val="000000"/>
          <w:spacing w:val="-2"/>
          <w:sz w:val="28"/>
        </w:rPr>
        <w:t>мальных и чрезвычайных ситуациях;</w:t>
      </w:r>
    </w:p>
    <w:p w:rsidR="00D45A06" w:rsidRPr="00365E01" w:rsidRDefault="00D45A06" w:rsidP="00D45A06">
      <w:pPr>
        <w:spacing w:after="0" w:line="264" w:lineRule="auto"/>
        <w:ind w:firstLine="600"/>
      </w:pPr>
      <w:r w:rsidRPr="00365E01">
        <w:rPr>
          <w:color w:val="000000"/>
          <w:spacing w:val="-2"/>
          <w:sz w:val="28"/>
        </w:rPr>
        <w:t>3) сформированность представлений о важности соблюдения правил доро</w:t>
      </w:r>
      <w:r w:rsidRPr="00365E01">
        <w:rPr>
          <w:color w:val="000000"/>
          <w:spacing w:val="-2"/>
          <w:sz w:val="28"/>
        </w:rPr>
        <w:t>ж</w:t>
      </w:r>
      <w:r w:rsidRPr="00365E01">
        <w:rPr>
          <w:color w:val="000000"/>
          <w:spacing w:val="-2"/>
          <w:sz w:val="28"/>
        </w:rPr>
        <w:t>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w:t>
      </w:r>
      <w:r w:rsidRPr="00365E01">
        <w:rPr>
          <w:color w:val="000000"/>
          <w:spacing w:val="-2"/>
          <w:sz w:val="28"/>
        </w:rPr>
        <w:t>с</w:t>
      </w:r>
      <w:r w:rsidRPr="00365E01">
        <w:rPr>
          <w:color w:val="000000"/>
          <w:spacing w:val="-2"/>
          <w:sz w:val="28"/>
        </w:rPr>
        <w:t>порте;</w:t>
      </w:r>
    </w:p>
    <w:p w:rsidR="00D45A06" w:rsidRPr="00365E01" w:rsidRDefault="00D45A06" w:rsidP="00D45A06">
      <w:pPr>
        <w:spacing w:after="0" w:line="264" w:lineRule="auto"/>
        <w:ind w:firstLine="600"/>
      </w:pPr>
      <w:r w:rsidRPr="00365E01">
        <w:rPr>
          <w:color w:val="000000"/>
          <w:spacing w:val="-2"/>
          <w:sz w:val="28"/>
        </w:rPr>
        <w:t>4) знания о способах безопасного поведения в природной среде, умение пр</w:t>
      </w:r>
      <w:r w:rsidRPr="00365E01">
        <w:rPr>
          <w:color w:val="000000"/>
          <w:spacing w:val="-2"/>
          <w:sz w:val="28"/>
        </w:rPr>
        <w:t>и</w:t>
      </w:r>
      <w:r w:rsidRPr="00365E01">
        <w:rPr>
          <w:color w:val="000000"/>
          <w:spacing w:val="-2"/>
          <w:sz w:val="28"/>
        </w:rPr>
        <w:t>менять их на практике; знание порядка действий при чрезвычайных ситуациях природного характера; сформированность представлений об экологической бе</w:t>
      </w:r>
      <w:r w:rsidRPr="00365E01">
        <w:rPr>
          <w:color w:val="000000"/>
          <w:spacing w:val="-2"/>
          <w:sz w:val="28"/>
        </w:rPr>
        <w:t>з</w:t>
      </w:r>
      <w:r w:rsidRPr="00365E01">
        <w:rPr>
          <w:color w:val="000000"/>
          <w:spacing w:val="-2"/>
          <w:sz w:val="28"/>
        </w:rPr>
        <w:t>опасности, ценности бережного отношения к природе, разумного природопольз</w:t>
      </w:r>
      <w:r w:rsidRPr="00365E01">
        <w:rPr>
          <w:color w:val="000000"/>
          <w:spacing w:val="-2"/>
          <w:sz w:val="28"/>
        </w:rPr>
        <w:t>о</w:t>
      </w:r>
      <w:r w:rsidRPr="00365E01">
        <w:rPr>
          <w:color w:val="000000"/>
          <w:spacing w:val="-2"/>
          <w:sz w:val="28"/>
        </w:rPr>
        <w:t>вания;</w:t>
      </w:r>
    </w:p>
    <w:p w:rsidR="00D45A06" w:rsidRPr="00365E01" w:rsidRDefault="00D45A06" w:rsidP="00D45A06">
      <w:pPr>
        <w:spacing w:after="0" w:line="264" w:lineRule="auto"/>
        <w:ind w:firstLine="600"/>
      </w:pPr>
      <w:r w:rsidRPr="00365E01">
        <w:rPr>
          <w:color w:val="000000"/>
          <w:spacing w:val="-2"/>
          <w:sz w:val="28"/>
        </w:rPr>
        <w:t>5) владение основами медицинских знаний: владение приёмами оказания первой помощи при неотложных состояниях; знание мер профилактики инфекц</w:t>
      </w:r>
      <w:r w:rsidRPr="00365E01">
        <w:rPr>
          <w:color w:val="000000"/>
          <w:spacing w:val="-2"/>
          <w:sz w:val="28"/>
        </w:rPr>
        <w:t>и</w:t>
      </w:r>
      <w:r w:rsidRPr="00365E01">
        <w:rPr>
          <w:color w:val="000000"/>
          <w:spacing w:val="-2"/>
          <w:sz w:val="28"/>
        </w:rPr>
        <w:t>онных и неинфекционных заболеваний, сохранения психического здоровья; сформированность представлений о здоровом образе жизни и его роли в сохран</w:t>
      </w:r>
      <w:r w:rsidRPr="00365E01">
        <w:rPr>
          <w:color w:val="000000"/>
          <w:spacing w:val="-2"/>
          <w:sz w:val="28"/>
        </w:rPr>
        <w:t>е</w:t>
      </w:r>
      <w:r w:rsidRPr="00365E01">
        <w:rPr>
          <w:color w:val="000000"/>
          <w:spacing w:val="-2"/>
          <w:sz w:val="28"/>
        </w:rPr>
        <w:lastRenderedPageBreak/>
        <w:t>нии психического и физического здоровья, негативного отношения к вредным привычкам; знания о необходимых действиях при чрезвычайных ситуациях би</w:t>
      </w:r>
      <w:r w:rsidRPr="00365E01">
        <w:rPr>
          <w:color w:val="000000"/>
          <w:spacing w:val="-2"/>
          <w:sz w:val="28"/>
        </w:rPr>
        <w:t>о</w:t>
      </w:r>
      <w:r w:rsidRPr="00365E01">
        <w:rPr>
          <w:color w:val="000000"/>
          <w:spacing w:val="-2"/>
          <w:sz w:val="28"/>
        </w:rPr>
        <w:t>лого-социального характера;</w:t>
      </w:r>
    </w:p>
    <w:p w:rsidR="00D45A06" w:rsidRPr="00365E01" w:rsidRDefault="00D45A06" w:rsidP="00D45A06">
      <w:pPr>
        <w:spacing w:after="0" w:line="264" w:lineRule="auto"/>
        <w:ind w:firstLine="600"/>
      </w:pPr>
      <w:r w:rsidRPr="00365E01">
        <w:rPr>
          <w:color w:val="000000"/>
          <w:spacing w:val="-2"/>
          <w:sz w:val="28"/>
        </w:rPr>
        <w:t>6) знания основ безопасного, конструктивного общения; умение различать опасные явления в социальном взаимодействии, в том числе криминального х</w:t>
      </w:r>
      <w:r w:rsidRPr="00365E01">
        <w:rPr>
          <w:color w:val="000000"/>
          <w:spacing w:val="-2"/>
          <w:sz w:val="28"/>
        </w:rPr>
        <w:t>а</w:t>
      </w:r>
      <w:r w:rsidRPr="00365E01">
        <w:rPr>
          <w:color w:val="000000"/>
          <w:spacing w:val="-2"/>
          <w:sz w:val="28"/>
        </w:rPr>
        <w:t>рактера; умение предупреждать опасные явления и противодействовать им; сформированность нетерпимости к проявлениям насилия в социальном взаим</w:t>
      </w:r>
      <w:r w:rsidRPr="00365E01">
        <w:rPr>
          <w:color w:val="000000"/>
          <w:spacing w:val="-2"/>
          <w:sz w:val="28"/>
        </w:rPr>
        <w:t>о</w:t>
      </w:r>
      <w:r w:rsidRPr="00365E01">
        <w:rPr>
          <w:color w:val="000000"/>
          <w:spacing w:val="-2"/>
          <w:sz w:val="28"/>
        </w:rPr>
        <w:t>действии;</w:t>
      </w:r>
    </w:p>
    <w:p w:rsidR="00D45A06" w:rsidRPr="00365E01" w:rsidRDefault="00D45A06" w:rsidP="00D45A06">
      <w:pPr>
        <w:spacing w:after="0" w:line="264" w:lineRule="auto"/>
        <w:ind w:firstLine="600"/>
      </w:pPr>
      <w:r w:rsidRPr="00365E01">
        <w:rPr>
          <w:color w:val="000000"/>
          <w:spacing w:val="-2"/>
          <w:sz w:val="28"/>
        </w:rPr>
        <w:t>7) знания о способах безопасного поведения в цифровой среде, умение пр</w:t>
      </w:r>
      <w:r w:rsidRPr="00365E01">
        <w:rPr>
          <w:color w:val="000000"/>
          <w:spacing w:val="-2"/>
          <w:sz w:val="28"/>
        </w:rPr>
        <w:t>и</w:t>
      </w:r>
      <w:r w:rsidRPr="00365E01">
        <w:rPr>
          <w:color w:val="000000"/>
          <w:spacing w:val="-2"/>
          <w:sz w:val="28"/>
        </w:rPr>
        <w:t>менять их на практике; умение распознавать опасности в цифровой среде (в том числе криминального характера, опасности вовлечения в деструктивную деятел</w:t>
      </w:r>
      <w:r w:rsidRPr="00365E01">
        <w:rPr>
          <w:color w:val="000000"/>
          <w:spacing w:val="-2"/>
          <w:sz w:val="28"/>
        </w:rPr>
        <w:t>ь</w:t>
      </w:r>
      <w:r w:rsidRPr="00365E01">
        <w:rPr>
          <w:color w:val="000000"/>
          <w:spacing w:val="-2"/>
          <w:sz w:val="28"/>
        </w:rPr>
        <w:t>ность) и пр</w:t>
      </w:r>
      <w:r w:rsidRPr="00365E01">
        <w:rPr>
          <w:color w:val="000000"/>
          <w:spacing w:val="-2"/>
          <w:sz w:val="28"/>
        </w:rPr>
        <w:t>о</w:t>
      </w:r>
      <w:r w:rsidRPr="00365E01">
        <w:rPr>
          <w:color w:val="000000"/>
          <w:spacing w:val="-2"/>
          <w:sz w:val="28"/>
        </w:rPr>
        <w:t>тиводействовать им;</w:t>
      </w:r>
    </w:p>
    <w:p w:rsidR="00D45A06" w:rsidRPr="00365E01" w:rsidRDefault="00D45A06" w:rsidP="00D45A06">
      <w:pPr>
        <w:spacing w:after="0" w:line="264" w:lineRule="auto"/>
        <w:ind w:firstLine="600"/>
      </w:pPr>
      <w:r w:rsidRPr="00365E01">
        <w:rPr>
          <w:color w:val="000000"/>
          <w:spacing w:val="-2"/>
          <w:sz w:val="28"/>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w:t>
      </w:r>
      <w:r w:rsidRPr="00365E01">
        <w:rPr>
          <w:color w:val="000000"/>
          <w:spacing w:val="-2"/>
          <w:sz w:val="28"/>
        </w:rPr>
        <w:t>я</w:t>
      </w:r>
      <w:r w:rsidRPr="00365E01">
        <w:rPr>
          <w:color w:val="000000"/>
          <w:spacing w:val="-2"/>
          <w:sz w:val="28"/>
        </w:rPr>
        <w:t>занности граждан в области пожарной безопасности;</w:t>
      </w:r>
    </w:p>
    <w:p w:rsidR="00D45A06" w:rsidRPr="00365E01" w:rsidRDefault="00D45A06" w:rsidP="00D45A06">
      <w:pPr>
        <w:spacing w:after="0" w:line="264" w:lineRule="auto"/>
        <w:ind w:firstLine="600"/>
      </w:pPr>
      <w:r w:rsidRPr="00365E01">
        <w:rPr>
          <w:color w:val="000000"/>
          <w:spacing w:val="-2"/>
          <w:sz w:val="28"/>
        </w:rPr>
        <w:t>9) сформированность представлений об опасности и негативном вл</w:t>
      </w:r>
      <w:r w:rsidRPr="00365E01">
        <w:rPr>
          <w:color w:val="000000"/>
          <w:spacing w:val="-2"/>
          <w:sz w:val="28"/>
        </w:rPr>
        <w:t>и</w:t>
      </w:r>
      <w:r w:rsidRPr="00365E01">
        <w:rPr>
          <w:color w:val="000000"/>
          <w:spacing w:val="-2"/>
          <w:sz w:val="28"/>
        </w:rPr>
        <w:t>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w:t>
      </w:r>
      <w:r w:rsidRPr="00365E01">
        <w:rPr>
          <w:color w:val="000000"/>
          <w:spacing w:val="-2"/>
          <w:sz w:val="28"/>
        </w:rPr>
        <w:t>с</w:t>
      </w:r>
      <w:r w:rsidRPr="00365E01">
        <w:rPr>
          <w:color w:val="000000"/>
          <w:spacing w:val="-2"/>
          <w:sz w:val="28"/>
        </w:rPr>
        <w:t>ности; знание порядка действий при угрозе совершения террористического акта, при совершении террористического акта, при проведении контртеррорист</w:t>
      </w:r>
      <w:r w:rsidRPr="00365E01">
        <w:rPr>
          <w:color w:val="000000"/>
          <w:spacing w:val="-2"/>
          <w:sz w:val="28"/>
        </w:rPr>
        <w:t>и</w:t>
      </w:r>
      <w:r w:rsidRPr="00365E01">
        <w:rPr>
          <w:color w:val="000000"/>
          <w:spacing w:val="-2"/>
          <w:sz w:val="28"/>
        </w:rPr>
        <w:t>ческой операции;</w:t>
      </w:r>
    </w:p>
    <w:p w:rsidR="00D45A06" w:rsidRPr="00365E01" w:rsidRDefault="00D45A06" w:rsidP="00D45A06">
      <w:pPr>
        <w:spacing w:after="0" w:line="264" w:lineRule="auto"/>
        <w:ind w:firstLine="600"/>
      </w:pPr>
      <w:r w:rsidRPr="00365E01">
        <w:rPr>
          <w:color w:val="000000"/>
          <w:spacing w:val="-2"/>
          <w:sz w:val="28"/>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w:t>
      </w:r>
      <w:r w:rsidRPr="00365E01">
        <w:rPr>
          <w:color w:val="000000"/>
          <w:spacing w:val="-2"/>
          <w:sz w:val="28"/>
        </w:rPr>
        <w:t>о</w:t>
      </w:r>
      <w:r w:rsidRPr="00365E01">
        <w:rPr>
          <w:color w:val="000000"/>
          <w:spacing w:val="-2"/>
          <w:sz w:val="28"/>
        </w:rPr>
        <w:t>роны;</w:t>
      </w:r>
    </w:p>
    <w:p w:rsidR="00D45A06" w:rsidRPr="00365E01" w:rsidRDefault="00D45A06" w:rsidP="00D45A06">
      <w:pPr>
        <w:spacing w:after="0" w:line="264" w:lineRule="auto"/>
        <w:ind w:firstLine="600"/>
      </w:pPr>
      <w:r w:rsidRPr="00365E01">
        <w:rPr>
          <w:color w:val="000000"/>
          <w:spacing w:val="-2"/>
          <w:sz w:val="28"/>
        </w:rPr>
        <w:t>11) знание основ государственной политики в области защиты населения и территорий от чрезвычайных ситуаций различного характера; знание задач и о</w:t>
      </w:r>
      <w:r w:rsidRPr="00365E01">
        <w:rPr>
          <w:color w:val="000000"/>
          <w:spacing w:val="-2"/>
          <w:sz w:val="28"/>
        </w:rPr>
        <w:t>с</w:t>
      </w:r>
      <w:r w:rsidRPr="00365E01">
        <w:rPr>
          <w:color w:val="000000"/>
          <w:spacing w:val="-2"/>
          <w:sz w:val="28"/>
        </w:rPr>
        <w:t>новных принципов организации Единой системы предупр</w:t>
      </w:r>
      <w:r w:rsidRPr="00365E01">
        <w:rPr>
          <w:color w:val="000000"/>
          <w:spacing w:val="-2"/>
          <w:sz w:val="28"/>
        </w:rPr>
        <w:t>е</w:t>
      </w:r>
      <w:r w:rsidRPr="00365E01">
        <w:rPr>
          <w:color w:val="000000"/>
          <w:spacing w:val="-2"/>
          <w:sz w:val="28"/>
        </w:rPr>
        <w:t>ждения и ликвидации последствий чрезвычайных ситуаций, прав и обязанностей гражданина в этой о</w:t>
      </w:r>
      <w:r w:rsidRPr="00365E01">
        <w:rPr>
          <w:color w:val="000000"/>
          <w:spacing w:val="-2"/>
          <w:sz w:val="28"/>
        </w:rPr>
        <w:t>б</w:t>
      </w:r>
      <w:r w:rsidRPr="00365E01">
        <w:rPr>
          <w:color w:val="000000"/>
          <w:spacing w:val="-2"/>
          <w:sz w:val="28"/>
        </w:rPr>
        <w:t>ласти;</w:t>
      </w:r>
    </w:p>
    <w:p w:rsidR="00D45A06" w:rsidRPr="00365E01" w:rsidRDefault="00D45A06" w:rsidP="00D45A06">
      <w:pPr>
        <w:spacing w:after="0" w:line="264" w:lineRule="auto"/>
        <w:ind w:firstLine="600"/>
        <w:rPr>
          <w:b/>
        </w:rPr>
      </w:pPr>
      <w:r w:rsidRPr="00365E01">
        <w:rPr>
          <w:color w:val="000000"/>
          <w:spacing w:val="-2"/>
          <w:sz w:val="28"/>
        </w:rPr>
        <w:t>12) знание основ государственной системы, российского законодательства, направленных на защиту населения от внешних и внутренних угроз; сформир</w:t>
      </w:r>
      <w:r w:rsidRPr="00365E01">
        <w:rPr>
          <w:color w:val="000000"/>
          <w:spacing w:val="-2"/>
          <w:sz w:val="28"/>
        </w:rPr>
        <w:t>о</w:t>
      </w:r>
      <w:r w:rsidRPr="00365E01">
        <w:rPr>
          <w:color w:val="000000"/>
          <w:spacing w:val="-2"/>
          <w:sz w:val="28"/>
        </w:rPr>
        <w:t xml:space="preserve">ванность представлений о роли государства, </w:t>
      </w:r>
      <w:r w:rsidRPr="00365E01">
        <w:rPr>
          <w:b/>
          <w:color w:val="000000"/>
          <w:spacing w:val="-2"/>
          <w:sz w:val="28"/>
        </w:rPr>
        <w:t>общества и личности в обеспечении безопасн</w:t>
      </w:r>
      <w:r w:rsidRPr="00365E01">
        <w:rPr>
          <w:b/>
          <w:color w:val="000000"/>
          <w:spacing w:val="-2"/>
          <w:sz w:val="28"/>
        </w:rPr>
        <w:t>о</w:t>
      </w:r>
      <w:r w:rsidRPr="00365E01">
        <w:rPr>
          <w:b/>
          <w:color w:val="000000"/>
          <w:spacing w:val="-2"/>
          <w:sz w:val="28"/>
        </w:rPr>
        <w:t>сти.</w:t>
      </w:r>
    </w:p>
    <w:p w:rsidR="00D45A06" w:rsidRPr="00365E01" w:rsidRDefault="00D45A06" w:rsidP="00D45A06">
      <w:pPr>
        <w:spacing w:after="0" w:line="264" w:lineRule="auto"/>
        <w:ind w:firstLine="600"/>
      </w:pPr>
      <w:r w:rsidRPr="00365E01">
        <w:rPr>
          <w:color w:val="000000"/>
          <w:spacing w:val="-2"/>
          <w:sz w:val="28"/>
        </w:rP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45A06" w:rsidRPr="00365E01" w:rsidRDefault="00D45A06" w:rsidP="00D45A06">
      <w:pPr>
        <w:spacing w:after="0" w:line="264" w:lineRule="auto"/>
        <w:ind w:firstLine="600"/>
      </w:pPr>
      <w:r w:rsidRPr="00365E01">
        <w:rPr>
          <w:color w:val="000000"/>
          <w:spacing w:val="-2"/>
          <w:sz w:val="28"/>
        </w:rPr>
        <w:lastRenderedPageBreak/>
        <w:t>128.4.5.4. Образовательная организация вправе самостоятельно определять последовательность для освоения обучающимися модулей ОБЖ.</w:t>
      </w:r>
    </w:p>
    <w:bookmarkEnd w:id="96"/>
    <w:p w:rsidR="00D45A06" w:rsidRDefault="00D45A06" w:rsidP="00D45A06"/>
    <w:p w:rsidR="00D45A06" w:rsidRDefault="00D45A06" w:rsidP="00D45A06"/>
    <w:p w:rsidR="00D45A06" w:rsidRDefault="00D45A06" w:rsidP="00D45A06">
      <w:pPr>
        <w:rPr>
          <w:b/>
          <w:sz w:val="28"/>
          <w:szCs w:val="28"/>
        </w:rPr>
      </w:pPr>
      <w:r w:rsidRPr="0004635C">
        <w:rPr>
          <w:b/>
          <w:sz w:val="28"/>
          <w:szCs w:val="28"/>
        </w:rPr>
        <w:t>ИНДИВИДУАЛЬНЫЙ ПРОЕКТ</w:t>
      </w:r>
    </w:p>
    <w:p w:rsidR="0004635C" w:rsidRDefault="0004635C" w:rsidP="00D45A06">
      <w:pPr>
        <w:rPr>
          <w:b/>
          <w:sz w:val="28"/>
          <w:szCs w:val="28"/>
        </w:rPr>
      </w:pPr>
    </w:p>
    <w:p w:rsidR="0004635C" w:rsidRDefault="0004635C" w:rsidP="00D45A06">
      <w:pPr>
        <w:rPr>
          <w:b/>
          <w:sz w:val="28"/>
          <w:szCs w:val="28"/>
        </w:rPr>
      </w:pPr>
    </w:p>
    <w:p w:rsidR="0004635C" w:rsidRPr="00B8477E" w:rsidRDefault="0004635C" w:rsidP="0004635C">
      <w:pPr>
        <w:spacing w:line="360" w:lineRule="auto"/>
        <w:rPr>
          <w:rFonts w:cs="Times New Roman"/>
          <w:color w:val="000000"/>
          <w:sz w:val="28"/>
          <w:szCs w:val="28"/>
        </w:rPr>
      </w:pPr>
      <w:r w:rsidRPr="00B8477E">
        <w:rPr>
          <w:rFonts w:cs="Times New Roman"/>
          <w:color w:val="000000"/>
          <w:sz w:val="28"/>
          <w:szCs w:val="28"/>
        </w:rPr>
        <w:t>Подготовка и планирование проекта. Формирование универсальных учебных действий, расширение кругозора, обогащение словарного запаса, разв</w:t>
      </w:r>
      <w:r w:rsidRPr="00B8477E">
        <w:rPr>
          <w:rFonts w:cs="Times New Roman"/>
          <w:color w:val="000000"/>
          <w:sz w:val="28"/>
          <w:szCs w:val="28"/>
        </w:rPr>
        <w:t>и</w:t>
      </w:r>
      <w:r w:rsidRPr="00B8477E">
        <w:rPr>
          <w:rFonts w:cs="Times New Roman"/>
          <w:color w:val="000000"/>
          <w:sz w:val="28"/>
          <w:szCs w:val="28"/>
        </w:rPr>
        <w:t>тие речи и дикции школьников, развитие творческих способностей.</w:t>
      </w:r>
    </w:p>
    <w:p w:rsidR="0004635C" w:rsidRPr="00B8477E" w:rsidRDefault="0004635C" w:rsidP="0004635C">
      <w:pPr>
        <w:shd w:val="clear" w:color="auto" w:fill="FFFFFF"/>
        <w:spacing w:line="360" w:lineRule="auto"/>
        <w:rPr>
          <w:rFonts w:cs="Times New Roman"/>
          <w:color w:val="000000"/>
          <w:sz w:val="28"/>
          <w:szCs w:val="28"/>
        </w:rPr>
      </w:pPr>
      <w:r w:rsidRPr="00B8477E">
        <w:rPr>
          <w:rFonts w:cs="Times New Roman"/>
          <w:color w:val="000000"/>
          <w:sz w:val="28"/>
          <w:szCs w:val="28"/>
        </w:rPr>
        <w:t>Работа над проектом. Развитие умения анализировать, вычленять существе</w:t>
      </w:r>
      <w:r w:rsidRPr="00B8477E">
        <w:rPr>
          <w:rFonts w:cs="Times New Roman"/>
          <w:color w:val="000000"/>
          <w:sz w:val="28"/>
          <w:szCs w:val="28"/>
        </w:rPr>
        <w:t>н</w:t>
      </w:r>
      <w:r w:rsidRPr="00B8477E">
        <w:rPr>
          <w:rFonts w:cs="Times New Roman"/>
          <w:color w:val="000000"/>
          <w:sz w:val="28"/>
          <w:szCs w:val="28"/>
        </w:rPr>
        <w:t>ное, связно, грамотно и доказательно излагать материал (в том числе и в пис</w:t>
      </w:r>
      <w:r w:rsidRPr="00B8477E">
        <w:rPr>
          <w:rFonts w:cs="Times New Roman"/>
          <w:color w:val="000000"/>
          <w:sz w:val="28"/>
          <w:szCs w:val="28"/>
        </w:rPr>
        <w:t>ь</w:t>
      </w:r>
      <w:r w:rsidRPr="00B8477E">
        <w:rPr>
          <w:rFonts w:cs="Times New Roman"/>
          <w:color w:val="000000"/>
          <w:sz w:val="28"/>
          <w:szCs w:val="28"/>
        </w:rPr>
        <w:t>менном виде),</w:t>
      </w:r>
    </w:p>
    <w:p w:rsidR="0004635C" w:rsidRPr="00B8477E" w:rsidRDefault="0004635C" w:rsidP="0004635C">
      <w:pPr>
        <w:shd w:val="clear" w:color="auto" w:fill="FFFFFF"/>
        <w:spacing w:line="360" w:lineRule="auto"/>
        <w:rPr>
          <w:rFonts w:cs="Times New Roman"/>
          <w:color w:val="000000"/>
          <w:sz w:val="28"/>
          <w:szCs w:val="28"/>
        </w:rPr>
      </w:pPr>
      <w:r w:rsidRPr="00B8477E">
        <w:rPr>
          <w:rFonts w:cs="Times New Roman"/>
          <w:color w:val="000000"/>
          <w:sz w:val="28"/>
          <w:szCs w:val="28"/>
        </w:rPr>
        <w:t>самостоятельно применять, пополнять и систематизировать, обобщать пол</w:t>
      </w:r>
      <w:r w:rsidRPr="00B8477E">
        <w:rPr>
          <w:rFonts w:cs="Times New Roman"/>
          <w:color w:val="000000"/>
          <w:sz w:val="28"/>
          <w:szCs w:val="28"/>
        </w:rPr>
        <w:t>у</w:t>
      </w:r>
      <w:r w:rsidRPr="00B8477E">
        <w:rPr>
          <w:rFonts w:cs="Times New Roman"/>
          <w:color w:val="000000"/>
          <w:sz w:val="28"/>
          <w:szCs w:val="28"/>
        </w:rPr>
        <w:t>ченные знания. Развитие мышления, способности наблюдать и делать в</w:t>
      </w:r>
      <w:r w:rsidRPr="00B8477E">
        <w:rPr>
          <w:rFonts w:cs="Times New Roman"/>
          <w:color w:val="000000"/>
          <w:sz w:val="28"/>
          <w:szCs w:val="28"/>
        </w:rPr>
        <w:t>ы</w:t>
      </w:r>
      <w:r w:rsidRPr="00B8477E">
        <w:rPr>
          <w:rFonts w:cs="Times New Roman"/>
          <w:color w:val="000000"/>
          <w:sz w:val="28"/>
          <w:szCs w:val="28"/>
        </w:rPr>
        <w:t>воды.</w:t>
      </w:r>
    </w:p>
    <w:p w:rsidR="0004635C" w:rsidRPr="0004635C" w:rsidRDefault="0004635C" w:rsidP="0004635C">
      <w:pPr>
        <w:shd w:val="clear" w:color="auto" w:fill="FFFFFF"/>
        <w:spacing w:line="360" w:lineRule="auto"/>
        <w:rPr>
          <w:rFonts w:cs="Times New Roman"/>
          <w:color w:val="000000"/>
          <w:sz w:val="28"/>
          <w:szCs w:val="28"/>
        </w:rPr>
      </w:pPr>
      <w:r w:rsidRPr="00B8477E">
        <w:rPr>
          <w:rFonts w:cs="Times New Roman"/>
          <w:color w:val="000000"/>
          <w:sz w:val="28"/>
          <w:szCs w:val="28"/>
        </w:rPr>
        <w:t>На представленном материале формировать у учащихся практические умения по</w:t>
      </w:r>
      <w:r>
        <w:rPr>
          <w:rFonts w:cs="Times New Roman"/>
          <w:color w:val="000000"/>
          <w:sz w:val="28"/>
          <w:szCs w:val="28"/>
        </w:rPr>
        <w:t xml:space="preserve"> ведению проектов разных типов.</w:t>
      </w:r>
    </w:p>
    <w:p w:rsidR="0004635C" w:rsidRPr="00B8477E" w:rsidRDefault="0004635C" w:rsidP="0004635C">
      <w:pPr>
        <w:spacing w:line="360" w:lineRule="auto"/>
        <w:ind w:firstLine="567"/>
        <w:rPr>
          <w:rFonts w:cs="Times New Roman"/>
          <w:b/>
          <w:sz w:val="28"/>
          <w:szCs w:val="28"/>
        </w:rPr>
      </w:pPr>
      <w:r w:rsidRPr="00B8477E">
        <w:rPr>
          <w:rFonts w:cs="Times New Roman"/>
          <w:sz w:val="28"/>
          <w:szCs w:val="28"/>
        </w:rPr>
        <w:t>Методы проектной деятельности. Сотрудничество. Развитие навыков работы в команде. Основные правила делового общения и ведения дискуссий. Способы пе</w:t>
      </w:r>
      <w:r w:rsidRPr="00B8477E">
        <w:rPr>
          <w:rFonts w:cs="Times New Roman"/>
          <w:sz w:val="28"/>
          <w:szCs w:val="28"/>
        </w:rPr>
        <w:t>р</w:t>
      </w:r>
      <w:r w:rsidRPr="00B8477E">
        <w:rPr>
          <w:rFonts w:cs="Times New Roman"/>
          <w:sz w:val="28"/>
          <w:szCs w:val="28"/>
        </w:rPr>
        <w:t>вичной обработки информации</w:t>
      </w:r>
    </w:p>
    <w:p w:rsidR="0004635C" w:rsidRPr="00B8477E" w:rsidRDefault="0004635C" w:rsidP="0004635C">
      <w:pPr>
        <w:shd w:val="clear" w:color="auto" w:fill="FFFFFF"/>
        <w:spacing w:line="360" w:lineRule="auto"/>
        <w:ind w:firstLine="851"/>
        <w:rPr>
          <w:rFonts w:cs="Times New Roman"/>
          <w:color w:val="000000"/>
          <w:sz w:val="28"/>
          <w:szCs w:val="28"/>
        </w:rPr>
      </w:pPr>
      <w:r w:rsidRPr="00B8477E">
        <w:rPr>
          <w:rFonts w:cs="Times New Roman"/>
          <w:color w:val="000000"/>
          <w:sz w:val="28"/>
          <w:szCs w:val="28"/>
        </w:rPr>
        <w:t>Изучить различные информационные среды: карты, сайты, блоги.</w:t>
      </w:r>
    </w:p>
    <w:p w:rsidR="0004635C" w:rsidRPr="00B8477E" w:rsidRDefault="0004635C" w:rsidP="0004635C">
      <w:pPr>
        <w:shd w:val="clear" w:color="auto" w:fill="FFFFFF"/>
        <w:spacing w:line="360" w:lineRule="auto"/>
        <w:ind w:firstLine="851"/>
        <w:rPr>
          <w:rFonts w:cs="Times New Roman"/>
          <w:color w:val="000000"/>
          <w:sz w:val="28"/>
          <w:szCs w:val="28"/>
        </w:rPr>
      </w:pPr>
      <w:r w:rsidRPr="00B8477E">
        <w:rPr>
          <w:rFonts w:cs="Times New Roman"/>
          <w:color w:val="000000"/>
          <w:sz w:val="28"/>
          <w:szCs w:val="28"/>
        </w:rPr>
        <w:t>Представление и защита проекта. Способствовать повышению личной уверенности у каждого участника проектного обучения, его сам</w:t>
      </w:r>
      <w:r w:rsidRPr="00B8477E">
        <w:rPr>
          <w:rFonts w:cs="Times New Roman"/>
          <w:color w:val="000000"/>
          <w:sz w:val="28"/>
          <w:szCs w:val="28"/>
        </w:rPr>
        <w:t>о</w:t>
      </w:r>
      <w:r w:rsidRPr="00B8477E">
        <w:rPr>
          <w:rFonts w:cs="Times New Roman"/>
          <w:color w:val="000000"/>
          <w:sz w:val="28"/>
          <w:szCs w:val="28"/>
        </w:rPr>
        <w:t>реализации и рефлексии, развивать у учащихся сознание значимости коллективной работы для получения р</w:t>
      </w:r>
      <w:r w:rsidRPr="00B8477E">
        <w:rPr>
          <w:rFonts w:cs="Times New Roman"/>
          <w:color w:val="000000"/>
          <w:sz w:val="28"/>
          <w:szCs w:val="28"/>
        </w:rPr>
        <w:t>е</w:t>
      </w:r>
      <w:r w:rsidRPr="00B8477E">
        <w:rPr>
          <w:rFonts w:cs="Times New Roman"/>
          <w:color w:val="000000"/>
          <w:sz w:val="28"/>
          <w:szCs w:val="28"/>
        </w:rPr>
        <w:t>зультата, роли сотрудничества, совместной деятельности в процессе выполнения творческих заданий. Вдохновлять детей на развитие коммуник</w:t>
      </w:r>
      <w:r w:rsidRPr="00B8477E">
        <w:rPr>
          <w:rFonts w:cs="Times New Roman"/>
          <w:color w:val="000000"/>
          <w:sz w:val="28"/>
          <w:szCs w:val="28"/>
        </w:rPr>
        <w:t>а</w:t>
      </w:r>
      <w:r w:rsidRPr="00B8477E">
        <w:rPr>
          <w:rFonts w:cs="Times New Roman"/>
          <w:color w:val="000000"/>
          <w:sz w:val="28"/>
          <w:szCs w:val="28"/>
        </w:rPr>
        <w:t>бельности, дать возможность уч</w:t>
      </w:r>
      <w:r w:rsidRPr="00B8477E">
        <w:rPr>
          <w:rFonts w:cs="Times New Roman"/>
          <w:color w:val="000000"/>
          <w:sz w:val="28"/>
          <w:szCs w:val="28"/>
        </w:rPr>
        <w:t>а</w:t>
      </w:r>
      <w:r w:rsidRPr="00B8477E">
        <w:rPr>
          <w:rFonts w:cs="Times New Roman"/>
          <w:color w:val="000000"/>
          <w:sz w:val="28"/>
          <w:szCs w:val="28"/>
        </w:rPr>
        <w:t>щимся проявить себя.</w:t>
      </w:r>
    </w:p>
    <w:bookmarkEnd w:id="64"/>
    <w:bookmarkEnd w:id="84"/>
    <w:p w:rsidR="00DD77AD" w:rsidRDefault="00CE7C8E" w:rsidP="00CE7C8E">
      <w:pPr>
        <w:pStyle w:val="h2-first"/>
        <w:jc w:val="center"/>
        <w:rPr>
          <w:rFonts w:cs="Times New Roman"/>
        </w:rPr>
      </w:pPr>
      <w:r>
        <w:rPr>
          <w:rFonts w:cs="Times New Roman"/>
        </w:rPr>
        <w:t>ОСОБЕННОСТИ ОЦЕНКИ ПО ОТДЕЛЬНЫМ УЧЕБНЫМ ПРЕДМЕТАМ</w:t>
      </w:r>
    </w:p>
    <w:p w:rsidR="00CE7C8E" w:rsidRPr="00CE7C8E" w:rsidRDefault="00CE7C8E" w:rsidP="00CE7C8E">
      <w:pPr>
        <w:rPr>
          <w:rFonts w:cs="Times New Roman"/>
          <w:b/>
          <w:sz w:val="28"/>
          <w:szCs w:val="28"/>
        </w:rPr>
      </w:pPr>
      <w:r w:rsidRPr="00CE7C8E">
        <w:rPr>
          <w:rFonts w:cs="Times New Roman"/>
          <w:b/>
          <w:sz w:val="28"/>
          <w:szCs w:val="28"/>
        </w:rPr>
        <w:t>Особенности</w:t>
      </w:r>
      <w:r w:rsidRPr="00CE7C8E">
        <w:rPr>
          <w:rFonts w:cs="Times New Roman"/>
          <w:b/>
          <w:spacing w:val="-7"/>
          <w:sz w:val="28"/>
          <w:szCs w:val="28"/>
        </w:rPr>
        <w:t xml:space="preserve"> </w:t>
      </w:r>
      <w:r w:rsidRPr="00CE7C8E">
        <w:rPr>
          <w:rFonts w:cs="Times New Roman"/>
          <w:b/>
          <w:sz w:val="28"/>
          <w:szCs w:val="28"/>
        </w:rPr>
        <w:t>оценки</w:t>
      </w:r>
      <w:r w:rsidRPr="00CE7C8E">
        <w:rPr>
          <w:rFonts w:cs="Times New Roman"/>
          <w:b/>
          <w:spacing w:val="-7"/>
          <w:sz w:val="28"/>
          <w:szCs w:val="28"/>
        </w:rPr>
        <w:t xml:space="preserve"> </w:t>
      </w:r>
      <w:r w:rsidRPr="00CE7C8E">
        <w:rPr>
          <w:rFonts w:cs="Times New Roman"/>
          <w:b/>
          <w:sz w:val="28"/>
          <w:szCs w:val="28"/>
        </w:rPr>
        <w:t>по</w:t>
      </w:r>
      <w:r w:rsidRPr="00CE7C8E">
        <w:rPr>
          <w:rFonts w:cs="Times New Roman"/>
          <w:b/>
          <w:spacing w:val="-5"/>
          <w:sz w:val="28"/>
          <w:szCs w:val="28"/>
        </w:rPr>
        <w:t xml:space="preserve"> </w:t>
      </w:r>
      <w:r w:rsidRPr="00CE7C8E">
        <w:rPr>
          <w:rFonts w:cs="Times New Roman"/>
          <w:b/>
          <w:sz w:val="28"/>
          <w:szCs w:val="28"/>
        </w:rPr>
        <w:t>отдельным</w:t>
      </w:r>
      <w:r w:rsidRPr="00CE7C8E">
        <w:rPr>
          <w:rFonts w:cs="Times New Roman"/>
          <w:b/>
          <w:spacing w:val="-6"/>
          <w:sz w:val="28"/>
          <w:szCs w:val="28"/>
        </w:rPr>
        <w:t xml:space="preserve"> </w:t>
      </w:r>
      <w:r w:rsidRPr="00CE7C8E">
        <w:rPr>
          <w:rFonts w:cs="Times New Roman"/>
          <w:b/>
          <w:sz w:val="28"/>
          <w:szCs w:val="28"/>
        </w:rPr>
        <w:t>учебным</w:t>
      </w:r>
      <w:r w:rsidRPr="00CE7C8E">
        <w:rPr>
          <w:rFonts w:cs="Times New Roman"/>
          <w:b/>
          <w:spacing w:val="-5"/>
          <w:sz w:val="28"/>
          <w:szCs w:val="28"/>
        </w:rPr>
        <w:t xml:space="preserve"> </w:t>
      </w:r>
      <w:r w:rsidRPr="00CE7C8E">
        <w:rPr>
          <w:rFonts w:cs="Times New Roman"/>
          <w:b/>
          <w:spacing w:val="-2"/>
          <w:sz w:val="28"/>
          <w:szCs w:val="28"/>
        </w:rPr>
        <w:t>предметам</w:t>
      </w:r>
    </w:p>
    <w:p w:rsidR="00CE7C8E" w:rsidRPr="00CE7C8E" w:rsidRDefault="00CE7C8E" w:rsidP="00CE7C8E">
      <w:pPr>
        <w:pStyle w:val="aff3"/>
        <w:spacing w:before="91"/>
        <w:ind w:left="0"/>
        <w:rPr>
          <w:b/>
          <w:sz w:val="28"/>
          <w:szCs w:val="28"/>
        </w:rPr>
      </w:pPr>
    </w:p>
    <w:p w:rsidR="00CE7C8E" w:rsidRPr="00CE7C8E" w:rsidRDefault="00CE7C8E" w:rsidP="00CE7C8E">
      <w:pPr>
        <w:ind w:right="3"/>
        <w:jc w:val="center"/>
        <w:rPr>
          <w:rFonts w:cs="Times New Roman"/>
          <w:b/>
          <w:sz w:val="28"/>
          <w:szCs w:val="28"/>
        </w:rPr>
      </w:pPr>
      <w:r w:rsidRPr="00CE7C8E">
        <w:rPr>
          <w:rFonts w:cs="Times New Roman"/>
          <w:b/>
          <w:spacing w:val="-2"/>
          <w:sz w:val="28"/>
          <w:szCs w:val="28"/>
        </w:rPr>
        <w:lastRenderedPageBreak/>
        <w:t>Литература</w:t>
      </w:r>
    </w:p>
    <w:p w:rsidR="00CE7C8E" w:rsidRPr="00CE7C8E" w:rsidRDefault="00CE7C8E" w:rsidP="00CE7C8E">
      <w:pPr>
        <w:spacing w:before="39"/>
        <w:ind w:right="6075"/>
        <w:jc w:val="center"/>
        <w:rPr>
          <w:rFonts w:cs="Times New Roman"/>
          <w:sz w:val="28"/>
          <w:szCs w:val="28"/>
        </w:rPr>
      </w:pPr>
      <w:r w:rsidRPr="00CE7C8E">
        <w:rPr>
          <w:rFonts w:cs="Times New Roman"/>
          <w:b/>
          <w:sz w:val="28"/>
          <w:szCs w:val="28"/>
        </w:rPr>
        <w:t>Оценка</w:t>
      </w:r>
      <w:r w:rsidRPr="00CE7C8E">
        <w:rPr>
          <w:rFonts w:cs="Times New Roman"/>
          <w:b/>
          <w:spacing w:val="-7"/>
          <w:sz w:val="28"/>
          <w:szCs w:val="28"/>
        </w:rPr>
        <w:t xml:space="preserve"> </w:t>
      </w:r>
      <w:r w:rsidRPr="00CE7C8E">
        <w:rPr>
          <w:rFonts w:cs="Times New Roman"/>
          <w:b/>
          <w:sz w:val="28"/>
          <w:szCs w:val="28"/>
        </w:rPr>
        <w:t>устных</w:t>
      </w:r>
      <w:r w:rsidRPr="00CE7C8E">
        <w:rPr>
          <w:rFonts w:cs="Times New Roman"/>
          <w:b/>
          <w:spacing w:val="-9"/>
          <w:sz w:val="28"/>
          <w:szCs w:val="28"/>
        </w:rPr>
        <w:t xml:space="preserve"> </w:t>
      </w:r>
      <w:r w:rsidRPr="00CE7C8E">
        <w:rPr>
          <w:rFonts w:cs="Times New Roman"/>
          <w:b/>
          <w:spacing w:val="-2"/>
          <w:sz w:val="28"/>
          <w:szCs w:val="28"/>
        </w:rPr>
        <w:t>отв</w:t>
      </w:r>
      <w:r w:rsidRPr="00CE7C8E">
        <w:rPr>
          <w:rFonts w:cs="Times New Roman"/>
          <w:b/>
          <w:spacing w:val="-2"/>
          <w:sz w:val="28"/>
          <w:szCs w:val="28"/>
        </w:rPr>
        <w:t>е</w:t>
      </w:r>
      <w:r w:rsidRPr="00CE7C8E">
        <w:rPr>
          <w:rFonts w:cs="Times New Roman"/>
          <w:b/>
          <w:spacing w:val="-2"/>
          <w:sz w:val="28"/>
          <w:szCs w:val="28"/>
        </w:rPr>
        <w:t>тов</w:t>
      </w:r>
      <w:r w:rsidRPr="00CE7C8E">
        <w:rPr>
          <w:rFonts w:cs="Times New Roman"/>
          <w:spacing w:val="-2"/>
          <w:sz w:val="28"/>
          <w:szCs w:val="28"/>
        </w:rPr>
        <w:t>.</w:t>
      </w:r>
    </w:p>
    <w:p w:rsidR="00CE7C8E" w:rsidRPr="00CE7C8E" w:rsidRDefault="00CE7C8E" w:rsidP="00CE7C8E">
      <w:pPr>
        <w:pStyle w:val="aff3"/>
        <w:spacing w:before="45"/>
        <w:ind w:left="0"/>
        <w:rPr>
          <w:sz w:val="28"/>
          <w:szCs w:val="28"/>
        </w:rPr>
      </w:pPr>
      <w:r w:rsidRPr="00CE7C8E">
        <w:rPr>
          <w:sz w:val="28"/>
          <w:szCs w:val="28"/>
        </w:rPr>
        <w:t>Основу</w:t>
      </w:r>
      <w:r w:rsidRPr="00CE7C8E">
        <w:rPr>
          <w:spacing w:val="28"/>
          <w:sz w:val="28"/>
          <w:szCs w:val="28"/>
        </w:rPr>
        <w:t xml:space="preserve">  </w:t>
      </w:r>
      <w:r w:rsidRPr="00CE7C8E">
        <w:rPr>
          <w:sz w:val="28"/>
          <w:szCs w:val="28"/>
        </w:rPr>
        <w:t>устного</w:t>
      </w:r>
      <w:r w:rsidRPr="00CE7C8E">
        <w:rPr>
          <w:spacing w:val="31"/>
          <w:sz w:val="28"/>
          <w:szCs w:val="28"/>
        </w:rPr>
        <w:t xml:space="preserve">  </w:t>
      </w:r>
      <w:r w:rsidRPr="00CE7C8E">
        <w:rPr>
          <w:sz w:val="28"/>
          <w:szCs w:val="28"/>
        </w:rPr>
        <w:t>контроля</w:t>
      </w:r>
      <w:r w:rsidRPr="00CE7C8E">
        <w:rPr>
          <w:spacing w:val="31"/>
          <w:sz w:val="28"/>
          <w:szCs w:val="28"/>
        </w:rPr>
        <w:t xml:space="preserve">  </w:t>
      </w:r>
      <w:r w:rsidRPr="00CE7C8E">
        <w:rPr>
          <w:sz w:val="28"/>
          <w:szCs w:val="28"/>
        </w:rPr>
        <w:t>составляет</w:t>
      </w:r>
      <w:r w:rsidRPr="00CE7C8E">
        <w:rPr>
          <w:spacing w:val="31"/>
          <w:sz w:val="28"/>
          <w:szCs w:val="28"/>
        </w:rPr>
        <w:t xml:space="preserve">  </w:t>
      </w:r>
      <w:r w:rsidRPr="00CE7C8E">
        <w:rPr>
          <w:sz w:val="28"/>
          <w:szCs w:val="28"/>
        </w:rPr>
        <w:t>монологический</w:t>
      </w:r>
      <w:r w:rsidRPr="00CE7C8E">
        <w:rPr>
          <w:spacing w:val="31"/>
          <w:sz w:val="28"/>
          <w:szCs w:val="28"/>
        </w:rPr>
        <w:t xml:space="preserve">  </w:t>
      </w:r>
      <w:r w:rsidRPr="00CE7C8E">
        <w:rPr>
          <w:sz w:val="28"/>
          <w:szCs w:val="28"/>
        </w:rPr>
        <w:t>ответ</w:t>
      </w:r>
      <w:r w:rsidRPr="00CE7C8E">
        <w:rPr>
          <w:spacing w:val="64"/>
          <w:sz w:val="28"/>
          <w:szCs w:val="28"/>
        </w:rPr>
        <w:t xml:space="preserve">   </w:t>
      </w:r>
      <w:r w:rsidRPr="00CE7C8E">
        <w:rPr>
          <w:spacing w:val="-2"/>
          <w:sz w:val="28"/>
          <w:szCs w:val="28"/>
        </w:rPr>
        <w:t>об</w:t>
      </w:r>
      <w:r w:rsidRPr="00CE7C8E">
        <w:rPr>
          <w:spacing w:val="-2"/>
          <w:sz w:val="28"/>
          <w:szCs w:val="28"/>
        </w:rPr>
        <w:t>у</w:t>
      </w:r>
      <w:r w:rsidRPr="00CE7C8E">
        <w:rPr>
          <w:spacing w:val="-2"/>
          <w:sz w:val="28"/>
          <w:szCs w:val="28"/>
        </w:rPr>
        <w:t>чающегося.</w:t>
      </w:r>
    </w:p>
    <w:p w:rsidR="00CE7C8E" w:rsidRPr="00CE7C8E" w:rsidRDefault="00CE7C8E" w:rsidP="00CE7C8E">
      <w:pPr>
        <w:pStyle w:val="aff3"/>
        <w:spacing w:before="34"/>
        <w:ind w:left="0"/>
        <w:rPr>
          <w:sz w:val="28"/>
          <w:szCs w:val="28"/>
        </w:rPr>
      </w:pPr>
      <w:r w:rsidRPr="00CE7C8E">
        <w:rPr>
          <w:sz w:val="28"/>
          <w:szCs w:val="28"/>
        </w:rPr>
        <w:t>Основные</w:t>
      </w:r>
      <w:r w:rsidRPr="00CE7C8E">
        <w:rPr>
          <w:spacing w:val="-6"/>
          <w:sz w:val="28"/>
          <w:szCs w:val="28"/>
        </w:rPr>
        <w:t xml:space="preserve"> </w:t>
      </w:r>
      <w:r w:rsidRPr="00CE7C8E">
        <w:rPr>
          <w:sz w:val="28"/>
          <w:szCs w:val="28"/>
        </w:rPr>
        <w:t>критерии</w:t>
      </w:r>
      <w:r w:rsidRPr="00CE7C8E">
        <w:rPr>
          <w:spacing w:val="-3"/>
          <w:sz w:val="28"/>
          <w:szCs w:val="28"/>
        </w:rPr>
        <w:t xml:space="preserve"> </w:t>
      </w:r>
      <w:r w:rsidRPr="00CE7C8E">
        <w:rPr>
          <w:spacing w:val="-2"/>
          <w:sz w:val="28"/>
          <w:szCs w:val="28"/>
        </w:rPr>
        <w:t>оценивания:</w:t>
      </w:r>
    </w:p>
    <w:p w:rsidR="00CE7C8E" w:rsidRPr="00CE7C8E" w:rsidRDefault="00CE7C8E" w:rsidP="007859BE">
      <w:pPr>
        <w:pStyle w:val="aff5"/>
        <w:numPr>
          <w:ilvl w:val="0"/>
          <w:numId w:val="127"/>
        </w:numPr>
        <w:tabs>
          <w:tab w:val="left" w:pos="1628"/>
        </w:tabs>
        <w:spacing w:before="43" w:line="266" w:lineRule="auto"/>
        <w:ind w:left="0" w:right="1194"/>
        <w:jc w:val="both"/>
        <w:rPr>
          <w:sz w:val="28"/>
          <w:szCs w:val="28"/>
        </w:rPr>
      </w:pPr>
      <w:r w:rsidRPr="00CE7C8E">
        <w:rPr>
          <w:sz w:val="28"/>
          <w:szCs w:val="28"/>
        </w:rPr>
        <w:t>Знание текста</w:t>
      </w:r>
      <w:r w:rsidRPr="00CE7C8E">
        <w:rPr>
          <w:spacing w:val="-4"/>
          <w:sz w:val="28"/>
          <w:szCs w:val="28"/>
        </w:rPr>
        <w:t xml:space="preserve"> </w:t>
      </w:r>
      <w:r w:rsidRPr="00CE7C8E">
        <w:rPr>
          <w:sz w:val="28"/>
          <w:szCs w:val="28"/>
        </w:rPr>
        <w:t>и</w:t>
      </w:r>
      <w:r w:rsidRPr="00CE7C8E">
        <w:rPr>
          <w:spacing w:val="-8"/>
          <w:sz w:val="28"/>
          <w:szCs w:val="28"/>
        </w:rPr>
        <w:t xml:space="preserve"> </w:t>
      </w:r>
      <w:r w:rsidRPr="00CE7C8E">
        <w:rPr>
          <w:sz w:val="28"/>
          <w:szCs w:val="28"/>
        </w:rPr>
        <w:t>понимание идейно-художественного</w:t>
      </w:r>
      <w:r w:rsidRPr="00CE7C8E">
        <w:rPr>
          <w:spacing w:val="40"/>
          <w:sz w:val="28"/>
          <w:szCs w:val="28"/>
        </w:rPr>
        <w:t xml:space="preserve"> </w:t>
      </w:r>
      <w:r w:rsidRPr="00CE7C8E">
        <w:rPr>
          <w:sz w:val="28"/>
          <w:szCs w:val="28"/>
        </w:rPr>
        <w:t>с</w:t>
      </w:r>
      <w:r w:rsidRPr="00CE7C8E">
        <w:rPr>
          <w:sz w:val="28"/>
          <w:szCs w:val="28"/>
        </w:rPr>
        <w:t>о</w:t>
      </w:r>
      <w:r w:rsidRPr="00CE7C8E">
        <w:rPr>
          <w:sz w:val="28"/>
          <w:szCs w:val="28"/>
        </w:rPr>
        <w:t>держания изученного произведения.</w:t>
      </w:r>
    </w:p>
    <w:p w:rsidR="00CE7C8E" w:rsidRPr="00CE7C8E" w:rsidRDefault="00CE7C8E" w:rsidP="007859BE">
      <w:pPr>
        <w:pStyle w:val="aff5"/>
        <w:numPr>
          <w:ilvl w:val="0"/>
          <w:numId w:val="127"/>
        </w:numPr>
        <w:tabs>
          <w:tab w:val="left" w:pos="1627"/>
        </w:tabs>
        <w:spacing w:before="1"/>
        <w:ind w:left="0" w:hanging="359"/>
        <w:jc w:val="both"/>
        <w:rPr>
          <w:sz w:val="28"/>
          <w:szCs w:val="28"/>
        </w:rPr>
      </w:pPr>
      <w:r w:rsidRPr="00CE7C8E">
        <w:rPr>
          <w:sz w:val="28"/>
          <w:szCs w:val="28"/>
        </w:rPr>
        <w:t>Умение</w:t>
      </w:r>
      <w:r w:rsidRPr="00CE7C8E">
        <w:rPr>
          <w:spacing w:val="-11"/>
          <w:sz w:val="28"/>
          <w:szCs w:val="28"/>
        </w:rPr>
        <w:t xml:space="preserve"> </w:t>
      </w:r>
      <w:r w:rsidRPr="00CE7C8E">
        <w:rPr>
          <w:sz w:val="28"/>
          <w:szCs w:val="28"/>
        </w:rPr>
        <w:t>объяснять</w:t>
      </w:r>
      <w:r w:rsidRPr="00CE7C8E">
        <w:rPr>
          <w:spacing w:val="-8"/>
          <w:sz w:val="28"/>
          <w:szCs w:val="28"/>
        </w:rPr>
        <w:t xml:space="preserve"> </w:t>
      </w:r>
      <w:r w:rsidRPr="00CE7C8E">
        <w:rPr>
          <w:sz w:val="28"/>
          <w:szCs w:val="28"/>
        </w:rPr>
        <w:t>взаимосвязь</w:t>
      </w:r>
      <w:r w:rsidRPr="00CE7C8E">
        <w:rPr>
          <w:spacing w:val="-8"/>
          <w:sz w:val="28"/>
          <w:szCs w:val="28"/>
        </w:rPr>
        <w:t xml:space="preserve"> </w:t>
      </w:r>
      <w:r w:rsidRPr="00CE7C8E">
        <w:rPr>
          <w:sz w:val="28"/>
          <w:szCs w:val="28"/>
        </w:rPr>
        <w:t>событий,</w:t>
      </w:r>
      <w:r w:rsidRPr="00CE7C8E">
        <w:rPr>
          <w:spacing w:val="-10"/>
          <w:sz w:val="28"/>
          <w:szCs w:val="28"/>
        </w:rPr>
        <w:t xml:space="preserve"> </w:t>
      </w:r>
      <w:r w:rsidRPr="00CE7C8E">
        <w:rPr>
          <w:sz w:val="28"/>
          <w:szCs w:val="28"/>
        </w:rPr>
        <w:t>характер</w:t>
      </w:r>
      <w:r w:rsidRPr="00CE7C8E">
        <w:rPr>
          <w:spacing w:val="-8"/>
          <w:sz w:val="28"/>
          <w:szCs w:val="28"/>
        </w:rPr>
        <w:t xml:space="preserve"> </w:t>
      </w:r>
      <w:r w:rsidRPr="00CE7C8E">
        <w:rPr>
          <w:sz w:val="28"/>
          <w:szCs w:val="28"/>
        </w:rPr>
        <w:t>и</w:t>
      </w:r>
      <w:r w:rsidRPr="00CE7C8E">
        <w:rPr>
          <w:spacing w:val="-8"/>
          <w:sz w:val="28"/>
          <w:szCs w:val="28"/>
        </w:rPr>
        <w:t xml:space="preserve"> </w:t>
      </w:r>
      <w:r w:rsidRPr="00CE7C8E">
        <w:rPr>
          <w:sz w:val="28"/>
          <w:szCs w:val="28"/>
        </w:rPr>
        <w:t>поступки</w:t>
      </w:r>
      <w:r w:rsidRPr="00CE7C8E">
        <w:rPr>
          <w:spacing w:val="-7"/>
          <w:sz w:val="28"/>
          <w:szCs w:val="28"/>
        </w:rPr>
        <w:t xml:space="preserve"> </w:t>
      </w:r>
      <w:r w:rsidRPr="00CE7C8E">
        <w:rPr>
          <w:spacing w:val="-2"/>
          <w:sz w:val="28"/>
          <w:szCs w:val="28"/>
        </w:rPr>
        <w:t>героя.</w:t>
      </w:r>
    </w:p>
    <w:p w:rsidR="00CE7C8E" w:rsidRPr="00CE7C8E" w:rsidRDefault="00CE7C8E" w:rsidP="007859BE">
      <w:pPr>
        <w:pStyle w:val="aff5"/>
        <w:numPr>
          <w:ilvl w:val="0"/>
          <w:numId w:val="127"/>
        </w:numPr>
        <w:tabs>
          <w:tab w:val="left" w:pos="1628"/>
        </w:tabs>
        <w:spacing w:before="33" w:line="266" w:lineRule="auto"/>
        <w:ind w:left="0" w:right="220"/>
        <w:jc w:val="both"/>
        <w:rPr>
          <w:sz w:val="28"/>
          <w:szCs w:val="28"/>
        </w:rPr>
      </w:pPr>
      <w:r w:rsidRPr="00CE7C8E">
        <w:rPr>
          <w:sz w:val="28"/>
          <w:szCs w:val="28"/>
        </w:rPr>
        <w:t>Понимание роли художественных средств в раскрытии идейно - эстетич</w:t>
      </w:r>
      <w:r w:rsidRPr="00CE7C8E">
        <w:rPr>
          <w:sz w:val="28"/>
          <w:szCs w:val="28"/>
        </w:rPr>
        <w:t>е</w:t>
      </w:r>
      <w:r w:rsidRPr="00CE7C8E">
        <w:rPr>
          <w:sz w:val="28"/>
          <w:szCs w:val="28"/>
        </w:rPr>
        <w:t>ского содержания изученного произведения.</w:t>
      </w:r>
    </w:p>
    <w:p w:rsidR="00CE7C8E" w:rsidRPr="00CE7C8E" w:rsidRDefault="00CE7C8E" w:rsidP="007859BE">
      <w:pPr>
        <w:pStyle w:val="aff5"/>
        <w:numPr>
          <w:ilvl w:val="0"/>
          <w:numId w:val="127"/>
        </w:numPr>
        <w:tabs>
          <w:tab w:val="left" w:pos="1628"/>
        </w:tabs>
        <w:spacing w:before="1" w:line="266" w:lineRule="auto"/>
        <w:ind w:left="0" w:right="229"/>
        <w:jc w:val="both"/>
        <w:rPr>
          <w:sz w:val="28"/>
          <w:szCs w:val="28"/>
        </w:rPr>
      </w:pPr>
      <w:r w:rsidRPr="00CE7C8E">
        <w:rPr>
          <w:sz w:val="28"/>
          <w:szCs w:val="28"/>
        </w:rPr>
        <w:t>Знание теоретико-литературных понятий и умение пользоваться этими знан</w:t>
      </w:r>
      <w:r w:rsidRPr="00CE7C8E">
        <w:rPr>
          <w:sz w:val="28"/>
          <w:szCs w:val="28"/>
        </w:rPr>
        <w:t>и</w:t>
      </w:r>
      <w:r w:rsidRPr="00CE7C8E">
        <w:rPr>
          <w:sz w:val="28"/>
          <w:szCs w:val="28"/>
        </w:rPr>
        <w:t xml:space="preserve">ями при анализе произведений, изучаемых в классе и прочитанных </w:t>
      </w:r>
      <w:r w:rsidRPr="00CE7C8E">
        <w:rPr>
          <w:spacing w:val="-2"/>
          <w:sz w:val="28"/>
          <w:szCs w:val="28"/>
        </w:rPr>
        <w:t>самосто</w:t>
      </w:r>
      <w:r w:rsidRPr="00CE7C8E">
        <w:rPr>
          <w:spacing w:val="-2"/>
          <w:sz w:val="28"/>
          <w:szCs w:val="28"/>
        </w:rPr>
        <w:t>я</w:t>
      </w:r>
      <w:r w:rsidRPr="00CE7C8E">
        <w:rPr>
          <w:spacing w:val="-2"/>
          <w:sz w:val="28"/>
          <w:szCs w:val="28"/>
        </w:rPr>
        <w:t>тельно.</w:t>
      </w:r>
    </w:p>
    <w:p w:rsidR="00CE7C8E" w:rsidRPr="00CE7C8E" w:rsidRDefault="00CE7C8E" w:rsidP="007859BE">
      <w:pPr>
        <w:pStyle w:val="aff5"/>
        <w:numPr>
          <w:ilvl w:val="0"/>
          <w:numId w:val="127"/>
        </w:numPr>
        <w:tabs>
          <w:tab w:val="left" w:pos="1628"/>
        </w:tabs>
        <w:spacing w:before="1" w:line="266" w:lineRule="auto"/>
        <w:ind w:left="0" w:right="231"/>
        <w:jc w:val="both"/>
        <w:rPr>
          <w:sz w:val="28"/>
          <w:szCs w:val="28"/>
        </w:rPr>
      </w:pPr>
      <w:r w:rsidRPr="00CE7C8E">
        <w:rPr>
          <w:sz w:val="28"/>
          <w:szCs w:val="28"/>
        </w:rPr>
        <w:t>Речевая грамотность, логичность и последовательность ответа, техника и в</w:t>
      </w:r>
      <w:r w:rsidRPr="00CE7C8E">
        <w:rPr>
          <w:sz w:val="28"/>
          <w:szCs w:val="28"/>
        </w:rPr>
        <w:t>ы</w:t>
      </w:r>
      <w:r w:rsidRPr="00CE7C8E">
        <w:rPr>
          <w:sz w:val="28"/>
          <w:szCs w:val="28"/>
        </w:rPr>
        <w:t>разительность чтения.</w:t>
      </w:r>
    </w:p>
    <w:p w:rsidR="00CE7C8E" w:rsidRPr="00CE7C8E" w:rsidRDefault="00CE7C8E" w:rsidP="00CE7C8E">
      <w:pPr>
        <w:pStyle w:val="aff3"/>
        <w:spacing w:before="16"/>
        <w:ind w:left="0"/>
        <w:rPr>
          <w:sz w:val="28"/>
          <w:szCs w:val="28"/>
        </w:rPr>
      </w:pPr>
      <w:r w:rsidRPr="00CE7C8E">
        <w:rPr>
          <w:sz w:val="28"/>
          <w:szCs w:val="28"/>
        </w:rPr>
        <w:t>В</w:t>
      </w:r>
      <w:r w:rsidRPr="00CE7C8E">
        <w:rPr>
          <w:spacing w:val="-4"/>
          <w:sz w:val="28"/>
          <w:szCs w:val="28"/>
        </w:rPr>
        <w:t xml:space="preserve"> </w:t>
      </w:r>
      <w:r w:rsidRPr="00CE7C8E">
        <w:rPr>
          <w:sz w:val="28"/>
          <w:szCs w:val="28"/>
        </w:rPr>
        <w:t>соответствии</w:t>
      </w:r>
      <w:r w:rsidRPr="00CE7C8E">
        <w:rPr>
          <w:spacing w:val="-2"/>
          <w:sz w:val="28"/>
          <w:szCs w:val="28"/>
        </w:rPr>
        <w:t xml:space="preserve"> </w:t>
      </w:r>
      <w:r w:rsidRPr="00CE7C8E">
        <w:rPr>
          <w:sz w:val="28"/>
          <w:szCs w:val="28"/>
        </w:rPr>
        <w:t>с</w:t>
      </w:r>
      <w:r w:rsidRPr="00CE7C8E">
        <w:rPr>
          <w:spacing w:val="-3"/>
          <w:sz w:val="28"/>
          <w:szCs w:val="28"/>
        </w:rPr>
        <w:t xml:space="preserve"> </w:t>
      </w:r>
      <w:r w:rsidRPr="00CE7C8E">
        <w:rPr>
          <w:spacing w:val="-4"/>
          <w:sz w:val="28"/>
          <w:szCs w:val="28"/>
        </w:rPr>
        <w:t>этим:</w:t>
      </w:r>
    </w:p>
    <w:p w:rsidR="00CE7C8E" w:rsidRPr="00CE7C8E" w:rsidRDefault="00CE7C8E" w:rsidP="00CE7C8E">
      <w:pPr>
        <w:pStyle w:val="aff3"/>
        <w:spacing w:before="46" w:line="268" w:lineRule="auto"/>
        <w:ind w:left="0" w:right="229" w:firstLine="547"/>
        <w:rPr>
          <w:sz w:val="28"/>
          <w:szCs w:val="28"/>
        </w:rPr>
      </w:pPr>
      <w:r w:rsidRPr="00CE7C8E">
        <w:rPr>
          <w:b/>
          <w:sz w:val="28"/>
          <w:szCs w:val="28"/>
        </w:rPr>
        <w:t xml:space="preserve">Оценкой «5» </w:t>
      </w:r>
      <w:r w:rsidRPr="00CE7C8E">
        <w:rPr>
          <w:sz w:val="28"/>
          <w:szCs w:val="28"/>
        </w:rPr>
        <w:t>оценивается ответ, обнаруживающий прочные знания и гл</w:t>
      </w:r>
      <w:r w:rsidRPr="00CE7C8E">
        <w:rPr>
          <w:sz w:val="28"/>
          <w:szCs w:val="28"/>
        </w:rPr>
        <w:t>у</w:t>
      </w:r>
      <w:r w:rsidRPr="00CE7C8E">
        <w:rPr>
          <w:sz w:val="28"/>
          <w:szCs w:val="28"/>
        </w:rPr>
        <w:t>бокое понимание текста изучаемого произведения; умение объяснять взаим</w:t>
      </w:r>
      <w:r w:rsidRPr="00CE7C8E">
        <w:rPr>
          <w:sz w:val="28"/>
          <w:szCs w:val="28"/>
        </w:rPr>
        <w:t>о</w:t>
      </w:r>
      <w:r w:rsidRPr="00CE7C8E">
        <w:rPr>
          <w:sz w:val="28"/>
          <w:szCs w:val="28"/>
        </w:rPr>
        <w:t>связь событий, характер и поступки героев и роль художественного</w:t>
      </w:r>
      <w:r w:rsidRPr="00CE7C8E">
        <w:rPr>
          <w:spacing w:val="-2"/>
          <w:sz w:val="28"/>
          <w:szCs w:val="28"/>
        </w:rPr>
        <w:t xml:space="preserve"> </w:t>
      </w:r>
      <w:r w:rsidRPr="00CE7C8E">
        <w:rPr>
          <w:sz w:val="28"/>
          <w:szCs w:val="28"/>
        </w:rPr>
        <w:t>произв</w:t>
      </w:r>
      <w:r w:rsidRPr="00CE7C8E">
        <w:rPr>
          <w:sz w:val="28"/>
          <w:szCs w:val="28"/>
        </w:rPr>
        <w:t>е</w:t>
      </w:r>
      <w:r w:rsidRPr="00CE7C8E">
        <w:rPr>
          <w:sz w:val="28"/>
          <w:szCs w:val="28"/>
        </w:rPr>
        <w:t>денных средств в раскрытии идейно-эстетического содержания произведения, привлекать текст для аргументации своих выводов; хорошее владение литер</w:t>
      </w:r>
      <w:r w:rsidRPr="00CE7C8E">
        <w:rPr>
          <w:sz w:val="28"/>
          <w:szCs w:val="28"/>
        </w:rPr>
        <w:t>а</w:t>
      </w:r>
      <w:r w:rsidRPr="00CE7C8E">
        <w:rPr>
          <w:sz w:val="28"/>
          <w:szCs w:val="28"/>
        </w:rPr>
        <w:t>турной речью.</w:t>
      </w:r>
      <w:r w:rsidRPr="00CE7C8E">
        <w:rPr>
          <w:spacing w:val="40"/>
          <w:sz w:val="28"/>
          <w:szCs w:val="28"/>
        </w:rPr>
        <w:t xml:space="preserve"> </w:t>
      </w:r>
      <w:r w:rsidRPr="00CE7C8E">
        <w:rPr>
          <w:sz w:val="28"/>
          <w:szCs w:val="28"/>
        </w:rPr>
        <w:t>обучающийся систематически демонстр</w:t>
      </w:r>
      <w:r w:rsidRPr="00CE7C8E">
        <w:rPr>
          <w:sz w:val="28"/>
          <w:szCs w:val="28"/>
        </w:rPr>
        <w:t>и</w:t>
      </w:r>
      <w:r w:rsidRPr="00CE7C8E">
        <w:rPr>
          <w:sz w:val="28"/>
          <w:szCs w:val="28"/>
        </w:rPr>
        <w:t>рует оригинальность и аналитическое мышление; выполняет работу на</w:t>
      </w:r>
      <w:r w:rsidRPr="00CE7C8E">
        <w:rPr>
          <w:spacing w:val="40"/>
          <w:sz w:val="28"/>
          <w:szCs w:val="28"/>
        </w:rPr>
        <w:t xml:space="preserve"> </w:t>
      </w:r>
      <w:r w:rsidRPr="00CE7C8E">
        <w:rPr>
          <w:sz w:val="28"/>
          <w:szCs w:val="28"/>
        </w:rPr>
        <w:t>высшем уровне.</w:t>
      </w:r>
    </w:p>
    <w:p w:rsidR="00CE7C8E" w:rsidRPr="00CE7C8E" w:rsidRDefault="00CE7C8E" w:rsidP="00CE7C8E">
      <w:pPr>
        <w:pStyle w:val="aff3"/>
        <w:spacing w:before="6" w:line="268" w:lineRule="auto"/>
        <w:ind w:left="0" w:right="225" w:firstLine="547"/>
        <w:rPr>
          <w:sz w:val="28"/>
          <w:szCs w:val="28"/>
        </w:rPr>
      </w:pPr>
      <w:r w:rsidRPr="00CE7C8E">
        <w:rPr>
          <w:b/>
          <w:sz w:val="28"/>
          <w:szCs w:val="28"/>
        </w:rPr>
        <w:t xml:space="preserve">Оценкой «4» </w:t>
      </w:r>
      <w:r w:rsidRPr="00CE7C8E">
        <w:rPr>
          <w:sz w:val="28"/>
          <w:szCs w:val="28"/>
        </w:rPr>
        <w:t>оценивается ответ, который,</w:t>
      </w:r>
      <w:r w:rsidRPr="00CE7C8E">
        <w:rPr>
          <w:spacing w:val="-1"/>
          <w:sz w:val="28"/>
          <w:szCs w:val="28"/>
        </w:rPr>
        <w:t xml:space="preserve"> </w:t>
      </w:r>
      <w:r w:rsidRPr="00CE7C8E">
        <w:rPr>
          <w:sz w:val="28"/>
          <w:szCs w:val="28"/>
        </w:rPr>
        <w:t>показывает прочное знание и достаточно глубокое понимание текста изучаемого произведения; умение об</w:t>
      </w:r>
      <w:r w:rsidRPr="00CE7C8E">
        <w:rPr>
          <w:sz w:val="28"/>
          <w:szCs w:val="28"/>
        </w:rPr>
        <w:t>ъ</w:t>
      </w:r>
      <w:r w:rsidRPr="00CE7C8E">
        <w:rPr>
          <w:sz w:val="28"/>
          <w:szCs w:val="28"/>
        </w:rPr>
        <w:t>яснять взаимосвязь событий, характерны и поступки героев и роль о</w:t>
      </w:r>
      <w:r w:rsidRPr="00CE7C8E">
        <w:rPr>
          <w:sz w:val="28"/>
          <w:szCs w:val="28"/>
        </w:rPr>
        <w:t>с</w:t>
      </w:r>
      <w:r w:rsidRPr="00CE7C8E">
        <w:rPr>
          <w:sz w:val="28"/>
          <w:szCs w:val="28"/>
        </w:rPr>
        <w:t>новных художественных средств в раскрытии идейно-эстетического содержания пр</w:t>
      </w:r>
      <w:r w:rsidRPr="00CE7C8E">
        <w:rPr>
          <w:sz w:val="28"/>
          <w:szCs w:val="28"/>
        </w:rPr>
        <w:t>о</w:t>
      </w:r>
      <w:r w:rsidRPr="00CE7C8E">
        <w:rPr>
          <w:sz w:val="28"/>
          <w:szCs w:val="28"/>
        </w:rPr>
        <w:t>изведения, умение пользоваться основным теорет</w:t>
      </w:r>
      <w:r w:rsidRPr="00CE7C8E">
        <w:rPr>
          <w:sz w:val="28"/>
          <w:szCs w:val="28"/>
        </w:rPr>
        <w:t>и</w:t>
      </w:r>
      <w:r w:rsidRPr="00CE7C8E">
        <w:rPr>
          <w:sz w:val="28"/>
          <w:szCs w:val="28"/>
        </w:rPr>
        <w:t>ко-литературными знаниями: и навыками разбора при анализе прочитанных произведений: умение привл</w:t>
      </w:r>
      <w:r w:rsidRPr="00CE7C8E">
        <w:rPr>
          <w:sz w:val="28"/>
          <w:szCs w:val="28"/>
        </w:rPr>
        <w:t>е</w:t>
      </w:r>
      <w:r w:rsidRPr="00CE7C8E">
        <w:rPr>
          <w:sz w:val="28"/>
          <w:szCs w:val="28"/>
        </w:rPr>
        <w:t>кать текст произведения для обоснования своих выводов, владение литерату</w:t>
      </w:r>
      <w:r w:rsidRPr="00CE7C8E">
        <w:rPr>
          <w:sz w:val="28"/>
          <w:szCs w:val="28"/>
        </w:rPr>
        <w:t>р</w:t>
      </w:r>
      <w:r w:rsidRPr="00CE7C8E">
        <w:rPr>
          <w:sz w:val="28"/>
          <w:szCs w:val="28"/>
        </w:rPr>
        <w:t>ной речью. Однако по одному-двум из этих компонентов ответа могут быть допущены неточности.</w:t>
      </w:r>
    </w:p>
    <w:p w:rsidR="00CE7C8E" w:rsidRPr="00CE7C8E" w:rsidRDefault="00CE7C8E" w:rsidP="00CE7C8E">
      <w:pPr>
        <w:pStyle w:val="aff3"/>
        <w:spacing w:before="7" w:line="268" w:lineRule="auto"/>
        <w:ind w:left="0" w:right="226" w:firstLine="547"/>
        <w:rPr>
          <w:sz w:val="28"/>
          <w:szCs w:val="28"/>
        </w:rPr>
      </w:pPr>
      <w:r w:rsidRPr="00CE7C8E">
        <w:rPr>
          <w:b/>
          <w:sz w:val="28"/>
          <w:szCs w:val="28"/>
        </w:rPr>
        <w:t xml:space="preserve">Оценкой «3» </w:t>
      </w:r>
      <w:r w:rsidRPr="00CE7C8E">
        <w:rPr>
          <w:sz w:val="28"/>
          <w:szCs w:val="28"/>
        </w:rPr>
        <w:t>оценивается ответ, свидетельствующий о знании и поним</w:t>
      </w:r>
      <w:r w:rsidRPr="00CE7C8E">
        <w:rPr>
          <w:sz w:val="28"/>
          <w:szCs w:val="28"/>
        </w:rPr>
        <w:t>а</w:t>
      </w:r>
      <w:r w:rsidRPr="00CE7C8E">
        <w:rPr>
          <w:sz w:val="28"/>
          <w:szCs w:val="28"/>
        </w:rPr>
        <w:t>нии текста изучаемого произведения; знании основных вопросов теории, но недостаточном умении пользоваться этими знаниями при ан</w:t>
      </w:r>
      <w:r w:rsidRPr="00CE7C8E">
        <w:rPr>
          <w:sz w:val="28"/>
          <w:szCs w:val="28"/>
        </w:rPr>
        <w:t>а</w:t>
      </w:r>
      <w:r w:rsidRPr="00CE7C8E">
        <w:rPr>
          <w:sz w:val="28"/>
          <w:szCs w:val="28"/>
        </w:rPr>
        <w:t>лизе произведения: ограниченных навыках разбора и недостаточном умении привлекать текст произведений для подтверждения своих выводов. Допускается не более двух-трёх ошибок в содержании ответа, а также ряда недостатков в его комп</w:t>
      </w:r>
      <w:r w:rsidRPr="00CE7C8E">
        <w:rPr>
          <w:sz w:val="28"/>
          <w:szCs w:val="28"/>
        </w:rPr>
        <w:t>о</w:t>
      </w:r>
      <w:r w:rsidRPr="00CE7C8E">
        <w:rPr>
          <w:sz w:val="28"/>
          <w:szCs w:val="28"/>
        </w:rPr>
        <w:t>зиции и языке.</w:t>
      </w:r>
    </w:p>
    <w:p w:rsidR="00CE7C8E" w:rsidRPr="00CE7C8E" w:rsidRDefault="00CE7C8E" w:rsidP="00CE7C8E">
      <w:pPr>
        <w:pStyle w:val="aff3"/>
        <w:spacing w:before="68" w:line="268" w:lineRule="auto"/>
        <w:ind w:left="0" w:right="221" w:firstLine="547"/>
        <w:rPr>
          <w:sz w:val="28"/>
          <w:szCs w:val="28"/>
        </w:rPr>
      </w:pPr>
      <w:r w:rsidRPr="00CE7C8E">
        <w:rPr>
          <w:b/>
          <w:sz w:val="28"/>
          <w:szCs w:val="28"/>
        </w:rPr>
        <w:t xml:space="preserve">Оценкой «2» </w:t>
      </w:r>
      <w:r w:rsidRPr="00CE7C8E">
        <w:rPr>
          <w:sz w:val="28"/>
          <w:szCs w:val="28"/>
        </w:rPr>
        <w:t>оценивается ответ, обнаруживающий незнание соде</w:t>
      </w:r>
      <w:r w:rsidRPr="00CE7C8E">
        <w:rPr>
          <w:sz w:val="28"/>
          <w:szCs w:val="28"/>
        </w:rPr>
        <w:t>р</w:t>
      </w:r>
      <w:r w:rsidRPr="00CE7C8E">
        <w:rPr>
          <w:sz w:val="28"/>
          <w:szCs w:val="28"/>
        </w:rPr>
        <w:t xml:space="preserve">жания </w:t>
      </w:r>
      <w:r w:rsidRPr="00CE7C8E">
        <w:rPr>
          <w:sz w:val="28"/>
          <w:szCs w:val="28"/>
        </w:rPr>
        <w:lastRenderedPageBreak/>
        <w:t>произведения в целом, за исключением отдельных фрагментов, неумении об</w:t>
      </w:r>
      <w:r w:rsidRPr="00CE7C8E">
        <w:rPr>
          <w:sz w:val="28"/>
          <w:szCs w:val="28"/>
        </w:rPr>
        <w:t>ъ</w:t>
      </w:r>
      <w:r w:rsidRPr="00CE7C8E">
        <w:rPr>
          <w:sz w:val="28"/>
          <w:szCs w:val="28"/>
        </w:rPr>
        <w:t>яснять поведение, характеры основных героев и роль важнейших худож</w:t>
      </w:r>
      <w:r w:rsidRPr="00CE7C8E">
        <w:rPr>
          <w:sz w:val="28"/>
          <w:szCs w:val="28"/>
        </w:rPr>
        <w:t>е</w:t>
      </w:r>
      <w:r w:rsidRPr="00CE7C8E">
        <w:rPr>
          <w:sz w:val="28"/>
          <w:szCs w:val="28"/>
        </w:rPr>
        <w:t>ственных средств в раскрытии идейно-эстетического соде</w:t>
      </w:r>
      <w:r w:rsidRPr="00CE7C8E">
        <w:rPr>
          <w:sz w:val="28"/>
          <w:szCs w:val="28"/>
        </w:rPr>
        <w:t>р</w:t>
      </w:r>
      <w:r w:rsidRPr="00CE7C8E">
        <w:rPr>
          <w:sz w:val="28"/>
          <w:szCs w:val="28"/>
        </w:rPr>
        <w:t>жания произведения, незнание элементарных теоретико-литературных п</w:t>
      </w:r>
      <w:r w:rsidRPr="00CE7C8E">
        <w:rPr>
          <w:sz w:val="28"/>
          <w:szCs w:val="28"/>
        </w:rPr>
        <w:t>о</w:t>
      </w:r>
      <w:r w:rsidRPr="00CE7C8E">
        <w:rPr>
          <w:sz w:val="28"/>
          <w:szCs w:val="28"/>
        </w:rPr>
        <w:t xml:space="preserve">нятий и слабое владение литературной речью. Оценка </w:t>
      </w:r>
      <w:r w:rsidRPr="00CE7C8E">
        <w:rPr>
          <w:spacing w:val="-2"/>
          <w:sz w:val="28"/>
          <w:szCs w:val="28"/>
        </w:rPr>
        <w:t>сочинений.</w:t>
      </w:r>
    </w:p>
    <w:p w:rsidR="00CE7C8E" w:rsidRPr="00CE7C8E" w:rsidRDefault="00CE7C8E" w:rsidP="00CE7C8E">
      <w:pPr>
        <w:spacing w:before="9" w:line="268" w:lineRule="auto"/>
        <w:ind w:right="231" w:firstLine="547"/>
        <w:rPr>
          <w:rFonts w:cs="Times New Roman"/>
          <w:sz w:val="28"/>
          <w:szCs w:val="28"/>
        </w:rPr>
      </w:pPr>
      <w:r w:rsidRPr="00CE7C8E">
        <w:rPr>
          <w:rFonts w:cs="Times New Roman"/>
          <w:b/>
          <w:sz w:val="28"/>
          <w:szCs w:val="28"/>
        </w:rPr>
        <w:t xml:space="preserve">В основу оценки сочинений </w:t>
      </w:r>
      <w:r w:rsidRPr="00CE7C8E">
        <w:rPr>
          <w:rFonts w:cs="Times New Roman"/>
          <w:sz w:val="28"/>
          <w:szCs w:val="28"/>
        </w:rPr>
        <w:t>по литературе должны быть положены сл</w:t>
      </w:r>
      <w:r w:rsidRPr="00CE7C8E">
        <w:rPr>
          <w:rFonts w:cs="Times New Roman"/>
          <w:sz w:val="28"/>
          <w:szCs w:val="28"/>
        </w:rPr>
        <w:t>е</w:t>
      </w:r>
      <w:r w:rsidRPr="00CE7C8E">
        <w:rPr>
          <w:rFonts w:cs="Times New Roman"/>
          <w:sz w:val="28"/>
          <w:szCs w:val="28"/>
        </w:rPr>
        <w:t>дующие главные критерии пределах программы данного класса:</w:t>
      </w:r>
    </w:p>
    <w:p w:rsidR="00CE7C8E" w:rsidRPr="00CE7C8E" w:rsidRDefault="00CE7C8E" w:rsidP="007859BE">
      <w:pPr>
        <w:pStyle w:val="aff5"/>
        <w:numPr>
          <w:ilvl w:val="0"/>
          <w:numId w:val="127"/>
        </w:numPr>
        <w:tabs>
          <w:tab w:val="left" w:pos="1628"/>
        </w:tabs>
        <w:spacing w:before="12" w:line="266" w:lineRule="auto"/>
        <w:ind w:left="0" w:right="222"/>
        <w:jc w:val="both"/>
        <w:rPr>
          <w:sz w:val="28"/>
          <w:szCs w:val="28"/>
        </w:rPr>
      </w:pPr>
      <w:r w:rsidRPr="00CE7C8E">
        <w:rPr>
          <w:sz w:val="28"/>
          <w:szCs w:val="28"/>
        </w:rPr>
        <w:t>правильное понимание темы, глубина, и полнота её раскрытия, верная передача фактов, правильное объяснение событий и поведения героев, исходя из иде</w:t>
      </w:r>
      <w:r w:rsidRPr="00CE7C8E">
        <w:rPr>
          <w:sz w:val="28"/>
          <w:szCs w:val="28"/>
        </w:rPr>
        <w:t>й</w:t>
      </w:r>
      <w:r w:rsidRPr="00CE7C8E">
        <w:rPr>
          <w:sz w:val="28"/>
          <w:szCs w:val="28"/>
        </w:rPr>
        <w:t>но-эстетического содержания произведения, доказательств основных полож</w:t>
      </w:r>
      <w:r w:rsidRPr="00CE7C8E">
        <w:rPr>
          <w:sz w:val="28"/>
          <w:szCs w:val="28"/>
        </w:rPr>
        <w:t>е</w:t>
      </w:r>
      <w:r w:rsidRPr="00CE7C8E">
        <w:rPr>
          <w:sz w:val="28"/>
          <w:szCs w:val="28"/>
        </w:rPr>
        <w:t>ний, привлечение мат</w:t>
      </w:r>
      <w:r w:rsidRPr="00CE7C8E">
        <w:rPr>
          <w:sz w:val="28"/>
          <w:szCs w:val="28"/>
        </w:rPr>
        <w:t>е</w:t>
      </w:r>
      <w:r w:rsidRPr="00CE7C8E">
        <w:rPr>
          <w:sz w:val="28"/>
          <w:szCs w:val="28"/>
        </w:rPr>
        <w:t>риала, важного и существенного для раскрытия темы, умение д</w:t>
      </w:r>
      <w:r w:rsidRPr="00CE7C8E">
        <w:rPr>
          <w:sz w:val="28"/>
          <w:szCs w:val="28"/>
        </w:rPr>
        <w:t>е</w:t>
      </w:r>
      <w:r w:rsidRPr="00CE7C8E">
        <w:rPr>
          <w:sz w:val="28"/>
          <w:szCs w:val="28"/>
        </w:rPr>
        <w:t>лать выводы и обобщения, точность в цитатах и умение включать их в текст сочинения;</w:t>
      </w:r>
    </w:p>
    <w:p w:rsidR="00CE7C8E" w:rsidRPr="00CE7C8E" w:rsidRDefault="00CE7C8E" w:rsidP="007859BE">
      <w:pPr>
        <w:pStyle w:val="aff5"/>
        <w:numPr>
          <w:ilvl w:val="0"/>
          <w:numId w:val="127"/>
        </w:numPr>
        <w:tabs>
          <w:tab w:val="left" w:pos="1628"/>
        </w:tabs>
        <w:spacing w:before="8" w:line="266" w:lineRule="auto"/>
        <w:ind w:left="0" w:right="229"/>
        <w:jc w:val="both"/>
        <w:rPr>
          <w:sz w:val="28"/>
          <w:szCs w:val="28"/>
        </w:rPr>
      </w:pPr>
      <w:r w:rsidRPr="00CE7C8E">
        <w:rPr>
          <w:sz w:val="28"/>
          <w:szCs w:val="28"/>
        </w:rPr>
        <w:t xml:space="preserve">соразмерность частей сочинения, логичность связей и переходов между </w:t>
      </w:r>
      <w:r w:rsidRPr="00CE7C8E">
        <w:rPr>
          <w:spacing w:val="-4"/>
          <w:sz w:val="28"/>
          <w:szCs w:val="28"/>
        </w:rPr>
        <w:t>ними;</w:t>
      </w:r>
    </w:p>
    <w:p w:rsidR="00CE7C8E" w:rsidRPr="00CE7C8E" w:rsidRDefault="00CE7C8E" w:rsidP="007859BE">
      <w:pPr>
        <w:pStyle w:val="aff5"/>
        <w:numPr>
          <w:ilvl w:val="0"/>
          <w:numId w:val="127"/>
        </w:numPr>
        <w:tabs>
          <w:tab w:val="left" w:pos="1628"/>
        </w:tabs>
        <w:spacing w:before="1" w:line="266" w:lineRule="auto"/>
        <w:ind w:left="0" w:right="223"/>
        <w:jc w:val="both"/>
        <w:rPr>
          <w:sz w:val="28"/>
          <w:szCs w:val="28"/>
        </w:rPr>
      </w:pPr>
      <w:r w:rsidRPr="00CE7C8E">
        <w:rPr>
          <w:sz w:val="28"/>
          <w:szCs w:val="28"/>
        </w:rPr>
        <w:t>точность и богатство лексики, умение пользоваться изобразительными сре</w:t>
      </w:r>
      <w:r w:rsidRPr="00CE7C8E">
        <w:rPr>
          <w:sz w:val="28"/>
          <w:szCs w:val="28"/>
        </w:rPr>
        <w:t>д</w:t>
      </w:r>
      <w:r w:rsidRPr="00CE7C8E">
        <w:rPr>
          <w:sz w:val="28"/>
          <w:szCs w:val="28"/>
        </w:rPr>
        <w:t>ствами языка.</w:t>
      </w:r>
    </w:p>
    <w:p w:rsidR="00CE7C8E" w:rsidRPr="00CE7C8E" w:rsidRDefault="00CE7C8E" w:rsidP="00CE7C8E">
      <w:pPr>
        <w:spacing w:before="15"/>
        <w:rPr>
          <w:rFonts w:cs="Times New Roman"/>
          <w:sz w:val="28"/>
          <w:szCs w:val="28"/>
        </w:rPr>
      </w:pPr>
      <w:r w:rsidRPr="00CE7C8E">
        <w:rPr>
          <w:rFonts w:cs="Times New Roman"/>
          <w:b/>
          <w:sz w:val="28"/>
          <w:szCs w:val="28"/>
        </w:rPr>
        <w:t>Оценка</w:t>
      </w:r>
      <w:r w:rsidRPr="00CE7C8E">
        <w:rPr>
          <w:rFonts w:cs="Times New Roman"/>
          <w:b/>
          <w:spacing w:val="-2"/>
          <w:sz w:val="28"/>
          <w:szCs w:val="28"/>
        </w:rPr>
        <w:t xml:space="preserve"> </w:t>
      </w:r>
      <w:r w:rsidRPr="00CE7C8E">
        <w:rPr>
          <w:rFonts w:cs="Times New Roman"/>
          <w:b/>
          <w:sz w:val="28"/>
          <w:szCs w:val="28"/>
        </w:rPr>
        <w:t>«5»</w:t>
      </w:r>
      <w:r w:rsidRPr="00CE7C8E">
        <w:rPr>
          <w:rFonts w:cs="Times New Roman"/>
          <w:b/>
          <w:spacing w:val="-1"/>
          <w:sz w:val="28"/>
          <w:szCs w:val="28"/>
        </w:rPr>
        <w:t xml:space="preserve"> </w:t>
      </w:r>
      <w:r w:rsidRPr="00CE7C8E">
        <w:rPr>
          <w:rFonts w:cs="Times New Roman"/>
          <w:sz w:val="28"/>
          <w:szCs w:val="28"/>
        </w:rPr>
        <w:t>ставится</w:t>
      </w:r>
      <w:r w:rsidRPr="00CE7C8E">
        <w:rPr>
          <w:rFonts w:cs="Times New Roman"/>
          <w:spacing w:val="-1"/>
          <w:sz w:val="28"/>
          <w:szCs w:val="28"/>
        </w:rPr>
        <w:t xml:space="preserve"> </w:t>
      </w:r>
      <w:r w:rsidRPr="00CE7C8E">
        <w:rPr>
          <w:rFonts w:cs="Times New Roman"/>
          <w:sz w:val="28"/>
          <w:szCs w:val="28"/>
        </w:rPr>
        <w:t>за</w:t>
      </w:r>
      <w:r w:rsidRPr="00CE7C8E">
        <w:rPr>
          <w:rFonts w:cs="Times New Roman"/>
          <w:spacing w:val="-2"/>
          <w:sz w:val="28"/>
          <w:szCs w:val="28"/>
        </w:rPr>
        <w:t xml:space="preserve"> сочинение:</w:t>
      </w:r>
    </w:p>
    <w:p w:rsidR="00CE7C8E" w:rsidRPr="00CE7C8E" w:rsidRDefault="00CE7C8E" w:rsidP="007859BE">
      <w:pPr>
        <w:pStyle w:val="aff5"/>
        <w:numPr>
          <w:ilvl w:val="0"/>
          <w:numId w:val="127"/>
        </w:numPr>
        <w:tabs>
          <w:tab w:val="left" w:pos="1628"/>
        </w:tabs>
        <w:spacing w:before="43" w:line="266" w:lineRule="auto"/>
        <w:ind w:left="0" w:right="231"/>
        <w:jc w:val="both"/>
        <w:rPr>
          <w:sz w:val="28"/>
          <w:szCs w:val="28"/>
        </w:rPr>
      </w:pPr>
      <w:r w:rsidRPr="00CE7C8E">
        <w:rPr>
          <w:sz w:val="28"/>
          <w:szCs w:val="28"/>
        </w:rPr>
        <w:t>Глубоко аргументировано раскрывающее тему, свидетельствующее об отли</w:t>
      </w:r>
      <w:r w:rsidRPr="00CE7C8E">
        <w:rPr>
          <w:sz w:val="28"/>
          <w:szCs w:val="28"/>
        </w:rPr>
        <w:t>ч</w:t>
      </w:r>
      <w:r w:rsidRPr="00CE7C8E">
        <w:rPr>
          <w:sz w:val="28"/>
          <w:szCs w:val="28"/>
        </w:rPr>
        <w:t>ном знании текста произведения и других материалов, необходимых для её раскрытия, умение делать выводы и обобщения;</w:t>
      </w:r>
    </w:p>
    <w:p w:rsidR="00CE7C8E" w:rsidRPr="00CE7C8E" w:rsidRDefault="00CE7C8E" w:rsidP="007859BE">
      <w:pPr>
        <w:pStyle w:val="aff5"/>
        <w:numPr>
          <w:ilvl w:val="0"/>
          <w:numId w:val="127"/>
        </w:numPr>
        <w:tabs>
          <w:tab w:val="left" w:pos="1628"/>
        </w:tabs>
        <w:spacing w:before="4" w:line="264" w:lineRule="auto"/>
        <w:ind w:left="0" w:right="229"/>
        <w:jc w:val="both"/>
        <w:rPr>
          <w:sz w:val="28"/>
          <w:szCs w:val="28"/>
        </w:rPr>
      </w:pPr>
      <w:r w:rsidRPr="00CE7C8E">
        <w:rPr>
          <w:sz w:val="28"/>
          <w:szCs w:val="28"/>
        </w:rPr>
        <w:t xml:space="preserve">стройное по композиции, логическое и последовательное в изложении </w:t>
      </w:r>
      <w:r w:rsidRPr="00CE7C8E">
        <w:rPr>
          <w:spacing w:val="-2"/>
          <w:sz w:val="28"/>
          <w:szCs w:val="28"/>
        </w:rPr>
        <w:t>мы</w:t>
      </w:r>
      <w:r w:rsidRPr="00CE7C8E">
        <w:rPr>
          <w:spacing w:val="-2"/>
          <w:sz w:val="28"/>
          <w:szCs w:val="28"/>
        </w:rPr>
        <w:t>с</w:t>
      </w:r>
      <w:r w:rsidRPr="00CE7C8E">
        <w:rPr>
          <w:spacing w:val="-2"/>
          <w:sz w:val="28"/>
          <w:szCs w:val="28"/>
        </w:rPr>
        <w:t>лей;</w:t>
      </w:r>
    </w:p>
    <w:p w:rsidR="00CE7C8E" w:rsidRPr="00CE7C8E" w:rsidRDefault="00CE7C8E" w:rsidP="007859BE">
      <w:pPr>
        <w:pStyle w:val="aff5"/>
        <w:numPr>
          <w:ilvl w:val="0"/>
          <w:numId w:val="127"/>
        </w:numPr>
        <w:tabs>
          <w:tab w:val="left" w:pos="1628"/>
        </w:tabs>
        <w:spacing w:before="7" w:line="264" w:lineRule="auto"/>
        <w:ind w:left="0" w:right="233"/>
        <w:jc w:val="both"/>
        <w:rPr>
          <w:sz w:val="28"/>
          <w:szCs w:val="28"/>
        </w:rPr>
      </w:pPr>
      <w:r w:rsidRPr="00CE7C8E">
        <w:rPr>
          <w:sz w:val="28"/>
          <w:szCs w:val="28"/>
        </w:rPr>
        <w:t>написанное правильным литературным языком и стилистически соответств</w:t>
      </w:r>
      <w:r w:rsidRPr="00CE7C8E">
        <w:rPr>
          <w:sz w:val="28"/>
          <w:szCs w:val="28"/>
        </w:rPr>
        <w:t>у</w:t>
      </w:r>
      <w:r w:rsidRPr="00CE7C8E">
        <w:rPr>
          <w:sz w:val="28"/>
          <w:szCs w:val="28"/>
        </w:rPr>
        <w:t>ющее содержанию;</w:t>
      </w:r>
    </w:p>
    <w:p w:rsidR="00CE7C8E" w:rsidRPr="00CE7C8E" w:rsidRDefault="00CE7C8E" w:rsidP="007859BE">
      <w:pPr>
        <w:pStyle w:val="aff5"/>
        <w:numPr>
          <w:ilvl w:val="0"/>
          <w:numId w:val="127"/>
        </w:numPr>
        <w:tabs>
          <w:tab w:val="left" w:pos="1627"/>
        </w:tabs>
        <w:spacing w:before="7"/>
        <w:ind w:left="0" w:hanging="359"/>
        <w:jc w:val="both"/>
        <w:rPr>
          <w:sz w:val="28"/>
          <w:szCs w:val="28"/>
        </w:rPr>
      </w:pPr>
      <w:r w:rsidRPr="00CE7C8E">
        <w:rPr>
          <w:sz w:val="28"/>
          <w:szCs w:val="28"/>
        </w:rPr>
        <w:t>не</w:t>
      </w:r>
      <w:r w:rsidRPr="00CE7C8E">
        <w:rPr>
          <w:spacing w:val="-6"/>
          <w:sz w:val="28"/>
          <w:szCs w:val="28"/>
        </w:rPr>
        <w:t xml:space="preserve"> </w:t>
      </w:r>
      <w:r w:rsidRPr="00CE7C8E">
        <w:rPr>
          <w:sz w:val="28"/>
          <w:szCs w:val="28"/>
        </w:rPr>
        <w:t>допускаются</w:t>
      </w:r>
      <w:r w:rsidRPr="00CE7C8E">
        <w:rPr>
          <w:spacing w:val="-5"/>
          <w:sz w:val="28"/>
          <w:szCs w:val="28"/>
        </w:rPr>
        <w:t xml:space="preserve"> </w:t>
      </w:r>
      <w:r w:rsidRPr="00CE7C8E">
        <w:rPr>
          <w:sz w:val="28"/>
          <w:szCs w:val="28"/>
        </w:rPr>
        <w:t>неточности</w:t>
      </w:r>
      <w:r w:rsidRPr="00CE7C8E">
        <w:rPr>
          <w:spacing w:val="-6"/>
          <w:sz w:val="28"/>
          <w:szCs w:val="28"/>
        </w:rPr>
        <w:t xml:space="preserve"> </w:t>
      </w:r>
      <w:r w:rsidRPr="00CE7C8E">
        <w:rPr>
          <w:sz w:val="28"/>
          <w:szCs w:val="28"/>
        </w:rPr>
        <w:t>в</w:t>
      </w:r>
      <w:r w:rsidRPr="00CE7C8E">
        <w:rPr>
          <w:spacing w:val="-5"/>
          <w:sz w:val="28"/>
          <w:szCs w:val="28"/>
        </w:rPr>
        <w:t xml:space="preserve"> </w:t>
      </w:r>
      <w:r w:rsidRPr="00CE7C8E">
        <w:rPr>
          <w:spacing w:val="-2"/>
          <w:sz w:val="28"/>
          <w:szCs w:val="28"/>
        </w:rPr>
        <w:t>содержании.</w:t>
      </w:r>
    </w:p>
    <w:p w:rsidR="00CE7C8E" w:rsidRPr="00CE7C8E" w:rsidRDefault="00CE7C8E" w:rsidP="00CE7C8E">
      <w:pPr>
        <w:spacing w:before="45"/>
        <w:rPr>
          <w:rFonts w:cs="Times New Roman"/>
          <w:sz w:val="28"/>
          <w:szCs w:val="28"/>
        </w:rPr>
      </w:pPr>
      <w:r w:rsidRPr="00CE7C8E">
        <w:rPr>
          <w:rFonts w:cs="Times New Roman"/>
          <w:b/>
          <w:sz w:val="28"/>
          <w:szCs w:val="28"/>
        </w:rPr>
        <w:t>Оценка</w:t>
      </w:r>
      <w:r w:rsidRPr="00CE7C8E">
        <w:rPr>
          <w:rFonts w:cs="Times New Roman"/>
          <w:b/>
          <w:spacing w:val="-2"/>
          <w:sz w:val="28"/>
          <w:szCs w:val="28"/>
        </w:rPr>
        <w:t xml:space="preserve"> </w:t>
      </w:r>
      <w:r w:rsidRPr="00CE7C8E">
        <w:rPr>
          <w:rFonts w:cs="Times New Roman"/>
          <w:b/>
          <w:sz w:val="28"/>
          <w:szCs w:val="28"/>
        </w:rPr>
        <w:t>«4»</w:t>
      </w:r>
      <w:r w:rsidRPr="00CE7C8E">
        <w:rPr>
          <w:rFonts w:cs="Times New Roman"/>
          <w:b/>
          <w:spacing w:val="-1"/>
          <w:sz w:val="28"/>
          <w:szCs w:val="28"/>
        </w:rPr>
        <w:t xml:space="preserve"> </w:t>
      </w:r>
      <w:r w:rsidRPr="00CE7C8E">
        <w:rPr>
          <w:rFonts w:cs="Times New Roman"/>
          <w:sz w:val="28"/>
          <w:szCs w:val="28"/>
        </w:rPr>
        <w:t>ставится</w:t>
      </w:r>
      <w:r w:rsidRPr="00CE7C8E">
        <w:rPr>
          <w:rFonts w:cs="Times New Roman"/>
          <w:spacing w:val="-1"/>
          <w:sz w:val="28"/>
          <w:szCs w:val="28"/>
        </w:rPr>
        <w:t xml:space="preserve"> </w:t>
      </w:r>
      <w:r w:rsidRPr="00CE7C8E">
        <w:rPr>
          <w:rFonts w:cs="Times New Roman"/>
          <w:sz w:val="28"/>
          <w:szCs w:val="28"/>
        </w:rPr>
        <w:t>за</w:t>
      </w:r>
      <w:r w:rsidRPr="00CE7C8E">
        <w:rPr>
          <w:rFonts w:cs="Times New Roman"/>
          <w:spacing w:val="-2"/>
          <w:sz w:val="28"/>
          <w:szCs w:val="28"/>
        </w:rPr>
        <w:t xml:space="preserve"> сочинение:</w:t>
      </w:r>
    </w:p>
    <w:p w:rsidR="00CE7C8E" w:rsidRPr="00CE7C8E" w:rsidRDefault="00CE7C8E" w:rsidP="007859BE">
      <w:pPr>
        <w:pStyle w:val="aff5"/>
        <w:numPr>
          <w:ilvl w:val="0"/>
          <w:numId w:val="127"/>
        </w:numPr>
        <w:tabs>
          <w:tab w:val="left" w:pos="1628"/>
        </w:tabs>
        <w:spacing w:before="45" w:line="266" w:lineRule="auto"/>
        <w:ind w:left="0" w:right="226"/>
        <w:jc w:val="both"/>
        <w:rPr>
          <w:sz w:val="28"/>
          <w:szCs w:val="28"/>
        </w:rPr>
      </w:pPr>
      <w:r w:rsidRPr="00CE7C8E">
        <w:rPr>
          <w:sz w:val="28"/>
          <w:szCs w:val="28"/>
        </w:rPr>
        <w:t>достаточно полно и убедительно раскрывающее тему с незначительными о</w:t>
      </w:r>
      <w:r w:rsidRPr="00CE7C8E">
        <w:rPr>
          <w:sz w:val="28"/>
          <w:szCs w:val="28"/>
        </w:rPr>
        <w:t>т</w:t>
      </w:r>
      <w:r w:rsidRPr="00CE7C8E">
        <w:rPr>
          <w:sz w:val="28"/>
          <w:szCs w:val="28"/>
        </w:rPr>
        <w:t>клонениями от неё; обнаруживающее хорошее знание литературного м</w:t>
      </w:r>
      <w:r w:rsidRPr="00CE7C8E">
        <w:rPr>
          <w:sz w:val="28"/>
          <w:szCs w:val="28"/>
        </w:rPr>
        <w:t>а</w:t>
      </w:r>
      <w:r w:rsidRPr="00CE7C8E">
        <w:rPr>
          <w:sz w:val="28"/>
          <w:szCs w:val="28"/>
        </w:rPr>
        <w:t>териала, и других источников по теме сочинения и умение пользоваться ими для обо</w:t>
      </w:r>
      <w:r w:rsidRPr="00CE7C8E">
        <w:rPr>
          <w:sz w:val="28"/>
          <w:szCs w:val="28"/>
        </w:rPr>
        <w:t>с</w:t>
      </w:r>
      <w:r w:rsidRPr="00CE7C8E">
        <w:rPr>
          <w:sz w:val="28"/>
          <w:szCs w:val="28"/>
        </w:rPr>
        <w:t>нования своих мыслей, а также делать выводы и обобщения;</w:t>
      </w:r>
    </w:p>
    <w:p w:rsidR="00CE7C8E" w:rsidRPr="00CE7C8E" w:rsidRDefault="00CE7C8E" w:rsidP="007859BE">
      <w:pPr>
        <w:pStyle w:val="aff5"/>
        <w:numPr>
          <w:ilvl w:val="0"/>
          <w:numId w:val="127"/>
        </w:numPr>
        <w:tabs>
          <w:tab w:val="left" w:pos="1627"/>
        </w:tabs>
        <w:spacing w:before="2"/>
        <w:ind w:left="0" w:hanging="359"/>
        <w:jc w:val="both"/>
        <w:rPr>
          <w:sz w:val="28"/>
          <w:szCs w:val="28"/>
        </w:rPr>
      </w:pPr>
      <w:r w:rsidRPr="00CE7C8E">
        <w:rPr>
          <w:sz w:val="28"/>
          <w:szCs w:val="28"/>
        </w:rPr>
        <w:t>логическое</w:t>
      </w:r>
      <w:r w:rsidRPr="00CE7C8E">
        <w:rPr>
          <w:spacing w:val="-7"/>
          <w:sz w:val="28"/>
          <w:szCs w:val="28"/>
        </w:rPr>
        <w:t xml:space="preserve"> </w:t>
      </w:r>
      <w:r w:rsidRPr="00CE7C8E">
        <w:rPr>
          <w:sz w:val="28"/>
          <w:szCs w:val="28"/>
        </w:rPr>
        <w:t>и</w:t>
      </w:r>
      <w:r w:rsidRPr="00CE7C8E">
        <w:rPr>
          <w:spacing w:val="-7"/>
          <w:sz w:val="28"/>
          <w:szCs w:val="28"/>
        </w:rPr>
        <w:t xml:space="preserve"> </w:t>
      </w:r>
      <w:r w:rsidRPr="00CE7C8E">
        <w:rPr>
          <w:sz w:val="28"/>
          <w:szCs w:val="28"/>
        </w:rPr>
        <w:t>последовательное</w:t>
      </w:r>
      <w:r w:rsidRPr="00CE7C8E">
        <w:rPr>
          <w:spacing w:val="-6"/>
          <w:sz w:val="28"/>
          <w:szCs w:val="28"/>
        </w:rPr>
        <w:t xml:space="preserve"> </w:t>
      </w:r>
      <w:r w:rsidRPr="00CE7C8E">
        <w:rPr>
          <w:sz w:val="28"/>
          <w:szCs w:val="28"/>
        </w:rPr>
        <w:t>в</w:t>
      </w:r>
      <w:r w:rsidRPr="00CE7C8E">
        <w:rPr>
          <w:spacing w:val="-7"/>
          <w:sz w:val="28"/>
          <w:szCs w:val="28"/>
        </w:rPr>
        <w:t xml:space="preserve"> </w:t>
      </w:r>
      <w:r w:rsidRPr="00CE7C8E">
        <w:rPr>
          <w:sz w:val="28"/>
          <w:szCs w:val="28"/>
        </w:rPr>
        <w:t>изложении</w:t>
      </w:r>
      <w:r w:rsidRPr="00CE7C8E">
        <w:rPr>
          <w:spacing w:val="-6"/>
          <w:sz w:val="28"/>
          <w:szCs w:val="28"/>
        </w:rPr>
        <w:t xml:space="preserve"> </w:t>
      </w:r>
      <w:r w:rsidRPr="00CE7C8E">
        <w:rPr>
          <w:spacing w:val="-2"/>
          <w:sz w:val="28"/>
          <w:szCs w:val="28"/>
        </w:rPr>
        <w:t>содержания;</w:t>
      </w:r>
    </w:p>
    <w:p w:rsidR="00CE7C8E" w:rsidRPr="00CE7C8E" w:rsidRDefault="00CE7C8E" w:rsidP="007859BE">
      <w:pPr>
        <w:pStyle w:val="aff5"/>
        <w:numPr>
          <w:ilvl w:val="0"/>
          <w:numId w:val="127"/>
        </w:numPr>
        <w:tabs>
          <w:tab w:val="left" w:pos="1628"/>
          <w:tab w:val="left" w:pos="6714"/>
        </w:tabs>
        <w:spacing w:before="33" w:line="266" w:lineRule="auto"/>
        <w:ind w:left="0" w:right="226"/>
        <w:jc w:val="both"/>
        <w:rPr>
          <w:sz w:val="28"/>
          <w:szCs w:val="28"/>
        </w:rPr>
      </w:pPr>
      <w:r w:rsidRPr="00CE7C8E">
        <w:rPr>
          <w:sz w:val="28"/>
          <w:szCs w:val="28"/>
        </w:rPr>
        <w:t>написанное</w:t>
      </w:r>
      <w:r w:rsidRPr="00CE7C8E">
        <w:rPr>
          <w:spacing w:val="80"/>
          <w:sz w:val="28"/>
          <w:szCs w:val="28"/>
        </w:rPr>
        <w:t xml:space="preserve">  </w:t>
      </w:r>
      <w:r w:rsidRPr="00CE7C8E">
        <w:rPr>
          <w:sz w:val="28"/>
          <w:szCs w:val="28"/>
        </w:rPr>
        <w:t>правильным</w:t>
      </w:r>
      <w:r w:rsidRPr="00CE7C8E">
        <w:rPr>
          <w:spacing w:val="40"/>
          <w:sz w:val="28"/>
          <w:szCs w:val="28"/>
        </w:rPr>
        <w:t xml:space="preserve"> </w:t>
      </w:r>
      <w:r w:rsidRPr="00CE7C8E">
        <w:rPr>
          <w:sz w:val="28"/>
          <w:szCs w:val="28"/>
        </w:rPr>
        <w:t>литературным</w:t>
      </w:r>
      <w:r w:rsidRPr="00CE7C8E">
        <w:rPr>
          <w:sz w:val="28"/>
          <w:szCs w:val="28"/>
        </w:rPr>
        <w:tab/>
        <w:t>языком, стилист</w:t>
      </w:r>
      <w:r w:rsidRPr="00CE7C8E">
        <w:rPr>
          <w:sz w:val="28"/>
          <w:szCs w:val="28"/>
        </w:rPr>
        <w:t>и</w:t>
      </w:r>
      <w:r w:rsidRPr="00CE7C8E">
        <w:rPr>
          <w:sz w:val="28"/>
          <w:szCs w:val="28"/>
        </w:rPr>
        <w:t>чески соответствующее содержанию;</w:t>
      </w:r>
    </w:p>
    <w:p w:rsidR="00CE7C8E" w:rsidRPr="00CE7C8E" w:rsidRDefault="00CE7C8E" w:rsidP="007859BE">
      <w:pPr>
        <w:pStyle w:val="aff5"/>
        <w:numPr>
          <w:ilvl w:val="0"/>
          <w:numId w:val="127"/>
        </w:numPr>
        <w:tabs>
          <w:tab w:val="left" w:pos="1628"/>
        </w:tabs>
        <w:spacing w:before="1" w:line="266" w:lineRule="auto"/>
        <w:ind w:left="0" w:right="223"/>
        <w:jc w:val="both"/>
        <w:rPr>
          <w:sz w:val="28"/>
          <w:szCs w:val="28"/>
        </w:rPr>
      </w:pPr>
      <w:r w:rsidRPr="00CE7C8E">
        <w:rPr>
          <w:sz w:val="28"/>
          <w:szCs w:val="28"/>
        </w:rPr>
        <w:t>допускается две-три неточности: в содержании, а также не более трёх- чет</w:t>
      </w:r>
      <w:r w:rsidRPr="00CE7C8E">
        <w:rPr>
          <w:sz w:val="28"/>
          <w:szCs w:val="28"/>
        </w:rPr>
        <w:t>ы</w:t>
      </w:r>
      <w:r w:rsidRPr="00CE7C8E">
        <w:rPr>
          <w:sz w:val="28"/>
          <w:szCs w:val="28"/>
        </w:rPr>
        <w:t>рёх речевых недочётов.</w:t>
      </w:r>
    </w:p>
    <w:p w:rsidR="00CE7C8E" w:rsidRPr="00CE7C8E" w:rsidRDefault="00CE7C8E" w:rsidP="00CE7C8E">
      <w:pPr>
        <w:spacing w:before="13"/>
        <w:rPr>
          <w:rFonts w:cs="Times New Roman"/>
          <w:sz w:val="28"/>
          <w:szCs w:val="28"/>
        </w:rPr>
      </w:pPr>
      <w:r w:rsidRPr="00CE7C8E">
        <w:rPr>
          <w:rFonts w:cs="Times New Roman"/>
          <w:b/>
          <w:sz w:val="28"/>
          <w:szCs w:val="28"/>
        </w:rPr>
        <w:t>Оценка</w:t>
      </w:r>
      <w:r w:rsidRPr="00CE7C8E">
        <w:rPr>
          <w:rFonts w:cs="Times New Roman"/>
          <w:b/>
          <w:spacing w:val="-3"/>
          <w:sz w:val="28"/>
          <w:szCs w:val="28"/>
        </w:rPr>
        <w:t xml:space="preserve"> </w:t>
      </w:r>
      <w:r w:rsidRPr="00CE7C8E">
        <w:rPr>
          <w:rFonts w:cs="Times New Roman"/>
          <w:b/>
          <w:sz w:val="28"/>
          <w:szCs w:val="28"/>
        </w:rPr>
        <w:t>«3»</w:t>
      </w:r>
      <w:r w:rsidRPr="00CE7C8E">
        <w:rPr>
          <w:rFonts w:cs="Times New Roman"/>
          <w:b/>
          <w:spacing w:val="-3"/>
          <w:sz w:val="28"/>
          <w:szCs w:val="28"/>
        </w:rPr>
        <w:t xml:space="preserve"> </w:t>
      </w:r>
      <w:r w:rsidRPr="00CE7C8E">
        <w:rPr>
          <w:rFonts w:cs="Times New Roman"/>
          <w:sz w:val="28"/>
          <w:szCs w:val="28"/>
        </w:rPr>
        <w:t>ставится</w:t>
      </w:r>
      <w:r w:rsidRPr="00CE7C8E">
        <w:rPr>
          <w:rFonts w:cs="Times New Roman"/>
          <w:spacing w:val="-3"/>
          <w:sz w:val="28"/>
          <w:szCs w:val="28"/>
        </w:rPr>
        <w:t xml:space="preserve"> </w:t>
      </w:r>
      <w:r w:rsidRPr="00CE7C8E">
        <w:rPr>
          <w:rFonts w:cs="Times New Roman"/>
          <w:sz w:val="28"/>
          <w:szCs w:val="28"/>
        </w:rPr>
        <w:t>за</w:t>
      </w:r>
      <w:r w:rsidRPr="00CE7C8E">
        <w:rPr>
          <w:rFonts w:cs="Times New Roman"/>
          <w:spacing w:val="-4"/>
          <w:sz w:val="28"/>
          <w:szCs w:val="28"/>
        </w:rPr>
        <w:t xml:space="preserve"> </w:t>
      </w:r>
      <w:r w:rsidRPr="00CE7C8E">
        <w:rPr>
          <w:rFonts w:cs="Times New Roman"/>
          <w:sz w:val="28"/>
          <w:szCs w:val="28"/>
        </w:rPr>
        <w:t>сочинение,</w:t>
      </w:r>
      <w:r w:rsidRPr="00CE7C8E">
        <w:rPr>
          <w:rFonts w:cs="Times New Roman"/>
          <w:spacing w:val="-3"/>
          <w:sz w:val="28"/>
          <w:szCs w:val="28"/>
        </w:rPr>
        <w:t xml:space="preserve"> </w:t>
      </w:r>
      <w:r w:rsidRPr="00CE7C8E">
        <w:rPr>
          <w:rFonts w:cs="Times New Roman"/>
          <w:sz w:val="28"/>
          <w:szCs w:val="28"/>
        </w:rPr>
        <w:t>в</w:t>
      </w:r>
      <w:r w:rsidRPr="00CE7C8E">
        <w:rPr>
          <w:rFonts w:cs="Times New Roman"/>
          <w:spacing w:val="-3"/>
          <w:sz w:val="28"/>
          <w:szCs w:val="28"/>
        </w:rPr>
        <w:t xml:space="preserve"> </w:t>
      </w:r>
      <w:r w:rsidRPr="00CE7C8E">
        <w:rPr>
          <w:rFonts w:cs="Times New Roman"/>
          <w:spacing w:val="-2"/>
          <w:sz w:val="28"/>
          <w:szCs w:val="28"/>
        </w:rPr>
        <w:t>котором:</w:t>
      </w:r>
    </w:p>
    <w:p w:rsidR="00CE7C8E" w:rsidRPr="00CE7C8E" w:rsidRDefault="00CE7C8E" w:rsidP="007859BE">
      <w:pPr>
        <w:pStyle w:val="aff5"/>
        <w:numPr>
          <w:ilvl w:val="0"/>
          <w:numId w:val="127"/>
        </w:numPr>
        <w:tabs>
          <w:tab w:val="left" w:pos="1628"/>
        </w:tabs>
        <w:spacing w:before="46" w:line="266" w:lineRule="auto"/>
        <w:ind w:left="0" w:right="223"/>
        <w:jc w:val="both"/>
        <w:rPr>
          <w:sz w:val="28"/>
          <w:szCs w:val="28"/>
        </w:rPr>
      </w:pPr>
      <w:r w:rsidRPr="00CE7C8E">
        <w:rPr>
          <w:sz w:val="28"/>
          <w:szCs w:val="28"/>
        </w:rPr>
        <w:t>в главном и основном раскрывается тема, ответ дан верный, но односторонний или недостаточно полный ответ на тему, допущены отклонения от неё или о</w:t>
      </w:r>
      <w:r w:rsidRPr="00CE7C8E">
        <w:rPr>
          <w:sz w:val="28"/>
          <w:szCs w:val="28"/>
        </w:rPr>
        <w:t>т</w:t>
      </w:r>
      <w:r w:rsidRPr="00CE7C8E">
        <w:rPr>
          <w:sz w:val="28"/>
          <w:szCs w:val="28"/>
        </w:rPr>
        <w:t>дельные ошибки в изложении фактического материала; обнаруживается нед</w:t>
      </w:r>
      <w:r w:rsidRPr="00CE7C8E">
        <w:rPr>
          <w:sz w:val="28"/>
          <w:szCs w:val="28"/>
        </w:rPr>
        <w:t>о</w:t>
      </w:r>
      <w:r w:rsidRPr="00CE7C8E">
        <w:rPr>
          <w:sz w:val="28"/>
          <w:szCs w:val="28"/>
        </w:rPr>
        <w:t xml:space="preserve">статочное умение делать выводы и </w:t>
      </w:r>
      <w:r w:rsidRPr="00CE7C8E">
        <w:rPr>
          <w:spacing w:val="-2"/>
          <w:sz w:val="28"/>
          <w:szCs w:val="28"/>
        </w:rPr>
        <w:t>обобщения;</w:t>
      </w:r>
    </w:p>
    <w:p w:rsidR="00CE7C8E" w:rsidRPr="00CE7C8E" w:rsidRDefault="00CE7C8E" w:rsidP="007859BE">
      <w:pPr>
        <w:pStyle w:val="aff5"/>
        <w:numPr>
          <w:ilvl w:val="0"/>
          <w:numId w:val="127"/>
        </w:numPr>
        <w:tabs>
          <w:tab w:val="left" w:pos="1628"/>
        </w:tabs>
        <w:spacing w:before="6" w:line="266" w:lineRule="auto"/>
        <w:ind w:left="0" w:right="220"/>
        <w:jc w:val="both"/>
        <w:rPr>
          <w:sz w:val="28"/>
          <w:szCs w:val="28"/>
        </w:rPr>
      </w:pPr>
      <w:r w:rsidRPr="00CE7C8E">
        <w:rPr>
          <w:sz w:val="28"/>
          <w:szCs w:val="28"/>
        </w:rPr>
        <w:lastRenderedPageBreak/>
        <w:t>материал</w:t>
      </w:r>
      <w:r w:rsidRPr="00CE7C8E">
        <w:rPr>
          <w:spacing w:val="-1"/>
          <w:sz w:val="28"/>
          <w:szCs w:val="28"/>
        </w:rPr>
        <w:t xml:space="preserve"> </w:t>
      </w:r>
      <w:r w:rsidRPr="00CE7C8E">
        <w:rPr>
          <w:sz w:val="28"/>
          <w:szCs w:val="28"/>
        </w:rPr>
        <w:t>излагается достаточно</w:t>
      </w:r>
      <w:r w:rsidRPr="00CE7C8E">
        <w:rPr>
          <w:spacing w:val="40"/>
          <w:sz w:val="28"/>
          <w:szCs w:val="28"/>
        </w:rPr>
        <w:t xml:space="preserve"> </w:t>
      </w:r>
      <w:r w:rsidRPr="00CE7C8E">
        <w:rPr>
          <w:sz w:val="28"/>
          <w:szCs w:val="28"/>
        </w:rPr>
        <w:t>логично,</w:t>
      </w:r>
      <w:r w:rsidRPr="00CE7C8E">
        <w:rPr>
          <w:spacing w:val="80"/>
          <w:sz w:val="28"/>
          <w:szCs w:val="28"/>
        </w:rPr>
        <w:t xml:space="preserve"> </w:t>
      </w:r>
      <w:r w:rsidRPr="00CE7C8E">
        <w:rPr>
          <w:sz w:val="28"/>
          <w:szCs w:val="28"/>
        </w:rPr>
        <w:t>но</w:t>
      </w:r>
      <w:r w:rsidRPr="00CE7C8E">
        <w:rPr>
          <w:spacing w:val="80"/>
          <w:sz w:val="28"/>
          <w:szCs w:val="28"/>
        </w:rPr>
        <w:t xml:space="preserve"> </w:t>
      </w:r>
      <w:r w:rsidRPr="00CE7C8E">
        <w:rPr>
          <w:sz w:val="28"/>
          <w:szCs w:val="28"/>
        </w:rPr>
        <w:t>имеются отдельные нарушения последовательности выражения мыслей;</w:t>
      </w:r>
    </w:p>
    <w:p w:rsidR="00CE7C8E" w:rsidRPr="00CE7C8E" w:rsidRDefault="00CE7C8E" w:rsidP="007859BE">
      <w:pPr>
        <w:pStyle w:val="aff5"/>
        <w:numPr>
          <w:ilvl w:val="0"/>
          <w:numId w:val="127"/>
        </w:numPr>
        <w:tabs>
          <w:tab w:val="left" w:pos="1628"/>
        </w:tabs>
        <w:spacing w:before="88" w:line="266" w:lineRule="auto"/>
        <w:ind w:left="0" w:right="225"/>
        <w:jc w:val="both"/>
        <w:rPr>
          <w:sz w:val="28"/>
          <w:szCs w:val="28"/>
        </w:rPr>
      </w:pPr>
      <w:r w:rsidRPr="00CE7C8E">
        <w:rPr>
          <w:sz w:val="28"/>
          <w:szCs w:val="28"/>
        </w:rPr>
        <w:t>обнаруживается владение основами письменной речи;- в работе имеется не более 4-5 речевых недочетов.</w:t>
      </w:r>
    </w:p>
    <w:p w:rsidR="00CE7C8E" w:rsidRPr="00CE7C8E" w:rsidRDefault="00CE7C8E" w:rsidP="00CE7C8E">
      <w:pPr>
        <w:spacing w:before="16"/>
        <w:rPr>
          <w:rFonts w:cs="Times New Roman"/>
          <w:sz w:val="28"/>
          <w:szCs w:val="28"/>
        </w:rPr>
      </w:pPr>
      <w:r w:rsidRPr="00CE7C8E">
        <w:rPr>
          <w:rFonts w:cs="Times New Roman"/>
          <w:b/>
          <w:sz w:val="28"/>
          <w:szCs w:val="28"/>
        </w:rPr>
        <w:t>Оценка</w:t>
      </w:r>
      <w:r w:rsidRPr="00CE7C8E">
        <w:rPr>
          <w:rFonts w:cs="Times New Roman"/>
          <w:b/>
          <w:spacing w:val="-5"/>
          <w:sz w:val="28"/>
          <w:szCs w:val="28"/>
        </w:rPr>
        <w:t xml:space="preserve"> </w:t>
      </w:r>
      <w:r w:rsidRPr="00CE7C8E">
        <w:rPr>
          <w:rFonts w:cs="Times New Roman"/>
          <w:b/>
          <w:sz w:val="28"/>
          <w:szCs w:val="28"/>
        </w:rPr>
        <w:t>«2»</w:t>
      </w:r>
      <w:r w:rsidRPr="00CE7C8E">
        <w:rPr>
          <w:rFonts w:cs="Times New Roman"/>
          <w:b/>
          <w:spacing w:val="-5"/>
          <w:sz w:val="28"/>
          <w:szCs w:val="28"/>
        </w:rPr>
        <w:t xml:space="preserve"> </w:t>
      </w:r>
      <w:r w:rsidRPr="00CE7C8E">
        <w:rPr>
          <w:rFonts w:cs="Times New Roman"/>
          <w:sz w:val="28"/>
          <w:szCs w:val="28"/>
        </w:rPr>
        <w:t>за</w:t>
      </w:r>
      <w:r w:rsidRPr="00CE7C8E">
        <w:rPr>
          <w:rFonts w:cs="Times New Roman"/>
          <w:spacing w:val="-6"/>
          <w:sz w:val="28"/>
          <w:szCs w:val="28"/>
        </w:rPr>
        <w:t xml:space="preserve"> </w:t>
      </w:r>
      <w:r w:rsidRPr="00CE7C8E">
        <w:rPr>
          <w:rFonts w:cs="Times New Roman"/>
          <w:sz w:val="28"/>
          <w:szCs w:val="28"/>
        </w:rPr>
        <w:t>сочинение,</w:t>
      </w:r>
      <w:r w:rsidRPr="00CE7C8E">
        <w:rPr>
          <w:rFonts w:cs="Times New Roman"/>
          <w:spacing w:val="-4"/>
          <w:sz w:val="28"/>
          <w:szCs w:val="28"/>
        </w:rPr>
        <w:t xml:space="preserve"> </w:t>
      </w:r>
      <w:r w:rsidRPr="00CE7C8E">
        <w:rPr>
          <w:rFonts w:cs="Times New Roman"/>
          <w:spacing w:val="-2"/>
          <w:sz w:val="28"/>
          <w:szCs w:val="28"/>
        </w:rPr>
        <w:t>которое:</w:t>
      </w:r>
    </w:p>
    <w:p w:rsidR="00CE7C8E" w:rsidRPr="00CE7C8E" w:rsidRDefault="00CE7C8E" w:rsidP="007859BE">
      <w:pPr>
        <w:pStyle w:val="aff5"/>
        <w:numPr>
          <w:ilvl w:val="0"/>
          <w:numId w:val="127"/>
        </w:numPr>
        <w:tabs>
          <w:tab w:val="left" w:pos="1628"/>
        </w:tabs>
        <w:spacing w:before="45" w:line="266" w:lineRule="auto"/>
        <w:ind w:left="0" w:right="231"/>
        <w:jc w:val="both"/>
        <w:rPr>
          <w:sz w:val="28"/>
          <w:szCs w:val="28"/>
        </w:rPr>
      </w:pPr>
      <w:r w:rsidRPr="00CE7C8E">
        <w:rPr>
          <w:sz w:val="28"/>
          <w:szCs w:val="28"/>
        </w:rPr>
        <w:t>не раскрывает тему, свидетельствует о поверхностном знании текста произв</w:t>
      </w:r>
      <w:r w:rsidRPr="00CE7C8E">
        <w:rPr>
          <w:sz w:val="28"/>
          <w:szCs w:val="28"/>
        </w:rPr>
        <w:t>е</w:t>
      </w:r>
      <w:r w:rsidRPr="00CE7C8E">
        <w:rPr>
          <w:sz w:val="28"/>
          <w:szCs w:val="28"/>
        </w:rPr>
        <w:t>дения, состоит из путаного пересказа отдельных событий без вывода и обо</w:t>
      </w:r>
      <w:r w:rsidRPr="00CE7C8E">
        <w:rPr>
          <w:sz w:val="28"/>
          <w:szCs w:val="28"/>
        </w:rPr>
        <w:t>б</w:t>
      </w:r>
      <w:r w:rsidRPr="00CE7C8E">
        <w:rPr>
          <w:sz w:val="28"/>
          <w:szCs w:val="28"/>
        </w:rPr>
        <w:t xml:space="preserve">щений или из общих положений, не опирающихся на содержание </w:t>
      </w:r>
      <w:r w:rsidRPr="00CE7C8E">
        <w:rPr>
          <w:spacing w:val="-2"/>
          <w:sz w:val="28"/>
          <w:szCs w:val="28"/>
        </w:rPr>
        <w:t>мат</w:t>
      </w:r>
      <w:r w:rsidRPr="00CE7C8E">
        <w:rPr>
          <w:spacing w:val="-2"/>
          <w:sz w:val="28"/>
          <w:szCs w:val="28"/>
        </w:rPr>
        <w:t>е</w:t>
      </w:r>
      <w:r w:rsidRPr="00CE7C8E">
        <w:rPr>
          <w:spacing w:val="-2"/>
          <w:sz w:val="28"/>
          <w:szCs w:val="28"/>
        </w:rPr>
        <w:t>риала.</w:t>
      </w:r>
    </w:p>
    <w:p w:rsidR="00CE7C8E" w:rsidRPr="00CE7C8E" w:rsidRDefault="00CE7C8E" w:rsidP="007859BE">
      <w:pPr>
        <w:pStyle w:val="aff5"/>
        <w:numPr>
          <w:ilvl w:val="0"/>
          <w:numId w:val="127"/>
        </w:numPr>
        <w:tabs>
          <w:tab w:val="left" w:pos="1628"/>
        </w:tabs>
        <w:spacing w:before="5" w:line="264" w:lineRule="auto"/>
        <w:ind w:left="0" w:right="225"/>
        <w:jc w:val="both"/>
        <w:rPr>
          <w:sz w:val="28"/>
          <w:szCs w:val="28"/>
        </w:rPr>
      </w:pPr>
      <w:r w:rsidRPr="00CE7C8E">
        <w:rPr>
          <w:sz w:val="28"/>
          <w:szCs w:val="28"/>
        </w:rPr>
        <w:t>характеризуется расположением материала, отсутствием связи между ч</w:t>
      </w:r>
      <w:r w:rsidRPr="00CE7C8E">
        <w:rPr>
          <w:sz w:val="28"/>
          <w:szCs w:val="28"/>
        </w:rPr>
        <w:t>а</w:t>
      </w:r>
      <w:r w:rsidRPr="00CE7C8E">
        <w:rPr>
          <w:sz w:val="28"/>
          <w:szCs w:val="28"/>
        </w:rPr>
        <w:t>стями;- отличается бедностью словаря, наличием грубых ошибок.</w:t>
      </w:r>
    </w:p>
    <w:p w:rsidR="00CE7C8E" w:rsidRPr="00CE7C8E" w:rsidRDefault="00CE7C8E" w:rsidP="00CE7C8E">
      <w:pPr>
        <w:pStyle w:val="10"/>
        <w:spacing w:before="24"/>
        <w:ind w:left="0"/>
        <w:rPr>
          <w:sz w:val="28"/>
          <w:szCs w:val="28"/>
        </w:rPr>
      </w:pPr>
      <w:r w:rsidRPr="00CE7C8E">
        <w:rPr>
          <w:sz w:val="28"/>
          <w:szCs w:val="28"/>
        </w:rPr>
        <w:t>Оценка</w:t>
      </w:r>
      <w:r w:rsidRPr="00CE7C8E">
        <w:rPr>
          <w:spacing w:val="-5"/>
          <w:sz w:val="28"/>
          <w:szCs w:val="28"/>
        </w:rPr>
        <w:t xml:space="preserve"> </w:t>
      </w:r>
      <w:r w:rsidRPr="00CE7C8E">
        <w:rPr>
          <w:spacing w:val="-2"/>
          <w:sz w:val="28"/>
          <w:szCs w:val="28"/>
        </w:rPr>
        <w:t>тестов</w:t>
      </w:r>
    </w:p>
    <w:p w:rsidR="00CE7C8E" w:rsidRPr="00CE7C8E" w:rsidRDefault="00CE7C8E" w:rsidP="00CE7C8E">
      <w:pPr>
        <w:pStyle w:val="aff3"/>
        <w:spacing w:before="41"/>
        <w:ind w:left="0"/>
        <w:rPr>
          <w:sz w:val="28"/>
          <w:szCs w:val="28"/>
        </w:rPr>
      </w:pPr>
      <w:r w:rsidRPr="00CE7C8E">
        <w:rPr>
          <w:sz w:val="28"/>
          <w:szCs w:val="28"/>
        </w:rPr>
        <w:t>При</w:t>
      </w:r>
      <w:r w:rsidRPr="00CE7C8E">
        <w:rPr>
          <w:spacing w:val="-7"/>
          <w:sz w:val="28"/>
          <w:szCs w:val="28"/>
        </w:rPr>
        <w:t xml:space="preserve"> </w:t>
      </w:r>
      <w:r w:rsidRPr="00CE7C8E">
        <w:rPr>
          <w:sz w:val="28"/>
          <w:szCs w:val="28"/>
        </w:rPr>
        <w:t>проведении</w:t>
      </w:r>
      <w:r w:rsidRPr="00CE7C8E">
        <w:rPr>
          <w:spacing w:val="-5"/>
          <w:sz w:val="28"/>
          <w:szCs w:val="28"/>
        </w:rPr>
        <w:t xml:space="preserve"> </w:t>
      </w:r>
      <w:r w:rsidRPr="00CE7C8E">
        <w:rPr>
          <w:sz w:val="28"/>
          <w:szCs w:val="28"/>
        </w:rPr>
        <w:t>тестовых</w:t>
      </w:r>
      <w:r w:rsidRPr="00CE7C8E">
        <w:rPr>
          <w:spacing w:val="-4"/>
          <w:sz w:val="28"/>
          <w:szCs w:val="28"/>
        </w:rPr>
        <w:t xml:space="preserve"> </w:t>
      </w:r>
      <w:r w:rsidRPr="00CE7C8E">
        <w:rPr>
          <w:sz w:val="28"/>
          <w:szCs w:val="28"/>
        </w:rPr>
        <w:t>работ</w:t>
      </w:r>
      <w:r w:rsidRPr="00CE7C8E">
        <w:rPr>
          <w:spacing w:val="-7"/>
          <w:sz w:val="28"/>
          <w:szCs w:val="28"/>
        </w:rPr>
        <w:t xml:space="preserve"> </w:t>
      </w:r>
      <w:r w:rsidRPr="00CE7C8E">
        <w:rPr>
          <w:sz w:val="28"/>
          <w:szCs w:val="28"/>
        </w:rPr>
        <w:t>критерии</w:t>
      </w:r>
      <w:r w:rsidRPr="00CE7C8E">
        <w:rPr>
          <w:spacing w:val="-4"/>
          <w:sz w:val="28"/>
          <w:szCs w:val="28"/>
        </w:rPr>
        <w:t xml:space="preserve"> </w:t>
      </w:r>
      <w:r w:rsidRPr="00CE7C8E">
        <w:rPr>
          <w:spacing w:val="-2"/>
          <w:sz w:val="28"/>
          <w:szCs w:val="28"/>
        </w:rPr>
        <w:t>следующие:</w:t>
      </w:r>
    </w:p>
    <w:p w:rsidR="00CE7C8E" w:rsidRPr="00CE7C8E" w:rsidRDefault="00CE7C8E" w:rsidP="00CE7C8E">
      <w:pPr>
        <w:pStyle w:val="aff3"/>
        <w:spacing w:before="46"/>
        <w:ind w:left="0"/>
        <w:rPr>
          <w:sz w:val="28"/>
          <w:szCs w:val="28"/>
        </w:rPr>
      </w:pPr>
      <w:r w:rsidRPr="00CE7C8E">
        <w:rPr>
          <w:sz w:val="28"/>
          <w:szCs w:val="28"/>
        </w:rPr>
        <w:t>«5»</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90 – 100</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3"/>
        <w:ind w:left="0"/>
        <w:rPr>
          <w:sz w:val="28"/>
          <w:szCs w:val="28"/>
        </w:rPr>
      </w:pPr>
      <w:r w:rsidRPr="00CE7C8E">
        <w:rPr>
          <w:sz w:val="28"/>
          <w:szCs w:val="28"/>
        </w:rPr>
        <w:t>«4»</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70 – 89</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5"/>
        <w:ind w:left="0"/>
        <w:rPr>
          <w:sz w:val="28"/>
          <w:szCs w:val="28"/>
        </w:rPr>
      </w:pPr>
      <w:r w:rsidRPr="00CE7C8E">
        <w:rPr>
          <w:sz w:val="28"/>
          <w:szCs w:val="28"/>
        </w:rPr>
        <w:t>«3»</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51 – 69</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7"/>
        <w:ind w:left="0"/>
        <w:rPr>
          <w:sz w:val="28"/>
          <w:szCs w:val="28"/>
        </w:rPr>
      </w:pPr>
      <w:r w:rsidRPr="00CE7C8E">
        <w:rPr>
          <w:sz w:val="28"/>
          <w:szCs w:val="28"/>
        </w:rPr>
        <w:t>«2»</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30 – 50</w:t>
      </w:r>
      <w:r w:rsidRPr="00CE7C8E">
        <w:rPr>
          <w:spacing w:val="3"/>
          <w:sz w:val="28"/>
          <w:szCs w:val="28"/>
        </w:rPr>
        <w:t xml:space="preserve"> </w:t>
      </w:r>
      <w:r w:rsidRPr="00CE7C8E">
        <w:rPr>
          <w:spacing w:val="-5"/>
          <w:sz w:val="28"/>
          <w:szCs w:val="28"/>
        </w:rPr>
        <w:t>%;</w:t>
      </w:r>
    </w:p>
    <w:p w:rsidR="00CE7C8E" w:rsidRPr="00CE7C8E" w:rsidRDefault="00CE7C8E" w:rsidP="00CE7C8E">
      <w:pPr>
        <w:pStyle w:val="aff3"/>
        <w:ind w:left="0"/>
        <w:rPr>
          <w:sz w:val="28"/>
          <w:szCs w:val="28"/>
        </w:rPr>
      </w:pPr>
    </w:p>
    <w:p w:rsidR="00CE7C8E" w:rsidRPr="00CE7C8E" w:rsidRDefault="00CE7C8E" w:rsidP="00CE7C8E">
      <w:pPr>
        <w:pStyle w:val="aff3"/>
        <w:spacing w:before="141"/>
        <w:ind w:left="0"/>
        <w:rPr>
          <w:sz w:val="28"/>
          <w:szCs w:val="28"/>
        </w:rPr>
      </w:pPr>
    </w:p>
    <w:p w:rsidR="00CE7C8E" w:rsidRPr="00CE7C8E" w:rsidRDefault="00CE7C8E" w:rsidP="00CE7C8E">
      <w:pPr>
        <w:pStyle w:val="10"/>
        <w:ind w:left="0"/>
        <w:jc w:val="both"/>
        <w:rPr>
          <w:sz w:val="28"/>
          <w:szCs w:val="28"/>
        </w:rPr>
      </w:pPr>
      <w:r w:rsidRPr="00CE7C8E">
        <w:rPr>
          <w:sz w:val="28"/>
          <w:szCs w:val="28"/>
        </w:rPr>
        <w:t>Русский</w:t>
      </w:r>
      <w:r w:rsidRPr="00CE7C8E">
        <w:rPr>
          <w:spacing w:val="-11"/>
          <w:sz w:val="28"/>
          <w:szCs w:val="28"/>
        </w:rPr>
        <w:t xml:space="preserve"> </w:t>
      </w:r>
      <w:r w:rsidRPr="00CE7C8E">
        <w:rPr>
          <w:spacing w:val="-4"/>
          <w:sz w:val="28"/>
          <w:szCs w:val="28"/>
        </w:rPr>
        <w:t>язык</w:t>
      </w:r>
    </w:p>
    <w:p w:rsidR="00CE7C8E" w:rsidRPr="00CE7C8E" w:rsidRDefault="00CE7C8E" w:rsidP="00CE7C8E">
      <w:pPr>
        <w:pStyle w:val="aff3"/>
        <w:spacing w:before="39" w:line="268" w:lineRule="auto"/>
        <w:ind w:left="0" w:right="226" w:firstLine="547"/>
        <w:rPr>
          <w:sz w:val="28"/>
          <w:szCs w:val="28"/>
        </w:rPr>
      </w:pPr>
      <w:r w:rsidRPr="00CE7C8E">
        <w:rPr>
          <w:b/>
          <w:sz w:val="28"/>
          <w:szCs w:val="28"/>
        </w:rPr>
        <w:t>Оценка устных ответов</w:t>
      </w:r>
      <w:r w:rsidRPr="00CE7C8E">
        <w:rPr>
          <w:b/>
          <w:spacing w:val="40"/>
          <w:sz w:val="28"/>
          <w:szCs w:val="28"/>
        </w:rPr>
        <w:t xml:space="preserve"> </w:t>
      </w:r>
      <w:r w:rsidRPr="00CE7C8E">
        <w:rPr>
          <w:b/>
          <w:sz w:val="28"/>
          <w:szCs w:val="28"/>
        </w:rPr>
        <w:t>обучающихся</w:t>
      </w:r>
      <w:r w:rsidRPr="00CE7C8E">
        <w:rPr>
          <w:sz w:val="28"/>
          <w:szCs w:val="28"/>
        </w:rPr>
        <w:t>. Устный опрос является одним из основных способов учета знаний учета</w:t>
      </w:r>
      <w:r w:rsidRPr="00CE7C8E">
        <w:rPr>
          <w:spacing w:val="40"/>
          <w:sz w:val="28"/>
          <w:szCs w:val="28"/>
        </w:rPr>
        <w:t xml:space="preserve"> </w:t>
      </w:r>
      <w:r w:rsidRPr="00CE7C8E">
        <w:rPr>
          <w:sz w:val="28"/>
          <w:szCs w:val="28"/>
        </w:rPr>
        <w:t>обучающихся по русскому языку. Ра</w:t>
      </w:r>
      <w:r w:rsidRPr="00CE7C8E">
        <w:rPr>
          <w:sz w:val="28"/>
          <w:szCs w:val="28"/>
        </w:rPr>
        <w:t>з</w:t>
      </w:r>
      <w:r w:rsidRPr="00CE7C8E">
        <w:rPr>
          <w:sz w:val="28"/>
          <w:szCs w:val="28"/>
        </w:rPr>
        <w:t>вернутый ответ ученика должен представлять собой связное, логически посл</w:t>
      </w:r>
      <w:r w:rsidRPr="00CE7C8E">
        <w:rPr>
          <w:sz w:val="28"/>
          <w:szCs w:val="28"/>
        </w:rPr>
        <w:t>е</w:t>
      </w:r>
      <w:r w:rsidRPr="00CE7C8E">
        <w:rPr>
          <w:sz w:val="28"/>
          <w:szCs w:val="28"/>
        </w:rPr>
        <w:t>довательное сообщение на определенную тему, показывать его умение прим</w:t>
      </w:r>
      <w:r w:rsidRPr="00CE7C8E">
        <w:rPr>
          <w:sz w:val="28"/>
          <w:szCs w:val="28"/>
        </w:rPr>
        <w:t>е</w:t>
      </w:r>
      <w:r w:rsidRPr="00CE7C8E">
        <w:rPr>
          <w:sz w:val="28"/>
          <w:szCs w:val="28"/>
        </w:rPr>
        <w:t>нять определения, правила в конкретных случаях.</w:t>
      </w:r>
    </w:p>
    <w:p w:rsidR="00CE7C8E" w:rsidRPr="00CE7C8E" w:rsidRDefault="00CE7C8E" w:rsidP="00CE7C8E">
      <w:pPr>
        <w:pStyle w:val="aff3"/>
        <w:spacing w:before="10"/>
        <w:ind w:left="0"/>
        <w:rPr>
          <w:sz w:val="28"/>
          <w:szCs w:val="28"/>
        </w:rPr>
      </w:pPr>
      <w:r w:rsidRPr="00CE7C8E">
        <w:rPr>
          <w:sz w:val="28"/>
          <w:szCs w:val="28"/>
        </w:rPr>
        <w:t>При</w:t>
      </w:r>
      <w:r w:rsidRPr="00CE7C8E">
        <w:rPr>
          <w:spacing w:val="-13"/>
          <w:sz w:val="28"/>
          <w:szCs w:val="28"/>
        </w:rPr>
        <w:t xml:space="preserve"> </w:t>
      </w:r>
      <w:r w:rsidRPr="00CE7C8E">
        <w:rPr>
          <w:sz w:val="28"/>
          <w:szCs w:val="28"/>
        </w:rPr>
        <w:t>оценке</w:t>
      </w:r>
      <w:r w:rsidRPr="00CE7C8E">
        <w:rPr>
          <w:spacing w:val="-11"/>
          <w:sz w:val="28"/>
          <w:szCs w:val="28"/>
        </w:rPr>
        <w:t xml:space="preserve"> </w:t>
      </w:r>
      <w:r w:rsidRPr="00CE7C8E">
        <w:rPr>
          <w:sz w:val="28"/>
          <w:szCs w:val="28"/>
        </w:rPr>
        <w:t>ответа</w:t>
      </w:r>
      <w:r w:rsidRPr="00CE7C8E">
        <w:rPr>
          <w:spacing w:val="-9"/>
          <w:sz w:val="28"/>
          <w:szCs w:val="28"/>
        </w:rPr>
        <w:t xml:space="preserve"> </w:t>
      </w:r>
      <w:r w:rsidRPr="00CE7C8E">
        <w:rPr>
          <w:sz w:val="28"/>
          <w:szCs w:val="28"/>
        </w:rPr>
        <w:t>ученика</w:t>
      </w:r>
      <w:r w:rsidRPr="00CE7C8E">
        <w:rPr>
          <w:spacing w:val="-11"/>
          <w:sz w:val="28"/>
          <w:szCs w:val="28"/>
        </w:rPr>
        <w:t xml:space="preserve"> </w:t>
      </w:r>
      <w:r w:rsidRPr="00CE7C8E">
        <w:rPr>
          <w:sz w:val="28"/>
          <w:szCs w:val="28"/>
        </w:rPr>
        <w:t>надо</w:t>
      </w:r>
      <w:r w:rsidRPr="00CE7C8E">
        <w:rPr>
          <w:spacing w:val="-10"/>
          <w:sz w:val="28"/>
          <w:szCs w:val="28"/>
        </w:rPr>
        <w:t xml:space="preserve"> </w:t>
      </w:r>
      <w:r w:rsidRPr="00CE7C8E">
        <w:rPr>
          <w:sz w:val="28"/>
          <w:szCs w:val="28"/>
        </w:rPr>
        <w:t>руководствоваться</w:t>
      </w:r>
      <w:r w:rsidRPr="00CE7C8E">
        <w:rPr>
          <w:spacing w:val="-10"/>
          <w:sz w:val="28"/>
          <w:szCs w:val="28"/>
        </w:rPr>
        <w:t xml:space="preserve"> </w:t>
      </w:r>
      <w:r w:rsidRPr="00CE7C8E">
        <w:rPr>
          <w:sz w:val="28"/>
          <w:szCs w:val="28"/>
        </w:rPr>
        <w:t>следующими</w:t>
      </w:r>
      <w:r w:rsidRPr="00CE7C8E">
        <w:rPr>
          <w:spacing w:val="-10"/>
          <w:sz w:val="28"/>
          <w:szCs w:val="28"/>
        </w:rPr>
        <w:t xml:space="preserve"> </w:t>
      </w:r>
      <w:r w:rsidRPr="00CE7C8E">
        <w:rPr>
          <w:spacing w:val="-2"/>
          <w:sz w:val="28"/>
          <w:szCs w:val="28"/>
        </w:rPr>
        <w:t>крит</w:t>
      </w:r>
      <w:r w:rsidRPr="00CE7C8E">
        <w:rPr>
          <w:spacing w:val="-2"/>
          <w:sz w:val="28"/>
          <w:szCs w:val="28"/>
        </w:rPr>
        <w:t>е</w:t>
      </w:r>
      <w:r w:rsidRPr="00CE7C8E">
        <w:rPr>
          <w:spacing w:val="-2"/>
          <w:sz w:val="28"/>
          <w:szCs w:val="28"/>
        </w:rPr>
        <w:t>риями:</w:t>
      </w:r>
    </w:p>
    <w:p w:rsidR="00CE7C8E" w:rsidRPr="00CE7C8E" w:rsidRDefault="00CE7C8E" w:rsidP="007859BE">
      <w:pPr>
        <w:pStyle w:val="aff5"/>
        <w:numPr>
          <w:ilvl w:val="0"/>
          <w:numId w:val="126"/>
        </w:numPr>
        <w:tabs>
          <w:tab w:val="left" w:pos="1166"/>
        </w:tabs>
        <w:spacing w:before="45"/>
        <w:ind w:left="0" w:hanging="258"/>
        <w:rPr>
          <w:sz w:val="28"/>
          <w:szCs w:val="28"/>
        </w:rPr>
      </w:pPr>
      <w:r w:rsidRPr="00CE7C8E">
        <w:rPr>
          <w:sz w:val="28"/>
          <w:szCs w:val="28"/>
        </w:rPr>
        <w:t>полнота</w:t>
      </w:r>
      <w:r w:rsidRPr="00CE7C8E">
        <w:rPr>
          <w:spacing w:val="-6"/>
          <w:sz w:val="28"/>
          <w:szCs w:val="28"/>
        </w:rPr>
        <w:t xml:space="preserve"> </w:t>
      </w:r>
      <w:r w:rsidRPr="00CE7C8E">
        <w:rPr>
          <w:sz w:val="28"/>
          <w:szCs w:val="28"/>
        </w:rPr>
        <w:t>и</w:t>
      </w:r>
      <w:r w:rsidRPr="00CE7C8E">
        <w:rPr>
          <w:spacing w:val="-2"/>
          <w:sz w:val="28"/>
          <w:szCs w:val="28"/>
        </w:rPr>
        <w:t xml:space="preserve"> </w:t>
      </w:r>
      <w:r w:rsidRPr="00CE7C8E">
        <w:rPr>
          <w:sz w:val="28"/>
          <w:szCs w:val="28"/>
        </w:rPr>
        <w:t>правильность</w:t>
      </w:r>
      <w:r w:rsidRPr="00CE7C8E">
        <w:rPr>
          <w:spacing w:val="-2"/>
          <w:sz w:val="28"/>
          <w:szCs w:val="28"/>
        </w:rPr>
        <w:t xml:space="preserve"> ответа;</w:t>
      </w:r>
    </w:p>
    <w:p w:rsidR="00CE7C8E" w:rsidRPr="00CE7C8E" w:rsidRDefault="00CE7C8E" w:rsidP="007859BE">
      <w:pPr>
        <w:pStyle w:val="aff5"/>
        <w:numPr>
          <w:ilvl w:val="0"/>
          <w:numId w:val="126"/>
        </w:numPr>
        <w:tabs>
          <w:tab w:val="left" w:pos="1166"/>
        </w:tabs>
        <w:spacing w:before="43"/>
        <w:ind w:left="0" w:hanging="258"/>
        <w:rPr>
          <w:sz w:val="28"/>
          <w:szCs w:val="28"/>
        </w:rPr>
      </w:pPr>
      <w:r w:rsidRPr="00CE7C8E">
        <w:rPr>
          <w:sz w:val="28"/>
          <w:szCs w:val="28"/>
        </w:rPr>
        <w:t>степень</w:t>
      </w:r>
      <w:r w:rsidRPr="00CE7C8E">
        <w:rPr>
          <w:spacing w:val="-2"/>
          <w:sz w:val="28"/>
          <w:szCs w:val="28"/>
        </w:rPr>
        <w:t xml:space="preserve"> </w:t>
      </w:r>
      <w:r w:rsidRPr="00CE7C8E">
        <w:rPr>
          <w:sz w:val="28"/>
          <w:szCs w:val="28"/>
        </w:rPr>
        <w:t>осознанности,</w:t>
      </w:r>
      <w:r w:rsidRPr="00CE7C8E">
        <w:rPr>
          <w:spacing w:val="-2"/>
          <w:sz w:val="28"/>
          <w:szCs w:val="28"/>
        </w:rPr>
        <w:t xml:space="preserve"> </w:t>
      </w:r>
      <w:r w:rsidRPr="00CE7C8E">
        <w:rPr>
          <w:sz w:val="28"/>
          <w:szCs w:val="28"/>
        </w:rPr>
        <w:t>понимания</w:t>
      </w:r>
      <w:r w:rsidRPr="00CE7C8E">
        <w:rPr>
          <w:spacing w:val="-2"/>
          <w:sz w:val="28"/>
          <w:szCs w:val="28"/>
        </w:rPr>
        <w:t xml:space="preserve"> изученного;</w:t>
      </w:r>
    </w:p>
    <w:p w:rsidR="00CE7C8E" w:rsidRPr="00CE7C8E" w:rsidRDefault="00CE7C8E" w:rsidP="007859BE">
      <w:pPr>
        <w:pStyle w:val="aff5"/>
        <w:numPr>
          <w:ilvl w:val="0"/>
          <w:numId w:val="126"/>
        </w:numPr>
        <w:tabs>
          <w:tab w:val="left" w:pos="1166"/>
        </w:tabs>
        <w:spacing w:before="46"/>
        <w:ind w:left="0" w:hanging="258"/>
        <w:rPr>
          <w:sz w:val="28"/>
          <w:szCs w:val="28"/>
        </w:rPr>
      </w:pPr>
      <w:r w:rsidRPr="00CE7C8E">
        <w:rPr>
          <w:sz w:val="28"/>
          <w:szCs w:val="28"/>
        </w:rPr>
        <w:t>языковое</w:t>
      </w:r>
      <w:r w:rsidRPr="00CE7C8E">
        <w:rPr>
          <w:spacing w:val="-11"/>
          <w:sz w:val="28"/>
          <w:szCs w:val="28"/>
        </w:rPr>
        <w:t xml:space="preserve"> </w:t>
      </w:r>
      <w:r w:rsidRPr="00CE7C8E">
        <w:rPr>
          <w:sz w:val="28"/>
          <w:szCs w:val="28"/>
        </w:rPr>
        <w:t>оформление</w:t>
      </w:r>
      <w:r w:rsidRPr="00CE7C8E">
        <w:rPr>
          <w:spacing w:val="-10"/>
          <w:sz w:val="28"/>
          <w:szCs w:val="28"/>
        </w:rPr>
        <w:t xml:space="preserve"> </w:t>
      </w:r>
      <w:r w:rsidRPr="00CE7C8E">
        <w:rPr>
          <w:spacing w:val="-2"/>
          <w:sz w:val="28"/>
          <w:szCs w:val="28"/>
        </w:rPr>
        <w:t>ответа.</w:t>
      </w:r>
    </w:p>
    <w:p w:rsidR="00CE7C8E" w:rsidRPr="00CE7C8E" w:rsidRDefault="00CE7C8E" w:rsidP="00CE7C8E">
      <w:pPr>
        <w:spacing w:before="46"/>
        <w:rPr>
          <w:rFonts w:cs="Times New Roman"/>
          <w:sz w:val="28"/>
          <w:szCs w:val="28"/>
        </w:rPr>
      </w:pPr>
      <w:r w:rsidRPr="00CE7C8E">
        <w:rPr>
          <w:rFonts w:cs="Times New Roman"/>
          <w:b/>
          <w:sz w:val="28"/>
          <w:szCs w:val="28"/>
        </w:rPr>
        <w:t>Оценка</w:t>
      </w:r>
      <w:r w:rsidRPr="00CE7C8E">
        <w:rPr>
          <w:rFonts w:cs="Times New Roman"/>
          <w:b/>
          <w:spacing w:val="-1"/>
          <w:sz w:val="28"/>
          <w:szCs w:val="28"/>
        </w:rPr>
        <w:t xml:space="preserve"> </w:t>
      </w:r>
      <w:r w:rsidRPr="00CE7C8E">
        <w:rPr>
          <w:rFonts w:cs="Times New Roman"/>
          <w:b/>
          <w:sz w:val="28"/>
          <w:szCs w:val="28"/>
        </w:rPr>
        <w:t xml:space="preserve">«5» </w:t>
      </w:r>
      <w:r w:rsidRPr="00CE7C8E">
        <w:rPr>
          <w:rFonts w:cs="Times New Roman"/>
          <w:sz w:val="28"/>
          <w:szCs w:val="28"/>
        </w:rPr>
        <w:t>ставится, если</w:t>
      </w:r>
      <w:r w:rsidRPr="00CE7C8E">
        <w:rPr>
          <w:rFonts w:cs="Times New Roman"/>
          <w:spacing w:val="3"/>
          <w:sz w:val="28"/>
          <w:szCs w:val="28"/>
        </w:rPr>
        <w:t xml:space="preserve"> </w:t>
      </w:r>
      <w:r w:rsidRPr="00CE7C8E">
        <w:rPr>
          <w:rFonts w:cs="Times New Roman"/>
          <w:spacing w:val="-2"/>
          <w:sz w:val="28"/>
          <w:szCs w:val="28"/>
        </w:rPr>
        <w:t>ученик:</w:t>
      </w:r>
    </w:p>
    <w:p w:rsidR="00CE7C8E" w:rsidRPr="00CE7C8E" w:rsidRDefault="00CE7C8E" w:rsidP="007859BE">
      <w:pPr>
        <w:pStyle w:val="aff5"/>
        <w:numPr>
          <w:ilvl w:val="0"/>
          <w:numId w:val="125"/>
        </w:numPr>
        <w:tabs>
          <w:tab w:val="left" w:pos="1230"/>
        </w:tabs>
        <w:spacing w:before="46" w:line="266" w:lineRule="auto"/>
        <w:ind w:left="0" w:right="232" w:firstLine="547"/>
        <w:jc w:val="both"/>
        <w:rPr>
          <w:sz w:val="28"/>
          <w:szCs w:val="28"/>
        </w:rPr>
      </w:pPr>
      <w:r w:rsidRPr="00CE7C8E">
        <w:rPr>
          <w:sz w:val="28"/>
          <w:szCs w:val="28"/>
        </w:rPr>
        <w:t xml:space="preserve">полно излагает изученный материал, дает правильное определение языковых </w:t>
      </w:r>
      <w:r w:rsidRPr="00CE7C8E">
        <w:rPr>
          <w:spacing w:val="-2"/>
          <w:sz w:val="28"/>
          <w:szCs w:val="28"/>
        </w:rPr>
        <w:t>понятий;</w:t>
      </w:r>
    </w:p>
    <w:p w:rsidR="00CE7C8E" w:rsidRPr="00CE7C8E" w:rsidRDefault="00CE7C8E" w:rsidP="007859BE">
      <w:pPr>
        <w:pStyle w:val="aff5"/>
        <w:numPr>
          <w:ilvl w:val="0"/>
          <w:numId w:val="125"/>
        </w:numPr>
        <w:tabs>
          <w:tab w:val="left" w:pos="1324"/>
        </w:tabs>
        <w:spacing w:before="16" w:line="268" w:lineRule="auto"/>
        <w:ind w:left="0" w:right="228" w:firstLine="547"/>
        <w:jc w:val="both"/>
        <w:rPr>
          <w:sz w:val="28"/>
          <w:szCs w:val="28"/>
        </w:rPr>
      </w:pPr>
      <w:r w:rsidRPr="00CE7C8E">
        <w:rPr>
          <w:sz w:val="28"/>
          <w:szCs w:val="28"/>
        </w:rPr>
        <w:t>обнаруживает понимание материала, может обосновать свои су</w:t>
      </w:r>
      <w:r w:rsidRPr="00CE7C8E">
        <w:rPr>
          <w:sz w:val="28"/>
          <w:szCs w:val="28"/>
        </w:rPr>
        <w:t>ж</w:t>
      </w:r>
      <w:r w:rsidRPr="00CE7C8E">
        <w:rPr>
          <w:sz w:val="28"/>
          <w:szCs w:val="28"/>
        </w:rPr>
        <w:t>дения, применить знания на практике, привести необходимые примеры не только по учебнику, но и самостоятельно составленные;</w:t>
      </w:r>
    </w:p>
    <w:p w:rsidR="00CE7C8E" w:rsidRPr="00CE7C8E" w:rsidRDefault="00CE7C8E" w:rsidP="007859BE">
      <w:pPr>
        <w:pStyle w:val="aff5"/>
        <w:numPr>
          <w:ilvl w:val="0"/>
          <w:numId w:val="125"/>
        </w:numPr>
        <w:tabs>
          <w:tab w:val="left" w:pos="1312"/>
        </w:tabs>
        <w:spacing w:before="11" w:line="266" w:lineRule="auto"/>
        <w:ind w:left="0" w:right="232" w:firstLine="547"/>
        <w:jc w:val="both"/>
        <w:rPr>
          <w:sz w:val="28"/>
          <w:szCs w:val="28"/>
        </w:rPr>
      </w:pPr>
      <w:r w:rsidRPr="00CE7C8E">
        <w:rPr>
          <w:sz w:val="28"/>
          <w:szCs w:val="28"/>
        </w:rPr>
        <w:t>излагает материал последовательно и правильно с точки зрения норм литер</w:t>
      </w:r>
      <w:r w:rsidRPr="00CE7C8E">
        <w:rPr>
          <w:sz w:val="28"/>
          <w:szCs w:val="28"/>
        </w:rPr>
        <w:t>а</w:t>
      </w:r>
      <w:r w:rsidRPr="00CE7C8E">
        <w:rPr>
          <w:sz w:val="28"/>
          <w:szCs w:val="28"/>
        </w:rPr>
        <w:t>турного языка;</w:t>
      </w:r>
    </w:p>
    <w:p w:rsidR="00CE7C8E" w:rsidRPr="00CE7C8E" w:rsidRDefault="00CE7C8E" w:rsidP="007859BE">
      <w:pPr>
        <w:pStyle w:val="aff5"/>
        <w:numPr>
          <w:ilvl w:val="0"/>
          <w:numId w:val="125"/>
        </w:numPr>
        <w:tabs>
          <w:tab w:val="left" w:pos="1166"/>
        </w:tabs>
        <w:spacing w:before="16"/>
        <w:ind w:left="0" w:hanging="258"/>
        <w:jc w:val="both"/>
        <w:rPr>
          <w:sz w:val="28"/>
          <w:szCs w:val="28"/>
        </w:rPr>
      </w:pPr>
      <w:r w:rsidRPr="00CE7C8E">
        <w:rPr>
          <w:sz w:val="28"/>
          <w:szCs w:val="28"/>
        </w:rPr>
        <w:t>выполняет</w:t>
      </w:r>
      <w:r w:rsidRPr="00CE7C8E">
        <w:rPr>
          <w:spacing w:val="-4"/>
          <w:sz w:val="28"/>
          <w:szCs w:val="28"/>
        </w:rPr>
        <w:t xml:space="preserve"> </w:t>
      </w:r>
      <w:r w:rsidRPr="00CE7C8E">
        <w:rPr>
          <w:sz w:val="28"/>
          <w:szCs w:val="28"/>
        </w:rPr>
        <w:t>работу</w:t>
      </w:r>
      <w:r w:rsidRPr="00CE7C8E">
        <w:rPr>
          <w:spacing w:val="-10"/>
          <w:sz w:val="28"/>
          <w:szCs w:val="28"/>
        </w:rPr>
        <w:t xml:space="preserve"> </w:t>
      </w:r>
      <w:r w:rsidRPr="00CE7C8E">
        <w:rPr>
          <w:sz w:val="28"/>
          <w:szCs w:val="28"/>
        </w:rPr>
        <w:t>(дает</w:t>
      </w:r>
      <w:r w:rsidRPr="00CE7C8E">
        <w:rPr>
          <w:spacing w:val="-4"/>
          <w:sz w:val="28"/>
          <w:szCs w:val="28"/>
        </w:rPr>
        <w:t xml:space="preserve"> </w:t>
      </w:r>
      <w:r w:rsidRPr="00CE7C8E">
        <w:rPr>
          <w:sz w:val="28"/>
          <w:szCs w:val="28"/>
        </w:rPr>
        <w:t>ответ)</w:t>
      </w:r>
      <w:r w:rsidRPr="00CE7C8E">
        <w:rPr>
          <w:spacing w:val="-3"/>
          <w:sz w:val="28"/>
          <w:szCs w:val="28"/>
        </w:rPr>
        <w:t xml:space="preserve"> </w:t>
      </w:r>
      <w:r w:rsidRPr="00CE7C8E">
        <w:rPr>
          <w:sz w:val="28"/>
          <w:szCs w:val="28"/>
        </w:rPr>
        <w:t>на</w:t>
      </w:r>
      <w:r w:rsidRPr="00CE7C8E">
        <w:rPr>
          <w:spacing w:val="-3"/>
          <w:sz w:val="28"/>
          <w:szCs w:val="28"/>
        </w:rPr>
        <w:t xml:space="preserve"> </w:t>
      </w:r>
      <w:r w:rsidRPr="00CE7C8E">
        <w:rPr>
          <w:sz w:val="28"/>
          <w:szCs w:val="28"/>
        </w:rPr>
        <w:t xml:space="preserve">высшем </w:t>
      </w:r>
      <w:r w:rsidRPr="00CE7C8E">
        <w:rPr>
          <w:spacing w:val="-2"/>
          <w:sz w:val="28"/>
          <w:szCs w:val="28"/>
        </w:rPr>
        <w:t>уровне.</w:t>
      </w:r>
    </w:p>
    <w:p w:rsidR="00CE7C8E" w:rsidRPr="00CE7C8E" w:rsidRDefault="00CE7C8E" w:rsidP="00CE7C8E">
      <w:pPr>
        <w:pStyle w:val="aff3"/>
        <w:spacing w:before="46" w:line="268" w:lineRule="auto"/>
        <w:ind w:left="0" w:right="220" w:firstLine="547"/>
        <w:rPr>
          <w:sz w:val="28"/>
          <w:szCs w:val="28"/>
        </w:rPr>
      </w:pPr>
      <w:r w:rsidRPr="00CE7C8E">
        <w:rPr>
          <w:b/>
          <w:sz w:val="28"/>
          <w:szCs w:val="28"/>
        </w:rPr>
        <w:t xml:space="preserve">Оценка «4» </w:t>
      </w:r>
      <w:r w:rsidRPr="00CE7C8E">
        <w:rPr>
          <w:sz w:val="28"/>
          <w:szCs w:val="28"/>
        </w:rPr>
        <w:t>ставится, если ученик дает ответ, удовлетворяющий тем же требованиям,</w:t>
      </w:r>
      <w:r w:rsidRPr="00CE7C8E">
        <w:rPr>
          <w:spacing w:val="-6"/>
          <w:sz w:val="28"/>
          <w:szCs w:val="28"/>
        </w:rPr>
        <w:t xml:space="preserve"> </w:t>
      </w:r>
      <w:r w:rsidRPr="00CE7C8E">
        <w:rPr>
          <w:sz w:val="28"/>
          <w:szCs w:val="28"/>
        </w:rPr>
        <w:t>что</w:t>
      </w:r>
      <w:r w:rsidRPr="00CE7C8E">
        <w:rPr>
          <w:spacing w:val="-6"/>
          <w:sz w:val="28"/>
          <w:szCs w:val="28"/>
        </w:rPr>
        <w:t xml:space="preserve"> </w:t>
      </w:r>
      <w:r w:rsidRPr="00CE7C8E">
        <w:rPr>
          <w:sz w:val="28"/>
          <w:szCs w:val="28"/>
        </w:rPr>
        <w:t>и</w:t>
      </w:r>
      <w:r w:rsidRPr="00CE7C8E">
        <w:rPr>
          <w:spacing w:val="-6"/>
          <w:sz w:val="28"/>
          <w:szCs w:val="28"/>
        </w:rPr>
        <w:t xml:space="preserve"> </w:t>
      </w:r>
      <w:r w:rsidRPr="00CE7C8E">
        <w:rPr>
          <w:sz w:val="28"/>
          <w:szCs w:val="28"/>
        </w:rPr>
        <w:t>для</w:t>
      </w:r>
      <w:r w:rsidRPr="00CE7C8E">
        <w:rPr>
          <w:spacing w:val="-6"/>
          <w:sz w:val="28"/>
          <w:szCs w:val="28"/>
        </w:rPr>
        <w:t xml:space="preserve"> </w:t>
      </w:r>
      <w:r w:rsidRPr="00CE7C8E">
        <w:rPr>
          <w:sz w:val="28"/>
          <w:szCs w:val="28"/>
        </w:rPr>
        <w:t>оценки</w:t>
      </w:r>
      <w:r w:rsidRPr="00CE7C8E">
        <w:rPr>
          <w:spacing w:val="-3"/>
          <w:sz w:val="28"/>
          <w:szCs w:val="28"/>
        </w:rPr>
        <w:t xml:space="preserve"> </w:t>
      </w:r>
      <w:r w:rsidRPr="00CE7C8E">
        <w:rPr>
          <w:sz w:val="28"/>
          <w:szCs w:val="28"/>
        </w:rPr>
        <w:t>«5»,</w:t>
      </w:r>
      <w:r w:rsidRPr="00CE7C8E">
        <w:rPr>
          <w:spacing w:val="-4"/>
          <w:sz w:val="28"/>
          <w:szCs w:val="28"/>
        </w:rPr>
        <w:t xml:space="preserve"> </w:t>
      </w:r>
      <w:r w:rsidRPr="00CE7C8E">
        <w:rPr>
          <w:sz w:val="28"/>
          <w:szCs w:val="28"/>
        </w:rPr>
        <w:t>но</w:t>
      </w:r>
      <w:r w:rsidRPr="00CE7C8E">
        <w:rPr>
          <w:spacing w:val="-6"/>
          <w:sz w:val="28"/>
          <w:szCs w:val="28"/>
        </w:rPr>
        <w:t xml:space="preserve"> </w:t>
      </w:r>
      <w:r w:rsidRPr="00CE7C8E">
        <w:rPr>
          <w:sz w:val="28"/>
          <w:szCs w:val="28"/>
        </w:rPr>
        <w:t>допускает</w:t>
      </w:r>
      <w:r w:rsidRPr="00CE7C8E">
        <w:rPr>
          <w:spacing w:val="-6"/>
          <w:sz w:val="28"/>
          <w:szCs w:val="28"/>
        </w:rPr>
        <w:t xml:space="preserve"> </w:t>
      </w:r>
      <w:r w:rsidRPr="00CE7C8E">
        <w:rPr>
          <w:sz w:val="28"/>
          <w:szCs w:val="28"/>
        </w:rPr>
        <w:t>1-2</w:t>
      </w:r>
      <w:r w:rsidRPr="00CE7C8E">
        <w:rPr>
          <w:spacing w:val="-6"/>
          <w:sz w:val="28"/>
          <w:szCs w:val="28"/>
        </w:rPr>
        <w:t xml:space="preserve"> </w:t>
      </w:r>
      <w:r w:rsidRPr="00CE7C8E">
        <w:rPr>
          <w:sz w:val="28"/>
          <w:szCs w:val="28"/>
        </w:rPr>
        <w:t>ошибки,</w:t>
      </w:r>
      <w:r w:rsidRPr="00CE7C8E">
        <w:rPr>
          <w:spacing w:val="-6"/>
          <w:sz w:val="28"/>
          <w:szCs w:val="28"/>
        </w:rPr>
        <w:t xml:space="preserve"> </w:t>
      </w:r>
      <w:r w:rsidRPr="00CE7C8E">
        <w:rPr>
          <w:sz w:val="28"/>
          <w:szCs w:val="28"/>
        </w:rPr>
        <w:t>которые</w:t>
      </w:r>
      <w:r w:rsidRPr="00CE7C8E">
        <w:rPr>
          <w:spacing w:val="-8"/>
          <w:sz w:val="28"/>
          <w:szCs w:val="28"/>
        </w:rPr>
        <w:t xml:space="preserve"> </w:t>
      </w:r>
      <w:r w:rsidRPr="00CE7C8E">
        <w:rPr>
          <w:sz w:val="28"/>
          <w:szCs w:val="28"/>
        </w:rPr>
        <w:t>сам</w:t>
      </w:r>
      <w:r w:rsidRPr="00CE7C8E">
        <w:rPr>
          <w:spacing w:val="-5"/>
          <w:sz w:val="28"/>
          <w:szCs w:val="28"/>
        </w:rPr>
        <w:t xml:space="preserve"> </w:t>
      </w:r>
      <w:r w:rsidRPr="00CE7C8E">
        <w:rPr>
          <w:sz w:val="28"/>
          <w:szCs w:val="28"/>
        </w:rPr>
        <w:t>же</w:t>
      </w:r>
      <w:r w:rsidRPr="00CE7C8E">
        <w:rPr>
          <w:spacing w:val="-7"/>
          <w:sz w:val="28"/>
          <w:szCs w:val="28"/>
        </w:rPr>
        <w:t xml:space="preserve"> </w:t>
      </w:r>
      <w:r w:rsidRPr="00CE7C8E">
        <w:rPr>
          <w:sz w:val="28"/>
          <w:szCs w:val="28"/>
        </w:rPr>
        <w:lastRenderedPageBreak/>
        <w:t>исправляет, и 1-2 недочета в последовательности и языковом оформлении и</w:t>
      </w:r>
      <w:r w:rsidRPr="00CE7C8E">
        <w:rPr>
          <w:sz w:val="28"/>
          <w:szCs w:val="28"/>
        </w:rPr>
        <w:t>з</w:t>
      </w:r>
      <w:r w:rsidRPr="00CE7C8E">
        <w:rPr>
          <w:sz w:val="28"/>
          <w:szCs w:val="28"/>
        </w:rPr>
        <w:t>лагаемого.</w:t>
      </w:r>
    </w:p>
    <w:p w:rsidR="00CE7C8E" w:rsidRPr="00CE7C8E" w:rsidRDefault="00CE7C8E" w:rsidP="00CE7C8E">
      <w:pPr>
        <w:pStyle w:val="aff3"/>
        <w:spacing w:before="9" w:line="268" w:lineRule="auto"/>
        <w:ind w:left="0" w:right="232" w:firstLine="547"/>
        <w:rPr>
          <w:sz w:val="28"/>
          <w:szCs w:val="28"/>
        </w:rPr>
      </w:pPr>
      <w:r w:rsidRPr="00CE7C8E">
        <w:rPr>
          <w:b/>
          <w:sz w:val="28"/>
          <w:szCs w:val="28"/>
        </w:rPr>
        <w:t xml:space="preserve">Оценка «3» </w:t>
      </w:r>
      <w:r w:rsidRPr="00CE7C8E">
        <w:rPr>
          <w:sz w:val="28"/>
          <w:szCs w:val="28"/>
        </w:rPr>
        <w:t>ставится, если ученик обнаруживает знание и понимание о</w:t>
      </w:r>
      <w:r w:rsidRPr="00CE7C8E">
        <w:rPr>
          <w:sz w:val="28"/>
          <w:szCs w:val="28"/>
        </w:rPr>
        <w:t>с</w:t>
      </w:r>
      <w:r w:rsidRPr="00CE7C8E">
        <w:rPr>
          <w:sz w:val="28"/>
          <w:szCs w:val="28"/>
        </w:rPr>
        <w:t>новных положений данной темы, но:</w:t>
      </w:r>
    </w:p>
    <w:p w:rsidR="00CE7C8E" w:rsidRPr="00CE7C8E" w:rsidRDefault="00CE7C8E" w:rsidP="007859BE">
      <w:pPr>
        <w:pStyle w:val="aff5"/>
        <w:numPr>
          <w:ilvl w:val="0"/>
          <w:numId w:val="124"/>
        </w:numPr>
        <w:tabs>
          <w:tab w:val="left" w:pos="1192"/>
        </w:tabs>
        <w:spacing w:before="13" w:line="266" w:lineRule="auto"/>
        <w:ind w:left="0" w:right="233" w:firstLine="547"/>
        <w:jc w:val="both"/>
        <w:rPr>
          <w:sz w:val="28"/>
          <w:szCs w:val="28"/>
        </w:rPr>
      </w:pPr>
      <w:r w:rsidRPr="00CE7C8E">
        <w:rPr>
          <w:sz w:val="28"/>
          <w:szCs w:val="28"/>
        </w:rPr>
        <w:t>излагает материал неполно и допускает неточности в определении понятий или формулировке правил;</w:t>
      </w:r>
    </w:p>
    <w:p w:rsidR="00CE7C8E" w:rsidRPr="00CE7C8E" w:rsidRDefault="00CE7C8E" w:rsidP="007859BE">
      <w:pPr>
        <w:pStyle w:val="aff5"/>
        <w:numPr>
          <w:ilvl w:val="0"/>
          <w:numId w:val="124"/>
        </w:numPr>
        <w:tabs>
          <w:tab w:val="left" w:pos="1259"/>
        </w:tabs>
        <w:spacing w:before="16" w:line="266" w:lineRule="auto"/>
        <w:ind w:left="0" w:right="231" w:firstLine="547"/>
        <w:jc w:val="both"/>
        <w:rPr>
          <w:sz w:val="28"/>
          <w:szCs w:val="28"/>
        </w:rPr>
      </w:pPr>
      <w:r w:rsidRPr="00CE7C8E">
        <w:rPr>
          <w:sz w:val="28"/>
          <w:szCs w:val="28"/>
        </w:rPr>
        <w:t>не умеет достаточно глубоко и доказательно обосновать свои су</w:t>
      </w:r>
      <w:r w:rsidRPr="00CE7C8E">
        <w:rPr>
          <w:sz w:val="28"/>
          <w:szCs w:val="28"/>
        </w:rPr>
        <w:t>ж</w:t>
      </w:r>
      <w:r w:rsidRPr="00CE7C8E">
        <w:rPr>
          <w:sz w:val="28"/>
          <w:szCs w:val="28"/>
        </w:rPr>
        <w:t>дения и пр</w:t>
      </w:r>
      <w:r w:rsidRPr="00CE7C8E">
        <w:rPr>
          <w:sz w:val="28"/>
          <w:szCs w:val="28"/>
        </w:rPr>
        <w:t>и</w:t>
      </w:r>
      <w:r w:rsidRPr="00CE7C8E">
        <w:rPr>
          <w:sz w:val="28"/>
          <w:szCs w:val="28"/>
        </w:rPr>
        <w:t>вести свои примеры;</w:t>
      </w:r>
    </w:p>
    <w:p w:rsidR="00CE7C8E" w:rsidRPr="00CE7C8E" w:rsidRDefault="00CE7C8E" w:rsidP="007859BE">
      <w:pPr>
        <w:pStyle w:val="aff5"/>
        <w:numPr>
          <w:ilvl w:val="0"/>
          <w:numId w:val="124"/>
        </w:numPr>
        <w:tabs>
          <w:tab w:val="left" w:pos="1317"/>
        </w:tabs>
        <w:spacing w:before="68" w:line="268" w:lineRule="auto"/>
        <w:ind w:left="0" w:right="223" w:firstLine="547"/>
        <w:jc w:val="both"/>
        <w:rPr>
          <w:sz w:val="28"/>
          <w:szCs w:val="28"/>
        </w:rPr>
      </w:pPr>
      <w:r w:rsidRPr="00CE7C8E">
        <w:rPr>
          <w:sz w:val="28"/>
          <w:szCs w:val="28"/>
        </w:rPr>
        <w:t>излагает материал непоследовательно и допускает ошибки в язык</w:t>
      </w:r>
      <w:r w:rsidRPr="00CE7C8E">
        <w:rPr>
          <w:sz w:val="28"/>
          <w:szCs w:val="28"/>
        </w:rPr>
        <w:t>о</w:t>
      </w:r>
      <w:r w:rsidRPr="00CE7C8E">
        <w:rPr>
          <w:sz w:val="28"/>
          <w:szCs w:val="28"/>
        </w:rPr>
        <w:t>вом офор</w:t>
      </w:r>
      <w:r w:rsidRPr="00CE7C8E">
        <w:rPr>
          <w:sz w:val="28"/>
          <w:szCs w:val="28"/>
        </w:rPr>
        <w:t>м</w:t>
      </w:r>
      <w:r w:rsidRPr="00CE7C8E">
        <w:rPr>
          <w:sz w:val="28"/>
          <w:szCs w:val="28"/>
        </w:rPr>
        <w:t>лении излагаемого.</w:t>
      </w:r>
    </w:p>
    <w:p w:rsidR="00CE7C8E" w:rsidRPr="00CE7C8E" w:rsidRDefault="00CE7C8E" w:rsidP="00CE7C8E">
      <w:pPr>
        <w:pStyle w:val="aff3"/>
        <w:spacing w:before="14" w:line="268" w:lineRule="auto"/>
        <w:ind w:left="0" w:right="227" w:firstLine="547"/>
        <w:rPr>
          <w:sz w:val="28"/>
          <w:szCs w:val="28"/>
        </w:rPr>
      </w:pPr>
      <w:r w:rsidRPr="00CE7C8E">
        <w:rPr>
          <w:b/>
          <w:sz w:val="28"/>
          <w:szCs w:val="28"/>
        </w:rPr>
        <w:t xml:space="preserve">Оценка «2» </w:t>
      </w:r>
      <w:r w:rsidRPr="00CE7C8E">
        <w:rPr>
          <w:sz w:val="28"/>
          <w:szCs w:val="28"/>
        </w:rPr>
        <w:t>ставится, если ученик обнаруживает незнание большей части соответствующего раздела изучаемого материала, допускает ошибки в форм</w:t>
      </w:r>
      <w:r w:rsidRPr="00CE7C8E">
        <w:rPr>
          <w:sz w:val="28"/>
          <w:szCs w:val="28"/>
        </w:rPr>
        <w:t>у</w:t>
      </w:r>
      <w:r w:rsidRPr="00CE7C8E">
        <w:rPr>
          <w:sz w:val="28"/>
          <w:szCs w:val="28"/>
        </w:rPr>
        <w:t>лировке определений и правил, искажающие их смысл, беспорядочно и неув</w:t>
      </w:r>
      <w:r w:rsidRPr="00CE7C8E">
        <w:rPr>
          <w:sz w:val="28"/>
          <w:szCs w:val="28"/>
        </w:rPr>
        <w:t>е</w:t>
      </w:r>
      <w:r w:rsidRPr="00CE7C8E">
        <w:rPr>
          <w:sz w:val="28"/>
          <w:szCs w:val="28"/>
        </w:rPr>
        <w:t>ренно излагает материал. Оценка «2» отмечает такие нед</w:t>
      </w:r>
      <w:r w:rsidRPr="00CE7C8E">
        <w:rPr>
          <w:sz w:val="28"/>
          <w:szCs w:val="28"/>
        </w:rPr>
        <w:t>о</w:t>
      </w:r>
      <w:r w:rsidRPr="00CE7C8E">
        <w:rPr>
          <w:sz w:val="28"/>
          <w:szCs w:val="28"/>
        </w:rPr>
        <w:t>статки в подготовке ученика, которые являются серьезным препятствием к успешному овладению последующим материалом.</w:t>
      </w:r>
    </w:p>
    <w:p w:rsidR="00CE7C8E" w:rsidRPr="00CE7C8E" w:rsidRDefault="00CE7C8E" w:rsidP="00CE7C8E">
      <w:pPr>
        <w:pStyle w:val="aff3"/>
        <w:spacing w:before="57"/>
        <w:ind w:left="0"/>
        <w:rPr>
          <w:sz w:val="28"/>
          <w:szCs w:val="28"/>
        </w:rPr>
      </w:pPr>
    </w:p>
    <w:p w:rsidR="00CE7C8E" w:rsidRPr="00CE7C8E" w:rsidRDefault="00CE7C8E" w:rsidP="00CE7C8E">
      <w:pPr>
        <w:pStyle w:val="10"/>
        <w:spacing w:before="1"/>
        <w:ind w:left="0"/>
        <w:jc w:val="both"/>
        <w:rPr>
          <w:sz w:val="28"/>
          <w:szCs w:val="28"/>
        </w:rPr>
      </w:pPr>
      <w:r w:rsidRPr="00CE7C8E">
        <w:rPr>
          <w:sz w:val="28"/>
          <w:szCs w:val="28"/>
        </w:rPr>
        <w:t>Оценка</w:t>
      </w:r>
      <w:r w:rsidRPr="00CE7C8E">
        <w:rPr>
          <w:spacing w:val="-5"/>
          <w:sz w:val="28"/>
          <w:szCs w:val="28"/>
        </w:rPr>
        <w:t xml:space="preserve"> </w:t>
      </w:r>
      <w:r w:rsidRPr="00CE7C8E">
        <w:rPr>
          <w:spacing w:val="-2"/>
          <w:sz w:val="28"/>
          <w:szCs w:val="28"/>
        </w:rPr>
        <w:t>диктантов</w:t>
      </w:r>
    </w:p>
    <w:p w:rsidR="00CE7C8E" w:rsidRPr="00CE7C8E" w:rsidRDefault="00CE7C8E" w:rsidP="00CE7C8E">
      <w:pPr>
        <w:pStyle w:val="aff3"/>
        <w:spacing w:before="40" w:line="268" w:lineRule="auto"/>
        <w:ind w:left="0" w:right="224" w:firstLine="547"/>
        <w:rPr>
          <w:sz w:val="28"/>
          <w:szCs w:val="28"/>
        </w:rPr>
      </w:pPr>
      <w:r w:rsidRPr="00CE7C8E">
        <w:rPr>
          <w:sz w:val="28"/>
          <w:szCs w:val="28"/>
        </w:rPr>
        <w:t>Диктант – одна из основных форм проверки орфографической и пункту</w:t>
      </w:r>
      <w:r w:rsidRPr="00CE7C8E">
        <w:rPr>
          <w:sz w:val="28"/>
          <w:szCs w:val="28"/>
        </w:rPr>
        <w:t>а</w:t>
      </w:r>
      <w:r w:rsidRPr="00CE7C8E">
        <w:rPr>
          <w:sz w:val="28"/>
          <w:szCs w:val="28"/>
        </w:rPr>
        <w:t>ционной грамотности. Для диктантов целесообразно использовать связные тексты, которые должны отвечать нормам современного литер</w:t>
      </w:r>
      <w:r w:rsidRPr="00CE7C8E">
        <w:rPr>
          <w:sz w:val="28"/>
          <w:szCs w:val="28"/>
        </w:rPr>
        <w:t>а</w:t>
      </w:r>
      <w:r w:rsidRPr="00CE7C8E">
        <w:rPr>
          <w:sz w:val="28"/>
          <w:szCs w:val="28"/>
        </w:rPr>
        <w:t>турного языка, быть доступными по содержанию</w:t>
      </w:r>
      <w:r w:rsidRPr="00CE7C8E">
        <w:rPr>
          <w:spacing w:val="40"/>
          <w:sz w:val="28"/>
          <w:szCs w:val="28"/>
        </w:rPr>
        <w:t xml:space="preserve"> </w:t>
      </w:r>
      <w:r w:rsidRPr="00CE7C8E">
        <w:rPr>
          <w:sz w:val="28"/>
          <w:szCs w:val="28"/>
        </w:rPr>
        <w:t>обучающимся данного класса.</w:t>
      </w:r>
    </w:p>
    <w:p w:rsidR="00CE7C8E" w:rsidRPr="00CE7C8E" w:rsidRDefault="00CE7C8E" w:rsidP="00CE7C8E">
      <w:pPr>
        <w:pStyle w:val="aff3"/>
        <w:spacing w:before="10" w:line="268" w:lineRule="auto"/>
        <w:ind w:left="0" w:right="224" w:firstLine="547"/>
        <w:rPr>
          <w:sz w:val="28"/>
          <w:szCs w:val="28"/>
        </w:rPr>
      </w:pPr>
      <w:r w:rsidRPr="00CE7C8E">
        <w:rPr>
          <w:sz w:val="28"/>
          <w:szCs w:val="28"/>
        </w:rPr>
        <w:t>Объем диктанта устанавливается: для 10 класса – 190-200 слов, для 11 – 210-220 слов. (При подсчете слов учитываются как самостоятельные, так и служебные слова.)</w:t>
      </w:r>
    </w:p>
    <w:p w:rsidR="00CE7C8E" w:rsidRPr="00CE7C8E" w:rsidRDefault="00CE7C8E" w:rsidP="00CE7C8E">
      <w:pPr>
        <w:pStyle w:val="aff3"/>
        <w:spacing w:before="11" w:line="268" w:lineRule="auto"/>
        <w:ind w:left="0" w:right="223" w:firstLine="547"/>
        <w:rPr>
          <w:sz w:val="28"/>
          <w:szCs w:val="28"/>
        </w:rPr>
      </w:pPr>
      <w:r w:rsidRPr="00CE7C8E">
        <w:rPr>
          <w:sz w:val="28"/>
          <w:szCs w:val="28"/>
        </w:rPr>
        <w:t>Контрольный словарный диктант проверяет усвоение слов с непроверя</w:t>
      </w:r>
      <w:r w:rsidRPr="00CE7C8E">
        <w:rPr>
          <w:sz w:val="28"/>
          <w:szCs w:val="28"/>
        </w:rPr>
        <w:t>е</w:t>
      </w:r>
      <w:r w:rsidRPr="00CE7C8E">
        <w:rPr>
          <w:sz w:val="28"/>
          <w:szCs w:val="28"/>
        </w:rPr>
        <w:t>мыми и труднопроверяемыми орфограммами. Он может состоять из следу</w:t>
      </w:r>
      <w:r w:rsidRPr="00CE7C8E">
        <w:rPr>
          <w:sz w:val="28"/>
          <w:szCs w:val="28"/>
        </w:rPr>
        <w:t>ю</w:t>
      </w:r>
      <w:r w:rsidRPr="00CE7C8E">
        <w:rPr>
          <w:sz w:val="28"/>
          <w:szCs w:val="28"/>
        </w:rPr>
        <w:t>щего количества слов: для 10 класса – 45-50 слов, для 11 класса – 55-60 слов.</w:t>
      </w:r>
    </w:p>
    <w:p w:rsidR="00CE7C8E" w:rsidRPr="00CE7C8E" w:rsidRDefault="00CE7C8E" w:rsidP="00CE7C8E">
      <w:pPr>
        <w:pStyle w:val="aff3"/>
        <w:spacing w:before="11" w:line="268" w:lineRule="auto"/>
        <w:ind w:left="0" w:right="222" w:firstLine="547"/>
        <w:rPr>
          <w:sz w:val="28"/>
          <w:szCs w:val="28"/>
        </w:rPr>
      </w:pPr>
      <w:r w:rsidRPr="00CE7C8E">
        <w:rPr>
          <w:sz w:val="28"/>
          <w:szCs w:val="28"/>
        </w:rPr>
        <w:t>Диктант, имеющий целью проверку подготовки</w:t>
      </w:r>
      <w:r w:rsidRPr="00CE7C8E">
        <w:rPr>
          <w:spacing w:val="40"/>
          <w:sz w:val="28"/>
          <w:szCs w:val="28"/>
        </w:rPr>
        <w:t xml:space="preserve"> </w:t>
      </w:r>
      <w:r w:rsidRPr="00CE7C8E">
        <w:rPr>
          <w:sz w:val="28"/>
          <w:szCs w:val="28"/>
        </w:rPr>
        <w:t>обучающихся по опред</w:t>
      </w:r>
      <w:r w:rsidRPr="00CE7C8E">
        <w:rPr>
          <w:sz w:val="28"/>
          <w:szCs w:val="28"/>
        </w:rPr>
        <w:t>е</w:t>
      </w:r>
      <w:r w:rsidRPr="00CE7C8E">
        <w:rPr>
          <w:sz w:val="28"/>
          <w:szCs w:val="28"/>
        </w:rPr>
        <w:t>ленной теме, должен включать основные орфограммы или пункт</w:t>
      </w:r>
      <w:r w:rsidRPr="00CE7C8E">
        <w:rPr>
          <w:sz w:val="28"/>
          <w:szCs w:val="28"/>
        </w:rPr>
        <w:t>о</w:t>
      </w:r>
      <w:r w:rsidRPr="00CE7C8E">
        <w:rPr>
          <w:sz w:val="28"/>
          <w:szCs w:val="28"/>
        </w:rPr>
        <w:t>граммы этой темы, а также обеспечивать выявление прочности ранее приобретенных нав</w:t>
      </w:r>
      <w:r w:rsidRPr="00CE7C8E">
        <w:rPr>
          <w:sz w:val="28"/>
          <w:szCs w:val="28"/>
        </w:rPr>
        <w:t>ы</w:t>
      </w:r>
      <w:r w:rsidRPr="00CE7C8E">
        <w:rPr>
          <w:sz w:val="28"/>
          <w:szCs w:val="28"/>
        </w:rPr>
        <w:t>ков. Итоговые диктанты, проводимые</w:t>
      </w:r>
      <w:r w:rsidRPr="00CE7C8E">
        <w:rPr>
          <w:spacing w:val="-13"/>
          <w:sz w:val="28"/>
          <w:szCs w:val="28"/>
        </w:rPr>
        <w:t xml:space="preserve"> </w:t>
      </w:r>
      <w:r w:rsidRPr="00CE7C8E">
        <w:rPr>
          <w:sz w:val="28"/>
          <w:szCs w:val="28"/>
        </w:rPr>
        <w:t>в</w:t>
      </w:r>
      <w:r w:rsidRPr="00CE7C8E">
        <w:rPr>
          <w:spacing w:val="-12"/>
          <w:sz w:val="28"/>
          <w:szCs w:val="28"/>
        </w:rPr>
        <w:t xml:space="preserve"> </w:t>
      </w:r>
      <w:r w:rsidRPr="00CE7C8E">
        <w:rPr>
          <w:sz w:val="28"/>
          <w:szCs w:val="28"/>
        </w:rPr>
        <w:t>конце</w:t>
      </w:r>
      <w:r w:rsidRPr="00CE7C8E">
        <w:rPr>
          <w:spacing w:val="-12"/>
          <w:sz w:val="28"/>
          <w:szCs w:val="28"/>
        </w:rPr>
        <w:t xml:space="preserve"> </w:t>
      </w:r>
      <w:r w:rsidRPr="00CE7C8E">
        <w:rPr>
          <w:sz w:val="28"/>
          <w:szCs w:val="28"/>
        </w:rPr>
        <w:t>полугодия</w:t>
      </w:r>
      <w:r w:rsidRPr="00CE7C8E">
        <w:rPr>
          <w:spacing w:val="-11"/>
          <w:sz w:val="28"/>
          <w:szCs w:val="28"/>
        </w:rPr>
        <w:t xml:space="preserve"> </w:t>
      </w:r>
      <w:r w:rsidRPr="00CE7C8E">
        <w:rPr>
          <w:sz w:val="28"/>
          <w:szCs w:val="28"/>
        </w:rPr>
        <w:t>и</w:t>
      </w:r>
      <w:r w:rsidRPr="00CE7C8E">
        <w:rPr>
          <w:spacing w:val="-11"/>
          <w:sz w:val="28"/>
          <w:szCs w:val="28"/>
        </w:rPr>
        <w:t xml:space="preserve"> </w:t>
      </w:r>
      <w:r w:rsidRPr="00CE7C8E">
        <w:rPr>
          <w:sz w:val="28"/>
          <w:szCs w:val="28"/>
        </w:rPr>
        <w:t>года,</w:t>
      </w:r>
      <w:r w:rsidRPr="00CE7C8E">
        <w:rPr>
          <w:spacing w:val="-11"/>
          <w:sz w:val="28"/>
          <w:szCs w:val="28"/>
        </w:rPr>
        <w:t xml:space="preserve"> </w:t>
      </w:r>
      <w:r w:rsidRPr="00CE7C8E">
        <w:rPr>
          <w:sz w:val="28"/>
          <w:szCs w:val="28"/>
        </w:rPr>
        <w:t>проверяют</w:t>
      </w:r>
      <w:r w:rsidRPr="00CE7C8E">
        <w:rPr>
          <w:spacing w:val="-11"/>
          <w:sz w:val="28"/>
          <w:szCs w:val="28"/>
        </w:rPr>
        <w:t xml:space="preserve"> </w:t>
      </w:r>
      <w:r w:rsidRPr="00CE7C8E">
        <w:rPr>
          <w:sz w:val="28"/>
          <w:szCs w:val="28"/>
        </w:rPr>
        <w:t>подготовку</w:t>
      </w:r>
      <w:r w:rsidRPr="00CE7C8E">
        <w:rPr>
          <w:spacing w:val="36"/>
          <w:sz w:val="28"/>
          <w:szCs w:val="28"/>
        </w:rPr>
        <w:t xml:space="preserve"> </w:t>
      </w:r>
      <w:r w:rsidRPr="00CE7C8E">
        <w:rPr>
          <w:sz w:val="28"/>
          <w:szCs w:val="28"/>
        </w:rPr>
        <w:t>обучающихся,</w:t>
      </w:r>
      <w:r w:rsidRPr="00CE7C8E">
        <w:rPr>
          <w:spacing w:val="-11"/>
          <w:sz w:val="28"/>
          <w:szCs w:val="28"/>
        </w:rPr>
        <w:t xml:space="preserve"> </w:t>
      </w:r>
      <w:r w:rsidRPr="00CE7C8E">
        <w:rPr>
          <w:sz w:val="28"/>
          <w:szCs w:val="28"/>
        </w:rPr>
        <w:t>как</w:t>
      </w:r>
      <w:r w:rsidRPr="00CE7C8E">
        <w:rPr>
          <w:spacing w:val="-11"/>
          <w:sz w:val="28"/>
          <w:szCs w:val="28"/>
        </w:rPr>
        <w:t xml:space="preserve"> </w:t>
      </w:r>
      <w:r w:rsidRPr="00CE7C8E">
        <w:rPr>
          <w:sz w:val="28"/>
          <w:szCs w:val="28"/>
        </w:rPr>
        <w:t>пр</w:t>
      </w:r>
      <w:r w:rsidRPr="00CE7C8E">
        <w:rPr>
          <w:sz w:val="28"/>
          <w:szCs w:val="28"/>
        </w:rPr>
        <w:t>а</w:t>
      </w:r>
      <w:r w:rsidRPr="00CE7C8E">
        <w:rPr>
          <w:sz w:val="28"/>
          <w:szCs w:val="28"/>
        </w:rPr>
        <w:t>вило, по всем изученным темам.</w:t>
      </w:r>
    </w:p>
    <w:p w:rsidR="00CE7C8E" w:rsidRPr="00CE7C8E" w:rsidRDefault="00CE7C8E" w:rsidP="00CE7C8E">
      <w:pPr>
        <w:pStyle w:val="aff3"/>
        <w:spacing w:before="7" w:line="268" w:lineRule="auto"/>
        <w:ind w:left="0" w:right="227" w:firstLine="547"/>
        <w:rPr>
          <w:sz w:val="28"/>
          <w:szCs w:val="28"/>
        </w:rPr>
      </w:pPr>
      <w:r w:rsidRPr="00CE7C8E">
        <w:rPr>
          <w:sz w:val="28"/>
          <w:szCs w:val="28"/>
        </w:rPr>
        <w:t>В диктантах должно быть не более 12-15 различных слов с непров</w:t>
      </w:r>
      <w:r w:rsidRPr="00CE7C8E">
        <w:rPr>
          <w:sz w:val="28"/>
          <w:szCs w:val="28"/>
        </w:rPr>
        <w:t>е</w:t>
      </w:r>
      <w:r w:rsidRPr="00CE7C8E">
        <w:rPr>
          <w:sz w:val="28"/>
          <w:szCs w:val="28"/>
        </w:rPr>
        <w:t>ряемыми и труднопроверяемыми написаниями, правописанию которых ученики спец</w:t>
      </w:r>
      <w:r w:rsidRPr="00CE7C8E">
        <w:rPr>
          <w:sz w:val="28"/>
          <w:szCs w:val="28"/>
        </w:rPr>
        <w:t>и</w:t>
      </w:r>
      <w:r w:rsidRPr="00CE7C8E">
        <w:rPr>
          <w:sz w:val="28"/>
          <w:szCs w:val="28"/>
        </w:rPr>
        <w:t>ально обучались. До осенних каникул сохраняется объем текста, рекоменд</w:t>
      </w:r>
      <w:r w:rsidRPr="00CE7C8E">
        <w:rPr>
          <w:sz w:val="28"/>
          <w:szCs w:val="28"/>
        </w:rPr>
        <w:t>о</w:t>
      </w:r>
      <w:r w:rsidRPr="00CE7C8E">
        <w:rPr>
          <w:sz w:val="28"/>
          <w:szCs w:val="28"/>
        </w:rPr>
        <w:t>ванный для предыдущего класса. При оценке диктанта исправляются, но не учитываются орфографические и пунктуационные ошибки:</w:t>
      </w:r>
    </w:p>
    <w:p w:rsidR="00CE7C8E" w:rsidRPr="00CE7C8E" w:rsidRDefault="00CE7C8E" w:rsidP="007859BE">
      <w:pPr>
        <w:pStyle w:val="aff5"/>
        <w:numPr>
          <w:ilvl w:val="0"/>
          <w:numId w:val="123"/>
        </w:numPr>
        <w:tabs>
          <w:tab w:val="left" w:pos="1628"/>
        </w:tabs>
        <w:spacing w:before="10"/>
        <w:ind w:left="0"/>
        <w:rPr>
          <w:sz w:val="28"/>
          <w:szCs w:val="28"/>
        </w:rPr>
      </w:pPr>
      <w:r w:rsidRPr="00CE7C8E">
        <w:rPr>
          <w:sz w:val="28"/>
          <w:szCs w:val="28"/>
        </w:rPr>
        <w:t>В</w:t>
      </w:r>
      <w:r w:rsidRPr="00CE7C8E">
        <w:rPr>
          <w:spacing w:val="-2"/>
          <w:sz w:val="28"/>
          <w:szCs w:val="28"/>
        </w:rPr>
        <w:t xml:space="preserve"> </w:t>
      </w:r>
      <w:r w:rsidRPr="00CE7C8E">
        <w:rPr>
          <w:sz w:val="28"/>
          <w:szCs w:val="28"/>
        </w:rPr>
        <w:t>переносе</w:t>
      </w:r>
      <w:r w:rsidRPr="00CE7C8E">
        <w:rPr>
          <w:spacing w:val="2"/>
          <w:sz w:val="28"/>
          <w:szCs w:val="28"/>
        </w:rPr>
        <w:t xml:space="preserve"> </w:t>
      </w:r>
      <w:r w:rsidRPr="00CE7C8E">
        <w:rPr>
          <w:spacing w:val="-2"/>
          <w:sz w:val="28"/>
          <w:szCs w:val="28"/>
        </w:rPr>
        <w:t>слов;</w:t>
      </w:r>
    </w:p>
    <w:p w:rsidR="00CE7C8E" w:rsidRPr="00CE7C8E" w:rsidRDefault="00CE7C8E" w:rsidP="007859BE">
      <w:pPr>
        <w:pStyle w:val="aff5"/>
        <w:numPr>
          <w:ilvl w:val="0"/>
          <w:numId w:val="123"/>
        </w:numPr>
        <w:tabs>
          <w:tab w:val="left" w:pos="1628"/>
        </w:tabs>
        <w:spacing w:before="30"/>
        <w:ind w:left="0"/>
        <w:rPr>
          <w:sz w:val="28"/>
          <w:szCs w:val="28"/>
        </w:rPr>
      </w:pPr>
      <w:r w:rsidRPr="00CE7C8E">
        <w:rPr>
          <w:sz w:val="28"/>
          <w:szCs w:val="28"/>
        </w:rPr>
        <w:t>На</w:t>
      </w:r>
      <w:r w:rsidRPr="00CE7C8E">
        <w:rPr>
          <w:spacing w:val="-12"/>
          <w:sz w:val="28"/>
          <w:szCs w:val="28"/>
        </w:rPr>
        <w:t xml:space="preserve"> </w:t>
      </w:r>
      <w:r w:rsidRPr="00CE7C8E">
        <w:rPr>
          <w:sz w:val="28"/>
          <w:szCs w:val="28"/>
        </w:rPr>
        <w:t>правила,</w:t>
      </w:r>
      <w:r w:rsidRPr="00CE7C8E">
        <w:rPr>
          <w:spacing w:val="-7"/>
          <w:sz w:val="28"/>
          <w:szCs w:val="28"/>
        </w:rPr>
        <w:t xml:space="preserve"> </w:t>
      </w:r>
      <w:r w:rsidRPr="00CE7C8E">
        <w:rPr>
          <w:sz w:val="28"/>
          <w:szCs w:val="28"/>
        </w:rPr>
        <w:t>которые</w:t>
      </w:r>
      <w:r w:rsidRPr="00CE7C8E">
        <w:rPr>
          <w:spacing w:val="-9"/>
          <w:sz w:val="28"/>
          <w:szCs w:val="28"/>
        </w:rPr>
        <w:t xml:space="preserve"> </w:t>
      </w:r>
      <w:r w:rsidRPr="00CE7C8E">
        <w:rPr>
          <w:sz w:val="28"/>
          <w:szCs w:val="28"/>
        </w:rPr>
        <w:t>не</w:t>
      </w:r>
      <w:r w:rsidRPr="00CE7C8E">
        <w:rPr>
          <w:spacing w:val="-8"/>
          <w:sz w:val="28"/>
          <w:szCs w:val="28"/>
        </w:rPr>
        <w:t xml:space="preserve"> </w:t>
      </w:r>
      <w:r w:rsidRPr="00CE7C8E">
        <w:rPr>
          <w:sz w:val="28"/>
          <w:szCs w:val="28"/>
        </w:rPr>
        <w:t>включены</w:t>
      </w:r>
      <w:r w:rsidRPr="00CE7C8E">
        <w:rPr>
          <w:spacing w:val="-8"/>
          <w:sz w:val="28"/>
          <w:szCs w:val="28"/>
        </w:rPr>
        <w:t xml:space="preserve"> </w:t>
      </w:r>
      <w:r w:rsidRPr="00CE7C8E">
        <w:rPr>
          <w:sz w:val="28"/>
          <w:szCs w:val="28"/>
        </w:rPr>
        <w:t>в</w:t>
      </w:r>
      <w:r w:rsidRPr="00CE7C8E">
        <w:rPr>
          <w:spacing w:val="-8"/>
          <w:sz w:val="28"/>
          <w:szCs w:val="28"/>
        </w:rPr>
        <w:t xml:space="preserve"> </w:t>
      </w:r>
      <w:r w:rsidRPr="00CE7C8E">
        <w:rPr>
          <w:sz w:val="28"/>
          <w:szCs w:val="28"/>
        </w:rPr>
        <w:t>школьную</w:t>
      </w:r>
      <w:r w:rsidRPr="00CE7C8E">
        <w:rPr>
          <w:spacing w:val="-5"/>
          <w:sz w:val="28"/>
          <w:szCs w:val="28"/>
        </w:rPr>
        <w:t xml:space="preserve"> </w:t>
      </w:r>
      <w:r w:rsidRPr="00CE7C8E">
        <w:rPr>
          <w:spacing w:val="-2"/>
          <w:sz w:val="28"/>
          <w:szCs w:val="28"/>
        </w:rPr>
        <w:t>программу;</w:t>
      </w:r>
    </w:p>
    <w:p w:rsidR="00CE7C8E" w:rsidRPr="00CE7C8E" w:rsidRDefault="00CE7C8E" w:rsidP="007859BE">
      <w:pPr>
        <w:pStyle w:val="aff5"/>
        <w:numPr>
          <w:ilvl w:val="0"/>
          <w:numId w:val="123"/>
        </w:numPr>
        <w:tabs>
          <w:tab w:val="left" w:pos="1628"/>
        </w:tabs>
        <w:spacing w:before="32"/>
        <w:ind w:left="0"/>
        <w:rPr>
          <w:sz w:val="28"/>
          <w:szCs w:val="28"/>
        </w:rPr>
      </w:pPr>
      <w:r w:rsidRPr="00CE7C8E">
        <w:rPr>
          <w:sz w:val="28"/>
          <w:szCs w:val="28"/>
        </w:rPr>
        <w:lastRenderedPageBreak/>
        <w:t>На</w:t>
      </w:r>
      <w:r w:rsidRPr="00CE7C8E">
        <w:rPr>
          <w:spacing w:val="-4"/>
          <w:sz w:val="28"/>
          <w:szCs w:val="28"/>
        </w:rPr>
        <w:t xml:space="preserve"> </w:t>
      </w:r>
      <w:r w:rsidRPr="00CE7C8E">
        <w:rPr>
          <w:sz w:val="28"/>
          <w:szCs w:val="28"/>
        </w:rPr>
        <w:t>еще</w:t>
      </w:r>
      <w:r w:rsidRPr="00CE7C8E">
        <w:rPr>
          <w:spacing w:val="-3"/>
          <w:sz w:val="28"/>
          <w:szCs w:val="28"/>
        </w:rPr>
        <w:t xml:space="preserve"> </w:t>
      </w:r>
      <w:r w:rsidRPr="00CE7C8E">
        <w:rPr>
          <w:sz w:val="28"/>
          <w:szCs w:val="28"/>
        </w:rPr>
        <w:t>не</w:t>
      </w:r>
      <w:r w:rsidRPr="00CE7C8E">
        <w:rPr>
          <w:spacing w:val="-4"/>
          <w:sz w:val="28"/>
          <w:szCs w:val="28"/>
        </w:rPr>
        <w:t xml:space="preserve"> </w:t>
      </w:r>
      <w:r w:rsidRPr="00CE7C8E">
        <w:rPr>
          <w:sz w:val="28"/>
          <w:szCs w:val="28"/>
        </w:rPr>
        <w:t>изученные</w:t>
      </w:r>
      <w:r w:rsidRPr="00CE7C8E">
        <w:rPr>
          <w:spacing w:val="-3"/>
          <w:sz w:val="28"/>
          <w:szCs w:val="28"/>
        </w:rPr>
        <w:t xml:space="preserve"> </w:t>
      </w:r>
      <w:r w:rsidRPr="00CE7C8E">
        <w:rPr>
          <w:spacing w:val="-2"/>
          <w:sz w:val="28"/>
          <w:szCs w:val="28"/>
        </w:rPr>
        <w:t>правила;</w:t>
      </w:r>
    </w:p>
    <w:p w:rsidR="00CE7C8E" w:rsidRPr="00CE7C8E" w:rsidRDefault="00CE7C8E" w:rsidP="007859BE">
      <w:pPr>
        <w:pStyle w:val="aff5"/>
        <w:numPr>
          <w:ilvl w:val="0"/>
          <w:numId w:val="123"/>
        </w:numPr>
        <w:tabs>
          <w:tab w:val="left" w:pos="1628"/>
        </w:tabs>
        <w:spacing w:before="30" w:line="266" w:lineRule="auto"/>
        <w:ind w:left="0" w:right="232"/>
        <w:rPr>
          <w:sz w:val="28"/>
          <w:szCs w:val="28"/>
        </w:rPr>
      </w:pPr>
      <w:r w:rsidRPr="00CE7C8E">
        <w:rPr>
          <w:sz w:val="28"/>
          <w:szCs w:val="28"/>
        </w:rPr>
        <w:t>В</w:t>
      </w:r>
      <w:r w:rsidRPr="00CE7C8E">
        <w:rPr>
          <w:spacing w:val="40"/>
          <w:sz w:val="28"/>
          <w:szCs w:val="28"/>
        </w:rPr>
        <w:t xml:space="preserve"> </w:t>
      </w:r>
      <w:r w:rsidRPr="00CE7C8E">
        <w:rPr>
          <w:sz w:val="28"/>
          <w:szCs w:val="28"/>
        </w:rPr>
        <w:t>словах</w:t>
      </w:r>
      <w:r w:rsidRPr="00CE7C8E">
        <w:rPr>
          <w:spacing w:val="40"/>
          <w:sz w:val="28"/>
          <w:szCs w:val="28"/>
        </w:rPr>
        <w:t xml:space="preserve"> </w:t>
      </w:r>
      <w:r w:rsidRPr="00CE7C8E">
        <w:rPr>
          <w:sz w:val="28"/>
          <w:szCs w:val="28"/>
        </w:rPr>
        <w:t>с</w:t>
      </w:r>
      <w:r w:rsidRPr="00CE7C8E">
        <w:rPr>
          <w:spacing w:val="40"/>
          <w:sz w:val="28"/>
          <w:szCs w:val="28"/>
        </w:rPr>
        <w:t xml:space="preserve"> </w:t>
      </w:r>
      <w:r w:rsidRPr="00CE7C8E">
        <w:rPr>
          <w:sz w:val="28"/>
          <w:szCs w:val="28"/>
        </w:rPr>
        <w:t>непроверяемыми</w:t>
      </w:r>
      <w:r w:rsidRPr="00CE7C8E">
        <w:rPr>
          <w:spacing w:val="40"/>
          <w:sz w:val="28"/>
          <w:szCs w:val="28"/>
        </w:rPr>
        <w:t xml:space="preserve"> </w:t>
      </w:r>
      <w:r w:rsidRPr="00CE7C8E">
        <w:rPr>
          <w:sz w:val="28"/>
          <w:szCs w:val="28"/>
        </w:rPr>
        <w:t>написаниями,</w:t>
      </w:r>
      <w:r w:rsidRPr="00CE7C8E">
        <w:rPr>
          <w:spacing w:val="40"/>
          <w:sz w:val="28"/>
          <w:szCs w:val="28"/>
        </w:rPr>
        <w:t xml:space="preserve"> </w:t>
      </w:r>
      <w:r w:rsidRPr="00CE7C8E">
        <w:rPr>
          <w:sz w:val="28"/>
          <w:szCs w:val="28"/>
        </w:rPr>
        <w:t>над</w:t>
      </w:r>
      <w:r w:rsidRPr="00CE7C8E">
        <w:rPr>
          <w:spacing w:val="40"/>
          <w:sz w:val="28"/>
          <w:szCs w:val="28"/>
        </w:rPr>
        <w:t xml:space="preserve"> </w:t>
      </w:r>
      <w:r w:rsidRPr="00CE7C8E">
        <w:rPr>
          <w:sz w:val="28"/>
          <w:szCs w:val="28"/>
        </w:rPr>
        <w:t>которыми</w:t>
      </w:r>
      <w:r w:rsidRPr="00CE7C8E">
        <w:rPr>
          <w:spacing w:val="40"/>
          <w:sz w:val="28"/>
          <w:szCs w:val="28"/>
        </w:rPr>
        <w:t xml:space="preserve"> </w:t>
      </w:r>
      <w:r w:rsidRPr="00CE7C8E">
        <w:rPr>
          <w:sz w:val="28"/>
          <w:szCs w:val="28"/>
        </w:rPr>
        <w:t>не</w:t>
      </w:r>
      <w:r w:rsidRPr="00CE7C8E">
        <w:rPr>
          <w:spacing w:val="40"/>
          <w:sz w:val="28"/>
          <w:szCs w:val="28"/>
        </w:rPr>
        <w:t xml:space="preserve"> </w:t>
      </w:r>
      <w:r w:rsidRPr="00CE7C8E">
        <w:rPr>
          <w:sz w:val="28"/>
          <w:szCs w:val="28"/>
        </w:rPr>
        <w:t>проводилась специальная работа;</w:t>
      </w:r>
    </w:p>
    <w:p w:rsidR="00CE7C8E" w:rsidRPr="00CE7C8E" w:rsidRDefault="00CE7C8E" w:rsidP="007859BE">
      <w:pPr>
        <w:pStyle w:val="aff5"/>
        <w:numPr>
          <w:ilvl w:val="0"/>
          <w:numId w:val="123"/>
        </w:numPr>
        <w:tabs>
          <w:tab w:val="left" w:pos="1628"/>
        </w:tabs>
        <w:spacing w:before="1"/>
        <w:ind w:left="0"/>
        <w:rPr>
          <w:sz w:val="28"/>
          <w:szCs w:val="28"/>
        </w:rPr>
      </w:pPr>
      <w:r w:rsidRPr="00CE7C8E">
        <w:rPr>
          <w:sz w:val="28"/>
          <w:szCs w:val="28"/>
        </w:rPr>
        <w:t>В</w:t>
      </w:r>
      <w:r w:rsidRPr="00CE7C8E">
        <w:rPr>
          <w:spacing w:val="-15"/>
          <w:sz w:val="28"/>
          <w:szCs w:val="28"/>
        </w:rPr>
        <w:t xml:space="preserve"> </w:t>
      </w:r>
      <w:r w:rsidRPr="00CE7C8E">
        <w:rPr>
          <w:sz w:val="28"/>
          <w:szCs w:val="28"/>
        </w:rPr>
        <w:t>передаче</w:t>
      </w:r>
      <w:r w:rsidRPr="00CE7C8E">
        <w:rPr>
          <w:spacing w:val="-13"/>
          <w:sz w:val="28"/>
          <w:szCs w:val="28"/>
        </w:rPr>
        <w:t xml:space="preserve"> </w:t>
      </w:r>
      <w:r w:rsidRPr="00CE7C8E">
        <w:rPr>
          <w:sz w:val="28"/>
          <w:szCs w:val="28"/>
        </w:rPr>
        <w:t>авторской</w:t>
      </w:r>
      <w:r w:rsidRPr="00CE7C8E">
        <w:rPr>
          <w:spacing w:val="-12"/>
          <w:sz w:val="28"/>
          <w:szCs w:val="28"/>
        </w:rPr>
        <w:t xml:space="preserve"> </w:t>
      </w:r>
      <w:r w:rsidRPr="00CE7C8E">
        <w:rPr>
          <w:spacing w:val="-2"/>
          <w:sz w:val="28"/>
          <w:szCs w:val="28"/>
        </w:rPr>
        <w:t>пунктуации.</w:t>
      </w:r>
    </w:p>
    <w:p w:rsidR="00CE7C8E" w:rsidRPr="00CE7C8E" w:rsidRDefault="00CE7C8E" w:rsidP="00CE7C8E">
      <w:pPr>
        <w:pStyle w:val="aff3"/>
        <w:spacing w:before="45" w:line="268" w:lineRule="auto"/>
        <w:ind w:left="0" w:right="224" w:firstLine="547"/>
        <w:rPr>
          <w:sz w:val="28"/>
          <w:szCs w:val="28"/>
        </w:rPr>
      </w:pPr>
      <w:r w:rsidRPr="00CE7C8E">
        <w:rPr>
          <w:sz w:val="28"/>
          <w:szCs w:val="28"/>
        </w:rPr>
        <w:t>Исправляются, но не учитываются описки, неправильные написания, и</w:t>
      </w:r>
      <w:r w:rsidRPr="00CE7C8E">
        <w:rPr>
          <w:sz w:val="28"/>
          <w:szCs w:val="28"/>
        </w:rPr>
        <w:t>с</w:t>
      </w:r>
      <w:r w:rsidRPr="00CE7C8E">
        <w:rPr>
          <w:sz w:val="28"/>
          <w:szCs w:val="28"/>
        </w:rPr>
        <w:t>кажающие звуковой облик слова, например: «рапотает» (вместо работает), «дулпо» (вместо дупло),</w:t>
      </w:r>
    </w:p>
    <w:p w:rsidR="00CE7C8E" w:rsidRPr="00CE7C8E" w:rsidRDefault="00CE7C8E" w:rsidP="00CE7C8E">
      <w:pPr>
        <w:pStyle w:val="aff3"/>
        <w:spacing w:line="275" w:lineRule="exact"/>
        <w:ind w:left="0"/>
        <w:rPr>
          <w:sz w:val="28"/>
          <w:szCs w:val="28"/>
        </w:rPr>
      </w:pPr>
      <w:r w:rsidRPr="00CE7C8E">
        <w:rPr>
          <w:sz w:val="28"/>
          <w:szCs w:val="28"/>
        </w:rPr>
        <w:t>«мемля»</w:t>
      </w:r>
      <w:r w:rsidRPr="00CE7C8E">
        <w:rPr>
          <w:spacing w:val="-8"/>
          <w:sz w:val="28"/>
          <w:szCs w:val="28"/>
        </w:rPr>
        <w:t xml:space="preserve"> </w:t>
      </w:r>
      <w:r w:rsidRPr="00CE7C8E">
        <w:rPr>
          <w:sz w:val="28"/>
          <w:szCs w:val="28"/>
        </w:rPr>
        <w:t>(вместо</w:t>
      </w:r>
      <w:r w:rsidRPr="00CE7C8E">
        <w:rPr>
          <w:spacing w:val="-2"/>
          <w:sz w:val="28"/>
          <w:szCs w:val="28"/>
        </w:rPr>
        <w:t xml:space="preserve"> земля).</w:t>
      </w:r>
    </w:p>
    <w:p w:rsidR="00CE7C8E" w:rsidRPr="00CE7C8E" w:rsidRDefault="00CE7C8E" w:rsidP="00CE7C8E">
      <w:pPr>
        <w:pStyle w:val="aff3"/>
        <w:spacing w:before="46" w:line="268" w:lineRule="auto"/>
        <w:ind w:left="0" w:right="222" w:firstLine="547"/>
        <w:rPr>
          <w:sz w:val="28"/>
          <w:szCs w:val="28"/>
        </w:rPr>
      </w:pPr>
      <w:r w:rsidRPr="00CE7C8E">
        <w:rPr>
          <w:sz w:val="28"/>
          <w:szCs w:val="28"/>
        </w:rPr>
        <w:t>При оценке диктантов важно также учитывать характер ошибки. Среди ошибок следует выделять негрубые, то есть не имеющие существенного зн</w:t>
      </w:r>
      <w:r w:rsidRPr="00CE7C8E">
        <w:rPr>
          <w:sz w:val="28"/>
          <w:szCs w:val="28"/>
        </w:rPr>
        <w:t>а</w:t>
      </w:r>
      <w:r w:rsidRPr="00CE7C8E">
        <w:rPr>
          <w:sz w:val="28"/>
          <w:szCs w:val="28"/>
        </w:rPr>
        <w:t>чения для характеристики грамотности. При подсчете ошибок две негрубые считаются за одну. К негр</w:t>
      </w:r>
      <w:r w:rsidRPr="00CE7C8E">
        <w:rPr>
          <w:sz w:val="28"/>
          <w:szCs w:val="28"/>
        </w:rPr>
        <w:t>у</w:t>
      </w:r>
      <w:r w:rsidRPr="00CE7C8E">
        <w:rPr>
          <w:sz w:val="28"/>
          <w:szCs w:val="28"/>
        </w:rPr>
        <w:t>бым относятся ошибки:</w:t>
      </w:r>
    </w:p>
    <w:p w:rsidR="00CE7C8E" w:rsidRPr="00CE7C8E" w:rsidRDefault="00CE7C8E" w:rsidP="007859BE">
      <w:pPr>
        <w:pStyle w:val="aff5"/>
        <w:numPr>
          <w:ilvl w:val="0"/>
          <w:numId w:val="123"/>
        </w:numPr>
        <w:tabs>
          <w:tab w:val="left" w:pos="1627"/>
        </w:tabs>
        <w:spacing w:before="9"/>
        <w:ind w:left="0" w:hanging="359"/>
        <w:jc w:val="both"/>
        <w:rPr>
          <w:sz w:val="28"/>
          <w:szCs w:val="28"/>
        </w:rPr>
      </w:pPr>
      <w:r w:rsidRPr="00CE7C8E">
        <w:rPr>
          <w:sz w:val="28"/>
          <w:szCs w:val="28"/>
        </w:rPr>
        <w:t>В</w:t>
      </w:r>
      <w:r w:rsidRPr="00CE7C8E">
        <w:rPr>
          <w:spacing w:val="-9"/>
          <w:sz w:val="28"/>
          <w:szCs w:val="28"/>
        </w:rPr>
        <w:t xml:space="preserve"> </w:t>
      </w:r>
      <w:r w:rsidRPr="00CE7C8E">
        <w:rPr>
          <w:sz w:val="28"/>
          <w:szCs w:val="28"/>
        </w:rPr>
        <w:t>исключениях</w:t>
      </w:r>
      <w:r w:rsidRPr="00CE7C8E">
        <w:rPr>
          <w:spacing w:val="-5"/>
          <w:sz w:val="28"/>
          <w:szCs w:val="28"/>
        </w:rPr>
        <w:t xml:space="preserve"> </w:t>
      </w:r>
      <w:r w:rsidRPr="00CE7C8E">
        <w:rPr>
          <w:sz w:val="28"/>
          <w:szCs w:val="28"/>
        </w:rPr>
        <w:t>из</w:t>
      </w:r>
      <w:r w:rsidRPr="00CE7C8E">
        <w:rPr>
          <w:spacing w:val="-6"/>
          <w:sz w:val="28"/>
          <w:szCs w:val="28"/>
        </w:rPr>
        <w:t xml:space="preserve"> </w:t>
      </w:r>
      <w:r w:rsidRPr="00CE7C8E">
        <w:rPr>
          <w:spacing w:val="-2"/>
          <w:sz w:val="28"/>
          <w:szCs w:val="28"/>
        </w:rPr>
        <w:t>правил;</w:t>
      </w:r>
    </w:p>
    <w:p w:rsidR="00CE7C8E" w:rsidRPr="00CE7C8E" w:rsidRDefault="00CE7C8E" w:rsidP="007859BE">
      <w:pPr>
        <w:pStyle w:val="aff5"/>
        <w:numPr>
          <w:ilvl w:val="0"/>
          <w:numId w:val="123"/>
        </w:numPr>
        <w:tabs>
          <w:tab w:val="left" w:pos="1627"/>
        </w:tabs>
        <w:spacing w:before="32"/>
        <w:ind w:left="0" w:hanging="359"/>
        <w:jc w:val="both"/>
        <w:rPr>
          <w:sz w:val="28"/>
          <w:szCs w:val="28"/>
        </w:rPr>
      </w:pPr>
      <w:r w:rsidRPr="00CE7C8E">
        <w:rPr>
          <w:sz w:val="28"/>
          <w:szCs w:val="28"/>
        </w:rPr>
        <w:t>В</w:t>
      </w:r>
      <w:r w:rsidRPr="00CE7C8E">
        <w:rPr>
          <w:spacing w:val="-8"/>
          <w:sz w:val="28"/>
          <w:szCs w:val="28"/>
        </w:rPr>
        <w:t xml:space="preserve"> </w:t>
      </w:r>
      <w:r w:rsidRPr="00CE7C8E">
        <w:rPr>
          <w:sz w:val="28"/>
          <w:szCs w:val="28"/>
        </w:rPr>
        <w:t>написании</w:t>
      </w:r>
      <w:r w:rsidRPr="00CE7C8E">
        <w:rPr>
          <w:spacing w:val="-5"/>
          <w:sz w:val="28"/>
          <w:szCs w:val="28"/>
        </w:rPr>
        <w:t xml:space="preserve"> </w:t>
      </w:r>
      <w:r w:rsidRPr="00CE7C8E">
        <w:rPr>
          <w:sz w:val="28"/>
          <w:szCs w:val="28"/>
        </w:rPr>
        <w:t>большой</w:t>
      </w:r>
      <w:r w:rsidRPr="00CE7C8E">
        <w:rPr>
          <w:spacing w:val="-4"/>
          <w:sz w:val="28"/>
          <w:szCs w:val="28"/>
        </w:rPr>
        <w:t xml:space="preserve"> </w:t>
      </w:r>
      <w:r w:rsidRPr="00CE7C8E">
        <w:rPr>
          <w:sz w:val="28"/>
          <w:szCs w:val="28"/>
        </w:rPr>
        <w:t>буквы</w:t>
      </w:r>
      <w:r w:rsidRPr="00CE7C8E">
        <w:rPr>
          <w:spacing w:val="-5"/>
          <w:sz w:val="28"/>
          <w:szCs w:val="28"/>
        </w:rPr>
        <w:t xml:space="preserve"> </w:t>
      </w:r>
      <w:r w:rsidRPr="00CE7C8E">
        <w:rPr>
          <w:sz w:val="28"/>
          <w:szCs w:val="28"/>
        </w:rPr>
        <w:t>в</w:t>
      </w:r>
      <w:r w:rsidRPr="00CE7C8E">
        <w:rPr>
          <w:spacing w:val="-3"/>
          <w:sz w:val="28"/>
          <w:szCs w:val="28"/>
        </w:rPr>
        <w:t xml:space="preserve"> </w:t>
      </w:r>
      <w:r w:rsidRPr="00CE7C8E">
        <w:rPr>
          <w:sz w:val="28"/>
          <w:szCs w:val="28"/>
        </w:rPr>
        <w:t>составных</w:t>
      </w:r>
      <w:r w:rsidRPr="00CE7C8E">
        <w:rPr>
          <w:spacing w:val="-3"/>
          <w:sz w:val="28"/>
          <w:szCs w:val="28"/>
        </w:rPr>
        <w:t xml:space="preserve"> </w:t>
      </w:r>
      <w:r w:rsidRPr="00CE7C8E">
        <w:rPr>
          <w:sz w:val="28"/>
          <w:szCs w:val="28"/>
        </w:rPr>
        <w:t>собственных</w:t>
      </w:r>
      <w:r w:rsidRPr="00CE7C8E">
        <w:rPr>
          <w:spacing w:val="-3"/>
          <w:sz w:val="28"/>
          <w:szCs w:val="28"/>
        </w:rPr>
        <w:t xml:space="preserve"> </w:t>
      </w:r>
      <w:r w:rsidRPr="00CE7C8E">
        <w:rPr>
          <w:spacing w:val="-2"/>
          <w:sz w:val="28"/>
          <w:szCs w:val="28"/>
        </w:rPr>
        <w:t>наименов</w:t>
      </w:r>
      <w:r w:rsidRPr="00CE7C8E">
        <w:rPr>
          <w:spacing w:val="-2"/>
          <w:sz w:val="28"/>
          <w:szCs w:val="28"/>
        </w:rPr>
        <w:t>а</w:t>
      </w:r>
      <w:r w:rsidRPr="00CE7C8E">
        <w:rPr>
          <w:spacing w:val="-2"/>
          <w:sz w:val="28"/>
          <w:szCs w:val="28"/>
        </w:rPr>
        <w:t>ниях;</w:t>
      </w:r>
    </w:p>
    <w:p w:rsidR="00CE7C8E" w:rsidRPr="00CE7C8E" w:rsidRDefault="00CE7C8E" w:rsidP="007859BE">
      <w:pPr>
        <w:pStyle w:val="aff5"/>
        <w:numPr>
          <w:ilvl w:val="0"/>
          <w:numId w:val="123"/>
        </w:numPr>
        <w:tabs>
          <w:tab w:val="left" w:pos="1628"/>
        </w:tabs>
        <w:spacing w:before="30" w:line="266" w:lineRule="auto"/>
        <w:ind w:left="0" w:right="224"/>
        <w:jc w:val="both"/>
        <w:rPr>
          <w:sz w:val="28"/>
          <w:szCs w:val="28"/>
        </w:rPr>
      </w:pPr>
      <w:r w:rsidRPr="00CE7C8E">
        <w:rPr>
          <w:sz w:val="28"/>
          <w:szCs w:val="28"/>
        </w:rPr>
        <w:t>В случаях слитного и раздельного написания приставок в наречиях, образ</w:t>
      </w:r>
      <w:r w:rsidRPr="00CE7C8E">
        <w:rPr>
          <w:sz w:val="28"/>
          <w:szCs w:val="28"/>
        </w:rPr>
        <w:t>о</w:t>
      </w:r>
      <w:r w:rsidRPr="00CE7C8E">
        <w:rPr>
          <w:sz w:val="28"/>
          <w:szCs w:val="28"/>
        </w:rPr>
        <w:t>ванных от существительных с предлогами, правописание которых не регул</w:t>
      </w:r>
      <w:r w:rsidRPr="00CE7C8E">
        <w:rPr>
          <w:sz w:val="28"/>
          <w:szCs w:val="28"/>
        </w:rPr>
        <w:t>и</w:t>
      </w:r>
      <w:r w:rsidRPr="00CE7C8E">
        <w:rPr>
          <w:sz w:val="28"/>
          <w:szCs w:val="28"/>
        </w:rPr>
        <w:t>руется правилами;</w:t>
      </w:r>
    </w:p>
    <w:p w:rsidR="00CE7C8E" w:rsidRPr="00CE7C8E" w:rsidRDefault="00CE7C8E" w:rsidP="007859BE">
      <w:pPr>
        <w:pStyle w:val="aff5"/>
        <w:numPr>
          <w:ilvl w:val="0"/>
          <w:numId w:val="123"/>
        </w:numPr>
        <w:tabs>
          <w:tab w:val="left" w:pos="1628"/>
        </w:tabs>
        <w:spacing w:before="88" w:line="266" w:lineRule="auto"/>
        <w:ind w:left="0" w:right="234"/>
        <w:jc w:val="both"/>
        <w:rPr>
          <w:sz w:val="28"/>
          <w:szCs w:val="28"/>
        </w:rPr>
      </w:pPr>
      <w:r w:rsidRPr="00CE7C8E">
        <w:rPr>
          <w:sz w:val="28"/>
          <w:szCs w:val="28"/>
        </w:rPr>
        <w:t>В случаях раздельного и слитного написания «не» с прилагательными и пр</w:t>
      </w:r>
      <w:r w:rsidRPr="00CE7C8E">
        <w:rPr>
          <w:sz w:val="28"/>
          <w:szCs w:val="28"/>
        </w:rPr>
        <w:t>и</w:t>
      </w:r>
      <w:r w:rsidRPr="00CE7C8E">
        <w:rPr>
          <w:sz w:val="28"/>
          <w:szCs w:val="28"/>
        </w:rPr>
        <w:t>частиями, выступающими в роли сказуемого;</w:t>
      </w:r>
    </w:p>
    <w:p w:rsidR="00CE7C8E" w:rsidRPr="00CE7C8E" w:rsidRDefault="00CE7C8E" w:rsidP="007859BE">
      <w:pPr>
        <w:pStyle w:val="aff5"/>
        <w:numPr>
          <w:ilvl w:val="0"/>
          <w:numId w:val="123"/>
        </w:numPr>
        <w:tabs>
          <w:tab w:val="left" w:pos="1627"/>
        </w:tabs>
        <w:spacing w:before="1"/>
        <w:ind w:left="0" w:hanging="359"/>
        <w:jc w:val="both"/>
        <w:rPr>
          <w:sz w:val="28"/>
          <w:szCs w:val="28"/>
        </w:rPr>
      </w:pPr>
      <w:r w:rsidRPr="00CE7C8E">
        <w:rPr>
          <w:sz w:val="28"/>
          <w:szCs w:val="28"/>
        </w:rPr>
        <w:t>В</w:t>
      </w:r>
      <w:r w:rsidRPr="00CE7C8E">
        <w:rPr>
          <w:spacing w:val="-3"/>
          <w:sz w:val="28"/>
          <w:szCs w:val="28"/>
        </w:rPr>
        <w:t xml:space="preserve"> </w:t>
      </w:r>
      <w:r w:rsidRPr="00CE7C8E">
        <w:rPr>
          <w:sz w:val="28"/>
          <w:szCs w:val="28"/>
        </w:rPr>
        <w:t>написании</w:t>
      </w:r>
      <w:r w:rsidRPr="00CE7C8E">
        <w:rPr>
          <w:spacing w:val="-1"/>
          <w:sz w:val="28"/>
          <w:szCs w:val="28"/>
        </w:rPr>
        <w:t xml:space="preserve"> </w:t>
      </w:r>
      <w:r w:rsidRPr="00CE7C8E">
        <w:rPr>
          <w:sz w:val="28"/>
          <w:szCs w:val="28"/>
        </w:rPr>
        <w:t>ы и</w:t>
      </w:r>
      <w:r w:rsidRPr="00CE7C8E">
        <w:rPr>
          <w:spacing w:val="-3"/>
          <w:sz w:val="28"/>
          <w:szCs w:val="28"/>
        </w:rPr>
        <w:t xml:space="preserve"> </w:t>
      </w:r>
      <w:r w:rsidRPr="00CE7C8E">
        <w:rPr>
          <w:sz w:val="28"/>
          <w:szCs w:val="28"/>
        </w:rPr>
        <w:t>и</w:t>
      </w:r>
      <w:r w:rsidRPr="00CE7C8E">
        <w:rPr>
          <w:spacing w:val="-1"/>
          <w:sz w:val="28"/>
          <w:szCs w:val="28"/>
        </w:rPr>
        <w:t xml:space="preserve"> </w:t>
      </w:r>
      <w:r w:rsidRPr="00CE7C8E">
        <w:rPr>
          <w:sz w:val="28"/>
          <w:szCs w:val="28"/>
        </w:rPr>
        <w:t>после</w:t>
      </w:r>
      <w:r w:rsidRPr="00CE7C8E">
        <w:rPr>
          <w:spacing w:val="-1"/>
          <w:sz w:val="28"/>
          <w:szCs w:val="28"/>
        </w:rPr>
        <w:t xml:space="preserve"> </w:t>
      </w:r>
      <w:r w:rsidRPr="00CE7C8E">
        <w:rPr>
          <w:spacing w:val="-2"/>
          <w:sz w:val="28"/>
          <w:szCs w:val="28"/>
        </w:rPr>
        <w:t>приставок;</w:t>
      </w:r>
    </w:p>
    <w:p w:rsidR="00CE7C8E" w:rsidRPr="00CE7C8E" w:rsidRDefault="00CE7C8E" w:rsidP="007859BE">
      <w:pPr>
        <w:pStyle w:val="aff5"/>
        <w:numPr>
          <w:ilvl w:val="0"/>
          <w:numId w:val="123"/>
        </w:numPr>
        <w:tabs>
          <w:tab w:val="left" w:pos="1628"/>
        </w:tabs>
        <w:spacing w:before="33" w:line="266" w:lineRule="auto"/>
        <w:ind w:left="0" w:right="230"/>
        <w:jc w:val="both"/>
        <w:rPr>
          <w:sz w:val="28"/>
          <w:szCs w:val="28"/>
        </w:rPr>
      </w:pPr>
      <w:r w:rsidRPr="00CE7C8E">
        <w:rPr>
          <w:sz w:val="28"/>
          <w:szCs w:val="28"/>
        </w:rPr>
        <w:t>В</w:t>
      </w:r>
      <w:r w:rsidRPr="00CE7C8E">
        <w:rPr>
          <w:spacing w:val="-1"/>
          <w:sz w:val="28"/>
          <w:szCs w:val="28"/>
        </w:rPr>
        <w:t xml:space="preserve"> </w:t>
      </w:r>
      <w:r w:rsidRPr="00CE7C8E">
        <w:rPr>
          <w:sz w:val="28"/>
          <w:szCs w:val="28"/>
        </w:rPr>
        <w:t>случаях трудного различия не</w:t>
      </w:r>
      <w:r w:rsidRPr="00CE7C8E">
        <w:rPr>
          <w:spacing w:val="-2"/>
          <w:sz w:val="28"/>
          <w:szCs w:val="28"/>
        </w:rPr>
        <w:t xml:space="preserve"> </w:t>
      </w:r>
      <w:r w:rsidRPr="00CE7C8E">
        <w:rPr>
          <w:sz w:val="28"/>
          <w:szCs w:val="28"/>
        </w:rPr>
        <w:t>и ни (Куда он только</w:t>
      </w:r>
      <w:r w:rsidRPr="00CE7C8E">
        <w:rPr>
          <w:spacing w:val="-2"/>
          <w:sz w:val="28"/>
          <w:szCs w:val="28"/>
        </w:rPr>
        <w:t xml:space="preserve"> </w:t>
      </w:r>
      <w:r w:rsidRPr="00CE7C8E">
        <w:rPr>
          <w:sz w:val="28"/>
          <w:szCs w:val="28"/>
        </w:rPr>
        <w:t>не</w:t>
      </w:r>
      <w:r w:rsidRPr="00CE7C8E">
        <w:rPr>
          <w:spacing w:val="-1"/>
          <w:sz w:val="28"/>
          <w:szCs w:val="28"/>
        </w:rPr>
        <w:t xml:space="preserve"> </w:t>
      </w:r>
      <w:r w:rsidRPr="00CE7C8E">
        <w:rPr>
          <w:sz w:val="28"/>
          <w:szCs w:val="28"/>
        </w:rPr>
        <w:t>обр</w:t>
      </w:r>
      <w:r w:rsidRPr="00CE7C8E">
        <w:rPr>
          <w:sz w:val="28"/>
          <w:szCs w:val="28"/>
        </w:rPr>
        <w:t>а</w:t>
      </w:r>
      <w:r w:rsidRPr="00CE7C8E">
        <w:rPr>
          <w:sz w:val="28"/>
          <w:szCs w:val="28"/>
        </w:rPr>
        <w:t>щался! Куда он ни обращался, никто не мог дать ему ответ. Никто иной не …; не кто иной как; ничто иное не…; не что иное как и др.);</w:t>
      </w:r>
    </w:p>
    <w:p w:rsidR="00CE7C8E" w:rsidRPr="00CE7C8E" w:rsidRDefault="00CE7C8E" w:rsidP="007859BE">
      <w:pPr>
        <w:pStyle w:val="aff5"/>
        <w:numPr>
          <w:ilvl w:val="0"/>
          <w:numId w:val="123"/>
        </w:numPr>
        <w:tabs>
          <w:tab w:val="left" w:pos="1627"/>
        </w:tabs>
        <w:spacing w:before="1"/>
        <w:ind w:left="0" w:hanging="359"/>
        <w:jc w:val="both"/>
        <w:rPr>
          <w:sz w:val="28"/>
          <w:szCs w:val="28"/>
        </w:rPr>
      </w:pPr>
      <w:r w:rsidRPr="00CE7C8E">
        <w:rPr>
          <w:sz w:val="28"/>
          <w:szCs w:val="28"/>
        </w:rPr>
        <w:t>В</w:t>
      </w:r>
      <w:r w:rsidRPr="00CE7C8E">
        <w:rPr>
          <w:spacing w:val="-11"/>
          <w:sz w:val="28"/>
          <w:szCs w:val="28"/>
        </w:rPr>
        <w:t xml:space="preserve"> </w:t>
      </w:r>
      <w:r w:rsidRPr="00CE7C8E">
        <w:rPr>
          <w:sz w:val="28"/>
          <w:szCs w:val="28"/>
        </w:rPr>
        <w:t>собственных</w:t>
      </w:r>
      <w:r w:rsidRPr="00CE7C8E">
        <w:rPr>
          <w:spacing w:val="-8"/>
          <w:sz w:val="28"/>
          <w:szCs w:val="28"/>
        </w:rPr>
        <w:t xml:space="preserve"> </w:t>
      </w:r>
      <w:r w:rsidRPr="00CE7C8E">
        <w:rPr>
          <w:sz w:val="28"/>
          <w:szCs w:val="28"/>
        </w:rPr>
        <w:t>именах</w:t>
      </w:r>
      <w:r w:rsidRPr="00CE7C8E">
        <w:rPr>
          <w:spacing w:val="-10"/>
          <w:sz w:val="28"/>
          <w:szCs w:val="28"/>
        </w:rPr>
        <w:t xml:space="preserve"> </w:t>
      </w:r>
      <w:r w:rsidRPr="00CE7C8E">
        <w:rPr>
          <w:sz w:val="28"/>
          <w:szCs w:val="28"/>
        </w:rPr>
        <w:t>нерусского</w:t>
      </w:r>
      <w:r w:rsidRPr="00CE7C8E">
        <w:rPr>
          <w:spacing w:val="-8"/>
          <w:sz w:val="28"/>
          <w:szCs w:val="28"/>
        </w:rPr>
        <w:t xml:space="preserve"> </w:t>
      </w:r>
      <w:r w:rsidRPr="00CE7C8E">
        <w:rPr>
          <w:spacing w:val="-2"/>
          <w:sz w:val="28"/>
          <w:szCs w:val="28"/>
        </w:rPr>
        <w:t>происхождения;</w:t>
      </w:r>
    </w:p>
    <w:p w:rsidR="00CE7C8E" w:rsidRPr="00CE7C8E" w:rsidRDefault="00CE7C8E" w:rsidP="007859BE">
      <w:pPr>
        <w:pStyle w:val="aff5"/>
        <w:numPr>
          <w:ilvl w:val="0"/>
          <w:numId w:val="123"/>
        </w:numPr>
        <w:tabs>
          <w:tab w:val="left" w:pos="1627"/>
        </w:tabs>
        <w:spacing w:before="33"/>
        <w:ind w:left="0" w:hanging="359"/>
        <w:jc w:val="both"/>
        <w:rPr>
          <w:sz w:val="28"/>
          <w:szCs w:val="28"/>
        </w:rPr>
      </w:pPr>
      <w:r w:rsidRPr="00CE7C8E">
        <w:rPr>
          <w:sz w:val="28"/>
          <w:szCs w:val="28"/>
        </w:rPr>
        <w:t>В</w:t>
      </w:r>
      <w:r w:rsidRPr="00CE7C8E">
        <w:rPr>
          <w:spacing w:val="-11"/>
          <w:sz w:val="28"/>
          <w:szCs w:val="28"/>
        </w:rPr>
        <w:t xml:space="preserve"> </w:t>
      </w:r>
      <w:r w:rsidRPr="00CE7C8E">
        <w:rPr>
          <w:sz w:val="28"/>
          <w:szCs w:val="28"/>
        </w:rPr>
        <w:t>случаях,</w:t>
      </w:r>
      <w:r w:rsidRPr="00CE7C8E">
        <w:rPr>
          <w:spacing w:val="-6"/>
          <w:sz w:val="28"/>
          <w:szCs w:val="28"/>
        </w:rPr>
        <w:t xml:space="preserve"> </w:t>
      </w:r>
      <w:r w:rsidRPr="00CE7C8E">
        <w:rPr>
          <w:sz w:val="28"/>
          <w:szCs w:val="28"/>
        </w:rPr>
        <w:t>когда</w:t>
      </w:r>
      <w:r w:rsidRPr="00CE7C8E">
        <w:rPr>
          <w:spacing w:val="-8"/>
          <w:sz w:val="28"/>
          <w:szCs w:val="28"/>
        </w:rPr>
        <w:t xml:space="preserve"> </w:t>
      </w:r>
      <w:r w:rsidRPr="00CE7C8E">
        <w:rPr>
          <w:sz w:val="28"/>
          <w:szCs w:val="28"/>
        </w:rPr>
        <w:t>вместо</w:t>
      </w:r>
      <w:r w:rsidRPr="00CE7C8E">
        <w:rPr>
          <w:spacing w:val="-7"/>
          <w:sz w:val="28"/>
          <w:szCs w:val="28"/>
        </w:rPr>
        <w:t xml:space="preserve"> </w:t>
      </w:r>
      <w:r w:rsidRPr="00CE7C8E">
        <w:rPr>
          <w:sz w:val="28"/>
          <w:szCs w:val="28"/>
        </w:rPr>
        <w:t>одного</w:t>
      </w:r>
      <w:r w:rsidRPr="00CE7C8E">
        <w:rPr>
          <w:spacing w:val="-7"/>
          <w:sz w:val="28"/>
          <w:szCs w:val="28"/>
        </w:rPr>
        <w:t xml:space="preserve"> </w:t>
      </w:r>
      <w:r w:rsidRPr="00CE7C8E">
        <w:rPr>
          <w:sz w:val="28"/>
          <w:szCs w:val="28"/>
        </w:rPr>
        <w:t>знака</w:t>
      </w:r>
      <w:r w:rsidRPr="00CE7C8E">
        <w:rPr>
          <w:spacing w:val="-8"/>
          <w:sz w:val="28"/>
          <w:szCs w:val="28"/>
        </w:rPr>
        <w:t xml:space="preserve"> </w:t>
      </w:r>
      <w:r w:rsidRPr="00CE7C8E">
        <w:rPr>
          <w:sz w:val="28"/>
          <w:szCs w:val="28"/>
        </w:rPr>
        <w:t>препинания</w:t>
      </w:r>
      <w:r w:rsidRPr="00CE7C8E">
        <w:rPr>
          <w:spacing w:val="-7"/>
          <w:sz w:val="28"/>
          <w:szCs w:val="28"/>
        </w:rPr>
        <w:t xml:space="preserve"> </w:t>
      </w:r>
      <w:r w:rsidRPr="00CE7C8E">
        <w:rPr>
          <w:sz w:val="28"/>
          <w:szCs w:val="28"/>
        </w:rPr>
        <w:t>поставлен</w:t>
      </w:r>
      <w:r w:rsidRPr="00CE7C8E">
        <w:rPr>
          <w:spacing w:val="-7"/>
          <w:sz w:val="28"/>
          <w:szCs w:val="28"/>
        </w:rPr>
        <w:t xml:space="preserve"> </w:t>
      </w:r>
      <w:r w:rsidRPr="00CE7C8E">
        <w:rPr>
          <w:spacing w:val="-2"/>
          <w:sz w:val="28"/>
          <w:szCs w:val="28"/>
        </w:rPr>
        <w:t>другой;</w:t>
      </w:r>
    </w:p>
    <w:p w:rsidR="00CE7C8E" w:rsidRPr="00CE7C8E" w:rsidRDefault="00CE7C8E" w:rsidP="007859BE">
      <w:pPr>
        <w:pStyle w:val="aff5"/>
        <w:numPr>
          <w:ilvl w:val="0"/>
          <w:numId w:val="123"/>
        </w:numPr>
        <w:tabs>
          <w:tab w:val="left" w:pos="1628"/>
        </w:tabs>
        <w:spacing w:before="32" w:line="264" w:lineRule="auto"/>
        <w:ind w:left="0" w:right="233"/>
        <w:jc w:val="both"/>
        <w:rPr>
          <w:sz w:val="28"/>
          <w:szCs w:val="28"/>
        </w:rPr>
      </w:pPr>
      <w:r w:rsidRPr="00CE7C8E">
        <w:rPr>
          <w:sz w:val="28"/>
          <w:szCs w:val="28"/>
        </w:rPr>
        <w:t>В</w:t>
      </w:r>
      <w:r w:rsidRPr="00CE7C8E">
        <w:rPr>
          <w:spacing w:val="-1"/>
          <w:sz w:val="28"/>
          <w:szCs w:val="28"/>
        </w:rPr>
        <w:t xml:space="preserve"> </w:t>
      </w:r>
      <w:r w:rsidRPr="00CE7C8E">
        <w:rPr>
          <w:sz w:val="28"/>
          <w:szCs w:val="28"/>
        </w:rPr>
        <w:t>пропуске одного из сочетающихся знаков препинания или в нарушении</w:t>
      </w:r>
      <w:r w:rsidRPr="00CE7C8E">
        <w:rPr>
          <w:spacing w:val="-1"/>
          <w:sz w:val="28"/>
          <w:szCs w:val="28"/>
        </w:rPr>
        <w:t xml:space="preserve"> </w:t>
      </w:r>
      <w:r w:rsidRPr="00CE7C8E">
        <w:rPr>
          <w:sz w:val="28"/>
          <w:szCs w:val="28"/>
        </w:rPr>
        <w:t xml:space="preserve">их </w:t>
      </w:r>
      <w:r w:rsidRPr="00CE7C8E">
        <w:rPr>
          <w:spacing w:val="-2"/>
          <w:sz w:val="28"/>
          <w:szCs w:val="28"/>
        </w:rPr>
        <w:t>последовательности.</w:t>
      </w:r>
    </w:p>
    <w:p w:rsidR="00CE7C8E" w:rsidRPr="00CE7C8E" w:rsidRDefault="00CE7C8E" w:rsidP="00CE7C8E">
      <w:pPr>
        <w:pStyle w:val="aff3"/>
        <w:spacing w:before="19" w:line="268" w:lineRule="auto"/>
        <w:ind w:left="0" w:right="229" w:firstLine="547"/>
        <w:rPr>
          <w:sz w:val="28"/>
          <w:szCs w:val="28"/>
        </w:rPr>
      </w:pPr>
      <w:r w:rsidRPr="00CE7C8E">
        <w:rPr>
          <w:sz w:val="28"/>
          <w:szCs w:val="28"/>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CE7C8E" w:rsidRPr="00CE7C8E" w:rsidRDefault="00CE7C8E" w:rsidP="00CE7C8E">
      <w:pPr>
        <w:pStyle w:val="aff3"/>
        <w:spacing w:before="11" w:line="266" w:lineRule="auto"/>
        <w:ind w:left="0" w:right="231" w:firstLine="547"/>
        <w:rPr>
          <w:sz w:val="28"/>
          <w:szCs w:val="28"/>
        </w:rPr>
      </w:pPr>
      <w:r w:rsidRPr="00CE7C8E">
        <w:rPr>
          <w:sz w:val="28"/>
          <w:szCs w:val="28"/>
        </w:rPr>
        <w:t>Однотипными считаются ошибки на одно правило, если условия выбора правильного написания заключены в грамматических (в армии, в р</w:t>
      </w:r>
      <w:r w:rsidRPr="00CE7C8E">
        <w:rPr>
          <w:sz w:val="28"/>
          <w:szCs w:val="28"/>
        </w:rPr>
        <w:t>о</w:t>
      </w:r>
      <w:r w:rsidRPr="00CE7C8E">
        <w:rPr>
          <w:sz w:val="28"/>
          <w:szCs w:val="28"/>
        </w:rPr>
        <w:t>ще; колют, борются) в фонетических (пирожок, сверчок) особенностях данного слова.</w:t>
      </w:r>
    </w:p>
    <w:p w:rsidR="00CE7C8E" w:rsidRPr="00CE7C8E" w:rsidRDefault="00CE7C8E" w:rsidP="00CE7C8E">
      <w:pPr>
        <w:pStyle w:val="aff3"/>
        <w:spacing w:before="18" w:line="268" w:lineRule="auto"/>
        <w:ind w:left="0" w:right="229" w:firstLine="547"/>
        <w:rPr>
          <w:sz w:val="28"/>
          <w:szCs w:val="28"/>
        </w:rPr>
      </w:pPr>
      <w:r w:rsidRPr="00CE7C8E">
        <w:rPr>
          <w:sz w:val="28"/>
          <w:szCs w:val="28"/>
        </w:rPr>
        <w:t>Не считаются однотипными ошибками на такое правило, в котором для выяснения правильного</w:t>
      </w:r>
      <w:r w:rsidRPr="00CE7C8E">
        <w:rPr>
          <w:spacing w:val="-7"/>
          <w:sz w:val="28"/>
          <w:szCs w:val="28"/>
        </w:rPr>
        <w:t xml:space="preserve"> </w:t>
      </w:r>
      <w:r w:rsidRPr="00CE7C8E">
        <w:rPr>
          <w:sz w:val="28"/>
          <w:szCs w:val="28"/>
        </w:rPr>
        <w:t>написания</w:t>
      </w:r>
      <w:r w:rsidRPr="00CE7C8E">
        <w:rPr>
          <w:spacing w:val="-10"/>
          <w:sz w:val="28"/>
          <w:szCs w:val="28"/>
        </w:rPr>
        <w:t xml:space="preserve"> </w:t>
      </w:r>
      <w:r w:rsidRPr="00CE7C8E">
        <w:rPr>
          <w:sz w:val="28"/>
          <w:szCs w:val="28"/>
        </w:rPr>
        <w:t>одного</w:t>
      </w:r>
      <w:r w:rsidRPr="00CE7C8E">
        <w:rPr>
          <w:spacing w:val="-7"/>
          <w:sz w:val="28"/>
          <w:szCs w:val="28"/>
        </w:rPr>
        <w:t xml:space="preserve"> </w:t>
      </w:r>
      <w:r w:rsidRPr="00CE7C8E">
        <w:rPr>
          <w:sz w:val="28"/>
          <w:szCs w:val="28"/>
        </w:rPr>
        <w:t>слова</w:t>
      </w:r>
      <w:r w:rsidRPr="00CE7C8E">
        <w:rPr>
          <w:spacing w:val="-8"/>
          <w:sz w:val="28"/>
          <w:szCs w:val="28"/>
        </w:rPr>
        <w:t xml:space="preserve"> </w:t>
      </w:r>
      <w:r w:rsidRPr="00CE7C8E">
        <w:rPr>
          <w:sz w:val="28"/>
          <w:szCs w:val="28"/>
        </w:rPr>
        <w:t>требуется</w:t>
      </w:r>
      <w:r w:rsidRPr="00CE7C8E">
        <w:rPr>
          <w:spacing w:val="-5"/>
          <w:sz w:val="28"/>
          <w:szCs w:val="28"/>
        </w:rPr>
        <w:t xml:space="preserve"> </w:t>
      </w:r>
      <w:r w:rsidRPr="00CE7C8E">
        <w:rPr>
          <w:sz w:val="28"/>
          <w:szCs w:val="28"/>
        </w:rPr>
        <w:t>подобрать</w:t>
      </w:r>
      <w:r w:rsidRPr="00CE7C8E">
        <w:rPr>
          <w:spacing w:val="-7"/>
          <w:sz w:val="28"/>
          <w:szCs w:val="28"/>
        </w:rPr>
        <w:t xml:space="preserve"> </w:t>
      </w:r>
      <w:r w:rsidRPr="00CE7C8E">
        <w:rPr>
          <w:sz w:val="28"/>
          <w:szCs w:val="28"/>
        </w:rPr>
        <w:t>другое</w:t>
      </w:r>
      <w:r w:rsidRPr="00CE7C8E">
        <w:rPr>
          <w:spacing w:val="-6"/>
          <w:sz w:val="28"/>
          <w:szCs w:val="28"/>
        </w:rPr>
        <w:t xml:space="preserve"> </w:t>
      </w:r>
      <w:r w:rsidRPr="00CE7C8E">
        <w:rPr>
          <w:sz w:val="28"/>
          <w:szCs w:val="28"/>
        </w:rPr>
        <w:t>(опорное)</w:t>
      </w:r>
      <w:r w:rsidRPr="00CE7C8E">
        <w:rPr>
          <w:spacing w:val="-8"/>
          <w:sz w:val="28"/>
          <w:szCs w:val="28"/>
        </w:rPr>
        <w:t xml:space="preserve"> </w:t>
      </w:r>
      <w:r w:rsidRPr="00CE7C8E">
        <w:rPr>
          <w:sz w:val="28"/>
          <w:szCs w:val="28"/>
        </w:rPr>
        <w:t>слово</w:t>
      </w:r>
      <w:r w:rsidRPr="00CE7C8E">
        <w:rPr>
          <w:spacing w:val="-7"/>
          <w:sz w:val="28"/>
          <w:szCs w:val="28"/>
        </w:rPr>
        <w:t xml:space="preserve"> </w:t>
      </w:r>
      <w:r w:rsidRPr="00CE7C8E">
        <w:rPr>
          <w:sz w:val="28"/>
          <w:szCs w:val="28"/>
        </w:rPr>
        <w:t>или</w:t>
      </w:r>
      <w:r w:rsidRPr="00CE7C8E">
        <w:rPr>
          <w:spacing w:val="-6"/>
          <w:sz w:val="28"/>
          <w:szCs w:val="28"/>
        </w:rPr>
        <w:t xml:space="preserve"> </w:t>
      </w:r>
      <w:r w:rsidRPr="00CE7C8E">
        <w:rPr>
          <w:sz w:val="28"/>
          <w:szCs w:val="28"/>
        </w:rPr>
        <w:t>его форму (вода – воды, рот – ротик, грустный – грустить, резкий – резок).</w:t>
      </w:r>
    </w:p>
    <w:p w:rsidR="00CE7C8E" w:rsidRPr="00CE7C8E" w:rsidRDefault="00CE7C8E" w:rsidP="00CE7C8E">
      <w:pPr>
        <w:pStyle w:val="aff3"/>
        <w:spacing w:before="11" w:line="266" w:lineRule="auto"/>
        <w:ind w:left="0" w:right="232" w:firstLine="547"/>
        <w:rPr>
          <w:sz w:val="28"/>
          <w:szCs w:val="28"/>
        </w:rPr>
      </w:pPr>
      <w:r w:rsidRPr="00CE7C8E">
        <w:rPr>
          <w:sz w:val="28"/>
          <w:szCs w:val="28"/>
        </w:rPr>
        <w:t>Первые три однотипные ошибки считаются за одну ошибку, каждая сл</w:t>
      </w:r>
      <w:r w:rsidRPr="00CE7C8E">
        <w:rPr>
          <w:sz w:val="28"/>
          <w:szCs w:val="28"/>
        </w:rPr>
        <w:t>е</w:t>
      </w:r>
      <w:r w:rsidRPr="00CE7C8E">
        <w:rPr>
          <w:sz w:val="28"/>
          <w:szCs w:val="28"/>
        </w:rPr>
        <w:t>дующая подобная ошибка учитывается как самостоятельная.</w:t>
      </w:r>
    </w:p>
    <w:p w:rsidR="00CE7C8E" w:rsidRPr="00CE7C8E" w:rsidRDefault="00CE7C8E" w:rsidP="00CE7C8E">
      <w:pPr>
        <w:pStyle w:val="aff3"/>
        <w:spacing w:before="16" w:line="268" w:lineRule="auto"/>
        <w:ind w:left="0" w:right="232" w:firstLine="547"/>
        <w:rPr>
          <w:sz w:val="28"/>
          <w:szCs w:val="28"/>
        </w:rPr>
      </w:pPr>
      <w:r w:rsidRPr="00CE7C8E">
        <w:rPr>
          <w:sz w:val="28"/>
          <w:szCs w:val="28"/>
        </w:rPr>
        <w:t xml:space="preserve">Примечание. Если в одном непроверяемом слове допущены 2 и более </w:t>
      </w:r>
      <w:r w:rsidRPr="00CE7C8E">
        <w:rPr>
          <w:sz w:val="28"/>
          <w:szCs w:val="28"/>
        </w:rPr>
        <w:lastRenderedPageBreak/>
        <w:t>ошибок, то все они считаются за одну ошибку.</w:t>
      </w:r>
    </w:p>
    <w:p w:rsidR="00CE7C8E" w:rsidRPr="00CE7C8E" w:rsidRDefault="00CE7C8E" w:rsidP="00CE7C8E">
      <w:pPr>
        <w:pStyle w:val="aff3"/>
        <w:spacing w:before="11" w:line="268" w:lineRule="auto"/>
        <w:ind w:left="0" w:right="229" w:firstLine="547"/>
        <w:rPr>
          <w:sz w:val="28"/>
          <w:szCs w:val="28"/>
        </w:rPr>
      </w:pPr>
      <w:r w:rsidRPr="00CE7C8E">
        <w:rPr>
          <w:sz w:val="28"/>
          <w:szCs w:val="28"/>
        </w:rPr>
        <w:t>При наличии в контрольном диктанте более 5 поправок (исправление н</w:t>
      </w:r>
      <w:r w:rsidRPr="00CE7C8E">
        <w:rPr>
          <w:sz w:val="28"/>
          <w:szCs w:val="28"/>
        </w:rPr>
        <w:t>е</w:t>
      </w:r>
      <w:r w:rsidRPr="00CE7C8E">
        <w:rPr>
          <w:sz w:val="28"/>
          <w:szCs w:val="28"/>
        </w:rPr>
        <w:t>верного написания на верное) оценка снижается на 1 балл. Отличная оценка не выставляется при наличии 3-х и более исправлений.</w:t>
      </w:r>
    </w:p>
    <w:p w:rsidR="00CE7C8E" w:rsidRPr="00CE7C8E" w:rsidRDefault="00CE7C8E" w:rsidP="00CE7C8E">
      <w:pPr>
        <w:pStyle w:val="aff3"/>
        <w:spacing w:before="11"/>
        <w:ind w:left="0"/>
        <w:rPr>
          <w:sz w:val="28"/>
          <w:szCs w:val="28"/>
        </w:rPr>
      </w:pPr>
      <w:r w:rsidRPr="00CE7C8E">
        <w:rPr>
          <w:sz w:val="28"/>
          <w:szCs w:val="28"/>
        </w:rPr>
        <w:t>Диктант</w:t>
      </w:r>
      <w:r w:rsidRPr="00CE7C8E">
        <w:rPr>
          <w:spacing w:val="-6"/>
          <w:sz w:val="28"/>
          <w:szCs w:val="28"/>
        </w:rPr>
        <w:t xml:space="preserve"> </w:t>
      </w:r>
      <w:r w:rsidRPr="00CE7C8E">
        <w:rPr>
          <w:sz w:val="28"/>
          <w:szCs w:val="28"/>
        </w:rPr>
        <w:t>оценивается</w:t>
      </w:r>
      <w:r w:rsidRPr="00CE7C8E">
        <w:rPr>
          <w:spacing w:val="-6"/>
          <w:sz w:val="28"/>
          <w:szCs w:val="28"/>
        </w:rPr>
        <w:t xml:space="preserve"> </w:t>
      </w:r>
      <w:r w:rsidRPr="00CE7C8E">
        <w:rPr>
          <w:sz w:val="28"/>
          <w:szCs w:val="28"/>
        </w:rPr>
        <w:t>одной</w:t>
      </w:r>
      <w:r w:rsidRPr="00CE7C8E">
        <w:rPr>
          <w:spacing w:val="-6"/>
          <w:sz w:val="28"/>
          <w:szCs w:val="28"/>
        </w:rPr>
        <w:t xml:space="preserve"> </w:t>
      </w:r>
      <w:r w:rsidRPr="00CE7C8E">
        <w:rPr>
          <w:spacing w:val="-2"/>
          <w:sz w:val="28"/>
          <w:szCs w:val="28"/>
        </w:rPr>
        <w:t>отметкой.</w:t>
      </w:r>
    </w:p>
    <w:p w:rsidR="00CE7C8E" w:rsidRPr="00CE7C8E" w:rsidRDefault="00CE7C8E" w:rsidP="00CE7C8E">
      <w:pPr>
        <w:pStyle w:val="aff3"/>
        <w:spacing w:before="91"/>
        <w:ind w:left="0"/>
        <w:rPr>
          <w:sz w:val="28"/>
          <w:szCs w:val="28"/>
        </w:rPr>
      </w:pPr>
    </w:p>
    <w:p w:rsidR="00CE7C8E" w:rsidRPr="00CE7C8E" w:rsidRDefault="00CE7C8E" w:rsidP="00CE7C8E">
      <w:pPr>
        <w:pStyle w:val="aff3"/>
        <w:spacing w:before="1" w:line="266" w:lineRule="auto"/>
        <w:ind w:left="0" w:right="228" w:firstLine="547"/>
        <w:rPr>
          <w:sz w:val="28"/>
          <w:szCs w:val="28"/>
        </w:rPr>
      </w:pPr>
      <w:r w:rsidRPr="00CE7C8E">
        <w:rPr>
          <w:b/>
          <w:sz w:val="28"/>
          <w:szCs w:val="28"/>
        </w:rPr>
        <w:t xml:space="preserve">Оценка «5» </w:t>
      </w:r>
      <w:r w:rsidRPr="00CE7C8E">
        <w:rPr>
          <w:sz w:val="28"/>
          <w:szCs w:val="28"/>
        </w:rPr>
        <w:t>выставляется за безошибочную работу. Обучающийся сист</w:t>
      </w:r>
      <w:r w:rsidRPr="00CE7C8E">
        <w:rPr>
          <w:sz w:val="28"/>
          <w:szCs w:val="28"/>
        </w:rPr>
        <w:t>е</w:t>
      </w:r>
      <w:r w:rsidRPr="00CE7C8E">
        <w:rPr>
          <w:sz w:val="28"/>
          <w:szCs w:val="28"/>
        </w:rPr>
        <w:t>матически демонстрирует грамотность и выполняет работу на высшем уровне (без помарок).</w:t>
      </w:r>
    </w:p>
    <w:p w:rsidR="00CE7C8E" w:rsidRPr="00CE7C8E" w:rsidRDefault="00CE7C8E" w:rsidP="00CE7C8E">
      <w:pPr>
        <w:pStyle w:val="aff3"/>
        <w:spacing w:before="16" w:line="268" w:lineRule="auto"/>
        <w:ind w:left="0" w:right="224" w:firstLine="547"/>
        <w:rPr>
          <w:sz w:val="28"/>
          <w:szCs w:val="28"/>
        </w:rPr>
      </w:pPr>
      <w:r w:rsidRPr="00CE7C8E">
        <w:rPr>
          <w:b/>
          <w:sz w:val="28"/>
          <w:szCs w:val="28"/>
        </w:rPr>
        <w:t xml:space="preserve">Оценка «4» </w:t>
      </w:r>
      <w:r w:rsidRPr="00CE7C8E">
        <w:rPr>
          <w:sz w:val="28"/>
          <w:szCs w:val="28"/>
        </w:rPr>
        <w:t>выставляется при наличии в диктанте двух орфографич</w:t>
      </w:r>
      <w:r w:rsidRPr="00CE7C8E">
        <w:rPr>
          <w:sz w:val="28"/>
          <w:szCs w:val="28"/>
        </w:rPr>
        <w:t>е</w:t>
      </w:r>
      <w:r w:rsidRPr="00CE7C8E">
        <w:rPr>
          <w:sz w:val="28"/>
          <w:szCs w:val="28"/>
        </w:rPr>
        <w:t>ских и двух пунктуационных ошибок, или 1 орфографической и 3-х пун</w:t>
      </w:r>
      <w:r w:rsidRPr="00CE7C8E">
        <w:rPr>
          <w:sz w:val="28"/>
          <w:szCs w:val="28"/>
        </w:rPr>
        <w:t>к</w:t>
      </w:r>
      <w:r w:rsidRPr="00CE7C8E">
        <w:rPr>
          <w:sz w:val="28"/>
          <w:szCs w:val="28"/>
        </w:rPr>
        <w:t>туационных ошибок</w:t>
      </w:r>
      <w:r w:rsidRPr="00CE7C8E">
        <w:rPr>
          <w:spacing w:val="-1"/>
          <w:sz w:val="28"/>
          <w:szCs w:val="28"/>
        </w:rPr>
        <w:t xml:space="preserve"> </w:t>
      </w:r>
      <w:r w:rsidRPr="00CE7C8E">
        <w:rPr>
          <w:sz w:val="28"/>
          <w:szCs w:val="28"/>
        </w:rPr>
        <w:t>или 4-х пунктуационных ошибок при отсутствии орфографических ошибок. Оценка «4» может выставляться при 3-х орф</w:t>
      </w:r>
      <w:r w:rsidRPr="00CE7C8E">
        <w:rPr>
          <w:sz w:val="28"/>
          <w:szCs w:val="28"/>
        </w:rPr>
        <w:t>о</w:t>
      </w:r>
      <w:r w:rsidRPr="00CE7C8E">
        <w:rPr>
          <w:sz w:val="28"/>
          <w:szCs w:val="28"/>
        </w:rPr>
        <w:t>графических ошибках, если среди них есть однотипные.</w:t>
      </w:r>
    </w:p>
    <w:p w:rsidR="00CE7C8E" w:rsidRPr="00CE7C8E" w:rsidRDefault="00CE7C8E" w:rsidP="00CE7C8E">
      <w:pPr>
        <w:pStyle w:val="aff3"/>
        <w:spacing w:before="9" w:line="268" w:lineRule="auto"/>
        <w:ind w:left="0" w:right="231" w:firstLine="547"/>
        <w:rPr>
          <w:sz w:val="28"/>
          <w:szCs w:val="28"/>
        </w:rPr>
      </w:pPr>
      <w:r w:rsidRPr="00CE7C8E">
        <w:rPr>
          <w:b/>
          <w:sz w:val="28"/>
          <w:szCs w:val="28"/>
        </w:rPr>
        <w:t xml:space="preserve">Оценка «3» </w:t>
      </w:r>
      <w:r w:rsidRPr="00CE7C8E">
        <w:rPr>
          <w:sz w:val="28"/>
          <w:szCs w:val="28"/>
        </w:rPr>
        <w:t>выставляется за диктант, в котором допущены 4 орфограф</w:t>
      </w:r>
      <w:r w:rsidRPr="00CE7C8E">
        <w:rPr>
          <w:sz w:val="28"/>
          <w:szCs w:val="28"/>
        </w:rPr>
        <w:t>и</w:t>
      </w:r>
      <w:r w:rsidRPr="00CE7C8E">
        <w:rPr>
          <w:sz w:val="28"/>
          <w:szCs w:val="28"/>
        </w:rPr>
        <w:t>ческие и 4 пунктуационные ошибки или 3 орфографические и 5 пунктуацио</w:t>
      </w:r>
      <w:r w:rsidRPr="00CE7C8E">
        <w:rPr>
          <w:sz w:val="28"/>
          <w:szCs w:val="28"/>
        </w:rPr>
        <w:t>н</w:t>
      </w:r>
      <w:r w:rsidRPr="00CE7C8E">
        <w:rPr>
          <w:sz w:val="28"/>
          <w:szCs w:val="28"/>
        </w:rPr>
        <w:t>ных ошибок или 7 пунктуационных ошибок при отсутствии орфографических ошибок. Оценка «3» может быть поставлена также при наличии 6 орфограф</w:t>
      </w:r>
      <w:r w:rsidRPr="00CE7C8E">
        <w:rPr>
          <w:sz w:val="28"/>
          <w:szCs w:val="28"/>
        </w:rPr>
        <w:t>и</w:t>
      </w:r>
      <w:r w:rsidRPr="00CE7C8E">
        <w:rPr>
          <w:sz w:val="28"/>
          <w:szCs w:val="28"/>
        </w:rPr>
        <w:t>ческих и 6 пунктуационных ошибок, если среди тех и других имеются одн</w:t>
      </w:r>
      <w:r w:rsidRPr="00CE7C8E">
        <w:rPr>
          <w:sz w:val="28"/>
          <w:szCs w:val="28"/>
        </w:rPr>
        <w:t>о</w:t>
      </w:r>
      <w:r w:rsidRPr="00CE7C8E">
        <w:rPr>
          <w:sz w:val="28"/>
          <w:szCs w:val="28"/>
        </w:rPr>
        <w:t>типные и негрубые ошибки.</w:t>
      </w:r>
    </w:p>
    <w:p w:rsidR="00CE7C8E" w:rsidRPr="00CE7C8E" w:rsidRDefault="00CE7C8E" w:rsidP="00CE7C8E">
      <w:pPr>
        <w:pStyle w:val="aff3"/>
        <w:spacing w:before="8" w:line="268" w:lineRule="auto"/>
        <w:ind w:left="0" w:right="230" w:firstLine="547"/>
        <w:rPr>
          <w:sz w:val="28"/>
          <w:szCs w:val="28"/>
        </w:rPr>
      </w:pPr>
      <w:r w:rsidRPr="00CE7C8E">
        <w:rPr>
          <w:b/>
          <w:sz w:val="28"/>
          <w:szCs w:val="28"/>
        </w:rPr>
        <w:t xml:space="preserve">Оценка «2» </w:t>
      </w:r>
      <w:r w:rsidRPr="00CE7C8E">
        <w:rPr>
          <w:sz w:val="28"/>
          <w:szCs w:val="28"/>
        </w:rPr>
        <w:t>выставляется за диктант, в котором допущено до 7 орфогр</w:t>
      </w:r>
      <w:r w:rsidRPr="00CE7C8E">
        <w:rPr>
          <w:sz w:val="28"/>
          <w:szCs w:val="28"/>
        </w:rPr>
        <w:t>а</w:t>
      </w:r>
      <w:r w:rsidRPr="00CE7C8E">
        <w:rPr>
          <w:sz w:val="28"/>
          <w:szCs w:val="28"/>
        </w:rPr>
        <w:t>фических и 7 пунктуационных ошибок, или 6 орфографических и 8 пункту</w:t>
      </w:r>
      <w:r w:rsidRPr="00CE7C8E">
        <w:rPr>
          <w:sz w:val="28"/>
          <w:szCs w:val="28"/>
        </w:rPr>
        <w:t>а</w:t>
      </w:r>
      <w:r w:rsidRPr="00CE7C8E">
        <w:rPr>
          <w:sz w:val="28"/>
          <w:szCs w:val="28"/>
        </w:rPr>
        <w:t>ционных ошибок, или 5 орфографических и 9 пунктуационных ошибок, или 8 орфографических и 6 пункту</w:t>
      </w:r>
      <w:r w:rsidRPr="00CE7C8E">
        <w:rPr>
          <w:sz w:val="28"/>
          <w:szCs w:val="28"/>
        </w:rPr>
        <w:t>а</w:t>
      </w:r>
      <w:r w:rsidRPr="00CE7C8E">
        <w:rPr>
          <w:sz w:val="28"/>
          <w:szCs w:val="28"/>
        </w:rPr>
        <w:t>ционных ошибок.</w:t>
      </w:r>
    </w:p>
    <w:p w:rsidR="00CE7C8E" w:rsidRPr="00CE7C8E" w:rsidRDefault="00CE7C8E" w:rsidP="00CE7C8E">
      <w:pPr>
        <w:pStyle w:val="aff3"/>
        <w:spacing w:before="9"/>
        <w:ind w:left="0"/>
        <w:rPr>
          <w:sz w:val="28"/>
          <w:szCs w:val="28"/>
        </w:rPr>
      </w:pPr>
      <w:r w:rsidRPr="00CE7C8E">
        <w:rPr>
          <w:sz w:val="28"/>
          <w:szCs w:val="28"/>
        </w:rPr>
        <w:t>При</w:t>
      </w:r>
      <w:r w:rsidRPr="00CE7C8E">
        <w:rPr>
          <w:spacing w:val="-7"/>
          <w:sz w:val="28"/>
          <w:szCs w:val="28"/>
        </w:rPr>
        <w:t xml:space="preserve"> </w:t>
      </w:r>
      <w:r w:rsidRPr="00CE7C8E">
        <w:rPr>
          <w:sz w:val="28"/>
          <w:szCs w:val="28"/>
        </w:rPr>
        <w:t>большем</w:t>
      </w:r>
      <w:r w:rsidRPr="00CE7C8E">
        <w:rPr>
          <w:spacing w:val="-7"/>
          <w:sz w:val="28"/>
          <w:szCs w:val="28"/>
        </w:rPr>
        <w:t xml:space="preserve"> </w:t>
      </w:r>
      <w:r w:rsidRPr="00CE7C8E">
        <w:rPr>
          <w:sz w:val="28"/>
          <w:szCs w:val="28"/>
        </w:rPr>
        <w:t>количестве</w:t>
      </w:r>
      <w:r w:rsidRPr="00CE7C8E">
        <w:rPr>
          <w:spacing w:val="-7"/>
          <w:sz w:val="28"/>
          <w:szCs w:val="28"/>
        </w:rPr>
        <w:t xml:space="preserve"> </w:t>
      </w:r>
      <w:r w:rsidRPr="00CE7C8E">
        <w:rPr>
          <w:sz w:val="28"/>
          <w:szCs w:val="28"/>
        </w:rPr>
        <w:t>ошибок</w:t>
      </w:r>
      <w:r w:rsidRPr="00CE7C8E">
        <w:rPr>
          <w:spacing w:val="-5"/>
          <w:sz w:val="28"/>
          <w:szCs w:val="28"/>
        </w:rPr>
        <w:t xml:space="preserve"> </w:t>
      </w:r>
      <w:r w:rsidRPr="00CE7C8E">
        <w:rPr>
          <w:sz w:val="28"/>
          <w:szCs w:val="28"/>
        </w:rPr>
        <w:t>диктант</w:t>
      </w:r>
      <w:r w:rsidRPr="00CE7C8E">
        <w:rPr>
          <w:spacing w:val="-7"/>
          <w:sz w:val="28"/>
          <w:szCs w:val="28"/>
        </w:rPr>
        <w:t xml:space="preserve"> </w:t>
      </w:r>
      <w:r w:rsidRPr="00CE7C8E">
        <w:rPr>
          <w:sz w:val="28"/>
          <w:szCs w:val="28"/>
        </w:rPr>
        <w:t>оценивается</w:t>
      </w:r>
      <w:r w:rsidRPr="00CE7C8E">
        <w:rPr>
          <w:spacing w:val="-6"/>
          <w:sz w:val="28"/>
          <w:szCs w:val="28"/>
        </w:rPr>
        <w:t xml:space="preserve"> </w:t>
      </w:r>
      <w:r w:rsidRPr="00CE7C8E">
        <w:rPr>
          <w:sz w:val="28"/>
          <w:szCs w:val="28"/>
        </w:rPr>
        <w:t>баллом</w:t>
      </w:r>
      <w:r w:rsidRPr="00CE7C8E">
        <w:rPr>
          <w:spacing w:val="-3"/>
          <w:sz w:val="28"/>
          <w:szCs w:val="28"/>
        </w:rPr>
        <w:t xml:space="preserve"> </w:t>
      </w:r>
      <w:r w:rsidRPr="00CE7C8E">
        <w:rPr>
          <w:spacing w:val="-4"/>
          <w:sz w:val="28"/>
          <w:szCs w:val="28"/>
        </w:rPr>
        <w:t>«1».</w:t>
      </w:r>
    </w:p>
    <w:p w:rsidR="00CE7C8E" w:rsidRPr="00CE7C8E" w:rsidRDefault="00CE7C8E" w:rsidP="00CE7C8E">
      <w:pPr>
        <w:pStyle w:val="aff3"/>
        <w:spacing w:before="46" w:line="268" w:lineRule="auto"/>
        <w:ind w:left="0" w:right="230" w:firstLine="547"/>
        <w:rPr>
          <w:sz w:val="28"/>
          <w:szCs w:val="28"/>
        </w:rPr>
      </w:pPr>
      <w:r w:rsidRPr="00CE7C8E">
        <w:rPr>
          <w:sz w:val="28"/>
          <w:szCs w:val="28"/>
        </w:rPr>
        <w:t>При некоторой вариативности количества ошибок, учитываемых при в</w:t>
      </w:r>
      <w:r w:rsidRPr="00CE7C8E">
        <w:rPr>
          <w:sz w:val="28"/>
          <w:szCs w:val="28"/>
        </w:rPr>
        <w:t>ы</w:t>
      </w:r>
      <w:r w:rsidRPr="00CE7C8E">
        <w:rPr>
          <w:sz w:val="28"/>
          <w:szCs w:val="28"/>
        </w:rPr>
        <w:t>ставлении оценки</w:t>
      </w:r>
      <w:r w:rsidRPr="00CE7C8E">
        <w:rPr>
          <w:spacing w:val="40"/>
          <w:sz w:val="28"/>
          <w:szCs w:val="28"/>
        </w:rPr>
        <w:t xml:space="preserve"> </w:t>
      </w:r>
      <w:r w:rsidRPr="00CE7C8E">
        <w:rPr>
          <w:sz w:val="28"/>
          <w:szCs w:val="28"/>
        </w:rPr>
        <w:t>за</w:t>
      </w:r>
      <w:r w:rsidRPr="00CE7C8E">
        <w:rPr>
          <w:spacing w:val="40"/>
          <w:sz w:val="28"/>
          <w:szCs w:val="28"/>
        </w:rPr>
        <w:t xml:space="preserve"> </w:t>
      </w:r>
      <w:r w:rsidRPr="00CE7C8E">
        <w:rPr>
          <w:sz w:val="28"/>
          <w:szCs w:val="28"/>
        </w:rPr>
        <w:t>диктант,</w:t>
      </w:r>
      <w:r w:rsidRPr="00CE7C8E">
        <w:rPr>
          <w:spacing w:val="40"/>
          <w:sz w:val="28"/>
          <w:szCs w:val="28"/>
        </w:rPr>
        <w:t xml:space="preserve"> </w:t>
      </w:r>
      <w:r w:rsidRPr="00CE7C8E">
        <w:rPr>
          <w:sz w:val="28"/>
          <w:szCs w:val="28"/>
        </w:rPr>
        <w:t>следует</w:t>
      </w:r>
      <w:r w:rsidRPr="00CE7C8E">
        <w:rPr>
          <w:spacing w:val="40"/>
          <w:sz w:val="28"/>
          <w:szCs w:val="28"/>
        </w:rPr>
        <w:t xml:space="preserve"> </w:t>
      </w:r>
      <w:r w:rsidRPr="00CE7C8E">
        <w:rPr>
          <w:sz w:val="28"/>
          <w:szCs w:val="28"/>
        </w:rPr>
        <w:t>принимать</w:t>
      </w:r>
      <w:r w:rsidRPr="00CE7C8E">
        <w:rPr>
          <w:spacing w:val="40"/>
          <w:sz w:val="28"/>
          <w:szCs w:val="28"/>
        </w:rPr>
        <w:t xml:space="preserve"> </w:t>
      </w:r>
      <w:r w:rsidRPr="00CE7C8E">
        <w:rPr>
          <w:sz w:val="28"/>
          <w:szCs w:val="28"/>
        </w:rPr>
        <w:t>во</w:t>
      </w:r>
      <w:r w:rsidRPr="00CE7C8E">
        <w:rPr>
          <w:spacing w:val="40"/>
          <w:sz w:val="28"/>
          <w:szCs w:val="28"/>
        </w:rPr>
        <w:t xml:space="preserve"> </w:t>
      </w:r>
      <w:r w:rsidRPr="00CE7C8E">
        <w:rPr>
          <w:sz w:val="28"/>
          <w:szCs w:val="28"/>
        </w:rPr>
        <w:t>внимание</w:t>
      </w:r>
      <w:r w:rsidRPr="00CE7C8E">
        <w:rPr>
          <w:spacing w:val="40"/>
          <w:sz w:val="28"/>
          <w:szCs w:val="28"/>
        </w:rPr>
        <w:t xml:space="preserve"> </w:t>
      </w:r>
      <w:r w:rsidRPr="00CE7C8E">
        <w:rPr>
          <w:sz w:val="28"/>
          <w:szCs w:val="28"/>
        </w:rPr>
        <w:t>предел,</w:t>
      </w:r>
      <w:r w:rsidRPr="00CE7C8E">
        <w:rPr>
          <w:spacing w:val="40"/>
          <w:sz w:val="28"/>
          <w:szCs w:val="28"/>
        </w:rPr>
        <w:t xml:space="preserve"> </w:t>
      </w:r>
      <w:r w:rsidRPr="00CE7C8E">
        <w:rPr>
          <w:sz w:val="28"/>
          <w:szCs w:val="28"/>
        </w:rPr>
        <w:t>пр</w:t>
      </w:r>
      <w:r w:rsidRPr="00CE7C8E">
        <w:rPr>
          <w:sz w:val="28"/>
          <w:szCs w:val="28"/>
        </w:rPr>
        <w:t>е</w:t>
      </w:r>
      <w:r w:rsidRPr="00CE7C8E">
        <w:rPr>
          <w:sz w:val="28"/>
          <w:szCs w:val="28"/>
        </w:rPr>
        <w:t>вышение</w:t>
      </w:r>
      <w:r w:rsidRPr="00CE7C8E">
        <w:rPr>
          <w:spacing w:val="40"/>
          <w:sz w:val="28"/>
          <w:szCs w:val="28"/>
        </w:rPr>
        <w:t xml:space="preserve"> </w:t>
      </w:r>
      <w:r w:rsidRPr="00CE7C8E">
        <w:rPr>
          <w:sz w:val="28"/>
          <w:szCs w:val="28"/>
        </w:rPr>
        <w:t>которого</w:t>
      </w:r>
      <w:r w:rsidRPr="00CE7C8E">
        <w:rPr>
          <w:spacing w:val="40"/>
          <w:sz w:val="28"/>
          <w:szCs w:val="28"/>
        </w:rPr>
        <w:t xml:space="preserve"> </w:t>
      </w:r>
      <w:r w:rsidRPr="00CE7C8E">
        <w:rPr>
          <w:sz w:val="28"/>
          <w:szCs w:val="28"/>
        </w:rPr>
        <w:t>не</w:t>
      </w:r>
      <w:r>
        <w:rPr>
          <w:sz w:val="28"/>
          <w:szCs w:val="28"/>
        </w:rPr>
        <w:t xml:space="preserve"> </w:t>
      </w:r>
      <w:r w:rsidRPr="00CE7C8E">
        <w:rPr>
          <w:sz w:val="28"/>
          <w:szCs w:val="28"/>
        </w:rPr>
        <w:t>позволяет выставлять данную оценку. Таким пределом является для оценки «4» 2 орфографические</w:t>
      </w:r>
      <w:r w:rsidRPr="00CE7C8E">
        <w:rPr>
          <w:spacing w:val="-3"/>
          <w:sz w:val="28"/>
          <w:szCs w:val="28"/>
        </w:rPr>
        <w:t xml:space="preserve"> </w:t>
      </w:r>
      <w:r w:rsidRPr="00CE7C8E">
        <w:rPr>
          <w:sz w:val="28"/>
          <w:szCs w:val="28"/>
        </w:rPr>
        <w:t>ошибки,</w:t>
      </w:r>
      <w:r w:rsidRPr="00CE7C8E">
        <w:rPr>
          <w:spacing w:val="-2"/>
          <w:sz w:val="28"/>
          <w:szCs w:val="28"/>
        </w:rPr>
        <w:t xml:space="preserve"> </w:t>
      </w:r>
      <w:r w:rsidRPr="00CE7C8E">
        <w:rPr>
          <w:sz w:val="28"/>
          <w:szCs w:val="28"/>
        </w:rPr>
        <w:t>для</w:t>
      </w:r>
      <w:r w:rsidRPr="00CE7C8E">
        <w:rPr>
          <w:spacing w:val="-2"/>
          <w:sz w:val="28"/>
          <w:szCs w:val="28"/>
        </w:rPr>
        <w:t xml:space="preserve"> </w:t>
      </w:r>
      <w:r w:rsidRPr="00CE7C8E">
        <w:rPr>
          <w:sz w:val="28"/>
          <w:szCs w:val="28"/>
        </w:rPr>
        <w:t>оценки «3»</w:t>
      </w:r>
      <w:r w:rsidRPr="00CE7C8E">
        <w:rPr>
          <w:spacing w:val="-3"/>
          <w:sz w:val="28"/>
          <w:szCs w:val="28"/>
        </w:rPr>
        <w:t xml:space="preserve"> </w:t>
      </w:r>
      <w:r w:rsidRPr="00CE7C8E">
        <w:rPr>
          <w:sz w:val="28"/>
          <w:szCs w:val="28"/>
        </w:rPr>
        <w:t>-</w:t>
      </w:r>
      <w:r w:rsidRPr="00CE7C8E">
        <w:rPr>
          <w:spacing w:val="-1"/>
          <w:sz w:val="28"/>
          <w:szCs w:val="28"/>
        </w:rPr>
        <w:t xml:space="preserve"> </w:t>
      </w:r>
      <w:r w:rsidRPr="00CE7C8E">
        <w:rPr>
          <w:sz w:val="28"/>
          <w:szCs w:val="28"/>
        </w:rPr>
        <w:t>4</w:t>
      </w:r>
      <w:r w:rsidRPr="00CE7C8E">
        <w:rPr>
          <w:spacing w:val="-2"/>
          <w:sz w:val="28"/>
          <w:szCs w:val="28"/>
        </w:rPr>
        <w:t xml:space="preserve"> </w:t>
      </w:r>
      <w:r w:rsidRPr="00CE7C8E">
        <w:rPr>
          <w:sz w:val="28"/>
          <w:szCs w:val="28"/>
        </w:rPr>
        <w:t>орф</w:t>
      </w:r>
      <w:r w:rsidRPr="00CE7C8E">
        <w:rPr>
          <w:sz w:val="28"/>
          <w:szCs w:val="28"/>
        </w:rPr>
        <w:t>о</w:t>
      </w:r>
      <w:r w:rsidRPr="00CE7C8E">
        <w:rPr>
          <w:sz w:val="28"/>
          <w:szCs w:val="28"/>
        </w:rPr>
        <w:t>графические</w:t>
      </w:r>
      <w:r w:rsidRPr="00CE7C8E">
        <w:rPr>
          <w:spacing w:val="-3"/>
          <w:sz w:val="28"/>
          <w:szCs w:val="28"/>
        </w:rPr>
        <w:t xml:space="preserve"> </w:t>
      </w:r>
      <w:r w:rsidRPr="00CE7C8E">
        <w:rPr>
          <w:sz w:val="28"/>
          <w:szCs w:val="28"/>
        </w:rPr>
        <w:t>ошибки,</w:t>
      </w:r>
      <w:r w:rsidRPr="00CE7C8E">
        <w:rPr>
          <w:spacing w:val="-2"/>
          <w:sz w:val="28"/>
          <w:szCs w:val="28"/>
        </w:rPr>
        <w:t xml:space="preserve"> </w:t>
      </w:r>
      <w:r w:rsidRPr="00CE7C8E">
        <w:rPr>
          <w:sz w:val="28"/>
          <w:szCs w:val="28"/>
        </w:rPr>
        <w:t>для</w:t>
      </w:r>
      <w:r w:rsidRPr="00CE7C8E">
        <w:rPr>
          <w:spacing w:val="-2"/>
          <w:sz w:val="28"/>
          <w:szCs w:val="28"/>
        </w:rPr>
        <w:t xml:space="preserve"> </w:t>
      </w:r>
      <w:r w:rsidRPr="00CE7C8E">
        <w:rPr>
          <w:sz w:val="28"/>
          <w:szCs w:val="28"/>
        </w:rPr>
        <w:t>оценки «2»</w:t>
      </w:r>
      <w:r w:rsidRPr="00CE7C8E">
        <w:rPr>
          <w:spacing w:val="-4"/>
          <w:sz w:val="28"/>
          <w:szCs w:val="28"/>
        </w:rPr>
        <w:t xml:space="preserve"> </w:t>
      </w:r>
      <w:r w:rsidRPr="00CE7C8E">
        <w:rPr>
          <w:sz w:val="28"/>
          <w:szCs w:val="28"/>
        </w:rPr>
        <w:t>- 7 орфографических ошибок.</w:t>
      </w:r>
    </w:p>
    <w:p w:rsidR="00CE7C8E" w:rsidRPr="00CE7C8E" w:rsidRDefault="00CE7C8E" w:rsidP="00CE7C8E">
      <w:pPr>
        <w:pStyle w:val="aff3"/>
        <w:spacing w:before="12" w:line="268" w:lineRule="auto"/>
        <w:ind w:left="0" w:right="226" w:firstLine="547"/>
        <w:rPr>
          <w:sz w:val="28"/>
          <w:szCs w:val="28"/>
        </w:rPr>
      </w:pPr>
      <w:r w:rsidRPr="00CE7C8E">
        <w:rPr>
          <w:sz w:val="28"/>
          <w:szCs w:val="28"/>
        </w:rPr>
        <w:t>В комплексной контрольной работе, состоящей из диктанта и дополн</w:t>
      </w:r>
      <w:r w:rsidRPr="00CE7C8E">
        <w:rPr>
          <w:sz w:val="28"/>
          <w:szCs w:val="28"/>
        </w:rPr>
        <w:t>и</w:t>
      </w:r>
      <w:r w:rsidRPr="00CE7C8E">
        <w:rPr>
          <w:sz w:val="28"/>
          <w:szCs w:val="28"/>
        </w:rPr>
        <w:t>тельного (фонетического, лексического, орфографического, граммат</w:t>
      </w:r>
      <w:r w:rsidRPr="00CE7C8E">
        <w:rPr>
          <w:sz w:val="28"/>
          <w:szCs w:val="28"/>
        </w:rPr>
        <w:t>и</w:t>
      </w:r>
      <w:r w:rsidRPr="00CE7C8E">
        <w:rPr>
          <w:sz w:val="28"/>
          <w:szCs w:val="28"/>
        </w:rPr>
        <w:t>ческого) задания, выста</w:t>
      </w:r>
      <w:r w:rsidRPr="00CE7C8E">
        <w:rPr>
          <w:sz w:val="28"/>
          <w:szCs w:val="28"/>
        </w:rPr>
        <w:t>в</w:t>
      </w:r>
      <w:r w:rsidRPr="00CE7C8E">
        <w:rPr>
          <w:sz w:val="28"/>
          <w:szCs w:val="28"/>
        </w:rPr>
        <w:t>ляется оценка за каждый вид работы.</w:t>
      </w:r>
    </w:p>
    <w:p w:rsidR="00CE7C8E" w:rsidRPr="00CE7C8E" w:rsidRDefault="00CE7C8E" w:rsidP="00CE7C8E">
      <w:pPr>
        <w:pStyle w:val="aff3"/>
        <w:spacing w:before="57"/>
        <w:ind w:left="0"/>
        <w:rPr>
          <w:sz w:val="28"/>
          <w:szCs w:val="28"/>
        </w:rPr>
      </w:pPr>
    </w:p>
    <w:p w:rsidR="00CE7C8E" w:rsidRPr="00CE7C8E" w:rsidRDefault="00CE7C8E" w:rsidP="00CE7C8E">
      <w:pPr>
        <w:pStyle w:val="aff3"/>
        <w:spacing w:line="266" w:lineRule="auto"/>
        <w:ind w:left="0" w:right="232" w:firstLine="547"/>
        <w:rPr>
          <w:sz w:val="28"/>
          <w:szCs w:val="28"/>
        </w:rPr>
      </w:pPr>
      <w:r w:rsidRPr="00CE7C8E">
        <w:rPr>
          <w:sz w:val="28"/>
          <w:szCs w:val="28"/>
        </w:rPr>
        <w:t>При</w:t>
      </w:r>
      <w:r w:rsidRPr="00CE7C8E">
        <w:rPr>
          <w:spacing w:val="-10"/>
          <w:sz w:val="28"/>
          <w:szCs w:val="28"/>
        </w:rPr>
        <w:t xml:space="preserve"> </w:t>
      </w:r>
      <w:r w:rsidRPr="00CE7C8E">
        <w:rPr>
          <w:sz w:val="28"/>
          <w:szCs w:val="28"/>
        </w:rPr>
        <w:t>оценке</w:t>
      </w:r>
      <w:r w:rsidRPr="00CE7C8E">
        <w:rPr>
          <w:spacing w:val="-11"/>
          <w:sz w:val="28"/>
          <w:szCs w:val="28"/>
        </w:rPr>
        <w:t xml:space="preserve"> </w:t>
      </w:r>
      <w:r w:rsidRPr="00CE7C8E">
        <w:rPr>
          <w:sz w:val="28"/>
          <w:szCs w:val="28"/>
        </w:rPr>
        <w:t>выполнения</w:t>
      </w:r>
      <w:r w:rsidRPr="00CE7C8E">
        <w:rPr>
          <w:spacing w:val="-11"/>
          <w:sz w:val="28"/>
          <w:szCs w:val="28"/>
        </w:rPr>
        <w:t xml:space="preserve"> </w:t>
      </w:r>
      <w:r w:rsidRPr="00CE7C8E">
        <w:rPr>
          <w:sz w:val="28"/>
          <w:szCs w:val="28"/>
        </w:rPr>
        <w:t>дополнительных</w:t>
      </w:r>
      <w:r w:rsidRPr="00CE7C8E">
        <w:rPr>
          <w:spacing w:val="-11"/>
          <w:sz w:val="28"/>
          <w:szCs w:val="28"/>
        </w:rPr>
        <w:t xml:space="preserve"> </w:t>
      </w:r>
      <w:r w:rsidRPr="00CE7C8E">
        <w:rPr>
          <w:sz w:val="28"/>
          <w:szCs w:val="28"/>
        </w:rPr>
        <w:t>заданий</w:t>
      </w:r>
      <w:r w:rsidRPr="00CE7C8E">
        <w:rPr>
          <w:spacing w:val="-12"/>
          <w:sz w:val="28"/>
          <w:szCs w:val="28"/>
        </w:rPr>
        <w:t xml:space="preserve"> </w:t>
      </w:r>
      <w:r w:rsidRPr="00CE7C8E">
        <w:rPr>
          <w:sz w:val="28"/>
          <w:szCs w:val="28"/>
        </w:rPr>
        <w:t>рекомендуется</w:t>
      </w:r>
      <w:r w:rsidRPr="00CE7C8E">
        <w:rPr>
          <w:spacing w:val="-11"/>
          <w:sz w:val="28"/>
          <w:szCs w:val="28"/>
        </w:rPr>
        <w:t xml:space="preserve"> </w:t>
      </w:r>
      <w:r w:rsidRPr="00CE7C8E">
        <w:rPr>
          <w:sz w:val="28"/>
          <w:szCs w:val="28"/>
        </w:rPr>
        <w:t>руково</w:t>
      </w:r>
      <w:r w:rsidRPr="00CE7C8E">
        <w:rPr>
          <w:sz w:val="28"/>
          <w:szCs w:val="28"/>
        </w:rPr>
        <w:t>д</w:t>
      </w:r>
      <w:r w:rsidRPr="00CE7C8E">
        <w:rPr>
          <w:sz w:val="28"/>
          <w:szCs w:val="28"/>
        </w:rPr>
        <w:t xml:space="preserve">ствоваться </w:t>
      </w:r>
      <w:r w:rsidRPr="00CE7C8E">
        <w:rPr>
          <w:spacing w:val="-2"/>
          <w:sz w:val="28"/>
          <w:szCs w:val="28"/>
        </w:rPr>
        <w:t>следующим:</w:t>
      </w:r>
    </w:p>
    <w:p w:rsidR="00CE7C8E" w:rsidRPr="00CE7C8E" w:rsidRDefault="00CE7C8E" w:rsidP="00CE7C8E">
      <w:pPr>
        <w:pStyle w:val="aff3"/>
        <w:spacing w:before="16" w:line="268" w:lineRule="auto"/>
        <w:ind w:left="0" w:right="232" w:firstLine="547"/>
        <w:rPr>
          <w:sz w:val="28"/>
          <w:szCs w:val="28"/>
        </w:rPr>
      </w:pPr>
      <w:r w:rsidRPr="00CE7C8E">
        <w:rPr>
          <w:b/>
          <w:sz w:val="28"/>
          <w:szCs w:val="28"/>
        </w:rPr>
        <w:t xml:space="preserve">Оценка «5» </w:t>
      </w:r>
      <w:r w:rsidRPr="00CE7C8E">
        <w:rPr>
          <w:sz w:val="28"/>
          <w:szCs w:val="28"/>
        </w:rPr>
        <w:t>ставится, если ученик выполнил все задания верно. Обуча</w:t>
      </w:r>
      <w:r w:rsidRPr="00CE7C8E">
        <w:rPr>
          <w:sz w:val="28"/>
          <w:szCs w:val="28"/>
        </w:rPr>
        <w:t>ю</w:t>
      </w:r>
      <w:r w:rsidRPr="00CE7C8E">
        <w:rPr>
          <w:sz w:val="28"/>
          <w:szCs w:val="28"/>
        </w:rPr>
        <w:t xml:space="preserve">щийся систематически демонстрирует грамотность и выполняет работу на высшем уровне (без </w:t>
      </w:r>
      <w:r w:rsidRPr="00CE7C8E">
        <w:rPr>
          <w:spacing w:val="-2"/>
          <w:sz w:val="28"/>
          <w:szCs w:val="28"/>
        </w:rPr>
        <w:t>помарок).</w:t>
      </w:r>
    </w:p>
    <w:p w:rsidR="00CE7C8E" w:rsidRPr="00CE7C8E" w:rsidRDefault="00CE7C8E" w:rsidP="00CE7C8E">
      <w:pPr>
        <w:pStyle w:val="aff3"/>
        <w:spacing w:before="9"/>
        <w:ind w:left="0"/>
        <w:rPr>
          <w:sz w:val="28"/>
          <w:szCs w:val="28"/>
        </w:rPr>
      </w:pPr>
      <w:r w:rsidRPr="00CE7C8E">
        <w:rPr>
          <w:b/>
          <w:sz w:val="28"/>
          <w:szCs w:val="28"/>
        </w:rPr>
        <w:t>Оценка</w:t>
      </w:r>
      <w:r w:rsidRPr="00CE7C8E">
        <w:rPr>
          <w:b/>
          <w:spacing w:val="-5"/>
          <w:sz w:val="28"/>
          <w:szCs w:val="28"/>
        </w:rPr>
        <w:t xml:space="preserve"> </w:t>
      </w:r>
      <w:r w:rsidRPr="00CE7C8E">
        <w:rPr>
          <w:b/>
          <w:sz w:val="28"/>
          <w:szCs w:val="28"/>
        </w:rPr>
        <w:t>«4»</w:t>
      </w:r>
      <w:r w:rsidRPr="00CE7C8E">
        <w:rPr>
          <w:b/>
          <w:spacing w:val="-2"/>
          <w:sz w:val="28"/>
          <w:szCs w:val="28"/>
        </w:rPr>
        <w:t xml:space="preserve"> </w:t>
      </w:r>
      <w:r w:rsidRPr="00CE7C8E">
        <w:rPr>
          <w:sz w:val="28"/>
          <w:szCs w:val="28"/>
        </w:rPr>
        <w:t>ставится,</w:t>
      </w:r>
      <w:r w:rsidRPr="00CE7C8E">
        <w:rPr>
          <w:spacing w:val="-2"/>
          <w:sz w:val="28"/>
          <w:szCs w:val="28"/>
        </w:rPr>
        <w:t xml:space="preserve"> </w:t>
      </w:r>
      <w:r w:rsidRPr="00CE7C8E">
        <w:rPr>
          <w:sz w:val="28"/>
          <w:szCs w:val="28"/>
        </w:rPr>
        <w:t>если</w:t>
      </w:r>
      <w:r w:rsidRPr="00CE7C8E">
        <w:rPr>
          <w:spacing w:val="1"/>
          <w:sz w:val="28"/>
          <w:szCs w:val="28"/>
        </w:rPr>
        <w:t xml:space="preserve"> </w:t>
      </w:r>
      <w:r w:rsidRPr="00CE7C8E">
        <w:rPr>
          <w:sz w:val="28"/>
          <w:szCs w:val="28"/>
        </w:rPr>
        <w:t>ученик</w:t>
      </w:r>
      <w:r w:rsidRPr="00CE7C8E">
        <w:rPr>
          <w:spacing w:val="-2"/>
          <w:sz w:val="28"/>
          <w:szCs w:val="28"/>
        </w:rPr>
        <w:t xml:space="preserve"> </w:t>
      </w:r>
      <w:r w:rsidRPr="00CE7C8E">
        <w:rPr>
          <w:sz w:val="28"/>
          <w:szCs w:val="28"/>
        </w:rPr>
        <w:t>выполнил</w:t>
      </w:r>
      <w:r w:rsidRPr="00CE7C8E">
        <w:rPr>
          <w:spacing w:val="-5"/>
          <w:sz w:val="28"/>
          <w:szCs w:val="28"/>
        </w:rPr>
        <w:t xml:space="preserve"> </w:t>
      </w:r>
      <w:r w:rsidRPr="00CE7C8E">
        <w:rPr>
          <w:sz w:val="28"/>
          <w:szCs w:val="28"/>
        </w:rPr>
        <w:t>правильно</w:t>
      </w:r>
      <w:r w:rsidRPr="00CE7C8E">
        <w:rPr>
          <w:spacing w:val="-2"/>
          <w:sz w:val="28"/>
          <w:szCs w:val="28"/>
        </w:rPr>
        <w:t xml:space="preserve"> </w:t>
      </w:r>
      <w:r w:rsidRPr="00CE7C8E">
        <w:rPr>
          <w:sz w:val="28"/>
          <w:szCs w:val="28"/>
        </w:rPr>
        <w:t>не</w:t>
      </w:r>
      <w:r w:rsidRPr="00CE7C8E">
        <w:rPr>
          <w:spacing w:val="-3"/>
          <w:sz w:val="28"/>
          <w:szCs w:val="28"/>
        </w:rPr>
        <w:t xml:space="preserve"> </w:t>
      </w:r>
      <w:r w:rsidRPr="00CE7C8E">
        <w:rPr>
          <w:sz w:val="28"/>
          <w:szCs w:val="28"/>
        </w:rPr>
        <w:t>менее</w:t>
      </w:r>
      <w:r w:rsidRPr="00CE7C8E">
        <w:rPr>
          <w:spacing w:val="-3"/>
          <w:sz w:val="28"/>
          <w:szCs w:val="28"/>
        </w:rPr>
        <w:t xml:space="preserve"> </w:t>
      </w:r>
      <w:r w:rsidRPr="00CE7C8E">
        <w:rPr>
          <w:sz w:val="28"/>
          <w:szCs w:val="28"/>
        </w:rPr>
        <w:t>¾</w:t>
      </w:r>
      <w:r w:rsidRPr="00CE7C8E">
        <w:rPr>
          <w:spacing w:val="-2"/>
          <w:sz w:val="28"/>
          <w:szCs w:val="28"/>
        </w:rPr>
        <w:t xml:space="preserve"> зад</w:t>
      </w:r>
      <w:r w:rsidRPr="00CE7C8E">
        <w:rPr>
          <w:spacing w:val="-2"/>
          <w:sz w:val="28"/>
          <w:szCs w:val="28"/>
        </w:rPr>
        <w:t>а</w:t>
      </w:r>
      <w:r w:rsidRPr="00CE7C8E">
        <w:rPr>
          <w:spacing w:val="-2"/>
          <w:sz w:val="28"/>
          <w:szCs w:val="28"/>
        </w:rPr>
        <w:t>ния.</w:t>
      </w:r>
    </w:p>
    <w:p w:rsidR="00CE7C8E" w:rsidRPr="00CE7C8E" w:rsidRDefault="00CE7C8E" w:rsidP="00CE7C8E">
      <w:pPr>
        <w:pStyle w:val="aff3"/>
        <w:spacing w:before="45" w:line="268" w:lineRule="auto"/>
        <w:ind w:left="0" w:right="229" w:firstLine="547"/>
        <w:rPr>
          <w:sz w:val="28"/>
          <w:szCs w:val="28"/>
        </w:rPr>
      </w:pPr>
      <w:r w:rsidRPr="00CE7C8E">
        <w:rPr>
          <w:b/>
          <w:sz w:val="28"/>
          <w:szCs w:val="28"/>
        </w:rPr>
        <w:lastRenderedPageBreak/>
        <w:t>Оценка</w:t>
      </w:r>
      <w:r w:rsidRPr="00CE7C8E">
        <w:rPr>
          <w:b/>
          <w:spacing w:val="-3"/>
          <w:sz w:val="28"/>
          <w:szCs w:val="28"/>
        </w:rPr>
        <w:t xml:space="preserve"> </w:t>
      </w:r>
      <w:r w:rsidRPr="00CE7C8E">
        <w:rPr>
          <w:b/>
          <w:sz w:val="28"/>
          <w:szCs w:val="28"/>
        </w:rPr>
        <w:t>«3»</w:t>
      </w:r>
      <w:r w:rsidRPr="00CE7C8E">
        <w:rPr>
          <w:b/>
          <w:spacing w:val="-2"/>
          <w:sz w:val="28"/>
          <w:szCs w:val="28"/>
        </w:rPr>
        <w:t xml:space="preserve"> </w:t>
      </w:r>
      <w:r w:rsidRPr="00CE7C8E">
        <w:rPr>
          <w:sz w:val="28"/>
          <w:szCs w:val="28"/>
        </w:rPr>
        <w:t>ставится</w:t>
      </w:r>
      <w:r w:rsidRPr="00CE7C8E">
        <w:rPr>
          <w:spacing w:val="-3"/>
          <w:sz w:val="28"/>
          <w:szCs w:val="28"/>
        </w:rPr>
        <w:t xml:space="preserve"> </w:t>
      </w:r>
      <w:r w:rsidRPr="00CE7C8E">
        <w:rPr>
          <w:sz w:val="28"/>
          <w:szCs w:val="28"/>
        </w:rPr>
        <w:t>за</w:t>
      </w:r>
      <w:r w:rsidRPr="00CE7C8E">
        <w:rPr>
          <w:spacing w:val="-4"/>
          <w:sz w:val="28"/>
          <w:szCs w:val="28"/>
        </w:rPr>
        <w:t xml:space="preserve"> </w:t>
      </w:r>
      <w:r w:rsidRPr="00CE7C8E">
        <w:rPr>
          <w:sz w:val="28"/>
          <w:szCs w:val="28"/>
        </w:rPr>
        <w:t>работу,</w:t>
      </w:r>
      <w:r w:rsidRPr="00CE7C8E">
        <w:rPr>
          <w:spacing w:val="-1"/>
          <w:sz w:val="28"/>
          <w:szCs w:val="28"/>
        </w:rPr>
        <w:t xml:space="preserve"> </w:t>
      </w:r>
      <w:r w:rsidRPr="00CE7C8E">
        <w:rPr>
          <w:sz w:val="28"/>
          <w:szCs w:val="28"/>
        </w:rPr>
        <w:t>в</w:t>
      </w:r>
      <w:r w:rsidRPr="00CE7C8E">
        <w:rPr>
          <w:spacing w:val="-3"/>
          <w:sz w:val="28"/>
          <w:szCs w:val="28"/>
        </w:rPr>
        <w:t xml:space="preserve"> </w:t>
      </w:r>
      <w:r w:rsidRPr="00CE7C8E">
        <w:rPr>
          <w:sz w:val="28"/>
          <w:szCs w:val="28"/>
        </w:rPr>
        <w:t>которой</w:t>
      </w:r>
      <w:r w:rsidRPr="00CE7C8E">
        <w:rPr>
          <w:spacing w:val="-2"/>
          <w:sz w:val="28"/>
          <w:szCs w:val="28"/>
        </w:rPr>
        <w:t xml:space="preserve"> </w:t>
      </w:r>
      <w:r w:rsidRPr="00CE7C8E">
        <w:rPr>
          <w:sz w:val="28"/>
          <w:szCs w:val="28"/>
        </w:rPr>
        <w:t>правильно</w:t>
      </w:r>
      <w:r w:rsidRPr="00CE7C8E">
        <w:rPr>
          <w:spacing w:val="-3"/>
          <w:sz w:val="28"/>
          <w:szCs w:val="28"/>
        </w:rPr>
        <w:t xml:space="preserve"> </w:t>
      </w:r>
      <w:r w:rsidRPr="00CE7C8E">
        <w:rPr>
          <w:sz w:val="28"/>
          <w:szCs w:val="28"/>
        </w:rPr>
        <w:t>выполнено</w:t>
      </w:r>
      <w:r w:rsidRPr="00CE7C8E">
        <w:rPr>
          <w:spacing w:val="-3"/>
          <w:sz w:val="28"/>
          <w:szCs w:val="28"/>
        </w:rPr>
        <w:t xml:space="preserve"> </w:t>
      </w:r>
      <w:r w:rsidRPr="00CE7C8E">
        <w:rPr>
          <w:sz w:val="28"/>
          <w:szCs w:val="28"/>
        </w:rPr>
        <w:t>не</w:t>
      </w:r>
      <w:r w:rsidRPr="00CE7C8E">
        <w:rPr>
          <w:spacing w:val="-4"/>
          <w:sz w:val="28"/>
          <w:szCs w:val="28"/>
        </w:rPr>
        <w:t xml:space="preserve"> </w:t>
      </w:r>
      <w:r w:rsidRPr="00CE7C8E">
        <w:rPr>
          <w:sz w:val="28"/>
          <w:szCs w:val="28"/>
        </w:rPr>
        <w:t>менее</w:t>
      </w:r>
      <w:r w:rsidRPr="00CE7C8E">
        <w:rPr>
          <w:spacing w:val="-4"/>
          <w:sz w:val="28"/>
          <w:szCs w:val="28"/>
        </w:rPr>
        <w:t xml:space="preserve"> </w:t>
      </w:r>
      <w:r w:rsidRPr="00CE7C8E">
        <w:rPr>
          <w:sz w:val="28"/>
          <w:szCs w:val="28"/>
        </w:rPr>
        <w:t>пол</w:t>
      </w:r>
      <w:r w:rsidRPr="00CE7C8E">
        <w:rPr>
          <w:sz w:val="28"/>
          <w:szCs w:val="28"/>
        </w:rPr>
        <w:t>о</w:t>
      </w:r>
      <w:r w:rsidRPr="00CE7C8E">
        <w:rPr>
          <w:sz w:val="28"/>
          <w:szCs w:val="28"/>
        </w:rPr>
        <w:t xml:space="preserve">вины </w:t>
      </w:r>
      <w:r w:rsidRPr="00CE7C8E">
        <w:rPr>
          <w:spacing w:val="-2"/>
          <w:sz w:val="28"/>
          <w:szCs w:val="28"/>
        </w:rPr>
        <w:t>заданий.</w:t>
      </w:r>
    </w:p>
    <w:p w:rsidR="00CE7C8E" w:rsidRPr="00CE7C8E" w:rsidRDefault="00CE7C8E" w:rsidP="00CE7C8E">
      <w:pPr>
        <w:pStyle w:val="aff3"/>
        <w:spacing w:before="11"/>
        <w:ind w:left="0"/>
        <w:rPr>
          <w:sz w:val="28"/>
          <w:szCs w:val="28"/>
        </w:rPr>
      </w:pPr>
      <w:r w:rsidRPr="00CE7C8E">
        <w:rPr>
          <w:b/>
          <w:sz w:val="28"/>
          <w:szCs w:val="28"/>
        </w:rPr>
        <w:t>Оценка</w:t>
      </w:r>
      <w:r w:rsidRPr="00CE7C8E">
        <w:rPr>
          <w:b/>
          <w:spacing w:val="-10"/>
          <w:sz w:val="28"/>
          <w:szCs w:val="28"/>
        </w:rPr>
        <w:t xml:space="preserve"> </w:t>
      </w:r>
      <w:r w:rsidRPr="00CE7C8E">
        <w:rPr>
          <w:b/>
          <w:sz w:val="28"/>
          <w:szCs w:val="28"/>
        </w:rPr>
        <w:t>«2»</w:t>
      </w:r>
      <w:r w:rsidRPr="00CE7C8E">
        <w:rPr>
          <w:b/>
          <w:spacing w:val="-7"/>
          <w:sz w:val="28"/>
          <w:szCs w:val="28"/>
        </w:rPr>
        <w:t xml:space="preserve"> </w:t>
      </w:r>
      <w:r w:rsidRPr="00CE7C8E">
        <w:rPr>
          <w:sz w:val="28"/>
          <w:szCs w:val="28"/>
        </w:rPr>
        <w:t>ставится</w:t>
      </w:r>
      <w:r w:rsidRPr="00CE7C8E">
        <w:rPr>
          <w:spacing w:val="-7"/>
          <w:sz w:val="28"/>
          <w:szCs w:val="28"/>
        </w:rPr>
        <w:t xml:space="preserve"> </w:t>
      </w:r>
      <w:r w:rsidRPr="00CE7C8E">
        <w:rPr>
          <w:sz w:val="28"/>
          <w:szCs w:val="28"/>
        </w:rPr>
        <w:t>за</w:t>
      </w:r>
      <w:r w:rsidRPr="00CE7C8E">
        <w:rPr>
          <w:spacing w:val="-9"/>
          <w:sz w:val="28"/>
          <w:szCs w:val="28"/>
        </w:rPr>
        <w:t xml:space="preserve"> </w:t>
      </w:r>
      <w:r w:rsidRPr="00CE7C8E">
        <w:rPr>
          <w:sz w:val="28"/>
          <w:szCs w:val="28"/>
        </w:rPr>
        <w:t>работу,</w:t>
      </w:r>
      <w:r w:rsidRPr="00CE7C8E">
        <w:rPr>
          <w:spacing w:val="-5"/>
          <w:sz w:val="28"/>
          <w:szCs w:val="28"/>
        </w:rPr>
        <w:t xml:space="preserve"> </w:t>
      </w:r>
      <w:r w:rsidRPr="00CE7C8E">
        <w:rPr>
          <w:sz w:val="28"/>
          <w:szCs w:val="28"/>
        </w:rPr>
        <w:t>в</w:t>
      </w:r>
      <w:r w:rsidRPr="00CE7C8E">
        <w:rPr>
          <w:spacing w:val="-8"/>
          <w:sz w:val="28"/>
          <w:szCs w:val="28"/>
        </w:rPr>
        <w:t xml:space="preserve"> </w:t>
      </w:r>
      <w:r w:rsidRPr="00CE7C8E">
        <w:rPr>
          <w:sz w:val="28"/>
          <w:szCs w:val="28"/>
        </w:rPr>
        <w:t>которой</w:t>
      </w:r>
      <w:r w:rsidRPr="00CE7C8E">
        <w:rPr>
          <w:spacing w:val="-9"/>
          <w:sz w:val="28"/>
          <w:szCs w:val="28"/>
        </w:rPr>
        <w:t xml:space="preserve"> </w:t>
      </w:r>
      <w:r w:rsidRPr="00CE7C8E">
        <w:rPr>
          <w:sz w:val="28"/>
          <w:szCs w:val="28"/>
        </w:rPr>
        <w:t>не</w:t>
      </w:r>
      <w:r w:rsidRPr="00CE7C8E">
        <w:rPr>
          <w:spacing w:val="-9"/>
          <w:sz w:val="28"/>
          <w:szCs w:val="28"/>
        </w:rPr>
        <w:t xml:space="preserve"> </w:t>
      </w:r>
      <w:r w:rsidRPr="00CE7C8E">
        <w:rPr>
          <w:sz w:val="28"/>
          <w:szCs w:val="28"/>
        </w:rPr>
        <w:t>выполнено</w:t>
      </w:r>
      <w:r w:rsidRPr="00CE7C8E">
        <w:rPr>
          <w:spacing w:val="-7"/>
          <w:sz w:val="28"/>
          <w:szCs w:val="28"/>
        </w:rPr>
        <w:t xml:space="preserve"> </w:t>
      </w:r>
      <w:r w:rsidRPr="00CE7C8E">
        <w:rPr>
          <w:sz w:val="28"/>
          <w:szCs w:val="28"/>
        </w:rPr>
        <w:t>более</w:t>
      </w:r>
      <w:r w:rsidRPr="00CE7C8E">
        <w:rPr>
          <w:spacing w:val="-8"/>
          <w:sz w:val="28"/>
          <w:szCs w:val="28"/>
        </w:rPr>
        <w:t xml:space="preserve"> </w:t>
      </w:r>
      <w:r w:rsidRPr="00CE7C8E">
        <w:rPr>
          <w:sz w:val="28"/>
          <w:szCs w:val="28"/>
        </w:rPr>
        <w:t>половины</w:t>
      </w:r>
      <w:r w:rsidRPr="00CE7C8E">
        <w:rPr>
          <w:spacing w:val="-7"/>
          <w:sz w:val="28"/>
          <w:szCs w:val="28"/>
        </w:rPr>
        <w:t xml:space="preserve"> </w:t>
      </w:r>
      <w:r w:rsidRPr="00CE7C8E">
        <w:rPr>
          <w:spacing w:val="-2"/>
          <w:sz w:val="28"/>
          <w:szCs w:val="28"/>
        </w:rPr>
        <w:t>заданий.</w:t>
      </w:r>
    </w:p>
    <w:p w:rsidR="00CE7C8E" w:rsidRPr="00CE7C8E" w:rsidRDefault="00CE7C8E" w:rsidP="00CE7C8E">
      <w:pPr>
        <w:pStyle w:val="aff3"/>
        <w:spacing w:before="46" w:line="268" w:lineRule="auto"/>
        <w:ind w:left="0" w:right="233" w:firstLine="547"/>
        <w:rPr>
          <w:sz w:val="28"/>
          <w:szCs w:val="28"/>
        </w:rPr>
      </w:pPr>
      <w:r w:rsidRPr="00CE7C8E">
        <w:rPr>
          <w:sz w:val="28"/>
          <w:szCs w:val="28"/>
        </w:rPr>
        <w:t>Примечание. Орфографические и пунктуационные ошибки, доп</w:t>
      </w:r>
      <w:r w:rsidRPr="00CE7C8E">
        <w:rPr>
          <w:sz w:val="28"/>
          <w:szCs w:val="28"/>
        </w:rPr>
        <w:t>у</w:t>
      </w:r>
      <w:r w:rsidRPr="00CE7C8E">
        <w:rPr>
          <w:sz w:val="28"/>
          <w:szCs w:val="28"/>
        </w:rPr>
        <w:t>щенные при выполнении дополнительных заданий, учитываются при в</w:t>
      </w:r>
      <w:r w:rsidRPr="00CE7C8E">
        <w:rPr>
          <w:sz w:val="28"/>
          <w:szCs w:val="28"/>
        </w:rPr>
        <w:t>ы</w:t>
      </w:r>
      <w:r w:rsidRPr="00CE7C8E">
        <w:rPr>
          <w:sz w:val="28"/>
          <w:szCs w:val="28"/>
        </w:rPr>
        <w:t>ведении оценки за диктант.</w:t>
      </w:r>
    </w:p>
    <w:p w:rsidR="00CE7C8E" w:rsidRPr="00CE7C8E" w:rsidRDefault="00CE7C8E" w:rsidP="00CE7C8E">
      <w:pPr>
        <w:pStyle w:val="aff3"/>
        <w:spacing w:before="56"/>
        <w:ind w:left="0"/>
        <w:rPr>
          <w:sz w:val="28"/>
          <w:szCs w:val="28"/>
        </w:rPr>
      </w:pPr>
    </w:p>
    <w:p w:rsidR="00CE7C8E" w:rsidRPr="00CE7C8E" w:rsidRDefault="00CE7C8E" w:rsidP="00CE7C8E">
      <w:pPr>
        <w:tabs>
          <w:tab w:val="left" w:pos="3174"/>
        </w:tabs>
        <w:rPr>
          <w:rFonts w:cs="Times New Roman"/>
          <w:b/>
          <w:sz w:val="28"/>
          <w:szCs w:val="28"/>
        </w:rPr>
      </w:pPr>
      <w:r w:rsidRPr="00CE7C8E">
        <w:rPr>
          <w:rFonts w:cs="Times New Roman"/>
          <w:sz w:val="28"/>
          <w:szCs w:val="28"/>
        </w:rPr>
        <w:t>При</w:t>
      </w:r>
      <w:r w:rsidRPr="00CE7C8E">
        <w:rPr>
          <w:rFonts w:cs="Times New Roman"/>
          <w:spacing w:val="51"/>
          <w:w w:val="150"/>
          <w:sz w:val="28"/>
          <w:szCs w:val="28"/>
        </w:rPr>
        <w:t xml:space="preserve">   </w:t>
      </w:r>
      <w:r w:rsidRPr="00CE7C8E">
        <w:rPr>
          <w:rFonts w:cs="Times New Roman"/>
          <w:spacing w:val="-2"/>
          <w:sz w:val="28"/>
          <w:szCs w:val="28"/>
        </w:rPr>
        <w:t>оценке</w:t>
      </w:r>
      <w:r w:rsidRPr="00CE7C8E">
        <w:rPr>
          <w:rFonts w:cs="Times New Roman"/>
          <w:sz w:val="28"/>
          <w:szCs w:val="28"/>
        </w:rPr>
        <w:tab/>
      </w:r>
      <w:r w:rsidRPr="00CE7C8E">
        <w:rPr>
          <w:rFonts w:cs="Times New Roman"/>
          <w:b/>
          <w:sz w:val="28"/>
          <w:szCs w:val="28"/>
        </w:rPr>
        <w:t>контрольного</w:t>
      </w:r>
      <w:r w:rsidRPr="00CE7C8E">
        <w:rPr>
          <w:rFonts w:cs="Times New Roman"/>
          <w:b/>
          <w:spacing w:val="58"/>
          <w:w w:val="150"/>
          <w:sz w:val="28"/>
          <w:szCs w:val="28"/>
        </w:rPr>
        <w:t xml:space="preserve">    </w:t>
      </w:r>
      <w:r w:rsidRPr="00CE7C8E">
        <w:rPr>
          <w:rFonts w:cs="Times New Roman"/>
          <w:b/>
          <w:sz w:val="28"/>
          <w:szCs w:val="28"/>
        </w:rPr>
        <w:t>словарного</w:t>
      </w:r>
      <w:r w:rsidRPr="00CE7C8E">
        <w:rPr>
          <w:rFonts w:cs="Times New Roman"/>
          <w:b/>
          <w:spacing w:val="33"/>
          <w:sz w:val="28"/>
          <w:szCs w:val="28"/>
        </w:rPr>
        <w:t xml:space="preserve">  </w:t>
      </w:r>
      <w:r w:rsidRPr="00CE7C8E">
        <w:rPr>
          <w:rFonts w:cs="Times New Roman"/>
          <w:b/>
          <w:spacing w:val="-2"/>
          <w:sz w:val="28"/>
          <w:szCs w:val="28"/>
        </w:rPr>
        <w:t>диктанта</w:t>
      </w:r>
    </w:p>
    <w:p w:rsidR="00CE7C8E" w:rsidRPr="00CE7C8E" w:rsidRDefault="00CE7C8E" w:rsidP="00CE7C8E">
      <w:pPr>
        <w:pStyle w:val="aff3"/>
        <w:spacing w:before="46"/>
        <w:ind w:left="0"/>
        <w:rPr>
          <w:sz w:val="28"/>
          <w:szCs w:val="28"/>
        </w:rPr>
      </w:pPr>
      <w:r w:rsidRPr="00CE7C8E">
        <w:rPr>
          <w:spacing w:val="-2"/>
          <w:sz w:val="28"/>
          <w:szCs w:val="28"/>
        </w:rPr>
        <w:t>рекомендуется</w:t>
      </w:r>
      <w:r w:rsidRPr="00CE7C8E">
        <w:rPr>
          <w:spacing w:val="-4"/>
          <w:sz w:val="28"/>
          <w:szCs w:val="28"/>
        </w:rPr>
        <w:t xml:space="preserve"> </w:t>
      </w:r>
      <w:r w:rsidRPr="00CE7C8E">
        <w:rPr>
          <w:spacing w:val="-2"/>
          <w:sz w:val="28"/>
          <w:szCs w:val="28"/>
        </w:rPr>
        <w:t>руководствоваться</w:t>
      </w:r>
      <w:r w:rsidRPr="00CE7C8E">
        <w:rPr>
          <w:spacing w:val="-3"/>
          <w:sz w:val="28"/>
          <w:szCs w:val="28"/>
        </w:rPr>
        <w:t xml:space="preserve"> </w:t>
      </w:r>
      <w:r w:rsidRPr="00CE7C8E">
        <w:rPr>
          <w:spacing w:val="-2"/>
          <w:sz w:val="28"/>
          <w:szCs w:val="28"/>
        </w:rPr>
        <w:t>следующим:</w:t>
      </w:r>
    </w:p>
    <w:p w:rsidR="00CE7C8E" w:rsidRPr="00CE7C8E" w:rsidRDefault="00CE7C8E" w:rsidP="00CE7C8E">
      <w:pPr>
        <w:pStyle w:val="aff3"/>
        <w:spacing w:before="45" w:line="268" w:lineRule="auto"/>
        <w:ind w:left="0" w:right="232" w:firstLine="547"/>
        <w:rPr>
          <w:sz w:val="28"/>
          <w:szCs w:val="28"/>
        </w:rPr>
      </w:pPr>
      <w:r w:rsidRPr="00CE7C8E">
        <w:rPr>
          <w:b/>
          <w:sz w:val="28"/>
          <w:szCs w:val="28"/>
        </w:rPr>
        <w:t xml:space="preserve">Оценка «5» </w:t>
      </w:r>
      <w:r w:rsidRPr="00CE7C8E">
        <w:rPr>
          <w:sz w:val="28"/>
          <w:szCs w:val="28"/>
        </w:rPr>
        <w:t xml:space="preserve">ставится за диктант, в котором нет ошибок. Обучающийся систематически демонстрирует грамотность и выполняет работу на высшем уровне (без </w:t>
      </w:r>
      <w:r w:rsidRPr="00CE7C8E">
        <w:rPr>
          <w:spacing w:val="-2"/>
          <w:sz w:val="28"/>
          <w:szCs w:val="28"/>
        </w:rPr>
        <w:t>пом</w:t>
      </w:r>
      <w:r w:rsidRPr="00CE7C8E">
        <w:rPr>
          <w:spacing w:val="-2"/>
          <w:sz w:val="28"/>
          <w:szCs w:val="28"/>
        </w:rPr>
        <w:t>а</w:t>
      </w:r>
      <w:r w:rsidRPr="00CE7C8E">
        <w:rPr>
          <w:spacing w:val="-2"/>
          <w:sz w:val="28"/>
          <w:szCs w:val="28"/>
        </w:rPr>
        <w:t>рок).</w:t>
      </w:r>
    </w:p>
    <w:p w:rsidR="00CE7C8E" w:rsidRPr="00CE7C8E" w:rsidRDefault="00CE7C8E" w:rsidP="00CE7C8E">
      <w:pPr>
        <w:pStyle w:val="aff3"/>
        <w:spacing w:before="12"/>
        <w:ind w:left="0"/>
        <w:rPr>
          <w:sz w:val="28"/>
          <w:szCs w:val="28"/>
        </w:rPr>
      </w:pPr>
      <w:r w:rsidRPr="00CE7C8E">
        <w:rPr>
          <w:b/>
          <w:sz w:val="28"/>
          <w:szCs w:val="28"/>
        </w:rPr>
        <w:t>Оценка</w:t>
      </w:r>
      <w:r w:rsidRPr="00CE7C8E">
        <w:rPr>
          <w:b/>
          <w:spacing w:val="-6"/>
          <w:sz w:val="28"/>
          <w:szCs w:val="28"/>
        </w:rPr>
        <w:t xml:space="preserve"> </w:t>
      </w:r>
      <w:r w:rsidRPr="00CE7C8E">
        <w:rPr>
          <w:b/>
          <w:sz w:val="28"/>
          <w:szCs w:val="28"/>
        </w:rPr>
        <w:t>«4»</w:t>
      </w:r>
      <w:r w:rsidRPr="00CE7C8E">
        <w:rPr>
          <w:b/>
          <w:spacing w:val="-6"/>
          <w:sz w:val="28"/>
          <w:szCs w:val="28"/>
        </w:rPr>
        <w:t xml:space="preserve"> </w:t>
      </w:r>
      <w:r w:rsidRPr="00CE7C8E">
        <w:rPr>
          <w:sz w:val="28"/>
          <w:szCs w:val="28"/>
        </w:rPr>
        <w:t>ставится</w:t>
      </w:r>
      <w:r w:rsidRPr="00CE7C8E">
        <w:rPr>
          <w:spacing w:val="-6"/>
          <w:sz w:val="28"/>
          <w:szCs w:val="28"/>
        </w:rPr>
        <w:t xml:space="preserve"> </w:t>
      </w:r>
      <w:r w:rsidRPr="00CE7C8E">
        <w:rPr>
          <w:sz w:val="28"/>
          <w:szCs w:val="28"/>
        </w:rPr>
        <w:t>за</w:t>
      </w:r>
      <w:r w:rsidRPr="00CE7C8E">
        <w:rPr>
          <w:spacing w:val="-6"/>
          <w:sz w:val="28"/>
          <w:szCs w:val="28"/>
        </w:rPr>
        <w:t xml:space="preserve"> </w:t>
      </w:r>
      <w:r w:rsidRPr="00CE7C8E">
        <w:rPr>
          <w:sz w:val="28"/>
          <w:szCs w:val="28"/>
        </w:rPr>
        <w:t>диктант,</w:t>
      </w:r>
      <w:r w:rsidRPr="00CE7C8E">
        <w:rPr>
          <w:spacing w:val="-6"/>
          <w:sz w:val="28"/>
          <w:szCs w:val="28"/>
        </w:rPr>
        <w:t xml:space="preserve"> </w:t>
      </w:r>
      <w:r w:rsidRPr="00CE7C8E">
        <w:rPr>
          <w:sz w:val="28"/>
          <w:szCs w:val="28"/>
        </w:rPr>
        <w:t>в</w:t>
      </w:r>
      <w:r w:rsidRPr="00CE7C8E">
        <w:rPr>
          <w:spacing w:val="-8"/>
          <w:sz w:val="28"/>
          <w:szCs w:val="28"/>
        </w:rPr>
        <w:t xml:space="preserve"> </w:t>
      </w:r>
      <w:r w:rsidRPr="00CE7C8E">
        <w:rPr>
          <w:sz w:val="28"/>
          <w:szCs w:val="28"/>
        </w:rPr>
        <w:t>котором</w:t>
      </w:r>
      <w:r w:rsidRPr="00CE7C8E">
        <w:rPr>
          <w:spacing w:val="-5"/>
          <w:sz w:val="28"/>
          <w:szCs w:val="28"/>
        </w:rPr>
        <w:t xml:space="preserve"> </w:t>
      </w:r>
      <w:r w:rsidRPr="00CE7C8E">
        <w:rPr>
          <w:sz w:val="28"/>
          <w:szCs w:val="28"/>
        </w:rPr>
        <w:t>ученик</w:t>
      </w:r>
      <w:r w:rsidRPr="00CE7C8E">
        <w:rPr>
          <w:spacing w:val="-6"/>
          <w:sz w:val="28"/>
          <w:szCs w:val="28"/>
        </w:rPr>
        <w:t xml:space="preserve"> </w:t>
      </w:r>
      <w:r w:rsidRPr="00CE7C8E">
        <w:rPr>
          <w:sz w:val="28"/>
          <w:szCs w:val="28"/>
        </w:rPr>
        <w:t>допустил</w:t>
      </w:r>
      <w:r w:rsidRPr="00CE7C8E">
        <w:rPr>
          <w:spacing w:val="-6"/>
          <w:sz w:val="28"/>
          <w:szCs w:val="28"/>
        </w:rPr>
        <w:t xml:space="preserve"> </w:t>
      </w:r>
      <w:r w:rsidRPr="00CE7C8E">
        <w:rPr>
          <w:sz w:val="28"/>
          <w:szCs w:val="28"/>
        </w:rPr>
        <w:t>1-2</w:t>
      </w:r>
      <w:r w:rsidRPr="00CE7C8E">
        <w:rPr>
          <w:spacing w:val="-5"/>
          <w:sz w:val="28"/>
          <w:szCs w:val="28"/>
        </w:rPr>
        <w:t xml:space="preserve"> </w:t>
      </w:r>
      <w:r w:rsidRPr="00CE7C8E">
        <w:rPr>
          <w:spacing w:val="-2"/>
          <w:sz w:val="28"/>
          <w:szCs w:val="28"/>
        </w:rPr>
        <w:t>ошибки.</w:t>
      </w:r>
    </w:p>
    <w:p w:rsidR="00CE7C8E" w:rsidRPr="00CE7C8E" w:rsidRDefault="00CE7C8E" w:rsidP="00CE7C8E">
      <w:pPr>
        <w:pStyle w:val="aff3"/>
        <w:spacing w:before="43"/>
        <w:ind w:left="0"/>
        <w:rPr>
          <w:sz w:val="28"/>
          <w:szCs w:val="28"/>
        </w:rPr>
      </w:pPr>
      <w:r w:rsidRPr="00CE7C8E">
        <w:rPr>
          <w:b/>
          <w:sz w:val="28"/>
          <w:szCs w:val="28"/>
        </w:rPr>
        <w:t>Оценка</w:t>
      </w:r>
      <w:r w:rsidRPr="00CE7C8E">
        <w:rPr>
          <w:b/>
          <w:spacing w:val="-6"/>
          <w:sz w:val="28"/>
          <w:szCs w:val="28"/>
        </w:rPr>
        <w:t xml:space="preserve"> </w:t>
      </w:r>
      <w:r w:rsidRPr="00CE7C8E">
        <w:rPr>
          <w:b/>
          <w:sz w:val="28"/>
          <w:szCs w:val="28"/>
        </w:rPr>
        <w:t>«3»</w:t>
      </w:r>
      <w:r w:rsidRPr="00CE7C8E">
        <w:rPr>
          <w:b/>
          <w:spacing w:val="-6"/>
          <w:sz w:val="28"/>
          <w:szCs w:val="28"/>
        </w:rPr>
        <w:t xml:space="preserve"> </w:t>
      </w:r>
      <w:r w:rsidRPr="00CE7C8E">
        <w:rPr>
          <w:sz w:val="28"/>
          <w:szCs w:val="28"/>
        </w:rPr>
        <w:t>ставится</w:t>
      </w:r>
      <w:r w:rsidRPr="00CE7C8E">
        <w:rPr>
          <w:spacing w:val="-6"/>
          <w:sz w:val="28"/>
          <w:szCs w:val="28"/>
        </w:rPr>
        <w:t xml:space="preserve"> </w:t>
      </w:r>
      <w:r w:rsidRPr="00CE7C8E">
        <w:rPr>
          <w:sz w:val="28"/>
          <w:szCs w:val="28"/>
        </w:rPr>
        <w:t>за</w:t>
      </w:r>
      <w:r w:rsidRPr="00CE7C8E">
        <w:rPr>
          <w:spacing w:val="-7"/>
          <w:sz w:val="28"/>
          <w:szCs w:val="28"/>
        </w:rPr>
        <w:t xml:space="preserve"> </w:t>
      </w:r>
      <w:r w:rsidRPr="00CE7C8E">
        <w:rPr>
          <w:sz w:val="28"/>
          <w:szCs w:val="28"/>
        </w:rPr>
        <w:t>диктант,</w:t>
      </w:r>
      <w:r w:rsidRPr="00CE7C8E">
        <w:rPr>
          <w:spacing w:val="-6"/>
          <w:sz w:val="28"/>
          <w:szCs w:val="28"/>
        </w:rPr>
        <w:t xml:space="preserve"> </w:t>
      </w:r>
      <w:r w:rsidRPr="00CE7C8E">
        <w:rPr>
          <w:sz w:val="28"/>
          <w:szCs w:val="28"/>
        </w:rPr>
        <w:t>в</w:t>
      </w:r>
      <w:r w:rsidRPr="00CE7C8E">
        <w:rPr>
          <w:spacing w:val="-9"/>
          <w:sz w:val="28"/>
          <w:szCs w:val="28"/>
        </w:rPr>
        <w:t xml:space="preserve"> </w:t>
      </w:r>
      <w:r w:rsidRPr="00CE7C8E">
        <w:rPr>
          <w:sz w:val="28"/>
          <w:szCs w:val="28"/>
        </w:rPr>
        <w:t>котором</w:t>
      </w:r>
      <w:r w:rsidRPr="00CE7C8E">
        <w:rPr>
          <w:spacing w:val="-7"/>
          <w:sz w:val="28"/>
          <w:szCs w:val="28"/>
        </w:rPr>
        <w:t xml:space="preserve"> </w:t>
      </w:r>
      <w:r w:rsidRPr="00CE7C8E">
        <w:rPr>
          <w:sz w:val="28"/>
          <w:szCs w:val="28"/>
        </w:rPr>
        <w:t>допущено</w:t>
      </w:r>
      <w:r w:rsidRPr="00CE7C8E">
        <w:rPr>
          <w:spacing w:val="-6"/>
          <w:sz w:val="28"/>
          <w:szCs w:val="28"/>
        </w:rPr>
        <w:t xml:space="preserve"> </w:t>
      </w:r>
      <w:r w:rsidRPr="00CE7C8E">
        <w:rPr>
          <w:sz w:val="28"/>
          <w:szCs w:val="28"/>
        </w:rPr>
        <w:t>3-4</w:t>
      </w:r>
      <w:r w:rsidRPr="00CE7C8E">
        <w:rPr>
          <w:spacing w:val="-5"/>
          <w:sz w:val="28"/>
          <w:szCs w:val="28"/>
        </w:rPr>
        <w:t xml:space="preserve"> </w:t>
      </w:r>
      <w:r w:rsidRPr="00CE7C8E">
        <w:rPr>
          <w:spacing w:val="-2"/>
          <w:sz w:val="28"/>
          <w:szCs w:val="28"/>
        </w:rPr>
        <w:t>ошибки.</w:t>
      </w:r>
    </w:p>
    <w:p w:rsidR="00CE7C8E" w:rsidRPr="00CE7C8E" w:rsidRDefault="00CE7C8E" w:rsidP="00CE7C8E">
      <w:pPr>
        <w:pStyle w:val="aff3"/>
        <w:spacing w:before="46"/>
        <w:ind w:left="0"/>
        <w:rPr>
          <w:sz w:val="28"/>
          <w:szCs w:val="28"/>
        </w:rPr>
      </w:pPr>
      <w:r w:rsidRPr="00CE7C8E">
        <w:rPr>
          <w:b/>
          <w:sz w:val="28"/>
          <w:szCs w:val="28"/>
        </w:rPr>
        <w:t>Оценка</w:t>
      </w:r>
      <w:r w:rsidRPr="00CE7C8E">
        <w:rPr>
          <w:b/>
          <w:spacing w:val="-8"/>
          <w:sz w:val="28"/>
          <w:szCs w:val="28"/>
        </w:rPr>
        <w:t xml:space="preserve"> </w:t>
      </w:r>
      <w:r w:rsidRPr="00CE7C8E">
        <w:rPr>
          <w:b/>
          <w:sz w:val="28"/>
          <w:szCs w:val="28"/>
        </w:rPr>
        <w:t>«2»</w:t>
      </w:r>
      <w:r w:rsidRPr="00CE7C8E">
        <w:rPr>
          <w:b/>
          <w:spacing w:val="-6"/>
          <w:sz w:val="28"/>
          <w:szCs w:val="28"/>
        </w:rPr>
        <w:t xml:space="preserve"> </w:t>
      </w:r>
      <w:r w:rsidRPr="00CE7C8E">
        <w:rPr>
          <w:sz w:val="28"/>
          <w:szCs w:val="28"/>
        </w:rPr>
        <w:t>ставится</w:t>
      </w:r>
      <w:r w:rsidRPr="00CE7C8E">
        <w:rPr>
          <w:spacing w:val="-5"/>
          <w:sz w:val="28"/>
          <w:szCs w:val="28"/>
        </w:rPr>
        <w:t xml:space="preserve"> </w:t>
      </w:r>
      <w:r w:rsidRPr="00CE7C8E">
        <w:rPr>
          <w:sz w:val="28"/>
          <w:szCs w:val="28"/>
        </w:rPr>
        <w:t>за</w:t>
      </w:r>
      <w:r w:rsidRPr="00CE7C8E">
        <w:rPr>
          <w:spacing w:val="-7"/>
          <w:sz w:val="28"/>
          <w:szCs w:val="28"/>
        </w:rPr>
        <w:t xml:space="preserve"> </w:t>
      </w:r>
      <w:r w:rsidRPr="00CE7C8E">
        <w:rPr>
          <w:sz w:val="28"/>
          <w:szCs w:val="28"/>
        </w:rPr>
        <w:t>диктант,</w:t>
      </w:r>
      <w:r w:rsidRPr="00CE7C8E">
        <w:rPr>
          <w:spacing w:val="-5"/>
          <w:sz w:val="28"/>
          <w:szCs w:val="28"/>
        </w:rPr>
        <w:t xml:space="preserve"> </w:t>
      </w:r>
      <w:r w:rsidRPr="00CE7C8E">
        <w:rPr>
          <w:sz w:val="28"/>
          <w:szCs w:val="28"/>
        </w:rPr>
        <w:t>в</w:t>
      </w:r>
      <w:r w:rsidRPr="00CE7C8E">
        <w:rPr>
          <w:spacing w:val="-8"/>
          <w:sz w:val="28"/>
          <w:szCs w:val="28"/>
        </w:rPr>
        <w:t xml:space="preserve"> </w:t>
      </w:r>
      <w:r w:rsidRPr="00CE7C8E">
        <w:rPr>
          <w:sz w:val="28"/>
          <w:szCs w:val="28"/>
        </w:rPr>
        <w:t>котором</w:t>
      </w:r>
      <w:r w:rsidRPr="00CE7C8E">
        <w:rPr>
          <w:spacing w:val="-7"/>
          <w:sz w:val="28"/>
          <w:szCs w:val="28"/>
        </w:rPr>
        <w:t xml:space="preserve"> </w:t>
      </w:r>
      <w:r w:rsidRPr="00CE7C8E">
        <w:rPr>
          <w:sz w:val="28"/>
          <w:szCs w:val="28"/>
        </w:rPr>
        <w:t>допущено</w:t>
      </w:r>
      <w:r w:rsidRPr="00CE7C8E">
        <w:rPr>
          <w:spacing w:val="-5"/>
          <w:sz w:val="28"/>
          <w:szCs w:val="28"/>
        </w:rPr>
        <w:t xml:space="preserve"> </w:t>
      </w:r>
      <w:r w:rsidRPr="00CE7C8E">
        <w:rPr>
          <w:sz w:val="28"/>
          <w:szCs w:val="28"/>
        </w:rPr>
        <w:t>до</w:t>
      </w:r>
      <w:r w:rsidRPr="00CE7C8E">
        <w:rPr>
          <w:spacing w:val="-6"/>
          <w:sz w:val="28"/>
          <w:szCs w:val="28"/>
        </w:rPr>
        <w:t xml:space="preserve"> </w:t>
      </w:r>
      <w:r w:rsidRPr="00CE7C8E">
        <w:rPr>
          <w:sz w:val="28"/>
          <w:szCs w:val="28"/>
        </w:rPr>
        <w:t>7</w:t>
      </w:r>
      <w:r w:rsidRPr="00CE7C8E">
        <w:rPr>
          <w:spacing w:val="-5"/>
          <w:sz w:val="28"/>
          <w:szCs w:val="28"/>
        </w:rPr>
        <w:t xml:space="preserve"> </w:t>
      </w:r>
      <w:r w:rsidRPr="00CE7C8E">
        <w:rPr>
          <w:spacing w:val="-2"/>
          <w:sz w:val="28"/>
          <w:szCs w:val="28"/>
        </w:rPr>
        <w:t>ошибок.</w:t>
      </w:r>
    </w:p>
    <w:p w:rsidR="00CE7C8E" w:rsidRPr="00CE7C8E" w:rsidRDefault="00CE7C8E" w:rsidP="00CE7C8E">
      <w:pPr>
        <w:pStyle w:val="aff3"/>
        <w:spacing w:before="96"/>
        <w:ind w:left="0"/>
        <w:rPr>
          <w:sz w:val="28"/>
          <w:szCs w:val="28"/>
        </w:rPr>
      </w:pPr>
    </w:p>
    <w:p w:rsidR="00CE7C8E" w:rsidRPr="00CE7C8E" w:rsidRDefault="00CE7C8E" w:rsidP="00CE7C8E">
      <w:pPr>
        <w:pStyle w:val="10"/>
        <w:ind w:left="0"/>
        <w:jc w:val="both"/>
        <w:rPr>
          <w:sz w:val="28"/>
          <w:szCs w:val="28"/>
        </w:rPr>
      </w:pPr>
      <w:r w:rsidRPr="00CE7C8E">
        <w:rPr>
          <w:sz w:val="28"/>
          <w:szCs w:val="28"/>
        </w:rPr>
        <w:t>Оценка</w:t>
      </w:r>
      <w:r w:rsidRPr="00CE7C8E">
        <w:rPr>
          <w:spacing w:val="-6"/>
          <w:sz w:val="28"/>
          <w:szCs w:val="28"/>
        </w:rPr>
        <w:t xml:space="preserve"> </w:t>
      </w:r>
      <w:r w:rsidRPr="00CE7C8E">
        <w:rPr>
          <w:sz w:val="28"/>
          <w:szCs w:val="28"/>
        </w:rPr>
        <w:t>сочинений</w:t>
      </w:r>
      <w:r w:rsidRPr="00CE7C8E">
        <w:rPr>
          <w:spacing w:val="-5"/>
          <w:sz w:val="28"/>
          <w:szCs w:val="28"/>
        </w:rPr>
        <w:t xml:space="preserve"> </w:t>
      </w:r>
      <w:r w:rsidRPr="00CE7C8E">
        <w:rPr>
          <w:sz w:val="28"/>
          <w:szCs w:val="28"/>
        </w:rPr>
        <w:t>и</w:t>
      </w:r>
      <w:r w:rsidRPr="00CE7C8E">
        <w:rPr>
          <w:spacing w:val="-7"/>
          <w:sz w:val="28"/>
          <w:szCs w:val="28"/>
        </w:rPr>
        <w:t xml:space="preserve"> </w:t>
      </w:r>
      <w:r w:rsidRPr="00CE7C8E">
        <w:rPr>
          <w:spacing w:val="-2"/>
          <w:sz w:val="28"/>
          <w:szCs w:val="28"/>
        </w:rPr>
        <w:t>изложений</w:t>
      </w:r>
    </w:p>
    <w:p w:rsidR="00CE7C8E" w:rsidRPr="00CE7C8E" w:rsidRDefault="00CE7C8E" w:rsidP="00CE7C8E">
      <w:pPr>
        <w:pStyle w:val="aff3"/>
        <w:spacing w:before="41" w:line="266" w:lineRule="auto"/>
        <w:ind w:left="0" w:right="230" w:firstLine="547"/>
        <w:rPr>
          <w:sz w:val="28"/>
          <w:szCs w:val="28"/>
        </w:rPr>
      </w:pPr>
      <w:r w:rsidRPr="00CE7C8E">
        <w:rPr>
          <w:sz w:val="28"/>
          <w:szCs w:val="28"/>
        </w:rPr>
        <w:t>Сочинения и изложения – основные формы проверки умения пр</w:t>
      </w:r>
      <w:r w:rsidRPr="00CE7C8E">
        <w:rPr>
          <w:sz w:val="28"/>
          <w:szCs w:val="28"/>
        </w:rPr>
        <w:t>а</w:t>
      </w:r>
      <w:r w:rsidRPr="00CE7C8E">
        <w:rPr>
          <w:sz w:val="28"/>
          <w:szCs w:val="28"/>
        </w:rPr>
        <w:t>вильно и последовательно излагать мысли, уровня речевой подготовки</w:t>
      </w:r>
      <w:r w:rsidRPr="00CE7C8E">
        <w:rPr>
          <w:spacing w:val="40"/>
          <w:sz w:val="28"/>
          <w:szCs w:val="28"/>
        </w:rPr>
        <w:t xml:space="preserve"> </w:t>
      </w:r>
      <w:r w:rsidRPr="00CE7C8E">
        <w:rPr>
          <w:sz w:val="28"/>
          <w:szCs w:val="28"/>
        </w:rPr>
        <w:t>обучающихся.</w:t>
      </w:r>
    </w:p>
    <w:p w:rsidR="00CE7C8E" w:rsidRPr="00CE7C8E" w:rsidRDefault="00CE7C8E" w:rsidP="00CE7C8E">
      <w:pPr>
        <w:pStyle w:val="aff3"/>
        <w:spacing w:before="16" w:line="266" w:lineRule="auto"/>
        <w:ind w:left="0" w:right="232" w:firstLine="547"/>
        <w:rPr>
          <w:sz w:val="28"/>
          <w:szCs w:val="28"/>
        </w:rPr>
      </w:pPr>
      <w:r w:rsidRPr="00CE7C8E">
        <w:rPr>
          <w:sz w:val="28"/>
          <w:szCs w:val="28"/>
        </w:rPr>
        <w:t>Сочинения и изложения проводятся в соответствии с требованиями раздела пр</w:t>
      </w:r>
      <w:r w:rsidRPr="00CE7C8E">
        <w:rPr>
          <w:sz w:val="28"/>
          <w:szCs w:val="28"/>
        </w:rPr>
        <w:t>о</w:t>
      </w:r>
      <w:r w:rsidRPr="00CE7C8E">
        <w:rPr>
          <w:sz w:val="28"/>
          <w:szCs w:val="28"/>
        </w:rPr>
        <w:t>граммы «Развития навыков связной речи».</w:t>
      </w:r>
    </w:p>
    <w:p w:rsidR="00CE7C8E" w:rsidRPr="00CE7C8E" w:rsidRDefault="00CE7C8E" w:rsidP="00CE7C8E">
      <w:pPr>
        <w:pStyle w:val="aff3"/>
        <w:spacing w:before="16" w:line="268" w:lineRule="auto"/>
        <w:ind w:left="0" w:right="223" w:firstLine="547"/>
        <w:rPr>
          <w:sz w:val="28"/>
          <w:szCs w:val="28"/>
        </w:rPr>
      </w:pPr>
      <w:r w:rsidRPr="00CE7C8E">
        <w:rPr>
          <w:sz w:val="28"/>
          <w:szCs w:val="28"/>
        </w:rPr>
        <w:t>Примерный объем текста для подробного изложения: в 10 классе – 450-500 слов, в 11 классе – 500-600 слов.</w:t>
      </w:r>
    </w:p>
    <w:p w:rsidR="00CE7C8E" w:rsidRPr="00CE7C8E" w:rsidRDefault="00CE7C8E" w:rsidP="00CE7C8E">
      <w:pPr>
        <w:pStyle w:val="aff3"/>
        <w:spacing w:before="11" w:line="268" w:lineRule="auto"/>
        <w:ind w:left="0" w:right="224" w:firstLine="547"/>
        <w:rPr>
          <w:sz w:val="28"/>
          <w:szCs w:val="28"/>
        </w:rPr>
      </w:pPr>
      <w:r w:rsidRPr="00CE7C8E">
        <w:rPr>
          <w:sz w:val="28"/>
          <w:szCs w:val="28"/>
        </w:rPr>
        <w:t>Рекомендуется следующий примерный объем классных сочинений: в 10 классе – 4,0-5,0 страниц, в 11 классе – 5,0-6,0 страниц.</w:t>
      </w:r>
    </w:p>
    <w:p w:rsidR="00CE7C8E" w:rsidRPr="00CE7C8E" w:rsidRDefault="00CE7C8E" w:rsidP="00CE7C8E">
      <w:pPr>
        <w:pStyle w:val="aff3"/>
        <w:spacing w:before="13" w:line="266" w:lineRule="auto"/>
        <w:ind w:left="0" w:right="233" w:firstLine="547"/>
        <w:rPr>
          <w:sz w:val="28"/>
          <w:szCs w:val="28"/>
        </w:rPr>
      </w:pPr>
      <w:r w:rsidRPr="00CE7C8E">
        <w:rPr>
          <w:sz w:val="28"/>
          <w:szCs w:val="28"/>
        </w:rPr>
        <w:t>К указанному</w:t>
      </w:r>
      <w:r w:rsidRPr="00CE7C8E">
        <w:rPr>
          <w:spacing w:val="-2"/>
          <w:sz w:val="28"/>
          <w:szCs w:val="28"/>
        </w:rPr>
        <w:t xml:space="preserve"> </w:t>
      </w:r>
      <w:r w:rsidRPr="00CE7C8E">
        <w:rPr>
          <w:sz w:val="28"/>
          <w:szCs w:val="28"/>
        </w:rPr>
        <w:t>объему</w:t>
      </w:r>
      <w:r w:rsidRPr="00CE7C8E">
        <w:rPr>
          <w:spacing w:val="-2"/>
          <w:sz w:val="28"/>
          <w:szCs w:val="28"/>
        </w:rPr>
        <w:t xml:space="preserve"> </w:t>
      </w:r>
      <w:r w:rsidRPr="00CE7C8E">
        <w:rPr>
          <w:sz w:val="28"/>
          <w:szCs w:val="28"/>
        </w:rPr>
        <w:t>сочинений учитель должен относиться как к пр</w:t>
      </w:r>
      <w:r w:rsidRPr="00CE7C8E">
        <w:rPr>
          <w:sz w:val="28"/>
          <w:szCs w:val="28"/>
        </w:rPr>
        <w:t>и</w:t>
      </w:r>
      <w:r w:rsidRPr="00CE7C8E">
        <w:rPr>
          <w:sz w:val="28"/>
          <w:szCs w:val="28"/>
        </w:rPr>
        <w:t>мерному, так как объем ученического сочинения зависит от многих обсто</w:t>
      </w:r>
      <w:r w:rsidRPr="00CE7C8E">
        <w:rPr>
          <w:sz w:val="28"/>
          <w:szCs w:val="28"/>
        </w:rPr>
        <w:t>я</w:t>
      </w:r>
      <w:r w:rsidRPr="00CE7C8E">
        <w:rPr>
          <w:sz w:val="28"/>
          <w:szCs w:val="28"/>
        </w:rPr>
        <w:t>тельств, в частности от стиля и жанра сочинения, от почерка.</w:t>
      </w:r>
    </w:p>
    <w:p w:rsidR="00CE7C8E" w:rsidRPr="00CE7C8E" w:rsidRDefault="00CE7C8E" w:rsidP="00CE7C8E">
      <w:pPr>
        <w:pStyle w:val="aff3"/>
        <w:spacing w:before="17"/>
        <w:ind w:left="0"/>
        <w:rPr>
          <w:sz w:val="28"/>
          <w:szCs w:val="28"/>
        </w:rPr>
      </w:pPr>
      <w:r w:rsidRPr="00CE7C8E">
        <w:rPr>
          <w:sz w:val="28"/>
          <w:szCs w:val="28"/>
        </w:rPr>
        <w:t>С</w:t>
      </w:r>
      <w:r w:rsidRPr="00CE7C8E">
        <w:rPr>
          <w:spacing w:val="-7"/>
          <w:sz w:val="28"/>
          <w:szCs w:val="28"/>
        </w:rPr>
        <w:t xml:space="preserve"> </w:t>
      </w:r>
      <w:r w:rsidRPr="00CE7C8E">
        <w:rPr>
          <w:sz w:val="28"/>
          <w:szCs w:val="28"/>
        </w:rPr>
        <w:t>помощью</w:t>
      </w:r>
      <w:r w:rsidRPr="00CE7C8E">
        <w:rPr>
          <w:spacing w:val="-7"/>
          <w:sz w:val="28"/>
          <w:szCs w:val="28"/>
        </w:rPr>
        <w:t xml:space="preserve"> </w:t>
      </w:r>
      <w:r w:rsidRPr="00CE7C8E">
        <w:rPr>
          <w:sz w:val="28"/>
          <w:szCs w:val="28"/>
        </w:rPr>
        <w:t>сочинений</w:t>
      </w:r>
      <w:r w:rsidRPr="00CE7C8E">
        <w:rPr>
          <w:spacing w:val="-9"/>
          <w:sz w:val="28"/>
          <w:szCs w:val="28"/>
        </w:rPr>
        <w:t xml:space="preserve"> </w:t>
      </w:r>
      <w:r w:rsidRPr="00CE7C8E">
        <w:rPr>
          <w:sz w:val="28"/>
          <w:szCs w:val="28"/>
        </w:rPr>
        <w:t>и</w:t>
      </w:r>
      <w:r w:rsidRPr="00CE7C8E">
        <w:rPr>
          <w:spacing w:val="-7"/>
          <w:sz w:val="28"/>
          <w:szCs w:val="28"/>
        </w:rPr>
        <w:t xml:space="preserve"> </w:t>
      </w:r>
      <w:r w:rsidRPr="00CE7C8E">
        <w:rPr>
          <w:sz w:val="28"/>
          <w:szCs w:val="28"/>
        </w:rPr>
        <w:t>изложений</w:t>
      </w:r>
      <w:r w:rsidRPr="00CE7C8E">
        <w:rPr>
          <w:spacing w:val="-8"/>
          <w:sz w:val="28"/>
          <w:szCs w:val="28"/>
        </w:rPr>
        <w:t xml:space="preserve"> </w:t>
      </w:r>
      <w:r w:rsidRPr="00CE7C8E">
        <w:rPr>
          <w:spacing w:val="-2"/>
          <w:sz w:val="28"/>
          <w:szCs w:val="28"/>
        </w:rPr>
        <w:t>проверяются:</w:t>
      </w:r>
    </w:p>
    <w:p w:rsidR="00CE7C8E" w:rsidRPr="00CE7C8E" w:rsidRDefault="00CE7C8E" w:rsidP="007859BE">
      <w:pPr>
        <w:pStyle w:val="aff5"/>
        <w:numPr>
          <w:ilvl w:val="0"/>
          <w:numId w:val="122"/>
        </w:numPr>
        <w:tabs>
          <w:tab w:val="left" w:pos="1168"/>
        </w:tabs>
        <w:spacing w:before="46"/>
        <w:ind w:left="0" w:hanging="260"/>
        <w:rPr>
          <w:sz w:val="28"/>
          <w:szCs w:val="28"/>
        </w:rPr>
      </w:pPr>
      <w:r w:rsidRPr="00CE7C8E">
        <w:rPr>
          <w:sz w:val="28"/>
          <w:szCs w:val="28"/>
        </w:rPr>
        <w:t>умение</w:t>
      </w:r>
      <w:r w:rsidRPr="00CE7C8E">
        <w:rPr>
          <w:spacing w:val="-16"/>
          <w:sz w:val="28"/>
          <w:szCs w:val="28"/>
        </w:rPr>
        <w:t xml:space="preserve"> </w:t>
      </w:r>
      <w:r w:rsidRPr="00CE7C8E">
        <w:rPr>
          <w:sz w:val="28"/>
          <w:szCs w:val="28"/>
        </w:rPr>
        <w:t>раскрывать</w:t>
      </w:r>
      <w:r w:rsidRPr="00CE7C8E">
        <w:rPr>
          <w:spacing w:val="-12"/>
          <w:sz w:val="28"/>
          <w:szCs w:val="28"/>
        </w:rPr>
        <w:t xml:space="preserve"> </w:t>
      </w:r>
      <w:r w:rsidRPr="00CE7C8E">
        <w:rPr>
          <w:spacing w:val="-4"/>
          <w:sz w:val="28"/>
          <w:szCs w:val="28"/>
        </w:rPr>
        <w:t>тему;</w:t>
      </w:r>
    </w:p>
    <w:p w:rsidR="00CE7C8E" w:rsidRPr="00CE7C8E" w:rsidRDefault="00CE7C8E" w:rsidP="007859BE">
      <w:pPr>
        <w:pStyle w:val="aff5"/>
        <w:numPr>
          <w:ilvl w:val="0"/>
          <w:numId w:val="122"/>
        </w:numPr>
        <w:tabs>
          <w:tab w:val="left" w:pos="1242"/>
        </w:tabs>
        <w:spacing w:before="45" w:line="266" w:lineRule="auto"/>
        <w:ind w:left="0" w:right="228" w:firstLine="547"/>
        <w:rPr>
          <w:sz w:val="28"/>
          <w:szCs w:val="28"/>
        </w:rPr>
      </w:pPr>
      <w:r w:rsidRPr="00CE7C8E">
        <w:rPr>
          <w:sz w:val="28"/>
          <w:szCs w:val="28"/>
        </w:rPr>
        <w:t>умение</w:t>
      </w:r>
      <w:r w:rsidRPr="00CE7C8E">
        <w:rPr>
          <w:spacing w:val="40"/>
          <w:sz w:val="28"/>
          <w:szCs w:val="28"/>
        </w:rPr>
        <w:t xml:space="preserve"> </w:t>
      </w:r>
      <w:r w:rsidRPr="00CE7C8E">
        <w:rPr>
          <w:sz w:val="28"/>
          <w:szCs w:val="28"/>
        </w:rPr>
        <w:t>использовать</w:t>
      </w:r>
      <w:r w:rsidRPr="00CE7C8E">
        <w:rPr>
          <w:spacing w:val="40"/>
          <w:sz w:val="28"/>
          <w:szCs w:val="28"/>
        </w:rPr>
        <w:t xml:space="preserve"> </w:t>
      </w:r>
      <w:r w:rsidRPr="00CE7C8E">
        <w:rPr>
          <w:sz w:val="28"/>
          <w:szCs w:val="28"/>
        </w:rPr>
        <w:t>языковые</w:t>
      </w:r>
      <w:r w:rsidRPr="00CE7C8E">
        <w:rPr>
          <w:spacing w:val="40"/>
          <w:sz w:val="28"/>
          <w:szCs w:val="28"/>
        </w:rPr>
        <w:t xml:space="preserve"> </w:t>
      </w:r>
      <w:r w:rsidRPr="00CE7C8E">
        <w:rPr>
          <w:sz w:val="28"/>
          <w:szCs w:val="28"/>
        </w:rPr>
        <w:t>средства</w:t>
      </w:r>
      <w:r w:rsidRPr="00CE7C8E">
        <w:rPr>
          <w:spacing w:val="40"/>
          <w:sz w:val="28"/>
          <w:szCs w:val="28"/>
        </w:rPr>
        <w:t xml:space="preserve"> </w:t>
      </w:r>
      <w:r w:rsidRPr="00CE7C8E">
        <w:rPr>
          <w:sz w:val="28"/>
          <w:szCs w:val="28"/>
        </w:rPr>
        <w:t>в</w:t>
      </w:r>
      <w:r w:rsidRPr="00CE7C8E">
        <w:rPr>
          <w:spacing w:val="40"/>
          <w:sz w:val="28"/>
          <w:szCs w:val="28"/>
        </w:rPr>
        <w:t xml:space="preserve"> </w:t>
      </w:r>
      <w:r w:rsidRPr="00CE7C8E">
        <w:rPr>
          <w:sz w:val="28"/>
          <w:szCs w:val="28"/>
        </w:rPr>
        <w:t>соответствии</w:t>
      </w:r>
      <w:r w:rsidRPr="00CE7C8E">
        <w:rPr>
          <w:spacing w:val="40"/>
          <w:sz w:val="28"/>
          <w:szCs w:val="28"/>
        </w:rPr>
        <w:t xml:space="preserve"> </w:t>
      </w:r>
      <w:r w:rsidRPr="00CE7C8E">
        <w:rPr>
          <w:sz w:val="28"/>
          <w:szCs w:val="28"/>
        </w:rPr>
        <w:t>со</w:t>
      </w:r>
      <w:r w:rsidRPr="00CE7C8E">
        <w:rPr>
          <w:spacing w:val="40"/>
          <w:sz w:val="28"/>
          <w:szCs w:val="28"/>
        </w:rPr>
        <w:t xml:space="preserve"> </w:t>
      </w:r>
      <w:r w:rsidRPr="00CE7C8E">
        <w:rPr>
          <w:sz w:val="28"/>
          <w:szCs w:val="28"/>
        </w:rPr>
        <w:t>стилем,</w:t>
      </w:r>
      <w:r w:rsidRPr="00CE7C8E">
        <w:rPr>
          <w:spacing w:val="40"/>
          <w:sz w:val="28"/>
          <w:szCs w:val="28"/>
        </w:rPr>
        <w:t xml:space="preserve"> </w:t>
      </w:r>
      <w:r w:rsidRPr="00CE7C8E">
        <w:rPr>
          <w:sz w:val="28"/>
          <w:szCs w:val="28"/>
        </w:rPr>
        <w:t>темой</w:t>
      </w:r>
      <w:r w:rsidRPr="00CE7C8E">
        <w:rPr>
          <w:spacing w:val="40"/>
          <w:sz w:val="28"/>
          <w:szCs w:val="28"/>
        </w:rPr>
        <w:t xml:space="preserve"> </w:t>
      </w:r>
      <w:r w:rsidRPr="00CE7C8E">
        <w:rPr>
          <w:sz w:val="28"/>
          <w:szCs w:val="28"/>
        </w:rPr>
        <w:t>и</w:t>
      </w:r>
      <w:r w:rsidRPr="00CE7C8E">
        <w:rPr>
          <w:spacing w:val="40"/>
          <w:sz w:val="28"/>
          <w:szCs w:val="28"/>
        </w:rPr>
        <w:t xml:space="preserve"> </w:t>
      </w:r>
      <w:r w:rsidRPr="00CE7C8E">
        <w:rPr>
          <w:sz w:val="28"/>
          <w:szCs w:val="28"/>
        </w:rPr>
        <w:t>задачей высказывания;</w:t>
      </w:r>
    </w:p>
    <w:p w:rsidR="00CE7C8E" w:rsidRPr="00CE7C8E" w:rsidRDefault="00CE7C8E" w:rsidP="007859BE">
      <w:pPr>
        <w:pStyle w:val="aff5"/>
        <w:numPr>
          <w:ilvl w:val="0"/>
          <w:numId w:val="122"/>
        </w:numPr>
        <w:tabs>
          <w:tab w:val="left" w:pos="1166"/>
        </w:tabs>
        <w:spacing w:before="17"/>
        <w:ind w:left="0" w:hanging="258"/>
        <w:rPr>
          <w:sz w:val="28"/>
          <w:szCs w:val="28"/>
        </w:rPr>
      </w:pPr>
      <w:r w:rsidRPr="00CE7C8E">
        <w:rPr>
          <w:sz w:val="28"/>
          <w:szCs w:val="28"/>
        </w:rPr>
        <w:t>соблюдение</w:t>
      </w:r>
      <w:r w:rsidRPr="00CE7C8E">
        <w:rPr>
          <w:spacing w:val="-10"/>
          <w:sz w:val="28"/>
          <w:szCs w:val="28"/>
        </w:rPr>
        <w:t xml:space="preserve"> </w:t>
      </w:r>
      <w:r w:rsidRPr="00CE7C8E">
        <w:rPr>
          <w:sz w:val="28"/>
          <w:szCs w:val="28"/>
        </w:rPr>
        <w:t>языковых</w:t>
      </w:r>
      <w:r w:rsidRPr="00CE7C8E">
        <w:rPr>
          <w:spacing w:val="-7"/>
          <w:sz w:val="28"/>
          <w:szCs w:val="28"/>
        </w:rPr>
        <w:t xml:space="preserve"> </w:t>
      </w:r>
      <w:r w:rsidRPr="00CE7C8E">
        <w:rPr>
          <w:sz w:val="28"/>
          <w:szCs w:val="28"/>
        </w:rPr>
        <w:t>норм</w:t>
      </w:r>
      <w:r w:rsidRPr="00CE7C8E">
        <w:rPr>
          <w:spacing w:val="-9"/>
          <w:sz w:val="28"/>
          <w:szCs w:val="28"/>
        </w:rPr>
        <w:t xml:space="preserve"> </w:t>
      </w:r>
      <w:r w:rsidRPr="00CE7C8E">
        <w:rPr>
          <w:sz w:val="28"/>
          <w:szCs w:val="28"/>
        </w:rPr>
        <w:t>и</w:t>
      </w:r>
      <w:r w:rsidRPr="00CE7C8E">
        <w:rPr>
          <w:spacing w:val="-11"/>
          <w:sz w:val="28"/>
          <w:szCs w:val="28"/>
        </w:rPr>
        <w:t xml:space="preserve"> </w:t>
      </w:r>
      <w:r w:rsidRPr="00CE7C8E">
        <w:rPr>
          <w:sz w:val="28"/>
          <w:szCs w:val="28"/>
        </w:rPr>
        <w:t>правил</w:t>
      </w:r>
      <w:r w:rsidRPr="00CE7C8E">
        <w:rPr>
          <w:spacing w:val="-8"/>
          <w:sz w:val="28"/>
          <w:szCs w:val="28"/>
        </w:rPr>
        <w:t xml:space="preserve"> </w:t>
      </w:r>
      <w:r w:rsidRPr="00CE7C8E">
        <w:rPr>
          <w:spacing w:val="-2"/>
          <w:sz w:val="28"/>
          <w:szCs w:val="28"/>
        </w:rPr>
        <w:t>правописания.</w:t>
      </w:r>
    </w:p>
    <w:p w:rsidR="00CE7C8E" w:rsidRPr="00CE7C8E" w:rsidRDefault="00CE7C8E" w:rsidP="00CE7C8E">
      <w:pPr>
        <w:pStyle w:val="aff3"/>
        <w:spacing w:before="68" w:line="268" w:lineRule="auto"/>
        <w:ind w:left="0" w:right="222" w:firstLine="547"/>
        <w:rPr>
          <w:sz w:val="28"/>
          <w:szCs w:val="28"/>
        </w:rPr>
      </w:pPr>
      <w:r w:rsidRPr="00CE7C8E">
        <w:rPr>
          <w:sz w:val="28"/>
          <w:szCs w:val="28"/>
        </w:rPr>
        <w:t>Любое сочинение и изложение оценивается двумя отметками: первая ст</w:t>
      </w:r>
      <w:r w:rsidRPr="00CE7C8E">
        <w:rPr>
          <w:sz w:val="28"/>
          <w:szCs w:val="28"/>
        </w:rPr>
        <w:t>а</w:t>
      </w:r>
      <w:r w:rsidRPr="00CE7C8E">
        <w:rPr>
          <w:sz w:val="28"/>
          <w:szCs w:val="28"/>
        </w:rPr>
        <w:t>вится за содержание и речевое оформление, вторая – за грамотность, т.е. за с</w:t>
      </w:r>
      <w:r w:rsidRPr="00CE7C8E">
        <w:rPr>
          <w:sz w:val="28"/>
          <w:szCs w:val="28"/>
        </w:rPr>
        <w:t>о</w:t>
      </w:r>
      <w:r w:rsidRPr="00CE7C8E">
        <w:rPr>
          <w:sz w:val="28"/>
          <w:szCs w:val="28"/>
        </w:rPr>
        <w:t>блюдение орф</w:t>
      </w:r>
      <w:r w:rsidRPr="00CE7C8E">
        <w:rPr>
          <w:sz w:val="28"/>
          <w:szCs w:val="28"/>
        </w:rPr>
        <w:t>о</w:t>
      </w:r>
      <w:r w:rsidRPr="00CE7C8E">
        <w:rPr>
          <w:sz w:val="28"/>
          <w:szCs w:val="28"/>
        </w:rPr>
        <w:t>графических, пунктуационных и языковых норм. Обе оценки считаются оценками по русскому языку, за исключением случаев, когда пр</w:t>
      </w:r>
      <w:r w:rsidRPr="00CE7C8E">
        <w:rPr>
          <w:sz w:val="28"/>
          <w:szCs w:val="28"/>
        </w:rPr>
        <w:t>о</w:t>
      </w:r>
      <w:r w:rsidRPr="00CE7C8E">
        <w:rPr>
          <w:sz w:val="28"/>
          <w:szCs w:val="28"/>
        </w:rPr>
        <w:t>водится работа, проверяющая знания</w:t>
      </w:r>
      <w:r w:rsidRPr="00CE7C8E">
        <w:rPr>
          <w:spacing w:val="40"/>
          <w:sz w:val="28"/>
          <w:szCs w:val="28"/>
        </w:rPr>
        <w:t xml:space="preserve"> </w:t>
      </w:r>
      <w:r w:rsidRPr="00CE7C8E">
        <w:rPr>
          <w:sz w:val="28"/>
          <w:szCs w:val="28"/>
        </w:rPr>
        <w:t>обучающихся по</w:t>
      </w:r>
      <w:r w:rsidRPr="00CE7C8E">
        <w:rPr>
          <w:spacing w:val="-1"/>
          <w:sz w:val="28"/>
          <w:szCs w:val="28"/>
        </w:rPr>
        <w:t xml:space="preserve"> </w:t>
      </w:r>
      <w:r w:rsidRPr="00CE7C8E">
        <w:rPr>
          <w:sz w:val="28"/>
          <w:szCs w:val="28"/>
        </w:rPr>
        <w:t>литературе.</w:t>
      </w:r>
      <w:r w:rsidRPr="00CE7C8E">
        <w:rPr>
          <w:spacing w:val="-1"/>
          <w:sz w:val="28"/>
          <w:szCs w:val="28"/>
        </w:rPr>
        <w:t xml:space="preserve"> </w:t>
      </w:r>
      <w:r w:rsidRPr="00CE7C8E">
        <w:rPr>
          <w:sz w:val="28"/>
          <w:szCs w:val="28"/>
        </w:rPr>
        <w:t>В</w:t>
      </w:r>
      <w:r w:rsidRPr="00CE7C8E">
        <w:rPr>
          <w:spacing w:val="-2"/>
          <w:sz w:val="28"/>
          <w:szCs w:val="28"/>
        </w:rPr>
        <w:t xml:space="preserve"> </w:t>
      </w:r>
      <w:r w:rsidRPr="00CE7C8E">
        <w:rPr>
          <w:sz w:val="28"/>
          <w:szCs w:val="28"/>
        </w:rPr>
        <w:t>этом</w:t>
      </w:r>
      <w:r w:rsidRPr="00CE7C8E">
        <w:rPr>
          <w:spacing w:val="-1"/>
          <w:sz w:val="28"/>
          <w:szCs w:val="28"/>
        </w:rPr>
        <w:t xml:space="preserve"> </w:t>
      </w:r>
      <w:r w:rsidRPr="00CE7C8E">
        <w:rPr>
          <w:sz w:val="28"/>
          <w:szCs w:val="28"/>
        </w:rPr>
        <w:t>сл</w:t>
      </w:r>
      <w:r w:rsidRPr="00CE7C8E">
        <w:rPr>
          <w:sz w:val="28"/>
          <w:szCs w:val="28"/>
        </w:rPr>
        <w:t>у</w:t>
      </w:r>
      <w:r w:rsidRPr="00CE7C8E">
        <w:rPr>
          <w:sz w:val="28"/>
          <w:szCs w:val="28"/>
        </w:rPr>
        <w:t>чае</w:t>
      </w:r>
      <w:r w:rsidRPr="00CE7C8E">
        <w:rPr>
          <w:spacing w:val="-1"/>
          <w:sz w:val="28"/>
          <w:szCs w:val="28"/>
        </w:rPr>
        <w:t xml:space="preserve"> </w:t>
      </w:r>
      <w:r w:rsidRPr="00CE7C8E">
        <w:rPr>
          <w:sz w:val="28"/>
          <w:szCs w:val="28"/>
        </w:rPr>
        <w:t>первая</w:t>
      </w:r>
      <w:r w:rsidRPr="00CE7C8E">
        <w:rPr>
          <w:spacing w:val="-1"/>
          <w:sz w:val="28"/>
          <w:szCs w:val="28"/>
        </w:rPr>
        <w:t xml:space="preserve"> </w:t>
      </w:r>
      <w:r w:rsidRPr="00CE7C8E">
        <w:rPr>
          <w:sz w:val="28"/>
          <w:szCs w:val="28"/>
        </w:rPr>
        <w:t>оценка</w:t>
      </w:r>
      <w:r w:rsidRPr="00CE7C8E">
        <w:rPr>
          <w:spacing w:val="-1"/>
          <w:sz w:val="28"/>
          <w:szCs w:val="28"/>
        </w:rPr>
        <w:t xml:space="preserve"> </w:t>
      </w:r>
      <w:r w:rsidRPr="00CE7C8E">
        <w:rPr>
          <w:sz w:val="28"/>
          <w:szCs w:val="28"/>
        </w:rPr>
        <w:t>(за</w:t>
      </w:r>
      <w:r w:rsidRPr="00CE7C8E">
        <w:rPr>
          <w:spacing w:val="-1"/>
          <w:sz w:val="28"/>
          <w:szCs w:val="28"/>
        </w:rPr>
        <w:t xml:space="preserve"> </w:t>
      </w:r>
      <w:r w:rsidRPr="00CE7C8E">
        <w:rPr>
          <w:sz w:val="28"/>
          <w:szCs w:val="28"/>
        </w:rPr>
        <w:t>содержание</w:t>
      </w:r>
      <w:r w:rsidRPr="00CE7C8E">
        <w:rPr>
          <w:spacing w:val="-1"/>
          <w:sz w:val="28"/>
          <w:szCs w:val="28"/>
        </w:rPr>
        <w:t xml:space="preserve"> </w:t>
      </w:r>
      <w:r w:rsidRPr="00CE7C8E">
        <w:rPr>
          <w:sz w:val="28"/>
          <w:szCs w:val="28"/>
        </w:rPr>
        <w:t>и речь) сч</w:t>
      </w:r>
      <w:r w:rsidRPr="00CE7C8E">
        <w:rPr>
          <w:sz w:val="28"/>
          <w:szCs w:val="28"/>
        </w:rPr>
        <w:t>и</w:t>
      </w:r>
      <w:r w:rsidRPr="00CE7C8E">
        <w:rPr>
          <w:sz w:val="28"/>
          <w:szCs w:val="28"/>
        </w:rPr>
        <w:t>тается оценкой по литературе.</w:t>
      </w:r>
    </w:p>
    <w:p w:rsidR="00CE7C8E" w:rsidRPr="00CE7C8E" w:rsidRDefault="00CE7C8E" w:rsidP="00CE7C8E">
      <w:pPr>
        <w:pStyle w:val="aff3"/>
        <w:spacing w:before="9"/>
        <w:ind w:left="0"/>
        <w:rPr>
          <w:sz w:val="28"/>
          <w:szCs w:val="28"/>
        </w:rPr>
      </w:pPr>
      <w:r w:rsidRPr="00CE7C8E">
        <w:rPr>
          <w:sz w:val="28"/>
          <w:szCs w:val="28"/>
        </w:rPr>
        <w:t>Содержание</w:t>
      </w:r>
      <w:r w:rsidRPr="00CE7C8E">
        <w:rPr>
          <w:spacing w:val="-11"/>
          <w:sz w:val="28"/>
          <w:szCs w:val="28"/>
        </w:rPr>
        <w:t xml:space="preserve"> </w:t>
      </w:r>
      <w:r w:rsidRPr="00CE7C8E">
        <w:rPr>
          <w:sz w:val="28"/>
          <w:szCs w:val="28"/>
        </w:rPr>
        <w:t>сочинения</w:t>
      </w:r>
      <w:r w:rsidRPr="00CE7C8E">
        <w:rPr>
          <w:spacing w:val="-7"/>
          <w:sz w:val="28"/>
          <w:szCs w:val="28"/>
        </w:rPr>
        <w:t xml:space="preserve"> </w:t>
      </w:r>
      <w:r w:rsidRPr="00CE7C8E">
        <w:rPr>
          <w:sz w:val="28"/>
          <w:szCs w:val="28"/>
        </w:rPr>
        <w:t>и</w:t>
      </w:r>
      <w:r w:rsidRPr="00CE7C8E">
        <w:rPr>
          <w:spacing w:val="-8"/>
          <w:sz w:val="28"/>
          <w:szCs w:val="28"/>
        </w:rPr>
        <w:t xml:space="preserve"> </w:t>
      </w:r>
      <w:r w:rsidRPr="00CE7C8E">
        <w:rPr>
          <w:sz w:val="28"/>
          <w:szCs w:val="28"/>
        </w:rPr>
        <w:t>изложения</w:t>
      </w:r>
      <w:r w:rsidRPr="00CE7C8E">
        <w:rPr>
          <w:spacing w:val="-7"/>
          <w:sz w:val="28"/>
          <w:szCs w:val="28"/>
        </w:rPr>
        <w:t xml:space="preserve"> </w:t>
      </w:r>
      <w:r w:rsidRPr="00CE7C8E">
        <w:rPr>
          <w:sz w:val="28"/>
          <w:szCs w:val="28"/>
        </w:rPr>
        <w:t>оценивается</w:t>
      </w:r>
      <w:r w:rsidRPr="00CE7C8E">
        <w:rPr>
          <w:spacing w:val="-8"/>
          <w:sz w:val="28"/>
          <w:szCs w:val="28"/>
        </w:rPr>
        <w:t xml:space="preserve"> </w:t>
      </w:r>
      <w:r w:rsidRPr="00CE7C8E">
        <w:rPr>
          <w:sz w:val="28"/>
          <w:szCs w:val="28"/>
        </w:rPr>
        <w:t>по</w:t>
      </w:r>
      <w:r w:rsidRPr="00CE7C8E">
        <w:rPr>
          <w:spacing w:val="-7"/>
          <w:sz w:val="28"/>
          <w:szCs w:val="28"/>
        </w:rPr>
        <w:t xml:space="preserve"> </w:t>
      </w:r>
      <w:r w:rsidRPr="00CE7C8E">
        <w:rPr>
          <w:sz w:val="28"/>
          <w:szCs w:val="28"/>
        </w:rPr>
        <w:t>следующим</w:t>
      </w:r>
      <w:r w:rsidRPr="00CE7C8E">
        <w:rPr>
          <w:spacing w:val="-8"/>
          <w:sz w:val="28"/>
          <w:szCs w:val="28"/>
        </w:rPr>
        <w:t xml:space="preserve"> </w:t>
      </w:r>
      <w:r w:rsidRPr="00CE7C8E">
        <w:rPr>
          <w:spacing w:val="-2"/>
          <w:sz w:val="28"/>
          <w:szCs w:val="28"/>
        </w:rPr>
        <w:t>крит</w:t>
      </w:r>
      <w:r w:rsidRPr="00CE7C8E">
        <w:rPr>
          <w:spacing w:val="-2"/>
          <w:sz w:val="28"/>
          <w:szCs w:val="28"/>
        </w:rPr>
        <w:t>е</w:t>
      </w:r>
      <w:r w:rsidRPr="00CE7C8E">
        <w:rPr>
          <w:spacing w:val="-2"/>
          <w:sz w:val="28"/>
          <w:szCs w:val="28"/>
        </w:rPr>
        <w:t>риям:</w:t>
      </w:r>
    </w:p>
    <w:p w:rsidR="00CE7C8E" w:rsidRPr="00CE7C8E" w:rsidRDefault="00CE7C8E" w:rsidP="007859BE">
      <w:pPr>
        <w:pStyle w:val="aff5"/>
        <w:numPr>
          <w:ilvl w:val="1"/>
          <w:numId w:val="122"/>
        </w:numPr>
        <w:tabs>
          <w:tab w:val="left" w:pos="1627"/>
        </w:tabs>
        <w:spacing w:before="45"/>
        <w:ind w:left="0" w:hanging="359"/>
        <w:jc w:val="both"/>
        <w:rPr>
          <w:sz w:val="28"/>
          <w:szCs w:val="28"/>
        </w:rPr>
      </w:pPr>
      <w:r w:rsidRPr="00CE7C8E">
        <w:rPr>
          <w:sz w:val="28"/>
          <w:szCs w:val="28"/>
        </w:rPr>
        <w:lastRenderedPageBreak/>
        <w:t>соответствие</w:t>
      </w:r>
      <w:r w:rsidRPr="00CE7C8E">
        <w:rPr>
          <w:spacing w:val="-7"/>
          <w:sz w:val="28"/>
          <w:szCs w:val="28"/>
        </w:rPr>
        <w:t xml:space="preserve"> </w:t>
      </w:r>
      <w:r w:rsidRPr="00CE7C8E">
        <w:rPr>
          <w:sz w:val="28"/>
          <w:szCs w:val="28"/>
        </w:rPr>
        <w:t>работы ученика</w:t>
      </w:r>
      <w:r w:rsidRPr="00CE7C8E">
        <w:rPr>
          <w:spacing w:val="-5"/>
          <w:sz w:val="28"/>
          <w:szCs w:val="28"/>
        </w:rPr>
        <w:t xml:space="preserve"> </w:t>
      </w:r>
      <w:r w:rsidRPr="00CE7C8E">
        <w:rPr>
          <w:sz w:val="28"/>
          <w:szCs w:val="28"/>
        </w:rPr>
        <w:t>теме</w:t>
      </w:r>
      <w:r w:rsidRPr="00CE7C8E">
        <w:rPr>
          <w:spacing w:val="-4"/>
          <w:sz w:val="28"/>
          <w:szCs w:val="28"/>
        </w:rPr>
        <w:t xml:space="preserve"> </w:t>
      </w:r>
      <w:r w:rsidRPr="00CE7C8E">
        <w:rPr>
          <w:sz w:val="28"/>
          <w:szCs w:val="28"/>
        </w:rPr>
        <w:t>и</w:t>
      </w:r>
      <w:r w:rsidRPr="00CE7C8E">
        <w:rPr>
          <w:spacing w:val="-4"/>
          <w:sz w:val="28"/>
          <w:szCs w:val="28"/>
        </w:rPr>
        <w:t xml:space="preserve"> </w:t>
      </w:r>
      <w:r w:rsidRPr="00CE7C8E">
        <w:rPr>
          <w:sz w:val="28"/>
          <w:szCs w:val="28"/>
        </w:rPr>
        <w:t>основной</w:t>
      </w:r>
      <w:r w:rsidRPr="00CE7C8E">
        <w:rPr>
          <w:spacing w:val="-3"/>
          <w:sz w:val="28"/>
          <w:szCs w:val="28"/>
        </w:rPr>
        <w:t xml:space="preserve"> </w:t>
      </w:r>
      <w:r w:rsidRPr="00CE7C8E">
        <w:rPr>
          <w:spacing w:val="-2"/>
          <w:sz w:val="28"/>
          <w:szCs w:val="28"/>
        </w:rPr>
        <w:t>мысли;</w:t>
      </w:r>
    </w:p>
    <w:p w:rsidR="00CE7C8E" w:rsidRPr="00CE7C8E" w:rsidRDefault="00CE7C8E" w:rsidP="007859BE">
      <w:pPr>
        <w:pStyle w:val="aff5"/>
        <w:numPr>
          <w:ilvl w:val="1"/>
          <w:numId w:val="122"/>
        </w:numPr>
        <w:tabs>
          <w:tab w:val="left" w:pos="1628"/>
        </w:tabs>
        <w:spacing w:before="32" w:line="264" w:lineRule="auto"/>
        <w:ind w:left="0" w:right="231"/>
        <w:jc w:val="both"/>
        <w:rPr>
          <w:sz w:val="28"/>
          <w:szCs w:val="28"/>
        </w:rPr>
      </w:pPr>
      <w:r w:rsidRPr="00CE7C8E">
        <w:rPr>
          <w:sz w:val="28"/>
          <w:szCs w:val="28"/>
        </w:rPr>
        <w:t>полнота раскрытия темы; правильность фактического материала; последов</w:t>
      </w:r>
      <w:r w:rsidRPr="00CE7C8E">
        <w:rPr>
          <w:sz w:val="28"/>
          <w:szCs w:val="28"/>
        </w:rPr>
        <w:t>а</w:t>
      </w:r>
      <w:r w:rsidRPr="00CE7C8E">
        <w:rPr>
          <w:sz w:val="28"/>
          <w:szCs w:val="28"/>
        </w:rPr>
        <w:t>тельность изложения.</w:t>
      </w:r>
    </w:p>
    <w:p w:rsidR="00CE7C8E" w:rsidRPr="00CE7C8E" w:rsidRDefault="00CE7C8E" w:rsidP="00CE7C8E">
      <w:pPr>
        <w:pStyle w:val="aff3"/>
        <w:spacing w:before="19"/>
        <w:ind w:left="0"/>
        <w:rPr>
          <w:sz w:val="28"/>
          <w:szCs w:val="28"/>
        </w:rPr>
      </w:pPr>
      <w:r w:rsidRPr="00CE7C8E">
        <w:rPr>
          <w:sz w:val="28"/>
          <w:szCs w:val="28"/>
        </w:rPr>
        <w:t>При</w:t>
      </w:r>
      <w:r w:rsidRPr="00CE7C8E">
        <w:rPr>
          <w:spacing w:val="-11"/>
          <w:sz w:val="28"/>
          <w:szCs w:val="28"/>
        </w:rPr>
        <w:t xml:space="preserve"> </w:t>
      </w:r>
      <w:r w:rsidRPr="00CE7C8E">
        <w:rPr>
          <w:sz w:val="28"/>
          <w:szCs w:val="28"/>
        </w:rPr>
        <w:t>оценке</w:t>
      </w:r>
      <w:r w:rsidRPr="00CE7C8E">
        <w:rPr>
          <w:spacing w:val="-9"/>
          <w:sz w:val="28"/>
          <w:szCs w:val="28"/>
        </w:rPr>
        <w:t xml:space="preserve"> </w:t>
      </w:r>
      <w:r w:rsidRPr="00CE7C8E">
        <w:rPr>
          <w:sz w:val="28"/>
          <w:szCs w:val="28"/>
        </w:rPr>
        <w:t>речевого</w:t>
      </w:r>
      <w:r w:rsidRPr="00CE7C8E">
        <w:rPr>
          <w:spacing w:val="-8"/>
          <w:sz w:val="28"/>
          <w:szCs w:val="28"/>
        </w:rPr>
        <w:t xml:space="preserve"> </w:t>
      </w:r>
      <w:r w:rsidRPr="00CE7C8E">
        <w:rPr>
          <w:sz w:val="28"/>
          <w:szCs w:val="28"/>
        </w:rPr>
        <w:t>оформления</w:t>
      </w:r>
      <w:r w:rsidRPr="00CE7C8E">
        <w:rPr>
          <w:spacing w:val="-8"/>
          <w:sz w:val="28"/>
          <w:szCs w:val="28"/>
        </w:rPr>
        <w:t xml:space="preserve"> </w:t>
      </w:r>
      <w:r w:rsidRPr="00CE7C8E">
        <w:rPr>
          <w:sz w:val="28"/>
          <w:szCs w:val="28"/>
        </w:rPr>
        <w:t>сочинений</w:t>
      </w:r>
      <w:r w:rsidRPr="00CE7C8E">
        <w:rPr>
          <w:spacing w:val="-11"/>
          <w:sz w:val="28"/>
          <w:szCs w:val="28"/>
        </w:rPr>
        <w:t xml:space="preserve"> </w:t>
      </w:r>
      <w:r w:rsidRPr="00CE7C8E">
        <w:rPr>
          <w:sz w:val="28"/>
          <w:szCs w:val="28"/>
        </w:rPr>
        <w:t>и</w:t>
      </w:r>
      <w:r w:rsidRPr="00CE7C8E">
        <w:rPr>
          <w:spacing w:val="-8"/>
          <w:sz w:val="28"/>
          <w:szCs w:val="28"/>
        </w:rPr>
        <w:t xml:space="preserve"> </w:t>
      </w:r>
      <w:r w:rsidRPr="00CE7C8E">
        <w:rPr>
          <w:sz w:val="28"/>
          <w:szCs w:val="28"/>
        </w:rPr>
        <w:t>изложений</w:t>
      </w:r>
      <w:r w:rsidRPr="00CE7C8E">
        <w:rPr>
          <w:spacing w:val="-5"/>
          <w:sz w:val="28"/>
          <w:szCs w:val="28"/>
        </w:rPr>
        <w:t xml:space="preserve"> </w:t>
      </w:r>
      <w:r w:rsidRPr="00CE7C8E">
        <w:rPr>
          <w:spacing w:val="-2"/>
          <w:sz w:val="28"/>
          <w:szCs w:val="28"/>
        </w:rPr>
        <w:t>учитывается:</w:t>
      </w:r>
    </w:p>
    <w:p w:rsidR="00CE7C8E" w:rsidRPr="00CE7C8E" w:rsidRDefault="00CE7C8E" w:rsidP="007859BE">
      <w:pPr>
        <w:pStyle w:val="aff5"/>
        <w:numPr>
          <w:ilvl w:val="1"/>
          <w:numId w:val="122"/>
        </w:numPr>
        <w:tabs>
          <w:tab w:val="left" w:pos="1628"/>
        </w:tabs>
        <w:spacing w:before="45"/>
        <w:ind w:left="0"/>
        <w:rPr>
          <w:sz w:val="28"/>
          <w:szCs w:val="28"/>
        </w:rPr>
      </w:pPr>
      <w:r w:rsidRPr="00CE7C8E">
        <w:rPr>
          <w:sz w:val="28"/>
          <w:szCs w:val="28"/>
        </w:rPr>
        <w:t>Разнообразие</w:t>
      </w:r>
      <w:r w:rsidRPr="00CE7C8E">
        <w:rPr>
          <w:spacing w:val="-10"/>
          <w:sz w:val="28"/>
          <w:szCs w:val="28"/>
        </w:rPr>
        <w:t xml:space="preserve"> </w:t>
      </w:r>
      <w:r w:rsidRPr="00CE7C8E">
        <w:rPr>
          <w:sz w:val="28"/>
          <w:szCs w:val="28"/>
        </w:rPr>
        <w:t>словаря</w:t>
      </w:r>
      <w:r w:rsidRPr="00CE7C8E">
        <w:rPr>
          <w:spacing w:val="-8"/>
          <w:sz w:val="28"/>
          <w:szCs w:val="28"/>
        </w:rPr>
        <w:t xml:space="preserve"> </w:t>
      </w:r>
      <w:r w:rsidRPr="00CE7C8E">
        <w:rPr>
          <w:sz w:val="28"/>
          <w:szCs w:val="28"/>
        </w:rPr>
        <w:t>и</w:t>
      </w:r>
      <w:r w:rsidRPr="00CE7C8E">
        <w:rPr>
          <w:spacing w:val="-8"/>
          <w:sz w:val="28"/>
          <w:szCs w:val="28"/>
        </w:rPr>
        <w:t xml:space="preserve"> </w:t>
      </w:r>
      <w:r w:rsidRPr="00CE7C8E">
        <w:rPr>
          <w:sz w:val="28"/>
          <w:szCs w:val="28"/>
        </w:rPr>
        <w:t>грамматического</w:t>
      </w:r>
      <w:r w:rsidRPr="00CE7C8E">
        <w:rPr>
          <w:spacing w:val="-8"/>
          <w:sz w:val="28"/>
          <w:szCs w:val="28"/>
        </w:rPr>
        <w:t xml:space="preserve"> </w:t>
      </w:r>
      <w:r w:rsidRPr="00CE7C8E">
        <w:rPr>
          <w:sz w:val="28"/>
          <w:szCs w:val="28"/>
        </w:rPr>
        <w:t>строя</w:t>
      </w:r>
      <w:r w:rsidRPr="00CE7C8E">
        <w:rPr>
          <w:spacing w:val="-8"/>
          <w:sz w:val="28"/>
          <w:szCs w:val="28"/>
        </w:rPr>
        <w:t xml:space="preserve"> </w:t>
      </w:r>
      <w:r w:rsidRPr="00CE7C8E">
        <w:rPr>
          <w:spacing w:val="-2"/>
          <w:sz w:val="28"/>
          <w:szCs w:val="28"/>
        </w:rPr>
        <w:t>речи;</w:t>
      </w:r>
    </w:p>
    <w:p w:rsidR="00CE7C8E" w:rsidRPr="00CE7C8E" w:rsidRDefault="00CE7C8E" w:rsidP="007859BE">
      <w:pPr>
        <w:pStyle w:val="aff5"/>
        <w:numPr>
          <w:ilvl w:val="1"/>
          <w:numId w:val="122"/>
        </w:numPr>
        <w:tabs>
          <w:tab w:val="left" w:pos="1628"/>
        </w:tabs>
        <w:spacing w:before="33"/>
        <w:ind w:left="0"/>
        <w:rPr>
          <w:sz w:val="28"/>
          <w:szCs w:val="28"/>
        </w:rPr>
      </w:pPr>
      <w:r w:rsidRPr="00CE7C8E">
        <w:rPr>
          <w:sz w:val="28"/>
          <w:szCs w:val="28"/>
        </w:rPr>
        <w:t>Стилевое</w:t>
      </w:r>
      <w:r w:rsidRPr="00CE7C8E">
        <w:rPr>
          <w:spacing w:val="-5"/>
          <w:sz w:val="28"/>
          <w:szCs w:val="28"/>
        </w:rPr>
        <w:t xml:space="preserve"> </w:t>
      </w:r>
      <w:r w:rsidRPr="00CE7C8E">
        <w:rPr>
          <w:sz w:val="28"/>
          <w:szCs w:val="28"/>
        </w:rPr>
        <w:t>единство</w:t>
      </w:r>
      <w:r w:rsidRPr="00CE7C8E">
        <w:rPr>
          <w:spacing w:val="-4"/>
          <w:sz w:val="28"/>
          <w:szCs w:val="28"/>
        </w:rPr>
        <w:t xml:space="preserve"> </w:t>
      </w:r>
      <w:r w:rsidRPr="00CE7C8E">
        <w:rPr>
          <w:sz w:val="28"/>
          <w:szCs w:val="28"/>
        </w:rPr>
        <w:t>и</w:t>
      </w:r>
      <w:r w:rsidRPr="00CE7C8E">
        <w:rPr>
          <w:spacing w:val="-4"/>
          <w:sz w:val="28"/>
          <w:szCs w:val="28"/>
        </w:rPr>
        <w:t xml:space="preserve"> </w:t>
      </w:r>
      <w:r w:rsidRPr="00CE7C8E">
        <w:rPr>
          <w:sz w:val="28"/>
          <w:szCs w:val="28"/>
        </w:rPr>
        <w:t>выразительность</w:t>
      </w:r>
      <w:r w:rsidRPr="00CE7C8E">
        <w:rPr>
          <w:spacing w:val="-4"/>
          <w:sz w:val="28"/>
          <w:szCs w:val="28"/>
        </w:rPr>
        <w:t xml:space="preserve"> речи;</w:t>
      </w:r>
    </w:p>
    <w:p w:rsidR="00CE7C8E" w:rsidRPr="00CE7C8E" w:rsidRDefault="00CE7C8E" w:rsidP="007859BE">
      <w:pPr>
        <w:pStyle w:val="aff5"/>
        <w:numPr>
          <w:ilvl w:val="1"/>
          <w:numId w:val="122"/>
        </w:numPr>
        <w:tabs>
          <w:tab w:val="left" w:pos="1628"/>
        </w:tabs>
        <w:spacing w:before="30"/>
        <w:ind w:left="0"/>
        <w:rPr>
          <w:sz w:val="28"/>
          <w:szCs w:val="28"/>
        </w:rPr>
      </w:pPr>
      <w:r w:rsidRPr="00CE7C8E">
        <w:rPr>
          <w:sz w:val="28"/>
          <w:szCs w:val="28"/>
        </w:rPr>
        <w:t>Число</w:t>
      </w:r>
      <w:r w:rsidRPr="00CE7C8E">
        <w:rPr>
          <w:spacing w:val="-6"/>
          <w:sz w:val="28"/>
          <w:szCs w:val="28"/>
        </w:rPr>
        <w:t xml:space="preserve"> </w:t>
      </w:r>
      <w:r w:rsidRPr="00CE7C8E">
        <w:rPr>
          <w:sz w:val="28"/>
          <w:szCs w:val="28"/>
        </w:rPr>
        <w:t>речевых</w:t>
      </w:r>
      <w:r w:rsidRPr="00CE7C8E">
        <w:rPr>
          <w:spacing w:val="-3"/>
          <w:sz w:val="28"/>
          <w:szCs w:val="28"/>
        </w:rPr>
        <w:t xml:space="preserve"> </w:t>
      </w:r>
      <w:r w:rsidRPr="00CE7C8E">
        <w:rPr>
          <w:spacing w:val="-2"/>
          <w:sz w:val="28"/>
          <w:szCs w:val="28"/>
        </w:rPr>
        <w:t>недочетов.</w:t>
      </w:r>
    </w:p>
    <w:p w:rsidR="00CE7C8E" w:rsidRPr="00CE7C8E" w:rsidRDefault="00CE7C8E" w:rsidP="00CE7C8E">
      <w:pPr>
        <w:pStyle w:val="aff3"/>
        <w:tabs>
          <w:tab w:val="left" w:pos="2505"/>
          <w:tab w:val="left" w:pos="4057"/>
          <w:tab w:val="left" w:pos="4603"/>
          <w:tab w:val="left" w:pos="5493"/>
          <w:tab w:val="left" w:pos="7116"/>
          <w:tab w:val="left" w:pos="8385"/>
          <w:tab w:val="left" w:pos="9482"/>
        </w:tabs>
        <w:spacing w:before="45" w:line="268" w:lineRule="auto"/>
        <w:ind w:left="0" w:right="221" w:firstLine="547"/>
        <w:rPr>
          <w:sz w:val="28"/>
          <w:szCs w:val="28"/>
        </w:rPr>
      </w:pPr>
      <w:r w:rsidRPr="00CE7C8E">
        <w:rPr>
          <w:spacing w:val="-2"/>
          <w:sz w:val="28"/>
          <w:szCs w:val="28"/>
        </w:rPr>
        <w:t>Грамотность</w:t>
      </w:r>
      <w:r w:rsidRPr="00CE7C8E">
        <w:rPr>
          <w:sz w:val="28"/>
          <w:szCs w:val="28"/>
        </w:rPr>
        <w:tab/>
      </w:r>
      <w:r w:rsidRPr="00CE7C8E">
        <w:rPr>
          <w:spacing w:val="-2"/>
          <w:sz w:val="28"/>
          <w:szCs w:val="28"/>
        </w:rPr>
        <w:t>оценивается</w:t>
      </w:r>
      <w:r w:rsidRPr="00CE7C8E">
        <w:rPr>
          <w:sz w:val="28"/>
          <w:szCs w:val="28"/>
        </w:rPr>
        <w:tab/>
      </w:r>
      <w:r w:rsidRPr="00CE7C8E">
        <w:rPr>
          <w:spacing w:val="-6"/>
          <w:sz w:val="28"/>
          <w:szCs w:val="28"/>
        </w:rPr>
        <w:t>по</w:t>
      </w:r>
      <w:r w:rsidRPr="00CE7C8E">
        <w:rPr>
          <w:sz w:val="28"/>
          <w:szCs w:val="28"/>
        </w:rPr>
        <w:tab/>
      </w:r>
      <w:r w:rsidRPr="00CE7C8E">
        <w:rPr>
          <w:spacing w:val="-4"/>
          <w:sz w:val="28"/>
          <w:szCs w:val="28"/>
        </w:rPr>
        <w:t>числу</w:t>
      </w:r>
      <w:r w:rsidRPr="00CE7C8E">
        <w:rPr>
          <w:sz w:val="28"/>
          <w:szCs w:val="28"/>
        </w:rPr>
        <w:tab/>
      </w:r>
      <w:r w:rsidRPr="00CE7C8E">
        <w:rPr>
          <w:spacing w:val="-2"/>
          <w:sz w:val="28"/>
          <w:szCs w:val="28"/>
        </w:rPr>
        <w:t>допущенных</w:t>
      </w:r>
      <w:r w:rsidRPr="00CE7C8E">
        <w:rPr>
          <w:sz w:val="28"/>
          <w:szCs w:val="28"/>
        </w:rPr>
        <w:tab/>
      </w:r>
      <w:r w:rsidRPr="00CE7C8E">
        <w:rPr>
          <w:spacing w:val="-2"/>
          <w:sz w:val="28"/>
          <w:szCs w:val="28"/>
        </w:rPr>
        <w:t>учеником</w:t>
      </w:r>
      <w:r w:rsidRPr="00CE7C8E">
        <w:rPr>
          <w:sz w:val="28"/>
          <w:szCs w:val="28"/>
        </w:rPr>
        <w:tab/>
      </w:r>
      <w:r w:rsidRPr="00CE7C8E">
        <w:rPr>
          <w:spacing w:val="-2"/>
          <w:sz w:val="28"/>
          <w:szCs w:val="28"/>
        </w:rPr>
        <w:t>ошибок</w:t>
      </w:r>
      <w:r w:rsidRPr="00CE7C8E">
        <w:rPr>
          <w:sz w:val="28"/>
          <w:szCs w:val="28"/>
        </w:rPr>
        <w:tab/>
      </w:r>
      <w:r w:rsidRPr="00CE7C8E">
        <w:rPr>
          <w:spacing w:val="-10"/>
          <w:sz w:val="28"/>
          <w:szCs w:val="28"/>
        </w:rPr>
        <w:t xml:space="preserve">– </w:t>
      </w:r>
      <w:r w:rsidRPr="00CE7C8E">
        <w:rPr>
          <w:sz w:val="28"/>
          <w:szCs w:val="28"/>
        </w:rPr>
        <w:t>орфографических, пунктуационных и грамматических.</w:t>
      </w:r>
    </w:p>
    <w:p w:rsidR="00CE7C8E" w:rsidRPr="00CE7C8E" w:rsidRDefault="00CE7C8E" w:rsidP="00CE7C8E">
      <w:pPr>
        <w:pStyle w:val="aff3"/>
        <w:spacing w:before="108"/>
        <w:ind w:left="0"/>
        <w:rPr>
          <w:sz w:val="28"/>
          <w:szCs w:val="28"/>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
        <w:gridCol w:w="6470"/>
        <w:gridCol w:w="2110"/>
      </w:tblGrid>
      <w:tr w:rsidR="00CE7C8E" w:rsidRPr="00CE7C8E" w:rsidTr="00CE7C8E">
        <w:trPr>
          <w:trHeight w:val="301"/>
        </w:trPr>
        <w:tc>
          <w:tcPr>
            <w:tcW w:w="1013" w:type="dxa"/>
          </w:tcPr>
          <w:p w:rsidR="00CE7C8E" w:rsidRPr="00CE7C8E" w:rsidRDefault="00CE7C8E" w:rsidP="00CE7C8E">
            <w:pPr>
              <w:pStyle w:val="TableParagraph"/>
              <w:spacing w:before="3"/>
              <w:rPr>
                <w:sz w:val="24"/>
                <w:szCs w:val="24"/>
              </w:rPr>
            </w:pPr>
            <w:r w:rsidRPr="00CE7C8E">
              <w:rPr>
                <w:spacing w:val="-2"/>
                <w:sz w:val="24"/>
                <w:szCs w:val="24"/>
              </w:rPr>
              <w:t>Оценка</w:t>
            </w:r>
          </w:p>
        </w:tc>
        <w:tc>
          <w:tcPr>
            <w:tcW w:w="8580" w:type="dxa"/>
            <w:gridSpan w:val="2"/>
          </w:tcPr>
          <w:p w:rsidR="00CE7C8E" w:rsidRPr="00CE7C8E" w:rsidRDefault="00CE7C8E" w:rsidP="00CE7C8E">
            <w:pPr>
              <w:pStyle w:val="TableParagraph"/>
              <w:spacing w:before="3"/>
              <w:rPr>
                <w:sz w:val="24"/>
                <w:szCs w:val="24"/>
              </w:rPr>
            </w:pPr>
            <w:r w:rsidRPr="00CE7C8E">
              <w:rPr>
                <w:sz w:val="24"/>
                <w:szCs w:val="24"/>
              </w:rPr>
              <w:t>Основные</w:t>
            </w:r>
            <w:r w:rsidRPr="00CE7C8E">
              <w:rPr>
                <w:spacing w:val="-7"/>
                <w:sz w:val="24"/>
                <w:szCs w:val="24"/>
              </w:rPr>
              <w:t xml:space="preserve"> </w:t>
            </w:r>
            <w:r w:rsidRPr="00CE7C8E">
              <w:rPr>
                <w:sz w:val="24"/>
                <w:szCs w:val="24"/>
              </w:rPr>
              <w:t>критерии</w:t>
            </w:r>
            <w:r w:rsidRPr="00CE7C8E">
              <w:rPr>
                <w:spacing w:val="-7"/>
                <w:sz w:val="24"/>
                <w:szCs w:val="24"/>
              </w:rPr>
              <w:t xml:space="preserve"> </w:t>
            </w:r>
            <w:r w:rsidRPr="00CE7C8E">
              <w:rPr>
                <w:spacing w:val="-2"/>
                <w:sz w:val="24"/>
                <w:szCs w:val="24"/>
              </w:rPr>
              <w:t>оценки</w:t>
            </w:r>
          </w:p>
        </w:tc>
      </w:tr>
      <w:tr w:rsidR="00CE7C8E" w:rsidRPr="00CE7C8E" w:rsidTr="00CE7C8E">
        <w:trPr>
          <w:trHeight w:val="304"/>
        </w:trPr>
        <w:tc>
          <w:tcPr>
            <w:tcW w:w="1013" w:type="dxa"/>
          </w:tcPr>
          <w:p w:rsidR="00CE7C8E" w:rsidRPr="00CE7C8E" w:rsidRDefault="00CE7C8E" w:rsidP="00CE7C8E">
            <w:pPr>
              <w:pStyle w:val="TableParagraph"/>
              <w:rPr>
                <w:sz w:val="24"/>
                <w:szCs w:val="24"/>
              </w:rPr>
            </w:pPr>
          </w:p>
        </w:tc>
        <w:tc>
          <w:tcPr>
            <w:tcW w:w="6470" w:type="dxa"/>
          </w:tcPr>
          <w:p w:rsidR="00CE7C8E" w:rsidRPr="00CE7C8E" w:rsidRDefault="00CE7C8E" w:rsidP="00CE7C8E">
            <w:pPr>
              <w:pStyle w:val="TableParagraph"/>
              <w:spacing w:before="3"/>
              <w:rPr>
                <w:sz w:val="24"/>
                <w:szCs w:val="24"/>
              </w:rPr>
            </w:pPr>
            <w:r w:rsidRPr="00CE7C8E">
              <w:rPr>
                <w:sz w:val="24"/>
                <w:szCs w:val="24"/>
              </w:rPr>
              <w:t>Содержание</w:t>
            </w:r>
            <w:r w:rsidRPr="00CE7C8E">
              <w:rPr>
                <w:spacing w:val="-10"/>
                <w:sz w:val="24"/>
                <w:szCs w:val="24"/>
              </w:rPr>
              <w:t xml:space="preserve"> </w:t>
            </w:r>
            <w:r w:rsidRPr="00CE7C8E">
              <w:rPr>
                <w:sz w:val="24"/>
                <w:szCs w:val="24"/>
              </w:rPr>
              <w:t>и</w:t>
            </w:r>
            <w:r w:rsidRPr="00CE7C8E">
              <w:rPr>
                <w:spacing w:val="-7"/>
                <w:sz w:val="24"/>
                <w:szCs w:val="24"/>
              </w:rPr>
              <w:t xml:space="preserve"> </w:t>
            </w:r>
            <w:r w:rsidRPr="00CE7C8E">
              <w:rPr>
                <w:spacing w:val="-4"/>
                <w:sz w:val="24"/>
                <w:szCs w:val="24"/>
              </w:rPr>
              <w:t>речь</w:t>
            </w:r>
          </w:p>
        </w:tc>
        <w:tc>
          <w:tcPr>
            <w:tcW w:w="2110" w:type="dxa"/>
          </w:tcPr>
          <w:p w:rsidR="00CE7C8E" w:rsidRPr="00CE7C8E" w:rsidRDefault="00CE7C8E" w:rsidP="00CE7C8E">
            <w:pPr>
              <w:pStyle w:val="TableParagraph"/>
              <w:spacing w:before="3"/>
              <w:rPr>
                <w:sz w:val="24"/>
                <w:szCs w:val="24"/>
              </w:rPr>
            </w:pPr>
            <w:r w:rsidRPr="00CE7C8E">
              <w:rPr>
                <w:spacing w:val="-2"/>
                <w:sz w:val="24"/>
                <w:szCs w:val="24"/>
              </w:rPr>
              <w:t>Грамотность</w:t>
            </w:r>
          </w:p>
        </w:tc>
      </w:tr>
      <w:tr w:rsidR="00CE7C8E" w:rsidRPr="00CE7C8E" w:rsidTr="00CE7C8E">
        <w:trPr>
          <w:trHeight w:val="2049"/>
        </w:trPr>
        <w:tc>
          <w:tcPr>
            <w:tcW w:w="1013" w:type="dxa"/>
          </w:tcPr>
          <w:p w:rsidR="00CE7C8E" w:rsidRPr="00CE7C8E" w:rsidRDefault="00CE7C8E" w:rsidP="00CE7C8E">
            <w:pPr>
              <w:pStyle w:val="TableParagraph"/>
              <w:spacing w:before="3"/>
              <w:rPr>
                <w:sz w:val="24"/>
                <w:szCs w:val="24"/>
              </w:rPr>
            </w:pPr>
            <w:r w:rsidRPr="00CE7C8E">
              <w:rPr>
                <w:spacing w:val="-10"/>
                <w:sz w:val="24"/>
                <w:szCs w:val="24"/>
              </w:rPr>
              <w:t>5</w:t>
            </w:r>
          </w:p>
        </w:tc>
        <w:tc>
          <w:tcPr>
            <w:tcW w:w="6470" w:type="dxa"/>
          </w:tcPr>
          <w:p w:rsidR="00CE7C8E" w:rsidRPr="00CE7C8E" w:rsidRDefault="00CE7C8E" w:rsidP="007859BE">
            <w:pPr>
              <w:pStyle w:val="TableParagraph"/>
              <w:numPr>
                <w:ilvl w:val="0"/>
                <w:numId w:val="121"/>
              </w:numPr>
              <w:tabs>
                <w:tab w:val="left" w:pos="270"/>
              </w:tabs>
              <w:spacing w:before="3"/>
              <w:ind w:left="0" w:hanging="165"/>
              <w:rPr>
                <w:sz w:val="24"/>
                <w:szCs w:val="24"/>
              </w:rPr>
            </w:pPr>
            <w:r w:rsidRPr="00CE7C8E">
              <w:rPr>
                <w:sz w:val="24"/>
                <w:szCs w:val="24"/>
              </w:rPr>
              <w:t>Содержание</w:t>
            </w:r>
            <w:r w:rsidRPr="00CE7C8E">
              <w:rPr>
                <w:spacing w:val="-14"/>
                <w:sz w:val="24"/>
                <w:szCs w:val="24"/>
              </w:rPr>
              <w:t xml:space="preserve"> </w:t>
            </w:r>
            <w:r w:rsidRPr="00CE7C8E">
              <w:rPr>
                <w:sz w:val="24"/>
                <w:szCs w:val="24"/>
              </w:rPr>
              <w:t>работы</w:t>
            </w:r>
            <w:r w:rsidRPr="00CE7C8E">
              <w:rPr>
                <w:spacing w:val="-13"/>
                <w:sz w:val="24"/>
                <w:szCs w:val="24"/>
              </w:rPr>
              <w:t xml:space="preserve"> </w:t>
            </w:r>
            <w:r w:rsidRPr="00CE7C8E">
              <w:rPr>
                <w:sz w:val="24"/>
                <w:szCs w:val="24"/>
              </w:rPr>
              <w:t>полностью</w:t>
            </w:r>
            <w:r w:rsidRPr="00CE7C8E">
              <w:rPr>
                <w:spacing w:val="-14"/>
                <w:sz w:val="24"/>
                <w:szCs w:val="24"/>
              </w:rPr>
              <w:t xml:space="preserve"> </w:t>
            </w:r>
            <w:r w:rsidRPr="00CE7C8E">
              <w:rPr>
                <w:sz w:val="24"/>
                <w:szCs w:val="24"/>
              </w:rPr>
              <w:t>соответствует</w:t>
            </w:r>
            <w:r w:rsidRPr="00CE7C8E">
              <w:rPr>
                <w:spacing w:val="-13"/>
                <w:sz w:val="24"/>
                <w:szCs w:val="24"/>
              </w:rPr>
              <w:t xml:space="preserve"> </w:t>
            </w:r>
            <w:r w:rsidRPr="00CE7C8E">
              <w:rPr>
                <w:spacing w:val="-4"/>
                <w:sz w:val="24"/>
                <w:szCs w:val="24"/>
              </w:rPr>
              <w:t>теме</w:t>
            </w:r>
          </w:p>
          <w:p w:rsidR="00CE7C8E" w:rsidRPr="00CE7C8E" w:rsidRDefault="00CE7C8E" w:rsidP="007859BE">
            <w:pPr>
              <w:pStyle w:val="TableParagraph"/>
              <w:numPr>
                <w:ilvl w:val="0"/>
                <w:numId w:val="121"/>
              </w:numPr>
              <w:tabs>
                <w:tab w:val="left" w:pos="325"/>
              </w:tabs>
              <w:spacing w:before="42" w:line="280" w:lineRule="auto"/>
              <w:ind w:left="0" w:right="2511" w:firstLine="0"/>
              <w:rPr>
                <w:sz w:val="24"/>
                <w:szCs w:val="24"/>
                <w:lang w:val="ru-RU"/>
              </w:rPr>
            </w:pPr>
            <w:r w:rsidRPr="00CE7C8E">
              <w:rPr>
                <w:sz w:val="24"/>
                <w:szCs w:val="24"/>
                <w:lang w:val="ru-RU"/>
              </w:rPr>
              <w:t>Фактические ошибки отсу</w:t>
            </w:r>
            <w:r w:rsidRPr="00CE7C8E">
              <w:rPr>
                <w:sz w:val="24"/>
                <w:szCs w:val="24"/>
                <w:lang w:val="ru-RU"/>
              </w:rPr>
              <w:t>т</w:t>
            </w:r>
            <w:r w:rsidRPr="00CE7C8E">
              <w:rPr>
                <w:sz w:val="24"/>
                <w:szCs w:val="24"/>
                <w:lang w:val="ru-RU"/>
              </w:rPr>
              <w:t>ствуют. Содержание</w:t>
            </w:r>
            <w:r w:rsidRPr="00CE7C8E">
              <w:rPr>
                <w:spacing w:val="-14"/>
                <w:sz w:val="24"/>
                <w:szCs w:val="24"/>
                <w:lang w:val="ru-RU"/>
              </w:rPr>
              <w:t xml:space="preserve"> </w:t>
            </w:r>
            <w:r w:rsidRPr="00CE7C8E">
              <w:rPr>
                <w:sz w:val="24"/>
                <w:szCs w:val="24"/>
                <w:lang w:val="ru-RU"/>
              </w:rPr>
              <w:t>излагается</w:t>
            </w:r>
            <w:r w:rsidRPr="00CE7C8E">
              <w:rPr>
                <w:spacing w:val="-14"/>
                <w:sz w:val="24"/>
                <w:szCs w:val="24"/>
                <w:lang w:val="ru-RU"/>
              </w:rPr>
              <w:t xml:space="preserve"> </w:t>
            </w:r>
            <w:r w:rsidRPr="00CE7C8E">
              <w:rPr>
                <w:sz w:val="24"/>
                <w:szCs w:val="24"/>
                <w:lang w:val="ru-RU"/>
              </w:rPr>
              <w:t>последов</w:t>
            </w:r>
            <w:r w:rsidRPr="00CE7C8E">
              <w:rPr>
                <w:sz w:val="24"/>
                <w:szCs w:val="24"/>
                <w:lang w:val="ru-RU"/>
              </w:rPr>
              <w:t>а</w:t>
            </w:r>
            <w:r w:rsidRPr="00CE7C8E">
              <w:rPr>
                <w:sz w:val="24"/>
                <w:szCs w:val="24"/>
                <w:lang w:val="ru-RU"/>
              </w:rPr>
              <w:t>тельно</w:t>
            </w:r>
          </w:p>
          <w:p w:rsidR="00CE7C8E" w:rsidRPr="00CE7C8E" w:rsidRDefault="00CE7C8E" w:rsidP="00CE7C8E">
            <w:pPr>
              <w:pStyle w:val="TableParagraph"/>
              <w:spacing w:line="268" w:lineRule="auto"/>
              <w:ind w:right="141" w:hanging="20"/>
              <w:jc w:val="both"/>
              <w:rPr>
                <w:sz w:val="24"/>
                <w:szCs w:val="24"/>
                <w:lang w:val="ru-RU"/>
              </w:rPr>
            </w:pPr>
            <w:r w:rsidRPr="00CE7C8E">
              <w:rPr>
                <w:sz w:val="24"/>
                <w:szCs w:val="24"/>
                <w:lang w:val="ru-RU"/>
              </w:rPr>
              <w:t>Работа отличается богатством словаря, разнообразием и</w:t>
            </w:r>
            <w:r w:rsidRPr="00CE7C8E">
              <w:rPr>
                <w:sz w:val="24"/>
                <w:szCs w:val="24"/>
                <w:lang w:val="ru-RU"/>
              </w:rPr>
              <w:t>с</w:t>
            </w:r>
            <w:r w:rsidRPr="00CE7C8E">
              <w:rPr>
                <w:sz w:val="24"/>
                <w:szCs w:val="24"/>
                <w:lang w:val="ru-RU"/>
              </w:rPr>
              <w:t xml:space="preserve">пользуемых синтаксических конструкций, точностью </w:t>
            </w:r>
            <w:r w:rsidRPr="00CE7C8E">
              <w:rPr>
                <w:spacing w:val="-2"/>
                <w:sz w:val="24"/>
                <w:szCs w:val="24"/>
                <w:lang w:val="ru-RU"/>
              </w:rPr>
              <w:t>сл</w:t>
            </w:r>
            <w:r w:rsidRPr="00CE7C8E">
              <w:rPr>
                <w:spacing w:val="-2"/>
                <w:sz w:val="24"/>
                <w:szCs w:val="24"/>
                <w:lang w:val="ru-RU"/>
              </w:rPr>
              <w:t>о</w:t>
            </w:r>
            <w:r w:rsidRPr="00CE7C8E">
              <w:rPr>
                <w:spacing w:val="-2"/>
                <w:sz w:val="24"/>
                <w:szCs w:val="24"/>
                <w:lang w:val="ru-RU"/>
              </w:rPr>
              <w:t>воупотребл</w:t>
            </w:r>
            <w:r w:rsidRPr="00CE7C8E">
              <w:rPr>
                <w:spacing w:val="-2"/>
                <w:sz w:val="24"/>
                <w:szCs w:val="24"/>
                <w:lang w:val="ru-RU"/>
              </w:rPr>
              <w:t>е</w:t>
            </w:r>
            <w:r w:rsidRPr="00CE7C8E">
              <w:rPr>
                <w:spacing w:val="-2"/>
                <w:sz w:val="24"/>
                <w:szCs w:val="24"/>
                <w:lang w:val="ru-RU"/>
              </w:rPr>
              <w:t>ния.</w:t>
            </w:r>
          </w:p>
          <w:p w:rsidR="00CE7C8E" w:rsidRPr="00CE7C8E" w:rsidRDefault="00CE7C8E" w:rsidP="00CE7C8E">
            <w:pPr>
              <w:pStyle w:val="TableParagraph"/>
              <w:spacing w:before="10"/>
              <w:jc w:val="both"/>
              <w:rPr>
                <w:sz w:val="24"/>
                <w:szCs w:val="24"/>
                <w:lang w:val="ru-RU"/>
              </w:rPr>
            </w:pPr>
            <w:r w:rsidRPr="00CE7C8E">
              <w:rPr>
                <w:sz w:val="24"/>
                <w:szCs w:val="24"/>
                <w:lang w:val="ru-RU"/>
              </w:rPr>
              <w:t>Достигнута</w:t>
            </w:r>
            <w:r w:rsidRPr="00CE7C8E">
              <w:rPr>
                <w:spacing w:val="-6"/>
                <w:sz w:val="24"/>
                <w:szCs w:val="24"/>
                <w:lang w:val="ru-RU"/>
              </w:rPr>
              <w:t xml:space="preserve"> </w:t>
            </w:r>
            <w:r w:rsidRPr="00CE7C8E">
              <w:rPr>
                <w:sz w:val="24"/>
                <w:szCs w:val="24"/>
                <w:lang w:val="ru-RU"/>
              </w:rPr>
              <w:t>стилевое</w:t>
            </w:r>
            <w:r w:rsidRPr="00CE7C8E">
              <w:rPr>
                <w:spacing w:val="-5"/>
                <w:sz w:val="24"/>
                <w:szCs w:val="24"/>
                <w:lang w:val="ru-RU"/>
              </w:rPr>
              <w:t xml:space="preserve"> </w:t>
            </w:r>
            <w:r w:rsidRPr="00CE7C8E">
              <w:rPr>
                <w:sz w:val="24"/>
                <w:szCs w:val="24"/>
                <w:lang w:val="ru-RU"/>
              </w:rPr>
              <w:t>единство</w:t>
            </w:r>
            <w:r w:rsidRPr="00CE7C8E">
              <w:rPr>
                <w:spacing w:val="-5"/>
                <w:sz w:val="24"/>
                <w:szCs w:val="24"/>
                <w:lang w:val="ru-RU"/>
              </w:rPr>
              <w:t xml:space="preserve"> </w:t>
            </w:r>
            <w:r w:rsidRPr="00CE7C8E">
              <w:rPr>
                <w:sz w:val="24"/>
                <w:szCs w:val="24"/>
                <w:lang w:val="ru-RU"/>
              </w:rPr>
              <w:t>и</w:t>
            </w:r>
            <w:r w:rsidRPr="00CE7C8E">
              <w:rPr>
                <w:spacing w:val="-5"/>
                <w:sz w:val="24"/>
                <w:szCs w:val="24"/>
                <w:lang w:val="ru-RU"/>
              </w:rPr>
              <w:t xml:space="preserve"> </w:t>
            </w:r>
            <w:r w:rsidRPr="00CE7C8E">
              <w:rPr>
                <w:sz w:val="24"/>
                <w:szCs w:val="24"/>
                <w:lang w:val="ru-RU"/>
              </w:rPr>
              <w:t>выразительность</w:t>
            </w:r>
            <w:r w:rsidRPr="00CE7C8E">
              <w:rPr>
                <w:spacing w:val="-7"/>
                <w:sz w:val="24"/>
                <w:szCs w:val="24"/>
                <w:lang w:val="ru-RU"/>
              </w:rPr>
              <w:t xml:space="preserve"> </w:t>
            </w:r>
            <w:r w:rsidRPr="00CE7C8E">
              <w:rPr>
                <w:spacing w:val="-2"/>
                <w:sz w:val="24"/>
                <w:szCs w:val="24"/>
                <w:lang w:val="ru-RU"/>
              </w:rPr>
              <w:t>текста</w:t>
            </w:r>
          </w:p>
        </w:tc>
        <w:tc>
          <w:tcPr>
            <w:tcW w:w="2110" w:type="dxa"/>
          </w:tcPr>
          <w:p w:rsidR="00CE7C8E" w:rsidRPr="00CE7C8E" w:rsidRDefault="00CE7C8E" w:rsidP="00CE7C8E">
            <w:pPr>
              <w:pStyle w:val="TableParagraph"/>
              <w:spacing w:before="1"/>
              <w:rPr>
                <w:sz w:val="24"/>
                <w:szCs w:val="24"/>
              </w:rPr>
            </w:pPr>
            <w:r w:rsidRPr="00CE7C8E">
              <w:rPr>
                <w:spacing w:val="-2"/>
                <w:sz w:val="24"/>
                <w:szCs w:val="24"/>
              </w:rPr>
              <w:t>Обучающийся</w:t>
            </w:r>
          </w:p>
          <w:p w:rsidR="00CE7C8E" w:rsidRPr="00CE7C8E" w:rsidRDefault="00CE7C8E" w:rsidP="00CE7C8E">
            <w:pPr>
              <w:pStyle w:val="TableParagraph"/>
              <w:spacing w:before="27" w:line="268" w:lineRule="auto"/>
              <w:rPr>
                <w:sz w:val="24"/>
                <w:szCs w:val="24"/>
              </w:rPr>
            </w:pPr>
            <w:r w:rsidRPr="00CE7C8E">
              <w:rPr>
                <w:spacing w:val="-2"/>
                <w:sz w:val="24"/>
                <w:szCs w:val="24"/>
              </w:rPr>
              <w:t>систематически демонстрирует грамотность.</w:t>
            </w:r>
          </w:p>
        </w:tc>
      </w:tr>
      <w:tr w:rsidR="00CE7C8E" w:rsidRPr="00CE7C8E" w:rsidTr="00CE7C8E">
        <w:trPr>
          <w:trHeight w:val="274"/>
        </w:trPr>
        <w:tc>
          <w:tcPr>
            <w:tcW w:w="1013" w:type="dxa"/>
            <w:tcBorders>
              <w:bottom w:val="nil"/>
            </w:tcBorders>
          </w:tcPr>
          <w:p w:rsidR="00CE7C8E" w:rsidRPr="00CE7C8E" w:rsidRDefault="00CE7C8E" w:rsidP="00CE7C8E">
            <w:pPr>
              <w:pStyle w:val="TableParagraph"/>
              <w:spacing w:before="3" w:line="251" w:lineRule="exact"/>
              <w:rPr>
                <w:sz w:val="24"/>
                <w:szCs w:val="24"/>
              </w:rPr>
            </w:pPr>
            <w:r w:rsidRPr="00CE7C8E">
              <w:rPr>
                <w:spacing w:val="-10"/>
                <w:sz w:val="24"/>
                <w:szCs w:val="24"/>
              </w:rPr>
              <w:t>4</w:t>
            </w:r>
          </w:p>
        </w:tc>
        <w:tc>
          <w:tcPr>
            <w:tcW w:w="6470" w:type="dxa"/>
            <w:tcBorders>
              <w:bottom w:val="nil"/>
            </w:tcBorders>
          </w:tcPr>
          <w:p w:rsidR="00CE7C8E" w:rsidRPr="00CE7C8E" w:rsidRDefault="00CE7C8E" w:rsidP="007859BE">
            <w:pPr>
              <w:pStyle w:val="TableParagraph"/>
              <w:numPr>
                <w:ilvl w:val="0"/>
                <w:numId w:val="120"/>
              </w:numPr>
              <w:tabs>
                <w:tab w:val="left" w:pos="270"/>
              </w:tabs>
              <w:spacing w:before="1"/>
              <w:ind w:left="0" w:hanging="165"/>
              <w:rPr>
                <w:sz w:val="24"/>
                <w:szCs w:val="24"/>
                <w:lang w:val="ru-RU"/>
              </w:rPr>
            </w:pPr>
            <w:r w:rsidRPr="00CE7C8E">
              <w:rPr>
                <w:sz w:val="24"/>
                <w:szCs w:val="24"/>
                <w:lang w:val="ru-RU"/>
              </w:rPr>
              <w:t>Содержание</w:t>
            </w:r>
            <w:r w:rsidRPr="00CE7C8E">
              <w:rPr>
                <w:spacing w:val="34"/>
                <w:sz w:val="24"/>
                <w:szCs w:val="24"/>
                <w:lang w:val="ru-RU"/>
              </w:rPr>
              <w:t xml:space="preserve"> </w:t>
            </w:r>
            <w:r w:rsidRPr="00CE7C8E">
              <w:rPr>
                <w:sz w:val="24"/>
                <w:szCs w:val="24"/>
                <w:lang w:val="ru-RU"/>
              </w:rPr>
              <w:t>работы</w:t>
            </w:r>
            <w:r w:rsidRPr="00CE7C8E">
              <w:rPr>
                <w:spacing w:val="36"/>
                <w:sz w:val="24"/>
                <w:szCs w:val="24"/>
                <w:lang w:val="ru-RU"/>
              </w:rPr>
              <w:t xml:space="preserve"> </w:t>
            </w:r>
            <w:r w:rsidRPr="00CE7C8E">
              <w:rPr>
                <w:sz w:val="24"/>
                <w:szCs w:val="24"/>
                <w:lang w:val="ru-RU"/>
              </w:rPr>
              <w:t>в</w:t>
            </w:r>
            <w:r w:rsidRPr="00CE7C8E">
              <w:rPr>
                <w:spacing w:val="31"/>
                <w:sz w:val="24"/>
                <w:szCs w:val="24"/>
                <w:lang w:val="ru-RU"/>
              </w:rPr>
              <w:t xml:space="preserve"> </w:t>
            </w:r>
            <w:r w:rsidRPr="00CE7C8E">
              <w:rPr>
                <w:sz w:val="24"/>
                <w:szCs w:val="24"/>
                <w:lang w:val="ru-RU"/>
              </w:rPr>
              <w:t>основном</w:t>
            </w:r>
            <w:r w:rsidRPr="00CE7C8E">
              <w:rPr>
                <w:spacing w:val="34"/>
                <w:sz w:val="24"/>
                <w:szCs w:val="24"/>
                <w:lang w:val="ru-RU"/>
              </w:rPr>
              <w:t xml:space="preserve"> </w:t>
            </w:r>
            <w:r w:rsidRPr="00CE7C8E">
              <w:rPr>
                <w:sz w:val="24"/>
                <w:szCs w:val="24"/>
                <w:lang w:val="ru-RU"/>
              </w:rPr>
              <w:t>соответствует</w:t>
            </w:r>
            <w:r w:rsidRPr="00CE7C8E">
              <w:rPr>
                <w:spacing w:val="37"/>
                <w:sz w:val="24"/>
                <w:szCs w:val="24"/>
                <w:lang w:val="ru-RU"/>
              </w:rPr>
              <w:t xml:space="preserve"> </w:t>
            </w:r>
            <w:r w:rsidRPr="00CE7C8E">
              <w:rPr>
                <w:sz w:val="24"/>
                <w:szCs w:val="24"/>
                <w:lang w:val="ru-RU"/>
              </w:rPr>
              <w:t>теме</w:t>
            </w:r>
            <w:r w:rsidRPr="00CE7C8E">
              <w:rPr>
                <w:spacing w:val="35"/>
                <w:sz w:val="24"/>
                <w:szCs w:val="24"/>
                <w:lang w:val="ru-RU"/>
              </w:rPr>
              <w:t xml:space="preserve"> </w:t>
            </w:r>
            <w:r w:rsidRPr="00CE7C8E">
              <w:rPr>
                <w:spacing w:val="-2"/>
                <w:sz w:val="24"/>
                <w:szCs w:val="24"/>
                <w:lang w:val="ru-RU"/>
              </w:rPr>
              <w:t>(имеются</w:t>
            </w:r>
          </w:p>
        </w:tc>
        <w:tc>
          <w:tcPr>
            <w:tcW w:w="2110" w:type="dxa"/>
            <w:tcBorders>
              <w:bottom w:val="nil"/>
            </w:tcBorders>
          </w:tcPr>
          <w:p w:rsidR="00CE7C8E" w:rsidRPr="00CE7C8E" w:rsidRDefault="00CE7C8E" w:rsidP="00CE7C8E">
            <w:pPr>
              <w:pStyle w:val="TableParagraph"/>
              <w:tabs>
                <w:tab w:val="left" w:pos="1846"/>
              </w:tabs>
              <w:spacing w:before="1"/>
              <w:rPr>
                <w:sz w:val="24"/>
                <w:szCs w:val="24"/>
              </w:rPr>
            </w:pPr>
            <w:r w:rsidRPr="00CE7C8E">
              <w:rPr>
                <w:spacing w:val="-2"/>
                <w:sz w:val="24"/>
                <w:szCs w:val="24"/>
              </w:rPr>
              <w:t>Допускаются:</w:t>
            </w:r>
            <w:r w:rsidRPr="00CE7C8E">
              <w:rPr>
                <w:sz w:val="24"/>
                <w:szCs w:val="24"/>
              </w:rPr>
              <w:tab/>
            </w:r>
            <w:r w:rsidRPr="00CE7C8E">
              <w:rPr>
                <w:spacing w:val="-10"/>
                <w:sz w:val="24"/>
                <w:szCs w:val="24"/>
              </w:rPr>
              <w:t>2</w:t>
            </w:r>
          </w:p>
        </w:tc>
      </w:tr>
      <w:tr w:rsidR="00CE7C8E" w:rsidRPr="00CE7C8E" w:rsidTr="00CE7C8E">
        <w:trPr>
          <w:trHeight w:val="282"/>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spacing w:before="12" w:line="250" w:lineRule="exact"/>
              <w:rPr>
                <w:sz w:val="24"/>
                <w:szCs w:val="24"/>
              </w:rPr>
            </w:pPr>
            <w:r w:rsidRPr="00CE7C8E">
              <w:rPr>
                <w:sz w:val="24"/>
                <w:szCs w:val="24"/>
              </w:rPr>
              <w:t>незначительные</w:t>
            </w:r>
            <w:r w:rsidRPr="00CE7C8E">
              <w:rPr>
                <w:spacing w:val="-11"/>
                <w:sz w:val="24"/>
                <w:szCs w:val="24"/>
              </w:rPr>
              <w:t xml:space="preserve"> </w:t>
            </w:r>
            <w:r w:rsidRPr="00CE7C8E">
              <w:rPr>
                <w:sz w:val="24"/>
                <w:szCs w:val="24"/>
              </w:rPr>
              <w:t>отклонения</w:t>
            </w:r>
            <w:r w:rsidRPr="00CE7C8E">
              <w:rPr>
                <w:spacing w:val="-11"/>
                <w:sz w:val="24"/>
                <w:szCs w:val="24"/>
              </w:rPr>
              <w:t xml:space="preserve"> </w:t>
            </w:r>
            <w:r w:rsidRPr="00CE7C8E">
              <w:rPr>
                <w:sz w:val="24"/>
                <w:szCs w:val="24"/>
              </w:rPr>
              <w:t>от</w:t>
            </w:r>
            <w:r w:rsidRPr="00CE7C8E">
              <w:rPr>
                <w:spacing w:val="-10"/>
                <w:sz w:val="24"/>
                <w:szCs w:val="24"/>
              </w:rPr>
              <w:t xml:space="preserve"> </w:t>
            </w:r>
            <w:r w:rsidRPr="00CE7C8E">
              <w:rPr>
                <w:spacing w:val="-2"/>
                <w:sz w:val="24"/>
                <w:szCs w:val="24"/>
              </w:rPr>
              <w:t>темы)</w:t>
            </w:r>
          </w:p>
        </w:tc>
        <w:tc>
          <w:tcPr>
            <w:tcW w:w="2110" w:type="dxa"/>
            <w:tcBorders>
              <w:top w:val="nil"/>
              <w:bottom w:val="nil"/>
            </w:tcBorders>
          </w:tcPr>
          <w:p w:rsidR="00CE7C8E" w:rsidRPr="00CE7C8E" w:rsidRDefault="00CE7C8E" w:rsidP="00CE7C8E">
            <w:pPr>
              <w:pStyle w:val="TableParagraph"/>
              <w:spacing w:before="9" w:line="252" w:lineRule="exact"/>
              <w:rPr>
                <w:sz w:val="24"/>
                <w:szCs w:val="24"/>
              </w:rPr>
            </w:pPr>
            <w:r w:rsidRPr="00CE7C8E">
              <w:rPr>
                <w:sz w:val="24"/>
                <w:szCs w:val="24"/>
              </w:rPr>
              <w:t>орф.</w:t>
            </w:r>
            <w:r w:rsidRPr="00CE7C8E">
              <w:rPr>
                <w:spacing w:val="13"/>
                <w:sz w:val="24"/>
                <w:szCs w:val="24"/>
              </w:rPr>
              <w:t xml:space="preserve"> </w:t>
            </w:r>
            <w:r w:rsidRPr="00CE7C8E">
              <w:rPr>
                <w:sz w:val="24"/>
                <w:szCs w:val="24"/>
              </w:rPr>
              <w:t>и</w:t>
            </w:r>
            <w:r w:rsidRPr="00CE7C8E">
              <w:rPr>
                <w:spacing w:val="12"/>
                <w:sz w:val="24"/>
                <w:szCs w:val="24"/>
              </w:rPr>
              <w:t xml:space="preserve"> </w:t>
            </w:r>
            <w:r w:rsidRPr="00CE7C8E">
              <w:rPr>
                <w:sz w:val="24"/>
                <w:szCs w:val="24"/>
              </w:rPr>
              <w:t>2</w:t>
            </w:r>
            <w:r w:rsidRPr="00CE7C8E">
              <w:rPr>
                <w:spacing w:val="13"/>
                <w:sz w:val="24"/>
                <w:szCs w:val="24"/>
              </w:rPr>
              <w:t xml:space="preserve"> </w:t>
            </w:r>
            <w:r w:rsidRPr="00CE7C8E">
              <w:rPr>
                <w:sz w:val="24"/>
                <w:szCs w:val="24"/>
              </w:rPr>
              <w:t>пунк.,</w:t>
            </w:r>
            <w:r w:rsidRPr="00CE7C8E">
              <w:rPr>
                <w:spacing w:val="14"/>
                <w:sz w:val="24"/>
                <w:szCs w:val="24"/>
              </w:rPr>
              <w:t xml:space="preserve"> </w:t>
            </w:r>
            <w:r w:rsidRPr="00CE7C8E">
              <w:rPr>
                <w:spacing w:val="-5"/>
                <w:sz w:val="24"/>
                <w:szCs w:val="24"/>
              </w:rPr>
              <w:t>или</w:t>
            </w:r>
          </w:p>
        </w:tc>
      </w:tr>
      <w:tr w:rsidR="00CE7C8E" w:rsidRPr="00CE7C8E" w:rsidTr="00CE7C8E">
        <w:trPr>
          <w:trHeight w:val="287"/>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spacing w:before="22" w:line="245" w:lineRule="exact"/>
              <w:rPr>
                <w:sz w:val="24"/>
                <w:szCs w:val="24"/>
                <w:lang w:val="ru-RU"/>
              </w:rPr>
            </w:pPr>
            <w:r w:rsidRPr="00CE7C8E">
              <w:rPr>
                <w:sz w:val="24"/>
                <w:szCs w:val="24"/>
                <w:lang w:val="ru-RU"/>
              </w:rPr>
              <w:t>Содержание</w:t>
            </w:r>
            <w:r w:rsidRPr="00CE7C8E">
              <w:rPr>
                <w:spacing w:val="51"/>
                <w:w w:val="150"/>
                <w:sz w:val="24"/>
                <w:szCs w:val="24"/>
                <w:lang w:val="ru-RU"/>
              </w:rPr>
              <w:t xml:space="preserve"> </w:t>
            </w:r>
            <w:r w:rsidRPr="00CE7C8E">
              <w:rPr>
                <w:sz w:val="24"/>
                <w:szCs w:val="24"/>
                <w:lang w:val="ru-RU"/>
              </w:rPr>
              <w:t>в</w:t>
            </w:r>
            <w:r w:rsidRPr="00CE7C8E">
              <w:rPr>
                <w:spacing w:val="52"/>
                <w:w w:val="150"/>
                <w:sz w:val="24"/>
                <w:szCs w:val="24"/>
                <w:lang w:val="ru-RU"/>
              </w:rPr>
              <w:t xml:space="preserve"> </w:t>
            </w:r>
            <w:r w:rsidRPr="00CE7C8E">
              <w:rPr>
                <w:sz w:val="24"/>
                <w:szCs w:val="24"/>
                <w:lang w:val="ru-RU"/>
              </w:rPr>
              <w:t>основном</w:t>
            </w:r>
            <w:r w:rsidRPr="00CE7C8E">
              <w:rPr>
                <w:spacing w:val="53"/>
                <w:w w:val="150"/>
                <w:sz w:val="24"/>
                <w:szCs w:val="24"/>
                <w:lang w:val="ru-RU"/>
              </w:rPr>
              <w:t xml:space="preserve"> </w:t>
            </w:r>
            <w:r w:rsidRPr="00CE7C8E">
              <w:rPr>
                <w:sz w:val="24"/>
                <w:szCs w:val="24"/>
                <w:lang w:val="ru-RU"/>
              </w:rPr>
              <w:t>достоверно,</w:t>
            </w:r>
            <w:r w:rsidRPr="00CE7C8E">
              <w:rPr>
                <w:spacing w:val="53"/>
                <w:w w:val="150"/>
                <w:sz w:val="24"/>
                <w:szCs w:val="24"/>
                <w:lang w:val="ru-RU"/>
              </w:rPr>
              <w:t xml:space="preserve"> </w:t>
            </w:r>
            <w:r w:rsidRPr="00CE7C8E">
              <w:rPr>
                <w:sz w:val="24"/>
                <w:szCs w:val="24"/>
                <w:lang w:val="ru-RU"/>
              </w:rPr>
              <w:t>но</w:t>
            </w:r>
            <w:r w:rsidRPr="00CE7C8E">
              <w:rPr>
                <w:spacing w:val="53"/>
                <w:w w:val="150"/>
                <w:sz w:val="24"/>
                <w:szCs w:val="24"/>
                <w:lang w:val="ru-RU"/>
              </w:rPr>
              <w:t xml:space="preserve"> </w:t>
            </w:r>
            <w:r w:rsidRPr="00CE7C8E">
              <w:rPr>
                <w:sz w:val="24"/>
                <w:szCs w:val="24"/>
                <w:lang w:val="ru-RU"/>
              </w:rPr>
              <w:t>имеются</w:t>
            </w:r>
            <w:r w:rsidRPr="00CE7C8E">
              <w:rPr>
                <w:spacing w:val="53"/>
                <w:w w:val="150"/>
                <w:sz w:val="24"/>
                <w:szCs w:val="24"/>
                <w:lang w:val="ru-RU"/>
              </w:rPr>
              <w:t xml:space="preserve"> </w:t>
            </w:r>
            <w:r w:rsidRPr="00CE7C8E">
              <w:rPr>
                <w:spacing w:val="-2"/>
                <w:sz w:val="24"/>
                <w:szCs w:val="24"/>
                <w:lang w:val="ru-RU"/>
              </w:rPr>
              <w:t>единичные</w:t>
            </w:r>
          </w:p>
        </w:tc>
        <w:tc>
          <w:tcPr>
            <w:tcW w:w="2110" w:type="dxa"/>
            <w:tcBorders>
              <w:top w:val="nil"/>
              <w:bottom w:val="nil"/>
            </w:tcBorders>
          </w:tcPr>
          <w:p w:rsidR="00CE7C8E" w:rsidRPr="00CE7C8E" w:rsidRDefault="00CE7C8E" w:rsidP="00CE7C8E">
            <w:pPr>
              <w:pStyle w:val="TableParagraph"/>
              <w:spacing w:before="8"/>
              <w:rPr>
                <w:sz w:val="24"/>
                <w:szCs w:val="24"/>
              </w:rPr>
            </w:pPr>
            <w:r w:rsidRPr="00CE7C8E">
              <w:rPr>
                <w:sz w:val="24"/>
                <w:szCs w:val="24"/>
              </w:rPr>
              <w:t>1</w:t>
            </w:r>
            <w:r w:rsidRPr="00CE7C8E">
              <w:rPr>
                <w:spacing w:val="71"/>
                <w:sz w:val="24"/>
                <w:szCs w:val="24"/>
              </w:rPr>
              <w:t xml:space="preserve"> </w:t>
            </w:r>
            <w:r w:rsidRPr="00CE7C8E">
              <w:rPr>
                <w:sz w:val="24"/>
                <w:szCs w:val="24"/>
              </w:rPr>
              <w:t>орф.</w:t>
            </w:r>
            <w:r w:rsidRPr="00CE7C8E">
              <w:rPr>
                <w:spacing w:val="73"/>
                <w:sz w:val="24"/>
                <w:szCs w:val="24"/>
              </w:rPr>
              <w:t xml:space="preserve"> </w:t>
            </w:r>
            <w:r w:rsidRPr="00CE7C8E">
              <w:rPr>
                <w:sz w:val="24"/>
                <w:szCs w:val="24"/>
              </w:rPr>
              <w:t>и</w:t>
            </w:r>
            <w:r w:rsidRPr="00CE7C8E">
              <w:rPr>
                <w:spacing w:val="70"/>
                <w:sz w:val="24"/>
                <w:szCs w:val="24"/>
              </w:rPr>
              <w:t xml:space="preserve"> </w:t>
            </w:r>
            <w:r w:rsidRPr="00CE7C8E">
              <w:rPr>
                <w:sz w:val="24"/>
                <w:szCs w:val="24"/>
              </w:rPr>
              <w:t>3</w:t>
            </w:r>
            <w:r w:rsidRPr="00CE7C8E">
              <w:rPr>
                <w:spacing w:val="74"/>
                <w:sz w:val="24"/>
                <w:szCs w:val="24"/>
              </w:rPr>
              <w:t xml:space="preserve"> </w:t>
            </w:r>
            <w:r w:rsidRPr="00CE7C8E">
              <w:rPr>
                <w:spacing w:val="-2"/>
                <w:sz w:val="24"/>
                <w:szCs w:val="24"/>
              </w:rPr>
              <w:t>пунк.,</w:t>
            </w:r>
          </w:p>
        </w:tc>
      </w:tr>
      <w:tr w:rsidR="00CE7C8E" w:rsidRPr="00CE7C8E" w:rsidTr="00CE7C8E">
        <w:trPr>
          <w:trHeight w:val="283"/>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spacing w:before="18" w:line="245" w:lineRule="exact"/>
              <w:rPr>
                <w:sz w:val="24"/>
                <w:szCs w:val="24"/>
              </w:rPr>
            </w:pPr>
            <w:r w:rsidRPr="00CE7C8E">
              <w:rPr>
                <w:sz w:val="24"/>
                <w:szCs w:val="24"/>
              </w:rPr>
              <w:t>фактические</w:t>
            </w:r>
            <w:r w:rsidRPr="00CE7C8E">
              <w:rPr>
                <w:spacing w:val="-4"/>
                <w:sz w:val="24"/>
                <w:szCs w:val="24"/>
              </w:rPr>
              <w:t xml:space="preserve"> </w:t>
            </w:r>
            <w:r w:rsidRPr="00CE7C8E">
              <w:rPr>
                <w:spacing w:val="-2"/>
                <w:sz w:val="24"/>
                <w:szCs w:val="24"/>
              </w:rPr>
              <w:t>неточности</w:t>
            </w:r>
          </w:p>
        </w:tc>
        <w:tc>
          <w:tcPr>
            <w:tcW w:w="2110" w:type="dxa"/>
            <w:tcBorders>
              <w:top w:val="nil"/>
              <w:bottom w:val="nil"/>
            </w:tcBorders>
          </w:tcPr>
          <w:p w:rsidR="00CE7C8E" w:rsidRPr="00CE7C8E" w:rsidRDefault="00CE7C8E" w:rsidP="00CE7C8E">
            <w:pPr>
              <w:pStyle w:val="TableParagraph"/>
              <w:tabs>
                <w:tab w:val="left" w:pos="865"/>
                <w:tab w:val="left" w:pos="1371"/>
              </w:tabs>
              <w:spacing w:before="3"/>
              <w:rPr>
                <w:sz w:val="24"/>
                <w:szCs w:val="24"/>
              </w:rPr>
            </w:pPr>
            <w:r w:rsidRPr="00CE7C8E">
              <w:rPr>
                <w:spacing w:val="-5"/>
                <w:sz w:val="24"/>
                <w:szCs w:val="24"/>
              </w:rPr>
              <w:t>или</w:t>
            </w:r>
            <w:r w:rsidRPr="00CE7C8E">
              <w:rPr>
                <w:sz w:val="24"/>
                <w:szCs w:val="24"/>
              </w:rPr>
              <w:tab/>
            </w:r>
            <w:r w:rsidRPr="00CE7C8E">
              <w:rPr>
                <w:spacing w:val="-10"/>
                <w:sz w:val="24"/>
                <w:szCs w:val="24"/>
              </w:rPr>
              <w:t>4</w:t>
            </w:r>
            <w:r w:rsidRPr="00CE7C8E">
              <w:rPr>
                <w:sz w:val="24"/>
                <w:szCs w:val="24"/>
              </w:rPr>
              <w:tab/>
            </w:r>
            <w:r w:rsidRPr="00CE7C8E">
              <w:rPr>
                <w:spacing w:val="-2"/>
                <w:sz w:val="24"/>
                <w:szCs w:val="24"/>
              </w:rPr>
              <w:t>пункт.</w:t>
            </w:r>
          </w:p>
        </w:tc>
      </w:tr>
      <w:tr w:rsidR="00CE7C8E" w:rsidRPr="00CE7C8E" w:rsidTr="00CE7C8E">
        <w:trPr>
          <w:trHeight w:val="286"/>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tabs>
                <w:tab w:val="left" w:pos="1162"/>
                <w:tab w:val="left" w:pos="2870"/>
                <w:tab w:val="left" w:pos="4108"/>
                <w:tab w:val="left" w:pos="6210"/>
              </w:tabs>
              <w:spacing w:before="27" w:line="239" w:lineRule="exact"/>
              <w:rPr>
                <w:sz w:val="24"/>
                <w:szCs w:val="24"/>
                <w:lang w:val="ru-RU"/>
              </w:rPr>
            </w:pPr>
            <w:r w:rsidRPr="00CE7C8E">
              <w:rPr>
                <w:spacing w:val="-2"/>
                <w:sz w:val="24"/>
                <w:szCs w:val="24"/>
                <w:lang w:val="ru-RU"/>
              </w:rPr>
              <w:t>Имеются</w:t>
            </w:r>
            <w:r w:rsidRPr="00CE7C8E">
              <w:rPr>
                <w:sz w:val="24"/>
                <w:szCs w:val="24"/>
                <w:lang w:val="ru-RU"/>
              </w:rPr>
              <w:tab/>
            </w:r>
            <w:r w:rsidRPr="00CE7C8E">
              <w:rPr>
                <w:spacing w:val="-2"/>
                <w:sz w:val="24"/>
                <w:szCs w:val="24"/>
                <w:lang w:val="ru-RU"/>
              </w:rPr>
              <w:t>незначительные</w:t>
            </w:r>
            <w:r w:rsidRPr="00CE7C8E">
              <w:rPr>
                <w:sz w:val="24"/>
                <w:szCs w:val="24"/>
                <w:lang w:val="ru-RU"/>
              </w:rPr>
              <w:tab/>
            </w:r>
            <w:r w:rsidRPr="00CE7C8E">
              <w:rPr>
                <w:spacing w:val="-2"/>
                <w:sz w:val="24"/>
                <w:szCs w:val="24"/>
                <w:lang w:val="ru-RU"/>
              </w:rPr>
              <w:t>нарушения</w:t>
            </w:r>
            <w:r w:rsidRPr="00CE7C8E">
              <w:rPr>
                <w:sz w:val="24"/>
                <w:szCs w:val="24"/>
                <w:lang w:val="ru-RU"/>
              </w:rPr>
              <w:tab/>
            </w:r>
            <w:r w:rsidRPr="00CE7C8E">
              <w:rPr>
                <w:spacing w:val="-2"/>
                <w:sz w:val="24"/>
                <w:szCs w:val="24"/>
                <w:lang w:val="ru-RU"/>
              </w:rPr>
              <w:t>последовательности</w:t>
            </w:r>
            <w:r w:rsidRPr="00CE7C8E">
              <w:rPr>
                <w:sz w:val="24"/>
                <w:szCs w:val="24"/>
                <w:lang w:val="ru-RU"/>
              </w:rPr>
              <w:tab/>
            </w:r>
            <w:r w:rsidRPr="00CE7C8E">
              <w:rPr>
                <w:spacing w:val="-10"/>
                <w:sz w:val="24"/>
                <w:szCs w:val="24"/>
                <w:lang w:val="ru-RU"/>
              </w:rPr>
              <w:t>в</w:t>
            </w:r>
          </w:p>
        </w:tc>
        <w:tc>
          <w:tcPr>
            <w:tcW w:w="2110" w:type="dxa"/>
            <w:tcBorders>
              <w:top w:val="nil"/>
              <w:bottom w:val="nil"/>
            </w:tcBorders>
          </w:tcPr>
          <w:p w:rsidR="00CE7C8E" w:rsidRPr="00CE7C8E" w:rsidRDefault="00CE7C8E" w:rsidP="00CE7C8E">
            <w:pPr>
              <w:pStyle w:val="TableParagraph"/>
              <w:tabs>
                <w:tab w:val="left" w:pos="1611"/>
              </w:tabs>
              <w:spacing w:before="3"/>
              <w:rPr>
                <w:sz w:val="24"/>
                <w:szCs w:val="24"/>
              </w:rPr>
            </w:pPr>
            <w:r w:rsidRPr="00CE7C8E">
              <w:rPr>
                <w:spacing w:val="-2"/>
                <w:sz w:val="24"/>
                <w:szCs w:val="24"/>
              </w:rPr>
              <w:t>ошибки</w:t>
            </w:r>
            <w:r w:rsidRPr="00CE7C8E">
              <w:rPr>
                <w:sz w:val="24"/>
                <w:szCs w:val="24"/>
              </w:rPr>
              <w:tab/>
            </w:r>
            <w:r w:rsidRPr="00CE7C8E">
              <w:rPr>
                <w:spacing w:val="-5"/>
                <w:sz w:val="24"/>
                <w:szCs w:val="24"/>
              </w:rPr>
              <w:t>при</w:t>
            </w:r>
          </w:p>
        </w:tc>
      </w:tr>
      <w:tr w:rsidR="00CE7C8E" w:rsidRPr="00CE7C8E" w:rsidTr="00CE7C8E">
        <w:trPr>
          <w:trHeight w:val="284"/>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spacing w:before="26" w:line="238" w:lineRule="exact"/>
              <w:rPr>
                <w:sz w:val="24"/>
                <w:szCs w:val="24"/>
              </w:rPr>
            </w:pPr>
            <w:r w:rsidRPr="00CE7C8E">
              <w:rPr>
                <w:spacing w:val="-2"/>
                <w:sz w:val="24"/>
                <w:szCs w:val="24"/>
              </w:rPr>
              <w:t>изложении</w:t>
            </w:r>
            <w:r w:rsidRPr="00CE7C8E">
              <w:rPr>
                <w:spacing w:val="2"/>
                <w:sz w:val="24"/>
                <w:szCs w:val="24"/>
              </w:rPr>
              <w:t xml:space="preserve"> </w:t>
            </w:r>
            <w:r w:rsidRPr="00CE7C8E">
              <w:rPr>
                <w:spacing w:val="-2"/>
                <w:sz w:val="24"/>
                <w:szCs w:val="24"/>
              </w:rPr>
              <w:t>мыслей</w:t>
            </w:r>
          </w:p>
        </w:tc>
        <w:tc>
          <w:tcPr>
            <w:tcW w:w="2110" w:type="dxa"/>
            <w:tcBorders>
              <w:top w:val="nil"/>
              <w:bottom w:val="nil"/>
            </w:tcBorders>
          </w:tcPr>
          <w:p w:rsidR="00CE7C8E" w:rsidRPr="00CE7C8E" w:rsidRDefault="00CE7C8E" w:rsidP="00CE7C8E">
            <w:pPr>
              <w:pStyle w:val="TableParagraph"/>
              <w:tabs>
                <w:tab w:val="left" w:pos="1536"/>
              </w:tabs>
              <w:spacing w:line="250" w:lineRule="exact"/>
              <w:rPr>
                <w:sz w:val="24"/>
                <w:szCs w:val="24"/>
              </w:rPr>
            </w:pPr>
            <w:r w:rsidRPr="00CE7C8E">
              <w:rPr>
                <w:spacing w:val="-2"/>
                <w:sz w:val="24"/>
                <w:szCs w:val="24"/>
              </w:rPr>
              <w:t>отсутствии</w:t>
            </w:r>
            <w:r w:rsidRPr="00CE7C8E">
              <w:rPr>
                <w:sz w:val="24"/>
                <w:szCs w:val="24"/>
              </w:rPr>
              <w:tab/>
            </w:r>
            <w:r w:rsidRPr="00CE7C8E">
              <w:rPr>
                <w:spacing w:val="-4"/>
                <w:sz w:val="24"/>
                <w:szCs w:val="24"/>
              </w:rPr>
              <w:t>орф.</w:t>
            </w:r>
          </w:p>
        </w:tc>
      </w:tr>
      <w:tr w:rsidR="00CE7C8E" w:rsidRPr="00CE7C8E" w:rsidTr="00CE7C8E">
        <w:trPr>
          <w:trHeight w:val="289"/>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tabs>
                <w:tab w:val="left" w:pos="1587"/>
                <w:tab w:val="left" w:pos="1968"/>
                <w:tab w:val="left" w:pos="3767"/>
                <w:tab w:val="left" w:pos="4569"/>
                <w:tab w:val="left" w:pos="5265"/>
              </w:tabs>
              <w:spacing w:before="34" w:line="234" w:lineRule="exact"/>
              <w:rPr>
                <w:sz w:val="24"/>
                <w:szCs w:val="24"/>
                <w:lang w:val="ru-RU"/>
              </w:rPr>
            </w:pPr>
            <w:r w:rsidRPr="00CE7C8E">
              <w:rPr>
                <w:spacing w:val="-2"/>
                <w:sz w:val="24"/>
                <w:szCs w:val="24"/>
                <w:lang w:val="ru-RU"/>
              </w:rPr>
              <w:t>Лексический</w:t>
            </w:r>
            <w:r w:rsidRPr="00CE7C8E">
              <w:rPr>
                <w:sz w:val="24"/>
                <w:szCs w:val="24"/>
                <w:lang w:val="ru-RU"/>
              </w:rPr>
              <w:tab/>
            </w:r>
            <w:r w:rsidRPr="00CE7C8E">
              <w:rPr>
                <w:spacing w:val="-10"/>
                <w:sz w:val="24"/>
                <w:szCs w:val="24"/>
                <w:lang w:val="ru-RU"/>
              </w:rPr>
              <w:t>и</w:t>
            </w:r>
            <w:r w:rsidRPr="00CE7C8E">
              <w:rPr>
                <w:sz w:val="24"/>
                <w:szCs w:val="24"/>
                <w:lang w:val="ru-RU"/>
              </w:rPr>
              <w:tab/>
            </w:r>
            <w:r w:rsidRPr="00CE7C8E">
              <w:rPr>
                <w:spacing w:val="-2"/>
                <w:sz w:val="24"/>
                <w:szCs w:val="24"/>
                <w:lang w:val="ru-RU"/>
              </w:rPr>
              <w:t>грамматический</w:t>
            </w:r>
            <w:r w:rsidRPr="00CE7C8E">
              <w:rPr>
                <w:sz w:val="24"/>
                <w:szCs w:val="24"/>
                <w:lang w:val="ru-RU"/>
              </w:rPr>
              <w:tab/>
            </w:r>
            <w:r w:rsidRPr="00CE7C8E">
              <w:rPr>
                <w:spacing w:val="-4"/>
                <w:sz w:val="24"/>
                <w:szCs w:val="24"/>
                <w:lang w:val="ru-RU"/>
              </w:rPr>
              <w:t>строй</w:t>
            </w:r>
            <w:r w:rsidRPr="00CE7C8E">
              <w:rPr>
                <w:sz w:val="24"/>
                <w:szCs w:val="24"/>
                <w:lang w:val="ru-RU"/>
              </w:rPr>
              <w:tab/>
            </w:r>
            <w:r w:rsidRPr="00CE7C8E">
              <w:rPr>
                <w:spacing w:val="-4"/>
                <w:sz w:val="24"/>
                <w:szCs w:val="24"/>
                <w:lang w:val="ru-RU"/>
              </w:rPr>
              <w:t>речи</w:t>
            </w:r>
            <w:r w:rsidRPr="00CE7C8E">
              <w:rPr>
                <w:sz w:val="24"/>
                <w:szCs w:val="24"/>
                <w:lang w:val="ru-RU"/>
              </w:rPr>
              <w:tab/>
            </w:r>
            <w:r w:rsidRPr="00CE7C8E">
              <w:rPr>
                <w:spacing w:val="-2"/>
                <w:sz w:val="24"/>
                <w:szCs w:val="24"/>
                <w:lang w:val="ru-RU"/>
              </w:rPr>
              <w:t>достаточно</w:t>
            </w:r>
          </w:p>
        </w:tc>
        <w:tc>
          <w:tcPr>
            <w:tcW w:w="2110" w:type="dxa"/>
            <w:tcBorders>
              <w:top w:val="nil"/>
              <w:bottom w:val="nil"/>
            </w:tcBorders>
          </w:tcPr>
          <w:p w:rsidR="00CE7C8E" w:rsidRPr="00CE7C8E" w:rsidRDefault="00CE7C8E" w:rsidP="00CE7C8E">
            <w:pPr>
              <w:pStyle w:val="TableParagraph"/>
              <w:spacing w:line="249" w:lineRule="exact"/>
              <w:rPr>
                <w:sz w:val="24"/>
                <w:szCs w:val="24"/>
              </w:rPr>
            </w:pPr>
            <w:r w:rsidRPr="00CE7C8E">
              <w:rPr>
                <w:sz w:val="24"/>
                <w:szCs w:val="24"/>
              </w:rPr>
              <w:t>ошибок,</w:t>
            </w:r>
            <w:r w:rsidRPr="00CE7C8E">
              <w:rPr>
                <w:spacing w:val="40"/>
                <w:sz w:val="24"/>
                <w:szCs w:val="24"/>
              </w:rPr>
              <w:t xml:space="preserve"> </w:t>
            </w:r>
            <w:r w:rsidRPr="00CE7C8E">
              <w:rPr>
                <w:sz w:val="24"/>
                <w:szCs w:val="24"/>
              </w:rPr>
              <w:t>а</w:t>
            </w:r>
            <w:r w:rsidRPr="00CE7C8E">
              <w:rPr>
                <w:spacing w:val="41"/>
                <w:sz w:val="24"/>
                <w:szCs w:val="24"/>
              </w:rPr>
              <w:t xml:space="preserve"> </w:t>
            </w:r>
            <w:r w:rsidRPr="00CE7C8E">
              <w:rPr>
                <w:sz w:val="24"/>
                <w:szCs w:val="24"/>
              </w:rPr>
              <w:t>также</w:t>
            </w:r>
            <w:r w:rsidRPr="00CE7C8E">
              <w:rPr>
                <w:spacing w:val="40"/>
                <w:sz w:val="24"/>
                <w:szCs w:val="24"/>
              </w:rPr>
              <w:t xml:space="preserve"> </w:t>
            </w:r>
            <w:r w:rsidRPr="00CE7C8E">
              <w:rPr>
                <w:spacing w:val="-10"/>
                <w:sz w:val="24"/>
                <w:szCs w:val="24"/>
              </w:rPr>
              <w:t>2</w:t>
            </w:r>
          </w:p>
        </w:tc>
      </w:tr>
      <w:tr w:rsidR="00CE7C8E" w:rsidRPr="00CE7C8E" w:rsidTr="00CE7C8E">
        <w:trPr>
          <w:trHeight w:val="308"/>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spacing w:before="31"/>
              <w:rPr>
                <w:sz w:val="24"/>
                <w:szCs w:val="24"/>
              </w:rPr>
            </w:pPr>
            <w:r w:rsidRPr="00CE7C8E">
              <w:rPr>
                <w:spacing w:val="-2"/>
                <w:sz w:val="24"/>
                <w:szCs w:val="24"/>
              </w:rPr>
              <w:t>разнообразен</w:t>
            </w:r>
          </w:p>
        </w:tc>
        <w:tc>
          <w:tcPr>
            <w:tcW w:w="2110" w:type="dxa"/>
            <w:tcBorders>
              <w:top w:val="nil"/>
              <w:bottom w:val="nil"/>
            </w:tcBorders>
          </w:tcPr>
          <w:p w:rsidR="00CE7C8E" w:rsidRPr="00CE7C8E" w:rsidRDefault="00CE7C8E" w:rsidP="00CE7C8E">
            <w:pPr>
              <w:pStyle w:val="TableParagraph"/>
              <w:spacing w:line="246" w:lineRule="exact"/>
              <w:rPr>
                <w:sz w:val="24"/>
                <w:szCs w:val="24"/>
              </w:rPr>
            </w:pPr>
            <w:r w:rsidRPr="00CE7C8E">
              <w:rPr>
                <w:sz w:val="24"/>
                <w:szCs w:val="24"/>
              </w:rPr>
              <w:t xml:space="preserve">грам. </w:t>
            </w:r>
            <w:r w:rsidRPr="00CE7C8E">
              <w:rPr>
                <w:spacing w:val="-2"/>
                <w:sz w:val="24"/>
                <w:szCs w:val="24"/>
              </w:rPr>
              <w:t>ошибки</w:t>
            </w:r>
          </w:p>
        </w:tc>
      </w:tr>
      <w:tr w:rsidR="00CE7C8E" w:rsidRPr="00CE7C8E" w:rsidTr="00CE7C8E">
        <w:trPr>
          <w:trHeight w:val="289"/>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tabs>
                <w:tab w:val="left" w:pos="1009"/>
                <w:tab w:val="left" w:pos="2014"/>
                <w:tab w:val="left" w:pos="3375"/>
                <w:tab w:val="left" w:pos="4695"/>
                <w:tab w:val="left" w:pos="5146"/>
              </w:tabs>
              <w:rPr>
                <w:sz w:val="24"/>
                <w:szCs w:val="24"/>
                <w:lang w:val="ru-RU"/>
              </w:rPr>
            </w:pPr>
            <w:r w:rsidRPr="00CE7C8E">
              <w:rPr>
                <w:spacing w:val="-2"/>
                <w:sz w:val="24"/>
                <w:szCs w:val="24"/>
                <w:lang w:val="ru-RU"/>
              </w:rPr>
              <w:t>Стиль</w:t>
            </w:r>
            <w:r w:rsidRPr="00CE7C8E">
              <w:rPr>
                <w:sz w:val="24"/>
                <w:szCs w:val="24"/>
                <w:lang w:val="ru-RU"/>
              </w:rPr>
              <w:tab/>
            </w:r>
            <w:r w:rsidRPr="00CE7C8E">
              <w:rPr>
                <w:spacing w:val="-2"/>
                <w:sz w:val="24"/>
                <w:szCs w:val="24"/>
                <w:lang w:val="ru-RU"/>
              </w:rPr>
              <w:t>работы</w:t>
            </w:r>
            <w:r w:rsidRPr="00CE7C8E">
              <w:rPr>
                <w:sz w:val="24"/>
                <w:szCs w:val="24"/>
                <w:lang w:val="ru-RU"/>
              </w:rPr>
              <w:tab/>
            </w:r>
            <w:r w:rsidRPr="00CE7C8E">
              <w:rPr>
                <w:spacing w:val="-2"/>
                <w:sz w:val="24"/>
                <w:szCs w:val="24"/>
                <w:lang w:val="ru-RU"/>
              </w:rPr>
              <w:t>отличается</w:t>
            </w:r>
            <w:r w:rsidRPr="00CE7C8E">
              <w:rPr>
                <w:sz w:val="24"/>
                <w:szCs w:val="24"/>
                <w:lang w:val="ru-RU"/>
              </w:rPr>
              <w:tab/>
            </w:r>
            <w:r w:rsidRPr="00CE7C8E">
              <w:rPr>
                <w:spacing w:val="-2"/>
                <w:sz w:val="24"/>
                <w:szCs w:val="24"/>
                <w:lang w:val="ru-RU"/>
              </w:rPr>
              <w:t>единством</w:t>
            </w:r>
            <w:r w:rsidRPr="00CE7C8E">
              <w:rPr>
                <w:sz w:val="24"/>
                <w:szCs w:val="24"/>
                <w:lang w:val="ru-RU"/>
              </w:rPr>
              <w:tab/>
            </w:r>
            <w:r w:rsidRPr="00CE7C8E">
              <w:rPr>
                <w:spacing w:val="-10"/>
                <w:sz w:val="24"/>
                <w:szCs w:val="24"/>
                <w:lang w:val="ru-RU"/>
              </w:rPr>
              <w:t>и</w:t>
            </w:r>
            <w:r w:rsidRPr="00CE7C8E">
              <w:rPr>
                <w:sz w:val="24"/>
                <w:szCs w:val="24"/>
                <w:lang w:val="ru-RU"/>
              </w:rPr>
              <w:tab/>
            </w:r>
            <w:r w:rsidRPr="00CE7C8E">
              <w:rPr>
                <w:spacing w:val="-2"/>
                <w:sz w:val="24"/>
                <w:szCs w:val="24"/>
                <w:lang w:val="ru-RU"/>
              </w:rPr>
              <w:t>достато</w:t>
            </w:r>
            <w:r w:rsidRPr="00CE7C8E">
              <w:rPr>
                <w:spacing w:val="-2"/>
                <w:sz w:val="24"/>
                <w:szCs w:val="24"/>
                <w:lang w:val="ru-RU"/>
              </w:rPr>
              <w:t>ч</w:t>
            </w:r>
            <w:r w:rsidRPr="00CE7C8E">
              <w:rPr>
                <w:spacing w:val="-2"/>
                <w:sz w:val="24"/>
                <w:szCs w:val="24"/>
                <w:lang w:val="ru-RU"/>
              </w:rPr>
              <w:t>ной</w:t>
            </w:r>
          </w:p>
        </w:tc>
        <w:tc>
          <w:tcPr>
            <w:tcW w:w="2110" w:type="dxa"/>
            <w:tcBorders>
              <w:top w:val="nil"/>
              <w:bottom w:val="nil"/>
            </w:tcBorders>
          </w:tcPr>
          <w:p w:rsidR="00CE7C8E" w:rsidRPr="00CE7C8E" w:rsidRDefault="00CE7C8E" w:rsidP="00CE7C8E">
            <w:pPr>
              <w:pStyle w:val="TableParagraph"/>
              <w:rPr>
                <w:sz w:val="24"/>
                <w:szCs w:val="24"/>
                <w:lang w:val="ru-RU"/>
              </w:rPr>
            </w:pPr>
          </w:p>
        </w:tc>
      </w:tr>
      <w:tr w:rsidR="00CE7C8E" w:rsidRPr="00CE7C8E" w:rsidTr="00CE7C8E">
        <w:trPr>
          <w:trHeight w:val="289"/>
        </w:trPr>
        <w:tc>
          <w:tcPr>
            <w:tcW w:w="1013" w:type="dxa"/>
            <w:tcBorders>
              <w:top w:val="nil"/>
              <w:bottom w:val="nil"/>
            </w:tcBorders>
          </w:tcPr>
          <w:p w:rsidR="00CE7C8E" w:rsidRPr="00CE7C8E" w:rsidRDefault="00CE7C8E" w:rsidP="00CE7C8E">
            <w:pPr>
              <w:pStyle w:val="TableParagraph"/>
              <w:rPr>
                <w:sz w:val="24"/>
                <w:szCs w:val="24"/>
                <w:lang w:val="ru-RU"/>
              </w:rPr>
            </w:pPr>
          </w:p>
        </w:tc>
        <w:tc>
          <w:tcPr>
            <w:tcW w:w="6470" w:type="dxa"/>
            <w:tcBorders>
              <w:top w:val="nil"/>
              <w:bottom w:val="nil"/>
            </w:tcBorders>
          </w:tcPr>
          <w:p w:rsidR="00CE7C8E" w:rsidRPr="00CE7C8E" w:rsidRDefault="00CE7C8E" w:rsidP="00CE7C8E">
            <w:pPr>
              <w:pStyle w:val="TableParagraph"/>
              <w:spacing w:before="12"/>
              <w:rPr>
                <w:sz w:val="24"/>
                <w:szCs w:val="24"/>
              </w:rPr>
            </w:pPr>
            <w:r w:rsidRPr="00CE7C8E">
              <w:rPr>
                <w:spacing w:val="-2"/>
                <w:sz w:val="24"/>
                <w:szCs w:val="24"/>
              </w:rPr>
              <w:t>выразительностью</w:t>
            </w:r>
          </w:p>
        </w:tc>
        <w:tc>
          <w:tcPr>
            <w:tcW w:w="2110" w:type="dxa"/>
            <w:tcBorders>
              <w:top w:val="nil"/>
              <w:bottom w:val="nil"/>
            </w:tcBorders>
          </w:tcPr>
          <w:p w:rsidR="00CE7C8E" w:rsidRPr="00CE7C8E" w:rsidRDefault="00CE7C8E" w:rsidP="00CE7C8E">
            <w:pPr>
              <w:pStyle w:val="TableParagraph"/>
              <w:rPr>
                <w:sz w:val="24"/>
                <w:szCs w:val="24"/>
              </w:rPr>
            </w:pPr>
          </w:p>
        </w:tc>
      </w:tr>
      <w:tr w:rsidR="00CE7C8E" w:rsidRPr="00CE7C8E" w:rsidTr="00CE7C8E">
        <w:trPr>
          <w:trHeight w:val="289"/>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rPr>
                <w:sz w:val="24"/>
                <w:szCs w:val="24"/>
                <w:lang w:val="ru-RU"/>
              </w:rPr>
            </w:pPr>
            <w:r w:rsidRPr="00CE7C8E">
              <w:rPr>
                <w:sz w:val="24"/>
                <w:szCs w:val="24"/>
                <w:lang w:val="ru-RU"/>
              </w:rPr>
              <w:t>В</w:t>
            </w:r>
            <w:r w:rsidRPr="00CE7C8E">
              <w:rPr>
                <w:spacing w:val="31"/>
                <w:sz w:val="24"/>
                <w:szCs w:val="24"/>
                <w:lang w:val="ru-RU"/>
              </w:rPr>
              <w:t xml:space="preserve">  </w:t>
            </w:r>
            <w:r w:rsidRPr="00CE7C8E">
              <w:rPr>
                <w:sz w:val="24"/>
                <w:szCs w:val="24"/>
                <w:lang w:val="ru-RU"/>
              </w:rPr>
              <w:t>целом</w:t>
            </w:r>
            <w:r w:rsidRPr="00CE7C8E">
              <w:rPr>
                <w:spacing w:val="33"/>
                <w:sz w:val="24"/>
                <w:szCs w:val="24"/>
                <w:lang w:val="ru-RU"/>
              </w:rPr>
              <w:t xml:space="preserve">  </w:t>
            </w:r>
            <w:r w:rsidRPr="00CE7C8E">
              <w:rPr>
                <w:sz w:val="24"/>
                <w:szCs w:val="24"/>
                <w:lang w:val="ru-RU"/>
              </w:rPr>
              <w:t>в</w:t>
            </w:r>
            <w:r w:rsidRPr="00CE7C8E">
              <w:rPr>
                <w:spacing w:val="32"/>
                <w:sz w:val="24"/>
                <w:szCs w:val="24"/>
                <w:lang w:val="ru-RU"/>
              </w:rPr>
              <w:t xml:space="preserve">  </w:t>
            </w:r>
            <w:r w:rsidRPr="00CE7C8E">
              <w:rPr>
                <w:sz w:val="24"/>
                <w:szCs w:val="24"/>
                <w:lang w:val="ru-RU"/>
              </w:rPr>
              <w:t>работе</w:t>
            </w:r>
            <w:r w:rsidRPr="00CE7C8E">
              <w:rPr>
                <w:spacing w:val="33"/>
                <w:sz w:val="24"/>
                <w:szCs w:val="24"/>
                <w:lang w:val="ru-RU"/>
              </w:rPr>
              <w:t xml:space="preserve">  </w:t>
            </w:r>
            <w:r w:rsidRPr="00CE7C8E">
              <w:rPr>
                <w:sz w:val="24"/>
                <w:szCs w:val="24"/>
                <w:lang w:val="ru-RU"/>
              </w:rPr>
              <w:t>допускается</w:t>
            </w:r>
            <w:r w:rsidRPr="00CE7C8E">
              <w:rPr>
                <w:spacing w:val="32"/>
                <w:sz w:val="24"/>
                <w:szCs w:val="24"/>
                <w:lang w:val="ru-RU"/>
              </w:rPr>
              <w:t xml:space="preserve">  </w:t>
            </w:r>
            <w:r w:rsidRPr="00CE7C8E">
              <w:rPr>
                <w:sz w:val="24"/>
                <w:szCs w:val="24"/>
                <w:lang w:val="ru-RU"/>
              </w:rPr>
              <w:t>не</w:t>
            </w:r>
            <w:r w:rsidRPr="00CE7C8E">
              <w:rPr>
                <w:spacing w:val="31"/>
                <w:sz w:val="24"/>
                <w:szCs w:val="24"/>
                <w:lang w:val="ru-RU"/>
              </w:rPr>
              <w:t xml:space="preserve">  </w:t>
            </w:r>
            <w:r w:rsidRPr="00CE7C8E">
              <w:rPr>
                <w:sz w:val="24"/>
                <w:szCs w:val="24"/>
                <w:lang w:val="ru-RU"/>
              </w:rPr>
              <w:t>более</w:t>
            </w:r>
            <w:r w:rsidRPr="00CE7C8E">
              <w:rPr>
                <w:spacing w:val="33"/>
                <w:sz w:val="24"/>
                <w:szCs w:val="24"/>
                <w:lang w:val="ru-RU"/>
              </w:rPr>
              <w:t xml:space="preserve">  </w:t>
            </w:r>
            <w:r w:rsidRPr="00CE7C8E">
              <w:rPr>
                <w:sz w:val="24"/>
                <w:szCs w:val="24"/>
                <w:lang w:val="ru-RU"/>
              </w:rPr>
              <w:t>2х</w:t>
            </w:r>
            <w:r w:rsidRPr="00CE7C8E">
              <w:rPr>
                <w:spacing w:val="32"/>
                <w:sz w:val="24"/>
                <w:szCs w:val="24"/>
                <w:lang w:val="ru-RU"/>
              </w:rPr>
              <w:t xml:space="preserve">  </w:t>
            </w:r>
            <w:r w:rsidRPr="00CE7C8E">
              <w:rPr>
                <w:sz w:val="24"/>
                <w:szCs w:val="24"/>
                <w:lang w:val="ru-RU"/>
              </w:rPr>
              <w:t>нед</w:t>
            </w:r>
            <w:r w:rsidRPr="00CE7C8E">
              <w:rPr>
                <w:sz w:val="24"/>
                <w:szCs w:val="24"/>
                <w:lang w:val="ru-RU"/>
              </w:rPr>
              <w:t>о</w:t>
            </w:r>
            <w:r w:rsidRPr="00CE7C8E">
              <w:rPr>
                <w:sz w:val="24"/>
                <w:szCs w:val="24"/>
                <w:lang w:val="ru-RU"/>
              </w:rPr>
              <w:t>четов</w:t>
            </w:r>
            <w:r w:rsidRPr="00CE7C8E">
              <w:rPr>
                <w:spacing w:val="32"/>
                <w:sz w:val="24"/>
                <w:szCs w:val="24"/>
                <w:lang w:val="ru-RU"/>
              </w:rPr>
              <w:t xml:space="preserve">  </w:t>
            </w:r>
            <w:r w:rsidRPr="00CE7C8E">
              <w:rPr>
                <w:spacing w:val="-10"/>
                <w:sz w:val="24"/>
                <w:szCs w:val="24"/>
                <w:lang w:val="ru-RU"/>
              </w:rPr>
              <w:t>в</w:t>
            </w:r>
          </w:p>
        </w:tc>
        <w:tc>
          <w:tcPr>
            <w:tcW w:w="2110" w:type="dxa"/>
            <w:tcBorders>
              <w:top w:val="nil"/>
              <w:bottom w:val="nil"/>
            </w:tcBorders>
          </w:tcPr>
          <w:p w:rsidR="00CE7C8E" w:rsidRPr="00CE7C8E" w:rsidRDefault="00CE7C8E" w:rsidP="00CE7C8E">
            <w:pPr>
              <w:pStyle w:val="TableParagraph"/>
              <w:rPr>
                <w:sz w:val="24"/>
                <w:szCs w:val="24"/>
                <w:lang w:val="ru-RU"/>
              </w:rPr>
            </w:pPr>
          </w:p>
        </w:tc>
      </w:tr>
      <w:tr w:rsidR="00CE7C8E" w:rsidRPr="00CE7C8E" w:rsidTr="00CE7C8E">
        <w:trPr>
          <w:trHeight w:val="310"/>
        </w:trPr>
        <w:tc>
          <w:tcPr>
            <w:tcW w:w="1013" w:type="dxa"/>
            <w:tcBorders>
              <w:top w:val="nil"/>
            </w:tcBorders>
          </w:tcPr>
          <w:p w:rsidR="00CE7C8E" w:rsidRPr="00CE7C8E" w:rsidRDefault="00CE7C8E" w:rsidP="00CE7C8E">
            <w:pPr>
              <w:pStyle w:val="TableParagraph"/>
              <w:rPr>
                <w:sz w:val="24"/>
                <w:szCs w:val="24"/>
                <w:lang w:val="ru-RU"/>
              </w:rPr>
            </w:pPr>
          </w:p>
        </w:tc>
        <w:tc>
          <w:tcPr>
            <w:tcW w:w="6470" w:type="dxa"/>
            <w:tcBorders>
              <w:top w:val="nil"/>
            </w:tcBorders>
          </w:tcPr>
          <w:p w:rsidR="00CE7C8E" w:rsidRPr="00CE7C8E" w:rsidRDefault="00CE7C8E" w:rsidP="00CE7C8E">
            <w:pPr>
              <w:pStyle w:val="TableParagraph"/>
              <w:spacing w:before="12"/>
              <w:rPr>
                <w:sz w:val="24"/>
                <w:szCs w:val="24"/>
                <w:lang w:val="ru-RU"/>
              </w:rPr>
            </w:pPr>
            <w:r w:rsidRPr="00CE7C8E">
              <w:rPr>
                <w:sz w:val="24"/>
                <w:szCs w:val="24"/>
                <w:lang w:val="ru-RU"/>
              </w:rPr>
              <w:t>содержании</w:t>
            </w:r>
            <w:r w:rsidRPr="00CE7C8E">
              <w:rPr>
                <w:spacing w:val="-7"/>
                <w:sz w:val="24"/>
                <w:szCs w:val="24"/>
                <w:lang w:val="ru-RU"/>
              </w:rPr>
              <w:t xml:space="preserve"> </w:t>
            </w:r>
            <w:r w:rsidRPr="00CE7C8E">
              <w:rPr>
                <w:sz w:val="24"/>
                <w:szCs w:val="24"/>
                <w:lang w:val="ru-RU"/>
              </w:rPr>
              <w:t>ине</w:t>
            </w:r>
            <w:r w:rsidRPr="00CE7C8E">
              <w:rPr>
                <w:spacing w:val="-6"/>
                <w:sz w:val="24"/>
                <w:szCs w:val="24"/>
                <w:lang w:val="ru-RU"/>
              </w:rPr>
              <w:t xml:space="preserve"> </w:t>
            </w:r>
            <w:r w:rsidRPr="00CE7C8E">
              <w:rPr>
                <w:sz w:val="24"/>
                <w:szCs w:val="24"/>
                <w:lang w:val="ru-RU"/>
              </w:rPr>
              <w:t>более</w:t>
            </w:r>
            <w:r w:rsidRPr="00CE7C8E">
              <w:rPr>
                <w:spacing w:val="-7"/>
                <w:sz w:val="24"/>
                <w:szCs w:val="24"/>
                <w:lang w:val="ru-RU"/>
              </w:rPr>
              <w:t xml:space="preserve"> </w:t>
            </w:r>
            <w:r w:rsidRPr="00CE7C8E">
              <w:rPr>
                <w:sz w:val="24"/>
                <w:szCs w:val="24"/>
                <w:lang w:val="ru-RU"/>
              </w:rPr>
              <w:t>3-4</w:t>
            </w:r>
            <w:r w:rsidRPr="00CE7C8E">
              <w:rPr>
                <w:spacing w:val="-6"/>
                <w:sz w:val="24"/>
                <w:szCs w:val="24"/>
                <w:lang w:val="ru-RU"/>
              </w:rPr>
              <w:t xml:space="preserve"> </w:t>
            </w:r>
            <w:r w:rsidRPr="00CE7C8E">
              <w:rPr>
                <w:sz w:val="24"/>
                <w:szCs w:val="24"/>
                <w:lang w:val="ru-RU"/>
              </w:rPr>
              <w:t>речевых</w:t>
            </w:r>
            <w:r w:rsidRPr="00CE7C8E">
              <w:rPr>
                <w:spacing w:val="-6"/>
                <w:sz w:val="24"/>
                <w:szCs w:val="24"/>
                <w:lang w:val="ru-RU"/>
              </w:rPr>
              <w:t xml:space="preserve"> </w:t>
            </w:r>
            <w:r w:rsidRPr="00CE7C8E">
              <w:rPr>
                <w:spacing w:val="-2"/>
                <w:sz w:val="24"/>
                <w:szCs w:val="24"/>
                <w:lang w:val="ru-RU"/>
              </w:rPr>
              <w:t>недочета</w:t>
            </w:r>
          </w:p>
        </w:tc>
        <w:tc>
          <w:tcPr>
            <w:tcW w:w="2110" w:type="dxa"/>
            <w:tcBorders>
              <w:top w:val="nil"/>
            </w:tcBorders>
          </w:tcPr>
          <w:p w:rsidR="00CE7C8E" w:rsidRPr="00CE7C8E" w:rsidRDefault="00CE7C8E" w:rsidP="00CE7C8E">
            <w:pPr>
              <w:pStyle w:val="TableParagraph"/>
              <w:rPr>
                <w:sz w:val="24"/>
                <w:szCs w:val="24"/>
                <w:lang w:val="ru-RU"/>
              </w:rPr>
            </w:pPr>
          </w:p>
        </w:tc>
      </w:tr>
      <w:tr w:rsidR="00CE7C8E" w:rsidRPr="00CE7C8E" w:rsidTr="00CE7C8E">
        <w:trPr>
          <w:trHeight w:val="274"/>
        </w:trPr>
        <w:tc>
          <w:tcPr>
            <w:tcW w:w="1013" w:type="dxa"/>
            <w:tcBorders>
              <w:bottom w:val="nil"/>
            </w:tcBorders>
          </w:tcPr>
          <w:p w:rsidR="00CE7C8E" w:rsidRPr="00CE7C8E" w:rsidRDefault="00CE7C8E" w:rsidP="00CE7C8E">
            <w:pPr>
              <w:pStyle w:val="TableParagraph"/>
              <w:spacing w:before="3" w:line="252" w:lineRule="exact"/>
              <w:rPr>
                <w:sz w:val="24"/>
                <w:szCs w:val="24"/>
              </w:rPr>
            </w:pPr>
            <w:r w:rsidRPr="00CE7C8E">
              <w:rPr>
                <w:spacing w:val="-10"/>
                <w:sz w:val="24"/>
                <w:szCs w:val="24"/>
              </w:rPr>
              <w:t>3</w:t>
            </w:r>
          </w:p>
        </w:tc>
        <w:tc>
          <w:tcPr>
            <w:tcW w:w="6470" w:type="dxa"/>
            <w:tcBorders>
              <w:bottom w:val="nil"/>
            </w:tcBorders>
          </w:tcPr>
          <w:p w:rsidR="00CE7C8E" w:rsidRPr="00CE7C8E" w:rsidRDefault="00CE7C8E" w:rsidP="00CE7C8E">
            <w:pPr>
              <w:pStyle w:val="TableParagraph"/>
              <w:spacing w:before="1"/>
              <w:rPr>
                <w:sz w:val="24"/>
                <w:szCs w:val="24"/>
                <w:lang w:val="ru-RU"/>
              </w:rPr>
            </w:pPr>
            <w:r w:rsidRPr="00CE7C8E">
              <w:rPr>
                <w:sz w:val="24"/>
                <w:szCs w:val="24"/>
                <w:lang w:val="ru-RU"/>
              </w:rPr>
              <w:t>1.В</w:t>
            </w:r>
            <w:r w:rsidRPr="00CE7C8E">
              <w:rPr>
                <w:spacing w:val="-2"/>
                <w:sz w:val="24"/>
                <w:szCs w:val="24"/>
                <w:lang w:val="ru-RU"/>
              </w:rPr>
              <w:t xml:space="preserve"> </w:t>
            </w:r>
            <w:r w:rsidRPr="00CE7C8E">
              <w:rPr>
                <w:sz w:val="24"/>
                <w:szCs w:val="24"/>
                <w:lang w:val="ru-RU"/>
              </w:rPr>
              <w:t>работе</w:t>
            </w:r>
            <w:r w:rsidRPr="00CE7C8E">
              <w:rPr>
                <w:spacing w:val="1"/>
                <w:sz w:val="24"/>
                <w:szCs w:val="24"/>
                <w:lang w:val="ru-RU"/>
              </w:rPr>
              <w:t xml:space="preserve"> </w:t>
            </w:r>
            <w:r w:rsidRPr="00CE7C8E">
              <w:rPr>
                <w:sz w:val="24"/>
                <w:szCs w:val="24"/>
                <w:lang w:val="ru-RU"/>
              </w:rPr>
              <w:t>допущены</w:t>
            </w:r>
            <w:r w:rsidRPr="00CE7C8E">
              <w:rPr>
                <w:spacing w:val="2"/>
                <w:sz w:val="24"/>
                <w:szCs w:val="24"/>
                <w:lang w:val="ru-RU"/>
              </w:rPr>
              <w:t xml:space="preserve"> </w:t>
            </w:r>
            <w:r w:rsidRPr="00CE7C8E">
              <w:rPr>
                <w:sz w:val="24"/>
                <w:szCs w:val="24"/>
                <w:lang w:val="ru-RU"/>
              </w:rPr>
              <w:t>существенные</w:t>
            </w:r>
            <w:r w:rsidRPr="00CE7C8E">
              <w:rPr>
                <w:spacing w:val="1"/>
                <w:sz w:val="24"/>
                <w:szCs w:val="24"/>
                <w:lang w:val="ru-RU"/>
              </w:rPr>
              <w:t xml:space="preserve"> </w:t>
            </w:r>
            <w:r w:rsidRPr="00CE7C8E">
              <w:rPr>
                <w:sz w:val="24"/>
                <w:szCs w:val="24"/>
                <w:lang w:val="ru-RU"/>
              </w:rPr>
              <w:t>отклонения</w:t>
            </w:r>
            <w:r w:rsidRPr="00CE7C8E">
              <w:rPr>
                <w:spacing w:val="-1"/>
                <w:sz w:val="24"/>
                <w:szCs w:val="24"/>
                <w:lang w:val="ru-RU"/>
              </w:rPr>
              <w:t xml:space="preserve"> </w:t>
            </w:r>
            <w:r w:rsidRPr="00CE7C8E">
              <w:rPr>
                <w:sz w:val="24"/>
                <w:szCs w:val="24"/>
                <w:lang w:val="ru-RU"/>
              </w:rPr>
              <w:t>от</w:t>
            </w:r>
            <w:r w:rsidRPr="00CE7C8E">
              <w:rPr>
                <w:spacing w:val="1"/>
                <w:sz w:val="24"/>
                <w:szCs w:val="24"/>
                <w:lang w:val="ru-RU"/>
              </w:rPr>
              <w:t xml:space="preserve"> </w:t>
            </w:r>
            <w:r w:rsidRPr="00CE7C8E">
              <w:rPr>
                <w:spacing w:val="-2"/>
                <w:sz w:val="24"/>
                <w:szCs w:val="24"/>
                <w:lang w:val="ru-RU"/>
              </w:rPr>
              <w:t>т</w:t>
            </w:r>
            <w:r w:rsidRPr="00CE7C8E">
              <w:rPr>
                <w:spacing w:val="-2"/>
                <w:sz w:val="24"/>
                <w:szCs w:val="24"/>
                <w:lang w:val="ru-RU"/>
              </w:rPr>
              <w:t>е</w:t>
            </w:r>
            <w:r w:rsidRPr="00CE7C8E">
              <w:rPr>
                <w:spacing w:val="-2"/>
                <w:sz w:val="24"/>
                <w:szCs w:val="24"/>
                <w:lang w:val="ru-RU"/>
              </w:rPr>
              <w:t>мы2.Работа</w:t>
            </w:r>
          </w:p>
        </w:tc>
        <w:tc>
          <w:tcPr>
            <w:tcW w:w="2110" w:type="dxa"/>
            <w:tcBorders>
              <w:bottom w:val="nil"/>
            </w:tcBorders>
          </w:tcPr>
          <w:p w:rsidR="00CE7C8E" w:rsidRPr="00CE7C8E" w:rsidRDefault="00CE7C8E" w:rsidP="00CE7C8E">
            <w:pPr>
              <w:pStyle w:val="TableParagraph"/>
              <w:tabs>
                <w:tab w:val="left" w:pos="1846"/>
              </w:tabs>
              <w:spacing w:before="1"/>
              <w:rPr>
                <w:sz w:val="24"/>
                <w:szCs w:val="24"/>
              </w:rPr>
            </w:pPr>
            <w:r w:rsidRPr="00CE7C8E">
              <w:rPr>
                <w:spacing w:val="-2"/>
                <w:sz w:val="24"/>
                <w:szCs w:val="24"/>
              </w:rPr>
              <w:t>Допускаются:</w:t>
            </w:r>
            <w:r w:rsidRPr="00CE7C8E">
              <w:rPr>
                <w:sz w:val="24"/>
                <w:szCs w:val="24"/>
              </w:rPr>
              <w:tab/>
            </w:r>
            <w:r w:rsidRPr="00CE7C8E">
              <w:rPr>
                <w:spacing w:val="-10"/>
                <w:sz w:val="24"/>
                <w:szCs w:val="24"/>
              </w:rPr>
              <w:t>4</w:t>
            </w:r>
          </w:p>
        </w:tc>
      </w:tr>
      <w:tr w:rsidR="00CE7C8E" w:rsidRPr="00CE7C8E" w:rsidTr="00CE7C8E">
        <w:trPr>
          <w:trHeight w:val="281"/>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spacing w:before="10" w:line="251" w:lineRule="exact"/>
              <w:rPr>
                <w:sz w:val="24"/>
                <w:szCs w:val="24"/>
                <w:lang w:val="ru-RU"/>
              </w:rPr>
            </w:pPr>
            <w:r w:rsidRPr="00CE7C8E">
              <w:rPr>
                <w:sz w:val="24"/>
                <w:szCs w:val="24"/>
                <w:lang w:val="ru-RU"/>
              </w:rPr>
              <w:t>достоверна</w:t>
            </w:r>
            <w:r w:rsidRPr="00CE7C8E">
              <w:rPr>
                <w:spacing w:val="9"/>
                <w:sz w:val="24"/>
                <w:szCs w:val="24"/>
                <w:lang w:val="ru-RU"/>
              </w:rPr>
              <w:t xml:space="preserve"> </w:t>
            </w:r>
            <w:r w:rsidRPr="00CE7C8E">
              <w:rPr>
                <w:sz w:val="24"/>
                <w:szCs w:val="24"/>
                <w:lang w:val="ru-RU"/>
              </w:rPr>
              <w:t>в</w:t>
            </w:r>
            <w:r w:rsidRPr="00CE7C8E">
              <w:rPr>
                <w:spacing w:val="9"/>
                <w:sz w:val="24"/>
                <w:szCs w:val="24"/>
                <w:lang w:val="ru-RU"/>
              </w:rPr>
              <w:t xml:space="preserve"> </w:t>
            </w:r>
            <w:r w:rsidRPr="00CE7C8E">
              <w:rPr>
                <w:sz w:val="24"/>
                <w:szCs w:val="24"/>
                <w:lang w:val="ru-RU"/>
              </w:rPr>
              <w:t>главном,</w:t>
            </w:r>
            <w:r w:rsidRPr="00CE7C8E">
              <w:rPr>
                <w:spacing w:val="10"/>
                <w:sz w:val="24"/>
                <w:szCs w:val="24"/>
                <w:lang w:val="ru-RU"/>
              </w:rPr>
              <w:t xml:space="preserve"> </w:t>
            </w:r>
            <w:r w:rsidRPr="00CE7C8E">
              <w:rPr>
                <w:sz w:val="24"/>
                <w:szCs w:val="24"/>
                <w:lang w:val="ru-RU"/>
              </w:rPr>
              <w:t>но</w:t>
            </w:r>
            <w:r w:rsidRPr="00CE7C8E">
              <w:rPr>
                <w:spacing w:val="10"/>
                <w:sz w:val="24"/>
                <w:szCs w:val="24"/>
                <w:lang w:val="ru-RU"/>
              </w:rPr>
              <w:t xml:space="preserve"> </w:t>
            </w:r>
            <w:r w:rsidRPr="00CE7C8E">
              <w:rPr>
                <w:sz w:val="24"/>
                <w:szCs w:val="24"/>
                <w:lang w:val="ru-RU"/>
              </w:rPr>
              <w:t>в</w:t>
            </w:r>
            <w:r w:rsidRPr="00CE7C8E">
              <w:rPr>
                <w:spacing w:val="9"/>
                <w:sz w:val="24"/>
                <w:szCs w:val="24"/>
                <w:lang w:val="ru-RU"/>
              </w:rPr>
              <w:t xml:space="preserve"> </w:t>
            </w:r>
            <w:r w:rsidRPr="00CE7C8E">
              <w:rPr>
                <w:sz w:val="24"/>
                <w:szCs w:val="24"/>
                <w:lang w:val="ru-RU"/>
              </w:rPr>
              <w:t>ней</w:t>
            </w:r>
            <w:r w:rsidRPr="00CE7C8E">
              <w:rPr>
                <w:spacing w:val="10"/>
                <w:sz w:val="24"/>
                <w:szCs w:val="24"/>
                <w:lang w:val="ru-RU"/>
              </w:rPr>
              <w:t xml:space="preserve"> </w:t>
            </w:r>
            <w:r w:rsidRPr="00CE7C8E">
              <w:rPr>
                <w:sz w:val="24"/>
                <w:szCs w:val="24"/>
                <w:lang w:val="ru-RU"/>
              </w:rPr>
              <w:t>имеются</w:t>
            </w:r>
            <w:r w:rsidRPr="00CE7C8E">
              <w:rPr>
                <w:spacing w:val="9"/>
                <w:sz w:val="24"/>
                <w:szCs w:val="24"/>
                <w:lang w:val="ru-RU"/>
              </w:rPr>
              <w:t xml:space="preserve"> </w:t>
            </w:r>
            <w:r w:rsidRPr="00CE7C8E">
              <w:rPr>
                <w:sz w:val="24"/>
                <w:szCs w:val="24"/>
                <w:lang w:val="ru-RU"/>
              </w:rPr>
              <w:t>отдельные</w:t>
            </w:r>
            <w:r w:rsidRPr="00CE7C8E">
              <w:rPr>
                <w:spacing w:val="12"/>
                <w:sz w:val="24"/>
                <w:szCs w:val="24"/>
                <w:lang w:val="ru-RU"/>
              </w:rPr>
              <w:t xml:space="preserve"> </w:t>
            </w:r>
            <w:r w:rsidRPr="00CE7C8E">
              <w:rPr>
                <w:spacing w:val="-2"/>
                <w:sz w:val="24"/>
                <w:szCs w:val="24"/>
                <w:lang w:val="ru-RU"/>
              </w:rPr>
              <w:t>фактич</w:t>
            </w:r>
            <w:r w:rsidRPr="00CE7C8E">
              <w:rPr>
                <w:spacing w:val="-2"/>
                <w:sz w:val="24"/>
                <w:szCs w:val="24"/>
                <w:lang w:val="ru-RU"/>
              </w:rPr>
              <w:t>е</w:t>
            </w:r>
            <w:r w:rsidRPr="00CE7C8E">
              <w:rPr>
                <w:spacing w:val="-2"/>
                <w:sz w:val="24"/>
                <w:szCs w:val="24"/>
                <w:lang w:val="ru-RU"/>
              </w:rPr>
              <w:t>ские</w:t>
            </w:r>
          </w:p>
        </w:tc>
        <w:tc>
          <w:tcPr>
            <w:tcW w:w="2110" w:type="dxa"/>
            <w:tcBorders>
              <w:top w:val="nil"/>
              <w:bottom w:val="nil"/>
            </w:tcBorders>
          </w:tcPr>
          <w:p w:rsidR="00CE7C8E" w:rsidRPr="00CE7C8E" w:rsidRDefault="00CE7C8E" w:rsidP="00CE7C8E">
            <w:pPr>
              <w:pStyle w:val="TableParagraph"/>
              <w:spacing w:before="10" w:line="251" w:lineRule="exact"/>
              <w:rPr>
                <w:sz w:val="24"/>
                <w:szCs w:val="24"/>
              </w:rPr>
            </w:pPr>
            <w:r w:rsidRPr="00CE7C8E">
              <w:rPr>
                <w:sz w:val="24"/>
                <w:szCs w:val="24"/>
              </w:rPr>
              <w:t>орф.</w:t>
            </w:r>
            <w:r w:rsidRPr="00CE7C8E">
              <w:rPr>
                <w:spacing w:val="13"/>
                <w:sz w:val="24"/>
                <w:szCs w:val="24"/>
              </w:rPr>
              <w:t xml:space="preserve"> </w:t>
            </w:r>
            <w:r w:rsidRPr="00CE7C8E">
              <w:rPr>
                <w:sz w:val="24"/>
                <w:szCs w:val="24"/>
              </w:rPr>
              <w:t>и</w:t>
            </w:r>
            <w:r w:rsidRPr="00CE7C8E">
              <w:rPr>
                <w:spacing w:val="12"/>
                <w:sz w:val="24"/>
                <w:szCs w:val="24"/>
              </w:rPr>
              <w:t xml:space="preserve"> </w:t>
            </w:r>
            <w:r w:rsidRPr="00CE7C8E">
              <w:rPr>
                <w:sz w:val="24"/>
                <w:szCs w:val="24"/>
              </w:rPr>
              <w:t>4</w:t>
            </w:r>
            <w:r w:rsidRPr="00CE7C8E">
              <w:rPr>
                <w:spacing w:val="13"/>
                <w:sz w:val="24"/>
                <w:szCs w:val="24"/>
              </w:rPr>
              <w:t xml:space="preserve"> </w:t>
            </w:r>
            <w:r w:rsidRPr="00CE7C8E">
              <w:rPr>
                <w:sz w:val="24"/>
                <w:szCs w:val="24"/>
              </w:rPr>
              <w:t>пунк.,</w:t>
            </w:r>
            <w:r w:rsidRPr="00CE7C8E">
              <w:rPr>
                <w:spacing w:val="14"/>
                <w:sz w:val="24"/>
                <w:szCs w:val="24"/>
              </w:rPr>
              <w:t xml:space="preserve"> </w:t>
            </w:r>
            <w:r w:rsidRPr="00CE7C8E">
              <w:rPr>
                <w:spacing w:val="-5"/>
                <w:sz w:val="24"/>
                <w:szCs w:val="24"/>
              </w:rPr>
              <w:t>или</w:t>
            </w:r>
          </w:p>
        </w:tc>
      </w:tr>
      <w:tr w:rsidR="00CE7C8E" w:rsidRPr="00CE7C8E" w:rsidTr="00CE7C8E">
        <w:trPr>
          <w:trHeight w:val="283"/>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spacing w:before="12" w:line="251" w:lineRule="exact"/>
              <w:rPr>
                <w:sz w:val="24"/>
                <w:szCs w:val="24"/>
              </w:rPr>
            </w:pPr>
            <w:r w:rsidRPr="00CE7C8E">
              <w:rPr>
                <w:spacing w:val="-2"/>
                <w:sz w:val="24"/>
                <w:szCs w:val="24"/>
              </w:rPr>
              <w:t>неточности.</w:t>
            </w:r>
          </w:p>
        </w:tc>
        <w:tc>
          <w:tcPr>
            <w:tcW w:w="2110" w:type="dxa"/>
            <w:tcBorders>
              <w:top w:val="nil"/>
              <w:bottom w:val="nil"/>
            </w:tcBorders>
          </w:tcPr>
          <w:p w:rsidR="00CE7C8E" w:rsidRPr="00CE7C8E" w:rsidRDefault="00CE7C8E" w:rsidP="00CE7C8E">
            <w:pPr>
              <w:pStyle w:val="TableParagraph"/>
              <w:spacing w:before="9"/>
              <w:rPr>
                <w:sz w:val="24"/>
                <w:szCs w:val="24"/>
              </w:rPr>
            </w:pPr>
            <w:r w:rsidRPr="00CE7C8E">
              <w:rPr>
                <w:sz w:val="24"/>
                <w:szCs w:val="24"/>
              </w:rPr>
              <w:t>3</w:t>
            </w:r>
            <w:r w:rsidRPr="00CE7C8E">
              <w:rPr>
                <w:spacing w:val="71"/>
                <w:sz w:val="24"/>
                <w:szCs w:val="24"/>
              </w:rPr>
              <w:t xml:space="preserve"> </w:t>
            </w:r>
            <w:r w:rsidRPr="00CE7C8E">
              <w:rPr>
                <w:sz w:val="24"/>
                <w:szCs w:val="24"/>
              </w:rPr>
              <w:t>орф.</w:t>
            </w:r>
            <w:r w:rsidRPr="00CE7C8E">
              <w:rPr>
                <w:spacing w:val="73"/>
                <w:sz w:val="24"/>
                <w:szCs w:val="24"/>
              </w:rPr>
              <w:t xml:space="preserve"> </w:t>
            </w:r>
            <w:r w:rsidRPr="00CE7C8E">
              <w:rPr>
                <w:sz w:val="24"/>
                <w:szCs w:val="24"/>
              </w:rPr>
              <w:t>и</w:t>
            </w:r>
            <w:r w:rsidRPr="00CE7C8E">
              <w:rPr>
                <w:spacing w:val="70"/>
                <w:sz w:val="24"/>
                <w:szCs w:val="24"/>
              </w:rPr>
              <w:t xml:space="preserve"> </w:t>
            </w:r>
            <w:r w:rsidRPr="00CE7C8E">
              <w:rPr>
                <w:sz w:val="24"/>
                <w:szCs w:val="24"/>
              </w:rPr>
              <w:t>5</w:t>
            </w:r>
            <w:r w:rsidRPr="00CE7C8E">
              <w:rPr>
                <w:spacing w:val="74"/>
                <w:sz w:val="24"/>
                <w:szCs w:val="24"/>
              </w:rPr>
              <w:t xml:space="preserve"> </w:t>
            </w:r>
            <w:r w:rsidRPr="00CE7C8E">
              <w:rPr>
                <w:spacing w:val="-2"/>
                <w:sz w:val="24"/>
                <w:szCs w:val="24"/>
              </w:rPr>
              <w:t>пунк.,</w:t>
            </w:r>
          </w:p>
        </w:tc>
      </w:tr>
      <w:tr w:rsidR="00CE7C8E" w:rsidRPr="00CE7C8E" w:rsidTr="00CE7C8E">
        <w:trPr>
          <w:trHeight w:val="288"/>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tabs>
                <w:tab w:val="left" w:pos="1660"/>
                <w:tab w:val="left" w:pos="3013"/>
                <w:tab w:val="left" w:pos="4419"/>
              </w:tabs>
              <w:spacing w:before="21" w:line="246" w:lineRule="exact"/>
              <w:rPr>
                <w:sz w:val="24"/>
                <w:szCs w:val="24"/>
              </w:rPr>
            </w:pPr>
            <w:r w:rsidRPr="00CE7C8E">
              <w:rPr>
                <w:spacing w:val="-2"/>
                <w:sz w:val="24"/>
                <w:szCs w:val="24"/>
              </w:rPr>
              <w:t>3.Допущены</w:t>
            </w:r>
            <w:r w:rsidRPr="00CE7C8E">
              <w:rPr>
                <w:sz w:val="24"/>
                <w:szCs w:val="24"/>
              </w:rPr>
              <w:tab/>
            </w:r>
            <w:r w:rsidRPr="00CE7C8E">
              <w:rPr>
                <w:spacing w:val="-2"/>
                <w:sz w:val="24"/>
                <w:szCs w:val="24"/>
              </w:rPr>
              <w:t>отдельные</w:t>
            </w:r>
            <w:r w:rsidRPr="00CE7C8E">
              <w:rPr>
                <w:sz w:val="24"/>
                <w:szCs w:val="24"/>
              </w:rPr>
              <w:tab/>
            </w:r>
            <w:r w:rsidRPr="00CE7C8E">
              <w:rPr>
                <w:spacing w:val="-2"/>
                <w:sz w:val="24"/>
                <w:szCs w:val="24"/>
              </w:rPr>
              <w:t>нарушения</w:t>
            </w:r>
            <w:r w:rsidRPr="00CE7C8E">
              <w:rPr>
                <w:sz w:val="24"/>
                <w:szCs w:val="24"/>
              </w:rPr>
              <w:tab/>
            </w:r>
            <w:r w:rsidRPr="00CE7C8E">
              <w:rPr>
                <w:spacing w:val="-2"/>
                <w:sz w:val="24"/>
                <w:szCs w:val="24"/>
              </w:rPr>
              <w:t>последовательности</w:t>
            </w:r>
          </w:p>
        </w:tc>
        <w:tc>
          <w:tcPr>
            <w:tcW w:w="2110" w:type="dxa"/>
            <w:tcBorders>
              <w:top w:val="nil"/>
              <w:bottom w:val="nil"/>
            </w:tcBorders>
          </w:tcPr>
          <w:p w:rsidR="00CE7C8E" w:rsidRPr="00CE7C8E" w:rsidRDefault="00CE7C8E" w:rsidP="00CE7C8E">
            <w:pPr>
              <w:pStyle w:val="TableParagraph"/>
              <w:tabs>
                <w:tab w:val="left" w:pos="692"/>
                <w:tab w:val="left" w:pos="1025"/>
              </w:tabs>
              <w:spacing w:before="9"/>
              <w:rPr>
                <w:sz w:val="24"/>
                <w:szCs w:val="24"/>
              </w:rPr>
            </w:pPr>
            <w:r w:rsidRPr="00CE7C8E">
              <w:rPr>
                <w:spacing w:val="-5"/>
                <w:sz w:val="24"/>
                <w:szCs w:val="24"/>
              </w:rPr>
              <w:t>или</w:t>
            </w:r>
            <w:r w:rsidRPr="00CE7C8E">
              <w:rPr>
                <w:sz w:val="24"/>
                <w:szCs w:val="24"/>
              </w:rPr>
              <w:tab/>
            </w:r>
            <w:r w:rsidRPr="00CE7C8E">
              <w:rPr>
                <w:spacing w:val="-10"/>
                <w:sz w:val="24"/>
                <w:szCs w:val="24"/>
              </w:rPr>
              <w:t>7</w:t>
            </w:r>
            <w:r w:rsidRPr="00CE7C8E">
              <w:rPr>
                <w:sz w:val="24"/>
                <w:szCs w:val="24"/>
              </w:rPr>
              <w:tab/>
            </w:r>
            <w:r w:rsidRPr="00CE7C8E">
              <w:rPr>
                <w:spacing w:val="-2"/>
                <w:sz w:val="24"/>
                <w:szCs w:val="24"/>
              </w:rPr>
              <w:t>пункт.при</w:t>
            </w:r>
          </w:p>
        </w:tc>
      </w:tr>
      <w:tr w:rsidR="00CE7C8E" w:rsidRPr="00CE7C8E" w:rsidTr="00CE7C8E">
        <w:trPr>
          <w:trHeight w:val="284"/>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spacing w:before="19" w:line="245" w:lineRule="exact"/>
              <w:rPr>
                <w:sz w:val="24"/>
                <w:szCs w:val="24"/>
              </w:rPr>
            </w:pPr>
            <w:r w:rsidRPr="00CE7C8E">
              <w:rPr>
                <w:spacing w:val="-2"/>
                <w:sz w:val="24"/>
                <w:szCs w:val="24"/>
              </w:rPr>
              <w:t>изложения.</w:t>
            </w:r>
          </w:p>
        </w:tc>
        <w:tc>
          <w:tcPr>
            <w:tcW w:w="2110" w:type="dxa"/>
            <w:tcBorders>
              <w:top w:val="nil"/>
              <w:bottom w:val="nil"/>
            </w:tcBorders>
          </w:tcPr>
          <w:p w:rsidR="00CE7C8E" w:rsidRPr="00CE7C8E" w:rsidRDefault="00CE7C8E" w:rsidP="00CE7C8E">
            <w:pPr>
              <w:pStyle w:val="TableParagraph"/>
              <w:tabs>
                <w:tab w:val="left" w:pos="1536"/>
              </w:tabs>
              <w:spacing w:before="4"/>
              <w:rPr>
                <w:sz w:val="24"/>
                <w:szCs w:val="24"/>
              </w:rPr>
            </w:pPr>
            <w:r w:rsidRPr="00CE7C8E">
              <w:rPr>
                <w:spacing w:val="-2"/>
                <w:sz w:val="24"/>
                <w:szCs w:val="24"/>
              </w:rPr>
              <w:t>отсутствии</w:t>
            </w:r>
            <w:r w:rsidRPr="00CE7C8E">
              <w:rPr>
                <w:sz w:val="24"/>
                <w:szCs w:val="24"/>
              </w:rPr>
              <w:tab/>
            </w:r>
            <w:r w:rsidRPr="00CE7C8E">
              <w:rPr>
                <w:spacing w:val="-4"/>
                <w:sz w:val="24"/>
                <w:szCs w:val="24"/>
              </w:rPr>
              <w:t>орф.</w:t>
            </w:r>
          </w:p>
        </w:tc>
      </w:tr>
      <w:tr w:rsidR="00CE7C8E" w:rsidRPr="00CE7C8E" w:rsidTr="00CE7C8E">
        <w:trPr>
          <w:trHeight w:val="300"/>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spacing w:before="27" w:line="252" w:lineRule="exact"/>
              <w:rPr>
                <w:sz w:val="24"/>
                <w:szCs w:val="24"/>
                <w:lang w:val="ru-RU"/>
              </w:rPr>
            </w:pPr>
            <w:r w:rsidRPr="00CE7C8E">
              <w:rPr>
                <w:sz w:val="24"/>
                <w:szCs w:val="24"/>
                <w:lang w:val="ru-RU"/>
              </w:rPr>
              <w:t>4.Беден</w:t>
            </w:r>
            <w:r w:rsidRPr="00CE7C8E">
              <w:rPr>
                <w:spacing w:val="12"/>
                <w:sz w:val="24"/>
                <w:szCs w:val="24"/>
                <w:lang w:val="ru-RU"/>
              </w:rPr>
              <w:t xml:space="preserve"> </w:t>
            </w:r>
            <w:r w:rsidRPr="00CE7C8E">
              <w:rPr>
                <w:sz w:val="24"/>
                <w:szCs w:val="24"/>
                <w:lang w:val="ru-RU"/>
              </w:rPr>
              <w:t>словарь</w:t>
            </w:r>
            <w:r w:rsidRPr="00CE7C8E">
              <w:rPr>
                <w:spacing w:val="15"/>
                <w:sz w:val="24"/>
                <w:szCs w:val="24"/>
                <w:lang w:val="ru-RU"/>
              </w:rPr>
              <w:t xml:space="preserve"> </w:t>
            </w:r>
            <w:r w:rsidRPr="00CE7C8E">
              <w:rPr>
                <w:sz w:val="24"/>
                <w:szCs w:val="24"/>
                <w:lang w:val="ru-RU"/>
              </w:rPr>
              <w:t>и</w:t>
            </w:r>
            <w:r w:rsidRPr="00CE7C8E">
              <w:rPr>
                <w:spacing w:val="13"/>
                <w:sz w:val="24"/>
                <w:szCs w:val="24"/>
                <w:lang w:val="ru-RU"/>
              </w:rPr>
              <w:t xml:space="preserve"> </w:t>
            </w:r>
            <w:r w:rsidRPr="00CE7C8E">
              <w:rPr>
                <w:sz w:val="24"/>
                <w:szCs w:val="24"/>
                <w:lang w:val="ru-RU"/>
              </w:rPr>
              <w:t>однообразный</w:t>
            </w:r>
            <w:r w:rsidRPr="00CE7C8E">
              <w:rPr>
                <w:spacing w:val="14"/>
                <w:sz w:val="24"/>
                <w:szCs w:val="24"/>
                <w:lang w:val="ru-RU"/>
              </w:rPr>
              <w:t xml:space="preserve"> </w:t>
            </w:r>
            <w:r w:rsidRPr="00CE7C8E">
              <w:rPr>
                <w:sz w:val="24"/>
                <w:szCs w:val="24"/>
                <w:lang w:val="ru-RU"/>
              </w:rPr>
              <w:t>употребляемые</w:t>
            </w:r>
            <w:r w:rsidRPr="00CE7C8E">
              <w:rPr>
                <w:spacing w:val="12"/>
                <w:sz w:val="24"/>
                <w:szCs w:val="24"/>
                <w:lang w:val="ru-RU"/>
              </w:rPr>
              <w:t xml:space="preserve"> </w:t>
            </w:r>
            <w:r w:rsidRPr="00CE7C8E">
              <w:rPr>
                <w:spacing w:val="-2"/>
                <w:sz w:val="24"/>
                <w:szCs w:val="24"/>
                <w:lang w:val="ru-RU"/>
              </w:rPr>
              <w:t>синтаксич</w:t>
            </w:r>
            <w:r w:rsidRPr="00CE7C8E">
              <w:rPr>
                <w:spacing w:val="-2"/>
                <w:sz w:val="24"/>
                <w:szCs w:val="24"/>
                <w:lang w:val="ru-RU"/>
              </w:rPr>
              <w:t>е</w:t>
            </w:r>
            <w:r w:rsidRPr="00CE7C8E">
              <w:rPr>
                <w:spacing w:val="-2"/>
                <w:sz w:val="24"/>
                <w:szCs w:val="24"/>
                <w:lang w:val="ru-RU"/>
              </w:rPr>
              <w:t>ские</w:t>
            </w:r>
          </w:p>
        </w:tc>
        <w:tc>
          <w:tcPr>
            <w:tcW w:w="2110" w:type="dxa"/>
            <w:tcBorders>
              <w:top w:val="nil"/>
              <w:bottom w:val="nil"/>
            </w:tcBorders>
          </w:tcPr>
          <w:p w:rsidR="00CE7C8E" w:rsidRPr="00CE7C8E" w:rsidRDefault="00CE7C8E" w:rsidP="00CE7C8E">
            <w:pPr>
              <w:pStyle w:val="TableParagraph"/>
              <w:spacing w:before="3"/>
              <w:rPr>
                <w:sz w:val="24"/>
                <w:szCs w:val="24"/>
              </w:rPr>
            </w:pPr>
            <w:r w:rsidRPr="00CE7C8E">
              <w:rPr>
                <w:spacing w:val="-2"/>
                <w:sz w:val="24"/>
                <w:szCs w:val="24"/>
              </w:rPr>
              <w:t>ошибок.</w:t>
            </w:r>
          </w:p>
        </w:tc>
      </w:tr>
      <w:tr w:rsidR="00CE7C8E" w:rsidRPr="00CE7C8E" w:rsidTr="00CE7C8E">
        <w:trPr>
          <w:trHeight w:val="283"/>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spacing w:before="10" w:line="252" w:lineRule="exact"/>
              <w:rPr>
                <w:sz w:val="24"/>
                <w:szCs w:val="24"/>
              </w:rPr>
            </w:pPr>
            <w:r w:rsidRPr="00CE7C8E">
              <w:rPr>
                <w:sz w:val="24"/>
                <w:szCs w:val="24"/>
              </w:rPr>
              <w:t>конструкции,</w:t>
            </w:r>
            <w:r w:rsidRPr="00CE7C8E">
              <w:rPr>
                <w:spacing w:val="26"/>
                <w:sz w:val="24"/>
                <w:szCs w:val="24"/>
              </w:rPr>
              <w:t xml:space="preserve"> </w:t>
            </w:r>
            <w:r w:rsidRPr="00CE7C8E">
              <w:rPr>
                <w:sz w:val="24"/>
                <w:szCs w:val="24"/>
              </w:rPr>
              <w:t>встречается</w:t>
            </w:r>
            <w:r w:rsidRPr="00CE7C8E">
              <w:rPr>
                <w:spacing w:val="25"/>
                <w:sz w:val="24"/>
                <w:szCs w:val="24"/>
              </w:rPr>
              <w:t xml:space="preserve"> </w:t>
            </w:r>
            <w:r w:rsidRPr="00CE7C8E">
              <w:rPr>
                <w:sz w:val="24"/>
                <w:szCs w:val="24"/>
              </w:rPr>
              <w:t>неправильное</w:t>
            </w:r>
            <w:r w:rsidRPr="00CE7C8E">
              <w:rPr>
                <w:spacing w:val="27"/>
                <w:sz w:val="24"/>
                <w:szCs w:val="24"/>
              </w:rPr>
              <w:t xml:space="preserve"> </w:t>
            </w:r>
            <w:r w:rsidRPr="00CE7C8E">
              <w:rPr>
                <w:sz w:val="24"/>
                <w:szCs w:val="24"/>
              </w:rPr>
              <w:t>словооупотребление.</w:t>
            </w:r>
            <w:r w:rsidRPr="00CE7C8E">
              <w:rPr>
                <w:spacing w:val="28"/>
                <w:sz w:val="24"/>
                <w:szCs w:val="24"/>
              </w:rPr>
              <w:t xml:space="preserve"> </w:t>
            </w:r>
            <w:r w:rsidRPr="00CE7C8E">
              <w:rPr>
                <w:spacing w:val="-5"/>
                <w:sz w:val="24"/>
                <w:szCs w:val="24"/>
              </w:rPr>
              <w:t>5.</w:t>
            </w:r>
          </w:p>
        </w:tc>
        <w:tc>
          <w:tcPr>
            <w:tcW w:w="2110" w:type="dxa"/>
            <w:tcBorders>
              <w:top w:val="nil"/>
              <w:bottom w:val="nil"/>
            </w:tcBorders>
          </w:tcPr>
          <w:p w:rsidR="00CE7C8E" w:rsidRPr="00CE7C8E" w:rsidRDefault="00CE7C8E" w:rsidP="00CE7C8E">
            <w:pPr>
              <w:pStyle w:val="TableParagraph"/>
              <w:rPr>
                <w:sz w:val="24"/>
                <w:szCs w:val="24"/>
              </w:rPr>
            </w:pPr>
          </w:p>
        </w:tc>
      </w:tr>
      <w:tr w:rsidR="00CE7C8E" w:rsidRPr="00CE7C8E" w:rsidTr="00CE7C8E">
        <w:trPr>
          <w:trHeight w:val="283"/>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spacing w:before="10" w:line="252" w:lineRule="exact"/>
              <w:rPr>
                <w:sz w:val="24"/>
                <w:szCs w:val="24"/>
                <w:lang w:val="ru-RU"/>
              </w:rPr>
            </w:pPr>
            <w:r w:rsidRPr="00CE7C8E">
              <w:rPr>
                <w:sz w:val="24"/>
                <w:szCs w:val="24"/>
                <w:lang w:val="ru-RU"/>
              </w:rPr>
              <w:t>Стиль</w:t>
            </w:r>
            <w:r w:rsidRPr="00CE7C8E">
              <w:rPr>
                <w:spacing w:val="71"/>
                <w:w w:val="150"/>
                <w:sz w:val="24"/>
                <w:szCs w:val="24"/>
                <w:lang w:val="ru-RU"/>
              </w:rPr>
              <w:t xml:space="preserve"> </w:t>
            </w:r>
            <w:r w:rsidRPr="00CE7C8E">
              <w:rPr>
                <w:sz w:val="24"/>
                <w:szCs w:val="24"/>
                <w:lang w:val="ru-RU"/>
              </w:rPr>
              <w:t>работы</w:t>
            </w:r>
            <w:r w:rsidRPr="00CE7C8E">
              <w:rPr>
                <w:spacing w:val="74"/>
                <w:w w:val="150"/>
                <w:sz w:val="24"/>
                <w:szCs w:val="24"/>
                <w:lang w:val="ru-RU"/>
              </w:rPr>
              <w:t xml:space="preserve"> </w:t>
            </w:r>
            <w:r w:rsidRPr="00CE7C8E">
              <w:rPr>
                <w:sz w:val="24"/>
                <w:szCs w:val="24"/>
                <w:lang w:val="ru-RU"/>
              </w:rPr>
              <w:t>не</w:t>
            </w:r>
            <w:r w:rsidRPr="00CE7C8E">
              <w:rPr>
                <w:spacing w:val="71"/>
                <w:w w:val="150"/>
                <w:sz w:val="24"/>
                <w:szCs w:val="24"/>
                <w:lang w:val="ru-RU"/>
              </w:rPr>
              <w:t xml:space="preserve"> </w:t>
            </w:r>
            <w:r w:rsidRPr="00CE7C8E">
              <w:rPr>
                <w:sz w:val="24"/>
                <w:szCs w:val="24"/>
                <w:lang w:val="ru-RU"/>
              </w:rPr>
              <w:t>отличается</w:t>
            </w:r>
            <w:r w:rsidRPr="00CE7C8E">
              <w:rPr>
                <w:spacing w:val="73"/>
                <w:w w:val="150"/>
                <w:sz w:val="24"/>
                <w:szCs w:val="24"/>
                <w:lang w:val="ru-RU"/>
              </w:rPr>
              <w:t xml:space="preserve"> </w:t>
            </w:r>
            <w:r w:rsidRPr="00CE7C8E">
              <w:rPr>
                <w:sz w:val="24"/>
                <w:szCs w:val="24"/>
                <w:lang w:val="ru-RU"/>
              </w:rPr>
              <w:t>единством,</w:t>
            </w:r>
            <w:r w:rsidRPr="00CE7C8E">
              <w:rPr>
                <w:spacing w:val="73"/>
                <w:w w:val="150"/>
                <w:sz w:val="24"/>
                <w:szCs w:val="24"/>
                <w:lang w:val="ru-RU"/>
              </w:rPr>
              <w:t xml:space="preserve"> </w:t>
            </w:r>
            <w:r w:rsidRPr="00CE7C8E">
              <w:rPr>
                <w:sz w:val="24"/>
                <w:szCs w:val="24"/>
                <w:lang w:val="ru-RU"/>
              </w:rPr>
              <w:t>речь</w:t>
            </w:r>
            <w:r w:rsidRPr="00CE7C8E">
              <w:rPr>
                <w:spacing w:val="73"/>
                <w:w w:val="150"/>
                <w:sz w:val="24"/>
                <w:szCs w:val="24"/>
                <w:lang w:val="ru-RU"/>
              </w:rPr>
              <w:t xml:space="preserve"> </w:t>
            </w:r>
            <w:r w:rsidRPr="00CE7C8E">
              <w:rPr>
                <w:spacing w:val="-2"/>
                <w:sz w:val="24"/>
                <w:szCs w:val="24"/>
                <w:lang w:val="ru-RU"/>
              </w:rPr>
              <w:t>недостаточно</w:t>
            </w:r>
          </w:p>
        </w:tc>
        <w:tc>
          <w:tcPr>
            <w:tcW w:w="2110" w:type="dxa"/>
            <w:tcBorders>
              <w:top w:val="nil"/>
              <w:bottom w:val="nil"/>
            </w:tcBorders>
          </w:tcPr>
          <w:p w:rsidR="00CE7C8E" w:rsidRPr="00CE7C8E" w:rsidRDefault="00CE7C8E" w:rsidP="00CE7C8E">
            <w:pPr>
              <w:pStyle w:val="TableParagraph"/>
              <w:rPr>
                <w:sz w:val="24"/>
                <w:szCs w:val="24"/>
                <w:lang w:val="ru-RU"/>
              </w:rPr>
            </w:pPr>
          </w:p>
        </w:tc>
      </w:tr>
      <w:tr w:rsidR="00CE7C8E" w:rsidRPr="00CE7C8E" w:rsidTr="00CE7C8E">
        <w:trPr>
          <w:trHeight w:val="288"/>
        </w:trPr>
        <w:tc>
          <w:tcPr>
            <w:tcW w:w="1013" w:type="dxa"/>
            <w:tcBorders>
              <w:top w:val="nil"/>
              <w:bottom w:val="nil"/>
            </w:tcBorders>
          </w:tcPr>
          <w:p w:rsidR="00CE7C8E" w:rsidRPr="00CE7C8E" w:rsidRDefault="00CE7C8E" w:rsidP="00CE7C8E">
            <w:pPr>
              <w:pStyle w:val="TableParagraph"/>
              <w:rPr>
                <w:sz w:val="24"/>
                <w:szCs w:val="24"/>
                <w:lang w:val="ru-RU"/>
              </w:rPr>
            </w:pPr>
          </w:p>
        </w:tc>
        <w:tc>
          <w:tcPr>
            <w:tcW w:w="6470" w:type="dxa"/>
            <w:tcBorders>
              <w:top w:val="nil"/>
              <w:bottom w:val="nil"/>
            </w:tcBorders>
          </w:tcPr>
          <w:p w:rsidR="00CE7C8E" w:rsidRPr="00CE7C8E" w:rsidRDefault="00CE7C8E" w:rsidP="00CE7C8E">
            <w:pPr>
              <w:pStyle w:val="TableParagraph"/>
              <w:spacing w:before="10"/>
              <w:rPr>
                <w:sz w:val="24"/>
                <w:szCs w:val="24"/>
              </w:rPr>
            </w:pPr>
            <w:r w:rsidRPr="00CE7C8E">
              <w:rPr>
                <w:spacing w:val="-2"/>
                <w:sz w:val="24"/>
                <w:szCs w:val="24"/>
              </w:rPr>
              <w:t>выразительна.</w:t>
            </w:r>
          </w:p>
        </w:tc>
        <w:tc>
          <w:tcPr>
            <w:tcW w:w="2110" w:type="dxa"/>
            <w:tcBorders>
              <w:top w:val="nil"/>
              <w:bottom w:val="nil"/>
            </w:tcBorders>
          </w:tcPr>
          <w:p w:rsidR="00CE7C8E" w:rsidRPr="00CE7C8E" w:rsidRDefault="00CE7C8E" w:rsidP="00CE7C8E">
            <w:pPr>
              <w:pStyle w:val="TableParagraph"/>
              <w:rPr>
                <w:sz w:val="24"/>
                <w:szCs w:val="24"/>
              </w:rPr>
            </w:pPr>
          </w:p>
        </w:tc>
      </w:tr>
      <w:tr w:rsidR="00CE7C8E" w:rsidRPr="00CE7C8E" w:rsidTr="00CE7C8E">
        <w:trPr>
          <w:trHeight w:val="304"/>
        </w:trPr>
        <w:tc>
          <w:tcPr>
            <w:tcW w:w="1013" w:type="dxa"/>
            <w:tcBorders>
              <w:top w:val="nil"/>
            </w:tcBorders>
          </w:tcPr>
          <w:p w:rsidR="00CE7C8E" w:rsidRPr="00CE7C8E" w:rsidRDefault="00CE7C8E" w:rsidP="00CE7C8E">
            <w:pPr>
              <w:pStyle w:val="TableParagraph"/>
              <w:rPr>
                <w:sz w:val="24"/>
                <w:szCs w:val="24"/>
              </w:rPr>
            </w:pPr>
          </w:p>
        </w:tc>
        <w:tc>
          <w:tcPr>
            <w:tcW w:w="6470" w:type="dxa"/>
            <w:tcBorders>
              <w:top w:val="nil"/>
            </w:tcBorders>
          </w:tcPr>
          <w:p w:rsidR="00CE7C8E" w:rsidRPr="00CE7C8E" w:rsidRDefault="00CE7C8E" w:rsidP="00CE7C8E">
            <w:pPr>
              <w:pStyle w:val="TableParagraph"/>
              <w:rPr>
                <w:sz w:val="24"/>
                <w:szCs w:val="24"/>
                <w:lang w:val="ru-RU"/>
              </w:rPr>
            </w:pPr>
            <w:r w:rsidRPr="00CE7C8E">
              <w:rPr>
                <w:sz w:val="24"/>
                <w:szCs w:val="24"/>
                <w:lang w:val="ru-RU"/>
              </w:rPr>
              <w:t>В</w:t>
            </w:r>
            <w:r w:rsidRPr="00CE7C8E">
              <w:rPr>
                <w:spacing w:val="32"/>
                <w:sz w:val="24"/>
                <w:szCs w:val="24"/>
                <w:lang w:val="ru-RU"/>
              </w:rPr>
              <w:t xml:space="preserve">  </w:t>
            </w:r>
            <w:r w:rsidRPr="00CE7C8E">
              <w:rPr>
                <w:sz w:val="24"/>
                <w:szCs w:val="24"/>
                <w:lang w:val="ru-RU"/>
              </w:rPr>
              <w:t>целом</w:t>
            </w:r>
            <w:r w:rsidRPr="00CE7C8E">
              <w:rPr>
                <w:spacing w:val="32"/>
                <w:sz w:val="24"/>
                <w:szCs w:val="24"/>
                <w:lang w:val="ru-RU"/>
              </w:rPr>
              <w:t xml:space="preserve">  </w:t>
            </w:r>
            <w:r w:rsidRPr="00CE7C8E">
              <w:rPr>
                <w:sz w:val="24"/>
                <w:szCs w:val="24"/>
                <w:lang w:val="ru-RU"/>
              </w:rPr>
              <w:t>в</w:t>
            </w:r>
            <w:r w:rsidRPr="00CE7C8E">
              <w:rPr>
                <w:spacing w:val="32"/>
                <w:sz w:val="24"/>
                <w:szCs w:val="24"/>
                <w:lang w:val="ru-RU"/>
              </w:rPr>
              <w:t xml:space="preserve">  </w:t>
            </w:r>
            <w:r w:rsidRPr="00CE7C8E">
              <w:rPr>
                <w:sz w:val="24"/>
                <w:szCs w:val="24"/>
                <w:lang w:val="ru-RU"/>
              </w:rPr>
              <w:t>работе</w:t>
            </w:r>
            <w:r w:rsidRPr="00CE7C8E">
              <w:rPr>
                <w:spacing w:val="33"/>
                <w:sz w:val="24"/>
                <w:szCs w:val="24"/>
                <w:lang w:val="ru-RU"/>
              </w:rPr>
              <w:t xml:space="preserve">  </w:t>
            </w:r>
            <w:r w:rsidRPr="00CE7C8E">
              <w:rPr>
                <w:sz w:val="24"/>
                <w:szCs w:val="24"/>
                <w:lang w:val="ru-RU"/>
              </w:rPr>
              <w:t>допускается</w:t>
            </w:r>
            <w:r w:rsidRPr="00CE7C8E">
              <w:rPr>
                <w:spacing w:val="32"/>
                <w:sz w:val="24"/>
                <w:szCs w:val="24"/>
                <w:lang w:val="ru-RU"/>
              </w:rPr>
              <w:t xml:space="preserve">  </w:t>
            </w:r>
            <w:r w:rsidRPr="00CE7C8E">
              <w:rPr>
                <w:sz w:val="24"/>
                <w:szCs w:val="24"/>
                <w:lang w:val="ru-RU"/>
              </w:rPr>
              <w:t>не</w:t>
            </w:r>
            <w:r w:rsidRPr="00CE7C8E">
              <w:rPr>
                <w:spacing w:val="32"/>
                <w:sz w:val="24"/>
                <w:szCs w:val="24"/>
                <w:lang w:val="ru-RU"/>
              </w:rPr>
              <w:t xml:space="preserve">  </w:t>
            </w:r>
            <w:r w:rsidRPr="00CE7C8E">
              <w:rPr>
                <w:sz w:val="24"/>
                <w:szCs w:val="24"/>
                <w:lang w:val="ru-RU"/>
              </w:rPr>
              <w:t>более</w:t>
            </w:r>
            <w:r w:rsidRPr="00CE7C8E">
              <w:rPr>
                <w:spacing w:val="33"/>
                <w:sz w:val="24"/>
                <w:szCs w:val="24"/>
                <w:lang w:val="ru-RU"/>
              </w:rPr>
              <w:t xml:space="preserve">  </w:t>
            </w:r>
            <w:r w:rsidRPr="00CE7C8E">
              <w:rPr>
                <w:sz w:val="24"/>
                <w:szCs w:val="24"/>
                <w:lang w:val="ru-RU"/>
              </w:rPr>
              <w:t>4х</w:t>
            </w:r>
            <w:r w:rsidRPr="00CE7C8E">
              <w:rPr>
                <w:spacing w:val="31"/>
                <w:sz w:val="24"/>
                <w:szCs w:val="24"/>
                <w:lang w:val="ru-RU"/>
              </w:rPr>
              <w:t xml:space="preserve">  </w:t>
            </w:r>
            <w:r w:rsidRPr="00CE7C8E">
              <w:rPr>
                <w:sz w:val="24"/>
                <w:szCs w:val="24"/>
                <w:lang w:val="ru-RU"/>
              </w:rPr>
              <w:lastRenderedPageBreak/>
              <w:t>нед</w:t>
            </w:r>
            <w:r w:rsidRPr="00CE7C8E">
              <w:rPr>
                <w:sz w:val="24"/>
                <w:szCs w:val="24"/>
                <w:lang w:val="ru-RU"/>
              </w:rPr>
              <w:t>о</w:t>
            </w:r>
            <w:r w:rsidRPr="00CE7C8E">
              <w:rPr>
                <w:sz w:val="24"/>
                <w:szCs w:val="24"/>
                <w:lang w:val="ru-RU"/>
              </w:rPr>
              <w:t>четов</w:t>
            </w:r>
            <w:r w:rsidRPr="00CE7C8E">
              <w:rPr>
                <w:spacing w:val="32"/>
                <w:sz w:val="24"/>
                <w:szCs w:val="24"/>
                <w:lang w:val="ru-RU"/>
              </w:rPr>
              <w:t xml:space="preserve">  </w:t>
            </w:r>
            <w:r w:rsidRPr="00CE7C8E">
              <w:rPr>
                <w:spacing w:val="-10"/>
                <w:sz w:val="24"/>
                <w:szCs w:val="24"/>
                <w:lang w:val="ru-RU"/>
              </w:rPr>
              <w:t>в</w:t>
            </w:r>
          </w:p>
        </w:tc>
        <w:tc>
          <w:tcPr>
            <w:tcW w:w="2110" w:type="dxa"/>
            <w:tcBorders>
              <w:top w:val="nil"/>
            </w:tcBorders>
          </w:tcPr>
          <w:p w:rsidR="00CE7C8E" w:rsidRPr="00CE7C8E" w:rsidRDefault="00CE7C8E" w:rsidP="00CE7C8E">
            <w:pPr>
              <w:pStyle w:val="TableParagraph"/>
              <w:rPr>
                <w:sz w:val="24"/>
                <w:szCs w:val="24"/>
                <w:lang w:val="ru-RU"/>
              </w:rPr>
            </w:pPr>
          </w:p>
        </w:tc>
      </w:tr>
    </w:tbl>
    <w:p w:rsidR="00CE7C8E" w:rsidRPr="00CE7C8E" w:rsidRDefault="00CE7C8E" w:rsidP="00CE7C8E">
      <w:pPr>
        <w:rPr>
          <w:rFonts w:cs="Times New Roman"/>
          <w:sz w:val="24"/>
          <w:szCs w:val="24"/>
        </w:rPr>
        <w:sectPr w:rsidR="00CE7C8E" w:rsidRPr="00CE7C8E">
          <w:pgSz w:w="11910" w:h="16840"/>
          <w:pgMar w:top="1040" w:right="720" w:bottom="280" w:left="1360" w:header="720" w:footer="720" w:gutter="0"/>
          <w:cols w:space="720"/>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
        <w:gridCol w:w="6470"/>
        <w:gridCol w:w="2110"/>
      </w:tblGrid>
      <w:tr w:rsidR="00CE7C8E" w:rsidRPr="00CE7C8E" w:rsidTr="00CE7C8E">
        <w:trPr>
          <w:trHeight w:val="2803"/>
        </w:trPr>
        <w:tc>
          <w:tcPr>
            <w:tcW w:w="1013" w:type="dxa"/>
          </w:tcPr>
          <w:p w:rsidR="00CE7C8E" w:rsidRPr="00CE7C8E" w:rsidRDefault="00CE7C8E" w:rsidP="00CE7C8E">
            <w:pPr>
              <w:pStyle w:val="TableParagraph"/>
              <w:rPr>
                <w:sz w:val="24"/>
                <w:szCs w:val="24"/>
                <w:lang w:val="ru-RU"/>
              </w:rPr>
            </w:pPr>
          </w:p>
        </w:tc>
        <w:tc>
          <w:tcPr>
            <w:tcW w:w="6470" w:type="dxa"/>
          </w:tcPr>
          <w:p w:rsidR="00CE7C8E" w:rsidRPr="00CE7C8E" w:rsidRDefault="00CE7C8E" w:rsidP="00CE7C8E">
            <w:pPr>
              <w:pStyle w:val="TableParagraph"/>
              <w:spacing w:before="5"/>
              <w:rPr>
                <w:sz w:val="24"/>
                <w:szCs w:val="24"/>
                <w:lang w:val="ru-RU"/>
              </w:rPr>
            </w:pPr>
            <w:r w:rsidRPr="00CE7C8E">
              <w:rPr>
                <w:sz w:val="24"/>
                <w:szCs w:val="24"/>
                <w:lang w:val="ru-RU"/>
              </w:rPr>
              <w:t>содержании</w:t>
            </w:r>
            <w:r w:rsidRPr="00CE7C8E">
              <w:rPr>
                <w:spacing w:val="-4"/>
                <w:sz w:val="24"/>
                <w:szCs w:val="24"/>
                <w:lang w:val="ru-RU"/>
              </w:rPr>
              <w:t xml:space="preserve"> </w:t>
            </w:r>
            <w:r w:rsidRPr="00CE7C8E">
              <w:rPr>
                <w:sz w:val="24"/>
                <w:szCs w:val="24"/>
                <w:lang w:val="ru-RU"/>
              </w:rPr>
              <w:t>и</w:t>
            </w:r>
            <w:r w:rsidRPr="00CE7C8E">
              <w:rPr>
                <w:spacing w:val="-4"/>
                <w:sz w:val="24"/>
                <w:szCs w:val="24"/>
                <w:lang w:val="ru-RU"/>
              </w:rPr>
              <w:t xml:space="preserve"> </w:t>
            </w:r>
            <w:r w:rsidRPr="00CE7C8E">
              <w:rPr>
                <w:sz w:val="24"/>
                <w:szCs w:val="24"/>
                <w:lang w:val="ru-RU"/>
              </w:rPr>
              <w:t>не</w:t>
            </w:r>
            <w:r w:rsidRPr="00CE7C8E">
              <w:rPr>
                <w:spacing w:val="-7"/>
                <w:sz w:val="24"/>
                <w:szCs w:val="24"/>
                <w:lang w:val="ru-RU"/>
              </w:rPr>
              <w:t xml:space="preserve"> </w:t>
            </w:r>
            <w:r w:rsidRPr="00CE7C8E">
              <w:rPr>
                <w:sz w:val="24"/>
                <w:szCs w:val="24"/>
                <w:lang w:val="ru-RU"/>
              </w:rPr>
              <w:t>более</w:t>
            </w:r>
            <w:r w:rsidRPr="00CE7C8E">
              <w:rPr>
                <w:spacing w:val="-4"/>
                <w:sz w:val="24"/>
                <w:szCs w:val="24"/>
                <w:lang w:val="ru-RU"/>
              </w:rPr>
              <w:t xml:space="preserve"> </w:t>
            </w:r>
            <w:r w:rsidRPr="00CE7C8E">
              <w:rPr>
                <w:sz w:val="24"/>
                <w:szCs w:val="24"/>
                <w:lang w:val="ru-RU"/>
              </w:rPr>
              <w:t>5</w:t>
            </w:r>
            <w:r w:rsidRPr="00CE7C8E">
              <w:rPr>
                <w:spacing w:val="-6"/>
                <w:sz w:val="24"/>
                <w:szCs w:val="24"/>
                <w:lang w:val="ru-RU"/>
              </w:rPr>
              <w:t xml:space="preserve"> </w:t>
            </w:r>
            <w:r w:rsidRPr="00CE7C8E">
              <w:rPr>
                <w:sz w:val="24"/>
                <w:szCs w:val="24"/>
                <w:lang w:val="ru-RU"/>
              </w:rPr>
              <w:t>речевых</w:t>
            </w:r>
            <w:r w:rsidRPr="00CE7C8E">
              <w:rPr>
                <w:spacing w:val="-3"/>
                <w:sz w:val="24"/>
                <w:szCs w:val="24"/>
                <w:lang w:val="ru-RU"/>
              </w:rPr>
              <w:t xml:space="preserve"> </w:t>
            </w:r>
            <w:r w:rsidRPr="00CE7C8E">
              <w:rPr>
                <w:spacing w:val="-2"/>
                <w:sz w:val="24"/>
                <w:szCs w:val="24"/>
                <w:lang w:val="ru-RU"/>
              </w:rPr>
              <w:t>недочета</w:t>
            </w:r>
          </w:p>
        </w:tc>
        <w:tc>
          <w:tcPr>
            <w:tcW w:w="2110" w:type="dxa"/>
          </w:tcPr>
          <w:p w:rsidR="00CE7C8E" w:rsidRPr="00CE7C8E" w:rsidRDefault="00CE7C8E" w:rsidP="00CE7C8E">
            <w:pPr>
              <w:pStyle w:val="TableParagraph"/>
              <w:rPr>
                <w:sz w:val="24"/>
                <w:szCs w:val="24"/>
                <w:lang w:val="ru-RU"/>
              </w:rPr>
            </w:pPr>
          </w:p>
        </w:tc>
      </w:tr>
      <w:tr w:rsidR="00CE7C8E" w:rsidRPr="00CE7C8E" w:rsidTr="00CE7C8E">
        <w:trPr>
          <w:trHeight w:val="275"/>
        </w:trPr>
        <w:tc>
          <w:tcPr>
            <w:tcW w:w="1013" w:type="dxa"/>
            <w:tcBorders>
              <w:bottom w:val="nil"/>
            </w:tcBorders>
          </w:tcPr>
          <w:p w:rsidR="00CE7C8E" w:rsidRPr="00CE7C8E" w:rsidRDefault="00CE7C8E" w:rsidP="00CE7C8E">
            <w:pPr>
              <w:pStyle w:val="TableParagraph"/>
              <w:spacing w:before="3" w:line="252" w:lineRule="exact"/>
              <w:rPr>
                <w:sz w:val="24"/>
                <w:szCs w:val="24"/>
              </w:rPr>
            </w:pPr>
            <w:r w:rsidRPr="00CE7C8E">
              <w:rPr>
                <w:spacing w:val="-10"/>
                <w:sz w:val="24"/>
                <w:szCs w:val="24"/>
              </w:rPr>
              <w:t>2</w:t>
            </w:r>
          </w:p>
        </w:tc>
        <w:tc>
          <w:tcPr>
            <w:tcW w:w="6470" w:type="dxa"/>
            <w:tcBorders>
              <w:bottom w:val="nil"/>
            </w:tcBorders>
          </w:tcPr>
          <w:p w:rsidR="00CE7C8E" w:rsidRPr="00CE7C8E" w:rsidRDefault="00CE7C8E" w:rsidP="00CE7C8E">
            <w:pPr>
              <w:pStyle w:val="TableParagraph"/>
              <w:spacing w:before="3" w:line="252" w:lineRule="exact"/>
              <w:rPr>
                <w:sz w:val="24"/>
                <w:szCs w:val="24"/>
              </w:rPr>
            </w:pPr>
            <w:r w:rsidRPr="00CE7C8E">
              <w:rPr>
                <w:sz w:val="24"/>
                <w:szCs w:val="24"/>
              </w:rPr>
              <w:t>1.Работа</w:t>
            </w:r>
            <w:r w:rsidRPr="00CE7C8E">
              <w:rPr>
                <w:spacing w:val="-12"/>
                <w:sz w:val="24"/>
                <w:szCs w:val="24"/>
              </w:rPr>
              <w:t xml:space="preserve"> </w:t>
            </w:r>
            <w:r w:rsidRPr="00CE7C8E">
              <w:rPr>
                <w:sz w:val="24"/>
                <w:szCs w:val="24"/>
              </w:rPr>
              <w:t>не</w:t>
            </w:r>
            <w:r w:rsidRPr="00CE7C8E">
              <w:rPr>
                <w:spacing w:val="-9"/>
                <w:sz w:val="24"/>
                <w:szCs w:val="24"/>
              </w:rPr>
              <w:t xml:space="preserve"> </w:t>
            </w:r>
            <w:r w:rsidRPr="00CE7C8E">
              <w:rPr>
                <w:sz w:val="24"/>
                <w:szCs w:val="24"/>
              </w:rPr>
              <w:t>соответствует</w:t>
            </w:r>
            <w:r w:rsidRPr="00CE7C8E">
              <w:rPr>
                <w:spacing w:val="-9"/>
                <w:sz w:val="24"/>
                <w:szCs w:val="24"/>
              </w:rPr>
              <w:t xml:space="preserve"> </w:t>
            </w:r>
            <w:r w:rsidRPr="00CE7C8E">
              <w:rPr>
                <w:spacing w:val="-2"/>
                <w:sz w:val="24"/>
                <w:szCs w:val="24"/>
              </w:rPr>
              <w:t>теме.</w:t>
            </w:r>
          </w:p>
        </w:tc>
        <w:tc>
          <w:tcPr>
            <w:tcW w:w="2110" w:type="dxa"/>
            <w:tcBorders>
              <w:bottom w:val="nil"/>
            </w:tcBorders>
          </w:tcPr>
          <w:p w:rsidR="00CE7C8E" w:rsidRPr="00CE7C8E" w:rsidRDefault="00CE7C8E" w:rsidP="00CE7C8E">
            <w:pPr>
              <w:pStyle w:val="TableParagraph"/>
              <w:spacing w:before="1"/>
              <w:rPr>
                <w:sz w:val="24"/>
                <w:szCs w:val="24"/>
              </w:rPr>
            </w:pPr>
            <w:r w:rsidRPr="00CE7C8E">
              <w:rPr>
                <w:spacing w:val="-2"/>
                <w:sz w:val="24"/>
                <w:szCs w:val="24"/>
              </w:rPr>
              <w:t>Допускаются:</w:t>
            </w:r>
          </w:p>
        </w:tc>
      </w:tr>
      <w:tr w:rsidR="00CE7C8E" w:rsidRPr="00CE7C8E" w:rsidTr="00CE7C8E">
        <w:trPr>
          <w:trHeight w:val="293"/>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spacing w:before="22" w:line="251" w:lineRule="exact"/>
              <w:rPr>
                <w:sz w:val="24"/>
                <w:szCs w:val="24"/>
              </w:rPr>
            </w:pPr>
            <w:r w:rsidRPr="00CE7C8E">
              <w:rPr>
                <w:sz w:val="24"/>
                <w:szCs w:val="24"/>
              </w:rPr>
              <w:t>2.Допущено</w:t>
            </w:r>
            <w:r w:rsidRPr="00CE7C8E">
              <w:rPr>
                <w:spacing w:val="-6"/>
                <w:sz w:val="24"/>
                <w:szCs w:val="24"/>
              </w:rPr>
              <w:t xml:space="preserve"> </w:t>
            </w:r>
            <w:r w:rsidRPr="00CE7C8E">
              <w:rPr>
                <w:sz w:val="24"/>
                <w:szCs w:val="24"/>
              </w:rPr>
              <w:t>много</w:t>
            </w:r>
            <w:r w:rsidRPr="00CE7C8E">
              <w:rPr>
                <w:spacing w:val="-9"/>
                <w:sz w:val="24"/>
                <w:szCs w:val="24"/>
              </w:rPr>
              <w:t xml:space="preserve"> </w:t>
            </w:r>
            <w:r w:rsidRPr="00CE7C8E">
              <w:rPr>
                <w:sz w:val="24"/>
                <w:szCs w:val="24"/>
              </w:rPr>
              <w:t>фактических</w:t>
            </w:r>
            <w:r w:rsidRPr="00CE7C8E">
              <w:rPr>
                <w:spacing w:val="-5"/>
                <w:sz w:val="24"/>
                <w:szCs w:val="24"/>
              </w:rPr>
              <w:t xml:space="preserve"> </w:t>
            </w:r>
            <w:r w:rsidRPr="00CE7C8E">
              <w:rPr>
                <w:spacing w:val="-2"/>
                <w:sz w:val="24"/>
                <w:szCs w:val="24"/>
              </w:rPr>
              <w:t>неточностей.</w:t>
            </w:r>
          </w:p>
        </w:tc>
        <w:tc>
          <w:tcPr>
            <w:tcW w:w="2110" w:type="dxa"/>
            <w:tcBorders>
              <w:top w:val="nil"/>
              <w:bottom w:val="nil"/>
            </w:tcBorders>
          </w:tcPr>
          <w:p w:rsidR="00CE7C8E" w:rsidRPr="00CE7C8E" w:rsidRDefault="00CE7C8E" w:rsidP="00CE7C8E">
            <w:pPr>
              <w:pStyle w:val="TableParagraph"/>
              <w:spacing w:before="10"/>
              <w:rPr>
                <w:sz w:val="24"/>
                <w:szCs w:val="24"/>
              </w:rPr>
            </w:pPr>
            <w:r w:rsidRPr="00CE7C8E">
              <w:rPr>
                <w:spacing w:val="-2"/>
                <w:sz w:val="24"/>
                <w:szCs w:val="24"/>
              </w:rPr>
              <w:t>7орф.</w:t>
            </w:r>
          </w:p>
        </w:tc>
      </w:tr>
      <w:tr w:rsidR="00CE7C8E" w:rsidRPr="00CE7C8E" w:rsidTr="00CE7C8E">
        <w:trPr>
          <w:trHeight w:val="286"/>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spacing w:before="21" w:line="245" w:lineRule="exact"/>
              <w:rPr>
                <w:sz w:val="24"/>
                <w:szCs w:val="24"/>
                <w:lang w:val="ru-RU"/>
              </w:rPr>
            </w:pPr>
            <w:r w:rsidRPr="00CE7C8E">
              <w:rPr>
                <w:sz w:val="24"/>
                <w:szCs w:val="24"/>
                <w:lang w:val="ru-RU"/>
              </w:rPr>
              <w:t>3.Нарушена</w:t>
            </w:r>
            <w:r w:rsidRPr="00CE7C8E">
              <w:rPr>
                <w:spacing w:val="27"/>
                <w:sz w:val="24"/>
                <w:szCs w:val="24"/>
                <w:lang w:val="ru-RU"/>
              </w:rPr>
              <w:t xml:space="preserve">  </w:t>
            </w:r>
            <w:r w:rsidRPr="00CE7C8E">
              <w:rPr>
                <w:sz w:val="24"/>
                <w:szCs w:val="24"/>
                <w:lang w:val="ru-RU"/>
              </w:rPr>
              <w:t>последовательность</w:t>
            </w:r>
            <w:r w:rsidRPr="00CE7C8E">
              <w:rPr>
                <w:spacing w:val="27"/>
                <w:sz w:val="24"/>
                <w:szCs w:val="24"/>
                <w:lang w:val="ru-RU"/>
              </w:rPr>
              <w:t xml:space="preserve">  </w:t>
            </w:r>
            <w:r w:rsidRPr="00CE7C8E">
              <w:rPr>
                <w:sz w:val="24"/>
                <w:szCs w:val="24"/>
                <w:lang w:val="ru-RU"/>
              </w:rPr>
              <w:t>изложения</w:t>
            </w:r>
            <w:r w:rsidRPr="00CE7C8E">
              <w:rPr>
                <w:spacing w:val="28"/>
                <w:sz w:val="24"/>
                <w:szCs w:val="24"/>
                <w:lang w:val="ru-RU"/>
              </w:rPr>
              <w:t xml:space="preserve">  </w:t>
            </w:r>
            <w:r w:rsidRPr="00CE7C8E">
              <w:rPr>
                <w:sz w:val="24"/>
                <w:szCs w:val="24"/>
                <w:lang w:val="ru-RU"/>
              </w:rPr>
              <w:t>мыслей</w:t>
            </w:r>
            <w:r w:rsidRPr="00CE7C8E">
              <w:rPr>
                <w:spacing w:val="27"/>
                <w:sz w:val="24"/>
                <w:szCs w:val="24"/>
                <w:lang w:val="ru-RU"/>
              </w:rPr>
              <w:t xml:space="preserve">  </w:t>
            </w:r>
            <w:r w:rsidRPr="00CE7C8E">
              <w:rPr>
                <w:sz w:val="24"/>
                <w:szCs w:val="24"/>
                <w:lang w:val="ru-RU"/>
              </w:rPr>
              <w:t>во</w:t>
            </w:r>
            <w:r w:rsidRPr="00CE7C8E">
              <w:rPr>
                <w:spacing w:val="28"/>
                <w:sz w:val="24"/>
                <w:szCs w:val="24"/>
                <w:lang w:val="ru-RU"/>
              </w:rPr>
              <w:t xml:space="preserve">  </w:t>
            </w:r>
            <w:r w:rsidRPr="00CE7C8E">
              <w:rPr>
                <w:spacing w:val="-4"/>
                <w:sz w:val="24"/>
                <w:szCs w:val="24"/>
                <w:lang w:val="ru-RU"/>
              </w:rPr>
              <w:t>всех</w:t>
            </w:r>
          </w:p>
        </w:tc>
        <w:tc>
          <w:tcPr>
            <w:tcW w:w="2110" w:type="dxa"/>
            <w:tcBorders>
              <w:top w:val="nil"/>
              <w:bottom w:val="nil"/>
            </w:tcBorders>
          </w:tcPr>
          <w:p w:rsidR="00CE7C8E" w:rsidRPr="00CE7C8E" w:rsidRDefault="00CE7C8E" w:rsidP="00CE7C8E">
            <w:pPr>
              <w:pStyle w:val="TableParagraph"/>
              <w:spacing w:before="9"/>
              <w:rPr>
                <w:sz w:val="24"/>
                <w:szCs w:val="24"/>
              </w:rPr>
            </w:pPr>
            <w:r w:rsidRPr="00CE7C8E">
              <w:rPr>
                <w:sz w:val="24"/>
                <w:szCs w:val="24"/>
              </w:rPr>
              <w:t>и</w:t>
            </w:r>
            <w:r w:rsidRPr="00CE7C8E">
              <w:rPr>
                <w:spacing w:val="66"/>
                <w:w w:val="150"/>
                <w:sz w:val="24"/>
                <w:szCs w:val="24"/>
              </w:rPr>
              <w:t xml:space="preserve"> </w:t>
            </w:r>
            <w:r w:rsidRPr="00CE7C8E">
              <w:rPr>
                <w:sz w:val="24"/>
                <w:szCs w:val="24"/>
              </w:rPr>
              <w:t>7</w:t>
            </w:r>
            <w:r w:rsidRPr="00CE7C8E">
              <w:rPr>
                <w:spacing w:val="67"/>
                <w:w w:val="150"/>
                <w:sz w:val="24"/>
                <w:szCs w:val="24"/>
              </w:rPr>
              <w:t xml:space="preserve"> </w:t>
            </w:r>
            <w:r w:rsidRPr="00CE7C8E">
              <w:rPr>
                <w:sz w:val="24"/>
                <w:szCs w:val="24"/>
              </w:rPr>
              <w:t>пунк.,</w:t>
            </w:r>
            <w:r w:rsidRPr="00CE7C8E">
              <w:rPr>
                <w:spacing w:val="67"/>
                <w:w w:val="150"/>
                <w:sz w:val="24"/>
                <w:szCs w:val="24"/>
              </w:rPr>
              <w:t xml:space="preserve"> </w:t>
            </w:r>
            <w:r w:rsidRPr="00CE7C8E">
              <w:rPr>
                <w:sz w:val="24"/>
                <w:szCs w:val="24"/>
              </w:rPr>
              <w:t>или</w:t>
            </w:r>
            <w:r w:rsidRPr="00CE7C8E">
              <w:rPr>
                <w:spacing w:val="67"/>
                <w:w w:val="150"/>
                <w:sz w:val="24"/>
                <w:szCs w:val="24"/>
              </w:rPr>
              <w:t xml:space="preserve"> </w:t>
            </w:r>
            <w:r w:rsidRPr="00CE7C8E">
              <w:rPr>
                <w:spacing w:val="-10"/>
                <w:sz w:val="24"/>
                <w:szCs w:val="24"/>
              </w:rPr>
              <w:t>6</w:t>
            </w:r>
          </w:p>
        </w:tc>
      </w:tr>
      <w:tr w:rsidR="00CE7C8E" w:rsidRPr="00CE7C8E" w:rsidTr="00CE7C8E">
        <w:trPr>
          <w:trHeight w:val="283"/>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spacing w:before="18" w:line="245" w:lineRule="exact"/>
              <w:rPr>
                <w:sz w:val="24"/>
                <w:szCs w:val="24"/>
                <w:lang w:val="ru-RU"/>
              </w:rPr>
            </w:pPr>
            <w:r w:rsidRPr="00CE7C8E">
              <w:rPr>
                <w:sz w:val="24"/>
                <w:szCs w:val="24"/>
                <w:lang w:val="ru-RU"/>
              </w:rPr>
              <w:t>частях</w:t>
            </w:r>
            <w:r w:rsidRPr="00CE7C8E">
              <w:rPr>
                <w:spacing w:val="66"/>
                <w:sz w:val="24"/>
                <w:szCs w:val="24"/>
                <w:lang w:val="ru-RU"/>
              </w:rPr>
              <w:t xml:space="preserve"> </w:t>
            </w:r>
            <w:r w:rsidRPr="00CE7C8E">
              <w:rPr>
                <w:sz w:val="24"/>
                <w:szCs w:val="24"/>
                <w:lang w:val="ru-RU"/>
              </w:rPr>
              <w:t>работы,</w:t>
            </w:r>
            <w:r w:rsidRPr="00CE7C8E">
              <w:rPr>
                <w:spacing w:val="67"/>
                <w:sz w:val="24"/>
                <w:szCs w:val="24"/>
                <w:lang w:val="ru-RU"/>
              </w:rPr>
              <w:t xml:space="preserve"> </w:t>
            </w:r>
            <w:r w:rsidRPr="00CE7C8E">
              <w:rPr>
                <w:sz w:val="24"/>
                <w:szCs w:val="24"/>
                <w:lang w:val="ru-RU"/>
              </w:rPr>
              <w:t>отсутствует</w:t>
            </w:r>
            <w:r w:rsidRPr="00CE7C8E">
              <w:rPr>
                <w:spacing w:val="68"/>
                <w:sz w:val="24"/>
                <w:szCs w:val="24"/>
                <w:lang w:val="ru-RU"/>
              </w:rPr>
              <w:t xml:space="preserve"> </w:t>
            </w:r>
            <w:r w:rsidRPr="00CE7C8E">
              <w:rPr>
                <w:sz w:val="24"/>
                <w:szCs w:val="24"/>
                <w:lang w:val="ru-RU"/>
              </w:rPr>
              <w:t>связь</w:t>
            </w:r>
            <w:r w:rsidRPr="00CE7C8E">
              <w:rPr>
                <w:spacing w:val="69"/>
                <w:sz w:val="24"/>
                <w:szCs w:val="24"/>
                <w:lang w:val="ru-RU"/>
              </w:rPr>
              <w:t xml:space="preserve"> </w:t>
            </w:r>
            <w:r w:rsidRPr="00CE7C8E">
              <w:rPr>
                <w:sz w:val="24"/>
                <w:szCs w:val="24"/>
                <w:lang w:val="ru-RU"/>
              </w:rPr>
              <w:t>между</w:t>
            </w:r>
            <w:r w:rsidRPr="00CE7C8E">
              <w:rPr>
                <w:spacing w:val="66"/>
                <w:sz w:val="24"/>
                <w:szCs w:val="24"/>
                <w:lang w:val="ru-RU"/>
              </w:rPr>
              <w:t xml:space="preserve"> </w:t>
            </w:r>
            <w:r w:rsidRPr="00CE7C8E">
              <w:rPr>
                <w:sz w:val="24"/>
                <w:szCs w:val="24"/>
                <w:lang w:val="ru-RU"/>
              </w:rPr>
              <w:t>ними,</w:t>
            </w:r>
            <w:r w:rsidRPr="00CE7C8E">
              <w:rPr>
                <w:spacing w:val="69"/>
                <w:sz w:val="24"/>
                <w:szCs w:val="24"/>
                <w:lang w:val="ru-RU"/>
              </w:rPr>
              <w:t xml:space="preserve"> </w:t>
            </w:r>
            <w:r w:rsidRPr="00CE7C8E">
              <w:rPr>
                <w:sz w:val="24"/>
                <w:szCs w:val="24"/>
                <w:lang w:val="ru-RU"/>
              </w:rPr>
              <w:t>часты</w:t>
            </w:r>
            <w:r w:rsidRPr="00CE7C8E">
              <w:rPr>
                <w:spacing w:val="67"/>
                <w:sz w:val="24"/>
                <w:szCs w:val="24"/>
                <w:lang w:val="ru-RU"/>
              </w:rPr>
              <w:t xml:space="preserve"> </w:t>
            </w:r>
            <w:r w:rsidRPr="00CE7C8E">
              <w:rPr>
                <w:spacing w:val="-2"/>
                <w:sz w:val="24"/>
                <w:szCs w:val="24"/>
                <w:lang w:val="ru-RU"/>
              </w:rPr>
              <w:t>случаи</w:t>
            </w:r>
          </w:p>
        </w:tc>
        <w:tc>
          <w:tcPr>
            <w:tcW w:w="2110" w:type="dxa"/>
            <w:tcBorders>
              <w:top w:val="nil"/>
              <w:bottom w:val="nil"/>
            </w:tcBorders>
          </w:tcPr>
          <w:p w:rsidR="00CE7C8E" w:rsidRPr="00CE7C8E" w:rsidRDefault="00CE7C8E" w:rsidP="00CE7C8E">
            <w:pPr>
              <w:pStyle w:val="TableParagraph"/>
              <w:spacing w:before="3"/>
              <w:rPr>
                <w:sz w:val="24"/>
                <w:szCs w:val="24"/>
              </w:rPr>
            </w:pPr>
            <w:r w:rsidRPr="00CE7C8E">
              <w:rPr>
                <w:sz w:val="24"/>
                <w:szCs w:val="24"/>
              </w:rPr>
              <w:t>орф.</w:t>
            </w:r>
            <w:r w:rsidRPr="00CE7C8E">
              <w:rPr>
                <w:spacing w:val="73"/>
                <w:sz w:val="24"/>
                <w:szCs w:val="24"/>
              </w:rPr>
              <w:t xml:space="preserve"> </w:t>
            </w:r>
            <w:r w:rsidRPr="00CE7C8E">
              <w:rPr>
                <w:sz w:val="24"/>
                <w:szCs w:val="24"/>
              </w:rPr>
              <w:t>и</w:t>
            </w:r>
            <w:r w:rsidRPr="00CE7C8E">
              <w:rPr>
                <w:spacing w:val="70"/>
                <w:sz w:val="24"/>
                <w:szCs w:val="24"/>
              </w:rPr>
              <w:t xml:space="preserve"> </w:t>
            </w:r>
            <w:r w:rsidRPr="00CE7C8E">
              <w:rPr>
                <w:sz w:val="24"/>
                <w:szCs w:val="24"/>
              </w:rPr>
              <w:t>8</w:t>
            </w:r>
            <w:r w:rsidRPr="00CE7C8E">
              <w:rPr>
                <w:spacing w:val="73"/>
                <w:sz w:val="24"/>
                <w:szCs w:val="24"/>
              </w:rPr>
              <w:t xml:space="preserve"> </w:t>
            </w:r>
            <w:r w:rsidRPr="00CE7C8E">
              <w:rPr>
                <w:sz w:val="24"/>
                <w:szCs w:val="24"/>
              </w:rPr>
              <w:t>пунк.,</w:t>
            </w:r>
            <w:r w:rsidRPr="00CE7C8E">
              <w:rPr>
                <w:spacing w:val="72"/>
                <w:sz w:val="24"/>
                <w:szCs w:val="24"/>
              </w:rPr>
              <w:t xml:space="preserve"> </w:t>
            </w:r>
            <w:r w:rsidRPr="00CE7C8E">
              <w:rPr>
                <w:spacing w:val="-10"/>
                <w:sz w:val="24"/>
                <w:szCs w:val="24"/>
              </w:rPr>
              <w:t>5</w:t>
            </w:r>
          </w:p>
        </w:tc>
      </w:tr>
      <w:tr w:rsidR="00CE7C8E" w:rsidRPr="00CE7C8E" w:rsidTr="00CE7C8E">
        <w:trPr>
          <w:trHeight w:val="283"/>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spacing w:before="18" w:line="245" w:lineRule="exact"/>
              <w:rPr>
                <w:sz w:val="24"/>
                <w:szCs w:val="24"/>
              </w:rPr>
            </w:pPr>
            <w:r w:rsidRPr="00CE7C8E">
              <w:rPr>
                <w:spacing w:val="-2"/>
                <w:sz w:val="24"/>
                <w:szCs w:val="24"/>
              </w:rPr>
              <w:t>неправильного</w:t>
            </w:r>
            <w:r w:rsidRPr="00CE7C8E">
              <w:rPr>
                <w:spacing w:val="10"/>
                <w:sz w:val="24"/>
                <w:szCs w:val="24"/>
              </w:rPr>
              <w:t xml:space="preserve"> </w:t>
            </w:r>
            <w:r w:rsidRPr="00CE7C8E">
              <w:rPr>
                <w:spacing w:val="-2"/>
                <w:sz w:val="24"/>
                <w:szCs w:val="24"/>
              </w:rPr>
              <w:t>словооупотребления.</w:t>
            </w:r>
          </w:p>
        </w:tc>
        <w:tc>
          <w:tcPr>
            <w:tcW w:w="2110" w:type="dxa"/>
            <w:tcBorders>
              <w:top w:val="nil"/>
              <w:bottom w:val="nil"/>
            </w:tcBorders>
          </w:tcPr>
          <w:p w:rsidR="00CE7C8E" w:rsidRPr="00CE7C8E" w:rsidRDefault="00CE7C8E" w:rsidP="00CE7C8E">
            <w:pPr>
              <w:pStyle w:val="TableParagraph"/>
              <w:spacing w:before="3"/>
              <w:rPr>
                <w:sz w:val="24"/>
                <w:szCs w:val="24"/>
              </w:rPr>
            </w:pPr>
            <w:r w:rsidRPr="00CE7C8E">
              <w:rPr>
                <w:sz w:val="24"/>
                <w:szCs w:val="24"/>
              </w:rPr>
              <w:t>орф.</w:t>
            </w:r>
            <w:r w:rsidRPr="00CE7C8E">
              <w:rPr>
                <w:spacing w:val="46"/>
                <w:sz w:val="24"/>
                <w:szCs w:val="24"/>
              </w:rPr>
              <w:t xml:space="preserve"> </w:t>
            </w:r>
            <w:r w:rsidRPr="00CE7C8E">
              <w:rPr>
                <w:sz w:val="24"/>
                <w:szCs w:val="24"/>
              </w:rPr>
              <w:t>и</w:t>
            </w:r>
            <w:r w:rsidRPr="00CE7C8E">
              <w:rPr>
                <w:spacing w:val="47"/>
                <w:sz w:val="24"/>
                <w:szCs w:val="24"/>
              </w:rPr>
              <w:t xml:space="preserve"> </w:t>
            </w:r>
            <w:r w:rsidRPr="00CE7C8E">
              <w:rPr>
                <w:sz w:val="24"/>
                <w:szCs w:val="24"/>
              </w:rPr>
              <w:t>9</w:t>
            </w:r>
            <w:r w:rsidRPr="00CE7C8E">
              <w:rPr>
                <w:spacing w:val="48"/>
                <w:sz w:val="24"/>
                <w:szCs w:val="24"/>
              </w:rPr>
              <w:t xml:space="preserve"> </w:t>
            </w:r>
            <w:r w:rsidRPr="00CE7C8E">
              <w:rPr>
                <w:sz w:val="24"/>
                <w:szCs w:val="24"/>
              </w:rPr>
              <w:t>пункт.,</w:t>
            </w:r>
            <w:r w:rsidRPr="00CE7C8E">
              <w:rPr>
                <w:spacing w:val="47"/>
                <w:sz w:val="24"/>
                <w:szCs w:val="24"/>
              </w:rPr>
              <w:t xml:space="preserve"> </w:t>
            </w:r>
            <w:r w:rsidRPr="00CE7C8E">
              <w:rPr>
                <w:spacing w:val="-10"/>
                <w:sz w:val="24"/>
                <w:szCs w:val="24"/>
              </w:rPr>
              <w:t>8</w:t>
            </w:r>
          </w:p>
        </w:tc>
      </w:tr>
      <w:tr w:rsidR="00CE7C8E" w:rsidRPr="00CE7C8E" w:rsidTr="00CE7C8E">
        <w:trPr>
          <w:trHeight w:val="288"/>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spacing w:before="30" w:line="238" w:lineRule="exact"/>
              <w:rPr>
                <w:sz w:val="24"/>
                <w:szCs w:val="24"/>
                <w:lang w:val="ru-RU"/>
              </w:rPr>
            </w:pPr>
            <w:r w:rsidRPr="00CE7C8E">
              <w:rPr>
                <w:sz w:val="24"/>
                <w:szCs w:val="24"/>
                <w:lang w:val="ru-RU"/>
              </w:rPr>
              <w:t>Крайне</w:t>
            </w:r>
            <w:r w:rsidRPr="00CE7C8E">
              <w:rPr>
                <w:spacing w:val="6"/>
                <w:sz w:val="24"/>
                <w:szCs w:val="24"/>
                <w:lang w:val="ru-RU"/>
              </w:rPr>
              <w:t xml:space="preserve"> </w:t>
            </w:r>
            <w:r w:rsidRPr="00CE7C8E">
              <w:rPr>
                <w:sz w:val="24"/>
                <w:szCs w:val="24"/>
                <w:lang w:val="ru-RU"/>
              </w:rPr>
              <w:t>беден</w:t>
            </w:r>
            <w:r w:rsidRPr="00CE7C8E">
              <w:rPr>
                <w:spacing w:val="6"/>
                <w:sz w:val="24"/>
                <w:szCs w:val="24"/>
                <w:lang w:val="ru-RU"/>
              </w:rPr>
              <w:t xml:space="preserve"> </w:t>
            </w:r>
            <w:r w:rsidRPr="00CE7C8E">
              <w:rPr>
                <w:sz w:val="24"/>
                <w:szCs w:val="24"/>
                <w:lang w:val="ru-RU"/>
              </w:rPr>
              <w:t>словарь,</w:t>
            </w:r>
            <w:r w:rsidRPr="00CE7C8E">
              <w:rPr>
                <w:spacing w:val="8"/>
                <w:sz w:val="24"/>
                <w:szCs w:val="24"/>
                <w:lang w:val="ru-RU"/>
              </w:rPr>
              <w:t xml:space="preserve"> </w:t>
            </w:r>
            <w:r w:rsidRPr="00CE7C8E">
              <w:rPr>
                <w:sz w:val="24"/>
                <w:szCs w:val="24"/>
                <w:lang w:val="ru-RU"/>
              </w:rPr>
              <w:t>работа</w:t>
            </w:r>
            <w:r w:rsidRPr="00CE7C8E">
              <w:rPr>
                <w:spacing w:val="8"/>
                <w:sz w:val="24"/>
                <w:szCs w:val="24"/>
                <w:lang w:val="ru-RU"/>
              </w:rPr>
              <w:t xml:space="preserve"> </w:t>
            </w:r>
            <w:r w:rsidRPr="00CE7C8E">
              <w:rPr>
                <w:sz w:val="24"/>
                <w:szCs w:val="24"/>
                <w:lang w:val="ru-RU"/>
              </w:rPr>
              <w:t>написана</w:t>
            </w:r>
            <w:r w:rsidRPr="00CE7C8E">
              <w:rPr>
                <w:spacing w:val="8"/>
                <w:sz w:val="24"/>
                <w:szCs w:val="24"/>
                <w:lang w:val="ru-RU"/>
              </w:rPr>
              <w:t xml:space="preserve"> </w:t>
            </w:r>
            <w:r w:rsidRPr="00CE7C8E">
              <w:rPr>
                <w:sz w:val="24"/>
                <w:szCs w:val="24"/>
                <w:lang w:val="ru-RU"/>
              </w:rPr>
              <w:t>короткими</w:t>
            </w:r>
            <w:r w:rsidRPr="00CE7C8E">
              <w:rPr>
                <w:spacing w:val="6"/>
                <w:sz w:val="24"/>
                <w:szCs w:val="24"/>
                <w:lang w:val="ru-RU"/>
              </w:rPr>
              <w:t xml:space="preserve"> </w:t>
            </w:r>
            <w:r w:rsidRPr="00CE7C8E">
              <w:rPr>
                <w:spacing w:val="-2"/>
                <w:sz w:val="24"/>
                <w:szCs w:val="24"/>
                <w:lang w:val="ru-RU"/>
              </w:rPr>
              <w:t>одноти</w:t>
            </w:r>
            <w:r w:rsidRPr="00CE7C8E">
              <w:rPr>
                <w:spacing w:val="-2"/>
                <w:sz w:val="24"/>
                <w:szCs w:val="24"/>
                <w:lang w:val="ru-RU"/>
              </w:rPr>
              <w:t>п</w:t>
            </w:r>
            <w:r w:rsidRPr="00CE7C8E">
              <w:rPr>
                <w:spacing w:val="-2"/>
                <w:sz w:val="24"/>
                <w:szCs w:val="24"/>
                <w:lang w:val="ru-RU"/>
              </w:rPr>
              <w:t>ными</w:t>
            </w:r>
          </w:p>
        </w:tc>
        <w:tc>
          <w:tcPr>
            <w:tcW w:w="2110" w:type="dxa"/>
            <w:tcBorders>
              <w:top w:val="nil"/>
              <w:bottom w:val="nil"/>
            </w:tcBorders>
          </w:tcPr>
          <w:p w:rsidR="00CE7C8E" w:rsidRPr="00CE7C8E" w:rsidRDefault="00CE7C8E" w:rsidP="00CE7C8E">
            <w:pPr>
              <w:pStyle w:val="TableParagraph"/>
              <w:spacing w:before="3"/>
              <w:rPr>
                <w:sz w:val="24"/>
                <w:szCs w:val="24"/>
              </w:rPr>
            </w:pPr>
            <w:r w:rsidRPr="00CE7C8E">
              <w:rPr>
                <w:sz w:val="24"/>
                <w:szCs w:val="24"/>
              </w:rPr>
              <w:t>орф.</w:t>
            </w:r>
            <w:r w:rsidRPr="00CE7C8E">
              <w:rPr>
                <w:spacing w:val="75"/>
                <w:sz w:val="24"/>
                <w:szCs w:val="24"/>
              </w:rPr>
              <w:t xml:space="preserve"> </w:t>
            </w:r>
            <w:r w:rsidRPr="00CE7C8E">
              <w:rPr>
                <w:sz w:val="24"/>
                <w:szCs w:val="24"/>
              </w:rPr>
              <w:t>и</w:t>
            </w:r>
            <w:r w:rsidRPr="00CE7C8E">
              <w:rPr>
                <w:spacing w:val="75"/>
                <w:sz w:val="24"/>
                <w:szCs w:val="24"/>
              </w:rPr>
              <w:t xml:space="preserve"> </w:t>
            </w:r>
            <w:r w:rsidRPr="00CE7C8E">
              <w:rPr>
                <w:sz w:val="24"/>
                <w:szCs w:val="24"/>
              </w:rPr>
              <w:t>6</w:t>
            </w:r>
            <w:r w:rsidRPr="00CE7C8E">
              <w:rPr>
                <w:spacing w:val="75"/>
                <w:sz w:val="24"/>
                <w:szCs w:val="24"/>
              </w:rPr>
              <w:t xml:space="preserve"> </w:t>
            </w:r>
            <w:r w:rsidRPr="00CE7C8E">
              <w:rPr>
                <w:sz w:val="24"/>
                <w:szCs w:val="24"/>
              </w:rPr>
              <w:t>пунк.,</w:t>
            </w:r>
            <w:r w:rsidRPr="00CE7C8E">
              <w:rPr>
                <w:spacing w:val="74"/>
                <w:sz w:val="24"/>
                <w:szCs w:val="24"/>
              </w:rPr>
              <w:t xml:space="preserve"> </w:t>
            </w:r>
            <w:r w:rsidRPr="00CE7C8E">
              <w:rPr>
                <w:spacing w:val="-10"/>
                <w:sz w:val="24"/>
                <w:szCs w:val="24"/>
              </w:rPr>
              <w:t>а</w:t>
            </w:r>
          </w:p>
        </w:tc>
      </w:tr>
      <w:tr w:rsidR="00CE7C8E" w:rsidRPr="00CE7C8E" w:rsidTr="00CE7C8E">
        <w:trPr>
          <w:trHeight w:val="283"/>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spacing w:before="23" w:line="240" w:lineRule="exact"/>
              <w:rPr>
                <w:sz w:val="24"/>
                <w:szCs w:val="24"/>
                <w:lang w:val="ru-RU"/>
              </w:rPr>
            </w:pPr>
            <w:r w:rsidRPr="00CE7C8E">
              <w:rPr>
                <w:sz w:val="24"/>
                <w:szCs w:val="24"/>
                <w:lang w:val="ru-RU"/>
              </w:rPr>
              <w:t>предложениями</w:t>
            </w:r>
            <w:r w:rsidRPr="00CE7C8E">
              <w:rPr>
                <w:spacing w:val="-2"/>
                <w:sz w:val="24"/>
                <w:szCs w:val="24"/>
                <w:lang w:val="ru-RU"/>
              </w:rPr>
              <w:t xml:space="preserve"> </w:t>
            </w:r>
            <w:r w:rsidRPr="00CE7C8E">
              <w:rPr>
                <w:sz w:val="24"/>
                <w:szCs w:val="24"/>
                <w:lang w:val="ru-RU"/>
              </w:rPr>
              <w:t>со слабо</w:t>
            </w:r>
            <w:r w:rsidRPr="00CE7C8E">
              <w:rPr>
                <w:spacing w:val="-3"/>
                <w:sz w:val="24"/>
                <w:szCs w:val="24"/>
                <w:lang w:val="ru-RU"/>
              </w:rPr>
              <w:t xml:space="preserve"> </w:t>
            </w:r>
            <w:r w:rsidRPr="00CE7C8E">
              <w:rPr>
                <w:sz w:val="24"/>
                <w:szCs w:val="24"/>
                <w:lang w:val="ru-RU"/>
              </w:rPr>
              <w:t>выраженной</w:t>
            </w:r>
            <w:r w:rsidRPr="00CE7C8E">
              <w:rPr>
                <w:spacing w:val="-2"/>
                <w:sz w:val="24"/>
                <w:szCs w:val="24"/>
                <w:lang w:val="ru-RU"/>
              </w:rPr>
              <w:t xml:space="preserve"> </w:t>
            </w:r>
            <w:r w:rsidRPr="00CE7C8E">
              <w:rPr>
                <w:sz w:val="24"/>
                <w:szCs w:val="24"/>
                <w:lang w:val="ru-RU"/>
              </w:rPr>
              <w:t>связью между</w:t>
            </w:r>
            <w:r w:rsidRPr="00CE7C8E">
              <w:rPr>
                <w:spacing w:val="-3"/>
                <w:sz w:val="24"/>
                <w:szCs w:val="24"/>
                <w:lang w:val="ru-RU"/>
              </w:rPr>
              <w:t xml:space="preserve"> </w:t>
            </w:r>
            <w:r w:rsidRPr="00CE7C8E">
              <w:rPr>
                <w:sz w:val="24"/>
                <w:szCs w:val="24"/>
                <w:lang w:val="ru-RU"/>
              </w:rPr>
              <w:t xml:space="preserve">ними, </w:t>
            </w:r>
            <w:r w:rsidRPr="00CE7C8E">
              <w:rPr>
                <w:spacing w:val="-2"/>
                <w:sz w:val="24"/>
                <w:szCs w:val="24"/>
                <w:lang w:val="ru-RU"/>
              </w:rPr>
              <w:t>часты</w:t>
            </w:r>
          </w:p>
        </w:tc>
        <w:tc>
          <w:tcPr>
            <w:tcW w:w="2110" w:type="dxa"/>
            <w:tcBorders>
              <w:top w:val="nil"/>
              <w:bottom w:val="nil"/>
            </w:tcBorders>
          </w:tcPr>
          <w:p w:rsidR="00CE7C8E" w:rsidRPr="00CE7C8E" w:rsidRDefault="00CE7C8E" w:rsidP="00CE7C8E">
            <w:pPr>
              <w:pStyle w:val="TableParagraph"/>
              <w:tabs>
                <w:tab w:val="left" w:pos="1016"/>
                <w:tab w:val="left" w:pos="1464"/>
              </w:tabs>
              <w:spacing w:line="250" w:lineRule="exact"/>
              <w:rPr>
                <w:sz w:val="24"/>
                <w:szCs w:val="24"/>
              </w:rPr>
            </w:pPr>
            <w:r w:rsidRPr="00CE7C8E">
              <w:rPr>
                <w:spacing w:val="-2"/>
                <w:sz w:val="24"/>
                <w:szCs w:val="24"/>
              </w:rPr>
              <w:t>также</w:t>
            </w:r>
            <w:r w:rsidRPr="00CE7C8E">
              <w:rPr>
                <w:sz w:val="24"/>
                <w:szCs w:val="24"/>
              </w:rPr>
              <w:tab/>
            </w:r>
            <w:r w:rsidRPr="00CE7C8E">
              <w:rPr>
                <w:spacing w:val="-10"/>
                <w:sz w:val="24"/>
                <w:szCs w:val="24"/>
              </w:rPr>
              <w:t>7</w:t>
            </w:r>
            <w:r w:rsidRPr="00CE7C8E">
              <w:rPr>
                <w:sz w:val="24"/>
                <w:szCs w:val="24"/>
              </w:rPr>
              <w:tab/>
            </w:r>
            <w:r w:rsidRPr="00CE7C8E">
              <w:rPr>
                <w:spacing w:val="-2"/>
                <w:sz w:val="24"/>
                <w:szCs w:val="24"/>
              </w:rPr>
              <w:t>грам.</w:t>
            </w:r>
          </w:p>
        </w:tc>
      </w:tr>
      <w:tr w:rsidR="00CE7C8E" w:rsidRPr="00CE7C8E" w:rsidTr="00CE7C8E">
        <w:trPr>
          <w:trHeight w:val="303"/>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spacing w:before="25"/>
              <w:rPr>
                <w:sz w:val="24"/>
                <w:szCs w:val="24"/>
              </w:rPr>
            </w:pPr>
            <w:r w:rsidRPr="00CE7C8E">
              <w:rPr>
                <w:sz w:val="24"/>
                <w:szCs w:val="24"/>
              </w:rPr>
              <w:t>случаи</w:t>
            </w:r>
            <w:r w:rsidRPr="00CE7C8E">
              <w:rPr>
                <w:spacing w:val="-11"/>
                <w:sz w:val="24"/>
                <w:szCs w:val="24"/>
              </w:rPr>
              <w:t xml:space="preserve"> </w:t>
            </w:r>
            <w:r w:rsidRPr="00CE7C8E">
              <w:rPr>
                <w:sz w:val="24"/>
                <w:szCs w:val="24"/>
              </w:rPr>
              <w:t>неправильного</w:t>
            </w:r>
            <w:r w:rsidRPr="00CE7C8E">
              <w:rPr>
                <w:spacing w:val="-11"/>
                <w:sz w:val="24"/>
                <w:szCs w:val="24"/>
              </w:rPr>
              <w:t xml:space="preserve"> </w:t>
            </w:r>
            <w:r w:rsidRPr="00CE7C8E">
              <w:rPr>
                <w:spacing w:val="-2"/>
                <w:sz w:val="24"/>
                <w:szCs w:val="24"/>
              </w:rPr>
              <w:t>словооупотребления.</w:t>
            </w:r>
          </w:p>
        </w:tc>
        <w:tc>
          <w:tcPr>
            <w:tcW w:w="2110" w:type="dxa"/>
            <w:tcBorders>
              <w:top w:val="nil"/>
              <w:bottom w:val="nil"/>
            </w:tcBorders>
          </w:tcPr>
          <w:p w:rsidR="00CE7C8E" w:rsidRPr="00CE7C8E" w:rsidRDefault="00CE7C8E" w:rsidP="00CE7C8E">
            <w:pPr>
              <w:pStyle w:val="TableParagraph"/>
              <w:spacing w:line="252" w:lineRule="exact"/>
              <w:rPr>
                <w:sz w:val="24"/>
                <w:szCs w:val="24"/>
              </w:rPr>
            </w:pPr>
            <w:r w:rsidRPr="00CE7C8E">
              <w:rPr>
                <w:spacing w:val="-2"/>
                <w:sz w:val="24"/>
                <w:szCs w:val="24"/>
              </w:rPr>
              <w:t>ошибок.</w:t>
            </w:r>
          </w:p>
        </w:tc>
      </w:tr>
      <w:tr w:rsidR="00CE7C8E" w:rsidRPr="00CE7C8E" w:rsidTr="00CE7C8E">
        <w:trPr>
          <w:trHeight w:val="294"/>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spacing w:before="16"/>
              <w:rPr>
                <w:sz w:val="24"/>
                <w:szCs w:val="24"/>
              </w:rPr>
            </w:pPr>
            <w:r w:rsidRPr="00CE7C8E">
              <w:rPr>
                <w:sz w:val="24"/>
                <w:szCs w:val="24"/>
              </w:rPr>
              <w:t>Нарушено</w:t>
            </w:r>
            <w:r w:rsidRPr="00CE7C8E">
              <w:rPr>
                <w:spacing w:val="-9"/>
                <w:sz w:val="24"/>
                <w:szCs w:val="24"/>
              </w:rPr>
              <w:t xml:space="preserve"> </w:t>
            </w:r>
            <w:r w:rsidRPr="00CE7C8E">
              <w:rPr>
                <w:sz w:val="24"/>
                <w:szCs w:val="24"/>
              </w:rPr>
              <w:t>стилевое</w:t>
            </w:r>
            <w:r w:rsidRPr="00CE7C8E">
              <w:rPr>
                <w:spacing w:val="-10"/>
                <w:sz w:val="24"/>
                <w:szCs w:val="24"/>
              </w:rPr>
              <w:t xml:space="preserve"> </w:t>
            </w:r>
            <w:r w:rsidRPr="00CE7C8E">
              <w:rPr>
                <w:sz w:val="24"/>
                <w:szCs w:val="24"/>
              </w:rPr>
              <w:t>единство</w:t>
            </w:r>
            <w:r w:rsidRPr="00CE7C8E">
              <w:rPr>
                <w:spacing w:val="-8"/>
                <w:sz w:val="24"/>
                <w:szCs w:val="24"/>
              </w:rPr>
              <w:t xml:space="preserve"> </w:t>
            </w:r>
            <w:r w:rsidRPr="00CE7C8E">
              <w:rPr>
                <w:spacing w:val="-2"/>
                <w:sz w:val="24"/>
                <w:szCs w:val="24"/>
              </w:rPr>
              <w:t>текста.</w:t>
            </w:r>
          </w:p>
        </w:tc>
        <w:tc>
          <w:tcPr>
            <w:tcW w:w="2110" w:type="dxa"/>
            <w:tcBorders>
              <w:top w:val="nil"/>
              <w:bottom w:val="nil"/>
            </w:tcBorders>
          </w:tcPr>
          <w:p w:rsidR="00CE7C8E" w:rsidRPr="00CE7C8E" w:rsidRDefault="00CE7C8E" w:rsidP="00CE7C8E">
            <w:pPr>
              <w:pStyle w:val="TableParagraph"/>
              <w:rPr>
                <w:sz w:val="24"/>
                <w:szCs w:val="24"/>
              </w:rPr>
            </w:pPr>
          </w:p>
        </w:tc>
      </w:tr>
      <w:tr w:rsidR="00CE7C8E" w:rsidRPr="00CE7C8E" w:rsidTr="00CE7C8E">
        <w:trPr>
          <w:trHeight w:val="289"/>
        </w:trPr>
        <w:tc>
          <w:tcPr>
            <w:tcW w:w="1013" w:type="dxa"/>
            <w:tcBorders>
              <w:top w:val="nil"/>
              <w:bottom w:val="nil"/>
            </w:tcBorders>
          </w:tcPr>
          <w:p w:rsidR="00CE7C8E" w:rsidRPr="00CE7C8E" w:rsidRDefault="00CE7C8E" w:rsidP="00CE7C8E">
            <w:pPr>
              <w:pStyle w:val="TableParagraph"/>
              <w:rPr>
                <w:sz w:val="24"/>
                <w:szCs w:val="24"/>
              </w:rPr>
            </w:pPr>
          </w:p>
        </w:tc>
        <w:tc>
          <w:tcPr>
            <w:tcW w:w="6470" w:type="dxa"/>
            <w:tcBorders>
              <w:top w:val="nil"/>
              <w:bottom w:val="nil"/>
            </w:tcBorders>
          </w:tcPr>
          <w:p w:rsidR="00CE7C8E" w:rsidRPr="00CE7C8E" w:rsidRDefault="00CE7C8E" w:rsidP="00CE7C8E">
            <w:pPr>
              <w:pStyle w:val="TableParagraph"/>
              <w:rPr>
                <w:sz w:val="24"/>
                <w:szCs w:val="24"/>
                <w:lang w:val="ru-RU"/>
              </w:rPr>
            </w:pPr>
            <w:r w:rsidRPr="00CE7C8E">
              <w:rPr>
                <w:sz w:val="24"/>
                <w:szCs w:val="24"/>
                <w:lang w:val="ru-RU"/>
              </w:rPr>
              <w:t>В</w:t>
            </w:r>
            <w:r w:rsidRPr="00CE7C8E">
              <w:rPr>
                <w:spacing w:val="49"/>
                <w:sz w:val="24"/>
                <w:szCs w:val="24"/>
                <w:lang w:val="ru-RU"/>
              </w:rPr>
              <w:t xml:space="preserve"> </w:t>
            </w:r>
            <w:r w:rsidRPr="00CE7C8E">
              <w:rPr>
                <w:sz w:val="24"/>
                <w:szCs w:val="24"/>
                <w:lang w:val="ru-RU"/>
              </w:rPr>
              <w:t>целом</w:t>
            </w:r>
            <w:r w:rsidRPr="00CE7C8E">
              <w:rPr>
                <w:spacing w:val="49"/>
                <w:sz w:val="24"/>
                <w:szCs w:val="24"/>
                <w:lang w:val="ru-RU"/>
              </w:rPr>
              <w:t xml:space="preserve"> </w:t>
            </w:r>
            <w:r w:rsidRPr="00CE7C8E">
              <w:rPr>
                <w:sz w:val="24"/>
                <w:szCs w:val="24"/>
                <w:lang w:val="ru-RU"/>
              </w:rPr>
              <w:t>в</w:t>
            </w:r>
            <w:r w:rsidRPr="00CE7C8E">
              <w:rPr>
                <w:spacing w:val="49"/>
                <w:sz w:val="24"/>
                <w:szCs w:val="24"/>
                <w:lang w:val="ru-RU"/>
              </w:rPr>
              <w:t xml:space="preserve"> </w:t>
            </w:r>
            <w:r w:rsidRPr="00CE7C8E">
              <w:rPr>
                <w:sz w:val="24"/>
                <w:szCs w:val="24"/>
                <w:lang w:val="ru-RU"/>
              </w:rPr>
              <w:t>работе</w:t>
            </w:r>
            <w:r w:rsidRPr="00CE7C8E">
              <w:rPr>
                <w:spacing w:val="51"/>
                <w:sz w:val="24"/>
                <w:szCs w:val="24"/>
                <w:lang w:val="ru-RU"/>
              </w:rPr>
              <w:t xml:space="preserve"> </w:t>
            </w:r>
            <w:r w:rsidRPr="00CE7C8E">
              <w:rPr>
                <w:sz w:val="24"/>
                <w:szCs w:val="24"/>
                <w:lang w:val="ru-RU"/>
              </w:rPr>
              <w:t>допущено</w:t>
            </w:r>
            <w:r w:rsidRPr="00CE7C8E">
              <w:rPr>
                <w:spacing w:val="49"/>
                <w:sz w:val="24"/>
                <w:szCs w:val="24"/>
                <w:lang w:val="ru-RU"/>
              </w:rPr>
              <w:t xml:space="preserve"> </w:t>
            </w:r>
            <w:r w:rsidRPr="00CE7C8E">
              <w:rPr>
                <w:sz w:val="24"/>
                <w:szCs w:val="24"/>
                <w:lang w:val="ru-RU"/>
              </w:rPr>
              <w:t>6</w:t>
            </w:r>
            <w:r w:rsidRPr="00CE7C8E">
              <w:rPr>
                <w:spacing w:val="47"/>
                <w:sz w:val="24"/>
                <w:szCs w:val="24"/>
                <w:lang w:val="ru-RU"/>
              </w:rPr>
              <w:t xml:space="preserve"> </w:t>
            </w:r>
            <w:r w:rsidRPr="00CE7C8E">
              <w:rPr>
                <w:sz w:val="24"/>
                <w:szCs w:val="24"/>
                <w:lang w:val="ru-RU"/>
              </w:rPr>
              <w:t>недочетов</w:t>
            </w:r>
            <w:r w:rsidRPr="00CE7C8E">
              <w:rPr>
                <w:spacing w:val="50"/>
                <w:sz w:val="24"/>
                <w:szCs w:val="24"/>
                <w:lang w:val="ru-RU"/>
              </w:rPr>
              <w:t xml:space="preserve"> </w:t>
            </w:r>
            <w:r w:rsidRPr="00CE7C8E">
              <w:rPr>
                <w:sz w:val="24"/>
                <w:szCs w:val="24"/>
                <w:lang w:val="ru-RU"/>
              </w:rPr>
              <w:t>в</w:t>
            </w:r>
            <w:r w:rsidRPr="00CE7C8E">
              <w:rPr>
                <w:spacing w:val="49"/>
                <w:sz w:val="24"/>
                <w:szCs w:val="24"/>
                <w:lang w:val="ru-RU"/>
              </w:rPr>
              <w:t xml:space="preserve"> </w:t>
            </w:r>
            <w:r w:rsidRPr="00CE7C8E">
              <w:rPr>
                <w:sz w:val="24"/>
                <w:szCs w:val="24"/>
                <w:lang w:val="ru-RU"/>
              </w:rPr>
              <w:t>соде</w:t>
            </w:r>
            <w:r w:rsidRPr="00CE7C8E">
              <w:rPr>
                <w:sz w:val="24"/>
                <w:szCs w:val="24"/>
                <w:lang w:val="ru-RU"/>
              </w:rPr>
              <w:t>р</w:t>
            </w:r>
            <w:r w:rsidRPr="00CE7C8E">
              <w:rPr>
                <w:sz w:val="24"/>
                <w:szCs w:val="24"/>
                <w:lang w:val="ru-RU"/>
              </w:rPr>
              <w:t>жании</w:t>
            </w:r>
            <w:r w:rsidRPr="00CE7C8E">
              <w:rPr>
                <w:spacing w:val="47"/>
                <w:sz w:val="24"/>
                <w:szCs w:val="24"/>
                <w:lang w:val="ru-RU"/>
              </w:rPr>
              <w:t xml:space="preserve"> </w:t>
            </w:r>
            <w:r w:rsidRPr="00CE7C8E">
              <w:rPr>
                <w:sz w:val="24"/>
                <w:szCs w:val="24"/>
                <w:lang w:val="ru-RU"/>
              </w:rPr>
              <w:t>идо</w:t>
            </w:r>
            <w:r w:rsidRPr="00CE7C8E">
              <w:rPr>
                <w:spacing w:val="48"/>
                <w:sz w:val="24"/>
                <w:szCs w:val="24"/>
                <w:lang w:val="ru-RU"/>
              </w:rPr>
              <w:t xml:space="preserve"> </w:t>
            </w:r>
            <w:r w:rsidRPr="00CE7C8E">
              <w:rPr>
                <w:spacing w:val="-10"/>
                <w:sz w:val="24"/>
                <w:szCs w:val="24"/>
                <w:lang w:val="ru-RU"/>
              </w:rPr>
              <w:t>7</w:t>
            </w:r>
          </w:p>
        </w:tc>
        <w:tc>
          <w:tcPr>
            <w:tcW w:w="2110" w:type="dxa"/>
            <w:tcBorders>
              <w:top w:val="nil"/>
              <w:bottom w:val="nil"/>
            </w:tcBorders>
          </w:tcPr>
          <w:p w:rsidR="00CE7C8E" w:rsidRPr="00CE7C8E" w:rsidRDefault="00CE7C8E" w:rsidP="00CE7C8E">
            <w:pPr>
              <w:pStyle w:val="TableParagraph"/>
              <w:rPr>
                <w:sz w:val="24"/>
                <w:szCs w:val="24"/>
                <w:lang w:val="ru-RU"/>
              </w:rPr>
            </w:pPr>
          </w:p>
        </w:tc>
      </w:tr>
      <w:tr w:rsidR="00CE7C8E" w:rsidRPr="00CE7C8E" w:rsidTr="00CE7C8E">
        <w:trPr>
          <w:trHeight w:val="310"/>
        </w:trPr>
        <w:tc>
          <w:tcPr>
            <w:tcW w:w="1013" w:type="dxa"/>
            <w:tcBorders>
              <w:top w:val="nil"/>
            </w:tcBorders>
          </w:tcPr>
          <w:p w:rsidR="00CE7C8E" w:rsidRPr="00CE7C8E" w:rsidRDefault="00CE7C8E" w:rsidP="00CE7C8E">
            <w:pPr>
              <w:pStyle w:val="TableParagraph"/>
              <w:rPr>
                <w:sz w:val="24"/>
                <w:szCs w:val="24"/>
                <w:lang w:val="ru-RU"/>
              </w:rPr>
            </w:pPr>
          </w:p>
        </w:tc>
        <w:tc>
          <w:tcPr>
            <w:tcW w:w="6470" w:type="dxa"/>
            <w:tcBorders>
              <w:top w:val="nil"/>
            </w:tcBorders>
          </w:tcPr>
          <w:p w:rsidR="00CE7C8E" w:rsidRPr="00CE7C8E" w:rsidRDefault="00CE7C8E" w:rsidP="00CE7C8E">
            <w:pPr>
              <w:pStyle w:val="TableParagraph"/>
              <w:spacing w:before="12"/>
              <w:rPr>
                <w:sz w:val="24"/>
                <w:szCs w:val="24"/>
              </w:rPr>
            </w:pPr>
            <w:r w:rsidRPr="00CE7C8E">
              <w:rPr>
                <w:sz w:val="24"/>
                <w:szCs w:val="24"/>
              </w:rPr>
              <w:t>речевых</w:t>
            </w:r>
            <w:r w:rsidRPr="00CE7C8E">
              <w:rPr>
                <w:spacing w:val="-6"/>
                <w:sz w:val="24"/>
                <w:szCs w:val="24"/>
              </w:rPr>
              <w:t xml:space="preserve"> </w:t>
            </w:r>
            <w:r w:rsidRPr="00CE7C8E">
              <w:rPr>
                <w:spacing w:val="-2"/>
                <w:sz w:val="24"/>
                <w:szCs w:val="24"/>
              </w:rPr>
              <w:t>недочетов</w:t>
            </w:r>
          </w:p>
        </w:tc>
        <w:tc>
          <w:tcPr>
            <w:tcW w:w="2110" w:type="dxa"/>
            <w:tcBorders>
              <w:top w:val="nil"/>
            </w:tcBorders>
          </w:tcPr>
          <w:p w:rsidR="00CE7C8E" w:rsidRPr="00CE7C8E" w:rsidRDefault="00CE7C8E" w:rsidP="00CE7C8E">
            <w:pPr>
              <w:pStyle w:val="TableParagraph"/>
              <w:rPr>
                <w:sz w:val="24"/>
                <w:szCs w:val="24"/>
              </w:rPr>
            </w:pPr>
          </w:p>
        </w:tc>
      </w:tr>
    </w:tbl>
    <w:p w:rsidR="00CE7C8E" w:rsidRPr="00CE7C8E" w:rsidRDefault="00CE7C8E" w:rsidP="00CE7C8E">
      <w:pPr>
        <w:pStyle w:val="aff3"/>
        <w:spacing w:before="59"/>
        <w:ind w:left="0"/>
        <w:rPr>
          <w:sz w:val="28"/>
          <w:szCs w:val="28"/>
        </w:rPr>
      </w:pPr>
    </w:p>
    <w:p w:rsidR="00CE7C8E" w:rsidRPr="00CE7C8E" w:rsidRDefault="00CE7C8E" w:rsidP="00CE7C8E">
      <w:pPr>
        <w:pStyle w:val="aff3"/>
        <w:spacing w:line="268" w:lineRule="auto"/>
        <w:ind w:left="0" w:right="229" w:firstLine="547"/>
        <w:rPr>
          <w:sz w:val="28"/>
          <w:szCs w:val="28"/>
        </w:rPr>
      </w:pPr>
      <w:r w:rsidRPr="00CE7C8E">
        <w:rPr>
          <w:sz w:val="28"/>
          <w:szCs w:val="28"/>
        </w:rPr>
        <w:t>При оценке сочинения необходимо учитывать самостоятельность, ориг</w:t>
      </w:r>
      <w:r w:rsidRPr="00CE7C8E">
        <w:rPr>
          <w:sz w:val="28"/>
          <w:szCs w:val="28"/>
        </w:rPr>
        <w:t>и</w:t>
      </w:r>
      <w:r w:rsidRPr="00CE7C8E">
        <w:rPr>
          <w:sz w:val="28"/>
          <w:szCs w:val="28"/>
        </w:rPr>
        <w:t>нальность замысла ученического сочинения, уровень его композ</w:t>
      </w:r>
      <w:r w:rsidRPr="00CE7C8E">
        <w:rPr>
          <w:sz w:val="28"/>
          <w:szCs w:val="28"/>
        </w:rPr>
        <w:t>и</w:t>
      </w:r>
      <w:r w:rsidRPr="00CE7C8E">
        <w:rPr>
          <w:sz w:val="28"/>
          <w:szCs w:val="28"/>
        </w:rPr>
        <w:t>ционного и речевого оформления. Наличие оригинального замысла, его хорошая реализ</w:t>
      </w:r>
      <w:r w:rsidRPr="00CE7C8E">
        <w:rPr>
          <w:sz w:val="28"/>
          <w:szCs w:val="28"/>
        </w:rPr>
        <w:t>а</w:t>
      </w:r>
      <w:r w:rsidRPr="00CE7C8E">
        <w:rPr>
          <w:sz w:val="28"/>
          <w:szCs w:val="28"/>
        </w:rPr>
        <w:t>ция позволяют повысить первую оценку за сочинение на один балл.</w:t>
      </w:r>
    </w:p>
    <w:p w:rsidR="00CE7C8E" w:rsidRPr="00CE7C8E" w:rsidRDefault="00CE7C8E" w:rsidP="00CE7C8E">
      <w:pPr>
        <w:pStyle w:val="aff3"/>
        <w:spacing w:before="9" w:line="268" w:lineRule="auto"/>
        <w:ind w:left="0" w:right="226" w:firstLine="547"/>
        <w:rPr>
          <w:sz w:val="28"/>
          <w:szCs w:val="28"/>
        </w:rPr>
      </w:pPr>
      <w:r w:rsidRPr="00CE7C8E">
        <w:rPr>
          <w:sz w:val="28"/>
          <w:szCs w:val="28"/>
        </w:rPr>
        <w:t>Если</w:t>
      </w:r>
      <w:r w:rsidRPr="00CE7C8E">
        <w:rPr>
          <w:spacing w:val="-2"/>
          <w:sz w:val="28"/>
          <w:szCs w:val="28"/>
        </w:rPr>
        <w:t xml:space="preserve"> </w:t>
      </w:r>
      <w:r w:rsidRPr="00CE7C8E">
        <w:rPr>
          <w:sz w:val="28"/>
          <w:szCs w:val="28"/>
        </w:rPr>
        <w:t>объем</w:t>
      </w:r>
      <w:r w:rsidRPr="00CE7C8E">
        <w:rPr>
          <w:spacing w:val="-3"/>
          <w:sz w:val="28"/>
          <w:szCs w:val="28"/>
        </w:rPr>
        <w:t xml:space="preserve"> </w:t>
      </w:r>
      <w:r w:rsidRPr="00CE7C8E">
        <w:rPr>
          <w:sz w:val="28"/>
          <w:szCs w:val="28"/>
        </w:rPr>
        <w:t>сочинения</w:t>
      </w:r>
      <w:r w:rsidRPr="00CE7C8E">
        <w:rPr>
          <w:spacing w:val="-4"/>
          <w:sz w:val="28"/>
          <w:szCs w:val="28"/>
        </w:rPr>
        <w:t xml:space="preserve"> </w:t>
      </w:r>
      <w:r w:rsidRPr="00CE7C8E">
        <w:rPr>
          <w:sz w:val="28"/>
          <w:szCs w:val="28"/>
        </w:rPr>
        <w:t>в</w:t>
      </w:r>
      <w:r w:rsidRPr="00CE7C8E">
        <w:rPr>
          <w:spacing w:val="-2"/>
          <w:sz w:val="28"/>
          <w:szCs w:val="28"/>
        </w:rPr>
        <w:t xml:space="preserve"> </w:t>
      </w:r>
      <w:r w:rsidRPr="00CE7C8E">
        <w:rPr>
          <w:sz w:val="28"/>
          <w:szCs w:val="28"/>
        </w:rPr>
        <w:t>полтора</w:t>
      </w:r>
      <w:r w:rsidRPr="00CE7C8E">
        <w:rPr>
          <w:spacing w:val="-1"/>
          <w:sz w:val="28"/>
          <w:szCs w:val="28"/>
        </w:rPr>
        <w:t xml:space="preserve"> </w:t>
      </w:r>
      <w:r w:rsidRPr="00CE7C8E">
        <w:rPr>
          <w:sz w:val="28"/>
          <w:szCs w:val="28"/>
        </w:rPr>
        <w:t>–</w:t>
      </w:r>
      <w:r w:rsidRPr="00CE7C8E">
        <w:rPr>
          <w:spacing w:val="-2"/>
          <w:sz w:val="28"/>
          <w:szCs w:val="28"/>
        </w:rPr>
        <w:t xml:space="preserve"> </w:t>
      </w:r>
      <w:r w:rsidRPr="00CE7C8E">
        <w:rPr>
          <w:sz w:val="28"/>
          <w:szCs w:val="28"/>
        </w:rPr>
        <w:t>два</w:t>
      </w:r>
      <w:r w:rsidRPr="00CE7C8E">
        <w:rPr>
          <w:spacing w:val="-3"/>
          <w:sz w:val="28"/>
          <w:szCs w:val="28"/>
        </w:rPr>
        <w:t xml:space="preserve"> </w:t>
      </w:r>
      <w:r w:rsidRPr="00CE7C8E">
        <w:rPr>
          <w:sz w:val="28"/>
          <w:szCs w:val="28"/>
        </w:rPr>
        <w:t>раза</w:t>
      </w:r>
      <w:r w:rsidRPr="00CE7C8E">
        <w:rPr>
          <w:spacing w:val="-3"/>
          <w:sz w:val="28"/>
          <w:szCs w:val="28"/>
        </w:rPr>
        <w:t xml:space="preserve"> </w:t>
      </w:r>
      <w:r w:rsidRPr="00CE7C8E">
        <w:rPr>
          <w:sz w:val="28"/>
          <w:szCs w:val="28"/>
        </w:rPr>
        <w:t>больше</w:t>
      </w:r>
      <w:r w:rsidRPr="00CE7C8E">
        <w:rPr>
          <w:spacing w:val="-1"/>
          <w:sz w:val="28"/>
          <w:szCs w:val="28"/>
        </w:rPr>
        <w:t xml:space="preserve"> </w:t>
      </w:r>
      <w:r w:rsidRPr="00CE7C8E">
        <w:rPr>
          <w:sz w:val="28"/>
          <w:szCs w:val="28"/>
        </w:rPr>
        <w:t>указанного</w:t>
      </w:r>
      <w:r w:rsidRPr="00CE7C8E">
        <w:rPr>
          <w:spacing w:val="-2"/>
          <w:sz w:val="28"/>
          <w:szCs w:val="28"/>
        </w:rPr>
        <w:t xml:space="preserve"> </w:t>
      </w:r>
      <w:r w:rsidRPr="00CE7C8E">
        <w:rPr>
          <w:sz w:val="28"/>
          <w:szCs w:val="28"/>
        </w:rPr>
        <w:t>в</w:t>
      </w:r>
      <w:r w:rsidRPr="00CE7C8E">
        <w:rPr>
          <w:spacing w:val="-2"/>
          <w:sz w:val="28"/>
          <w:szCs w:val="28"/>
        </w:rPr>
        <w:t xml:space="preserve"> </w:t>
      </w:r>
      <w:r w:rsidRPr="00CE7C8E">
        <w:rPr>
          <w:sz w:val="28"/>
          <w:szCs w:val="28"/>
        </w:rPr>
        <w:t>настоящих</w:t>
      </w:r>
      <w:r w:rsidRPr="00CE7C8E">
        <w:rPr>
          <w:spacing w:val="-2"/>
          <w:sz w:val="28"/>
          <w:szCs w:val="28"/>
        </w:rPr>
        <w:t xml:space="preserve"> </w:t>
      </w:r>
      <w:r w:rsidRPr="00CE7C8E">
        <w:rPr>
          <w:sz w:val="28"/>
          <w:szCs w:val="28"/>
        </w:rPr>
        <w:t>нормах, то при оценке работы следует исходить из нормативов, увеличенных для отметки «4» на одну,</w:t>
      </w:r>
      <w:r w:rsidRPr="00CE7C8E">
        <w:rPr>
          <w:spacing w:val="-3"/>
          <w:sz w:val="28"/>
          <w:szCs w:val="28"/>
        </w:rPr>
        <w:t xml:space="preserve"> </w:t>
      </w:r>
      <w:r w:rsidRPr="00CE7C8E">
        <w:rPr>
          <w:sz w:val="28"/>
          <w:szCs w:val="28"/>
        </w:rPr>
        <w:t>а</w:t>
      </w:r>
      <w:r w:rsidRPr="00CE7C8E">
        <w:rPr>
          <w:spacing w:val="-2"/>
          <w:sz w:val="28"/>
          <w:szCs w:val="28"/>
        </w:rPr>
        <w:t xml:space="preserve"> </w:t>
      </w:r>
      <w:r w:rsidRPr="00CE7C8E">
        <w:rPr>
          <w:sz w:val="28"/>
          <w:szCs w:val="28"/>
        </w:rPr>
        <w:t>для</w:t>
      </w:r>
      <w:r w:rsidRPr="00CE7C8E">
        <w:rPr>
          <w:spacing w:val="-3"/>
          <w:sz w:val="28"/>
          <w:szCs w:val="28"/>
        </w:rPr>
        <w:t xml:space="preserve"> </w:t>
      </w:r>
      <w:r w:rsidRPr="00CE7C8E">
        <w:rPr>
          <w:sz w:val="28"/>
          <w:szCs w:val="28"/>
        </w:rPr>
        <w:t>отметки «3»</w:t>
      </w:r>
      <w:r w:rsidRPr="00CE7C8E">
        <w:rPr>
          <w:spacing w:val="-6"/>
          <w:sz w:val="28"/>
          <w:szCs w:val="28"/>
        </w:rPr>
        <w:t xml:space="preserve"> </w:t>
      </w:r>
      <w:r w:rsidRPr="00CE7C8E">
        <w:rPr>
          <w:sz w:val="28"/>
          <w:szCs w:val="28"/>
        </w:rPr>
        <w:t>на</w:t>
      </w:r>
      <w:r w:rsidRPr="00CE7C8E">
        <w:rPr>
          <w:spacing w:val="-4"/>
          <w:sz w:val="28"/>
          <w:szCs w:val="28"/>
        </w:rPr>
        <w:t xml:space="preserve"> </w:t>
      </w:r>
      <w:r w:rsidRPr="00CE7C8E">
        <w:rPr>
          <w:sz w:val="28"/>
          <w:szCs w:val="28"/>
        </w:rPr>
        <w:t>две</w:t>
      </w:r>
      <w:r w:rsidRPr="00CE7C8E">
        <w:rPr>
          <w:spacing w:val="-4"/>
          <w:sz w:val="28"/>
          <w:szCs w:val="28"/>
        </w:rPr>
        <w:t xml:space="preserve"> </w:t>
      </w:r>
      <w:r w:rsidRPr="00CE7C8E">
        <w:rPr>
          <w:sz w:val="28"/>
          <w:szCs w:val="28"/>
        </w:rPr>
        <w:t>единицы.</w:t>
      </w:r>
      <w:r w:rsidRPr="00CE7C8E">
        <w:rPr>
          <w:spacing w:val="-4"/>
          <w:sz w:val="28"/>
          <w:szCs w:val="28"/>
        </w:rPr>
        <w:t xml:space="preserve"> </w:t>
      </w:r>
      <w:r w:rsidRPr="00CE7C8E">
        <w:rPr>
          <w:sz w:val="28"/>
          <w:szCs w:val="28"/>
        </w:rPr>
        <w:t>Например,</w:t>
      </w:r>
      <w:r w:rsidRPr="00CE7C8E">
        <w:rPr>
          <w:spacing w:val="-3"/>
          <w:sz w:val="28"/>
          <w:szCs w:val="28"/>
        </w:rPr>
        <w:t xml:space="preserve"> </w:t>
      </w:r>
      <w:r w:rsidRPr="00CE7C8E">
        <w:rPr>
          <w:sz w:val="28"/>
          <w:szCs w:val="28"/>
        </w:rPr>
        <w:t>при</w:t>
      </w:r>
      <w:r w:rsidRPr="00CE7C8E">
        <w:rPr>
          <w:spacing w:val="-2"/>
          <w:sz w:val="28"/>
          <w:szCs w:val="28"/>
        </w:rPr>
        <w:t xml:space="preserve"> </w:t>
      </w:r>
      <w:r w:rsidRPr="00CE7C8E">
        <w:rPr>
          <w:sz w:val="28"/>
          <w:szCs w:val="28"/>
        </w:rPr>
        <w:t>оценке</w:t>
      </w:r>
      <w:r w:rsidRPr="00CE7C8E">
        <w:rPr>
          <w:spacing w:val="-4"/>
          <w:sz w:val="28"/>
          <w:szCs w:val="28"/>
        </w:rPr>
        <w:t xml:space="preserve"> </w:t>
      </w:r>
      <w:r w:rsidRPr="00CE7C8E">
        <w:rPr>
          <w:sz w:val="28"/>
          <w:szCs w:val="28"/>
        </w:rPr>
        <w:t>грамотности «4»</w:t>
      </w:r>
      <w:r w:rsidRPr="00CE7C8E">
        <w:rPr>
          <w:spacing w:val="-7"/>
          <w:sz w:val="28"/>
          <w:szCs w:val="28"/>
        </w:rPr>
        <w:t xml:space="preserve"> </w:t>
      </w:r>
      <w:r w:rsidRPr="00CE7C8E">
        <w:rPr>
          <w:sz w:val="28"/>
          <w:szCs w:val="28"/>
        </w:rPr>
        <w:t>ставится при 3 орфографических, 2 пунктуационных и 2 грамматических ошибках или при с</w:t>
      </w:r>
      <w:r w:rsidRPr="00CE7C8E">
        <w:rPr>
          <w:sz w:val="28"/>
          <w:szCs w:val="28"/>
        </w:rPr>
        <w:t>о</w:t>
      </w:r>
      <w:r w:rsidRPr="00CE7C8E">
        <w:rPr>
          <w:sz w:val="28"/>
          <w:szCs w:val="28"/>
        </w:rPr>
        <w:t>отношениях:</w:t>
      </w:r>
      <w:r w:rsidRPr="00CE7C8E">
        <w:rPr>
          <w:spacing w:val="-1"/>
          <w:sz w:val="28"/>
          <w:szCs w:val="28"/>
        </w:rPr>
        <w:t xml:space="preserve"> </w:t>
      </w:r>
      <w:r w:rsidRPr="00CE7C8E">
        <w:rPr>
          <w:sz w:val="28"/>
          <w:szCs w:val="28"/>
        </w:rPr>
        <w:t>2 – 3</w:t>
      </w:r>
      <w:r w:rsidRPr="00CE7C8E">
        <w:rPr>
          <w:spacing w:val="-1"/>
          <w:sz w:val="28"/>
          <w:szCs w:val="28"/>
        </w:rPr>
        <w:t xml:space="preserve"> </w:t>
      </w:r>
      <w:r w:rsidRPr="00CE7C8E">
        <w:rPr>
          <w:sz w:val="28"/>
          <w:szCs w:val="28"/>
        </w:rPr>
        <w:t>– 2,</w:t>
      </w:r>
      <w:r w:rsidRPr="00CE7C8E">
        <w:rPr>
          <w:spacing w:val="-1"/>
          <w:sz w:val="28"/>
          <w:szCs w:val="28"/>
        </w:rPr>
        <w:t xml:space="preserve"> </w:t>
      </w:r>
      <w:r w:rsidRPr="00CE7C8E">
        <w:rPr>
          <w:sz w:val="28"/>
          <w:szCs w:val="28"/>
        </w:rPr>
        <w:t>2 –</w:t>
      </w:r>
      <w:r w:rsidRPr="00CE7C8E">
        <w:rPr>
          <w:spacing w:val="-1"/>
          <w:sz w:val="28"/>
          <w:szCs w:val="28"/>
        </w:rPr>
        <w:t xml:space="preserve"> </w:t>
      </w:r>
      <w:r w:rsidRPr="00CE7C8E">
        <w:rPr>
          <w:sz w:val="28"/>
          <w:szCs w:val="28"/>
        </w:rPr>
        <w:t>2 –</w:t>
      </w:r>
      <w:r w:rsidRPr="00CE7C8E">
        <w:rPr>
          <w:spacing w:val="1"/>
          <w:sz w:val="28"/>
          <w:szCs w:val="28"/>
        </w:rPr>
        <w:t xml:space="preserve"> </w:t>
      </w:r>
      <w:r w:rsidRPr="00CE7C8E">
        <w:rPr>
          <w:sz w:val="28"/>
          <w:szCs w:val="28"/>
        </w:rPr>
        <w:t>3;</w:t>
      </w:r>
      <w:r w:rsidRPr="00CE7C8E">
        <w:rPr>
          <w:spacing w:val="4"/>
          <w:sz w:val="28"/>
          <w:szCs w:val="28"/>
        </w:rPr>
        <w:t xml:space="preserve"> </w:t>
      </w:r>
      <w:r w:rsidRPr="00CE7C8E">
        <w:rPr>
          <w:sz w:val="28"/>
          <w:szCs w:val="28"/>
        </w:rPr>
        <w:t>«3»</w:t>
      </w:r>
      <w:r w:rsidRPr="00CE7C8E">
        <w:rPr>
          <w:spacing w:val="-6"/>
          <w:sz w:val="28"/>
          <w:szCs w:val="28"/>
        </w:rPr>
        <w:t xml:space="preserve"> </w:t>
      </w:r>
      <w:r w:rsidRPr="00CE7C8E">
        <w:rPr>
          <w:sz w:val="28"/>
          <w:szCs w:val="28"/>
        </w:rPr>
        <w:t>ставится</w:t>
      </w:r>
      <w:r w:rsidRPr="00CE7C8E">
        <w:rPr>
          <w:spacing w:val="1"/>
          <w:sz w:val="28"/>
          <w:szCs w:val="28"/>
        </w:rPr>
        <w:t xml:space="preserve"> </w:t>
      </w:r>
      <w:r w:rsidRPr="00CE7C8E">
        <w:rPr>
          <w:sz w:val="28"/>
          <w:szCs w:val="28"/>
        </w:rPr>
        <w:t>при соотношениях:</w:t>
      </w:r>
      <w:r w:rsidRPr="00CE7C8E">
        <w:rPr>
          <w:spacing w:val="-1"/>
          <w:sz w:val="28"/>
          <w:szCs w:val="28"/>
        </w:rPr>
        <w:t xml:space="preserve"> </w:t>
      </w:r>
      <w:r w:rsidRPr="00CE7C8E">
        <w:rPr>
          <w:sz w:val="28"/>
          <w:szCs w:val="28"/>
        </w:rPr>
        <w:t>6</w:t>
      </w:r>
      <w:r w:rsidRPr="00CE7C8E">
        <w:rPr>
          <w:spacing w:val="4"/>
          <w:sz w:val="28"/>
          <w:szCs w:val="28"/>
        </w:rPr>
        <w:t xml:space="preserve"> </w:t>
      </w:r>
      <w:r w:rsidRPr="00CE7C8E">
        <w:rPr>
          <w:sz w:val="28"/>
          <w:szCs w:val="28"/>
        </w:rPr>
        <w:t>–</w:t>
      </w:r>
      <w:r w:rsidRPr="00CE7C8E">
        <w:rPr>
          <w:spacing w:val="-1"/>
          <w:sz w:val="28"/>
          <w:szCs w:val="28"/>
        </w:rPr>
        <w:t xml:space="preserve"> </w:t>
      </w:r>
      <w:r w:rsidRPr="00CE7C8E">
        <w:rPr>
          <w:sz w:val="28"/>
          <w:szCs w:val="28"/>
        </w:rPr>
        <w:t>4 –</w:t>
      </w:r>
      <w:r w:rsidRPr="00CE7C8E">
        <w:rPr>
          <w:spacing w:val="-1"/>
          <w:sz w:val="28"/>
          <w:szCs w:val="28"/>
        </w:rPr>
        <w:t xml:space="preserve"> </w:t>
      </w:r>
      <w:r w:rsidRPr="00CE7C8E">
        <w:rPr>
          <w:sz w:val="28"/>
          <w:szCs w:val="28"/>
        </w:rPr>
        <w:t>4</w:t>
      </w:r>
      <w:r w:rsidRPr="00CE7C8E">
        <w:rPr>
          <w:spacing w:val="-1"/>
          <w:sz w:val="28"/>
          <w:szCs w:val="28"/>
        </w:rPr>
        <w:t xml:space="preserve"> </w:t>
      </w:r>
      <w:r w:rsidRPr="00CE7C8E">
        <w:rPr>
          <w:sz w:val="28"/>
          <w:szCs w:val="28"/>
        </w:rPr>
        <w:t>,</w:t>
      </w:r>
      <w:r w:rsidRPr="00CE7C8E">
        <w:rPr>
          <w:spacing w:val="2"/>
          <w:sz w:val="28"/>
          <w:szCs w:val="28"/>
        </w:rPr>
        <w:t xml:space="preserve"> </w:t>
      </w:r>
      <w:r w:rsidRPr="00CE7C8E">
        <w:rPr>
          <w:sz w:val="28"/>
          <w:szCs w:val="28"/>
        </w:rPr>
        <w:t>4</w:t>
      </w:r>
      <w:r w:rsidRPr="00CE7C8E">
        <w:rPr>
          <w:spacing w:val="-1"/>
          <w:sz w:val="28"/>
          <w:szCs w:val="28"/>
        </w:rPr>
        <w:t xml:space="preserve"> </w:t>
      </w:r>
      <w:r w:rsidRPr="00CE7C8E">
        <w:rPr>
          <w:sz w:val="28"/>
          <w:szCs w:val="28"/>
        </w:rPr>
        <w:t>–</w:t>
      </w:r>
      <w:r w:rsidRPr="00CE7C8E">
        <w:rPr>
          <w:spacing w:val="2"/>
          <w:sz w:val="28"/>
          <w:szCs w:val="28"/>
        </w:rPr>
        <w:t xml:space="preserve"> </w:t>
      </w:r>
      <w:r w:rsidRPr="00CE7C8E">
        <w:rPr>
          <w:sz w:val="28"/>
          <w:szCs w:val="28"/>
        </w:rPr>
        <w:t>6</w:t>
      </w:r>
      <w:r w:rsidRPr="00CE7C8E">
        <w:rPr>
          <w:spacing w:val="-1"/>
          <w:sz w:val="28"/>
          <w:szCs w:val="28"/>
        </w:rPr>
        <w:t xml:space="preserve"> </w:t>
      </w:r>
      <w:r w:rsidRPr="00CE7C8E">
        <w:rPr>
          <w:sz w:val="28"/>
          <w:szCs w:val="28"/>
        </w:rPr>
        <w:t>– 4,</w:t>
      </w:r>
      <w:r w:rsidRPr="00CE7C8E">
        <w:rPr>
          <w:spacing w:val="1"/>
          <w:sz w:val="28"/>
          <w:szCs w:val="28"/>
        </w:rPr>
        <w:t xml:space="preserve"> </w:t>
      </w:r>
      <w:r w:rsidRPr="00CE7C8E">
        <w:rPr>
          <w:sz w:val="28"/>
          <w:szCs w:val="28"/>
        </w:rPr>
        <w:t xml:space="preserve">4 </w:t>
      </w:r>
      <w:r w:rsidRPr="00CE7C8E">
        <w:rPr>
          <w:spacing w:val="-10"/>
          <w:sz w:val="28"/>
          <w:szCs w:val="28"/>
        </w:rPr>
        <w:t>–</w:t>
      </w:r>
    </w:p>
    <w:p w:rsidR="00CE7C8E" w:rsidRPr="00CE7C8E" w:rsidRDefault="00CE7C8E" w:rsidP="00CE7C8E">
      <w:pPr>
        <w:pStyle w:val="aff3"/>
        <w:spacing w:line="268" w:lineRule="auto"/>
        <w:ind w:left="0" w:right="229"/>
        <w:rPr>
          <w:sz w:val="28"/>
          <w:szCs w:val="28"/>
        </w:rPr>
      </w:pPr>
      <w:r w:rsidRPr="00CE7C8E">
        <w:rPr>
          <w:sz w:val="28"/>
          <w:szCs w:val="28"/>
        </w:rPr>
        <w:t>4 – 6. При выставлении оценок «5», «6», «7» превышение объема сочинения не прин</w:t>
      </w:r>
      <w:r w:rsidRPr="00CE7C8E">
        <w:rPr>
          <w:sz w:val="28"/>
          <w:szCs w:val="28"/>
        </w:rPr>
        <w:t>и</w:t>
      </w:r>
      <w:r w:rsidRPr="00CE7C8E">
        <w:rPr>
          <w:sz w:val="28"/>
          <w:szCs w:val="28"/>
        </w:rPr>
        <w:t>мается во внимание.</w:t>
      </w:r>
    </w:p>
    <w:p w:rsidR="00CE7C8E" w:rsidRPr="00CE7C8E" w:rsidRDefault="00CE7C8E" w:rsidP="00CE7C8E">
      <w:pPr>
        <w:pStyle w:val="aff3"/>
        <w:spacing w:before="7" w:line="268" w:lineRule="auto"/>
        <w:ind w:left="0" w:right="228" w:firstLine="547"/>
        <w:rPr>
          <w:sz w:val="28"/>
          <w:szCs w:val="28"/>
        </w:rPr>
      </w:pPr>
      <w:r w:rsidRPr="00CE7C8E">
        <w:rPr>
          <w:sz w:val="28"/>
          <w:szCs w:val="28"/>
        </w:rPr>
        <w:t xml:space="preserve">Первая оценка (за содержание и речь) не может быть положительной, если не раскрыта тема высказывания, хотя по остальным показателям оно написано </w:t>
      </w:r>
      <w:r w:rsidRPr="00CE7C8E">
        <w:rPr>
          <w:spacing w:val="-2"/>
          <w:sz w:val="28"/>
          <w:szCs w:val="28"/>
        </w:rPr>
        <w:t>удовлетв</w:t>
      </w:r>
      <w:r w:rsidRPr="00CE7C8E">
        <w:rPr>
          <w:spacing w:val="-2"/>
          <w:sz w:val="28"/>
          <w:szCs w:val="28"/>
        </w:rPr>
        <w:t>о</w:t>
      </w:r>
      <w:r w:rsidRPr="00CE7C8E">
        <w:rPr>
          <w:spacing w:val="-2"/>
          <w:sz w:val="28"/>
          <w:szCs w:val="28"/>
        </w:rPr>
        <w:t>рительно.</w:t>
      </w:r>
    </w:p>
    <w:p w:rsidR="00CE7C8E" w:rsidRPr="00CE7C8E" w:rsidRDefault="00CE7C8E" w:rsidP="00CE7C8E">
      <w:pPr>
        <w:pStyle w:val="aff3"/>
        <w:spacing w:before="11" w:line="266" w:lineRule="auto"/>
        <w:ind w:left="0" w:right="232" w:firstLine="547"/>
        <w:rPr>
          <w:sz w:val="28"/>
          <w:szCs w:val="28"/>
        </w:rPr>
      </w:pPr>
      <w:r w:rsidRPr="00CE7C8E">
        <w:rPr>
          <w:sz w:val="28"/>
          <w:szCs w:val="28"/>
        </w:rPr>
        <w:t>На оценку сочинения и изложения распространяются положения об одн</w:t>
      </w:r>
      <w:r w:rsidRPr="00CE7C8E">
        <w:rPr>
          <w:sz w:val="28"/>
          <w:szCs w:val="28"/>
        </w:rPr>
        <w:t>о</w:t>
      </w:r>
      <w:r w:rsidRPr="00CE7C8E">
        <w:rPr>
          <w:sz w:val="28"/>
          <w:szCs w:val="28"/>
        </w:rPr>
        <w:t>типных и негрубых</w:t>
      </w:r>
      <w:r w:rsidRPr="00CE7C8E">
        <w:rPr>
          <w:spacing w:val="3"/>
          <w:sz w:val="28"/>
          <w:szCs w:val="28"/>
        </w:rPr>
        <w:t xml:space="preserve"> </w:t>
      </w:r>
      <w:r w:rsidRPr="00CE7C8E">
        <w:rPr>
          <w:sz w:val="28"/>
          <w:szCs w:val="28"/>
        </w:rPr>
        <w:t>ошибках,</w:t>
      </w:r>
      <w:r w:rsidRPr="00CE7C8E">
        <w:rPr>
          <w:spacing w:val="4"/>
          <w:sz w:val="28"/>
          <w:szCs w:val="28"/>
        </w:rPr>
        <w:t xml:space="preserve"> </w:t>
      </w:r>
      <w:r w:rsidRPr="00CE7C8E">
        <w:rPr>
          <w:sz w:val="28"/>
          <w:szCs w:val="28"/>
        </w:rPr>
        <w:t>а</w:t>
      </w:r>
      <w:r w:rsidRPr="00CE7C8E">
        <w:rPr>
          <w:spacing w:val="2"/>
          <w:sz w:val="28"/>
          <w:szCs w:val="28"/>
        </w:rPr>
        <w:t xml:space="preserve"> </w:t>
      </w:r>
      <w:r w:rsidRPr="00CE7C8E">
        <w:rPr>
          <w:sz w:val="28"/>
          <w:szCs w:val="28"/>
        </w:rPr>
        <w:t>также</w:t>
      </w:r>
      <w:r w:rsidRPr="00CE7C8E">
        <w:rPr>
          <w:spacing w:val="3"/>
          <w:sz w:val="28"/>
          <w:szCs w:val="28"/>
        </w:rPr>
        <w:t xml:space="preserve"> </w:t>
      </w:r>
      <w:r w:rsidRPr="00CE7C8E">
        <w:rPr>
          <w:sz w:val="28"/>
          <w:szCs w:val="28"/>
        </w:rPr>
        <w:t>о</w:t>
      </w:r>
      <w:r w:rsidRPr="00CE7C8E">
        <w:rPr>
          <w:spacing w:val="4"/>
          <w:sz w:val="28"/>
          <w:szCs w:val="28"/>
        </w:rPr>
        <w:t xml:space="preserve"> </w:t>
      </w:r>
      <w:r w:rsidRPr="00CE7C8E">
        <w:rPr>
          <w:sz w:val="28"/>
          <w:szCs w:val="28"/>
        </w:rPr>
        <w:t>сделанных</w:t>
      </w:r>
      <w:r w:rsidRPr="00CE7C8E">
        <w:rPr>
          <w:spacing w:val="7"/>
          <w:sz w:val="28"/>
          <w:szCs w:val="28"/>
        </w:rPr>
        <w:t xml:space="preserve"> </w:t>
      </w:r>
      <w:r w:rsidRPr="00CE7C8E">
        <w:rPr>
          <w:sz w:val="28"/>
          <w:szCs w:val="28"/>
        </w:rPr>
        <w:t>учеником</w:t>
      </w:r>
      <w:r w:rsidRPr="00CE7C8E">
        <w:rPr>
          <w:spacing w:val="2"/>
          <w:sz w:val="28"/>
          <w:szCs w:val="28"/>
        </w:rPr>
        <w:t xml:space="preserve"> </w:t>
      </w:r>
      <w:r w:rsidRPr="00CE7C8E">
        <w:rPr>
          <w:sz w:val="28"/>
          <w:szCs w:val="28"/>
        </w:rPr>
        <w:t>исправлениях,</w:t>
      </w:r>
      <w:r w:rsidRPr="00CE7C8E">
        <w:rPr>
          <w:spacing w:val="4"/>
          <w:sz w:val="28"/>
          <w:szCs w:val="28"/>
        </w:rPr>
        <w:t xml:space="preserve"> </w:t>
      </w:r>
      <w:r w:rsidRPr="00CE7C8E">
        <w:rPr>
          <w:sz w:val="28"/>
          <w:szCs w:val="28"/>
        </w:rPr>
        <w:t>приведенные</w:t>
      </w:r>
      <w:r w:rsidRPr="00CE7C8E">
        <w:rPr>
          <w:spacing w:val="2"/>
          <w:sz w:val="28"/>
          <w:szCs w:val="28"/>
        </w:rPr>
        <w:t xml:space="preserve"> </w:t>
      </w:r>
      <w:r w:rsidRPr="00CE7C8E">
        <w:rPr>
          <w:sz w:val="28"/>
          <w:szCs w:val="28"/>
        </w:rPr>
        <w:t>в</w:t>
      </w:r>
      <w:r w:rsidRPr="00CE7C8E">
        <w:rPr>
          <w:spacing w:val="3"/>
          <w:sz w:val="28"/>
          <w:szCs w:val="28"/>
        </w:rPr>
        <w:t xml:space="preserve"> </w:t>
      </w:r>
      <w:r w:rsidRPr="00CE7C8E">
        <w:rPr>
          <w:spacing w:val="-2"/>
          <w:sz w:val="28"/>
          <w:szCs w:val="28"/>
        </w:rPr>
        <w:t>разделе</w:t>
      </w:r>
    </w:p>
    <w:p w:rsidR="00CE7C8E" w:rsidRPr="00CE7C8E" w:rsidRDefault="00CE7C8E" w:rsidP="00CE7C8E">
      <w:pPr>
        <w:pStyle w:val="aff3"/>
        <w:spacing w:before="4"/>
        <w:ind w:left="0"/>
        <w:rPr>
          <w:sz w:val="28"/>
          <w:szCs w:val="28"/>
        </w:rPr>
      </w:pPr>
      <w:r w:rsidRPr="00CE7C8E">
        <w:rPr>
          <w:sz w:val="28"/>
          <w:szCs w:val="28"/>
        </w:rPr>
        <w:t>«Оценка</w:t>
      </w:r>
      <w:r w:rsidRPr="00CE7C8E">
        <w:rPr>
          <w:spacing w:val="-10"/>
          <w:sz w:val="28"/>
          <w:szCs w:val="28"/>
        </w:rPr>
        <w:t xml:space="preserve"> </w:t>
      </w:r>
      <w:r w:rsidRPr="00CE7C8E">
        <w:rPr>
          <w:spacing w:val="-2"/>
          <w:sz w:val="28"/>
          <w:szCs w:val="28"/>
        </w:rPr>
        <w:t>диктантов».</w:t>
      </w:r>
    </w:p>
    <w:p w:rsidR="00CE7C8E" w:rsidRPr="00CE7C8E" w:rsidRDefault="00CE7C8E" w:rsidP="00CE7C8E">
      <w:pPr>
        <w:pStyle w:val="aff3"/>
        <w:ind w:left="0"/>
        <w:rPr>
          <w:sz w:val="28"/>
          <w:szCs w:val="28"/>
        </w:rPr>
      </w:pPr>
    </w:p>
    <w:p w:rsidR="00CE7C8E" w:rsidRPr="00CE7C8E" w:rsidRDefault="00CE7C8E" w:rsidP="00CE7C8E">
      <w:pPr>
        <w:pStyle w:val="aff3"/>
        <w:spacing w:before="140"/>
        <w:ind w:left="0"/>
        <w:rPr>
          <w:sz w:val="28"/>
          <w:szCs w:val="28"/>
        </w:rPr>
      </w:pPr>
    </w:p>
    <w:p w:rsidR="00CE7C8E" w:rsidRPr="00CE7C8E" w:rsidRDefault="00CE7C8E" w:rsidP="00CE7C8E">
      <w:pPr>
        <w:pStyle w:val="10"/>
        <w:ind w:left="0"/>
        <w:jc w:val="both"/>
        <w:rPr>
          <w:sz w:val="28"/>
          <w:szCs w:val="28"/>
        </w:rPr>
      </w:pPr>
      <w:r w:rsidRPr="00CE7C8E">
        <w:rPr>
          <w:sz w:val="28"/>
          <w:szCs w:val="28"/>
        </w:rPr>
        <w:t>Ошибки</w:t>
      </w:r>
      <w:r w:rsidRPr="00CE7C8E">
        <w:rPr>
          <w:spacing w:val="-5"/>
          <w:sz w:val="28"/>
          <w:szCs w:val="28"/>
        </w:rPr>
        <w:t xml:space="preserve"> </w:t>
      </w:r>
      <w:r w:rsidRPr="00CE7C8E">
        <w:rPr>
          <w:sz w:val="28"/>
          <w:szCs w:val="28"/>
        </w:rPr>
        <w:t>и</w:t>
      </w:r>
      <w:r w:rsidRPr="00CE7C8E">
        <w:rPr>
          <w:spacing w:val="-5"/>
          <w:sz w:val="28"/>
          <w:szCs w:val="28"/>
        </w:rPr>
        <w:t xml:space="preserve"> </w:t>
      </w:r>
      <w:r w:rsidRPr="00CE7C8E">
        <w:rPr>
          <w:sz w:val="28"/>
          <w:szCs w:val="28"/>
        </w:rPr>
        <w:t>недочеты</w:t>
      </w:r>
      <w:r w:rsidRPr="00CE7C8E">
        <w:rPr>
          <w:spacing w:val="-5"/>
          <w:sz w:val="28"/>
          <w:szCs w:val="28"/>
        </w:rPr>
        <w:t xml:space="preserve"> </w:t>
      </w:r>
      <w:r w:rsidRPr="00CE7C8E">
        <w:rPr>
          <w:sz w:val="28"/>
          <w:szCs w:val="28"/>
        </w:rPr>
        <w:t>в</w:t>
      </w:r>
      <w:r w:rsidRPr="00CE7C8E">
        <w:rPr>
          <w:spacing w:val="-8"/>
          <w:sz w:val="28"/>
          <w:szCs w:val="28"/>
        </w:rPr>
        <w:t xml:space="preserve"> </w:t>
      </w:r>
      <w:r w:rsidRPr="00CE7C8E">
        <w:rPr>
          <w:sz w:val="28"/>
          <w:szCs w:val="28"/>
        </w:rPr>
        <w:t>сочинениях</w:t>
      </w:r>
      <w:r w:rsidRPr="00CE7C8E">
        <w:rPr>
          <w:spacing w:val="-5"/>
          <w:sz w:val="28"/>
          <w:szCs w:val="28"/>
        </w:rPr>
        <w:t xml:space="preserve"> </w:t>
      </w:r>
      <w:r w:rsidRPr="00CE7C8E">
        <w:rPr>
          <w:sz w:val="28"/>
          <w:szCs w:val="28"/>
        </w:rPr>
        <w:t>и</w:t>
      </w:r>
      <w:r w:rsidRPr="00CE7C8E">
        <w:rPr>
          <w:spacing w:val="-4"/>
          <w:sz w:val="28"/>
          <w:szCs w:val="28"/>
        </w:rPr>
        <w:t xml:space="preserve"> </w:t>
      </w:r>
      <w:r w:rsidRPr="00CE7C8E">
        <w:rPr>
          <w:spacing w:val="-2"/>
          <w:sz w:val="28"/>
          <w:szCs w:val="28"/>
        </w:rPr>
        <w:t>изложениях.</w:t>
      </w:r>
    </w:p>
    <w:p w:rsidR="00CE7C8E" w:rsidRPr="00CE7C8E" w:rsidRDefault="00CE7C8E" w:rsidP="00CE7C8E">
      <w:pPr>
        <w:pStyle w:val="aff3"/>
        <w:spacing w:before="41" w:line="268" w:lineRule="auto"/>
        <w:ind w:left="0" w:right="225" w:firstLine="547"/>
        <w:rPr>
          <w:sz w:val="28"/>
          <w:szCs w:val="28"/>
        </w:rPr>
      </w:pPr>
      <w:r w:rsidRPr="00CE7C8E">
        <w:rPr>
          <w:sz w:val="28"/>
          <w:szCs w:val="28"/>
        </w:rPr>
        <w:t>Следует различать понятия «ошибка» и «недочет». Ошибка – это наруш</w:t>
      </w:r>
      <w:r w:rsidRPr="00CE7C8E">
        <w:rPr>
          <w:sz w:val="28"/>
          <w:szCs w:val="28"/>
        </w:rPr>
        <w:t>е</w:t>
      </w:r>
      <w:r w:rsidRPr="00CE7C8E">
        <w:rPr>
          <w:sz w:val="28"/>
          <w:szCs w:val="28"/>
        </w:rPr>
        <w:t>ние требований к правильности речи, нарушение норм литерату</w:t>
      </w:r>
      <w:r w:rsidRPr="00CE7C8E">
        <w:rPr>
          <w:sz w:val="28"/>
          <w:szCs w:val="28"/>
        </w:rPr>
        <w:t>р</w:t>
      </w:r>
      <w:r w:rsidRPr="00CE7C8E">
        <w:rPr>
          <w:sz w:val="28"/>
          <w:szCs w:val="28"/>
        </w:rPr>
        <w:t>ного языка. О ней мы говорим «так сказать нельзя». Недочет – это нар</w:t>
      </w:r>
      <w:r w:rsidRPr="00CE7C8E">
        <w:rPr>
          <w:sz w:val="28"/>
          <w:szCs w:val="28"/>
        </w:rPr>
        <w:t>у</w:t>
      </w:r>
      <w:r w:rsidRPr="00CE7C8E">
        <w:rPr>
          <w:sz w:val="28"/>
          <w:szCs w:val="28"/>
        </w:rPr>
        <w:t>шение рекомендаций, связанных с понятием хорошей, коммуникати</w:t>
      </w:r>
      <w:r w:rsidRPr="00CE7C8E">
        <w:rPr>
          <w:sz w:val="28"/>
          <w:szCs w:val="28"/>
        </w:rPr>
        <w:t>в</w:t>
      </w:r>
      <w:r w:rsidRPr="00CE7C8E">
        <w:rPr>
          <w:sz w:val="28"/>
          <w:szCs w:val="28"/>
        </w:rPr>
        <w:t>но-целесообразной речи. Ошибку мы оцениваем с позиции «это непр</w:t>
      </w:r>
      <w:r w:rsidRPr="00CE7C8E">
        <w:rPr>
          <w:sz w:val="28"/>
          <w:szCs w:val="28"/>
        </w:rPr>
        <w:t>а</w:t>
      </w:r>
      <w:r w:rsidRPr="00CE7C8E">
        <w:rPr>
          <w:sz w:val="28"/>
          <w:szCs w:val="28"/>
        </w:rPr>
        <w:t>вильно», недочет</w:t>
      </w:r>
      <w:r w:rsidRPr="00CE7C8E">
        <w:rPr>
          <w:spacing w:val="17"/>
          <w:sz w:val="28"/>
          <w:szCs w:val="28"/>
        </w:rPr>
        <w:t xml:space="preserve"> </w:t>
      </w:r>
      <w:r w:rsidRPr="00CE7C8E">
        <w:rPr>
          <w:sz w:val="28"/>
          <w:szCs w:val="28"/>
        </w:rPr>
        <w:t>– с позиции «это хуже, чем могло бы быть сказано</w:t>
      </w:r>
      <w:r>
        <w:rPr>
          <w:sz w:val="28"/>
          <w:szCs w:val="28"/>
        </w:rPr>
        <w:t xml:space="preserve"> </w:t>
      </w:r>
      <w:r w:rsidRPr="00CE7C8E">
        <w:rPr>
          <w:sz w:val="28"/>
          <w:szCs w:val="28"/>
        </w:rPr>
        <w:t>или написано». Другими словами, недочет – это скорее не ошибка, а некоторая шер</w:t>
      </w:r>
      <w:r w:rsidRPr="00CE7C8E">
        <w:rPr>
          <w:sz w:val="28"/>
          <w:szCs w:val="28"/>
        </w:rPr>
        <w:t>о</w:t>
      </w:r>
      <w:r w:rsidRPr="00CE7C8E">
        <w:rPr>
          <w:sz w:val="28"/>
          <w:szCs w:val="28"/>
        </w:rPr>
        <w:t>ховатость речи.</w:t>
      </w:r>
    </w:p>
    <w:p w:rsidR="00CE7C8E" w:rsidRPr="00CE7C8E" w:rsidRDefault="00CE7C8E" w:rsidP="00CE7C8E">
      <w:pPr>
        <w:pStyle w:val="aff3"/>
        <w:spacing w:before="14" w:line="268" w:lineRule="auto"/>
        <w:ind w:left="0" w:right="224" w:firstLine="547"/>
        <w:rPr>
          <w:sz w:val="28"/>
          <w:szCs w:val="28"/>
        </w:rPr>
      </w:pPr>
      <w:r w:rsidRPr="00CE7C8E">
        <w:rPr>
          <w:sz w:val="28"/>
          <w:szCs w:val="28"/>
        </w:rPr>
        <w:t>Речевые недочеты свидетельствуют о том, что школьник не научился подчинять отбор слов и выражений задаче речи. Выбранные им языковые средства неточно передают мысль или искажают ее, не раскрывают отн</w:t>
      </w:r>
      <w:r w:rsidRPr="00CE7C8E">
        <w:rPr>
          <w:sz w:val="28"/>
          <w:szCs w:val="28"/>
        </w:rPr>
        <w:t>о</w:t>
      </w:r>
      <w:r w:rsidRPr="00CE7C8E">
        <w:rPr>
          <w:sz w:val="28"/>
          <w:szCs w:val="28"/>
        </w:rPr>
        <w:t>шения автора к описываемым фактам, не соответствуют стилю изложения. Речевыми недочетами можно считать:</w:t>
      </w:r>
    </w:p>
    <w:p w:rsidR="00CE7C8E" w:rsidRPr="00CE7C8E" w:rsidRDefault="00CE7C8E" w:rsidP="007859BE">
      <w:pPr>
        <w:pStyle w:val="aff5"/>
        <w:numPr>
          <w:ilvl w:val="0"/>
          <w:numId w:val="119"/>
        </w:numPr>
        <w:tabs>
          <w:tab w:val="left" w:pos="1628"/>
        </w:tabs>
        <w:spacing w:before="9"/>
        <w:ind w:left="0"/>
        <w:rPr>
          <w:sz w:val="28"/>
          <w:szCs w:val="28"/>
        </w:rPr>
      </w:pPr>
      <w:r w:rsidRPr="00CE7C8E">
        <w:rPr>
          <w:sz w:val="28"/>
          <w:szCs w:val="28"/>
        </w:rPr>
        <w:t>повторение</w:t>
      </w:r>
      <w:r w:rsidRPr="00CE7C8E">
        <w:rPr>
          <w:spacing w:val="-11"/>
          <w:sz w:val="28"/>
          <w:szCs w:val="28"/>
        </w:rPr>
        <w:t xml:space="preserve"> </w:t>
      </w:r>
      <w:r w:rsidRPr="00CE7C8E">
        <w:rPr>
          <w:sz w:val="28"/>
          <w:szCs w:val="28"/>
        </w:rPr>
        <w:t>одного</w:t>
      </w:r>
      <w:r w:rsidRPr="00CE7C8E">
        <w:rPr>
          <w:spacing w:val="-11"/>
          <w:sz w:val="28"/>
          <w:szCs w:val="28"/>
        </w:rPr>
        <w:t xml:space="preserve"> </w:t>
      </w:r>
      <w:r w:rsidRPr="00CE7C8E">
        <w:rPr>
          <w:sz w:val="28"/>
          <w:szCs w:val="28"/>
        </w:rPr>
        <w:t>и</w:t>
      </w:r>
      <w:r w:rsidRPr="00CE7C8E">
        <w:rPr>
          <w:spacing w:val="-9"/>
          <w:sz w:val="28"/>
          <w:szCs w:val="28"/>
        </w:rPr>
        <w:t xml:space="preserve"> </w:t>
      </w:r>
      <w:r w:rsidRPr="00CE7C8E">
        <w:rPr>
          <w:sz w:val="28"/>
          <w:szCs w:val="28"/>
        </w:rPr>
        <w:t>того</w:t>
      </w:r>
      <w:r w:rsidRPr="00CE7C8E">
        <w:rPr>
          <w:spacing w:val="-8"/>
          <w:sz w:val="28"/>
          <w:szCs w:val="28"/>
        </w:rPr>
        <w:t xml:space="preserve"> </w:t>
      </w:r>
      <w:r w:rsidRPr="00CE7C8E">
        <w:rPr>
          <w:sz w:val="28"/>
          <w:szCs w:val="28"/>
        </w:rPr>
        <w:t>же</w:t>
      </w:r>
      <w:r w:rsidRPr="00CE7C8E">
        <w:rPr>
          <w:spacing w:val="-8"/>
          <w:sz w:val="28"/>
          <w:szCs w:val="28"/>
        </w:rPr>
        <w:t xml:space="preserve"> </w:t>
      </w:r>
      <w:r w:rsidRPr="00CE7C8E">
        <w:rPr>
          <w:spacing w:val="-2"/>
          <w:sz w:val="28"/>
          <w:szCs w:val="28"/>
        </w:rPr>
        <w:t>слова;</w:t>
      </w:r>
    </w:p>
    <w:p w:rsidR="00CE7C8E" w:rsidRPr="00CE7C8E" w:rsidRDefault="00CE7C8E" w:rsidP="007859BE">
      <w:pPr>
        <w:pStyle w:val="aff5"/>
        <w:numPr>
          <w:ilvl w:val="0"/>
          <w:numId w:val="119"/>
        </w:numPr>
        <w:tabs>
          <w:tab w:val="left" w:pos="1628"/>
        </w:tabs>
        <w:spacing w:before="30"/>
        <w:ind w:left="0"/>
        <w:rPr>
          <w:sz w:val="28"/>
          <w:szCs w:val="28"/>
        </w:rPr>
      </w:pPr>
      <w:r w:rsidRPr="00CE7C8E">
        <w:rPr>
          <w:sz w:val="28"/>
          <w:szCs w:val="28"/>
        </w:rPr>
        <w:t>однообразие</w:t>
      </w:r>
      <w:r w:rsidRPr="00CE7C8E">
        <w:rPr>
          <w:spacing w:val="-10"/>
          <w:sz w:val="28"/>
          <w:szCs w:val="28"/>
        </w:rPr>
        <w:t xml:space="preserve"> </w:t>
      </w:r>
      <w:r w:rsidRPr="00CE7C8E">
        <w:rPr>
          <w:sz w:val="28"/>
          <w:szCs w:val="28"/>
        </w:rPr>
        <w:t>словарных</w:t>
      </w:r>
      <w:r w:rsidRPr="00CE7C8E">
        <w:rPr>
          <w:spacing w:val="-8"/>
          <w:sz w:val="28"/>
          <w:szCs w:val="28"/>
        </w:rPr>
        <w:t xml:space="preserve"> </w:t>
      </w:r>
      <w:r w:rsidRPr="00CE7C8E">
        <w:rPr>
          <w:spacing w:val="-2"/>
          <w:sz w:val="28"/>
          <w:szCs w:val="28"/>
        </w:rPr>
        <w:t>конструкций;</w:t>
      </w:r>
    </w:p>
    <w:p w:rsidR="00CE7C8E" w:rsidRPr="00CE7C8E" w:rsidRDefault="00CE7C8E" w:rsidP="007859BE">
      <w:pPr>
        <w:pStyle w:val="aff5"/>
        <w:numPr>
          <w:ilvl w:val="0"/>
          <w:numId w:val="119"/>
        </w:numPr>
        <w:tabs>
          <w:tab w:val="left" w:pos="1628"/>
        </w:tabs>
        <w:spacing w:before="32"/>
        <w:ind w:left="0"/>
        <w:rPr>
          <w:sz w:val="28"/>
          <w:szCs w:val="28"/>
        </w:rPr>
      </w:pPr>
      <w:r w:rsidRPr="00CE7C8E">
        <w:rPr>
          <w:spacing w:val="-2"/>
          <w:sz w:val="28"/>
          <w:szCs w:val="28"/>
        </w:rPr>
        <w:t>неудачный порядок</w:t>
      </w:r>
      <w:r w:rsidRPr="00CE7C8E">
        <w:rPr>
          <w:spacing w:val="-1"/>
          <w:sz w:val="28"/>
          <w:szCs w:val="28"/>
        </w:rPr>
        <w:t xml:space="preserve"> </w:t>
      </w:r>
      <w:r w:rsidRPr="00CE7C8E">
        <w:rPr>
          <w:spacing w:val="-4"/>
          <w:sz w:val="28"/>
          <w:szCs w:val="28"/>
        </w:rPr>
        <w:t>слов;</w:t>
      </w:r>
    </w:p>
    <w:p w:rsidR="00CE7C8E" w:rsidRPr="00CE7C8E" w:rsidRDefault="00CE7C8E" w:rsidP="007859BE">
      <w:pPr>
        <w:pStyle w:val="aff5"/>
        <w:numPr>
          <w:ilvl w:val="0"/>
          <w:numId w:val="119"/>
        </w:numPr>
        <w:tabs>
          <w:tab w:val="left" w:pos="1628"/>
        </w:tabs>
        <w:spacing w:before="32" w:line="276" w:lineRule="auto"/>
        <w:ind w:left="0" w:right="4094" w:firstLine="360"/>
        <w:rPr>
          <w:sz w:val="28"/>
          <w:szCs w:val="28"/>
        </w:rPr>
      </w:pPr>
      <w:r w:rsidRPr="00CE7C8E">
        <w:rPr>
          <w:sz w:val="28"/>
          <w:szCs w:val="28"/>
        </w:rPr>
        <w:t>различного рода стилевые см</w:t>
      </w:r>
      <w:r w:rsidRPr="00CE7C8E">
        <w:rPr>
          <w:sz w:val="28"/>
          <w:szCs w:val="28"/>
        </w:rPr>
        <w:t>е</w:t>
      </w:r>
      <w:r w:rsidRPr="00CE7C8E">
        <w:rPr>
          <w:sz w:val="28"/>
          <w:szCs w:val="28"/>
        </w:rPr>
        <w:t>шения. Ошибки</w:t>
      </w:r>
      <w:r w:rsidRPr="00CE7C8E">
        <w:rPr>
          <w:spacing w:val="-11"/>
          <w:sz w:val="28"/>
          <w:szCs w:val="28"/>
        </w:rPr>
        <w:t xml:space="preserve"> </w:t>
      </w:r>
      <w:r w:rsidRPr="00CE7C8E">
        <w:rPr>
          <w:sz w:val="28"/>
          <w:szCs w:val="28"/>
        </w:rPr>
        <w:t>в</w:t>
      </w:r>
      <w:r w:rsidRPr="00CE7C8E">
        <w:rPr>
          <w:spacing w:val="-12"/>
          <w:sz w:val="28"/>
          <w:szCs w:val="28"/>
        </w:rPr>
        <w:t xml:space="preserve"> </w:t>
      </w:r>
      <w:r w:rsidRPr="00CE7C8E">
        <w:rPr>
          <w:sz w:val="28"/>
          <w:szCs w:val="28"/>
        </w:rPr>
        <w:t>содержании</w:t>
      </w:r>
      <w:r w:rsidRPr="00CE7C8E">
        <w:rPr>
          <w:spacing w:val="-13"/>
          <w:sz w:val="28"/>
          <w:szCs w:val="28"/>
        </w:rPr>
        <w:t xml:space="preserve"> </w:t>
      </w:r>
      <w:r w:rsidRPr="00CE7C8E">
        <w:rPr>
          <w:sz w:val="28"/>
          <w:szCs w:val="28"/>
        </w:rPr>
        <w:t>сочинений</w:t>
      </w:r>
      <w:r w:rsidRPr="00CE7C8E">
        <w:rPr>
          <w:spacing w:val="-11"/>
          <w:sz w:val="28"/>
          <w:szCs w:val="28"/>
        </w:rPr>
        <w:t xml:space="preserve"> </w:t>
      </w:r>
      <w:r w:rsidRPr="00CE7C8E">
        <w:rPr>
          <w:sz w:val="28"/>
          <w:szCs w:val="28"/>
        </w:rPr>
        <w:t>и</w:t>
      </w:r>
      <w:r w:rsidRPr="00CE7C8E">
        <w:rPr>
          <w:spacing w:val="-13"/>
          <w:sz w:val="28"/>
          <w:szCs w:val="28"/>
        </w:rPr>
        <w:t xml:space="preserve"> </w:t>
      </w:r>
      <w:r w:rsidRPr="00CE7C8E">
        <w:rPr>
          <w:sz w:val="28"/>
          <w:szCs w:val="28"/>
        </w:rPr>
        <w:t>и</w:t>
      </w:r>
      <w:r w:rsidRPr="00CE7C8E">
        <w:rPr>
          <w:sz w:val="28"/>
          <w:szCs w:val="28"/>
        </w:rPr>
        <w:t>з</w:t>
      </w:r>
      <w:r w:rsidRPr="00CE7C8E">
        <w:rPr>
          <w:sz w:val="28"/>
          <w:szCs w:val="28"/>
        </w:rPr>
        <w:t>ложений</w:t>
      </w:r>
    </w:p>
    <w:p w:rsidR="00CE7C8E" w:rsidRPr="00CE7C8E" w:rsidRDefault="00CE7C8E" w:rsidP="00CE7C8E">
      <w:pPr>
        <w:pStyle w:val="aff3"/>
        <w:spacing w:before="3" w:line="268" w:lineRule="auto"/>
        <w:ind w:left="0" w:right="226" w:firstLine="547"/>
        <w:rPr>
          <w:sz w:val="28"/>
          <w:szCs w:val="28"/>
        </w:rPr>
      </w:pPr>
      <w:r w:rsidRPr="00CE7C8E">
        <w:rPr>
          <w:sz w:val="28"/>
          <w:szCs w:val="28"/>
        </w:rPr>
        <w:t>Ошибки в содержании сочинения или изложения показывают, что ученик не овладел</w:t>
      </w:r>
      <w:r w:rsidRPr="00CE7C8E">
        <w:rPr>
          <w:spacing w:val="-5"/>
          <w:sz w:val="28"/>
          <w:szCs w:val="28"/>
        </w:rPr>
        <w:t xml:space="preserve"> </w:t>
      </w:r>
      <w:r w:rsidRPr="00CE7C8E">
        <w:rPr>
          <w:sz w:val="28"/>
          <w:szCs w:val="28"/>
        </w:rPr>
        <w:t>полностью</w:t>
      </w:r>
      <w:r w:rsidRPr="00CE7C8E">
        <w:rPr>
          <w:spacing w:val="-3"/>
          <w:sz w:val="28"/>
          <w:szCs w:val="28"/>
        </w:rPr>
        <w:t xml:space="preserve"> </w:t>
      </w:r>
      <w:r w:rsidRPr="00CE7C8E">
        <w:rPr>
          <w:sz w:val="28"/>
          <w:szCs w:val="28"/>
        </w:rPr>
        <w:t>умением</w:t>
      </w:r>
      <w:r w:rsidRPr="00CE7C8E">
        <w:rPr>
          <w:spacing w:val="-6"/>
          <w:sz w:val="28"/>
          <w:szCs w:val="28"/>
        </w:rPr>
        <w:t xml:space="preserve"> </w:t>
      </w:r>
      <w:r w:rsidRPr="00CE7C8E">
        <w:rPr>
          <w:sz w:val="28"/>
          <w:szCs w:val="28"/>
        </w:rPr>
        <w:t>составлять</w:t>
      </w:r>
      <w:r w:rsidRPr="00CE7C8E">
        <w:rPr>
          <w:spacing w:val="-5"/>
          <w:sz w:val="28"/>
          <w:szCs w:val="28"/>
        </w:rPr>
        <w:t xml:space="preserve"> </w:t>
      </w:r>
      <w:r w:rsidRPr="00CE7C8E">
        <w:rPr>
          <w:sz w:val="28"/>
          <w:szCs w:val="28"/>
        </w:rPr>
        <w:t>программу</w:t>
      </w:r>
      <w:r w:rsidRPr="00CE7C8E">
        <w:rPr>
          <w:spacing w:val="-10"/>
          <w:sz w:val="28"/>
          <w:szCs w:val="28"/>
        </w:rPr>
        <w:t xml:space="preserve"> </w:t>
      </w:r>
      <w:r w:rsidRPr="00CE7C8E">
        <w:rPr>
          <w:sz w:val="28"/>
          <w:szCs w:val="28"/>
        </w:rPr>
        <w:t>высказывания:</w:t>
      </w:r>
      <w:r w:rsidRPr="00CE7C8E">
        <w:rPr>
          <w:spacing w:val="-5"/>
          <w:sz w:val="28"/>
          <w:szCs w:val="28"/>
        </w:rPr>
        <w:t xml:space="preserve"> </w:t>
      </w:r>
      <w:r w:rsidRPr="00CE7C8E">
        <w:rPr>
          <w:sz w:val="28"/>
          <w:szCs w:val="28"/>
        </w:rPr>
        <w:t>недост</w:t>
      </w:r>
      <w:r w:rsidRPr="00CE7C8E">
        <w:rPr>
          <w:sz w:val="28"/>
          <w:szCs w:val="28"/>
        </w:rPr>
        <w:t>а</w:t>
      </w:r>
      <w:r w:rsidRPr="00CE7C8E">
        <w:rPr>
          <w:sz w:val="28"/>
          <w:szCs w:val="28"/>
        </w:rPr>
        <w:t>точно</w:t>
      </w:r>
      <w:r w:rsidRPr="00CE7C8E">
        <w:rPr>
          <w:spacing w:val="-5"/>
          <w:sz w:val="28"/>
          <w:szCs w:val="28"/>
        </w:rPr>
        <w:t xml:space="preserve"> </w:t>
      </w:r>
      <w:r w:rsidRPr="00CE7C8E">
        <w:rPr>
          <w:sz w:val="28"/>
          <w:szCs w:val="28"/>
        </w:rPr>
        <w:t>знаком</w:t>
      </w:r>
      <w:r w:rsidRPr="00CE7C8E">
        <w:rPr>
          <w:spacing w:val="-6"/>
          <w:sz w:val="28"/>
          <w:szCs w:val="28"/>
        </w:rPr>
        <w:t xml:space="preserve"> </w:t>
      </w:r>
      <w:r w:rsidRPr="00CE7C8E">
        <w:rPr>
          <w:sz w:val="28"/>
          <w:szCs w:val="28"/>
        </w:rPr>
        <w:t>с фактическим материалом по теме высказывания; не умеет о</w:t>
      </w:r>
      <w:r w:rsidRPr="00CE7C8E">
        <w:rPr>
          <w:sz w:val="28"/>
          <w:szCs w:val="28"/>
        </w:rPr>
        <w:t>т</w:t>
      </w:r>
      <w:r w:rsidRPr="00CE7C8E">
        <w:rPr>
          <w:sz w:val="28"/>
          <w:szCs w:val="28"/>
        </w:rPr>
        <w:t>бирать сведения так, чтобы раскрыть заявленную тему; не владеет логикой и</w:t>
      </w:r>
      <w:r w:rsidRPr="00CE7C8E">
        <w:rPr>
          <w:sz w:val="28"/>
          <w:szCs w:val="28"/>
        </w:rPr>
        <w:t>з</w:t>
      </w:r>
      <w:r w:rsidRPr="00CE7C8E">
        <w:rPr>
          <w:sz w:val="28"/>
          <w:szCs w:val="28"/>
        </w:rPr>
        <w:t>ложения. Фактические ошибки:в изложении: неточн</w:t>
      </w:r>
      <w:r w:rsidRPr="00CE7C8E">
        <w:rPr>
          <w:sz w:val="28"/>
          <w:szCs w:val="28"/>
        </w:rPr>
        <w:t>о</w:t>
      </w:r>
      <w:r w:rsidRPr="00CE7C8E">
        <w:rPr>
          <w:sz w:val="28"/>
          <w:szCs w:val="28"/>
        </w:rPr>
        <w:t>сти, искажения текста в обозначении времени, места событий, последовательности действий, причи</w:t>
      </w:r>
      <w:r w:rsidRPr="00CE7C8E">
        <w:rPr>
          <w:sz w:val="28"/>
          <w:szCs w:val="28"/>
        </w:rPr>
        <w:t>н</w:t>
      </w:r>
      <w:r w:rsidRPr="00CE7C8E">
        <w:rPr>
          <w:sz w:val="28"/>
          <w:szCs w:val="28"/>
        </w:rPr>
        <w:t>но-следственных связей.</w:t>
      </w:r>
    </w:p>
    <w:p w:rsidR="00CE7C8E" w:rsidRPr="00CE7C8E" w:rsidRDefault="00CE7C8E" w:rsidP="00CE7C8E">
      <w:pPr>
        <w:pStyle w:val="aff3"/>
        <w:spacing w:before="8"/>
        <w:ind w:left="0"/>
        <w:rPr>
          <w:sz w:val="28"/>
          <w:szCs w:val="28"/>
        </w:rPr>
      </w:pPr>
      <w:r w:rsidRPr="00CE7C8E">
        <w:rPr>
          <w:sz w:val="28"/>
          <w:szCs w:val="28"/>
        </w:rPr>
        <w:t>В</w:t>
      </w:r>
      <w:r w:rsidRPr="00CE7C8E">
        <w:rPr>
          <w:spacing w:val="-2"/>
          <w:sz w:val="28"/>
          <w:szCs w:val="28"/>
        </w:rPr>
        <w:t xml:space="preserve"> сочинении:</w:t>
      </w:r>
    </w:p>
    <w:p w:rsidR="00CE7C8E" w:rsidRPr="00CE7C8E" w:rsidRDefault="00CE7C8E" w:rsidP="00CE7C8E">
      <w:pPr>
        <w:pStyle w:val="aff3"/>
        <w:spacing w:before="46" w:line="266" w:lineRule="auto"/>
        <w:ind w:left="0" w:right="231" w:firstLine="547"/>
        <w:rPr>
          <w:sz w:val="28"/>
          <w:szCs w:val="28"/>
        </w:rPr>
      </w:pPr>
      <w:r w:rsidRPr="00CE7C8E">
        <w:rPr>
          <w:sz w:val="28"/>
          <w:szCs w:val="28"/>
        </w:rPr>
        <w:t>искажение имевших место событий, неточное воспроизведение источн</w:t>
      </w:r>
      <w:r w:rsidRPr="00CE7C8E">
        <w:rPr>
          <w:sz w:val="28"/>
          <w:szCs w:val="28"/>
        </w:rPr>
        <w:t>и</w:t>
      </w:r>
      <w:r w:rsidRPr="00CE7C8E">
        <w:rPr>
          <w:sz w:val="28"/>
          <w:szCs w:val="28"/>
        </w:rPr>
        <w:t>ков, имен собственных, мест событий, дат.</w:t>
      </w:r>
    </w:p>
    <w:p w:rsidR="00CE7C8E" w:rsidRPr="00CE7C8E" w:rsidRDefault="00CE7C8E" w:rsidP="00CE7C8E">
      <w:pPr>
        <w:pStyle w:val="aff3"/>
        <w:spacing w:before="16"/>
        <w:ind w:left="0"/>
        <w:rPr>
          <w:sz w:val="28"/>
          <w:szCs w:val="28"/>
        </w:rPr>
      </w:pPr>
      <w:r w:rsidRPr="00CE7C8E">
        <w:rPr>
          <w:sz w:val="28"/>
          <w:szCs w:val="28"/>
        </w:rPr>
        <w:t>Логические</w:t>
      </w:r>
      <w:r w:rsidRPr="00CE7C8E">
        <w:rPr>
          <w:spacing w:val="-7"/>
          <w:sz w:val="28"/>
          <w:szCs w:val="28"/>
        </w:rPr>
        <w:t xml:space="preserve"> </w:t>
      </w:r>
      <w:r w:rsidRPr="00CE7C8E">
        <w:rPr>
          <w:spacing w:val="-2"/>
          <w:sz w:val="28"/>
          <w:szCs w:val="28"/>
        </w:rPr>
        <w:t>ошибки</w:t>
      </w:r>
    </w:p>
    <w:p w:rsidR="00CE7C8E" w:rsidRPr="00CE7C8E" w:rsidRDefault="00CE7C8E" w:rsidP="007859BE">
      <w:pPr>
        <w:pStyle w:val="aff5"/>
        <w:numPr>
          <w:ilvl w:val="0"/>
          <w:numId w:val="119"/>
        </w:numPr>
        <w:tabs>
          <w:tab w:val="left" w:pos="1628"/>
        </w:tabs>
        <w:spacing w:before="45"/>
        <w:ind w:left="0"/>
        <w:rPr>
          <w:sz w:val="28"/>
          <w:szCs w:val="28"/>
        </w:rPr>
      </w:pPr>
      <w:r w:rsidRPr="00CE7C8E">
        <w:rPr>
          <w:sz w:val="28"/>
          <w:szCs w:val="28"/>
        </w:rPr>
        <w:t>нарушение</w:t>
      </w:r>
      <w:r w:rsidRPr="00CE7C8E">
        <w:rPr>
          <w:spacing w:val="-6"/>
          <w:sz w:val="28"/>
          <w:szCs w:val="28"/>
        </w:rPr>
        <w:t xml:space="preserve"> </w:t>
      </w:r>
      <w:r w:rsidRPr="00CE7C8E">
        <w:rPr>
          <w:sz w:val="28"/>
          <w:szCs w:val="28"/>
        </w:rPr>
        <w:t>последовательности</w:t>
      </w:r>
      <w:r w:rsidRPr="00CE7C8E">
        <w:rPr>
          <w:spacing w:val="-6"/>
          <w:sz w:val="28"/>
          <w:szCs w:val="28"/>
        </w:rPr>
        <w:t xml:space="preserve"> </w:t>
      </w:r>
      <w:r w:rsidRPr="00CE7C8E">
        <w:rPr>
          <w:sz w:val="28"/>
          <w:szCs w:val="28"/>
        </w:rPr>
        <w:t>в</w:t>
      </w:r>
      <w:r w:rsidRPr="00CE7C8E">
        <w:rPr>
          <w:spacing w:val="-5"/>
          <w:sz w:val="28"/>
          <w:szCs w:val="28"/>
        </w:rPr>
        <w:t xml:space="preserve"> </w:t>
      </w:r>
      <w:r w:rsidRPr="00CE7C8E">
        <w:rPr>
          <w:spacing w:val="-2"/>
          <w:sz w:val="28"/>
          <w:szCs w:val="28"/>
        </w:rPr>
        <w:t>высказывании;</w:t>
      </w:r>
    </w:p>
    <w:p w:rsidR="00CE7C8E" w:rsidRPr="00CE7C8E" w:rsidRDefault="00CE7C8E" w:rsidP="007859BE">
      <w:pPr>
        <w:pStyle w:val="aff5"/>
        <w:numPr>
          <w:ilvl w:val="0"/>
          <w:numId w:val="119"/>
        </w:numPr>
        <w:tabs>
          <w:tab w:val="left" w:pos="1628"/>
          <w:tab w:val="left" w:pos="2983"/>
          <w:tab w:val="left" w:pos="3776"/>
          <w:tab w:val="left" w:pos="4681"/>
          <w:tab w:val="left" w:pos="5750"/>
          <w:tab w:val="left" w:pos="7064"/>
          <w:tab w:val="left" w:pos="8556"/>
          <w:tab w:val="left" w:pos="8926"/>
        </w:tabs>
        <w:spacing w:before="33" w:line="264" w:lineRule="auto"/>
        <w:ind w:left="0" w:right="228"/>
        <w:rPr>
          <w:sz w:val="28"/>
          <w:szCs w:val="28"/>
        </w:rPr>
      </w:pPr>
      <w:r w:rsidRPr="00CE7C8E">
        <w:rPr>
          <w:spacing w:val="-2"/>
          <w:sz w:val="28"/>
          <w:szCs w:val="28"/>
        </w:rPr>
        <w:t>отсутствие</w:t>
      </w:r>
      <w:r w:rsidRPr="00CE7C8E">
        <w:rPr>
          <w:sz w:val="28"/>
          <w:szCs w:val="28"/>
        </w:rPr>
        <w:tab/>
      </w:r>
      <w:r w:rsidRPr="00CE7C8E">
        <w:rPr>
          <w:spacing w:val="-4"/>
          <w:sz w:val="28"/>
          <w:szCs w:val="28"/>
        </w:rPr>
        <w:t>связи</w:t>
      </w:r>
      <w:r w:rsidRPr="00CE7C8E">
        <w:rPr>
          <w:sz w:val="28"/>
          <w:szCs w:val="28"/>
        </w:rPr>
        <w:tab/>
      </w:r>
      <w:r w:rsidRPr="00CE7C8E">
        <w:rPr>
          <w:spacing w:val="-2"/>
          <w:sz w:val="28"/>
          <w:szCs w:val="28"/>
        </w:rPr>
        <w:t>между</w:t>
      </w:r>
      <w:r w:rsidRPr="00CE7C8E">
        <w:rPr>
          <w:sz w:val="28"/>
          <w:szCs w:val="28"/>
        </w:rPr>
        <w:tab/>
      </w:r>
      <w:r w:rsidRPr="00CE7C8E">
        <w:rPr>
          <w:spacing w:val="-2"/>
          <w:sz w:val="28"/>
          <w:szCs w:val="28"/>
        </w:rPr>
        <w:t>частями</w:t>
      </w:r>
      <w:r w:rsidRPr="00CE7C8E">
        <w:rPr>
          <w:sz w:val="28"/>
          <w:szCs w:val="28"/>
        </w:rPr>
        <w:tab/>
      </w:r>
      <w:r w:rsidRPr="00CE7C8E">
        <w:rPr>
          <w:spacing w:val="-2"/>
          <w:sz w:val="28"/>
          <w:szCs w:val="28"/>
        </w:rPr>
        <w:t>сочинения</w:t>
      </w:r>
      <w:r w:rsidRPr="00CE7C8E">
        <w:rPr>
          <w:sz w:val="28"/>
          <w:szCs w:val="28"/>
        </w:rPr>
        <w:tab/>
      </w:r>
      <w:r w:rsidRPr="00CE7C8E">
        <w:rPr>
          <w:spacing w:val="-2"/>
          <w:sz w:val="28"/>
          <w:szCs w:val="28"/>
        </w:rPr>
        <w:t>(изложения)</w:t>
      </w:r>
      <w:r w:rsidRPr="00CE7C8E">
        <w:rPr>
          <w:sz w:val="28"/>
          <w:szCs w:val="28"/>
        </w:rPr>
        <w:tab/>
      </w:r>
      <w:r w:rsidRPr="00CE7C8E">
        <w:rPr>
          <w:spacing w:val="-10"/>
          <w:sz w:val="28"/>
          <w:szCs w:val="28"/>
        </w:rPr>
        <w:t>и</w:t>
      </w:r>
      <w:r w:rsidRPr="00CE7C8E">
        <w:rPr>
          <w:sz w:val="28"/>
          <w:szCs w:val="28"/>
        </w:rPr>
        <w:tab/>
      </w:r>
      <w:r w:rsidRPr="00CE7C8E">
        <w:rPr>
          <w:spacing w:val="-2"/>
          <w:sz w:val="28"/>
          <w:szCs w:val="28"/>
        </w:rPr>
        <w:t>между предложениями;</w:t>
      </w:r>
    </w:p>
    <w:p w:rsidR="00CE7C8E" w:rsidRPr="00CE7C8E" w:rsidRDefault="00CE7C8E" w:rsidP="007859BE">
      <w:pPr>
        <w:pStyle w:val="aff5"/>
        <w:numPr>
          <w:ilvl w:val="0"/>
          <w:numId w:val="119"/>
        </w:numPr>
        <w:tabs>
          <w:tab w:val="left" w:pos="1628"/>
        </w:tabs>
        <w:spacing w:before="6"/>
        <w:ind w:left="0"/>
        <w:rPr>
          <w:sz w:val="28"/>
          <w:szCs w:val="28"/>
        </w:rPr>
      </w:pPr>
      <w:r w:rsidRPr="00CE7C8E">
        <w:rPr>
          <w:sz w:val="28"/>
          <w:szCs w:val="28"/>
        </w:rPr>
        <w:t>неоправданное</w:t>
      </w:r>
      <w:r w:rsidRPr="00CE7C8E">
        <w:rPr>
          <w:spacing w:val="-11"/>
          <w:sz w:val="28"/>
          <w:szCs w:val="28"/>
        </w:rPr>
        <w:t xml:space="preserve"> </w:t>
      </w:r>
      <w:r w:rsidRPr="00CE7C8E">
        <w:rPr>
          <w:sz w:val="28"/>
          <w:szCs w:val="28"/>
        </w:rPr>
        <w:t>повторение</w:t>
      </w:r>
      <w:r w:rsidRPr="00CE7C8E">
        <w:rPr>
          <w:spacing w:val="-9"/>
          <w:sz w:val="28"/>
          <w:szCs w:val="28"/>
        </w:rPr>
        <w:t xml:space="preserve"> </w:t>
      </w:r>
      <w:r w:rsidRPr="00CE7C8E">
        <w:rPr>
          <w:sz w:val="28"/>
          <w:szCs w:val="28"/>
        </w:rPr>
        <w:t>высказанной</w:t>
      </w:r>
      <w:r w:rsidRPr="00CE7C8E">
        <w:rPr>
          <w:spacing w:val="-8"/>
          <w:sz w:val="28"/>
          <w:szCs w:val="28"/>
        </w:rPr>
        <w:t xml:space="preserve"> </w:t>
      </w:r>
      <w:r w:rsidRPr="00CE7C8E">
        <w:rPr>
          <w:sz w:val="28"/>
          <w:szCs w:val="28"/>
        </w:rPr>
        <w:t>ранее</w:t>
      </w:r>
      <w:r w:rsidRPr="00CE7C8E">
        <w:rPr>
          <w:spacing w:val="-8"/>
          <w:sz w:val="28"/>
          <w:szCs w:val="28"/>
        </w:rPr>
        <w:t xml:space="preserve"> </w:t>
      </w:r>
      <w:r w:rsidRPr="00CE7C8E">
        <w:rPr>
          <w:spacing w:val="-2"/>
          <w:sz w:val="28"/>
          <w:szCs w:val="28"/>
        </w:rPr>
        <w:t>мысли;</w:t>
      </w:r>
    </w:p>
    <w:p w:rsidR="00CE7C8E" w:rsidRPr="00CE7C8E" w:rsidRDefault="00CE7C8E" w:rsidP="007859BE">
      <w:pPr>
        <w:pStyle w:val="aff5"/>
        <w:numPr>
          <w:ilvl w:val="0"/>
          <w:numId w:val="119"/>
        </w:numPr>
        <w:tabs>
          <w:tab w:val="left" w:pos="1628"/>
        </w:tabs>
        <w:spacing w:before="30"/>
        <w:ind w:left="0"/>
        <w:rPr>
          <w:sz w:val="28"/>
          <w:szCs w:val="28"/>
        </w:rPr>
      </w:pPr>
      <w:r w:rsidRPr="00CE7C8E">
        <w:rPr>
          <w:sz w:val="28"/>
          <w:szCs w:val="28"/>
        </w:rPr>
        <w:t>раздробление</w:t>
      </w:r>
      <w:r w:rsidRPr="00CE7C8E">
        <w:rPr>
          <w:spacing w:val="-12"/>
          <w:sz w:val="28"/>
          <w:szCs w:val="28"/>
        </w:rPr>
        <w:t xml:space="preserve"> </w:t>
      </w:r>
      <w:r w:rsidRPr="00CE7C8E">
        <w:rPr>
          <w:sz w:val="28"/>
          <w:szCs w:val="28"/>
        </w:rPr>
        <w:t>одной</w:t>
      </w:r>
      <w:r w:rsidRPr="00CE7C8E">
        <w:rPr>
          <w:spacing w:val="-11"/>
          <w:sz w:val="28"/>
          <w:szCs w:val="28"/>
        </w:rPr>
        <w:t xml:space="preserve"> </w:t>
      </w:r>
      <w:r w:rsidRPr="00CE7C8E">
        <w:rPr>
          <w:sz w:val="28"/>
          <w:szCs w:val="28"/>
        </w:rPr>
        <w:t>микротемы</w:t>
      </w:r>
      <w:r w:rsidRPr="00CE7C8E">
        <w:rPr>
          <w:spacing w:val="-11"/>
          <w:sz w:val="28"/>
          <w:szCs w:val="28"/>
        </w:rPr>
        <w:t xml:space="preserve"> </w:t>
      </w:r>
      <w:r w:rsidRPr="00CE7C8E">
        <w:rPr>
          <w:sz w:val="28"/>
          <w:szCs w:val="28"/>
        </w:rPr>
        <w:t>другой</w:t>
      </w:r>
      <w:r w:rsidRPr="00CE7C8E">
        <w:rPr>
          <w:spacing w:val="-11"/>
          <w:sz w:val="28"/>
          <w:szCs w:val="28"/>
        </w:rPr>
        <w:t xml:space="preserve"> </w:t>
      </w:r>
      <w:r w:rsidRPr="00CE7C8E">
        <w:rPr>
          <w:spacing w:val="-2"/>
          <w:sz w:val="28"/>
          <w:szCs w:val="28"/>
        </w:rPr>
        <w:t>микротемой;</w:t>
      </w:r>
    </w:p>
    <w:p w:rsidR="00CE7C8E" w:rsidRPr="00CE7C8E" w:rsidRDefault="00CE7C8E" w:rsidP="007859BE">
      <w:pPr>
        <w:pStyle w:val="aff5"/>
        <w:numPr>
          <w:ilvl w:val="0"/>
          <w:numId w:val="119"/>
        </w:numPr>
        <w:tabs>
          <w:tab w:val="left" w:pos="1628"/>
        </w:tabs>
        <w:spacing w:before="33"/>
        <w:ind w:left="0"/>
        <w:rPr>
          <w:sz w:val="28"/>
          <w:szCs w:val="28"/>
        </w:rPr>
      </w:pPr>
      <w:r w:rsidRPr="00CE7C8E">
        <w:rPr>
          <w:sz w:val="28"/>
          <w:szCs w:val="28"/>
        </w:rPr>
        <w:t>несоразмерность</w:t>
      </w:r>
      <w:r w:rsidRPr="00CE7C8E">
        <w:rPr>
          <w:spacing w:val="-10"/>
          <w:sz w:val="28"/>
          <w:szCs w:val="28"/>
        </w:rPr>
        <w:t xml:space="preserve"> </w:t>
      </w:r>
      <w:r w:rsidRPr="00CE7C8E">
        <w:rPr>
          <w:sz w:val="28"/>
          <w:szCs w:val="28"/>
        </w:rPr>
        <w:t>частей</w:t>
      </w:r>
      <w:r w:rsidRPr="00CE7C8E">
        <w:rPr>
          <w:spacing w:val="-8"/>
          <w:sz w:val="28"/>
          <w:szCs w:val="28"/>
        </w:rPr>
        <w:t xml:space="preserve"> </w:t>
      </w:r>
      <w:r w:rsidRPr="00CE7C8E">
        <w:rPr>
          <w:sz w:val="28"/>
          <w:szCs w:val="28"/>
        </w:rPr>
        <w:t>высказывания</w:t>
      </w:r>
      <w:r w:rsidRPr="00CE7C8E">
        <w:rPr>
          <w:spacing w:val="-8"/>
          <w:sz w:val="28"/>
          <w:szCs w:val="28"/>
        </w:rPr>
        <w:t xml:space="preserve"> </w:t>
      </w:r>
      <w:r w:rsidRPr="00CE7C8E">
        <w:rPr>
          <w:sz w:val="28"/>
          <w:szCs w:val="28"/>
        </w:rPr>
        <w:t>или</w:t>
      </w:r>
      <w:r w:rsidRPr="00CE7C8E">
        <w:rPr>
          <w:spacing w:val="-9"/>
          <w:sz w:val="28"/>
          <w:szCs w:val="28"/>
        </w:rPr>
        <w:t xml:space="preserve"> </w:t>
      </w:r>
      <w:r w:rsidRPr="00CE7C8E">
        <w:rPr>
          <w:sz w:val="28"/>
          <w:szCs w:val="28"/>
        </w:rPr>
        <w:t>отсутствие</w:t>
      </w:r>
      <w:r w:rsidRPr="00CE7C8E">
        <w:rPr>
          <w:spacing w:val="-9"/>
          <w:sz w:val="28"/>
          <w:szCs w:val="28"/>
        </w:rPr>
        <w:t xml:space="preserve"> </w:t>
      </w:r>
      <w:r w:rsidRPr="00CE7C8E">
        <w:rPr>
          <w:sz w:val="28"/>
          <w:szCs w:val="28"/>
        </w:rPr>
        <w:t>необходимых</w:t>
      </w:r>
      <w:r w:rsidRPr="00CE7C8E">
        <w:rPr>
          <w:spacing w:val="-6"/>
          <w:sz w:val="28"/>
          <w:szCs w:val="28"/>
        </w:rPr>
        <w:t xml:space="preserve"> </w:t>
      </w:r>
      <w:r w:rsidRPr="00CE7C8E">
        <w:rPr>
          <w:spacing w:val="-2"/>
          <w:sz w:val="28"/>
          <w:szCs w:val="28"/>
        </w:rPr>
        <w:t>частей;</w:t>
      </w:r>
    </w:p>
    <w:p w:rsidR="00CE7C8E" w:rsidRPr="00CE7C8E" w:rsidRDefault="00CE7C8E" w:rsidP="007859BE">
      <w:pPr>
        <w:pStyle w:val="aff5"/>
        <w:numPr>
          <w:ilvl w:val="0"/>
          <w:numId w:val="119"/>
        </w:numPr>
        <w:tabs>
          <w:tab w:val="left" w:pos="1628"/>
          <w:tab w:val="left" w:pos="3223"/>
          <w:tab w:val="left" w:pos="4124"/>
          <w:tab w:val="left" w:pos="4995"/>
          <w:tab w:val="left" w:pos="5767"/>
          <w:tab w:val="left" w:pos="6347"/>
          <w:tab w:val="left" w:pos="6810"/>
          <w:tab w:val="left" w:pos="8305"/>
          <w:tab w:val="left" w:pos="9477"/>
        </w:tabs>
        <w:spacing w:before="30" w:line="266" w:lineRule="auto"/>
        <w:ind w:left="0" w:right="230"/>
        <w:rPr>
          <w:sz w:val="28"/>
          <w:szCs w:val="28"/>
        </w:rPr>
      </w:pPr>
      <w:r w:rsidRPr="00CE7C8E">
        <w:rPr>
          <w:spacing w:val="-2"/>
          <w:sz w:val="28"/>
          <w:szCs w:val="28"/>
        </w:rPr>
        <w:t>перестановка</w:t>
      </w:r>
      <w:r w:rsidRPr="00CE7C8E">
        <w:rPr>
          <w:sz w:val="28"/>
          <w:szCs w:val="28"/>
        </w:rPr>
        <w:tab/>
      </w:r>
      <w:r w:rsidRPr="00CE7C8E">
        <w:rPr>
          <w:spacing w:val="-2"/>
          <w:sz w:val="28"/>
          <w:szCs w:val="28"/>
        </w:rPr>
        <w:t>частей</w:t>
      </w:r>
      <w:r w:rsidRPr="00CE7C8E">
        <w:rPr>
          <w:sz w:val="28"/>
          <w:szCs w:val="28"/>
        </w:rPr>
        <w:tab/>
      </w:r>
      <w:r w:rsidRPr="00CE7C8E">
        <w:rPr>
          <w:spacing w:val="-2"/>
          <w:sz w:val="28"/>
          <w:szCs w:val="28"/>
        </w:rPr>
        <w:t>текста</w:t>
      </w:r>
      <w:r w:rsidRPr="00CE7C8E">
        <w:rPr>
          <w:sz w:val="28"/>
          <w:szCs w:val="28"/>
        </w:rPr>
        <w:tab/>
      </w:r>
      <w:r w:rsidRPr="00CE7C8E">
        <w:rPr>
          <w:spacing w:val="-4"/>
          <w:sz w:val="28"/>
          <w:szCs w:val="28"/>
        </w:rPr>
        <w:t>(если</w:t>
      </w:r>
      <w:r w:rsidRPr="00CE7C8E">
        <w:rPr>
          <w:sz w:val="28"/>
          <w:szCs w:val="28"/>
        </w:rPr>
        <w:tab/>
      </w:r>
      <w:r w:rsidRPr="00CE7C8E">
        <w:rPr>
          <w:spacing w:val="-4"/>
          <w:sz w:val="28"/>
          <w:szCs w:val="28"/>
        </w:rPr>
        <w:t>она</w:t>
      </w:r>
      <w:r w:rsidRPr="00CE7C8E">
        <w:rPr>
          <w:sz w:val="28"/>
          <w:szCs w:val="28"/>
        </w:rPr>
        <w:tab/>
      </w:r>
      <w:r w:rsidRPr="00CE7C8E">
        <w:rPr>
          <w:spacing w:val="-6"/>
          <w:sz w:val="28"/>
          <w:szCs w:val="28"/>
        </w:rPr>
        <w:t>не</w:t>
      </w:r>
      <w:r w:rsidRPr="00CE7C8E">
        <w:rPr>
          <w:sz w:val="28"/>
          <w:szCs w:val="28"/>
        </w:rPr>
        <w:tab/>
      </w:r>
      <w:r w:rsidRPr="00CE7C8E">
        <w:rPr>
          <w:spacing w:val="-2"/>
          <w:sz w:val="28"/>
          <w:szCs w:val="28"/>
        </w:rPr>
        <w:t>обусловлена</w:t>
      </w:r>
      <w:r w:rsidRPr="00CE7C8E">
        <w:rPr>
          <w:sz w:val="28"/>
          <w:szCs w:val="28"/>
        </w:rPr>
        <w:tab/>
      </w:r>
      <w:r w:rsidRPr="00CE7C8E">
        <w:rPr>
          <w:spacing w:val="-2"/>
          <w:sz w:val="28"/>
          <w:szCs w:val="28"/>
        </w:rPr>
        <w:t>заданием</w:t>
      </w:r>
      <w:r w:rsidRPr="00CE7C8E">
        <w:rPr>
          <w:sz w:val="28"/>
          <w:szCs w:val="28"/>
        </w:rPr>
        <w:tab/>
      </w:r>
      <w:r w:rsidRPr="00CE7C8E">
        <w:rPr>
          <w:spacing w:val="-10"/>
          <w:sz w:val="28"/>
          <w:szCs w:val="28"/>
        </w:rPr>
        <w:t xml:space="preserve">к </w:t>
      </w:r>
      <w:r w:rsidRPr="00CE7C8E">
        <w:rPr>
          <w:spacing w:val="-2"/>
          <w:sz w:val="28"/>
          <w:szCs w:val="28"/>
        </w:rPr>
        <w:t>изложению);</w:t>
      </w:r>
    </w:p>
    <w:p w:rsidR="00CE7C8E" w:rsidRPr="00CE7C8E" w:rsidRDefault="00CE7C8E" w:rsidP="007859BE">
      <w:pPr>
        <w:pStyle w:val="aff5"/>
        <w:numPr>
          <w:ilvl w:val="0"/>
          <w:numId w:val="119"/>
        </w:numPr>
        <w:tabs>
          <w:tab w:val="left" w:pos="1628"/>
        </w:tabs>
        <w:spacing w:before="1" w:line="266" w:lineRule="auto"/>
        <w:ind w:left="0" w:right="234"/>
        <w:rPr>
          <w:sz w:val="28"/>
          <w:szCs w:val="28"/>
        </w:rPr>
      </w:pPr>
      <w:r w:rsidRPr="00CE7C8E">
        <w:rPr>
          <w:sz w:val="28"/>
          <w:szCs w:val="28"/>
        </w:rPr>
        <w:t>неоправданная</w:t>
      </w:r>
      <w:r w:rsidRPr="00CE7C8E">
        <w:rPr>
          <w:spacing w:val="-7"/>
          <w:sz w:val="28"/>
          <w:szCs w:val="28"/>
        </w:rPr>
        <w:t xml:space="preserve"> </w:t>
      </w:r>
      <w:r w:rsidRPr="00CE7C8E">
        <w:rPr>
          <w:sz w:val="28"/>
          <w:szCs w:val="28"/>
        </w:rPr>
        <w:t>подмена</w:t>
      </w:r>
      <w:r w:rsidRPr="00CE7C8E">
        <w:rPr>
          <w:spacing w:val="-9"/>
          <w:sz w:val="28"/>
          <w:szCs w:val="28"/>
        </w:rPr>
        <w:t xml:space="preserve"> </w:t>
      </w:r>
      <w:r w:rsidRPr="00CE7C8E">
        <w:rPr>
          <w:sz w:val="28"/>
          <w:szCs w:val="28"/>
        </w:rPr>
        <w:t>лица,</w:t>
      </w:r>
      <w:r w:rsidRPr="00CE7C8E">
        <w:rPr>
          <w:spacing w:val="-7"/>
          <w:sz w:val="28"/>
          <w:szCs w:val="28"/>
        </w:rPr>
        <w:t xml:space="preserve"> </w:t>
      </w:r>
      <w:r w:rsidRPr="00CE7C8E">
        <w:rPr>
          <w:sz w:val="28"/>
          <w:szCs w:val="28"/>
        </w:rPr>
        <w:t>от</w:t>
      </w:r>
      <w:r w:rsidRPr="00CE7C8E">
        <w:rPr>
          <w:spacing w:val="-6"/>
          <w:sz w:val="28"/>
          <w:szCs w:val="28"/>
        </w:rPr>
        <w:t xml:space="preserve"> </w:t>
      </w:r>
      <w:r w:rsidRPr="00CE7C8E">
        <w:rPr>
          <w:sz w:val="28"/>
          <w:szCs w:val="28"/>
        </w:rPr>
        <w:t>которого</w:t>
      </w:r>
      <w:r w:rsidRPr="00CE7C8E">
        <w:rPr>
          <w:spacing w:val="-7"/>
          <w:sz w:val="28"/>
          <w:szCs w:val="28"/>
        </w:rPr>
        <w:t xml:space="preserve"> </w:t>
      </w:r>
      <w:r w:rsidRPr="00CE7C8E">
        <w:rPr>
          <w:sz w:val="28"/>
          <w:szCs w:val="28"/>
        </w:rPr>
        <w:t>ведется</w:t>
      </w:r>
      <w:r w:rsidRPr="00CE7C8E">
        <w:rPr>
          <w:spacing w:val="-7"/>
          <w:sz w:val="28"/>
          <w:szCs w:val="28"/>
        </w:rPr>
        <w:t xml:space="preserve"> </w:t>
      </w:r>
      <w:r w:rsidRPr="00CE7C8E">
        <w:rPr>
          <w:sz w:val="28"/>
          <w:szCs w:val="28"/>
        </w:rPr>
        <w:t>повествование.</w:t>
      </w:r>
      <w:r w:rsidRPr="00CE7C8E">
        <w:rPr>
          <w:spacing w:val="-7"/>
          <w:sz w:val="28"/>
          <w:szCs w:val="28"/>
        </w:rPr>
        <w:t xml:space="preserve"> </w:t>
      </w:r>
      <w:r w:rsidRPr="00CE7C8E">
        <w:rPr>
          <w:sz w:val="28"/>
          <w:szCs w:val="28"/>
        </w:rPr>
        <w:t>К</w:t>
      </w:r>
      <w:r w:rsidRPr="00CE7C8E">
        <w:rPr>
          <w:spacing w:val="-6"/>
          <w:sz w:val="28"/>
          <w:szCs w:val="28"/>
        </w:rPr>
        <w:t xml:space="preserve"> </w:t>
      </w:r>
      <w:r w:rsidRPr="00CE7C8E">
        <w:rPr>
          <w:sz w:val="28"/>
          <w:szCs w:val="28"/>
        </w:rPr>
        <w:t xml:space="preserve">примеру, </w:t>
      </w:r>
      <w:r w:rsidRPr="00CE7C8E">
        <w:rPr>
          <w:sz w:val="28"/>
          <w:szCs w:val="28"/>
        </w:rPr>
        <w:lastRenderedPageBreak/>
        <w:t>повествование ведется сначала от первого, а потом от третьего лица.</w:t>
      </w:r>
    </w:p>
    <w:p w:rsidR="00CE7C8E" w:rsidRPr="00CE7C8E" w:rsidRDefault="00CE7C8E" w:rsidP="00CE7C8E">
      <w:pPr>
        <w:pStyle w:val="aff3"/>
        <w:spacing w:before="16"/>
        <w:ind w:left="0"/>
        <w:rPr>
          <w:sz w:val="28"/>
          <w:szCs w:val="28"/>
        </w:rPr>
      </w:pPr>
      <w:r w:rsidRPr="00CE7C8E">
        <w:rPr>
          <w:sz w:val="28"/>
          <w:szCs w:val="28"/>
        </w:rPr>
        <w:t>Речевые</w:t>
      </w:r>
      <w:r w:rsidRPr="00CE7C8E">
        <w:rPr>
          <w:spacing w:val="-12"/>
          <w:sz w:val="28"/>
          <w:szCs w:val="28"/>
        </w:rPr>
        <w:t xml:space="preserve"> </w:t>
      </w:r>
      <w:r w:rsidRPr="00CE7C8E">
        <w:rPr>
          <w:spacing w:val="-2"/>
          <w:sz w:val="28"/>
          <w:szCs w:val="28"/>
        </w:rPr>
        <w:t>ошибки</w:t>
      </w:r>
    </w:p>
    <w:p w:rsidR="00CE7C8E" w:rsidRPr="00CE7C8E" w:rsidRDefault="00CE7C8E" w:rsidP="00CE7C8E">
      <w:pPr>
        <w:pStyle w:val="aff3"/>
        <w:spacing w:before="45" w:line="266" w:lineRule="auto"/>
        <w:ind w:left="0" w:right="229" w:firstLine="547"/>
        <w:rPr>
          <w:sz w:val="28"/>
          <w:szCs w:val="28"/>
        </w:rPr>
      </w:pPr>
      <w:r w:rsidRPr="00CE7C8E">
        <w:rPr>
          <w:sz w:val="28"/>
          <w:szCs w:val="28"/>
        </w:rPr>
        <w:t>К речевым ошибкам относятся ошибки и недочеты в употреблении слов и построении текста.</w:t>
      </w:r>
    </w:p>
    <w:p w:rsidR="00CE7C8E" w:rsidRPr="00CE7C8E" w:rsidRDefault="00CE7C8E" w:rsidP="00CE7C8E">
      <w:pPr>
        <w:pStyle w:val="aff3"/>
        <w:spacing w:before="16" w:line="266" w:lineRule="auto"/>
        <w:ind w:left="0" w:right="226" w:firstLine="547"/>
        <w:rPr>
          <w:sz w:val="28"/>
          <w:szCs w:val="28"/>
        </w:rPr>
      </w:pPr>
      <w:r w:rsidRPr="00CE7C8E">
        <w:rPr>
          <w:sz w:val="28"/>
          <w:szCs w:val="28"/>
        </w:rPr>
        <w:t>Первые, в свою очередь, делятся на семантические и стилистические. К речевым семантическим ошибкам можно отнести следующие нарушения:</w:t>
      </w:r>
    </w:p>
    <w:p w:rsidR="00CE7C8E" w:rsidRPr="00CE7C8E" w:rsidRDefault="00CE7C8E" w:rsidP="00CE7C8E">
      <w:pPr>
        <w:pStyle w:val="aff3"/>
        <w:spacing w:before="17" w:line="268" w:lineRule="auto"/>
        <w:ind w:left="0" w:right="221" w:firstLine="547"/>
        <w:rPr>
          <w:sz w:val="28"/>
          <w:szCs w:val="28"/>
        </w:rPr>
      </w:pPr>
      <w:r w:rsidRPr="00CE7C8E">
        <w:rPr>
          <w:sz w:val="28"/>
          <w:szCs w:val="28"/>
        </w:rPr>
        <w:t>употребление слова в несвойственном ему значении, например: мо</w:t>
      </w:r>
      <w:r w:rsidRPr="00CE7C8E">
        <w:rPr>
          <w:sz w:val="28"/>
          <w:szCs w:val="28"/>
        </w:rPr>
        <w:t>к</w:t>
      </w:r>
      <w:r w:rsidRPr="00CE7C8E">
        <w:rPr>
          <w:sz w:val="28"/>
          <w:szCs w:val="28"/>
        </w:rPr>
        <w:t>рыми</w:t>
      </w:r>
      <w:r w:rsidRPr="00CE7C8E">
        <w:rPr>
          <w:spacing w:val="40"/>
          <w:sz w:val="28"/>
          <w:szCs w:val="28"/>
        </w:rPr>
        <w:t xml:space="preserve"> </w:t>
      </w:r>
      <w:r w:rsidRPr="00CE7C8E">
        <w:rPr>
          <w:sz w:val="28"/>
          <w:szCs w:val="28"/>
        </w:rPr>
        <w:t>ресницами он шлепал себя по лицу; реки с налипшими на них гор</w:t>
      </w:r>
      <w:r w:rsidRPr="00CE7C8E">
        <w:rPr>
          <w:sz w:val="28"/>
          <w:szCs w:val="28"/>
        </w:rPr>
        <w:t>о</w:t>
      </w:r>
      <w:r w:rsidRPr="00CE7C8E">
        <w:rPr>
          <w:sz w:val="28"/>
          <w:szCs w:val="28"/>
        </w:rPr>
        <w:t>дами; устав ждать, братик опрокинул подбородок на стол; неразличение (смешение) пар</w:t>
      </w:r>
      <w:r w:rsidRPr="00CE7C8E">
        <w:rPr>
          <w:sz w:val="28"/>
          <w:szCs w:val="28"/>
        </w:rPr>
        <w:t>о</w:t>
      </w:r>
      <w:r w:rsidRPr="00CE7C8E">
        <w:rPr>
          <w:sz w:val="28"/>
          <w:szCs w:val="28"/>
        </w:rPr>
        <w:t>нимов или синонимов,</w:t>
      </w:r>
      <w:r w:rsidRPr="00CE7C8E">
        <w:rPr>
          <w:spacing w:val="-8"/>
          <w:sz w:val="28"/>
          <w:szCs w:val="28"/>
        </w:rPr>
        <w:t xml:space="preserve"> </w:t>
      </w:r>
      <w:r w:rsidRPr="00CE7C8E">
        <w:rPr>
          <w:sz w:val="28"/>
          <w:szCs w:val="28"/>
        </w:rPr>
        <w:t>например:</w:t>
      </w:r>
      <w:r w:rsidRPr="00CE7C8E">
        <w:rPr>
          <w:spacing w:val="-9"/>
          <w:sz w:val="28"/>
          <w:szCs w:val="28"/>
        </w:rPr>
        <w:t xml:space="preserve"> </w:t>
      </w:r>
      <w:r w:rsidRPr="00CE7C8E">
        <w:rPr>
          <w:sz w:val="28"/>
          <w:szCs w:val="28"/>
        </w:rPr>
        <w:t>рука</w:t>
      </w:r>
      <w:r w:rsidRPr="00CE7C8E">
        <w:rPr>
          <w:spacing w:val="-8"/>
          <w:sz w:val="28"/>
          <w:szCs w:val="28"/>
        </w:rPr>
        <w:t xml:space="preserve"> </w:t>
      </w:r>
      <w:r w:rsidRPr="00CE7C8E">
        <w:rPr>
          <w:sz w:val="28"/>
          <w:szCs w:val="28"/>
        </w:rPr>
        <w:t>болталась,</w:t>
      </w:r>
      <w:r w:rsidRPr="00CE7C8E">
        <w:rPr>
          <w:spacing w:val="-8"/>
          <w:sz w:val="28"/>
          <w:szCs w:val="28"/>
        </w:rPr>
        <w:t xml:space="preserve"> </w:t>
      </w:r>
      <w:r w:rsidRPr="00CE7C8E">
        <w:rPr>
          <w:sz w:val="28"/>
          <w:szCs w:val="28"/>
        </w:rPr>
        <w:t>как</w:t>
      </w:r>
      <w:r w:rsidRPr="00CE7C8E">
        <w:rPr>
          <w:spacing w:val="-8"/>
          <w:sz w:val="28"/>
          <w:szCs w:val="28"/>
        </w:rPr>
        <w:t xml:space="preserve"> </w:t>
      </w:r>
      <w:r w:rsidRPr="00CE7C8E">
        <w:rPr>
          <w:sz w:val="28"/>
          <w:szCs w:val="28"/>
        </w:rPr>
        <w:t>плетень;</w:t>
      </w:r>
      <w:r w:rsidRPr="00CE7C8E">
        <w:rPr>
          <w:spacing w:val="-6"/>
          <w:sz w:val="28"/>
          <w:szCs w:val="28"/>
        </w:rPr>
        <w:t xml:space="preserve"> </w:t>
      </w:r>
      <w:r w:rsidRPr="00CE7C8E">
        <w:rPr>
          <w:sz w:val="28"/>
          <w:szCs w:val="28"/>
        </w:rPr>
        <w:t>учитель</w:t>
      </w:r>
      <w:r w:rsidRPr="00CE7C8E">
        <w:rPr>
          <w:spacing w:val="-8"/>
          <w:sz w:val="28"/>
          <w:szCs w:val="28"/>
        </w:rPr>
        <w:t xml:space="preserve"> </w:t>
      </w:r>
      <w:r w:rsidRPr="00CE7C8E">
        <w:rPr>
          <w:sz w:val="28"/>
          <w:szCs w:val="28"/>
        </w:rPr>
        <w:t>не</w:t>
      </w:r>
      <w:r w:rsidRPr="00CE7C8E">
        <w:rPr>
          <w:spacing w:val="-8"/>
          <w:sz w:val="28"/>
          <w:szCs w:val="28"/>
        </w:rPr>
        <w:t xml:space="preserve"> </w:t>
      </w:r>
      <w:r w:rsidRPr="00CE7C8E">
        <w:rPr>
          <w:sz w:val="28"/>
          <w:szCs w:val="28"/>
        </w:rPr>
        <w:t>до</w:t>
      </w:r>
      <w:r w:rsidRPr="00CE7C8E">
        <w:rPr>
          <w:sz w:val="28"/>
          <w:szCs w:val="28"/>
        </w:rPr>
        <w:t>л</w:t>
      </w:r>
      <w:r w:rsidRPr="00CE7C8E">
        <w:rPr>
          <w:sz w:val="28"/>
          <w:szCs w:val="28"/>
        </w:rPr>
        <w:t>жен</w:t>
      </w:r>
      <w:r w:rsidRPr="00CE7C8E">
        <w:rPr>
          <w:spacing w:val="-8"/>
          <w:sz w:val="28"/>
          <w:szCs w:val="28"/>
        </w:rPr>
        <w:t xml:space="preserve"> </w:t>
      </w:r>
      <w:r w:rsidRPr="00CE7C8E">
        <w:rPr>
          <w:sz w:val="28"/>
          <w:szCs w:val="28"/>
        </w:rPr>
        <w:t>потакать</w:t>
      </w:r>
      <w:r w:rsidRPr="00CE7C8E">
        <w:rPr>
          <w:spacing w:val="-8"/>
          <w:sz w:val="28"/>
          <w:szCs w:val="28"/>
        </w:rPr>
        <w:t xml:space="preserve"> </w:t>
      </w:r>
      <w:r w:rsidRPr="00CE7C8E">
        <w:rPr>
          <w:sz w:val="28"/>
          <w:szCs w:val="28"/>
        </w:rPr>
        <w:t>прихотям ребенка и идти у него на поводке; нарушение лексич</w:t>
      </w:r>
      <w:r w:rsidRPr="00CE7C8E">
        <w:rPr>
          <w:sz w:val="28"/>
          <w:szCs w:val="28"/>
        </w:rPr>
        <w:t>е</w:t>
      </w:r>
      <w:r w:rsidRPr="00CE7C8E">
        <w:rPr>
          <w:sz w:val="28"/>
          <w:szCs w:val="28"/>
        </w:rPr>
        <w:t>ской сочетаемости, например: Чичиков</w:t>
      </w:r>
      <w:r w:rsidRPr="00CE7C8E">
        <w:rPr>
          <w:spacing w:val="-3"/>
          <w:sz w:val="28"/>
          <w:szCs w:val="28"/>
        </w:rPr>
        <w:t xml:space="preserve"> </w:t>
      </w:r>
      <w:r w:rsidRPr="00CE7C8E">
        <w:rPr>
          <w:sz w:val="28"/>
          <w:szCs w:val="28"/>
        </w:rPr>
        <w:t>постепенно</w:t>
      </w:r>
      <w:r w:rsidRPr="00CE7C8E">
        <w:rPr>
          <w:spacing w:val="-5"/>
          <w:sz w:val="28"/>
          <w:szCs w:val="28"/>
        </w:rPr>
        <w:t xml:space="preserve"> </w:t>
      </w:r>
      <w:r w:rsidRPr="00CE7C8E">
        <w:rPr>
          <w:sz w:val="28"/>
          <w:szCs w:val="28"/>
        </w:rPr>
        <w:t>покидает</w:t>
      </w:r>
      <w:r w:rsidRPr="00CE7C8E">
        <w:rPr>
          <w:spacing w:val="-2"/>
          <w:sz w:val="28"/>
          <w:szCs w:val="28"/>
        </w:rPr>
        <w:t xml:space="preserve"> </w:t>
      </w:r>
      <w:r w:rsidRPr="00CE7C8E">
        <w:rPr>
          <w:sz w:val="28"/>
          <w:szCs w:val="28"/>
        </w:rPr>
        <w:t>город;</w:t>
      </w:r>
      <w:r w:rsidRPr="00CE7C8E">
        <w:rPr>
          <w:spacing w:val="-5"/>
          <w:sz w:val="28"/>
          <w:szCs w:val="28"/>
        </w:rPr>
        <w:t xml:space="preserve"> </w:t>
      </w:r>
      <w:r w:rsidRPr="00CE7C8E">
        <w:rPr>
          <w:sz w:val="28"/>
          <w:szCs w:val="28"/>
        </w:rPr>
        <w:t>пули</w:t>
      </w:r>
      <w:r w:rsidRPr="00CE7C8E">
        <w:rPr>
          <w:spacing w:val="-2"/>
          <w:sz w:val="28"/>
          <w:szCs w:val="28"/>
        </w:rPr>
        <w:t xml:space="preserve"> </w:t>
      </w:r>
      <w:r w:rsidRPr="00CE7C8E">
        <w:rPr>
          <w:sz w:val="28"/>
          <w:szCs w:val="28"/>
        </w:rPr>
        <w:t>не</w:t>
      </w:r>
      <w:r w:rsidRPr="00CE7C8E">
        <w:rPr>
          <w:spacing w:val="-4"/>
          <w:sz w:val="28"/>
          <w:szCs w:val="28"/>
        </w:rPr>
        <w:t xml:space="preserve"> </w:t>
      </w:r>
      <w:r w:rsidRPr="00CE7C8E">
        <w:rPr>
          <w:sz w:val="28"/>
          <w:szCs w:val="28"/>
        </w:rPr>
        <w:t>свистели</w:t>
      </w:r>
      <w:r w:rsidRPr="00CE7C8E">
        <w:rPr>
          <w:spacing w:val="-2"/>
          <w:sz w:val="28"/>
          <w:szCs w:val="28"/>
        </w:rPr>
        <w:t xml:space="preserve"> </w:t>
      </w:r>
      <w:r w:rsidRPr="00CE7C8E">
        <w:rPr>
          <w:sz w:val="28"/>
          <w:szCs w:val="28"/>
        </w:rPr>
        <w:t>над ушами; употребление</w:t>
      </w:r>
      <w:r w:rsidRPr="00CE7C8E">
        <w:rPr>
          <w:spacing w:val="-4"/>
          <w:sz w:val="28"/>
          <w:szCs w:val="28"/>
        </w:rPr>
        <w:t xml:space="preserve"> </w:t>
      </w:r>
      <w:r w:rsidRPr="00CE7C8E">
        <w:rPr>
          <w:sz w:val="28"/>
          <w:szCs w:val="28"/>
        </w:rPr>
        <w:t>лишних слов, например: опустив голову вниз; он впервые познакомился с Таней случайно; пропуск, недостаток нужного слова, например: Сережа смирно сидит в кресле, закутанный</w:t>
      </w:r>
      <w:r w:rsidRPr="00CE7C8E">
        <w:rPr>
          <w:spacing w:val="80"/>
          <w:sz w:val="28"/>
          <w:szCs w:val="28"/>
        </w:rPr>
        <w:t xml:space="preserve"> </w:t>
      </w:r>
      <w:r w:rsidRPr="00CE7C8E">
        <w:rPr>
          <w:sz w:val="28"/>
          <w:szCs w:val="28"/>
        </w:rPr>
        <w:t>белой</w:t>
      </w:r>
      <w:r w:rsidRPr="00CE7C8E">
        <w:rPr>
          <w:spacing w:val="80"/>
          <w:sz w:val="28"/>
          <w:szCs w:val="28"/>
        </w:rPr>
        <w:t xml:space="preserve"> </w:t>
      </w:r>
      <w:r w:rsidRPr="00CE7C8E">
        <w:rPr>
          <w:sz w:val="28"/>
          <w:szCs w:val="28"/>
        </w:rPr>
        <w:t>простыней,</w:t>
      </w:r>
      <w:r w:rsidRPr="00CE7C8E">
        <w:rPr>
          <w:spacing w:val="80"/>
          <w:sz w:val="28"/>
          <w:szCs w:val="28"/>
        </w:rPr>
        <w:t xml:space="preserve"> </w:t>
      </w:r>
      <w:r w:rsidRPr="00CE7C8E">
        <w:rPr>
          <w:sz w:val="28"/>
          <w:szCs w:val="28"/>
        </w:rPr>
        <w:t>и</w:t>
      </w:r>
      <w:r w:rsidRPr="00CE7C8E">
        <w:rPr>
          <w:spacing w:val="80"/>
          <w:sz w:val="28"/>
          <w:szCs w:val="28"/>
        </w:rPr>
        <w:t xml:space="preserve"> </w:t>
      </w:r>
      <w:r w:rsidRPr="00CE7C8E">
        <w:rPr>
          <w:sz w:val="28"/>
          <w:szCs w:val="28"/>
        </w:rPr>
        <w:t>терпеливо</w:t>
      </w:r>
      <w:r w:rsidRPr="00CE7C8E">
        <w:rPr>
          <w:spacing w:val="79"/>
          <w:sz w:val="28"/>
          <w:szCs w:val="28"/>
        </w:rPr>
        <w:t xml:space="preserve"> </w:t>
      </w:r>
      <w:r w:rsidRPr="00CE7C8E">
        <w:rPr>
          <w:sz w:val="28"/>
          <w:szCs w:val="28"/>
        </w:rPr>
        <w:t>ждет</w:t>
      </w:r>
      <w:r w:rsidRPr="00CE7C8E">
        <w:rPr>
          <w:spacing w:val="80"/>
          <w:sz w:val="28"/>
          <w:szCs w:val="28"/>
        </w:rPr>
        <w:t xml:space="preserve"> </w:t>
      </w:r>
      <w:r w:rsidRPr="00CE7C8E">
        <w:rPr>
          <w:sz w:val="28"/>
          <w:szCs w:val="28"/>
        </w:rPr>
        <w:t>конца</w:t>
      </w:r>
      <w:r w:rsidRPr="00CE7C8E">
        <w:rPr>
          <w:spacing w:val="80"/>
          <w:sz w:val="28"/>
          <w:szCs w:val="28"/>
        </w:rPr>
        <w:t xml:space="preserve"> </w:t>
      </w:r>
      <w:r w:rsidRPr="00CE7C8E">
        <w:rPr>
          <w:sz w:val="28"/>
          <w:szCs w:val="28"/>
        </w:rPr>
        <w:t>(о</w:t>
      </w:r>
      <w:r w:rsidRPr="00CE7C8E">
        <w:rPr>
          <w:spacing w:val="80"/>
          <w:sz w:val="28"/>
          <w:szCs w:val="28"/>
        </w:rPr>
        <w:t xml:space="preserve"> </w:t>
      </w:r>
      <w:r w:rsidRPr="00CE7C8E">
        <w:rPr>
          <w:sz w:val="28"/>
          <w:szCs w:val="28"/>
        </w:rPr>
        <w:t>стрижке);</w:t>
      </w:r>
      <w:r w:rsidRPr="00CE7C8E">
        <w:rPr>
          <w:spacing w:val="80"/>
          <w:sz w:val="28"/>
          <w:szCs w:val="28"/>
        </w:rPr>
        <w:t xml:space="preserve"> </w:t>
      </w:r>
      <w:r w:rsidRPr="00CE7C8E">
        <w:rPr>
          <w:sz w:val="28"/>
          <w:szCs w:val="28"/>
        </w:rPr>
        <w:t>стилистически</w:t>
      </w:r>
      <w:r>
        <w:rPr>
          <w:sz w:val="28"/>
          <w:szCs w:val="28"/>
        </w:rPr>
        <w:t xml:space="preserve"> </w:t>
      </w:r>
      <w:r w:rsidRPr="00CE7C8E">
        <w:rPr>
          <w:sz w:val="28"/>
          <w:szCs w:val="28"/>
        </w:rPr>
        <w:t>неоправданное уп</w:t>
      </w:r>
      <w:r w:rsidRPr="00CE7C8E">
        <w:rPr>
          <w:sz w:val="28"/>
          <w:szCs w:val="28"/>
        </w:rPr>
        <w:t>о</w:t>
      </w:r>
      <w:r w:rsidRPr="00CE7C8E">
        <w:rPr>
          <w:sz w:val="28"/>
          <w:szCs w:val="28"/>
        </w:rPr>
        <w:t>требление ряда однокоренных слов, например: хара</w:t>
      </w:r>
      <w:r w:rsidRPr="00CE7C8E">
        <w:rPr>
          <w:sz w:val="28"/>
          <w:szCs w:val="28"/>
        </w:rPr>
        <w:t>к</w:t>
      </w:r>
      <w:r w:rsidRPr="00CE7C8E">
        <w:rPr>
          <w:sz w:val="28"/>
          <w:szCs w:val="28"/>
        </w:rPr>
        <w:t>терная черта характера; приближался все ближе и ближе.</w:t>
      </w:r>
    </w:p>
    <w:p w:rsidR="00CE7C8E" w:rsidRPr="00CE7C8E" w:rsidRDefault="00CE7C8E" w:rsidP="00CE7C8E">
      <w:pPr>
        <w:pStyle w:val="aff3"/>
        <w:spacing w:before="14" w:line="268" w:lineRule="auto"/>
        <w:ind w:left="0" w:right="229" w:firstLine="547"/>
        <w:rPr>
          <w:sz w:val="28"/>
          <w:szCs w:val="28"/>
        </w:rPr>
      </w:pPr>
      <w:r w:rsidRPr="00CE7C8E">
        <w:rPr>
          <w:sz w:val="28"/>
          <w:szCs w:val="28"/>
        </w:rPr>
        <w:t>Стилистические ошибки представляют собой следующие нарушения, к</w:t>
      </w:r>
      <w:r w:rsidRPr="00CE7C8E">
        <w:rPr>
          <w:sz w:val="28"/>
          <w:szCs w:val="28"/>
        </w:rPr>
        <w:t>о</w:t>
      </w:r>
      <w:r w:rsidRPr="00CE7C8E">
        <w:rPr>
          <w:sz w:val="28"/>
          <w:szCs w:val="28"/>
        </w:rPr>
        <w:t>торые связаны с требованиями к выразительности речи: неоправданное уп</w:t>
      </w:r>
      <w:r w:rsidRPr="00CE7C8E">
        <w:rPr>
          <w:sz w:val="28"/>
          <w:szCs w:val="28"/>
        </w:rPr>
        <w:t>о</w:t>
      </w:r>
      <w:r w:rsidRPr="00CE7C8E">
        <w:rPr>
          <w:sz w:val="28"/>
          <w:szCs w:val="28"/>
        </w:rPr>
        <w:t>требление в авторской речи диалектных и просторечных слов, напр</w:t>
      </w:r>
      <w:r w:rsidRPr="00CE7C8E">
        <w:rPr>
          <w:sz w:val="28"/>
          <w:szCs w:val="28"/>
        </w:rPr>
        <w:t>и</w:t>
      </w:r>
      <w:r w:rsidRPr="00CE7C8E">
        <w:rPr>
          <w:sz w:val="28"/>
          <w:szCs w:val="28"/>
        </w:rPr>
        <w:t>мер: У Кити было два парня: Левин и Вронский; неуместное употребление эмоционально окрашенных слов и ко</w:t>
      </w:r>
      <w:r w:rsidRPr="00CE7C8E">
        <w:rPr>
          <w:sz w:val="28"/>
          <w:szCs w:val="28"/>
        </w:rPr>
        <w:t>н</w:t>
      </w:r>
      <w:r w:rsidRPr="00CE7C8E">
        <w:rPr>
          <w:sz w:val="28"/>
          <w:szCs w:val="28"/>
        </w:rPr>
        <w:t>струкций, особенно в авторской речи, например: Рядом сидит папа (вместо отец) одного из малышей; смешение лексики разных ист</w:t>
      </w:r>
      <w:r w:rsidRPr="00CE7C8E">
        <w:rPr>
          <w:sz w:val="28"/>
          <w:szCs w:val="28"/>
        </w:rPr>
        <w:t>о</w:t>
      </w:r>
      <w:r w:rsidRPr="00CE7C8E">
        <w:rPr>
          <w:sz w:val="28"/>
          <w:szCs w:val="28"/>
        </w:rPr>
        <w:t xml:space="preserve">рических эпох; употребление </w:t>
      </w:r>
      <w:r w:rsidRPr="00CE7C8E">
        <w:rPr>
          <w:spacing w:val="-2"/>
          <w:sz w:val="28"/>
          <w:szCs w:val="28"/>
        </w:rPr>
        <w:t>штампов.</w:t>
      </w:r>
    </w:p>
    <w:p w:rsidR="00CE7C8E" w:rsidRPr="00CE7C8E" w:rsidRDefault="00CE7C8E" w:rsidP="00CE7C8E">
      <w:pPr>
        <w:pStyle w:val="aff3"/>
        <w:spacing w:before="6" w:line="268" w:lineRule="auto"/>
        <w:ind w:left="0" w:right="225" w:firstLine="547"/>
        <w:rPr>
          <w:sz w:val="28"/>
          <w:szCs w:val="28"/>
        </w:rPr>
      </w:pPr>
      <w:r w:rsidRPr="00CE7C8E">
        <w:rPr>
          <w:sz w:val="28"/>
          <w:szCs w:val="28"/>
        </w:rPr>
        <w:t>Речевые ошибки в построении текста: бедность и однообразие синтакс</w:t>
      </w:r>
      <w:r w:rsidRPr="00CE7C8E">
        <w:rPr>
          <w:sz w:val="28"/>
          <w:szCs w:val="28"/>
        </w:rPr>
        <w:t>и</w:t>
      </w:r>
      <w:r w:rsidRPr="00CE7C8E">
        <w:rPr>
          <w:sz w:val="28"/>
          <w:szCs w:val="28"/>
        </w:rPr>
        <w:t>ческих конструкций; нарушение видовременной соотнесенности гл</w:t>
      </w:r>
      <w:r w:rsidRPr="00CE7C8E">
        <w:rPr>
          <w:sz w:val="28"/>
          <w:szCs w:val="28"/>
        </w:rPr>
        <w:t>а</w:t>
      </w:r>
      <w:r w:rsidRPr="00CE7C8E">
        <w:rPr>
          <w:sz w:val="28"/>
          <w:szCs w:val="28"/>
        </w:rPr>
        <w:t>гольных форм, например: Когда Пугачев выходил из избы и сел в карету, Гринев долго смотрел ему вслед; ст</w:t>
      </w:r>
      <w:r w:rsidRPr="00CE7C8E">
        <w:rPr>
          <w:sz w:val="28"/>
          <w:szCs w:val="28"/>
        </w:rPr>
        <w:t>и</w:t>
      </w:r>
      <w:r w:rsidRPr="00CE7C8E">
        <w:rPr>
          <w:sz w:val="28"/>
          <w:szCs w:val="28"/>
        </w:rPr>
        <w:t>листически неоправданное повторение слов; неудачное употребление местоимений для связи предложений или частей текста, прив</w:t>
      </w:r>
      <w:r w:rsidRPr="00CE7C8E">
        <w:rPr>
          <w:sz w:val="28"/>
          <w:szCs w:val="28"/>
        </w:rPr>
        <w:t>о</w:t>
      </w:r>
      <w:r w:rsidRPr="00CE7C8E">
        <w:rPr>
          <w:sz w:val="28"/>
          <w:szCs w:val="28"/>
        </w:rPr>
        <w:t>дящее к неясности, двусмысленности речи, например: Иванов закинул удочку, и она клюнула; неудачный порядок слов.</w:t>
      </w:r>
    </w:p>
    <w:p w:rsidR="00CE7C8E" w:rsidRPr="00CE7C8E" w:rsidRDefault="00CE7C8E" w:rsidP="00CE7C8E">
      <w:pPr>
        <w:pStyle w:val="aff3"/>
        <w:spacing w:before="8"/>
        <w:ind w:left="0"/>
        <w:rPr>
          <w:sz w:val="28"/>
          <w:szCs w:val="28"/>
        </w:rPr>
      </w:pPr>
      <w:r w:rsidRPr="00CE7C8E">
        <w:rPr>
          <w:spacing w:val="-2"/>
          <w:sz w:val="28"/>
          <w:szCs w:val="28"/>
        </w:rPr>
        <w:t>Грамматические</w:t>
      </w:r>
      <w:r w:rsidRPr="00CE7C8E">
        <w:rPr>
          <w:spacing w:val="2"/>
          <w:sz w:val="28"/>
          <w:szCs w:val="28"/>
        </w:rPr>
        <w:t xml:space="preserve"> </w:t>
      </w:r>
      <w:r w:rsidRPr="00CE7C8E">
        <w:rPr>
          <w:spacing w:val="-2"/>
          <w:sz w:val="28"/>
          <w:szCs w:val="28"/>
        </w:rPr>
        <w:t>ошибки</w:t>
      </w:r>
    </w:p>
    <w:p w:rsidR="00CE7C8E" w:rsidRPr="00CE7C8E" w:rsidRDefault="00CE7C8E" w:rsidP="00CE7C8E">
      <w:pPr>
        <w:pStyle w:val="aff3"/>
        <w:spacing w:before="46" w:line="266" w:lineRule="auto"/>
        <w:ind w:left="0" w:right="226" w:firstLine="547"/>
        <w:rPr>
          <w:sz w:val="28"/>
          <w:szCs w:val="28"/>
        </w:rPr>
      </w:pPr>
      <w:r w:rsidRPr="00CE7C8E">
        <w:rPr>
          <w:sz w:val="28"/>
          <w:szCs w:val="28"/>
        </w:rPr>
        <w:t>Грамматические ошибки – это нарушение грамматических норм образ</w:t>
      </w:r>
      <w:r w:rsidRPr="00CE7C8E">
        <w:rPr>
          <w:sz w:val="28"/>
          <w:szCs w:val="28"/>
        </w:rPr>
        <w:t>о</w:t>
      </w:r>
      <w:r w:rsidRPr="00CE7C8E">
        <w:rPr>
          <w:sz w:val="28"/>
          <w:szCs w:val="28"/>
        </w:rPr>
        <w:t>вания языковых единиц и их структуры.</w:t>
      </w:r>
    </w:p>
    <w:p w:rsidR="00CE7C8E" w:rsidRPr="00CE7C8E" w:rsidRDefault="00CE7C8E" w:rsidP="00CE7C8E">
      <w:pPr>
        <w:pStyle w:val="aff3"/>
        <w:spacing w:before="16" w:line="268" w:lineRule="auto"/>
        <w:ind w:left="0" w:right="231" w:firstLine="547"/>
        <w:rPr>
          <w:sz w:val="28"/>
          <w:szCs w:val="28"/>
        </w:rPr>
      </w:pPr>
      <w:r w:rsidRPr="00CE7C8E">
        <w:rPr>
          <w:sz w:val="28"/>
          <w:szCs w:val="28"/>
        </w:rPr>
        <w:t>Анализ грамматических ошибок помогает учителю определить, какими нормами языка (словообразовательными, морфологическими, синтаксическ</w:t>
      </w:r>
      <w:r w:rsidRPr="00CE7C8E">
        <w:rPr>
          <w:sz w:val="28"/>
          <w:szCs w:val="28"/>
        </w:rPr>
        <w:t>и</w:t>
      </w:r>
      <w:r w:rsidRPr="00CE7C8E">
        <w:rPr>
          <w:sz w:val="28"/>
          <w:szCs w:val="28"/>
        </w:rPr>
        <w:t xml:space="preserve">ми) не владеет </w:t>
      </w:r>
      <w:r w:rsidRPr="00CE7C8E">
        <w:rPr>
          <w:spacing w:val="-2"/>
          <w:sz w:val="28"/>
          <w:szCs w:val="28"/>
        </w:rPr>
        <w:t>уч</w:t>
      </w:r>
      <w:r w:rsidRPr="00CE7C8E">
        <w:rPr>
          <w:spacing w:val="-2"/>
          <w:sz w:val="28"/>
          <w:szCs w:val="28"/>
        </w:rPr>
        <w:t>е</w:t>
      </w:r>
      <w:r w:rsidRPr="00CE7C8E">
        <w:rPr>
          <w:spacing w:val="-2"/>
          <w:sz w:val="28"/>
          <w:szCs w:val="28"/>
        </w:rPr>
        <w:t>ник.</w:t>
      </w:r>
    </w:p>
    <w:p w:rsidR="00CE7C8E" w:rsidRPr="00CE7C8E" w:rsidRDefault="00CE7C8E" w:rsidP="00CE7C8E">
      <w:pPr>
        <w:pStyle w:val="aff3"/>
        <w:spacing w:before="11"/>
        <w:ind w:left="0"/>
        <w:rPr>
          <w:sz w:val="28"/>
          <w:szCs w:val="28"/>
        </w:rPr>
      </w:pPr>
      <w:r w:rsidRPr="00CE7C8E">
        <w:rPr>
          <w:sz w:val="28"/>
          <w:szCs w:val="28"/>
        </w:rPr>
        <w:t>Разновидности</w:t>
      </w:r>
      <w:r w:rsidRPr="00CE7C8E">
        <w:rPr>
          <w:spacing w:val="-8"/>
          <w:sz w:val="28"/>
          <w:szCs w:val="28"/>
        </w:rPr>
        <w:t xml:space="preserve"> </w:t>
      </w:r>
      <w:r w:rsidRPr="00CE7C8E">
        <w:rPr>
          <w:sz w:val="28"/>
          <w:szCs w:val="28"/>
        </w:rPr>
        <w:t>грамматических</w:t>
      </w:r>
      <w:r w:rsidRPr="00CE7C8E">
        <w:rPr>
          <w:spacing w:val="-5"/>
          <w:sz w:val="28"/>
          <w:szCs w:val="28"/>
        </w:rPr>
        <w:t xml:space="preserve"> </w:t>
      </w:r>
      <w:r w:rsidRPr="00CE7C8E">
        <w:rPr>
          <w:spacing w:val="-2"/>
          <w:sz w:val="28"/>
          <w:szCs w:val="28"/>
        </w:rPr>
        <w:t>ошибок:</w:t>
      </w:r>
    </w:p>
    <w:p w:rsidR="00CE7C8E" w:rsidRPr="00CE7C8E" w:rsidRDefault="00CE7C8E" w:rsidP="00CE7C8E">
      <w:pPr>
        <w:pStyle w:val="aff3"/>
        <w:spacing w:before="43" w:line="268" w:lineRule="auto"/>
        <w:ind w:left="0" w:right="230" w:firstLine="547"/>
        <w:rPr>
          <w:sz w:val="28"/>
          <w:szCs w:val="28"/>
        </w:rPr>
      </w:pPr>
      <w:r w:rsidRPr="00CE7C8E">
        <w:rPr>
          <w:sz w:val="28"/>
          <w:szCs w:val="28"/>
        </w:rPr>
        <w:t>Словообразовательные, состоящие в неоправданном словосочин</w:t>
      </w:r>
      <w:r w:rsidRPr="00CE7C8E">
        <w:rPr>
          <w:sz w:val="28"/>
          <w:szCs w:val="28"/>
        </w:rPr>
        <w:t>и</w:t>
      </w:r>
      <w:r w:rsidRPr="00CE7C8E">
        <w:rPr>
          <w:sz w:val="28"/>
          <w:szCs w:val="28"/>
        </w:rPr>
        <w:t xml:space="preserve">тельстве </w:t>
      </w:r>
      <w:r w:rsidRPr="00CE7C8E">
        <w:rPr>
          <w:sz w:val="28"/>
          <w:szCs w:val="28"/>
        </w:rPr>
        <w:lastRenderedPageBreak/>
        <w:t xml:space="preserve">или видоизменении слов нормативного языка (например, надсмешка, подчерк, нагинаться, спинжак, беспощадство, публицизм и т.п.). Такие ошибки нельзя воспринимать как </w:t>
      </w:r>
      <w:r w:rsidRPr="00CE7C8E">
        <w:rPr>
          <w:spacing w:val="-2"/>
          <w:sz w:val="28"/>
          <w:szCs w:val="28"/>
        </w:rPr>
        <w:t>орфографические.</w:t>
      </w:r>
    </w:p>
    <w:p w:rsidR="00CE7C8E" w:rsidRPr="00CE7C8E" w:rsidRDefault="00CE7C8E" w:rsidP="00CE7C8E">
      <w:pPr>
        <w:pStyle w:val="aff3"/>
        <w:spacing w:before="10" w:line="268" w:lineRule="auto"/>
        <w:ind w:left="0" w:right="231" w:firstLine="547"/>
        <w:rPr>
          <w:sz w:val="28"/>
          <w:szCs w:val="28"/>
        </w:rPr>
      </w:pPr>
      <w:r w:rsidRPr="00CE7C8E">
        <w:rPr>
          <w:sz w:val="28"/>
          <w:szCs w:val="28"/>
        </w:rPr>
        <w:t>Морфологические, связанные с ненормативным образованием форм слов и уп</w:t>
      </w:r>
      <w:r w:rsidRPr="00CE7C8E">
        <w:rPr>
          <w:sz w:val="28"/>
          <w:szCs w:val="28"/>
        </w:rPr>
        <w:t>о</w:t>
      </w:r>
      <w:r w:rsidRPr="00CE7C8E">
        <w:rPr>
          <w:sz w:val="28"/>
          <w:szCs w:val="28"/>
        </w:rPr>
        <w:t xml:space="preserve">треблением частей речи (писав свои произведения, не думал, что очутюсь в полной темноте; одни англичанины; спортсмены в каноях; ихний улыбающий ребенок; ложит и </w:t>
      </w:r>
      <w:r w:rsidRPr="00CE7C8E">
        <w:rPr>
          <w:spacing w:val="-2"/>
          <w:sz w:val="28"/>
          <w:szCs w:val="28"/>
        </w:rPr>
        <w:t>т.д.)</w:t>
      </w:r>
    </w:p>
    <w:p w:rsidR="00CE7C8E" w:rsidRPr="00CE7C8E" w:rsidRDefault="00CE7C8E" w:rsidP="00CE7C8E">
      <w:pPr>
        <w:pStyle w:val="aff3"/>
        <w:spacing w:before="9"/>
        <w:ind w:left="0"/>
        <w:rPr>
          <w:sz w:val="28"/>
          <w:szCs w:val="28"/>
        </w:rPr>
      </w:pPr>
      <w:r w:rsidRPr="00CE7C8E">
        <w:rPr>
          <w:spacing w:val="-2"/>
          <w:sz w:val="28"/>
          <w:szCs w:val="28"/>
        </w:rPr>
        <w:t>Синтаксические</w:t>
      </w:r>
    </w:p>
    <w:p w:rsidR="00CE7C8E" w:rsidRPr="00CE7C8E" w:rsidRDefault="00CE7C8E" w:rsidP="00CE7C8E">
      <w:pPr>
        <w:pStyle w:val="aff3"/>
        <w:spacing w:before="46" w:line="280" w:lineRule="auto"/>
        <w:ind w:left="0"/>
        <w:rPr>
          <w:sz w:val="28"/>
          <w:szCs w:val="28"/>
        </w:rPr>
      </w:pPr>
      <w:r w:rsidRPr="00CE7C8E">
        <w:rPr>
          <w:sz w:val="28"/>
          <w:szCs w:val="28"/>
        </w:rPr>
        <w:t>а)</w:t>
      </w:r>
      <w:r w:rsidRPr="00CE7C8E">
        <w:rPr>
          <w:spacing w:val="-8"/>
          <w:sz w:val="28"/>
          <w:szCs w:val="28"/>
        </w:rPr>
        <w:t xml:space="preserve"> </w:t>
      </w:r>
      <w:r w:rsidRPr="00CE7C8E">
        <w:rPr>
          <w:sz w:val="28"/>
          <w:szCs w:val="28"/>
        </w:rPr>
        <w:t>Ошибки</w:t>
      </w:r>
      <w:r w:rsidRPr="00CE7C8E">
        <w:rPr>
          <w:spacing w:val="-7"/>
          <w:sz w:val="28"/>
          <w:szCs w:val="28"/>
        </w:rPr>
        <w:t xml:space="preserve"> </w:t>
      </w:r>
      <w:r w:rsidRPr="00CE7C8E">
        <w:rPr>
          <w:sz w:val="28"/>
          <w:szCs w:val="28"/>
        </w:rPr>
        <w:t>в</w:t>
      </w:r>
      <w:r w:rsidRPr="00CE7C8E">
        <w:rPr>
          <w:spacing w:val="-9"/>
          <w:sz w:val="28"/>
          <w:szCs w:val="28"/>
        </w:rPr>
        <w:t xml:space="preserve"> </w:t>
      </w:r>
      <w:r w:rsidRPr="00CE7C8E">
        <w:rPr>
          <w:sz w:val="28"/>
          <w:szCs w:val="28"/>
        </w:rPr>
        <w:t>структуре</w:t>
      </w:r>
      <w:r w:rsidRPr="00CE7C8E">
        <w:rPr>
          <w:spacing w:val="-7"/>
          <w:sz w:val="28"/>
          <w:szCs w:val="28"/>
        </w:rPr>
        <w:t xml:space="preserve"> </w:t>
      </w:r>
      <w:r w:rsidRPr="00CE7C8E">
        <w:rPr>
          <w:sz w:val="28"/>
          <w:szCs w:val="28"/>
        </w:rPr>
        <w:t>словосочетаний,</w:t>
      </w:r>
      <w:r w:rsidRPr="00CE7C8E">
        <w:rPr>
          <w:spacing w:val="-8"/>
          <w:sz w:val="28"/>
          <w:szCs w:val="28"/>
        </w:rPr>
        <w:t xml:space="preserve"> </w:t>
      </w:r>
      <w:r w:rsidRPr="00CE7C8E">
        <w:rPr>
          <w:sz w:val="28"/>
          <w:szCs w:val="28"/>
        </w:rPr>
        <w:t>в</w:t>
      </w:r>
      <w:r w:rsidRPr="00CE7C8E">
        <w:rPr>
          <w:spacing w:val="-9"/>
          <w:sz w:val="28"/>
          <w:szCs w:val="28"/>
        </w:rPr>
        <w:t xml:space="preserve"> </w:t>
      </w:r>
      <w:r w:rsidRPr="00CE7C8E">
        <w:rPr>
          <w:sz w:val="28"/>
          <w:szCs w:val="28"/>
        </w:rPr>
        <w:t>согласовании</w:t>
      </w:r>
      <w:r w:rsidRPr="00CE7C8E">
        <w:rPr>
          <w:spacing w:val="-8"/>
          <w:sz w:val="28"/>
          <w:szCs w:val="28"/>
        </w:rPr>
        <w:t xml:space="preserve"> </w:t>
      </w:r>
      <w:r w:rsidRPr="00CE7C8E">
        <w:rPr>
          <w:sz w:val="28"/>
          <w:szCs w:val="28"/>
        </w:rPr>
        <w:t>и</w:t>
      </w:r>
      <w:r w:rsidRPr="00CE7C8E">
        <w:rPr>
          <w:spacing w:val="-5"/>
          <w:sz w:val="28"/>
          <w:szCs w:val="28"/>
        </w:rPr>
        <w:t xml:space="preserve"> </w:t>
      </w:r>
      <w:r w:rsidRPr="00CE7C8E">
        <w:rPr>
          <w:sz w:val="28"/>
          <w:szCs w:val="28"/>
        </w:rPr>
        <w:t>управлении,</w:t>
      </w:r>
      <w:r w:rsidRPr="00CE7C8E">
        <w:rPr>
          <w:spacing w:val="-8"/>
          <w:sz w:val="28"/>
          <w:szCs w:val="28"/>
        </w:rPr>
        <w:t xml:space="preserve"> </w:t>
      </w:r>
      <w:r w:rsidRPr="00CE7C8E">
        <w:rPr>
          <w:sz w:val="28"/>
          <w:szCs w:val="28"/>
        </w:rPr>
        <w:t>например: бр</w:t>
      </w:r>
      <w:r w:rsidRPr="00CE7C8E">
        <w:rPr>
          <w:sz w:val="28"/>
          <w:szCs w:val="28"/>
        </w:rPr>
        <w:t>а</w:t>
      </w:r>
      <w:r w:rsidRPr="00CE7C8E">
        <w:rPr>
          <w:sz w:val="28"/>
          <w:szCs w:val="28"/>
        </w:rPr>
        <w:t>коньерам, нарушающих закон; жажда к славе;</w:t>
      </w:r>
    </w:p>
    <w:p w:rsidR="00CE7C8E" w:rsidRPr="00CE7C8E" w:rsidRDefault="00CE7C8E" w:rsidP="00CE7C8E">
      <w:pPr>
        <w:pStyle w:val="aff3"/>
        <w:spacing w:line="273" w:lineRule="exact"/>
        <w:ind w:left="0"/>
        <w:rPr>
          <w:sz w:val="28"/>
          <w:szCs w:val="28"/>
        </w:rPr>
      </w:pPr>
      <w:r w:rsidRPr="00CE7C8E">
        <w:rPr>
          <w:sz w:val="28"/>
          <w:szCs w:val="28"/>
        </w:rPr>
        <w:t>б)</w:t>
      </w:r>
      <w:r w:rsidRPr="00CE7C8E">
        <w:rPr>
          <w:spacing w:val="-4"/>
          <w:sz w:val="28"/>
          <w:szCs w:val="28"/>
        </w:rPr>
        <w:t xml:space="preserve"> </w:t>
      </w:r>
      <w:r w:rsidRPr="00CE7C8E">
        <w:rPr>
          <w:sz w:val="28"/>
          <w:szCs w:val="28"/>
        </w:rPr>
        <w:t>ошибки</w:t>
      </w:r>
      <w:r w:rsidRPr="00CE7C8E">
        <w:rPr>
          <w:spacing w:val="-4"/>
          <w:sz w:val="28"/>
          <w:szCs w:val="28"/>
        </w:rPr>
        <w:t xml:space="preserve"> </w:t>
      </w:r>
      <w:r w:rsidRPr="00CE7C8E">
        <w:rPr>
          <w:sz w:val="28"/>
          <w:szCs w:val="28"/>
        </w:rPr>
        <w:t>в</w:t>
      </w:r>
      <w:r w:rsidRPr="00CE7C8E">
        <w:rPr>
          <w:spacing w:val="-5"/>
          <w:sz w:val="28"/>
          <w:szCs w:val="28"/>
        </w:rPr>
        <w:t xml:space="preserve"> </w:t>
      </w:r>
      <w:r w:rsidRPr="00CE7C8E">
        <w:rPr>
          <w:sz w:val="28"/>
          <w:szCs w:val="28"/>
        </w:rPr>
        <w:t>структуре</w:t>
      </w:r>
      <w:r w:rsidRPr="00CE7C8E">
        <w:rPr>
          <w:spacing w:val="-3"/>
          <w:sz w:val="28"/>
          <w:szCs w:val="28"/>
        </w:rPr>
        <w:t xml:space="preserve"> </w:t>
      </w:r>
      <w:r w:rsidRPr="00CE7C8E">
        <w:rPr>
          <w:sz w:val="28"/>
          <w:szCs w:val="28"/>
        </w:rPr>
        <w:t>простого</w:t>
      </w:r>
      <w:r w:rsidRPr="00CE7C8E">
        <w:rPr>
          <w:spacing w:val="-4"/>
          <w:sz w:val="28"/>
          <w:szCs w:val="28"/>
        </w:rPr>
        <w:t xml:space="preserve"> </w:t>
      </w:r>
      <w:r w:rsidRPr="00CE7C8E">
        <w:rPr>
          <w:spacing w:val="-2"/>
          <w:sz w:val="28"/>
          <w:szCs w:val="28"/>
        </w:rPr>
        <w:t>предложения:</w:t>
      </w:r>
    </w:p>
    <w:p w:rsidR="00CE7C8E" w:rsidRPr="00CE7C8E" w:rsidRDefault="00CE7C8E" w:rsidP="00CE7C8E">
      <w:pPr>
        <w:pStyle w:val="aff3"/>
        <w:spacing w:before="45" w:line="266" w:lineRule="auto"/>
        <w:ind w:left="0" w:right="228" w:firstLine="547"/>
        <w:rPr>
          <w:sz w:val="28"/>
          <w:szCs w:val="28"/>
        </w:rPr>
      </w:pPr>
      <w:r w:rsidRPr="00CE7C8E">
        <w:rPr>
          <w:sz w:val="28"/>
          <w:szCs w:val="28"/>
        </w:rPr>
        <w:t>нарушение связи между подлежащим и сказуемым, например: солнце села; но не вечно ни юность, ни лето; это было моей единственной книгой в дни войны;</w:t>
      </w:r>
    </w:p>
    <w:p w:rsidR="00CE7C8E" w:rsidRPr="00CE7C8E" w:rsidRDefault="00CE7C8E" w:rsidP="00CE7C8E">
      <w:pPr>
        <w:pStyle w:val="aff3"/>
        <w:spacing w:before="17" w:line="266" w:lineRule="auto"/>
        <w:ind w:left="0" w:right="235" w:firstLine="547"/>
        <w:rPr>
          <w:sz w:val="28"/>
          <w:szCs w:val="28"/>
        </w:rPr>
      </w:pPr>
      <w:r w:rsidRPr="00CE7C8E">
        <w:rPr>
          <w:sz w:val="28"/>
          <w:szCs w:val="28"/>
        </w:rPr>
        <w:t>нарушение границы предложения, например: Собаки напали на след зайца. И стали гонять его по вырубке;</w:t>
      </w:r>
    </w:p>
    <w:p w:rsidR="00CE7C8E" w:rsidRPr="00CE7C8E" w:rsidRDefault="00CE7C8E" w:rsidP="00CE7C8E">
      <w:pPr>
        <w:pStyle w:val="aff3"/>
        <w:spacing w:before="16" w:line="268" w:lineRule="auto"/>
        <w:ind w:left="0" w:right="227" w:firstLine="547"/>
        <w:rPr>
          <w:sz w:val="28"/>
          <w:szCs w:val="28"/>
        </w:rPr>
      </w:pPr>
      <w:r w:rsidRPr="00CE7C8E">
        <w:rPr>
          <w:sz w:val="28"/>
          <w:szCs w:val="28"/>
        </w:rPr>
        <w:t>разрушение ряда однородных членов, например: настоящий учитель верен своему делу и никогда не отступать от своих принципов. Почти все вещи в доме большие: шкафы, двери, а еще грузовик и комбайн;</w:t>
      </w:r>
    </w:p>
    <w:p w:rsidR="00CE7C8E" w:rsidRPr="00CE7C8E" w:rsidRDefault="00CE7C8E" w:rsidP="00CE7C8E">
      <w:pPr>
        <w:pStyle w:val="aff3"/>
        <w:spacing w:before="11" w:line="268" w:lineRule="auto"/>
        <w:ind w:left="0" w:right="229" w:firstLine="547"/>
        <w:rPr>
          <w:sz w:val="28"/>
          <w:szCs w:val="28"/>
        </w:rPr>
      </w:pPr>
      <w:r w:rsidRPr="00CE7C8E">
        <w:rPr>
          <w:sz w:val="28"/>
          <w:szCs w:val="28"/>
        </w:rPr>
        <w:t>ошибки в предложениях с причастными и деепричастными оборотами, например; причалившая лодка к берегу; На картине «Вратарь» изображен мальчик, широко ра</w:t>
      </w:r>
      <w:r w:rsidRPr="00CE7C8E">
        <w:rPr>
          <w:sz w:val="28"/>
          <w:szCs w:val="28"/>
        </w:rPr>
        <w:t>с</w:t>
      </w:r>
      <w:r w:rsidRPr="00CE7C8E">
        <w:rPr>
          <w:sz w:val="28"/>
          <w:szCs w:val="28"/>
        </w:rPr>
        <w:t>ставив ноги, упершись руками в колени;</w:t>
      </w:r>
    </w:p>
    <w:p w:rsidR="00CE7C8E" w:rsidRPr="00CE7C8E" w:rsidRDefault="00CE7C8E" w:rsidP="00CE7C8E">
      <w:pPr>
        <w:pStyle w:val="aff3"/>
        <w:spacing w:before="9" w:line="268" w:lineRule="auto"/>
        <w:ind w:left="0" w:right="231" w:firstLine="547"/>
        <w:rPr>
          <w:sz w:val="28"/>
          <w:szCs w:val="28"/>
        </w:rPr>
      </w:pPr>
      <w:r w:rsidRPr="00CE7C8E">
        <w:rPr>
          <w:sz w:val="28"/>
          <w:szCs w:val="28"/>
        </w:rPr>
        <w:t>местоименное дублирование одного из членов предложения, чаще подл</w:t>
      </w:r>
      <w:r w:rsidRPr="00CE7C8E">
        <w:rPr>
          <w:sz w:val="28"/>
          <w:szCs w:val="28"/>
        </w:rPr>
        <w:t>е</w:t>
      </w:r>
      <w:r w:rsidRPr="00CE7C8E">
        <w:rPr>
          <w:sz w:val="28"/>
          <w:szCs w:val="28"/>
        </w:rPr>
        <w:t xml:space="preserve">жащего, </w:t>
      </w:r>
      <w:r w:rsidRPr="00CE7C8E">
        <w:rPr>
          <w:spacing w:val="-2"/>
          <w:sz w:val="28"/>
          <w:szCs w:val="28"/>
        </w:rPr>
        <w:t>например:</w:t>
      </w:r>
    </w:p>
    <w:p w:rsidR="00CE7C8E" w:rsidRPr="00CE7C8E" w:rsidRDefault="00CE7C8E" w:rsidP="00CE7C8E">
      <w:pPr>
        <w:pStyle w:val="aff3"/>
        <w:spacing w:before="68"/>
        <w:ind w:left="0"/>
        <w:rPr>
          <w:sz w:val="28"/>
          <w:szCs w:val="28"/>
        </w:rPr>
      </w:pPr>
      <w:r w:rsidRPr="00CE7C8E">
        <w:rPr>
          <w:sz w:val="28"/>
          <w:szCs w:val="28"/>
        </w:rPr>
        <w:t>Кусты,</w:t>
      </w:r>
      <w:r w:rsidRPr="00CE7C8E">
        <w:rPr>
          <w:spacing w:val="-11"/>
          <w:sz w:val="28"/>
          <w:szCs w:val="28"/>
        </w:rPr>
        <w:t xml:space="preserve"> </w:t>
      </w:r>
      <w:r w:rsidRPr="00CE7C8E">
        <w:rPr>
          <w:sz w:val="28"/>
          <w:szCs w:val="28"/>
        </w:rPr>
        <w:t>они</w:t>
      </w:r>
      <w:r w:rsidRPr="00CE7C8E">
        <w:rPr>
          <w:spacing w:val="-9"/>
          <w:sz w:val="28"/>
          <w:szCs w:val="28"/>
        </w:rPr>
        <w:t xml:space="preserve"> </w:t>
      </w:r>
      <w:r w:rsidRPr="00CE7C8E">
        <w:rPr>
          <w:sz w:val="28"/>
          <w:szCs w:val="28"/>
        </w:rPr>
        <w:t>покрывали</w:t>
      </w:r>
      <w:r w:rsidRPr="00CE7C8E">
        <w:rPr>
          <w:spacing w:val="-11"/>
          <w:sz w:val="28"/>
          <w:szCs w:val="28"/>
        </w:rPr>
        <w:t xml:space="preserve"> </w:t>
      </w:r>
      <w:r w:rsidRPr="00CE7C8E">
        <w:rPr>
          <w:sz w:val="28"/>
          <w:szCs w:val="28"/>
        </w:rPr>
        <w:t>берег</w:t>
      </w:r>
      <w:r w:rsidRPr="00CE7C8E">
        <w:rPr>
          <w:spacing w:val="-9"/>
          <w:sz w:val="28"/>
          <w:szCs w:val="28"/>
        </w:rPr>
        <w:t xml:space="preserve"> </w:t>
      </w:r>
      <w:r w:rsidRPr="00CE7C8E">
        <w:rPr>
          <w:spacing w:val="-2"/>
          <w:sz w:val="28"/>
          <w:szCs w:val="28"/>
        </w:rPr>
        <w:t>реки;</w:t>
      </w:r>
    </w:p>
    <w:p w:rsidR="00CE7C8E" w:rsidRPr="00CE7C8E" w:rsidRDefault="00CE7C8E" w:rsidP="00CE7C8E">
      <w:pPr>
        <w:pStyle w:val="aff3"/>
        <w:spacing w:before="46" w:line="268" w:lineRule="auto"/>
        <w:ind w:left="0" w:right="232" w:firstLine="547"/>
        <w:rPr>
          <w:sz w:val="28"/>
          <w:szCs w:val="28"/>
        </w:rPr>
      </w:pPr>
      <w:r w:rsidRPr="00CE7C8E">
        <w:rPr>
          <w:sz w:val="28"/>
          <w:szCs w:val="28"/>
        </w:rPr>
        <w:t xml:space="preserve">пропуски необходимых слов, например: Владик прибил доску и побежал в </w:t>
      </w:r>
      <w:r w:rsidRPr="00CE7C8E">
        <w:rPr>
          <w:spacing w:val="-2"/>
          <w:sz w:val="28"/>
          <w:szCs w:val="28"/>
        </w:rPr>
        <w:t>воле</w:t>
      </w:r>
      <w:r w:rsidRPr="00CE7C8E">
        <w:rPr>
          <w:spacing w:val="-2"/>
          <w:sz w:val="28"/>
          <w:szCs w:val="28"/>
        </w:rPr>
        <w:t>й</w:t>
      </w:r>
      <w:r w:rsidRPr="00CE7C8E">
        <w:rPr>
          <w:spacing w:val="-2"/>
          <w:sz w:val="28"/>
          <w:szCs w:val="28"/>
        </w:rPr>
        <w:t>бол.</w:t>
      </w:r>
    </w:p>
    <w:p w:rsidR="00CE7C8E" w:rsidRPr="00CE7C8E" w:rsidRDefault="00CE7C8E" w:rsidP="00CE7C8E">
      <w:pPr>
        <w:pStyle w:val="aff3"/>
        <w:spacing w:before="13"/>
        <w:ind w:left="0"/>
        <w:rPr>
          <w:sz w:val="28"/>
          <w:szCs w:val="28"/>
        </w:rPr>
      </w:pPr>
      <w:r w:rsidRPr="00CE7C8E">
        <w:rPr>
          <w:sz w:val="28"/>
          <w:szCs w:val="28"/>
        </w:rPr>
        <w:t>в)</w:t>
      </w:r>
      <w:r w:rsidRPr="00CE7C8E">
        <w:rPr>
          <w:spacing w:val="-8"/>
          <w:sz w:val="28"/>
          <w:szCs w:val="28"/>
        </w:rPr>
        <w:t xml:space="preserve"> </w:t>
      </w:r>
      <w:r w:rsidRPr="00CE7C8E">
        <w:rPr>
          <w:sz w:val="28"/>
          <w:szCs w:val="28"/>
        </w:rPr>
        <w:t>ошибки</w:t>
      </w:r>
      <w:r w:rsidRPr="00CE7C8E">
        <w:rPr>
          <w:spacing w:val="-6"/>
          <w:sz w:val="28"/>
          <w:szCs w:val="28"/>
        </w:rPr>
        <w:t xml:space="preserve"> </w:t>
      </w:r>
      <w:r w:rsidRPr="00CE7C8E">
        <w:rPr>
          <w:sz w:val="28"/>
          <w:szCs w:val="28"/>
        </w:rPr>
        <w:t>в</w:t>
      </w:r>
      <w:r w:rsidRPr="00CE7C8E">
        <w:rPr>
          <w:spacing w:val="-7"/>
          <w:sz w:val="28"/>
          <w:szCs w:val="28"/>
        </w:rPr>
        <w:t xml:space="preserve"> </w:t>
      </w:r>
      <w:r w:rsidRPr="00CE7C8E">
        <w:rPr>
          <w:sz w:val="28"/>
          <w:szCs w:val="28"/>
        </w:rPr>
        <w:t>структуре</w:t>
      </w:r>
      <w:r w:rsidRPr="00CE7C8E">
        <w:rPr>
          <w:spacing w:val="-5"/>
          <w:sz w:val="28"/>
          <w:szCs w:val="28"/>
        </w:rPr>
        <w:t xml:space="preserve"> </w:t>
      </w:r>
      <w:r w:rsidRPr="00CE7C8E">
        <w:rPr>
          <w:sz w:val="28"/>
          <w:szCs w:val="28"/>
        </w:rPr>
        <w:t>сложного</w:t>
      </w:r>
      <w:r w:rsidRPr="00CE7C8E">
        <w:rPr>
          <w:spacing w:val="-8"/>
          <w:sz w:val="28"/>
          <w:szCs w:val="28"/>
        </w:rPr>
        <w:t xml:space="preserve"> </w:t>
      </w:r>
      <w:r w:rsidRPr="00CE7C8E">
        <w:rPr>
          <w:spacing w:val="-2"/>
          <w:sz w:val="28"/>
          <w:szCs w:val="28"/>
        </w:rPr>
        <w:t>предложения:</w:t>
      </w:r>
    </w:p>
    <w:p w:rsidR="00CE7C8E" w:rsidRPr="00CE7C8E" w:rsidRDefault="00CE7C8E" w:rsidP="00CE7C8E">
      <w:pPr>
        <w:pStyle w:val="aff3"/>
        <w:spacing w:before="44" w:line="268" w:lineRule="auto"/>
        <w:ind w:left="0" w:right="234" w:firstLine="547"/>
        <w:rPr>
          <w:sz w:val="28"/>
          <w:szCs w:val="28"/>
        </w:rPr>
      </w:pPr>
      <w:r w:rsidRPr="00CE7C8E">
        <w:rPr>
          <w:sz w:val="28"/>
          <w:szCs w:val="28"/>
        </w:rPr>
        <w:t>смешение сочинительной и подчинительной связи, например: Когда ветер усил</w:t>
      </w:r>
      <w:r w:rsidRPr="00CE7C8E">
        <w:rPr>
          <w:sz w:val="28"/>
          <w:szCs w:val="28"/>
        </w:rPr>
        <w:t>и</w:t>
      </w:r>
      <w:r w:rsidRPr="00CE7C8E">
        <w:rPr>
          <w:sz w:val="28"/>
          <w:szCs w:val="28"/>
        </w:rPr>
        <w:t>вается, и кроны деревьев шумят под его порывами;</w:t>
      </w:r>
    </w:p>
    <w:p w:rsidR="00CE7C8E" w:rsidRPr="00CE7C8E" w:rsidRDefault="00CE7C8E" w:rsidP="00CE7C8E">
      <w:pPr>
        <w:pStyle w:val="aff3"/>
        <w:spacing w:before="13" w:line="266" w:lineRule="auto"/>
        <w:ind w:left="0" w:right="228" w:firstLine="547"/>
        <w:rPr>
          <w:sz w:val="28"/>
          <w:szCs w:val="28"/>
        </w:rPr>
      </w:pPr>
      <w:r w:rsidRPr="00CE7C8E">
        <w:rPr>
          <w:sz w:val="28"/>
          <w:szCs w:val="28"/>
        </w:rPr>
        <w:t>отрыв придаточного от</w:t>
      </w:r>
      <w:r w:rsidRPr="00CE7C8E">
        <w:rPr>
          <w:spacing w:val="-1"/>
          <w:sz w:val="28"/>
          <w:szCs w:val="28"/>
        </w:rPr>
        <w:t xml:space="preserve"> </w:t>
      </w:r>
      <w:r w:rsidRPr="00CE7C8E">
        <w:rPr>
          <w:sz w:val="28"/>
          <w:szCs w:val="28"/>
        </w:rPr>
        <w:t>определяемого слова, например: Сыновья</w:t>
      </w:r>
      <w:r w:rsidRPr="00CE7C8E">
        <w:rPr>
          <w:spacing w:val="-1"/>
          <w:sz w:val="28"/>
          <w:szCs w:val="28"/>
        </w:rPr>
        <w:t xml:space="preserve"> </w:t>
      </w:r>
      <w:r w:rsidRPr="00CE7C8E">
        <w:rPr>
          <w:sz w:val="28"/>
          <w:szCs w:val="28"/>
        </w:rPr>
        <w:t>Тараса только что слезли с коней, которые учились в Киевской бурсе) см</w:t>
      </w:r>
      <w:r w:rsidRPr="00CE7C8E">
        <w:rPr>
          <w:sz w:val="28"/>
          <w:szCs w:val="28"/>
        </w:rPr>
        <w:t>е</w:t>
      </w:r>
      <w:r w:rsidRPr="00CE7C8E">
        <w:rPr>
          <w:sz w:val="28"/>
          <w:szCs w:val="28"/>
        </w:rPr>
        <w:t>шение прямой и косвенной речи;</w:t>
      </w:r>
    </w:p>
    <w:p w:rsidR="00CE7C8E" w:rsidRPr="00CE7C8E" w:rsidRDefault="00CE7C8E" w:rsidP="00CE7C8E">
      <w:pPr>
        <w:pStyle w:val="aff3"/>
        <w:spacing w:before="16" w:line="266" w:lineRule="auto"/>
        <w:ind w:left="0" w:right="230" w:firstLine="547"/>
        <w:rPr>
          <w:sz w:val="28"/>
          <w:szCs w:val="28"/>
        </w:rPr>
      </w:pPr>
      <w:r w:rsidRPr="00CE7C8E">
        <w:rPr>
          <w:sz w:val="28"/>
          <w:szCs w:val="28"/>
        </w:rPr>
        <w:t>д) разрушение фразеологического оборота без особой стилистической установки, например: терпеть не могу сидеть сложив руки; хохотала как резаная.</w:t>
      </w:r>
    </w:p>
    <w:p w:rsidR="00CE7C8E" w:rsidRPr="00CE7C8E" w:rsidRDefault="00CE7C8E" w:rsidP="00CE7C8E">
      <w:pPr>
        <w:pStyle w:val="aff3"/>
        <w:spacing w:before="16" w:line="268" w:lineRule="auto"/>
        <w:ind w:left="0" w:right="225" w:firstLine="547"/>
        <w:rPr>
          <w:sz w:val="28"/>
          <w:szCs w:val="28"/>
        </w:rPr>
      </w:pPr>
      <w:r w:rsidRPr="00CE7C8E">
        <w:rPr>
          <w:sz w:val="28"/>
          <w:szCs w:val="28"/>
        </w:rPr>
        <w:t>Грамматические ошибки следует отличать от орфографических. Орфогр</w:t>
      </w:r>
      <w:r w:rsidRPr="00CE7C8E">
        <w:rPr>
          <w:sz w:val="28"/>
          <w:szCs w:val="28"/>
        </w:rPr>
        <w:t>а</w:t>
      </w:r>
      <w:r w:rsidRPr="00CE7C8E">
        <w:rPr>
          <w:sz w:val="28"/>
          <w:szCs w:val="28"/>
        </w:rPr>
        <w:t>фическая ошибка может быть допущена только на письме, ее нельзя услышать. Грамматическая ошибка не только видима, но и слышима. Простой прием чт</w:t>
      </w:r>
      <w:r w:rsidRPr="00CE7C8E">
        <w:rPr>
          <w:sz w:val="28"/>
          <w:szCs w:val="28"/>
        </w:rPr>
        <w:t>е</w:t>
      </w:r>
      <w:r w:rsidRPr="00CE7C8E">
        <w:rPr>
          <w:sz w:val="28"/>
          <w:szCs w:val="28"/>
        </w:rPr>
        <w:t>ния вслух по</w:t>
      </w:r>
      <w:r w:rsidRPr="00CE7C8E">
        <w:rPr>
          <w:spacing w:val="40"/>
          <w:sz w:val="28"/>
          <w:szCs w:val="28"/>
        </w:rPr>
        <w:t xml:space="preserve"> </w:t>
      </w:r>
      <w:r w:rsidRPr="00CE7C8E">
        <w:rPr>
          <w:sz w:val="28"/>
          <w:szCs w:val="28"/>
        </w:rPr>
        <w:t>орфоэпическим правилам помогает разгран</w:t>
      </w:r>
      <w:r w:rsidRPr="00CE7C8E">
        <w:rPr>
          <w:sz w:val="28"/>
          <w:szCs w:val="28"/>
        </w:rPr>
        <w:t>и</w:t>
      </w:r>
      <w:r w:rsidRPr="00CE7C8E">
        <w:rPr>
          <w:sz w:val="28"/>
          <w:szCs w:val="28"/>
        </w:rPr>
        <w:t xml:space="preserve">чить грамматические и орфографические ошибки. К примеру, ошибка в окончании браконьерам, </w:t>
      </w:r>
      <w:r w:rsidRPr="00CE7C8E">
        <w:rPr>
          <w:sz w:val="28"/>
          <w:szCs w:val="28"/>
        </w:rPr>
        <w:lastRenderedPageBreak/>
        <w:t>промышляющих в лесах не орфографическая, а грамматическая, так как нар</w:t>
      </w:r>
      <w:r w:rsidRPr="00CE7C8E">
        <w:rPr>
          <w:sz w:val="28"/>
          <w:szCs w:val="28"/>
        </w:rPr>
        <w:t>у</w:t>
      </w:r>
      <w:r w:rsidRPr="00CE7C8E">
        <w:rPr>
          <w:sz w:val="28"/>
          <w:szCs w:val="28"/>
        </w:rPr>
        <w:t>шено согласование, что является грамматической нормой. И, наоборот, в око</w:t>
      </w:r>
      <w:r w:rsidRPr="00CE7C8E">
        <w:rPr>
          <w:sz w:val="28"/>
          <w:szCs w:val="28"/>
        </w:rPr>
        <w:t>н</w:t>
      </w:r>
      <w:r w:rsidRPr="00CE7C8E">
        <w:rPr>
          <w:sz w:val="28"/>
          <w:szCs w:val="28"/>
        </w:rPr>
        <w:t>чании умчался в синею даль ошибка орфографическая, так как вместо «юю» по правилу написано другое.</w:t>
      </w:r>
    </w:p>
    <w:p w:rsidR="00CE7C8E" w:rsidRPr="00CE7C8E" w:rsidRDefault="00CE7C8E" w:rsidP="00CE7C8E">
      <w:pPr>
        <w:pStyle w:val="aff3"/>
        <w:spacing w:before="52"/>
        <w:ind w:left="0"/>
        <w:rPr>
          <w:sz w:val="28"/>
          <w:szCs w:val="28"/>
        </w:rPr>
      </w:pPr>
    </w:p>
    <w:p w:rsidR="00CE7C8E" w:rsidRPr="00CE7C8E" w:rsidRDefault="00CE7C8E" w:rsidP="00CE7C8E">
      <w:pPr>
        <w:pStyle w:val="aff3"/>
        <w:spacing w:before="1"/>
        <w:ind w:left="0"/>
        <w:rPr>
          <w:sz w:val="28"/>
          <w:szCs w:val="28"/>
        </w:rPr>
      </w:pPr>
      <w:r w:rsidRPr="00CE7C8E">
        <w:rPr>
          <w:sz w:val="28"/>
          <w:szCs w:val="28"/>
        </w:rPr>
        <w:t>Оценка</w:t>
      </w:r>
      <w:r w:rsidRPr="00CE7C8E">
        <w:rPr>
          <w:spacing w:val="-13"/>
          <w:sz w:val="28"/>
          <w:szCs w:val="28"/>
        </w:rPr>
        <w:t xml:space="preserve"> </w:t>
      </w:r>
      <w:r w:rsidRPr="00CE7C8E">
        <w:rPr>
          <w:sz w:val="28"/>
          <w:szCs w:val="28"/>
        </w:rPr>
        <w:t>обучающих</w:t>
      </w:r>
      <w:r w:rsidRPr="00CE7C8E">
        <w:rPr>
          <w:spacing w:val="-7"/>
          <w:sz w:val="28"/>
          <w:szCs w:val="28"/>
        </w:rPr>
        <w:t xml:space="preserve"> </w:t>
      </w:r>
      <w:r w:rsidRPr="00CE7C8E">
        <w:rPr>
          <w:spacing w:val="-2"/>
          <w:sz w:val="28"/>
          <w:szCs w:val="28"/>
        </w:rPr>
        <w:t>работ</w:t>
      </w:r>
    </w:p>
    <w:p w:rsidR="00CE7C8E" w:rsidRPr="00CE7C8E" w:rsidRDefault="00CE7C8E" w:rsidP="00CE7C8E">
      <w:pPr>
        <w:pStyle w:val="aff3"/>
        <w:spacing w:before="43" w:line="268" w:lineRule="auto"/>
        <w:ind w:left="0" w:right="229" w:firstLine="547"/>
        <w:rPr>
          <w:sz w:val="28"/>
          <w:szCs w:val="28"/>
        </w:rPr>
      </w:pPr>
      <w:r w:rsidRPr="00CE7C8E">
        <w:rPr>
          <w:sz w:val="28"/>
          <w:szCs w:val="28"/>
        </w:rPr>
        <w:t>Обучающие работы (различные упражнения и диктанты неконтрольного характера) оцениваются более строго, чем контрольные работы.</w:t>
      </w:r>
    </w:p>
    <w:p w:rsidR="00CE7C8E" w:rsidRPr="00CE7C8E" w:rsidRDefault="00CE7C8E" w:rsidP="00CE7C8E">
      <w:pPr>
        <w:pStyle w:val="aff3"/>
        <w:spacing w:before="13"/>
        <w:ind w:left="0"/>
        <w:rPr>
          <w:sz w:val="28"/>
          <w:szCs w:val="28"/>
        </w:rPr>
      </w:pPr>
      <w:r w:rsidRPr="00CE7C8E">
        <w:rPr>
          <w:sz w:val="28"/>
          <w:szCs w:val="28"/>
        </w:rPr>
        <w:t>При</w:t>
      </w:r>
      <w:r w:rsidRPr="00CE7C8E">
        <w:rPr>
          <w:spacing w:val="-9"/>
          <w:sz w:val="28"/>
          <w:szCs w:val="28"/>
        </w:rPr>
        <w:t xml:space="preserve"> </w:t>
      </w:r>
      <w:r w:rsidRPr="00CE7C8E">
        <w:rPr>
          <w:sz w:val="28"/>
          <w:szCs w:val="28"/>
        </w:rPr>
        <w:t>оценке</w:t>
      </w:r>
      <w:r w:rsidRPr="00CE7C8E">
        <w:rPr>
          <w:spacing w:val="-10"/>
          <w:sz w:val="28"/>
          <w:szCs w:val="28"/>
        </w:rPr>
        <w:t xml:space="preserve"> </w:t>
      </w:r>
      <w:r w:rsidRPr="00CE7C8E">
        <w:rPr>
          <w:sz w:val="28"/>
          <w:szCs w:val="28"/>
        </w:rPr>
        <w:t>обучающихся</w:t>
      </w:r>
      <w:r w:rsidRPr="00CE7C8E">
        <w:rPr>
          <w:spacing w:val="-8"/>
          <w:sz w:val="28"/>
          <w:szCs w:val="28"/>
        </w:rPr>
        <w:t xml:space="preserve"> </w:t>
      </w:r>
      <w:r w:rsidRPr="00CE7C8E">
        <w:rPr>
          <w:sz w:val="28"/>
          <w:szCs w:val="28"/>
        </w:rPr>
        <w:t>работ</w:t>
      </w:r>
      <w:r w:rsidRPr="00CE7C8E">
        <w:rPr>
          <w:spacing w:val="-7"/>
          <w:sz w:val="28"/>
          <w:szCs w:val="28"/>
        </w:rPr>
        <w:t xml:space="preserve"> </w:t>
      </w:r>
      <w:r w:rsidRPr="00CE7C8E">
        <w:rPr>
          <w:spacing w:val="-2"/>
          <w:sz w:val="28"/>
          <w:szCs w:val="28"/>
        </w:rPr>
        <w:t>учитывается:</w:t>
      </w:r>
    </w:p>
    <w:p w:rsidR="00CE7C8E" w:rsidRPr="00CE7C8E" w:rsidRDefault="00CE7C8E" w:rsidP="007859BE">
      <w:pPr>
        <w:pStyle w:val="aff5"/>
        <w:numPr>
          <w:ilvl w:val="0"/>
          <w:numId w:val="111"/>
        </w:numPr>
        <w:tabs>
          <w:tab w:val="left" w:pos="1166"/>
        </w:tabs>
        <w:spacing w:before="43"/>
        <w:ind w:left="0" w:hanging="258"/>
        <w:rPr>
          <w:sz w:val="28"/>
          <w:szCs w:val="28"/>
        </w:rPr>
      </w:pPr>
      <w:r w:rsidRPr="00CE7C8E">
        <w:rPr>
          <w:sz w:val="28"/>
          <w:szCs w:val="28"/>
        </w:rPr>
        <w:t>степень</w:t>
      </w:r>
      <w:r w:rsidRPr="00CE7C8E">
        <w:rPr>
          <w:spacing w:val="-2"/>
          <w:sz w:val="28"/>
          <w:szCs w:val="28"/>
        </w:rPr>
        <w:t xml:space="preserve"> </w:t>
      </w:r>
      <w:r w:rsidRPr="00CE7C8E">
        <w:rPr>
          <w:sz w:val="28"/>
          <w:szCs w:val="28"/>
        </w:rPr>
        <w:t>самостоятельности</w:t>
      </w:r>
      <w:r w:rsidRPr="00CE7C8E">
        <w:rPr>
          <w:spacing w:val="61"/>
          <w:sz w:val="28"/>
          <w:szCs w:val="28"/>
        </w:rPr>
        <w:t xml:space="preserve"> </w:t>
      </w:r>
      <w:r w:rsidRPr="00CE7C8E">
        <w:rPr>
          <w:spacing w:val="-2"/>
          <w:sz w:val="28"/>
          <w:szCs w:val="28"/>
        </w:rPr>
        <w:t>обучающегося;</w:t>
      </w:r>
    </w:p>
    <w:p w:rsidR="00CE7C8E" w:rsidRPr="00CE7C8E" w:rsidRDefault="00CE7C8E" w:rsidP="007859BE">
      <w:pPr>
        <w:pStyle w:val="aff5"/>
        <w:numPr>
          <w:ilvl w:val="0"/>
          <w:numId w:val="111"/>
        </w:numPr>
        <w:tabs>
          <w:tab w:val="left" w:pos="1166"/>
        </w:tabs>
        <w:spacing w:before="46"/>
        <w:ind w:left="0" w:hanging="258"/>
        <w:rPr>
          <w:sz w:val="28"/>
          <w:szCs w:val="28"/>
        </w:rPr>
      </w:pPr>
      <w:r w:rsidRPr="00CE7C8E">
        <w:rPr>
          <w:sz w:val="28"/>
          <w:szCs w:val="28"/>
        </w:rPr>
        <w:t>этап</w:t>
      </w:r>
      <w:r w:rsidRPr="00CE7C8E">
        <w:rPr>
          <w:spacing w:val="-2"/>
          <w:sz w:val="28"/>
          <w:szCs w:val="28"/>
        </w:rPr>
        <w:t xml:space="preserve"> обучения;</w:t>
      </w:r>
    </w:p>
    <w:p w:rsidR="00CE7C8E" w:rsidRPr="00CE7C8E" w:rsidRDefault="00CE7C8E" w:rsidP="007859BE">
      <w:pPr>
        <w:pStyle w:val="aff5"/>
        <w:numPr>
          <w:ilvl w:val="0"/>
          <w:numId w:val="111"/>
        </w:numPr>
        <w:tabs>
          <w:tab w:val="left" w:pos="1166"/>
        </w:tabs>
        <w:spacing w:before="45"/>
        <w:ind w:left="0" w:hanging="258"/>
        <w:rPr>
          <w:sz w:val="28"/>
          <w:szCs w:val="28"/>
        </w:rPr>
      </w:pPr>
      <w:r w:rsidRPr="00CE7C8E">
        <w:rPr>
          <w:sz w:val="28"/>
          <w:szCs w:val="28"/>
        </w:rPr>
        <w:t>объем</w:t>
      </w:r>
      <w:r w:rsidRPr="00CE7C8E">
        <w:rPr>
          <w:spacing w:val="-6"/>
          <w:sz w:val="28"/>
          <w:szCs w:val="28"/>
        </w:rPr>
        <w:t xml:space="preserve"> </w:t>
      </w:r>
      <w:r w:rsidRPr="00CE7C8E">
        <w:rPr>
          <w:spacing w:val="-2"/>
          <w:sz w:val="28"/>
          <w:szCs w:val="28"/>
        </w:rPr>
        <w:t>работы;</w:t>
      </w:r>
    </w:p>
    <w:p w:rsidR="00CE7C8E" w:rsidRPr="00CE7C8E" w:rsidRDefault="00CE7C8E" w:rsidP="007859BE">
      <w:pPr>
        <w:pStyle w:val="aff5"/>
        <w:numPr>
          <w:ilvl w:val="0"/>
          <w:numId w:val="111"/>
        </w:numPr>
        <w:tabs>
          <w:tab w:val="left" w:pos="1166"/>
        </w:tabs>
        <w:spacing w:before="46"/>
        <w:ind w:left="0" w:hanging="258"/>
        <w:rPr>
          <w:sz w:val="28"/>
          <w:szCs w:val="28"/>
        </w:rPr>
      </w:pPr>
      <w:r w:rsidRPr="00CE7C8E">
        <w:rPr>
          <w:sz w:val="28"/>
          <w:szCs w:val="28"/>
        </w:rPr>
        <w:t>четкость,</w:t>
      </w:r>
      <w:r w:rsidRPr="00CE7C8E">
        <w:rPr>
          <w:spacing w:val="-10"/>
          <w:sz w:val="28"/>
          <w:szCs w:val="28"/>
        </w:rPr>
        <w:t xml:space="preserve"> </w:t>
      </w:r>
      <w:r w:rsidRPr="00CE7C8E">
        <w:rPr>
          <w:sz w:val="28"/>
          <w:szCs w:val="28"/>
        </w:rPr>
        <w:t>аккуратность,</w:t>
      </w:r>
      <w:r w:rsidRPr="00CE7C8E">
        <w:rPr>
          <w:spacing w:val="-7"/>
          <w:sz w:val="28"/>
          <w:szCs w:val="28"/>
        </w:rPr>
        <w:t xml:space="preserve"> </w:t>
      </w:r>
      <w:r w:rsidRPr="00CE7C8E">
        <w:rPr>
          <w:sz w:val="28"/>
          <w:szCs w:val="28"/>
        </w:rPr>
        <w:t>каллиграфическая</w:t>
      </w:r>
      <w:r w:rsidRPr="00CE7C8E">
        <w:rPr>
          <w:spacing w:val="-7"/>
          <w:sz w:val="28"/>
          <w:szCs w:val="28"/>
        </w:rPr>
        <w:t xml:space="preserve"> </w:t>
      </w:r>
      <w:r w:rsidRPr="00CE7C8E">
        <w:rPr>
          <w:sz w:val="28"/>
          <w:szCs w:val="28"/>
        </w:rPr>
        <w:t>правильность</w:t>
      </w:r>
      <w:r w:rsidRPr="00CE7C8E">
        <w:rPr>
          <w:spacing w:val="-7"/>
          <w:sz w:val="28"/>
          <w:szCs w:val="28"/>
        </w:rPr>
        <w:t xml:space="preserve"> </w:t>
      </w:r>
      <w:r w:rsidRPr="00CE7C8E">
        <w:rPr>
          <w:spacing w:val="-2"/>
          <w:sz w:val="28"/>
          <w:szCs w:val="28"/>
        </w:rPr>
        <w:t>письма.</w:t>
      </w:r>
    </w:p>
    <w:p w:rsidR="00CE7C8E" w:rsidRPr="00CE7C8E" w:rsidRDefault="00CE7C8E" w:rsidP="00CE7C8E">
      <w:pPr>
        <w:pStyle w:val="aff3"/>
        <w:spacing w:before="46" w:line="268" w:lineRule="auto"/>
        <w:ind w:left="0" w:right="225" w:firstLine="547"/>
        <w:rPr>
          <w:sz w:val="28"/>
          <w:szCs w:val="28"/>
        </w:rPr>
      </w:pPr>
      <w:r w:rsidRPr="00CE7C8E">
        <w:rPr>
          <w:sz w:val="28"/>
          <w:szCs w:val="28"/>
        </w:rPr>
        <w:t>Если возможные ошибки были предупреждены в ходе работы, оценки «5» и «4» ставятся только в том случае, когда ученик не допустил ошибок или доп</w:t>
      </w:r>
      <w:r w:rsidRPr="00CE7C8E">
        <w:rPr>
          <w:sz w:val="28"/>
          <w:szCs w:val="28"/>
        </w:rPr>
        <w:t>у</w:t>
      </w:r>
      <w:r w:rsidRPr="00CE7C8E">
        <w:rPr>
          <w:sz w:val="28"/>
          <w:szCs w:val="28"/>
        </w:rPr>
        <w:t>стил, но и</w:t>
      </w:r>
      <w:r w:rsidRPr="00CE7C8E">
        <w:rPr>
          <w:sz w:val="28"/>
          <w:szCs w:val="28"/>
        </w:rPr>
        <w:t>с</w:t>
      </w:r>
      <w:r w:rsidRPr="00CE7C8E">
        <w:rPr>
          <w:sz w:val="28"/>
          <w:szCs w:val="28"/>
        </w:rPr>
        <w:t>правил ошибку. При этом выбор одной из оценок при одинаковом уровне грамотности и содержания определяется степенью а</w:t>
      </w:r>
      <w:r w:rsidRPr="00CE7C8E">
        <w:rPr>
          <w:sz w:val="28"/>
          <w:szCs w:val="28"/>
        </w:rPr>
        <w:t>к</w:t>
      </w:r>
      <w:r w:rsidRPr="00CE7C8E">
        <w:rPr>
          <w:sz w:val="28"/>
          <w:szCs w:val="28"/>
        </w:rPr>
        <w:t>куратности записи, подчеркиваний и других особенностей оформления, а также наличием или о</w:t>
      </w:r>
      <w:r w:rsidRPr="00CE7C8E">
        <w:rPr>
          <w:sz w:val="28"/>
          <w:szCs w:val="28"/>
        </w:rPr>
        <w:t>т</w:t>
      </w:r>
      <w:r w:rsidRPr="00CE7C8E">
        <w:rPr>
          <w:sz w:val="28"/>
          <w:szCs w:val="28"/>
        </w:rPr>
        <w:t>сутствием описок. В работе, превышающей по к</w:t>
      </w:r>
      <w:r w:rsidRPr="00CE7C8E">
        <w:rPr>
          <w:sz w:val="28"/>
          <w:szCs w:val="28"/>
        </w:rPr>
        <w:t>о</w:t>
      </w:r>
      <w:r w:rsidRPr="00CE7C8E">
        <w:rPr>
          <w:sz w:val="28"/>
          <w:szCs w:val="28"/>
        </w:rPr>
        <w:t>личеству слов объем диктантов для данного класса, для оценки «4» доп</w:t>
      </w:r>
      <w:r w:rsidRPr="00CE7C8E">
        <w:rPr>
          <w:sz w:val="28"/>
          <w:szCs w:val="28"/>
        </w:rPr>
        <w:t>у</w:t>
      </w:r>
      <w:r w:rsidRPr="00CE7C8E">
        <w:rPr>
          <w:sz w:val="28"/>
          <w:szCs w:val="28"/>
        </w:rPr>
        <w:t>стимо и 2 исправления ошибок.</w:t>
      </w:r>
    </w:p>
    <w:p w:rsidR="00CE7C8E" w:rsidRPr="00CE7C8E" w:rsidRDefault="00CE7C8E" w:rsidP="00CE7C8E">
      <w:pPr>
        <w:pStyle w:val="aff3"/>
        <w:spacing w:before="6" w:line="268" w:lineRule="auto"/>
        <w:ind w:left="0" w:right="229" w:firstLine="547"/>
        <w:rPr>
          <w:sz w:val="28"/>
          <w:szCs w:val="28"/>
        </w:rPr>
      </w:pPr>
      <w:r w:rsidRPr="00CE7C8E">
        <w:rPr>
          <w:sz w:val="28"/>
          <w:szCs w:val="28"/>
        </w:rPr>
        <w:t>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 Самостоятельные работы, выполненные без предш</w:t>
      </w:r>
      <w:r w:rsidRPr="00CE7C8E">
        <w:rPr>
          <w:sz w:val="28"/>
          <w:szCs w:val="28"/>
        </w:rPr>
        <w:t>е</w:t>
      </w:r>
      <w:r w:rsidRPr="00CE7C8E">
        <w:rPr>
          <w:sz w:val="28"/>
          <w:szCs w:val="28"/>
        </w:rPr>
        <w:t>ствовавшего анализа возможных ошибок, оцениваются по нормам для ко</w:t>
      </w:r>
      <w:r w:rsidRPr="00CE7C8E">
        <w:rPr>
          <w:sz w:val="28"/>
          <w:szCs w:val="28"/>
        </w:rPr>
        <w:t>н</w:t>
      </w:r>
      <w:r w:rsidRPr="00CE7C8E">
        <w:rPr>
          <w:sz w:val="28"/>
          <w:szCs w:val="28"/>
        </w:rPr>
        <w:t>трольных работ соответствующего или близкого вида.</w:t>
      </w:r>
    </w:p>
    <w:p w:rsidR="00CE7C8E" w:rsidRPr="00CE7C8E" w:rsidRDefault="00CE7C8E" w:rsidP="00CE7C8E">
      <w:pPr>
        <w:pStyle w:val="aff3"/>
        <w:spacing w:before="8"/>
        <w:ind w:left="0"/>
        <w:rPr>
          <w:sz w:val="28"/>
          <w:szCs w:val="28"/>
        </w:rPr>
      </w:pPr>
      <w:r w:rsidRPr="00CE7C8E">
        <w:rPr>
          <w:sz w:val="28"/>
          <w:szCs w:val="28"/>
        </w:rPr>
        <w:t>Оценка</w:t>
      </w:r>
      <w:r w:rsidRPr="00CE7C8E">
        <w:rPr>
          <w:spacing w:val="-9"/>
          <w:sz w:val="28"/>
          <w:szCs w:val="28"/>
        </w:rPr>
        <w:t xml:space="preserve"> </w:t>
      </w:r>
      <w:r w:rsidRPr="00CE7C8E">
        <w:rPr>
          <w:spacing w:val="-2"/>
          <w:sz w:val="28"/>
          <w:szCs w:val="28"/>
        </w:rPr>
        <w:t>тестов</w:t>
      </w:r>
    </w:p>
    <w:p w:rsidR="00CE7C8E" w:rsidRPr="00CE7C8E" w:rsidRDefault="00CE7C8E" w:rsidP="00CE7C8E">
      <w:pPr>
        <w:pStyle w:val="aff3"/>
        <w:spacing w:before="45"/>
        <w:ind w:left="0"/>
        <w:rPr>
          <w:sz w:val="28"/>
          <w:szCs w:val="28"/>
        </w:rPr>
      </w:pPr>
      <w:r w:rsidRPr="00CE7C8E">
        <w:rPr>
          <w:sz w:val="28"/>
          <w:szCs w:val="28"/>
        </w:rPr>
        <w:t>При</w:t>
      </w:r>
      <w:r w:rsidRPr="00CE7C8E">
        <w:rPr>
          <w:spacing w:val="-7"/>
          <w:sz w:val="28"/>
          <w:szCs w:val="28"/>
        </w:rPr>
        <w:t xml:space="preserve"> </w:t>
      </w:r>
      <w:r w:rsidRPr="00CE7C8E">
        <w:rPr>
          <w:sz w:val="28"/>
          <w:szCs w:val="28"/>
        </w:rPr>
        <w:t>проведении</w:t>
      </w:r>
      <w:r w:rsidRPr="00CE7C8E">
        <w:rPr>
          <w:spacing w:val="-5"/>
          <w:sz w:val="28"/>
          <w:szCs w:val="28"/>
        </w:rPr>
        <w:t xml:space="preserve"> </w:t>
      </w:r>
      <w:r w:rsidRPr="00CE7C8E">
        <w:rPr>
          <w:sz w:val="28"/>
          <w:szCs w:val="28"/>
        </w:rPr>
        <w:t>тестовых</w:t>
      </w:r>
      <w:r w:rsidRPr="00CE7C8E">
        <w:rPr>
          <w:spacing w:val="-4"/>
          <w:sz w:val="28"/>
          <w:szCs w:val="28"/>
        </w:rPr>
        <w:t xml:space="preserve"> </w:t>
      </w:r>
      <w:r w:rsidRPr="00CE7C8E">
        <w:rPr>
          <w:sz w:val="28"/>
          <w:szCs w:val="28"/>
        </w:rPr>
        <w:t>работ</w:t>
      </w:r>
      <w:r w:rsidRPr="00CE7C8E">
        <w:rPr>
          <w:spacing w:val="-7"/>
          <w:sz w:val="28"/>
          <w:szCs w:val="28"/>
        </w:rPr>
        <w:t xml:space="preserve"> </w:t>
      </w:r>
      <w:r w:rsidRPr="00CE7C8E">
        <w:rPr>
          <w:sz w:val="28"/>
          <w:szCs w:val="28"/>
        </w:rPr>
        <w:t>критерии</w:t>
      </w:r>
      <w:r w:rsidRPr="00CE7C8E">
        <w:rPr>
          <w:spacing w:val="-4"/>
          <w:sz w:val="28"/>
          <w:szCs w:val="28"/>
        </w:rPr>
        <w:t xml:space="preserve"> </w:t>
      </w:r>
      <w:r w:rsidRPr="00CE7C8E">
        <w:rPr>
          <w:spacing w:val="-2"/>
          <w:sz w:val="28"/>
          <w:szCs w:val="28"/>
        </w:rPr>
        <w:t>следующие:</w:t>
      </w:r>
    </w:p>
    <w:p w:rsidR="00CE7C8E" w:rsidRPr="00CE7C8E" w:rsidRDefault="00CE7C8E" w:rsidP="00CE7C8E">
      <w:pPr>
        <w:pStyle w:val="aff3"/>
        <w:spacing w:before="46"/>
        <w:ind w:left="0"/>
        <w:rPr>
          <w:sz w:val="28"/>
          <w:szCs w:val="28"/>
        </w:rPr>
      </w:pPr>
      <w:r w:rsidRPr="00CE7C8E">
        <w:rPr>
          <w:sz w:val="28"/>
          <w:szCs w:val="28"/>
        </w:rPr>
        <w:t>«5»</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90 – 100</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6"/>
        <w:ind w:left="0"/>
        <w:rPr>
          <w:sz w:val="28"/>
          <w:szCs w:val="28"/>
        </w:rPr>
      </w:pPr>
      <w:r w:rsidRPr="00CE7C8E">
        <w:rPr>
          <w:sz w:val="28"/>
          <w:szCs w:val="28"/>
        </w:rPr>
        <w:t>«4»</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70 – 89</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5"/>
        <w:ind w:left="0"/>
        <w:rPr>
          <w:sz w:val="28"/>
          <w:szCs w:val="28"/>
        </w:rPr>
      </w:pPr>
      <w:r w:rsidRPr="00CE7C8E">
        <w:rPr>
          <w:sz w:val="28"/>
          <w:szCs w:val="28"/>
        </w:rPr>
        <w:t>«3»</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51 – 69</w:t>
      </w:r>
      <w:r w:rsidRPr="00CE7C8E">
        <w:rPr>
          <w:spacing w:val="2"/>
          <w:sz w:val="28"/>
          <w:szCs w:val="28"/>
        </w:rPr>
        <w:t xml:space="preserve"> </w:t>
      </w:r>
      <w:r w:rsidRPr="00CE7C8E">
        <w:rPr>
          <w:sz w:val="28"/>
          <w:szCs w:val="28"/>
        </w:rPr>
        <w:t>%;«2»</w:t>
      </w:r>
      <w:r w:rsidRPr="00CE7C8E">
        <w:rPr>
          <w:spacing w:val="-4"/>
          <w:sz w:val="28"/>
          <w:szCs w:val="28"/>
        </w:rPr>
        <w:t xml:space="preserve"> </w:t>
      </w:r>
      <w:r w:rsidRPr="00CE7C8E">
        <w:rPr>
          <w:sz w:val="28"/>
          <w:szCs w:val="28"/>
        </w:rPr>
        <w:t>-</w:t>
      </w:r>
      <w:r w:rsidRPr="00CE7C8E">
        <w:rPr>
          <w:spacing w:val="1"/>
          <w:sz w:val="28"/>
          <w:szCs w:val="28"/>
        </w:rPr>
        <w:t xml:space="preserve"> </w:t>
      </w:r>
      <w:r w:rsidRPr="00CE7C8E">
        <w:rPr>
          <w:sz w:val="28"/>
          <w:szCs w:val="28"/>
        </w:rPr>
        <w:t>30</w:t>
      </w:r>
      <w:r w:rsidRPr="00CE7C8E">
        <w:rPr>
          <w:spacing w:val="2"/>
          <w:sz w:val="28"/>
          <w:szCs w:val="28"/>
        </w:rPr>
        <w:t xml:space="preserve"> </w:t>
      </w:r>
      <w:r w:rsidRPr="00CE7C8E">
        <w:rPr>
          <w:sz w:val="28"/>
          <w:szCs w:val="28"/>
        </w:rPr>
        <w:t>– 50</w:t>
      </w:r>
      <w:r w:rsidRPr="00CE7C8E">
        <w:rPr>
          <w:spacing w:val="1"/>
          <w:sz w:val="28"/>
          <w:szCs w:val="28"/>
        </w:rPr>
        <w:t xml:space="preserve"> </w:t>
      </w:r>
      <w:r w:rsidRPr="00CE7C8E">
        <w:rPr>
          <w:spacing w:val="-5"/>
          <w:sz w:val="28"/>
          <w:szCs w:val="28"/>
        </w:rPr>
        <w:t>%;</w:t>
      </w:r>
    </w:p>
    <w:p w:rsidR="00CE7C8E" w:rsidRPr="00CE7C8E" w:rsidRDefault="00CE7C8E" w:rsidP="00CE7C8E">
      <w:pPr>
        <w:pStyle w:val="aff3"/>
        <w:spacing w:before="46"/>
        <w:ind w:left="0"/>
        <w:rPr>
          <w:sz w:val="28"/>
          <w:szCs w:val="28"/>
        </w:rPr>
      </w:pPr>
      <w:r w:rsidRPr="00CE7C8E">
        <w:rPr>
          <w:sz w:val="28"/>
          <w:szCs w:val="28"/>
        </w:rPr>
        <w:t>«1»</w:t>
      </w:r>
      <w:r w:rsidRPr="00CE7C8E">
        <w:rPr>
          <w:spacing w:val="-8"/>
          <w:sz w:val="28"/>
          <w:szCs w:val="28"/>
        </w:rPr>
        <w:t xml:space="preserve"> </w:t>
      </w:r>
      <w:r w:rsidRPr="00CE7C8E">
        <w:rPr>
          <w:sz w:val="28"/>
          <w:szCs w:val="28"/>
        </w:rPr>
        <w:t>- менее</w:t>
      </w:r>
      <w:r w:rsidRPr="00CE7C8E">
        <w:rPr>
          <w:spacing w:val="-1"/>
          <w:sz w:val="28"/>
          <w:szCs w:val="28"/>
        </w:rPr>
        <w:t xml:space="preserve"> </w:t>
      </w:r>
      <w:r w:rsidRPr="00CE7C8E">
        <w:rPr>
          <w:spacing w:val="-4"/>
          <w:sz w:val="28"/>
          <w:szCs w:val="28"/>
        </w:rPr>
        <w:t>30%.</w:t>
      </w:r>
    </w:p>
    <w:p w:rsidR="00CE7C8E" w:rsidRPr="00CE7C8E" w:rsidRDefault="00CE7C8E" w:rsidP="00CE7C8E">
      <w:pPr>
        <w:pStyle w:val="aff3"/>
        <w:spacing w:before="43"/>
        <w:ind w:left="0"/>
        <w:rPr>
          <w:sz w:val="28"/>
          <w:szCs w:val="28"/>
        </w:rPr>
      </w:pPr>
      <w:r w:rsidRPr="00CE7C8E">
        <w:rPr>
          <w:sz w:val="28"/>
          <w:szCs w:val="28"/>
        </w:rPr>
        <w:t>При</w:t>
      </w:r>
      <w:r w:rsidRPr="00CE7C8E">
        <w:rPr>
          <w:spacing w:val="-7"/>
          <w:sz w:val="28"/>
          <w:szCs w:val="28"/>
        </w:rPr>
        <w:t xml:space="preserve"> </w:t>
      </w:r>
      <w:r w:rsidRPr="00CE7C8E">
        <w:rPr>
          <w:sz w:val="28"/>
          <w:szCs w:val="28"/>
        </w:rPr>
        <w:t>выполнении</w:t>
      </w:r>
      <w:r w:rsidRPr="00CE7C8E">
        <w:rPr>
          <w:spacing w:val="-5"/>
          <w:sz w:val="28"/>
          <w:szCs w:val="28"/>
        </w:rPr>
        <w:t xml:space="preserve"> </w:t>
      </w:r>
      <w:r w:rsidRPr="00CE7C8E">
        <w:rPr>
          <w:sz w:val="28"/>
          <w:szCs w:val="28"/>
        </w:rPr>
        <w:t>тестовых</w:t>
      </w:r>
      <w:r w:rsidRPr="00CE7C8E">
        <w:rPr>
          <w:spacing w:val="-3"/>
          <w:sz w:val="28"/>
          <w:szCs w:val="28"/>
        </w:rPr>
        <w:t xml:space="preserve"> </w:t>
      </w:r>
      <w:r w:rsidRPr="00CE7C8E">
        <w:rPr>
          <w:sz w:val="28"/>
          <w:szCs w:val="28"/>
        </w:rPr>
        <w:t>работ</w:t>
      </w:r>
      <w:r w:rsidRPr="00CE7C8E">
        <w:rPr>
          <w:spacing w:val="-4"/>
          <w:sz w:val="28"/>
          <w:szCs w:val="28"/>
        </w:rPr>
        <w:t xml:space="preserve"> </w:t>
      </w:r>
      <w:r w:rsidRPr="00CE7C8E">
        <w:rPr>
          <w:sz w:val="28"/>
          <w:szCs w:val="28"/>
        </w:rPr>
        <w:t>в</w:t>
      </w:r>
      <w:r w:rsidRPr="00CE7C8E">
        <w:rPr>
          <w:spacing w:val="-5"/>
          <w:sz w:val="28"/>
          <w:szCs w:val="28"/>
        </w:rPr>
        <w:t xml:space="preserve"> </w:t>
      </w:r>
      <w:r w:rsidRPr="00CE7C8E">
        <w:rPr>
          <w:sz w:val="28"/>
          <w:szCs w:val="28"/>
        </w:rPr>
        <w:t>формате</w:t>
      </w:r>
      <w:r w:rsidRPr="00CE7C8E">
        <w:rPr>
          <w:spacing w:val="-4"/>
          <w:sz w:val="28"/>
          <w:szCs w:val="28"/>
        </w:rPr>
        <w:t xml:space="preserve"> </w:t>
      </w:r>
      <w:r w:rsidRPr="00CE7C8E">
        <w:rPr>
          <w:sz w:val="28"/>
          <w:szCs w:val="28"/>
        </w:rPr>
        <w:t>ОГЭ</w:t>
      </w:r>
      <w:r w:rsidRPr="00CE7C8E">
        <w:rPr>
          <w:spacing w:val="-5"/>
          <w:sz w:val="28"/>
          <w:szCs w:val="28"/>
        </w:rPr>
        <w:t xml:space="preserve"> </w:t>
      </w:r>
      <w:r w:rsidRPr="00CE7C8E">
        <w:rPr>
          <w:sz w:val="28"/>
          <w:szCs w:val="28"/>
        </w:rPr>
        <w:t>и</w:t>
      </w:r>
      <w:r w:rsidRPr="00CE7C8E">
        <w:rPr>
          <w:spacing w:val="-3"/>
          <w:sz w:val="28"/>
          <w:szCs w:val="28"/>
        </w:rPr>
        <w:t xml:space="preserve"> </w:t>
      </w:r>
      <w:r w:rsidRPr="00CE7C8E">
        <w:rPr>
          <w:spacing w:val="-5"/>
          <w:sz w:val="28"/>
          <w:szCs w:val="28"/>
        </w:rPr>
        <w:t>ЕГЭ</w:t>
      </w:r>
    </w:p>
    <w:p w:rsidR="00CE7C8E" w:rsidRPr="00CE7C8E" w:rsidRDefault="00CE7C8E" w:rsidP="00CE7C8E">
      <w:pPr>
        <w:pStyle w:val="aff3"/>
        <w:spacing w:before="68" w:line="280" w:lineRule="auto"/>
        <w:ind w:left="0" w:right="2359"/>
        <w:rPr>
          <w:sz w:val="28"/>
          <w:szCs w:val="28"/>
        </w:rPr>
      </w:pPr>
      <w:r w:rsidRPr="00CE7C8E">
        <w:rPr>
          <w:sz w:val="28"/>
          <w:szCs w:val="28"/>
        </w:rPr>
        <w:t>Полностью</w:t>
      </w:r>
      <w:r w:rsidRPr="00CE7C8E">
        <w:rPr>
          <w:spacing w:val="-15"/>
          <w:sz w:val="28"/>
          <w:szCs w:val="28"/>
        </w:rPr>
        <w:t xml:space="preserve"> </w:t>
      </w:r>
      <w:r w:rsidRPr="00CE7C8E">
        <w:rPr>
          <w:sz w:val="28"/>
          <w:szCs w:val="28"/>
        </w:rPr>
        <w:t>выполненная</w:t>
      </w:r>
      <w:r w:rsidRPr="00CE7C8E">
        <w:rPr>
          <w:spacing w:val="-14"/>
          <w:sz w:val="28"/>
          <w:szCs w:val="28"/>
        </w:rPr>
        <w:t xml:space="preserve"> </w:t>
      </w:r>
      <w:r w:rsidRPr="00CE7C8E">
        <w:rPr>
          <w:sz w:val="28"/>
          <w:szCs w:val="28"/>
        </w:rPr>
        <w:t>части</w:t>
      </w:r>
      <w:r w:rsidRPr="00CE7C8E">
        <w:rPr>
          <w:spacing w:val="-11"/>
          <w:sz w:val="28"/>
          <w:szCs w:val="28"/>
        </w:rPr>
        <w:t xml:space="preserve"> </w:t>
      </w:r>
      <w:r w:rsidRPr="00CE7C8E">
        <w:rPr>
          <w:sz w:val="28"/>
          <w:szCs w:val="28"/>
        </w:rPr>
        <w:t>«А»-</w:t>
      </w:r>
      <w:r w:rsidRPr="00CE7C8E">
        <w:rPr>
          <w:spacing w:val="-11"/>
          <w:sz w:val="28"/>
          <w:szCs w:val="28"/>
        </w:rPr>
        <w:t xml:space="preserve"> </w:t>
      </w:r>
      <w:r w:rsidRPr="00CE7C8E">
        <w:rPr>
          <w:sz w:val="28"/>
          <w:szCs w:val="28"/>
        </w:rPr>
        <w:t>«удовлетворительно» Части «А» и «В» - «хорошо»</w:t>
      </w:r>
    </w:p>
    <w:p w:rsidR="00CE7C8E" w:rsidRPr="00CE7C8E" w:rsidRDefault="00CE7C8E" w:rsidP="00CE7C8E">
      <w:pPr>
        <w:pStyle w:val="aff3"/>
        <w:spacing w:line="274" w:lineRule="exact"/>
        <w:ind w:left="0"/>
        <w:rPr>
          <w:sz w:val="28"/>
          <w:szCs w:val="28"/>
        </w:rPr>
      </w:pPr>
      <w:r w:rsidRPr="00CE7C8E">
        <w:rPr>
          <w:sz w:val="28"/>
          <w:szCs w:val="28"/>
        </w:rPr>
        <w:t>Части</w:t>
      </w:r>
      <w:r w:rsidRPr="00CE7C8E">
        <w:rPr>
          <w:spacing w:val="-2"/>
          <w:sz w:val="28"/>
          <w:szCs w:val="28"/>
        </w:rPr>
        <w:t xml:space="preserve"> </w:t>
      </w:r>
      <w:r w:rsidRPr="00CE7C8E">
        <w:rPr>
          <w:sz w:val="28"/>
          <w:szCs w:val="28"/>
        </w:rPr>
        <w:t>«А»,</w:t>
      </w:r>
      <w:r w:rsidRPr="00CE7C8E">
        <w:rPr>
          <w:spacing w:val="2"/>
          <w:sz w:val="28"/>
          <w:szCs w:val="28"/>
        </w:rPr>
        <w:t xml:space="preserve"> </w:t>
      </w:r>
      <w:r w:rsidRPr="00CE7C8E">
        <w:rPr>
          <w:sz w:val="28"/>
          <w:szCs w:val="28"/>
        </w:rPr>
        <w:t>«В»</w:t>
      </w:r>
      <w:r w:rsidRPr="00CE7C8E">
        <w:rPr>
          <w:spacing w:val="-11"/>
          <w:sz w:val="28"/>
          <w:szCs w:val="28"/>
        </w:rPr>
        <w:t xml:space="preserve"> </w:t>
      </w:r>
      <w:r w:rsidRPr="00CE7C8E">
        <w:rPr>
          <w:sz w:val="28"/>
          <w:szCs w:val="28"/>
        </w:rPr>
        <w:t>и</w:t>
      </w:r>
      <w:r w:rsidRPr="00CE7C8E">
        <w:rPr>
          <w:spacing w:val="-1"/>
          <w:sz w:val="28"/>
          <w:szCs w:val="28"/>
        </w:rPr>
        <w:t xml:space="preserve"> </w:t>
      </w:r>
      <w:r w:rsidRPr="00CE7C8E">
        <w:rPr>
          <w:sz w:val="28"/>
          <w:szCs w:val="28"/>
        </w:rPr>
        <w:t>одного</w:t>
      </w:r>
      <w:r w:rsidRPr="00CE7C8E">
        <w:rPr>
          <w:spacing w:val="-4"/>
          <w:sz w:val="28"/>
          <w:szCs w:val="28"/>
        </w:rPr>
        <w:t xml:space="preserve"> </w:t>
      </w:r>
      <w:r w:rsidRPr="00CE7C8E">
        <w:rPr>
          <w:sz w:val="28"/>
          <w:szCs w:val="28"/>
        </w:rPr>
        <w:t>задания</w:t>
      </w:r>
      <w:r w:rsidRPr="00CE7C8E">
        <w:rPr>
          <w:spacing w:val="-4"/>
          <w:sz w:val="28"/>
          <w:szCs w:val="28"/>
        </w:rPr>
        <w:t xml:space="preserve"> </w:t>
      </w:r>
      <w:r w:rsidRPr="00CE7C8E">
        <w:rPr>
          <w:sz w:val="28"/>
          <w:szCs w:val="28"/>
        </w:rPr>
        <w:t>из</w:t>
      </w:r>
      <w:r w:rsidRPr="00CE7C8E">
        <w:rPr>
          <w:spacing w:val="-4"/>
          <w:sz w:val="28"/>
          <w:szCs w:val="28"/>
        </w:rPr>
        <w:t xml:space="preserve"> </w:t>
      </w:r>
      <w:r w:rsidRPr="00CE7C8E">
        <w:rPr>
          <w:sz w:val="28"/>
          <w:szCs w:val="28"/>
        </w:rPr>
        <w:t>части</w:t>
      </w:r>
      <w:r w:rsidRPr="00CE7C8E">
        <w:rPr>
          <w:spacing w:val="1"/>
          <w:sz w:val="28"/>
          <w:szCs w:val="28"/>
        </w:rPr>
        <w:t xml:space="preserve"> </w:t>
      </w:r>
      <w:r w:rsidRPr="00CE7C8E">
        <w:rPr>
          <w:sz w:val="28"/>
          <w:szCs w:val="28"/>
        </w:rPr>
        <w:t>«С»</w:t>
      </w:r>
      <w:r w:rsidRPr="00CE7C8E">
        <w:rPr>
          <w:spacing w:val="-1"/>
          <w:sz w:val="28"/>
          <w:szCs w:val="28"/>
        </w:rPr>
        <w:t xml:space="preserve"> </w:t>
      </w:r>
      <w:r w:rsidRPr="00CE7C8E">
        <w:rPr>
          <w:sz w:val="28"/>
          <w:szCs w:val="28"/>
        </w:rPr>
        <w:t xml:space="preserve">- </w:t>
      </w:r>
      <w:r w:rsidRPr="00CE7C8E">
        <w:rPr>
          <w:spacing w:val="-2"/>
          <w:sz w:val="28"/>
          <w:szCs w:val="28"/>
        </w:rPr>
        <w:t>«отлично»</w:t>
      </w:r>
    </w:p>
    <w:p w:rsidR="00CE7C8E" w:rsidRPr="00CE7C8E" w:rsidRDefault="00CE7C8E" w:rsidP="00CE7C8E">
      <w:pPr>
        <w:pStyle w:val="aff3"/>
        <w:ind w:left="0"/>
        <w:rPr>
          <w:sz w:val="28"/>
          <w:szCs w:val="28"/>
        </w:rPr>
      </w:pPr>
    </w:p>
    <w:p w:rsidR="00CE7C8E" w:rsidRPr="00CE7C8E" w:rsidRDefault="00CE7C8E" w:rsidP="00CE7C8E">
      <w:pPr>
        <w:pStyle w:val="aff3"/>
        <w:spacing w:before="142"/>
        <w:ind w:left="0"/>
        <w:rPr>
          <w:sz w:val="28"/>
          <w:szCs w:val="28"/>
        </w:rPr>
      </w:pPr>
    </w:p>
    <w:p w:rsidR="00CE7C8E" w:rsidRPr="00CE7C8E" w:rsidRDefault="00CE7C8E" w:rsidP="00CE7C8E">
      <w:pPr>
        <w:pStyle w:val="10"/>
        <w:ind w:left="0"/>
        <w:rPr>
          <w:sz w:val="28"/>
          <w:szCs w:val="28"/>
        </w:rPr>
      </w:pPr>
      <w:r w:rsidRPr="00CE7C8E">
        <w:rPr>
          <w:sz w:val="28"/>
          <w:szCs w:val="28"/>
        </w:rPr>
        <w:t>Иностранный</w:t>
      </w:r>
      <w:r w:rsidRPr="00CE7C8E">
        <w:rPr>
          <w:spacing w:val="-1"/>
          <w:sz w:val="28"/>
          <w:szCs w:val="28"/>
        </w:rPr>
        <w:t xml:space="preserve"> </w:t>
      </w:r>
      <w:r w:rsidRPr="00CE7C8E">
        <w:rPr>
          <w:spacing w:val="-4"/>
          <w:sz w:val="28"/>
          <w:szCs w:val="28"/>
        </w:rPr>
        <w:t>язык</w:t>
      </w:r>
    </w:p>
    <w:p w:rsidR="00CE7C8E" w:rsidRPr="00CE7C8E" w:rsidRDefault="00CE7C8E" w:rsidP="00CE7C8E">
      <w:pPr>
        <w:pStyle w:val="aff3"/>
        <w:spacing w:before="39"/>
        <w:ind w:left="0"/>
        <w:rPr>
          <w:sz w:val="28"/>
          <w:szCs w:val="28"/>
        </w:rPr>
      </w:pPr>
      <w:r w:rsidRPr="00CE7C8E">
        <w:rPr>
          <w:spacing w:val="-2"/>
          <w:sz w:val="28"/>
          <w:szCs w:val="28"/>
        </w:rPr>
        <w:t>Письмо</w:t>
      </w:r>
    </w:p>
    <w:p w:rsidR="00CE7C8E" w:rsidRPr="00CE7C8E" w:rsidRDefault="00CE7C8E" w:rsidP="00CE7C8E">
      <w:pPr>
        <w:pStyle w:val="aff3"/>
        <w:spacing w:before="45" w:line="268" w:lineRule="auto"/>
        <w:ind w:left="0" w:right="230" w:firstLine="547"/>
        <w:rPr>
          <w:sz w:val="28"/>
          <w:szCs w:val="28"/>
        </w:rPr>
      </w:pPr>
      <w:r w:rsidRPr="00CE7C8E">
        <w:rPr>
          <w:sz w:val="28"/>
          <w:szCs w:val="28"/>
        </w:rPr>
        <w:t>Оценка</w:t>
      </w:r>
      <w:r w:rsidRPr="00CE7C8E">
        <w:rPr>
          <w:spacing w:val="-4"/>
          <w:sz w:val="28"/>
          <w:szCs w:val="28"/>
        </w:rPr>
        <w:t xml:space="preserve"> </w:t>
      </w:r>
      <w:r w:rsidRPr="00CE7C8E">
        <w:rPr>
          <w:sz w:val="28"/>
          <w:szCs w:val="28"/>
        </w:rPr>
        <w:t>«5»</w:t>
      </w:r>
      <w:r w:rsidRPr="00CE7C8E">
        <w:rPr>
          <w:spacing w:val="-12"/>
          <w:sz w:val="28"/>
          <w:szCs w:val="28"/>
        </w:rPr>
        <w:t xml:space="preserve"> </w:t>
      </w:r>
      <w:r w:rsidRPr="00CE7C8E">
        <w:rPr>
          <w:sz w:val="28"/>
          <w:szCs w:val="28"/>
        </w:rPr>
        <w:t>ставится</w:t>
      </w:r>
      <w:r w:rsidRPr="00CE7C8E">
        <w:rPr>
          <w:spacing w:val="-6"/>
          <w:sz w:val="28"/>
          <w:szCs w:val="28"/>
        </w:rPr>
        <w:t xml:space="preserve"> </w:t>
      </w:r>
      <w:r w:rsidRPr="00CE7C8E">
        <w:rPr>
          <w:sz w:val="28"/>
          <w:szCs w:val="28"/>
        </w:rPr>
        <w:t>в</w:t>
      </w:r>
      <w:r w:rsidRPr="00CE7C8E">
        <w:rPr>
          <w:spacing w:val="-4"/>
          <w:sz w:val="28"/>
          <w:szCs w:val="28"/>
        </w:rPr>
        <w:t xml:space="preserve"> </w:t>
      </w:r>
      <w:r w:rsidRPr="00CE7C8E">
        <w:rPr>
          <w:sz w:val="28"/>
          <w:szCs w:val="28"/>
        </w:rPr>
        <w:t>том</w:t>
      </w:r>
      <w:r w:rsidRPr="00CE7C8E">
        <w:rPr>
          <w:spacing w:val="-7"/>
          <w:sz w:val="28"/>
          <w:szCs w:val="28"/>
        </w:rPr>
        <w:t xml:space="preserve"> </w:t>
      </w:r>
      <w:r w:rsidRPr="00CE7C8E">
        <w:rPr>
          <w:sz w:val="28"/>
          <w:szCs w:val="28"/>
        </w:rPr>
        <w:t>случае,</w:t>
      </w:r>
      <w:r w:rsidRPr="00CE7C8E">
        <w:rPr>
          <w:spacing w:val="-5"/>
          <w:sz w:val="28"/>
          <w:szCs w:val="28"/>
        </w:rPr>
        <w:t xml:space="preserve"> </w:t>
      </w:r>
      <w:r w:rsidRPr="00CE7C8E">
        <w:rPr>
          <w:sz w:val="28"/>
          <w:szCs w:val="28"/>
        </w:rPr>
        <w:t>если</w:t>
      </w:r>
      <w:r w:rsidRPr="00CE7C8E">
        <w:rPr>
          <w:spacing w:val="-6"/>
          <w:sz w:val="28"/>
          <w:szCs w:val="28"/>
        </w:rPr>
        <w:t xml:space="preserve"> </w:t>
      </w:r>
      <w:r w:rsidRPr="00CE7C8E">
        <w:rPr>
          <w:sz w:val="28"/>
          <w:szCs w:val="28"/>
        </w:rPr>
        <w:t>коммуникативная</w:t>
      </w:r>
      <w:r w:rsidRPr="00CE7C8E">
        <w:rPr>
          <w:spacing w:val="-6"/>
          <w:sz w:val="28"/>
          <w:szCs w:val="28"/>
        </w:rPr>
        <w:t xml:space="preserve"> </w:t>
      </w:r>
      <w:r w:rsidRPr="00CE7C8E">
        <w:rPr>
          <w:sz w:val="28"/>
          <w:szCs w:val="28"/>
        </w:rPr>
        <w:t>задача</w:t>
      </w:r>
      <w:r w:rsidRPr="00CE7C8E">
        <w:rPr>
          <w:spacing w:val="-7"/>
          <w:sz w:val="28"/>
          <w:szCs w:val="28"/>
        </w:rPr>
        <w:t xml:space="preserve"> </w:t>
      </w:r>
      <w:r w:rsidRPr="00CE7C8E">
        <w:rPr>
          <w:sz w:val="28"/>
          <w:szCs w:val="28"/>
        </w:rPr>
        <w:t>решена</w:t>
      </w:r>
      <w:r w:rsidRPr="00CE7C8E">
        <w:rPr>
          <w:spacing w:val="-7"/>
          <w:sz w:val="28"/>
          <w:szCs w:val="28"/>
        </w:rPr>
        <w:t xml:space="preserve"> </w:t>
      </w:r>
      <w:r w:rsidRPr="00CE7C8E">
        <w:rPr>
          <w:sz w:val="28"/>
          <w:szCs w:val="28"/>
        </w:rPr>
        <w:lastRenderedPageBreak/>
        <w:t>полностью, применение лексики адекватно коммуникативной задаче, грамм</w:t>
      </w:r>
      <w:r w:rsidRPr="00CE7C8E">
        <w:rPr>
          <w:sz w:val="28"/>
          <w:szCs w:val="28"/>
        </w:rPr>
        <w:t>а</w:t>
      </w:r>
      <w:r w:rsidRPr="00CE7C8E">
        <w:rPr>
          <w:sz w:val="28"/>
          <w:szCs w:val="28"/>
        </w:rPr>
        <w:t>тические ошибки отсутствуют. Обучающийся выполнил работу на высшем уровне.</w:t>
      </w:r>
    </w:p>
    <w:p w:rsidR="00CE7C8E" w:rsidRPr="00CE7C8E" w:rsidRDefault="00CE7C8E" w:rsidP="00CE7C8E">
      <w:pPr>
        <w:pStyle w:val="aff3"/>
        <w:spacing w:before="11" w:line="268" w:lineRule="auto"/>
        <w:ind w:left="0" w:right="228" w:firstLine="547"/>
        <w:rPr>
          <w:sz w:val="28"/>
          <w:szCs w:val="28"/>
        </w:rPr>
      </w:pPr>
      <w:r w:rsidRPr="00CE7C8E">
        <w:rPr>
          <w:sz w:val="28"/>
          <w:szCs w:val="28"/>
        </w:rPr>
        <w:t>Оценка</w:t>
      </w:r>
      <w:r w:rsidRPr="00CE7C8E">
        <w:rPr>
          <w:spacing w:val="-4"/>
          <w:sz w:val="28"/>
          <w:szCs w:val="28"/>
        </w:rPr>
        <w:t xml:space="preserve"> </w:t>
      </w:r>
      <w:r w:rsidRPr="00CE7C8E">
        <w:rPr>
          <w:sz w:val="28"/>
          <w:szCs w:val="28"/>
        </w:rPr>
        <w:t>«4»</w:t>
      </w:r>
      <w:r w:rsidRPr="00CE7C8E">
        <w:rPr>
          <w:spacing w:val="-12"/>
          <w:sz w:val="28"/>
          <w:szCs w:val="28"/>
        </w:rPr>
        <w:t xml:space="preserve"> </w:t>
      </w:r>
      <w:r w:rsidRPr="00CE7C8E">
        <w:rPr>
          <w:sz w:val="28"/>
          <w:szCs w:val="28"/>
        </w:rPr>
        <w:t>ставится</w:t>
      </w:r>
      <w:r w:rsidRPr="00CE7C8E">
        <w:rPr>
          <w:spacing w:val="-6"/>
          <w:sz w:val="28"/>
          <w:szCs w:val="28"/>
        </w:rPr>
        <w:t xml:space="preserve"> </w:t>
      </w:r>
      <w:r w:rsidRPr="00CE7C8E">
        <w:rPr>
          <w:sz w:val="28"/>
          <w:szCs w:val="28"/>
        </w:rPr>
        <w:t>в</w:t>
      </w:r>
      <w:r w:rsidRPr="00CE7C8E">
        <w:rPr>
          <w:spacing w:val="-4"/>
          <w:sz w:val="28"/>
          <w:szCs w:val="28"/>
        </w:rPr>
        <w:t xml:space="preserve"> </w:t>
      </w:r>
      <w:r w:rsidRPr="00CE7C8E">
        <w:rPr>
          <w:sz w:val="28"/>
          <w:szCs w:val="28"/>
        </w:rPr>
        <w:t>том</w:t>
      </w:r>
      <w:r w:rsidRPr="00CE7C8E">
        <w:rPr>
          <w:spacing w:val="-7"/>
          <w:sz w:val="28"/>
          <w:szCs w:val="28"/>
        </w:rPr>
        <w:t xml:space="preserve"> </w:t>
      </w:r>
      <w:r w:rsidRPr="00CE7C8E">
        <w:rPr>
          <w:sz w:val="28"/>
          <w:szCs w:val="28"/>
        </w:rPr>
        <w:t>случае,</w:t>
      </w:r>
      <w:r w:rsidRPr="00CE7C8E">
        <w:rPr>
          <w:spacing w:val="-4"/>
          <w:sz w:val="28"/>
          <w:szCs w:val="28"/>
        </w:rPr>
        <w:t xml:space="preserve"> </w:t>
      </w:r>
      <w:r w:rsidRPr="00CE7C8E">
        <w:rPr>
          <w:sz w:val="28"/>
          <w:szCs w:val="28"/>
        </w:rPr>
        <w:t>если</w:t>
      </w:r>
      <w:r w:rsidRPr="00CE7C8E">
        <w:rPr>
          <w:spacing w:val="-5"/>
          <w:sz w:val="28"/>
          <w:szCs w:val="28"/>
        </w:rPr>
        <w:t xml:space="preserve"> </w:t>
      </w:r>
      <w:r w:rsidRPr="00CE7C8E">
        <w:rPr>
          <w:sz w:val="28"/>
          <w:szCs w:val="28"/>
        </w:rPr>
        <w:t>коммуникативная</w:t>
      </w:r>
      <w:r w:rsidRPr="00CE7C8E">
        <w:rPr>
          <w:spacing w:val="-6"/>
          <w:sz w:val="28"/>
          <w:szCs w:val="28"/>
        </w:rPr>
        <w:t xml:space="preserve"> </w:t>
      </w:r>
      <w:r w:rsidRPr="00CE7C8E">
        <w:rPr>
          <w:sz w:val="28"/>
          <w:szCs w:val="28"/>
        </w:rPr>
        <w:t>задача</w:t>
      </w:r>
      <w:r w:rsidRPr="00CE7C8E">
        <w:rPr>
          <w:spacing w:val="-7"/>
          <w:sz w:val="28"/>
          <w:szCs w:val="28"/>
        </w:rPr>
        <w:t xml:space="preserve"> </w:t>
      </w:r>
      <w:r w:rsidRPr="00CE7C8E">
        <w:rPr>
          <w:sz w:val="28"/>
          <w:szCs w:val="28"/>
        </w:rPr>
        <w:t>решена</w:t>
      </w:r>
      <w:r w:rsidRPr="00CE7C8E">
        <w:rPr>
          <w:spacing w:val="-7"/>
          <w:sz w:val="28"/>
          <w:szCs w:val="28"/>
        </w:rPr>
        <w:t xml:space="preserve"> </w:t>
      </w:r>
      <w:r w:rsidRPr="00CE7C8E">
        <w:rPr>
          <w:sz w:val="28"/>
          <w:szCs w:val="28"/>
        </w:rPr>
        <w:t>полностью, но понимание текста незначительно затруднено наличием грамм</w:t>
      </w:r>
      <w:r w:rsidRPr="00CE7C8E">
        <w:rPr>
          <w:sz w:val="28"/>
          <w:szCs w:val="28"/>
        </w:rPr>
        <w:t>а</w:t>
      </w:r>
      <w:r w:rsidRPr="00CE7C8E">
        <w:rPr>
          <w:sz w:val="28"/>
          <w:szCs w:val="28"/>
        </w:rPr>
        <w:t>тических и/или лексических ошибок.</w:t>
      </w:r>
    </w:p>
    <w:p w:rsidR="00CE7C8E" w:rsidRPr="00CE7C8E" w:rsidRDefault="00CE7C8E" w:rsidP="00CE7C8E">
      <w:pPr>
        <w:pStyle w:val="aff3"/>
        <w:spacing w:before="11" w:line="266" w:lineRule="auto"/>
        <w:ind w:left="0" w:right="227" w:firstLine="547"/>
        <w:rPr>
          <w:sz w:val="28"/>
          <w:szCs w:val="28"/>
        </w:rPr>
      </w:pPr>
      <w:r w:rsidRPr="00CE7C8E">
        <w:rPr>
          <w:sz w:val="28"/>
          <w:szCs w:val="28"/>
        </w:rPr>
        <w:t>Оценка «3»ставится в том случае, если коммуникативная задача решена, но п</w:t>
      </w:r>
      <w:r w:rsidRPr="00CE7C8E">
        <w:rPr>
          <w:sz w:val="28"/>
          <w:szCs w:val="28"/>
        </w:rPr>
        <w:t>о</w:t>
      </w:r>
      <w:r w:rsidRPr="00CE7C8E">
        <w:rPr>
          <w:sz w:val="28"/>
          <w:szCs w:val="28"/>
        </w:rPr>
        <w:t>нимание текста затруднено наличием грубых грамматических ошибок или неадеква</w:t>
      </w:r>
      <w:r w:rsidRPr="00CE7C8E">
        <w:rPr>
          <w:sz w:val="28"/>
          <w:szCs w:val="28"/>
        </w:rPr>
        <w:t>т</w:t>
      </w:r>
      <w:r w:rsidRPr="00CE7C8E">
        <w:rPr>
          <w:sz w:val="28"/>
          <w:szCs w:val="28"/>
        </w:rPr>
        <w:t>ным употреблением лексики.</w:t>
      </w:r>
    </w:p>
    <w:p w:rsidR="00CE7C8E" w:rsidRPr="00CE7C8E" w:rsidRDefault="00CE7C8E" w:rsidP="00CE7C8E">
      <w:pPr>
        <w:pStyle w:val="aff3"/>
        <w:spacing w:before="18" w:line="268" w:lineRule="auto"/>
        <w:ind w:left="0" w:right="231" w:firstLine="547"/>
        <w:rPr>
          <w:sz w:val="28"/>
          <w:szCs w:val="28"/>
        </w:rPr>
      </w:pPr>
      <w:r w:rsidRPr="00CE7C8E">
        <w:rPr>
          <w:sz w:val="28"/>
          <w:szCs w:val="28"/>
        </w:rPr>
        <w:t>Оценка «2» ставится в том случае, если коммуникативная задача не решена ввиду большого количества лексико-грамматических ошибок при достаточном объеме текста.</w:t>
      </w:r>
    </w:p>
    <w:p w:rsidR="00CE7C8E" w:rsidRPr="00CE7C8E" w:rsidRDefault="00CE7C8E" w:rsidP="00CE7C8E">
      <w:pPr>
        <w:pStyle w:val="aff3"/>
        <w:spacing w:before="56"/>
        <w:ind w:left="0"/>
        <w:rPr>
          <w:sz w:val="28"/>
          <w:szCs w:val="28"/>
        </w:rPr>
      </w:pPr>
    </w:p>
    <w:p w:rsidR="00CE7C8E" w:rsidRPr="00CE7C8E" w:rsidRDefault="00CE7C8E" w:rsidP="00CE7C8E">
      <w:pPr>
        <w:pStyle w:val="aff3"/>
        <w:ind w:left="0"/>
        <w:rPr>
          <w:sz w:val="28"/>
          <w:szCs w:val="28"/>
        </w:rPr>
      </w:pPr>
      <w:r w:rsidRPr="00CE7C8E">
        <w:rPr>
          <w:spacing w:val="-2"/>
          <w:sz w:val="28"/>
          <w:szCs w:val="28"/>
        </w:rPr>
        <w:t>Аудирование</w:t>
      </w:r>
    </w:p>
    <w:p w:rsidR="00CE7C8E" w:rsidRPr="00CE7C8E" w:rsidRDefault="00CE7C8E" w:rsidP="00CE7C8E">
      <w:pPr>
        <w:pStyle w:val="aff3"/>
        <w:spacing w:before="46" w:line="268" w:lineRule="auto"/>
        <w:ind w:left="0" w:right="230" w:firstLine="547"/>
        <w:rPr>
          <w:sz w:val="28"/>
          <w:szCs w:val="28"/>
        </w:rPr>
      </w:pPr>
      <w:r w:rsidRPr="00CE7C8E">
        <w:rPr>
          <w:sz w:val="28"/>
          <w:szCs w:val="28"/>
        </w:rPr>
        <w:t>Оценка «5»</w:t>
      </w:r>
      <w:r w:rsidRPr="00CE7C8E">
        <w:rPr>
          <w:spacing w:val="-2"/>
          <w:sz w:val="28"/>
          <w:szCs w:val="28"/>
        </w:rPr>
        <w:t xml:space="preserve"> </w:t>
      </w:r>
      <w:r w:rsidRPr="00CE7C8E">
        <w:rPr>
          <w:sz w:val="28"/>
          <w:szCs w:val="28"/>
        </w:rPr>
        <w:t>ставится</w:t>
      </w:r>
      <w:r w:rsidRPr="00CE7C8E">
        <w:rPr>
          <w:spacing w:val="-1"/>
          <w:sz w:val="28"/>
          <w:szCs w:val="28"/>
        </w:rPr>
        <w:t xml:space="preserve"> </w:t>
      </w:r>
      <w:r w:rsidRPr="00CE7C8E">
        <w:rPr>
          <w:sz w:val="28"/>
          <w:szCs w:val="28"/>
        </w:rPr>
        <w:t>в том</w:t>
      </w:r>
      <w:r w:rsidRPr="00CE7C8E">
        <w:rPr>
          <w:spacing w:val="-1"/>
          <w:sz w:val="28"/>
          <w:szCs w:val="28"/>
        </w:rPr>
        <w:t xml:space="preserve"> </w:t>
      </w:r>
      <w:r w:rsidRPr="00CE7C8E">
        <w:rPr>
          <w:sz w:val="28"/>
          <w:szCs w:val="28"/>
        </w:rPr>
        <w:t>случае, если коммуникативная</w:t>
      </w:r>
      <w:r w:rsidRPr="00CE7C8E">
        <w:rPr>
          <w:spacing w:val="-1"/>
          <w:sz w:val="28"/>
          <w:szCs w:val="28"/>
        </w:rPr>
        <w:t xml:space="preserve"> </w:t>
      </w:r>
      <w:r w:rsidRPr="00CE7C8E">
        <w:rPr>
          <w:sz w:val="28"/>
          <w:szCs w:val="28"/>
        </w:rPr>
        <w:t>задача</w:t>
      </w:r>
      <w:r w:rsidRPr="00CE7C8E">
        <w:rPr>
          <w:spacing w:val="-1"/>
          <w:sz w:val="28"/>
          <w:szCs w:val="28"/>
        </w:rPr>
        <w:t xml:space="preserve"> </w:t>
      </w:r>
      <w:r w:rsidRPr="00CE7C8E">
        <w:rPr>
          <w:sz w:val="28"/>
          <w:szCs w:val="28"/>
        </w:rPr>
        <w:t>р</w:t>
      </w:r>
      <w:r w:rsidRPr="00CE7C8E">
        <w:rPr>
          <w:sz w:val="28"/>
          <w:szCs w:val="28"/>
        </w:rPr>
        <w:t>е</w:t>
      </w:r>
      <w:r w:rsidRPr="00CE7C8E">
        <w:rPr>
          <w:sz w:val="28"/>
          <w:szCs w:val="28"/>
        </w:rPr>
        <w:t>шена</w:t>
      </w:r>
      <w:r w:rsidRPr="00CE7C8E">
        <w:rPr>
          <w:spacing w:val="-1"/>
          <w:sz w:val="28"/>
          <w:szCs w:val="28"/>
        </w:rPr>
        <w:t xml:space="preserve"> </w:t>
      </w:r>
      <w:r w:rsidRPr="00CE7C8E">
        <w:rPr>
          <w:sz w:val="28"/>
          <w:szCs w:val="28"/>
        </w:rPr>
        <w:t>и при этом обучающиеся полностью поняли содержание иноязычной речи, соо</w:t>
      </w:r>
      <w:r w:rsidRPr="00CE7C8E">
        <w:rPr>
          <w:sz w:val="28"/>
          <w:szCs w:val="28"/>
        </w:rPr>
        <w:t>т</w:t>
      </w:r>
      <w:r w:rsidRPr="00CE7C8E">
        <w:rPr>
          <w:sz w:val="28"/>
          <w:szCs w:val="28"/>
        </w:rPr>
        <w:t>ветствующей программным требованиям для каждого класса. Обучающийся систматически демонстрирует полное понимание ин</w:t>
      </w:r>
      <w:r w:rsidRPr="00CE7C8E">
        <w:rPr>
          <w:sz w:val="28"/>
          <w:szCs w:val="28"/>
        </w:rPr>
        <w:t>о</w:t>
      </w:r>
      <w:r w:rsidRPr="00CE7C8E">
        <w:rPr>
          <w:sz w:val="28"/>
          <w:szCs w:val="28"/>
        </w:rPr>
        <w:t>странной речи, включая все подробности.</w:t>
      </w:r>
    </w:p>
    <w:p w:rsidR="00CE7C8E" w:rsidRPr="00CE7C8E" w:rsidRDefault="00CE7C8E" w:rsidP="00CE7C8E">
      <w:pPr>
        <w:pStyle w:val="aff3"/>
        <w:spacing w:before="9" w:line="268" w:lineRule="auto"/>
        <w:ind w:left="0" w:right="226" w:firstLine="547"/>
        <w:rPr>
          <w:sz w:val="28"/>
          <w:szCs w:val="28"/>
        </w:rPr>
      </w:pPr>
      <w:r w:rsidRPr="00CE7C8E">
        <w:rPr>
          <w:sz w:val="28"/>
          <w:szCs w:val="28"/>
        </w:rPr>
        <w:t>Оценка «4»</w:t>
      </w:r>
      <w:r w:rsidRPr="00CE7C8E">
        <w:rPr>
          <w:spacing w:val="-2"/>
          <w:sz w:val="28"/>
          <w:szCs w:val="28"/>
        </w:rPr>
        <w:t xml:space="preserve"> </w:t>
      </w:r>
      <w:r w:rsidRPr="00CE7C8E">
        <w:rPr>
          <w:sz w:val="28"/>
          <w:szCs w:val="28"/>
        </w:rPr>
        <w:t>ставится в том случае, если коммуникативная задача р</w:t>
      </w:r>
      <w:r w:rsidRPr="00CE7C8E">
        <w:rPr>
          <w:sz w:val="28"/>
          <w:szCs w:val="28"/>
        </w:rPr>
        <w:t>е</w:t>
      </w:r>
      <w:r w:rsidRPr="00CE7C8E">
        <w:rPr>
          <w:sz w:val="28"/>
          <w:szCs w:val="28"/>
        </w:rPr>
        <w:t>шена и при этом обучающиеся поняли содержание иноязычной речи, с</w:t>
      </w:r>
      <w:r w:rsidRPr="00CE7C8E">
        <w:rPr>
          <w:sz w:val="28"/>
          <w:szCs w:val="28"/>
        </w:rPr>
        <w:t>о</w:t>
      </w:r>
      <w:r w:rsidRPr="00CE7C8E">
        <w:rPr>
          <w:sz w:val="28"/>
          <w:szCs w:val="28"/>
        </w:rPr>
        <w:t>ответствующей программным требованиям</w:t>
      </w:r>
      <w:r w:rsidRPr="00CE7C8E">
        <w:rPr>
          <w:spacing w:val="-6"/>
          <w:sz w:val="28"/>
          <w:szCs w:val="28"/>
        </w:rPr>
        <w:t xml:space="preserve"> </w:t>
      </w:r>
      <w:r w:rsidRPr="00CE7C8E">
        <w:rPr>
          <w:sz w:val="28"/>
          <w:szCs w:val="28"/>
        </w:rPr>
        <w:t>для</w:t>
      </w:r>
      <w:r w:rsidRPr="00CE7C8E">
        <w:rPr>
          <w:spacing w:val="-5"/>
          <w:sz w:val="28"/>
          <w:szCs w:val="28"/>
        </w:rPr>
        <w:t xml:space="preserve"> </w:t>
      </w:r>
      <w:r w:rsidRPr="00CE7C8E">
        <w:rPr>
          <w:sz w:val="28"/>
          <w:szCs w:val="28"/>
        </w:rPr>
        <w:t>данного</w:t>
      </w:r>
      <w:r w:rsidRPr="00CE7C8E">
        <w:rPr>
          <w:spacing w:val="-5"/>
          <w:sz w:val="28"/>
          <w:szCs w:val="28"/>
        </w:rPr>
        <w:t xml:space="preserve"> </w:t>
      </w:r>
      <w:r w:rsidRPr="00CE7C8E">
        <w:rPr>
          <w:sz w:val="28"/>
          <w:szCs w:val="28"/>
        </w:rPr>
        <w:t>класса,</w:t>
      </w:r>
      <w:r w:rsidRPr="00CE7C8E">
        <w:rPr>
          <w:spacing w:val="-5"/>
          <w:sz w:val="28"/>
          <w:szCs w:val="28"/>
        </w:rPr>
        <w:t xml:space="preserve"> </w:t>
      </w:r>
      <w:r w:rsidRPr="00CE7C8E">
        <w:rPr>
          <w:sz w:val="28"/>
          <w:szCs w:val="28"/>
        </w:rPr>
        <w:t>за</w:t>
      </w:r>
      <w:r w:rsidRPr="00CE7C8E">
        <w:rPr>
          <w:spacing w:val="-6"/>
          <w:sz w:val="28"/>
          <w:szCs w:val="28"/>
        </w:rPr>
        <w:t xml:space="preserve"> </w:t>
      </w:r>
      <w:r w:rsidRPr="00CE7C8E">
        <w:rPr>
          <w:sz w:val="28"/>
          <w:szCs w:val="28"/>
        </w:rPr>
        <w:t>исключением</w:t>
      </w:r>
      <w:r w:rsidRPr="00CE7C8E">
        <w:rPr>
          <w:spacing w:val="-6"/>
          <w:sz w:val="28"/>
          <w:szCs w:val="28"/>
        </w:rPr>
        <w:t xml:space="preserve"> </w:t>
      </w:r>
      <w:r w:rsidRPr="00CE7C8E">
        <w:rPr>
          <w:sz w:val="28"/>
          <w:szCs w:val="28"/>
        </w:rPr>
        <w:t>отдельных</w:t>
      </w:r>
      <w:r w:rsidRPr="00CE7C8E">
        <w:rPr>
          <w:spacing w:val="-5"/>
          <w:sz w:val="28"/>
          <w:szCs w:val="28"/>
        </w:rPr>
        <w:t xml:space="preserve"> </w:t>
      </w:r>
      <w:r w:rsidRPr="00CE7C8E">
        <w:rPr>
          <w:sz w:val="28"/>
          <w:szCs w:val="28"/>
        </w:rPr>
        <w:t>п</w:t>
      </w:r>
      <w:r w:rsidRPr="00CE7C8E">
        <w:rPr>
          <w:sz w:val="28"/>
          <w:szCs w:val="28"/>
        </w:rPr>
        <w:t>о</w:t>
      </w:r>
      <w:r w:rsidRPr="00CE7C8E">
        <w:rPr>
          <w:sz w:val="28"/>
          <w:szCs w:val="28"/>
        </w:rPr>
        <w:t>дробностей,</w:t>
      </w:r>
      <w:r w:rsidRPr="00CE7C8E">
        <w:rPr>
          <w:spacing w:val="-5"/>
          <w:sz w:val="28"/>
          <w:szCs w:val="28"/>
        </w:rPr>
        <w:t xml:space="preserve"> </w:t>
      </w:r>
      <w:r w:rsidRPr="00CE7C8E">
        <w:rPr>
          <w:sz w:val="28"/>
          <w:szCs w:val="28"/>
        </w:rPr>
        <w:t>не</w:t>
      </w:r>
      <w:r w:rsidRPr="00CE7C8E">
        <w:rPr>
          <w:spacing w:val="-6"/>
          <w:sz w:val="28"/>
          <w:szCs w:val="28"/>
        </w:rPr>
        <w:t xml:space="preserve"> </w:t>
      </w:r>
      <w:r w:rsidRPr="00CE7C8E">
        <w:rPr>
          <w:sz w:val="28"/>
          <w:szCs w:val="28"/>
        </w:rPr>
        <w:t>влия</w:t>
      </w:r>
      <w:r w:rsidRPr="00CE7C8E">
        <w:rPr>
          <w:sz w:val="28"/>
          <w:szCs w:val="28"/>
        </w:rPr>
        <w:t>ю</w:t>
      </w:r>
      <w:r w:rsidRPr="00CE7C8E">
        <w:rPr>
          <w:sz w:val="28"/>
          <w:szCs w:val="28"/>
        </w:rPr>
        <w:t>щих на понимание содержания услышанного в целом.</w:t>
      </w:r>
    </w:p>
    <w:p w:rsidR="00CE7C8E" w:rsidRPr="00CE7C8E" w:rsidRDefault="00CE7C8E" w:rsidP="00CE7C8E">
      <w:pPr>
        <w:pStyle w:val="aff3"/>
        <w:spacing w:before="10" w:line="268" w:lineRule="auto"/>
        <w:ind w:left="0" w:right="231" w:firstLine="547"/>
        <w:rPr>
          <w:sz w:val="28"/>
          <w:szCs w:val="28"/>
        </w:rPr>
      </w:pPr>
      <w:r w:rsidRPr="00CE7C8E">
        <w:rPr>
          <w:sz w:val="28"/>
          <w:szCs w:val="28"/>
        </w:rPr>
        <w:t>Оценка «3»</w:t>
      </w:r>
      <w:r w:rsidRPr="00CE7C8E">
        <w:rPr>
          <w:spacing w:val="-2"/>
          <w:sz w:val="28"/>
          <w:szCs w:val="28"/>
        </w:rPr>
        <w:t xml:space="preserve"> </w:t>
      </w:r>
      <w:r w:rsidRPr="00CE7C8E">
        <w:rPr>
          <w:sz w:val="28"/>
          <w:szCs w:val="28"/>
        </w:rPr>
        <w:t>ставится</w:t>
      </w:r>
      <w:r w:rsidRPr="00CE7C8E">
        <w:rPr>
          <w:spacing w:val="-1"/>
          <w:sz w:val="28"/>
          <w:szCs w:val="28"/>
        </w:rPr>
        <w:t xml:space="preserve"> </w:t>
      </w:r>
      <w:r w:rsidRPr="00CE7C8E">
        <w:rPr>
          <w:sz w:val="28"/>
          <w:szCs w:val="28"/>
        </w:rPr>
        <w:t>в том</w:t>
      </w:r>
      <w:r w:rsidRPr="00CE7C8E">
        <w:rPr>
          <w:spacing w:val="-1"/>
          <w:sz w:val="28"/>
          <w:szCs w:val="28"/>
        </w:rPr>
        <w:t xml:space="preserve"> </w:t>
      </w:r>
      <w:r w:rsidRPr="00CE7C8E">
        <w:rPr>
          <w:sz w:val="28"/>
          <w:szCs w:val="28"/>
        </w:rPr>
        <w:t>случае, если коммуникативная</w:t>
      </w:r>
      <w:r w:rsidRPr="00CE7C8E">
        <w:rPr>
          <w:spacing w:val="-1"/>
          <w:sz w:val="28"/>
          <w:szCs w:val="28"/>
        </w:rPr>
        <w:t xml:space="preserve"> </w:t>
      </w:r>
      <w:r w:rsidRPr="00CE7C8E">
        <w:rPr>
          <w:sz w:val="28"/>
          <w:szCs w:val="28"/>
        </w:rPr>
        <w:t>задача</w:t>
      </w:r>
      <w:r w:rsidRPr="00CE7C8E">
        <w:rPr>
          <w:spacing w:val="-1"/>
          <w:sz w:val="28"/>
          <w:szCs w:val="28"/>
        </w:rPr>
        <w:t xml:space="preserve"> </w:t>
      </w:r>
      <w:r w:rsidRPr="00CE7C8E">
        <w:rPr>
          <w:sz w:val="28"/>
          <w:szCs w:val="28"/>
        </w:rPr>
        <w:t>р</w:t>
      </w:r>
      <w:r w:rsidRPr="00CE7C8E">
        <w:rPr>
          <w:sz w:val="28"/>
          <w:szCs w:val="28"/>
        </w:rPr>
        <w:t>е</w:t>
      </w:r>
      <w:r w:rsidRPr="00CE7C8E">
        <w:rPr>
          <w:sz w:val="28"/>
          <w:szCs w:val="28"/>
        </w:rPr>
        <w:t>шена</w:t>
      </w:r>
      <w:r w:rsidRPr="00CE7C8E">
        <w:rPr>
          <w:spacing w:val="-1"/>
          <w:sz w:val="28"/>
          <w:szCs w:val="28"/>
        </w:rPr>
        <w:t xml:space="preserve"> </w:t>
      </w:r>
      <w:r w:rsidRPr="00CE7C8E">
        <w:rPr>
          <w:sz w:val="28"/>
          <w:szCs w:val="28"/>
        </w:rPr>
        <w:t>и при этом обучающиеся поняли только основной смысл иноязычной речи, с</w:t>
      </w:r>
      <w:r w:rsidRPr="00CE7C8E">
        <w:rPr>
          <w:sz w:val="28"/>
          <w:szCs w:val="28"/>
        </w:rPr>
        <w:t>о</w:t>
      </w:r>
      <w:r w:rsidRPr="00CE7C8E">
        <w:rPr>
          <w:sz w:val="28"/>
          <w:szCs w:val="28"/>
        </w:rPr>
        <w:t>ответствующей пр</w:t>
      </w:r>
      <w:r w:rsidRPr="00CE7C8E">
        <w:rPr>
          <w:sz w:val="28"/>
          <w:szCs w:val="28"/>
        </w:rPr>
        <w:t>о</w:t>
      </w:r>
      <w:r w:rsidRPr="00CE7C8E">
        <w:rPr>
          <w:sz w:val="28"/>
          <w:szCs w:val="28"/>
        </w:rPr>
        <w:t>граммным требованиям для данного класса.</w:t>
      </w:r>
    </w:p>
    <w:p w:rsidR="00CE7C8E" w:rsidRPr="00CE7C8E" w:rsidRDefault="00CE7C8E" w:rsidP="00CE7C8E">
      <w:pPr>
        <w:pStyle w:val="aff3"/>
        <w:spacing w:before="11" w:line="268" w:lineRule="auto"/>
        <w:ind w:left="0" w:right="231" w:firstLine="547"/>
        <w:rPr>
          <w:sz w:val="28"/>
          <w:szCs w:val="28"/>
        </w:rPr>
      </w:pPr>
      <w:r w:rsidRPr="00CE7C8E">
        <w:rPr>
          <w:sz w:val="28"/>
          <w:szCs w:val="28"/>
        </w:rPr>
        <w:t>Оценка «2»</w:t>
      </w:r>
      <w:r w:rsidRPr="00CE7C8E">
        <w:rPr>
          <w:spacing w:val="-2"/>
          <w:sz w:val="28"/>
          <w:szCs w:val="28"/>
        </w:rPr>
        <w:t xml:space="preserve"> </w:t>
      </w:r>
      <w:r w:rsidRPr="00CE7C8E">
        <w:rPr>
          <w:sz w:val="28"/>
          <w:szCs w:val="28"/>
        </w:rPr>
        <w:t>ставится</w:t>
      </w:r>
      <w:r w:rsidRPr="00CE7C8E">
        <w:rPr>
          <w:spacing w:val="-1"/>
          <w:sz w:val="28"/>
          <w:szCs w:val="28"/>
        </w:rPr>
        <w:t xml:space="preserve"> </w:t>
      </w:r>
      <w:r w:rsidRPr="00CE7C8E">
        <w:rPr>
          <w:sz w:val="28"/>
          <w:szCs w:val="28"/>
        </w:rPr>
        <w:t>в том</w:t>
      </w:r>
      <w:r w:rsidRPr="00CE7C8E">
        <w:rPr>
          <w:spacing w:val="-1"/>
          <w:sz w:val="28"/>
          <w:szCs w:val="28"/>
        </w:rPr>
        <w:t xml:space="preserve"> </w:t>
      </w:r>
      <w:r w:rsidRPr="00CE7C8E">
        <w:rPr>
          <w:sz w:val="28"/>
          <w:szCs w:val="28"/>
        </w:rPr>
        <w:t>случае, если коммуникативная</w:t>
      </w:r>
      <w:r w:rsidRPr="00CE7C8E">
        <w:rPr>
          <w:spacing w:val="-1"/>
          <w:sz w:val="28"/>
          <w:szCs w:val="28"/>
        </w:rPr>
        <w:t xml:space="preserve"> </w:t>
      </w:r>
      <w:r w:rsidRPr="00CE7C8E">
        <w:rPr>
          <w:sz w:val="28"/>
          <w:szCs w:val="28"/>
        </w:rPr>
        <w:t>задача</w:t>
      </w:r>
      <w:r w:rsidRPr="00CE7C8E">
        <w:rPr>
          <w:spacing w:val="-1"/>
          <w:sz w:val="28"/>
          <w:szCs w:val="28"/>
        </w:rPr>
        <w:t xml:space="preserve"> </w:t>
      </w:r>
      <w:r w:rsidRPr="00CE7C8E">
        <w:rPr>
          <w:sz w:val="28"/>
          <w:szCs w:val="28"/>
        </w:rPr>
        <w:t>р</w:t>
      </w:r>
      <w:r w:rsidRPr="00CE7C8E">
        <w:rPr>
          <w:sz w:val="28"/>
          <w:szCs w:val="28"/>
        </w:rPr>
        <w:t>е</w:t>
      </w:r>
      <w:r w:rsidRPr="00CE7C8E">
        <w:rPr>
          <w:sz w:val="28"/>
          <w:szCs w:val="28"/>
        </w:rPr>
        <w:t>шена</w:t>
      </w:r>
      <w:r w:rsidRPr="00CE7C8E">
        <w:rPr>
          <w:spacing w:val="-1"/>
          <w:sz w:val="28"/>
          <w:szCs w:val="28"/>
        </w:rPr>
        <w:t xml:space="preserve"> </w:t>
      </w:r>
      <w:r w:rsidRPr="00CE7C8E">
        <w:rPr>
          <w:sz w:val="28"/>
          <w:szCs w:val="28"/>
        </w:rPr>
        <w:t>и при этом обучающиеся</w:t>
      </w:r>
      <w:r w:rsidRPr="00CE7C8E">
        <w:rPr>
          <w:spacing w:val="-8"/>
          <w:sz w:val="28"/>
          <w:szCs w:val="28"/>
        </w:rPr>
        <w:t xml:space="preserve"> </w:t>
      </w:r>
      <w:r w:rsidRPr="00CE7C8E">
        <w:rPr>
          <w:sz w:val="28"/>
          <w:szCs w:val="28"/>
        </w:rPr>
        <w:t>поняли</w:t>
      </w:r>
      <w:r w:rsidRPr="00CE7C8E">
        <w:rPr>
          <w:spacing w:val="-8"/>
          <w:sz w:val="28"/>
          <w:szCs w:val="28"/>
        </w:rPr>
        <w:t xml:space="preserve"> </w:t>
      </w:r>
      <w:r w:rsidRPr="00CE7C8E">
        <w:rPr>
          <w:sz w:val="28"/>
          <w:szCs w:val="28"/>
        </w:rPr>
        <w:t>только</w:t>
      </w:r>
      <w:r w:rsidRPr="00CE7C8E">
        <w:rPr>
          <w:spacing w:val="-8"/>
          <w:sz w:val="28"/>
          <w:szCs w:val="28"/>
        </w:rPr>
        <w:t xml:space="preserve"> </w:t>
      </w:r>
      <w:r w:rsidRPr="00CE7C8E">
        <w:rPr>
          <w:sz w:val="28"/>
          <w:szCs w:val="28"/>
        </w:rPr>
        <w:t>часть</w:t>
      </w:r>
      <w:r w:rsidRPr="00CE7C8E">
        <w:rPr>
          <w:spacing w:val="-8"/>
          <w:sz w:val="28"/>
          <w:szCs w:val="28"/>
        </w:rPr>
        <w:t xml:space="preserve"> </w:t>
      </w:r>
      <w:r w:rsidRPr="00CE7C8E">
        <w:rPr>
          <w:sz w:val="28"/>
          <w:szCs w:val="28"/>
        </w:rPr>
        <w:t>основного</w:t>
      </w:r>
      <w:r w:rsidRPr="00CE7C8E">
        <w:rPr>
          <w:spacing w:val="-10"/>
          <w:sz w:val="28"/>
          <w:szCs w:val="28"/>
        </w:rPr>
        <w:t xml:space="preserve"> </w:t>
      </w:r>
      <w:r w:rsidRPr="00CE7C8E">
        <w:rPr>
          <w:sz w:val="28"/>
          <w:szCs w:val="28"/>
        </w:rPr>
        <w:t>смысла</w:t>
      </w:r>
      <w:r w:rsidRPr="00CE7C8E">
        <w:rPr>
          <w:spacing w:val="-9"/>
          <w:sz w:val="28"/>
          <w:szCs w:val="28"/>
        </w:rPr>
        <w:t xml:space="preserve"> </w:t>
      </w:r>
      <w:r w:rsidRPr="00CE7C8E">
        <w:rPr>
          <w:sz w:val="28"/>
          <w:szCs w:val="28"/>
        </w:rPr>
        <w:t>иноязычной</w:t>
      </w:r>
      <w:r w:rsidRPr="00CE7C8E">
        <w:rPr>
          <w:spacing w:val="-10"/>
          <w:sz w:val="28"/>
          <w:szCs w:val="28"/>
        </w:rPr>
        <w:t xml:space="preserve"> </w:t>
      </w:r>
      <w:r w:rsidRPr="00CE7C8E">
        <w:rPr>
          <w:sz w:val="28"/>
          <w:szCs w:val="28"/>
        </w:rPr>
        <w:t>р</w:t>
      </w:r>
      <w:r w:rsidRPr="00CE7C8E">
        <w:rPr>
          <w:sz w:val="28"/>
          <w:szCs w:val="28"/>
        </w:rPr>
        <w:t>е</w:t>
      </w:r>
      <w:r w:rsidRPr="00CE7C8E">
        <w:rPr>
          <w:sz w:val="28"/>
          <w:szCs w:val="28"/>
        </w:rPr>
        <w:t>чи,</w:t>
      </w:r>
      <w:r w:rsidRPr="00CE7C8E">
        <w:rPr>
          <w:spacing w:val="-8"/>
          <w:sz w:val="28"/>
          <w:szCs w:val="28"/>
        </w:rPr>
        <w:t xml:space="preserve"> </w:t>
      </w:r>
      <w:r w:rsidRPr="00CE7C8E">
        <w:rPr>
          <w:sz w:val="28"/>
          <w:szCs w:val="28"/>
        </w:rPr>
        <w:t>соответствующей программным требованиям для да</w:t>
      </w:r>
      <w:r w:rsidRPr="00CE7C8E">
        <w:rPr>
          <w:sz w:val="28"/>
          <w:szCs w:val="28"/>
        </w:rPr>
        <w:t>н</w:t>
      </w:r>
      <w:r w:rsidRPr="00CE7C8E">
        <w:rPr>
          <w:sz w:val="28"/>
          <w:szCs w:val="28"/>
        </w:rPr>
        <w:t>ного класса.</w:t>
      </w:r>
    </w:p>
    <w:p w:rsidR="00CE7C8E" w:rsidRPr="00CE7C8E" w:rsidRDefault="00CE7C8E" w:rsidP="00CE7C8E">
      <w:pPr>
        <w:pStyle w:val="aff3"/>
        <w:spacing w:before="54"/>
        <w:ind w:left="0"/>
        <w:rPr>
          <w:sz w:val="28"/>
          <w:szCs w:val="28"/>
        </w:rPr>
      </w:pPr>
    </w:p>
    <w:p w:rsidR="00CE7C8E" w:rsidRPr="00CE7C8E" w:rsidRDefault="00CE7C8E" w:rsidP="00CE7C8E">
      <w:pPr>
        <w:pStyle w:val="aff3"/>
        <w:ind w:left="0"/>
        <w:rPr>
          <w:sz w:val="28"/>
          <w:szCs w:val="28"/>
        </w:rPr>
      </w:pPr>
      <w:r w:rsidRPr="00CE7C8E">
        <w:rPr>
          <w:spacing w:val="-2"/>
          <w:sz w:val="28"/>
          <w:szCs w:val="28"/>
        </w:rPr>
        <w:t>Говорение</w:t>
      </w:r>
    </w:p>
    <w:p w:rsidR="00CE7C8E" w:rsidRPr="00CE7C8E" w:rsidRDefault="00CE7C8E" w:rsidP="00CE7C8E">
      <w:pPr>
        <w:pStyle w:val="aff3"/>
        <w:spacing w:before="46" w:line="268" w:lineRule="auto"/>
        <w:ind w:left="0" w:right="227" w:firstLine="547"/>
        <w:rPr>
          <w:sz w:val="28"/>
          <w:szCs w:val="28"/>
        </w:rPr>
      </w:pPr>
      <w:r w:rsidRPr="00CE7C8E">
        <w:rPr>
          <w:sz w:val="28"/>
          <w:szCs w:val="28"/>
        </w:rPr>
        <w:t>Оценка «5» ставится в том случае, если общение осуществилось, высказ</w:t>
      </w:r>
      <w:r w:rsidRPr="00CE7C8E">
        <w:rPr>
          <w:sz w:val="28"/>
          <w:szCs w:val="28"/>
        </w:rPr>
        <w:t>ы</w:t>
      </w:r>
      <w:r w:rsidRPr="00CE7C8E">
        <w:rPr>
          <w:sz w:val="28"/>
          <w:szCs w:val="28"/>
        </w:rPr>
        <w:t>вания обучающихся соответствовали поставленной коммуникативной задаче и при этом их устная речь полностью соответствовала нормам иностранного языка в пределах пр</w:t>
      </w:r>
      <w:r w:rsidRPr="00CE7C8E">
        <w:rPr>
          <w:sz w:val="28"/>
          <w:szCs w:val="28"/>
        </w:rPr>
        <w:t>о</w:t>
      </w:r>
      <w:r w:rsidRPr="00CE7C8E">
        <w:rPr>
          <w:sz w:val="28"/>
          <w:szCs w:val="28"/>
        </w:rPr>
        <w:t>граммных требований для данного класса. Обучающийся систематически демонстрирует устную речь выходящую за пределы норм ин</w:t>
      </w:r>
      <w:r w:rsidRPr="00CE7C8E">
        <w:rPr>
          <w:sz w:val="28"/>
          <w:szCs w:val="28"/>
        </w:rPr>
        <w:t>о</w:t>
      </w:r>
      <w:r w:rsidRPr="00CE7C8E">
        <w:rPr>
          <w:sz w:val="28"/>
          <w:szCs w:val="28"/>
        </w:rPr>
        <w:t>странного языка и программных требований для данного класса.</w:t>
      </w:r>
    </w:p>
    <w:p w:rsidR="00CE7C8E" w:rsidRPr="00CE7C8E" w:rsidRDefault="00CE7C8E" w:rsidP="00CE7C8E">
      <w:pPr>
        <w:pStyle w:val="aff3"/>
        <w:spacing w:before="8" w:line="268" w:lineRule="auto"/>
        <w:ind w:left="0" w:right="228" w:firstLine="547"/>
        <w:rPr>
          <w:sz w:val="28"/>
          <w:szCs w:val="28"/>
        </w:rPr>
      </w:pPr>
      <w:r w:rsidRPr="00CE7C8E">
        <w:rPr>
          <w:sz w:val="28"/>
          <w:szCs w:val="28"/>
        </w:rPr>
        <w:t>Оценка «4» ставится в том случае, если общение осуществилось, высказ</w:t>
      </w:r>
      <w:r w:rsidRPr="00CE7C8E">
        <w:rPr>
          <w:sz w:val="28"/>
          <w:szCs w:val="28"/>
        </w:rPr>
        <w:t>ы</w:t>
      </w:r>
      <w:r w:rsidRPr="00CE7C8E">
        <w:rPr>
          <w:sz w:val="28"/>
          <w:szCs w:val="28"/>
        </w:rPr>
        <w:t>вания обучающихся соответствовали поставленной коммуникативной задаче и при этом обучающиеся</w:t>
      </w:r>
      <w:r w:rsidRPr="00CE7C8E">
        <w:rPr>
          <w:spacing w:val="40"/>
          <w:sz w:val="28"/>
          <w:szCs w:val="28"/>
        </w:rPr>
        <w:t xml:space="preserve">  </w:t>
      </w:r>
      <w:r w:rsidRPr="00CE7C8E">
        <w:rPr>
          <w:sz w:val="28"/>
          <w:szCs w:val="28"/>
        </w:rPr>
        <w:t>выразили</w:t>
      </w:r>
      <w:r w:rsidRPr="00CE7C8E">
        <w:rPr>
          <w:spacing w:val="39"/>
          <w:sz w:val="28"/>
          <w:szCs w:val="28"/>
        </w:rPr>
        <w:t xml:space="preserve">  </w:t>
      </w:r>
      <w:r w:rsidRPr="00CE7C8E">
        <w:rPr>
          <w:sz w:val="28"/>
          <w:szCs w:val="28"/>
        </w:rPr>
        <w:t>свои</w:t>
      </w:r>
      <w:r w:rsidRPr="00CE7C8E">
        <w:rPr>
          <w:spacing w:val="39"/>
          <w:sz w:val="28"/>
          <w:szCs w:val="28"/>
        </w:rPr>
        <w:t xml:space="preserve">  </w:t>
      </w:r>
      <w:r w:rsidRPr="00CE7C8E">
        <w:rPr>
          <w:sz w:val="28"/>
          <w:szCs w:val="28"/>
        </w:rPr>
        <w:t>мысли</w:t>
      </w:r>
      <w:r w:rsidRPr="00CE7C8E">
        <w:rPr>
          <w:spacing w:val="39"/>
          <w:sz w:val="28"/>
          <w:szCs w:val="28"/>
        </w:rPr>
        <w:t xml:space="preserve">  </w:t>
      </w:r>
      <w:r w:rsidRPr="00CE7C8E">
        <w:rPr>
          <w:sz w:val="28"/>
          <w:szCs w:val="28"/>
        </w:rPr>
        <w:t>на</w:t>
      </w:r>
      <w:r w:rsidRPr="00CE7C8E">
        <w:rPr>
          <w:spacing w:val="38"/>
          <w:sz w:val="28"/>
          <w:szCs w:val="28"/>
        </w:rPr>
        <w:t xml:space="preserve">  </w:t>
      </w:r>
      <w:r w:rsidRPr="00CE7C8E">
        <w:rPr>
          <w:sz w:val="28"/>
          <w:szCs w:val="28"/>
        </w:rPr>
        <w:t>иностранном</w:t>
      </w:r>
      <w:r w:rsidRPr="00CE7C8E">
        <w:rPr>
          <w:spacing w:val="38"/>
          <w:sz w:val="28"/>
          <w:szCs w:val="28"/>
        </w:rPr>
        <w:t xml:space="preserve">  </w:t>
      </w:r>
      <w:r w:rsidRPr="00CE7C8E">
        <w:rPr>
          <w:sz w:val="28"/>
          <w:szCs w:val="28"/>
        </w:rPr>
        <w:lastRenderedPageBreak/>
        <w:t>языке</w:t>
      </w:r>
      <w:r w:rsidRPr="00CE7C8E">
        <w:rPr>
          <w:spacing w:val="38"/>
          <w:sz w:val="28"/>
          <w:szCs w:val="28"/>
        </w:rPr>
        <w:t xml:space="preserve">  </w:t>
      </w:r>
      <w:r w:rsidRPr="00CE7C8E">
        <w:rPr>
          <w:sz w:val="28"/>
          <w:szCs w:val="28"/>
        </w:rPr>
        <w:t>с</w:t>
      </w:r>
      <w:r w:rsidRPr="00CE7C8E">
        <w:rPr>
          <w:spacing w:val="38"/>
          <w:sz w:val="28"/>
          <w:szCs w:val="28"/>
        </w:rPr>
        <w:t xml:space="preserve">  </w:t>
      </w:r>
      <w:r w:rsidRPr="00CE7C8E">
        <w:rPr>
          <w:sz w:val="28"/>
          <w:szCs w:val="28"/>
        </w:rPr>
        <w:t>незнач</w:t>
      </w:r>
      <w:r w:rsidRPr="00CE7C8E">
        <w:rPr>
          <w:sz w:val="28"/>
          <w:szCs w:val="28"/>
        </w:rPr>
        <w:t>и</w:t>
      </w:r>
      <w:r w:rsidRPr="00CE7C8E">
        <w:rPr>
          <w:sz w:val="28"/>
          <w:szCs w:val="28"/>
        </w:rPr>
        <w:t>тельными</w:t>
      </w:r>
      <w:r>
        <w:rPr>
          <w:sz w:val="28"/>
          <w:szCs w:val="28"/>
        </w:rPr>
        <w:t xml:space="preserve"> </w:t>
      </w:r>
      <w:r w:rsidRPr="00CE7C8E">
        <w:rPr>
          <w:sz w:val="28"/>
          <w:szCs w:val="28"/>
        </w:rPr>
        <w:t>отклонениями от языковых норм, а в остальном их устная речь соответствовала нормам иностранного языка в пределах пр</w:t>
      </w:r>
      <w:r w:rsidRPr="00CE7C8E">
        <w:rPr>
          <w:sz w:val="28"/>
          <w:szCs w:val="28"/>
        </w:rPr>
        <w:t>о</w:t>
      </w:r>
      <w:r w:rsidRPr="00CE7C8E">
        <w:rPr>
          <w:sz w:val="28"/>
          <w:szCs w:val="28"/>
        </w:rPr>
        <w:t>граммных требований для данного класса.</w:t>
      </w:r>
    </w:p>
    <w:p w:rsidR="00CE7C8E" w:rsidRPr="00CE7C8E" w:rsidRDefault="00CE7C8E" w:rsidP="00CE7C8E">
      <w:pPr>
        <w:pStyle w:val="aff3"/>
        <w:spacing w:before="14" w:line="268" w:lineRule="auto"/>
        <w:ind w:left="0" w:right="224" w:firstLine="547"/>
        <w:rPr>
          <w:sz w:val="28"/>
          <w:szCs w:val="28"/>
        </w:rPr>
      </w:pPr>
      <w:r w:rsidRPr="00CE7C8E">
        <w:rPr>
          <w:sz w:val="28"/>
          <w:szCs w:val="28"/>
        </w:rPr>
        <w:t>Оценка «3» ставится в том случае, если общение осуществилось, высказ</w:t>
      </w:r>
      <w:r w:rsidRPr="00CE7C8E">
        <w:rPr>
          <w:sz w:val="28"/>
          <w:szCs w:val="28"/>
        </w:rPr>
        <w:t>ы</w:t>
      </w:r>
      <w:r w:rsidRPr="00CE7C8E">
        <w:rPr>
          <w:sz w:val="28"/>
          <w:szCs w:val="28"/>
        </w:rPr>
        <w:t>вания обучающихся соответствовали поставленной коммуникативной задаче и при этом обучающиеся выразили свои мысли на иностранном языке с откл</w:t>
      </w:r>
      <w:r w:rsidRPr="00CE7C8E">
        <w:rPr>
          <w:sz w:val="28"/>
          <w:szCs w:val="28"/>
        </w:rPr>
        <w:t>о</w:t>
      </w:r>
      <w:r w:rsidRPr="00CE7C8E">
        <w:rPr>
          <w:sz w:val="28"/>
          <w:szCs w:val="28"/>
        </w:rPr>
        <w:t>нениями от языковых норм, не мешающими, однако, понять содержание ск</w:t>
      </w:r>
      <w:r w:rsidRPr="00CE7C8E">
        <w:rPr>
          <w:sz w:val="28"/>
          <w:szCs w:val="28"/>
        </w:rPr>
        <w:t>а</w:t>
      </w:r>
      <w:r w:rsidRPr="00CE7C8E">
        <w:rPr>
          <w:sz w:val="28"/>
          <w:szCs w:val="28"/>
        </w:rPr>
        <w:t>занного.</w:t>
      </w:r>
    </w:p>
    <w:p w:rsidR="00CE7C8E" w:rsidRPr="00CE7C8E" w:rsidRDefault="00CE7C8E" w:rsidP="00CE7C8E">
      <w:pPr>
        <w:pStyle w:val="aff3"/>
        <w:spacing w:before="9" w:line="268" w:lineRule="auto"/>
        <w:ind w:left="0" w:right="226" w:firstLine="547"/>
        <w:rPr>
          <w:sz w:val="28"/>
          <w:szCs w:val="28"/>
        </w:rPr>
      </w:pPr>
      <w:r w:rsidRPr="00CE7C8E">
        <w:rPr>
          <w:sz w:val="28"/>
          <w:szCs w:val="28"/>
        </w:rPr>
        <w:t>Оценка «2» ставится в том случае, если общение осуществилось, но</w:t>
      </w:r>
      <w:r w:rsidRPr="00CE7C8E">
        <w:rPr>
          <w:spacing w:val="40"/>
          <w:sz w:val="28"/>
          <w:szCs w:val="28"/>
        </w:rPr>
        <w:t xml:space="preserve"> </w:t>
      </w:r>
      <w:r w:rsidRPr="00CE7C8E">
        <w:rPr>
          <w:sz w:val="28"/>
          <w:szCs w:val="28"/>
        </w:rPr>
        <w:t>об</w:t>
      </w:r>
      <w:r w:rsidRPr="00CE7C8E">
        <w:rPr>
          <w:sz w:val="28"/>
          <w:szCs w:val="28"/>
        </w:rPr>
        <w:t>у</w:t>
      </w:r>
      <w:r w:rsidRPr="00CE7C8E">
        <w:rPr>
          <w:sz w:val="28"/>
          <w:szCs w:val="28"/>
        </w:rPr>
        <w:t>чающиеся слабо усвоили пройденный языковой материал и выразили свои мысли на иностранном языке с такими отклонениями от языковых норм, кот</w:t>
      </w:r>
      <w:r w:rsidRPr="00CE7C8E">
        <w:rPr>
          <w:sz w:val="28"/>
          <w:szCs w:val="28"/>
        </w:rPr>
        <w:t>о</w:t>
      </w:r>
      <w:r w:rsidRPr="00CE7C8E">
        <w:rPr>
          <w:sz w:val="28"/>
          <w:szCs w:val="28"/>
        </w:rPr>
        <w:t>рые не позволяют понять соде</w:t>
      </w:r>
      <w:r w:rsidRPr="00CE7C8E">
        <w:rPr>
          <w:sz w:val="28"/>
          <w:szCs w:val="28"/>
        </w:rPr>
        <w:t>р</w:t>
      </w:r>
      <w:r w:rsidRPr="00CE7C8E">
        <w:rPr>
          <w:sz w:val="28"/>
          <w:szCs w:val="28"/>
        </w:rPr>
        <w:t>жание большей части сказанного.</w:t>
      </w:r>
    </w:p>
    <w:p w:rsidR="00CE7C8E" w:rsidRPr="00CE7C8E" w:rsidRDefault="00CE7C8E" w:rsidP="00CE7C8E">
      <w:pPr>
        <w:pStyle w:val="aff3"/>
        <w:spacing w:before="55"/>
        <w:ind w:left="0"/>
        <w:rPr>
          <w:sz w:val="28"/>
          <w:szCs w:val="28"/>
        </w:rPr>
      </w:pPr>
    </w:p>
    <w:p w:rsidR="00CE7C8E" w:rsidRPr="00CE7C8E" w:rsidRDefault="00CE7C8E" w:rsidP="00CE7C8E">
      <w:pPr>
        <w:pStyle w:val="aff3"/>
        <w:ind w:left="0"/>
        <w:rPr>
          <w:sz w:val="28"/>
          <w:szCs w:val="28"/>
        </w:rPr>
      </w:pPr>
      <w:r w:rsidRPr="00CE7C8E">
        <w:rPr>
          <w:spacing w:val="-2"/>
          <w:sz w:val="28"/>
          <w:szCs w:val="28"/>
        </w:rPr>
        <w:t>Чтение</w:t>
      </w:r>
    </w:p>
    <w:p w:rsidR="00CE7C8E" w:rsidRPr="00CE7C8E" w:rsidRDefault="00CE7C8E" w:rsidP="00CE7C8E">
      <w:pPr>
        <w:pStyle w:val="aff3"/>
        <w:spacing w:before="43" w:line="268" w:lineRule="auto"/>
        <w:ind w:left="0" w:right="228" w:firstLine="547"/>
        <w:rPr>
          <w:sz w:val="28"/>
          <w:szCs w:val="28"/>
        </w:rPr>
      </w:pPr>
      <w:r w:rsidRPr="00CE7C8E">
        <w:rPr>
          <w:sz w:val="28"/>
          <w:szCs w:val="28"/>
        </w:rPr>
        <w:t>Оценка «5»</w:t>
      </w:r>
      <w:r w:rsidRPr="00CE7C8E">
        <w:rPr>
          <w:spacing w:val="-2"/>
          <w:sz w:val="28"/>
          <w:szCs w:val="28"/>
        </w:rPr>
        <w:t xml:space="preserve"> </w:t>
      </w:r>
      <w:r w:rsidRPr="00CE7C8E">
        <w:rPr>
          <w:sz w:val="28"/>
          <w:szCs w:val="28"/>
        </w:rPr>
        <w:t>ставится в том случае, если коммуникативная задача р</w:t>
      </w:r>
      <w:r w:rsidRPr="00CE7C8E">
        <w:rPr>
          <w:sz w:val="28"/>
          <w:szCs w:val="28"/>
        </w:rPr>
        <w:t>е</w:t>
      </w:r>
      <w:r w:rsidRPr="00CE7C8E">
        <w:rPr>
          <w:sz w:val="28"/>
          <w:szCs w:val="28"/>
        </w:rPr>
        <w:t>шена и при этом обучающиеся полностью поняли и осмыслили содержание прочита</w:t>
      </w:r>
      <w:r w:rsidRPr="00CE7C8E">
        <w:rPr>
          <w:sz w:val="28"/>
          <w:szCs w:val="28"/>
        </w:rPr>
        <w:t>н</w:t>
      </w:r>
      <w:r w:rsidRPr="00CE7C8E">
        <w:rPr>
          <w:sz w:val="28"/>
          <w:szCs w:val="28"/>
        </w:rPr>
        <w:t>ного иноязычного текста в объеме, предусмотренном заданием. Обучающиеся систематически демонстрируют</w:t>
      </w:r>
      <w:r w:rsidRPr="00CE7C8E">
        <w:rPr>
          <w:spacing w:val="-8"/>
          <w:sz w:val="28"/>
          <w:szCs w:val="28"/>
        </w:rPr>
        <w:t xml:space="preserve"> </w:t>
      </w:r>
      <w:r w:rsidRPr="00CE7C8E">
        <w:rPr>
          <w:sz w:val="28"/>
          <w:szCs w:val="28"/>
        </w:rPr>
        <w:t>полное</w:t>
      </w:r>
      <w:r w:rsidRPr="00CE7C8E">
        <w:rPr>
          <w:spacing w:val="-9"/>
          <w:sz w:val="28"/>
          <w:szCs w:val="28"/>
        </w:rPr>
        <w:t xml:space="preserve"> </w:t>
      </w:r>
      <w:r w:rsidRPr="00CE7C8E">
        <w:rPr>
          <w:sz w:val="28"/>
          <w:szCs w:val="28"/>
        </w:rPr>
        <w:t>понимание</w:t>
      </w:r>
      <w:r w:rsidRPr="00CE7C8E">
        <w:rPr>
          <w:spacing w:val="-9"/>
          <w:sz w:val="28"/>
          <w:szCs w:val="28"/>
        </w:rPr>
        <w:t xml:space="preserve"> </w:t>
      </w:r>
      <w:r w:rsidRPr="00CE7C8E">
        <w:rPr>
          <w:sz w:val="28"/>
          <w:szCs w:val="28"/>
        </w:rPr>
        <w:t>соде</w:t>
      </w:r>
      <w:r w:rsidRPr="00CE7C8E">
        <w:rPr>
          <w:sz w:val="28"/>
          <w:szCs w:val="28"/>
        </w:rPr>
        <w:t>р</w:t>
      </w:r>
      <w:r w:rsidRPr="00CE7C8E">
        <w:rPr>
          <w:sz w:val="28"/>
          <w:szCs w:val="28"/>
        </w:rPr>
        <w:t>жания</w:t>
      </w:r>
      <w:r w:rsidRPr="00CE7C8E">
        <w:rPr>
          <w:spacing w:val="-8"/>
          <w:sz w:val="28"/>
          <w:szCs w:val="28"/>
        </w:rPr>
        <w:t xml:space="preserve"> </w:t>
      </w:r>
      <w:r w:rsidRPr="00CE7C8E">
        <w:rPr>
          <w:sz w:val="28"/>
          <w:szCs w:val="28"/>
        </w:rPr>
        <w:t>прочитанного</w:t>
      </w:r>
      <w:r w:rsidRPr="00CE7C8E">
        <w:rPr>
          <w:spacing w:val="-9"/>
          <w:sz w:val="28"/>
          <w:szCs w:val="28"/>
        </w:rPr>
        <w:t xml:space="preserve"> </w:t>
      </w:r>
      <w:r w:rsidRPr="00CE7C8E">
        <w:rPr>
          <w:sz w:val="28"/>
          <w:szCs w:val="28"/>
        </w:rPr>
        <w:t>иноязычного</w:t>
      </w:r>
      <w:r w:rsidRPr="00CE7C8E">
        <w:rPr>
          <w:spacing w:val="-8"/>
          <w:sz w:val="28"/>
          <w:szCs w:val="28"/>
        </w:rPr>
        <w:t xml:space="preserve"> </w:t>
      </w:r>
      <w:r w:rsidRPr="00CE7C8E">
        <w:rPr>
          <w:sz w:val="28"/>
          <w:szCs w:val="28"/>
        </w:rPr>
        <w:t>текста,</w:t>
      </w:r>
      <w:r w:rsidRPr="00CE7C8E">
        <w:rPr>
          <w:spacing w:val="-8"/>
          <w:sz w:val="28"/>
          <w:szCs w:val="28"/>
        </w:rPr>
        <w:t xml:space="preserve"> </w:t>
      </w:r>
      <w:r w:rsidRPr="00CE7C8E">
        <w:rPr>
          <w:sz w:val="28"/>
          <w:szCs w:val="28"/>
        </w:rPr>
        <w:t>чтение обучающихся выходит за рамки программных требований для данного класса</w:t>
      </w:r>
    </w:p>
    <w:p w:rsidR="00CE7C8E" w:rsidRPr="00CE7C8E" w:rsidRDefault="00CE7C8E" w:rsidP="00CE7C8E">
      <w:pPr>
        <w:pStyle w:val="aff3"/>
        <w:spacing w:before="10" w:line="268" w:lineRule="auto"/>
        <w:ind w:left="0" w:right="223" w:firstLine="547"/>
        <w:rPr>
          <w:sz w:val="28"/>
          <w:szCs w:val="28"/>
        </w:rPr>
      </w:pPr>
      <w:r w:rsidRPr="00CE7C8E">
        <w:rPr>
          <w:sz w:val="28"/>
          <w:szCs w:val="28"/>
        </w:rPr>
        <w:t>Оценка «4»</w:t>
      </w:r>
      <w:r w:rsidRPr="00CE7C8E">
        <w:rPr>
          <w:spacing w:val="-2"/>
          <w:sz w:val="28"/>
          <w:szCs w:val="28"/>
        </w:rPr>
        <w:t xml:space="preserve"> </w:t>
      </w:r>
      <w:r w:rsidRPr="00CE7C8E">
        <w:rPr>
          <w:sz w:val="28"/>
          <w:szCs w:val="28"/>
        </w:rPr>
        <w:t>ставится в том случае, если коммуникативная задача р</w:t>
      </w:r>
      <w:r w:rsidRPr="00CE7C8E">
        <w:rPr>
          <w:sz w:val="28"/>
          <w:szCs w:val="28"/>
        </w:rPr>
        <w:t>е</w:t>
      </w:r>
      <w:r w:rsidRPr="00CE7C8E">
        <w:rPr>
          <w:sz w:val="28"/>
          <w:szCs w:val="28"/>
        </w:rPr>
        <w:t>шена и при этом обучающиеся поняли и осмыслили содержание прочитанного ин</w:t>
      </w:r>
      <w:r w:rsidRPr="00CE7C8E">
        <w:rPr>
          <w:sz w:val="28"/>
          <w:szCs w:val="28"/>
        </w:rPr>
        <w:t>о</w:t>
      </w:r>
      <w:r w:rsidRPr="00CE7C8E">
        <w:rPr>
          <w:sz w:val="28"/>
          <w:szCs w:val="28"/>
        </w:rPr>
        <w:t>язычного текста за исключением деталей и частностей, не влияющих на пон</w:t>
      </w:r>
      <w:r w:rsidRPr="00CE7C8E">
        <w:rPr>
          <w:sz w:val="28"/>
          <w:szCs w:val="28"/>
        </w:rPr>
        <w:t>и</w:t>
      </w:r>
      <w:r w:rsidRPr="00CE7C8E">
        <w:rPr>
          <w:sz w:val="28"/>
          <w:szCs w:val="28"/>
        </w:rPr>
        <w:t>мание этого текста, в объеме, предусмотренном зад</w:t>
      </w:r>
      <w:r w:rsidRPr="00CE7C8E">
        <w:rPr>
          <w:sz w:val="28"/>
          <w:szCs w:val="28"/>
        </w:rPr>
        <w:t>а</w:t>
      </w:r>
      <w:r w:rsidRPr="00CE7C8E">
        <w:rPr>
          <w:sz w:val="28"/>
          <w:szCs w:val="28"/>
        </w:rPr>
        <w:t>нием, чтение</w:t>
      </w:r>
      <w:r w:rsidRPr="00CE7C8E">
        <w:rPr>
          <w:spacing w:val="40"/>
          <w:sz w:val="28"/>
          <w:szCs w:val="28"/>
        </w:rPr>
        <w:t xml:space="preserve"> </w:t>
      </w:r>
      <w:r w:rsidRPr="00CE7C8E">
        <w:rPr>
          <w:sz w:val="28"/>
          <w:szCs w:val="28"/>
        </w:rPr>
        <w:t>обучающихся соответствовало программным тр</w:t>
      </w:r>
      <w:r w:rsidRPr="00CE7C8E">
        <w:rPr>
          <w:sz w:val="28"/>
          <w:szCs w:val="28"/>
        </w:rPr>
        <w:t>е</w:t>
      </w:r>
      <w:r w:rsidRPr="00CE7C8E">
        <w:rPr>
          <w:sz w:val="28"/>
          <w:szCs w:val="28"/>
        </w:rPr>
        <w:t>бованиям для данного класса.</w:t>
      </w:r>
    </w:p>
    <w:p w:rsidR="00CE7C8E" w:rsidRPr="00CE7C8E" w:rsidRDefault="00CE7C8E" w:rsidP="00CE7C8E">
      <w:pPr>
        <w:pStyle w:val="aff3"/>
        <w:spacing w:before="8" w:line="268" w:lineRule="auto"/>
        <w:ind w:left="0" w:right="227" w:firstLine="547"/>
        <w:rPr>
          <w:sz w:val="28"/>
          <w:szCs w:val="28"/>
        </w:rPr>
      </w:pPr>
      <w:r w:rsidRPr="00CE7C8E">
        <w:rPr>
          <w:sz w:val="28"/>
          <w:szCs w:val="28"/>
        </w:rPr>
        <w:t>Оценка «3»</w:t>
      </w:r>
      <w:r w:rsidRPr="00CE7C8E">
        <w:rPr>
          <w:spacing w:val="-2"/>
          <w:sz w:val="28"/>
          <w:szCs w:val="28"/>
        </w:rPr>
        <w:t xml:space="preserve"> </w:t>
      </w:r>
      <w:r w:rsidRPr="00CE7C8E">
        <w:rPr>
          <w:sz w:val="28"/>
          <w:szCs w:val="28"/>
        </w:rPr>
        <w:t>ставится в том случае, если коммуникативная задача р</w:t>
      </w:r>
      <w:r w:rsidRPr="00CE7C8E">
        <w:rPr>
          <w:sz w:val="28"/>
          <w:szCs w:val="28"/>
        </w:rPr>
        <w:t>е</w:t>
      </w:r>
      <w:r w:rsidRPr="00CE7C8E">
        <w:rPr>
          <w:sz w:val="28"/>
          <w:szCs w:val="28"/>
        </w:rPr>
        <w:t>шена и при этом обучающиеся поняли и осмыслили главную идею прочитанного ин</w:t>
      </w:r>
      <w:r w:rsidRPr="00CE7C8E">
        <w:rPr>
          <w:sz w:val="28"/>
          <w:szCs w:val="28"/>
        </w:rPr>
        <w:t>о</w:t>
      </w:r>
      <w:r w:rsidRPr="00CE7C8E">
        <w:rPr>
          <w:sz w:val="28"/>
          <w:szCs w:val="28"/>
        </w:rPr>
        <w:t>язычного текста в объеме, предусмотренном заданием, чтение</w:t>
      </w:r>
      <w:r w:rsidRPr="00CE7C8E">
        <w:rPr>
          <w:spacing w:val="40"/>
          <w:sz w:val="28"/>
          <w:szCs w:val="28"/>
        </w:rPr>
        <w:t xml:space="preserve"> </w:t>
      </w:r>
      <w:r w:rsidRPr="00CE7C8E">
        <w:rPr>
          <w:sz w:val="28"/>
          <w:szCs w:val="28"/>
        </w:rPr>
        <w:t>обучающихся в основном соответствует программным требованиям для данного класса.</w:t>
      </w:r>
    </w:p>
    <w:p w:rsidR="00CE7C8E" w:rsidRPr="00CE7C8E" w:rsidRDefault="00CE7C8E" w:rsidP="00CE7C8E">
      <w:pPr>
        <w:pStyle w:val="aff3"/>
        <w:spacing w:before="9" w:line="268" w:lineRule="auto"/>
        <w:ind w:left="0" w:right="225" w:firstLine="547"/>
        <w:rPr>
          <w:sz w:val="28"/>
          <w:szCs w:val="28"/>
        </w:rPr>
      </w:pPr>
      <w:r w:rsidRPr="00CE7C8E">
        <w:rPr>
          <w:sz w:val="28"/>
          <w:szCs w:val="28"/>
        </w:rPr>
        <w:t>Оценка «2» ставится в том случае, если коммуникативная задача не решена – обучающиеся поняли содержание прочитанного иноязычного текста частями не выполнив</w:t>
      </w:r>
      <w:r w:rsidRPr="00CE7C8E">
        <w:rPr>
          <w:spacing w:val="-7"/>
          <w:sz w:val="28"/>
          <w:szCs w:val="28"/>
        </w:rPr>
        <w:t xml:space="preserve"> </w:t>
      </w:r>
      <w:r w:rsidRPr="00CE7C8E">
        <w:rPr>
          <w:sz w:val="28"/>
          <w:szCs w:val="28"/>
        </w:rPr>
        <w:t>объем,</w:t>
      </w:r>
      <w:r w:rsidRPr="00CE7C8E">
        <w:rPr>
          <w:spacing w:val="-6"/>
          <w:sz w:val="28"/>
          <w:szCs w:val="28"/>
        </w:rPr>
        <w:t xml:space="preserve"> </w:t>
      </w:r>
      <w:r w:rsidRPr="00CE7C8E">
        <w:rPr>
          <w:sz w:val="28"/>
          <w:szCs w:val="28"/>
        </w:rPr>
        <w:t>предусмотренный</w:t>
      </w:r>
      <w:r w:rsidRPr="00CE7C8E">
        <w:rPr>
          <w:spacing w:val="-6"/>
          <w:sz w:val="28"/>
          <w:szCs w:val="28"/>
        </w:rPr>
        <w:t xml:space="preserve"> </w:t>
      </w:r>
      <w:r w:rsidRPr="00CE7C8E">
        <w:rPr>
          <w:sz w:val="28"/>
          <w:szCs w:val="28"/>
        </w:rPr>
        <w:t>заданием,</w:t>
      </w:r>
      <w:r w:rsidRPr="00CE7C8E">
        <w:rPr>
          <w:spacing w:val="-6"/>
          <w:sz w:val="28"/>
          <w:szCs w:val="28"/>
        </w:rPr>
        <w:t xml:space="preserve"> </w:t>
      </w:r>
      <w:r w:rsidRPr="00CE7C8E">
        <w:rPr>
          <w:sz w:val="28"/>
          <w:szCs w:val="28"/>
        </w:rPr>
        <w:t>и</w:t>
      </w:r>
      <w:r w:rsidRPr="00CE7C8E">
        <w:rPr>
          <w:spacing w:val="-5"/>
          <w:sz w:val="28"/>
          <w:szCs w:val="28"/>
        </w:rPr>
        <w:t xml:space="preserve"> </w:t>
      </w:r>
      <w:r w:rsidRPr="00CE7C8E">
        <w:rPr>
          <w:sz w:val="28"/>
          <w:szCs w:val="28"/>
        </w:rPr>
        <w:t>чтение</w:t>
      </w:r>
      <w:r w:rsidRPr="00CE7C8E">
        <w:rPr>
          <w:spacing w:val="40"/>
          <w:sz w:val="28"/>
          <w:szCs w:val="28"/>
        </w:rPr>
        <w:t xml:space="preserve"> </w:t>
      </w:r>
      <w:r w:rsidRPr="00CE7C8E">
        <w:rPr>
          <w:sz w:val="28"/>
          <w:szCs w:val="28"/>
        </w:rPr>
        <w:t>обучающихся</w:t>
      </w:r>
      <w:r w:rsidRPr="00CE7C8E">
        <w:rPr>
          <w:spacing w:val="-5"/>
          <w:sz w:val="28"/>
          <w:szCs w:val="28"/>
        </w:rPr>
        <w:t xml:space="preserve"> </w:t>
      </w:r>
      <w:r w:rsidRPr="00CE7C8E">
        <w:rPr>
          <w:sz w:val="28"/>
          <w:szCs w:val="28"/>
        </w:rPr>
        <w:t>не</w:t>
      </w:r>
      <w:r w:rsidRPr="00CE7C8E">
        <w:rPr>
          <w:spacing w:val="-7"/>
          <w:sz w:val="28"/>
          <w:szCs w:val="28"/>
        </w:rPr>
        <w:t xml:space="preserve"> </w:t>
      </w:r>
      <w:r w:rsidRPr="00CE7C8E">
        <w:rPr>
          <w:sz w:val="28"/>
          <w:szCs w:val="28"/>
        </w:rPr>
        <w:t>с</w:t>
      </w:r>
      <w:r w:rsidRPr="00CE7C8E">
        <w:rPr>
          <w:sz w:val="28"/>
          <w:szCs w:val="28"/>
        </w:rPr>
        <w:t>о</w:t>
      </w:r>
      <w:r w:rsidRPr="00CE7C8E">
        <w:rPr>
          <w:sz w:val="28"/>
          <w:szCs w:val="28"/>
        </w:rPr>
        <w:t>ответствовало программным требованиям для данного класса.</w:t>
      </w:r>
    </w:p>
    <w:p w:rsidR="00CE7C8E" w:rsidRPr="00CE7C8E" w:rsidRDefault="00CE7C8E" w:rsidP="00CE7C8E">
      <w:pPr>
        <w:pStyle w:val="aff3"/>
        <w:spacing w:before="55"/>
        <w:ind w:left="0"/>
        <w:rPr>
          <w:sz w:val="28"/>
          <w:szCs w:val="28"/>
        </w:rPr>
      </w:pPr>
    </w:p>
    <w:p w:rsidR="00CE7C8E" w:rsidRPr="00CE7C8E" w:rsidRDefault="00CE7C8E" w:rsidP="00CE7C8E">
      <w:pPr>
        <w:pStyle w:val="aff3"/>
        <w:ind w:left="0"/>
        <w:rPr>
          <w:sz w:val="28"/>
          <w:szCs w:val="28"/>
        </w:rPr>
      </w:pPr>
      <w:r w:rsidRPr="00CE7C8E">
        <w:rPr>
          <w:sz w:val="28"/>
          <w:szCs w:val="28"/>
        </w:rPr>
        <w:t>Оценка</w:t>
      </w:r>
      <w:r w:rsidRPr="00CE7C8E">
        <w:rPr>
          <w:spacing w:val="-9"/>
          <w:sz w:val="28"/>
          <w:szCs w:val="28"/>
        </w:rPr>
        <w:t xml:space="preserve"> </w:t>
      </w:r>
      <w:r w:rsidRPr="00CE7C8E">
        <w:rPr>
          <w:spacing w:val="-2"/>
          <w:sz w:val="28"/>
          <w:szCs w:val="28"/>
        </w:rPr>
        <w:t>тестов</w:t>
      </w:r>
    </w:p>
    <w:p w:rsidR="00CE7C8E" w:rsidRPr="00CE7C8E" w:rsidRDefault="00CE7C8E" w:rsidP="00CE7C8E">
      <w:pPr>
        <w:pStyle w:val="aff3"/>
        <w:spacing w:before="46"/>
        <w:ind w:left="0"/>
        <w:rPr>
          <w:sz w:val="28"/>
          <w:szCs w:val="28"/>
        </w:rPr>
      </w:pPr>
      <w:r w:rsidRPr="00CE7C8E">
        <w:rPr>
          <w:sz w:val="28"/>
          <w:szCs w:val="28"/>
        </w:rPr>
        <w:t>При</w:t>
      </w:r>
      <w:r w:rsidRPr="00CE7C8E">
        <w:rPr>
          <w:spacing w:val="-7"/>
          <w:sz w:val="28"/>
          <w:szCs w:val="28"/>
        </w:rPr>
        <w:t xml:space="preserve"> </w:t>
      </w:r>
      <w:r w:rsidRPr="00CE7C8E">
        <w:rPr>
          <w:sz w:val="28"/>
          <w:szCs w:val="28"/>
        </w:rPr>
        <w:t>проведении</w:t>
      </w:r>
      <w:r w:rsidRPr="00CE7C8E">
        <w:rPr>
          <w:spacing w:val="-5"/>
          <w:sz w:val="28"/>
          <w:szCs w:val="28"/>
        </w:rPr>
        <w:t xml:space="preserve"> </w:t>
      </w:r>
      <w:r w:rsidRPr="00CE7C8E">
        <w:rPr>
          <w:sz w:val="28"/>
          <w:szCs w:val="28"/>
        </w:rPr>
        <w:t>тестовых</w:t>
      </w:r>
      <w:r w:rsidRPr="00CE7C8E">
        <w:rPr>
          <w:spacing w:val="-4"/>
          <w:sz w:val="28"/>
          <w:szCs w:val="28"/>
        </w:rPr>
        <w:t xml:space="preserve"> </w:t>
      </w:r>
      <w:r w:rsidRPr="00CE7C8E">
        <w:rPr>
          <w:sz w:val="28"/>
          <w:szCs w:val="28"/>
        </w:rPr>
        <w:t>работ</w:t>
      </w:r>
      <w:r w:rsidRPr="00CE7C8E">
        <w:rPr>
          <w:spacing w:val="-7"/>
          <w:sz w:val="28"/>
          <w:szCs w:val="28"/>
        </w:rPr>
        <w:t xml:space="preserve"> </w:t>
      </w:r>
      <w:r w:rsidRPr="00CE7C8E">
        <w:rPr>
          <w:sz w:val="28"/>
          <w:szCs w:val="28"/>
        </w:rPr>
        <w:t>критерии</w:t>
      </w:r>
      <w:r w:rsidRPr="00CE7C8E">
        <w:rPr>
          <w:spacing w:val="-4"/>
          <w:sz w:val="28"/>
          <w:szCs w:val="28"/>
        </w:rPr>
        <w:t xml:space="preserve"> </w:t>
      </w:r>
      <w:r w:rsidRPr="00CE7C8E">
        <w:rPr>
          <w:spacing w:val="-2"/>
          <w:sz w:val="28"/>
          <w:szCs w:val="28"/>
        </w:rPr>
        <w:t>следующие:</w:t>
      </w:r>
    </w:p>
    <w:p w:rsidR="00CE7C8E" w:rsidRPr="00CE7C8E" w:rsidRDefault="00CE7C8E" w:rsidP="00CE7C8E">
      <w:pPr>
        <w:pStyle w:val="aff3"/>
        <w:spacing w:before="46"/>
        <w:ind w:left="0"/>
        <w:rPr>
          <w:sz w:val="28"/>
          <w:szCs w:val="28"/>
        </w:rPr>
      </w:pPr>
      <w:r w:rsidRPr="00CE7C8E">
        <w:rPr>
          <w:sz w:val="28"/>
          <w:szCs w:val="28"/>
        </w:rPr>
        <w:t>«5»</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90 – 100</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5"/>
        <w:ind w:left="0"/>
        <w:rPr>
          <w:sz w:val="28"/>
          <w:szCs w:val="28"/>
        </w:rPr>
      </w:pPr>
      <w:r w:rsidRPr="00CE7C8E">
        <w:rPr>
          <w:sz w:val="28"/>
          <w:szCs w:val="28"/>
        </w:rPr>
        <w:t>«4»</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70 – 89</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6"/>
        <w:ind w:left="0"/>
        <w:rPr>
          <w:sz w:val="28"/>
          <w:szCs w:val="28"/>
        </w:rPr>
      </w:pPr>
      <w:r w:rsidRPr="00CE7C8E">
        <w:rPr>
          <w:sz w:val="28"/>
          <w:szCs w:val="28"/>
        </w:rPr>
        <w:t>«3»</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51 – 69</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3"/>
        <w:ind w:left="0"/>
        <w:rPr>
          <w:sz w:val="28"/>
          <w:szCs w:val="28"/>
        </w:rPr>
      </w:pPr>
      <w:r w:rsidRPr="00CE7C8E">
        <w:rPr>
          <w:sz w:val="28"/>
          <w:szCs w:val="28"/>
        </w:rPr>
        <w:t>«2»</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30 – 50</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96"/>
        <w:ind w:left="0"/>
        <w:rPr>
          <w:sz w:val="28"/>
          <w:szCs w:val="28"/>
        </w:rPr>
      </w:pPr>
    </w:p>
    <w:p w:rsidR="00CE7C8E" w:rsidRPr="00CE7C8E" w:rsidRDefault="00CE7C8E" w:rsidP="00CE7C8E">
      <w:pPr>
        <w:pStyle w:val="10"/>
        <w:spacing w:before="1"/>
        <w:ind w:left="0" w:right="3"/>
        <w:jc w:val="center"/>
        <w:rPr>
          <w:sz w:val="28"/>
          <w:szCs w:val="28"/>
        </w:rPr>
      </w:pPr>
      <w:r w:rsidRPr="00CE7C8E">
        <w:rPr>
          <w:spacing w:val="-2"/>
          <w:sz w:val="28"/>
          <w:szCs w:val="28"/>
        </w:rPr>
        <w:t>Математика</w:t>
      </w:r>
    </w:p>
    <w:p w:rsidR="00CE7C8E" w:rsidRPr="00CE7C8E" w:rsidRDefault="00CE7C8E" w:rsidP="00CE7C8E">
      <w:pPr>
        <w:pStyle w:val="aff3"/>
        <w:spacing w:before="40"/>
        <w:ind w:left="0"/>
        <w:rPr>
          <w:sz w:val="28"/>
          <w:szCs w:val="28"/>
        </w:rPr>
      </w:pPr>
      <w:r w:rsidRPr="00CE7C8E">
        <w:rPr>
          <w:sz w:val="28"/>
          <w:szCs w:val="28"/>
        </w:rPr>
        <w:t>Оценка</w:t>
      </w:r>
      <w:r w:rsidRPr="00CE7C8E">
        <w:rPr>
          <w:spacing w:val="-4"/>
          <w:sz w:val="28"/>
          <w:szCs w:val="28"/>
        </w:rPr>
        <w:t xml:space="preserve"> </w:t>
      </w:r>
      <w:r w:rsidRPr="00CE7C8E">
        <w:rPr>
          <w:sz w:val="28"/>
          <w:szCs w:val="28"/>
        </w:rPr>
        <w:t>знаний</w:t>
      </w:r>
      <w:r w:rsidRPr="00CE7C8E">
        <w:rPr>
          <w:spacing w:val="-3"/>
          <w:sz w:val="28"/>
          <w:szCs w:val="28"/>
        </w:rPr>
        <w:t xml:space="preserve"> </w:t>
      </w:r>
      <w:r w:rsidRPr="00CE7C8E">
        <w:rPr>
          <w:sz w:val="28"/>
          <w:szCs w:val="28"/>
        </w:rPr>
        <w:t>и</w:t>
      </w:r>
      <w:r w:rsidRPr="00CE7C8E">
        <w:rPr>
          <w:spacing w:val="-3"/>
          <w:sz w:val="28"/>
          <w:szCs w:val="28"/>
        </w:rPr>
        <w:t xml:space="preserve"> </w:t>
      </w:r>
      <w:r w:rsidRPr="00CE7C8E">
        <w:rPr>
          <w:sz w:val="28"/>
          <w:szCs w:val="28"/>
        </w:rPr>
        <w:t>умений</w:t>
      </w:r>
      <w:r w:rsidRPr="00CE7C8E">
        <w:rPr>
          <w:spacing w:val="55"/>
          <w:sz w:val="28"/>
          <w:szCs w:val="28"/>
        </w:rPr>
        <w:t xml:space="preserve"> </w:t>
      </w:r>
      <w:r w:rsidRPr="00CE7C8E">
        <w:rPr>
          <w:spacing w:val="-2"/>
          <w:sz w:val="28"/>
          <w:szCs w:val="28"/>
        </w:rPr>
        <w:t>обучающихся.</w:t>
      </w:r>
    </w:p>
    <w:p w:rsidR="00CE7C8E" w:rsidRPr="00CE7C8E" w:rsidRDefault="00CE7C8E" w:rsidP="00CE7C8E">
      <w:pPr>
        <w:pStyle w:val="aff3"/>
        <w:spacing w:before="46" w:line="268" w:lineRule="auto"/>
        <w:ind w:left="0" w:right="232" w:firstLine="547"/>
        <w:rPr>
          <w:sz w:val="28"/>
          <w:szCs w:val="28"/>
        </w:rPr>
      </w:pPr>
      <w:r w:rsidRPr="00CE7C8E">
        <w:rPr>
          <w:sz w:val="28"/>
          <w:szCs w:val="28"/>
        </w:rPr>
        <w:t xml:space="preserve">Содержание и объем материала, подлежащего проверке, определяется программой. При проверке усвоения материала нужно выявлять полноту, прочность усвоения обучающимися теории и умения применять ее на практике в знакомых и незнакомых </w:t>
      </w:r>
      <w:r w:rsidRPr="00CE7C8E">
        <w:rPr>
          <w:spacing w:val="-2"/>
          <w:sz w:val="28"/>
          <w:szCs w:val="28"/>
        </w:rPr>
        <w:t>с</w:t>
      </w:r>
      <w:r w:rsidRPr="00CE7C8E">
        <w:rPr>
          <w:spacing w:val="-2"/>
          <w:sz w:val="28"/>
          <w:szCs w:val="28"/>
        </w:rPr>
        <w:t>и</w:t>
      </w:r>
      <w:r w:rsidRPr="00CE7C8E">
        <w:rPr>
          <w:spacing w:val="-2"/>
          <w:sz w:val="28"/>
          <w:szCs w:val="28"/>
        </w:rPr>
        <w:t>туациях.</w:t>
      </w:r>
    </w:p>
    <w:p w:rsidR="00CE7C8E" w:rsidRPr="00CE7C8E" w:rsidRDefault="00CE7C8E" w:rsidP="00CE7C8E">
      <w:pPr>
        <w:pStyle w:val="aff3"/>
        <w:spacing w:before="9" w:line="266" w:lineRule="auto"/>
        <w:ind w:left="0" w:right="221" w:firstLine="547"/>
        <w:rPr>
          <w:sz w:val="28"/>
          <w:szCs w:val="28"/>
        </w:rPr>
      </w:pPr>
      <w:r w:rsidRPr="00CE7C8E">
        <w:rPr>
          <w:sz w:val="28"/>
          <w:szCs w:val="28"/>
        </w:rPr>
        <w:t>Основными формами проверки знаний и умений</w:t>
      </w:r>
      <w:r w:rsidRPr="00CE7C8E">
        <w:rPr>
          <w:spacing w:val="40"/>
          <w:sz w:val="28"/>
          <w:szCs w:val="28"/>
        </w:rPr>
        <w:t xml:space="preserve"> </w:t>
      </w:r>
      <w:r w:rsidRPr="00CE7C8E">
        <w:rPr>
          <w:sz w:val="28"/>
          <w:szCs w:val="28"/>
        </w:rPr>
        <w:t>обучающихся по мат</w:t>
      </w:r>
      <w:r w:rsidRPr="00CE7C8E">
        <w:rPr>
          <w:sz w:val="28"/>
          <w:szCs w:val="28"/>
        </w:rPr>
        <w:t>е</w:t>
      </w:r>
      <w:r w:rsidRPr="00CE7C8E">
        <w:rPr>
          <w:sz w:val="28"/>
          <w:szCs w:val="28"/>
        </w:rPr>
        <w:t>матике являются письменная контрольная работа, тестирование и устный опрос.</w:t>
      </w:r>
    </w:p>
    <w:p w:rsidR="00CE7C8E" w:rsidRPr="00CE7C8E" w:rsidRDefault="00CE7C8E" w:rsidP="00CE7C8E">
      <w:pPr>
        <w:pStyle w:val="aff3"/>
        <w:spacing w:before="68" w:line="268" w:lineRule="auto"/>
        <w:ind w:left="0" w:right="228" w:firstLine="547"/>
        <w:rPr>
          <w:sz w:val="28"/>
          <w:szCs w:val="28"/>
        </w:rPr>
      </w:pPr>
      <w:r w:rsidRPr="00CE7C8E">
        <w:rPr>
          <w:sz w:val="28"/>
          <w:szCs w:val="28"/>
        </w:rPr>
        <w:t>При оценке письменных и устных ответов учитель в первую очередь уч</w:t>
      </w:r>
      <w:r w:rsidRPr="00CE7C8E">
        <w:rPr>
          <w:sz w:val="28"/>
          <w:szCs w:val="28"/>
        </w:rPr>
        <w:t>и</w:t>
      </w:r>
      <w:r w:rsidRPr="00CE7C8E">
        <w:rPr>
          <w:sz w:val="28"/>
          <w:szCs w:val="28"/>
        </w:rPr>
        <w:t>тывает показанные</w:t>
      </w:r>
      <w:r w:rsidRPr="00CE7C8E">
        <w:rPr>
          <w:spacing w:val="40"/>
          <w:sz w:val="28"/>
          <w:szCs w:val="28"/>
        </w:rPr>
        <w:t xml:space="preserve"> </w:t>
      </w:r>
      <w:r w:rsidRPr="00CE7C8E">
        <w:rPr>
          <w:sz w:val="28"/>
          <w:szCs w:val="28"/>
        </w:rPr>
        <w:t>обучающимися знания и умения. Оценка зависит также от наличия и х</w:t>
      </w:r>
      <w:r w:rsidRPr="00CE7C8E">
        <w:rPr>
          <w:sz w:val="28"/>
          <w:szCs w:val="28"/>
        </w:rPr>
        <w:t>а</w:t>
      </w:r>
      <w:r w:rsidRPr="00CE7C8E">
        <w:rPr>
          <w:sz w:val="28"/>
          <w:szCs w:val="28"/>
        </w:rPr>
        <w:t>рактера погрешностей, допущенных</w:t>
      </w:r>
      <w:r w:rsidRPr="00CE7C8E">
        <w:rPr>
          <w:spacing w:val="40"/>
          <w:sz w:val="28"/>
          <w:szCs w:val="28"/>
        </w:rPr>
        <w:t xml:space="preserve"> </w:t>
      </w:r>
      <w:r w:rsidRPr="00CE7C8E">
        <w:rPr>
          <w:sz w:val="28"/>
          <w:szCs w:val="28"/>
        </w:rPr>
        <w:t>обучающимися.</w:t>
      </w:r>
    </w:p>
    <w:p w:rsidR="00CE7C8E" w:rsidRPr="00CE7C8E" w:rsidRDefault="00CE7C8E" w:rsidP="00CE7C8E">
      <w:pPr>
        <w:pStyle w:val="aff3"/>
        <w:spacing w:before="12" w:line="268" w:lineRule="auto"/>
        <w:ind w:left="0" w:right="231" w:firstLine="547"/>
        <w:rPr>
          <w:sz w:val="28"/>
          <w:szCs w:val="28"/>
        </w:rPr>
      </w:pPr>
      <w:r w:rsidRPr="00CE7C8E">
        <w:rPr>
          <w:sz w:val="28"/>
          <w:szCs w:val="28"/>
        </w:rPr>
        <w:t>Среди погрешностей выделяются ошибки и недочеты. Погрешность сч</w:t>
      </w:r>
      <w:r w:rsidRPr="00CE7C8E">
        <w:rPr>
          <w:sz w:val="28"/>
          <w:szCs w:val="28"/>
        </w:rPr>
        <w:t>и</w:t>
      </w:r>
      <w:r w:rsidRPr="00CE7C8E">
        <w:rPr>
          <w:sz w:val="28"/>
          <w:szCs w:val="28"/>
        </w:rPr>
        <w:t>тается ошибкой, если она свидетельствует о том, что ученик не овладел о</w:t>
      </w:r>
      <w:r w:rsidRPr="00CE7C8E">
        <w:rPr>
          <w:sz w:val="28"/>
          <w:szCs w:val="28"/>
        </w:rPr>
        <w:t>с</w:t>
      </w:r>
      <w:r w:rsidRPr="00CE7C8E">
        <w:rPr>
          <w:sz w:val="28"/>
          <w:szCs w:val="28"/>
        </w:rPr>
        <w:t>новными знаниями, умениями, указанными в программе.</w:t>
      </w:r>
    </w:p>
    <w:p w:rsidR="00CE7C8E" w:rsidRPr="00CE7C8E" w:rsidRDefault="00CE7C8E" w:rsidP="00CE7C8E">
      <w:pPr>
        <w:pStyle w:val="aff3"/>
        <w:spacing w:before="11" w:line="268" w:lineRule="auto"/>
        <w:ind w:left="0" w:right="226" w:firstLine="547"/>
        <w:rPr>
          <w:sz w:val="28"/>
          <w:szCs w:val="28"/>
        </w:rPr>
      </w:pPr>
      <w:r w:rsidRPr="00CE7C8E">
        <w:rPr>
          <w:sz w:val="28"/>
          <w:szCs w:val="28"/>
        </w:rPr>
        <w:t>К недочетам относятся погрешности, свидетельствующие о недост</w:t>
      </w:r>
      <w:r w:rsidRPr="00CE7C8E">
        <w:rPr>
          <w:sz w:val="28"/>
          <w:szCs w:val="28"/>
        </w:rPr>
        <w:t>а</w:t>
      </w:r>
      <w:r w:rsidRPr="00CE7C8E">
        <w:rPr>
          <w:sz w:val="28"/>
          <w:szCs w:val="28"/>
        </w:rPr>
        <w:t>точно полном или недостаточно прочном усвоении основных знаний и умений или об отсутствии знаний, не считающихся в программе основн</w:t>
      </w:r>
      <w:r w:rsidRPr="00CE7C8E">
        <w:rPr>
          <w:sz w:val="28"/>
          <w:szCs w:val="28"/>
        </w:rPr>
        <w:t>ы</w:t>
      </w:r>
      <w:r w:rsidRPr="00CE7C8E">
        <w:rPr>
          <w:sz w:val="28"/>
          <w:szCs w:val="28"/>
        </w:rPr>
        <w:t>ми. Недочетами также считаются: погрешности, которые не привели к и</w:t>
      </w:r>
      <w:r w:rsidRPr="00CE7C8E">
        <w:rPr>
          <w:sz w:val="28"/>
          <w:szCs w:val="28"/>
        </w:rPr>
        <w:t>с</w:t>
      </w:r>
      <w:r w:rsidRPr="00CE7C8E">
        <w:rPr>
          <w:sz w:val="28"/>
          <w:szCs w:val="28"/>
        </w:rPr>
        <w:t>кажению смысла полученного учеником задания или способа его выпо</w:t>
      </w:r>
      <w:r w:rsidRPr="00CE7C8E">
        <w:rPr>
          <w:sz w:val="28"/>
          <w:szCs w:val="28"/>
        </w:rPr>
        <w:t>л</w:t>
      </w:r>
      <w:r w:rsidRPr="00CE7C8E">
        <w:rPr>
          <w:sz w:val="28"/>
          <w:szCs w:val="28"/>
        </w:rPr>
        <w:t>нения; неаккуратная запись; небрежное выполнение чертежа.</w:t>
      </w:r>
    </w:p>
    <w:p w:rsidR="00CE7C8E" w:rsidRPr="00CE7C8E" w:rsidRDefault="00CE7C8E" w:rsidP="00CE7C8E">
      <w:pPr>
        <w:pStyle w:val="aff3"/>
        <w:spacing w:before="7" w:line="268" w:lineRule="auto"/>
        <w:ind w:left="0" w:right="222" w:firstLine="547"/>
        <w:rPr>
          <w:sz w:val="28"/>
          <w:szCs w:val="28"/>
        </w:rPr>
      </w:pPr>
      <w:r w:rsidRPr="00CE7C8E">
        <w:rPr>
          <w:sz w:val="28"/>
          <w:szCs w:val="28"/>
        </w:rPr>
        <w:t>Граница между ошибками и недочетами является в некоторой степени условной. При одних обстоятельствах допущенная</w:t>
      </w:r>
      <w:r w:rsidRPr="00CE7C8E">
        <w:rPr>
          <w:spacing w:val="40"/>
          <w:sz w:val="28"/>
          <w:szCs w:val="28"/>
        </w:rPr>
        <w:t xml:space="preserve"> </w:t>
      </w:r>
      <w:r w:rsidRPr="00CE7C8E">
        <w:rPr>
          <w:sz w:val="28"/>
          <w:szCs w:val="28"/>
        </w:rPr>
        <w:t>обучающимися п</w:t>
      </w:r>
      <w:r w:rsidRPr="00CE7C8E">
        <w:rPr>
          <w:sz w:val="28"/>
          <w:szCs w:val="28"/>
        </w:rPr>
        <w:t>о</w:t>
      </w:r>
      <w:r w:rsidRPr="00CE7C8E">
        <w:rPr>
          <w:sz w:val="28"/>
          <w:szCs w:val="28"/>
        </w:rPr>
        <w:t>грешность может рассматриваться</w:t>
      </w:r>
      <w:r w:rsidRPr="00CE7C8E">
        <w:rPr>
          <w:spacing w:val="-3"/>
          <w:sz w:val="28"/>
          <w:szCs w:val="28"/>
        </w:rPr>
        <w:t xml:space="preserve"> </w:t>
      </w:r>
      <w:r w:rsidRPr="00CE7C8E">
        <w:rPr>
          <w:sz w:val="28"/>
          <w:szCs w:val="28"/>
        </w:rPr>
        <w:t>учителем</w:t>
      </w:r>
      <w:r w:rsidRPr="00CE7C8E">
        <w:rPr>
          <w:spacing w:val="-7"/>
          <w:sz w:val="28"/>
          <w:szCs w:val="28"/>
        </w:rPr>
        <w:t xml:space="preserve"> </w:t>
      </w:r>
      <w:r w:rsidRPr="00CE7C8E">
        <w:rPr>
          <w:sz w:val="28"/>
          <w:szCs w:val="28"/>
        </w:rPr>
        <w:t>как</w:t>
      </w:r>
      <w:r w:rsidRPr="00CE7C8E">
        <w:rPr>
          <w:spacing w:val="-6"/>
          <w:sz w:val="28"/>
          <w:szCs w:val="28"/>
        </w:rPr>
        <w:t xml:space="preserve"> </w:t>
      </w:r>
      <w:r w:rsidRPr="00CE7C8E">
        <w:rPr>
          <w:sz w:val="28"/>
          <w:szCs w:val="28"/>
        </w:rPr>
        <w:t>ошибка,</w:t>
      </w:r>
      <w:r w:rsidRPr="00CE7C8E">
        <w:rPr>
          <w:spacing w:val="-6"/>
          <w:sz w:val="28"/>
          <w:szCs w:val="28"/>
        </w:rPr>
        <w:t xml:space="preserve"> </w:t>
      </w:r>
      <w:r w:rsidRPr="00CE7C8E">
        <w:rPr>
          <w:sz w:val="28"/>
          <w:szCs w:val="28"/>
        </w:rPr>
        <w:t>в</w:t>
      </w:r>
      <w:r w:rsidRPr="00CE7C8E">
        <w:rPr>
          <w:spacing w:val="-7"/>
          <w:sz w:val="28"/>
          <w:szCs w:val="28"/>
        </w:rPr>
        <w:t xml:space="preserve"> </w:t>
      </w:r>
      <w:r w:rsidRPr="00CE7C8E">
        <w:rPr>
          <w:sz w:val="28"/>
          <w:szCs w:val="28"/>
        </w:rPr>
        <w:t>другое</w:t>
      </w:r>
      <w:r w:rsidRPr="00CE7C8E">
        <w:rPr>
          <w:spacing w:val="-7"/>
          <w:sz w:val="28"/>
          <w:szCs w:val="28"/>
        </w:rPr>
        <w:t xml:space="preserve"> </w:t>
      </w:r>
      <w:r w:rsidRPr="00CE7C8E">
        <w:rPr>
          <w:sz w:val="28"/>
          <w:szCs w:val="28"/>
        </w:rPr>
        <w:t>время</w:t>
      </w:r>
      <w:r w:rsidRPr="00CE7C8E">
        <w:rPr>
          <w:spacing w:val="-6"/>
          <w:sz w:val="28"/>
          <w:szCs w:val="28"/>
        </w:rPr>
        <w:t xml:space="preserve"> </w:t>
      </w:r>
      <w:r w:rsidRPr="00CE7C8E">
        <w:rPr>
          <w:sz w:val="28"/>
          <w:szCs w:val="28"/>
        </w:rPr>
        <w:t>и</w:t>
      </w:r>
      <w:r w:rsidRPr="00CE7C8E">
        <w:rPr>
          <w:spacing w:val="-6"/>
          <w:sz w:val="28"/>
          <w:szCs w:val="28"/>
        </w:rPr>
        <w:t xml:space="preserve"> </w:t>
      </w:r>
      <w:r w:rsidRPr="00CE7C8E">
        <w:rPr>
          <w:sz w:val="28"/>
          <w:szCs w:val="28"/>
        </w:rPr>
        <w:t>при</w:t>
      </w:r>
      <w:r w:rsidRPr="00CE7C8E">
        <w:rPr>
          <w:spacing w:val="-6"/>
          <w:sz w:val="28"/>
          <w:szCs w:val="28"/>
        </w:rPr>
        <w:t xml:space="preserve"> </w:t>
      </w:r>
      <w:r w:rsidRPr="00CE7C8E">
        <w:rPr>
          <w:sz w:val="28"/>
          <w:szCs w:val="28"/>
        </w:rPr>
        <w:t>других</w:t>
      </w:r>
      <w:r w:rsidRPr="00CE7C8E">
        <w:rPr>
          <w:spacing w:val="-5"/>
          <w:sz w:val="28"/>
          <w:szCs w:val="28"/>
        </w:rPr>
        <w:t xml:space="preserve"> </w:t>
      </w:r>
      <w:r w:rsidRPr="00CE7C8E">
        <w:rPr>
          <w:sz w:val="28"/>
          <w:szCs w:val="28"/>
        </w:rPr>
        <w:t>о</w:t>
      </w:r>
      <w:r w:rsidRPr="00CE7C8E">
        <w:rPr>
          <w:sz w:val="28"/>
          <w:szCs w:val="28"/>
        </w:rPr>
        <w:t>б</w:t>
      </w:r>
      <w:r w:rsidRPr="00CE7C8E">
        <w:rPr>
          <w:sz w:val="28"/>
          <w:szCs w:val="28"/>
        </w:rPr>
        <w:t>стоятельствах</w:t>
      </w:r>
      <w:r w:rsidRPr="00CE7C8E">
        <w:rPr>
          <w:spacing w:val="-2"/>
          <w:sz w:val="28"/>
          <w:szCs w:val="28"/>
        </w:rPr>
        <w:t xml:space="preserve"> </w:t>
      </w:r>
      <w:r w:rsidRPr="00CE7C8E">
        <w:rPr>
          <w:sz w:val="28"/>
          <w:szCs w:val="28"/>
        </w:rPr>
        <w:t>-</w:t>
      </w:r>
      <w:r w:rsidRPr="00CE7C8E">
        <w:rPr>
          <w:spacing w:val="-7"/>
          <w:sz w:val="28"/>
          <w:szCs w:val="28"/>
        </w:rPr>
        <w:t xml:space="preserve"> </w:t>
      </w:r>
      <w:r w:rsidRPr="00CE7C8E">
        <w:rPr>
          <w:sz w:val="28"/>
          <w:szCs w:val="28"/>
        </w:rPr>
        <w:t xml:space="preserve">как </w:t>
      </w:r>
      <w:r w:rsidRPr="00CE7C8E">
        <w:rPr>
          <w:spacing w:val="-2"/>
          <w:sz w:val="28"/>
          <w:szCs w:val="28"/>
        </w:rPr>
        <w:t>недочет.</w:t>
      </w:r>
    </w:p>
    <w:p w:rsidR="00CE7C8E" w:rsidRPr="00CE7C8E" w:rsidRDefault="00CE7C8E" w:rsidP="00CE7C8E">
      <w:pPr>
        <w:pStyle w:val="aff3"/>
        <w:spacing w:before="10" w:line="268" w:lineRule="auto"/>
        <w:ind w:left="0" w:right="227" w:firstLine="547"/>
        <w:rPr>
          <w:sz w:val="28"/>
          <w:szCs w:val="28"/>
        </w:rPr>
      </w:pPr>
      <w:r w:rsidRPr="00CE7C8E">
        <w:rPr>
          <w:sz w:val="28"/>
          <w:szCs w:val="28"/>
        </w:rPr>
        <w:t>Задания для устного и письменного опроса</w:t>
      </w:r>
      <w:r w:rsidRPr="00CE7C8E">
        <w:rPr>
          <w:spacing w:val="40"/>
          <w:sz w:val="28"/>
          <w:szCs w:val="28"/>
        </w:rPr>
        <w:t xml:space="preserve"> </w:t>
      </w:r>
      <w:r w:rsidRPr="00CE7C8E">
        <w:rPr>
          <w:sz w:val="28"/>
          <w:szCs w:val="28"/>
        </w:rPr>
        <w:t>обучающихся состоят из те</w:t>
      </w:r>
      <w:r w:rsidRPr="00CE7C8E">
        <w:rPr>
          <w:sz w:val="28"/>
          <w:szCs w:val="28"/>
        </w:rPr>
        <w:t>о</w:t>
      </w:r>
      <w:r w:rsidRPr="00CE7C8E">
        <w:rPr>
          <w:sz w:val="28"/>
          <w:szCs w:val="28"/>
        </w:rPr>
        <w:t>ретических вопросов и задач.</w:t>
      </w:r>
    </w:p>
    <w:p w:rsidR="00CE7C8E" w:rsidRPr="00CE7C8E" w:rsidRDefault="00CE7C8E" w:rsidP="00CE7C8E">
      <w:pPr>
        <w:pStyle w:val="aff3"/>
        <w:spacing w:before="11" w:line="268" w:lineRule="auto"/>
        <w:ind w:left="0" w:right="225" w:firstLine="547"/>
        <w:rPr>
          <w:sz w:val="28"/>
          <w:szCs w:val="28"/>
        </w:rPr>
      </w:pPr>
      <w:r w:rsidRPr="00CE7C8E">
        <w:rPr>
          <w:sz w:val="28"/>
          <w:szCs w:val="28"/>
        </w:rPr>
        <w:t>Ответ на теоретический вопрос считается безупречным, если по своему</w:t>
      </w:r>
      <w:r w:rsidRPr="00CE7C8E">
        <w:rPr>
          <w:spacing w:val="40"/>
          <w:sz w:val="28"/>
          <w:szCs w:val="28"/>
        </w:rPr>
        <w:t xml:space="preserve"> </w:t>
      </w:r>
      <w:r w:rsidRPr="00CE7C8E">
        <w:rPr>
          <w:sz w:val="28"/>
          <w:szCs w:val="28"/>
        </w:rPr>
        <w:t>содержанию полностью соответствует вопросу, содержит все необходимые теоретические факты я обоснованные выводы, а его изложение и письме</w:t>
      </w:r>
      <w:r w:rsidRPr="00CE7C8E">
        <w:rPr>
          <w:sz w:val="28"/>
          <w:szCs w:val="28"/>
        </w:rPr>
        <w:t>н</w:t>
      </w:r>
      <w:r w:rsidRPr="00CE7C8E">
        <w:rPr>
          <w:sz w:val="28"/>
          <w:szCs w:val="28"/>
        </w:rPr>
        <w:t>ная запись математически грамотны и отличаются последовательностью и акк</w:t>
      </w:r>
      <w:r w:rsidRPr="00CE7C8E">
        <w:rPr>
          <w:sz w:val="28"/>
          <w:szCs w:val="28"/>
        </w:rPr>
        <w:t>у</w:t>
      </w:r>
      <w:r w:rsidRPr="00CE7C8E">
        <w:rPr>
          <w:sz w:val="28"/>
          <w:szCs w:val="28"/>
        </w:rPr>
        <w:t>ратностью.</w:t>
      </w:r>
    </w:p>
    <w:p w:rsidR="00CE7C8E" w:rsidRPr="00CE7C8E" w:rsidRDefault="00CE7C8E" w:rsidP="00CE7C8E">
      <w:pPr>
        <w:pStyle w:val="aff3"/>
        <w:spacing w:before="11" w:line="268" w:lineRule="auto"/>
        <w:ind w:left="0" w:right="232" w:firstLine="547"/>
        <w:rPr>
          <w:sz w:val="28"/>
          <w:szCs w:val="28"/>
        </w:rPr>
      </w:pPr>
      <w:r w:rsidRPr="00CE7C8E">
        <w:rPr>
          <w:sz w:val="28"/>
          <w:szCs w:val="28"/>
        </w:rPr>
        <w:t>Решение задачи считается безупречным, если правильно выбран способ решения, само решение сопровождается необходимыми объяснениями, верно выполнены нужные вычисления и преобразования, получен верный ответ, п</w:t>
      </w:r>
      <w:r w:rsidRPr="00CE7C8E">
        <w:rPr>
          <w:sz w:val="28"/>
          <w:szCs w:val="28"/>
        </w:rPr>
        <w:t>о</w:t>
      </w:r>
      <w:r w:rsidRPr="00CE7C8E">
        <w:rPr>
          <w:sz w:val="28"/>
          <w:szCs w:val="28"/>
        </w:rPr>
        <w:t>следовательно и аккуратно записано решение.</w:t>
      </w:r>
    </w:p>
    <w:p w:rsidR="00CE7C8E" w:rsidRPr="00CE7C8E" w:rsidRDefault="00CE7C8E" w:rsidP="00CE7C8E">
      <w:pPr>
        <w:pStyle w:val="aff3"/>
        <w:spacing w:before="10" w:line="266" w:lineRule="auto"/>
        <w:ind w:left="0" w:right="228" w:firstLine="547"/>
        <w:rPr>
          <w:sz w:val="28"/>
          <w:szCs w:val="28"/>
        </w:rPr>
      </w:pPr>
      <w:r w:rsidRPr="00CE7C8E">
        <w:rPr>
          <w:sz w:val="28"/>
          <w:szCs w:val="28"/>
        </w:rPr>
        <w:t>Оценка ответа</w:t>
      </w:r>
      <w:r w:rsidRPr="00CE7C8E">
        <w:rPr>
          <w:spacing w:val="40"/>
          <w:sz w:val="28"/>
          <w:szCs w:val="28"/>
        </w:rPr>
        <w:t xml:space="preserve"> </w:t>
      </w:r>
      <w:r w:rsidRPr="00CE7C8E">
        <w:rPr>
          <w:sz w:val="28"/>
          <w:szCs w:val="28"/>
        </w:rPr>
        <w:t>обучающегося при устном и письменном опросе пр</w:t>
      </w:r>
      <w:r w:rsidRPr="00CE7C8E">
        <w:rPr>
          <w:sz w:val="28"/>
          <w:szCs w:val="28"/>
        </w:rPr>
        <w:t>о</w:t>
      </w:r>
      <w:r w:rsidRPr="00CE7C8E">
        <w:rPr>
          <w:sz w:val="28"/>
          <w:szCs w:val="28"/>
        </w:rPr>
        <w:t>водится по семибалльной системе, т. е. за ответ выставляется одна из о</w:t>
      </w:r>
      <w:r w:rsidRPr="00CE7C8E">
        <w:rPr>
          <w:sz w:val="28"/>
          <w:szCs w:val="28"/>
        </w:rPr>
        <w:t>т</w:t>
      </w:r>
      <w:r w:rsidRPr="00CE7C8E">
        <w:rPr>
          <w:sz w:val="28"/>
          <w:szCs w:val="28"/>
        </w:rPr>
        <w:t>меток: 1 (плохо), 2 (неудовлетворительно), 3 (удовлетворительно), 4 (х</w:t>
      </w:r>
      <w:r w:rsidRPr="00CE7C8E">
        <w:rPr>
          <w:sz w:val="28"/>
          <w:szCs w:val="28"/>
        </w:rPr>
        <w:t>о</w:t>
      </w:r>
      <w:r w:rsidRPr="00CE7C8E">
        <w:rPr>
          <w:sz w:val="28"/>
          <w:szCs w:val="28"/>
        </w:rPr>
        <w:t>рошо), 5 (отлично).</w:t>
      </w:r>
    </w:p>
    <w:p w:rsidR="00CE7C8E" w:rsidRPr="00CE7C8E" w:rsidRDefault="00CE7C8E" w:rsidP="00CE7C8E">
      <w:pPr>
        <w:pStyle w:val="aff3"/>
        <w:spacing w:before="17" w:line="268" w:lineRule="auto"/>
        <w:ind w:left="0" w:right="226" w:firstLine="547"/>
        <w:rPr>
          <w:sz w:val="28"/>
          <w:szCs w:val="28"/>
        </w:rPr>
      </w:pPr>
      <w:r w:rsidRPr="00CE7C8E">
        <w:rPr>
          <w:sz w:val="28"/>
          <w:szCs w:val="28"/>
        </w:rPr>
        <w:t xml:space="preserve">Учитель может повысить отметку за оригинальный ответ на вопрос или </w:t>
      </w:r>
      <w:r w:rsidRPr="00CE7C8E">
        <w:rPr>
          <w:sz w:val="28"/>
          <w:szCs w:val="28"/>
        </w:rPr>
        <w:lastRenderedPageBreak/>
        <w:t>оригинальное решение задачи, которые свидетельствуют о высоком математ</w:t>
      </w:r>
      <w:r w:rsidRPr="00CE7C8E">
        <w:rPr>
          <w:sz w:val="28"/>
          <w:szCs w:val="28"/>
        </w:rPr>
        <w:t>и</w:t>
      </w:r>
      <w:r w:rsidRPr="00CE7C8E">
        <w:rPr>
          <w:sz w:val="28"/>
          <w:szCs w:val="28"/>
        </w:rPr>
        <w:t>ческом развитии</w:t>
      </w:r>
      <w:r w:rsidRPr="00CE7C8E">
        <w:rPr>
          <w:spacing w:val="40"/>
          <w:sz w:val="28"/>
          <w:szCs w:val="28"/>
        </w:rPr>
        <w:t xml:space="preserve"> </w:t>
      </w:r>
      <w:r w:rsidRPr="00CE7C8E">
        <w:rPr>
          <w:sz w:val="28"/>
          <w:szCs w:val="28"/>
        </w:rPr>
        <w:t>обучающегося; за решение более сложной задачи или ответ на более сложный вопрос, предложенные</w:t>
      </w:r>
      <w:r w:rsidRPr="00CE7C8E">
        <w:rPr>
          <w:spacing w:val="40"/>
          <w:sz w:val="28"/>
          <w:szCs w:val="28"/>
        </w:rPr>
        <w:t xml:space="preserve"> </w:t>
      </w:r>
      <w:r w:rsidRPr="00CE7C8E">
        <w:rPr>
          <w:sz w:val="28"/>
          <w:szCs w:val="28"/>
        </w:rPr>
        <w:t>обучающемуся дополн</w:t>
      </w:r>
      <w:r w:rsidRPr="00CE7C8E">
        <w:rPr>
          <w:sz w:val="28"/>
          <w:szCs w:val="28"/>
        </w:rPr>
        <w:t>и</w:t>
      </w:r>
      <w:r w:rsidRPr="00CE7C8E">
        <w:rPr>
          <w:sz w:val="28"/>
          <w:szCs w:val="28"/>
        </w:rPr>
        <w:t>тельно после выполнения им заданий.</w:t>
      </w:r>
    </w:p>
    <w:p w:rsidR="00CE7C8E" w:rsidRPr="00CE7C8E" w:rsidRDefault="00CE7C8E" w:rsidP="00CE7C8E">
      <w:pPr>
        <w:pStyle w:val="aff3"/>
        <w:spacing w:before="9"/>
        <w:ind w:left="0"/>
        <w:rPr>
          <w:sz w:val="28"/>
          <w:szCs w:val="28"/>
        </w:rPr>
      </w:pPr>
      <w:r w:rsidRPr="00CE7C8E">
        <w:rPr>
          <w:sz w:val="28"/>
          <w:szCs w:val="28"/>
        </w:rPr>
        <w:t>Критерии</w:t>
      </w:r>
      <w:r w:rsidRPr="00CE7C8E">
        <w:rPr>
          <w:spacing w:val="-5"/>
          <w:sz w:val="28"/>
          <w:szCs w:val="28"/>
        </w:rPr>
        <w:t xml:space="preserve"> </w:t>
      </w:r>
      <w:r w:rsidRPr="00CE7C8E">
        <w:rPr>
          <w:spacing w:val="-2"/>
          <w:sz w:val="28"/>
          <w:szCs w:val="28"/>
        </w:rPr>
        <w:t>ошибок:</w:t>
      </w:r>
    </w:p>
    <w:p w:rsidR="00CE7C8E" w:rsidRPr="00CE7C8E" w:rsidRDefault="00CE7C8E" w:rsidP="00CE7C8E">
      <w:pPr>
        <w:pStyle w:val="aff3"/>
        <w:spacing w:before="46" w:line="268" w:lineRule="auto"/>
        <w:ind w:left="0" w:right="226" w:firstLine="547"/>
        <w:rPr>
          <w:sz w:val="28"/>
          <w:szCs w:val="28"/>
        </w:rPr>
      </w:pPr>
      <w:r w:rsidRPr="00CE7C8E">
        <w:rPr>
          <w:sz w:val="28"/>
          <w:szCs w:val="28"/>
        </w:rPr>
        <w:t>К грубым ошибкам относятся ошибки, которые обнаруживают незнание обучающимися формул, правил, основных свойств, теорем и неумение их пр</w:t>
      </w:r>
      <w:r w:rsidRPr="00CE7C8E">
        <w:rPr>
          <w:sz w:val="28"/>
          <w:szCs w:val="28"/>
        </w:rPr>
        <w:t>и</w:t>
      </w:r>
      <w:r w:rsidRPr="00CE7C8E">
        <w:rPr>
          <w:sz w:val="28"/>
          <w:szCs w:val="28"/>
        </w:rPr>
        <w:t>менять; незнание приемов решения задач, рассматриваемых в учебниках, а также вычислительные ошибки, если они не являются опиской;</w:t>
      </w:r>
    </w:p>
    <w:p w:rsidR="00CE7C8E" w:rsidRPr="00CE7C8E" w:rsidRDefault="00CE7C8E" w:rsidP="00CE7C8E">
      <w:pPr>
        <w:pStyle w:val="aff3"/>
        <w:spacing w:before="9" w:line="266" w:lineRule="auto"/>
        <w:ind w:left="0" w:right="228" w:firstLine="547"/>
        <w:rPr>
          <w:sz w:val="28"/>
          <w:szCs w:val="28"/>
        </w:rPr>
      </w:pPr>
      <w:r w:rsidRPr="00CE7C8E">
        <w:rPr>
          <w:sz w:val="28"/>
          <w:szCs w:val="28"/>
        </w:rPr>
        <w:t>К негрубым ошибкам относятся: потеря корня или сохранение в ответе постороннего корня; отбрасывание без объяснений одного из них и равн</w:t>
      </w:r>
      <w:r w:rsidRPr="00CE7C8E">
        <w:rPr>
          <w:sz w:val="28"/>
          <w:szCs w:val="28"/>
        </w:rPr>
        <w:t>о</w:t>
      </w:r>
      <w:r w:rsidRPr="00CE7C8E">
        <w:rPr>
          <w:sz w:val="28"/>
          <w:szCs w:val="28"/>
        </w:rPr>
        <w:t>значные им;</w:t>
      </w:r>
    </w:p>
    <w:p w:rsidR="00CE7C8E" w:rsidRPr="00CE7C8E" w:rsidRDefault="00CE7C8E" w:rsidP="00CE7C8E">
      <w:pPr>
        <w:pStyle w:val="aff3"/>
        <w:spacing w:before="17" w:line="268" w:lineRule="auto"/>
        <w:ind w:left="0" w:right="235" w:firstLine="547"/>
        <w:rPr>
          <w:sz w:val="28"/>
          <w:szCs w:val="28"/>
        </w:rPr>
      </w:pPr>
      <w:r w:rsidRPr="00CE7C8E">
        <w:rPr>
          <w:sz w:val="28"/>
          <w:szCs w:val="28"/>
        </w:rPr>
        <w:t>К недочетам относятся: нерациональное решение, описки, недост</w:t>
      </w:r>
      <w:r w:rsidRPr="00CE7C8E">
        <w:rPr>
          <w:sz w:val="28"/>
          <w:szCs w:val="28"/>
        </w:rPr>
        <w:t>а</w:t>
      </w:r>
      <w:r w:rsidRPr="00CE7C8E">
        <w:rPr>
          <w:sz w:val="28"/>
          <w:szCs w:val="28"/>
        </w:rPr>
        <w:t>точность или отсутствие пояснений, обоснований в решениях.</w:t>
      </w:r>
    </w:p>
    <w:p w:rsidR="00CE7C8E" w:rsidRPr="00CE7C8E" w:rsidRDefault="00CE7C8E" w:rsidP="00CE7C8E">
      <w:pPr>
        <w:pStyle w:val="aff3"/>
        <w:spacing w:before="56"/>
        <w:ind w:left="0"/>
        <w:rPr>
          <w:sz w:val="28"/>
          <w:szCs w:val="28"/>
        </w:rPr>
      </w:pPr>
    </w:p>
    <w:p w:rsidR="00CE7C8E" w:rsidRPr="00CE7C8E" w:rsidRDefault="00CE7C8E" w:rsidP="00CE7C8E">
      <w:pPr>
        <w:pStyle w:val="aff3"/>
        <w:spacing w:line="280" w:lineRule="auto"/>
        <w:ind w:left="0" w:right="3467"/>
        <w:rPr>
          <w:sz w:val="28"/>
          <w:szCs w:val="28"/>
        </w:rPr>
      </w:pPr>
      <w:r w:rsidRPr="00CE7C8E">
        <w:rPr>
          <w:sz w:val="28"/>
          <w:szCs w:val="28"/>
        </w:rPr>
        <w:t>Оценка</w:t>
      </w:r>
      <w:r w:rsidRPr="00CE7C8E">
        <w:rPr>
          <w:spacing w:val="-14"/>
          <w:sz w:val="28"/>
          <w:szCs w:val="28"/>
        </w:rPr>
        <w:t xml:space="preserve"> </w:t>
      </w:r>
      <w:r w:rsidRPr="00CE7C8E">
        <w:rPr>
          <w:sz w:val="28"/>
          <w:szCs w:val="28"/>
        </w:rPr>
        <w:t>устных</w:t>
      </w:r>
      <w:r w:rsidRPr="00CE7C8E">
        <w:rPr>
          <w:spacing w:val="-14"/>
          <w:sz w:val="28"/>
          <w:szCs w:val="28"/>
        </w:rPr>
        <w:t xml:space="preserve"> </w:t>
      </w:r>
      <w:r w:rsidRPr="00CE7C8E">
        <w:rPr>
          <w:sz w:val="28"/>
          <w:szCs w:val="28"/>
        </w:rPr>
        <w:t>ответов</w:t>
      </w:r>
      <w:r w:rsidRPr="00CE7C8E">
        <w:rPr>
          <w:spacing w:val="33"/>
          <w:sz w:val="28"/>
          <w:szCs w:val="28"/>
        </w:rPr>
        <w:t xml:space="preserve"> </w:t>
      </w:r>
      <w:r w:rsidRPr="00CE7C8E">
        <w:rPr>
          <w:sz w:val="28"/>
          <w:szCs w:val="28"/>
        </w:rPr>
        <w:t>обучающихся</w:t>
      </w:r>
      <w:r w:rsidRPr="00CE7C8E">
        <w:rPr>
          <w:spacing w:val="-14"/>
          <w:sz w:val="28"/>
          <w:szCs w:val="28"/>
        </w:rPr>
        <w:t xml:space="preserve"> </w:t>
      </w:r>
      <w:r w:rsidRPr="00CE7C8E">
        <w:rPr>
          <w:sz w:val="28"/>
          <w:szCs w:val="28"/>
        </w:rPr>
        <w:t>по</w:t>
      </w:r>
      <w:r w:rsidRPr="00CE7C8E">
        <w:rPr>
          <w:spacing w:val="-14"/>
          <w:sz w:val="28"/>
          <w:szCs w:val="28"/>
        </w:rPr>
        <w:t xml:space="preserve"> </w:t>
      </w:r>
      <w:r w:rsidRPr="00CE7C8E">
        <w:rPr>
          <w:sz w:val="28"/>
          <w:szCs w:val="28"/>
        </w:rPr>
        <w:t>м</w:t>
      </w:r>
      <w:r w:rsidRPr="00CE7C8E">
        <w:rPr>
          <w:sz w:val="28"/>
          <w:szCs w:val="28"/>
        </w:rPr>
        <w:t>а</w:t>
      </w:r>
      <w:r w:rsidRPr="00CE7C8E">
        <w:rPr>
          <w:sz w:val="28"/>
          <w:szCs w:val="28"/>
        </w:rPr>
        <w:t>тематике Ответ оценивается отметкой «5», если ученик:</w:t>
      </w:r>
    </w:p>
    <w:p w:rsidR="00CE7C8E" w:rsidRPr="00CE7C8E" w:rsidRDefault="00CE7C8E" w:rsidP="007859BE">
      <w:pPr>
        <w:pStyle w:val="aff5"/>
        <w:numPr>
          <w:ilvl w:val="0"/>
          <w:numId w:val="118"/>
        </w:numPr>
        <w:tabs>
          <w:tab w:val="left" w:pos="1628"/>
        </w:tabs>
        <w:spacing w:before="88" w:line="266" w:lineRule="auto"/>
        <w:ind w:left="0" w:right="229"/>
        <w:jc w:val="both"/>
        <w:rPr>
          <w:sz w:val="28"/>
          <w:szCs w:val="28"/>
        </w:rPr>
      </w:pPr>
      <w:r w:rsidRPr="00CE7C8E">
        <w:rPr>
          <w:sz w:val="28"/>
          <w:szCs w:val="28"/>
        </w:rPr>
        <w:t>полно раскрыл содержание материала в объеме, предусмотренном программой</w:t>
      </w:r>
      <w:r w:rsidRPr="00CE7C8E">
        <w:rPr>
          <w:spacing w:val="-8"/>
          <w:sz w:val="28"/>
          <w:szCs w:val="28"/>
        </w:rPr>
        <w:t xml:space="preserve"> </w:t>
      </w:r>
      <w:r w:rsidRPr="00CE7C8E">
        <w:rPr>
          <w:sz w:val="28"/>
          <w:szCs w:val="28"/>
        </w:rPr>
        <w:t>и</w:t>
      </w:r>
      <w:r w:rsidRPr="00CE7C8E">
        <w:rPr>
          <w:spacing w:val="-5"/>
          <w:sz w:val="28"/>
          <w:szCs w:val="28"/>
        </w:rPr>
        <w:t xml:space="preserve"> </w:t>
      </w:r>
      <w:r w:rsidRPr="00CE7C8E">
        <w:rPr>
          <w:sz w:val="28"/>
          <w:szCs w:val="28"/>
        </w:rPr>
        <w:t>учебником,</w:t>
      </w:r>
      <w:r w:rsidRPr="00CE7C8E">
        <w:rPr>
          <w:spacing w:val="-8"/>
          <w:sz w:val="28"/>
          <w:szCs w:val="28"/>
        </w:rPr>
        <w:t xml:space="preserve"> </w:t>
      </w:r>
      <w:r w:rsidRPr="00CE7C8E">
        <w:rPr>
          <w:sz w:val="28"/>
          <w:szCs w:val="28"/>
        </w:rPr>
        <w:t>а</w:t>
      </w:r>
      <w:r w:rsidRPr="00CE7C8E">
        <w:rPr>
          <w:spacing w:val="-9"/>
          <w:sz w:val="28"/>
          <w:szCs w:val="28"/>
        </w:rPr>
        <w:t xml:space="preserve"> </w:t>
      </w:r>
      <w:r w:rsidRPr="00CE7C8E">
        <w:rPr>
          <w:sz w:val="28"/>
          <w:szCs w:val="28"/>
        </w:rPr>
        <w:t>так</w:t>
      </w:r>
      <w:r w:rsidRPr="00CE7C8E">
        <w:rPr>
          <w:spacing w:val="-8"/>
          <w:sz w:val="28"/>
          <w:szCs w:val="28"/>
        </w:rPr>
        <w:t xml:space="preserve"> </w:t>
      </w:r>
      <w:r w:rsidRPr="00CE7C8E">
        <w:rPr>
          <w:sz w:val="28"/>
          <w:szCs w:val="28"/>
        </w:rPr>
        <w:t>же</w:t>
      </w:r>
      <w:r w:rsidRPr="00CE7C8E">
        <w:rPr>
          <w:spacing w:val="-9"/>
          <w:sz w:val="28"/>
          <w:szCs w:val="28"/>
        </w:rPr>
        <w:t xml:space="preserve"> </w:t>
      </w:r>
      <w:r w:rsidRPr="00CE7C8E">
        <w:rPr>
          <w:sz w:val="28"/>
          <w:szCs w:val="28"/>
        </w:rPr>
        <w:t>продемонстрировал</w:t>
      </w:r>
      <w:r w:rsidRPr="00CE7C8E">
        <w:rPr>
          <w:spacing w:val="-8"/>
          <w:sz w:val="28"/>
          <w:szCs w:val="28"/>
        </w:rPr>
        <w:t xml:space="preserve"> </w:t>
      </w:r>
      <w:r w:rsidRPr="00CE7C8E">
        <w:rPr>
          <w:sz w:val="28"/>
          <w:szCs w:val="28"/>
        </w:rPr>
        <w:t>знания</w:t>
      </w:r>
      <w:r w:rsidRPr="00CE7C8E">
        <w:rPr>
          <w:spacing w:val="-8"/>
          <w:sz w:val="28"/>
          <w:szCs w:val="28"/>
        </w:rPr>
        <w:t xml:space="preserve"> </w:t>
      </w:r>
      <w:r w:rsidRPr="00CE7C8E">
        <w:rPr>
          <w:sz w:val="28"/>
          <w:szCs w:val="28"/>
        </w:rPr>
        <w:t>превышающие нормы пр</w:t>
      </w:r>
      <w:r w:rsidRPr="00CE7C8E">
        <w:rPr>
          <w:sz w:val="28"/>
          <w:szCs w:val="28"/>
        </w:rPr>
        <w:t>о</w:t>
      </w:r>
      <w:r w:rsidRPr="00CE7C8E">
        <w:rPr>
          <w:sz w:val="28"/>
          <w:szCs w:val="28"/>
        </w:rPr>
        <w:t>граммы для этого класса;</w:t>
      </w:r>
    </w:p>
    <w:p w:rsidR="00CE7C8E" w:rsidRPr="00CE7C8E" w:rsidRDefault="00CE7C8E" w:rsidP="007859BE">
      <w:pPr>
        <w:pStyle w:val="aff5"/>
        <w:numPr>
          <w:ilvl w:val="0"/>
          <w:numId w:val="118"/>
        </w:numPr>
        <w:tabs>
          <w:tab w:val="left" w:pos="1628"/>
        </w:tabs>
        <w:spacing w:before="5" w:line="266" w:lineRule="auto"/>
        <w:ind w:left="0" w:right="231"/>
        <w:jc w:val="both"/>
        <w:rPr>
          <w:sz w:val="28"/>
          <w:szCs w:val="28"/>
        </w:rPr>
      </w:pPr>
      <w:r w:rsidRPr="00CE7C8E">
        <w:rPr>
          <w:sz w:val="28"/>
          <w:szCs w:val="28"/>
        </w:rPr>
        <w:t>изложил материал грамотным языком в определенной логической последов</w:t>
      </w:r>
      <w:r w:rsidRPr="00CE7C8E">
        <w:rPr>
          <w:sz w:val="28"/>
          <w:szCs w:val="28"/>
        </w:rPr>
        <w:t>а</w:t>
      </w:r>
      <w:r w:rsidRPr="00CE7C8E">
        <w:rPr>
          <w:sz w:val="28"/>
          <w:szCs w:val="28"/>
        </w:rPr>
        <w:t>тельности, точно используя математическую термин</w:t>
      </w:r>
      <w:r w:rsidRPr="00CE7C8E">
        <w:rPr>
          <w:sz w:val="28"/>
          <w:szCs w:val="28"/>
        </w:rPr>
        <w:t>о</w:t>
      </w:r>
      <w:r w:rsidRPr="00CE7C8E">
        <w:rPr>
          <w:sz w:val="28"/>
          <w:szCs w:val="28"/>
        </w:rPr>
        <w:t xml:space="preserve">логию и </w:t>
      </w:r>
      <w:r w:rsidRPr="00CE7C8E">
        <w:rPr>
          <w:spacing w:val="-2"/>
          <w:sz w:val="28"/>
          <w:szCs w:val="28"/>
        </w:rPr>
        <w:t>символику;</w:t>
      </w:r>
    </w:p>
    <w:p w:rsidR="00CE7C8E" w:rsidRPr="00CE7C8E" w:rsidRDefault="00CE7C8E" w:rsidP="007859BE">
      <w:pPr>
        <w:pStyle w:val="aff5"/>
        <w:numPr>
          <w:ilvl w:val="0"/>
          <w:numId w:val="118"/>
        </w:numPr>
        <w:tabs>
          <w:tab w:val="left" w:pos="1627"/>
        </w:tabs>
        <w:spacing w:before="1"/>
        <w:ind w:left="0" w:hanging="359"/>
        <w:jc w:val="both"/>
        <w:rPr>
          <w:sz w:val="28"/>
          <w:szCs w:val="28"/>
        </w:rPr>
      </w:pPr>
      <w:r w:rsidRPr="00CE7C8E">
        <w:rPr>
          <w:sz w:val="28"/>
          <w:szCs w:val="28"/>
        </w:rPr>
        <w:t>правильно</w:t>
      </w:r>
      <w:r w:rsidRPr="00CE7C8E">
        <w:rPr>
          <w:spacing w:val="-10"/>
          <w:sz w:val="28"/>
          <w:szCs w:val="28"/>
        </w:rPr>
        <w:t xml:space="preserve"> </w:t>
      </w:r>
      <w:r w:rsidRPr="00CE7C8E">
        <w:rPr>
          <w:sz w:val="28"/>
          <w:szCs w:val="28"/>
        </w:rPr>
        <w:t>выполнил</w:t>
      </w:r>
      <w:r w:rsidRPr="00CE7C8E">
        <w:rPr>
          <w:spacing w:val="-8"/>
          <w:sz w:val="28"/>
          <w:szCs w:val="28"/>
        </w:rPr>
        <w:t xml:space="preserve"> </w:t>
      </w:r>
      <w:r w:rsidRPr="00CE7C8E">
        <w:rPr>
          <w:sz w:val="28"/>
          <w:szCs w:val="28"/>
        </w:rPr>
        <w:t>рисунки,</w:t>
      </w:r>
      <w:r w:rsidRPr="00CE7C8E">
        <w:rPr>
          <w:spacing w:val="-8"/>
          <w:sz w:val="28"/>
          <w:szCs w:val="28"/>
        </w:rPr>
        <w:t xml:space="preserve"> </w:t>
      </w:r>
      <w:r w:rsidRPr="00CE7C8E">
        <w:rPr>
          <w:sz w:val="28"/>
          <w:szCs w:val="28"/>
        </w:rPr>
        <w:t>чертежи,</w:t>
      </w:r>
      <w:r w:rsidRPr="00CE7C8E">
        <w:rPr>
          <w:spacing w:val="-7"/>
          <w:sz w:val="28"/>
          <w:szCs w:val="28"/>
        </w:rPr>
        <w:t xml:space="preserve"> </w:t>
      </w:r>
      <w:r w:rsidRPr="00CE7C8E">
        <w:rPr>
          <w:sz w:val="28"/>
          <w:szCs w:val="28"/>
        </w:rPr>
        <w:t>графики,</w:t>
      </w:r>
      <w:r w:rsidRPr="00CE7C8E">
        <w:rPr>
          <w:spacing w:val="-8"/>
          <w:sz w:val="28"/>
          <w:szCs w:val="28"/>
        </w:rPr>
        <w:t xml:space="preserve"> </w:t>
      </w:r>
      <w:r w:rsidRPr="00CE7C8E">
        <w:rPr>
          <w:sz w:val="28"/>
          <w:szCs w:val="28"/>
        </w:rPr>
        <w:t>сопутствующие</w:t>
      </w:r>
      <w:r w:rsidRPr="00CE7C8E">
        <w:rPr>
          <w:spacing w:val="-8"/>
          <w:sz w:val="28"/>
          <w:szCs w:val="28"/>
        </w:rPr>
        <w:t xml:space="preserve"> </w:t>
      </w:r>
      <w:r w:rsidRPr="00CE7C8E">
        <w:rPr>
          <w:spacing w:val="-2"/>
          <w:sz w:val="28"/>
          <w:szCs w:val="28"/>
        </w:rPr>
        <w:t>ответу;</w:t>
      </w:r>
    </w:p>
    <w:p w:rsidR="00CE7C8E" w:rsidRPr="00CE7C8E" w:rsidRDefault="00CE7C8E" w:rsidP="007859BE">
      <w:pPr>
        <w:pStyle w:val="aff5"/>
        <w:numPr>
          <w:ilvl w:val="0"/>
          <w:numId w:val="118"/>
        </w:numPr>
        <w:tabs>
          <w:tab w:val="left" w:pos="1628"/>
        </w:tabs>
        <w:spacing w:before="33" w:line="266" w:lineRule="auto"/>
        <w:ind w:left="0" w:right="228"/>
        <w:jc w:val="both"/>
        <w:rPr>
          <w:sz w:val="28"/>
          <w:szCs w:val="28"/>
        </w:rPr>
      </w:pPr>
      <w:r w:rsidRPr="00CE7C8E">
        <w:rPr>
          <w:sz w:val="28"/>
          <w:szCs w:val="28"/>
        </w:rPr>
        <w:t>показал умение иллюстрировать теоретические положения конкретными пр</w:t>
      </w:r>
      <w:r w:rsidRPr="00CE7C8E">
        <w:rPr>
          <w:sz w:val="28"/>
          <w:szCs w:val="28"/>
        </w:rPr>
        <w:t>и</w:t>
      </w:r>
      <w:r w:rsidRPr="00CE7C8E">
        <w:rPr>
          <w:sz w:val="28"/>
          <w:szCs w:val="28"/>
        </w:rPr>
        <w:t xml:space="preserve">мерами, применять их в новой ситуации при выполнении практического </w:t>
      </w:r>
      <w:r w:rsidRPr="00CE7C8E">
        <w:rPr>
          <w:spacing w:val="-2"/>
          <w:sz w:val="28"/>
          <w:szCs w:val="28"/>
        </w:rPr>
        <w:t>зад</w:t>
      </w:r>
      <w:r w:rsidRPr="00CE7C8E">
        <w:rPr>
          <w:spacing w:val="-2"/>
          <w:sz w:val="28"/>
          <w:szCs w:val="28"/>
        </w:rPr>
        <w:t>а</w:t>
      </w:r>
      <w:r w:rsidRPr="00CE7C8E">
        <w:rPr>
          <w:spacing w:val="-2"/>
          <w:sz w:val="28"/>
          <w:szCs w:val="28"/>
        </w:rPr>
        <w:t>ния;</w:t>
      </w:r>
    </w:p>
    <w:p w:rsidR="00CE7C8E" w:rsidRPr="00CE7C8E" w:rsidRDefault="00CE7C8E" w:rsidP="007859BE">
      <w:pPr>
        <w:pStyle w:val="aff5"/>
        <w:numPr>
          <w:ilvl w:val="0"/>
          <w:numId w:val="118"/>
        </w:numPr>
        <w:tabs>
          <w:tab w:val="left" w:pos="1628"/>
        </w:tabs>
        <w:spacing w:before="1" w:line="266" w:lineRule="auto"/>
        <w:ind w:left="0" w:right="231"/>
        <w:jc w:val="both"/>
        <w:rPr>
          <w:sz w:val="28"/>
          <w:szCs w:val="28"/>
        </w:rPr>
      </w:pPr>
      <w:r w:rsidRPr="00CE7C8E">
        <w:rPr>
          <w:sz w:val="28"/>
          <w:szCs w:val="28"/>
        </w:rPr>
        <w:t xml:space="preserve">продемонстрировал усвоение ранее изученных сопутствующих вопросов, сформированность и устойчивость используемых при отработке умений и </w:t>
      </w:r>
      <w:r w:rsidRPr="00CE7C8E">
        <w:rPr>
          <w:spacing w:val="-2"/>
          <w:sz w:val="28"/>
          <w:szCs w:val="28"/>
        </w:rPr>
        <w:t>навыков;</w:t>
      </w:r>
    </w:p>
    <w:p w:rsidR="00CE7C8E" w:rsidRPr="00CE7C8E" w:rsidRDefault="00CE7C8E" w:rsidP="007859BE">
      <w:pPr>
        <w:pStyle w:val="aff5"/>
        <w:numPr>
          <w:ilvl w:val="0"/>
          <w:numId w:val="118"/>
        </w:numPr>
        <w:tabs>
          <w:tab w:val="left" w:pos="1627"/>
        </w:tabs>
        <w:spacing w:before="5"/>
        <w:ind w:left="0" w:hanging="359"/>
        <w:jc w:val="both"/>
        <w:rPr>
          <w:sz w:val="28"/>
          <w:szCs w:val="28"/>
        </w:rPr>
      </w:pPr>
      <w:r w:rsidRPr="00CE7C8E">
        <w:rPr>
          <w:sz w:val="28"/>
          <w:szCs w:val="28"/>
        </w:rPr>
        <w:t>отвечал</w:t>
      </w:r>
      <w:r w:rsidRPr="00CE7C8E">
        <w:rPr>
          <w:spacing w:val="-12"/>
          <w:sz w:val="28"/>
          <w:szCs w:val="28"/>
        </w:rPr>
        <w:t xml:space="preserve"> </w:t>
      </w:r>
      <w:r w:rsidRPr="00CE7C8E">
        <w:rPr>
          <w:spacing w:val="-2"/>
          <w:sz w:val="28"/>
          <w:szCs w:val="28"/>
        </w:rPr>
        <w:t>самостоятельно.</w:t>
      </w:r>
    </w:p>
    <w:p w:rsidR="00CE7C8E" w:rsidRPr="00CE7C8E" w:rsidRDefault="00CE7C8E" w:rsidP="00CE7C8E">
      <w:pPr>
        <w:pStyle w:val="aff3"/>
        <w:spacing w:before="45" w:line="266" w:lineRule="auto"/>
        <w:ind w:left="0" w:right="231" w:firstLine="547"/>
        <w:rPr>
          <w:sz w:val="28"/>
          <w:szCs w:val="28"/>
        </w:rPr>
      </w:pPr>
      <w:r w:rsidRPr="00CE7C8E">
        <w:rPr>
          <w:sz w:val="28"/>
          <w:szCs w:val="28"/>
        </w:rPr>
        <w:t>Ответ</w:t>
      </w:r>
      <w:r w:rsidRPr="00CE7C8E">
        <w:rPr>
          <w:spacing w:val="-3"/>
          <w:sz w:val="28"/>
          <w:szCs w:val="28"/>
        </w:rPr>
        <w:t xml:space="preserve"> </w:t>
      </w:r>
      <w:r w:rsidRPr="00CE7C8E">
        <w:rPr>
          <w:sz w:val="28"/>
          <w:szCs w:val="28"/>
        </w:rPr>
        <w:t>оценивается</w:t>
      </w:r>
      <w:r w:rsidRPr="00CE7C8E">
        <w:rPr>
          <w:spacing w:val="-4"/>
          <w:sz w:val="28"/>
          <w:szCs w:val="28"/>
        </w:rPr>
        <w:t xml:space="preserve"> </w:t>
      </w:r>
      <w:r w:rsidRPr="00CE7C8E">
        <w:rPr>
          <w:sz w:val="28"/>
          <w:szCs w:val="28"/>
        </w:rPr>
        <w:t>отметкой</w:t>
      </w:r>
      <w:r w:rsidRPr="00CE7C8E">
        <w:rPr>
          <w:spacing w:val="-2"/>
          <w:sz w:val="28"/>
          <w:szCs w:val="28"/>
        </w:rPr>
        <w:t xml:space="preserve"> </w:t>
      </w:r>
      <w:r w:rsidRPr="00CE7C8E">
        <w:rPr>
          <w:sz w:val="28"/>
          <w:szCs w:val="28"/>
        </w:rPr>
        <w:t>«4», если</w:t>
      </w:r>
      <w:r w:rsidRPr="00CE7C8E">
        <w:rPr>
          <w:spacing w:val="-3"/>
          <w:sz w:val="28"/>
          <w:szCs w:val="28"/>
        </w:rPr>
        <w:t xml:space="preserve"> </w:t>
      </w:r>
      <w:r w:rsidRPr="00CE7C8E">
        <w:rPr>
          <w:sz w:val="28"/>
          <w:szCs w:val="28"/>
        </w:rPr>
        <w:t>он</w:t>
      </w:r>
      <w:r w:rsidRPr="00CE7C8E">
        <w:rPr>
          <w:spacing w:val="-2"/>
          <w:sz w:val="28"/>
          <w:szCs w:val="28"/>
        </w:rPr>
        <w:t xml:space="preserve"> </w:t>
      </w:r>
      <w:r w:rsidRPr="00CE7C8E">
        <w:rPr>
          <w:sz w:val="28"/>
          <w:szCs w:val="28"/>
        </w:rPr>
        <w:t>удовлетворяет</w:t>
      </w:r>
      <w:r w:rsidRPr="00CE7C8E">
        <w:rPr>
          <w:spacing w:val="-3"/>
          <w:sz w:val="28"/>
          <w:szCs w:val="28"/>
        </w:rPr>
        <w:t xml:space="preserve"> </w:t>
      </w:r>
      <w:r w:rsidRPr="00CE7C8E">
        <w:rPr>
          <w:sz w:val="28"/>
          <w:szCs w:val="28"/>
        </w:rPr>
        <w:t>в</w:t>
      </w:r>
      <w:r w:rsidRPr="00CE7C8E">
        <w:rPr>
          <w:spacing w:val="-4"/>
          <w:sz w:val="28"/>
          <w:szCs w:val="28"/>
        </w:rPr>
        <w:t xml:space="preserve"> </w:t>
      </w:r>
      <w:r w:rsidRPr="00CE7C8E">
        <w:rPr>
          <w:sz w:val="28"/>
          <w:szCs w:val="28"/>
        </w:rPr>
        <w:t>основном</w:t>
      </w:r>
      <w:r w:rsidRPr="00CE7C8E">
        <w:rPr>
          <w:spacing w:val="-5"/>
          <w:sz w:val="28"/>
          <w:szCs w:val="28"/>
        </w:rPr>
        <w:t xml:space="preserve"> </w:t>
      </w:r>
      <w:r w:rsidRPr="00CE7C8E">
        <w:rPr>
          <w:sz w:val="28"/>
          <w:szCs w:val="28"/>
        </w:rPr>
        <w:t>тр</w:t>
      </w:r>
      <w:r w:rsidRPr="00CE7C8E">
        <w:rPr>
          <w:sz w:val="28"/>
          <w:szCs w:val="28"/>
        </w:rPr>
        <w:t>е</w:t>
      </w:r>
      <w:r w:rsidRPr="00CE7C8E">
        <w:rPr>
          <w:sz w:val="28"/>
          <w:szCs w:val="28"/>
        </w:rPr>
        <w:t>бованиям</w:t>
      </w:r>
      <w:r w:rsidRPr="00CE7C8E">
        <w:rPr>
          <w:spacing w:val="-5"/>
          <w:sz w:val="28"/>
          <w:szCs w:val="28"/>
        </w:rPr>
        <w:t xml:space="preserve"> </w:t>
      </w:r>
      <w:r w:rsidRPr="00CE7C8E">
        <w:rPr>
          <w:sz w:val="28"/>
          <w:szCs w:val="28"/>
        </w:rPr>
        <w:t>на оценку «5», но при этом имеет один из недостатков:</w:t>
      </w:r>
    </w:p>
    <w:p w:rsidR="00CE7C8E" w:rsidRPr="00CE7C8E" w:rsidRDefault="00CE7C8E" w:rsidP="007859BE">
      <w:pPr>
        <w:pStyle w:val="aff5"/>
        <w:numPr>
          <w:ilvl w:val="0"/>
          <w:numId w:val="118"/>
        </w:numPr>
        <w:tabs>
          <w:tab w:val="left" w:pos="1628"/>
        </w:tabs>
        <w:spacing w:before="16" w:line="264" w:lineRule="auto"/>
        <w:ind w:left="0" w:right="233"/>
        <w:rPr>
          <w:sz w:val="28"/>
          <w:szCs w:val="28"/>
        </w:rPr>
      </w:pPr>
      <w:r w:rsidRPr="00CE7C8E">
        <w:rPr>
          <w:sz w:val="28"/>
          <w:szCs w:val="28"/>
        </w:rPr>
        <w:t>в изложении допущены небольшие пробелы, не исказившие м</w:t>
      </w:r>
      <w:r w:rsidRPr="00CE7C8E">
        <w:rPr>
          <w:sz w:val="28"/>
          <w:szCs w:val="28"/>
        </w:rPr>
        <w:t>а</w:t>
      </w:r>
      <w:r w:rsidRPr="00CE7C8E">
        <w:rPr>
          <w:sz w:val="28"/>
          <w:szCs w:val="28"/>
        </w:rPr>
        <w:t>тематическое содержание ответа;</w:t>
      </w:r>
    </w:p>
    <w:p w:rsidR="00CE7C8E" w:rsidRPr="00CE7C8E" w:rsidRDefault="00CE7C8E" w:rsidP="007859BE">
      <w:pPr>
        <w:pStyle w:val="aff5"/>
        <w:numPr>
          <w:ilvl w:val="0"/>
          <w:numId w:val="118"/>
        </w:numPr>
        <w:tabs>
          <w:tab w:val="left" w:pos="1628"/>
        </w:tabs>
        <w:spacing w:before="6" w:line="264" w:lineRule="auto"/>
        <w:ind w:left="0" w:right="231"/>
        <w:rPr>
          <w:sz w:val="28"/>
          <w:szCs w:val="28"/>
        </w:rPr>
      </w:pPr>
      <w:r w:rsidRPr="00CE7C8E">
        <w:rPr>
          <w:sz w:val="28"/>
          <w:szCs w:val="28"/>
        </w:rPr>
        <w:t>допущены</w:t>
      </w:r>
      <w:r w:rsidRPr="00CE7C8E">
        <w:rPr>
          <w:spacing w:val="-6"/>
          <w:sz w:val="28"/>
          <w:szCs w:val="28"/>
        </w:rPr>
        <w:t xml:space="preserve"> </w:t>
      </w:r>
      <w:r w:rsidRPr="00CE7C8E">
        <w:rPr>
          <w:sz w:val="28"/>
          <w:szCs w:val="28"/>
        </w:rPr>
        <w:t>один</w:t>
      </w:r>
      <w:r w:rsidRPr="00CE7C8E">
        <w:rPr>
          <w:spacing w:val="-2"/>
          <w:sz w:val="28"/>
          <w:szCs w:val="28"/>
        </w:rPr>
        <w:t xml:space="preserve"> </w:t>
      </w:r>
      <w:r w:rsidRPr="00CE7C8E">
        <w:rPr>
          <w:sz w:val="28"/>
          <w:szCs w:val="28"/>
        </w:rPr>
        <w:t>–</w:t>
      </w:r>
      <w:r w:rsidRPr="00CE7C8E">
        <w:rPr>
          <w:spacing w:val="-5"/>
          <w:sz w:val="28"/>
          <w:szCs w:val="28"/>
        </w:rPr>
        <w:t xml:space="preserve"> </w:t>
      </w:r>
      <w:r w:rsidRPr="00CE7C8E">
        <w:rPr>
          <w:sz w:val="28"/>
          <w:szCs w:val="28"/>
        </w:rPr>
        <w:t>два</w:t>
      </w:r>
      <w:r w:rsidRPr="00CE7C8E">
        <w:rPr>
          <w:spacing w:val="-8"/>
          <w:sz w:val="28"/>
          <w:szCs w:val="28"/>
        </w:rPr>
        <w:t xml:space="preserve"> </w:t>
      </w:r>
      <w:r w:rsidRPr="00CE7C8E">
        <w:rPr>
          <w:sz w:val="28"/>
          <w:szCs w:val="28"/>
        </w:rPr>
        <w:t>недочета</w:t>
      </w:r>
      <w:r w:rsidRPr="00CE7C8E">
        <w:rPr>
          <w:spacing w:val="-6"/>
          <w:sz w:val="28"/>
          <w:szCs w:val="28"/>
        </w:rPr>
        <w:t xml:space="preserve"> </w:t>
      </w:r>
      <w:r w:rsidRPr="00CE7C8E">
        <w:rPr>
          <w:sz w:val="28"/>
          <w:szCs w:val="28"/>
        </w:rPr>
        <w:t>при</w:t>
      </w:r>
      <w:r w:rsidRPr="00CE7C8E">
        <w:rPr>
          <w:spacing w:val="-4"/>
          <w:sz w:val="28"/>
          <w:szCs w:val="28"/>
        </w:rPr>
        <w:t xml:space="preserve"> </w:t>
      </w:r>
      <w:r w:rsidRPr="00CE7C8E">
        <w:rPr>
          <w:sz w:val="28"/>
          <w:szCs w:val="28"/>
        </w:rPr>
        <w:t>освещении</w:t>
      </w:r>
      <w:r w:rsidRPr="00CE7C8E">
        <w:rPr>
          <w:spacing w:val="-4"/>
          <w:sz w:val="28"/>
          <w:szCs w:val="28"/>
        </w:rPr>
        <w:t xml:space="preserve"> </w:t>
      </w:r>
      <w:r w:rsidRPr="00CE7C8E">
        <w:rPr>
          <w:sz w:val="28"/>
          <w:szCs w:val="28"/>
        </w:rPr>
        <w:t>основного</w:t>
      </w:r>
      <w:r w:rsidRPr="00CE7C8E">
        <w:rPr>
          <w:spacing w:val="-5"/>
          <w:sz w:val="28"/>
          <w:szCs w:val="28"/>
        </w:rPr>
        <w:t xml:space="preserve"> </w:t>
      </w:r>
      <w:r w:rsidRPr="00CE7C8E">
        <w:rPr>
          <w:sz w:val="28"/>
          <w:szCs w:val="28"/>
        </w:rPr>
        <w:t>соде</w:t>
      </w:r>
      <w:r w:rsidRPr="00CE7C8E">
        <w:rPr>
          <w:sz w:val="28"/>
          <w:szCs w:val="28"/>
        </w:rPr>
        <w:t>р</w:t>
      </w:r>
      <w:r w:rsidRPr="00CE7C8E">
        <w:rPr>
          <w:sz w:val="28"/>
          <w:szCs w:val="28"/>
        </w:rPr>
        <w:t>жания</w:t>
      </w:r>
      <w:r w:rsidRPr="00CE7C8E">
        <w:rPr>
          <w:spacing w:val="-7"/>
          <w:sz w:val="28"/>
          <w:szCs w:val="28"/>
        </w:rPr>
        <w:t xml:space="preserve"> </w:t>
      </w:r>
      <w:r w:rsidRPr="00CE7C8E">
        <w:rPr>
          <w:sz w:val="28"/>
          <w:szCs w:val="28"/>
        </w:rPr>
        <w:t>ответа, исправленные по замечанию учителя;</w:t>
      </w:r>
    </w:p>
    <w:p w:rsidR="00CE7C8E" w:rsidRPr="00CE7C8E" w:rsidRDefault="00CE7C8E" w:rsidP="007859BE">
      <w:pPr>
        <w:pStyle w:val="aff5"/>
        <w:numPr>
          <w:ilvl w:val="0"/>
          <w:numId w:val="118"/>
        </w:numPr>
        <w:tabs>
          <w:tab w:val="left" w:pos="1628"/>
        </w:tabs>
        <w:spacing w:before="7" w:line="264" w:lineRule="auto"/>
        <w:ind w:left="0" w:right="232"/>
        <w:rPr>
          <w:sz w:val="28"/>
          <w:szCs w:val="28"/>
        </w:rPr>
      </w:pPr>
      <w:r w:rsidRPr="00CE7C8E">
        <w:rPr>
          <w:sz w:val="28"/>
          <w:szCs w:val="28"/>
        </w:rPr>
        <w:t>допущены</w:t>
      </w:r>
      <w:r w:rsidRPr="00CE7C8E">
        <w:rPr>
          <w:spacing w:val="-7"/>
          <w:sz w:val="28"/>
          <w:szCs w:val="28"/>
        </w:rPr>
        <w:t xml:space="preserve"> </w:t>
      </w:r>
      <w:r w:rsidRPr="00CE7C8E">
        <w:rPr>
          <w:sz w:val="28"/>
          <w:szCs w:val="28"/>
        </w:rPr>
        <w:t>ошибка</w:t>
      </w:r>
      <w:r w:rsidRPr="00CE7C8E">
        <w:rPr>
          <w:spacing w:val="-7"/>
          <w:sz w:val="28"/>
          <w:szCs w:val="28"/>
        </w:rPr>
        <w:t xml:space="preserve"> </w:t>
      </w:r>
      <w:r w:rsidRPr="00CE7C8E">
        <w:rPr>
          <w:sz w:val="28"/>
          <w:szCs w:val="28"/>
        </w:rPr>
        <w:t>или</w:t>
      </w:r>
      <w:r w:rsidRPr="00CE7C8E">
        <w:rPr>
          <w:spacing w:val="-3"/>
          <w:sz w:val="28"/>
          <w:szCs w:val="28"/>
        </w:rPr>
        <w:t xml:space="preserve"> </w:t>
      </w:r>
      <w:r w:rsidRPr="00CE7C8E">
        <w:rPr>
          <w:sz w:val="28"/>
          <w:szCs w:val="28"/>
        </w:rPr>
        <w:t>более</w:t>
      </w:r>
      <w:r w:rsidRPr="00CE7C8E">
        <w:rPr>
          <w:spacing w:val="-7"/>
          <w:sz w:val="28"/>
          <w:szCs w:val="28"/>
        </w:rPr>
        <w:t xml:space="preserve"> </w:t>
      </w:r>
      <w:r w:rsidRPr="00CE7C8E">
        <w:rPr>
          <w:sz w:val="28"/>
          <w:szCs w:val="28"/>
        </w:rPr>
        <w:t>двух</w:t>
      </w:r>
      <w:r w:rsidRPr="00CE7C8E">
        <w:rPr>
          <w:spacing w:val="-2"/>
          <w:sz w:val="28"/>
          <w:szCs w:val="28"/>
        </w:rPr>
        <w:t xml:space="preserve"> </w:t>
      </w:r>
      <w:r w:rsidRPr="00CE7C8E">
        <w:rPr>
          <w:sz w:val="28"/>
          <w:szCs w:val="28"/>
        </w:rPr>
        <w:t>недочетов</w:t>
      </w:r>
      <w:r w:rsidRPr="00CE7C8E">
        <w:rPr>
          <w:spacing w:val="-7"/>
          <w:sz w:val="28"/>
          <w:szCs w:val="28"/>
        </w:rPr>
        <w:t xml:space="preserve"> </w:t>
      </w:r>
      <w:r w:rsidRPr="00CE7C8E">
        <w:rPr>
          <w:sz w:val="28"/>
          <w:szCs w:val="28"/>
        </w:rPr>
        <w:t>при</w:t>
      </w:r>
      <w:r w:rsidRPr="00CE7C8E">
        <w:rPr>
          <w:spacing w:val="-5"/>
          <w:sz w:val="28"/>
          <w:szCs w:val="28"/>
        </w:rPr>
        <w:t xml:space="preserve"> </w:t>
      </w:r>
      <w:r w:rsidRPr="00CE7C8E">
        <w:rPr>
          <w:sz w:val="28"/>
          <w:szCs w:val="28"/>
        </w:rPr>
        <w:t>освещении</w:t>
      </w:r>
      <w:r w:rsidRPr="00CE7C8E">
        <w:rPr>
          <w:spacing w:val="-5"/>
          <w:sz w:val="28"/>
          <w:szCs w:val="28"/>
        </w:rPr>
        <w:t xml:space="preserve"> </w:t>
      </w:r>
      <w:r w:rsidRPr="00CE7C8E">
        <w:rPr>
          <w:sz w:val="28"/>
          <w:szCs w:val="28"/>
        </w:rPr>
        <w:t>вт</w:t>
      </w:r>
      <w:r w:rsidRPr="00CE7C8E">
        <w:rPr>
          <w:sz w:val="28"/>
          <w:szCs w:val="28"/>
        </w:rPr>
        <w:t>о</w:t>
      </w:r>
      <w:r w:rsidRPr="00CE7C8E">
        <w:rPr>
          <w:sz w:val="28"/>
          <w:szCs w:val="28"/>
        </w:rPr>
        <w:t>ростепенных вопросов или в выкладках, легко исправленные по замечанию учителя.</w:t>
      </w:r>
    </w:p>
    <w:p w:rsidR="00CE7C8E" w:rsidRPr="00CE7C8E" w:rsidRDefault="00CE7C8E" w:rsidP="00CE7C8E">
      <w:pPr>
        <w:pStyle w:val="aff3"/>
        <w:spacing w:before="19"/>
        <w:ind w:left="0"/>
        <w:rPr>
          <w:sz w:val="28"/>
          <w:szCs w:val="28"/>
        </w:rPr>
      </w:pPr>
      <w:r w:rsidRPr="00CE7C8E">
        <w:rPr>
          <w:sz w:val="28"/>
          <w:szCs w:val="28"/>
        </w:rPr>
        <w:t>Отметка</w:t>
      </w:r>
      <w:r w:rsidRPr="00CE7C8E">
        <w:rPr>
          <w:spacing w:val="-1"/>
          <w:sz w:val="28"/>
          <w:szCs w:val="28"/>
        </w:rPr>
        <w:t xml:space="preserve"> </w:t>
      </w:r>
      <w:r w:rsidRPr="00CE7C8E">
        <w:rPr>
          <w:sz w:val="28"/>
          <w:szCs w:val="28"/>
        </w:rPr>
        <w:t>«3»</w:t>
      </w:r>
      <w:r w:rsidRPr="00CE7C8E">
        <w:rPr>
          <w:spacing w:val="-7"/>
          <w:sz w:val="28"/>
          <w:szCs w:val="28"/>
        </w:rPr>
        <w:t xml:space="preserve"> </w:t>
      </w:r>
      <w:r w:rsidRPr="00CE7C8E">
        <w:rPr>
          <w:sz w:val="28"/>
          <w:szCs w:val="28"/>
        </w:rPr>
        <w:t>ставится</w:t>
      </w:r>
      <w:r w:rsidRPr="00CE7C8E">
        <w:rPr>
          <w:spacing w:val="-3"/>
          <w:sz w:val="28"/>
          <w:szCs w:val="28"/>
        </w:rPr>
        <w:t xml:space="preserve"> </w:t>
      </w:r>
      <w:r w:rsidRPr="00CE7C8E">
        <w:rPr>
          <w:sz w:val="28"/>
          <w:szCs w:val="28"/>
        </w:rPr>
        <w:t>в</w:t>
      </w:r>
      <w:r w:rsidRPr="00CE7C8E">
        <w:rPr>
          <w:spacing w:val="-2"/>
          <w:sz w:val="28"/>
          <w:szCs w:val="28"/>
        </w:rPr>
        <w:t xml:space="preserve"> </w:t>
      </w:r>
      <w:r w:rsidRPr="00CE7C8E">
        <w:rPr>
          <w:sz w:val="28"/>
          <w:szCs w:val="28"/>
        </w:rPr>
        <w:t>следующих</w:t>
      </w:r>
      <w:r w:rsidRPr="00CE7C8E">
        <w:rPr>
          <w:spacing w:val="-1"/>
          <w:sz w:val="28"/>
          <w:szCs w:val="28"/>
        </w:rPr>
        <w:t xml:space="preserve"> </w:t>
      </w:r>
      <w:r w:rsidRPr="00CE7C8E">
        <w:rPr>
          <w:spacing w:val="-2"/>
          <w:sz w:val="28"/>
          <w:szCs w:val="28"/>
        </w:rPr>
        <w:t>случаях:</w:t>
      </w:r>
    </w:p>
    <w:p w:rsidR="00CE7C8E" w:rsidRPr="00CE7C8E" w:rsidRDefault="00CE7C8E" w:rsidP="007859BE">
      <w:pPr>
        <w:pStyle w:val="aff5"/>
        <w:numPr>
          <w:ilvl w:val="0"/>
          <w:numId w:val="118"/>
        </w:numPr>
        <w:tabs>
          <w:tab w:val="left" w:pos="1628"/>
        </w:tabs>
        <w:spacing w:before="45" w:line="268" w:lineRule="auto"/>
        <w:ind w:left="0" w:right="228"/>
        <w:jc w:val="both"/>
        <w:rPr>
          <w:sz w:val="28"/>
          <w:szCs w:val="28"/>
        </w:rPr>
      </w:pPr>
      <w:r w:rsidRPr="00CE7C8E">
        <w:rPr>
          <w:sz w:val="28"/>
          <w:szCs w:val="28"/>
        </w:rPr>
        <w:t xml:space="preserve">неполно или непоследовательно раскрыто содержание материала, но показано </w:t>
      </w:r>
      <w:r w:rsidRPr="00CE7C8E">
        <w:rPr>
          <w:sz w:val="28"/>
          <w:szCs w:val="28"/>
        </w:rPr>
        <w:lastRenderedPageBreak/>
        <w:t>общее понимание вопроса и продемонстрированы умения, достаточные для дальнейшего усвоения программного материала (определенные «Требованиями к математической по</w:t>
      </w:r>
      <w:r w:rsidRPr="00CE7C8E">
        <w:rPr>
          <w:sz w:val="28"/>
          <w:szCs w:val="28"/>
        </w:rPr>
        <w:t>д</w:t>
      </w:r>
      <w:r w:rsidRPr="00CE7C8E">
        <w:rPr>
          <w:sz w:val="28"/>
          <w:szCs w:val="28"/>
        </w:rPr>
        <w:t xml:space="preserve">готовке </w:t>
      </w:r>
      <w:r w:rsidRPr="00CE7C8E">
        <w:rPr>
          <w:spacing w:val="-2"/>
          <w:sz w:val="28"/>
          <w:szCs w:val="28"/>
        </w:rPr>
        <w:t>обучающихся»);</w:t>
      </w:r>
    </w:p>
    <w:p w:rsidR="00CE7C8E" w:rsidRPr="00CE7C8E" w:rsidRDefault="00CE7C8E" w:rsidP="007859BE">
      <w:pPr>
        <w:pStyle w:val="aff5"/>
        <w:numPr>
          <w:ilvl w:val="0"/>
          <w:numId w:val="118"/>
        </w:numPr>
        <w:tabs>
          <w:tab w:val="left" w:pos="1628"/>
        </w:tabs>
        <w:spacing w:before="0" w:line="266" w:lineRule="auto"/>
        <w:ind w:left="0" w:right="230"/>
        <w:jc w:val="both"/>
        <w:rPr>
          <w:sz w:val="28"/>
          <w:szCs w:val="28"/>
        </w:rPr>
      </w:pPr>
      <w:r w:rsidRPr="00CE7C8E">
        <w:rPr>
          <w:sz w:val="28"/>
          <w:szCs w:val="28"/>
        </w:rPr>
        <w:t>имелись затруднения или допущены ошибки в определении понятий, испол</w:t>
      </w:r>
      <w:r w:rsidRPr="00CE7C8E">
        <w:rPr>
          <w:sz w:val="28"/>
          <w:szCs w:val="28"/>
        </w:rPr>
        <w:t>ь</w:t>
      </w:r>
      <w:r w:rsidRPr="00CE7C8E">
        <w:rPr>
          <w:sz w:val="28"/>
          <w:szCs w:val="28"/>
        </w:rPr>
        <w:t>зовании математической терминологии, чертежах, выкладках, испра</w:t>
      </w:r>
      <w:r w:rsidRPr="00CE7C8E">
        <w:rPr>
          <w:sz w:val="28"/>
          <w:szCs w:val="28"/>
        </w:rPr>
        <w:t>в</w:t>
      </w:r>
      <w:r w:rsidRPr="00CE7C8E">
        <w:rPr>
          <w:sz w:val="28"/>
          <w:szCs w:val="28"/>
        </w:rPr>
        <w:t>ленные после нескольких наводящих вопросов учителя;</w:t>
      </w:r>
    </w:p>
    <w:p w:rsidR="00CE7C8E" w:rsidRPr="00CE7C8E" w:rsidRDefault="00CE7C8E" w:rsidP="007859BE">
      <w:pPr>
        <w:pStyle w:val="aff5"/>
        <w:numPr>
          <w:ilvl w:val="0"/>
          <w:numId w:val="118"/>
        </w:numPr>
        <w:tabs>
          <w:tab w:val="left" w:pos="1628"/>
        </w:tabs>
        <w:spacing w:before="0" w:line="266" w:lineRule="auto"/>
        <w:ind w:left="0" w:right="229"/>
        <w:jc w:val="both"/>
        <w:rPr>
          <w:sz w:val="28"/>
          <w:szCs w:val="28"/>
        </w:rPr>
      </w:pPr>
      <w:r w:rsidRPr="00CE7C8E">
        <w:rPr>
          <w:sz w:val="28"/>
          <w:szCs w:val="28"/>
        </w:rPr>
        <w:t>ученик не справился с применением теории в новой ситуации при выполнении практического задания, но выполнил задания обяз</w:t>
      </w:r>
      <w:r w:rsidRPr="00CE7C8E">
        <w:rPr>
          <w:sz w:val="28"/>
          <w:szCs w:val="28"/>
        </w:rPr>
        <w:t>а</w:t>
      </w:r>
      <w:r w:rsidRPr="00CE7C8E">
        <w:rPr>
          <w:sz w:val="28"/>
          <w:szCs w:val="28"/>
        </w:rPr>
        <w:t>тельного уровня сложности по данной теме;</w:t>
      </w:r>
    </w:p>
    <w:p w:rsidR="00CE7C8E" w:rsidRPr="00CE7C8E" w:rsidRDefault="00CE7C8E" w:rsidP="007859BE">
      <w:pPr>
        <w:pStyle w:val="aff5"/>
        <w:numPr>
          <w:ilvl w:val="0"/>
          <w:numId w:val="118"/>
        </w:numPr>
        <w:tabs>
          <w:tab w:val="left" w:pos="1628"/>
        </w:tabs>
        <w:spacing w:before="0" w:line="266" w:lineRule="auto"/>
        <w:ind w:left="0" w:right="233"/>
        <w:jc w:val="both"/>
        <w:rPr>
          <w:sz w:val="28"/>
          <w:szCs w:val="28"/>
        </w:rPr>
      </w:pPr>
      <w:r w:rsidRPr="00CE7C8E">
        <w:rPr>
          <w:sz w:val="28"/>
          <w:szCs w:val="28"/>
        </w:rPr>
        <w:t>при знании теоретического материала выявлена недостаточная сформирова</w:t>
      </w:r>
      <w:r w:rsidRPr="00CE7C8E">
        <w:rPr>
          <w:sz w:val="28"/>
          <w:szCs w:val="28"/>
        </w:rPr>
        <w:t>н</w:t>
      </w:r>
      <w:r w:rsidRPr="00CE7C8E">
        <w:rPr>
          <w:sz w:val="28"/>
          <w:szCs w:val="28"/>
        </w:rPr>
        <w:t>ность основных умений и навыков.</w:t>
      </w:r>
    </w:p>
    <w:p w:rsidR="00CE7C8E" w:rsidRPr="00CE7C8E" w:rsidRDefault="00CE7C8E" w:rsidP="00CE7C8E">
      <w:pPr>
        <w:pStyle w:val="aff3"/>
        <w:spacing w:before="12"/>
        <w:ind w:left="0"/>
        <w:rPr>
          <w:sz w:val="28"/>
          <w:szCs w:val="28"/>
        </w:rPr>
      </w:pPr>
      <w:r w:rsidRPr="00CE7C8E">
        <w:rPr>
          <w:sz w:val="28"/>
          <w:szCs w:val="28"/>
        </w:rPr>
        <w:t>Отметка</w:t>
      </w:r>
      <w:r w:rsidRPr="00CE7C8E">
        <w:rPr>
          <w:spacing w:val="-1"/>
          <w:sz w:val="28"/>
          <w:szCs w:val="28"/>
        </w:rPr>
        <w:t xml:space="preserve"> </w:t>
      </w:r>
      <w:r w:rsidRPr="00CE7C8E">
        <w:rPr>
          <w:sz w:val="28"/>
          <w:szCs w:val="28"/>
        </w:rPr>
        <w:t>«2»</w:t>
      </w:r>
      <w:r w:rsidRPr="00CE7C8E">
        <w:rPr>
          <w:spacing w:val="-8"/>
          <w:sz w:val="28"/>
          <w:szCs w:val="28"/>
        </w:rPr>
        <w:t xml:space="preserve"> </w:t>
      </w:r>
      <w:r w:rsidRPr="00CE7C8E">
        <w:rPr>
          <w:sz w:val="28"/>
          <w:szCs w:val="28"/>
        </w:rPr>
        <w:t>ставится</w:t>
      </w:r>
      <w:r w:rsidRPr="00CE7C8E">
        <w:rPr>
          <w:spacing w:val="-3"/>
          <w:sz w:val="28"/>
          <w:szCs w:val="28"/>
        </w:rPr>
        <w:t xml:space="preserve"> </w:t>
      </w:r>
      <w:r w:rsidRPr="00CE7C8E">
        <w:rPr>
          <w:sz w:val="28"/>
          <w:szCs w:val="28"/>
        </w:rPr>
        <w:t>в</w:t>
      </w:r>
      <w:r w:rsidRPr="00CE7C8E">
        <w:rPr>
          <w:spacing w:val="-2"/>
          <w:sz w:val="28"/>
          <w:szCs w:val="28"/>
        </w:rPr>
        <w:t xml:space="preserve"> </w:t>
      </w:r>
      <w:r w:rsidRPr="00CE7C8E">
        <w:rPr>
          <w:sz w:val="28"/>
          <w:szCs w:val="28"/>
        </w:rPr>
        <w:t>следующих</w:t>
      </w:r>
      <w:r w:rsidRPr="00CE7C8E">
        <w:rPr>
          <w:spacing w:val="-1"/>
          <w:sz w:val="28"/>
          <w:szCs w:val="28"/>
        </w:rPr>
        <w:t xml:space="preserve"> </w:t>
      </w:r>
      <w:r w:rsidRPr="00CE7C8E">
        <w:rPr>
          <w:spacing w:val="-2"/>
          <w:sz w:val="28"/>
          <w:szCs w:val="28"/>
        </w:rPr>
        <w:t>случаях:</w:t>
      </w:r>
    </w:p>
    <w:p w:rsidR="00CE7C8E" w:rsidRPr="00CE7C8E" w:rsidRDefault="00CE7C8E" w:rsidP="007859BE">
      <w:pPr>
        <w:pStyle w:val="aff5"/>
        <w:numPr>
          <w:ilvl w:val="0"/>
          <w:numId w:val="118"/>
        </w:numPr>
        <w:tabs>
          <w:tab w:val="left" w:pos="1627"/>
        </w:tabs>
        <w:spacing w:before="45"/>
        <w:ind w:left="0" w:hanging="359"/>
        <w:jc w:val="both"/>
        <w:rPr>
          <w:sz w:val="28"/>
          <w:szCs w:val="28"/>
        </w:rPr>
      </w:pPr>
      <w:r w:rsidRPr="00CE7C8E">
        <w:rPr>
          <w:sz w:val="28"/>
          <w:szCs w:val="28"/>
        </w:rPr>
        <w:t>не</w:t>
      </w:r>
      <w:r w:rsidRPr="00CE7C8E">
        <w:rPr>
          <w:spacing w:val="-8"/>
          <w:sz w:val="28"/>
          <w:szCs w:val="28"/>
        </w:rPr>
        <w:t xml:space="preserve"> </w:t>
      </w:r>
      <w:r w:rsidRPr="00CE7C8E">
        <w:rPr>
          <w:sz w:val="28"/>
          <w:szCs w:val="28"/>
        </w:rPr>
        <w:t>раскрыто</w:t>
      </w:r>
      <w:r w:rsidRPr="00CE7C8E">
        <w:rPr>
          <w:spacing w:val="-4"/>
          <w:sz w:val="28"/>
          <w:szCs w:val="28"/>
        </w:rPr>
        <w:t xml:space="preserve"> </w:t>
      </w:r>
      <w:r w:rsidRPr="00CE7C8E">
        <w:rPr>
          <w:sz w:val="28"/>
          <w:szCs w:val="28"/>
        </w:rPr>
        <w:t>основное</w:t>
      </w:r>
      <w:r w:rsidRPr="00CE7C8E">
        <w:rPr>
          <w:spacing w:val="-5"/>
          <w:sz w:val="28"/>
          <w:szCs w:val="28"/>
        </w:rPr>
        <w:t xml:space="preserve"> </w:t>
      </w:r>
      <w:r w:rsidRPr="00CE7C8E">
        <w:rPr>
          <w:sz w:val="28"/>
          <w:szCs w:val="28"/>
        </w:rPr>
        <w:t>содержание</w:t>
      </w:r>
      <w:r w:rsidRPr="00CE7C8E">
        <w:rPr>
          <w:spacing w:val="-4"/>
          <w:sz w:val="28"/>
          <w:szCs w:val="28"/>
        </w:rPr>
        <w:t xml:space="preserve"> </w:t>
      </w:r>
      <w:r w:rsidRPr="00CE7C8E">
        <w:rPr>
          <w:sz w:val="28"/>
          <w:szCs w:val="28"/>
        </w:rPr>
        <w:t>учебного</w:t>
      </w:r>
      <w:r w:rsidRPr="00CE7C8E">
        <w:rPr>
          <w:spacing w:val="-4"/>
          <w:sz w:val="28"/>
          <w:szCs w:val="28"/>
        </w:rPr>
        <w:t xml:space="preserve"> </w:t>
      </w:r>
      <w:r w:rsidRPr="00CE7C8E">
        <w:rPr>
          <w:spacing w:val="-2"/>
          <w:sz w:val="28"/>
          <w:szCs w:val="28"/>
        </w:rPr>
        <w:t>материала;</w:t>
      </w:r>
    </w:p>
    <w:p w:rsidR="00CE7C8E" w:rsidRPr="00CE7C8E" w:rsidRDefault="00CE7C8E" w:rsidP="007859BE">
      <w:pPr>
        <w:pStyle w:val="aff5"/>
        <w:numPr>
          <w:ilvl w:val="0"/>
          <w:numId w:val="118"/>
        </w:numPr>
        <w:tabs>
          <w:tab w:val="left" w:pos="1628"/>
        </w:tabs>
        <w:spacing w:before="33" w:line="264" w:lineRule="auto"/>
        <w:ind w:left="0" w:right="232"/>
        <w:jc w:val="both"/>
        <w:rPr>
          <w:sz w:val="28"/>
          <w:szCs w:val="28"/>
        </w:rPr>
      </w:pPr>
      <w:r w:rsidRPr="00CE7C8E">
        <w:rPr>
          <w:sz w:val="28"/>
          <w:szCs w:val="28"/>
        </w:rPr>
        <w:t>обнаружено незнание или непонимание учеником большей или наиболее ва</w:t>
      </w:r>
      <w:r w:rsidRPr="00CE7C8E">
        <w:rPr>
          <w:sz w:val="28"/>
          <w:szCs w:val="28"/>
        </w:rPr>
        <w:t>ж</w:t>
      </w:r>
      <w:r w:rsidRPr="00CE7C8E">
        <w:rPr>
          <w:sz w:val="28"/>
          <w:szCs w:val="28"/>
        </w:rPr>
        <w:t>ной части учебного материала;</w:t>
      </w:r>
    </w:p>
    <w:p w:rsidR="00CE7C8E" w:rsidRPr="00CE7C8E" w:rsidRDefault="00CE7C8E" w:rsidP="007859BE">
      <w:pPr>
        <w:pStyle w:val="aff5"/>
        <w:numPr>
          <w:ilvl w:val="0"/>
          <w:numId w:val="118"/>
        </w:numPr>
        <w:tabs>
          <w:tab w:val="left" w:pos="1628"/>
        </w:tabs>
        <w:spacing w:before="7" w:line="266" w:lineRule="auto"/>
        <w:ind w:left="0" w:right="224"/>
        <w:jc w:val="both"/>
        <w:rPr>
          <w:sz w:val="28"/>
          <w:szCs w:val="28"/>
        </w:rPr>
      </w:pPr>
      <w:r w:rsidRPr="00CE7C8E">
        <w:rPr>
          <w:sz w:val="28"/>
          <w:szCs w:val="28"/>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w:t>
      </w:r>
      <w:r w:rsidRPr="00CE7C8E">
        <w:rPr>
          <w:sz w:val="28"/>
          <w:szCs w:val="28"/>
        </w:rPr>
        <w:t>о</w:t>
      </w:r>
      <w:r w:rsidRPr="00CE7C8E">
        <w:rPr>
          <w:sz w:val="28"/>
          <w:szCs w:val="28"/>
        </w:rPr>
        <w:t xml:space="preserve">дящих вопросов </w:t>
      </w:r>
      <w:r w:rsidRPr="00CE7C8E">
        <w:rPr>
          <w:spacing w:val="-2"/>
          <w:sz w:val="28"/>
          <w:szCs w:val="28"/>
        </w:rPr>
        <w:t>учителя.</w:t>
      </w:r>
    </w:p>
    <w:p w:rsidR="00CE7C8E" w:rsidRPr="00CE7C8E" w:rsidRDefault="00CE7C8E" w:rsidP="00CE7C8E">
      <w:pPr>
        <w:pStyle w:val="aff3"/>
        <w:spacing w:before="62"/>
        <w:ind w:left="0"/>
        <w:rPr>
          <w:sz w:val="28"/>
          <w:szCs w:val="28"/>
        </w:rPr>
      </w:pPr>
    </w:p>
    <w:p w:rsidR="00CE7C8E" w:rsidRPr="00CE7C8E" w:rsidRDefault="00CE7C8E" w:rsidP="00CE7C8E">
      <w:pPr>
        <w:pStyle w:val="aff3"/>
        <w:spacing w:before="1"/>
        <w:ind w:left="0"/>
        <w:rPr>
          <w:sz w:val="28"/>
          <w:szCs w:val="28"/>
        </w:rPr>
      </w:pPr>
      <w:r w:rsidRPr="00CE7C8E">
        <w:rPr>
          <w:sz w:val="28"/>
          <w:szCs w:val="28"/>
        </w:rPr>
        <w:t>Оценка</w:t>
      </w:r>
      <w:r w:rsidRPr="00CE7C8E">
        <w:rPr>
          <w:spacing w:val="-10"/>
          <w:sz w:val="28"/>
          <w:szCs w:val="28"/>
        </w:rPr>
        <w:t xml:space="preserve"> </w:t>
      </w:r>
      <w:r w:rsidRPr="00CE7C8E">
        <w:rPr>
          <w:sz w:val="28"/>
          <w:szCs w:val="28"/>
        </w:rPr>
        <w:t>письменных</w:t>
      </w:r>
      <w:r w:rsidRPr="00CE7C8E">
        <w:rPr>
          <w:spacing w:val="-5"/>
          <w:sz w:val="28"/>
          <w:szCs w:val="28"/>
        </w:rPr>
        <w:t xml:space="preserve"> </w:t>
      </w:r>
      <w:r w:rsidRPr="00CE7C8E">
        <w:rPr>
          <w:sz w:val="28"/>
          <w:szCs w:val="28"/>
        </w:rPr>
        <w:t>контрольных</w:t>
      </w:r>
      <w:r w:rsidRPr="00CE7C8E">
        <w:rPr>
          <w:spacing w:val="-5"/>
          <w:sz w:val="28"/>
          <w:szCs w:val="28"/>
        </w:rPr>
        <w:t xml:space="preserve"> </w:t>
      </w:r>
      <w:r w:rsidRPr="00CE7C8E">
        <w:rPr>
          <w:sz w:val="28"/>
          <w:szCs w:val="28"/>
        </w:rPr>
        <w:t>работ</w:t>
      </w:r>
      <w:r w:rsidRPr="00CE7C8E">
        <w:rPr>
          <w:spacing w:val="-3"/>
          <w:sz w:val="28"/>
          <w:szCs w:val="28"/>
        </w:rPr>
        <w:t xml:space="preserve"> </w:t>
      </w:r>
      <w:r w:rsidRPr="00CE7C8E">
        <w:rPr>
          <w:sz w:val="28"/>
          <w:szCs w:val="28"/>
        </w:rPr>
        <w:t>и</w:t>
      </w:r>
      <w:r w:rsidRPr="00CE7C8E">
        <w:rPr>
          <w:spacing w:val="-9"/>
          <w:sz w:val="28"/>
          <w:szCs w:val="28"/>
        </w:rPr>
        <w:t xml:space="preserve"> </w:t>
      </w:r>
      <w:r w:rsidRPr="00CE7C8E">
        <w:rPr>
          <w:sz w:val="28"/>
          <w:szCs w:val="28"/>
        </w:rPr>
        <w:t>тестирования</w:t>
      </w:r>
      <w:r w:rsidRPr="00CE7C8E">
        <w:rPr>
          <w:spacing w:val="-5"/>
          <w:sz w:val="28"/>
          <w:szCs w:val="28"/>
        </w:rPr>
        <w:t xml:space="preserve"> </w:t>
      </w:r>
      <w:r w:rsidRPr="00CE7C8E">
        <w:rPr>
          <w:spacing w:val="-2"/>
          <w:sz w:val="28"/>
          <w:szCs w:val="28"/>
        </w:rPr>
        <w:t>обучающихся</w:t>
      </w:r>
    </w:p>
    <w:p w:rsidR="00CE7C8E" w:rsidRPr="00CE7C8E" w:rsidRDefault="00CE7C8E" w:rsidP="00CE7C8E">
      <w:pPr>
        <w:pStyle w:val="aff3"/>
        <w:spacing w:before="68"/>
        <w:ind w:left="0"/>
        <w:rPr>
          <w:sz w:val="28"/>
          <w:szCs w:val="28"/>
        </w:rPr>
      </w:pPr>
      <w:r w:rsidRPr="00CE7C8E">
        <w:rPr>
          <w:sz w:val="28"/>
          <w:szCs w:val="28"/>
        </w:rPr>
        <w:t>Отметка «5»</w:t>
      </w:r>
      <w:r w:rsidRPr="00CE7C8E">
        <w:rPr>
          <w:spacing w:val="-7"/>
          <w:sz w:val="28"/>
          <w:szCs w:val="28"/>
        </w:rPr>
        <w:t xml:space="preserve"> </w:t>
      </w:r>
      <w:r w:rsidRPr="00CE7C8E">
        <w:rPr>
          <w:sz w:val="28"/>
          <w:szCs w:val="28"/>
        </w:rPr>
        <w:t xml:space="preserve">ставится, </w:t>
      </w:r>
      <w:r w:rsidRPr="00CE7C8E">
        <w:rPr>
          <w:spacing w:val="-4"/>
          <w:sz w:val="28"/>
          <w:szCs w:val="28"/>
        </w:rPr>
        <w:t>если:</w:t>
      </w:r>
    </w:p>
    <w:p w:rsidR="00CE7C8E" w:rsidRPr="00CE7C8E" w:rsidRDefault="00CE7C8E" w:rsidP="007859BE">
      <w:pPr>
        <w:pStyle w:val="aff5"/>
        <w:numPr>
          <w:ilvl w:val="0"/>
          <w:numId w:val="118"/>
        </w:numPr>
        <w:tabs>
          <w:tab w:val="left" w:pos="1628"/>
        </w:tabs>
        <w:spacing w:before="46"/>
        <w:ind w:left="0"/>
        <w:rPr>
          <w:sz w:val="28"/>
          <w:szCs w:val="28"/>
        </w:rPr>
      </w:pPr>
      <w:r w:rsidRPr="00CE7C8E">
        <w:rPr>
          <w:sz w:val="28"/>
          <w:szCs w:val="28"/>
        </w:rPr>
        <w:t>работа</w:t>
      </w:r>
      <w:r w:rsidRPr="00CE7C8E">
        <w:rPr>
          <w:spacing w:val="-5"/>
          <w:sz w:val="28"/>
          <w:szCs w:val="28"/>
        </w:rPr>
        <w:t xml:space="preserve"> </w:t>
      </w:r>
      <w:r w:rsidRPr="00CE7C8E">
        <w:rPr>
          <w:sz w:val="28"/>
          <w:szCs w:val="28"/>
        </w:rPr>
        <w:t>выполнена</w:t>
      </w:r>
      <w:r w:rsidRPr="00CE7C8E">
        <w:rPr>
          <w:spacing w:val="-4"/>
          <w:sz w:val="28"/>
          <w:szCs w:val="28"/>
        </w:rPr>
        <w:t xml:space="preserve"> </w:t>
      </w:r>
      <w:r w:rsidRPr="00CE7C8E">
        <w:rPr>
          <w:spacing w:val="-2"/>
          <w:sz w:val="28"/>
          <w:szCs w:val="28"/>
        </w:rPr>
        <w:t>полностью;</w:t>
      </w:r>
    </w:p>
    <w:p w:rsidR="00CE7C8E" w:rsidRPr="00CE7C8E" w:rsidRDefault="00CE7C8E" w:rsidP="007859BE">
      <w:pPr>
        <w:pStyle w:val="aff5"/>
        <w:numPr>
          <w:ilvl w:val="0"/>
          <w:numId w:val="118"/>
        </w:numPr>
        <w:tabs>
          <w:tab w:val="left" w:pos="1628"/>
        </w:tabs>
        <w:spacing w:before="32"/>
        <w:ind w:left="0"/>
        <w:rPr>
          <w:sz w:val="28"/>
          <w:szCs w:val="28"/>
        </w:rPr>
      </w:pPr>
      <w:r w:rsidRPr="00CE7C8E">
        <w:rPr>
          <w:sz w:val="28"/>
          <w:szCs w:val="28"/>
        </w:rPr>
        <w:t>в</w:t>
      </w:r>
      <w:r w:rsidRPr="00CE7C8E">
        <w:rPr>
          <w:spacing w:val="-7"/>
          <w:sz w:val="28"/>
          <w:szCs w:val="28"/>
        </w:rPr>
        <w:t xml:space="preserve"> </w:t>
      </w:r>
      <w:r w:rsidRPr="00CE7C8E">
        <w:rPr>
          <w:sz w:val="28"/>
          <w:szCs w:val="28"/>
        </w:rPr>
        <w:t>логических</w:t>
      </w:r>
      <w:r w:rsidRPr="00CE7C8E">
        <w:rPr>
          <w:spacing w:val="-2"/>
          <w:sz w:val="28"/>
          <w:szCs w:val="28"/>
        </w:rPr>
        <w:t xml:space="preserve"> </w:t>
      </w:r>
      <w:r w:rsidRPr="00CE7C8E">
        <w:rPr>
          <w:sz w:val="28"/>
          <w:szCs w:val="28"/>
        </w:rPr>
        <w:t>рассуждениях</w:t>
      </w:r>
      <w:r w:rsidRPr="00CE7C8E">
        <w:rPr>
          <w:spacing w:val="-2"/>
          <w:sz w:val="28"/>
          <w:szCs w:val="28"/>
        </w:rPr>
        <w:t xml:space="preserve"> </w:t>
      </w:r>
      <w:r w:rsidRPr="00CE7C8E">
        <w:rPr>
          <w:sz w:val="28"/>
          <w:szCs w:val="28"/>
        </w:rPr>
        <w:t>и</w:t>
      </w:r>
      <w:r w:rsidRPr="00CE7C8E">
        <w:rPr>
          <w:spacing w:val="-4"/>
          <w:sz w:val="28"/>
          <w:szCs w:val="28"/>
        </w:rPr>
        <w:t xml:space="preserve"> </w:t>
      </w:r>
      <w:r w:rsidRPr="00CE7C8E">
        <w:rPr>
          <w:sz w:val="28"/>
          <w:szCs w:val="28"/>
        </w:rPr>
        <w:t>обосновании</w:t>
      </w:r>
      <w:r w:rsidRPr="00CE7C8E">
        <w:rPr>
          <w:spacing w:val="-4"/>
          <w:sz w:val="28"/>
          <w:szCs w:val="28"/>
        </w:rPr>
        <w:t xml:space="preserve"> </w:t>
      </w:r>
      <w:r w:rsidRPr="00CE7C8E">
        <w:rPr>
          <w:sz w:val="28"/>
          <w:szCs w:val="28"/>
        </w:rPr>
        <w:t>решения</w:t>
      </w:r>
      <w:r w:rsidRPr="00CE7C8E">
        <w:rPr>
          <w:spacing w:val="1"/>
          <w:sz w:val="28"/>
          <w:szCs w:val="28"/>
        </w:rPr>
        <w:t xml:space="preserve"> </w:t>
      </w:r>
      <w:r w:rsidRPr="00CE7C8E">
        <w:rPr>
          <w:sz w:val="28"/>
          <w:szCs w:val="28"/>
        </w:rPr>
        <w:t>нет</w:t>
      </w:r>
      <w:r w:rsidRPr="00CE7C8E">
        <w:rPr>
          <w:spacing w:val="-4"/>
          <w:sz w:val="28"/>
          <w:szCs w:val="28"/>
        </w:rPr>
        <w:t xml:space="preserve"> </w:t>
      </w:r>
      <w:r w:rsidRPr="00CE7C8E">
        <w:rPr>
          <w:sz w:val="28"/>
          <w:szCs w:val="28"/>
        </w:rPr>
        <w:t>пробелов</w:t>
      </w:r>
      <w:r w:rsidRPr="00CE7C8E">
        <w:rPr>
          <w:spacing w:val="-5"/>
          <w:sz w:val="28"/>
          <w:szCs w:val="28"/>
        </w:rPr>
        <w:t xml:space="preserve"> </w:t>
      </w:r>
      <w:r w:rsidRPr="00CE7C8E">
        <w:rPr>
          <w:sz w:val="28"/>
          <w:szCs w:val="28"/>
        </w:rPr>
        <w:t>и</w:t>
      </w:r>
      <w:r w:rsidRPr="00CE7C8E">
        <w:rPr>
          <w:spacing w:val="-3"/>
          <w:sz w:val="28"/>
          <w:szCs w:val="28"/>
        </w:rPr>
        <w:t xml:space="preserve"> </w:t>
      </w:r>
      <w:r w:rsidRPr="00CE7C8E">
        <w:rPr>
          <w:spacing w:val="-2"/>
          <w:sz w:val="28"/>
          <w:szCs w:val="28"/>
        </w:rPr>
        <w:t>ошибок;</w:t>
      </w:r>
    </w:p>
    <w:p w:rsidR="00CE7C8E" w:rsidRPr="00CE7C8E" w:rsidRDefault="00CE7C8E" w:rsidP="007859BE">
      <w:pPr>
        <w:pStyle w:val="aff5"/>
        <w:numPr>
          <w:ilvl w:val="0"/>
          <w:numId w:val="118"/>
        </w:numPr>
        <w:tabs>
          <w:tab w:val="left" w:pos="1628"/>
        </w:tabs>
        <w:spacing w:before="30"/>
        <w:ind w:left="0"/>
        <w:rPr>
          <w:sz w:val="28"/>
          <w:szCs w:val="28"/>
        </w:rPr>
      </w:pPr>
      <w:r w:rsidRPr="00CE7C8E">
        <w:rPr>
          <w:sz w:val="28"/>
          <w:szCs w:val="28"/>
        </w:rPr>
        <w:t>в</w:t>
      </w:r>
      <w:r w:rsidRPr="00CE7C8E">
        <w:rPr>
          <w:spacing w:val="-8"/>
          <w:sz w:val="28"/>
          <w:szCs w:val="28"/>
        </w:rPr>
        <w:t xml:space="preserve"> </w:t>
      </w:r>
      <w:r w:rsidRPr="00CE7C8E">
        <w:rPr>
          <w:sz w:val="28"/>
          <w:szCs w:val="28"/>
        </w:rPr>
        <w:t>решении</w:t>
      </w:r>
      <w:r w:rsidRPr="00CE7C8E">
        <w:rPr>
          <w:spacing w:val="-6"/>
          <w:sz w:val="28"/>
          <w:szCs w:val="28"/>
        </w:rPr>
        <w:t xml:space="preserve"> </w:t>
      </w:r>
      <w:r w:rsidRPr="00CE7C8E">
        <w:rPr>
          <w:sz w:val="28"/>
          <w:szCs w:val="28"/>
        </w:rPr>
        <w:t>нет</w:t>
      </w:r>
      <w:r w:rsidRPr="00CE7C8E">
        <w:rPr>
          <w:spacing w:val="-6"/>
          <w:sz w:val="28"/>
          <w:szCs w:val="28"/>
        </w:rPr>
        <w:t xml:space="preserve"> </w:t>
      </w:r>
      <w:r w:rsidRPr="00CE7C8E">
        <w:rPr>
          <w:sz w:val="28"/>
          <w:szCs w:val="28"/>
        </w:rPr>
        <w:t>математических</w:t>
      </w:r>
      <w:r w:rsidRPr="00CE7C8E">
        <w:rPr>
          <w:spacing w:val="-4"/>
          <w:sz w:val="28"/>
          <w:szCs w:val="28"/>
        </w:rPr>
        <w:t xml:space="preserve"> </w:t>
      </w:r>
      <w:r w:rsidRPr="00CE7C8E">
        <w:rPr>
          <w:spacing w:val="-2"/>
          <w:sz w:val="28"/>
          <w:szCs w:val="28"/>
        </w:rPr>
        <w:t>ошибок;</w:t>
      </w:r>
    </w:p>
    <w:p w:rsidR="00CE7C8E" w:rsidRPr="00CE7C8E" w:rsidRDefault="00CE7C8E" w:rsidP="007859BE">
      <w:pPr>
        <w:pStyle w:val="aff5"/>
        <w:numPr>
          <w:ilvl w:val="0"/>
          <w:numId w:val="118"/>
        </w:numPr>
        <w:tabs>
          <w:tab w:val="left" w:pos="1628"/>
        </w:tabs>
        <w:spacing w:before="33" w:line="276" w:lineRule="auto"/>
        <w:ind w:left="0" w:right="2651" w:firstLine="360"/>
        <w:rPr>
          <w:sz w:val="28"/>
          <w:szCs w:val="28"/>
        </w:rPr>
      </w:pPr>
      <w:r w:rsidRPr="00CE7C8E">
        <w:rPr>
          <w:sz w:val="28"/>
          <w:szCs w:val="28"/>
        </w:rPr>
        <w:t>систематичекое</w:t>
      </w:r>
      <w:r w:rsidRPr="00CE7C8E">
        <w:rPr>
          <w:spacing w:val="-15"/>
          <w:sz w:val="28"/>
          <w:szCs w:val="28"/>
        </w:rPr>
        <w:t xml:space="preserve"> </w:t>
      </w:r>
      <w:r w:rsidRPr="00CE7C8E">
        <w:rPr>
          <w:sz w:val="28"/>
          <w:szCs w:val="28"/>
        </w:rPr>
        <w:t>решение</w:t>
      </w:r>
      <w:r w:rsidRPr="00CE7C8E">
        <w:rPr>
          <w:spacing w:val="-15"/>
          <w:sz w:val="28"/>
          <w:szCs w:val="28"/>
        </w:rPr>
        <w:t xml:space="preserve"> </w:t>
      </w:r>
      <w:r w:rsidRPr="00CE7C8E">
        <w:rPr>
          <w:sz w:val="28"/>
          <w:szCs w:val="28"/>
        </w:rPr>
        <w:t>без</w:t>
      </w:r>
      <w:r w:rsidRPr="00CE7C8E">
        <w:rPr>
          <w:spacing w:val="-15"/>
          <w:sz w:val="28"/>
          <w:szCs w:val="28"/>
        </w:rPr>
        <w:t xml:space="preserve"> </w:t>
      </w:r>
      <w:r w:rsidRPr="00CE7C8E">
        <w:rPr>
          <w:sz w:val="28"/>
          <w:szCs w:val="28"/>
        </w:rPr>
        <w:t>математических</w:t>
      </w:r>
      <w:r w:rsidRPr="00CE7C8E">
        <w:rPr>
          <w:spacing w:val="-15"/>
          <w:sz w:val="28"/>
          <w:szCs w:val="28"/>
        </w:rPr>
        <w:t xml:space="preserve"> </w:t>
      </w:r>
      <w:r w:rsidRPr="00CE7C8E">
        <w:rPr>
          <w:sz w:val="28"/>
          <w:szCs w:val="28"/>
        </w:rPr>
        <w:t>ошибок. Отметка «4» ставится, если:</w:t>
      </w:r>
    </w:p>
    <w:p w:rsidR="00CE7C8E" w:rsidRPr="00CE7C8E" w:rsidRDefault="00CE7C8E" w:rsidP="007859BE">
      <w:pPr>
        <w:pStyle w:val="aff5"/>
        <w:numPr>
          <w:ilvl w:val="0"/>
          <w:numId w:val="118"/>
        </w:numPr>
        <w:tabs>
          <w:tab w:val="left" w:pos="1628"/>
        </w:tabs>
        <w:spacing w:before="4" w:line="266" w:lineRule="auto"/>
        <w:ind w:left="0" w:right="223"/>
        <w:jc w:val="both"/>
        <w:rPr>
          <w:sz w:val="28"/>
          <w:szCs w:val="28"/>
        </w:rPr>
      </w:pPr>
      <w:r w:rsidRPr="00CE7C8E">
        <w:rPr>
          <w:sz w:val="28"/>
          <w:szCs w:val="28"/>
        </w:rPr>
        <w:t>работа выполнена полностью, но обоснования шагов решения недостаточны (если умение</w:t>
      </w:r>
      <w:r w:rsidRPr="00CE7C8E">
        <w:rPr>
          <w:spacing w:val="-1"/>
          <w:sz w:val="28"/>
          <w:szCs w:val="28"/>
        </w:rPr>
        <w:t xml:space="preserve"> </w:t>
      </w:r>
      <w:r w:rsidRPr="00CE7C8E">
        <w:rPr>
          <w:sz w:val="28"/>
          <w:szCs w:val="28"/>
        </w:rPr>
        <w:t>обосновывать рассуждения</w:t>
      </w:r>
      <w:r w:rsidRPr="00CE7C8E">
        <w:rPr>
          <w:spacing w:val="-1"/>
          <w:sz w:val="28"/>
          <w:szCs w:val="28"/>
        </w:rPr>
        <w:t xml:space="preserve"> </w:t>
      </w:r>
      <w:r w:rsidRPr="00CE7C8E">
        <w:rPr>
          <w:sz w:val="28"/>
          <w:szCs w:val="28"/>
        </w:rPr>
        <w:t>не</w:t>
      </w:r>
      <w:r w:rsidRPr="00CE7C8E">
        <w:rPr>
          <w:spacing w:val="-1"/>
          <w:sz w:val="28"/>
          <w:szCs w:val="28"/>
        </w:rPr>
        <w:t xml:space="preserve"> </w:t>
      </w:r>
      <w:r w:rsidRPr="00CE7C8E">
        <w:rPr>
          <w:sz w:val="28"/>
          <w:szCs w:val="28"/>
        </w:rPr>
        <w:t>явл</w:t>
      </w:r>
      <w:r w:rsidRPr="00CE7C8E">
        <w:rPr>
          <w:sz w:val="28"/>
          <w:szCs w:val="28"/>
        </w:rPr>
        <w:t>я</w:t>
      </w:r>
      <w:r w:rsidRPr="00CE7C8E">
        <w:rPr>
          <w:sz w:val="28"/>
          <w:szCs w:val="28"/>
        </w:rPr>
        <w:t>лось специальным</w:t>
      </w:r>
      <w:r w:rsidRPr="00CE7C8E">
        <w:rPr>
          <w:spacing w:val="-2"/>
          <w:sz w:val="28"/>
          <w:szCs w:val="28"/>
        </w:rPr>
        <w:t xml:space="preserve"> </w:t>
      </w:r>
      <w:r w:rsidRPr="00CE7C8E">
        <w:rPr>
          <w:sz w:val="28"/>
          <w:szCs w:val="28"/>
        </w:rPr>
        <w:t xml:space="preserve">объектом </w:t>
      </w:r>
      <w:r w:rsidRPr="00CE7C8E">
        <w:rPr>
          <w:spacing w:val="-2"/>
          <w:sz w:val="28"/>
          <w:szCs w:val="28"/>
        </w:rPr>
        <w:t>проверки);</w:t>
      </w:r>
    </w:p>
    <w:p w:rsidR="00CE7C8E" w:rsidRPr="00CE7C8E" w:rsidRDefault="00CE7C8E" w:rsidP="007859BE">
      <w:pPr>
        <w:pStyle w:val="aff5"/>
        <w:numPr>
          <w:ilvl w:val="0"/>
          <w:numId w:val="118"/>
        </w:numPr>
        <w:tabs>
          <w:tab w:val="left" w:pos="1628"/>
        </w:tabs>
        <w:spacing w:before="2" w:line="266" w:lineRule="auto"/>
        <w:ind w:left="0" w:right="227"/>
        <w:jc w:val="both"/>
        <w:rPr>
          <w:sz w:val="28"/>
          <w:szCs w:val="28"/>
        </w:rPr>
      </w:pPr>
      <w:r w:rsidRPr="00CE7C8E">
        <w:rPr>
          <w:sz w:val="28"/>
          <w:szCs w:val="28"/>
        </w:rPr>
        <w:t>допущена одна ошибка или два-три недочета в выкладках, рисунках, черт</w:t>
      </w:r>
      <w:r w:rsidRPr="00CE7C8E">
        <w:rPr>
          <w:sz w:val="28"/>
          <w:szCs w:val="28"/>
        </w:rPr>
        <w:t>е</w:t>
      </w:r>
      <w:r w:rsidRPr="00CE7C8E">
        <w:rPr>
          <w:sz w:val="28"/>
          <w:szCs w:val="28"/>
        </w:rPr>
        <w:t>жах или графиках (если эти виды работы не являлись специальным объектом пр</w:t>
      </w:r>
      <w:r w:rsidRPr="00CE7C8E">
        <w:rPr>
          <w:sz w:val="28"/>
          <w:szCs w:val="28"/>
        </w:rPr>
        <w:t>о</w:t>
      </w:r>
      <w:r w:rsidRPr="00CE7C8E">
        <w:rPr>
          <w:sz w:val="28"/>
          <w:szCs w:val="28"/>
        </w:rPr>
        <w:t>верки).</w:t>
      </w:r>
    </w:p>
    <w:p w:rsidR="00CE7C8E" w:rsidRPr="00CE7C8E" w:rsidRDefault="00CE7C8E" w:rsidP="00CE7C8E">
      <w:pPr>
        <w:pStyle w:val="aff3"/>
        <w:spacing w:before="17"/>
        <w:ind w:left="0"/>
        <w:rPr>
          <w:sz w:val="28"/>
          <w:szCs w:val="28"/>
        </w:rPr>
      </w:pPr>
      <w:r w:rsidRPr="00CE7C8E">
        <w:rPr>
          <w:sz w:val="28"/>
          <w:szCs w:val="28"/>
        </w:rPr>
        <w:t>Отметка «3»</w:t>
      </w:r>
      <w:r w:rsidRPr="00CE7C8E">
        <w:rPr>
          <w:spacing w:val="-7"/>
          <w:sz w:val="28"/>
          <w:szCs w:val="28"/>
        </w:rPr>
        <w:t xml:space="preserve"> </w:t>
      </w:r>
      <w:r w:rsidRPr="00CE7C8E">
        <w:rPr>
          <w:sz w:val="28"/>
          <w:szCs w:val="28"/>
        </w:rPr>
        <w:t xml:space="preserve">ставится, </w:t>
      </w:r>
      <w:r w:rsidRPr="00CE7C8E">
        <w:rPr>
          <w:spacing w:val="-4"/>
          <w:sz w:val="28"/>
          <w:szCs w:val="28"/>
        </w:rPr>
        <w:t>если:</w:t>
      </w:r>
    </w:p>
    <w:p w:rsidR="00CE7C8E" w:rsidRPr="00CE7C8E" w:rsidRDefault="00CE7C8E" w:rsidP="007859BE">
      <w:pPr>
        <w:pStyle w:val="aff5"/>
        <w:numPr>
          <w:ilvl w:val="0"/>
          <w:numId w:val="118"/>
        </w:numPr>
        <w:tabs>
          <w:tab w:val="left" w:pos="1628"/>
        </w:tabs>
        <w:spacing w:before="45" w:line="266" w:lineRule="auto"/>
        <w:ind w:left="0" w:right="226"/>
        <w:jc w:val="both"/>
        <w:rPr>
          <w:sz w:val="28"/>
          <w:szCs w:val="28"/>
        </w:rPr>
      </w:pPr>
      <w:r w:rsidRPr="00CE7C8E">
        <w:rPr>
          <w:sz w:val="28"/>
          <w:szCs w:val="28"/>
        </w:rPr>
        <w:t>допущены более одной ошибки или более двух-трех недочетов в выкладках, чертежах или графиках, но</w:t>
      </w:r>
      <w:r w:rsidRPr="00CE7C8E">
        <w:rPr>
          <w:spacing w:val="40"/>
          <w:sz w:val="28"/>
          <w:szCs w:val="28"/>
        </w:rPr>
        <w:t xml:space="preserve"> </w:t>
      </w:r>
      <w:r w:rsidRPr="00CE7C8E">
        <w:rPr>
          <w:sz w:val="28"/>
          <w:szCs w:val="28"/>
        </w:rPr>
        <w:t>обучающийся владеет обязательными умениями по проверяемой теме.</w:t>
      </w:r>
    </w:p>
    <w:p w:rsidR="00CE7C8E" w:rsidRPr="00CE7C8E" w:rsidRDefault="00CE7C8E" w:rsidP="00CE7C8E">
      <w:pPr>
        <w:pStyle w:val="aff3"/>
        <w:spacing w:before="17"/>
        <w:ind w:left="0"/>
        <w:rPr>
          <w:sz w:val="28"/>
          <w:szCs w:val="28"/>
        </w:rPr>
      </w:pPr>
      <w:r w:rsidRPr="00CE7C8E">
        <w:rPr>
          <w:sz w:val="28"/>
          <w:szCs w:val="28"/>
        </w:rPr>
        <w:t>Отметка «2»</w:t>
      </w:r>
      <w:r w:rsidRPr="00CE7C8E">
        <w:rPr>
          <w:spacing w:val="-7"/>
          <w:sz w:val="28"/>
          <w:szCs w:val="28"/>
        </w:rPr>
        <w:t xml:space="preserve"> </w:t>
      </w:r>
      <w:r w:rsidRPr="00CE7C8E">
        <w:rPr>
          <w:sz w:val="28"/>
          <w:szCs w:val="28"/>
        </w:rPr>
        <w:t xml:space="preserve">ставится, </w:t>
      </w:r>
      <w:r w:rsidRPr="00CE7C8E">
        <w:rPr>
          <w:spacing w:val="-4"/>
          <w:sz w:val="28"/>
          <w:szCs w:val="28"/>
        </w:rPr>
        <w:t>если:</w:t>
      </w:r>
    </w:p>
    <w:p w:rsidR="00CE7C8E" w:rsidRPr="00CE7C8E" w:rsidRDefault="00CE7C8E" w:rsidP="007859BE">
      <w:pPr>
        <w:pStyle w:val="aff5"/>
        <w:numPr>
          <w:ilvl w:val="0"/>
          <w:numId w:val="118"/>
        </w:numPr>
        <w:tabs>
          <w:tab w:val="left" w:pos="1628"/>
        </w:tabs>
        <w:spacing w:before="45" w:line="264" w:lineRule="auto"/>
        <w:ind w:left="0" w:right="225"/>
        <w:jc w:val="both"/>
        <w:rPr>
          <w:sz w:val="28"/>
          <w:szCs w:val="28"/>
        </w:rPr>
      </w:pPr>
      <w:r w:rsidRPr="00CE7C8E">
        <w:rPr>
          <w:sz w:val="28"/>
          <w:szCs w:val="28"/>
        </w:rPr>
        <w:t>допущены</w:t>
      </w:r>
      <w:r w:rsidRPr="00CE7C8E">
        <w:rPr>
          <w:spacing w:val="-1"/>
          <w:sz w:val="28"/>
          <w:szCs w:val="28"/>
        </w:rPr>
        <w:t xml:space="preserve"> </w:t>
      </w:r>
      <w:r w:rsidRPr="00CE7C8E">
        <w:rPr>
          <w:sz w:val="28"/>
          <w:szCs w:val="28"/>
        </w:rPr>
        <w:t>существенные</w:t>
      </w:r>
      <w:r w:rsidRPr="00CE7C8E">
        <w:rPr>
          <w:spacing w:val="-2"/>
          <w:sz w:val="28"/>
          <w:szCs w:val="28"/>
        </w:rPr>
        <w:t xml:space="preserve"> </w:t>
      </w:r>
      <w:r w:rsidRPr="00CE7C8E">
        <w:rPr>
          <w:sz w:val="28"/>
          <w:szCs w:val="28"/>
        </w:rPr>
        <w:t>ошибки,</w:t>
      </w:r>
      <w:r w:rsidRPr="00CE7C8E">
        <w:rPr>
          <w:spacing w:val="-3"/>
          <w:sz w:val="28"/>
          <w:szCs w:val="28"/>
        </w:rPr>
        <w:t xml:space="preserve"> </w:t>
      </w:r>
      <w:r w:rsidRPr="00CE7C8E">
        <w:rPr>
          <w:sz w:val="28"/>
          <w:szCs w:val="28"/>
        </w:rPr>
        <w:t>показавшие,</w:t>
      </w:r>
      <w:r w:rsidRPr="00CE7C8E">
        <w:rPr>
          <w:spacing w:val="-1"/>
          <w:sz w:val="28"/>
          <w:szCs w:val="28"/>
        </w:rPr>
        <w:t xml:space="preserve"> </w:t>
      </w:r>
      <w:r w:rsidRPr="00CE7C8E">
        <w:rPr>
          <w:sz w:val="28"/>
          <w:szCs w:val="28"/>
        </w:rPr>
        <w:t>что</w:t>
      </w:r>
      <w:r w:rsidRPr="00CE7C8E">
        <w:rPr>
          <w:spacing w:val="40"/>
          <w:sz w:val="28"/>
          <w:szCs w:val="28"/>
        </w:rPr>
        <w:t xml:space="preserve"> </w:t>
      </w:r>
      <w:r w:rsidRPr="00CE7C8E">
        <w:rPr>
          <w:sz w:val="28"/>
          <w:szCs w:val="28"/>
        </w:rPr>
        <w:t>обучающийся не</w:t>
      </w:r>
      <w:r w:rsidRPr="00CE7C8E">
        <w:rPr>
          <w:spacing w:val="-1"/>
          <w:sz w:val="28"/>
          <w:szCs w:val="28"/>
        </w:rPr>
        <w:t xml:space="preserve"> </w:t>
      </w:r>
      <w:r w:rsidRPr="00CE7C8E">
        <w:rPr>
          <w:sz w:val="28"/>
          <w:szCs w:val="28"/>
        </w:rPr>
        <w:t>владеет обязательными умениями по данной теме в полной мере.</w:t>
      </w:r>
    </w:p>
    <w:p w:rsidR="00CE7C8E" w:rsidRPr="00CE7C8E" w:rsidRDefault="00CE7C8E" w:rsidP="00CE7C8E">
      <w:pPr>
        <w:pStyle w:val="aff3"/>
        <w:spacing w:before="69"/>
        <w:ind w:left="0"/>
        <w:rPr>
          <w:sz w:val="28"/>
          <w:szCs w:val="28"/>
        </w:rPr>
      </w:pPr>
    </w:p>
    <w:p w:rsidR="00CE7C8E" w:rsidRPr="00CE7C8E" w:rsidRDefault="00CE7C8E" w:rsidP="00CE7C8E">
      <w:pPr>
        <w:pStyle w:val="10"/>
        <w:spacing w:before="1"/>
        <w:ind w:left="0" w:right="3"/>
        <w:jc w:val="center"/>
        <w:rPr>
          <w:sz w:val="28"/>
          <w:szCs w:val="28"/>
        </w:rPr>
      </w:pPr>
      <w:r w:rsidRPr="00CE7C8E">
        <w:rPr>
          <w:spacing w:val="-2"/>
          <w:sz w:val="28"/>
          <w:szCs w:val="28"/>
        </w:rPr>
        <w:lastRenderedPageBreak/>
        <w:t>Информатика</w:t>
      </w:r>
    </w:p>
    <w:p w:rsidR="00CE7C8E" w:rsidRPr="00CE7C8E" w:rsidRDefault="00CE7C8E" w:rsidP="00CE7C8E">
      <w:pPr>
        <w:pStyle w:val="aff3"/>
        <w:spacing w:before="40" w:line="268" w:lineRule="auto"/>
        <w:ind w:left="0" w:right="230" w:firstLine="607"/>
        <w:rPr>
          <w:sz w:val="28"/>
          <w:szCs w:val="28"/>
        </w:rPr>
      </w:pPr>
      <w:r w:rsidRPr="00CE7C8E">
        <w:rPr>
          <w:sz w:val="28"/>
          <w:szCs w:val="28"/>
        </w:rPr>
        <w:t>Содержание и объем материала, подлежащего проверке, определяется программой. При проверке усвоения материала необходимо выявлять полноту, прочность усвоения обучающимися теории и умение применять ее на практике в знакомых и н</w:t>
      </w:r>
      <w:r w:rsidRPr="00CE7C8E">
        <w:rPr>
          <w:sz w:val="28"/>
          <w:szCs w:val="28"/>
        </w:rPr>
        <w:t>е</w:t>
      </w:r>
      <w:r w:rsidRPr="00CE7C8E">
        <w:rPr>
          <w:sz w:val="28"/>
          <w:szCs w:val="28"/>
        </w:rPr>
        <w:t xml:space="preserve">знакомых </w:t>
      </w:r>
      <w:r w:rsidRPr="00CE7C8E">
        <w:rPr>
          <w:spacing w:val="-2"/>
          <w:sz w:val="28"/>
          <w:szCs w:val="28"/>
        </w:rPr>
        <w:t>ситуациях.</w:t>
      </w:r>
    </w:p>
    <w:p w:rsidR="00CE7C8E" w:rsidRPr="00CE7C8E" w:rsidRDefault="00CE7C8E" w:rsidP="00CE7C8E">
      <w:pPr>
        <w:pStyle w:val="aff3"/>
        <w:spacing w:before="10" w:line="266" w:lineRule="auto"/>
        <w:ind w:left="0" w:right="231" w:firstLine="547"/>
        <w:rPr>
          <w:sz w:val="28"/>
          <w:szCs w:val="28"/>
        </w:rPr>
      </w:pPr>
      <w:r w:rsidRPr="00CE7C8E">
        <w:rPr>
          <w:sz w:val="28"/>
          <w:szCs w:val="28"/>
        </w:rPr>
        <w:t>Основными формами проверки являются письменная контрольная работа, сам</w:t>
      </w:r>
      <w:r w:rsidRPr="00CE7C8E">
        <w:rPr>
          <w:sz w:val="28"/>
          <w:szCs w:val="28"/>
        </w:rPr>
        <w:t>о</w:t>
      </w:r>
      <w:r w:rsidRPr="00CE7C8E">
        <w:rPr>
          <w:sz w:val="28"/>
          <w:szCs w:val="28"/>
        </w:rPr>
        <w:t>стоятельная работа, тестирование, устный опрос и зачеты.</w:t>
      </w:r>
    </w:p>
    <w:p w:rsidR="00CE7C8E" w:rsidRPr="00CE7C8E" w:rsidRDefault="00CE7C8E" w:rsidP="00CE7C8E">
      <w:pPr>
        <w:pStyle w:val="aff3"/>
        <w:spacing w:before="16" w:line="268" w:lineRule="auto"/>
        <w:ind w:left="0" w:right="224" w:firstLine="547"/>
        <w:rPr>
          <w:sz w:val="28"/>
          <w:szCs w:val="28"/>
        </w:rPr>
      </w:pPr>
      <w:r w:rsidRPr="00CE7C8E">
        <w:rPr>
          <w:sz w:val="28"/>
          <w:szCs w:val="28"/>
        </w:rPr>
        <w:t>При оценке письменных и устных ответов учитель в первую очередь уч</w:t>
      </w:r>
      <w:r w:rsidRPr="00CE7C8E">
        <w:rPr>
          <w:sz w:val="28"/>
          <w:szCs w:val="28"/>
        </w:rPr>
        <w:t>и</w:t>
      </w:r>
      <w:r w:rsidRPr="00CE7C8E">
        <w:rPr>
          <w:sz w:val="28"/>
          <w:szCs w:val="28"/>
        </w:rPr>
        <w:t>тывает показанные</w:t>
      </w:r>
      <w:r w:rsidRPr="00CE7C8E">
        <w:rPr>
          <w:spacing w:val="40"/>
          <w:sz w:val="28"/>
          <w:szCs w:val="28"/>
        </w:rPr>
        <w:t xml:space="preserve"> </w:t>
      </w:r>
      <w:r w:rsidRPr="00CE7C8E">
        <w:rPr>
          <w:sz w:val="28"/>
          <w:szCs w:val="28"/>
        </w:rPr>
        <w:t>обучающимися знания и умения. Оценка зависит также от наличия и характера</w:t>
      </w:r>
      <w:r w:rsidRPr="00CE7C8E">
        <w:rPr>
          <w:spacing w:val="-5"/>
          <w:sz w:val="28"/>
          <w:szCs w:val="28"/>
        </w:rPr>
        <w:t xml:space="preserve"> </w:t>
      </w:r>
      <w:r w:rsidRPr="00CE7C8E">
        <w:rPr>
          <w:sz w:val="28"/>
          <w:szCs w:val="28"/>
        </w:rPr>
        <w:t>погрешностей,</w:t>
      </w:r>
      <w:r w:rsidRPr="00CE7C8E">
        <w:rPr>
          <w:spacing w:val="-4"/>
          <w:sz w:val="28"/>
          <w:szCs w:val="28"/>
        </w:rPr>
        <w:t xml:space="preserve"> </w:t>
      </w:r>
      <w:r w:rsidRPr="00CE7C8E">
        <w:rPr>
          <w:sz w:val="28"/>
          <w:szCs w:val="28"/>
        </w:rPr>
        <w:t>допущенных</w:t>
      </w:r>
      <w:r w:rsidRPr="00CE7C8E">
        <w:rPr>
          <w:spacing w:val="40"/>
          <w:sz w:val="28"/>
          <w:szCs w:val="28"/>
        </w:rPr>
        <w:t xml:space="preserve"> </w:t>
      </w:r>
      <w:r w:rsidRPr="00CE7C8E">
        <w:rPr>
          <w:sz w:val="28"/>
          <w:szCs w:val="28"/>
        </w:rPr>
        <w:t>обучающимися.</w:t>
      </w:r>
      <w:r w:rsidRPr="00CE7C8E">
        <w:rPr>
          <w:spacing w:val="-4"/>
          <w:sz w:val="28"/>
          <w:szCs w:val="28"/>
        </w:rPr>
        <w:t xml:space="preserve"> </w:t>
      </w:r>
      <w:r w:rsidRPr="00CE7C8E">
        <w:rPr>
          <w:sz w:val="28"/>
          <w:szCs w:val="28"/>
        </w:rPr>
        <w:t>Среди</w:t>
      </w:r>
      <w:r w:rsidRPr="00CE7C8E">
        <w:rPr>
          <w:spacing w:val="-3"/>
          <w:sz w:val="28"/>
          <w:szCs w:val="28"/>
        </w:rPr>
        <w:t xml:space="preserve"> </w:t>
      </w:r>
      <w:r w:rsidRPr="00CE7C8E">
        <w:rPr>
          <w:sz w:val="28"/>
          <w:szCs w:val="28"/>
        </w:rPr>
        <w:t>п</w:t>
      </w:r>
      <w:r w:rsidRPr="00CE7C8E">
        <w:rPr>
          <w:sz w:val="28"/>
          <w:szCs w:val="28"/>
        </w:rPr>
        <w:t>о</w:t>
      </w:r>
      <w:r w:rsidRPr="00CE7C8E">
        <w:rPr>
          <w:sz w:val="28"/>
          <w:szCs w:val="28"/>
        </w:rPr>
        <w:t>грешностей</w:t>
      </w:r>
      <w:r w:rsidRPr="00CE7C8E">
        <w:rPr>
          <w:spacing w:val="-3"/>
          <w:sz w:val="28"/>
          <w:szCs w:val="28"/>
        </w:rPr>
        <w:t xml:space="preserve"> </w:t>
      </w:r>
      <w:r w:rsidRPr="00CE7C8E">
        <w:rPr>
          <w:sz w:val="28"/>
          <w:szCs w:val="28"/>
        </w:rPr>
        <w:t>выделяются ошибки и недочеты. Погрешность сч</w:t>
      </w:r>
      <w:r w:rsidRPr="00CE7C8E">
        <w:rPr>
          <w:sz w:val="28"/>
          <w:szCs w:val="28"/>
        </w:rPr>
        <w:t>и</w:t>
      </w:r>
      <w:r w:rsidRPr="00CE7C8E">
        <w:rPr>
          <w:sz w:val="28"/>
          <w:szCs w:val="28"/>
        </w:rPr>
        <w:t>тается ошибкой, если она свидетельствует о том, что ученик не овладел основными знаниями и (или) умениями, указанными в программе.</w:t>
      </w:r>
    </w:p>
    <w:p w:rsidR="00CE7C8E" w:rsidRPr="00CE7C8E" w:rsidRDefault="00CE7C8E" w:rsidP="00CE7C8E">
      <w:pPr>
        <w:pStyle w:val="aff3"/>
        <w:spacing w:before="8" w:line="268" w:lineRule="auto"/>
        <w:ind w:left="0" w:right="228" w:firstLine="547"/>
        <w:rPr>
          <w:sz w:val="28"/>
          <w:szCs w:val="28"/>
        </w:rPr>
      </w:pPr>
      <w:r w:rsidRPr="00CE7C8E">
        <w:rPr>
          <w:sz w:val="28"/>
          <w:szCs w:val="28"/>
        </w:rPr>
        <w:t>К недочетам относятся погрешности, свидетельствующие о недост</w:t>
      </w:r>
      <w:r w:rsidRPr="00CE7C8E">
        <w:rPr>
          <w:sz w:val="28"/>
          <w:szCs w:val="28"/>
        </w:rPr>
        <w:t>а</w:t>
      </w:r>
      <w:r w:rsidRPr="00CE7C8E">
        <w:rPr>
          <w:sz w:val="28"/>
          <w:szCs w:val="28"/>
        </w:rPr>
        <w:t>точно полном или недостаточно прочном усвоении основных знаний и умений или об отсутствии знаний, не считающихся в программе основн</w:t>
      </w:r>
      <w:r w:rsidRPr="00CE7C8E">
        <w:rPr>
          <w:sz w:val="28"/>
          <w:szCs w:val="28"/>
        </w:rPr>
        <w:t>ы</w:t>
      </w:r>
      <w:r w:rsidRPr="00CE7C8E">
        <w:rPr>
          <w:sz w:val="28"/>
          <w:szCs w:val="28"/>
        </w:rPr>
        <w:t>ми. Недочетами также считаются: погрешности, которые не привели к и</w:t>
      </w:r>
      <w:r w:rsidRPr="00CE7C8E">
        <w:rPr>
          <w:sz w:val="28"/>
          <w:szCs w:val="28"/>
        </w:rPr>
        <w:t>с</w:t>
      </w:r>
      <w:r w:rsidRPr="00CE7C8E">
        <w:rPr>
          <w:sz w:val="28"/>
          <w:szCs w:val="28"/>
        </w:rPr>
        <w:t>кажению смысла полученного учеником задания или способа его выпо</w:t>
      </w:r>
      <w:r w:rsidRPr="00CE7C8E">
        <w:rPr>
          <w:sz w:val="28"/>
          <w:szCs w:val="28"/>
        </w:rPr>
        <w:t>л</w:t>
      </w:r>
      <w:r w:rsidRPr="00CE7C8E">
        <w:rPr>
          <w:sz w:val="28"/>
          <w:szCs w:val="28"/>
        </w:rPr>
        <w:t>нения, например, неаккуратная запись, небрежное выполнение блок-схемы и т. п.</w:t>
      </w:r>
    </w:p>
    <w:p w:rsidR="00CE7C8E" w:rsidRPr="00CE7C8E" w:rsidRDefault="00CE7C8E" w:rsidP="00CE7C8E">
      <w:pPr>
        <w:pStyle w:val="aff3"/>
        <w:spacing w:before="8" w:line="268" w:lineRule="auto"/>
        <w:ind w:left="0" w:right="227" w:firstLine="547"/>
        <w:rPr>
          <w:sz w:val="28"/>
          <w:szCs w:val="28"/>
        </w:rPr>
      </w:pPr>
      <w:r w:rsidRPr="00CE7C8E">
        <w:rPr>
          <w:sz w:val="28"/>
          <w:szCs w:val="28"/>
        </w:rPr>
        <w:t>Задания для устного и письменного опроса</w:t>
      </w:r>
      <w:r w:rsidRPr="00CE7C8E">
        <w:rPr>
          <w:spacing w:val="40"/>
          <w:sz w:val="28"/>
          <w:szCs w:val="28"/>
        </w:rPr>
        <w:t xml:space="preserve"> </w:t>
      </w:r>
      <w:r w:rsidRPr="00CE7C8E">
        <w:rPr>
          <w:sz w:val="28"/>
          <w:szCs w:val="28"/>
        </w:rPr>
        <w:t>обучающихся состоят из те</w:t>
      </w:r>
      <w:r w:rsidRPr="00CE7C8E">
        <w:rPr>
          <w:sz w:val="28"/>
          <w:szCs w:val="28"/>
        </w:rPr>
        <w:t>о</w:t>
      </w:r>
      <w:r w:rsidRPr="00CE7C8E">
        <w:rPr>
          <w:sz w:val="28"/>
          <w:szCs w:val="28"/>
        </w:rPr>
        <w:t>ретических вопросов и задач.</w:t>
      </w:r>
    </w:p>
    <w:p w:rsidR="00CE7C8E" w:rsidRPr="00CE7C8E" w:rsidRDefault="00CE7C8E" w:rsidP="00CE7C8E">
      <w:pPr>
        <w:pStyle w:val="aff3"/>
        <w:spacing w:before="11" w:line="268" w:lineRule="auto"/>
        <w:ind w:left="0" w:right="231" w:firstLine="547"/>
        <w:rPr>
          <w:sz w:val="28"/>
          <w:szCs w:val="28"/>
        </w:rPr>
      </w:pPr>
      <w:r w:rsidRPr="00CE7C8E">
        <w:rPr>
          <w:sz w:val="28"/>
          <w:szCs w:val="28"/>
        </w:rPr>
        <w:t>Ответ</w:t>
      </w:r>
      <w:r w:rsidRPr="00CE7C8E">
        <w:rPr>
          <w:spacing w:val="-3"/>
          <w:sz w:val="28"/>
          <w:szCs w:val="28"/>
        </w:rPr>
        <w:t xml:space="preserve"> </w:t>
      </w:r>
      <w:r w:rsidRPr="00CE7C8E">
        <w:rPr>
          <w:sz w:val="28"/>
          <w:szCs w:val="28"/>
        </w:rPr>
        <w:t>за</w:t>
      </w:r>
      <w:r w:rsidRPr="00CE7C8E">
        <w:rPr>
          <w:spacing w:val="-4"/>
          <w:sz w:val="28"/>
          <w:szCs w:val="28"/>
        </w:rPr>
        <w:t xml:space="preserve"> </w:t>
      </w:r>
      <w:r w:rsidRPr="00CE7C8E">
        <w:rPr>
          <w:sz w:val="28"/>
          <w:szCs w:val="28"/>
        </w:rPr>
        <w:t>теоретический</w:t>
      </w:r>
      <w:r w:rsidRPr="00CE7C8E">
        <w:rPr>
          <w:spacing w:val="-2"/>
          <w:sz w:val="28"/>
          <w:szCs w:val="28"/>
        </w:rPr>
        <w:t xml:space="preserve"> </w:t>
      </w:r>
      <w:r w:rsidRPr="00CE7C8E">
        <w:rPr>
          <w:sz w:val="28"/>
          <w:szCs w:val="28"/>
        </w:rPr>
        <w:t>вопрос</w:t>
      </w:r>
      <w:r w:rsidRPr="00CE7C8E">
        <w:rPr>
          <w:spacing w:val="-4"/>
          <w:sz w:val="28"/>
          <w:szCs w:val="28"/>
        </w:rPr>
        <w:t xml:space="preserve"> </w:t>
      </w:r>
      <w:r w:rsidRPr="00CE7C8E">
        <w:rPr>
          <w:sz w:val="28"/>
          <w:szCs w:val="28"/>
        </w:rPr>
        <w:t>считается</w:t>
      </w:r>
      <w:r w:rsidRPr="00CE7C8E">
        <w:rPr>
          <w:spacing w:val="-3"/>
          <w:sz w:val="28"/>
          <w:szCs w:val="28"/>
        </w:rPr>
        <w:t xml:space="preserve"> </w:t>
      </w:r>
      <w:r w:rsidRPr="00CE7C8E">
        <w:rPr>
          <w:sz w:val="28"/>
          <w:szCs w:val="28"/>
        </w:rPr>
        <w:t>безупречным,</w:t>
      </w:r>
      <w:r w:rsidRPr="00CE7C8E">
        <w:rPr>
          <w:spacing w:val="-3"/>
          <w:sz w:val="28"/>
          <w:szCs w:val="28"/>
        </w:rPr>
        <w:t xml:space="preserve"> </w:t>
      </w:r>
      <w:r w:rsidRPr="00CE7C8E">
        <w:rPr>
          <w:sz w:val="28"/>
          <w:szCs w:val="28"/>
        </w:rPr>
        <w:t>если</w:t>
      </w:r>
      <w:r w:rsidRPr="00CE7C8E">
        <w:rPr>
          <w:spacing w:val="-2"/>
          <w:sz w:val="28"/>
          <w:szCs w:val="28"/>
        </w:rPr>
        <w:t xml:space="preserve"> </w:t>
      </w:r>
      <w:r w:rsidRPr="00CE7C8E">
        <w:rPr>
          <w:sz w:val="28"/>
          <w:szCs w:val="28"/>
        </w:rPr>
        <w:t>по</w:t>
      </w:r>
      <w:r w:rsidRPr="00CE7C8E">
        <w:rPr>
          <w:spacing w:val="-3"/>
          <w:sz w:val="28"/>
          <w:szCs w:val="28"/>
        </w:rPr>
        <w:t xml:space="preserve"> </w:t>
      </w:r>
      <w:r w:rsidRPr="00CE7C8E">
        <w:rPr>
          <w:sz w:val="28"/>
          <w:szCs w:val="28"/>
        </w:rPr>
        <w:t>своему</w:t>
      </w:r>
      <w:r w:rsidRPr="00CE7C8E">
        <w:rPr>
          <w:spacing w:val="-8"/>
          <w:sz w:val="28"/>
          <w:szCs w:val="28"/>
        </w:rPr>
        <w:t xml:space="preserve"> </w:t>
      </w:r>
      <w:r w:rsidRPr="00CE7C8E">
        <w:rPr>
          <w:sz w:val="28"/>
          <w:szCs w:val="28"/>
        </w:rPr>
        <w:t>содержанию полностью соответствует вопросу, содержит все необходимые теоретические факты и обоснованные выводы, а его изложение и пис</w:t>
      </w:r>
      <w:r w:rsidRPr="00CE7C8E">
        <w:rPr>
          <w:sz w:val="28"/>
          <w:szCs w:val="28"/>
        </w:rPr>
        <w:t>ь</w:t>
      </w:r>
      <w:r w:rsidRPr="00CE7C8E">
        <w:rPr>
          <w:sz w:val="28"/>
          <w:szCs w:val="28"/>
        </w:rPr>
        <w:t>менная запись математически и логически грамотны и отличаются последовательн</w:t>
      </w:r>
      <w:r w:rsidRPr="00CE7C8E">
        <w:rPr>
          <w:sz w:val="28"/>
          <w:szCs w:val="28"/>
        </w:rPr>
        <w:t>о</w:t>
      </w:r>
      <w:r w:rsidRPr="00CE7C8E">
        <w:rPr>
          <w:sz w:val="28"/>
          <w:szCs w:val="28"/>
        </w:rPr>
        <w:t>стью и аккуратностью.</w:t>
      </w:r>
    </w:p>
    <w:p w:rsidR="00CE7C8E" w:rsidRPr="00CE7C8E" w:rsidRDefault="00CE7C8E" w:rsidP="00CE7C8E">
      <w:pPr>
        <w:pStyle w:val="aff3"/>
        <w:spacing w:before="9" w:line="268" w:lineRule="auto"/>
        <w:ind w:left="0" w:right="223" w:firstLine="547"/>
        <w:rPr>
          <w:sz w:val="28"/>
          <w:szCs w:val="28"/>
        </w:rPr>
      </w:pPr>
      <w:r w:rsidRPr="00CE7C8E">
        <w:rPr>
          <w:sz w:val="28"/>
          <w:szCs w:val="28"/>
        </w:rPr>
        <w:t>Решение задач считается безупречным, если правильно выбран способ р</w:t>
      </w:r>
      <w:r w:rsidRPr="00CE7C8E">
        <w:rPr>
          <w:sz w:val="28"/>
          <w:szCs w:val="28"/>
        </w:rPr>
        <w:t>е</w:t>
      </w:r>
      <w:r w:rsidRPr="00CE7C8E">
        <w:rPr>
          <w:sz w:val="28"/>
          <w:szCs w:val="28"/>
        </w:rPr>
        <w:t>шения, само решение сопровождается необходимыми объяснениями, верно выполнен алгоритм</w:t>
      </w:r>
      <w:r>
        <w:rPr>
          <w:sz w:val="28"/>
          <w:szCs w:val="28"/>
        </w:rPr>
        <w:t xml:space="preserve"> </w:t>
      </w:r>
      <w:r w:rsidRPr="00CE7C8E">
        <w:rPr>
          <w:sz w:val="28"/>
          <w:szCs w:val="28"/>
        </w:rPr>
        <w:t>решения, решение записано последовательно, аккуратно и синтаксически верно по правилам какого-либо языка или системы программ</w:t>
      </w:r>
      <w:r w:rsidRPr="00CE7C8E">
        <w:rPr>
          <w:sz w:val="28"/>
          <w:szCs w:val="28"/>
        </w:rPr>
        <w:t>и</w:t>
      </w:r>
      <w:r w:rsidRPr="00CE7C8E">
        <w:rPr>
          <w:sz w:val="28"/>
          <w:szCs w:val="28"/>
        </w:rPr>
        <w:t>рования.</w:t>
      </w:r>
    </w:p>
    <w:p w:rsidR="00CE7C8E" w:rsidRPr="00CE7C8E" w:rsidRDefault="00CE7C8E" w:rsidP="00CE7C8E">
      <w:pPr>
        <w:pStyle w:val="aff3"/>
        <w:spacing w:before="14" w:line="268" w:lineRule="auto"/>
        <w:ind w:left="0" w:right="224" w:firstLine="547"/>
        <w:rPr>
          <w:sz w:val="28"/>
          <w:szCs w:val="28"/>
        </w:rPr>
      </w:pPr>
      <w:r w:rsidRPr="00CE7C8E">
        <w:rPr>
          <w:sz w:val="28"/>
          <w:szCs w:val="28"/>
        </w:rPr>
        <w:t>Самостоятельная работа</w:t>
      </w:r>
      <w:r w:rsidRPr="00CE7C8E">
        <w:rPr>
          <w:spacing w:val="-1"/>
          <w:sz w:val="28"/>
          <w:szCs w:val="28"/>
        </w:rPr>
        <w:t xml:space="preserve"> </w:t>
      </w:r>
      <w:r w:rsidRPr="00CE7C8E">
        <w:rPr>
          <w:sz w:val="28"/>
          <w:szCs w:val="28"/>
        </w:rPr>
        <w:t>на компьютере считается безупречной, если</w:t>
      </w:r>
      <w:r w:rsidRPr="00CE7C8E">
        <w:rPr>
          <w:spacing w:val="40"/>
          <w:sz w:val="28"/>
          <w:szCs w:val="28"/>
        </w:rPr>
        <w:t xml:space="preserve"> </w:t>
      </w:r>
      <w:r w:rsidRPr="00CE7C8E">
        <w:rPr>
          <w:sz w:val="28"/>
          <w:szCs w:val="28"/>
        </w:rPr>
        <w:t>об</w:t>
      </w:r>
      <w:r w:rsidRPr="00CE7C8E">
        <w:rPr>
          <w:sz w:val="28"/>
          <w:szCs w:val="28"/>
        </w:rPr>
        <w:t>у</w:t>
      </w:r>
      <w:r w:rsidRPr="00CE7C8E">
        <w:rPr>
          <w:sz w:val="28"/>
          <w:szCs w:val="28"/>
        </w:rPr>
        <w:t>чающийся самостоятельно или с незначительной помощью учителя выполнил все этапы решения задачи, и был получен верный ответ или иное требуемое представление решения задачи.</w:t>
      </w:r>
    </w:p>
    <w:p w:rsidR="00CE7C8E" w:rsidRPr="00CE7C8E" w:rsidRDefault="00CE7C8E" w:rsidP="00CE7C8E">
      <w:pPr>
        <w:pStyle w:val="aff3"/>
        <w:spacing w:before="54"/>
        <w:ind w:left="0"/>
        <w:rPr>
          <w:sz w:val="28"/>
          <w:szCs w:val="28"/>
        </w:rPr>
      </w:pPr>
    </w:p>
    <w:p w:rsidR="00CE7C8E" w:rsidRPr="00CE7C8E" w:rsidRDefault="00CE7C8E" w:rsidP="00CE7C8E">
      <w:pPr>
        <w:pStyle w:val="aff3"/>
        <w:spacing w:line="280" w:lineRule="auto"/>
        <w:ind w:left="0" w:right="2306"/>
        <w:rPr>
          <w:sz w:val="28"/>
          <w:szCs w:val="28"/>
        </w:rPr>
      </w:pPr>
      <w:r w:rsidRPr="00CE7C8E">
        <w:rPr>
          <w:sz w:val="28"/>
          <w:szCs w:val="28"/>
        </w:rPr>
        <w:t>Для</w:t>
      </w:r>
      <w:r w:rsidRPr="00CE7C8E">
        <w:rPr>
          <w:spacing w:val="-8"/>
          <w:sz w:val="28"/>
          <w:szCs w:val="28"/>
        </w:rPr>
        <w:t xml:space="preserve"> </w:t>
      </w:r>
      <w:r w:rsidRPr="00CE7C8E">
        <w:rPr>
          <w:sz w:val="28"/>
          <w:szCs w:val="28"/>
        </w:rPr>
        <w:t>устных</w:t>
      </w:r>
      <w:r w:rsidRPr="00CE7C8E">
        <w:rPr>
          <w:spacing w:val="-8"/>
          <w:sz w:val="28"/>
          <w:szCs w:val="28"/>
        </w:rPr>
        <w:t xml:space="preserve"> </w:t>
      </w:r>
      <w:r w:rsidRPr="00CE7C8E">
        <w:rPr>
          <w:sz w:val="28"/>
          <w:szCs w:val="28"/>
        </w:rPr>
        <w:t>ответов</w:t>
      </w:r>
      <w:r w:rsidRPr="00CE7C8E">
        <w:rPr>
          <w:spacing w:val="-10"/>
          <w:sz w:val="28"/>
          <w:szCs w:val="28"/>
        </w:rPr>
        <w:t xml:space="preserve"> </w:t>
      </w:r>
      <w:r w:rsidRPr="00CE7C8E">
        <w:rPr>
          <w:sz w:val="28"/>
          <w:szCs w:val="28"/>
        </w:rPr>
        <w:t>определяются</w:t>
      </w:r>
      <w:r w:rsidRPr="00CE7C8E">
        <w:rPr>
          <w:spacing w:val="-9"/>
          <w:sz w:val="28"/>
          <w:szCs w:val="28"/>
        </w:rPr>
        <w:t xml:space="preserve"> </w:t>
      </w:r>
      <w:r w:rsidRPr="00CE7C8E">
        <w:rPr>
          <w:sz w:val="28"/>
          <w:szCs w:val="28"/>
        </w:rPr>
        <w:t>следующие</w:t>
      </w:r>
      <w:r w:rsidRPr="00CE7C8E">
        <w:rPr>
          <w:spacing w:val="-8"/>
          <w:sz w:val="28"/>
          <w:szCs w:val="28"/>
        </w:rPr>
        <w:t xml:space="preserve"> </w:t>
      </w:r>
      <w:r w:rsidRPr="00CE7C8E">
        <w:rPr>
          <w:sz w:val="28"/>
          <w:szCs w:val="28"/>
        </w:rPr>
        <w:t>критерии</w:t>
      </w:r>
      <w:r w:rsidRPr="00CE7C8E">
        <w:rPr>
          <w:spacing w:val="-9"/>
          <w:sz w:val="28"/>
          <w:szCs w:val="28"/>
        </w:rPr>
        <w:t xml:space="preserve"> </w:t>
      </w:r>
      <w:r w:rsidRPr="00CE7C8E">
        <w:rPr>
          <w:sz w:val="28"/>
          <w:szCs w:val="28"/>
        </w:rPr>
        <w:t>оц</w:t>
      </w:r>
      <w:r w:rsidRPr="00CE7C8E">
        <w:rPr>
          <w:sz w:val="28"/>
          <w:szCs w:val="28"/>
        </w:rPr>
        <w:t>е</w:t>
      </w:r>
      <w:r w:rsidRPr="00CE7C8E">
        <w:rPr>
          <w:sz w:val="28"/>
          <w:szCs w:val="28"/>
        </w:rPr>
        <w:t>нок: оценка «5» выставляется, если ученик:</w:t>
      </w:r>
    </w:p>
    <w:p w:rsidR="00CE7C8E" w:rsidRPr="00CE7C8E" w:rsidRDefault="00CE7C8E" w:rsidP="007859BE">
      <w:pPr>
        <w:pStyle w:val="aff5"/>
        <w:numPr>
          <w:ilvl w:val="0"/>
          <w:numId w:val="118"/>
        </w:numPr>
        <w:tabs>
          <w:tab w:val="left" w:pos="1628"/>
        </w:tabs>
        <w:spacing w:before="0" w:line="264" w:lineRule="auto"/>
        <w:ind w:left="0" w:right="227"/>
        <w:jc w:val="both"/>
        <w:rPr>
          <w:sz w:val="28"/>
          <w:szCs w:val="28"/>
        </w:rPr>
      </w:pPr>
      <w:r w:rsidRPr="00CE7C8E">
        <w:rPr>
          <w:sz w:val="28"/>
          <w:szCs w:val="28"/>
        </w:rPr>
        <w:t>полно раскрыл содержание материала в объеме, предусмотренном програ</w:t>
      </w:r>
      <w:r w:rsidRPr="00CE7C8E">
        <w:rPr>
          <w:sz w:val="28"/>
          <w:szCs w:val="28"/>
        </w:rPr>
        <w:t>м</w:t>
      </w:r>
      <w:r w:rsidRPr="00CE7C8E">
        <w:rPr>
          <w:sz w:val="28"/>
          <w:szCs w:val="28"/>
        </w:rPr>
        <w:t>мой и учебником;</w:t>
      </w:r>
    </w:p>
    <w:p w:rsidR="00CE7C8E" w:rsidRPr="00CE7C8E" w:rsidRDefault="00CE7C8E" w:rsidP="007859BE">
      <w:pPr>
        <w:pStyle w:val="aff5"/>
        <w:numPr>
          <w:ilvl w:val="0"/>
          <w:numId w:val="118"/>
        </w:numPr>
        <w:tabs>
          <w:tab w:val="left" w:pos="1628"/>
        </w:tabs>
        <w:spacing w:before="4" w:line="266" w:lineRule="auto"/>
        <w:ind w:left="0" w:right="231"/>
        <w:jc w:val="both"/>
        <w:rPr>
          <w:sz w:val="28"/>
          <w:szCs w:val="28"/>
        </w:rPr>
      </w:pPr>
      <w:r w:rsidRPr="00CE7C8E">
        <w:rPr>
          <w:sz w:val="28"/>
          <w:szCs w:val="28"/>
        </w:rPr>
        <w:lastRenderedPageBreak/>
        <w:t>изложил материал грамотным языком в определенной логической последов</w:t>
      </w:r>
      <w:r w:rsidRPr="00CE7C8E">
        <w:rPr>
          <w:sz w:val="28"/>
          <w:szCs w:val="28"/>
        </w:rPr>
        <w:t>а</w:t>
      </w:r>
      <w:r w:rsidRPr="00CE7C8E">
        <w:rPr>
          <w:sz w:val="28"/>
          <w:szCs w:val="28"/>
        </w:rPr>
        <w:t>тельности, точно используя математическую и специализированную термин</w:t>
      </w:r>
      <w:r w:rsidRPr="00CE7C8E">
        <w:rPr>
          <w:sz w:val="28"/>
          <w:szCs w:val="28"/>
        </w:rPr>
        <w:t>о</w:t>
      </w:r>
      <w:r w:rsidRPr="00CE7C8E">
        <w:rPr>
          <w:sz w:val="28"/>
          <w:szCs w:val="28"/>
        </w:rPr>
        <w:t>логию и символику;</w:t>
      </w:r>
    </w:p>
    <w:p w:rsidR="00CE7C8E" w:rsidRPr="00CE7C8E" w:rsidRDefault="00CE7C8E" w:rsidP="007859BE">
      <w:pPr>
        <w:pStyle w:val="aff5"/>
        <w:numPr>
          <w:ilvl w:val="0"/>
          <w:numId w:val="118"/>
        </w:numPr>
        <w:tabs>
          <w:tab w:val="left" w:pos="1628"/>
        </w:tabs>
        <w:spacing w:before="2" w:line="266" w:lineRule="auto"/>
        <w:ind w:left="0" w:right="227"/>
        <w:jc w:val="both"/>
        <w:rPr>
          <w:sz w:val="28"/>
          <w:szCs w:val="28"/>
        </w:rPr>
      </w:pPr>
      <w:r w:rsidRPr="00CE7C8E">
        <w:rPr>
          <w:sz w:val="28"/>
          <w:szCs w:val="28"/>
        </w:rPr>
        <w:t>правильно выполнил графическое изображение алгоритма и иные чертежи и графики, сопутствующие ответу;</w:t>
      </w:r>
    </w:p>
    <w:p w:rsidR="00CE7C8E" w:rsidRPr="00CE7C8E" w:rsidRDefault="00CE7C8E" w:rsidP="007859BE">
      <w:pPr>
        <w:pStyle w:val="aff5"/>
        <w:numPr>
          <w:ilvl w:val="0"/>
          <w:numId w:val="118"/>
        </w:numPr>
        <w:tabs>
          <w:tab w:val="left" w:pos="1628"/>
        </w:tabs>
        <w:spacing w:before="1" w:line="266" w:lineRule="auto"/>
        <w:ind w:left="0" w:right="230"/>
        <w:jc w:val="both"/>
        <w:rPr>
          <w:sz w:val="28"/>
          <w:szCs w:val="28"/>
        </w:rPr>
      </w:pPr>
      <w:r w:rsidRPr="00CE7C8E">
        <w:rPr>
          <w:sz w:val="28"/>
          <w:szCs w:val="28"/>
        </w:rPr>
        <w:t>показал умение иллюстрировать теоретические положения конкретными пр</w:t>
      </w:r>
      <w:r w:rsidRPr="00CE7C8E">
        <w:rPr>
          <w:sz w:val="28"/>
          <w:szCs w:val="28"/>
        </w:rPr>
        <w:t>и</w:t>
      </w:r>
      <w:r w:rsidRPr="00CE7C8E">
        <w:rPr>
          <w:sz w:val="28"/>
          <w:szCs w:val="28"/>
        </w:rPr>
        <w:t xml:space="preserve">мерами, применять их в новой ситуации при выполнении практического </w:t>
      </w:r>
      <w:r w:rsidRPr="00CE7C8E">
        <w:rPr>
          <w:spacing w:val="-2"/>
          <w:sz w:val="28"/>
          <w:szCs w:val="28"/>
        </w:rPr>
        <w:t>зад</w:t>
      </w:r>
      <w:r w:rsidRPr="00CE7C8E">
        <w:rPr>
          <w:spacing w:val="-2"/>
          <w:sz w:val="28"/>
          <w:szCs w:val="28"/>
        </w:rPr>
        <w:t>а</w:t>
      </w:r>
      <w:r w:rsidRPr="00CE7C8E">
        <w:rPr>
          <w:spacing w:val="-2"/>
          <w:sz w:val="28"/>
          <w:szCs w:val="28"/>
        </w:rPr>
        <w:t>ния;</w:t>
      </w:r>
    </w:p>
    <w:p w:rsidR="00CE7C8E" w:rsidRPr="00CE7C8E" w:rsidRDefault="00CE7C8E" w:rsidP="007859BE">
      <w:pPr>
        <w:pStyle w:val="aff5"/>
        <w:numPr>
          <w:ilvl w:val="0"/>
          <w:numId w:val="118"/>
        </w:numPr>
        <w:tabs>
          <w:tab w:val="left" w:pos="1628"/>
        </w:tabs>
        <w:spacing w:before="4" w:line="266" w:lineRule="auto"/>
        <w:ind w:left="0" w:right="229"/>
        <w:jc w:val="both"/>
        <w:rPr>
          <w:sz w:val="28"/>
          <w:szCs w:val="28"/>
        </w:rPr>
      </w:pPr>
      <w:r w:rsidRPr="00CE7C8E">
        <w:rPr>
          <w:sz w:val="28"/>
          <w:szCs w:val="28"/>
        </w:rPr>
        <w:t xml:space="preserve">продемонстрировал усвоение ранее изученных сопутствующих вопросов, сформированность и устойчивость используемых при ответе умений и </w:t>
      </w:r>
      <w:r w:rsidRPr="00CE7C8E">
        <w:rPr>
          <w:spacing w:val="-2"/>
          <w:sz w:val="28"/>
          <w:szCs w:val="28"/>
        </w:rPr>
        <w:t>навыков;</w:t>
      </w:r>
    </w:p>
    <w:p w:rsidR="00CE7C8E" w:rsidRPr="00CE7C8E" w:rsidRDefault="00CE7C8E" w:rsidP="007859BE">
      <w:pPr>
        <w:pStyle w:val="aff5"/>
        <w:numPr>
          <w:ilvl w:val="0"/>
          <w:numId w:val="118"/>
        </w:numPr>
        <w:tabs>
          <w:tab w:val="left" w:pos="1627"/>
        </w:tabs>
        <w:spacing w:before="2"/>
        <w:ind w:left="0" w:hanging="359"/>
        <w:jc w:val="both"/>
        <w:rPr>
          <w:sz w:val="28"/>
          <w:szCs w:val="28"/>
        </w:rPr>
      </w:pPr>
      <w:r w:rsidRPr="00CE7C8E">
        <w:rPr>
          <w:sz w:val="28"/>
          <w:szCs w:val="28"/>
        </w:rPr>
        <w:t>отвечал</w:t>
      </w:r>
      <w:r w:rsidRPr="00CE7C8E">
        <w:rPr>
          <w:spacing w:val="-12"/>
          <w:sz w:val="28"/>
          <w:szCs w:val="28"/>
        </w:rPr>
        <w:t xml:space="preserve"> </w:t>
      </w:r>
      <w:r w:rsidRPr="00CE7C8E">
        <w:rPr>
          <w:spacing w:val="-2"/>
          <w:sz w:val="28"/>
          <w:szCs w:val="28"/>
        </w:rPr>
        <w:t>самостоятельно;</w:t>
      </w:r>
    </w:p>
    <w:p w:rsidR="00CE7C8E" w:rsidRPr="00CE7C8E" w:rsidRDefault="00CE7C8E" w:rsidP="007859BE">
      <w:pPr>
        <w:pStyle w:val="aff5"/>
        <w:numPr>
          <w:ilvl w:val="0"/>
          <w:numId w:val="118"/>
        </w:numPr>
        <w:tabs>
          <w:tab w:val="left" w:pos="1628"/>
        </w:tabs>
        <w:spacing w:before="32" w:line="264" w:lineRule="auto"/>
        <w:ind w:left="0" w:right="234"/>
        <w:jc w:val="both"/>
        <w:rPr>
          <w:sz w:val="28"/>
          <w:szCs w:val="28"/>
        </w:rPr>
      </w:pPr>
      <w:r w:rsidRPr="00CE7C8E">
        <w:rPr>
          <w:sz w:val="28"/>
          <w:szCs w:val="28"/>
        </w:rPr>
        <w:t>систематически</w:t>
      </w:r>
      <w:r w:rsidRPr="00CE7C8E">
        <w:rPr>
          <w:spacing w:val="-1"/>
          <w:sz w:val="28"/>
          <w:szCs w:val="28"/>
        </w:rPr>
        <w:t xml:space="preserve"> </w:t>
      </w:r>
      <w:r w:rsidRPr="00CE7C8E">
        <w:rPr>
          <w:sz w:val="28"/>
          <w:szCs w:val="28"/>
        </w:rPr>
        <w:t>демонстрирует</w:t>
      </w:r>
      <w:r w:rsidRPr="00CE7C8E">
        <w:rPr>
          <w:spacing w:val="-1"/>
          <w:sz w:val="28"/>
          <w:szCs w:val="28"/>
        </w:rPr>
        <w:t xml:space="preserve"> </w:t>
      </w:r>
      <w:r w:rsidRPr="00CE7C8E">
        <w:rPr>
          <w:sz w:val="28"/>
          <w:szCs w:val="28"/>
        </w:rPr>
        <w:t>знания</w:t>
      </w:r>
      <w:r w:rsidRPr="00CE7C8E">
        <w:rPr>
          <w:spacing w:val="-2"/>
          <w:sz w:val="28"/>
          <w:szCs w:val="28"/>
        </w:rPr>
        <w:t xml:space="preserve"> </w:t>
      </w:r>
      <w:r w:rsidRPr="00CE7C8E">
        <w:rPr>
          <w:sz w:val="28"/>
          <w:szCs w:val="28"/>
        </w:rPr>
        <w:t>превышающие</w:t>
      </w:r>
      <w:r w:rsidRPr="00CE7C8E">
        <w:rPr>
          <w:spacing w:val="-2"/>
          <w:sz w:val="28"/>
          <w:szCs w:val="28"/>
        </w:rPr>
        <w:t xml:space="preserve"> </w:t>
      </w:r>
      <w:r w:rsidRPr="00CE7C8E">
        <w:rPr>
          <w:sz w:val="28"/>
          <w:szCs w:val="28"/>
        </w:rPr>
        <w:t>нормы</w:t>
      </w:r>
      <w:r w:rsidRPr="00CE7C8E">
        <w:rPr>
          <w:spacing w:val="-2"/>
          <w:sz w:val="28"/>
          <w:szCs w:val="28"/>
        </w:rPr>
        <w:t xml:space="preserve"> </w:t>
      </w:r>
      <w:r w:rsidRPr="00CE7C8E">
        <w:rPr>
          <w:sz w:val="28"/>
          <w:szCs w:val="28"/>
        </w:rPr>
        <w:t>программы</w:t>
      </w:r>
      <w:r w:rsidRPr="00CE7C8E">
        <w:rPr>
          <w:spacing w:val="-2"/>
          <w:sz w:val="28"/>
          <w:szCs w:val="28"/>
        </w:rPr>
        <w:t xml:space="preserve"> </w:t>
      </w:r>
      <w:r w:rsidRPr="00CE7C8E">
        <w:rPr>
          <w:sz w:val="28"/>
          <w:szCs w:val="28"/>
        </w:rPr>
        <w:t>для этого класса.</w:t>
      </w:r>
    </w:p>
    <w:p w:rsidR="00CE7C8E" w:rsidRPr="00CE7C8E" w:rsidRDefault="00CE7C8E" w:rsidP="00CE7C8E">
      <w:pPr>
        <w:pStyle w:val="aff3"/>
        <w:spacing w:before="19"/>
        <w:ind w:left="0"/>
        <w:rPr>
          <w:sz w:val="28"/>
          <w:szCs w:val="28"/>
        </w:rPr>
      </w:pPr>
      <w:r w:rsidRPr="00CE7C8E">
        <w:rPr>
          <w:sz w:val="28"/>
          <w:szCs w:val="28"/>
        </w:rPr>
        <w:t>оценка «4»</w:t>
      </w:r>
      <w:r w:rsidRPr="00CE7C8E">
        <w:rPr>
          <w:spacing w:val="-8"/>
          <w:sz w:val="28"/>
          <w:szCs w:val="28"/>
        </w:rPr>
        <w:t xml:space="preserve"> </w:t>
      </w:r>
      <w:r w:rsidRPr="00CE7C8E">
        <w:rPr>
          <w:sz w:val="28"/>
          <w:szCs w:val="28"/>
        </w:rPr>
        <w:t>выставляется,</w:t>
      </w:r>
      <w:r w:rsidRPr="00CE7C8E">
        <w:rPr>
          <w:spacing w:val="-2"/>
          <w:sz w:val="28"/>
          <w:szCs w:val="28"/>
        </w:rPr>
        <w:t xml:space="preserve"> </w:t>
      </w:r>
      <w:r w:rsidRPr="00CE7C8E">
        <w:rPr>
          <w:spacing w:val="-4"/>
          <w:sz w:val="28"/>
          <w:szCs w:val="28"/>
        </w:rPr>
        <w:t>если:</w:t>
      </w:r>
    </w:p>
    <w:p w:rsidR="00CE7C8E" w:rsidRPr="00CE7C8E" w:rsidRDefault="00CE7C8E" w:rsidP="007859BE">
      <w:pPr>
        <w:pStyle w:val="aff5"/>
        <w:numPr>
          <w:ilvl w:val="0"/>
          <w:numId w:val="118"/>
        </w:numPr>
        <w:tabs>
          <w:tab w:val="left" w:pos="1628"/>
        </w:tabs>
        <w:spacing w:before="46" w:line="264" w:lineRule="auto"/>
        <w:ind w:left="0" w:right="230"/>
        <w:rPr>
          <w:sz w:val="28"/>
          <w:szCs w:val="28"/>
        </w:rPr>
      </w:pPr>
      <w:r w:rsidRPr="00CE7C8E">
        <w:rPr>
          <w:sz w:val="28"/>
          <w:szCs w:val="28"/>
        </w:rPr>
        <w:t>ответ</w:t>
      </w:r>
      <w:r w:rsidRPr="00CE7C8E">
        <w:rPr>
          <w:spacing w:val="40"/>
          <w:sz w:val="28"/>
          <w:szCs w:val="28"/>
        </w:rPr>
        <w:t xml:space="preserve"> </w:t>
      </w:r>
      <w:r w:rsidRPr="00CE7C8E">
        <w:rPr>
          <w:sz w:val="28"/>
          <w:szCs w:val="28"/>
        </w:rPr>
        <w:t>удовлетворяет</w:t>
      </w:r>
      <w:r w:rsidRPr="00CE7C8E">
        <w:rPr>
          <w:spacing w:val="40"/>
          <w:sz w:val="28"/>
          <w:szCs w:val="28"/>
        </w:rPr>
        <w:t xml:space="preserve"> </w:t>
      </w:r>
      <w:r w:rsidRPr="00CE7C8E">
        <w:rPr>
          <w:sz w:val="28"/>
          <w:szCs w:val="28"/>
        </w:rPr>
        <w:t>в</w:t>
      </w:r>
      <w:r w:rsidRPr="00CE7C8E">
        <w:rPr>
          <w:spacing w:val="40"/>
          <w:sz w:val="28"/>
          <w:szCs w:val="28"/>
        </w:rPr>
        <w:t xml:space="preserve"> </w:t>
      </w:r>
      <w:r w:rsidRPr="00CE7C8E">
        <w:rPr>
          <w:sz w:val="28"/>
          <w:szCs w:val="28"/>
        </w:rPr>
        <w:t>основном</w:t>
      </w:r>
      <w:r w:rsidRPr="00CE7C8E">
        <w:rPr>
          <w:spacing w:val="40"/>
          <w:sz w:val="28"/>
          <w:szCs w:val="28"/>
        </w:rPr>
        <w:t xml:space="preserve"> </w:t>
      </w:r>
      <w:r w:rsidRPr="00CE7C8E">
        <w:rPr>
          <w:sz w:val="28"/>
          <w:szCs w:val="28"/>
        </w:rPr>
        <w:t>требованиям</w:t>
      </w:r>
      <w:r w:rsidRPr="00CE7C8E">
        <w:rPr>
          <w:spacing w:val="40"/>
          <w:sz w:val="28"/>
          <w:szCs w:val="28"/>
        </w:rPr>
        <w:t xml:space="preserve"> </w:t>
      </w:r>
      <w:r w:rsidRPr="00CE7C8E">
        <w:rPr>
          <w:sz w:val="28"/>
          <w:szCs w:val="28"/>
        </w:rPr>
        <w:t>на</w:t>
      </w:r>
      <w:r w:rsidRPr="00CE7C8E">
        <w:rPr>
          <w:spacing w:val="39"/>
          <w:sz w:val="28"/>
          <w:szCs w:val="28"/>
        </w:rPr>
        <w:t xml:space="preserve"> </w:t>
      </w:r>
      <w:r w:rsidRPr="00CE7C8E">
        <w:rPr>
          <w:sz w:val="28"/>
          <w:szCs w:val="28"/>
        </w:rPr>
        <w:t>оценку</w:t>
      </w:r>
      <w:r w:rsidRPr="00CE7C8E">
        <w:rPr>
          <w:spacing w:val="38"/>
          <w:sz w:val="28"/>
          <w:szCs w:val="28"/>
        </w:rPr>
        <w:t xml:space="preserve"> </w:t>
      </w:r>
      <w:r w:rsidRPr="00CE7C8E">
        <w:rPr>
          <w:sz w:val="28"/>
          <w:szCs w:val="28"/>
        </w:rPr>
        <w:t>«5»,</w:t>
      </w:r>
      <w:r w:rsidRPr="00CE7C8E">
        <w:rPr>
          <w:spacing w:val="40"/>
          <w:sz w:val="28"/>
          <w:szCs w:val="28"/>
        </w:rPr>
        <w:t xml:space="preserve"> </w:t>
      </w:r>
      <w:r w:rsidRPr="00CE7C8E">
        <w:rPr>
          <w:sz w:val="28"/>
          <w:szCs w:val="28"/>
        </w:rPr>
        <w:t>но</w:t>
      </w:r>
      <w:r w:rsidRPr="00CE7C8E">
        <w:rPr>
          <w:spacing w:val="40"/>
          <w:sz w:val="28"/>
          <w:szCs w:val="28"/>
        </w:rPr>
        <w:t xml:space="preserve"> </w:t>
      </w:r>
      <w:r w:rsidRPr="00CE7C8E">
        <w:rPr>
          <w:sz w:val="28"/>
          <w:szCs w:val="28"/>
        </w:rPr>
        <w:t>при</w:t>
      </w:r>
      <w:r w:rsidRPr="00CE7C8E">
        <w:rPr>
          <w:spacing w:val="40"/>
          <w:sz w:val="28"/>
          <w:szCs w:val="28"/>
        </w:rPr>
        <w:t xml:space="preserve"> </w:t>
      </w:r>
      <w:r w:rsidRPr="00CE7C8E">
        <w:rPr>
          <w:sz w:val="28"/>
          <w:szCs w:val="28"/>
        </w:rPr>
        <w:t>этом имеет один из недостатков:</w:t>
      </w:r>
    </w:p>
    <w:p w:rsidR="00CE7C8E" w:rsidRPr="00CE7C8E" w:rsidRDefault="00CE7C8E" w:rsidP="007859BE">
      <w:pPr>
        <w:pStyle w:val="aff5"/>
        <w:numPr>
          <w:ilvl w:val="0"/>
          <w:numId w:val="118"/>
        </w:numPr>
        <w:tabs>
          <w:tab w:val="left" w:pos="1628"/>
        </w:tabs>
        <w:spacing w:before="7" w:line="264" w:lineRule="auto"/>
        <w:ind w:left="0" w:right="230"/>
        <w:rPr>
          <w:sz w:val="28"/>
          <w:szCs w:val="28"/>
        </w:rPr>
      </w:pPr>
      <w:r w:rsidRPr="00CE7C8E">
        <w:rPr>
          <w:sz w:val="28"/>
          <w:szCs w:val="28"/>
        </w:rPr>
        <w:t>в</w:t>
      </w:r>
      <w:r w:rsidRPr="00CE7C8E">
        <w:rPr>
          <w:spacing w:val="31"/>
          <w:sz w:val="28"/>
          <w:szCs w:val="28"/>
        </w:rPr>
        <w:t xml:space="preserve"> </w:t>
      </w:r>
      <w:r w:rsidRPr="00CE7C8E">
        <w:rPr>
          <w:sz w:val="28"/>
          <w:szCs w:val="28"/>
        </w:rPr>
        <w:t>изложении</w:t>
      </w:r>
      <w:r w:rsidRPr="00CE7C8E">
        <w:rPr>
          <w:spacing w:val="30"/>
          <w:sz w:val="28"/>
          <w:szCs w:val="28"/>
        </w:rPr>
        <w:t xml:space="preserve"> </w:t>
      </w:r>
      <w:r w:rsidRPr="00CE7C8E">
        <w:rPr>
          <w:sz w:val="28"/>
          <w:szCs w:val="28"/>
        </w:rPr>
        <w:t>допущены</w:t>
      </w:r>
      <w:r w:rsidRPr="00CE7C8E">
        <w:rPr>
          <w:spacing w:val="31"/>
          <w:sz w:val="28"/>
          <w:szCs w:val="28"/>
        </w:rPr>
        <w:t xml:space="preserve"> </w:t>
      </w:r>
      <w:r w:rsidRPr="00CE7C8E">
        <w:rPr>
          <w:sz w:val="28"/>
          <w:szCs w:val="28"/>
        </w:rPr>
        <w:t>небольшие</w:t>
      </w:r>
      <w:r w:rsidRPr="00CE7C8E">
        <w:rPr>
          <w:spacing w:val="30"/>
          <w:sz w:val="28"/>
          <w:szCs w:val="28"/>
        </w:rPr>
        <w:t xml:space="preserve"> </w:t>
      </w:r>
      <w:r w:rsidRPr="00CE7C8E">
        <w:rPr>
          <w:sz w:val="28"/>
          <w:szCs w:val="28"/>
        </w:rPr>
        <w:t>пробелы,</w:t>
      </w:r>
      <w:r w:rsidRPr="00CE7C8E">
        <w:rPr>
          <w:spacing w:val="31"/>
          <w:sz w:val="28"/>
          <w:szCs w:val="28"/>
        </w:rPr>
        <w:t xml:space="preserve"> </w:t>
      </w:r>
      <w:r w:rsidRPr="00CE7C8E">
        <w:rPr>
          <w:sz w:val="28"/>
          <w:szCs w:val="28"/>
        </w:rPr>
        <w:t>не</w:t>
      </w:r>
      <w:r w:rsidRPr="00CE7C8E">
        <w:rPr>
          <w:spacing w:val="30"/>
          <w:sz w:val="28"/>
          <w:szCs w:val="28"/>
        </w:rPr>
        <w:t xml:space="preserve"> </w:t>
      </w:r>
      <w:r w:rsidRPr="00CE7C8E">
        <w:rPr>
          <w:sz w:val="28"/>
          <w:szCs w:val="28"/>
        </w:rPr>
        <w:t>исказившие</w:t>
      </w:r>
      <w:r w:rsidRPr="00CE7C8E">
        <w:rPr>
          <w:spacing w:val="30"/>
          <w:sz w:val="28"/>
          <w:szCs w:val="28"/>
        </w:rPr>
        <w:t xml:space="preserve"> </w:t>
      </w:r>
      <w:r w:rsidRPr="00CE7C8E">
        <w:rPr>
          <w:sz w:val="28"/>
          <w:szCs w:val="28"/>
        </w:rPr>
        <w:t>логического</w:t>
      </w:r>
      <w:r w:rsidRPr="00CE7C8E">
        <w:rPr>
          <w:spacing w:val="29"/>
          <w:sz w:val="28"/>
          <w:szCs w:val="28"/>
        </w:rPr>
        <w:t xml:space="preserve"> </w:t>
      </w:r>
      <w:r w:rsidRPr="00CE7C8E">
        <w:rPr>
          <w:sz w:val="28"/>
          <w:szCs w:val="28"/>
        </w:rPr>
        <w:t>и информационного содержания ответа;</w:t>
      </w:r>
    </w:p>
    <w:p w:rsidR="00CE7C8E" w:rsidRPr="00CE7C8E" w:rsidRDefault="00CE7C8E" w:rsidP="007859BE">
      <w:pPr>
        <w:pStyle w:val="aff5"/>
        <w:numPr>
          <w:ilvl w:val="0"/>
          <w:numId w:val="118"/>
        </w:numPr>
        <w:tabs>
          <w:tab w:val="left" w:pos="1628"/>
        </w:tabs>
        <w:spacing w:before="6" w:line="264" w:lineRule="auto"/>
        <w:ind w:left="0" w:right="230"/>
        <w:rPr>
          <w:sz w:val="28"/>
          <w:szCs w:val="28"/>
        </w:rPr>
      </w:pPr>
      <w:r w:rsidRPr="00CE7C8E">
        <w:rPr>
          <w:sz w:val="28"/>
          <w:szCs w:val="28"/>
        </w:rPr>
        <w:t>допущены один-два недочета при освещении основного соде</w:t>
      </w:r>
      <w:r w:rsidRPr="00CE7C8E">
        <w:rPr>
          <w:sz w:val="28"/>
          <w:szCs w:val="28"/>
        </w:rPr>
        <w:t>р</w:t>
      </w:r>
      <w:r w:rsidRPr="00CE7C8E">
        <w:rPr>
          <w:sz w:val="28"/>
          <w:szCs w:val="28"/>
        </w:rPr>
        <w:t>жания ответа, исправленные по замечанию учителя;</w:t>
      </w:r>
    </w:p>
    <w:p w:rsidR="00CE7C8E" w:rsidRPr="00CE7C8E" w:rsidRDefault="00CE7C8E" w:rsidP="007859BE">
      <w:pPr>
        <w:pStyle w:val="aff5"/>
        <w:numPr>
          <w:ilvl w:val="0"/>
          <w:numId w:val="118"/>
        </w:numPr>
        <w:tabs>
          <w:tab w:val="left" w:pos="1628"/>
        </w:tabs>
        <w:spacing w:before="7" w:line="264" w:lineRule="auto"/>
        <w:ind w:left="0" w:right="232"/>
        <w:rPr>
          <w:sz w:val="28"/>
          <w:szCs w:val="28"/>
        </w:rPr>
      </w:pPr>
      <w:r w:rsidRPr="00CE7C8E">
        <w:rPr>
          <w:sz w:val="28"/>
          <w:szCs w:val="28"/>
        </w:rPr>
        <w:t>допущены</w:t>
      </w:r>
      <w:r w:rsidRPr="00CE7C8E">
        <w:rPr>
          <w:spacing w:val="-7"/>
          <w:sz w:val="28"/>
          <w:szCs w:val="28"/>
        </w:rPr>
        <w:t xml:space="preserve"> </w:t>
      </w:r>
      <w:r w:rsidRPr="00CE7C8E">
        <w:rPr>
          <w:sz w:val="28"/>
          <w:szCs w:val="28"/>
        </w:rPr>
        <w:t>ошибка</w:t>
      </w:r>
      <w:r w:rsidRPr="00CE7C8E">
        <w:rPr>
          <w:spacing w:val="-7"/>
          <w:sz w:val="28"/>
          <w:szCs w:val="28"/>
        </w:rPr>
        <w:t xml:space="preserve"> </w:t>
      </w:r>
      <w:r w:rsidRPr="00CE7C8E">
        <w:rPr>
          <w:sz w:val="28"/>
          <w:szCs w:val="28"/>
        </w:rPr>
        <w:t>или</w:t>
      </w:r>
      <w:r w:rsidRPr="00CE7C8E">
        <w:rPr>
          <w:spacing w:val="-3"/>
          <w:sz w:val="28"/>
          <w:szCs w:val="28"/>
        </w:rPr>
        <w:t xml:space="preserve"> </w:t>
      </w:r>
      <w:r w:rsidRPr="00CE7C8E">
        <w:rPr>
          <w:sz w:val="28"/>
          <w:szCs w:val="28"/>
        </w:rPr>
        <w:t>более</w:t>
      </w:r>
      <w:r w:rsidRPr="00CE7C8E">
        <w:rPr>
          <w:spacing w:val="-7"/>
          <w:sz w:val="28"/>
          <w:szCs w:val="28"/>
        </w:rPr>
        <w:t xml:space="preserve"> </w:t>
      </w:r>
      <w:r w:rsidRPr="00CE7C8E">
        <w:rPr>
          <w:sz w:val="28"/>
          <w:szCs w:val="28"/>
        </w:rPr>
        <w:t>двух</w:t>
      </w:r>
      <w:r w:rsidRPr="00CE7C8E">
        <w:rPr>
          <w:spacing w:val="-2"/>
          <w:sz w:val="28"/>
          <w:szCs w:val="28"/>
        </w:rPr>
        <w:t xml:space="preserve"> </w:t>
      </w:r>
      <w:r w:rsidRPr="00CE7C8E">
        <w:rPr>
          <w:sz w:val="28"/>
          <w:szCs w:val="28"/>
        </w:rPr>
        <w:t>недочетов</w:t>
      </w:r>
      <w:r w:rsidRPr="00CE7C8E">
        <w:rPr>
          <w:spacing w:val="-7"/>
          <w:sz w:val="28"/>
          <w:szCs w:val="28"/>
        </w:rPr>
        <w:t xml:space="preserve"> </w:t>
      </w:r>
      <w:r w:rsidRPr="00CE7C8E">
        <w:rPr>
          <w:sz w:val="28"/>
          <w:szCs w:val="28"/>
        </w:rPr>
        <w:t>при</w:t>
      </w:r>
      <w:r w:rsidRPr="00CE7C8E">
        <w:rPr>
          <w:spacing w:val="-5"/>
          <w:sz w:val="28"/>
          <w:szCs w:val="28"/>
        </w:rPr>
        <w:t xml:space="preserve"> </w:t>
      </w:r>
      <w:r w:rsidRPr="00CE7C8E">
        <w:rPr>
          <w:sz w:val="28"/>
          <w:szCs w:val="28"/>
        </w:rPr>
        <w:t>освещении</w:t>
      </w:r>
      <w:r w:rsidRPr="00CE7C8E">
        <w:rPr>
          <w:spacing w:val="-5"/>
          <w:sz w:val="28"/>
          <w:szCs w:val="28"/>
        </w:rPr>
        <w:t xml:space="preserve"> </w:t>
      </w:r>
      <w:r w:rsidRPr="00CE7C8E">
        <w:rPr>
          <w:sz w:val="28"/>
          <w:szCs w:val="28"/>
        </w:rPr>
        <w:t>вт</w:t>
      </w:r>
      <w:r w:rsidRPr="00CE7C8E">
        <w:rPr>
          <w:sz w:val="28"/>
          <w:szCs w:val="28"/>
        </w:rPr>
        <w:t>о</w:t>
      </w:r>
      <w:r w:rsidRPr="00CE7C8E">
        <w:rPr>
          <w:sz w:val="28"/>
          <w:szCs w:val="28"/>
        </w:rPr>
        <w:t>ростепенных вопросов или в выкладках, легко исправленные по замечанию учителя.</w:t>
      </w:r>
    </w:p>
    <w:p w:rsidR="00CE7C8E" w:rsidRPr="00CE7C8E" w:rsidRDefault="00CE7C8E" w:rsidP="00CE7C8E">
      <w:pPr>
        <w:pStyle w:val="aff3"/>
        <w:spacing w:before="19"/>
        <w:ind w:left="0"/>
        <w:rPr>
          <w:sz w:val="28"/>
          <w:szCs w:val="28"/>
        </w:rPr>
      </w:pPr>
      <w:r w:rsidRPr="00CE7C8E">
        <w:rPr>
          <w:sz w:val="28"/>
          <w:szCs w:val="28"/>
        </w:rPr>
        <w:t>оценка</w:t>
      </w:r>
      <w:r w:rsidRPr="00CE7C8E">
        <w:rPr>
          <w:spacing w:val="-1"/>
          <w:sz w:val="28"/>
          <w:szCs w:val="28"/>
        </w:rPr>
        <w:t xml:space="preserve"> </w:t>
      </w:r>
      <w:r w:rsidRPr="00CE7C8E">
        <w:rPr>
          <w:sz w:val="28"/>
          <w:szCs w:val="28"/>
        </w:rPr>
        <w:t>«3»</w:t>
      </w:r>
      <w:r w:rsidRPr="00CE7C8E">
        <w:rPr>
          <w:spacing w:val="-8"/>
          <w:sz w:val="28"/>
          <w:szCs w:val="28"/>
        </w:rPr>
        <w:t xml:space="preserve"> </w:t>
      </w:r>
      <w:r w:rsidRPr="00CE7C8E">
        <w:rPr>
          <w:sz w:val="28"/>
          <w:szCs w:val="28"/>
        </w:rPr>
        <w:t>выставляется,</w:t>
      </w:r>
      <w:r w:rsidRPr="00CE7C8E">
        <w:rPr>
          <w:spacing w:val="-3"/>
          <w:sz w:val="28"/>
          <w:szCs w:val="28"/>
        </w:rPr>
        <w:t xml:space="preserve"> </w:t>
      </w:r>
      <w:r w:rsidRPr="00CE7C8E">
        <w:rPr>
          <w:spacing w:val="-4"/>
          <w:sz w:val="28"/>
          <w:szCs w:val="28"/>
        </w:rPr>
        <w:t>если:</w:t>
      </w:r>
    </w:p>
    <w:p w:rsidR="00CE7C8E" w:rsidRPr="00CE7C8E" w:rsidRDefault="00CE7C8E" w:rsidP="007859BE">
      <w:pPr>
        <w:pStyle w:val="aff5"/>
        <w:numPr>
          <w:ilvl w:val="0"/>
          <w:numId w:val="118"/>
        </w:numPr>
        <w:tabs>
          <w:tab w:val="left" w:pos="1628"/>
        </w:tabs>
        <w:spacing w:before="45" w:line="266" w:lineRule="auto"/>
        <w:ind w:left="0" w:right="225"/>
        <w:jc w:val="both"/>
        <w:rPr>
          <w:sz w:val="28"/>
          <w:szCs w:val="28"/>
        </w:rPr>
      </w:pPr>
      <w:r w:rsidRPr="00CE7C8E">
        <w:rPr>
          <w:sz w:val="28"/>
          <w:szCs w:val="28"/>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имелись затруднения или д</w:t>
      </w:r>
      <w:r w:rsidRPr="00CE7C8E">
        <w:rPr>
          <w:sz w:val="28"/>
          <w:szCs w:val="28"/>
        </w:rPr>
        <w:t>о</w:t>
      </w:r>
      <w:r w:rsidRPr="00CE7C8E">
        <w:rPr>
          <w:sz w:val="28"/>
          <w:szCs w:val="28"/>
        </w:rPr>
        <w:t>пущены ошибки в определении понятий, использовании терминологии, черт</w:t>
      </w:r>
      <w:r w:rsidRPr="00CE7C8E">
        <w:rPr>
          <w:sz w:val="28"/>
          <w:szCs w:val="28"/>
        </w:rPr>
        <w:t>е</w:t>
      </w:r>
      <w:r w:rsidRPr="00CE7C8E">
        <w:rPr>
          <w:sz w:val="28"/>
          <w:szCs w:val="28"/>
        </w:rPr>
        <w:t>жах, блок-схем и выкладках, исправленные после нескольких наводящих в</w:t>
      </w:r>
      <w:r w:rsidRPr="00CE7C8E">
        <w:rPr>
          <w:sz w:val="28"/>
          <w:szCs w:val="28"/>
        </w:rPr>
        <w:t>о</w:t>
      </w:r>
      <w:r w:rsidRPr="00CE7C8E">
        <w:rPr>
          <w:sz w:val="28"/>
          <w:szCs w:val="28"/>
        </w:rPr>
        <w:t>просов учителя;</w:t>
      </w:r>
    </w:p>
    <w:p w:rsidR="00CE7C8E" w:rsidRPr="00CE7C8E" w:rsidRDefault="00CE7C8E" w:rsidP="007859BE">
      <w:pPr>
        <w:pStyle w:val="aff5"/>
        <w:numPr>
          <w:ilvl w:val="0"/>
          <w:numId w:val="118"/>
        </w:numPr>
        <w:tabs>
          <w:tab w:val="left" w:pos="1628"/>
        </w:tabs>
        <w:spacing w:before="10" w:line="266" w:lineRule="auto"/>
        <w:ind w:left="0" w:right="229"/>
        <w:jc w:val="both"/>
        <w:rPr>
          <w:sz w:val="28"/>
          <w:szCs w:val="28"/>
        </w:rPr>
      </w:pPr>
      <w:r w:rsidRPr="00CE7C8E">
        <w:rPr>
          <w:sz w:val="28"/>
          <w:szCs w:val="28"/>
        </w:rPr>
        <w:t>ученик не справился с применением теории в новой ситуации при выполнении практического задания, но выполнил задания обяз</w:t>
      </w:r>
      <w:r w:rsidRPr="00CE7C8E">
        <w:rPr>
          <w:sz w:val="28"/>
          <w:szCs w:val="28"/>
        </w:rPr>
        <w:t>а</w:t>
      </w:r>
      <w:r w:rsidRPr="00CE7C8E">
        <w:rPr>
          <w:sz w:val="28"/>
          <w:szCs w:val="28"/>
        </w:rPr>
        <w:t>тельного уровня сложности по данной теме,</w:t>
      </w:r>
    </w:p>
    <w:p w:rsidR="00CE7C8E" w:rsidRPr="00CE7C8E" w:rsidRDefault="00CE7C8E" w:rsidP="007859BE">
      <w:pPr>
        <w:pStyle w:val="aff5"/>
        <w:numPr>
          <w:ilvl w:val="0"/>
          <w:numId w:val="118"/>
        </w:numPr>
        <w:tabs>
          <w:tab w:val="left" w:pos="1628"/>
        </w:tabs>
        <w:spacing w:before="1" w:line="266" w:lineRule="auto"/>
        <w:ind w:left="0" w:right="229"/>
        <w:jc w:val="both"/>
        <w:rPr>
          <w:sz w:val="28"/>
          <w:szCs w:val="28"/>
        </w:rPr>
      </w:pPr>
      <w:r w:rsidRPr="00CE7C8E">
        <w:rPr>
          <w:sz w:val="28"/>
          <w:szCs w:val="28"/>
        </w:rPr>
        <w:t>при знании теоретического материала выявлена недостаточная сформирова</w:t>
      </w:r>
      <w:r w:rsidRPr="00CE7C8E">
        <w:rPr>
          <w:sz w:val="28"/>
          <w:szCs w:val="28"/>
        </w:rPr>
        <w:t>н</w:t>
      </w:r>
      <w:r w:rsidRPr="00CE7C8E">
        <w:rPr>
          <w:sz w:val="28"/>
          <w:szCs w:val="28"/>
        </w:rPr>
        <w:t>ность основных умений и навыков.</w:t>
      </w:r>
    </w:p>
    <w:p w:rsidR="00CE7C8E" w:rsidRPr="00CE7C8E" w:rsidRDefault="00CE7C8E" w:rsidP="00CE7C8E">
      <w:pPr>
        <w:pStyle w:val="aff3"/>
        <w:spacing w:before="14"/>
        <w:ind w:left="0"/>
        <w:rPr>
          <w:sz w:val="28"/>
          <w:szCs w:val="28"/>
        </w:rPr>
      </w:pPr>
      <w:r w:rsidRPr="00CE7C8E">
        <w:rPr>
          <w:sz w:val="28"/>
          <w:szCs w:val="28"/>
        </w:rPr>
        <w:t>оценка</w:t>
      </w:r>
      <w:r w:rsidRPr="00CE7C8E">
        <w:rPr>
          <w:spacing w:val="-1"/>
          <w:sz w:val="28"/>
          <w:szCs w:val="28"/>
        </w:rPr>
        <w:t xml:space="preserve"> </w:t>
      </w:r>
      <w:r w:rsidRPr="00CE7C8E">
        <w:rPr>
          <w:sz w:val="28"/>
          <w:szCs w:val="28"/>
        </w:rPr>
        <w:t>«2»</w:t>
      </w:r>
      <w:r w:rsidRPr="00CE7C8E">
        <w:rPr>
          <w:spacing w:val="-8"/>
          <w:sz w:val="28"/>
          <w:szCs w:val="28"/>
        </w:rPr>
        <w:t xml:space="preserve"> </w:t>
      </w:r>
      <w:r w:rsidRPr="00CE7C8E">
        <w:rPr>
          <w:sz w:val="28"/>
          <w:szCs w:val="28"/>
        </w:rPr>
        <w:t>выставляется,</w:t>
      </w:r>
      <w:r w:rsidRPr="00CE7C8E">
        <w:rPr>
          <w:spacing w:val="-3"/>
          <w:sz w:val="28"/>
          <w:szCs w:val="28"/>
        </w:rPr>
        <w:t xml:space="preserve"> </w:t>
      </w:r>
      <w:r w:rsidRPr="00CE7C8E">
        <w:rPr>
          <w:spacing w:val="-4"/>
          <w:sz w:val="28"/>
          <w:szCs w:val="28"/>
        </w:rPr>
        <w:t>если:</w:t>
      </w:r>
    </w:p>
    <w:p w:rsidR="00CE7C8E" w:rsidRPr="00CE7C8E" w:rsidRDefault="00CE7C8E" w:rsidP="007859BE">
      <w:pPr>
        <w:pStyle w:val="aff5"/>
        <w:numPr>
          <w:ilvl w:val="0"/>
          <w:numId w:val="118"/>
        </w:numPr>
        <w:tabs>
          <w:tab w:val="left" w:pos="1627"/>
        </w:tabs>
        <w:spacing w:before="88"/>
        <w:ind w:left="0" w:hanging="359"/>
        <w:jc w:val="both"/>
        <w:rPr>
          <w:sz w:val="28"/>
          <w:szCs w:val="28"/>
        </w:rPr>
      </w:pPr>
      <w:r w:rsidRPr="00CE7C8E">
        <w:rPr>
          <w:sz w:val="28"/>
          <w:szCs w:val="28"/>
        </w:rPr>
        <w:t>не</w:t>
      </w:r>
      <w:r w:rsidRPr="00CE7C8E">
        <w:rPr>
          <w:spacing w:val="-8"/>
          <w:sz w:val="28"/>
          <w:szCs w:val="28"/>
        </w:rPr>
        <w:t xml:space="preserve"> </w:t>
      </w:r>
      <w:r w:rsidRPr="00CE7C8E">
        <w:rPr>
          <w:sz w:val="28"/>
          <w:szCs w:val="28"/>
        </w:rPr>
        <w:t>раскрыто</w:t>
      </w:r>
      <w:r w:rsidRPr="00CE7C8E">
        <w:rPr>
          <w:spacing w:val="-5"/>
          <w:sz w:val="28"/>
          <w:szCs w:val="28"/>
        </w:rPr>
        <w:t xml:space="preserve"> </w:t>
      </w:r>
      <w:r w:rsidRPr="00CE7C8E">
        <w:rPr>
          <w:sz w:val="28"/>
          <w:szCs w:val="28"/>
        </w:rPr>
        <w:t>основное</w:t>
      </w:r>
      <w:r w:rsidRPr="00CE7C8E">
        <w:rPr>
          <w:spacing w:val="-5"/>
          <w:sz w:val="28"/>
          <w:szCs w:val="28"/>
        </w:rPr>
        <w:t xml:space="preserve"> </w:t>
      </w:r>
      <w:r w:rsidRPr="00CE7C8E">
        <w:rPr>
          <w:sz w:val="28"/>
          <w:szCs w:val="28"/>
        </w:rPr>
        <w:t>содержание</w:t>
      </w:r>
      <w:r w:rsidRPr="00CE7C8E">
        <w:rPr>
          <w:spacing w:val="-4"/>
          <w:sz w:val="28"/>
          <w:szCs w:val="28"/>
        </w:rPr>
        <w:t xml:space="preserve"> </w:t>
      </w:r>
      <w:r w:rsidRPr="00CE7C8E">
        <w:rPr>
          <w:sz w:val="28"/>
          <w:szCs w:val="28"/>
        </w:rPr>
        <w:t>учебного</w:t>
      </w:r>
      <w:r w:rsidRPr="00CE7C8E">
        <w:rPr>
          <w:spacing w:val="-4"/>
          <w:sz w:val="28"/>
          <w:szCs w:val="28"/>
        </w:rPr>
        <w:t xml:space="preserve"> </w:t>
      </w:r>
      <w:r w:rsidRPr="00CE7C8E">
        <w:rPr>
          <w:spacing w:val="-2"/>
          <w:sz w:val="28"/>
          <w:szCs w:val="28"/>
        </w:rPr>
        <w:t>материала;</w:t>
      </w:r>
    </w:p>
    <w:p w:rsidR="00CE7C8E" w:rsidRPr="00CE7C8E" w:rsidRDefault="00CE7C8E" w:rsidP="007859BE">
      <w:pPr>
        <w:pStyle w:val="aff5"/>
        <w:numPr>
          <w:ilvl w:val="0"/>
          <w:numId w:val="118"/>
        </w:numPr>
        <w:tabs>
          <w:tab w:val="left" w:pos="1628"/>
        </w:tabs>
        <w:spacing w:before="32" w:line="266" w:lineRule="auto"/>
        <w:ind w:left="0" w:right="232"/>
        <w:jc w:val="both"/>
        <w:rPr>
          <w:sz w:val="28"/>
          <w:szCs w:val="28"/>
        </w:rPr>
      </w:pPr>
      <w:r w:rsidRPr="00CE7C8E">
        <w:rPr>
          <w:sz w:val="28"/>
          <w:szCs w:val="28"/>
        </w:rPr>
        <w:t>обнаружено незнание или непонимание учеником большей или наиболее ва</w:t>
      </w:r>
      <w:r w:rsidRPr="00CE7C8E">
        <w:rPr>
          <w:sz w:val="28"/>
          <w:szCs w:val="28"/>
        </w:rPr>
        <w:t>ж</w:t>
      </w:r>
      <w:r w:rsidRPr="00CE7C8E">
        <w:rPr>
          <w:sz w:val="28"/>
          <w:szCs w:val="28"/>
        </w:rPr>
        <w:t>ной части учебного материала,</w:t>
      </w:r>
    </w:p>
    <w:p w:rsidR="00CE7C8E" w:rsidRPr="00CE7C8E" w:rsidRDefault="00CE7C8E" w:rsidP="007859BE">
      <w:pPr>
        <w:pStyle w:val="aff5"/>
        <w:numPr>
          <w:ilvl w:val="0"/>
          <w:numId w:val="118"/>
        </w:numPr>
        <w:tabs>
          <w:tab w:val="left" w:pos="1628"/>
        </w:tabs>
        <w:spacing w:before="2" w:line="266" w:lineRule="auto"/>
        <w:ind w:left="0" w:right="226"/>
        <w:jc w:val="both"/>
        <w:rPr>
          <w:sz w:val="28"/>
          <w:szCs w:val="28"/>
        </w:rPr>
      </w:pPr>
      <w:r w:rsidRPr="00CE7C8E">
        <w:rPr>
          <w:sz w:val="28"/>
          <w:szCs w:val="28"/>
        </w:rPr>
        <w:t>допущены ошибки в определении понятий, при использовании терминологии, в чертежах, блок-схем и иных выкладках, которые не исправлены после н</w:t>
      </w:r>
      <w:r w:rsidRPr="00CE7C8E">
        <w:rPr>
          <w:sz w:val="28"/>
          <w:szCs w:val="28"/>
        </w:rPr>
        <w:t>е</w:t>
      </w:r>
      <w:r w:rsidRPr="00CE7C8E">
        <w:rPr>
          <w:sz w:val="28"/>
          <w:szCs w:val="28"/>
        </w:rPr>
        <w:lastRenderedPageBreak/>
        <w:t>скольких наводящих вопросов учителя.</w:t>
      </w:r>
    </w:p>
    <w:p w:rsidR="00CE7C8E" w:rsidRPr="00CE7C8E" w:rsidRDefault="00CE7C8E" w:rsidP="00CE7C8E">
      <w:pPr>
        <w:pStyle w:val="aff3"/>
        <w:spacing w:before="62"/>
        <w:ind w:left="0"/>
        <w:rPr>
          <w:sz w:val="28"/>
          <w:szCs w:val="28"/>
        </w:rPr>
      </w:pPr>
    </w:p>
    <w:p w:rsidR="00CE7C8E" w:rsidRPr="00CE7C8E" w:rsidRDefault="00CE7C8E" w:rsidP="00CE7C8E">
      <w:pPr>
        <w:pStyle w:val="aff3"/>
        <w:ind w:left="0"/>
        <w:rPr>
          <w:sz w:val="28"/>
          <w:szCs w:val="28"/>
        </w:rPr>
      </w:pPr>
      <w:r w:rsidRPr="00CE7C8E">
        <w:rPr>
          <w:sz w:val="28"/>
          <w:szCs w:val="28"/>
        </w:rPr>
        <w:t>Для</w:t>
      </w:r>
      <w:r w:rsidRPr="00CE7C8E">
        <w:rPr>
          <w:spacing w:val="-3"/>
          <w:sz w:val="28"/>
          <w:szCs w:val="28"/>
        </w:rPr>
        <w:t xml:space="preserve"> </w:t>
      </w:r>
      <w:r w:rsidRPr="00CE7C8E">
        <w:rPr>
          <w:sz w:val="28"/>
          <w:szCs w:val="28"/>
        </w:rPr>
        <w:t>письменных</w:t>
      </w:r>
      <w:r w:rsidRPr="00CE7C8E">
        <w:rPr>
          <w:spacing w:val="-1"/>
          <w:sz w:val="28"/>
          <w:szCs w:val="28"/>
        </w:rPr>
        <w:t xml:space="preserve"> </w:t>
      </w:r>
      <w:r w:rsidRPr="00CE7C8E">
        <w:rPr>
          <w:sz w:val="28"/>
          <w:szCs w:val="28"/>
        </w:rPr>
        <w:t>работ</w:t>
      </w:r>
      <w:r w:rsidRPr="00CE7C8E">
        <w:rPr>
          <w:spacing w:val="56"/>
          <w:sz w:val="28"/>
          <w:szCs w:val="28"/>
        </w:rPr>
        <w:t xml:space="preserve"> </w:t>
      </w:r>
      <w:r w:rsidRPr="00CE7C8E">
        <w:rPr>
          <w:spacing w:val="-2"/>
          <w:sz w:val="28"/>
          <w:szCs w:val="28"/>
        </w:rPr>
        <w:t>обучающихся:</w:t>
      </w:r>
    </w:p>
    <w:p w:rsidR="00CE7C8E" w:rsidRPr="00CE7C8E" w:rsidRDefault="00CE7C8E" w:rsidP="00CE7C8E">
      <w:pPr>
        <w:pStyle w:val="aff3"/>
        <w:spacing w:before="46"/>
        <w:ind w:left="0"/>
        <w:rPr>
          <w:sz w:val="28"/>
          <w:szCs w:val="28"/>
        </w:rPr>
      </w:pPr>
      <w:r w:rsidRPr="00CE7C8E">
        <w:rPr>
          <w:sz w:val="28"/>
          <w:szCs w:val="28"/>
        </w:rPr>
        <w:t>Оценка «5»</w:t>
      </w:r>
      <w:r w:rsidRPr="00CE7C8E">
        <w:rPr>
          <w:spacing w:val="-8"/>
          <w:sz w:val="28"/>
          <w:szCs w:val="28"/>
        </w:rPr>
        <w:t xml:space="preserve"> </w:t>
      </w:r>
      <w:r w:rsidRPr="00CE7C8E">
        <w:rPr>
          <w:sz w:val="28"/>
          <w:szCs w:val="28"/>
        </w:rPr>
        <w:t xml:space="preserve">ставится, </w:t>
      </w:r>
      <w:r w:rsidRPr="00CE7C8E">
        <w:rPr>
          <w:spacing w:val="-2"/>
          <w:sz w:val="28"/>
          <w:szCs w:val="28"/>
        </w:rPr>
        <w:t>если:</w:t>
      </w:r>
    </w:p>
    <w:p w:rsidR="00CE7C8E" w:rsidRPr="00CE7C8E" w:rsidRDefault="00CE7C8E" w:rsidP="007859BE">
      <w:pPr>
        <w:pStyle w:val="aff5"/>
        <w:numPr>
          <w:ilvl w:val="0"/>
          <w:numId w:val="118"/>
        </w:numPr>
        <w:tabs>
          <w:tab w:val="left" w:pos="1628"/>
        </w:tabs>
        <w:spacing w:before="42"/>
        <w:ind w:left="0"/>
        <w:rPr>
          <w:sz w:val="28"/>
          <w:szCs w:val="28"/>
        </w:rPr>
      </w:pPr>
      <w:r w:rsidRPr="00CE7C8E">
        <w:rPr>
          <w:sz w:val="28"/>
          <w:szCs w:val="28"/>
        </w:rPr>
        <w:t>работа</w:t>
      </w:r>
      <w:r w:rsidRPr="00CE7C8E">
        <w:rPr>
          <w:spacing w:val="-4"/>
          <w:sz w:val="28"/>
          <w:szCs w:val="28"/>
        </w:rPr>
        <w:t xml:space="preserve"> </w:t>
      </w:r>
      <w:r w:rsidRPr="00CE7C8E">
        <w:rPr>
          <w:sz w:val="28"/>
          <w:szCs w:val="28"/>
        </w:rPr>
        <w:t>выполнена</w:t>
      </w:r>
      <w:r w:rsidRPr="00CE7C8E">
        <w:rPr>
          <w:spacing w:val="-4"/>
          <w:sz w:val="28"/>
          <w:szCs w:val="28"/>
        </w:rPr>
        <w:t xml:space="preserve"> </w:t>
      </w:r>
      <w:r w:rsidRPr="00CE7C8E">
        <w:rPr>
          <w:spacing w:val="-2"/>
          <w:sz w:val="28"/>
          <w:szCs w:val="28"/>
        </w:rPr>
        <w:t>полностью;</w:t>
      </w:r>
    </w:p>
    <w:p w:rsidR="00CE7C8E" w:rsidRPr="00CE7C8E" w:rsidRDefault="00CE7C8E" w:rsidP="007859BE">
      <w:pPr>
        <w:pStyle w:val="aff5"/>
        <w:numPr>
          <w:ilvl w:val="0"/>
          <w:numId w:val="118"/>
        </w:numPr>
        <w:tabs>
          <w:tab w:val="left" w:pos="1628"/>
        </w:tabs>
        <w:spacing w:before="33" w:line="266" w:lineRule="auto"/>
        <w:ind w:left="0" w:right="226"/>
        <w:rPr>
          <w:sz w:val="28"/>
          <w:szCs w:val="28"/>
        </w:rPr>
      </w:pPr>
      <w:r w:rsidRPr="00CE7C8E">
        <w:rPr>
          <w:sz w:val="28"/>
          <w:szCs w:val="28"/>
        </w:rPr>
        <w:t>в</w:t>
      </w:r>
      <w:r w:rsidRPr="00CE7C8E">
        <w:rPr>
          <w:spacing w:val="80"/>
          <w:sz w:val="28"/>
          <w:szCs w:val="28"/>
        </w:rPr>
        <w:t xml:space="preserve"> </w:t>
      </w:r>
      <w:r w:rsidRPr="00CE7C8E">
        <w:rPr>
          <w:sz w:val="28"/>
          <w:szCs w:val="28"/>
        </w:rPr>
        <w:t>графическом</w:t>
      </w:r>
      <w:r w:rsidRPr="00CE7C8E">
        <w:rPr>
          <w:spacing w:val="80"/>
          <w:sz w:val="28"/>
          <w:szCs w:val="28"/>
        </w:rPr>
        <w:t xml:space="preserve"> </w:t>
      </w:r>
      <w:r w:rsidRPr="00CE7C8E">
        <w:rPr>
          <w:sz w:val="28"/>
          <w:szCs w:val="28"/>
        </w:rPr>
        <w:t>изображении</w:t>
      </w:r>
      <w:r w:rsidRPr="00CE7C8E">
        <w:rPr>
          <w:spacing w:val="80"/>
          <w:sz w:val="28"/>
          <w:szCs w:val="28"/>
        </w:rPr>
        <w:t xml:space="preserve"> </w:t>
      </w:r>
      <w:r w:rsidRPr="00CE7C8E">
        <w:rPr>
          <w:sz w:val="28"/>
          <w:szCs w:val="28"/>
        </w:rPr>
        <w:t>алгоритма</w:t>
      </w:r>
      <w:r w:rsidRPr="00CE7C8E">
        <w:rPr>
          <w:spacing w:val="80"/>
          <w:sz w:val="28"/>
          <w:szCs w:val="28"/>
        </w:rPr>
        <w:t xml:space="preserve"> </w:t>
      </w:r>
      <w:r w:rsidRPr="00CE7C8E">
        <w:rPr>
          <w:sz w:val="28"/>
          <w:szCs w:val="28"/>
        </w:rPr>
        <w:t>(блок-схеме),</w:t>
      </w:r>
      <w:r w:rsidRPr="00CE7C8E">
        <w:rPr>
          <w:spacing w:val="80"/>
          <w:sz w:val="28"/>
          <w:szCs w:val="28"/>
        </w:rPr>
        <w:t xml:space="preserve"> </w:t>
      </w:r>
      <w:r w:rsidRPr="00CE7C8E">
        <w:rPr>
          <w:sz w:val="28"/>
          <w:szCs w:val="28"/>
        </w:rPr>
        <w:t>в</w:t>
      </w:r>
      <w:r w:rsidRPr="00CE7C8E">
        <w:rPr>
          <w:spacing w:val="80"/>
          <w:sz w:val="28"/>
          <w:szCs w:val="28"/>
        </w:rPr>
        <w:t xml:space="preserve"> </w:t>
      </w:r>
      <w:r w:rsidRPr="00CE7C8E">
        <w:rPr>
          <w:sz w:val="28"/>
          <w:szCs w:val="28"/>
        </w:rPr>
        <w:t>те</w:t>
      </w:r>
      <w:r w:rsidRPr="00CE7C8E">
        <w:rPr>
          <w:sz w:val="28"/>
          <w:szCs w:val="28"/>
        </w:rPr>
        <w:t>о</w:t>
      </w:r>
      <w:r w:rsidRPr="00CE7C8E">
        <w:rPr>
          <w:sz w:val="28"/>
          <w:szCs w:val="28"/>
        </w:rPr>
        <w:t>ретических</w:t>
      </w:r>
      <w:r w:rsidRPr="00CE7C8E">
        <w:rPr>
          <w:spacing w:val="80"/>
          <w:sz w:val="28"/>
          <w:szCs w:val="28"/>
        </w:rPr>
        <w:t xml:space="preserve"> </w:t>
      </w:r>
      <w:r w:rsidRPr="00CE7C8E">
        <w:rPr>
          <w:sz w:val="28"/>
          <w:szCs w:val="28"/>
        </w:rPr>
        <w:t>выкладках решения нет пробелов и ошибок;</w:t>
      </w:r>
    </w:p>
    <w:p w:rsidR="00CE7C8E" w:rsidRPr="00CE7C8E" w:rsidRDefault="00CE7C8E" w:rsidP="007859BE">
      <w:pPr>
        <w:pStyle w:val="aff5"/>
        <w:numPr>
          <w:ilvl w:val="0"/>
          <w:numId w:val="118"/>
        </w:numPr>
        <w:tabs>
          <w:tab w:val="left" w:pos="1628"/>
        </w:tabs>
        <w:spacing w:before="1"/>
        <w:ind w:left="0"/>
        <w:rPr>
          <w:sz w:val="28"/>
          <w:szCs w:val="28"/>
        </w:rPr>
      </w:pPr>
      <w:r w:rsidRPr="00CE7C8E">
        <w:rPr>
          <w:sz w:val="28"/>
          <w:szCs w:val="28"/>
        </w:rPr>
        <w:t>в</w:t>
      </w:r>
      <w:r w:rsidRPr="00CE7C8E">
        <w:rPr>
          <w:spacing w:val="-5"/>
          <w:sz w:val="28"/>
          <w:szCs w:val="28"/>
        </w:rPr>
        <w:t xml:space="preserve"> </w:t>
      </w:r>
      <w:r w:rsidRPr="00CE7C8E">
        <w:rPr>
          <w:sz w:val="28"/>
          <w:szCs w:val="28"/>
        </w:rPr>
        <w:t>тексте</w:t>
      </w:r>
      <w:r w:rsidRPr="00CE7C8E">
        <w:rPr>
          <w:spacing w:val="-4"/>
          <w:sz w:val="28"/>
          <w:szCs w:val="28"/>
        </w:rPr>
        <w:t xml:space="preserve"> </w:t>
      </w:r>
      <w:r w:rsidRPr="00CE7C8E">
        <w:rPr>
          <w:sz w:val="28"/>
          <w:szCs w:val="28"/>
        </w:rPr>
        <w:t>программы</w:t>
      </w:r>
      <w:r w:rsidRPr="00CE7C8E">
        <w:rPr>
          <w:spacing w:val="-3"/>
          <w:sz w:val="28"/>
          <w:szCs w:val="28"/>
        </w:rPr>
        <w:t xml:space="preserve"> </w:t>
      </w:r>
      <w:r w:rsidRPr="00CE7C8E">
        <w:rPr>
          <w:sz w:val="28"/>
          <w:szCs w:val="28"/>
        </w:rPr>
        <w:t>нет</w:t>
      </w:r>
      <w:r w:rsidRPr="00CE7C8E">
        <w:rPr>
          <w:spacing w:val="-3"/>
          <w:sz w:val="28"/>
          <w:szCs w:val="28"/>
        </w:rPr>
        <w:t xml:space="preserve"> </w:t>
      </w:r>
      <w:r w:rsidRPr="00CE7C8E">
        <w:rPr>
          <w:sz w:val="28"/>
          <w:szCs w:val="28"/>
        </w:rPr>
        <w:t>синтаксических</w:t>
      </w:r>
      <w:r w:rsidRPr="00CE7C8E">
        <w:rPr>
          <w:spacing w:val="-1"/>
          <w:sz w:val="28"/>
          <w:szCs w:val="28"/>
        </w:rPr>
        <w:t xml:space="preserve"> </w:t>
      </w:r>
      <w:r w:rsidRPr="00CE7C8E">
        <w:rPr>
          <w:spacing w:val="-2"/>
          <w:sz w:val="28"/>
          <w:szCs w:val="28"/>
        </w:rPr>
        <w:t>ошибок;</w:t>
      </w:r>
    </w:p>
    <w:p w:rsidR="00CE7C8E" w:rsidRPr="00CE7C8E" w:rsidRDefault="00CE7C8E" w:rsidP="007859BE">
      <w:pPr>
        <w:pStyle w:val="aff5"/>
        <w:numPr>
          <w:ilvl w:val="0"/>
          <w:numId w:val="118"/>
        </w:numPr>
        <w:tabs>
          <w:tab w:val="left" w:pos="1628"/>
        </w:tabs>
        <w:spacing w:before="32" w:line="276" w:lineRule="auto"/>
        <w:ind w:left="0" w:right="2050" w:firstLine="360"/>
        <w:rPr>
          <w:sz w:val="28"/>
          <w:szCs w:val="28"/>
        </w:rPr>
      </w:pPr>
      <w:r w:rsidRPr="00CE7C8E">
        <w:rPr>
          <w:sz w:val="28"/>
          <w:szCs w:val="28"/>
        </w:rPr>
        <w:t>работа</w:t>
      </w:r>
      <w:r w:rsidRPr="00CE7C8E">
        <w:rPr>
          <w:spacing w:val="-11"/>
          <w:sz w:val="28"/>
          <w:szCs w:val="28"/>
        </w:rPr>
        <w:t xml:space="preserve"> </w:t>
      </w:r>
      <w:r w:rsidRPr="00CE7C8E">
        <w:rPr>
          <w:sz w:val="28"/>
          <w:szCs w:val="28"/>
        </w:rPr>
        <w:t>выполнена</w:t>
      </w:r>
      <w:r w:rsidRPr="00CE7C8E">
        <w:rPr>
          <w:spacing w:val="-11"/>
          <w:sz w:val="28"/>
          <w:szCs w:val="28"/>
        </w:rPr>
        <w:t xml:space="preserve"> </w:t>
      </w:r>
      <w:r w:rsidRPr="00CE7C8E">
        <w:rPr>
          <w:sz w:val="28"/>
          <w:szCs w:val="28"/>
        </w:rPr>
        <w:t>безупречно</w:t>
      </w:r>
      <w:r w:rsidRPr="00CE7C8E">
        <w:rPr>
          <w:spacing w:val="-10"/>
          <w:sz w:val="28"/>
          <w:szCs w:val="28"/>
        </w:rPr>
        <w:t xml:space="preserve"> </w:t>
      </w:r>
      <w:r w:rsidRPr="00CE7C8E">
        <w:rPr>
          <w:sz w:val="28"/>
          <w:szCs w:val="28"/>
        </w:rPr>
        <w:t>(без</w:t>
      </w:r>
      <w:r w:rsidRPr="00CE7C8E">
        <w:rPr>
          <w:spacing w:val="-10"/>
          <w:sz w:val="28"/>
          <w:szCs w:val="28"/>
        </w:rPr>
        <w:t xml:space="preserve"> </w:t>
      </w:r>
      <w:r w:rsidRPr="00CE7C8E">
        <w:rPr>
          <w:sz w:val="28"/>
          <w:szCs w:val="28"/>
        </w:rPr>
        <w:t>помарок</w:t>
      </w:r>
      <w:r w:rsidRPr="00CE7C8E">
        <w:rPr>
          <w:spacing w:val="-10"/>
          <w:sz w:val="28"/>
          <w:szCs w:val="28"/>
        </w:rPr>
        <w:t xml:space="preserve"> </w:t>
      </w:r>
      <w:r w:rsidRPr="00CE7C8E">
        <w:rPr>
          <w:sz w:val="28"/>
          <w:szCs w:val="28"/>
        </w:rPr>
        <w:t>и</w:t>
      </w:r>
      <w:r w:rsidRPr="00CE7C8E">
        <w:rPr>
          <w:spacing w:val="-11"/>
          <w:sz w:val="28"/>
          <w:szCs w:val="28"/>
        </w:rPr>
        <w:t xml:space="preserve"> </w:t>
      </w:r>
      <w:r w:rsidRPr="00CE7C8E">
        <w:rPr>
          <w:sz w:val="28"/>
          <w:szCs w:val="28"/>
        </w:rPr>
        <w:t>и</w:t>
      </w:r>
      <w:r w:rsidRPr="00CE7C8E">
        <w:rPr>
          <w:sz w:val="28"/>
          <w:szCs w:val="28"/>
        </w:rPr>
        <w:t>с</w:t>
      </w:r>
      <w:r w:rsidRPr="00CE7C8E">
        <w:rPr>
          <w:sz w:val="28"/>
          <w:szCs w:val="28"/>
        </w:rPr>
        <w:t>правлений). Оценка «4» ставится, если:</w:t>
      </w:r>
    </w:p>
    <w:p w:rsidR="00CE7C8E" w:rsidRPr="00CE7C8E" w:rsidRDefault="00CE7C8E" w:rsidP="007859BE">
      <w:pPr>
        <w:pStyle w:val="aff5"/>
        <w:numPr>
          <w:ilvl w:val="0"/>
          <w:numId w:val="118"/>
        </w:numPr>
        <w:tabs>
          <w:tab w:val="left" w:pos="1628"/>
        </w:tabs>
        <w:spacing w:before="3" w:line="266" w:lineRule="auto"/>
        <w:ind w:left="0" w:right="229"/>
        <w:jc w:val="both"/>
        <w:rPr>
          <w:sz w:val="28"/>
          <w:szCs w:val="28"/>
        </w:rPr>
      </w:pPr>
      <w:r w:rsidRPr="00CE7C8E">
        <w:rPr>
          <w:sz w:val="28"/>
          <w:szCs w:val="28"/>
        </w:rPr>
        <w:t>работа выполнена полностью, но обоснования шагов решения недостаточны (если умение</w:t>
      </w:r>
      <w:r w:rsidRPr="00CE7C8E">
        <w:rPr>
          <w:spacing w:val="-2"/>
          <w:sz w:val="28"/>
          <w:szCs w:val="28"/>
        </w:rPr>
        <w:t xml:space="preserve"> </w:t>
      </w:r>
      <w:r w:rsidRPr="00CE7C8E">
        <w:rPr>
          <w:sz w:val="28"/>
          <w:szCs w:val="28"/>
        </w:rPr>
        <w:t>обосновывать</w:t>
      </w:r>
      <w:r w:rsidRPr="00CE7C8E">
        <w:rPr>
          <w:spacing w:val="-1"/>
          <w:sz w:val="28"/>
          <w:szCs w:val="28"/>
        </w:rPr>
        <w:t xml:space="preserve"> </w:t>
      </w:r>
      <w:r w:rsidRPr="00CE7C8E">
        <w:rPr>
          <w:sz w:val="28"/>
          <w:szCs w:val="28"/>
        </w:rPr>
        <w:t>рассуждения</w:t>
      </w:r>
      <w:r w:rsidRPr="00CE7C8E">
        <w:rPr>
          <w:spacing w:val="-2"/>
          <w:sz w:val="28"/>
          <w:szCs w:val="28"/>
        </w:rPr>
        <w:t xml:space="preserve"> </w:t>
      </w:r>
      <w:r w:rsidRPr="00CE7C8E">
        <w:rPr>
          <w:sz w:val="28"/>
          <w:szCs w:val="28"/>
        </w:rPr>
        <w:t>не</w:t>
      </w:r>
      <w:r w:rsidRPr="00CE7C8E">
        <w:rPr>
          <w:spacing w:val="-2"/>
          <w:sz w:val="28"/>
          <w:szCs w:val="28"/>
        </w:rPr>
        <w:t xml:space="preserve"> </w:t>
      </w:r>
      <w:r w:rsidRPr="00CE7C8E">
        <w:rPr>
          <w:sz w:val="28"/>
          <w:szCs w:val="28"/>
        </w:rPr>
        <w:t>явл</w:t>
      </w:r>
      <w:r w:rsidRPr="00CE7C8E">
        <w:rPr>
          <w:sz w:val="28"/>
          <w:szCs w:val="28"/>
        </w:rPr>
        <w:t>я</w:t>
      </w:r>
      <w:r w:rsidRPr="00CE7C8E">
        <w:rPr>
          <w:sz w:val="28"/>
          <w:szCs w:val="28"/>
        </w:rPr>
        <w:t>лось</w:t>
      </w:r>
      <w:r w:rsidRPr="00CE7C8E">
        <w:rPr>
          <w:spacing w:val="-1"/>
          <w:sz w:val="28"/>
          <w:szCs w:val="28"/>
        </w:rPr>
        <w:t xml:space="preserve"> </w:t>
      </w:r>
      <w:r w:rsidRPr="00CE7C8E">
        <w:rPr>
          <w:sz w:val="28"/>
          <w:szCs w:val="28"/>
        </w:rPr>
        <w:t>специальным</w:t>
      </w:r>
      <w:r w:rsidRPr="00CE7C8E">
        <w:rPr>
          <w:spacing w:val="-3"/>
          <w:sz w:val="28"/>
          <w:szCs w:val="28"/>
        </w:rPr>
        <w:t xml:space="preserve"> </w:t>
      </w:r>
      <w:r w:rsidRPr="00CE7C8E">
        <w:rPr>
          <w:sz w:val="28"/>
          <w:szCs w:val="28"/>
        </w:rPr>
        <w:t xml:space="preserve">объектом </w:t>
      </w:r>
      <w:r w:rsidRPr="00CE7C8E">
        <w:rPr>
          <w:spacing w:val="-2"/>
          <w:sz w:val="28"/>
          <w:szCs w:val="28"/>
        </w:rPr>
        <w:t>проверки);</w:t>
      </w:r>
    </w:p>
    <w:p w:rsidR="00CE7C8E" w:rsidRPr="00CE7C8E" w:rsidRDefault="00CE7C8E" w:rsidP="007859BE">
      <w:pPr>
        <w:pStyle w:val="aff5"/>
        <w:numPr>
          <w:ilvl w:val="0"/>
          <w:numId w:val="118"/>
        </w:numPr>
        <w:tabs>
          <w:tab w:val="left" w:pos="1628"/>
        </w:tabs>
        <w:spacing w:before="4" w:line="264" w:lineRule="auto"/>
        <w:ind w:left="0" w:right="225"/>
        <w:jc w:val="both"/>
        <w:rPr>
          <w:sz w:val="28"/>
          <w:szCs w:val="28"/>
        </w:rPr>
      </w:pPr>
      <w:r w:rsidRPr="00CE7C8E">
        <w:rPr>
          <w:sz w:val="28"/>
          <w:szCs w:val="28"/>
        </w:rPr>
        <w:t>допущена одна ошибка или два-три недочета в чертежах, выкладках, черт</w:t>
      </w:r>
      <w:r w:rsidRPr="00CE7C8E">
        <w:rPr>
          <w:sz w:val="28"/>
          <w:szCs w:val="28"/>
        </w:rPr>
        <w:t>е</w:t>
      </w:r>
      <w:r w:rsidRPr="00CE7C8E">
        <w:rPr>
          <w:sz w:val="28"/>
          <w:szCs w:val="28"/>
        </w:rPr>
        <w:t>жах блок схем или тексте программы.</w:t>
      </w:r>
    </w:p>
    <w:p w:rsidR="00CE7C8E" w:rsidRPr="00CE7C8E" w:rsidRDefault="00CE7C8E" w:rsidP="00CE7C8E">
      <w:pPr>
        <w:pStyle w:val="aff3"/>
        <w:spacing w:before="19"/>
        <w:ind w:left="0"/>
        <w:rPr>
          <w:sz w:val="28"/>
          <w:szCs w:val="28"/>
        </w:rPr>
      </w:pPr>
      <w:r w:rsidRPr="00CE7C8E">
        <w:rPr>
          <w:sz w:val="28"/>
          <w:szCs w:val="28"/>
        </w:rPr>
        <w:t>Оценка «3»</w:t>
      </w:r>
      <w:r w:rsidRPr="00CE7C8E">
        <w:rPr>
          <w:spacing w:val="-7"/>
          <w:sz w:val="28"/>
          <w:szCs w:val="28"/>
        </w:rPr>
        <w:t xml:space="preserve"> </w:t>
      </w:r>
      <w:r w:rsidRPr="00CE7C8E">
        <w:rPr>
          <w:sz w:val="28"/>
          <w:szCs w:val="28"/>
        </w:rPr>
        <w:t xml:space="preserve">ставится, </w:t>
      </w:r>
      <w:r w:rsidRPr="00CE7C8E">
        <w:rPr>
          <w:spacing w:val="-2"/>
          <w:sz w:val="28"/>
          <w:szCs w:val="28"/>
        </w:rPr>
        <w:t>если:</w:t>
      </w:r>
    </w:p>
    <w:p w:rsidR="00CE7C8E" w:rsidRPr="00CE7C8E" w:rsidRDefault="00CE7C8E" w:rsidP="007859BE">
      <w:pPr>
        <w:pStyle w:val="aff5"/>
        <w:numPr>
          <w:ilvl w:val="0"/>
          <w:numId w:val="118"/>
        </w:numPr>
        <w:tabs>
          <w:tab w:val="left" w:pos="1628"/>
        </w:tabs>
        <w:spacing w:before="45" w:line="266" w:lineRule="auto"/>
        <w:ind w:left="0" w:right="224"/>
        <w:jc w:val="both"/>
        <w:rPr>
          <w:sz w:val="28"/>
          <w:szCs w:val="28"/>
        </w:rPr>
      </w:pPr>
      <w:r w:rsidRPr="00CE7C8E">
        <w:rPr>
          <w:sz w:val="28"/>
          <w:szCs w:val="28"/>
        </w:rPr>
        <w:t>допущены более одной ошибки или двух-трех недочетов в в</w:t>
      </w:r>
      <w:r w:rsidRPr="00CE7C8E">
        <w:rPr>
          <w:sz w:val="28"/>
          <w:szCs w:val="28"/>
        </w:rPr>
        <w:t>ы</w:t>
      </w:r>
      <w:r w:rsidRPr="00CE7C8E">
        <w:rPr>
          <w:sz w:val="28"/>
          <w:szCs w:val="28"/>
        </w:rPr>
        <w:t>кладках, чертежах блок схем или программе, но</w:t>
      </w:r>
      <w:r w:rsidRPr="00CE7C8E">
        <w:rPr>
          <w:spacing w:val="40"/>
          <w:sz w:val="28"/>
          <w:szCs w:val="28"/>
        </w:rPr>
        <w:t xml:space="preserve"> </w:t>
      </w:r>
      <w:r w:rsidRPr="00CE7C8E">
        <w:rPr>
          <w:sz w:val="28"/>
          <w:szCs w:val="28"/>
        </w:rPr>
        <w:t>обучающийся владеет</w:t>
      </w:r>
      <w:r w:rsidRPr="00CE7C8E">
        <w:rPr>
          <w:spacing w:val="40"/>
          <w:sz w:val="28"/>
          <w:szCs w:val="28"/>
        </w:rPr>
        <w:t xml:space="preserve"> </w:t>
      </w:r>
      <w:r w:rsidRPr="00CE7C8E">
        <w:rPr>
          <w:sz w:val="28"/>
          <w:szCs w:val="28"/>
        </w:rPr>
        <w:t>обязательными умениями по проверяемой теме.</w:t>
      </w:r>
    </w:p>
    <w:p w:rsidR="00CE7C8E" w:rsidRPr="00CE7C8E" w:rsidRDefault="00CE7C8E" w:rsidP="00CE7C8E">
      <w:pPr>
        <w:pStyle w:val="aff3"/>
        <w:spacing w:before="17"/>
        <w:ind w:left="0"/>
        <w:rPr>
          <w:sz w:val="28"/>
          <w:szCs w:val="28"/>
        </w:rPr>
      </w:pPr>
      <w:r w:rsidRPr="00CE7C8E">
        <w:rPr>
          <w:sz w:val="28"/>
          <w:szCs w:val="28"/>
        </w:rPr>
        <w:t>Оценка «2»</w:t>
      </w:r>
      <w:r w:rsidRPr="00CE7C8E">
        <w:rPr>
          <w:spacing w:val="-8"/>
          <w:sz w:val="28"/>
          <w:szCs w:val="28"/>
        </w:rPr>
        <w:t xml:space="preserve"> </w:t>
      </w:r>
      <w:r w:rsidRPr="00CE7C8E">
        <w:rPr>
          <w:sz w:val="28"/>
          <w:szCs w:val="28"/>
        </w:rPr>
        <w:t xml:space="preserve">ставится, </w:t>
      </w:r>
      <w:r w:rsidRPr="00CE7C8E">
        <w:rPr>
          <w:spacing w:val="-2"/>
          <w:sz w:val="28"/>
          <w:szCs w:val="28"/>
        </w:rPr>
        <w:t>если:</w:t>
      </w:r>
    </w:p>
    <w:p w:rsidR="00CE7C8E" w:rsidRPr="00CE7C8E" w:rsidRDefault="00CE7C8E" w:rsidP="007859BE">
      <w:pPr>
        <w:pStyle w:val="aff5"/>
        <w:numPr>
          <w:ilvl w:val="0"/>
          <w:numId w:val="118"/>
        </w:numPr>
        <w:tabs>
          <w:tab w:val="left" w:pos="1627"/>
          <w:tab w:val="left" w:pos="5298"/>
        </w:tabs>
        <w:spacing w:before="45"/>
        <w:ind w:left="0" w:hanging="359"/>
        <w:jc w:val="both"/>
        <w:rPr>
          <w:sz w:val="28"/>
          <w:szCs w:val="28"/>
        </w:rPr>
      </w:pPr>
      <w:r w:rsidRPr="00CE7C8E">
        <w:rPr>
          <w:sz w:val="28"/>
          <w:szCs w:val="28"/>
        </w:rPr>
        <w:t>допущены</w:t>
      </w:r>
      <w:r w:rsidRPr="00CE7C8E">
        <w:rPr>
          <w:spacing w:val="66"/>
          <w:w w:val="150"/>
          <w:sz w:val="28"/>
          <w:szCs w:val="28"/>
        </w:rPr>
        <w:t xml:space="preserve">   </w:t>
      </w:r>
      <w:r w:rsidRPr="00CE7C8E">
        <w:rPr>
          <w:spacing w:val="-2"/>
          <w:sz w:val="28"/>
          <w:szCs w:val="28"/>
        </w:rPr>
        <w:t>существенные</w:t>
      </w:r>
      <w:r w:rsidRPr="00CE7C8E">
        <w:rPr>
          <w:sz w:val="28"/>
          <w:szCs w:val="28"/>
        </w:rPr>
        <w:tab/>
        <w:t>ошибки,</w:t>
      </w:r>
      <w:r w:rsidRPr="00CE7C8E">
        <w:rPr>
          <w:spacing w:val="76"/>
          <w:sz w:val="28"/>
          <w:szCs w:val="28"/>
        </w:rPr>
        <w:t xml:space="preserve">    </w:t>
      </w:r>
      <w:r w:rsidRPr="00CE7C8E">
        <w:rPr>
          <w:sz w:val="28"/>
          <w:szCs w:val="28"/>
        </w:rPr>
        <w:t>показавшие,</w:t>
      </w:r>
      <w:r w:rsidRPr="00CE7C8E">
        <w:rPr>
          <w:spacing w:val="62"/>
          <w:w w:val="150"/>
          <w:sz w:val="28"/>
          <w:szCs w:val="28"/>
        </w:rPr>
        <w:t xml:space="preserve"> </w:t>
      </w:r>
      <w:r w:rsidRPr="00CE7C8E">
        <w:rPr>
          <w:spacing w:val="-5"/>
          <w:sz w:val="28"/>
          <w:szCs w:val="28"/>
        </w:rPr>
        <w:t>что</w:t>
      </w:r>
    </w:p>
    <w:p w:rsidR="00CE7C8E" w:rsidRPr="00CE7C8E" w:rsidRDefault="00CE7C8E" w:rsidP="00CE7C8E">
      <w:pPr>
        <w:pStyle w:val="aff3"/>
        <w:spacing w:before="31" w:line="268" w:lineRule="auto"/>
        <w:ind w:left="0" w:right="227"/>
        <w:rPr>
          <w:sz w:val="28"/>
          <w:szCs w:val="28"/>
        </w:rPr>
      </w:pPr>
      <w:r w:rsidRPr="00CE7C8E">
        <w:rPr>
          <w:sz w:val="28"/>
          <w:szCs w:val="28"/>
        </w:rPr>
        <w:t>обучающийся</w:t>
      </w:r>
      <w:r w:rsidRPr="00CE7C8E">
        <w:rPr>
          <w:spacing w:val="-2"/>
          <w:sz w:val="28"/>
          <w:szCs w:val="28"/>
        </w:rPr>
        <w:t xml:space="preserve"> </w:t>
      </w:r>
      <w:r w:rsidRPr="00CE7C8E">
        <w:rPr>
          <w:sz w:val="28"/>
          <w:szCs w:val="28"/>
        </w:rPr>
        <w:t>не</w:t>
      </w:r>
      <w:r w:rsidRPr="00CE7C8E">
        <w:rPr>
          <w:spacing w:val="80"/>
          <w:sz w:val="28"/>
          <w:szCs w:val="28"/>
        </w:rPr>
        <w:t xml:space="preserve">  </w:t>
      </w:r>
      <w:r w:rsidRPr="00CE7C8E">
        <w:rPr>
          <w:sz w:val="28"/>
          <w:szCs w:val="28"/>
        </w:rPr>
        <w:t>владеет обязательными знаниями по данной теме в полной мере.</w:t>
      </w:r>
    </w:p>
    <w:p w:rsidR="00CE7C8E" w:rsidRPr="00CE7C8E" w:rsidRDefault="00CE7C8E" w:rsidP="00CE7C8E">
      <w:pPr>
        <w:pStyle w:val="aff3"/>
        <w:spacing w:before="56"/>
        <w:ind w:left="0"/>
        <w:rPr>
          <w:sz w:val="28"/>
          <w:szCs w:val="28"/>
        </w:rPr>
      </w:pPr>
    </w:p>
    <w:p w:rsidR="00CE7C8E" w:rsidRPr="00CE7C8E" w:rsidRDefault="00CE7C8E" w:rsidP="00CE7C8E">
      <w:pPr>
        <w:pStyle w:val="aff3"/>
        <w:spacing w:line="280" w:lineRule="auto"/>
        <w:ind w:left="0" w:right="2178"/>
        <w:rPr>
          <w:sz w:val="28"/>
          <w:szCs w:val="28"/>
        </w:rPr>
      </w:pPr>
      <w:r w:rsidRPr="00CE7C8E">
        <w:rPr>
          <w:sz w:val="28"/>
          <w:szCs w:val="28"/>
        </w:rPr>
        <w:t>Самостоятельная</w:t>
      </w:r>
      <w:r w:rsidRPr="00CE7C8E">
        <w:rPr>
          <w:spacing w:val="-9"/>
          <w:sz w:val="28"/>
          <w:szCs w:val="28"/>
        </w:rPr>
        <w:t xml:space="preserve"> </w:t>
      </w:r>
      <w:r w:rsidRPr="00CE7C8E">
        <w:rPr>
          <w:sz w:val="28"/>
          <w:szCs w:val="28"/>
        </w:rPr>
        <w:t>работа</w:t>
      </w:r>
      <w:r w:rsidRPr="00CE7C8E">
        <w:rPr>
          <w:spacing w:val="-10"/>
          <w:sz w:val="28"/>
          <w:szCs w:val="28"/>
        </w:rPr>
        <w:t xml:space="preserve"> </w:t>
      </w:r>
      <w:r w:rsidRPr="00CE7C8E">
        <w:rPr>
          <w:sz w:val="28"/>
          <w:szCs w:val="28"/>
        </w:rPr>
        <w:t>на</w:t>
      </w:r>
      <w:r w:rsidRPr="00CE7C8E">
        <w:rPr>
          <w:spacing w:val="-10"/>
          <w:sz w:val="28"/>
          <w:szCs w:val="28"/>
        </w:rPr>
        <w:t xml:space="preserve"> </w:t>
      </w:r>
      <w:r w:rsidRPr="00CE7C8E">
        <w:rPr>
          <w:sz w:val="28"/>
          <w:szCs w:val="28"/>
        </w:rPr>
        <w:t>ПК</w:t>
      </w:r>
      <w:r w:rsidRPr="00CE7C8E">
        <w:rPr>
          <w:spacing w:val="-9"/>
          <w:sz w:val="28"/>
          <w:szCs w:val="28"/>
        </w:rPr>
        <w:t xml:space="preserve"> </w:t>
      </w:r>
      <w:r w:rsidRPr="00CE7C8E">
        <w:rPr>
          <w:sz w:val="28"/>
          <w:szCs w:val="28"/>
        </w:rPr>
        <w:t>оценивается</w:t>
      </w:r>
      <w:r w:rsidRPr="00CE7C8E">
        <w:rPr>
          <w:spacing w:val="-9"/>
          <w:sz w:val="28"/>
          <w:szCs w:val="28"/>
        </w:rPr>
        <w:t xml:space="preserve"> </w:t>
      </w:r>
      <w:r w:rsidRPr="00CE7C8E">
        <w:rPr>
          <w:sz w:val="28"/>
          <w:szCs w:val="28"/>
        </w:rPr>
        <w:t>следующим</w:t>
      </w:r>
      <w:r w:rsidRPr="00CE7C8E">
        <w:rPr>
          <w:spacing w:val="-10"/>
          <w:sz w:val="28"/>
          <w:szCs w:val="28"/>
        </w:rPr>
        <w:t xml:space="preserve"> </w:t>
      </w:r>
      <w:r w:rsidRPr="00CE7C8E">
        <w:rPr>
          <w:sz w:val="28"/>
          <w:szCs w:val="28"/>
        </w:rPr>
        <w:t>обр</w:t>
      </w:r>
      <w:r w:rsidRPr="00CE7C8E">
        <w:rPr>
          <w:sz w:val="28"/>
          <w:szCs w:val="28"/>
        </w:rPr>
        <w:t>а</w:t>
      </w:r>
      <w:r w:rsidRPr="00CE7C8E">
        <w:rPr>
          <w:sz w:val="28"/>
          <w:szCs w:val="28"/>
        </w:rPr>
        <w:t>зом: Оценка «5» ставится, если:</w:t>
      </w:r>
    </w:p>
    <w:p w:rsidR="00CE7C8E" w:rsidRPr="00CE7C8E" w:rsidRDefault="00CE7C8E" w:rsidP="007859BE">
      <w:pPr>
        <w:pStyle w:val="aff5"/>
        <w:numPr>
          <w:ilvl w:val="0"/>
          <w:numId w:val="118"/>
        </w:numPr>
        <w:tabs>
          <w:tab w:val="left" w:pos="1687"/>
        </w:tabs>
        <w:spacing w:before="0" w:line="291" w:lineRule="exact"/>
        <w:ind w:left="0" w:hanging="419"/>
        <w:jc w:val="both"/>
        <w:rPr>
          <w:sz w:val="28"/>
          <w:szCs w:val="28"/>
        </w:rPr>
      </w:pPr>
      <w:r w:rsidRPr="00CE7C8E">
        <w:rPr>
          <w:sz w:val="28"/>
          <w:szCs w:val="28"/>
        </w:rPr>
        <w:t>обучающийся</w:t>
      </w:r>
      <w:r w:rsidRPr="00CE7C8E">
        <w:rPr>
          <w:spacing w:val="-7"/>
          <w:sz w:val="28"/>
          <w:szCs w:val="28"/>
        </w:rPr>
        <w:t xml:space="preserve"> </w:t>
      </w:r>
      <w:r w:rsidRPr="00CE7C8E">
        <w:rPr>
          <w:sz w:val="28"/>
          <w:szCs w:val="28"/>
        </w:rPr>
        <w:t>самостоятельно</w:t>
      </w:r>
      <w:r w:rsidRPr="00CE7C8E">
        <w:rPr>
          <w:spacing w:val="-5"/>
          <w:sz w:val="28"/>
          <w:szCs w:val="28"/>
        </w:rPr>
        <w:t xml:space="preserve"> </w:t>
      </w:r>
      <w:r w:rsidRPr="00CE7C8E">
        <w:rPr>
          <w:sz w:val="28"/>
          <w:szCs w:val="28"/>
        </w:rPr>
        <w:t>выполнил</w:t>
      </w:r>
      <w:r w:rsidRPr="00CE7C8E">
        <w:rPr>
          <w:spacing w:val="-5"/>
          <w:sz w:val="28"/>
          <w:szCs w:val="28"/>
        </w:rPr>
        <w:t xml:space="preserve"> </w:t>
      </w:r>
      <w:r w:rsidRPr="00CE7C8E">
        <w:rPr>
          <w:sz w:val="28"/>
          <w:szCs w:val="28"/>
        </w:rPr>
        <w:t>все</w:t>
      </w:r>
      <w:r w:rsidRPr="00CE7C8E">
        <w:rPr>
          <w:spacing w:val="-7"/>
          <w:sz w:val="28"/>
          <w:szCs w:val="28"/>
        </w:rPr>
        <w:t xml:space="preserve"> </w:t>
      </w:r>
      <w:r w:rsidRPr="00CE7C8E">
        <w:rPr>
          <w:sz w:val="28"/>
          <w:szCs w:val="28"/>
        </w:rPr>
        <w:t>этапы</w:t>
      </w:r>
      <w:r w:rsidRPr="00CE7C8E">
        <w:rPr>
          <w:spacing w:val="-5"/>
          <w:sz w:val="28"/>
          <w:szCs w:val="28"/>
        </w:rPr>
        <w:t xml:space="preserve"> </w:t>
      </w:r>
      <w:r w:rsidRPr="00CE7C8E">
        <w:rPr>
          <w:sz w:val="28"/>
          <w:szCs w:val="28"/>
        </w:rPr>
        <w:t>решения</w:t>
      </w:r>
      <w:r w:rsidRPr="00CE7C8E">
        <w:rPr>
          <w:spacing w:val="-5"/>
          <w:sz w:val="28"/>
          <w:szCs w:val="28"/>
        </w:rPr>
        <w:t xml:space="preserve"> </w:t>
      </w:r>
      <w:r w:rsidRPr="00CE7C8E">
        <w:rPr>
          <w:sz w:val="28"/>
          <w:szCs w:val="28"/>
        </w:rPr>
        <w:t>задач</w:t>
      </w:r>
      <w:r w:rsidRPr="00CE7C8E">
        <w:rPr>
          <w:spacing w:val="-6"/>
          <w:sz w:val="28"/>
          <w:szCs w:val="28"/>
        </w:rPr>
        <w:t xml:space="preserve"> </w:t>
      </w:r>
      <w:r w:rsidRPr="00CE7C8E">
        <w:rPr>
          <w:sz w:val="28"/>
          <w:szCs w:val="28"/>
        </w:rPr>
        <w:t>на</w:t>
      </w:r>
      <w:r w:rsidRPr="00CE7C8E">
        <w:rPr>
          <w:spacing w:val="-6"/>
          <w:sz w:val="28"/>
          <w:szCs w:val="28"/>
        </w:rPr>
        <w:t xml:space="preserve"> </w:t>
      </w:r>
      <w:r w:rsidRPr="00CE7C8E">
        <w:rPr>
          <w:spacing w:val="-5"/>
          <w:sz w:val="28"/>
          <w:szCs w:val="28"/>
        </w:rPr>
        <w:t>ПК;</w:t>
      </w:r>
    </w:p>
    <w:p w:rsidR="00CE7C8E" w:rsidRPr="00CE7C8E" w:rsidRDefault="00CE7C8E" w:rsidP="007859BE">
      <w:pPr>
        <w:pStyle w:val="aff5"/>
        <w:numPr>
          <w:ilvl w:val="0"/>
          <w:numId w:val="118"/>
        </w:numPr>
        <w:tabs>
          <w:tab w:val="left" w:pos="1628"/>
        </w:tabs>
        <w:spacing w:before="30" w:line="266" w:lineRule="auto"/>
        <w:ind w:left="0" w:right="235"/>
        <w:jc w:val="both"/>
        <w:rPr>
          <w:sz w:val="28"/>
          <w:szCs w:val="28"/>
        </w:rPr>
      </w:pPr>
      <w:r w:rsidRPr="00CE7C8E">
        <w:rPr>
          <w:sz w:val="28"/>
          <w:szCs w:val="28"/>
        </w:rPr>
        <w:t>работа выполнена полностью и получен верный ответ или иное требуемое представление результата работы;</w:t>
      </w:r>
    </w:p>
    <w:p w:rsidR="00CE7C8E" w:rsidRPr="00CE7C8E" w:rsidRDefault="00CE7C8E" w:rsidP="007859BE">
      <w:pPr>
        <w:pStyle w:val="aff5"/>
        <w:numPr>
          <w:ilvl w:val="0"/>
          <w:numId w:val="118"/>
        </w:numPr>
        <w:tabs>
          <w:tab w:val="left" w:pos="1628"/>
          <w:tab w:val="left" w:pos="1687"/>
        </w:tabs>
        <w:spacing w:before="1" w:line="266" w:lineRule="auto"/>
        <w:ind w:left="0" w:right="231"/>
        <w:jc w:val="both"/>
        <w:rPr>
          <w:sz w:val="28"/>
          <w:szCs w:val="28"/>
        </w:rPr>
      </w:pPr>
      <w:r w:rsidRPr="00CE7C8E">
        <w:rPr>
          <w:sz w:val="28"/>
          <w:szCs w:val="28"/>
        </w:rPr>
        <w:tab/>
        <w:t>обучающийся систематически выполняет правильно все пол</w:t>
      </w:r>
      <w:r w:rsidRPr="00CE7C8E">
        <w:rPr>
          <w:sz w:val="28"/>
          <w:szCs w:val="28"/>
        </w:rPr>
        <w:t>у</w:t>
      </w:r>
      <w:r w:rsidRPr="00CE7C8E">
        <w:rPr>
          <w:sz w:val="28"/>
          <w:szCs w:val="28"/>
        </w:rPr>
        <w:t xml:space="preserve">ченные </w:t>
      </w:r>
      <w:r w:rsidRPr="00CE7C8E">
        <w:rPr>
          <w:spacing w:val="-2"/>
          <w:sz w:val="28"/>
          <w:szCs w:val="28"/>
        </w:rPr>
        <w:t>зад</w:t>
      </w:r>
      <w:r w:rsidRPr="00CE7C8E">
        <w:rPr>
          <w:spacing w:val="-2"/>
          <w:sz w:val="28"/>
          <w:szCs w:val="28"/>
        </w:rPr>
        <w:t>а</w:t>
      </w:r>
      <w:r w:rsidRPr="00CE7C8E">
        <w:rPr>
          <w:spacing w:val="-2"/>
          <w:sz w:val="28"/>
          <w:szCs w:val="28"/>
        </w:rPr>
        <w:t>ния;</w:t>
      </w:r>
    </w:p>
    <w:p w:rsidR="00CE7C8E" w:rsidRPr="00CE7C8E" w:rsidRDefault="00CE7C8E" w:rsidP="00CE7C8E">
      <w:pPr>
        <w:pStyle w:val="aff3"/>
        <w:spacing w:before="15"/>
        <w:ind w:left="0"/>
        <w:rPr>
          <w:sz w:val="28"/>
          <w:szCs w:val="28"/>
        </w:rPr>
      </w:pPr>
      <w:r w:rsidRPr="00CE7C8E">
        <w:rPr>
          <w:sz w:val="28"/>
          <w:szCs w:val="28"/>
        </w:rPr>
        <w:t>Оценка «4»</w:t>
      </w:r>
      <w:r w:rsidRPr="00CE7C8E">
        <w:rPr>
          <w:spacing w:val="-8"/>
          <w:sz w:val="28"/>
          <w:szCs w:val="28"/>
        </w:rPr>
        <w:t xml:space="preserve"> </w:t>
      </w:r>
      <w:r w:rsidRPr="00CE7C8E">
        <w:rPr>
          <w:sz w:val="28"/>
          <w:szCs w:val="28"/>
        </w:rPr>
        <w:t xml:space="preserve">ставится, </w:t>
      </w:r>
      <w:r w:rsidRPr="00CE7C8E">
        <w:rPr>
          <w:spacing w:val="-2"/>
          <w:sz w:val="28"/>
          <w:szCs w:val="28"/>
        </w:rPr>
        <w:t>если:</w:t>
      </w:r>
    </w:p>
    <w:p w:rsidR="00CE7C8E" w:rsidRPr="00CE7C8E" w:rsidRDefault="00CE7C8E" w:rsidP="007859BE">
      <w:pPr>
        <w:pStyle w:val="aff5"/>
        <w:numPr>
          <w:ilvl w:val="0"/>
          <w:numId w:val="118"/>
        </w:numPr>
        <w:tabs>
          <w:tab w:val="left" w:pos="1628"/>
        </w:tabs>
        <w:spacing w:before="46" w:line="266" w:lineRule="auto"/>
        <w:ind w:left="0" w:right="225"/>
        <w:jc w:val="both"/>
        <w:rPr>
          <w:sz w:val="28"/>
          <w:szCs w:val="28"/>
        </w:rPr>
      </w:pPr>
      <w:r w:rsidRPr="00CE7C8E">
        <w:rPr>
          <w:sz w:val="28"/>
          <w:szCs w:val="28"/>
        </w:rPr>
        <w:t>работа выполнена полностью, но при выполнении обнаружилось недостаточное владение навыками работы с ПК в рамках поста</w:t>
      </w:r>
      <w:r w:rsidRPr="00CE7C8E">
        <w:rPr>
          <w:sz w:val="28"/>
          <w:szCs w:val="28"/>
        </w:rPr>
        <w:t>в</w:t>
      </w:r>
      <w:r w:rsidRPr="00CE7C8E">
        <w:rPr>
          <w:sz w:val="28"/>
          <w:szCs w:val="28"/>
        </w:rPr>
        <w:t xml:space="preserve">ленной </w:t>
      </w:r>
      <w:r w:rsidRPr="00CE7C8E">
        <w:rPr>
          <w:spacing w:val="-2"/>
          <w:sz w:val="28"/>
          <w:szCs w:val="28"/>
        </w:rPr>
        <w:t>задачи;</w:t>
      </w:r>
    </w:p>
    <w:p w:rsidR="00CE7C8E" w:rsidRPr="00CE7C8E" w:rsidRDefault="00CE7C8E" w:rsidP="007859BE">
      <w:pPr>
        <w:pStyle w:val="aff5"/>
        <w:numPr>
          <w:ilvl w:val="0"/>
          <w:numId w:val="118"/>
        </w:numPr>
        <w:tabs>
          <w:tab w:val="left" w:pos="1627"/>
        </w:tabs>
        <w:spacing w:before="2"/>
        <w:ind w:left="0" w:hanging="359"/>
        <w:jc w:val="both"/>
        <w:rPr>
          <w:sz w:val="28"/>
          <w:szCs w:val="28"/>
        </w:rPr>
      </w:pPr>
      <w:r w:rsidRPr="00CE7C8E">
        <w:rPr>
          <w:sz w:val="28"/>
          <w:szCs w:val="28"/>
        </w:rPr>
        <w:t>правильно</w:t>
      </w:r>
      <w:r w:rsidRPr="00CE7C8E">
        <w:rPr>
          <w:spacing w:val="-6"/>
          <w:sz w:val="28"/>
          <w:szCs w:val="28"/>
        </w:rPr>
        <w:t xml:space="preserve"> </w:t>
      </w:r>
      <w:r w:rsidRPr="00CE7C8E">
        <w:rPr>
          <w:sz w:val="28"/>
          <w:szCs w:val="28"/>
        </w:rPr>
        <w:t>выполнена</w:t>
      </w:r>
      <w:r w:rsidRPr="00CE7C8E">
        <w:rPr>
          <w:spacing w:val="-5"/>
          <w:sz w:val="28"/>
          <w:szCs w:val="28"/>
        </w:rPr>
        <w:t xml:space="preserve"> </w:t>
      </w:r>
      <w:r w:rsidRPr="00CE7C8E">
        <w:rPr>
          <w:sz w:val="28"/>
          <w:szCs w:val="28"/>
        </w:rPr>
        <w:t>большая</w:t>
      </w:r>
      <w:r w:rsidRPr="00CE7C8E">
        <w:rPr>
          <w:spacing w:val="-4"/>
          <w:sz w:val="28"/>
          <w:szCs w:val="28"/>
        </w:rPr>
        <w:t xml:space="preserve"> </w:t>
      </w:r>
      <w:r w:rsidRPr="00CE7C8E">
        <w:rPr>
          <w:sz w:val="28"/>
          <w:szCs w:val="28"/>
        </w:rPr>
        <w:t>часть</w:t>
      </w:r>
      <w:r w:rsidRPr="00CE7C8E">
        <w:rPr>
          <w:spacing w:val="-4"/>
          <w:sz w:val="28"/>
          <w:szCs w:val="28"/>
        </w:rPr>
        <w:t xml:space="preserve"> </w:t>
      </w:r>
      <w:r w:rsidRPr="00CE7C8E">
        <w:rPr>
          <w:sz w:val="28"/>
          <w:szCs w:val="28"/>
        </w:rPr>
        <w:t>работы</w:t>
      </w:r>
      <w:r w:rsidRPr="00CE7C8E">
        <w:rPr>
          <w:spacing w:val="-4"/>
          <w:sz w:val="28"/>
          <w:szCs w:val="28"/>
        </w:rPr>
        <w:t xml:space="preserve"> </w:t>
      </w:r>
      <w:r w:rsidRPr="00CE7C8E">
        <w:rPr>
          <w:sz w:val="28"/>
          <w:szCs w:val="28"/>
        </w:rPr>
        <w:t>(свыше</w:t>
      </w:r>
      <w:r w:rsidRPr="00CE7C8E">
        <w:rPr>
          <w:spacing w:val="-5"/>
          <w:sz w:val="28"/>
          <w:szCs w:val="28"/>
        </w:rPr>
        <w:t xml:space="preserve"> </w:t>
      </w:r>
      <w:r w:rsidRPr="00CE7C8E">
        <w:rPr>
          <w:sz w:val="28"/>
          <w:szCs w:val="28"/>
        </w:rPr>
        <w:t>85</w:t>
      </w:r>
      <w:r w:rsidRPr="00CE7C8E">
        <w:rPr>
          <w:spacing w:val="-3"/>
          <w:sz w:val="28"/>
          <w:szCs w:val="28"/>
        </w:rPr>
        <w:t xml:space="preserve"> </w:t>
      </w:r>
      <w:r w:rsidRPr="00CE7C8E">
        <w:rPr>
          <w:spacing w:val="-5"/>
          <w:sz w:val="28"/>
          <w:szCs w:val="28"/>
        </w:rPr>
        <w:t>%);</w:t>
      </w:r>
    </w:p>
    <w:p w:rsidR="00CE7C8E" w:rsidRPr="00CE7C8E" w:rsidRDefault="00CE7C8E" w:rsidP="007859BE">
      <w:pPr>
        <w:pStyle w:val="aff5"/>
        <w:numPr>
          <w:ilvl w:val="0"/>
          <w:numId w:val="118"/>
        </w:numPr>
        <w:tabs>
          <w:tab w:val="left" w:pos="1628"/>
        </w:tabs>
        <w:spacing w:before="32" w:line="264" w:lineRule="auto"/>
        <w:ind w:left="0" w:right="231"/>
        <w:jc w:val="both"/>
        <w:rPr>
          <w:sz w:val="28"/>
          <w:szCs w:val="28"/>
        </w:rPr>
      </w:pPr>
      <w:r w:rsidRPr="00CE7C8E">
        <w:rPr>
          <w:sz w:val="28"/>
          <w:szCs w:val="28"/>
        </w:rPr>
        <w:t>работа выполнена полностью, но использованы наименее оптимальные по</w:t>
      </w:r>
      <w:r w:rsidRPr="00CE7C8E">
        <w:rPr>
          <w:sz w:val="28"/>
          <w:szCs w:val="28"/>
        </w:rPr>
        <w:t>д</w:t>
      </w:r>
      <w:r w:rsidRPr="00CE7C8E">
        <w:rPr>
          <w:sz w:val="28"/>
          <w:szCs w:val="28"/>
        </w:rPr>
        <w:t>ходы к решению поставленной задачи.</w:t>
      </w:r>
    </w:p>
    <w:p w:rsidR="00CE7C8E" w:rsidRPr="00CE7C8E" w:rsidRDefault="00CE7C8E" w:rsidP="00CE7C8E">
      <w:pPr>
        <w:pStyle w:val="aff3"/>
        <w:spacing w:before="19"/>
        <w:ind w:left="0"/>
        <w:rPr>
          <w:sz w:val="28"/>
          <w:szCs w:val="28"/>
        </w:rPr>
      </w:pPr>
      <w:r w:rsidRPr="00CE7C8E">
        <w:rPr>
          <w:sz w:val="28"/>
          <w:szCs w:val="28"/>
        </w:rPr>
        <w:t>Оценка</w:t>
      </w:r>
      <w:r w:rsidRPr="00CE7C8E">
        <w:rPr>
          <w:spacing w:val="1"/>
          <w:sz w:val="28"/>
          <w:szCs w:val="28"/>
        </w:rPr>
        <w:t xml:space="preserve"> </w:t>
      </w:r>
      <w:r w:rsidRPr="00CE7C8E">
        <w:rPr>
          <w:sz w:val="28"/>
          <w:szCs w:val="28"/>
        </w:rPr>
        <w:t>«3»</w:t>
      </w:r>
      <w:r w:rsidRPr="00CE7C8E">
        <w:rPr>
          <w:spacing w:val="-8"/>
          <w:sz w:val="28"/>
          <w:szCs w:val="28"/>
        </w:rPr>
        <w:t xml:space="preserve"> </w:t>
      </w:r>
      <w:r w:rsidRPr="00CE7C8E">
        <w:rPr>
          <w:sz w:val="28"/>
          <w:szCs w:val="28"/>
        </w:rPr>
        <w:t>ставится,</w:t>
      </w:r>
      <w:r w:rsidRPr="00CE7C8E">
        <w:rPr>
          <w:spacing w:val="1"/>
          <w:sz w:val="28"/>
          <w:szCs w:val="28"/>
        </w:rPr>
        <w:t xml:space="preserve"> </w:t>
      </w:r>
      <w:r w:rsidRPr="00CE7C8E">
        <w:rPr>
          <w:spacing w:val="-2"/>
          <w:sz w:val="28"/>
          <w:szCs w:val="28"/>
        </w:rPr>
        <w:t>если:</w:t>
      </w:r>
    </w:p>
    <w:p w:rsidR="00CE7C8E" w:rsidRPr="00CE7C8E" w:rsidRDefault="00CE7C8E" w:rsidP="00CE7C8E">
      <w:pPr>
        <w:rPr>
          <w:rFonts w:cs="Times New Roman"/>
          <w:sz w:val="28"/>
          <w:szCs w:val="28"/>
        </w:rPr>
        <w:sectPr w:rsidR="00CE7C8E" w:rsidRPr="00CE7C8E">
          <w:pgSz w:w="11910" w:h="16840"/>
          <w:pgMar w:top="1020" w:right="720" w:bottom="280" w:left="1360" w:header="720" w:footer="720" w:gutter="0"/>
          <w:cols w:space="720"/>
        </w:sectPr>
      </w:pPr>
    </w:p>
    <w:p w:rsidR="00CE7C8E" w:rsidRPr="00CE7C8E" w:rsidRDefault="00CE7C8E" w:rsidP="007859BE">
      <w:pPr>
        <w:pStyle w:val="aff5"/>
        <w:numPr>
          <w:ilvl w:val="0"/>
          <w:numId w:val="118"/>
        </w:numPr>
        <w:tabs>
          <w:tab w:val="left" w:pos="1628"/>
        </w:tabs>
        <w:spacing w:before="88" w:line="266" w:lineRule="auto"/>
        <w:ind w:left="0" w:right="227"/>
        <w:jc w:val="both"/>
        <w:rPr>
          <w:sz w:val="28"/>
          <w:szCs w:val="28"/>
        </w:rPr>
      </w:pPr>
      <w:r w:rsidRPr="00CE7C8E">
        <w:rPr>
          <w:sz w:val="28"/>
          <w:szCs w:val="28"/>
        </w:rPr>
        <w:lastRenderedPageBreak/>
        <w:t>работа выполнена не полностью, допущено более трех ошибок, но обучающийся владеет основными навыками работы на ПК, требуемыми для решения поста</w:t>
      </w:r>
      <w:r w:rsidRPr="00CE7C8E">
        <w:rPr>
          <w:sz w:val="28"/>
          <w:szCs w:val="28"/>
        </w:rPr>
        <w:t>в</w:t>
      </w:r>
      <w:r w:rsidRPr="00CE7C8E">
        <w:rPr>
          <w:sz w:val="28"/>
          <w:szCs w:val="28"/>
        </w:rPr>
        <w:t>ленной задачи.</w:t>
      </w:r>
    </w:p>
    <w:p w:rsidR="00CE7C8E" w:rsidRPr="00CE7C8E" w:rsidRDefault="00CE7C8E" w:rsidP="00CE7C8E">
      <w:pPr>
        <w:pStyle w:val="aff3"/>
        <w:spacing w:before="17"/>
        <w:ind w:left="0"/>
        <w:rPr>
          <w:sz w:val="28"/>
          <w:szCs w:val="28"/>
        </w:rPr>
      </w:pPr>
      <w:r w:rsidRPr="00CE7C8E">
        <w:rPr>
          <w:sz w:val="28"/>
          <w:szCs w:val="28"/>
        </w:rPr>
        <w:t>Оценка «2»</w:t>
      </w:r>
      <w:r w:rsidRPr="00CE7C8E">
        <w:rPr>
          <w:spacing w:val="-8"/>
          <w:sz w:val="28"/>
          <w:szCs w:val="28"/>
        </w:rPr>
        <w:t xml:space="preserve"> </w:t>
      </w:r>
      <w:r w:rsidRPr="00CE7C8E">
        <w:rPr>
          <w:sz w:val="28"/>
          <w:szCs w:val="28"/>
        </w:rPr>
        <w:t xml:space="preserve">ставится, </w:t>
      </w:r>
      <w:r w:rsidRPr="00CE7C8E">
        <w:rPr>
          <w:spacing w:val="-2"/>
          <w:sz w:val="28"/>
          <w:szCs w:val="28"/>
        </w:rPr>
        <w:t>если:</w:t>
      </w:r>
    </w:p>
    <w:p w:rsidR="00CE7C8E" w:rsidRPr="00CE7C8E" w:rsidRDefault="00CE7C8E" w:rsidP="007859BE">
      <w:pPr>
        <w:pStyle w:val="aff5"/>
        <w:numPr>
          <w:ilvl w:val="0"/>
          <w:numId w:val="118"/>
        </w:numPr>
        <w:tabs>
          <w:tab w:val="left" w:pos="1628"/>
        </w:tabs>
        <w:spacing w:before="45" w:line="266" w:lineRule="auto"/>
        <w:ind w:left="0" w:right="224"/>
        <w:jc w:val="both"/>
        <w:rPr>
          <w:sz w:val="28"/>
          <w:szCs w:val="28"/>
        </w:rPr>
      </w:pPr>
      <w:r w:rsidRPr="00CE7C8E">
        <w:rPr>
          <w:sz w:val="28"/>
          <w:szCs w:val="28"/>
        </w:rPr>
        <w:t>допущены</w:t>
      </w:r>
      <w:r w:rsidRPr="00CE7C8E">
        <w:rPr>
          <w:spacing w:val="-1"/>
          <w:sz w:val="28"/>
          <w:szCs w:val="28"/>
        </w:rPr>
        <w:t xml:space="preserve"> </w:t>
      </w:r>
      <w:r w:rsidRPr="00CE7C8E">
        <w:rPr>
          <w:sz w:val="28"/>
          <w:szCs w:val="28"/>
        </w:rPr>
        <w:t>существенные</w:t>
      </w:r>
      <w:r w:rsidRPr="00CE7C8E">
        <w:rPr>
          <w:spacing w:val="-2"/>
          <w:sz w:val="28"/>
          <w:szCs w:val="28"/>
        </w:rPr>
        <w:t xml:space="preserve"> </w:t>
      </w:r>
      <w:r w:rsidRPr="00CE7C8E">
        <w:rPr>
          <w:sz w:val="28"/>
          <w:szCs w:val="28"/>
        </w:rPr>
        <w:t>ошибки,</w:t>
      </w:r>
      <w:r w:rsidRPr="00CE7C8E">
        <w:rPr>
          <w:spacing w:val="-3"/>
          <w:sz w:val="28"/>
          <w:szCs w:val="28"/>
        </w:rPr>
        <w:t xml:space="preserve"> </w:t>
      </w:r>
      <w:r w:rsidRPr="00CE7C8E">
        <w:rPr>
          <w:sz w:val="28"/>
          <w:szCs w:val="28"/>
        </w:rPr>
        <w:t>показавшие,</w:t>
      </w:r>
      <w:r w:rsidRPr="00CE7C8E">
        <w:rPr>
          <w:spacing w:val="-1"/>
          <w:sz w:val="28"/>
          <w:szCs w:val="28"/>
        </w:rPr>
        <w:t xml:space="preserve"> </w:t>
      </w:r>
      <w:r w:rsidRPr="00CE7C8E">
        <w:rPr>
          <w:sz w:val="28"/>
          <w:szCs w:val="28"/>
        </w:rPr>
        <w:t>что</w:t>
      </w:r>
      <w:r w:rsidRPr="00CE7C8E">
        <w:rPr>
          <w:spacing w:val="40"/>
          <w:sz w:val="28"/>
          <w:szCs w:val="28"/>
        </w:rPr>
        <w:t xml:space="preserve"> </w:t>
      </w:r>
      <w:r w:rsidRPr="00CE7C8E">
        <w:rPr>
          <w:sz w:val="28"/>
          <w:szCs w:val="28"/>
        </w:rPr>
        <w:t>обучающийся не</w:t>
      </w:r>
      <w:r w:rsidRPr="00CE7C8E">
        <w:rPr>
          <w:spacing w:val="-1"/>
          <w:sz w:val="28"/>
          <w:szCs w:val="28"/>
        </w:rPr>
        <w:t xml:space="preserve"> </w:t>
      </w:r>
      <w:r w:rsidRPr="00CE7C8E">
        <w:rPr>
          <w:sz w:val="28"/>
          <w:szCs w:val="28"/>
        </w:rPr>
        <w:t>владеет обязательными знаниями, умениями и навыками работы на ПК или значител</w:t>
      </w:r>
      <w:r w:rsidRPr="00CE7C8E">
        <w:rPr>
          <w:sz w:val="28"/>
          <w:szCs w:val="28"/>
        </w:rPr>
        <w:t>ь</w:t>
      </w:r>
      <w:r w:rsidRPr="00CE7C8E">
        <w:rPr>
          <w:sz w:val="28"/>
          <w:szCs w:val="28"/>
        </w:rPr>
        <w:t>ная часть работы выполнена не сам</w:t>
      </w:r>
      <w:r w:rsidRPr="00CE7C8E">
        <w:rPr>
          <w:sz w:val="28"/>
          <w:szCs w:val="28"/>
        </w:rPr>
        <w:t>о</w:t>
      </w:r>
      <w:r w:rsidRPr="00CE7C8E">
        <w:rPr>
          <w:sz w:val="28"/>
          <w:szCs w:val="28"/>
        </w:rPr>
        <w:t>стоятельно.</w:t>
      </w:r>
    </w:p>
    <w:p w:rsidR="00CE7C8E" w:rsidRPr="00CE7C8E" w:rsidRDefault="00CE7C8E" w:rsidP="00CE7C8E">
      <w:pPr>
        <w:pStyle w:val="aff3"/>
        <w:spacing w:before="62"/>
        <w:ind w:left="0"/>
        <w:rPr>
          <w:sz w:val="28"/>
          <w:szCs w:val="28"/>
        </w:rPr>
      </w:pPr>
    </w:p>
    <w:p w:rsidR="00CE7C8E" w:rsidRPr="00CE7C8E" w:rsidRDefault="00CE7C8E" w:rsidP="00CE7C8E">
      <w:pPr>
        <w:pStyle w:val="aff3"/>
        <w:ind w:left="0"/>
        <w:rPr>
          <w:sz w:val="28"/>
          <w:szCs w:val="28"/>
        </w:rPr>
      </w:pPr>
      <w:r w:rsidRPr="00CE7C8E">
        <w:rPr>
          <w:sz w:val="28"/>
          <w:szCs w:val="28"/>
        </w:rPr>
        <w:t>Тестовые</w:t>
      </w:r>
      <w:r w:rsidRPr="00CE7C8E">
        <w:rPr>
          <w:spacing w:val="-10"/>
          <w:sz w:val="28"/>
          <w:szCs w:val="28"/>
        </w:rPr>
        <w:t xml:space="preserve"> </w:t>
      </w:r>
      <w:r w:rsidRPr="00CE7C8E">
        <w:rPr>
          <w:sz w:val="28"/>
          <w:szCs w:val="28"/>
        </w:rPr>
        <w:t>работы</w:t>
      </w:r>
      <w:r w:rsidRPr="00CE7C8E">
        <w:rPr>
          <w:spacing w:val="-7"/>
          <w:sz w:val="28"/>
          <w:szCs w:val="28"/>
        </w:rPr>
        <w:t xml:space="preserve"> </w:t>
      </w:r>
      <w:r w:rsidRPr="00CE7C8E">
        <w:rPr>
          <w:sz w:val="28"/>
          <w:szCs w:val="28"/>
        </w:rPr>
        <w:t>оцениваются</w:t>
      </w:r>
      <w:r w:rsidRPr="00CE7C8E">
        <w:rPr>
          <w:spacing w:val="-8"/>
          <w:sz w:val="28"/>
          <w:szCs w:val="28"/>
        </w:rPr>
        <w:t xml:space="preserve"> </w:t>
      </w:r>
      <w:r w:rsidRPr="00CE7C8E">
        <w:rPr>
          <w:sz w:val="28"/>
          <w:szCs w:val="28"/>
        </w:rPr>
        <w:t>следующим</w:t>
      </w:r>
      <w:r w:rsidRPr="00CE7C8E">
        <w:rPr>
          <w:spacing w:val="-7"/>
          <w:sz w:val="28"/>
          <w:szCs w:val="28"/>
        </w:rPr>
        <w:t xml:space="preserve"> </w:t>
      </w:r>
      <w:r w:rsidRPr="00CE7C8E">
        <w:rPr>
          <w:spacing w:val="-2"/>
          <w:sz w:val="28"/>
          <w:szCs w:val="28"/>
        </w:rPr>
        <w:t>образом:</w:t>
      </w:r>
    </w:p>
    <w:p w:rsidR="00CE7C8E" w:rsidRPr="00CE7C8E" w:rsidRDefault="00CE7C8E" w:rsidP="00CE7C8E">
      <w:pPr>
        <w:pStyle w:val="aff3"/>
        <w:tabs>
          <w:tab w:val="left" w:pos="2116"/>
          <w:tab w:val="left" w:pos="3521"/>
          <w:tab w:val="left" w:pos="4389"/>
          <w:tab w:val="left" w:pos="4715"/>
          <w:tab w:val="left" w:pos="6284"/>
          <w:tab w:val="left" w:pos="6600"/>
          <w:tab w:val="left" w:pos="8089"/>
        </w:tabs>
        <w:spacing w:before="46" w:line="266" w:lineRule="auto"/>
        <w:ind w:left="0" w:right="229" w:firstLine="547"/>
        <w:rPr>
          <w:sz w:val="28"/>
          <w:szCs w:val="28"/>
        </w:rPr>
      </w:pPr>
      <w:r w:rsidRPr="00CE7C8E">
        <w:rPr>
          <w:spacing w:val="-2"/>
          <w:sz w:val="28"/>
          <w:szCs w:val="28"/>
        </w:rPr>
        <w:t>Критерии</w:t>
      </w:r>
      <w:r w:rsidRPr="00CE7C8E">
        <w:rPr>
          <w:sz w:val="28"/>
          <w:szCs w:val="28"/>
        </w:rPr>
        <w:tab/>
      </w:r>
      <w:r w:rsidRPr="00CE7C8E">
        <w:rPr>
          <w:spacing w:val="-2"/>
          <w:sz w:val="28"/>
          <w:szCs w:val="28"/>
        </w:rPr>
        <w:t>оценивания</w:t>
      </w:r>
      <w:r w:rsidRPr="00CE7C8E">
        <w:rPr>
          <w:sz w:val="28"/>
          <w:szCs w:val="28"/>
        </w:rPr>
        <w:tab/>
      </w:r>
      <w:r w:rsidRPr="00CE7C8E">
        <w:rPr>
          <w:spacing w:val="-2"/>
          <w:sz w:val="28"/>
          <w:szCs w:val="28"/>
        </w:rPr>
        <w:t>тестов</w:t>
      </w:r>
      <w:r w:rsidRPr="00CE7C8E">
        <w:rPr>
          <w:sz w:val="28"/>
          <w:szCs w:val="28"/>
        </w:rPr>
        <w:tab/>
      </w:r>
      <w:r w:rsidRPr="00CE7C8E">
        <w:rPr>
          <w:spacing w:val="-10"/>
          <w:sz w:val="28"/>
          <w:szCs w:val="28"/>
        </w:rPr>
        <w:t>в</w:t>
      </w:r>
      <w:r w:rsidRPr="00CE7C8E">
        <w:rPr>
          <w:sz w:val="28"/>
          <w:szCs w:val="28"/>
        </w:rPr>
        <w:tab/>
      </w:r>
      <w:r w:rsidRPr="00CE7C8E">
        <w:rPr>
          <w:spacing w:val="-2"/>
          <w:sz w:val="28"/>
          <w:szCs w:val="28"/>
        </w:rPr>
        <w:t>соответствии</w:t>
      </w:r>
      <w:r w:rsidRPr="00CE7C8E">
        <w:rPr>
          <w:sz w:val="28"/>
          <w:szCs w:val="28"/>
        </w:rPr>
        <w:tab/>
      </w:r>
      <w:r w:rsidRPr="00CE7C8E">
        <w:rPr>
          <w:spacing w:val="-10"/>
          <w:sz w:val="28"/>
          <w:szCs w:val="28"/>
        </w:rPr>
        <w:t>с</w:t>
      </w:r>
      <w:r w:rsidRPr="00CE7C8E">
        <w:rPr>
          <w:sz w:val="28"/>
          <w:szCs w:val="28"/>
        </w:rPr>
        <w:tab/>
      </w:r>
      <w:r w:rsidRPr="00CE7C8E">
        <w:rPr>
          <w:spacing w:val="-2"/>
          <w:sz w:val="28"/>
          <w:szCs w:val="28"/>
        </w:rPr>
        <w:t>процентным</w:t>
      </w:r>
      <w:r w:rsidRPr="00CE7C8E">
        <w:rPr>
          <w:sz w:val="28"/>
          <w:szCs w:val="28"/>
        </w:rPr>
        <w:tab/>
      </w:r>
      <w:r w:rsidRPr="00CE7C8E">
        <w:rPr>
          <w:spacing w:val="-2"/>
          <w:sz w:val="28"/>
          <w:szCs w:val="28"/>
        </w:rPr>
        <w:t>соотнош</w:t>
      </w:r>
      <w:r w:rsidRPr="00CE7C8E">
        <w:rPr>
          <w:spacing w:val="-2"/>
          <w:sz w:val="28"/>
          <w:szCs w:val="28"/>
        </w:rPr>
        <w:t>е</w:t>
      </w:r>
      <w:r w:rsidRPr="00CE7C8E">
        <w:rPr>
          <w:spacing w:val="-2"/>
          <w:sz w:val="28"/>
          <w:szCs w:val="28"/>
        </w:rPr>
        <w:t xml:space="preserve">нием </w:t>
      </w:r>
      <w:r w:rsidRPr="00CE7C8E">
        <w:rPr>
          <w:sz w:val="28"/>
          <w:szCs w:val="28"/>
        </w:rPr>
        <w:t>выполне</w:t>
      </w:r>
      <w:r w:rsidRPr="00CE7C8E">
        <w:rPr>
          <w:sz w:val="28"/>
          <w:szCs w:val="28"/>
        </w:rPr>
        <w:t>н</w:t>
      </w:r>
      <w:r w:rsidRPr="00CE7C8E">
        <w:rPr>
          <w:sz w:val="28"/>
          <w:szCs w:val="28"/>
        </w:rPr>
        <w:t>ных работ</w:t>
      </w:r>
    </w:p>
    <w:p w:rsidR="00CE7C8E" w:rsidRPr="00CE7C8E" w:rsidRDefault="00CE7C8E" w:rsidP="00CE7C8E">
      <w:pPr>
        <w:pStyle w:val="aff3"/>
        <w:spacing w:before="16"/>
        <w:ind w:left="0"/>
        <w:rPr>
          <w:sz w:val="28"/>
          <w:szCs w:val="28"/>
        </w:rPr>
      </w:pPr>
      <w:r w:rsidRPr="00CE7C8E">
        <w:rPr>
          <w:sz w:val="28"/>
          <w:szCs w:val="28"/>
        </w:rPr>
        <w:t>«5»</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90 – 100</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6"/>
        <w:ind w:left="0"/>
        <w:rPr>
          <w:sz w:val="28"/>
          <w:szCs w:val="28"/>
        </w:rPr>
      </w:pPr>
      <w:r w:rsidRPr="00CE7C8E">
        <w:rPr>
          <w:sz w:val="28"/>
          <w:szCs w:val="28"/>
        </w:rPr>
        <w:t>«4»</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70 – 89</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3"/>
        <w:ind w:left="0"/>
        <w:rPr>
          <w:sz w:val="28"/>
          <w:szCs w:val="28"/>
        </w:rPr>
      </w:pPr>
      <w:r w:rsidRPr="00CE7C8E">
        <w:rPr>
          <w:sz w:val="28"/>
          <w:szCs w:val="28"/>
        </w:rPr>
        <w:t>«3»</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51 – 69</w:t>
      </w:r>
      <w:r w:rsidRPr="00CE7C8E">
        <w:rPr>
          <w:spacing w:val="2"/>
          <w:sz w:val="28"/>
          <w:szCs w:val="28"/>
        </w:rPr>
        <w:t xml:space="preserve"> </w:t>
      </w:r>
      <w:r w:rsidRPr="00CE7C8E">
        <w:rPr>
          <w:sz w:val="28"/>
          <w:szCs w:val="28"/>
        </w:rPr>
        <w:t>%;«2»</w:t>
      </w:r>
      <w:r w:rsidRPr="00CE7C8E">
        <w:rPr>
          <w:spacing w:val="-4"/>
          <w:sz w:val="28"/>
          <w:szCs w:val="28"/>
        </w:rPr>
        <w:t xml:space="preserve"> </w:t>
      </w:r>
      <w:r w:rsidRPr="00CE7C8E">
        <w:rPr>
          <w:sz w:val="28"/>
          <w:szCs w:val="28"/>
        </w:rPr>
        <w:t>-</w:t>
      </w:r>
      <w:r w:rsidRPr="00CE7C8E">
        <w:rPr>
          <w:spacing w:val="1"/>
          <w:sz w:val="28"/>
          <w:szCs w:val="28"/>
        </w:rPr>
        <w:t xml:space="preserve"> </w:t>
      </w:r>
      <w:r w:rsidRPr="00CE7C8E">
        <w:rPr>
          <w:sz w:val="28"/>
          <w:szCs w:val="28"/>
        </w:rPr>
        <w:t>30</w:t>
      </w:r>
      <w:r w:rsidRPr="00CE7C8E">
        <w:rPr>
          <w:spacing w:val="2"/>
          <w:sz w:val="28"/>
          <w:szCs w:val="28"/>
        </w:rPr>
        <w:t xml:space="preserve"> </w:t>
      </w:r>
      <w:r w:rsidRPr="00CE7C8E">
        <w:rPr>
          <w:sz w:val="28"/>
          <w:szCs w:val="28"/>
        </w:rPr>
        <w:t>– 50</w:t>
      </w:r>
      <w:r w:rsidRPr="00CE7C8E">
        <w:rPr>
          <w:spacing w:val="1"/>
          <w:sz w:val="28"/>
          <w:szCs w:val="28"/>
        </w:rPr>
        <w:t xml:space="preserve"> </w:t>
      </w:r>
      <w:r w:rsidRPr="00CE7C8E">
        <w:rPr>
          <w:spacing w:val="-5"/>
          <w:sz w:val="28"/>
          <w:szCs w:val="28"/>
        </w:rPr>
        <w:t>%;</w:t>
      </w:r>
    </w:p>
    <w:p w:rsidR="00CE7C8E" w:rsidRPr="00CE7C8E" w:rsidRDefault="00CE7C8E" w:rsidP="00CE7C8E">
      <w:pPr>
        <w:pStyle w:val="aff3"/>
        <w:ind w:left="0"/>
        <w:rPr>
          <w:sz w:val="28"/>
          <w:szCs w:val="28"/>
        </w:rPr>
      </w:pPr>
    </w:p>
    <w:p w:rsidR="00CE7C8E" w:rsidRPr="00CE7C8E" w:rsidRDefault="00CE7C8E" w:rsidP="00CE7C8E">
      <w:pPr>
        <w:pStyle w:val="aff3"/>
        <w:spacing w:before="142"/>
        <w:ind w:left="0"/>
        <w:rPr>
          <w:sz w:val="28"/>
          <w:szCs w:val="28"/>
        </w:rPr>
      </w:pPr>
    </w:p>
    <w:p w:rsidR="00CE7C8E" w:rsidRPr="00CE7C8E" w:rsidRDefault="00CE7C8E" w:rsidP="00CE7C8E">
      <w:pPr>
        <w:pStyle w:val="10"/>
        <w:ind w:left="0"/>
        <w:rPr>
          <w:sz w:val="28"/>
          <w:szCs w:val="28"/>
        </w:rPr>
      </w:pPr>
      <w:r w:rsidRPr="00CE7C8E">
        <w:rPr>
          <w:spacing w:val="-2"/>
          <w:sz w:val="28"/>
          <w:szCs w:val="28"/>
        </w:rPr>
        <w:t>История</w:t>
      </w:r>
    </w:p>
    <w:p w:rsidR="00CE7C8E" w:rsidRPr="00CE7C8E" w:rsidRDefault="00CE7C8E" w:rsidP="00CE7C8E">
      <w:pPr>
        <w:pStyle w:val="aff3"/>
        <w:spacing w:before="41" w:line="280" w:lineRule="auto"/>
        <w:ind w:left="0" w:right="2236" w:firstLine="60"/>
        <w:rPr>
          <w:sz w:val="28"/>
          <w:szCs w:val="28"/>
        </w:rPr>
      </w:pPr>
      <w:r w:rsidRPr="00CE7C8E">
        <w:rPr>
          <w:sz w:val="28"/>
          <w:szCs w:val="28"/>
        </w:rPr>
        <w:t>Для</w:t>
      </w:r>
      <w:r w:rsidRPr="00CE7C8E">
        <w:rPr>
          <w:spacing w:val="-8"/>
          <w:sz w:val="28"/>
          <w:szCs w:val="28"/>
        </w:rPr>
        <w:t xml:space="preserve"> </w:t>
      </w:r>
      <w:r w:rsidRPr="00CE7C8E">
        <w:rPr>
          <w:sz w:val="28"/>
          <w:szCs w:val="28"/>
        </w:rPr>
        <w:t>устных</w:t>
      </w:r>
      <w:r w:rsidRPr="00CE7C8E">
        <w:rPr>
          <w:spacing w:val="-8"/>
          <w:sz w:val="28"/>
          <w:szCs w:val="28"/>
        </w:rPr>
        <w:t xml:space="preserve"> </w:t>
      </w:r>
      <w:r w:rsidRPr="00CE7C8E">
        <w:rPr>
          <w:sz w:val="28"/>
          <w:szCs w:val="28"/>
        </w:rPr>
        <w:t>ответов</w:t>
      </w:r>
      <w:r w:rsidRPr="00CE7C8E">
        <w:rPr>
          <w:spacing w:val="-10"/>
          <w:sz w:val="28"/>
          <w:szCs w:val="28"/>
        </w:rPr>
        <w:t xml:space="preserve"> </w:t>
      </w:r>
      <w:r w:rsidRPr="00CE7C8E">
        <w:rPr>
          <w:sz w:val="28"/>
          <w:szCs w:val="28"/>
        </w:rPr>
        <w:t>определяются</w:t>
      </w:r>
      <w:r w:rsidRPr="00CE7C8E">
        <w:rPr>
          <w:spacing w:val="-9"/>
          <w:sz w:val="28"/>
          <w:szCs w:val="28"/>
        </w:rPr>
        <w:t xml:space="preserve"> </w:t>
      </w:r>
      <w:r w:rsidRPr="00CE7C8E">
        <w:rPr>
          <w:sz w:val="28"/>
          <w:szCs w:val="28"/>
        </w:rPr>
        <w:t>следующие</w:t>
      </w:r>
      <w:r w:rsidRPr="00CE7C8E">
        <w:rPr>
          <w:spacing w:val="-8"/>
          <w:sz w:val="28"/>
          <w:szCs w:val="28"/>
        </w:rPr>
        <w:t xml:space="preserve"> </w:t>
      </w:r>
      <w:r w:rsidRPr="00CE7C8E">
        <w:rPr>
          <w:sz w:val="28"/>
          <w:szCs w:val="28"/>
        </w:rPr>
        <w:t>критерии</w:t>
      </w:r>
      <w:r w:rsidRPr="00CE7C8E">
        <w:rPr>
          <w:spacing w:val="-9"/>
          <w:sz w:val="28"/>
          <w:szCs w:val="28"/>
        </w:rPr>
        <w:t xml:space="preserve"> </w:t>
      </w:r>
      <w:r w:rsidRPr="00CE7C8E">
        <w:rPr>
          <w:sz w:val="28"/>
          <w:szCs w:val="28"/>
        </w:rPr>
        <w:t>оц</w:t>
      </w:r>
      <w:r w:rsidRPr="00CE7C8E">
        <w:rPr>
          <w:sz w:val="28"/>
          <w:szCs w:val="28"/>
        </w:rPr>
        <w:t>е</w:t>
      </w:r>
      <w:r w:rsidRPr="00CE7C8E">
        <w:rPr>
          <w:sz w:val="28"/>
          <w:szCs w:val="28"/>
        </w:rPr>
        <w:t>нок: Оценка «5» ставится, если ученик:</w:t>
      </w:r>
    </w:p>
    <w:p w:rsidR="00CE7C8E" w:rsidRPr="00CE7C8E" w:rsidRDefault="00CE7C8E" w:rsidP="00CE7C8E">
      <w:pPr>
        <w:pStyle w:val="aff3"/>
        <w:spacing w:line="268" w:lineRule="auto"/>
        <w:ind w:left="0" w:right="229" w:firstLine="547"/>
        <w:rPr>
          <w:sz w:val="28"/>
          <w:szCs w:val="28"/>
        </w:rPr>
      </w:pPr>
      <w:r w:rsidRPr="00CE7C8E">
        <w:rPr>
          <w:sz w:val="28"/>
          <w:szCs w:val="28"/>
        </w:rPr>
        <w:t>Показывает глубокое и полное знание и понимание всего объема пр</w:t>
      </w:r>
      <w:r w:rsidRPr="00CE7C8E">
        <w:rPr>
          <w:sz w:val="28"/>
          <w:szCs w:val="28"/>
        </w:rPr>
        <w:t>о</w:t>
      </w:r>
      <w:r w:rsidRPr="00CE7C8E">
        <w:rPr>
          <w:sz w:val="28"/>
          <w:szCs w:val="28"/>
        </w:rPr>
        <w:t>граммного материала; полное понимание сущности рассматриваемых п</w:t>
      </w:r>
      <w:r w:rsidRPr="00CE7C8E">
        <w:rPr>
          <w:sz w:val="28"/>
          <w:szCs w:val="28"/>
        </w:rPr>
        <w:t>о</w:t>
      </w:r>
      <w:r w:rsidRPr="00CE7C8E">
        <w:rPr>
          <w:sz w:val="28"/>
          <w:szCs w:val="28"/>
        </w:rPr>
        <w:t>нятий, явлений и закон</w:t>
      </w:r>
      <w:r w:rsidRPr="00CE7C8E">
        <w:rPr>
          <w:sz w:val="28"/>
          <w:szCs w:val="28"/>
        </w:rPr>
        <w:t>о</w:t>
      </w:r>
      <w:r w:rsidRPr="00CE7C8E">
        <w:rPr>
          <w:sz w:val="28"/>
          <w:szCs w:val="28"/>
        </w:rPr>
        <w:t>мерностей, теорий, взаимосвязей.</w:t>
      </w:r>
    </w:p>
    <w:p w:rsidR="00CE7C8E" w:rsidRPr="00CE7C8E" w:rsidRDefault="00CE7C8E" w:rsidP="00CE7C8E">
      <w:pPr>
        <w:pStyle w:val="aff3"/>
        <w:spacing w:before="6" w:line="268" w:lineRule="auto"/>
        <w:ind w:left="0" w:right="222" w:firstLine="547"/>
        <w:rPr>
          <w:sz w:val="28"/>
          <w:szCs w:val="28"/>
        </w:rPr>
      </w:pPr>
      <w:r w:rsidRPr="00CE7C8E">
        <w:rPr>
          <w:sz w:val="28"/>
          <w:szCs w:val="28"/>
        </w:rPr>
        <w:t>Умеет составить полный и правильный ответ на основе изученного мат</w:t>
      </w:r>
      <w:r w:rsidRPr="00CE7C8E">
        <w:rPr>
          <w:sz w:val="28"/>
          <w:szCs w:val="28"/>
        </w:rPr>
        <w:t>е</w:t>
      </w:r>
      <w:r w:rsidRPr="00CE7C8E">
        <w:rPr>
          <w:sz w:val="28"/>
          <w:szCs w:val="28"/>
        </w:rPr>
        <w:t>риала; выделять главные положения, самостоятельно подтверждать ответ ко</w:t>
      </w:r>
      <w:r w:rsidRPr="00CE7C8E">
        <w:rPr>
          <w:sz w:val="28"/>
          <w:szCs w:val="28"/>
        </w:rPr>
        <w:t>н</w:t>
      </w:r>
      <w:r w:rsidRPr="00CE7C8E">
        <w:rPr>
          <w:sz w:val="28"/>
          <w:szCs w:val="28"/>
        </w:rPr>
        <w:t>кретными примерами, фактами; самостоятельно и аргументировано делать анализ, обобщать, выводы. Устанавливает межпредметные (на основе ранее приобретенных знаний) и внутрипредметные связи, творчески применяет п</w:t>
      </w:r>
      <w:r w:rsidRPr="00CE7C8E">
        <w:rPr>
          <w:sz w:val="28"/>
          <w:szCs w:val="28"/>
        </w:rPr>
        <w:t>о</w:t>
      </w:r>
      <w:r w:rsidRPr="00CE7C8E">
        <w:rPr>
          <w:sz w:val="28"/>
          <w:szCs w:val="28"/>
        </w:rPr>
        <w:t>лученные знания в незнакомой ситуации.</w:t>
      </w:r>
      <w:r w:rsidRPr="00CE7C8E">
        <w:rPr>
          <w:spacing w:val="-7"/>
          <w:sz w:val="28"/>
          <w:szCs w:val="28"/>
        </w:rPr>
        <w:t xml:space="preserve"> </w:t>
      </w:r>
      <w:r w:rsidRPr="00CE7C8E">
        <w:rPr>
          <w:sz w:val="28"/>
          <w:szCs w:val="28"/>
        </w:rPr>
        <w:t>Последовательно,</w:t>
      </w:r>
      <w:r w:rsidRPr="00CE7C8E">
        <w:rPr>
          <w:spacing w:val="-7"/>
          <w:sz w:val="28"/>
          <w:szCs w:val="28"/>
        </w:rPr>
        <w:t xml:space="preserve"> </w:t>
      </w:r>
      <w:r w:rsidRPr="00CE7C8E">
        <w:rPr>
          <w:sz w:val="28"/>
          <w:szCs w:val="28"/>
        </w:rPr>
        <w:t>четко,</w:t>
      </w:r>
      <w:r w:rsidRPr="00CE7C8E">
        <w:rPr>
          <w:spacing w:val="-7"/>
          <w:sz w:val="28"/>
          <w:szCs w:val="28"/>
        </w:rPr>
        <w:t xml:space="preserve"> </w:t>
      </w:r>
      <w:r w:rsidRPr="00CE7C8E">
        <w:rPr>
          <w:sz w:val="28"/>
          <w:szCs w:val="28"/>
        </w:rPr>
        <w:t>связно,</w:t>
      </w:r>
      <w:r w:rsidRPr="00CE7C8E">
        <w:rPr>
          <w:spacing w:val="-7"/>
          <w:sz w:val="28"/>
          <w:szCs w:val="28"/>
        </w:rPr>
        <w:t xml:space="preserve"> </w:t>
      </w:r>
      <w:r w:rsidRPr="00CE7C8E">
        <w:rPr>
          <w:sz w:val="28"/>
          <w:szCs w:val="28"/>
        </w:rPr>
        <w:t>обоснованно</w:t>
      </w:r>
      <w:r w:rsidRPr="00CE7C8E">
        <w:rPr>
          <w:spacing w:val="-7"/>
          <w:sz w:val="28"/>
          <w:szCs w:val="28"/>
        </w:rPr>
        <w:t xml:space="preserve"> </w:t>
      </w:r>
      <w:r w:rsidRPr="00CE7C8E">
        <w:rPr>
          <w:sz w:val="28"/>
          <w:szCs w:val="28"/>
        </w:rPr>
        <w:t>и</w:t>
      </w:r>
      <w:r w:rsidRPr="00CE7C8E">
        <w:rPr>
          <w:spacing w:val="-8"/>
          <w:sz w:val="28"/>
          <w:szCs w:val="28"/>
        </w:rPr>
        <w:t xml:space="preserve"> </w:t>
      </w:r>
      <w:r w:rsidRPr="00CE7C8E">
        <w:rPr>
          <w:sz w:val="28"/>
          <w:szCs w:val="28"/>
        </w:rPr>
        <w:t>безошибочно</w:t>
      </w:r>
      <w:r w:rsidRPr="00CE7C8E">
        <w:rPr>
          <w:spacing w:val="-7"/>
          <w:sz w:val="28"/>
          <w:szCs w:val="28"/>
        </w:rPr>
        <w:t xml:space="preserve"> </w:t>
      </w:r>
      <w:r w:rsidRPr="00CE7C8E">
        <w:rPr>
          <w:sz w:val="28"/>
          <w:szCs w:val="28"/>
        </w:rPr>
        <w:t>излагает</w:t>
      </w:r>
      <w:r w:rsidRPr="00CE7C8E">
        <w:rPr>
          <w:spacing w:val="-4"/>
          <w:sz w:val="28"/>
          <w:szCs w:val="28"/>
        </w:rPr>
        <w:t xml:space="preserve"> </w:t>
      </w:r>
      <w:r w:rsidRPr="00CE7C8E">
        <w:rPr>
          <w:sz w:val="28"/>
          <w:szCs w:val="28"/>
        </w:rPr>
        <w:t>учебный материал: дает ответ в логич</w:t>
      </w:r>
      <w:r w:rsidRPr="00CE7C8E">
        <w:rPr>
          <w:sz w:val="28"/>
          <w:szCs w:val="28"/>
        </w:rPr>
        <w:t>е</w:t>
      </w:r>
      <w:r w:rsidRPr="00CE7C8E">
        <w:rPr>
          <w:sz w:val="28"/>
          <w:szCs w:val="28"/>
        </w:rPr>
        <w:t>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w:t>
      </w:r>
      <w:r w:rsidRPr="00CE7C8E">
        <w:rPr>
          <w:sz w:val="28"/>
          <w:szCs w:val="28"/>
        </w:rPr>
        <w:t>я</w:t>
      </w:r>
      <w:r w:rsidRPr="00CE7C8E">
        <w:rPr>
          <w:sz w:val="28"/>
          <w:szCs w:val="28"/>
        </w:rPr>
        <w:t>тельно отвечает на дополнительные вопросы учителя.</w:t>
      </w:r>
    </w:p>
    <w:p w:rsidR="00CE7C8E" w:rsidRPr="00CE7C8E" w:rsidRDefault="00CE7C8E" w:rsidP="00CE7C8E">
      <w:pPr>
        <w:pStyle w:val="aff3"/>
        <w:spacing w:before="4" w:line="266" w:lineRule="auto"/>
        <w:ind w:left="0" w:right="233" w:firstLine="547"/>
        <w:rPr>
          <w:sz w:val="28"/>
          <w:szCs w:val="28"/>
        </w:rPr>
      </w:pPr>
      <w:r w:rsidRPr="00CE7C8E">
        <w:rPr>
          <w:sz w:val="28"/>
          <w:szCs w:val="28"/>
        </w:rPr>
        <w:t>Самостоятельно и рационально использует наглядные пособия, справочные мат</w:t>
      </w:r>
      <w:r w:rsidRPr="00CE7C8E">
        <w:rPr>
          <w:sz w:val="28"/>
          <w:szCs w:val="28"/>
        </w:rPr>
        <w:t>е</w:t>
      </w:r>
      <w:r w:rsidRPr="00CE7C8E">
        <w:rPr>
          <w:sz w:val="28"/>
          <w:szCs w:val="28"/>
        </w:rPr>
        <w:t>риалы, учебник, дополнительную литературу, первоисточники.</w:t>
      </w:r>
    </w:p>
    <w:p w:rsidR="00CE7C8E" w:rsidRPr="00CE7C8E" w:rsidRDefault="00CE7C8E" w:rsidP="00CE7C8E">
      <w:pPr>
        <w:pStyle w:val="aff3"/>
        <w:spacing w:before="16" w:line="268" w:lineRule="auto"/>
        <w:ind w:left="0" w:right="231" w:firstLine="547"/>
        <w:rPr>
          <w:sz w:val="28"/>
          <w:szCs w:val="28"/>
        </w:rPr>
      </w:pPr>
      <w:r w:rsidRPr="00CE7C8E">
        <w:rPr>
          <w:sz w:val="28"/>
          <w:szCs w:val="28"/>
        </w:rPr>
        <w:t>Самостоятельно,</w:t>
      </w:r>
      <w:r w:rsidRPr="00CE7C8E">
        <w:rPr>
          <w:spacing w:val="-3"/>
          <w:sz w:val="28"/>
          <w:szCs w:val="28"/>
        </w:rPr>
        <w:t xml:space="preserve"> </w:t>
      </w:r>
      <w:r w:rsidRPr="00CE7C8E">
        <w:rPr>
          <w:sz w:val="28"/>
          <w:szCs w:val="28"/>
        </w:rPr>
        <w:t>уверенно</w:t>
      </w:r>
      <w:r w:rsidRPr="00CE7C8E">
        <w:rPr>
          <w:spacing w:val="-6"/>
          <w:sz w:val="28"/>
          <w:szCs w:val="28"/>
        </w:rPr>
        <w:t xml:space="preserve"> </w:t>
      </w:r>
      <w:r w:rsidRPr="00CE7C8E">
        <w:rPr>
          <w:sz w:val="28"/>
          <w:szCs w:val="28"/>
        </w:rPr>
        <w:t>и</w:t>
      </w:r>
      <w:r w:rsidRPr="00CE7C8E">
        <w:rPr>
          <w:spacing w:val="-4"/>
          <w:sz w:val="28"/>
          <w:szCs w:val="28"/>
        </w:rPr>
        <w:t xml:space="preserve"> </w:t>
      </w:r>
      <w:r w:rsidRPr="00CE7C8E">
        <w:rPr>
          <w:sz w:val="28"/>
          <w:szCs w:val="28"/>
        </w:rPr>
        <w:t>безошибочно</w:t>
      </w:r>
      <w:r w:rsidRPr="00CE7C8E">
        <w:rPr>
          <w:spacing w:val="-6"/>
          <w:sz w:val="28"/>
          <w:szCs w:val="28"/>
        </w:rPr>
        <w:t xml:space="preserve"> </w:t>
      </w:r>
      <w:r w:rsidRPr="00CE7C8E">
        <w:rPr>
          <w:sz w:val="28"/>
          <w:szCs w:val="28"/>
        </w:rPr>
        <w:t>применяет</w:t>
      </w:r>
      <w:r w:rsidRPr="00CE7C8E">
        <w:rPr>
          <w:spacing w:val="-5"/>
          <w:sz w:val="28"/>
          <w:szCs w:val="28"/>
        </w:rPr>
        <w:t xml:space="preserve"> </w:t>
      </w:r>
      <w:r w:rsidRPr="00CE7C8E">
        <w:rPr>
          <w:sz w:val="28"/>
          <w:szCs w:val="28"/>
        </w:rPr>
        <w:t>полученные</w:t>
      </w:r>
      <w:r w:rsidRPr="00CE7C8E">
        <w:rPr>
          <w:spacing w:val="-6"/>
          <w:sz w:val="28"/>
          <w:szCs w:val="28"/>
        </w:rPr>
        <w:t xml:space="preserve"> </w:t>
      </w:r>
      <w:r w:rsidRPr="00CE7C8E">
        <w:rPr>
          <w:sz w:val="28"/>
          <w:szCs w:val="28"/>
        </w:rPr>
        <w:t>знания</w:t>
      </w:r>
      <w:r w:rsidRPr="00CE7C8E">
        <w:rPr>
          <w:spacing w:val="-5"/>
          <w:sz w:val="28"/>
          <w:szCs w:val="28"/>
        </w:rPr>
        <w:t xml:space="preserve"> </w:t>
      </w:r>
      <w:r w:rsidRPr="00CE7C8E">
        <w:rPr>
          <w:sz w:val="28"/>
          <w:szCs w:val="28"/>
        </w:rPr>
        <w:t>в</w:t>
      </w:r>
      <w:r w:rsidRPr="00CE7C8E">
        <w:rPr>
          <w:spacing w:val="-6"/>
          <w:sz w:val="28"/>
          <w:szCs w:val="28"/>
        </w:rPr>
        <w:t xml:space="preserve"> </w:t>
      </w:r>
      <w:r w:rsidRPr="00CE7C8E">
        <w:rPr>
          <w:sz w:val="28"/>
          <w:szCs w:val="28"/>
        </w:rPr>
        <w:t>решении проблем на творческом уровне, причем дает более двух решений п</w:t>
      </w:r>
      <w:r w:rsidRPr="00CE7C8E">
        <w:rPr>
          <w:sz w:val="28"/>
          <w:szCs w:val="28"/>
        </w:rPr>
        <w:t>о</w:t>
      </w:r>
      <w:r w:rsidRPr="00CE7C8E">
        <w:rPr>
          <w:sz w:val="28"/>
          <w:szCs w:val="28"/>
        </w:rPr>
        <w:t>ставленной з</w:t>
      </w:r>
      <w:r w:rsidRPr="00CE7C8E">
        <w:rPr>
          <w:sz w:val="28"/>
          <w:szCs w:val="28"/>
        </w:rPr>
        <w:t>а</w:t>
      </w:r>
      <w:r w:rsidRPr="00CE7C8E">
        <w:rPr>
          <w:sz w:val="28"/>
          <w:szCs w:val="28"/>
        </w:rPr>
        <w:t>дачи.</w:t>
      </w:r>
    </w:p>
    <w:p w:rsidR="00CE7C8E" w:rsidRPr="00CE7C8E" w:rsidRDefault="00CE7C8E" w:rsidP="00CE7C8E">
      <w:pPr>
        <w:pStyle w:val="aff3"/>
        <w:spacing w:before="11"/>
        <w:ind w:left="0"/>
        <w:rPr>
          <w:sz w:val="28"/>
          <w:szCs w:val="28"/>
        </w:rPr>
      </w:pPr>
      <w:r w:rsidRPr="00CE7C8E">
        <w:rPr>
          <w:sz w:val="28"/>
          <w:szCs w:val="28"/>
        </w:rPr>
        <w:t>Оценка «4»</w:t>
      </w:r>
      <w:r w:rsidRPr="00CE7C8E">
        <w:rPr>
          <w:spacing w:val="-7"/>
          <w:sz w:val="28"/>
          <w:szCs w:val="28"/>
        </w:rPr>
        <w:t xml:space="preserve"> </w:t>
      </w:r>
      <w:r w:rsidRPr="00CE7C8E">
        <w:rPr>
          <w:sz w:val="28"/>
          <w:szCs w:val="28"/>
        </w:rPr>
        <w:t>ставится,</w:t>
      </w:r>
      <w:r w:rsidRPr="00CE7C8E">
        <w:rPr>
          <w:spacing w:val="1"/>
          <w:sz w:val="28"/>
          <w:szCs w:val="28"/>
        </w:rPr>
        <w:t xml:space="preserve"> </w:t>
      </w:r>
      <w:r w:rsidRPr="00CE7C8E">
        <w:rPr>
          <w:sz w:val="28"/>
          <w:szCs w:val="28"/>
        </w:rPr>
        <w:t>если</w:t>
      </w:r>
      <w:r w:rsidRPr="00CE7C8E">
        <w:rPr>
          <w:spacing w:val="3"/>
          <w:sz w:val="28"/>
          <w:szCs w:val="28"/>
        </w:rPr>
        <w:t xml:space="preserve"> </w:t>
      </w:r>
      <w:r w:rsidRPr="00CE7C8E">
        <w:rPr>
          <w:spacing w:val="-2"/>
          <w:sz w:val="28"/>
          <w:szCs w:val="28"/>
        </w:rPr>
        <w:t>ученик:</w:t>
      </w:r>
    </w:p>
    <w:p w:rsidR="00CE7C8E" w:rsidRPr="00CE7C8E" w:rsidRDefault="00CE7C8E" w:rsidP="00CE7C8E">
      <w:pPr>
        <w:pStyle w:val="aff3"/>
        <w:spacing w:before="46" w:line="268" w:lineRule="auto"/>
        <w:ind w:left="0" w:right="226" w:firstLine="547"/>
        <w:rPr>
          <w:sz w:val="28"/>
          <w:szCs w:val="28"/>
        </w:rPr>
      </w:pPr>
      <w:r w:rsidRPr="00CE7C8E">
        <w:rPr>
          <w:sz w:val="28"/>
          <w:szCs w:val="28"/>
        </w:rPr>
        <w:lastRenderedPageBreak/>
        <w:t>Показывает знания всего изученного программного материала. Дает по</w:t>
      </w:r>
      <w:r w:rsidRPr="00CE7C8E">
        <w:rPr>
          <w:sz w:val="28"/>
          <w:szCs w:val="28"/>
        </w:rPr>
        <w:t>л</w:t>
      </w:r>
      <w:r w:rsidRPr="00CE7C8E">
        <w:rPr>
          <w:sz w:val="28"/>
          <w:szCs w:val="28"/>
        </w:rPr>
        <w:t>ный и правильный ответ на основе изученных теорий; допускает незначител</w:t>
      </w:r>
      <w:r w:rsidRPr="00CE7C8E">
        <w:rPr>
          <w:sz w:val="28"/>
          <w:szCs w:val="28"/>
        </w:rPr>
        <w:t>ь</w:t>
      </w:r>
      <w:r w:rsidRPr="00CE7C8E">
        <w:rPr>
          <w:sz w:val="28"/>
          <w:szCs w:val="28"/>
        </w:rPr>
        <w:t>ные ошибки и недочеты при воспроизведении изученного материала, опред</w:t>
      </w:r>
      <w:r w:rsidRPr="00CE7C8E">
        <w:rPr>
          <w:sz w:val="28"/>
          <w:szCs w:val="28"/>
        </w:rPr>
        <w:t>е</w:t>
      </w:r>
      <w:r w:rsidRPr="00CE7C8E">
        <w:rPr>
          <w:sz w:val="28"/>
          <w:szCs w:val="28"/>
        </w:rPr>
        <w:t>ления понятий, неточности при использовании научных те</w:t>
      </w:r>
      <w:r w:rsidRPr="00CE7C8E">
        <w:rPr>
          <w:sz w:val="28"/>
          <w:szCs w:val="28"/>
        </w:rPr>
        <w:t>р</w:t>
      </w:r>
      <w:r w:rsidRPr="00CE7C8E">
        <w:rPr>
          <w:sz w:val="28"/>
          <w:szCs w:val="28"/>
        </w:rPr>
        <w:t>минов или в выводах и обобщениях; материал излагает в определенной логической последовател</w:t>
      </w:r>
      <w:r w:rsidRPr="00CE7C8E">
        <w:rPr>
          <w:sz w:val="28"/>
          <w:szCs w:val="28"/>
        </w:rPr>
        <w:t>ь</w:t>
      </w:r>
      <w:r w:rsidRPr="00CE7C8E">
        <w:rPr>
          <w:sz w:val="28"/>
          <w:szCs w:val="28"/>
        </w:rPr>
        <w:t>ности, при этом допускает одну негрубую ошибку или не более двух недочетов и может их исправить самостоятельно при требовании</w:t>
      </w:r>
      <w:r w:rsidRPr="00CE7C8E">
        <w:rPr>
          <w:spacing w:val="40"/>
          <w:sz w:val="28"/>
          <w:szCs w:val="28"/>
        </w:rPr>
        <w:t xml:space="preserve"> </w:t>
      </w:r>
      <w:r w:rsidRPr="00CE7C8E">
        <w:rPr>
          <w:sz w:val="28"/>
          <w:szCs w:val="28"/>
        </w:rPr>
        <w:t>или</w:t>
      </w:r>
      <w:r w:rsidRPr="00CE7C8E">
        <w:rPr>
          <w:spacing w:val="40"/>
          <w:sz w:val="28"/>
          <w:szCs w:val="28"/>
        </w:rPr>
        <w:t xml:space="preserve"> </w:t>
      </w:r>
      <w:r w:rsidRPr="00CE7C8E">
        <w:rPr>
          <w:sz w:val="28"/>
          <w:szCs w:val="28"/>
        </w:rPr>
        <w:t>при</w:t>
      </w:r>
      <w:r w:rsidRPr="00CE7C8E">
        <w:rPr>
          <w:spacing w:val="40"/>
          <w:sz w:val="28"/>
          <w:szCs w:val="28"/>
        </w:rPr>
        <w:t xml:space="preserve"> </w:t>
      </w:r>
      <w:r w:rsidRPr="00CE7C8E">
        <w:rPr>
          <w:sz w:val="28"/>
          <w:szCs w:val="28"/>
        </w:rPr>
        <w:t>небольшой</w:t>
      </w:r>
      <w:r w:rsidRPr="00CE7C8E">
        <w:rPr>
          <w:spacing w:val="40"/>
          <w:sz w:val="28"/>
          <w:szCs w:val="28"/>
        </w:rPr>
        <w:t xml:space="preserve"> </w:t>
      </w:r>
      <w:r w:rsidRPr="00CE7C8E">
        <w:rPr>
          <w:sz w:val="28"/>
          <w:szCs w:val="28"/>
        </w:rPr>
        <w:t>п</w:t>
      </w:r>
      <w:r w:rsidRPr="00CE7C8E">
        <w:rPr>
          <w:sz w:val="28"/>
          <w:szCs w:val="28"/>
        </w:rPr>
        <w:t>о</w:t>
      </w:r>
      <w:r w:rsidRPr="00CE7C8E">
        <w:rPr>
          <w:sz w:val="28"/>
          <w:szCs w:val="28"/>
        </w:rPr>
        <w:t>мощи</w:t>
      </w:r>
      <w:r w:rsidRPr="00CE7C8E">
        <w:rPr>
          <w:spacing w:val="40"/>
          <w:sz w:val="28"/>
          <w:szCs w:val="28"/>
        </w:rPr>
        <w:t xml:space="preserve"> </w:t>
      </w:r>
      <w:r w:rsidRPr="00CE7C8E">
        <w:rPr>
          <w:sz w:val="28"/>
          <w:szCs w:val="28"/>
        </w:rPr>
        <w:t>преподавателя;</w:t>
      </w:r>
      <w:r w:rsidRPr="00CE7C8E">
        <w:rPr>
          <w:spacing w:val="40"/>
          <w:sz w:val="28"/>
          <w:szCs w:val="28"/>
        </w:rPr>
        <w:t xml:space="preserve"> </w:t>
      </w:r>
      <w:r w:rsidRPr="00CE7C8E">
        <w:rPr>
          <w:sz w:val="28"/>
          <w:szCs w:val="28"/>
        </w:rPr>
        <w:t>в</w:t>
      </w:r>
      <w:r w:rsidRPr="00CE7C8E">
        <w:rPr>
          <w:spacing w:val="40"/>
          <w:sz w:val="28"/>
          <w:szCs w:val="28"/>
        </w:rPr>
        <w:t xml:space="preserve"> </w:t>
      </w:r>
      <w:r w:rsidRPr="00CE7C8E">
        <w:rPr>
          <w:sz w:val="28"/>
          <w:szCs w:val="28"/>
        </w:rPr>
        <w:t>основном</w:t>
      </w:r>
      <w:r w:rsidRPr="00CE7C8E">
        <w:rPr>
          <w:spacing w:val="40"/>
          <w:sz w:val="28"/>
          <w:szCs w:val="28"/>
        </w:rPr>
        <w:t xml:space="preserve"> </w:t>
      </w:r>
      <w:r w:rsidRPr="00CE7C8E">
        <w:rPr>
          <w:sz w:val="28"/>
          <w:szCs w:val="28"/>
        </w:rPr>
        <w:t>усвоил</w:t>
      </w:r>
      <w:r w:rsidRPr="00CE7C8E">
        <w:rPr>
          <w:spacing w:val="40"/>
          <w:sz w:val="28"/>
          <w:szCs w:val="28"/>
        </w:rPr>
        <w:t xml:space="preserve"> </w:t>
      </w:r>
      <w:r w:rsidRPr="00CE7C8E">
        <w:rPr>
          <w:sz w:val="28"/>
          <w:szCs w:val="28"/>
        </w:rPr>
        <w:t>учебный</w:t>
      </w:r>
      <w:r>
        <w:rPr>
          <w:sz w:val="28"/>
          <w:szCs w:val="28"/>
        </w:rPr>
        <w:t xml:space="preserve">  </w:t>
      </w:r>
      <w:r w:rsidRPr="00CE7C8E">
        <w:rPr>
          <w:sz w:val="28"/>
          <w:szCs w:val="28"/>
        </w:rPr>
        <w:t>материал; подтверждает ответ конкретными примерами; правильно отвечает на дополнительные в</w:t>
      </w:r>
      <w:r w:rsidRPr="00CE7C8E">
        <w:rPr>
          <w:sz w:val="28"/>
          <w:szCs w:val="28"/>
        </w:rPr>
        <w:t>о</w:t>
      </w:r>
      <w:r w:rsidRPr="00CE7C8E">
        <w:rPr>
          <w:sz w:val="28"/>
          <w:szCs w:val="28"/>
        </w:rPr>
        <w:t>просы учителя.</w:t>
      </w:r>
    </w:p>
    <w:p w:rsidR="00CE7C8E" w:rsidRPr="00CE7C8E" w:rsidRDefault="00CE7C8E" w:rsidP="00CE7C8E">
      <w:pPr>
        <w:pStyle w:val="aff3"/>
        <w:spacing w:before="14" w:line="268" w:lineRule="auto"/>
        <w:ind w:left="0" w:right="231" w:firstLine="547"/>
        <w:rPr>
          <w:sz w:val="28"/>
          <w:szCs w:val="28"/>
        </w:rPr>
      </w:pPr>
      <w:r w:rsidRPr="00CE7C8E">
        <w:rPr>
          <w:sz w:val="28"/>
          <w:szCs w:val="28"/>
        </w:rPr>
        <w:t>Умеет самостоятельно выделять главные положения в изученном матер</w:t>
      </w:r>
      <w:r w:rsidRPr="00CE7C8E">
        <w:rPr>
          <w:sz w:val="28"/>
          <w:szCs w:val="28"/>
        </w:rPr>
        <w:t>и</w:t>
      </w:r>
      <w:r w:rsidRPr="00CE7C8E">
        <w:rPr>
          <w:sz w:val="28"/>
          <w:szCs w:val="28"/>
        </w:rPr>
        <w:t>але; на основании фактов и примеров обобщать, делать выводы, уст</w:t>
      </w:r>
      <w:r w:rsidRPr="00CE7C8E">
        <w:rPr>
          <w:sz w:val="28"/>
          <w:szCs w:val="28"/>
        </w:rPr>
        <w:t>а</w:t>
      </w:r>
      <w:r w:rsidRPr="00CE7C8E">
        <w:rPr>
          <w:sz w:val="28"/>
          <w:szCs w:val="28"/>
        </w:rPr>
        <w:t>навливать внутрипредметные связи. Применяет полученные знания на практике в вид</w:t>
      </w:r>
      <w:r w:rsidRPr="00CE7C8E">
        <w:rPr>
          <w:sz w:val="28"/>
          <w:szCs w:val="28"/>
        </w:rPr>
        <w:t>о</w:t>
      </w:r>
      <w:r w:rsidRPr="00CE7C8E">
        <w:rPr>
          <w:sz w:val="28"/>
          <w:szCs w:val="28"/>
        </w:rPr>
        <w:t>измененной ситуации, соблюдает основные правила культуры устной и пис</w:t>
      </w:r>
      <w:r w:rsidRPr="00CE7C8E">
        <w:rPr>
          <w:sz w:val="28"/>
          <w:szCs w:val="28"/>
        </w:rPr>
        <w:t>ь</w:t>
      </w:r>
      <w:r w:rsidRPr="00CE7C8E">
        <w:rPr>
          <w:sz w:val="28"/>
          <w:szCs w:val="28"/>
        </w:rPr>
        <w:t>менной речи, использует научные термины.</w:t>
      </w:r>
    </w:p>
    <w:p w:rsidR="00CE7C8E" w:rsidRPr="00CE7C8E" w:rsidRDefault="00CE7C8E" w:rsidP="00CE7C8E">
      <w:pPr>
        <w:pStyle w:val="aff3"/>
        <w:spacing w:before="7" w:line="268" w:lineRule="auto"/>
        <w:ind w:left="0" w:right="231" w:firstLine="547"/>
        <w:rPr>
          <w:sz w:val="28"/>
          <w:szCs w:val="28"/>
        </w:rPr>
      </w:pPr>
      <w:r w:rsidRPr="00CE7C8E">
        <w:rPr>
          <w:sz w:val="28"/>
          <w:szCs w:val="28"/>
        </w:rPr>
        <w:t>Не обладает достаточным навыком работы со справочной литературой, учебником, первоисточниками (правильно ориентируется, но работает ме</w:t>
      </w:r>
      <w:r w:rsidRPr="00CE7C8E">
        <w:rPr>
          <w:sz w:val="28"/>
          <w:szCs w:val="28"/>
        </w:rPr>
        <w:t>д</w:t>
      </w:r>
      <w:r w:rsidRPr="00CE7C8E">
        <w:rPr>
          <w:sz w:val="28"/>
          <w:szCs w:val="28"/>
        </w:rPr>
        <w:t>ленно). Допускает негрубые нарушения правил оформления письме</w:t>
      </w:r>
      <w:r w:rsidRPr="00CE7C8E">
        <w:rPr>
          <w:sz w:val="28"/>
          <w:szCs w:val="28"/>
        </w:rPr>
        <w:t>н</w:t>
      </w:r>
      <w:r w:rsidRPr="00CE7C8E">
        <w:rPr>
          <w:sz w:val="28"/>
          <w:szCs w:val="28"/>
        </w:rPr>
        <w:t>ных работ.</w:t>
      </w:r>
    </w:p>
    <w:p w:rsidR="00CE7C8E" w:rsidRPr="00CE7C8E" w:rsidRDefault="00CE7C8E" w:rsidP="00CE7C8E">
      <w:pPr>
        <w:pStyle w:val="aff3"/>
        <w:spacing w:before="11"/>
        <w:ind w:left="0"/>
        <w:rPr>
          <w:sz w:val="28"/>
          <w:szCs w:val="28"/>
        </w:rPr>
      </w:pPr>
      <w:r w:rsidRPr="00CE7C8E">
        <w:rPr>
          <w:sz w:val="28"/>
          <w:szCs w:val="28"/>
        </w:rPr>
        <w:t>Оценка «3»</w:t>
      </w:r>
      <w:r w:rsidRPr="00CE7C8E">
        <w:rPr>
          <w:spacing w:val="-7"/>
          <w:sz w:val="28"/>
          <w:szCs w:val="28"/>
        </w:rPr>
        <w:t xml:space="preserve"> </w:t>
      </w:r>
      <w:r w:rsidRPr="00CE7C8E">
        <w:rPr>
          <w:sz w:val="28"/>
          <w:szCs w:val="28"/>
        </w:rPr>
        <w:t>ставится,</w:t>
      </w:r>
      <w:r w:rsidRPr="00CE7C8E">
        <w:rPr>
          <w:spacing w:val="1"/>
          <w:sz w:val="28"/>
          <w:szCs w:val="28"/>
        </w:rPr>
        <w:t xml:space="preserve"> </w:t>
      </w:r>
      <w:r w:rsidRPr="00CE7C8E">
        <w:rPr>
          <w:sz w:val="28"/>
          <w:szCs w:val="28"/>
        </w:rPr>
        <w:t>если</w:t>
      </w:r>
      <w:r w:rsidRPr="00CE7C8E">
        <w:rPr>
          <w:spacing w:val="3"/>
          <w:sz w:val="28"/>
          <w:szCs w:val="28"/>
        </w:rPr>
        <w:t xml:space="preserve"> </w:t>
      </w:r>
      <w:r w:rsidRPr="00CE7C8E">
        <w:rPr>
          <w:spacing w:val="-2"/>
          <w:sz w:val="28"/>
          <w:szCs w:val="28"/>
        </w:rPr>
        <w:t>ученик:</w:t>
      </w:r>
    </w:p>
    <w:p w:rsidR="00CE7C8E" w:rsidRPr="00CE7C8E" w:rsidRDefault="00CE7C8E" w:rsidP="00CE7C8E">
      <w:pPr>
        <w:pStyle w:val="aff3"/>
        <w:spacing w:before="46" w:line="266" w:lineRule="auto"/>
        <w:ind w:left="0" w:right="229" w:firstLine="547"/>
        <w:rPr>
          <w:sz w:val="28"/>
          <w:szCs w:val="28"/>
        </w:rPr>
      </w:pPr>
      <w:r w:rsidRPr="00CE7C8E">
        <w:rPr>
          <w:sz w:val="28"/>
          <w:szCs w:val="28"/>
        </w:rPr>
        <w:t>Усвоил основное содержание учебного материала, имеет пробелы в усв</w:t>
      </w:r>
      <w:r w:rsidRPr="00CE7C8E">
        <w:rPr>
          <w:sz w:val="28"/>
          <w:szCs w:val="28"/>
        </w:rPr>
        <w:t>о</w:t>
      </w:r>
      <w:r w:rsidRPr="00CE7C8E">
        <w:rPr>
          <w:sz w:val="28"/>
          <w:szCs w:val="28"/>
        </w:rPr>
        <w:t>ении материала, не препятствующие дальнейшему усвоению программного материала; материал излагает несистематизированно, фрагме</w:t>
      </w:r>
      <w:r w:rsidRPr="00CE7C8E">
        <w:rPr>
          <w:sz w:val="28"/>
          <w:szCs w:val="28"/>
        </w:rPr>
        <w:t>н</w:t>
      </w:r>
      <w:r w:rsidRPr="00CE7C8E">
        <w:rPr>
          <w:sz w:val="28"/>
          <w:szCs w:val="28"/>
        </w:rPr>
        <w:t>тарно, не всегда последовательно.</w:t>
      </w:r>
    </w:p>
    <w:p w:rsidR="00CE7C8E" w:rsidRPr="00CE7C8E" w:rsidRDefault="00CE7C8E" w:rsidP="00CE7C8E">
      <w:pPr>
        <w:pStyle w:val="aff3"/>
        <w:spacing w:before="18" w:line="268" w:lineRule="auto"/>
        <w:ind w:left="0" w:right="233" w:firstLine="547"/>
        <w:rPr>
          <w:sz w:val="28"/>
          <w:szCs w:val="28"/>
        </w:rPr>
      </w:pPr>
      <w:r w:rsidRPr="00CE7C8E">
        <w:rPr>
          <w:sz w:val="28"/>
          <w:szCs w:val="28"/>
        </w:rPr>
        <w:t>Показывает</w:t>
      </w:r>
      <w:r w:rsidRPr="00CE7C8E">
        <w:rPr>
          <w:spacing w:val="-7"/>
          <w:sz w:val="28"/>
          <w:szCs w:val="28"/>
        </w:rPr>
        <w:t xml:space="preserve"> </w:t>
      </w:r>
      <w:r w:rsidRPr="00CE7C8E">
        <w:rPr>
          <w:sz w:val="28"/>
          <w:szCs w:val="28"/>
        </w:rPr>
        <w:t>недостаточную</w:t>
      </w:r>
      <w:r w:rsidRPr="00CE7C8E">
        <w:rPr>
          <w:spacing w:val="-5"/>
          <w:sz w:val="28"/>
          <w:szCs w:val="28"/>
        </w:rPr>
        <w:t xml:space="preserve"> </w:t>
      </w:r>
      <w:r w:rsidRPr="00CE7C8E">
        <w:rPr>
          <w:sz w:val="28"/>
          <w:szCs w:val="28"/>
        </w:rPr>
        <w:t>сформированность</w:t>
      </w:r>
      <w:r w:rsidRPr="00CE7C8E">
        <w:rPr>
          <w:spacing w:val="-7"/>
          <w:sz w:val="28"/>
          <w:szCs w:val="28"/>
        </w:rPr>
        <w:t xml:space="preserve"> </w:t>
      </w:r>
      <w:r w:rsidRPr="00CE7C8E">
        <w:rPr>
          <w:sz w:val="28"/>
          <w:szCs w:val="28"/>
        </w:rPr>
        <w:t>отдельных</w:t>
      </w:r>
      <w:r w:rsidRPr="00CE7C8E">
        <w:rPr>
          <w:spacing w:val="-8"/>
          <w:sz w:val="28"/>
          <w:szCs w:val="28"/>
        </w:rPr>
        <w:t xml:space="preserve"> </w:t>
      </w:r>
      <w:r w:rsidRPr="00CE7C8E">
        <w:rPr>
          <w:sz w:val="28"/>
          <w:szCs w:val="28"/>
        </w:rPr>
        <w:t>знаний</w:t>
      </w:r>
      <w:r w:rsidRPr="00CE7C8E">
        <w:rPr>
          <w:spacing w:val="-7"/>
          <w:sz w:val="28"/>
          <w:szCs w:val="28"/>
        </w:rPr>
        <w:t xml:space="preserve"> </w:t>
      </w:r>
      <w:r w:rsidRPr="00CE7C8E">
        <w:rPr>
          <w:sz w:val="28"/>
          <w:szCs w:val="28"/>
        </w:rPr>
        <w:t>и</w:t>
      </w:r>
      <w:r w:rsidRPr="00CE7C8E">
        <w:rPr>
          <w:spacing w:val="-5"/>
          <w:sz w:val="28"/>
          <w:szCs w:val="28"/>
        </w:rPr>
        <w:t xml:space="preserve"> </w:t>
      </w:r>
      <w:r w:rsidRPr="00CE7C8E">
        <w:rPr>
          <w:sz w:val="28"/>
          <w:szCs w:val="28"/>
        </w:rPr>
        <w:t>ум</w:t>
      </w:r>
      <w:r w:rsidRPr="00CE7C8E">
        <w:rPr>
          <w:sz w:val="28"/>
          <w:szCs w:val="28"/>
        </w:rPr>
        <w:t>е</w:t>
      </w:r>
      <w:r w:rsidRPr="00CE7C8E">
        <w:rPr>
          <w:sz w:val="28"/>
          <w:szCs w:val="28"/>
        </w:rPr>
        <w:t>ний;</w:t>
      </w:r>
      <w:r w:rsidRPr="00CE7C8E">
        <w:rPr>
          <w:spacing w:val="-7"/>
          <w:sz w:val="28"/>
          <w:szCs w:val="28"/>
        </w:rPr>
        <w:t xml:space="preserve"> </w:t>
      </w:r>
      <w:r w:rsidRPr="00CE7C8E">
        <w:rPr>
          <w:sz w:val="28"/>
          <w:szCs w:val="28"/>
        </w:rPr>
        <w:t>выводы и обобщения аргументирует слабо, допускает в них ошибки.</w:t>
      </w:r>
    </w:p>
    <w:p w:rsidR="00CE7C8E" w:rsidRPr="00CE7C8E" w:rsidRDefault="00CE7C8E" w:rsidP="00CE7C8E">
      <w:pPr>
        <w:pStyle w:val="aff3"/>
        <w:spacing w:before="10" w:line="268" w:lineRule="auto"/>
        <w:ind w:left="0" w:right="230" w:firstLine="547"/>
        <w:rPr>
          <w:sz w:val="28"/>
          <w:szCs w:val="28"/>
        </w:rPr>
      </w:pPr>
      <w:r w:rsidRPr="00CE7C8E">
        <w:rPr>
          <w:sz w:val="28"/>
          <w:szCs w:val="28"/>
        </w:rPr>
        <w:t>Допустил ошибки и неточности в использовании научной терминол</w:t>
      </w:r>
      <w:r w:rsidRPr="00CE7C8E">
        <w:rPr>
          <w:sz w:val="28"/>
          <w:szCs w:val="28"/>
        </w:rPr>
        <w:t>о</w:t>
      </w:r>
      <w:r w:rsidRPr="00CE7C8E">
        <w:rPr>
          <w:sz w:val="28"/>
          <w:szCs w:val="28"/>
        </w:rPr>
        <w:t>гии, определения</w:t>
      </w:r>
      <w:r w:rsidRPr="00CE7C8E">
        <w:rPr>
          <w:spacing w:val="-2"/>
          <w:sz w:val="28"/>
          <w:szCs w:val="28"/>
        </w:rPr>
        <w:t xml:space="preserve"> </w:t>
      </w:r>
      <w:r w:rsidRPr="00CE7C8E">
        <w:rPr>
          <w:sz w:val="28"/>
          <w:szCs w:val="28"/>
        </w:rPr>
        <w:t>понятий</w:t>
      </w:r>
      <w:r w:rsidRPr="00CE7C8E">
        <w:rPr>
          <w:spacing w:val="-1"/>
          <w:sz w:val="28"/>
          <w:szCs w:val="28"/>
        </w:rPr>
        <w:t xml:space="preserve"> </w:t>
      </w:r>
      <w:r w:rsidRPr="00CE7C8E">
        <w:rPr>
          <w:sz w:val="28"/>
          <w:szCs w:val="28"/>
        </w:rPr>
        <w:t>дал</w:t>
      </w:r>
      <w:r w:rsidRPr="00CE7C8E">
        <w:rPr>
          <w:spacing w:val="-1"/>
          <w:sz w:val="28"/>
          <w:szCs w:val="28"/>
        </w:rPr>
        <w:t xml:space="preserve"> </w:t>
      </w:r>
      <w:r w:rsidRPr="00CE7C8E">
        <w:rPr>
          <w:sz w:val="28"/>
          <w:szCs w:val="28"/>
        </w:rPr>
        <w:t>недостаточно</w:t>
      </w:r>
      <w:r w:rsidRPr="00CE7C8E">
        <w:rPr>
          <w:spacing w:val="-2"/>
          <w:sz w:val="28"/>
          <w:szCs w:val="28"/>
        </w:rPr>
        <w:t xml:space="preserve"> </w:t>
      </w:r>
      <w:r w:rsidRPr="00CE7C8E">
        <w:rPr>
          <w:sz w:val="28"/>
          <w:szCs w:val="28"/>
        </w:rPr>
        <w:t>четкие;</w:t>
      </w:r>
      <w:r w:rsidRPr="00CE7C8E">
        <w:rPr>
          <w:spacing w:val="-1"/>
          <w:sz w:val="28"/>
          <w:szCs w:val="28"/>
        </w:rPr>
        <w:t xml:space="preserve"> </w:t>
      </w:r>
      <w:r w:rsidRPr="00CE7C8E">
        <w:rPr>
          <w:sz w:val="28"/>
          <w:szCs w:val="28"/>
        </w:rPr>
        <w:t>не</w:t>
      </w:r>
      <w:r w:rsidRPr="00CE7C8E">
        <w:rPr>
          <w:spacing w:val="-2"/>
          <w:sz w:val="28"/>
          <w:szCs w:val="28"/>
        </w:rPr>
        <w:t xml:space="preserve"> </w:t>
      </w:r>
      <w:r w:rsidRPr="00CE7C8E">
        <w:rPr>
          <w:sz w:val="28"/>
          <w:szCs w:val="28"/>
        </w:rPr>
        <w:t>использовал</w:t>
      </w:r>
      <w:r w:rsidRPr="00CE7C8E">
        <w:rPr>
          <w:spacing w:val="-1"/>
          <w:sz w:val="28"/>
          <w:szCs w:val="28"/>
        </w:rPr>
        <w:t xml:space="preserve"> </w:t>
      </w:r>
      <w:r w:rsidRPr="00CE7C8E">
        <w:rPr>
          <w:sz w:val="28"/>
          <w:szCs w:val="28"/>
        </w:rPr>
        <w:t>в</w:t>
      </w:r>
      <w:r w:rsidRPr="00CE7C8E">
        <w:rPr>
          <w:spacing w:val="-2"/>
          <w:sz w:val="28"/>
          <w:szCs w:val="28"/>
        </w:rPr>
        <w:t xml:space="preserve"> </w:t>
      </w:r>
      <w:r w:rsidRPr="00CE7C8E">
        <w:rPr>
          <w:sz w:val="28"/>
          <w:szCs w:val="28"/>
        </w:rPr>
        <w:t>качестве</w:t>
      </w:r>
      <w:r w:rsidRPr="00CE7C8E">
        <w:rPr>
          <w:spacing w:val="-2"/>
          <w:sz w:val="28"/>
          <w:szCs w:val="28"/>
        </w:rPr>
        <w:t xml:space="preserve"> </w:t>
      </w:r>
      <w:r w:rsidRPr="00CE7C8E">
        <w:rPr>
          <w:sz w:val="28"/>
          <w:szCs w:val="28"/>
        </w:rPr>
        <w:t>д</w:t>
      </w:r>
      <w:r w:rsidRPr="00CE7C8E">
        <w:rPr>
          <w:sz w:val="28"/>
          <w:szCs w:val="28"/>
        </w:rPr>
        <w:t>о</w:t>
      </w:r>
      <w:r w:rsidRPr="00CE7C8E">
        <w:rPr>
          <w:sz w:val="28"/>
          <w:szCs w:val="28"/>
        </w:rPr>
        <w:t>казательства выводы и обобщения из наблюдений, фактов или допустил ошибки при их изложении.</w:t>
      </w:r>
    </w:p>
    <w:p w:rsidR="00CE7C8E" w:rsidRPr="00CE7C8E" w:rsidRDefault="00CE7C8E" w:rsidP="00CE7C8E">
      <w:pPr>
        <w:pStyle w:val="aff3"/>
        <w:spacing w:before="11" w:line="268" w:lineRule="auto"/>
        <w:ind w:left="0" w:right="230" w:firstLine="547"/>
        <w:rPr>
          <w:sz w:val="28"/>
          <w:szCs w:val="28"/>
        </w:rPr>
      </w:pPr>
      <w:r w:rsidRPr="00CE7C8E">
        <w:rPr>
          <w:sz w:val="28"/>
          <w:szCs w:val="28"/>
        </w:rPr>
        <w:t>Испытывает затруднения в применении знаний, при объяснении конкре</w:t>
      </w:r>
      <w:r w:rsidRPr="00CE7C8E">
        <w:rPr>
          <w:sz w:val="28"/>
          <w:szCs w:val="28"/>
        </w:rPr>
        <w:t>т</w:t>
      </w:r>
      <w:r w:rsidRPr="00CE7C8E">
        <w:rPr>
          <w:sz w:val="28"/>
          <w:szCs w:val="28"/>
        </w:rPr>
        <w:t>ных явлений на основе теорий, или в подтверждении конкретных примеров практического применения теорий.</w:t>
      </w:r>
    </w:p>
    <w:p w:rsidR="00CE7C8E" w:rsidRPr="00CE7C8E" w:rsidRDefault="00CE7C8E" w:rsidP="00CE7C8E">
      <w:pPr>
        <w:pStyle w:val="aff3"/>
        <w:spacing w:before="11" w:line="268" w:lineRule="auto"/>
        <w:ind w:left="0" w:right="226" w:firstLine="547"/>
        <w:rPr>
          <w:sz w:val="28"/>
          <w:szCs w:val="28"/>
        </w:rPr>
      </w:pPr>
      <w:r w:rsidRPr="00CE7C8E">
        <w:rPr>
          <w:sz w:val="28"/>
          <w:szCs w:val="28"/>
        </w:rPr>
        <w:t>Отвечает неполно на вопросы учителя (упуская и основное), или воспр</w:t>
      </w:r>
      <w:r w:rsidRPr="00CE7C8E">
        <w:rPr>
          <w:sz w:val="28"/>
          <w:szCs w:val="28"/>
        </w:rPr>
        <w:t>о</w:t>
      </w:r>
      <w:r w:rsidRPr="00CE7C8E">
        <w:rPr>
          <w:sz w:val="28"/>
          <w:szCs w:val="28"/>
        </w:rPr>
        <w:t>изводит содержание</w:t>
      </w:r>
      <w:r w:rsidRPr="00CE7C8E">
        <w:rPr>
          <w:spacing w:val="-1"/>
          <w:sz w:val="28"/>
          <w:szCs w:val="28"/>
        </w:rPr>
        <w:t xml:space="preserve"> </w:t>
      </w:r>
      <w:r w:rsidRPr="00CE7C8E">
        <w:rPr>
          <w:sz w:val="28"/>
          <w:szCs w:val="28"/>
        </w:rPr>
        <w:t>текста учебника, но</w:t>
      </w:r>
      <w:r w:rsidRPr="00CE7C8E">
        <w:rPr>
          <w:spacing w:val="-3"/>
          <w:sz w:val="28"/>
          <w:szCs w:val="28"/>
        </w:rPr>
        <w:t xml:space="preserve"> </w:t>
      </w:r>
      <w:r w:rsidRPr="00CE7C8E">
        <w:rPr>
          <w:sz w:val="28"/>
          <w:szCs w:val="28"/>
        </w:rPr>
        <w:t>недостаточно понимает отдельные</w:t>
      </w:r>
      <w:r w:rsidRPr="00CE7C8E">
        <w:rPr>
          <w:spacing w:val="-4"/>
          <w:sz w:val="28"/>
          <w:szCs w:val="28"/>
        </w:rPr>
        <w:t xml:space="preserve"> </w:t>
      </w:r>
      <w:r w:rsidRPr="00CE7C8E">
        <w:rPr>
          <w:sz w:val="28"/>
          <w:szCs w:val="28"/>
        </w:rPr>
        <w:t>положения,</w:t>
      </w:r>
      <w:r w:rsidRPr="00CE7C8E">
        <w:rPr>
          <w:spacing w:val="-3"/>
          <w:sz w:val="28"/>
          <w:szCs w:val="28"/>
        </w:rPr>
        <w:t xml:space="preserve"> </w:t>
      </w:r>
      <w:r w:rsidRPr="00CE7C8E">
        <w:rPr>
          <w:sz w:val="28"/>
          <w:szCs w:val="28"/>
        </w:rPr>
        <w:t>име</w:t>
      </w:r>
      <w:r w:rsidRPr="00CE7C8E">
        <w:rPr>
          <w:sz w:val="28"/>
          <w:szCs w:val="28"/>
        </w:rPr>
        <w:t>ю</w:t>
      </w:r>
      <w:r w:rsidRPr="00CE7C8E">
        <w:rPr>
          <w:sz w:val="28"/>
          <w:szCs w:val="28"/>
        </w:rPr>
        <w:t>щие важное значение в этом тексте.</w:t>
      </w:r>
    </w:p>
    <w:p w:rsidR="00CE7C8E" w:rsidRPr="00CE7C8E" w:rsidRDefault="00CE7C8E" w:rsidP="00CE7C8E">
      <w:pPr>
        <w:pStyle w:val="aff3"/>
        <w:spacing w:before="9" w:line="268" w:lineRule="auto"/>
        <w:ind w:left="0" w:right="230" w:firstLine="547"/>
        <w:rPr>
          <w:sz w:val="28"/>
          <w:szCs w:val="28"/>
        </w:rPr>
      </w:pPr>
      <w:r w:rsidRPr="00CE7C8E">
        <w:rPr>
          <w:sz w:val="28"/>
          <w:szCs w:val="28"/>
        </w:rPr>
        <w:t>Обнаруживает недостаточное понимание отдельных положений при во</w:t>
      </w:r>
      <w:r w:rsidRPr="00CE7C8E">
        <w:rPr>
          <w:sz w:val="28"/>
          <w:szCs w:val="28"/>
        </w:rPr>
        <w:t>с</w:t>
      </w:r>
      <w:r w:rsidRPr="00CE7C8E">
        <w:rPr>
          <w:sz w:val="28"/>
          <w:szCs w:val="28"/>
        </w:rPr>
        <w:t>произведении текста учебника (записей, первоисточников) или отвечает н</w:t>
      </w:r>
      <w:r w:rsidRPr="00CE7C8E">
        <w:rPr>
          <w:sz w:val="28"/>
          <w:szCs w:val="28"/>
        </w:rPr>
        <w:t>е</w:t>
      </w:r>
      <w:r w:rsidRPr="00CE7C8E">
        <w:rPr>
          <w:sz w:val="28"/>
          <w:szCs w:val="28"/>
        </w:rPr>
        <w:t>полно на вопросы учителя, допуская одну - две грубые ошибки.</w:t>
      </w:r>
    </w:p>
    <w:p w:rsidR="00CE7C8E" w:rsidRPr="00CE7C8E" w:rsidRDefault="00CE7C8E" w:rsidP="00CE7C8E">
      <w:pPr>
        <w:pStyle w:val="aff3"/>
        <w:spacing w:before="12"/>
        <w:ind w:left="0"/>
        <w:rPr>
          <w:sz w:val="28"/>
          <w:szCs w:val="28"/>
        </w:rPr>
      </w:pPr>
      <w:r w:rsidRPr="00CE7C8E">
        <w:rPr>
          <w:sz w:val="28"/>
          <w:szCs w:val="28"/>
        </w:rPr>
        <w:t>Оценка «2»</w:t>
      </w:r>
      <w:r w:rsidRPr="00CE7C8E">
        <w:rPr>
          <w:spacing w:val="-7"/>
          <w:sz w:val="28"/>
          <w:szCs w:val="28"/>
        </w:rPr>
        <w:t xml:space="preserve"> </w:t>
      </w:r>
      <w:r w:rsidRPr="00CE7C8E">
        <w:rPr>
          <w:sz w:val="28"/>
          <w:szCs w:val="28"/>
        </w:rPr>
        <w:t>ставится,</w:t>
      </w:r>
      <w:r w:rsidRPr="00CE7C8E">
        <w:rPr>
          <w:spacing w:val="1"/>
          <w:sz w:val="28"/>
          <w:szCs w:val="28"/>
        </w:rPr>
        <w:t xml:space="preserve"> </w:t>
      </w:r>
      <w:r w:rsidRPr="00CE7C8E">
        <w:rPr>
          <w:sz w:val="28"/>
          <w:szCs w:val="28"/>
        </w:rPr>
        <w:t>если</w:t>
      </w:r>
      <w:r w:rsidRPr="00CE7C8E">
        <w:rPr>
          <w:spacing w:val="3"/>
          <w:sz w:val="28"/>
          <w:szCs w:val="28"/>
        </w:rPr>
        <w:t xml:space="preserve"> </w:t>
      </w:r>
      <w:r w:rsidRPr="00CE7C8E">
        <w:rPr>
          <w:spacing w:val="-2"/>
          <w:sz w:val="28"/>
          <w:szCs w:val="28"/>
        </w:rPr>
        <w:t>ученик:</w:t>
      </w:r>
    </w:p>
    <w:p w:rsidR="00CE7C8E" w:rsidRPr="00CE7C8E" w:rsidRDefault="00CE7C8E" w:rsidP="00CE7C8E">
      <w:pPr>
        <w:pStyle w:val="aff3"/>
        <w:spacing w:before="45" w:line="266" w:lineRule="auto"/>
        <w:ind w:left="0" w:right="233" w:firstLine="547"/>
        <w:rPr>
          <w:sz w:val="28"/>
          <w:szCs w:val="28"/>
        </w:rPr>
      </w:pPr>
      <w:r w:rsidRPr="00CE7C8E">
        <w:rPr>
          <w:sz w:val="28"/>
          <w:szCs w:val="28"/>
        </w:rPr>
        <w:t xml:space="preserve">Не усвоил и не раскрыл основное содержание материала; не делает выводов </w:t>
      </w:r>
      <w:r w:rsidRPr="00CE7C8E">
        <w:rPr>
          <w:sz w:val="28"/>
          <w:szCs w:val="28"/>
        </w:rPr>
        <w:lastRenderedPageBreak/>
        <w:t xml:space="preserve">и </w:t>
      </w:r>
      <w:r w:rsidRPr="00CE7C8E">
        <w:rPr>
          <w:spacing w:val="-2"/>
          <w:sz w:val="28"/>
          <w:szCs w:val="28"/>
        </w:rPr>
        <w:t>обобщений.</w:t>
      </w:r>
    </w:p>
    <w:p w:rsidR="00CE7C8E" w:rsidRPr="00CE7C8E" w:rsidRDefault="00CE7C8E" w:rsidP="00CE7C8E">
      <w:pPr>
        <w:pStyle w:val="aff3"/>
        <w:spacing w:before="16" w:line="268" w:lineRule="auto"/>
        <w:ind w:left="0" w:right="227" w:firstLine="547"/>
        <w:rPr>
          <w:sz w:val="28"/>
          <w:szCs w:val="28"/>
        </w:rPr>
      </w:pPr>
      <w:r w:rsidRPr="00CE7C8E">
        <w:rPr>
          <w:sz w:val="28"/>
          <w:szCs w:val="28"/>
        </w:rPr>
        <w:t>Не</w:t>
      </w:r>
      <w:r w:rsidRPr="00CE7C8E">
        <w:rPr>
          <w:spacing w:val="-3"/>
          <w:sz w:val="28"/>
          <w:szCs w:val="28"/>
        </w:rPr>
        <w:t xml:space="preserve"> </w:t>
      </w:r>
      <w:r w:rsidRPr="00CE7C8E">
        <w:rPr>
          <w:sz w:val="28"/>
          <w:szCs w:val="28"/>
        </w:rPr>
        <w:t>знает</w:t>
      </w:r>
      <w:r w:rsidRPr="00CE7C8E">
        <w:rPr>
          <w:spacing w:val="-1"/>
          <w:sz w:val="28"/>
          <w:szCs w:val="28"/>
        </w:rPr>
        <w:t xml:space="preserve"> </w:t>
      </w:r>
      <w:r w:rsidRPr="00CE7C8E">
        <w:rPr>
          <w:sz w:val="28"/>
          <w:szCs w:val="28"/>
        </w:rPr>
        <w:t>и</w:t>
      </w:r>
      <w:r w:rsidRPr="00CE7C8E">
        <w:rPr>
          <w:spacing w:val="-1"/>
          <w:sz w:val="28"/>
          <w:szCs w:val="28"/>
        </w:rPr>
        <w:t xml:space="preserve"> </w:t>
      </w:r>
      <w:r w:rsidRPr="00CE7C8E">
        <w:rPr>
          <w:sz w:val="28"/>
          <w:szCs w:val="28"/>
        </w:rPr>
        <w:t>не</w:t>
      </w:r>
      <w:r w:rsidRPr="00CE7C8E">
        <w:rPr>
          <w:spacing w:val="-4"/>
          <w:sz w:val="28"/>
          <w:szCs w:val="28"/>
        </w:rPr>
        <w:t xml:space="preserve"> </w:t>
      </w:r>
      <w:r w:rsidRPr="00CE7C8E">
        <w:rPr>
          <w:sz w:val="28"/>
          <w:szCs w:val="28"/>
        </w:rPr>
        <w:t>понимает</w:t>
      </w:r>
      <w:r w:rsidRPr="00CE7C8E">
        <w:rPr>
          <w:spacing w:val="-1"/>
          <w:sz w:val="28"/>
          <w:szCs w:val="28"/>
        </w:rPr>
        <w:t xml:space="preserve"> </w:t>
      </w:r>
      <w:r w:rsidRPr="00CE7C8E">
        <w:rPr>
          <w:sz w:val="28"/>
          <w:szCs w:val="28"/>
        </w:rPr>
        <w:t>значительную</w:t>
      </w:r>
      <w:r w:rsidRPr="00CE7C8E">
        <w:rPr>
          <w:spacing w:val="-1"/>
          <w:sz w:val="28"/>
          <w:szCs w:val="28"/>
        </w:rPr>
        <w:t xml:space="preserve"> </w:t>
      </w:r>
      <w:r w:rsidRPr="00CE7C8E">
        <w:rPr>
          <w:sz w:val="28"/>
          <w:szCs w:val="28"/>
        </w:rPr>
        <w:t>или</w:t>
      </w:r>
      <w:r w:rsidRPr="00CE7C8E">
        <w:rPr>
          <w:spacing w:val="-1"/>
          <w:sz w:val="28"/>
          <w:szCs w:val="28"/>
        </w:rPr>
        <w:t xml:space="preserve"> </w:t>
      </w:r>
      <w:r w:rsidRPr="00CE7C8E">
        <w:rPr>
          <w:sz w:val="28"/>
          <w:szCs w:val="28"/>
        </w:rPr>
        <w:t>основную часть</w:t>
      </w:r>
      <w:r w:rsidRPr="00CE7C8E">
        <w:rPr>
          <w:spacing w:val="-1"/>
          <w:sz w:val="28"/>
          <w:szCs w:val="28"/>
        </w:rPr>
        <w:t xml:space="preserve"> </w:t>
      </w:r>
      <w:r w:rsidRPr="00CE7C8E">
        <w:rPr>
          <w:sz w:val="28"/>
          <w:szCs w:val="28"/>
        </w:rPr>
        <w:t>програм</w:t>
      </w:r>
      <w:r w:rsidRPr="00CE7C8E">
        <w:rPr>
          <w:sz w:val="28"/>
          <w:szCs w:val="28"/>
        </w:rPr>
        <w:t>м</w:t>
      </w:r>
      <w:r w:rsidRPr="00CE7C8E">
        <w:rPr>
          <w:sz w:val="28"/>
          <w:szCs w:val="28"/>
        </w:rPr>
        <w:t>ного</w:t>
      </w:r>
      <w:r w:rsidRPr="00CE7C8E">
        <w:rPr>
          <w:spacing w:val="-2"/>
          <w:sz w:val="28"/>
          <w:szCs w:val="28"/>
        </w:rPr>
        <w:t xml:space="preserve"> </w:t>
      </w:r>
      <w:r w:rsidRPr="00CE7C8E">
        <w:rPr>
          <w:sz w:val="28"/>
          <w:szCs w:val="28"/>
        </w:rPr>
        <w:t>материала в пределах поставленных вопросов или имеет слабо сфо</w:t>
      </w:r>
      <w:r w:rsidRPr="00CE7C8E">
        <w:rPr>
          <w:sz w:val="28"/>
          <w:szCs w:val="28"/>
        </w:rPr>
        <w:t>р</w:t>
      </w:r>
      <w:r w:rsidRPr="00CE7C8E">
        <w:rPr>
          <w:sz w:val="28"/>
          <w:szCs w:val="28"/>
        </w:rPr>
        <w:t>мированные и неполные знания и не умеет применять их к решению ко</w:t>
      </w:r>
      <w:r w:rsidRPr="00CE7C8E">
        <w:rPr>
          <w:sz w:val="28"/>
          <w:szCs w:val="28"/>
        </w:rPr>
        <w:t>н</w:t>
      </w:r>
      <w:r w:rsidRPr="00CE7C8E">
        <w:rPr>
          <w:sz w:val="28"/>
          <w:szCs w:val="28"/>
        </w:rPr>
        <w:t>кретных вопросов.</w:t>
      </w:r>
    </w:p>
    <w:p w:rsidR="00CE7C8E" w:rsidRPr="00CE7C8E" w:rsidRDefault="00CE7C8E" w:rsidP="00CE7C8E">
      <w:pPr>
        <w:pStyle w:val="aff3"/>
        <w:spacing w:before="11" w:line="266" w:lineRule="auto"/>
        <w:ind w:left="0" w:right="230" w:firstLine="547"/>
        <w:rPr>
          <w:sz w:val="28"/>
          <w:szCs w:val="28"/>
        </w:rPr>
      </w:pPr>
      <w:r w:rsidRPr="00CE7C8E">
        <w:rPr>
          <w:sz w:val="28"/>
          <w:szCs w:val="28"/>
        </w:rPr>
        <w:t>При ответе (на один вопрос) допускает более двух грубых ошибок, которые не может исправить даже при помощи учителя.</w:t>
      </w:r>
    </w:p>
    <w:p w:rsidR="00CE7C8E" w:rsidRPr="00CE7C8E" w:rsidRDefault="00CE7C8E" w:rsidP="00CE7C8E">
      <w:pPr>
        <w:pStyle w:val="aff3"/>
        <w:spacing w:before="62"/>
        <w:ind w:left="0"/>
        <w:rPr>
          <w:sz w:val="28"/>
          <w:szCs w:val="28"/>
        </w:rPr>
      </w:pPr>
    </w:p>
    <w:p w:rsidR="00CE7C8E" w:rsidRPr="00CE7C8E" w:rsidRDefault="00CE7C8E" w:rsidP="00CE7C8E">
      <w:pPr>
        <w:pStyle w:val="aff3"/>
        <w:ind w:left="0"/>
        <w:rPr>
          <w:sz w:val="28"/>
          <w:szCs w:val="28"/>
        </w:rPr>
      </w:pPr>
      <w:r w:rsidRPr="00CE7C8E">
        <w:rPr>
          <w:sz w:val="28"/>
          <w:szCs w:val="28"/>
        </w:rPr>
        <w:t>Оценка</w:t>
      </w:r>
      <w:r w:rsidRPr="00CE7C8E">
        <w:rPr>
          <w:spacing w:val="-9"/>
          <w:sz w:val="28"/>
          <w:szCs w:val="28"/>
        </w:rPr>
        <w:t xml:space="preserve"> </w:t>
      </w:r>
      <w:r w:rsidRPr="00CE7C8E">
        <w:rPr>
          <w:spacing w:val="-2"/>
          <w:sz w:val="28"/>
          <w:szCs w:val="28"/>
        </w:rPr>
        <w:t>тестов</w:t>
      </w:r>
    </w:p>
    <w:p w:rsidR="00CE7C8E" w:rsidRPr="00CE7C8E" w:rsidRDefault="00CE7C8E" w:rsidP="00CE7C8E">
      <w:pPr>
        <w:pStyle w:val="aff3"/>
        <w:spacing w:before="46"/>
        <w:ind w:left="0"/>
        <w:rPr>
          <w:sz w:val="28"/>
          <w:szCs w:val="28"/>
        </w:rPr>
      </w:pPr>
      <w:r w:rsidRPr="00CE7C8E">
        <w:rPr>
          <w:sz w:val="28"/>
          <w:szCs w:val="28"/>
        </w:rPr>
        <w:t>При</w:t>
      </w:r>
      <w:r w:rsidRPr="00CE7C8E">
        <w:rPr>
          <w:spacing w:val="-8"/>
          <w:sz w:val="28"/>
          <w:szCs w:val="28"/>
        </w:rPr>
        <w:t xml:space="preserve"> </w:t>
      </w:r>
      <w:r w:rsidRPr="00CE7C8E">
        <w:rPr>
          <w:sz w:val="28"/>
          <w:szCs w:val="28"/>
        </w:rPr>
        <w:t>проведении</w:t>
      </w:r>
      <w:r w:rsidRPr="00CE7C8E">
        <w:rPr>
          <w:spacing w:val="-6"/>
          <w:sz w:val="28"/>
          <w:szCs w:val="28"/>
        </w:rPr>
        <w:t xml:space="preserve"> </w:t>
      </w:r>
      <w:r w:rsidRPr="00CE7C8E">
        <w:rPr>
          <w:sz w:val="28"/>
          <w:szCs w:val="28"/>
        </w:rPr>
        <w:t>тестовых</w:t>
      </w:r>
      <w:r w:rsidRPr="00CE7C8E">
        <w:rPr>
          <w:spacing w:val="-4"/>
          <w:sz w:val="28"/>
          <w:szCs w:val="28"/>
        </w:rPr>
        <w:t xml:space="preserve"> </w:t>
      </w:r>
      <w:r w:rsidRPr="00CE7C8E">
        <w:rPr>
          <w:sz w:val="28"/>
          <w:szCs w:val="28"/>
        </w:rPr>
        <w:t>работ</w:t>
      </w:r>
      <w:r w:rsidRPr="00CE7C8E">
        <w:rPr>
          <w:spacing w:val="-7"/>
          <w:sz w:val="28"/>
          <w:szCs w:val="28"/>
        </w:rPr>
        <w:t xml:space="preserve"> </w:t>
      </w:r>
      <w:r w:rsidRPr="00CE7C8E">
        <w:rPr>
          <w:sz w:val="28"/>
          <w:szCs w:val="28"/>
        </w:rPr>
        <w:t>критерии</w:t>
      </w:r>
      <w:r w:rsidRPr="00CE7C8E">
        <w:rPr>
          <w:spacing w:val="-6"/>
          <w:sz w:val="28"/>
          <w:szCs w:val="28"/>
        </w:rPr>
        <w:t xml:space="preserve"> </w:t>
      </w:r>
      <w:r w:rsidRPr="00CE7C8E">
        <w:rPr>
          <w:sz w:val="28"/>
          <w:szCs w:val="28"/>
        </w:rPr>
        <w:t>оценивания</w:t>
      </w:r>
      <w:r w:rsidRPr="00CE7C8E">
        <w:rPr>
          <w:spacing w:val="-5"/>
          <w:sz w:val="28"/>
          <w:szCs w:val="28"/>
        </w:rPr>
        <w:t xml:space="preserve"> </w:t>
      </w:r>
      <w:r w:rsidRPr="00CE7C8E">
        <w:rPr>
          <w:spacing w:val="-2"/>
          <w:sz w:val="28"/>
          <w:szCs w:val="28"/>
        </w:rPr>
        <w:t>следующие:</w:t>
      </w:r>
    </w:p>
    <w:p w:rsidR="00CE7C8E" w:rsidRPr="00CE7C8E" w:rsidRDefault="00CE7C8E" w:rsidP="00CE7C8E">
      <w:pPr>
        <w:pStyle w:val="aff3"/>
        <w:spacing w:before="44"/>
        <w:ind w:left="0"/>
        <w:rPr>
          <w:sz w:val="28"/>
          <w:szCs w:val="28"/>
        </w:rPr>
      </w:pPr>
      <w:r w:rsidRPr="00CE7C8E">
        <w:rPr>
          <w:sz w:val="28"/>
          <w:szCs w:val="28"/>
        </w:rPr>
        <w:t>«5»</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90 – 100</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5"/>
        <w:ind w:left="0"/>
        <w:rPr>
          <w:sz w:val="28"/>
          <w:szCs w:val="28"/>
        </w:rPr>
      </w:pPr>
      <w:r w:rsidRPr="00CE7C8E">
        <w:rPr>
          <w:sz w:val="28"/>
          <w:szCs w:val="28"/>
        </w:rPr>
        <w:t>«4»</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70 – 89</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6"/>
        <w:ind w:left="0"/>
        <w:rPr>
          <w:sz w:val="28"/>
          <w:szCs w:val="28"/>
        </w:rPr>
      </w:pPr>
      <w:r w:rsidRPr="00CE7C8E">
        <w:rPr>
          <w:sz w:val="28"/>
          <w:szCs w:val="28"/>
        </w:rPr>
        <w:t>«3»</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51 – 69</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6"/>
        <w:ind w:left="0"/>
        <w:rPr>
          <w:sz w:val="28"/>
          <w:szCs w:val="28"/>
        </w:rPr>
      </w:pPr>
      <w:r w:rsidRPr="00CE7C8E">
        <w:rPr>
          <w:sz w:val="28"/>
          <w:szCs w:val="28"/>
        </w:rPr>
        <w:t>«2»</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30 – 50</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5"/>
        <w:ind w:left="0"/>
        <w:rPr>
          <w:sz w:val="28"/>
          <w:szCs w:val="28"/>
        </w:rPr>
      </w:pPr>
      <w:r w:rsidRPr="00CE7C8E">
        <w:rPr>
          <w:sz w:val="28"/>
          <w:szCs w:val="28"/>
        </w:rPr>
        <w:t>Оценка</w:t>
      </w:r>
      <w:r w:rsidRPr="00CE7C8E">
        <w:rPr>
          <w:spacing w:val="-7"/>
          <w:sz w:val="28"/>
          <w:szCs w:val="28"/>
        </w:rPr>
        <w:t xml:space="preserve"> </w:t>
      </w:r>
      <w:r w:rsidRPr="00CE7C8E">
        <w:rPr>
          <w:sz w:val="28"/>
          <w:szCs w:val="28"/>
        </w:rPr>
        <w:t>самостоятельных</w:t>
      </w:r>
      <w:r w:rsidRPr="00CE7C8E">
        <w:rPr>
          <w:spacing w:val="-1"/>
          <w:sz w:val="28"/>
          <w:szCs w:val="28"/>
        </w:rPr>
        <w:t xml:space="preserve"> </w:t>
      </w:r>
      <w:r w:rsidRPr="00CE7C8E">
        <w:rPr>
          <w:spacing w:val="-4"/>
          <w:sz w:val="28"/>
          <w:szCs w:val="28"/>
        </w:rPr>
        <w:t>работ</w:t>
      </w:r>
    </w:p>
    <w:p w:rsidR="00CE7C8E" w:rsidRPr="00CE7C8E" w:rsidRDefault="00CE7C8E" w:rsidP="00CE7C8E">
      <w:pPr>
        <w:pStyle w:val="aff3"/>
        <w:spacing w:before="46"/>
        <w:ind w:left="0"/>
        <w:rPr>
          <w:sz w:val="28"/>
          <w:szCs w:val="28"/>
        </w:rPr>
      </w:pPr>
      <w:r w:rsidRPr="00CE7C8E">
        <w:rPr>
          <w:sz w:val="28"/>
          <w:szCs w:val="28"/>
        </w:rPr>
        <w:t>При</w:t>
      </w:r>
      <w:r w:rsidRPr="00CE7C8E">
        <w:rPr>
          <w:spacing w:val="-9"/>
          <w:sz w:val="28"/>
          <w:szCs w:val="28"/>
        </w:rPr>
        <w:t xml:space="preserve"> </w:t>
      </w:r>
      <w:r w:rsidRPr="00CE7C8E">
        <w:rPr>
          <w:sz w:val="28"/>
          <w:szCs w:val="28"/>
        </w:rPr>
        <w:t>проведении</w:t>
      </w:r>
      <w:r w:rsidRPr="00CE7C8E">
        <w:rPr>
          <w:spacing w:val="-7"/>
          <w:sz w:val="28"/>
          <w:szCs w:val="28"/>
        </w:rPr>
        <w:t xml:space="preserve"> </w:t>
      </w:r>
      <w:r w:rsidRPr="00CE7C8E">
        <w:rPr>
          <w:sz w:val="28"/>
          <w:szCs w:val="28"/>
        </w:rPr>
        <w:t>самостоятельных</w:t>
      </w:r>
      <w:r w:rsidRPr="00CE7C8E">
        <w:rPr>
          <w:spacing w:val="-5"/>
          <w:sz w:val="28"/>
          <w:szCs w:val="28"/>
        </w:rPr>
        <w:t xml:space="preserve"> </w:t>
      </w:r>
      <w:r w:rsidRPr="00CE7C8E">
        <w:rPr>
          <w:sz w:val="28"/>
          <w:szCs w:val="28"/>
        </w:rPr>
        <w:t>работ</w:t>
      </w:r>
      <w:r w:rsidRPr="00CE7C8E">
        <w:rPr>
          <w:spacing w:val="-7"/>
          <w:sz w:val="28"/>
          <w:szCs w:val="28"/>
        </w:rPr>
        <w:t xml:space="preserve"> </w:t>
      </w:r>
      <w:r w:rsidRPr="00CE7C8E">
        <w:rPr>
          <w:sz w:val="28"/>
          <w:szCs w:val="28"/>
        </w:rPr>
        <w:t>критерии</w:t>
      </w:r>
      <w:r w:rsidRPr="00CE7C8E">
        <w:rPr>
          <w:spacing w:val="-6"/>
          <w:sz w:val="28"/>
          <w:szCs w:val="28"/>
        </w:rPr>
        <w:t xml:space="preserve"> </w:t>
      </w:r>
      <w:r w:rsidRPr="00CE7C8E">
        <w:rPr>
          <w:spacing w:val="-2"/>
          <w:sz w:val="28"/>
          <w:szCs w:val="28"/>
        </w:rPr>
        <w:t>следующие:</w:t>
      </w:r>
    </w:p>
    <w:p w:rsidR="00CE7C8E" w:rsidRPr="00CE7C8E" w:rsidRDefault="00CE7C8E" w:rsidP="00CE7C8E">
      <w:pPr>
        <w:pStyle w:val="aff3"/>
        <w:spacing w:before="43"/>
        <w:ind w:left="0"/>
        <w:rPr>
          <w:sz w:val="28"/>
          <w:szCs w:val="28"/>
        </w:rPr>
      </w:pPr>
      <w:r w:rsidRPr="00CE7C8E">
        <w:rPr>
          <w:sz w:val="28"/>
          <w:szCs w:val="28"/>
        </w:rPr>
        <w:t>«5»</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90 – 100</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68"/>
        <w:ind w:left="0"/>
        <w:rPr>
          <w:sz w:val="28"/>
          <w:szCs w:val="28"/>
        </w:rPr>
      </w:pPr>
      <w:r w:rsidRPr="00CE7C8E">
        <w:rPr>
          <w:sz w:val="28"/>
          <w:szCs w:val="28"/>
        </w:rPr>
        <w:t>«4»</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70 – 89</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6"/>
        <w:ind w:left="0"/>
        <w:rPr>
          <w:sz w:val="28"/>
          <w:szCs w:val="28"/>
        </w:rPr>
      </w:pPr>
      <w:r w:rsidRPr="00CE7C8E">
        <w:rPr>
          <w:sz w:val="28"/>
          <w:szCs w:val="28"/>
        </w:rPr>
        <w:t>«3»</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51 – 69</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6"/>
        <w:ind w:left="0"/>
        <w:rPr>
          <w:sz w:val="28"/>
          <w:szCs w:val="28"/>
        </w:rPr>
      </w:pPr>
      <w:r w:rsidRPr="00CE7C8E">
        <w:rPr>
          <w:sz w:val="28"/>
          <w:szCs w:val="28"/>
        </w:rPr>
        <w:t>«2»</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30 – 50</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96"/>
        <w:ind w:left="0"/>
        <w:rPr>
          <w:sz w:val="28"/>
          <w:szCs w:val="28"/>
        </w:rPr>
      </w:pPr>
    </w:p>
    <w:p w:rsidR="00CE7C8E" w:rsidRPr="00CE7C8E" w:rsidRDefault="00CE7C8E" w:rsidP="00CE7C8E">
      <w:pPr>
        <w:pStyle w:val="10"/>
        <w:ind w:left="0"/>
        <w:rPr>
          <w:sz w:val="28"/>
          <w:szCs w:val="28"/>
        </w:rPr>
      </w:pPr>
      <w:r w:rsidRPr="00CE7C8E">
        <w:rPr>
          <w:spacing w:val="-2"/>
          <w:sz w:val="28"/>
          <w:szCs w:val="28"/>
        </w:rPr>
        <w:t>Обществознание</w:t>
      </w:r>
    </w:p>
    <w:p w:rsidR="00CE7C8E" w:rsidRPr="00CE7C8E" w:rsidRDefault="00CE7C8E" w:rsidP="00CE7C8E">
      <w:pPr>
        <w:pStyle w:val="aff3"/>
        <w:spacing w:before="41" w:line="278" w:lineRule="auto"/>
        <w:ind w:left="0" w:right="2236"/>
        <w:rPr>
          <w:sz w:val="28"/>
          <w:szCs w:val="28"/>
        </w:rPr>
      </w:pPr>
      <w:r w:rsidRPr="00CE7C8E">
        <w:rPr>
          <w:sz w:val="28"/>
          <w:szCs w:val="28"/>
        </w:rPr>
        <w:t>Для</w:t>
      </w:r>
      <w:r w:rsidRPr="00CE7C8E">
        <w:rPr>
          <w:spacing w:val="-8"/>
          <w:sz w:val="28"/>
          <w:szCs w:val="28"/>
        </w:rPr>
        <w:t xml:space="preserve"> </w:t>
      </w:r>
      <w:r w:rsidRPr="00CE7C8E">
        <w:rPr>
          <w:sz w:val="28"/>
          <w:szCs w:val="28"/>
        </w:rPr>
        <w:t>устных</w:t>
      </w:r>
      <w:r w:rsidRPr="00CE7C8E">
        <w:rPr>
          <w:spacing w:val="-8"/>
          <w:sz w:val="28"/>
          <w:szCs w:val="28"/>
        </w:rPr>
        <w:t xml:space="preserve"> </w:t>
      </w:r>
      <w:r w:rsidRPr="00CE7C8E">
        <w:rPr>
          <w:sz w:val="28"/>
          <w:szCs w:val="28"/>
        </w:rPr>
        <w:t>ответов</w:t>
      </w:r>
      <w:r w:rsidRPr="00CE7C8E">
        <w:rPr>
          <w:spacing w:val="-10"/>
          <w:sz w:val="28"/>
          <w:szCs w:val="28"/>
        </w:rPr>
        <w:t xml:space="preserve"> </w:t>
      </w:r>
      <w:r w:rsidRPr="00CE7C8E">
        <w:rPr>
          <w:sz w:val="28"/>
          <w:szCs w:val="28"/>
        </w:rPr>
        <w:t>определяются</w:t>
      </w:r>
      <w:r w:rsidRPr="00CE7C8E">
        <w:rPr>
          <w:spacing w:val="-9"/>
          <w:sz w:val="28"/>
          <w:szCs w:val="28"/>
        </w:rPr>
        <w:t xml:space="preserve"> </w:t>
      </w:r>
      <w:r w:rsidRPr="00CE7C8E">
        <w:rPr>
          <w:sz w:val="28"/>
          <w:szCs w:val="28"/>
        </w:rPr>
        <w:t>следующие</w:t>
      </w:r>
      <w:r w:rsidRPr="00CE7C8E">
        <w:rPr>
          <w:spacing w:val="-8"/>
          <w:sz w:val="28"/>
          <w:szCs w:val="28"/>
        </w:rPr>
        <w:t xml:space="preserve"> </w:t>
      </w:r>
      <w:r w:rsidRPr="00CE7C8E">
        <w:rPr>
          <w:sz w:val="28"/>
          <w:szCs w:val="28"/>
        </w:rPr>
        <w:t>критерии</w:t>
      </w:r>
      <w:r w:rsidRPr="00CE7C8E">
        <w:rPr>
          <w:spacing w:val="-9"/>
          <w:sz w:val="28"/>
          <w:szCs w:val="28"/>
        </w:rPr>
        <w:t xml:space="preserve"> </w:t>
      </w:r>
      <w:r w:rsidRPr="00CE7C8E">
        <w:rPr>
          <w:sz w:val="28"/>
          <w:szCs w:val="28"/>
        </w:rPr>
        <w:t>оц</w:t>
      </w:r>
      <w:r w:rsidRPr="00CE7C8E">
        <w:rPr>
          <w:sz w:val="28"/>
          <w:szCs w:val="28"/>
        </w:rPr>
        <w:t>е</w:t>
      </w:r>
      <w:r w:rsidRPr="00CE7C8E">
        <w:rPr>
          <w:sz w:val="28"/>
          <w:szCs w:val="28"/>
        </w:rPr>
        <w:t>нок: Оценка «5» ставится, если ученик:</w:t>
      </w:r>
    </w:p>
    <w:p w:rsidR="00CE7C8E" w:rsidRPr="00CE7C8E" w:rsidRDefault="00CE7C8E" w:rsidP="00CE7C8E">
      <w:pPr>
        <w:pStyle w:val="aff3"/>
        <w:spacing w:line="268" w:lineRule="auto"/>
        <w:ind w:left="0" w:right="224" w:firstLine="547"/>
        <w:rPr>
          <w:sz w:val="28"/>
          <w:szCs w:val="28"/>
        </w:rPr>
      </w:pPr>
      <w:r w:rsidRPr="00CE7C8E">
        <w:rPr>
          <w:sz w:val="28"/>
          <w:szCs w:val="28"/>
        </w:rPr>
        <w:t>Показывает глубокое и полное знание и понимание всего объема пр</w:t>
      </w:r>
      <w:r w:rsidRPr="00CE7C8E">
        <w:rPr>
          <w:sz w:val="28"/>
          <w:szCs w:val="28"/>
        </w:rPr>
        <w:t>о</w:t>
      </w:r>
      <w:r w:rsidRPr="00CE7C8E">
        <w:rPr>
          <w:sz w:val="28"/>
          <w:szCs w:val="28"/>
        </w:rPr>
        <w:t>граммного материала; полное понимание сущности рассматриваемых п</w:t>
      </w:r>
      <w:r w:rsidRPr="00CE7C8E">
        <w:rPr>
          <w:sz w:val="28"/>
          <w:szCs w:val="28"/>
        </w:rPr>
        <w:t>о</w:t>
      </w:r>
      <w:r w:rsidRPr="00CE7C8E">
        <w:rPr>
          <w:sz w:val="28"/>
          <w:szCs w:val="28"/>
        </w:rPr>
        <w:t>нятий, явлений и закон</w:t>
      </w:r>
      <w:r w:rsidRPr="00CE7C8E">
        <w:rPr>
          <w:sz w:val="28"/>
          <w:szCs w:val="28"/>
        </w:rPr>
        <w:t>о</w:t>
      </w:r>
      <w:r w:rsidRPr="00CE7C8E">
        <w:rPr>
          <w:sz w:val="28"/>
          <w:szCs w:val="28"/>
        </w:rPr>
        <w:t>мерностей, теорий, взаимосвязей.</w:t>
      </w:r>
    </w:p>
    <w:p w:rsidR="00CE7C8E" w:rsidRPr="00CE7C8E" w:rsidRDefault="00CE7C8E" w:rsidP="00CE7C8E">
      <w:pPr>
        <w:pStyle w:val="aff3"/>
        <w:spacing w:before="12" w:line="268" w:lineRule="auto"/>
        <w:ind w:left="0" w:right="224" w:firstLine="547"/>
        <w:rPr>
          <w:sz w:val="28"/>
          <w:szCs w:val="28"/>
        </w:rPr>
      </w:pPr>
      <w:r w:rsidRPr="00CE7C8E">
        <w:rPr>
          <w:sz w:val="28"/>
          <w:szCs w:val="28"/>
        </w:rPr>
        <w:t>Умеет составить полный и правильный ответ на основе изученного мат</w:t>
      </w:r>
      <w:r w:rsidRPr="00CE7C8E">
        <w:rPr>
          <w:sz w:val="28"/>
          <w:szCs w:val="28"/>
        </w:rPr>
        <w:t>е</w:t>
      </w:r>
      <w:r w:rsidRPr="00CE7C8E">
        <w:rPr>
          <w:sz w:val="28"/>
          <w:szCs w:val="28"/>
        </w:rPr>
        <w:t>риала; выделять главные положения, самостоятельно подтверждать ответ ко</w:t>
      </w:r>
      <w:r w:rsidRPr="00CE7C8E">
        <w:rPr>
          <w:sz w:val="28"/>
          <w:szCs w:val="28"/>
        </w:rPr>
        <w:t>н</w:t>
      </w:r>
      <w:r w:rsidRPr="00CE7C8E">
        <w:rPr>
          <w:sz w:val="28"/>
          <w:szCs w:val="28"/>
        </w:rPr>
        <w:t>кретными примерами, фактами; самостоятельно и аргументированно делать анализ, обобщать, выводы. Устанавливает межпредметные (на основе ранее приобретенных знаний) и внутрипредметные связи, творчески применяет п</w:t>
      </w:r>
      <w:r w:rsidRPr="00CE7C8E">
        <w:rPr>
          <w:sz w:val="28"/>
          <w:szCs w:val="28"/>
        </w:rPr>
        <w:t>о</w:t>
      </w:r>
      <w:r w:rsidRPr="00CE7C8E">
        <w:rPr>
          <w:sz w:val="28"/>
          <w:szCs w:val="28"/>
        </w:rPr>
        <w:t>лученные знания в незнакомой ситуации.</w:t>
      </w:r>
      <w:r w:rsidRPr="00CE7C8E">
        <w:rPr>
          <w:spacing w:val="-8"/>
          <w:sz w:val="28"/>
          <w:szCs w:val="28"/>
        </w:rPr>
        <w:t xml:space="preserve"> </w:t>
      </w:r>
      <w:r w:rsidRPr="00CE7C8E">
        <w:rPr>
          <w:sz w:val="28"/>
          <w:szCs w:val="28"/>
        </w:rPr>
        <w:t>Последовательно,</w:t>
      </w:r>
      <w:r w:rsidRPr="00CE7C8E">
        <w:rPr>
          <w:spacing w:val="-8"/>
          <w:sz w:val="28"/>
          <w:szCs w:val="28"/>
        </w:rPr>
        <w:t xml:space="preserve"> </w:t>
      </w:r>
      <w:r w:rsidRPr="00CE7C8E">
        <w:rPr>
          <w:sz w:val="28"/>
          <w:szCs w:val="28"/>
        </w:rPr>
        <w:t>четко,</w:t>
      </w:r>
      <w:r w:rsidRPr="00CE7C8E">
        <w:rPr>
          <w:spacing w:val="-8"/>
          <w:sz w:val="28"/>
          <w:szCs w:val="28"/>
        </w:rPr>
        <w:t xml:space="preserve"> </w:t>
      </w:r>
      <w:r w:rsidRPr="00CE7C8E">
        <w:rPr>
          <w:sz w:val="28"/>
          <w:szCs w:val="28"/>
        </w:rPr>
        <w:t>связно,</w:t>
      </w:r>
      <w:r w:rsidRPr="00CE7C8E">
        <w:rPr>
          <w:spacing w:val="-8"/>
          <w:sz w:val="28"/>
          <w:szCs w:val="28"/>
        </w:rPr>
        <w:t xml:space="preserve"> </w:t>
      </w:r>
      <w:r w:rsidRPr="00CE7C8E">
        <w:rPr>
          <w:sz w:val="28"/>
          <w:szCs w:val="28"/>
        </w:rPr>
        <w:t>обоснованно</w:t>
      </w:r>
      <w:r w:rsidRPr="00CE7C8E">
        <w:rPr>
          <w:spacing w:val="-8"/>
          <w:sz w:val="28"/>
          <w:szCs w:val="28"/>
        </w:rPr>
        <w:t xml:space="preserve"> </w:t>
      </w:r>
      <w:r w:rsidRPr="00CE7C8E">
        <w:rPr>
          <w:sz w:val="28"/>
          <w:szCs w:val="28"/>
        </w:rPr>
        <w:t>и</w:t>
      </w:r>
      <w:r w:rsidRPr="00CE7C8E">
        <w:rPr>
          <w:spacing w:val="-9"/>
          <w:sz w:val="28"/>
          <w:szCs w:val="28"/>
        </w:rPr>
        <w:t xml:space="preserve"> </w:t>
      </w:r>
      <w:r w:rsidRPr="00CE7C8E">
        <w:rPr>
          <w:sz w:val="28"/>
          <w:szCs w:val="28"/>
        </w:rPr>
        <w:t>безошибочно</w:t>
      </w:r>
      <w:r w:rsidRPr="00CE7C8E">
        <w:rPr>
          <w:spacing w:val="-8"/>
          <w:sz w:val="28"/>
          <w:szCs w:val="28"/>
        </w:rPr>
        <w:t xml:space="preserve"> </w:t>
      </w:r>
      <w:r w:rsidRPr="00CE7C8E">
        <w:rPr>
          <w:sz w:val="28"/>
          <w:szCs w:val="28"/>
        </w:rPr>
        <w:t>излагает учебный материал: дает ответ в логич</w:t>
      </w:r>
      <w:r w:rsidRPr="00CE7C8E">
        <w:rPr>
          <w:sz w:val="28"/>
          <w:szCs w:val="28"/>
        </w:rPr>
        <w:t>е</w:t>
      </w:r>
      <w:r w:rsidRPr="00CE7C8E">
        <w:rPr>
          <w:sz w:val="28"/>
          <w:szCs w:val="28"/>
        </w:rPr>
        <w:t>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w:t>
      </w:r>
      <w:r w:rsidRPr="00CE7C8E">
        <w:rPr>
          <w:sz w:val="28"/>
          <w:szCs w:val="28"/>
        </w:rPr>
        <w:t>я</w:t>
      </w:r>
      <w:r w:rsidRPr="00CE7C8E">
        <w:rPr>
          <w:sz w:val="28"/>
          <w:szCs w:val="28"/>
        </w:rPr>
        <w:t>тельно отвечает на дополнительные</w:t>
      </w:r>
      <w:r w:rsidRPr="00CE7C8E">
        <w:rPr>
          <w:spacing w:val="-1"/>
          <w:sz w:val="28"/>
          <w:szCs w:val="28"/>
        </w:rPr>
        <w:t xml:space="preserve"> </w:t>
      </w:r>
      <w:r w:rsidRPr="00CE7C8E">
        <w:rPr>
          <w:sz w:val="28"/>
          <w:szCs w:val="28"/>
        </w:rPr>
        <w:t>вопросы учителя. Самостоятельно и рационально</w:t>
      </w:r>
      <w:r w:rsidRPr="00CE7C8E">
        <w:rPr>
          <w:spacing w:val="-2"/>
          <w:sz w:val="28"/>
          <w:szCs w:val="28"/>
        </w:rPr>
        <w:t xml:space="preserve"> </w:t>
      </w:r>
      <w:r w:rsidRPr="00CE7C8E">
        <w:rPr>
          <w:sz w:val="28"/>
          <w:szCs w:val="28"/>
        </w:rPr>
        <w:t>использует наглядные пос</w:t>
      </w:r>
      <w:r w:rsidRPr="00CE7C8E">
        <w:rPr>
          <w:sz w:val="28"/>
          <w:szCs w:val="28"/>
        </w:rPr>
        <w:t>о</w:t>
      </w:r>
      <w:r w:rsidRPr="00CE7C8E">
        <w:rPr>
          <w:sz w:val="28"/>
          <w:szCs w:val="28"/>
        </w:rPr>
        <w:t>бия,</w:t>
      </w:r>
      <w:r w:rsidRPr="00CE7C8E">
        <w:rPr>
          <w:spacing w:val="-3"/>
          <w:sz w:val="28"/>
          <w:szCs w:val="28"/>
        </w:rPr>
        <w:t xml:space="preserve"> </w:t>
      </w:r>
      <w:r w:rsidRPr="00CE7C8E">
        <w:rPr>
          <w:sz w:val="28"/>
          <w:szCs w:val="28"/>
        </w:rPr>
        <w:t>справочные</w:t>
      </w:r>
      <w:r w:rsidRPr="00CE7C8E">
        <w:rPr>
          <w:spacing w:val="-3"/>
          <w:sz w:val="28"/>
          <w:szCs w:val="28"/>
        </w:rPr>
        <w:t xml:space="preserve"> </w:t>
      </w:r>
      <w:r w:rsidRPr="00CE7C8E">
        <w:rPr>
          <w:sz w:val="28"/>
          <w:szCs w:val="28"/>
        </w:rPr>
        <w:t>материалы, учебник,</w:t>
      </w:r>
      <w:r w:rsidRPr="00CE7C8E">
        <w:rPr>
          <w:spacing w:val="-3"/>
          <w:sz w:val="28"/>
          <w:szCs w:val="28"/>
        </w:rPr>
        <w:t xml:space="preserve"> </w:t>
      </w:r>
      <w:r w:rsidRPr="00CE7C8E">
        <w:rPr>
          <w:sz w:val="28"/>
          <w:szCs w:val="28"/>
        </w:rPr>
        <w:t>дополнительную</w:t>
      </w:r>
      <w:r w:rsidRPr="00CE7C8E">
        <w:rPr>
          <w:spacing w:val="-3"/>
          <w:sz w:val="28"/>
          <w:szCs w:val="28"/>
        </w:rPr>
        <w:t xml:space="preserve"> </w:t>
      </w:r>
      <w:r w:rsidRPr="00CE7C8E">
        <w:rPr>
          <w:sz w:val="28"/>
          <w:szCs w:val="28"/>
        </w:rPr>
        <w:t>литературу,</w:t>
      </w:r>
      <w:r w:rsidRPr="00CE7C8E">
        <w:rPr>
          <w:spacing w:val="-1"/>
          <w:sz w:val="28"/>
          <w:szCs w:val="28"/>
        </w:rPr>
        <w:t xml:space="preserve"> </w:t>
      </w:r>
      <w:r w:rsidRPr="00CE7C8E">
        <w:rPr>
          <w:sz w:val="28"/>
          <w:szCs w:val="28"/>
        </w:rPr>
        <w:t>первои</w:t>
      </w:r>
      <w:r w:rsidRPr="00CE7C8E">
        <w:rPr>
          <w:sz w:val="28"/>
          <w:szCs w:val="28"/>
        </w:rPr>
        <w:t>с</w:t>
      </w:r>
      <w:r w:rsidRPr="00CE7C8E">
        <w:rPr>
          <w:sz w:val="28"/>
          <w:szCs w:val="28"/>
        </w:rPr>
        <w:t>точники.</w:t>
      </w:r>
    </w:p>
    <w:p w:rsidR="00CE7C8E" w:rsidRPr="00CE7C8E" w:rsidRDefault="00CE7C8E" w:rsidP="00CE7C8E">
      <w:pPr>
        <w:pStyle w:val="aff3"/>
        <w:spacing w:before="1" w:line="268" w:lineRule="auto"/>
        <w:ind w:left="0" w:right="228" w:firstLine="547"/>
        <w:rPr>
          <w:sz w:val="28"/>
          <w:szCs w:val="28"/>
        </w:rPr>
      </w:pPr>
      <w:r w:rsidRPr="00CE7C8E">
        <w:rPr>
          <w:sz w:val="28"/>
          <w:szCs w:val="28"/>
        </w:rPr>
        <w:lastRenderedPageBreak/>
        <w:t>Самостоятельно,</w:t>
      </w:r>
      <w:r w:rsidRPr="00CE7C8E">
        <w:rPr>
          <w:spacing w:val="-3"/>
          <w:sz w:val="28"/>
          <w:szCs w:val="28"/>
        </w:rPr>
        <w:t xml:space="preserve"> </w:t>
      </w:r>
      <w:r w:rsidRPr="00CE7C8E">
        <w:rPr>
          <w:sz w:val="28"/>
          <w:szCs w:val="28"/>
        </w:rPr>
        <w:t>уверенно</w:t>
      </w:r>
      <w:r w:rsidRPr="00CE7C8E">
        <w:rPr>
          <w:spacing w:val="-6"/>
          <w:sz w:val="28"/>
          <w:szCs w:val="28"/>
        </w:rPr>
        <w:t xml:space="preserve"> </w:t>
      </w:r>
      <w:r w:rsidRPr="00CE7C8E">
        <w:rPr>
          <w:sz w:val="28"/>
          <w:szCs w:val="28"/>
        </w:rPr>
        <w:t>и</w:t>
      </w:r>
      <w:r w:rsidRPr="00CE7C8E">
        <w:rPr>
          <w:spacing w:val="-3"/>
          <w:sz w:val="28"/>
          <w:szCs w:val="28"/>
        </w:rPr>
        <w:t xml:space="preserve"> </w:t>
      </w:r>
      <w:r w:rsidRPr="00CE7C8E">
        <w:rPr>
          <w:sz w:val="28"/>
          <w:szCs w:val="28"/>
        </w:rPr>
        <w:t>безошибочно</w:t>
      </w:r>
      <w:r w:rsidRPr="00CE7C8E">
        <w:rPr>
          <w:spacing w:val="-6"/>
          <w:sz w:val="28"/>
          <w:szCs w:val="28"/>
        </w:rPr>
        <w:t xml:space="preserve"> </w:t>
      </w:r>
      <w:r w:rsidRPr="00CE7C8E">
        <w:rPr>
          <w:sz w:val="28"/>
          <w:szCs w:val="28"/>
        </w:rPr>
        <w:t>применяет</w:t>
      </w:r>
      <w:r w:rsidRPr="00CE7C8E">
        <w:rPr>
          <w:spacing w:val="-4"/>
          <w:sz w:val="28"/>
          <w:szCs w:val="28"/>
        </w:rPr>
        <w:t xml:space="preserve"> </w:t>
      </w:r>
      <w:r w:rsidRPr="00CE7C8E">
        <w:rPr>
          <w:sz w:val="28"/>
          <w:szCs w:val="28"/>
        </w:rPr>
        <w:t>полученные</w:t>
      </w:r>
      <w:r w:rsidRPr="00CE7C8E">
        <w:rPr>
          <w:spacing w:val="-6"/>
          <w:sz w:val="28"/>
          <w:szCs w:val="28"/>
        </w:rPr>
        <w:t xml:space="preserve"> </w:t>
      </w:r>
      <w:r w:rsidRPr="00CE7C8E">
        <w:rPr>
          <w:sz w:val="28"/>
          <w:szCs w:val="28"/>
        </w:rPr>
        <w:t>знания</w:t>
      </w:r>
      <w:r w:rsidRPr="00CE7C8E">
        <w:rPr>
          <w:spacing w:val="-4"/>
          <w:sz w:val="28"/>
          <w:szCs w:val="28"/>
        </w:rPr>
        <w:t xml:space="preserve"> </w:t>
      </w:r>
      <w:r w:rsidRPr="00CE7C8E">
        <w:rPr>
          <w:sz w:val="28"/>
          <w:szCs w:val="28"/>
        </w:rPr>
        <w:t>в</w:t>
      </w:r>
      <w:r w:rsidRPr="00CE7C8E">
        <w:rPr>
          <w:spacing w:val="-5"/>
          <w:sz w:val="28"/>
          <w:szCs w:val="28"/>
        </w:rPr>
        <w:t xml:space="preserve"> </w:t>
      </w:r>
      <w:r w:rsidRPr="00CE7C8E">
        <w:rPr>
          <w:sz w:val="28"/>
          <w:szCs w:val="28"/>
        </w:rPr>
        <w:t>решении проблем на творческом уровне, причем дает более двух решений п</w:t>
      </w:r>
      <w:r w:rsidRPr="00CE7C8E">
        <w:rPr>
          <w:sz w:val="28"/>
          <w:szCs w:val="28"/>
        </w:rPr>
        <w:t>о</w:t>
      </w:r>
      <w:r w:rsidRPr="00CE7C8E">
        <w:rPr>
          <w:sz w:val="28"/>
          <w:szCs w:val="28"/>
        </w:rPr>
        <w:t>ставленной з</w:t>
      </w:r>
      <w:r w:rsidRPr="00CE7C8E">
        <w:rPr>
          <w:sz w:val="28"/>
          <w:szCs w:val="28"/>
        </w:rPr>
        <w:t>а</w:t>
      </w:r>
      <w:r w:rsidRPr="00CE7C8E">
        <w:rPr>
          <w:sz w:val="28"/>
          <w:szCs w:val="28"/>
        </w:rPr>
        <w:t>дачи.</w:t>
      </w:r>
    </w:p>
    <w:p w:rsidR="00CE7C8E" w:rsidRPr="00CE7C8E" w:rsidRDefault="00CE7C8E" w:rsidP="00CE7C8E">
      <w:pPr>
        <w:pStyle w:val="aff3"/>
        <w:spacing w:before="11"/>
        <w:ind w:left="0"/>
        <w:rPr>
          <w:sz w:val="28"/>
          <w:szCs w:val="28"/>
        </w:rPr>
      </w:pPr>
      <w:r w:rsidRPr="00CE7C8E">
        <w:rPr>
          <w:sz w:val="28"/>
          <w:szCs w:val="28"/>
        </w:rPr>
        <w:t>Оценка «4»</w:t>
      </w:r>
      <w:r w:rsidRPr="00CE7C8E">
        <w:rPr>
          <w:spacing w:val="-7"/>
          <w:sz w:val="28"/>
          <w:szCs w:val="28"/>
        </w:rPr>
        <w:t xml:space="preserve"> </w:t>
      </w:r>
      <w:r w:rsidRPr="00CE7C8E">
        <w:rPr>
          <w:sz w:val="28"/>
          <w:szCs w:val="28"/>
        </w:rPr>
        <w:t>ставится,</w:t>
      </w:r>
      <w:r w:rsidRPr="00CE7C8E">
        <w:rPr>
          <w:spacing w:val="1"/>
          <w:sz w:val="28"/>
          <w:szCs w:val="28"/>
        </w:rPr>
        <w:t xml:space="preserve"> </w:t>
      </w:r>
      <w:r w:rsidRPr="00CE7C8E">
        <w:rPr>
          <w:sz w:val="28"/>
          <w:szCs w:val="28"/>
        </w:rPr>
        <w:t>если</w:t>
      </w:r>
      <w:r w:rsidRPr="00CE7C8E">
        <w:rPr>
          <w:spacing w:val="3"/>
          <w:sz w:val="28"/>
          <w:szCs w:val="28"/>
        </w:rPr>
        <w:t xml:space="preserve"> </w:t>
      </w:r>
      <w:r w:rsidRPr="00CE7C8E">
        <w:rPr>
          <w:spacing w:val="-2"/>
          <w:sz w:val="28"/>
          <w:szCs w:val="28"/>
        </w:rPr>
        <w:t>ученик:</w:t>
      </w:r>
    </w:p>
    <w:p w:rsidR="00CE7C8E" w:rsidRPr="00CE7C8E" w:rsidRDefault="00CE7C8E" w:rsidP="00CE7C8E">
      <w:pPr>
        <w:pStyle w:val="aff3"/>
        <w:spacing w:before="46" w:line="268" w:lineRule="auto"/>
        <w:ind w:left="0" w:right="224" w:firstLine="547"/>
        <w:rPr>
          <w:sz w:val="28"/>
          <w:szCs w:val="28"/>
        </w:rPr>
      </w:pPr>
      <w:r w:rsidRPr="00CE7C8E">
        <w:rPr>
          <w:sz w:val="28"/>
          <w:szCs w:val="28"/>
        </w:rPr>
        <w:t>Показывает знания всего изученного программного материала. Дает по</w:t>
      </w:r>
      <w:r w:rsidRPr="00CE7C8E">
        <w:rPr>
          <w:sz w:val="28"/>
          <w:szCs w:val="28"/>
        </w:rPr>
        <w:t>л</w:t>
      </w:r>
      <w:r w:rsidRPr="00CE7C8E">
        <w:rPr>
          <w:sz w:val="28"/>
          <w:szCs w:val="28"/>
        </w:rPr>
        <w:t>ный и правильный ответ на основе изученных теорий; допускает незначител</w:t>
      </w:r>
      <w:r w:rsidRPr="00CE7C8E">
        <w:rPr>
          <w:sz w:val="28"/>
          <w:szCs w:val="28"/>
        </w:rPr>
        <w:t>ь</w:t>
      </w:r>
      <w:r w:rsidRPr="00CE7C8E">
        <w:rPr>
          <w:sz w:val="28"/>
          <w:szCs w:val="28"/>
        </w:rPr>
        <w:t>ные ошибки и недочеты при воспроизведении изученного материала, опред</w:t>
      </w:r>
      <w:r w:rsidRPr="00CE7C8E">
        <w:rPr>
          <w:sz w:val="28"/>
          <w:szCs w:val="28"/>
        </w:rPr>
        <w:t>е</w:t>
      </w:r>
      <w:r w:rsidRPr="00CE7C8E">
        <w:rPr>
          <w:sz w:val="28"/>
          <w:szCs w:val="28"/>
        </w:rPr>
        <w:t>ления понятий, неточности при использовании научных те</w:t>
      </w:r>
      <w:r w:rsidRPr="00CE7C8E">
        <w:rPr>
          <w:sz w:val="28"/>
          <w:szCs w:val="28"/>
        </w:rPr>
        <w:t>р</w:t>
      </w:r>
      <w:r w:rsidRPr="00CE7C8E">
        <w:rPr>
          <w:sz w:val="28"/>
          <w:szCs w:val="28"/>
        </w:rPr>
        <w:t>минов или в выводах и обобщениях; материал излагает в определенной логической последовател</w:t>
      </w:r>
      <w:r w:rsidRPr="00CE7C8E">
        <w:rPr>
          <w:sz w:val="28"/>
          <w:szCs w:val="28"/>
        </w:rPr>
        <w:t>ь</w:t>
      </w:r>
      <w:r w:rsidRPr="00CE7C8E">
        <w:rPr>
          <w:sz w:val="28"/>
          <w:szCs w:val="28"/>
        </w:rPr>
        <w:t>ности, при этом допускает одну негрубую ошибку или не более двух недочетов и может их исправить самостоятельно при требовании или при небольшой п</w:t>
      </w:r>
      <w:r w:rsidRPr="00CE7C8E">
        <w:rPr>
          <w:sz w:val="28"/>
          <w:szCs w:val="28"/>
        </w:rPr>
        <w:t>о</w:t>
      </w:r>
      <w:r w:rsidRPr="00CE7C8E">
        <w:rPr>
          <w:sz w:val="28"/>
          <w:szCs w:val="28"/>
        </w:rPr>
        <w:t>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CE7C8E" w:rsidRPr="00CE7C8E" w:rsidRDefault="00CE7C8E" w:rsidP="00CE7C8E">
      <w:pPr>
        <w:pStyle w:val="aff3"/>
        <w:spacing w:before="5" w:line="268" w:lineRule="auto"/>
        <w:ind w:left="0" w:right="223" w:firstLine="547"/>
        <w:rPr>
          <w:sz w:val="28"/>
          <w:szCs w:val="28"/>
        </w:rPr>
      </w:pPr>
      <w:r w:rsidRPr="00CE7C8E">
        <w:rPr>
          <w:sz w:val="28"/>
          <w:szCs w:val="28"/>
        </w:rPr>
        <w:t>Умеет самостоятельно выделять главные положения в изученном матер</w:t>
      </w:r>
      <w:r w:rsidRPr="00CE7C8E">
        <w:rPr>
          <w:sz w:val="28"/>
          <w:szCs w:val="28"/>
        </w:rPr>
        <w:t>и</w:t>
      </w:r>
      <w:r w:rsidRPr="00CE7C8E">
        <w:rPr>
          <w:sz w:val="28"/>
          <w:szCs w:val="28"/>
        </w:rPr>
        <w:t>але; на основании фактов и примеров обобщать, делать выводы, уст</w:t>
      </w:r>
      <w:r w:rsidRPr="00CE7C8E">
        <w:rPr>
          <w:sz w:val="28"/>
          <w:szCs w:val="28"/>
        </w:rPr>
        <w:t>а</w:t>
      </w:r>
      <w:r w:rsidRPr="00CE7C8E">
        <w:rPr>
          <w:sz w:val="28"/>
          <w:szCs w:val="28"/>
        </w:rPr>
        <w:t>навливать внутрипредметные связи. Применяет полученные знания на практике в вид</w:t>
      </w:r>
      <w:r w:rsidRPr="00CE7C8E">
        <w:rPr>
          <w:sz w:val="28"/>
          <w:szCs w:val="28"/>
        </w:rPr>
        <w:t>о</w:t>
      </w:r>
      <w:r w:rsidRPr="00CE7C8E">
        <w:rPr>
          <w:sz w:val="28"/>
          <w:szCs w:val="28"/>
        </w:rPr>
        <w:t>измененной ситуации, соблюдает основные правила культуры устной и пис</w:t>
      </w:r>
      <w:r w:rsidRPr="00CE7C8E">
        <w:rPr>
          <w:sz w:val="28"/>
          <w:szCs w:val="28"/>
        </w:rPr>
        <w:t>ь</w:t>
      </w:r>
      <w:r w:rsidRPr="00CE7C8E">
        <w:rPr>
          <w:sz w:val="28"/>
          <w:szCs w:val="28"/>
        </w:rPr>
        <w:t>менной речи, использует научные термины.</w:t>
      </w:r>
    </w:p>
    <w:p w:rsidR="00CE7C8E" w:rsidRPr="00CE7C8E" w:rsidRDefault="00CE7C8E" w:rsidP="00CE7C8E">
      <w:pPr>
        <w:pStyle w:val="aff3"/>
        <w:spacing w:before="10" w:line="268" w:lineRule="auto"/>
        <w:ind w:left="0" w:right="227" w:firstLine="547"/>
        <w:rPr>
          <w:sz w:val="28"/>
          <w:szCs w:val="28"/>
        </w:rPr>
      </w:pPr>
      <w:r w:rsidRPr="00CE7C8E">
        <w:rPr>
          <w:sz w:val="28"/>
          <w:szCs w:val="28"/>
        </w:rPr>
        <w:t>Не обладает достаточным навыком работы со справочной литературой, учебником, первоисточниками (правильно ориентируется, но работает ме</w:t>
      </w:r>
      <w:r w:rsidRPr="00CE7C8E">
        <w:rPr>
          <w:sz w:val="28"/>
          <w:szCs w:val="28"/>
        </w:rPr>
        <w:t>д</w:t>
      </w:r>
      <w:r w:rsidRPr="00CE7C8E">
        <w:rPr>
          <w:sz w:val="28"/>
          <w:szCs w:val="28"/>
        </w:rPr>
        <w:t>ленно). Допускает негрубые нарушения правил оформления письме</w:t>
      </w:r>
      <w:r w:rsidRPr="00CE7C8E">
        <w:rPr>
          <w:sz w:val="28"/>
          <w:szCs w:val="28"/>
        </w:rPr>
        <w:t>н</w:t>
      </w:r>
      <w:r w:rsidRPr="00CE7C8E">
        <w:rPr>
          <w:sz w:val="28"/>
          <w:szCs w:val="28"/>
        </w:rPr>
        <w:t>ных работ.</w:t>
      </w:r>
    </w:p>
    <w:p w:rsidR="00CE7C8E" w:rsidRPr="00CE7C8E" w:rsidRDefault="00CE7C8E" w:rsidP="00CE7C8E">
      <w:pPr>
        <w:pStyle w:val="aff3"/>
        <w:spacing w:before="9"/>
        <w:ind w:left="0"/>
        <w:rPr>
          <w:sz w:val="28"/>
          <w:szCs w:val="28"/>
        </w:rPr>
      </w:pPr>
      <w:r w:rsidRPr="00CE7C8E">
        <w:rPr>
          <w:sz w:val="28"/>
          <w:szCs w:val="28"/>
        </w:rPr>
        <w:t>Оценка «3»</w:t>
      </w:r>
      <w:r w:rsidRPr="00CE7C8E">
        <w:rPr>
          <w:spacing w:val="-7"/>
          <w:sz w:val="28"/>
          <w:szCs w:val="28"/>
        </w:rPr>
        <w:t xml:space="preserve"> </w:t>
      </w:r>
      <w:r w:rsidRPr="00CE7C8E">
        <w:rPr>
          <w:sz w:val="28"/>
          <w:szCs w:val="28"/>
        </w:rPr>
        <w:t>ставится,</w:t>
      </w:r>
      <w:r w:rsidRPr="00CE7C8E">
        <w:rPr>
          <w:spacing w:val="1"/>
          <w:sz w:val="28"/>
          <w:szCs w:val="28"/>
        </w:rPr>
        <w:t xml:space="preserve"> </w:t>
      </w:r>
      <w:r w:rsidRPr="00CE7C8E">
        <w:rPr>
          <w:sz w:val="28"/>
          <w:szCs w:val="28"/>
        </w:rPr>
        <w:t>если</w:t>
      </w:r>
      <w:r w:rsidRPr="00CE7C8E">
        <w:rPr>
          <w:spacing w:val="3"/>
          <w:sz w:val="28"/>
          <w:szCs w:val="28"/>
        </w:rPr>
        <w:t xml:space="preserve"> </w:t>
      </w:r>
      <w:r w:rsidRPr="00CE7C8E">
        <w:rPr>
          <w:spacing w:val="-2"/>
          <w:sz w:val="28"/>
          <w:szCs w:val="28"/>
        </w:rPr>
        <w:t>ученик:</w:t>
      </w:r>
    </w:p>
    <w:p w:rsidR="00CE7C8E" w:rsidRPr="00CE7C8E" w:rsidRDefault="00CE7C8E" w:rsidP="00CE7C8E">
      <w:pPr>
        <w:pStyle w:val="aff3"/>
        <w:spacing w:before="45" w:line="268" w:lineRule="auto"/>
        <w:ind w:left="0" w:right="233" w:firstLine="547"/>
        <w:rPr>
          <w:sz w:val="28"/>
          <w:szCs w:val="28"/>
        </w:rPr>
      </w:pPr>
      <w:r w:rsidRPr="00CE7C8E">
        <w:rPr>
          <w:sz w:val="28"/>
          <w:szCs w:val="28"/>
        </w:rPr>
        <w:t>Усвоил основное содержание учебного материала, имеет пробелы в усв</w:t>
      </w:r>
      <w:r w:rsidRPr="00CE7C8E">
        <w:rPr>
          <w:sz w:val="28"/>
          <w:szCs w:val="28"/>
        </w:rPr>
        <w:t>о</w:t>
      </w:r>
      <w:r w:rsidRPr="00CE7C8E">
        <w:rPr>
          <w:sz w:val="28"/>
          <w:szCs w:val="28"/>
        </w:rPr>
        <w:t>ении материала, не препятствующие дальнейшему усвоению программного материала; материал излагает несистематизированно, фрагме</w:t>
      </w:r>
      <w:r w:rsidRPr="00CE7C8E">
        <w:rPr>
          <w:sz w:val="28"/>
          <w:szCs w:val="28"/>
        </w:rPr>
        <w:t>н</w:t>
      </w:r>
      <w:r w:rsidRPr="00CE7C8E">
        <w:rPr>
          <w:sz w:val="28"/>
          <w:szCs w:val="28"/>
        </w:rPr>
        <w:t>тарно, не всегда последовательно.</w:t>
      </w:r>
    </w:p>
    <w:p w:rsidR="00CE7C8E" w:rsidRPr="00CE7C8E" w:rsidRDefault="00CE7C8E" w:rsidP="00CE7C8E">
      <w:pPr>
        <w:pStyle w:val="aff3"/>
        <w:spacing w:before="68" w:line="268" w:lineRule="auto"/>
        <w:ind w:left="0" w:right="233" w:firstLine="547"/>
        <w:rPr>
          <w:sz w:val="28"/>
          <w:szCs w:val="28"/>
        </w:rPr>
      </w:pPr>
      <w:r w:rsidRPr="00CE7C8E">
        <w:rPr>
          <w:sz w:val="28"/>
          <w:szCs w:val="28"/>
        </w:rPr>
        <w:t>Показывает</w:t>
      </w:r>
      <w:r w:rsidRPr="00CE7C8E">
        <w:rPr>
          <w:spacing w:val="-7"/>
          <w:sz w:val="28"/>
          <w:szCs w:val="28"/>
        </w:rPr>
        <w:t xml:space="preserve"> </w:t>
      </w:r>
      <w:r w:rsidRPr="00CE7C8E">
        <w:rPr>
          <w:sz w:val="28"/>
          <w:szCs w:val="28"/>
        </w:rPr>
        <w:t>недостаточную</w:t>
      </w:r>
      <w:r w:rsidRPr="00CE7C8E">
        <w:rPr>
          <w:spacing w:val="-5"/>
          <w:sz w:val="28"/>
          <w:szCs w:val="28"/>
        </w:rPr>
        <w:t xml:space="preserve"> </w:t>
      </w:r>
      <w:r w:rsidRPr="00CE7C8E">
        <w:rPr>
          <w:sz w:val="28"/>
          <w:szCs w:val="28"/>
        </w:rPr>
        <w:t>сформированность</w:t>
      </w:r>
      <w:r w:rsidRPr="00CE7C8E">
        <w:rPr>
          <w:spacing w:val="-7"/>
          <w:sz w:val="28"/>
          <w:szCs w:val="28"/>
        </w:rPr>
        <w:t xml:space="preserve"> </w:t>
      </w:r>
      <w:r w:rsidRPr="00CE7C8E">
        <w:rPr>
          <w:sz w:val="28"/>
          <w:szCs w:val="28"/>
        </w:rPr>
        <w:t>отдельных</w:t>
      </w:r>
      <w:r w:rsidRPr="00CE7C8E">
        <w:rPr>
          <w:spacing w:val="-8"/>
          <w:sz w:val="28"/>
          <w:szCs w:val="28"/>
        </w:rPr>
        <w:t xml:space="preserve"> </w:t>
      </w:r>
      <w:r w:rsidRPr="00CE7C8E">
        <w:rPr>
          <w:sz w:val="28"/>
          <w:szCs w:val="28"/>
        </w:rPr>
        <w:t>знаний</w:t>
      </w:r>
      <w:r w:rsidRPr="00CE7C8E">
        <w:rPr>
          <w:spacing w:val="-7"/>
          <w:sz w:val="28"/>
          <w:szCs w:val="28"/>
        </w:rPr>
        <w:t xml:space="preserve"> </w:t>
      </w:r>
      <w:r w:rsidRPr="00CE7C8E">
        <w:rPr>
          <w:sz w:val="28"/>
          <w:szCs w:val="28"/>
        </w:rPr>
        <w:t>и</w:t>
      </w:r>
      <w:r w:rsidRPr="00CE7C8E">
        <w:rPr>
          <w:spacing w:val="-5"/>
          <w:sz w:val="28"/>
          <w:szCs w:val="28"/>
        </w:rPr>
        <w:t xml:space="preserve"> </w:t>
      </w:r>
      <w:r w:rsidRPr="00CE7C8E">
        <w:rPr>
          <w:sz w:val="28"/>
          <w:szCs w:val="28"/>
        </w:rPr>
        <w:t>ум</w:t>
      </w:r>
      <w:r w:rsidRPr="00CE7C8E">
        <w:rPr>
          <w:sz w:val="28"/>
          <w:szCs w:val="28"/>
        </w:rPr>
        <w:t>е</w:t>
      </w:r>
      <w:r w:rsidRPr="00CE7C8E">
        <w:rPr>
          <w:sz w:val="28"/>
          <w:szCs w:val="28"/>
        </w:rPr>
        <w:t>ний;</w:t>
      </w:r>
      <w:r w:rsidRPr="00CE7C8E">
        <w:rPr>
          <w:spacing w:val="-7"/>
          <w:sz w:val="28"/>
          <w:szCs w:val="28"/>
        </w:rPr>
        <w:t xml:space="preserve"> </w:t>
      </w:r>
      <w:r w:rsidRPr="00CE7C8E">
        <w:rPr>
          <w:sz w:val="28"/>
          <w:szCs w:val="28"/>
        </w:rPr>
        <w:t>выводы и обобщения аргументирует слабо, допускает в них ошибки.</w:t>
      </w:r>
    </w:p>
    <w:p w:rsidR="00CE7C8E" w:rsidRPr="00CE7C8E" w:rsidRDefault="00CE7C8E" w:rsidP="00CE7C8E">
      <w:pPr>
        <w:pStyle w:val="aff3"/>
        <w:spacing w:before="14" w:line="268" w:lineRule="auto"/>
        <w:ind w:left="0" w:right="222" w:firstLine="547"/>
        <w:rPr>
          <w:sz w:val="28"/>
          <w:szCs w:val="28"/>
        </w:rPr>
      </w:pPr>
      <w:r w:rsidRPr="00CE7C8E">
        <w:rPr>
          <w:sz w:val="28"/>
          <w:szCs w:val="28"/>
        </w:rPr>
        <w:t>Допустил ошибки и неточности в использовании научной терминол</w:t>
      </w:r>
      <w:r w:rsidRPr="00CE7C8E">
        <w:rPr>
          <w:sz w:val="28"/>
          <w:szCs w:val="28"/>
        </w:rPr>
        <w:t>о</w:t>
      </w:r>
      <w:r w:rsidRPr="00CE7C8E">
        <w:rPr>
          <w:sz w:val="28"/>
          <w:szCs w:val="28"/>
        </w:rPr>
        <w:t>гии, определения</w:t>
      </w:r>
      <w:r w:rsidRPr="00CE7C8E">
        <w:rPr>
          <w:spacing w:val="-1"/>
          <w:sz w:val="28"/>
          <w:szCs w:val="28"/>
        </w:rPr>
        <w:t xml:space="preserve"> </w:t>
      </w:r>
      <w:r w:rsidRPr="00CE7C8E">
        <w:rPr>
          <w:sz w:val="28"/>
          <w:szCs w:val="28"/>
        </w:rPr>
        <w:t>понятий дал недостаточно</w:t>
      </w:r>
      <w:r w:rsidRPr="00CE7C8E">
        <w:rPr>
          <w:spacing w:val="-1"/>
          <w:sz w:val="28"/>
          <w:szCs w:val="28"/>
        </w:rPr>
        <w:t xml:space="preserve"> </w:t>
      </w:r>
      <w:r w:rsidRPr="00CE7C8E">
        <w:rPr>
          <w:sz w:val="28"/>
          <w:szCs w:val="28"/>
        </w:rPr>
        <w:t>четкие; не</w:t>
      </w:r>
      <w:r w:rsidRPr="00CE7C8E">
        <w:rPr>
          <w:spacing w:val="-1"/>
          <w:sz w:val="28"/>
          <w:szCs w:val="28"/>
        </w:rPr>
        <w:t xml:space="preserve"> </w:t>
      </w:r>
      <w:r w:rsidRPr="00CE7C8E">
        <w:rPr>
          <w:sz w:val="28"/>
          <w:szCs w:val="28"/>
        </w:rPr>
        <w:t>использовал в</w:t>
      </w:r>
      <w:r w:rsidRPr="00CE7C8E">
        <w:rPr>
          <w:spacing w:val="-1"/>
          <w:sz w:val="28"/>
          <w:szCs w:val="28"/>
        </w:rPr>
        <w:t xml:space="preserve"> </w:t>
      </w:r>
      <w:r w:rsidRPr="00CE7C8E">
        <w:rPr>
          <w:sz w:val="28"/>
          <w:szCs w:val="28"/>
        </w:rPr>
        <w:t>качестве</w:t>
      </w:r>
      <w:r w:rsidRPr="00CE7C8E">
        <w:rPr>
          <w:spacing w:val="-1"/>
          <w:sz w:val="28"/>
          <w:szCs w:val="28"/>
        </w:rPr>
        <w:t xml:space="preserve"> </w:t>
      </w:r>
      <w:r w:rsidRPr="00CE7C8E">
        <w:rPr>
          <w:sz w:val="28"/>
          <w:szCs w:val="28"/>
        </w:rPr>
        <w:t>д</w:t>
      </w:r>
      <w:r w:rsidRPr="00CE7C8E">
        <w:rPr>
          <w:sz w:val="28"/>
          <w:szCs w:val="28"/>
        </w:rPr>
        <w:t>о</w:t>
      </w:r>
      <w:r w:rsidRPr="00CE7C8E">
        <w:rPr>
          <w:sz w:val="28"/>
          <w:szCs w:val="28"/>
        </w:rPr>
        <w:t>казательства выводы и обобщения из наблюдений, фактов или допустил ошибки при их изложении.</w:t>
      </w:r>
    </w:p>
    <w:p w:rsidR="00CE7C8E" w:rsidRPr="00CE7C8E" w:rsidRDefault="00CE7C8E" w:rsidP="00CE7C8E">
      <w:pPr>
        <w:pStyle w:val="aff3"/>
        <w:spacing w:before="9" w:line="268" w:lineRule="auto"/>
        <w:ind w:left="0" w:right="231" w:firstLine="547"/>
        <w:rPr>
          <w:sz w:val="28"/>
          <w:szCs w:val="28"/>
        </w:rPr>
      </w:pPr>
      <w:r w:rsidRPr="00CE7C8E">
        <w:rPr>
          <w:sz w:val="28"/>
          <w:szCs w:val="28"/>
        </w:rPr>
        <w:t>Испытывает затруднения в применении знаний, при объяснении конкре</w:t>
      </w:r>
      <w:r w:rsidRPr="00CE7C8E">
        <w:rPr>
          <w:sz w:val="28"/>
          <w:szCs w:val="28"/>
        </w:rPr>
        <w:t>т</w:t>
      </w:r>
      <w:r w:rsidRPr="00CE7C8E">
        <w:rPr>
          <w:sz w:val="28"/>
          <w:szCs w:val="28"/>
        </w:rPr>
        <w:t>ных явлений на основе теорий, или в подтверждении конкретных примеров практического применения теорий.</w:t>
      </w:r>
    </w:p>
    <w:p w:rsidR="00CE7C8E" w:rsidRPr="00CE7C8E" w:rsidRDefault="00CE7C8E" w:rsidP="00CE7C8E">
      <w:pPr>
        <w:pStyle w:val="aff3"/>
        <w:spacing w:before="11" w:line="268" w:lineRule="auto"/>
        <w:ind w:left="0" w:right="230" w:firstLine="547"/>
        <w:rPr>
          <w:sz w:val="28"/>
          <w:szCs w:val="28"/>
        </w:rPr>
      </w:pPr>
      <w:r w:rsidRPr="00CE7C8E">
        <w:rPr>
          <w:sz w:val="28"/>
          <w:szCs w:val="28"/>
        </w:rPr>
        <w:t>Отвечает неполно на вопросы учителя (упуская и основное), или воспр</w:t>
      </w:r>
      <w:r w:rsidRPr="00CE7C8E">
        <w:rPr>
          <w:sz w:val="28"/>
          <w:szCs w:val="28"/>
        </w:rPr>
        <w:t>о</w:t>
      </w:r>
      <w:r w:rsidRPr="00CE7C8E">
        <w:rPr>
          <w:sz w:val="28"/>
          <w:szCs w:val="28"/>
        </w:rPr>
        <w:t>изводит содержание</w:t>
      </w:r>
      <w:r w:rsidRPr="00CE7C8E">
        <w:rPr>
          <w:spacing w:val="-2"/>
          <w:sz w:val="28"/>
          <w:szCs w:val="28"/>
        </w:rPr>
        <w:t xml:space="preserve"> </w:t>
      </w:r>
      <w:r w:rsidRPr="00CE7C8E">
        <w:rPr>
          <w:sz w:val="28"/>
          <w:szCs w:val="28"/>
        </w:rPr>
        <w:t>текста учебника,</w:t>
      </w:r>
      <w:r w:rsidRPr="00CE7C8E">
        <w:rPr>
          <w:spacing w:val="-1"/>
          <w:sz w:val="28"/>
          <w:szCs w:val="28"/>
        </w:rPr>
        <w:t xml:space="preserve"> </w:t>
      </w:r>
      <w:r w:rsidRPr="00CE7C8E">
        <w:rPr>
          <w:sz w:val="28"/>
          <w:szCs w:val="28"/>
        </w:rPr>
        <w:t>но</w:t>
      </w:r>
      <w:r w:rsidRPr="00CE7C8E">
        <w:rPr>
          <w:spacing w:val="-4"/>
          <w:sz w:val="28"/>
          <w:szCs w:val="28"/>
        </w:rPr>
        <w:t xml:space="preserve"> </w:t>
      </w:r>
      <w:r w:rsidRPr="00CE7C8E">
        <w:rPr>
          <w:sz w:val="28"/>
          <w:szCs w:val="28"/>
        </w:rPr>
        <w:t>недостаточно</w:t>
      </w:r>
      <w:r w:rsidRPr="00CE7C8E">
        <w:rPr>
          <w:spacing w:val="-1"/>
          <w:sz w:val="28"/>
          <w:szCs w:val="28"/>
        </w:rPr>
        <w:t xml:space="preserve"> </w:t>
      </w:r>
      <w:r w:rsidRPr="00CE7C8E">
        <w:rPr>
          <w:sz w:val="28"/>
          <w:szCs w:val="28"/>
        </w:rPr>
        <w:t>понимает</w:t>
      </w:r>
      <w:r w:rsidRPr="00CE7C8E">
        <w:rPr>
          <w:spacing w:val="-1"/>
          <w:sz w:val="28"/>
          <w:szCs w:val="28"/>
        </w:rPr>
        <w:t xml:space="preserve"> </w:t>
      </w:r>
      <w:r w:rsidRPr="00CE7C8E">
        <w:rPr>
          <w:sz w:val="28"/>
          <w:szCs w:val="28"/>
        </w:rPr>
        <w:t>отдельные</w:t>
      </w:r>
      <w:r w:rsidRPr="00CE7C8E">
        <w:rPr>
          <w:spacing w:val="-4"/>
          <w:sz w:val="28"/>
          <w:szCs w:val="28"/>
        </w:rPr>
        <w:t xml:space="preserve"> </w:t>
      </w:r>
      <w:r w:rsidRPr="00CE7C8E">
        <w:rPr>
          <w:sz w:val="28"/>
          <w:szCs w:val="28"/>
        </w:rPr>
        <w:t>положения,</w:t>
      </w:r>
      <w:r w:rsidRPr="00CE7C8E">
        <w:rPr>
          <w:spacing w:val="-4"/>
          <w:sz w:val="28"/>
          <w:szCs w:val="28"/>
        </w:rPr>
        <w:t xml:space="preserve"> </w:t>
      </w:r>
      <w:r w:rsidRPr="00CE7C8E">
        <w:rPr>
          <w:sz w:val="28"/>
          <w:szCs w:val="28"/>
        </w:rPr>
        <w:t>име</w:t>
      </w:r>
      <w:r w:rsidRPr="00CE7C8E">
        <w:rPr>
          <w:sz w:val="28"/>
          <w:szCs w:val="28"/>
        </w:rPr>
        <w:t>ю</w:t>
      </w:r>
      <w:r w:rsidRPr="00CE7C8E">
        <w:rPr>
          <w:sz w:val="28"/>
          <w:szCs w:val="28"/>
        </w:rPr>
        <w:t>щие важное значение в этом тексте.</w:t>
      </w:r>
    </w:p>
    <w:p w:rsidR="00CE7C8E" w:rsidRPr="00CE7C8E" w:rsidRDefault="00CE7C8E" w:rsidP="00CE7C8E">
      <w:pPr>
        <w:pStyle w:val="aff3"/>
        <w:spacing w:before="11" w:line="266" w:lineRule="auto"/>
        <w:ind w:left="0" w:right="230" w:firstLine="547"/>
        <w:rPr>
          <w:sz w:val="28"/>
          <w:szCs w:val="28"/>
        </w:rPr>
      </w:pPr>
      <w:r w:rsidRPr="00CE7C8E">
        <w:rPr>
          <w:sz w:val="28"/>
          <w:szCs w:val="28"/>
        </w:rPr>
        <w:t>Обнаруживает недостаточное понимание отдельных положений при во</w:t>
      </w:r>
      <w:r w:rsidRPr="00CE7C8E">
        <w:rPr>
          <w:sz w:val="28"/>
          <w:szCs w:val="28"/>
        </w:rPr>
        <w:t>с</w:t>
      </w:r>
      <w:r w:rsidRPr="00CE7C8E">
        <w:rPr>
          <w:sz w:val="28"/>
          <w:szCs w:val="28"/>
        </w:rPr>
        <w:lastRenderedPageBreak/>
        <w:t>произведении текста учебника (записей, первоисточников) или отвечает н</w:t>
      </w:r>
      <w:r w:rsidRPr="00CE7C8E">
        <w:rPr>
          <w:sz w:val="28"/>
          <w:szCs w:val="28"/>
        </w:rPr>
        <w:t>е</w:t>
      </w:r>
      <w:r w:rsidRPr="00CE7C8E">
        <w:rPr>
          <w:sz w:val="28"/>
          <w:szCs w:val="28"/>
        </w:rPr>
        <w:t>полно на вопросы учителя, допуская одну - две грубые ошибки.</w:t>
      </w:r>
    </w:p>
    <w:p w:rsidR="00CE7C8E" w:rsidRPr="00CE7C8E" w:rsidRDefault="00CE7C8E" w:rsidP="00CE7C8E">
      <w:pPr>
        <w:pStyle w:val="aff3"/>
        <w:spacing w:before="17"/>
        <w:ind w:left="0"/>
        <w:rPr>
          <w:sz w:val="28"/>
          <w:szCs w:val="28"/>
        </w:rPr>
      </w:pPr>
      <w:r w:rsidRPr="00CE7C8E">
        <w:rPr>
          <w:sz w:val="28"/>
          <w:szCs w:val="28"/>
        </w:rPr>
        <w:t>Оценка «2»</w:t>
      </w:r>
      <w:r w:rsidRPr="00CE7C8E">
        <w:rPr>
          <w:spacing w:val="-7"/>
          <w:sz w:val="28"/>
          <w:szCs w:val="28"/>
        </w:rPr>
        <w:t xml:space="preserve"> </w:t>
      </w:r>
      <w:r w:rsidRPr="00CE7C8E">
        <w:rPr>
          <w:sz w:val="28"/>
          <w:szCs w:val="28"/>
        </w:rPr>
        <w:t>ставится,</w:t>
      </w:r>
      <w:r w:rsidRPr="00CE7C8E">
        <w:rPr>
          <w:spacing w:val="1"/>
          <w:sz w:val="28"/>
          <w:szCs w:val="28"/>
        </w:rPr>
        <w:t xml:space="preserve"> </w:t>
      </w:r>
      <w:r w:rsidRPr="00CE7C8E">
        <w:rPr>
          <w:sz w:val="28"/>
          <w:szCs w:val="28"/>
        </w:rPr>
        <w:t>если</w:t>
      </w:r>
      <w:r w:rsidRPr="00CE7C8E">
        <w:rPr>
          <w:spacing w:val="3"/>
          <w:sz w:val="28"/>
          <w:szCs w:val="28"/>
        </w:rPr>
        <w:t xml:space="preserve"> </w:t>
      </w:r>
      <w:r w:rsidRPr="00CE7C8E">
        <w:rPr>
          <w:spacing w:val="-2"/>
          <w:sz w:val="28"/>
          <w:szCs w:val="28"/>
        </w:rPr>
        <w:t>ученик:</w:t>
      </w:r>
    </w:p>
    <w:p w:rsidR="00CE7C8E" w:rsidRPr="00CE7C8E" w:rsidRDefault="00CE7C8E" w:rsidP="00CE7C8E">
      <w:pPr>
        <w:pStyle w:val="aff3"/>
        <w:spacing w:before="46" w:line="266" w:lineRule="auto"/>
        <w:ind w:left="0" w:right="233" w:firstLine="547"/>
        <w:rPr>
          <w:sz w:val="28"/>
          <w:szCs w:val="28"/>
        </w:rPr>
      </w:pPr>
      <w:r w:rsidRPr="00CE7C8E">
        <w:rPr>
          <w:sz w:val="28"/>
          <w:szCs w:val="28"/>
        </w:rPr>
        <w:t xml:space="preserve">Не усвоил и не раскрыл основное содержание материала; не делает выводов и </w:t>
      </w:r>
      <w:r w:rsidRPr="00CE7C8E">
        <w:rPr>
          <w:spacing w:val="-2"/>
          <w:sz w:val="28"/>
          <w:szCs w:val="28"/>
        </w:rPr>
        <w:t>обобщений.</w:t>
      </w:r>
    </w:p>
    <w:p w:rsidR="00CE7C8E" w:rsidRPr="00CE7C8E" w:rsidRDefault="00CE7C8E" w:rsidP="00CE7C8E">
      <w:pPr>
        <w:pStyle w:val="aff3"/>
        <w:spacing w:before="16" w:line="268" w:lineRule="auto"/>
        <w:ind w:left="0" w:right="231" w:firstLine="547"/>
        <w:rPr>
          <w:sz w:val="28"/>
          <w:szCs w:val="28"/>
        </w:rPr>
      </w:pPr>
      <w:r w:rsidRPr="00CE7C8E">
        <w:rPr>
          <w:sz w:val="28"/>
          <w:szCs w:val="28"/>
        </w:rPr>
        <w:t>Не</w:t>
      </w:r>
      <w:r w:rsidRPr="00CE7C8E">
        <w:rPr>
          <w:spacing w:val="-3"/>
          <w:sz w:val="28"/>
          <w:szCs w:val="28"/>
        </w:rPr>
        <w:t xml:space="preserve"> </w:t>
      </w:r>
      <w:r w:rsidRPr="00CE7C8E">
        <w:rPr>
          <w:sz w:val="28"/>
          <w:szCs w:val="28"/>
        </w:rPr>
        <w:t>знает</w:t>
      </w:r>
      <w:r w:rsidRPr="00CE7C8E">
        <w:rPr>
          <w:spacing w:val="-1"/>
          <w:sz w:val="28"/>
          <w:szCs w:val="28"/>
        </w:rPr>
        <w:t xml:space="preserve"> </w:t>
      </w:r>
      <w:r w:rsidRPr="00CE7C8E">
        <w:rPr>
          <w:sz w:val="28"/>
          <w:szCs w:val="28"/>
        </w:rPr>
        <w:t>и</w:t>
      </w:r>
      <w:r w:rsidRPr="00CE7C8E">
        <w:rPr>
          <w:spacing w:val="-1"/>
          <w:sz w:val="28"/>
          <w:szCs w:val="28"/>
        </w:rPr>
        <w:t xml:space="preserve"> </w:t>
      </w:r>
      <w:r w:rsidRPr="00CE7C8E">
        <w:rPr>
          <w:sz w:val="28"/>
          <w:szCs w:val="28"/>
        </w:rPr>
        <w:t>не</w:t>
      </w:r>
      <w:r w:rsidRPr="00CE7C8E">
        <w:rPr>
          <w:spacing w:val="-5"/>
          <w:sz w:val="28"/>
          <w:szCs w:val="28"/>
        </w:rPr>
        <w:t xml:space="preserve"> </w:t>
      </w:r>
      <w:r w:rsidRPr="00CE7C8E">
        <w:rPr>
          <w:sz w:val="28"/>
          <w:szCs w:val="28"/>
        </w:rPr>
        <w:t>понимает</w:t>
      </w:r>
      <w:r w:rsidRPr="00CE7C8E">
        <w:rPr>
          <w:spacing w:val="-1"/>
          <w:sz w:val="28"/>
          <w:szCs w:val="28"/>
        </w:rPr>
        <w:t xml:space="preserve"> </w:t>
      </w:r>
      <w:r w:rsidRPr="00CE7C8E">
        <w:rPr>
          <w:sz w:val="28"/>
          <w:szCs w:val="28"/>
        </w:rPr>
        <w:t>значительную</w:t>
      </w:r>
      <w:r w:rsidRPr="00CE7C8E">
        <w:rPr>
          <w:spacing w:val="-1"/>
          <w:sz w:val="28"/>
          <w:szCs w:val="28"/>
        </w:rPr>
        <w:t xml:space="preserve"> </w:t>
      </w:r>
      <w:r w:rsidRPr="00CE7C8E">
        <w:rPr>
          <w:sz w:val="28"/>
          <w:szCs w:val="28"/>
        </w:rPr>
        <w:t>или</w:t>
      </w:r>
      <w:r w:rsidRPr="00CE7C8E">
        <w:rPr>
          <w:spacing w:val="-1"/>
          <w:sz w:val="28"/>
          <w:szCs w:val="28"/>
        </w:rPr>
        <w:t xml:space="preserve"> </w:t>
      </w:r>
      <w:r w:rsidRPr="00CE7C8E">
        <w:rPr>
          <w:sz w:val="28"/>
          <w:szCs w:val="28"/>
        </w:rPr>
        <w:t>основную часть</w:t>
      </w:r>
      <w:r w:rsidRPr="00CE7C8E">
        <w:rPr>
          <w:spacing w:val="-1"/>
          <w:sz w:val="28"/>
          <w:szCs w:val="28"/>
        </w:rPr>
        <w:t xml:space="preserve"> </w:t>
      </w:r>
      <w:r w:rsidRPr="00CE7C8E">
        <w:rPr>
          <w:sz w:val="28"/>
          <w:szCs w:val="28"/>
        </w:rPr>
        <w:t>програм</w:t>
      </w:r>
      <w:r w:rsidRPr="00CE7C8E">
        <w:rPr>
          <w:sz w:val="28"/>
          <w:szCs w:val="28"/>
        </w:rPr>
        <w:t>м</w:t>
      </w:r>
      <w:r w:rsidRPr="00CE7C8E">
        <w:rPr>
          <w:sz w:val="28"/>
          <w:szCs w:val="28"/>
        </w:rPr>
        <w:t>ного</w:t>
      </w:r>
      <w:r w:rsidRPr="00CE7C8E">
        <w:rPr>
          <w:spacing w:val="-2"/>
          <w:sz w:val="28"/>
          <w:szCs w:val="28"/>
        </w:rPr>
        <w:t xml:space="preserve"> </w:t>
      </w:r>
      <w:r w:rsidRPr="00CE7C8E">
        <w:rPr>
          <w:sz w:val="28"/>
          <w:szCs w:val="28"/>
        </w:rPr>
        <w:t>материала в пределах поставленных вопросов или имеет слабо сфо</w:t>
      </w:r>
      <w:r w:rsidRPr="00CE7C8E">
        <w:rPr>
          <w:sz w:val="28"/>
          <w:szCs w:val="28"/>
        </w:rPr>
        <w:t>р</w:t>
      </w:r>
      <w:r w:rsidRPr="00CE7C8E">
        <w:rPr>
          <w:sz w:val="28"/>
          <w:szCs w:val="28"/>
        </w:rPr>
        <w:t>мированные и неполные знания и не умеет применять их к решению ко</w:t>
      </w:r>
      <w:r w:rsidRPr="00CE7C8E">
        <w:rPr>
          <w:sz w:val="28"/>
          <w:szCs w:val="28"/>
        </w:rPr>
        <w:t>н</w:t>
      </w:r>
      <w:r w:rsidRPr="00CE7C8E">
        <w:rPr>
          <w:sz w:val="28"/>
          <w:szCs w:val="28"/>
        </w:rPr>
        <w:t>кретных вопросов.</w:t>
      </w:r>
    </w:p>
    <w:p w:rsidR="00CE7C8E" w:rsidRPr="00CE7C8E" w:rsidRDefault="00CE7C8E" w:rsidP="00CE7C8E">
      <w:pPr>
        <w:pStyle w:val="aff3"/>
        <w:spacing w:before="11" w:line="266" w:lineRule="auto"/>
        <w:ind w:left="0" w:right="230" w:firstLine="547"/>
        <w:rPr>
          <w:sz w:val="28"/>
          <w:szCs w:val="28"/>
        </w:rPr>
      </w:pPr>
      <w:r w:rsidRPr="00CE7C8E">
        <w:rPr>
          <w:sz w:val="28"/>
          <w:szCs w:val="28"/>
        </w:rPr>
        <w:t>При ответе (на один вопрос) допускает более двух грубых ошибок, которые не может исправить даже при помощи учителя.</w:t>
      </w:r>
    </w:p>
    <w:p w:rsidR="00CE7C8E" w:rsidRPr="00CE7C8E" w:rsidRDefault="00CE7C8E" w:rsidP="00CE7C8E">
      <w:pPr>
        <w:pStyle w:val="aff3"/>
        <w:spacing w:before="62"/>
        <w:ind w:left="0"/>
        <w:rPr>
          <w:sz w:val="28"/>
          <w:szCs w:val="28"/>
        </w:rPr>
      </w:pPr>
    </w:p>
    <w:p w:rsidR="00CE7C8E" w:rsidRPr="00CE7C8E" w:rsidRDefault="00CE7C8E" w:rsidP="00CE7C8E">
      <w:pPr>
        <w:pStyle w:val="aff3"/>
        <w:ind w:left="0"/>
        <w:rPr>
          <w:sz w:val="28"/>
          <w:szCs w:val="28"/>
        </w:rPr>
      </w:pPr>
      <w:r w:rsidRPr="00CE7C8E">
        <w:rPr>
          <w:sz w:val="28"/>
          <w:szCs w:val="28"/>
        </w:rPr>
        <w:t>Оценка</w:t>
      </w:r>
      <w:r w:rsidRPr="00CE7C8E">
        <w:rPr>
          <w:spacing w:val="-9"/>
          <w:sz w:val="28"/>
          <w:szCs w:val="28"/>
        </w:rPr>
        <w:t xml:space="preserve"> </w:t>
      </w:r>
      <w:r w:rsidRPr="00CE7C8E">
        <w:rPr>
          <w:spacing w:val="-2"/>
          <w:sz w:val="28"/>
          <w:szCs w:val="28"/>
        </w:rPr>
        <w:t>тестов</w:t>
      </w:r>
    </w:p>
    <w:p w:rsidR="00CE7C8E" w:rsidRPr="00CE7C8E" w:rsidRDefault="00CE7C8E" w:rsidP="00CE7C8E">
      <w:pPr>
        <w:pStyle w:val="aff3"/>
        <w:spacing w:before="46"/>
        <w:ind w:left="0"/>
        <w:rPr>
          <w:sz w:val="28"/>
          <w:szCs w:val="28"/>
        </w:rPr>
      </w:pPr>
      <w:r w:rsidRPr="00CE7C8E">
        <w:rPr>
          <w:sz w:val="28"/>
          <w:szCs w:val="28"/>
        </w:rPr>
        <w:t>При</w:t>
      </w:r>
      <w:r w:rsidRPr="00CE7C8E">
        <w:rPr>
          <w:spacing w:val="-8"/>
          <w:sz w:val="28"/>
          <w:szCs w:val="28"/>
        </w:rPr>
        <w:t xml:space="preserve"> </w:t>
      </w:r>
      <w:r w:rsidRPr="00CE7C8E">
        <w:rPr>
          <w:sz w:val="28"/>
          <w:szCs w:val="28"/>
        </w:rPr>
        <w:t>проведении</w:t>
      </w:r>
      <w:r w:rsidRPr="00CE7C8E">
        <w:rPr>
          <w:spacing w:val="-6"/>
          <w:sz w:val="28"/>
          <w:szCs w:val="28"/>
        </w:rPr>
        <w:t xml:space="preserve"> </w:t>
      </w:r>
      <w:r w:rsidRPr="00CE7C8E">
        <w:rPr>
          <w:sz w:val="28"/>
          <w:szCs w:val="28"/>
        </w:rPr>
        <w:t>тестовых</w:t>
      </w:r>
      <w:r w:rsidRPr="00CE7C8E">
        <w:rPr>
          <w:spacing w:val="-5"/>
          <w:sz w:val="28"/>
          <w:szCs w:val="28"/>
        </w:rPr>
        <w:t xml:space="preserve"> </w:t>
      </w:r>
      <w:r w:rsidRPr="00CE7C8E">
        <w:rPr>
          <w:sz w:val="28"/>
          <w:szCs w:val="28"/>
        </w:rPr>
        <w:t>работ</w:t>
      </w:r>
      <w:r w:rsidRPr="00CE7C8E">
        <w:rPr>
          <w:spacing w:val="-8"/>
          <w:sz w:val="28"/>
          <w:szCs w:val="28"/>
        </w:rPr>
        <w:t xml:space="preserve"> </w:t>
      </w:r>
      <w:r w:rsidRPr="00CE7C8E">
        <w:rPr>
          <w:sz w:val="28"/>
          <w:szCs w:val="28"/>
        </w:rPr>
        <w:t>критерии</w:t>
      </w:r>
      <w:r w:rsidRPr="00CE7C8E">
        <w:rPr>
          <w:spacing w:val="-6"/>
          <w:sz w:val="28"/>
          <w:szCs w:val="28"/>
        </w:rPr>
        <w:t xml:space="preserve"> </w:t>
      </w:r>
      <w:r w:rsidRPr="00CE7C8E">
        <w:rPr>
          <w:sz w:val="28"/>
          <w:szCs w:val="28"/>
        </w:rPr>
        <w:t>оценивания</w:t>
      </w:r>
      <w:r w:rsidRPr="00CE7C8E">
        <w:rPr>
          <w:spacing w:val="-5"/>
          <w:sz w:val="28"/>
          <w:szCs w:val="28"/>
        </w:rPr>
        <w:t xml:space="preserve"> </w:t>
      </w:r>
      <w:r w:rsidRPr="00CE7C8E">
        <w:rPr>
          <w:spacing w:val="-2"/>
          <w:sz w:val="28"/>
          <w:szCs w:val="28"/>
        </w:rPr>
        <w:t>следующие:</w:t>
      </w:r>
    </w:p>
    <w:p w:rsidR="00CE7C8E" w:rsidRPr="00CE7C8E" w:rsidRDefault="00CE7C8E" w:rsidP="00CE7C8E">
      <w:pPr>
        <w:pStyle w:val="aff3"/>
        <w:spacing w:before="45"/>
        <w:ind w:left="0"/>
        <w:rPr>
          <w:sz w:val="28"/>
          <w:szCs w:val="28"/>
        </w:rPr>
      </w:pPr>
      <w:r w:rsidRPr="00CE7C8E">
        <w:rPr>
          <w:sz w:val="28"/>
          <w:szCs w:val="28"/>
        </w:rPr>
        <w:t>«5»</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90 – 100</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4"/>
        <w:ind w:left="0"/>
        <w:rPr>
          <w:sz w:val="28"/>
          <w:szCs w:val="28"/>
        </w:rPr>
      </w:pPr>
      <w:r w:rsidRPr="00CE7C8E">
        <w:rPr>
          <w:sz w:val="28"/>
          <w:szCs w:val="28"/>
        </w:rPr>
        <w:t>«4»</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70 – 89</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6"/>
        <w:ind w:left="0"/>
        <w:rPr>
          <w:sz w:val="28"/>
          <w:szCs w:val="28"/>
        </w:rPr>
      </w:pPr>
      <w:r w:rsidRPr="00CE7C8E">
        <w:rPr>
          <w:sz w:val="28"/>
          <w:szCs w:val="28"/>
        </w:rPr>
        <w:t>«3»</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51 – 69</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5"/>
        <w:ind w:left="0"/>
        <w:rPr>
          <w:sz w:val="28"/>
          <w:szCs w:val="28"/>
        </w:rPr>
      </w:pPr>
      <w:r w:rsidRPr="00CE7C8E">
        <w:rPr>
          <w:sz w:val="28"/>
          <w:szCs w:val="28"/>
        </w:rPr>
        <w:t>«2»</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30 – 50</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91"/>
        <w:ind w:left="0"/>
        <w:rPr>
          <w:sz w:val="28"/>
          <w:szCs w:val="28"/>
        </w:rPr>
      </w:pPr>
    </w:p>
    <w:p w:rsidR="00CE7C8E" w:rsidRPr="00CE7C8E" w:rsidRDefault="00CE7C8E" w:rsidP="00CE7C8E">
      <w:pPr>
        <w:pStyle w:val="aff3"/>
        <w:spacing w:line="266" w:lineRule="auto"/>
        <w:ind w:left="0" w:firstLine="547"/>
        <w:rPr>
          <w:sz w:val="28"/>
          <w:szCs w:val="28"/>
        </w:rPr>
      </w:pPr>
      <w:r w:rsidRPr="00CE7C8E">
        <w:rPr>
          <w:sz w:val="28"/>
          <w:szCs w:val="28"/>
        </w:rPr>
        <w:t>Оценка самостоятельных</w:t>
      </w:r>
      <w:r w:rsidRPr="00CE7C8E">
        <w:rPr>
          <w:spacing w:val="23"/>
          <w:sz w:val="28"/>
          <w:szCs w:val="28"/>
        </w:rPr>
        <w:t xml:space="preserve"> </w:t>
      </w:r>
      <w:r w:rsidRPr="00CE7C8E">
        <w:rPr>
          <w:sz w:val="28"/>
          <w:szCs w:val="28"/>
        </w:rPr>
        <w:t>работ. При проведении самостоятельных работ критерии оценок следующие:</w:t>
      </w:r>
    </w:p>
    <w:p w:rsidR="00CE7C8E" w:rsidRPr="00CE7C8E" w:rsidRDefault="00CE7C8E" w:rsidP="00CE7C8E">
      <w:pPr>
        <w:pStyle w:val="aff3"/>
        <w:spacing w:before="17"/>
        <w:ind w:left="0"/>
        <w:rPr>
          <w:sz w:val="28"/>
          <w:szCs w:val="28"/>
        </w:rPr>
      </w:pPr>
      <w:r w:rsidRPr="00CE7C8E">
        <w:rPr>
          <w:sz w:val="28"/>
          <w:szCs w:val="28"/>
        </w:rPr>
        <w:t>«5»</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90 – 100</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5"/>
        <w:ind w:left="0"/>
        <w:rPr>
          <w:sz w:val="28"/>
          <w:szCs w:val="28"/>
        </w:rPr>
      </w:pPr>
      <w:r w:rsidRPr="00CE7C8E">
        <w:rPr>
          <w:sz w:val="28"/>
          <w:szCs w:val="28"/>
        </w:rPr>
        <w:t>«4»</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70 – 89</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6"/>
        <w:ind w:left="0"/>
        <w:rPr>
          <w:sz w:val="28"/>
          <w:szCs w:val="28"/>
        </w:rPr>
      </w:pPr>
      <w:r w:rsidRPr="00CE7C8E">
        <w:rPr>
          <w:sz w:val="28"/>
          <w:szCs w:val="28"/>
        </w:rPr>
        <w:t>«3»</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51 – 69</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3"/>
        <w:ind w:left="0"/>
        <w:rPr>
          <w:sz w:val="28"/>
          <w:szCs w:val="28"/>
        </w:rPr>
      </w:pPr>
      <w:r w:rsidRPr="00CE7C8E">
        <w:rPr>
          <w:sz w:val="28"/>
          <w:szCs w:val="28"/>
        </w:rPr>
        <w:t>«2»</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30 – 50</w:t>
      </w:r>
      <w:r w:rsidRPr="00CE7C8E">
        <w:rPr>
          <w:spacing w:val="3"/>
          <w:sz w:val="28"/>
          <w:szCs w:val="28"/>
        </w:rPr>
        <w:t xml:space="preserve"> </w:t>
      </w:r>
      <w:r w:rsidRPr="00CE7C8E">
        <w:rPr>
          <w:spacing w:val="-5"/>
          <w:sz w:val="28"/>
          <w:szCs w:val="28"/>
        </w:rPr>
        <w:t>%.</w:t>
      </w:r>
    </w:p>
    <w:p w:rsidR="00CE7C8E" w:rsidRPr="00CE7C8E" w:rsidRDefault="00CE7C8E" w:rsidP="00CE7C8E">
      <w:pPr>
        <w:pStyle w:val="aff3"/>
        <w:ind w:left="0"/>
        <w:rPr>
          <w:sz w:val="28"/>
          <w:szCs w:val="28"/>
        </w:rPr>
      </w:pPr>
    </w:p>
    <w:p w:rsidR="00CE7C8E" w:rsidRPr="00CE7C8E" w:rsidRDefault="00CE7C8E" w:rsidP="00CE7C8E">
      <w:pPr>
        <w:pStyle w:val="aff3"/>
        <w:spacing w:before="142"/>
        <w:ind w:left="0"/>
        <w:rPr>
          <w:sz w:val="28"/>
          <w:szCs w:val="28"/>
        </w:rPr>
      </w:pPr>
    </w:p>
    <w:p w:rsidR="00CE7C8E" w:rsidRPr="00CE7C8E" w:rsidRDefault="00CE7C8E" w:rsidP="00CE7C8E">
      <w:pPr>
        <w:pStyle w:val="10"/>
        <w:ind w:left="0"/>
        <w:rPr>
          <w:sz w:val="28"/>
          <w:szCs w:val="28"/>
        </w:rPr>
      </w:pPr>
      <w:r w:rsidRPr="00CE7C8E">
        <w:rPr>
          <w:spacing w:val="-2"/>
          <w:sz w:val="28"/>
          <w:szCs w:val="28"/>
        </w:rPr>
        <w:t>Химия</w:t>
      </w:r>
    </w:p>
    <w:p w:rsidR="00CE7C8E" w:rsidRPr="00CE7C8E" w:rsidRDefault="00CE7C8E" w:rsidP="007859BE">
      <w:pPr>
        <w:pStyle w:val="aff5"/>
        <w:numPr>
          <w:ilvl w:val="0"/>
          <w:numId w:val="117"/>
        </w:numPr>
        <w:tabs>
          <w:tab w:val="left" w:pos="1268"/>
        </w:tabs>
        <w:spacing w:before="41" w:line="280" w:lineRule="auto"/>
        <w:ind w:left="0" w:right="1943" w:firstLine="0"/>
        <w:rPr>
          <w:sz w:val="28"/>
          <w:szCs w:val="28"/>
        </w:rPr>
      </w:pPr>
      <w:r w:rsidRPr="00CE7C8E">
        <w:rPr>
          <w:sz w:val="28"/>
          <w:szCs w:val="28"/>
        </w:rPr>
        <w:t>Для</w:t>
      </w:r>
      <w:r w:rsidRPr="00CE7C8E">
        <w:rPr>
          <w:spacing w:val="-8"/>
          <w:sz w:val="28"/>
          <w:szCs w:val="28"/>
        </w:rPr>
        <w:t xml:space="preserve"> </w:t>
      </w:r>
      <w:r w:rsidRPr="00CE7C8E">
        <w:rPr>
          <w:sz w:val="28"/>
          <w:szCs w:val="28"/>
        </w:rPr>
        <w:t>устных</w:t>
      </w:r>
      <w:r w:rsidRPr="00CE7C8E">
        <w:rPr>
          <w:spacing w:val="-8"/>
          <w:sz w:val="28"/>
          <w:szCs w:val="28"/>
        </w:rPr>
        <w:t xml:space="preserve"> </w:t>
      </w:r>
      <w:r w:rsidRPr="00CE7C8E">
        <w:rPr>
          <w:sz w:val="28"/>
          <w:szCs w:val="28"/>
        </w:rPr>
        <w:t>ответов</w:t>
      </w:r>
      <w:r w:rsidRPr="00CE7C8E">
        <w:rPr>
          <w:spacing w:val="-10"/>
          <w:sz w:val="28"/>
          <w:szCs w:val="28"/>
        </w:rPr>
        <w:t xml:space="preserve"> </w:t>
      </w:r>
      <w:r w:rsidRPr="00CE7C8E">
        <w:rPr>
          <w:sz w:val="28"/>
          <w:szCs w:val="28"/>
        </w:rPr>
        <w:t>определяются</w:t>
      </w:r>
      <w:r w:rsidRPr="00CE7C8E">
        <w:rPr>
          <w:spacing w:val="-9"/>
          <w:sz w:val="28"/>
          <w:szCs w:val="28"/>
        </w:rPr>
        <w:t xml:space="preserve"> </w:t>
      </w:r>
      <w:r w:rsidRPr="00CE7C8E">
        <w:rPr>
          <w:sz w:val="28"/>
          <w:szCs w:val="28"/>
        </w:rPr>
        <w:t>следующие</w:t>
      </w:r>
      <w:r w:rsidRPr="00CE7C8E">
        <w:rPr>
          <w:spacing w:val="-8"/>
          <w:sz w:val="28"/>
          <w:szCs w:val="28"/>
        </w:rPr>
        <w:t xml:space="preserve"> </w:t>
      </w:r>
      <w:r w:rsidRPr="00CE7C8E">
        <w:rPr>
          <w:sz w:val="28"/>
          <w:szCs w:val="28"/>
        </w:rPr>
        <w:t>крит</w:t>
      </w:r>
      <w:r w:rsidRPr="00CE7C8E">
        <w:rPr>
          <w:sz w:val="28"/>
          <w:szCs w:val="28"/>
        </w:rPr>
        <w:t>е</w:t>
      </w:r>
      <w:r w:rsidRPr="00CE7C8E">
        <w:rPr>
          <w:sz w:val="28"/>
          <w:szCs w:val="28"/>
        </w:rPr>
        <w:t>рии</w:t>
      </w:r>
      <w:r w:rsidRPr="00CE7C8E">
        <w:rPr>
          <w:spacing w:val="-9"/>
          <w:sz w:val="28"/>
          <w:szCs w:val="28"/>
        </w:rPr>
        <w:t xml:space="preserve"> </w:t>
      </w:r>
      <w:r w:rsidRPr="00CE7C8E">
        <w:rPr>
          <w:sz w:val="28"/>
          <w:szCs w:val="28"/>
        </w:rPr>
        <w:t>оценок: Отметка «5»:</w:t>
      </w:r>
    </w:p>
    <w:p w:rsidR="00CE7C8E" w:rsidRPr="00CE7C8E" w:rsidRDefault="00CE7C8E" w:rsidP="007859BE">
      <w:pPr>
        <w:pStyle w:val="aff5"/>
        <w:numPr>
          <w:ilvl w:val="1"/>
          <w:numId w:val="117"/>
        </w:numPr>
        <w:tabs>
          <w:tab w:val="left" w:pos="1628"/>
        </w:tabs>
        <w:spacing w:before="0" w:line="266" w:lineRule="auto"/>
        <w:ind w:left="0" w:right="226"/>
        <w:jc w:val="both"/>
        <w:rPr>
          <w:sz w:val="28"/>
          <w:szCs w:val="28"/>
        </w:rPr>
      </w:pPr>
      <w:r w:rsidRPr="00CE7C8E">
        <w:rPr>
          <w:sz w:val="28"/>
          <w:szCs w:val="28"/>
        </w:rPr>
        <w:t>ответ полный и правильный на основании изученных теорий; - материал изл</w:t>
      </w:r>
      <w:r w:rsidRPr="00CE7C8E">
        <w:rPr>
          <w:sz w:val="28"/>
          <w:szCs w:val="28"/>
        </w:rPr>
        <w:t>о</w:t>
      </w:r>
      <w:r w:rsidRPr="00CE7C8E">
        <w:rPr>
          <w:sz w:val="28"/>
          <w:szCs w:val="28"/>
        </w:rPr>
        <w:t xml:space="preserve">жен в определенной логической последовательности, литературным </w:t>
      </w:r>
      <w:r w:rsidRPr="00CE7C8E">
        <w:rPr>
          <w:spacing w:val="-2"/>
          <w:sz w:val="28"/>
          <w:szCs w:val="28"/>
        </w:rPr>
        <w:t>яз</w:t>
      </w:r>
      <w:r w:rsidRPr="00CE7C8E">
        <w:rPr>
          <w:spacing w:val="-2"/>
          <w:sz w:val="28"/>
          <w:szCs w:val="28"/>
        </w:rPr>
        <w:t>ы</w:t>
      </w:r>
      <w:r w:rsidRPr="00CE7C8E">
        <w:rPr>
          <w:spacing w:val="-2"/>
          <w:sz w:val="28"/>
          <w:szCs w:val="28"/>
        </w:rPr>
        <w:t>ком;</w:t>
      </w:r>
    </w:p>
    <w:p w:rsidR="00CE7C8E" w:rsidRPr="00CE7C8E" w:rsidRDefault="00CE7C8E" w:rsidP="007859BE">
      <w:pPr>
        <w:pStyle w:val="aff5"/>
        <w:numPr>
          <w:ilvl w:val="1"/>
          <w:numId w:val="117"/>
        </w:numPr>
        <w:tabs>
          <w:tab w:val="left" w:pos="1627"/>
        </w:tabs>
        <w:spacing w:before="0" w:line="276" w:lineRule="auto"/>
        <w:ind w:left="0" w:right="241" w:firstLine="360"/>
        <w:jc w:val="both"/>
        <w:rPr>
          <w:sz w:val="28"/>
          <w:szCs w:val="28"/>
        </w:rPr>
      </w:pPr>
      <w:r w:rsidRPr="00CE7C8E">
        <w:rPr>
          <w:sz w:val="28"/>
          <w:szCs w:val="28"/>
        </w:rPr>
        <w:t>ответ</w:t>
      </w:r>
      <w:r w:rsidRPr="00CE7C8E">
        <w:rPr>
          <w:spacing w:val="-11"/>
          <w:sz w:val="28"/>
          <w:szCs w:val="28"/>
        </w:rPr>
        <w:t xml:space="preserve"> </w:t>
      </w:r>
      <w:r w:rsidRPr="00CE7C8E">
        <w:rPr>
          <w:sz w:val="28"/>
          <w:szCs w:val="28"/>
        </w:rPr>
        <w:t>самостоятельный.</w:t>
      </w:r>
      <w:r w:rsidRPr="00CE7C8E">
        <w:rPr>
          <w:spacing w:val="-11"/>
          <w:sz w:val="28"/>
          <w:szCs w:val="28"/>
        </w:rPr>
        <w:t xml:space="preserve"> </w:t>
      </w:r>
      <w:r w:rsidRPr="00CE7C8E">
        <w:rPr>
          <w:sz w:val="28"/>
          <w:szCs w:val="28"/>
        </w:rPr>
        <w:t>Систематическая</w:t>
      </w:r>
      <w:r w:rsidRPr="00CE7C8E">
        <w:rPr>
          <w:spacing w:val="-11"/>
          <w:sz w:val="28"/>
          <w:szCs w:val="28"/>
        </w:rPr>
        <w:t xml:space="preserve"> </w:t>
      </w:r>
      <w:r w:rsidRPr="00CE7C8E">
        <w:rPr>
          <w:sz w:val="28"/>
          <w:szCs w:val="28"/>
        </w:rPr>
        <w:t>демонстрация</w:t>
      </w:r>
      <w:r w:rsidRPr="00CE7C8E">
        <w:rPr>
          <w:spacing w:val="-11"/>
          <w:sz w:val="28"/>
          <w:szCs w:val="28"/>
        </w:rPr>
        <w:t xml:space="preserve"> </w:t>
      </w:r>
      <w:r w:rsidRPr="00CE7C8E">
        <w:rPr>
          <w:sz w:val="28"/>
          <w:szCs w:val="28"/>
        </w:rPr>
        <w:t>пр</w:t>
      </w:r>
      <w:r w:rsidRPr="00CE7C8E">
        <w:rPr>
          <w:sz w:val="28"/>
          <w:szCs w:val="28"/>
        </w:rPr>
        <w:t>а</w:t>
      </w:r>
      <w:r w:rsidRPr="00CE7C8E">
        <w:rPr>
          <w:sz w:val="28"/>
          <w:szCs w:val="28"/>
        </w:rPr>
        <w:t>вильных</w:t>
      </w:r>
      <w:r w:rsidRPr="00CE7C8E">
        <w:rPr>
          <w:spacing w:val="-9"/>
          <w:sz w:val="28"/>
          <w:szCs w:val="28"/>
        </w:rPr>
        <w:t xml:space="preserve"> </w:t>
      </w:r>
      <w:r w:rsidRPr="00CE7C8E">
        <w:rPr>
          <w:sz w:val="28"/>
          <w:szCs w:val="28"/>
        </w:rPr>
        <w:t>ответов. Отметка «4»:</w:t>
      </w:r>
    </w:p>
    <w:p w:rsidR="00CE7C8E" w:rsidRPr="00CE7C8E" w:rsidRDefault="00CE7C8E" w:rsidP="00CE7C8E">
      <w:pPr>
        <w:spacing w:line="276" w:lineRule="auto"/>
        <w:rPr>
          <w:rFonts w:cs="Times New Roman"/>
          <w:sz w:val="28"/>
          <w:szCs w:val="28"/>
        </w:rPr>
        <w:sectPr w:rsidR="00CE7C8E" w:rsidRPr="00CE7C8E">
          <w:pgSz w:w="11910" w:h="16840"/>
          <w:pgMar w:top="1040" w:right="720" w:bottom="280" w:left="1360" w:header="720" w:footer="720" w:gutter="0"/>
          <w:cols w:space="720"/>
        </w:sectPr>
      </w:pPr>
    </w:p>
    <w:p w:rsidR="00CE7C8E" w:rsidRPr="00CE7C8E" w:rsidRDefault="00CE7C8E" w:rsidP="007859BE">
      <w:pPr>
        <w:pStyle w:val="aff5"/>
        <w:numPr>
          <w:ilvl w:val="1"/>
          <w:numId w:val="117"/>
        </w:numPr>
        <w:tabs>
          <w:tab w:val="left" w:pos="1627"/>
        </w:tabs>
        <w:spacing w:before="88"/>
        <w:ind w:left="0" w:hanging="359"/>
        <w:jc w:val="both"/>
        <w:rPr>
          <w:sz w:val="28"/>
          <w:szCs w:val="28"/>
        </w:rPr>
      </w:pPr>
      <w:r w:rsidRPr="00CE7C8E">
        <w:rPr>
          <w:sz w:val="28"/>
          <w:szCs w:val="28"/>
        </w:rPr>
        <w:lastRenderedPageBreak/>
        <w:t>ответ</w:t>
      </w:r>
      <w:r w:rsidRPr="00CE7C8E">
        <w:rPr>
          <w:spacing w:val="-7"/>
          <w:sz w:val="28"/>
          <w:szCs w:val="28"/>
        </w:rPr>
        <w:t xml:space="preserve"> </w:t>
      </w:r>
      <w:r w:rsidRPr="00CE7C8E">
        <w:rPr>
          <w:sz w:val="28"/>
          <w:szCs w:val="28"/>
        </w:rPr>
        <w:t>полный</w:t>
      </w:r>
      <w:r w:rsidRPr="00CE7C8E">
        <w:rPr>
          <w:spacing w:val="-5"/>
          <w:sz w:val="28"/>
          <w:szCs w:val="28"/>
        </w:rPr>
        <w:t xml:space="preserve"> </w:t>
      </w:r>
      <w:r w:rsidRPr="00CE7C8E">
        <w:rPr>
          <w:sz w:val="28"/>
          <w:szCs w:val="28"/>
        </w:rPr>
        <w:t>и</w:t>
      </w:r>
      <w:r w:rsidRPr="00CE7C8E">
        <w:rPr>
          <w:spacing w:val="-5"/>
          <w:sz w:val="28"/>
          <w:szCs w:val="28"/>
        </w:rPr>
        <w:t xml:space="preserve"> </w:t>
      </w:r>
      <w:r w:rsidRPr="00CE7C8E">
        <w:rPr>
          <w:sz w:val="28"/>
          <w:szCs w:val="28"/>
        </w:rPr>
        <w:t>правильный</w:t>
      </w:r>
      <w:r w:rsidRPr="00CE7C8E">
        <w:rPr>
          <w:spacing w:val="-7"/>
          <w:sz w:val="28"/>
          <w:szCs w:val="28"/>
        </w:rPr>
        <w:t xml:space="preserve"> </w:t>
      </w:r>
      <w:r w:rsidRPr="00CE7C8E">
        <w:rPr>
          <w:sz w:val="28"/>
          <w:szCs w:val="28"/>
        </w:rPr>
        <w:t>на</w:t>
      </w:r>
      <w:r w:rsidRPr="00CE7C8E">
        <w:rPr>
          <w:spacing w:val="-6"/>
          <w:sz w:val="28"/>
          <w:szCs w:val="28"/>
        </w:rPr>
        <w:t xml:space="preserve"> </w:t>
      </w:r>
      <w:r w:rsidRPr="00CE7C8E">
        <w:rPr>
          <w:sz w:val="28"/>
          <w:szCs w:val="28"/>
        </w:rPr>
        <w:t>сновании</w:t>
      </w:r>
      <w:r w:rsidRPr="00CE7C8E">
        <w:rPr>
          <w:spacing w:val="-7"/>
          <w:sz w:val="28"/>
          <w:szCs w:val="28"/>
        </w:rPr>
        <w:t xml:space="preserve"> </w:t>
      </w:r>
      <w:r w:rsidRPr="00CE7C8E">
        <w:rPr>
          <w:sz w:val="28"/>
          <w:szCs w:val="28"/>
        </w:rPr>
        <w:t>изученных</w:t>
      </w:r>
      <w:r w:rsidRPr="00CE7C8E">
        <w:rPr>
          <w:spacing w:val="-5"/>
          <w:sz w:val="28"/>
          <w:szCs w:val="28"/>
        </w:rPr>
        <w:t xml:space="preserve"> </w:t>
      </w:r>
      <w:r w:rsidRPr="00CE7C8E">
        <w:rPr>
          <w:spacing w:val="-2"/>
          <w:sz w:val="28"/>
          <w:szCs w:val="28"/>
        </w:rPr>
        <w:t>теорий;</w:t>
      </w:r>
    </w:p>
    <w:p w:rsidR="00CE7C8E" w:rsidRPr="00CE7C8E" w:rsidRDefault="00CE7C8E" w:rsidP="007859BE">
      <w:pPr>
        <w:pStyle w:val="aff5"/>
        <w:numPr>
          <w:ilvl w:val="1"/>
          <w:numId w:val="117"/>
        </w:numPr>
        <w:tabs>
          <w:tab w:val="left" w:pos="1628"/>
        </w:tabs>
        <w:spacing w:before="32" w:line="266" w:lineRule="auto"/>
        <w:ind w:left="0" w:right="229"/>
        <w:jc w:val="both"/>
        <w:rPr>
          <w:sz w:val="28"/>
          <w:szCs w:val="28"/>
        </w:rPr>
      </w:pPr>
      <w:r w:rsidRPr="00CE7C8E">
        <w:rPr>
          <w:sz w:val="28"/>
          <w:szCs w:val="28"/>
        </w:rPr>
        <w:t>материал</w:t>
      </w:r>
      <w:r w:rsidRPr="00CE7C8E">
        <w:rPr>
          <w:spacing w:val="-1"/>
          <w:sz w:val="28"/>
          <w:szCs w:val="28"/>
        </w:rPr>
        <w:t xml:space="preserve"> </w:t>
      </w:r>
      <w:r w:rsidRPr="00CE7C8E">
        <w:rPr>
          <w:sz w:val="28"/>
          <w:szCs w:val="28"/>
        </w:rPr>
        <w:t>изложен в</w:t>
      </w:r>
      <w:r w:rsidRPr="00CE7C8E">
        <w:rPr>
          <w:spacing w:val="-1"/>
          <w:sz w:val="28"/>
          <w:szCs w:val="28"/>
        </w:rPr>
        <w:t xml:space="preserve"> </w:t>
      </w:r>
      <w:r w:rsidRPr="00CE7C8E">
        <w:rPr>
          <w:sz w:val="28"/>
          <w:szCs w:val="28"/>
        </w:rPr>
        <w:t>определенной логической последовательн</w:t>
      </w:r>
      <w:r w:rsidRPr="00CE7C8E">
        <w:rPr>
          <w:sz w:val="28"/>
          <w:szCs w:val="28"/>
        </w:rPr>
        <w:t>о</w:t>
      </w:r>
      <w:r w:rsidRPr="00CE7C8E">
        <w:rPr>
          <w:sz w:val="28"/>
          <w:szCs w:val="28"/>
        </w:rPr>
        <w:t>сти,</w:t>
      </w:r>
      <w:r w:rsidRPr="00CE7C8E">
        <w:rPr>
          <w:spacing w:val="-1"/>
          <w:sz w:val="28"/>
          <w:szCs w:val="28"/>
        </w:rPr>
        <w:t xml:space="preserve"> </w:t>
      </w:r>
      <w:r w:rsidRPr="00CE7C8E">
        <w:rPr>
          <w:sz w:val="28"/>
          <w:szCs w:val="28"/>
        </w:rPr>
        <w:t xml:space="preserve">при этом допущены две-три несущественные ошибки, исправленные по требованию </w:t>
      </w:r>
      <w:r w:rsidRPr="00CE7C8E">
        <w:rPr>
          <w:spacing w:val="-2"/>
          <w:sz w:val="28"/>
          <w:szCs w:val="28"/>
        </w:rPr>
        <w:t>учителя.</w:t>
      </w:r>
    </w:p>
    <w:p w:rsidR="00CE7C8E" w:rsidRPr="00CE7C8E" w:rsidRDefault="00CE7C8E" w:rsidP="00CE7C8E">
      <w:pPr>
        <w:pStyle w:val="aff3"/>
        <w:spacing w:before="17"/>
        <w:ind w:left="0"/>
        <w:rPr>
          <w:sz w:val="28"/>
          <w:szCs w:val="28"/>
        </w:rPr>
      </w:pPr>
      <w:r w:rsidRPr="00CE7C8E">
        <w:rPr>
          <w:sz w:val="28"/>
          <w:szCs w:val="28"/>
        </w:rPr>
        <w:t>Отметка</w:t>
      </w:r>
      <w:r w:rsidRPr="00CE7C8E">
        <w:rPr>
          <w:spacing w:val="-5"/>
          <w:sz w:val="28"/>
          <w:szCs w:val="28"/>
        </w:rPr>
        <w:t xml:space="preserve"> </w:t>
      </w:r>
      <w:r w:rsidRPr="00CE7C8E">
        <w:rPr>
          <w:spacing w:val="-4"/>
          <w:sz w:val="28"/>
          <w:szCs w:val="28"/>
        </w:rPr>
        <w:t>«3»:</w:t>
      </w:r>
    </w:p>
    <w:p w:rsidR="00CE7C8E" w:rsidRPr="00CE7C8E" w:rsidRDefault="00CE7C8E" w:rsidP="007859BE">
      <w:pPr>
        <w:pStyle w:val="aff5"/>
        <w:numPr>
          <w:ilvl w:val="1"/>
          <w:numId w:val="117"/>
        </w:numPr>
        <w:tabs>
          <w:tab w:val="left" w:pos="1628"/>
        </w:tabs>
        <w:spacing w:before="46" w:line="264" w:lineRule="auto"/>
        <w:ind w:left="0" w:right="227"/>
        <w:jc w:val="both"/>
        <w:rPr>
          <w:sz w:val="28"/>
          <w:szCs w:val="28"/>
        </w:rPr>
      </w:pPr>
      <w:r w:rsidRPr="00CE7C8E">
        <w:rPr>
          <w:sz w:val="28"/>
          <w:szCs w:val="28"/>
        </w:rPr>
        <w:t>ответ полный, но при этом допущена существенная ошибка или ответ н</w:t>
      </w:r>
      <w:r w:rsidRPr="00CE7C8E">
        <w:rPr>
          <w:sz w:val="28"/>
          <w:szCs w:val="28"/>
        </w:rPr>
        <w:t>е</w:t>
      </w:r>
      <w:r w:rsidRPr="00CE7C8E">
        <w:rPr>
          <w:sz w:val="28"/>
          <w:szCs w:val="28"/>
        </w:rPr>
        <w:t>полный, несвязный.</w:t>
      </w:r>
    </w:p>
    <w:p w:rsidR="00CE7C8E" w:rsidRPr="00CE7C8E" w:rsidRDefault="00CE7C8E" w:rsidP="00CE7C8E">
      <w:pPr>
        <w:pStyle w:val="aff3"/>
        <w:spacing w:before="19"/>
        <w:ind w:left="0"/>
        <w:rPr>
          <w:sz w:val="28"/>
          <w:szCs w:val="28"/>
        </w:rPr>
      </w:pPr>
      <w:r w:rsidRPr="00CE7C8E">
        <w:rPr>
          <w:sz w:val="28"/>
          <w:szCs w:val="28"/>
        </w:rPr>
        <w:t>Отметка</w:t>
      </w:r>
      <w:r w:rsidRPr="00CE7C8E">
        <w:rPr>
          <w:spacing w:val="-5"/>
          <w:sz w:val="28"/>
          <w:szCs w:val="28"/>
        </w:rPr>
        <w:t xml:space="preserve"> </w:t>
      </w:r>
      <w:r w:rsidRPr="00CE7C8E">
        <w:rPr>
          <w:spacing w:val="-4"/>
          <w:sz w:val="28"/>
          <w:szCs w:val="28"/>
        </w:rPr>
        <w:t>«2»:</w:t>
      </w:r>
    </w:p>
    <w:p w:rsidR="00CE7C8E" w:rsidRPr="00CE7C8E" w:rsidRDefault="00CE7C8E" w:rsidP="007859BE">
      <w:pPr>
        <w:pStyle w:val="aff5"/>
        <w:numPr>
          <w:ilvl w:val="1"/>
          <w:numId w:val="117"/>
        </w:numPr>
        <w:tabs>
          <w:tab w:val="left" w:pos="1628"/>
        </w:tabs>
        <w:spacing w:before="45" w:line="266" w:lineRule="auto"/>
        <w:ind w:left="0" w:right="223"/>
        <w:jc w:val="both"/>
        <w:rPr>
          <w:sz w:val="28"/>
          <w:szCs w:val="28"/>
        </w:rPr>
      </w:pPr>
      <w:r w:rsidRPr="00CE7C8E">
        <w:rPr>
          <w:sz w:val="28"/>
          <w:szCs w:val="28"/>
        </w:rPr>
        <w:t>при ответе обнаружено непонимание</w:t>
      </w:r>
      <w:r w:rsidRPr="00CE7C8E">
        <w:rPr>
          <w:spacing w:val="40"/>
          <w:sz w:val="28"/>
          <w:szCs w:val="28"/>
        </w:rPr>
        <w:t xml:space="preserve"> </w:t>
      </w:r>
      <w:r w:rsidRPr="00CE7C8E">
        <w:rPr>
          <w:sz w:val="28"/>
          <w:szCs w:val="28"/>
        </w:rPr>
        <w:t>обучающимся основного содержания учебного материала или допущены существенные ошибки, которые обуча</w:t>
      </w:r>
      <w:r w:rsidRPr="00CE7C8E">
        <w:rPr>
          <w:sz w:val="28"/>
          <w:szCs w:val="28"/>
        </w:rPr>
        <w:t>ю</w:t>
      </w:r>
      <w:r w:rsidRPr="00CE7C8E">
        <w:rPr>
          <w:sz w:val="28"/>
          <w:szCs w:val="28"/>
        </w:rPr>
        <w:t>щийся не может исправить при наводящих вопросах учителя или частично и</w:t>
      </w:r>
      <w:r w:rsidRPr="00CE7C8E">
        <w:rPr>
          <w:sz w:val="28"/>
          <w:szCs w:val="28"/>
        </w:rPr>
        <w:t>с</w:t>
      </w:r>
      <w:r w:rsidRPr="00CE7C8E">
        <w:rPr>
          <w:sz w:val="28"/>
          <w:szCs w:val="28"/>
        </w:rPr>
        <w:t>правляет незначительные.</w:t>
      </w:r>
    </w:p>
    <w:p w:rsidR="00CE7C8E" w:rsidRPr="00CE7C8E" w:rsidRDefault="00CE7C8E" w:rsidP="007859BE">
      <w:pPr>
        <w:pStyle w:val="aff5"/>
        <w:numPr>
          <w:ilvl w:val="1"/>
          <w:numId w:val="117"/>
        </w:numPr>
        <w:tabs>
          <w:tab w:val="left" w:pos="1378"/>
        </w:tabs>
        <w:spacing w:before="5"/>
        <w:ind w:left="0" w:hanging="110"/>
        <w:rPr>
          <w:sz w:val="28"/>
          <w:szCs w:val="28"/>
        </w:rPr>
      </w:pPr>
      <w:r w:rsidRPr="00CE7C8E">
        <w:rPr>
          <w:sz w:val="28"/>
          <w:szCs w:val="28"/>
        </w:rPr>
        <w:t>​</w:t>
      </w:r>
    </w:p>
    <w:p w:rsidR="00CE7C8E" w:rsidRPr="00CE7C8E" w:rsidRDefault="00CE7C8E" w:rsidP="00CE7C8E">
      <w:pPr>
        <w:pStyle w:val="aff3"/>
        <w:spacing w:before="47"/>
        <w:ind w:left="0"/>
        <w:rPr>
          <w:sz w:val="28"/>
          <w:szCs w:val="28"/>
        </w:rPr>
      </w:pPr>
      <w:r w:rsidRPr="00CE7C8E">
        <w:rPr>
          <w:sz w:val="28"/>
          <w:szCs w:val="28"/>
        </w:rPr>
        <w:t>Оценка</w:t>
      </w:r>
      <w:r w:rsidRPr="00CE7C8E">
        <w:rPr>
          <w:spacing w:val="-9"/>
          <w:sz w:val="28"/>
          <w:szCs w:val="28"/>
        </w:rPr>
        <w:t xml:space="preserve"> </w:t>
      </w:r>
      <w:r w:rsidRPr="00CE7C8E">
        <w:rPr>
          <w:sz w:val="28"/>
          <w:szCs w:val="28"/>
        </w:rPr>
        <w:t>экспериментальных</w:t>
      </w:r>
      <w:r w:rsidRPr="00CE7C8E">
        <w:rPr>
          <w:spacing w:val="-6"/>
          <w:sz w:val="28"/>
          <w:szCs w:val="28"/>
        </w:rPr>
        <w:t xml:space="preserve"> </w:t>
      </w:r>
      <w:r w:rsidRPr="00CE7C8E">
        <w:rPr>
          <w:spacing w:val="-2"/>
          <w:sz w:val="28"/>
          <w:szCs w:val="28"/>
        </w:rPr>
        <w:t>умений</w:t>
      </w:r>
    </w:p>
    <w:p w:rsidR="00CE7C8E" w:rsidRPr="00CE7C8E" w:rsidRDefault="00CE7C8E" w:rsidP="00CE7C8E">
      <w:pPr>
        <w:pStyle w:val="aff3"/>
        <w:spacing w:before="44" w:line="268" w:lineRule="auto"/>
        <w:ind w:left="0" w:right="101" w:firstLine="547"/>
        <w:rPr>
          <w:sz w:val="28"/>
          <w:szCs w:val="28"/>
        </w:rPr>
      </w:pPr>
      <w:r w:rsidRPr="00CE7C8E">
        <w:rPr>
          <w:sz w:val="28"/>
          <w:szCs w:val="28"/>
        </w:rPr>
        <w:t>Оценка</w:t>
      </w:r>
      <w:r w:rsidRPr="00CE7C8E">
        <w:rPr>
          <w:spacing w:val="-7"/>
          <w:sz w:val="28"/>
          <w:szCs w:val="28"/>
        </w:rPr>
        <w:t xml:space="preserve"> </w:t>
      </w:r>
      <w:r w:rsidRPr="00CE7C8E">
        <w:rPr>
          <w:sz w:val="28"/>
          <w:szCs w:val="28"/>
        </w:rPr>
        <w:t>ставится</w:t>
      </w:r>
      <w:r w:rsidRPr="00CE7C8E">
        <w:rPr>
          <w:spacing w:val="-6"/>
          <w:sz w:val="28"/>
          <w:szCs w:val="28"/>
        </w:rPr>
        <w:t xml:space="preserve"> </w:t>
      </w:r>
      <w:r w:rsidRPr="00CE7C8E">
        <w:rPr>
          <w:sz w:val="28"/>
          <w:szCs w:val="28"/>
        </w:rPr>
        <w:t>на</w:t>
      </w:r>
      <w:r w:rsidRPr="00CE7C8E">
        <w:rPr>
          <w:spacing w:val="-5"/>
          <w:sz w:val="28"/>
          <w:szCs w:val="28"/>
        </w:rPr>
        <w:t xml:space="preserve"> </w:t>
      </w:r>
      <w:r w:rsidRPr="00CE7C8E">
        <w:rPr>
          <w:sz w:val="28"/>
          <w:szCs w:val="28"/>
        </w:rPr>
        <w:t>основании</w:t>
      </w:r>
      <w:r w:rsidRPr="00CE7C8E">
        <w:rPr>
          <w:spacing w:val="-6"/>
          <w:sz w:val="28"/>
          <w:szCs w:val="28"/>
        </w:rPr>
        <w:t xml:space="preserve"> </w:t>
      </w:r>
      <w:r w:rsidRPr="00CE7C8E">
        <w:rPr>
          <w:sz w:val="28"/>
          <w:szCs w:val="28"/>
        </w:rPr>
        <w:t>наблюдения</w:t>
      </w:r>
      <w:r w:rsidRPr="00CE7C8E">
        <w:rPr>
          <w:spacing w:val="-6"/>
          <w:sz w:val="28"/>
          <w:szCs w:val="28"/>
        </w:rPr>
        <w:t xml:space="preserve"> </w:t>
      </w:r>
      <w:r w:rsidRPr="00CE7C8E">
        <w:rPr>
          <w:sz w:val="28"/>
          <w:szCs w:val="28"/>
        </w:rPr>
        <w:t>за</w:t>
      </w:r>
      <w:r w:rsidRPr="00CE7C8E">
        <w:rPr>
          <w:spacing w:val="40"/>
          <w:sz w:val="28"/>
          <w:szCs w:val="28"/>
        </w:rPr>
        <w:t xml:space="preserve"> </w:t>
      </w:r>
      <w:r w:rsidRPr="00CE7C8E">
        <w:rPr>
          <w:sz w:val="28"/>
          <w:szCs w:val="28"/>
        </w:rPr>
        <w:t>обучающимися</w:t>
      </w:r>
      <w:r w:rsidRPr="00CE7C8E">
        <w:rPr>
          <w:spacing w:val="-6"/>
          <w:sz w:val="28"/>
          <w:szCs w:val="28"/>
        </w:rPr>
        <w:t xml:space="preserve"> </w:t>
      </w:r>
      <w:r w:rsidRPr="00CE7C8E">
        <w:rPr>
          <w:sz w:val="28"/>
          <w:szCs w:val="28"/>
        </w:rPr>
        <w:t>и</w:t>
      </w:r>
      <w:r w:rsidRPr="00CE7C8E">
        <w:rPr>
          <w:spacing w:val="-6"/>
          <w:sz w:val="28"/>
          <w:szCs w:val="28"/>
        </w:rPr>
        <w:t xml:space="preserve"> </w:t>
      </w:r>
      <w:r w:rsidRPr="00CE7C8E">
        <w:rPr>
          <w:sz w:val="28"/>
          <w:szCs w:val="28"/>
        </w:rPr>
        <w:t>пис</w:t>
      </w:r>
      <w:r w:rsidRPr="00CE7C8E">
        <w:rPr>
          <w:sz w:val="28"/>
          <w:szCs w:val="28"/>
        </w:rPr>
        <w:t>ь</w:t>
      </w:r>
      <w:r w:rsidRPr="00CE7C8E">
        <w:rPr>
          <w:sz w:val="28"/>
          <w:szCs w:val="28"/>
        </w:rPr>
        <w:t>менного</w:t>
      </w:r>
      <w:r w:rsidRPr="00CE7C8E">
        <w:rPr>
          <w:spacing w:val="-6"/>
          <w:sz w:val="28"/>
          <w:szCs w:val="28"/>
        </w:rPr>
        <w:t xml:space="preserve"> </w:t>
      </w:r>
      <w:r w:rsidRPr="00CE7C8E">
        <w:rPr>
          <w:sz w:val="28"/>
          <w:szCs w:val="28"/>
        </w:rPr>
        <w:t>отчета за работу.</w:t>
      </w:r>
    </w:p>
    <w:p w:rsidR="00CE7C8E" w:rsidRPr="00CE7C8E" w:rsidRDefault="00CE7C8E" w:rsidP="00CE7C8E">
      <w:pPr>
        <w:pStyle w:val="aff3"/>
        <w:spacing w:before="13"/>
        <w:ind w:left="0"/>
        <w:rPr>
          <w:sz w:val="28"/>
          <w:szCs w:val="28"/>
        </w:rPr>
      </w:pPr>
      <w:r w:rsidRPr="00CE7C8E">
        <w:rPr>
          <w:sz w:val="28"/>
          <w:szCs w:val="28"/>
        </w:rPr>
        <w:t>Отметка</w:t>
      </w:r>
      <w:r w:rsidRPr="00CE7C8E">
        <w:rPr>
          <w:spacing w:val="-5"/>
          <w:sz w:val="28"/>
          <w:szCs w:val="28"/>
        </w:rPr>
        <w:t xml:space="preserve"> </w:t>
      </w:r>
      <w:r w:rsidRPr="00CE7C8E">
        <w:rPr>
          <w:spacing w:val="-4"/>
          <w:sz w:val="28"/>
          <w:szCs w:val="28"/>
        </w:rPr>
        <w:t>«5»:</w:t>
      </w:r>
    </w:p>
    <w:p w:rsidR="00CE7C8E" w:rsidRPr="00CE7C8E" w:rsidRDefault="00CE7C8E" w:rsidP="007859BE">
      <w:pPr>
        <w:pStyle w:val="aff5"/>
        <w:numPr>
          <w:ilvl w:val="1"/>
          <w:numId w:val="117"/>
        </w:numPr>
        <w:tabs>
          <w:tab w:val="left" w:pos="1628"/>
        </w:tabs>
        <w:spacing w:before="43" w:line="266" w:lineRule="auto"/>
        <w:ind w:left="0" w:right="230"/>
        <w:rPr>
          <w:sz w:val="28"/>
          <w:szCs w:val="28"/>
        </w:rPr>
      </w:pPr>
      <w:r w:rsidRPr="00CE7C8E">
        <w:rPr>
          <w:sz w:val="28"/>
          <w:szCs w:val="28"/>
        </w:rPr>
        <w:t>работа выполнена полностью и правильно, сделаны правильные наблюдения и выводы;</w:t>
      </w:r>
    </w:p>
    <w:p w:rsidR="00CE7C8E" w:rsidRPr="00CE7C8E" w:rsidRDefault="00CE7C8E" w:rsidP="007859BE">
      <w:pPr>
        <w:pStyle w:val="aff5"/>
        <w:numPr>
          <w:ilvl w:val="1"/>
          <w:numId w:val="117"/>
        </w:numPr>
        <w:tabs>
          <w:tab w:val="left" w:pos="1628"/>
        </w:tabs>
        <w:spacing w:before="1" w:line="266" w:lineRule="auto"/>
        <w:ind w:left="0" w:right="231"/>
        <w:rPr>
          <w:sz w:val="28"/>
          <w:szCs w:val="28"/>
        </w:rPr>
      </w:pPr>
      <w:r w:rsidRPr="00CE7C8E">
        <w:rPr>
          <w:sz w:val="28"/>
          <w:szCs w:val="28"/>
        </w:rPr>
        <w:t>эксперимент осуществлен по плану</w:t>
      </w:r>
      <w:r w:rsidRPr="00CE7C8E">
        <w:rPr>
          <w:spacing w:val="-2"/>
          <w:sz w:val="28"/>
          <w:szCs w:val="28"/>
        </w:rPr>
        <w:t xml:space="preserve"> </w:t>
      </w:r>
      <w:r w:rsidRPr="00CE7C8E">
        <w:rPr>
          <w:sz w:val="28"/>
          <w:szCs w:val="28"/>
        </w:rPr>
        <w:t>с учетом техники безопасн</w:t>
      </w:r>
      <w:r w:rsidRPr="00CE7C8E">
        <w:rPr>
          <w:sz w:val="28"/>
          <w:szCs w:val="28"/>
        </w:rPr>
        <w:t>о</w:t>
      </w:r>
      <w:r w:rsidRPr="00CE7C8E">
        <w:rPr>
          <w:sz w:val="28"/>
          <w:szCs w:val="28"/>
        </w:rPr>
        <w:t>сти и правил работы с веществами и оборудованием;</w:t>
      </w:r>
    </w:p>
    <w:p w:rsidR="00CE7C8E" w:rsidRPr="00CE7C8E" w:rsidRDefault="00CE7C8E" w:rsidP="007859BE">
      <w:pPr>
        <w:pStyle w:val="aff5"/>
        <w:numPr>
          <w:ilvl w:val="1"/>
          <w:numId w:val="117"/>
        </w:numPr>
        <w:tabs>
          <w:tab w:val="left" w:pos="1628"/>
        </w:tabs>
        <w:spacing w:before="0" w:line="266" w:lineRule="auto"/>
        <w:ind w:left="0" w:right="225"/>
        <w:rPr>
          <w:sz w:val="28"/>
          <w:szCs w:val="28"/>
        </w:rPr>
      </w:pPr>
      <w:r w:rsidRPr="00CE7C8E">
        <w:rPr>
          <w:sz w:val="28"/>
          <w:szCs w:val="28"/>
        </w:rPr>
        <w:t>проявлены</w:t>
      </w:r>
      <w:r w:rsidRPr="00CE7C8E">
        <w:rPr>
          <w:spacing w:val="40"/>
          <w:sz w:val="28"/>
          <w:szCs w:val="28"/>
        </w:rPr>
        <w:t xml:space="preserve"> </w:t>
      </w:r>
      <w:r w:rsidRPr="00CE7C8E">
        <w:rPr>
          <w:sz w:val="28"/>
          <w:szCs w:val="28"/>
        </w:rPr>
        <w:t>организационно</w:t>
      </w:r>
      <w:r w:rsidRPr="00CE7C8E">
        <w:rPr>
          <w:spacing w:val="40"/>
          <w:sz w:val="28"/>
          <w:szCs w:val="28"/>
        </w:rPr>
        <w:t xml:space="preserve"> </w:t>
      </w:r>
      <w:r w:rsidRPr="00CE7C8E">
        <w:rPr>
          <w:sz w:val="28"/>
          <w:szCs w:val="28"/>
        </w:rPr>
        <w:t>-</w:t>
      </w:r>
      <w:r w:rsidRPr="00CE7C8E">
        <w:rPr>
          <w:spacing w:val="40"/>
          <w:sz w:val="28"/>
          <w:szCs w:val="28"/>
        </w:rPr>
        <w:t xml:space="preserve"> </w:t>
      </w:r>
      <w:r w:rsidRPr="00CE7C8E">
        <w:rPr>
          <w:sz w:val="28"/>
          <w:szCs w:val="28"/>
        </w:rPr>
        <w:t>трудовые</w:t>
      </w:r>
      <w:r w:rsidRPr="00CE7C8E">
        <w:rPr>
          <w:spacing w:val="40"/>
          <w:sz w:val="28"/>
          <w:szCs w:val="28"/>
        </w:rPr>
        <w:t xml:space="preserve"> </w:t>
      </w:r>
      <w:r w:rsidRPr="00CE7C8E">
        <w:rPr>
          <w:sz w:val="28"/>
          <w:szCs w:val="28"/>
        </w:rPr>
        <w:t>умения,</w:t>
      </w:r>
      <w:r w:rsidRPr="00CE7C8E">
        <w:rPr>
          <w:spacing w:val="40"/>
          <w:sz w:val="28"/>
          <w:szCs w:val="28"/>
        </w:rPr>
        <w:t xml:space="preserve"> </w:t>
      </w:r>
      <w:r w:rsidRPr="00CE7C8E">
        <w:rPr>
          <w:sz w:val="28"/>
          <w:szCs w:val="28"/>
        </w:rPr>
        <w:t>поддерживаются</w:t>
      </w:r>
      <w:r w:rsidRPr="00CE7C8E">
        <w:rPr>
          <w:spacing w:val="40"/>
          <w:sz w:val="28"/>
          <w:szCs w:val="28"/>
        </w:rPr>
        <w:t xml:space="preserve"> </w:t>
      </w:r>
      <w:r w:rsidRPr="00CE7C8E">
        <w:rPr>
          <w:sz w:val="28"/>
          <w:szCs w:val="28"/>
        </w:rPr>
        <w:t>чистота рабочего места и порядок (на столе, экономно использ</w:t>
      </w:r>
      <w:r w:rsidRPr="00CE7C8E">
        <w:rPr>
          <w:sz w:val="28"/>
          <w:szCs w:val="28"/>
        </w:rPr>
        <w:t>у</w:t>
      </w:r>
      <w:r w:rsidRPr="00CE7C8E">
        <w:rPr>
          <w:sz w:val="28"/>
          <w:szCs w:val="28"/>
        </w:rPr>
        <w:t>ются реактивы);</w:t>
      </w:r>
    </w:p>
    <w:p w:rsidR="00CE7C8E" w:rsidRPr="00CE7C8E" w:rsidRDefault="00CE7C8E" w:rsidP="007859BE">
      <w:pPr>
        <w:pStyle w:val="aff5"/>
        <w:numPr>
          <w:ilvl w:val="1"/>
          <w:numId w:val="117"/>
        </w:numPr>
        <w:tabs>
          <w:tab w:val="left" w:pos="1628"/>
        </w:tabs>
        <w:spacing w:before="1" w:line="276" w:lineRule="auto"/>
        <w:ind w:left="0" w:right="1772" w:firstLine="360"/>
        <w:rPr>
          <w:sz w:val="28"/>
          <w:szCs w:val="28"/>
        </w:rPr>
      </w:pPr>
      <w:r w:rsidRPr="00CE7C8E">
        <w:rPr>
          <w:sz w:val="28"/>
          <w:szCs w:val="28"/>
        </w:rPr>
        <w:t>систематическое</w:t>
      </w:r>
      <w:r w:rsidRPr="00CE7C8E">
        <w:rPr>
          <w:spacing w:val="-15"/>
          <w:sz w:val="28"/>
          <w:szCs w:val="28"/>
        </w:rPr>
        <w:t xml:space="preserve"> </w:t>
      </w:r>
      <w:r w:rsidRPr="00CE7C8E">
        <w:rPr>
          <w:sz w:val="28"/>
          <w:szCs w:val="28"/>
        </w:rPr>
        <w:t>правильное</w:t>
      </w:r>
      <w:r w:rsidRPr="00CE7C8E">
        <w:rPr>
          <w:spacing w:val="-15"/>
          <w:sz w:val="28"/>
          <w:szCs w:val="28"/>
        </w:rPr>
        <w:t xml:space="preserve"> </w:t>
      </w:r>
      <w:r w:rsidRPr="00CE7C8E">
        <w:rPr>
          <w:sz w:val="28"/>
          <w:szCs w:val="28"/>
        </w:rPr>
        <w:t>выполнение</w:t>
      </w:r>
      <w:r w:rsidRPr="00CE7C8E">
        <w:rPr>
          <w:spacing w:val="-15"/>
          <w:sz w:val="28"/>
          <w:szCs w:val="28"/>
        </w:rPr>
        <w:t xml:space="preserve"> </w:t>
      </w:r>
      <w:r w:rsidRPr="00CE7C8E">
        <w:rPr>
          <w:sz w:val="28"/>
          <w:szCs w:val="28"/>
        </w:rPr>
        <w:t>лабор</w:t>
      </w:r>
      <w:r w:rsidRPr="00CE7C8E">
        <w:rPr>
          <w:sz w:val="28"/>
          <w:szCs w:val="28"/>
        </w:rPr>
        <w:t>а</w:t>
      </w:r>
      <w:r w:rsidRPr="00CE7C8E">
        <w:rPr>
          <w:sz w:val="28"/>
          <w:szCs w:val="28"/>
        </w:rPr>
        <w:t>торных</w:t>
      </w:r>
      <w:r w:rsidRPr="00CE7C8E">
        <w:rPr>
          <w:spacing w:val="-15"/>
          <w:sz w:val="28"/>
          <w:szCs w:val="28"/>
        </w:rPr>
        <w:t xml:space="preserve"> </w:t>
      </w:r>
      <w:r w:rsidRPr="00CE7C8E">
        <w:rPr>
          <w:sz w:val="28"/>
          <w:szCs w:val="28"/>
        </w:rPr>
        <w:t>работ. Отметка «4»:</w:t>
      </w:r>
    </w:p>
    <w:p w:rsidR="00CE7C8E" w:rsidRPr="00CE7C8E" w:rsidRDefault="00CE7C8E" w:rsidP="007859BE">
      <w:pPr>
        <w:pStyle w:val="aff5"/>
        <w:numPr>
          <w:ilvl w:val="1"/>
          <w:numId w:val="117"/>
        </w:numPr>
        <w:tabs>
          <w:tab w:val="left" w:pos="1628"/>
        </w:tabs>
        <w:spacing w:before="5" w:line="266" w:lineRule="auto"/>
        <w:ind w:left="0" w:right="229"/>
        <w:jc w:val="both"/>
        <w:rPr>
          <w:sz w:val="28"/>
          <w:szCs w:val="28"/>
        </w:rPr>
      </w:pPr>
      <w:r w:rsidRPr="00CE7C8E">
        <w:rPr>
          <w:sz w:val="28"/>
          <w:szCs w:val="28"/>
        </w:rPr>
        <w:t>работа</w:t>
      </w:r>
      <w:r w:rsidRPr="00CE7C8E">
        <w:rPr>
          <w:spacing w:val="-5"/>
          <w:sz w:val="28"/>
          <w:szCs w:val="28"/>
        </w:rPr>
        <w:t xml:space="preserve"> </w:t>
      </w:r>
      <w:r w:rsidRPr="00CE7C8E">
        <w:rPr>
          <w:sz w:val="28"/>
          <w:szCs w:val="28"/>
        </w:rPr>
        <w:t>выполнена</w:t>
      </w:r>
      <w:r w:rsidRPr="00CE7C8E">
        <w:rPr>
          <w:spacing w:val="-5"/>
          <w:sz w:val="28"/>
          <w:szCs w:val="28"/>
        </w:rPr>
        <w:t xml:space="preserve"> </w:t>
      </w:r>
      <w:r w:rsidRPr="00CE7C8E">
        <w:rPr>
          <w:sz w:val="28"/>
          <w:szCs w:val="28"/>
        </w:rPr>
        <w:t>правильно,</w:t>
      </w:r>
      <w:r w:rsidRPr="00CE7C8E">
        <w:rPr>
          <w:spacing w:val="-4"/>
          <w:sz w:val="28"/>
          <w:szCs w:val="28"/>
        </w:rPr>
        <w:t xml:space="preserve"> </w:t>
      </w:r>
      <w:r w:rsidRPr="00CE7C8E">
        <w:rPr>
          <w:sz w:val="28"/>
          <w:szCs w:val="28"/>
        </w:rPr>
        <w:t>сделаны</w:t>
      </w:r>
      <w:r w:rsidRPr="00CE7C8E">
        <w:rPr>
          <w:spacing w:val="-4"/>
          <w:sz w:val="28"/>
          <w:szCs w:val="28"/>
        </w:rPr>
        <w:t xml:space="preserve"> </w:t>
      </w:r>
      <w:r w:rsidRPr="00CE7C8E">
        <w:rPr>
          <w:sz w:val="28"/>
          <w:szCs w:val="28"/>
        </w:rPr>
        <w:t>правильные</w:t>
      </w:r>
      <w:r w:rsidRPr="00CE7C8E">
        <w:rPr>
          <w:spacing w:val="-5"/>
          <w:sz w:val="28"/>
          <w:szCs w:val="28"/>
        </w:rPr>
        <w:t xml:space="preserve"> </w:t>
      </w:r>
      <w:r w:rsidRPr="00CE7C8E">
        <w:rPr>
          <w:sz w:val="28"/>
          <w:szCs w:val="28"/>
        </w:rPr>
        <w:t>наблюдения</w:t>
      </w:r>
      <w:r w:rsidRPr="00CE7C8E">
        <w:rPr>
          <w:spacing w:val="-4"/>
          <w:sz w:val="28"/>
          <w:szCs w:val="28"/>
        </w:rPr>
        <w:t xml:space="preserve"> </w:t>
      </w:r>
      <w:r w:rsidRPr="00CE7C8E">
        <w:rPr>
          <w:sz w:val="28"/>
          <w:szCs w:val="28"/>
        </w:rPr>
        <w:t>и</w:t>
      </w:r>
      <w:r w:rsidRPr="00CE7C8E">
        <w:rPr>
          <w:spacing w:val="-3"/>
          <w:sz w:val="28"/>
          <w:szCs w:val="28"/>
        </w:rPr>
        <w:t xml:space="preserve"> </w:t>
      </w:r>
      <w:r w:rsidRPr="00CE7C8E">
        <w:rPr>
          <w:sz w:val="28"/>
          <w:szCs w:val="28"/>
        </w:rPr>
        <w:t>выводы,</w:t>
      </w:r>
      <w:r w:rsidRPr="00CE7C8E">
        <w:rPr>
          <w:spacing w:val="-4"/>
          <w:sz w:val="28"/>
          <w:szCs w:val="28"/>
        </w:rPr>
        <w:t xml:space="preserve"> </w:t>
      </w:r>
      <w:r w:rsidRPr="00CE7C8E">
        <w:rPr>
          <w:sz w:val="28"/>
          <w:szCs w:val="28"/>
        </w:rPr>
        <w:t>но при этом эксперимент проведен не полностью или допущены несущественные ошибки в работе с веществами и оборудованием.</w:t>
      </w:r>
    </w:p>
    <w:p w:rsidR="00CE7C8E" w:rsidRPr="00CE7C8E" w:rsidRDefault="00CE7C8E" w:rsidP="00CE7C8E">
      <w:pPr>
        <w:pStyle w:val="aff3"/>
        <w:spacing w:before="17"/>
        <w:ind w:left="0"/>
        <w:rPr>
          <w:sz w:val="28"/>
          <w:szCs w:val="28"/>
        </w:rPr>
      </w:pPr>
      <w:r w:rsidRPr="00CE7C8E">
        <w:rPr>
          <w:sz w:val="28"/>
          <w:szCs w:val="28"/>
        </w:rPr>
        <w:t>Отметка</w:t>
      </w:r>
      <w:r w:rsidRPr="00CE7C8E">
        <w:rPr>
          <w:spacing w:val="-5"/>
          <w:sz w:val="28"/>
          <w:szCs w:val="28"/>
        </w:rPr>
        <w:t xml:space="preserve"> </w:t>
      </w:r>
      <w:r w:rsidRPr="00CE7C8E">
        <w:rPr>
          <w:spacing w:val="-4"/>
          <w:sz w:val="28"/>
          <w:szCs w:val="28"/>
        </w:rPr>
        <w:t>«3»:</w:t>
      </w:r>
    </w:p>
    <w:p w:rsidR="00CE7C8E" w:rsidRPr="00CE7C8E" w:rsidRDefault="00CE7C8E" w:rsidP="007859BE">
      <w:pPr>
        <w:pStyle w:val="aff5"/>
        <w:numPr>
          <w:ilvl w:val="1"/>
          <w:numId w:val="117"/>
        </w:numPr>
        <w:tabs>
          <w:tab w:val="left" w:pos="1628"/>
        </w:tabs>
        <w:spacing w:before="45" w:line="266" w:lineRule="auto"/>
        <w:ind w:left="0" w:right="230"/>
        <w:jc w:val="both"/>
        <w:rPr>
          <w:sz w:val="28"/>
          <w:szCs w:val="28"/>
        </w:rPr>
      </w:pPr>
      <w:r w:rsidRPr="00CE7C8E">
        <w:rPr>
          <w:sz w:val="28"/>
          <w:szCs w:val="28"/>
        </w:rPr>
        <w:t>работа выполнена правильно не менее чем наполовину или допущена сущ</w:t>
      </w:r>
      <w:r w:rsidRPr="00CE7C8E">
        <w:rPr>
          <w:sz w:val="28"/>
          <w:szCs w:val="28"/>
        </w:rPr>
        <w:t>е</w:t>
      </w:r>
      <w:r w:rsidRPr="00CE7C8E">
        <w:rPr>
          <w:sz w:val="28"/>
          <w:szCs w:val="28"/>
        </w:rPr>
        <w:t>ственная ошибка в ходе эксперимента в объяснении, в оформлении работы, в соблюдении правил техники безопасности на работе с веществами и оборуд</w:t>
      </w:r>
      <w:r w:rsidRPr="00CE7C8E">
        <w:rPr>
          <w:sz w:val="28"/>
          <w:szCs w:val="28"/>
        </w:rPr>
        <w:t>о</w:t>
      </w:r>
      <w:r w:rsidRPr="00CE7C8E">
        <w:rPr>
          <w:sz w:val="28"/>
          <w:szCs w:val="28"/>
        </w:rPr>
        <w:t>ванием, которая исправляется по требованию учителя.</w:t>
      </w:r>
    </w:p>
    <w:p w:rsidR="00CE7C8E" w:rsidRPr="00CE7C8E" w:rsidRDefault="00CE7C8E" w:rsidP="00CE7C8E">
      <w:pPr>
        <w:pStyle w:val="aff3"/>
        <w:spacing w:before="18"/>
        <w:ind w:left="0"/>
        <w:rPr>
          <w:sz w:val="28"/>
          <w:szCs w:val="28"/>
        </w:rPr>
      </w:pPr>
      <w:r w:rsidRPr="00CE7C8E">
        <w:rPr>
          <w:sz w:val="28"/>
          <w:szCs w:val="28"/>
        </w:rPr>
        <w:t>Отметка</w:t>
      </w:r>
      <w:r w:rsidRPr="00CE7C8E">
        <w:rPr>
          <w:spacing w:val="-5"/>
          <w:sz w:val="28"/>
          <w:szCs w:val="28"/>
        </w:rPr>
        <w:t xml:space="preserve"> </w:t>
      </w:r>
      <w:r w:rsidRPr="00CE7C8E">
        <w:rPr>
          <w:spacing w:val="-4"/>
          <w:sz w:val="28"/>
          <w:szCs w:val="28"/>
        </w:rPr>
        <w:t>«2»:</w:t>
      </w:r>
    </w:p>
    <w:p w:rsidR="00CE7C8E" w:rsidRPr="00CE7C8E" w:rsidRDefault="00CE7C8E" w:rsidP="007859BE">
      <w:pPr>
        <w:pStyle w:val="aff5"/>
        <w:numPr>
          <w:ilvl w:val="1"/>
          <w:numId w:val="117"/>
        </w:numPr>
        <w:tabs>
          <w:tab w:val="left" w:pos="1628"/>
        </w:tabs>
        <w:spacing w:before="45" w:line="266" w:lineRule="auto"/>
        <w:ind w:left="0" w:right="227"/>
        <w:jc w:val="both"/>
        <w:rPr>
          <w:sz w:val="28"/>
          <w:szCs w:val="28"/>
        </w:rPr>
      </w:pPr>
      <w:r w:rsidRPr="00CE7C8E">
        <w:rPr>
          <w:sz w:val="28"/>
          <w:szCs w:val="28"/>
        </w:rPr>
        <w:t>допущены две (и более) существенные ошибки в ходе: эксперимента, в объя</w:t>
      </w:r>
      <w:r w:rsidRPr="00CE7C8E">
        <w:rPr>
          <w:sz w:val="28"/>
          <w:szCs w:val="28"/>
        </w:rPr>
        <w:t>с</w:t>
      </w:r>
      <w:r w:rsidRPr="00CE7C8E">
        <w:rPr>
          <w:sz w:val="28"/>
          <w:szCs w:val="28"/>
        </w:rPr>
        <w:t>нении, в оформлении работы, в соблюдении правил техники безопасности при работе с веществами и оборудованием, которые обучающийся частично может исправить по требованию учителя;</w:t>
      </w:r>
    </w:p>
    <w:p w:rsidR="00CE7C8E" w:rsidRPr="00CE7C8E" w:rsidRDefault="00CE7C8E" w:rsidP="007859BE">
      <w:pPr>
        <w:pStyle w:val="aff5"/>
        <w:numPr>
          <w:ilvl w:val="1"/>
          <w:numId w:val="117"/>
        </w:numPr>
        <w:tabs>
          <w:tab w:val="left" w:pos="1628"/>
        </w:tabs>
        <w:spacing w:before="5" w:line="264" w:lineRule="auto"/>
        <w:ind w:left="0" w:right="224"/>
        <w:jc w:val="both"/>
        <w:rPr>
          <w:sz w:val="28"/>
          <w:szCs w:val="28"/>
        </w:rPr>
      </w:pPr>
      <w:r w:rsidRPr="00CE7C8E">
        <w:rPr>
          <w:sz w:val="28"/>
          <w:szCs w:val="28"/>
        </w:rPr>
        <w:t>работа выполнена частично, у</w:t>
      </w:r>
      <w:r w:rsidRPr="00CE7C8E">
        <w:rPr>
          <w:spacing w:val="40"/>
          <w:sz w:val="28"/>
          <w:szCs w:val="28"/>
        </w:rPr>
        <w:t xml:space="preserve"> </w:t>
      </w:r>
      <w:r w:rsidRPr="00CE7C8E">
        <w:rPr>
          <w:sz w:val="28"/>
          <w:szCs w:val="28"/>
        </w:rPr>
        <w:t>обучающегося плохо развиты экспериме</w:t>
      </w:r>
      <w:r w:rsidRPr="00CE7C8E">
        <w:rPr>
          <w:sz w:val="28"/>
          <w:szCs w:val="28"/>
        </w:rPr>
        <w:t>н</w:t>
      </w:r>
      <w:r w:rsidRPr="00CE7C8E">
        <w:rPr>
          <w:sz w:val="28"/>
          <w:szCs w:val="28"/>
        </w:rPr>
        <w:t>тальные умения.</w:t>
      </w:r>
    </w:p>
    <w:p w:rsidR="00CE7C8E" w:rsidRPr="00CE7C8E" w:rsidRDefault="00CE7C8E" w:rsidP="00CE7C8E">
      <w:pPr>
        <w:pStyle w:val="aff3"/>
        <w:spacing w:before="65"/>
        <w:ind w:left="0"/>
        <w:rPr>
          <w:sz w:val="28"/>
          <w:szCs w:val="28"/>
        </w:rPr>
      </w:pPr>
    </w:p>
    <w:p w:rsidR="00CE7C8E" w:rsidRPr="00CE7C8E" w:rsidRDefault="00CE7C8E" w:rsidP="00CE7C8E">
      <w:pPr>
        <w:pStyle w:val="aff3"/>
        <w:spacing w:line="280" w:lineRule="auto"/>
        <w:ind w:left="0" w:right="3990"/>
        <w:rPr>
          <w:sz w:val="28"/>
          <w:szCs w:val="28"/>
        </w:rPr>
      </w:pPr>
      <w:r w:rsidRPr="00CE7C8E">
        <w:rPr>
          <w:sz w:val="28"/>
          <w:szCs w:val="28"/>
        </w:rPr>
        <w:t>Оценка</w:t>
      </w:r>
      <w:r w:rsidRPr="00CE7C8E">
        <w:rPr>
          <w:spacing w:val="-15"/>
          <w:sz w:val="28"/>
          <w:szCs w:val="28"/>
        </w:rPr>
        <w:t xml:space="preserve"> </w:t>
      </w:r>
      <w:r w:rsidRPr="00CE7C8E">
        <w:rPr>
          <w:sz w:val="28"/>
          <w:szCs w:val="28"/>
        </w:rPr>
        <w:t>умений</w:t>
      </w:r>
      <w:r w:rsidRPr="00CE7C8E">
        <w:rPr>
          <w:spacing w:val="-15"/>
          <w:sz w:val="28"/>
          <w:szCs w:val="28"/>
        </w:rPr>
        <w:t xml:space="preserve"> </w:t>
      </w:r>
      <w:r w:rsidRPr="00CE7C8E">
        <w:rPr>
          <w:sz w:val="28"/>
          <w:szCs w:val="28"/>
        </w:rPr>
        <w:t>решать</w:t>
      </w:r>
      <w:r w:rsidRPr="00CE7C8E">
        <w:rPr>
          <w:spacing w:val="-15"/>
          <w:sz w:val="28"/>
          <w:szCs w:val="28"/>
        </w:rPr>
        <w:t xml:space="preserve"> </w:t>
      </w:r>
      <w:r w:rsidRPr="00CE7C8E">
        <w:rPr>
          <w:sz w:val="28"/>
          <w:szCs w:val="28"/>
        </w:rPr>
        <w:t>расчетные</w:t>
      </w:r>
      <w:r w:rsidRPr="00CE7C8E">
        <w:rPr>
          <w:spacing w:val="-15"/>
          <w:sz w:val="28"/>
          <w:szCs w:val="28"/>
        </w:rPr>
        <w:t xml:space="preserve"> </w:t>
      </w:r>
      <w:r w:rsidRPr="00CE7C8E">
        <w:rPr>
          <w:sz w:val="28"/>
          <w:szCs w:val="28"/>
        </w:rPr>
        <w:t>задачи О</w:t>
      </w:r>
      <w:r w:rsidRPr="00CE7C8E">
        <w:rPr>
          <w:sz w:val="28"/>
          <w:szCs w:val="28"/>
        </w:rPr>
        <w:t>т</w:t>
      </w:r>
      <w:r w:rsidRPr="00CE7C8E">
        <w:rPr>
          <w:sz w:val="28"/>
          <w:szCs w:val="28"/>
        </w:rPr>
        <w:t>метка «5»:</w:t>
      </w:r>
    </w:p>
    <w:p w:rsidR="00CE7C8E" w:rsidRPr="00CE7C8E" w:rsidRDefault="00CE7C8E" w:rsidP="007859BE">
      <w:pPr>
        <w:pStyle w:val="aff5"/>
        <w:numPr>
          <w:ilvl w:val="1"/>
          <w:numId w:val="117"/>
        </w:numPr>
        <w:tabs>
          <w:tab w:val="left" w:pos="1628"/>
        </w:tabs>
        <w:spacing w:before="0" w:line="264" w:lineRule="auto"/>
        <w:ind w:left="0" w:right="232"/>
        <w:jc w:val="both"/>
        <w:rPr>
          <w:sz w:val="28"/>
          <w:szCs w:val="28"/>
        </w:rPr>
      </w:pPr>
      <w:r w:rsidRPr="00CE7C8E">
        <w:rPr>
          <w:sz w:val="28"/>
          <w:szCs w:val="28"/>
        </w:rPr>
        <w:t>в логическом рассуждении и решении нет ошибок, задача решена раци</w:t>
      </w:r>
      <w:r w:rsidRPr="00CE7C8E">
        <w:rPr>
          <w:sz w:val="28"/>
          <w:szCs w:val="28"/>
        </w:rPr>
        <w:t>о</w:t>
      </w:r>
      <w:r w:rsidRPr="00CE7C8E">
        <w:rPr>
          <w:sz w:val="28"/>
          <w:szCs w:val="28"/>
        </w:rPr>
        <w:t>нальным способом;</w:t>
      </w:r>
    </w:p>
    <w:p w:rsidR="00CE7C8E" w:rsidRPr="00CE7C8E" w:rsidRDefault="00CE7C8E" w:rsidP="007859BE">
      <w:pPr>
        <w:pStyle w:val="aff5"/>
        <w:numPr>
          <w:ilvl w:val="1"/>
          <w:numId w:val="117"/>
        </w:numPr>
        <w:tabs>
          <w:tab w:val="left" w:pos="1627"/>
        </w:tabs>
        <w:spacing w:before="88" w:line="276" w:lineRule="auto"/>
        <w:ind w:left="0" w:right="2505" w:firstLine="360"/>
        <w:jc w:val="both"/>
        <w:rPr>
          <w:sz w:val="28"/>
          <w:szCs w:val="28"/>
        </w:rPr>
      </w:pPr>
      <w:r w:rsidRPr="00CE7C8E">
        <w:rPr>
          <w:sz w:val="28"/>
          <w:szCs w:val="28"/>
        </w:rPr>
        <w:t>систематическое</w:t>
      </w:r>
      <w:r w:rsidRPr="00CE7C8E">
        <w:rPr>
          <w:spacing w:val="-15"/>
          <w:sz w:val="28"/>
          <w:szCs w:val="28"/>
        </w:rPr>
        <w:t xml:space="preserve"> </w:t>
      </w:r>
      <w:r w:rsidRPr="00CE7C8E">
        <w:rPr>
          <w:sz w:val="28"/>
          <w:szCs w:val="28"/>
        </w:rPr>
        <w:t>правильное</w:t>
      </w:r>
      <w:r w:rsidRPr="00CE7C8E">
        <w:rPr>
          <w:spacing w:val="-15"/>
          <w:sz w:val="28"/>
          <w:szCs w:val="28"/>
        </w:rPr>
        <w:t xml:space="preserve"> </w:t>
      </w:r>
      <w:r w:rsidRPr="00CE7C8E">
        <w:rPr>
          <w:sz w:val="28"/>
          <w:szCs w:val="28"/>
        </w:rPr>
        <w:t>решение</w:t>
      </w:r>
      <w:r w:rsidRPr="00CE7C8E">
        <w:rPr>
          <w:spacing w:val="-15"/>
          <w:sz w:val="28"/>
          <w:szCs w:val="28"/>
        </w:rPr>
        <w:t xml:space="preserve"> </w:t>
      </w:r>
      <w:r w:rsidRPr="00CE7C8E">
        <w:rPr>
          <w:sz w:val="28"/>
          <w:szCs w:val="28"/>
        </w:rPr>
        <w:t>расче</w:t>
      </w:r>
      <w:r w:rsidRPr="00CE7C8E">
        <w:rPr>
          <w:sz w:val="28"/>
          <w:szCs w:val="28"/>
        </w:rPr>
        <w:t>т</w:t>
      </w:r>
      <w:r w:rsidRPr="00CE7C8E">
        <w:rPr>
          <w:sz w:val="28"/>
          <w:szCs w:val="28"/>
        </w:rPr>
        <w:t>ных</w:t>
      </w:r>
      <w:r w:rsidRPr="00CE7C8E">
        <w:rPr>
          <w:spacing w:val="-14"/>
          <w:sz w:val="28"/>
          <w:szCs w:val="28"/>
        </w:rPr>
        <w:t xml:space="preserve"> </w:t>
      </w:r>
      <w:r w:rsidRPr="00CE7C8E">
        <w:rPr>
          <w:sz w:val="28"/>
          <w:szCs w:val="28"/>
        </w:rPr>
        <w:t>задач; Отметка «4»:</w:t>
      </w:r>
    </w:p>
    <w:p w:rsidR="00CE7C8E" w:rsidRPr="00CE7C8E" w:rsidRDefault="00CE7C8E" w:rsidP="007859BE">
      <w:pPr>
        <w:pStyle w:val="aff5"/>
        <w:numPr>
          <w:ilvl w:val="1"/>
          <w:numId w:val="117"/>
        </w:numPr>
        <w:tabs>
          <w:tab w:val="left" w:pos="1628"/>
        </w:tabs>
        <w:spacing w:before="5" w:line="266" w:lineRule="auto"/>
        <w:ind w:left="0" w:right="231"/>
        <w:jc w:val="both"/>
        <w:rPr>
          <w:sz w:val="28"/>
          <w:szCs w:val="28"/>
        </w:rPr>
      </w:pPr>
      <w:r w:rsidRPr="00CE7C8E">
        <w:rPr>
          <w:sz w:val="28"/>
          <w:szCs w:val="28"/>
        </w:rPr>
        <w:t>в логическом рассуждении и решения нет существенных ошибок, но задача решена нерациональным способом, или допущено не более двух несущ</w:t>
      </w:r>
      <w:r w:rsidRPr="00CE7C8E">
        <w:rPr>
          <w:sz w:val="28"/>
          <w:szCs w:val="28"/>
        </w:rPr>
        <w:t>е</w:t>
      </w:r>
      <w:r w:rsidRPr="00CE7C8E">
        <w:rPr>
          <w:sz w:val="28"/>
          <w:szCs w:val="28"/>
        </w:rPr>
        <w:t>ственных ошибок.</w:t>
      </w:r>
    </w:p>
    <w:p w:rsidR="00CE7C8E" w:rsidRPr="00CE7C8E" w:rsidRDefault="00CE7C8E" w:rsidP="00CE7C8E">
      <w:pPr>
        <w:pStyle w:val="aff3"/>
        <w:spacing w:before="17"/>
        <w:ind w:left="0"/>
        <w:rPr>
          <w:sz w:val="28"/>
          <w:szCs w:val="28"/>
        </w:rPr>
      </w:pPr>
      <w:r w:rsidRPr="00CE7C8E">
        <w:rPr>
          <w:sz w:val="28"/>
          <w:szCs w:val="28"/>
        </w:rPr>
        <w:t>Отметка</w:t>
      </w:r>
      <w:r w:rsidRPr="00CE7C8E">
        <w:rPr>
          <w:spacing w:val="-5"/>
          <w:sz w:val="28"/>
          <w:szCs w:val="28"/>
        </w:rPr>
        <w:t xml:space="preserve"> </w:t>
      </w:r>
      <w:r w:rsidRPr="00CE7C8E">
        <w:rPr>
          <w:spacing w:val="-4"/>
          <w:sz w:val="28"/>
          <w:szCs w:val="28"/>
        </w:rPr>
        <w:t>«3»:</w:t>
      </w:r>
    </w:p>
    <w:p w:rsidR="00CE7C8E" w:rsidRPr="00CE7C8E" w:rsidRDefault="00CE7C8E" w:rsidP="007859BE">
      <w:pPr>
        <w:pStyle w:val="aff5"/>
        <w:numPr>
          <w:ilvl w:val="1"/>
          <w:numId w:val="117"/>
        </w:numPr>
        <w:tabs>
          <w:tab w:val="left" w:pos="1628"/>
        </w:tabs>
        <w:spacing w:before="45" w:line="266" w:lineRule="auto"/>
        <w:ind w:left="0" w:right="229"/>
        <w:jc w:val="both"/>
        <w:rPr>
          <w:sz w:val="28"/>
          <w:szCs w:val="28"/>
        </w:rPr>
      </w:pPr>
      <w:r w:rsidRPr="00CE7C8E">
        <w:rPr>
          <w:sz w:val="28"/>
          <w:szCs w:val="28"/>
        </w:rPr>
        <w:t>в логическом рассуждении нет существенных ошибок, но допущена сущ</w:t>
      </w:r>
      <w:r w:rsidRPr="00CE7C8E">
        <w:rPr>
          <w:sz w:val="28"/>
          <w:szCs w:val="28"/>
        </w:rPr>
        <w:t>е</w:t>
      </w:r>
      <w:r w:rsidRPr="00CE7C8E">
        <w:rPr>
          <w:sz w:val="28"/>
          <w:szCs w:val="28"/>
        </w:rPr>
        <w:t>ственная ошибка в математических расчетах.</w:t>
      </w:r>
    </w:p>
    <w:p w:rsidR="00CE7C8E" w:rsidRPr="00CE7C8E" w:rsidRDefault="00CE7C8E" w:rsidP="00CE7C8E">
      <w:pPr>
        <w:pStyle w:val="aff3"/>
        <w:spacing w:before="13"/>
        <w:ind w:left="0"/>
        <w:rPr>
          <w:sz w:val="28"/>
          <w:szCs w:val="28"/>
        </w:rPr>
      </w:pPr>
      <w:r w:rsidRPr="00CE7C8E">
        <w:rPr>
          <w:sz w:val="28"/>
          <w:szCs w:val="28"/>
        </w:rPr>
        <w:t>Отметка</w:t>
      </w:r>
      <w:r w:rsidRPr="00CE7C8E">
        <w:rPr>
          <w:spacing w:val="-5"/>
          <w:sz w:val="28"/>
          <w:szCs w:val="28"/>
        </w:rPr>
        <w:t xml:space="preserve"> </w:t>
      </w:r>
      <w:r w:rsidRPr="00CE7C8E">
        <w:rPr>
          <w:spacing w:val="-4"/>
          <w:sz w:val="28"/>
          <w:szCs w:val="28"/>
        </w:rPr>
        <w:t>«2»:</w:t>
      </w:r>
    </w:p>
    <w:p w:rsidR="00CE7C8E" w:rsidRPr="00CE7C8E" w:rsidRDefault="00CE7C8E" w:rsidP="007859BE">
      <w:pPr>
        <w:pStyle w:val="aff5"/>
        <w:numPr>
          <w:ilvl w:val="1"/>
          <w:numId w:val="117"/>
        </w:numPr>
        <w:tabs>
          <w:tab w:val="left" w:pos="1627"/>
        </w:tabs>
        <w:spacing w:before="45"/>
        <w:ind w:left="0" w:hanging="359"/>
        <w:jc w:val="both"/>
        <w:rPr>
          <w:sz w:val="28"/>
          <w:szCs w:val="28"/>
        </w:rPr>
      </w:pPr>
      <w:r w:rsidRPr="00CE7C8E">
        <w:rPr>
          <w:sz w:val="28"/>
          <w:szCs w:val="28"/>
        </w:rPr>
        <w:t>имеется</w:t>
      </w:r>
      <w:r w:rsidRPr="00CE7C8E">
        <w:rPr>
          <w:spacing w:val="-7"/>
          <w:sz w:val="28"/>
          <w:szCs w:val="28"/>
        </w:rPr>
        <w:t xml:space="preserve"> </w:t>
      </w:r>
      <w:r w:rsidRPr="00CE7C8E">
        <w:rPr>
          <w:sz w:val="28"/>
          <w:szCs w:val="28"/>
        </w:rPr>
        <w:t>существенные</w:t>
      </w:r>
      <w:r w:rsidRPr="00CE7C8E">
        <w:rPr>
          <w:spacing w:val="-4"/>
          <w:sz w:val="28"/>
          <w:szCs w:val="28"/>
        </w:rPr>
        <w:t xml:space="preserve"> </w:t>
      </w:r>
      <w:r w:rsidRPr="00CE7C8E">
        <w:rPr>
          <w:sz w:val="28"/>
          <w:szCs w:val="28"/>
        </w:rPr>
        <w:t>ошибки</w:t>
      </w:r>
      <w:r w:rsidRPr="00CE7C8E">
        <w:rPr>
          <w:spacing w:val="-4"/>
          <w:sz w:val="28"/>
          <w:szCs w:val="28"/>
        </w:rPr>
        <w:t xml:space="preserve"> </w:t>
      </w:r>
      <w:r w:rsidRPr="00CE7C8E">
        <w:rPr>
          <w:sz w:val="28"/>
          <w:szCs w:val="28"/>
        </w:rPr>
        <w:t>в</w:t>
      </w:r>
      <w:r w:rsidRPr="00CE7C8E">
        <w:rPr>
          <w:spacing w:val="-5"/>
          <w:sz w:val="28"/>
          <w:szCs w:val="28"/>
        </w:rPr>
        <w:t xml:space="preserve"> </w:t>
      </w:r>
      <w:r w:rsidRPr="00CE7C8E">
        <w:rPr>
          <w:sz w:val="28"/>
          <w:szCs w:val="28"/>
        </w:rPr>
        <w:t>логическом</w:t>
      </w:r>
      <w:r w:rsidRPr="00CE7C8E">
        <w:rPr>
          <w:spacing w:val="-5"/>
          <w:sz w:val="28"/>
          <w:szCs w:val="28"/>
        </w:rPr>
        <w:t xml:space="preserve"> </w:t>
      </w:r>
      <w:r w:rsidRPr="00CE7C8E">
        <w:rPr>
          <w:sz w:val="28"/>
          <w:szCs w:val="28"/>
        </w:rPr>
        <w:t>рассуждении</w:t>
      </w:r>
      <w:r w:rsidRPr="00CE7C8E">
        <w:rPr>
          <w:spacing w:val="-4"/>
          <w:sz w:val="28"/>
          <w:szCs w:val="28"/>
        </w:rPr>
        <w:t xml:space="preserve"> </w:t>
      </w:r>
      <w:r w:rsidRPr="00CE7C8E">
        <w:rPr>
          <w:sz w:val="28"/>
          <w:szCs w:val="28"/>
        </w:rPr>
        <w:t>и</w:t>
      </w:r>
      <w:r w:rsidRPr="00CE7C8E">
        <w:rPr>
          <w:spacing w:val="-4"/>
          <w:sz w:val="28"/>
          <w:szCs w:val="28"/>
        </w:rPr>
        <w:t xml:space="preserve"> </w:t>
      </w:r>
      <w:r w:rsidRPr="00CE7C8E">
        <w:rPr>
          <w:sz w:val="28"/>
          <w:szCs w:val="28"/>
        </w:rPr>
        <w:t>в</w:t>
      </w:r>
      <w:r w:rsidRPr="00CE7C8E">
        <w:rPr>
          <w:spacing w:val="-5"/>
          <w:sz w:val="28"/>
          <w:szCs w:val="28"/>
        </w:rPr>
        <w:t xml:space="preserve"> </w:t>
      </w:r>
      <w:r w:rsidRPr="00CE7C8E">
        <w:rPr>
          <w:spacing w:val="-2"/>
          <w:sz w:val="28"/>
          <w:szCs w:val="28"/>
        </w:rPr>
        <w:t>р</w:t>
      </w:r>
      <w:r w:rsidRPr="00CE7C8E">
        <w:rPr>
          <w:spacing w:val="-2"/>
          <w:sz w:val="28"/>
          <w:szCs w:val="28"/>
        </w:rPr>
        <w:t>е</w:t>
      </w:r>
      <w:r w:rsidRPr="00CE7C8E">
        <w:rPr>
          <w:spacing w:val="-2"/>
          <w:sz w:val="28"/>
          <w:szCs w:val="28"/>
        </w:rPr>
        <w:t>шении.</w:t>
      </w:r>
    </w:p>
    <w:p w:rsidR="00CE7C8E" w:rsidRPr="00CE7C8E" w:rsidRDefault="00CE7C8E" w:rsidP="007859BE">
      <w:pPr>
        <w:pStyle w:val="aff5"/>
        <w:numPr>
          <w:ilvl w:val="1"/>
          <w:numId w:val="117"/>
        </w:numPr>
        <w:tabs>
          <w:tab w:val="left" w:pos="1627"/>
        </w:tabs>
        <w:spacing w:before="33"/>
        <w:ind w:left="0" w:hanging="359"/>
        <w:jc w:val="both"/>
        <w:rPr>
          <w:sz w:val="28"/>
          <w:szCs w:val="28"/>
        </w:rPr>
      </w:pPr>
      <w:r w:rsidRPr="00CE7C8E">
        <w:rPr>
          <w:sz w:val="28"/>
          <w:szCs w:val="28"/>
        </w:rPr>
        <w:t>отсутствие</w:t>
      </w:r>
      <w:r w:rsidRPr="00CE7C8E">
        <w:rPr>
          <w:spacing w:val="-4"/>
          <w:sz w:val="28"/>
          <w:szCs w:val="28"/>
        </w:rPr>
        <w:t xml:space="preserve"> </w:t>
      </w:r>
      <w:r w:rsidRPr="00CE7C8E">
        <w:rPr>
          <w:sz w:val="28"/>
          <w:szCs w:val="28"/>
        </w:rPr>
        <w:t>ответа</w:t>
      </w:r>
      <w:r w:rsidRPr="00CE7C8E">
        <w:rPr>
          <w:spacing w:val="-4"/>
          <w:sz w:val="28"/>
          <w:szCs w:val="28"/>
        </w:rPr>
        <w:t xml:space="preserve"> </w:t>
      </w:r>
      <w:r w:rsidRPr="00CE7C8E">
        <w:rPr>
          <w:sz w:val="28"/>
          <w:szCs w:val="28"/>
        </w:rPr>
        <w:t>на</w:t>
      </w:r>
      <w:r w:rsidRPr="00CE7C8E">
        <w:rPr>
          <w:spacing w:val="-4"/>
          <w:sz w:val="28"/>
          <w:szCs w:val="28"/>
        </w:rPr>
        <w:t xml:space="preserve"> </w:t>
      </w:r>
      <w:r w:rsidRPr="00CE7C8E">
        <w:rPr>
          <w:spacing w:val="-2"/>
          <w:sz w:val="28"/>
          <w:szCs w:val="28"/>
        </w:rPr>
        <w:t>задание.</w:t>
      </w:r>
    </w:p>
    <w:p w:rsidR="00CE7C8E" w:rsidRPr="00CE7C8E" w:rsidRDefault="00CE7C8E" w:rsidP="00CE7C8E">
      <w:pPr>
        <w:pStyle w:val="aff3"/>
        <w:spacing w:before="90"/>
        <w:ind w:left="0"/>
        <w:rPr>
          <w:sz w:val="28"/>
          <w:szCs w:val="28"/>
        </w:rPr>
      </w:pPr>
    </w:p>
    <w:p w:rsidR="00CE7C8E" w:rsidRPr="00CE7C8E" w:rsidRDefault="00CE7C8E" w:rsidP="00CE7C8E">
      <w:pPr>
        <w:pStyle w:val="aff3"/>
        <w:spacing w:line="278" w:lineRule="auto"/>
        <w:ind w:left="0" w:right="3990"/>
        <w:rPr>
          <w:sz w:val="28"/>
          <w:szCs w:val="28"/>
        </w:rPr>
      </w:pPr>
      <w:r w:rsidRPr="00CE7C8E">
        <w:rPr>
          <w:sz w:val="28"/>
          <w:szCs w:val="28"/>
        </w:rPr>
        <w:t>Оценка</w:t>
      </w:r>
      <w:r w:rsidRPr="00CE7C8E">
        <w:rPr>
          <w:spacing w:val="-15"/>
          <w:sz w:val="28"/>
          <w:szCs w:val="28"/>
        </w:rPr>
        <w:t xml:space="preserve"> </w:t>
      </w:r>
      <w:r w:rsidRPr="00CE7C8E">
        <w:rPr>
          <w:sz w:val="28"/>
          <w:szCs w:val="28"/>
        </w:rPr>
        <w:t>письменных</w:t>
      </w:r>
      <w:r w:rsidRPr="00CE7C8E">
        <w:rPr>
          <w:spacing w:val="-15"/>
          <w:sz w:val="28"/>
          <w:szCs w:val="28"/>
        </w:rPr>
        <w:t xml:space="preserve"> </w:t>
      </w:r>
      <w:r w:rsidRPr="00CE7C8E">
        <w:rPr>
          <w:sz w:val="28"/>
          <w:szCs w:val="28"/>
        </w:rPr>
        <w:t>контрольных</w:t>
      </w:r>
      <w:r w:rsidRPr="00CE7C8E">
        <w:rPr>
          <w:spacing w:val="-15"/>
          <w:sz w:val="28"/>
          <w:szCs w:val="28"/>
        </w:rPr>
        <w:t xml:space="preserve"> </w:t>
      </w:r>
      <w:r w:rsidRPr="00CE7C8E">
        <w:rPr>
          <w:sz w:val="28"/>
          <w:szCs w:val="28"/>
        </w:rPr>
        <w:t>работ О</w:t>
      </w:r>
      <w:r w:rsidRPr="00CE7C8E">
        <w:rPr>
          <w:sz w:val="28"/>
          <w:szCs w:val="28"/>
        </w:rPr>
        <w:t>т</w:t>
      </w:r>
      <w:r w:rsidRPr="00CE7C8E">
        <w:rPr>
          <w:sz w:val="28"/>
          <w:szCs w:val="28"/>
        </w:rPr>
        <w:t>метка «5»:</w:t>
      </w:r>
    </w:p>
    <w:p w:rsidR="00CE7C8E" w:rsidRPr="00CE7C8E" w:rsidRDefault="00CE7C8E" w:rsidP="007859BE">
      <w:pPr>
        <w:pStyle w:val="aff5"/>
        <w:numPr>
          <w:ilvl w:val="1"/>
          <w:numId w:val="117"/>
        </w:numPr>
        <w:tabs>
          <w:tab w:val="left" w:pos="1628"/>
        </w:tabs>
        <w:spacing w:before="1"/>
        <w:ind w:left="0"/>
        <w:rPr>
          <w:sz w:val="28"/>
          <w:szCs w:val="28"/>
        </w:rPr>
      </w:pPr>
      <w:r w:rsidRPr="00CE7C8E">
        <w:rPr>
          <w:sz w:val="28"/>
          <w:szCs w:val="28"/>
        </w:rPr>
        <w:t>ответ</w:t>
      </w:r>
      <w:r w:rsidRPr="00CE7C8E">
        <w:rPr>
          <w:spacing w:val="-5"/>
          <w:sz w:val="28"/>
          <w:szCs w:val="28"/>
        </w:rPr>
        <w:t xml:space="preserve"> </w:t>
      </w:r>
      <w:r w:rsidRPr="00CE7C8E">
        <w:rPr>
          <w:sz w:val="28"/>
          <w:szCs w:val="28"/>
        </w:rPr>
        <w:t>полный</w:t>
      </w:r>
      <w:r w:rsidRPr="00CE7C8E">
        <w:rPr>
          <w:spacing w:val="-4"/>
          <w:sz w:val="28"/>
          <w:szCs w:val="28"/>
        </w:rPr>
        <w:t xml:space="preserve"> </w:t>
      </w:r>
      <w:r w:rsidRPr="00CE7C8E">
        <w:rPr>
          <w:sz w:val="28"/>
          <w:szCs w:val="28"/>
        </w:rPr>
        <w:t>и</w:t>
      </w:r>
      <w:r w:rsidRPr="00CE7C8E">
        <w:rPr>
          <w:spacing w:val="-1"/>
          <w:sz w:val="28"/>
          <w:szCs w:val="28"/>
        </w:rPr>
        <w:t xml:space="preserve"> </w:t>
      </w:r>
      <w:r w:rsidRPr="00CE7C8E">
        <w:rPr>
          <w:spacing w:val="-2"/>
          <w:sz w:val="28"/>
          <w:szCs w:val="28"/>
        </w:rPr>
        <w:t>правильный,</w:t>
      </w:r>
    </w:p>
    <w:p w:rsidR="00CE7C8E" w:rsidRPr="00CE7C8E" w:rsidRDefault="00CE7C8E" w:rsidP="007859BE">
      <w:pPr>
        <w:pStyle w:val="aff5"/>
        <w:numPr>
          <w:ilvl w:val="1"/>
          <w:numId w:val="117"/>
        </w:numPr>
        <w:tabs>
          <w:tab w:val="left" w:pos="1628"/>
        </w:tabs>
        <w:spacing w:before="32" w:line="276" w:lineRule="auto"/>
        <w:ind w:left="0" w:right="2236" w:firstLine="360"/>
        <w:rPr>
          <w:sz w:val="28"/>
          <w:szCs w:val="28"/>
        </w:rPr>
      </w:pPr>
      <w:r w:rsidRPr="00CE7C8E">
        <w:rPr>
          <w:sz w:val="28"/>
          <w:szCs w:val="28"/>
        </w:rPr>
        <w:t>систематическое</w:t>
      </w:r>
      <w:r w:rsidRPr="00CE7C8E">
        <w:rPr>
          <w:spacing w:val="-15"/>
          <w:sz w:val="28"/>
          <w:szCs w:val="28"/>
        </w:rPr>
        <w:t xml:space="preserve"> </w:t>
      </w:r>
      <w:r w:rsidRPr="00CE7C8E">
        <w:rPr>
          <w:sz w:val="28"/>
          <w:szCs w:val="28"/>
        </w:rPr>
        <w:t>правильное</w:t>
      </w:r>
      <w:r w:rsidRPr="00CE7C8E">
        <w:rPr>
          <w:spacing w:val="-15"/>
          <w:sz w:val="28"/>
          <w:szCs w:val="28"/>
        </w:rPr>
        <w:t xml:space="preserve"> </w:t>
      </w:r>
      <w:r w:rsidRPr="00CE7C8E">
        <w:rPr>
          <w:sz w:val="28"/>
          <w:szCs w:val="28"/>
        </w:rPr>
        <w:t>решение</w:t>
      </w:r>
      <w:r w:rsidRPr="00CE7C8E">
        <w:rPr>
          <w:spacing w:val="-15"/>
          <w:sz w:val="28"/>
          <w:szCs w:val="28"/>
        </w:rPr>
        <w:t xml:space="preserve"> </w:t>
      </w:r>
      <w:r w:rsidRPr="00CE7C8E">
        <w:rPr>
          <w:sz w:val="28"/>
          <w:szCs w:val="28"/>
        </w:rPr>
        <w:t>контрол</w:t>
      </w:r>
      <w:r w:rsidRPr="00CE7C8E">
        <w:rPr>
          <w:sz w:val="28"/>
          <w:szCs w:val="28"/>
        </w:rPr>
        <w:t>ь</w:t>
      </w:r>
      <w:r w:rsidRPr="00CE7C8E">
        <w:rPr>
          <w:sz w:val="28"/>
          <w:szCs w:val="28"/>
        </w:rPr>
        <w:t>ных</w:t>
      </w:r>
      <w:r w:rsidRPr="00CE7C8E">
        <w:rPr>
          <w:spacing w:val="-15"/>
          <w:sz w:val="28"/>
          <w:szCs w:val="28"/>
        </w:rPr>
        <w:t xml:space="preserve"> </w:t>
      </w:r>
      <w:r w:rsidRPr="00CE7C8E">
        <w:rPr>
          <w:sz w:val="28"/>
          <w:szCs w:val="28"/>
        </w:rPr>
        <w:t>работ. Отметка «4»:</w:t>
      </w:r>
    </w:p>
    <w:p w:rsidR="00CE7C8E" w:rsidRPr="00CE7C8E" w:rsidRDefault="00CE7C8E" w:rsidP="007859BE">
      <w:pPr>
        <w:pStyle w:val="aff5"/>
        <w:numPr>
          <w:ilvl w:val="1"/>
          <w:numId w:val="117"/>
        </w:numPr>
        <w:tabs>
          <w:tab w:val="left" w:pos="1628"/>
        </w:tabs>
        <w:spacing w:before="5" w:line="276" w:lineRule="auto"/>
        <w:ind w:left="0" w:right="895" w:firstLine="360"/>
        <w:rPr>
          <w:sz w:val="28"/>
          <w:szCs w:val="28"/>
        </w:rPr>
      </w:pPr>
      <w:r w:rsidRPr="00CE7C8E">
        <w:rPr>
          <w:sz w:val="28"/>
          <w:szCs w:val="28"/>
        </w:rPr>
        <w:t>ответ</w:t>
      </w:r>
      <w:r w:rsidRPr="00CE7C8E">
        <w:rPr>
          <w:spacing w:val="-7"/>
          <w:sz w:val="28"/>
          <w:szCs w:val="28"/>
        </w:rPr>
        <w:t xml:space="preserve"> </w:t>
      </w:r>
      <w:r w:rsidRPr="00CE7C8E">
        <w:rPr>
          <w:sz w:val="28"/>
          <w:szCs w:val="28"/>
        </w:rPr>
        <w:t>неполный</w:t>
      </w:r>
      <w:r w:rsidRPr="00CE7C8E">
        <w:rPr>
          <w:spacing w:val="-7"/>
          <w:sz w:val="28"/>
          <w:szCs w:val="28"/>
        </w:rPr>
        <w:t xml:space="preserve"> </w:t>
      </w:r>
      <w:r w:rsidRPr="00CE7C8E">
        <w:rPr>
          <w:sz w:val="28"/>
          <w:szCs w:val="28"/>
        </w:rPr>
        <w:t>или</w:t>
      </w:r>
      <w:r w:rsidRPr="00CE7C8E">
        <w:rPr>
          <w:spacing w:val="-7"/>
          <w:sz w:val="28"/>
          <w:szCs w:val="28"/>
        </w:rPr>
        <w:t xml:space="preserve"> </w:t>
      </w:r>
      <w:r w:rsidRPr="00CE7C8E">
        <w:rPr>
          <w:sz w:val="28"/>
          <w:szCs w:val="28"/>
        </w:rPr>
        <w:t>допущено</w:t>
      </w:r>
      <w:r w:rsidRPr="00CE7C8E">
        <w:rPr>
          <w:spacing w:val="-7"/>
          <w:sz w:val="28"/>
          <w:szCs w:val="28"/>
        </w:rPr>
        <w:t xml:space="preserve"> </w:t>
      </w:r>
      <w:r w:rsidRPr="00CE7C8E">
        <w:rPr>
          <w:sz w:val="28"/>
          <w:szCs w:val="28"/>
        </w:rPr>
        <w:t>не</w:t>
      </w:r>
      <w:r w:rsidRPr="00CE7C8E">
        <w:rPr>
          <w:spacing w:val="-8"/>
          <w:sz w:val="28"/>
          <w:szCs w:val="28"/>
        </w:rPr>
        <w:t xml:space="preserve"> </w:t>
      </w:r>
      <w:r w:rsidRPr="00CE7C8E">
        <w:rPr>
          <w:sz w:val="28"/>
          <w:szCs w:val="28"/>
        </w:rPr>
        <w:t>более</w:t>
      </w:r>
      <w:r w:rsidRPr="00CE7C8E">
        <w:rPr>
          <w:spacing w:val="-8"/>
          <w:sz w:val="28"/>
          <w:szCs w:val="28"/>
        </w:rPr>
        <w:t xml:space="preserve"> </w:t>
      </w:r>
      <w:r w:rsidRPr="00CE7C8E">
        <w:rPr>
          <w:sz w:val="28"/>
          <w:szCs w:val="28"/>
        </w:rPr>
        <w:t>двух</w:t>
      </w:r>
      <w:r w:rsidRPr="00CE7C8E">
        <w:rPr>
          <w:spacing w:val="-5"/>
          <w:sz w:val="28"/>
          <w:szCs w:val="28"/>
        </w:rPr>
        <w:t xml:space="preserve"> </w:t>
      </w:r>
      <w:r w:rsidRPr="00CE7C8E">
        <w:rPr>
          <w:sz w:val="28"/>
          <w:szCs w:val="28"/>
        </w:rPr>
        <w:t>несуществе</w:t>
      </w:r>
      <w:r w:rsidRPr="00CE7C8E">
        <w:rPr>
          <w:sz w:val="28"/>
          <w:szCs w:val="28"/>
        </w:rPr>
        <w:t>н</w:t>
      </w:r>
      <w:r w:rsidRPr="00CE7C8E">
        <w:rPr>
          <w:sz w:val="28"/>
          <w:szCs w:val="28"/>
        </w:rPr>
        <w:t>ных</w:t>
      </w:r>
      <w:r w:rsidRPr="00CE7C8E">
        <w:rPr>
          <w:spacing w:val="-6"/>
          <w:sz w:val="28"/>
          <w:szCs w:val="28"/>
        </w:rPr>
        <w:t xml:space="preserve"> </w:t>
      </w:r>
      <w:r w:rsidRPr="00CE7C8E">
        <w:rPr>
          <w:sz w:val="28"/>
          <w:szCs w:val="28"/>
        </w:rPr>
        <w:t>ошибок. Отметка «3»:</w:t>
      </w:r>
    </w:p>
    <w:p w:rsidR="00CE7C8E" w:rsidRPr="00CE7C8E" w:rsidRDefault="00CE7C8E" w:rsidP="007859BE">
      <w:pPr>
        <w:pStyle w:val="aff5"/>
        <w:numPr>
          <w:ilvl w:val="1"/>
          <w:numId w:val="117"/>
        </w:numPr>
        <w:tabs>
          <w:tab w:val="left" w:pos="1628"/>
        </w:tabs>
        <w:spacing w:before="2" w:line="266" w:lineRule="auto"/>
        <w:ind w:left="0" w:right="233"/>
        <w:rPr>
          <w:sz w:val="28"/>
          <w:szCs w:val="28"/>
        </w:rPr>
      </w:pPr>
      <w:r w:rsidRPr="00CE7C8E">
        <w:rPr>
          <w:sz w:val="28"/>
          <w:szCs w:val="28"/>
        </w:rPr>
        <w:t>работа</w:t>
      </w:r>
      <w:r w:rsidRPr="00CE7C8E">
        <w:rPr>
          <w:spacing w:val="30"/>
          <w:sz w:val="28"/>
          <w:szCs w:val="28"/>
        </w:rPr>
        <w:t xml:space="preserve"> </w:t>
      </w:r>
      <w:r w:rsidRPr="00CE7C8E">
        <w:rPr>
          <w:sz w:val="28"/>
          <w:szCs w:val="28"/>
        </w:rPr>
        <w:t>выполнена</w:t>
      </w:r>
      <w:r w:rsidRPr="00CE7C8E">
        <w:rPr>
          <w:spacing w:val="30"/>
          <w:sz w:val="28"/>
          <w:szCs w:val="28"/>
        </w:rPr>
        <w:t xml:space="preserve"> </w:t>
      </w:r>
      <w:r w:rsidRPr="00CE7C8E">
        <w:rPr>
          <w:sz w:val="28"/>
          <w:szCs w:val="28"/>
        </w:rPr>
        <w:t>не</w:t>
      </w:r>
      <w:r w:rsidRPr="00CE7C8E">
        <w:rPr>
          <w:spacing w:val="30"/>
          <w:sz w:val="28"/>
          <w:szCs w:val="28"/>
        </w:rPr>
        <w:t xml:space="preserve"> </w:t>
      </w:r>
      <w:r w:rsidRPr="00CE7C8E">
        <w:rPr>
          <w:sz w:val="28"/>
          <w:szCs w:val="28"/>
        </w:rPr>
        <w:t>менее</w:t>
      </w:r>
      <w:r w:rsidRPr="00CE7C8E">
        <w:rPr>
          <w:spacing w:val="32"/>
          <w:sz w:val="28"/>
          <w:szCs w:val="28"/>
        </w:rPr>
        <w:t xml:space="preserve"> </w:t>
      </w:r>
      <w:r w:rsidRPr="00CE7C8E">
        <w:rPr>
          <w:sz w:val="28"/>
          <w:szCs w:val="28"/>
        </w:rPr>
        <w:t>чем</w:t>
      </w:r>
      <w:r w:rsidRPr="00CE7C8E">
        <w:rPr>
          <w:spacing w:val="32"/>
          <w:sz w:val="28"/>
          <w:szCs w:val="28"/>
        </w:rPr>
        <w:t xml:space="preserve"> </w:t>
      </w:r>
      <w:r w:rsidRPr="00CE7C8E">
        <w:rPr>
          <w:sz w:val="28"/>
          <w:szCs w:val="28"/>
        </w:rPr>
        <w:t>наполовину,</w:t>
      </w:r>
      <w:r w:rsidRPr="00CE7C8E">
        <w:rPr>
          <w:spacing w:val="32"/>
          <w:sz w:val="28"/>
          <w:szCs w:val="28"/>
        </w:rPr>
        <w:t xml:space="preserve"> </w:t>
      </w:r>
      <w:r w:rsidRPr="00CE7C8E">
        <w:rPr>
          <w:sz w:val="28"/>
          <w:szCs w:val="28"/>
        </w:rPr>
        <w:t>допущена</w:t>
      </w:r>
      <w:r w:rsidRPr="00CE7C8E">
        <w:rPr>
          <w:spacing w:val="30"/>
          <w:sz w:val="28"/>
          <w:szCs w:val="28"/>
        </w:rPr>
        <w:t xml:space="preserve"> </w:t>
      </w:r>
      <w:r w:rsidRPr="00CE7C8E">
        <w:rPr>
          <w:sz w:val="28"/>
          <w:szCs w:val="28"/>
        </w:rPr>
        <w:t>одна</w:t>
      </w:r>
      <w:r w:rsidRPr="00CE7C8E">
        <w:rPr>
          <w:spacing w:val="32"/>
          <w:sz w:val="28"/>
          <w:szCs w:val="28"/>
        </w:rPr>
        <w:t xml:space="preserve"> </w:t>
      </w:r>
      <w:r w:rsidRPr="00CE7C8E">
        <w:rPr>
          <w:sz w:val="28"/>
          <w:szCs w:val="28"/>
        </w:rPr>
        <w:t>существенная ошибка и при этом две-три несущественные.</w:t>
      </w:r>
    </w:p>
    <w:p w:rsidR="00CE7C8E" w:rsidRPr="00CE7C8E" w:rsidRDefault="00CE7C8E" w:rsidP="00CE7C8E">
      <w:pPr>
        <w:pStyle w:val="aff3"/>
        <w:spacing w:before="15"/>
        <w:ind w:left="0"/>
        <w:rPr>
          <w:sz w:val="28"/>
          <w:szCs w:val="28"/>
        </w:rPr>
      </w:pPr>
      <w:r w:rsidRPr="00CE7C8E">
        <w:rPr>
          <w:sz w:val="28"/>
          <w:szCs w:val="28"/>
        </w:rPr>
        <w:t>Отметка</w:t>
      </w:r>
      <w:r w:rsidRPr="00CE7C8E">
        <w:rPr>
          <w:spacing w:val="-5"/>
          <w:sz w:val="28"/>
          <w:szCs w:val="28"/>
        </w:rPr>
        <w:t xml:space="preserve"> </w:t>
      </w:r>
      <w:r w:rsidRPr="00CE7C8E">
        <w:rPr>
          <w:spacing w:val="-4"/>
          <w:sz w:val="28"/>
          <w:szCs w:val="28"/>
        </w:rPr>
        <w:t>«2»:</w:t>
      </w:r>
    </w:p>
    <w:p w:rsidR="00CE7C8E" w:rsidRPr="00CE7C8E" w:rsidRDefault="00CE7C8E" w:rsidP="007859BE">
      <w:pPr>
        <w:pStyle w:val="aff5"/>
        <w:numPr>
          <w:ilvl w:val="1"/>
          <w:numId w:val="117"/>
        </w:numPr>
        <w:tabs>
          <w:tab w:val="left" w:pos="1628"/>
        </w:tabs>
        <w:spacing w:before="46" w:line="264" w:lineRule="auto"/>
        <w:ind w:left="0" w:right="226"/>
        <w:rPr>
          <w:sz w:val="28"/>
          <w:szCs w:val="28"/>
        </w:rPr>
      </w:pPr>
      <w:r w:rsidRPr="00CE7C8E">
        <w:rPr>
          <w:sz w:val="28"/>
          <w:szCs w:val="28"/>
        </w:rPr>
        <w:t>работа</w:t>
      </w:r>
      <w:r w:rsidRPr="00CE7C8E">
        <w:rPr>
          <w:spacing w:val="80"/>
          <w:w w:val="150"/>
          <w:sz w:val="28"/>
          <w:szCs w:val="28"/>
        </w:rPr>
        <w:t xml:space="preserve"> </w:t>
      </w:r>
      <w:r w:rsidRPr="00CE7C8E">
        <w:rPr>
          <w:sz w:val="28"/>
          <w:szCs w:val="28"/>
        </w:rPr>
        <w:t>выполнена</w:t>
      </w:r>
      <w:r w:rsidRPr="00CE7C8E">
        <w:rPr>
          <w:spacing w:val="80"/>
          <w:w w:val="150"/>
          <w:sz w:val="28"/>
          <w:szCs w:val="28"/>
        </w:rPr>
        <w:t xml:space="preserve"> </w:t>
      </w:r>
      <w:r w:rsidRPr="00CE7C8E">
        <w:rPr>
          <w:sz w:val="28"/>
          <w:szCs w:val="28"/>
        </w:rPr>
        <w:t>меньше,</w:t>
      </w:r>
      <w:r w:rsidRPr="00CE7C8E">
        <w:rPr>
          <w:spacing w:val="80"/>
          <w:w w:val="150"/>
          <w:sz w:val="28"/>
          <w:szCs w:val="28"/>
        </w:rPr>
        <w:t xml:space="preserve"> </w:t>
      </w:r>
      <w:r w:rsidRPr="00CE7C8E">
        <w:rPr>
          <w:sz w:val="28"/>
          <w:szCs w:val="28"/>
        </w:rPr>
        <w:t>чем</w:t>
      </w:r>
      <w:r w:rsidRPr="00CE7C8E">
        <w:rPr>
          <w:spacing w:val="80"/>
          <w:w w:val="150"/>
          <w:sz w:val="28"/>
          <w:szCs w:val="28"/>
        </w:rPr>
        <w:t xml:space="preserve"> </w:t>
      </w:r>
      <w:r w:rsidRPr="00CE7C8E">
        <w:rPr>
          <w:sz w:val="28"/>
          <w:szCs w:val="28"/>
        </w:rPr>
        <w:t>наполовину</w:t>
      </w:r>
      <w:r w:rsidRPr="00CE7C8E">
        <w:rPr>
          <w:spacing w:val="80"/>
          <w:w w:val="150"/>
          <w:sz w:val="28"/>
          <w:szCs w:val="28"/>
        </w:rPr>
        <w:t xml:space="preserve"> </w:t>
      </w:r>
      <w:r w:rsidRPr="00CE7C8E">
        <w:rPr>
          <w:sz w:val="28"/>
          <w:szCs w:val="28"/>
        </w:rPr>
        <w:t>или</w:t>
      </w:r>
      <w:r w:rsidRPr="00CE7C8E">
        <w:rPr>
          <w:spacing w:val="80"/>
          <w:w w:val="150"/>
          <w:sz w:val="28"/>
          <w:szCs w:val="28"/>
        </w:rPr>
        <w:t xml:space="preserve"> </w:t>
      </w:r>
      <w:r w:rsidRPr="00CE7C8E">
        <w:rPr>
          <w:sz w:val="28"/>
          <w:szCs w:val="28"/>
        </w:rPr>
        <w:t>содержит</w:t>
      </w:r>
      <w:r w:rsidRPr="00CE7C8E">
        <w:rPr>
          <w:spacing w:val="80"/>
          <w:w w:val="150"/>
          <w:sz w:val="28"/>
          <w:szCs w:val="28"/>
        </w:rPr>
        <w:t xml:space="preserve"> </w:t>
      </w:r>
      <w:r w:rsidRPr="00CE7C8E">
        <w:rPr>
          <w:sz w:val="28"/>
          <w:szCs w:val="28"/>
        </w:rPr>
        <w:t>несколько существенных ошибок.</w:t>
      </w:r>
    </w:p>
    <w:p w:rsidR="00CE7C8E" w:rsidRPr="00CE7C8E" w:rsidRDefault="00CE7C8E" w:rsidP="00CE7C8E">
      <w:pPr>
        <w:pStyle w:val="aff3"/>
        <w:spacing w:before="64"/>
        <w:ind w:left="0"/>
        <w:rPr>
          <w:sz w:val="28"/>
          <w:szCs w:val="28"/>
        </w:rPr>
      </w:pPr>
    </w:p>
    <w:p w:rsidR="00CE7C8E" w:rsidRPr="00CE7C8E" w:rsidRDefault="00CE7C8E" w:rsidP="007859BE">
      <w:pPr>
        <w:pStyle w:val="aff5"/>
        <w:numPr>
          <w:ilvl w:val="0"/>
          <w:numId w:val="116"/>
        </w:numPr>
        <w:tabs>
          <w:tab w:val="left" w:pos="1086"/>
        </w:tabs>
        <w:spacing w:before="1"/>
        <w:ind w:left="0" w:hanging="178"/>
        <w:rPr>
          <w:sz w:val="28"/>
          <w:szCs w:val="28"/>
        </w:rPr>
      </w:pPr>
      <w:r w:rsidRPr="00CE7C8E">
        <w:rPr>
          <w:sz w:val="28"/>
          <w:szCs w:val="28"/>
        </w:rPr>
        <w:t>Оценка</w:t>
      </w:r>
      <w:r w:rsidRPr="00CE7C8E">
        <w:rPr>
          <w:spacing w:val="-6"/>
          <w:sz w:val="28"/>
          <w:szCs w:val="28"/>
        </w:rPr>
        <w:t xml:space="preserve"> </w:t>
      </w:r>
      <w:r w:rsidRPr="00CE7C8E">
        <w:rPr>
          <w:sz w:val="28"/>
          <w:szCs w:val="28"/>
        </w:rPr>
        <w:t>тестовых</w:t>
      </w:r>
      <w:r w:rsidRPr="00CE7C8E">
        <w:rPr>
          <w:spacing w:val="-1"/>
          <w:sz w:val="28"/>
          <w:szCs w:val="28"/>
        </w:rPr>
        <w:t xml:space="preserve"> </w:t>
      </w:r>
      <w:r w:rsidRPr="00CE7C8E">
        <w:rPr>
          <w:spacing w:val="-4"/>
          <w:sz w:val="28"/>
          <w:szCs w:val="28"/>
        </w:rPr>
        <w:t>работ</w:t>
      </w:r>
    </w:p>
    <w:p w:rsidR="00CE7C8E" w:rsidRPr="00CE7C8E" w:rsidRDefault="00CE7C8E" w:rsidP="00CE7C8E">
      <w:pPr>
        <w:pStyle w:val="aff3"/>
        <w:spacing w:before="45"/>
        <w:ind w:left="0"/>
        <w:rPr>
          <w:sz w:val="28"/>
          <w:szCs w:val="28"/>
        </w:rPr>
      </w:pPr>
      <w:r w:rsidRPr="00CE7C8E">
        <w:rPr>
          <w:sz w:val="28"/>
          <w:szCs w:val="28"/>
        </w:rPr>
        <w:t>При</w:t>
      </w:r>
      <w:r w:rsidRPr="00CE7C8E">
        <w:rPr>
          <w:spacing w:val="-10"/>
          <w:sz w:val="28"/>
          <w:szCs w:val="28"/>
        </w:rPr>
        <w:t xml:space="preserve"> </w:t>
      </w:r>
      <w:r w:rsidRPr="00CE7C8E">
        <w:rPr>
          <w:sz w:val="28"/>
          <w:szCs w:val="28"/>
        </w:rPr>
        <w:t>оценивании</w:t>
      </w:r>
      <w:r w:rsidRPr="00CE7C8E">
        <w:rPr>
          <w:spacing w:val="-9"/>
          <w:sz w:val="28"/>
          <w:szCs w:val="28"/>
        </w:rPr>
        <w:t xml:space="preserve"> </w:t>
      </w:r>
      <w:r w:rsidRPr="00CE7C8E">
        <w:rPr>
          <w:sz w:val="28"/>
          <w:szCs w:val="28"/>
        </w:rPr>
        <w:t>тестов</w:t>
      </w:r>
      <w:r w:rsidRPr="00CE7C8E">
        <w:rPr>
          <w:spacing w:val="-9"/>
          <w:sz w:val="28"/>
          <w:szCs w:val="28"/>
        </w:rPr>
        <w:t xml:space="preserve"> </w:t>
      </w:r>
      <w:r w:rsidRPr="00CE7C8E">
        <w:rPr>
          <w:sz w:val="28"/>
          <w:szCs w:val="28"/>
        </w:rPr>
        <w:t>используется</w:t>
      </w:r>
      <w:r w:rsidRPr="00CE7C8E">
        <w:rPr>
          <w:spacing w:val="-6"/>
          <w:sz w:val="28"/>
          <w:szCs w:val="28"/>
        </w:rPr>
        <w:t xml:space="preserve"> </w:t>
      </w:r>
      <w:r w:rsidRPr="00CE7C8E">
        <w:rPr>
          <w:sz w:val="28"/>
          <w:szCs w:val="28"/>
        </w:rPr>
        <w:t>следующая</w:t>
      </w:r>
      <w:r w:rsidRPr="00CE7C8E">
        <w:rPr>
          <w:spacing w:val="-7"/>
          <w:sz w:val="28"/>
          <w:szCs w:val="28"/>
        </w:rPr>
        <w:t xml:space="preserve"> </w:t>
      </w:r>
      <w:r w:rsidRPr="00CE7C8E">
        <w:rPr>
          <w:spacing w:val="-2"/>
          <w:sz w:val="28"/>
          <w:szCs w:val="28"/>
        </w:rPr>
        <w:t>шкала</w:t>
      </w:r>
    </w:p>
    <w:p w:rsidR="00CE7C8E" w:rsidRPr="00CE7C8E" w:rsidRDefault="00CE7C8E" w:rsidP="00CE7C8E">
      <w:pPr>
        <w:pStyle w:val="aff3"/>
        <w:spacing w:before="46"/>
        <w:ind w:left="0"/>
        <w:rPr>
          <w:sz w:val="28"/>
          <w:szCs w:val="28"/>
        </w:rPr>
      </w:pPr>
      <w:r w:rsidRPr="00CE7C8E">
        <w:rPr>
          <w:sz w:val="28"/>
          <w:szCs w:val="28"/>
        </w:rPr>
        <w:t>«5»</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90 – 100</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3"/>
        <w:ind w:left="0"/>
        <w:rPr>
          <w:sz w:val="28"/>
          <w:szCs w:val="28"/>
        </w:rPr>
      </w:pPr>
      <w:r w:rsidRPr="00CE7C8E">
        <w:rPr>
          <w:sz w:val="28"/>
          <w:szCs w:val="28"/>
        </w:rPr>
        <w:t>«4»</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70 – 89</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6"/>
        <w:ind w:left="0"/>
        <w:rPr>
          <w:sz w:val="28"/>
          <w:szCs w:val="28"/>
        </w:rPr>
      </w:pPr>
      <w:r w:rsidRPr="00CE7C8E">
        <w:rPr>
          <w:sz w:val="28"/>
          <w:szCs w:val="28"/>
        </w:rPr>
        <w:t>«3»</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51 – 69</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5"/>
        <w:ind w:left="0"/>
        <w:rPr>
          <w:sz w:val="28"/>
          <w:szCs w:val="28"/>
        </w:rPr>
      </w:pPr>
      <w:r w:rsidRPr="00CE7C8E">
        <w:rPr>
          <w:sz w:val="28"/>
          <w:szCs w:val="28"/>
        </w:rPr>
        <w:t>«2»</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30 – 50</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91"/>
        <w:ind w:left="0"/>
        <w:rPr>
          <w:sz w:val="28"/>
          <w:szCs w:val="28"/>
        </w:rPr>
      </w:pPr>
    </w:p>
    <w:p w:rsidR="00CE7C8E" w:rsidRPr="00CE7C8E" w:rsidRDefault="00CE7C8E" w:rsidP="007859BE">
      <w:pPr>
        <w:pStyle w:val="aff5"/>
        <w:numPr>
          <w:ilvl w:val="0"/>
          <w:numId w:val="116"/>
        </w:numPr>
        <w:tabs>
          <w:tab w:val="left" w:pos="1148"/>
        </w:tabs>
        <w:spacing w:before="1"/>
        <w:ind w:left="0" w:hanging="240"/>
        <w:rPr>
          <w:sz w:val="28"/>
          <w:szCs w:val="28"/>
        </w:rPr>
      </w:pPr>
      <w:r w:rsidRPr="00CE7C8E">
        <w:rPr>
          <w:sz w:val="28"/>
          <w:szCs w:val="28"/>
        </w:rPr>
        <w:t>Оценка</w:t>
      </w:r>
      <w:r w:rsidRPr="00CE7C8E">
        <w:rPr>
          <w:spacing w:val="-7"/>
          <w:sz w:val="28"/>
          <w:szCs w:val="28"/>
        </w:rPr>
        <w:t xml:space="preserve"> </w:t>
      </w:r>
      <w:r w:rsidRPr="00CE7C8E">
        <w:rPr>
          <w:spacing w:val="-2"/>
          <w:sz w:val="28"/>
          <w:szCs w:val="28"/>
        </w:rPr>
        <w:t>реферата</w:t>
      </w:r>
    </w:p>
    <w:p w:rsidR="00CE7C8E" w:rsidRPr="00CE7C8E" w:rsidRDefault="00CE7C8E" w:rsidP="00CE7C8E">
      <w:pPr>
        <w:pStyle w:val="aff3"/>
        <w:spacing w:before="43"/>
        <w:ind w:left="0"/>
        <w:rPr>
          <w:sz w:val="28"/>
          <w:szCs w:val="28"/>
        </w:rPr>
      </w:pPr>
      <w:r w:rsidRPr="00CE7C8E">
        <w:rPr>
          <w:sz w:val="28"/>
          <w:szCs w:val="28"/>
        </w:rPr>
        <w:t>Реферат</w:t>
      </w:r>
      <w:r w:rsidRPr="00CE7C8E">
        <w:rPr>
          <w:spacing w:val="-7"/>
          <w:sz w:val="28"/>
          <w:szCs w:val="28"/>
        </w:rPr>
        <w:t xml:space="preserve"> </w:t>
      </w:r>
      <w:r w:rsidRPr="00CE7C8E">
        <w:rPr>
          <w:sz w:val="28"/>
          <w:szCs w:val="28"/>
        </w:rPr>
        <w:t>оценивается</w:t>
      </w:r>
      <w:r w:rsidRPr="00CE7C8E">
        <w:rPr>
          <w:spacing w:val="-6"/>
          <w:sz w:val="28"/>
          <w:szCs w:val="28"/>
        </w:rPr>
        <w:t xml:space="preserve"> </w:t>
      </w:r>
      <w:r w:rsidRPr="00CE7C8E">
        <w:rPr>
          <w:sz w:val="28"/>
          <w:szCs w:val="28"/>
        </w:rPr>
        <w:t>по</w:t>
      </w:r>
      <w:r w:rsidRPr="00CE7C8E">
        <w:rPr>
          <w:spacing w:val="-6"/>
          <w:sz w:val="28"/>
          <w:szCs w:val="28"/>
        </w:rPr>
        <w:t xml:space="preserve"> </w:t>
      </w:r>
      <w:r w:rsidRPr="00CE7C8E">
        <w:rPr>
          <w:sz w:val="28"/>
          <w:szCs w:val="28"/>
        </w:rPr>
        <w:t>следующим</w:t>
      </w:r>
      <w:r w:rsidRPr="00CE7C8E">
        <w:rPr>
          <w:spacing w:val="-7"/>
          <w:sz w:val="28"/>
          <w:szCs w:val="28"/>
        </w:rPr>
        <w:t xml:space="preserve"> </w:t>
      </w:r>
      <w:r w:rsidRPr="00CE7C8E">
        <w:rPr>
          <w:spacing w:val="-2"/>
          <w:sz w:val="28"/>
          <w:szCs w:val="28"/>
        </w:rPr>
        <w:t>критериям:</w:t>
      </w:r>
    </w:p>
    <w:p w:rsidR="00CE7C8E" w:rsidRPr="00CE7C8E" w:rsidRDefault="00CE7C8E" w:rsidP="007859BE">
      <w:pPr>
        <w:pStyle w:val="aff5"/>
        <w:numPr>
          <w:ilvl w:val="1"/>
          <w:numId w:val="116"/>
        </w:numPr>
        <w:tabs>
          <w:tab w:val="left" w:pos="1628"/>
        </w:tabs>
        <w:spacing w:before="45"/>
        <w:ind w:left="0"/>
        <w:rPr>
          <w:sz w:val="28"/>
          <w:szCs w:val="28"/>
        </w:rPr>
      </w:pPr>
      <w:r w:rsidRPr="00CE7C8E">
        <w:rPr>
          <w:sz w:val="28"/>
          <w:szCs w:val="28"/>
        </w:rPr>
        <w:lastRenderedPageBreak/>
        <w:t>соблюдение</w:t>
      </w:r>
      <w:r w:rsidRPr="00CE7C8E">
        <w:rPr>
          <w:spacing w:val="-10"/>
          <w:sz w:val="28"/>
          <w:szCs w:val="28"/>
        </w:rPr>
        <w:t xml:space="preserve"> </w:t>
      </w:r>
      <w:r w:rsidRPr="00CE7C8E">
        <w:rPr>
          <w:sz w:val="28"/>
          <w:szCs w:val="28"/>
        </w:rPr>
        <w:t>требований</w:t>
      </w:r>
      <w:r w:rsidRPr="00CE7C8E">
        <w:rPr>
          <w:spacing w:val="-8"/>
          <w:sz w:val="28"/>
          <w:szCs w:val="28"/>
        </w:rPr>
        <w:t xml:space="preserve"> </w:t>
      </w:r>
      <w:r w:rsidRPr="00CE7C8E">
        <w:rPr>
          <w:sz w:val="28"/>
          <w:szCs w:val="28"/>
        </w:rPr>
        <w:t>к</w:t>
      </w:r>
      <w:r w:rsidRPr="00CE7C8E">
        <w:rPr>
          <w:spacing w:val="-8"/>
          <w:sz w:val="28"/>
          <w:szCs w:val="28"/>
        </w:rPr>
        <w:t xml:space="preserve"> </w:t>
      </w:r>
      <w:r w:rsidRPr="00CE7C8E">
        <w:rPr>
          <w:sz w:val="28"/>
          <w:szCs w:val="28"/>
        </w:rPr>
        <w:t>его</w:t>
      </w:r>
      <w:r w:rsidRPr="00CE7C8E">
        <w:rPr>
          <w:spacing w:val="-8"/>
          <w:sz w:val="28"/>
          <w:szCs w:val="28"/>
        </w:rPr>
        <w:t xml:space="preserve"> </w:t>
      </w:r>
      <w:r w:rsidRPr="00CE7C8E">
        <w:rPr>
          <w:spacing w:val="-2"/>
          <w:sz w:val="28"/>
          <w:szCs w:val="28"/>
        </w:rPr>
        <w:t>оформлению;</w:t>
      </w:r>
    </w:p>
    <w:p w:rsidR="00CE7C8E" w:rsidRPr="00CE7C8E" w:rsidRDefault="00CE7C8E" w:rsidP="007859BE">
      <w:pPr>
        <w:pStyle w:val="aff5"/>
        <w:numPr>
          <w:ilvl w:val="1"/>
          <w:numId w:val="116"/>
        </w:numPr>
        <w:tabs>
          <w:tab w:val="left" w:pos="1628"/>
        </w:tabs>
        <w:spacing w:before="32" w:line="264" w:lineRule="auto"/>
        <w:ind w:left="0" w:right="225"/>
        <w:rPr>
          <w:sz w:val="28"/>
          <w:szCs w:val="28"/>
        </w:rPr>
      </w:pPr>
      <w:r w:rsidRPr="00CE7C8E">
        <w:rPr>
          <w:sz w:val="28"/>
          <w:szCs w:val="28"/>
        </w:rPr>
        <w:t>необходимость и достаточность для раскрытия темы, приведенной в тексте реферата информации;</w:t>
      </w:r>
    </w:p>
    <w:p w:rsidR="00CE7C8E" w:rsidRPr="00CE7C8E" w:rsidRDefault="00CE7C8E" w:rsidP="007859BE">
      <w:pPr>
        <w:pStyle w:val="aff5"/>
        <w:numPr>
          <w:ilvl w:val="1"/>
          <w:numId w:val="116"/>
        </w:numPr>
        <w:tabs>
          <w:tab w:val="left" w:pos="1628"/>
        </w:tabs>
        <w:spacing w:before="8" w:line="264" w:lineRule="auto"/>
        <w:ind w:left="0" w:right="226"/>
        <w:rPr>
          <w:sz w:val="28"/>
          <w:szCs w:val="28"/>
        </w:rPr>
      </w:pPr>
      <w:r w:rsidRPr="00CE7C8E">
        <w:rPr>
          <w:sz w:val="28"/>
          <w:szCs w:val="28"/>
        </w:rPr>
        <w:t>умение</w:t>
      </w:r>
      <w:r w:rsidRPr="00CE7C8E">
        <w:rPr>
          <w:spacing w:val="40"/>
          <w:sz w:val="28"/>
          <w:szCs w:val="28"/>
        </w:rPr>
        <w:t xml:space="preserve"> </w:t>
      </w:r>
      <w:r w:rsidRPr="00CE7C8E">
        <w:rPr>
          <w:sz w:val="28"/>
          <w:szCs w:val="28"/>
        </w:rPr>
        <w:t>обучающегося</w:t>
      </w:r>
      <w:r w:rsidRPr="00CE7C8E">
        <w:rPr>
          <w:spacing w:val="40"/>
          <w:sz w:val="28"/>
          <w:szCs w:val="28"/>
        </w:rPr>
        <w:t xml:space="preserve"> </w:t>
      </w:r>
      <w:r w:rsidRPr="00CE7C8E">
        <w:rPr>
          <w:sz w:val="28"/>
          <w:szCs w:val="28"/>
        </w:rPr>
        <w:t>свободно</w:t>
      </w:r>
      <w:r w:rsidRPr="00CE7C8E">
        <w:rPr>
          <w:spacing w:val="40"/>
          <w:sz w:val="28"/>
          <w:szCs w:val="28"/>
        </w:rPr>
        <w:t xml:space="preserve"> </w:t>
      </w:r>
      <w:r w:rsidRPr="00CE7C8E">
        <w:rPr>
          <w:sz w:val="28"/>
          <w:szCs w:val="28"/>
        </w:rPr>
        <w:t>излагать</w:t>
      </w:r>
      <w:r w:rsidRPr="00CE7C8E">
        <w:rPr>
          <w:spacing w:val="40"/>
          <w:sz w:val="28"/>
          <w:szCs w:val="28"/>
        </w:rPr>
        <w:t xml:space="preserve"> </w:t>
      </w:r>
      <w:r w:rsidRPr="00CE7C8E">
        <w:rPr>
          <w:sz w:val="28"/>
          <w:szCs w:val="28"/>
        </w:rPr>
        <w:t>основные</w:t>
      </w:r>
      <w:r w:rsidRPr="00CE7C8E">
        <w:rPr>
          <w:spacing w:val="40"/>
          <w:sz w:val="28"/>
          <w:szCs w:val="28"/>
        </w:rPr>
        <w:t xml:space="preserve"> </w:t>
      </w:r>
      <w:r w:rsidRPr="00CE7C8E">
        <w:rPr>
          <w:sz w:val="28"/>
          <w:szCs w:val="28"/>
        </w:rPr>
        <w:t>идеи,</w:t>
      </w:r>
      <w:r w:rsidRPr="00CE7C8E">
        <w:rPr>
          <w:spacing w:val="40"/>
          <w:sz w:val="28"/>
          <w:szCs w:val="28"/>
        </w:rPr>
        <w:t xml:space="preserve"> </w:t>
      </w:r>
      <w:r w:rsidRPr="00CE7C8E">
        <w:rPr>
          <w:sz w:val="28"/>
          <w:szCs w:val="28"/>
        </w:rPr>
        <w:t>отр</w:t>
      </w:r>
      <w:r w:rsidRPr="00CE7C8E">
        <w:rPr>
          <w:sz w:val="28"/>
          <w:szCs w:val="28"/>
        </w:rPr>
        <w:t>а</w:t>
      </w:r>
      <w:r w:rsidRPr="00CE7C8E">
        <w:rPr>
          <w:sz w:val="28"/>
          <w:szCs w:val="28"/>
        </w:rPr>
        <w:t>женные</w:t>
      </w:r>
      <w:r w:rsidRPr="00CE7C8E">
        <w:rPr>
          <w:spacing w:val="40"/>
          <w:sz w:val="28"/>
          <w:szCs w:val="28"/>
        </w:rPr>
        <w:t xml:space="preserve"> </w:t>
      </w:r>
      <w:r w:rsidRPr="00CE7C8E">
        <w:rPr>
          <w:sz w:val="28"/>
          <w:szCs w:val="28"/>
        </w:rPr>
        <w:t>в</w:t>
      </w:r>
      <w:r w:rsidRPr="00CE7C8E">
        <w:rPr>
          <w:spacing w:val="80"/>
          <w:sz w:val="28"/>
          <w:szCs w:val="28"/>
        </w:rPr>
        <w:t xml:space="preserve"> </w:t>
      </w:r>
      <w:r w:rsidRPr="00CE7C8E">
        <w:rPr>
          <w:spacing w:val="-2"/>
          <w:sz w:val="28"/>
          <w:szCs w:val="28"/>
        </w:rPr>
        <w:t>реферате;</w:t>
      </w:r>
    </w:p>
    <w:p w:rsidR="00CE7C8E" w:rsidRPr="00CE7C8E" w:rsidRDefault="00CE7C8E" w:rsidP="007859BE">
      <w:pPr>
        <w:pStyle w:val="aff5"/>
        <w:numPr>
          <w:ilvl w:val="1"/>
          <w:numId w:val="116"/>
        </w:numPr>
        <w:tabs>
          <w:tab w:val="left" w:pos="1628"/>
        </w:tabs>
        <w:spacing w:before="6" w:line="264" w:lineRule="auto"/>
        <w:ind w:left="0" w:right="232"/>
        <w:rPr>
          <w:sz w:val="28"/>
          <w:szCs w:val="28"/>
        </w:rPr>
      </w:pPr>
      <w:r w:rsidRPr="00CE7C8E">
        <w:rPr>
          <w:sz w:val="28"/>
          <w:szCs w:val="28"/>
        </w:rPr>
        <w:t>способность</w:t>
      </w:r>
      <w:r w:rsidRPr="00CE7C8E">
        <w:rPr>
          <w:spacing w:val="-3"/>
          <w:sz w:val="28"/>
          <w:szCs w:val="28"/>
        </w:rPr>
        <w:t xml:space="preserve"> </w:t>
      </w:r>
      <w:r w:rsidRPr="00CE7C8E">
        <w:rPr>
          <w:sz w:val="28"/>
          <w:szCs w:val="28"/>
        </w:rPr>
        <w:t>обучающегося</w:t>
      </w:r>
      <w:r w:rsidRPr="00CE7C8E">
        <w:rPr>
          <w:spacing w:val="-4"/>
          <w:sz w:val="28"/>
          <w:szCs w:val="28"/>
        </w:rPr>
        <w:t xml:space="preserve"> </w:t>
      </w:r>
      <w:r w:rsidRPr="00CE7C8E">
        <w:rPr>
          <w:sz w:val="28"/>
          <w:szCs w:val="28"/>
        </w:rPr>
        <w:t>понять</w:t>
      </w:r>
      <w:r w:rsidRPr="00CE7C8E">
        <w:rPr>
          <w:spacing w:val="-5"/>
          <w:sz w:val="28"/>
          <w:szCs w:val="28"/>
        </w:rPr>
        <w:t xml:space="preserve"> </w:t>
      </w:r>
      <w:r w:rsidRPr="00CE7C8E">
        <w:rPr>
          <w:sz w:val="28"/>
          <w:szCs w:val="28"/>
        </w:rPr>
        <w:t>суть</w:t>
      </w:r>
      <w:r w:rsidRPr="00CE7C8E">
        <w:rPr>
          <w:spacing w:val="-3"/>
          <w:sz w:val="28"/>
          <w:szCs w:val="28"/>
        </w:rPr>
        <w:t xml:space="preserve"> </w:t>
      </w:r>
      <w:r w:rsidRPr="00CE7C8E">
        <w:rPr>
          <w:sz w:val="28"/>
          <w:szCs w:val="28"/>
        </w:rPr>
        <w:t>задаваемых</w:t>
      </w:r>
      <w:r w:rsidRPr="00CE7C8E">
        <w:rPr>
          <w:spacing w:val="-2"/>
          <w:sz w:val="28"/>
          <w:szCs w:val="28"/>
        </w:rPr>
        <w:t xml:space="preserve"> </w:t>
      </w:r>
      <w:r w:rsidRPr="00CE7C8E">
        <w:rPr>
          <w:sz w:val="28"/>
          <w:szCs w:val="28"/>
        </w:rPr>
        <w:t>членами</w:t>
      </w:r>
      <w:r w:rsidRPr="00CE7C8E">
        <w:rPr>
          <w:spacing w:val="-3"/>
          <w:sz w:val="28"/>
          <w:szCs w:val="28"/>
        </w:rPr>
        <w:t xml:space="preserve"> </w:t>
      </w:r>
      <w:r w:rsidRPr="00CE7C8E">
        <w:rPr>
          <w:sz w:val="28"/>
          <w:szCs w:val="28"/>
        </w:rPr>
        <w:t>а</w:t>
      </w:r>
      <w:r w:rsidRPr="00CE7C8E">
        <w:rPr>
          <w:sz w:val="28"/>
          <w:szCs w:val="28"/>
        </w:rPr>
        <w:t>т</w:t>
      </w:r>
      <w:r w:rsidRPr="00CE7C8E">
        <w:rPr>
          <w:sz w:val="28"/>
          <w:szCs w:val="28"/>
        </w:rPr>
        <w:t>тестационной комиссии вопросов и сформулировать точные о</w:t>
      </w:r>
      <w:r w:rsidRPr="00CE7C8E">
        <w:rPr>
          <w:sz w:val="28"/>
          <w:szCs w:val="28"/>
        </w:rPr>
        <w:t>т</w:t>
      </w:r>
      <w:r w:rsidRPr="00CE7C8E">
        <w:rPr>
          <w:sz w:val="28"/>
          <w:szCs w:val="28"/>
        </w:rPr>
        <w:t>веты на них.</w:t>
      </w:r>
    </w:p>
    <w:p w:rsidR="00CE7C8E" w:rsidRPr="00CE7C8E" w:rsidRDefault="00CE7C8E" w:rsidP="00CE7C8E">
      <w:pPr>
        <w:pStyle w:val="aff3"/>
        <w:spacing w:before="69"/>
        <w:ind w:left="0"/>
        <w:rPr>
          <w:sz w:val="28"/>
          <w:szCs w:val="28"/>
        </w:rPr>
      </w:pPr>
    </w:p>
    <w:p w:rsidR="00CE7C8E" w:rsidRPr="00CE7C8E" w:rsidRDefault="00CE7C8E" w:rsidP="00CE7C8E">
      <w:pPr>
        <w:pStyle w:val="10"/>
        <w:spacing w:before="1"/>
        <w:ind w:left="0"/>
        <w:rPr>
          <w:sz w:val="28"/>
          <w:szCs w:val="28"/>
        </w:rPr>
      </w:pPr>
      <w:r w:rsidRPr="00CE7C8E">
        <w:rPr>
          <w:spacing w:val="-2"/>
          <w:sz w:val="28"/>
          <w:szCs w:val="28"/>
        </w:rPr>
        <w:t>Биология</w:t>
      </w:r>
    </w:p>
    <w:p w:rsidR="00CE7C8E" w:rsidRPr="00CE7C8E" w:rsidRDefault="00CE7C8E" w:rsidP="00CE7C8E">
      <w:pPr>
        <w:pStyle w:val="aff3"/>
        <w:spacing w:before="40" w:line="266" w:lineRule="auto"/>
        <w:ind w:left="0" w:firstLine="547"/>
        <w:rPr>
          <w:sz w:val="28"/>
          <w:szCs w:val="28"/>
        </w:rPr>
      </w:pPr>
      <w:r w:rsidRPr="00CE7C8E">
        <w:rPr>
          <w:sz w:val="28"/>
          <w:szCs w:val="28"/>
        </w:rPr>
        <w:t>Содержание и объем материала, подлежащего проверке, определяется пр</w:t>
      </w:r>
      <w:r w:rsidRPr="00CE7C8E">
        <w:rPr>
          <w:sz w:val="28"/>
          <w:szCs w:val="28"/>
        </w:rPr>
        <w:t>о</w:t>
      </w:r>
      <w:r w:rsidRPr="00CE7C8E">
        <w:rPr>
          <w:sz w:val="28"/>
          <w:szCs w:val="28"/>
        </w:rPr>
        <w:t>граммой. При</w:t>
      </w:r>
      <w:r w:rsidRPr="00CE7C8E">
        <w:rPr>
          <w:spacing w:val="23"/>
          <w:sz w:val="28"/>
          <w:szCs w:val="28"/>
        </w:rPr>
        <w:t xml:space="preserve">  </w:t>
      </w:r>
      <w:r w:rsidRPr="00CE7C8E">
        <w:rPr>
          <w:sz w:val="28"/>
          <w:szCs w:val="28"/>
        </w:rPr>
        <w:t>проверке</w:t>
      </w:r>
      <w:r w:rsidRPr="00CE7C8E">
        <w:rPr>
          <w:spacing w:val="26"/>
          <w:sz w:val="28"/>
          <w:szCs w:val="28"/>
        </w:rPr>
        <w:t xml:space="preserve">  </w:t>
      </w:r>
      <w:r w:rsidRPr="00CE7C8E">
        <w:rPr>
          <w:sz w:val="28"/>
          <w:szCs w:val="28"/>
        </w:rPr>
        <w:t>усвоения</w:t>
      </w:r>
      <w:r w:rsidRPr="00CE7C8E">
        <w:rPr>
          <w:spacing w:val="25"/>
          <w:sz w:val="28"/>
          <w:szCs w:val="28"/>
        </w:rPr>
        <w:t xml:space="preserve">  </w:t>
      </w:r>
      <w:r w:rsidRPr="00CE7C8E">
        <w:rPr>
          <w:sz w:val="28"/>
          <w:szCs w:val="28"/>
        </w:rPr>
        <w:t>материала</w:t>
      </w:r>
      <w:r w:rsidRPr="00CE7C8E">
        <w:rPr>
          <w:spacing w:val="25"/>
          <w:sz w:val="28"/>
          <w:szCs w:val="28"/>
        </w:rPr>
        <w:t xml:space="preserve">  </w:t>
      </w:r>
      <w:r w:rsidRPr="00CE7C8E">
        <w:rPr>
          <w:sz w:val="28"/>
          <w:szCs w:val="28"/>
        </w:rPr>
        <w:t>нужно</w:t>
      </w:r>
      <w:r w:rsidRPr="00CE7C8E">
        <w:rPr>
          <w:spacing w:val="25"/>
          <w:sz w:val="28"/>
          <w:szCs w:val="28"/>
        </w:rPr>
        <w:t xml:space="preserve">  </w:t>
      </w:r>
      <w:r w:rsidRPr="00CE7C8E">
        <w:rPr>
          <w:sz w:val="28"/>
          <w:szCs w:val="28"/>
        </w:rPr>
        <w:t>выявлять</w:t>
      </w:r>
      <w:r w:rsidRPr="00CE7C8E">
        <w:rPr>
          <w:spacing w:val="25"/>
          <w:sz w:val="28"/>
          <w:szCs w:val="28"/>
        </w:rPr>
        <w:t xml:space="preserve">  </w:t>
      </w:r>
      <w:r w:rsidRPr="00CE7C8E">
        <w:rPr>
          <w:sz w:val="28"/>
          <w:szCs w:val="28"/>
        </w:rPr>
        <w:t>полноту,</w:t>
      </w:r>
      <w:r w:rsidRPr="00CE7C8E">
        <w:rPr>
          <w:spacing w:val="26"/>
          <w:sz w:val="28"/>
          <w:szCs w:val="28"/>
        </w:rPr>
        <w:t xml:space="preserve">  </w:t>
      </w:r>
      <w:r w:rsidRPr="00CE7C8E">
        <w:rPr>
          <w:sz w:val="28"/>
          <w:szCs w:val="28"/>
        </w:rPr>
        <w:t>прочность</w:t>
      </w:r>
      <w:r w:rsidRPr="00CE7C8E">
        <w:rPr>
          <w:spacing w:val="27"/>
          <w:sz w:val="28"/>
          <w:szCs w:val="28"/>
        </w:rPr>
        <w:t xml:space="preserve">  </w:t>
      </w:r>
      <w:r w:rsidRPr="00CE7C8E">
        <w:rPr>
          <w:spacing w:val="-2"/>
          <w:sz w:val="28"/>
          <w:szCs w:val="28"/>
        </w:rPr>
        <w:t>усвоения</w:t>
      </w:r>
      <w:r>
        <w:rPr>
          <w:spacing w:val="-2"/>
          <w:sz w:val="28"/>
          <w:szCs w:val="28"/>
        </w:rPr>
        <w:t xml:space="preserve">  </w:t>
      </w:r>
      <w:r w:rsidRPr="00CE7C8E">
        <w:rPr>
          <w:sz w:val="28"/>
          <w:szCs w:val="28"/>
        </w:rPr>
        <w:t>обучающимися теории и умения применять ее на практике в знакомых и н</w:t>
      </w:r>
      <w:r w:rsidRPr="00CE7C8E">
        <w:rPr>
          <w:sz w:val="28"/>
          <w:szCs w:val="28"/>
        </w:rPr>
        <w:t>е</w:t>
      </w:r>
      <w:r w:rsidRPr="00CE7C8E">
        <w:rPr>
          <w:sz w:val="28"/>
          <w:szCs w:val="28"/>
        </w:rPr>
        <w:t xml:space="preserve">знакомых </w:t>
      </w:r>
      <w:r w:rsidRPr="00CE7C8E">
        <w:rPr>
          <w:spacing w:val="-2"/>
          <w:sz w:val="28"/>
          <w:szCs w:val="28"/>
        </w:rPr>
        <w:t>ситуациях.</w:t>
      </w:r>
    </w:p>
    <w:p w:rsidR="00CE7C8E" w:rsidRPr="00CE7C8E" w:rsidRDefault="00CE7C8E" w:rsidP="00CE7C8E">
      <w:pPr>
        <w:pStyle w:val="aff3"/>
        <w:spacing w:before="14" w:line="266" w:lineRule="auto"/>
        <w:ind w:left="0" w:right="223" w:firstLine="547"/>
        <w:rPr>
          <w:sz w:val="28"/>
          <w:szCs w:val="28"/>
        </w:rPr>
      </w:pPr>
      <w:r w:rsidRPr="00CE7C8E">
        <w:rPr>
          <w:sz w:val="28"/>
          <w:szCs w:val="28"/>
        </w:rPr>
        <w:t>Основными формами проверки знаний и умений</w:t>
      </w:r>
      <w:r w:rsidRPr="00CE7C8E">
        <w:rPr>
          <w:spacing w:val="40"/>
          <w:sz w:val="28"/>
          <w:szCs w:val="28"/>
        </w:rPr>
        <w:t xml:space="preserve"> </w:t>
      </w:r>
      <w:r w:rsidRPr="00CE7C8E">
        <w:rPr>
          <w:sz w:val="28"/>
          <w:szCs w:val="28"/>
        </w:rPr>
        <w:t>обучающихся по биологии я</w:t>
      </w:r>
      <w:r w:rsidRPr="00CE7C8E">
        <w:rPr>
          <w:sz w:val="28"/>
          <w:szCs w:val="28"/>
        </w:rPr>
        <w:t>в</w:t>
      </w:r>
      <w:r w:rsidRPr="00CE7C8E">
        <w:rPr>
          <w:sz w:val="28"/>
          <w:szCs w:val="28"/>
        </w:rPr>
        <w:t>ляются письменная контрольная работа, тестирование и устный опрос.</w:t>
      </w:r>
    </w:p>
    <w:p w:rsidR="00CE7C8E" w:rsidRPr="00CE7C8E" w:rsidRDefault="00CE7C8E" w:rsidP="00CE7C8E">
      <w:pPr>
        <w:pStyle w:val="aff3"/>
        <w:spacing w:before="16" w:line="268" w:lineRule="auto"/>
        <w:ind w:left="0" w:right="230" w:firstLine="547"/>
        <w:rPr>
          <w:sz w:val="28"/>
          <w:szCs w:val="28"/>
        </w:rPr>
      </w:pPr>
      <w:r w:rsidRPr="00CE7C8E">
        <w:rPr>
          <w:sz w:val="28"/>
          <w:szCs w:val="28"/>
        </w:rPr>
        <w:t>При оценке письменных и устных ответов учитель в первую очередь уч</w:t>
      </w:r>
      <w:r w:rsidRPr="00CE7C8E">
        <w:rPr>
          <w:sz w:val="28"/>
          <w:szCs w:val="28"/>
        </w:rPr>
        <w:t>и</w:t>
      </w:r>
      <w:r w:rsidRPr="00CE7C8E">
        <w:rPr>
          <w:sz w:val="28"/>
          <w:szCs w:val="28"/>
        </w:rPr>
        <w:t>тывает показанные</w:t>
      </w:r>
      <w:r w:rsidRPr="00CE7C8E">
        <w:rPr>
          <w:spacing w:val="40"/>
          <w:sz w:val="28"/>
          <w:szCs w:val="28"/>
        </w:rPr>
        <w:t xml:space="preserve"> </w:t>
      </w:r>
      <w:r w:rsidRPr="00CE7C8E">
        <w:rPr>
          <w:sz w:val="28"/>
          <w:szCs w:val="28"/>
        </w:rPr>
        <w:t>обучающимися знания и умения. Оценка зависит также от наличия и х</w:t>
      </w:r>
      <w:r w:rsidRPr="00CE7C8E">
        <w:rPr>
          <w:sz w:val="28"/>
          <w:szCs w:val="28"/>
        </w:rPr>
        <w:t>а</w:t>
      </w:r>
      <w:r w:rsidRPr="00CE7C8E">
        <w:rPr>
          <w:sz w:val="28"/>
          <w:szCs w:val="28"/>
        </w:rPr>
        <w:t>рактера погрешностей, допущенных</w:t>
      </w:r>
      <w:r w:rsidRPr="00CE7C8E">
        <w:rPr>
          <w:spacing w:val="40"/>
          <w:sz w:val="28"/>
          <w:szCs w:val="28"/>
        </w:rPr>
        <w:t xml:space="preserve"> </w:t>
      </w:r>
      <w:r w:rsidRPr="00CE7C8E">
        <w:rPr>
          <w:sz w:val="28"/>
          <w:szCs w:val="28"/>
        </w:rPr>
        <w:t>обучающимися.</w:t>
      </w:r>
    </w:p>
    <w:p w:rsidR="00CE7C8E" w:rsidRPr="00CE7C8E" w:rsidRDefault="00CE7C8E" w:rsidP="00CE7C8E">
      <w:pPr>
        <w:pStyle w:val="aff3"/>
        <w:spacing w:before="11" w:line="266" w:lineRule="auto"/>
        <w:ind w:left="0" w:right="231" w:firstLine="547"/>
        <w:rPr>
          <w:sz w:val="28"/>
          <w:szCs w:val="28"/>
        </w:rPr>
      </w:pPr>
      <w:r w:rsidRPr="00CE7C8E">
        <w:rPr>
          <w:sz w:val="28"/>
          <w:szCs w:val="28"/>
        </w:rPr>
        <w:t>Среди погрешностей выделяются ошибки и недочеты. Погрешность сч</w:t>
      </w:r>
      <w:r w:rsidRPr="00CE7C8E">
        <w:rPr>
          <w:sz w:val="28"/>
          <w:szCs w:val="28"/>
        </w:rPr>
        <w:t>и</w:t>
      </w:r>
      <w:r w:rsidRPr="00CE7C8E">
        <w:rPr>
          <w:sz w:val="28"/>
          <w:szCs w:val="28"/>
        </w:rPr>
        <w:t>тается ошибкой, если она свидетельствует о том, что ученик не овладел о</w:t>
      </w:r>
      <w:r w:rsidRPr="00CE7C8E">
        <w:rPr>
          <w:sz w:val="28"/>
          <w:szCs w:val="28"/>
        </w:rPr>
        <w:t>с</w:t>
      </w:r>
      <w:r w:rsidRPr="00CE7C8E">
        <w:rPr>
          <w:sz w:val="28"/>
          <w:szCs w:val="28"/>
        </w:rPr>
        <w:t>новными знаниями, умениями, указанными в программе.</w:t>
      </w:r>
    </w:p>
    <w:p w:rsidR="00CE7C8E" w:rsidRPr="00CE7C8E" w:rsidRDefault="00CE7C8E" w:rsidP="00CE7C8E">
      <w:pPr>
        <w:pStyle w:val="aff3"/>
        <w:spacing w:before="17" w:line="268" w:lineRule="auto"/>
        <w:ind w:left="0" w:right="230" w:firstLine="547"/>
        <w:rPr>
          <w:sz w:val="28"/>
          <w:szCs w:val="28"/>
        </w:rPr>
      </w:pPr>
      <w:r w:rsidRPr="00CE7C8E">
        <w:rPr>
          <w:sz w:val="28"/>
          <w:szCs w:val="28"/>
        </w:rPr>
        <w:t>К недочетам относятся погрешности, свидетельствующие о недост</w:t>
      </w:r>
      <w:r w:rsidRPr="00CE7C8E">
        <w:rPr>
          <w:sz w:val="28"/>
          <w:szCs w:val="28"/>
        </w:rPr>
        <w:t>а</w:t>
      </w:r>
      <w:r w:rsidRPr="00CE7C8E">
        <w:rPr>
          <w:sz w:val="28"/>
          <w:szCs w:val="28"/>
        </w:rPr>
        <w:t>точно полном или недостаточно прочном усвоении основных знаний и умений или об отсутствии знаний, не считающихся в программе основн</w:t>
      </w:r>
      <w:r w:rsidRPr="00CE7C8E">
        <w:rPr>
          <w:sz w:val="28"/>
          <w:szCs w:val="28"/>
        </w:rPr>
        <w:t>ы</w:t>
      </w:r>
      <w:r w:rsidRPr="00CE7C8E">
        <w:rPr>
          <w:sz w:val="28"/>
          <w:szCs w:val="28"/>
        </w:rPr>
        <w:t>ми. Недочетами также считаются: погрешности, которые не привели к и</w:t>
      </w:r>
      <w:r w:rsidRPr="00CE7C8E">
        <w:rPr>
          <w:sz w:val="28"/>
          <w:szCs w:val="28"/>
        </w:rPr>
        <w:t>с</w:t>
      </w:r>
      <w:r w:rsidRPr="00CE7C8E">
        <w:rPr>
          <w:sz w:val="28"/>
          <w:szCs w:val="28"/>
        </w:rPr>
        <w:t>кажению смысла полученного учеником задания или способа его выпо</w:t>
      </w:r>
      <w:r w:rsidRPr="00CE7C8E">
        <w:rPr>
          <w:sz w:val="28"/>
          <w:szCs w:val="28"/>
        </w:rPr>
        <w:t>л</w:t>
      </w:r>
      <w:r w:rsidRPr="00CE7C8E">
        <w:rPr>
          <w:sz w:val="28"/>
          <w:szCs w:val="28"/>
        </w:rPr>
        <w:t>нения; неаккуратная запись; небрежное выполнение чертежа.</w:t>
      </w:r>
    </w:p>
    <w:p w:rsidR="00CE7C8E" w:rsidRPr="00CE7C8E" w:rsidRDefault="00CE7C8E" w:rsidP="00CE7C8E">
      <w:pPr>
        <w:pStyle w:val="aff3"/>
        <w:spacing w:before="10" w:line="268" w:lineRule="auto"/>
        <w:ind w:left="0" w:right="221" w:firstLine="547"/>
        <w:rPr>
          <w:sz w:val="28"/>
          <w:szCs w:val="28"/>
        </w:rPr>
      </w:pPr>
      <w:r w:rsidRPr="00CE7C8E">
        <w:rPr>
          <w:sz w:val="28"/>
          <w:szCs w:val="28"/>
        </w:rPr>
        <w:t>Граница между ошибками и недочетами является в некоторой степени условной. При одних обстоятельствах допущенная</w:t>
      </w:r>
      <w:r w:rsidRPr="00CE7C8E">
        <w:rPr>
          <w:spacing w:val="40"/>
          <w:sz w:val="28"/>
          <w:szCs w:val="28"/>
        </w:rPr>
        <w:t xml:space="preserve"> </w:t>
      </w:r>
      <w:r w:rsidRPr="00CE7C8E">
        <w:rPr>
          <w:sz w:val="28"/>
          <w:szCs w:val="28"/>
        </w:rPr>
        <w:t>обучающимися п</w:t>
      </w:r>
      <w:r w:rsidRPr="00CE7C8E">
        <w:rPr>
          <w:sz w:val="28"/>
          <w:szCs w:val="28"/>
        </w:rPr>
        <w:t>о</w:t>
      </w:r>
      <w:r w:rsidRPr="00CE7C8E">
        <w:rPr>
          <w:sz w:val="28"/>
          <w:szCs w:val="28"/>
        </w:rPr>
        <w:t>грешность может рассматриваться учителем как ошибка, в другое время и при других о</w:t>
      </w:r>
      <w:r w:rsidRPr="00CE7C8E">
        <w:rPr>
          <w:sz w:val="28"/>
          <w:szCs w:val="28"/>
        </w:rPr>
        <w:t>б</w:t>
      </w:r>
      <w:r w:rsidRPr="00CE7C8E">
        <w:rPr>
          <w:sz w:val="28"/>
          <w:szCs w:val="28"/>
        </w:rPr>
        <w:t>стоятельствах — как недочет.</w:t>
      </w:r>
    </w:p>
    <w:p w:rsidR="00CE7C8E" w:rsidRPr="00CE7C8E" w:rsidRDefault="00CE7C8E" w:rsidP="00CE7C8E">
      <w:pPr>
        <w:pStyle w:val="aff3"/>
        <w:spacing w:before="10" w:line="266" w:lineRule="auto"/>
        <w:ind w:left="0" w:right="227" w:firstLine="547"/>
        <w:rPr>
          <w:sz w:val="28"/>
          <w:szCs w:val="28"/>
        </w:rPr>
      </w:pPr>
      <w:r w:rsidRPr="00CE7C8E">
        <w:rPr>
          <w:sz w:val="28"/>
          <w:szCs w:val="28"/>
        </w:rPr>
        <w:t>Задания для устного и письменного опроса</w:t>
      </w:r>
      <w:r w:rsidRPr="00CE7C8E">
        <w:rPr>
          <w:spacing w:val="40"/>
          <w:sz w:val="28"/>
          <w:szCs w:val="28"/>
        </w:rPr>
        <w:t xml:space="preserve"> </w:t>
      </w:r>
      <w:r w:rsidRPr="00CE7C8E">
        <w:rPr>
          <w:sz w:val="28"/>
          <w:szCs w:val="28"/>
        </w:rPr>
        <w:t>обучающихся состоят из те</w:t>
      </w:r>
      <w:r w:rsidRPr="00CE7C8E">
        <w:rPr>
          <w:sz w:val="28"/>
          <w:szCs w:val="28"/>
        </w:rPr>
        <w:t>о</w:t>
      </w:r>
      <w:r w:rsidRPr="00CE7C8E">
        <w:rPr>
          <w:sz w:val="28"/>
          <w:szCs w:val="28"/>
        </w:rPr>
        <w:t>ретических вопросов и задач.</w:t>
      </w:r>
    </w:p>
    <w:p w:rsidR="00CE7C8E" w:rsidRPr="00CE7C8E" w:rsidRDefault="00CE7C8E" w:rsidP="00CE7C8E">
      <w:pPr>
        <w:pStyle w:val="aff3"/>
        <w:spacing w:before="16" w:line="268" w:lineRule="auto"/>
        <w:ind w:left="0" w:right="223" w:firstLine="547"/>
        <w:rPr>
          <w:sz w:val="28"/>
          <w:szCs w:val="28"/>
        </w:rPr>
      </w:pPr>
      <w:r w:rsidRPr="00CE7C8E">
        <w:rPr>
          <w:sz w:val="28"/>
          <w:szCs w:val="28"/>
        </w:rPr>
        <w:t>Ответ на теоретический вопрос считается безупречным, если по своему</w:t>
      </w:r>
      <w:r w:rsidRPr="00CE7C8E">
        <w:rPr>
          <w:spacing w:val="40"/>
          <w:sz w:val="28"/>
          <w:szCs w:val="28"/>
        </w:rPr>
        <w:t xml:space="preserve"> </w:t>
      </w:r>
      <w:r w:rsidRPr="00CE7C8E">
        <w:rPr>
          <w:sz w:val="28"/>
          <w:szCs w:val="28"/>
        </w:rPr>
        <w:t>содержанию полностью соответствует вопросу, содержит все необходимые теоретические факты я обоснованные выводы, а его изложение и письме</w:t>
      </w:r>
      <w:r w:rsidRPr="00CE7C8E">
        <w:rPr>
          <w:sz w:val="28"/>
          <w:szCs w:val="28"/>
        </w:rPr>
        <w:t>н</w:t>
      </w:r>
      <w:r w:rsidRPr="00CE7C8E">
        <w:rPr>
          <w:sz w:val="28"/>
          <w:szCs w:val="28"/>
        </w:rPr>
        <w:t>ная запись биологически грамотны и отличаются последовательностью и аккура</w:t>
      </w:r>
      <w:r w:rsidRPr="00CE7C8E">
        <w:rPr>
          <w:sz w:val="28"/>
          <w:szCs w:val="28"/>
        </w:rPr>
        <w:t>т</w:t>
      </w:r>
      <w:r w:rsidRPr="00CE7C8E">
        <w:rPr>
          <w:sz w:val="28"/>
          <w:szCs w:val="28"/>
        </w:rPr>
        <w:t>ностью.</w:t>
      </w:r>
    </w:p>
    <w:p w:rsidR="00CE7C8E" w:rsidRPr="00CE7C8E" w:rsidRDefault="00CE7C8E" w:rsidP="00CE7C8E">
      <w:pPr>
        <w:pStyle w:val="aff3"/>
        <w:spacing w:before="9" w:line="268" w:lineRule="auto"/>
        <w:ind w:left="0" w:right="228" w:firstLine="547"/>
        <w:rPr>
          <w:sz w:val="28"/>
          <w:szCs w:val="28"/>
        </w:rPr>
      </w:pPr>
      <w:r w:rsidRPr="00CE7C8E">
        <w:rPr>
          <w:sz w:val="28"/>
          <w:szCs w:val="28"/>
        </w:rPr>
        <w:t>Ответ считается безупречным, если правильно выбран способ объя</w:t>
      </w:r>
      <w:r w:rsidRPr="00CE7C8E">
        <w:rPr>
          <w:sz w:val="28"/>
          <w:szCs w:val="28"/>
        </w:rPr>
        <w:t>с</w:t>
      </w:r>
      <w:r w:rsidRPr="00CE7C8E">
        <w:rPr>
          <w:sz w:val="28"/>
          <w:szCs w:val="28"/>
        </w:rPr>
        <w:t>нения, сопровождается необходимыми биологическими терминами, п</w:t>
      </w:r>
      <w:r w:rsidRPr="00CE7C8E">
        <w:rPr>
          <w:sz w:val="28"/>
          <w:szCs w:val="28"/>
        </w:rPr>
        <w:t>о</w:t>
      </w:r>
      <w:r w:rsidRPr="00CE7C8E">
        <w:rPr>
          <w:sz w:val="28"/>
          <w:szCs w:val="28"/>
        </w:rPr>
        <w:t xml:space="preserve">следовательно и </w:t>
      </w:r>
      <w:r w:rsidRPr="00CE7C8E">
        <w:rPr>
          <w:sz w:val="28"/>
          <w:szCs w:val="28"/>
        </w:rPr>
        <w:lastRenderedPageBreak/>
        <w:t>логически связываются с предыдущими темами.</w:t>
      </w:r>
    </w:p>
    <w:p w:rsidR="00CE7C8E" w:rsidRPr="00CE7C8E" w:rsidRDefault="00CE7C8E" w:rsidP="00CE7C8E">
      <w:pPr>
        <w:pStyle w:val="aff3"/>
        <w:spacing w:before="12" w:line="268" w:lineRule="auto"/>
        <w:ind w:left="0" w:right="224" w:firstLine="547"/>
        <w:rPr>
          <w:sz w:val="28"/>
          <w:szCs w:val="28"/>
        </w:rPr>
      </w:pPr>
      <w:r w:rsidRPr="00CE7C8E">
        <w:rPr>
          <w:sz w:val="28"/>
          <w:szCs w:val="28"/>
        </w:rPr>
        <w:t>Учитель может повысить отметку за оригинальный ответ на вопрос или оригинальное, нахождение ответа, которые свидетельствуют о высоком би</w:t>
      </w:r>
      <w:r w:rsidRPr="00CE7C8E">
        <w:rPr>
          <w:sz w:val="28"/>
          <w:szCs w:val="28"/>
        </w:rPr>
        <w:t>о</w:t>
      </w:r>
      <w:r w:rsidRPr="00CE7C8E">
        <w:rPr>
          <w:sz w:val="28"/>
          <w:szCs w:val="28"/>
        </w:rPr>
        <w:t>логическом ра</w:t>
      </w:r>
      <w:r w:rsidRPr="00CE7C8E">
        <w:rPr>
          <w:sz w:val="28"/>
          <w:szCs w:val="28"/>
        </w:rPr>
        <w:t>з</w:t>
      </w:r>
      <w:r w:rsidRPr="00CE7C8E">
        <w:rPr>
          <w:sz w:val="28"/>
          <w:szCs w:val="28"/>
        </w:rPr>
        <w:t>витии</w:t>
      </w:r>
      <w:r w:rsidRPr="00CE7C8E">
        <w:rPr>
          <w:spacing w:val="40"/>
          <w:sz w:val="28"/>
          <w:szCs w:val="28"/>
        </w:rPr>
        <w:t xml:space="preserve"> </w:t>
      </w:r>
      <w:r w:rsidRPr="00CE7C8E">
        <w:rPr>
          <w:sz w:val="28"/>
          <w:szCs w:val="28"/>
        </w:rPr>
        <w:t>обучающегося; за освоение более сложной темы или ответ на более сложный вопрос, предложенные</w:t>
      </w:r>
      <w:r w:rsidRPr="00CE7C8E">
        <w:rPr>
          <w:spacing w:val="40"/>
          <w:sz w:val="28"/>
          <w:szCs w:val="28"/>
        </w:rPr>
        <w:t xml:space="preserve"> </w:t>
      </w:r>
      <w:r w:rsidRPr="00CE7C8E">
        <w:rPr>
          <w:sz w:val="28"/>
          <w:szCs w:val="28"/>
        </w:rPr>
        <w:t>обучающемуся д</w:t>
      </w:r>
      <w:r w:rsidRPr="00CE7C8E">
        <w:rPr>
          <w:sz w:val="28"/>
          <w:szCs w:val="28"/>
        </w:rPr>
        <w:t>о</w:t>
      </w:r>
      <w:r w:rsidRPr="00CE7C8E">
        <w:rPr>
          <w:sz w:val="28"/>
          <w:szCs w:val="28"/>
        </w:rPr>
        <w:t>полнительно после выполнения им зад</w:t>
      </w:r>
      <w:r w:rsidRPr="00CE7C8E">
        <w:rPr>
          <w:sz w:val="28"/>
          <w:szCs w:val="28"/>
        </w:rPr>
        <w:t>а</w:t>
      </w:r>
      <w:r w:rsidRPr="00CE7C8E">
        <w:rPr>
          <w:sz w:val="28"/>
          <w:szCs w:val="28"/>
        </w:rPr>
        <w:t>ний.Критерии ошибок:</w:t>
      </w:r>
    </w:p>
    <w:p w:rsidR="00CE7C8E" w:rsidRPr="00CE7C8E" w:rsidRDefault="00CE7C8E" w:rsidP="00CE7C8E">
      <w:pPr>
        <w:pStyle w:val="aff3"/>
        <w:spacing w:before="7" w:line="268" w:lineRule="auto"/>
        <w:ind w:left="0" w:right="229" w:firstLine="547"/>
        <w:rPr>
          <w:sz w:val="28"/>
          <w:szCs w:val="28"/>
        </w:rPr>
      </w:pPr>
      <w:r w:rsidRPr="00CE7C8E">
        <w:rPr>
          <w:sz w:val="28"/>
          <w:szCs w:val="28"/>
        </w:rPr>
        <w:t>К грубым ошибкам относятся ошибки, которые обнаруживают незнание обучающимися биологической терминологии, правил, основных свойстви н</w:t>
      </w:r>
      <w:r w:rsidRPr="00CE7C8E">
        <w:rPr>
          <w:sz w:val="28"/>
          <w:szCs w:val="28"/>
        </w:rPr>
        <w:t>е</w:t>
      </w:r>
      <w:r w:rsidRPr="00CE7C8E">
        <w:rPr>
          <w:sz w:val="28"/>
          <w:szCs w:val="28"/>
        </w:rPr>
        <w:t>умение их применять; незнание ответов на вопросы, рассматриваемых в уче</w:t>
      </w:r>
      <w:r w:rsidRPr="00CE7C8E">
        <w:rPr>
          <w:sz w:val="28"/>
          <w:szCs w:val="28"/>
        </w:rPr>
        <w:t>б</w:t>
      </w:r>
      <w:r w:rsidRPr="00CE7C8E">
        <w:rPr>
          <w:sz w:val="28"/>
          <w:szCs w:val="28"/>
        </w:rPr>
        <w:t>никах, а также</w:t>
      </w:r>
      <w:r w:rsidRPr="00CE7C8E">
        <w:rPr>
          <w:spacing w:val="40"/>
          <w:sz w:val="28"/>
          <w:szCs w:val="28"/>
        </w:rPr>
        <w:t xml:space="preserve"> </w:t>
      </w:r>
      <w:r w:rsidRPr="00CE7C8E">
        <w:rPr>
          <w:sz w:val="28"/>
          <w:szCs w:val="28"/>
        </w:rPr>
        <w:t>ошибки, если они не являются опиской;</w:t>
      </w:r>
    </w:p>
    <w:p w:rsidR="00CE7C8E" w:rsidRPr="00CE7C8E" w:rsidRDefault="00CE7C8E" w:rsidP="00CE7C8E">
      <w:pPr>
        <w:pStyle w:val="aff3"/>
        <w:spacing w:before="55"/>
        <w:ind w:left="0"/>
        <w:rPr>
          <w:sz w:val="28"/>
          <w:szCs w:val="28"/>
        </w:rPr>
      </w:pPr>
    </w:p>
    <w:p w:rsidR="00CE7C8E" w:rsidRPr="00CE7C8E" w:rsidRDefault="00CE7C8E" w:rsidP="00CE7C8E">
      <w:pPr>
        <w:pStyle w:val="aff3"/>
        <w:spacing w:line="280" w:lineRule="auto"/>
        <w:ind w:left="0" w:right="2306"/>
        <w:rPr>
          <w:sz w:val="28"/>
          <w:szCs w:val="28"/>
        </w:rPr>
      </w:pPr>
      <w:r w:rsidRPr="00CE7C8E">
        <w:rPr>
          <w:sz w:val="28"/>
          <w:szCs w:val="28"/>
        </w:rPr>
        <w:t>Для</w:t>
      </w:r>
      <w:r w:rsidRPr="00CE7C8E">
        <w:rPr>
          <w:spacing w:val="-8"/>
          <w:sz w:val="28"/>
          <w:szCs w:val="28"/>
        </w:rPr>
        <w:t xml:space="preserve"> </w:t>
      </w:r>
      <w:r w:rsidRPr="00CE7C8E">
        <w:rPr>
          <w:sz w:val="28"/>
          <w:szCs w:val="28"/>
        </w:rPr>
        <w:t>устных</w:t>
      </w:r>
      <w:r w:rsidRPr="00CE7C8E">
        <w:rPr>
          <w:spacing w:val="-8"/>
          <w:sz w:val="28"/>
          <w:szCs w:val="28"/>
        </w:rPr>
        <w:t xml:space="preserve"> </w:t>
      </w:r>
      <w:r w:rsidRPr="00CE7C8E">
        <w:rPr>
          <w:sz w:val="28"/>
          <w:szCs w:val="28"/>
        </w:rPr>
        <w:t>ответов</w:t>
      </w:r>
      <w:r w:rsidRPr="00CE7C8E">
        <w:rPr>
          <w:spacing w:val="-10"/>
          <w:sz w:val="28"/>
          <w:szCs w:val="28"/>
        </w:rPr>
        <w:t xml:space="preserve"> </w:t>
      </w:r>
      <w:r w:rsidRPr="00CE7C8E">
        <w:rPr>
          <w:sz w:val="28"/>
          <w:szCs w:val="28"/>
        </w:rPr>
        <w:t>определяются</w:t>
      </w:r>
      <w:r w:rsidRPr="00CE7C8E">
        <w:rPr>
          <w:spacing w:val="-9"/>
          <w:sz w:val="28"/>
          <w:szCs w:val="28"/>
        </w:rPr>
        <w:t xml:space="preserve"> </w:t>
      </w:r>
      <w:r w:rsidRPr="00CE7C8E">
        <w:rPr>
          <w:sz w:val="28"/>
          <w:szCs w:val="28"/>
        </w:rPr>
        <w:t>следующие</w:t>
      </w:r>
      <w:r w:rsidRPr="00CE7C8E">
        <w:rPr>
          <w:spacing w:val="-8"/>
          <w:sz w:val="28"/>
          <w:szCs w:val="28"/>
        </w:rPr>
        <w:t xml:space="preserve"> </w:t>
      </w:r>
      <w:r w:rsidRPr="00CE7C8E">
        <w:rPr>
          <w:sz w:val="28"/>
          <w:szCs w:val="28"/>
        </w:rPr>
        <w:t>критерии</w:t>
      </w:r>
      <w:r w:rsidRPr="00CE7C8E">
        <w:rPr>
          <w:spacing w:val="-9"/>
          <w:sz w:val="28"/>
          <w:szCs w:val="28"/>
        </w:rPr>
        <w:t xml:space="preserve"> </w:t>
      </w:r>
      <w:r w:rsidRPr="00CE7C8E">
        <w:rPr>
          <w:sz w:val="28"/>
          <w:szCs w:val="28"/>
        </w:rPr>
        <w:t>оц</w:t>
      </w:r>
      <w:r w:rsidRPr="00CE7C8E">
        <w:rPr>
          <w:sz w:val="28"/>
          <w:szCs w:val="28"/>
        </w:rPr>
        <w:t>е</w:t>
      </w:r>
      <w:r w:rsidRPr="00CE7C8E">
        <w:rPr>
          <w:sz w:val="28"/>
          <w:szCs w:val="28"/>
        </w:rPr>
        <w:t>нок: Ответ оценивается отметкой «5», если ученик:</w:t>
      </w:r>
    </w:p>
    <w:p w:rsidR="00CE7C8E" w:rsidRPr="00CE7C8E" w:rsidRDefault="00CE7C8E" w:rsidP="007859BE">
      <w:pPr>
        <w:pStyle w:val="aff5"/>
        <w:numPr>
          <w:ilvl w:val="1"/>
          <w:numId w:val="116"/>
        </w:numPr>
        <w:tabs>
          <w:tab w:val="left" w:pos="1628"/>
        </w:tabs>
        <w:spacing w:before="0" w:line="264" w:lineRule="auto"/>
        <w:ind w:left="0" w:right="229"/>
        <w:jc w:val="both"/>
        <w:rPr>
          <w:sz w:val="28"/>
          <w:szCs w:val="28"/>
        </w:rPr>
      </w:pPr>
      <w:r w:rsidRPr="00CE7C8E">
        <w:rPr>
          <w:sz w:val="28"/>
          <w:szCs w:val="28"/>
        </w:rPr>
        <w:t>полно раскрыл содержание материала в объеме, предусмотренном програ</w:t>
      </w:r>
      <w:r w:rsidRPr="00CE7C8E">
        <w:rPr>
          <w:sz w:val="28"/>
          <w:szCs w:val="28"/>
        </w:rPr>
        <w:t>м</w:t>
      </w:r>
      <w:r w:rsidRPr="00CE7C8E">
        <w:rPr>
          <w:sz w:val="28"/>
          <w:szCs w:val="28"/>
        </w:rPr>
        <w:t>мой и учебником,</w:t>
      </w:r>
    </w:p>
    <w:p w:rsidR="00CE7C8E" w:rsidRPr="00CE7C8E" w:rsidRDefault="00CE7C8E" w:rsidP="007859BE">
      <w:pPr>
        <w:pStyle w:val="aff5"/>
        <w:numPr>
          <w:ilvl w:val="1"/>
          <w:numId w:val="116"/>
        </w:numPr>
        <w:tabs>
          <w:tab w:val="left" w:pos="1628"/>
        </w:tabs>
        <w:spacing w:before="4" w:line="266" w:lineRule="auto"/>
        <w:ind w:left="0" w:right="228"/>
        <w:jc w:val="both"/>
        <w:rPr>
          <w:sz w:val="28"/>
          <w:szCs w:val="28"/>
        </w:rPr>
      </w:pPr>
      <w:r w:rsidRPr="00CE7C8E">
        <w:rPr>
          <w:sz w:val="28"/>
          <w:szCs w:val="28"/>
        </w:rPr>
        <w:t>изложил материал грамотным языком в определенной логической последов</w:t>
      </w:r>
      <w:r w:rsidRPr="00CE7C8E">
        <w:rPr>
          <w:sz w:val="28"/>
          <w:szCs w:val="28"/>
        </w:rPr>
        <w:t>а</w:t>
      </w:r>
      <w:r w:rsidRPr="00CE7C8E">
        <w:rPr>
          <w:sz w:val="28"/>
          <w:szCs w:val="28"/>
        </w:rPr>
        <w:t>тельности, точно используя биологическую термин</w:t>
      </w:r>
      <w:r w:rsidRPr="00CE7C8E">
        <w:rPr>
          <w:sz w:val="28"/>
          <w:szCs w:val="28"/>
        </w:rPr>
        <w:t>о</w:t>
      </w:r>
      <w:r w:rsidRPr="00CE7C8E">
        <w:rPr>
          <w:sz w:val="28"/>
          <w:szCs w:val="28"/>
        </w:rPr>
        <w:t xml:space="preserve">логию и </w:t>
      </w:r>
      <w:r w:rsidRPr="00CE7C8E">
        <w:rPr>
          <w:spacing w:val="-2"/>
          <w:sz w:val="28"/>
          <w:szCs w:val="28"/>
        </w:rPr>
        <w:t>символику;</w:t>
      </w:r>
    </w:p>
    <w:p w:rsidR="00CE7C8E" w:rsidRPr="00CE7C8E" w:rsidRDefault="00CE7C8E" w:rsidP="007859BE">
      <w:pPr>
        <w:pStyle w:val="aff5"/>
        <w:numPr>
          <w:ilvl w:val="1"/>
          <w:numId w:val="116"/>
        </w:numPr>
        <w:tabs>
          <w:tab w:val="left" w:pos="1627"/>
        </w:tabs>
        <w:spacing w:before="2"/>
        <w:ind w:left="0" w:hanging="359"/>
        <w:jc w:val="both"/>
        <w:rPr>
          <w:sz w:val="28"/>
          <w:szCs w:val="28"/>
        </w:rPr>
      </w:pPr>
      <w:r w:rsidRPr="00CE7C8E">
        <w:rPr>
          <w:sz w:val="28"/>
          <w:szCs w:val="28"/>
        </w:rPr>
        <w:t>правильно</w:t>
      </w:r>
      <w:r w:rsidRPr="00CE7C8E">
        <w:rPr>
          <w:spacing w:val="-11"/>
          <w:sz w:val="28"/>
          <w:szCs w:val="28"/>
        </w:rPr>
        <w:t xml:space="preserve"> </w:t>
      </w:r>
      <w:r w:rsidRPr="00CE7C8E">
        <w:rPr>
          <w:sz w:val="28"/>
          <w:szCs w:val="28"/>
        </w:rPr>
        <w:t>ориентируется</w:t>
      </w:r>
      <w:r w:rsidRPr="00CE7C8E">
        <w:rPr>
          <w:spacing w:val="-10"/>
          <w:sz w:val="28"/>
          <w:szCs w:val="28"/>
        </w:rPr>
        <w:t xml:space="preserve"> </w:t>
      </w:r>
      <w:r w:rsidRPr="00CE7C8E">
        <w:rPr>
          <w:sz w:val="28"/>
          <w:szCs w:val="28"/>
        </w:rPr>
        <w:t>по</w:t>
      </w:r>
      <w:r w:rsidRPr="00CE7C8E">
        <w:rPr>
          <w:spacing w:val="-9"/>
          <w:sz w:val="28"/>
          <w:szCs w:val="28"/>
        </w:rPr>
        <w:t xml:space="preserve"> </w:t>
      </w:r>
      <w:r w:rsidRPr="00CE7C8E">
        <w:rPr>
          <w:sz w:val="28"/>
          <w:szCs w:val="28"/>
        </w:rPr>
        <w:t>рисункам,</w:t>
      </w:r>
      <w:r w:rsidRPr="00CE7C8E">
        <w:rPr>
          <w:spacing w:val="-8"/>
          <w:sz w:val="28"/>
          <w:szCs w:val="28"/>
        </w:rPr>
        <w:t xml:space="preserve"> </w:t>
      </w:r>
      <w:r w:rsidRPr="00CE7C8E">
        <w:rPr>
          <w:sz w:val="28"/>
          <w:szCs w:val="28"/>
        </w:rPr>
        <w:t>схемам,</w:t>
      </w:r>
      <w:r w:rsidRPr="00CE7C8E">
        <w:rPr>
          <w:spacing w:val="-9"/>
          <w:sz w:val="28"/>
          <w:szCs w:val="28"/>
        </w:rPr>
        <w:t xml:space="preserve"> </w:t>
      </w:r>
      <w:r w:rsidRPr="00CE7C8E">
        <w:rPr>
          <w:sz w:val="28"/>
          <w:szCs w:val="28"/>
        </w:rPr>
        <w:t>сопутствующие</w:t>
      </w:r>
      <w:r w:rsidRPr="00CE7C8E">
        <w:rPr>
          <w:spacing w:val="-10"/>
          <w:sz w:val="28"/>
          <w:szCs w:val="28"/>
        </w:rPr>
        <w:t xml:space="preserve"> </w:t>
      </w:r>
      <w:r w:rsidRPr="00CE7C8E">
        <w:rPr>
          <w:spacing w:val="-2"/>
          <w:sz w:val="28"/>
          <w:szCs w:val="28"/>
        </w:rPr>
        <w:t>о</w:t>
      </w:r>
      <w:r w:rsidRPr="00CE7C8E">
        <w:rPr>
          <w:spacing w:val="-2"/>
          <w:sz w:val="28"/>
          <w:szCs w:val="28"/>
        </w:rPr>
        <w:t>т</w:t>
      </w:r>
      <w:r w:rsidRPr="00CE7C8E">
        <w:rPr>
          <w:spacing w:val="-2"/>
          <w:sz w:val="28"/>
          <w:szCs w:val="28"/>
        </w:rPr>
        <w:t>вету;</w:t>
      </w:r>
    </w:p>
    <w:p w:rsidR="00CE7C8E" w:rsidRPr="00CE7C8E" w:rsidRDefault="00CE7C8E" w:rsidP="007859BE">
      <w:pPr>
        <w:pStyle w:val="aff5"/>
        <w:numPr>
          <w:ilvl w:val="1"/>
          <w:numId w:val="116"/>
        </w:numPr>
        <w:tabs>
          <w:tab w:val="left" w:pos="1628"/>
        </w:tabs>
        <w:spacing w:before="88" w:line="266" w:lineRule="auto"/>
        <w:ind w:left="0" w:right="230"/>
        <w:jc w:val="both"/>
        <w:rPr>
          <w:sz w:val="28"/>
          <w:szCs w:val="28"/>
        </w:rPr>
      </w:pPr>
      <w:r w:rsidRPr="00CE7C8E">
        <w:rPr>
          <w:sz w:val="28"/>
          <w:szCs w:val="28"/>
        </w:rPr>
        <w:t>показал умение иллюстрировать теоретические положения конкретными пр</w:t>
      </w:r>
      <w:r w:rsidRPr="00CE7C8E">
        <w:rPr>
          <w:sz w:val="28"/>
          <w:szCs w:val="28"/>
        </w:rPr>
        <w:t>и</w:t>
      </w:r>
      <w:r w:rsidRPr="00CE7C8E">
        <w:rPr>
          <w:sz w:val="28"/>
          <w:szCs w:val="28"/>
        </w:rPr>
        <w:t xml:space="preserve">мерами, применять их в новой ситуации при выполнении практического </w:t>
      </w:r>
      <w:r w:rsidRPr="00CE7C8E">
        <w:rPr>
          <w:spacing w:val="-2"/>
          <w:sz w:val="28"/>
          <w:szCs w:val="28"/>
        </w:rPr>
        <w:t>зад</w:t>
      </w:r>
      <w:r w:rsidRPr="00CE7C8E">
        <w:rPr>
          <w:spacing w:val="-2"/>
          <w:sz w:val="28"/>
          <w:szCs w:val="28"/>
        </w:rPr>
        <w:t>а</w:t>
      </w:r>
      <w:r w:rsidRPr="00CE7C8E">
        <w:rPr>
          <w:spacing w:val="-2"/>
          <w:sz w:val="28"/>
          <w:szCs w:val="28"/>
        </w:rPr>
        <w:t>ния;</w:t>
      </w:r>
    </w:p>
    <w:p w:rsidR="00CE7C8E" w:rsidRPr="00CE7C8E" w:rsidRDefault="00CE7C8E" w:rsidP="007859BE">
      <w:pPr>
        <w:pStyle w:val="aff5"/>
        <w:numPr>
          <w:ilvl w:val="1"/>
          <w:numId w:val="116"/>
        </w:numPr>
        <w:tabs>
          <w:tab w:val="left" w:pos="1628"/>
        </w:tabs>
        <w:spacing w:before="5" w:line="266" w:lineRule="auto"/>
        <w:ind w:left="0" w:right="227"/>
        <w:jc w:val="both"/>
        <w:rPr>
          <w:sz w:val="28"/>
          <w:szCs w:val="28"/>
        </w:rPr>
      </w:pPr>
      <w:r w:rsidRPr="00CE7C8E">
        <w:rPr>
          <w:sz w:val="28"/>
          <w:szCs w:val="28"/>
        </w:rPr>
        <w:t xml:space="preserve">продемонстрировал усвоение ранее изученных сопутствующих вопросов, сформированность и устойчивость используемых при отработке умений и </w:t>
      </w:r>
      <w:r w:rsidRPr="00CE7C8E">
        <w:rPr>
          <w:spacing w:val="-2"/>
          <w:sz w:val="28"/>
          <w:szCs w:val="28"/>
        </w:rPr>
        <w:t>навыков;</w:t>
      </w:r>
    </w:p>
    <w:p w:rsidR="00CE7C8E" w:rsidRPr="00CE7C8E" w:rsidRDefault="00CE7C8E" w:rsidP="007859BE">
      <w:pPr>
        <w:pStyle w:val="aff5"/>
        <w:numPr>
          <w:ilvl w:val="1"/>
          <w:numId w:val="116"/>
        </w:numPr>
        <w:tabs>
          <w:tab w:val="left" w:pos="1627"/>
        </w:tabs>
        <w:spacing w:before="1"/>
        <w:ind w:left="0" w:hanging="359"/>
        <w:jc w:val="both"/>
        <w:rPr>
          <w:sz w:val="28"/>
          <w:szCs w:val="28"/>
        </w:rPr>
      </w:pPr>
      <w:r w:rsidRPr="00CE7C8E">
        <w:rPr>
          <w:sz w:val="28"/>
          <w:szCs w:val="28"/>
        </w:rPr>
        <w:t>отвечал</w:t>
      </w:r>
      <w:r w:rsidRPr="00CE7C8E">
        <w:rPr>
          <w:spacing w:val="-10"/>
          <w:sz w:val="28"/>
          <w:szCs w:val="28"/>
        </w:rPr>
        <w:t xml:space="preserve"> </w:t>
      </w:r>
      <w:r w:rsidRPr="00CE7C8E">
        <w:rPr>
          <w:sz w:val="28"/>
          <w:szCs w:val="28"/>
        </w:rPr>
        <w:t>самостоятельно</w:t>
      </w:r>
      <w:r w:rsidRPr="00CE7C8E">
        <w:rPr>
          <w:spacing w:val="-7"/>
          <w:sz w:val="28"/>
          <w:szCs w:val="28"/>
        </w:rPr>
        <w:t xml:space="preserve"> </w:t>
      </w:r>
      <w:r w:rsidRPr="00CE7C8E">
        <w:rPr>
          <w:sz w:val="28"/>
          <w:szCs w:val="28"/>
        </w:rPr>
        <w:t>без</w:t>
      </w:r>
      <w:r w:rsidRPr="00CE7C8E">
        <w:rPr>
          <w:spacing w:val="-7"/>
          <w:sz w:val="28"/>
          <w:szCs w:val="28"/>
        </w:rPr>
        <w:t xml:space="preserve"> </w:t>
      </w:r>
      <w:r w:rsidRPr="00CE7C8E">
        <w:rPr>
          <w:sz w:val="28"/>
          <w:szCs w:val="28"/>
        </w:rPr>
        <w:t>наводящих</w:t>
      </w:r>
      <w:r w:rsidRPr="00CE7C8E">
        <w:rPr>
          <w:spacing w:val="-6"/>
          <w:sz w:val="28"/>
          <w:szCs w:val="28"/>
        </w:rPr>
        <w:t xml:space="preserve"> </w:t>
      </w:r>
      <w:r w:rsidRPr="00CE7C8E">
        <w:rPr>
          <w:sz w:val="28"/>
          <w:szCs w:val="28"/>
        </w:rPr>
        <w:t>вопросов</w:t>
      </w:r>
      <w:r w:rsidRPr="00CE7C8E">
        <w:rPr>
          <w:spacing w:val="-3"/>
          <w:sz w:val="28"/>
          <w:szCs w:val="28"/>
        </w:rPr>
        <w:t xml:space="preserve"> </w:t>
      </w:r>
      <w:r w:rsidRPr="00CE7C8E">
        <w:rPr>
          <w:spacing w:val="-2"/>
          <w:sz w:val="28"/>
          <w:szCs w:val="28"/>
        </w:rPr>
        <w:t>учителя;</w:t>
      </w:r>
    </w:p>
    <w:p w:rsidR="00CE7C8E" w:rsidRPr="00CE7C8E" w:rsidRDefault="00CE7C8E" w:rsidP="007859BE">
      <w:pPr>
        <w:pStyle w:val="aff5"/>
        <w:numPr>
          <w:ilvl w:val="1"/>
          <w:numId w:val="116"/>
        </w:numPr>
        <w:tabs>
          <w:tab w:val="left" w:pos="1628"/>
        </w:tabs>
        <w:spacing w:before="33" w:line="264" w:lineRule="auto"/>
        <w:ind w:left="0" w:right="230"/>
        <w:jc w:val="both"/>
        <w:rPr>
          <w:sz w:val="28"/>
          <w:szCs w:val="28"/>
        </w:rPr>
      </w:pPr>
      <w:r w:rsidRPr="00CE7C8E">
        <w:rPr>
          <w:sz w:val="28"/>
          <w:szCs w:val="28"/>
        </w:rPr>
        <w:t>систематически демонстрирует знание пройденного материала и знания сверх программы для данного класса.</w:t>
      </w:r>
    </w:p>
    <w:p w:rsidR="00CE7C8E" w:rsidRPr="00CE7C8E" w:rsidRDefault="00CE7C8E" w:rsidP="00CE7C8E">
      <w:pPr>
        <w:pStyle w:val="aff3"/>
        <w:spacing w:before="19" w:line="268" w:lineRule="auto"/>
        <w:ind w:left="0" w:right="229" w:firstLine="547"/>
        <w:rPr>
          <w:sz w:val="28"/>
          <w:szCs w:val="28"/>
        </w:rPr>
      </w:pPr>
      <w:r w:rsidRPr="00CE7C8E">
        <w:rPr>
          <w:sz w:val="28"/>
          <w:szCs w:val="28"/>
        </w:rPr>
        <w:t>Ответ оценивается отметкой «4»,если он удовлетворяет в основном треб</w:t>
      </w:r>
      <w:r w:rsidRPr="00CE7C8E">
        <w:rPr>
          <w:sz w:val="28"/>
          <w:szCs w:val="28"/>
        </w:rPr>
        <w:t>о</w:t>
      </w:r>
      <w:r w:rsidRPr="00CE7C8E">
        <w:rPr>
          <w:sz w:val="28"/>
          <w:szCs w:val="28"/>
        </w:rPr>
        <w:t>ваниям на оценку «5», но при этом имеет один из недостатков:</w:t>
      </w:r>
    </w:p>
    <w:p w:rsidR="00CE7C8E" w:rsidRPr="00CE7C8E" w:rsidRDefault="00CE7C8E" w:rsidP="007859BE">
      <w:pPr>
        <w:pStyle w:val="aff5"/>
        <w:numPr>
          <w:ilvl w:val="1"/>
          <w:numId w:val="116"/>
        </w:numPr>
        <w:tabs>
          <w:tab w:val="left" w:pos="1627"/>
        </w:tabs>
        <w:spacing w:before="12"/>
        <w:ind w:left="0" w:hanging="359"/>
        <w:jc w:val="both"/>
        <w:rPr>
          <w:sz w:val="28"/>
          <w:szCs w:val="28"/>
        </w:rPr>
      </w:pPr>
      <w:r w:rsidRPr="00CE7C8E">
        <w:rPr>
          <w:sz w:val="28"/>
          <w:szCs w:val="28"/>
        </w:rPr>
        <w:t>в</w:t>
      </w:r>
      <w:r w:rsidRPr="00CE7C8E">
        <w:rPr>
          <w:spacing w:val="-9"/>
          <w:sz w:val="28"/>
          <w:szCs w:val="28"/>
        </w:rPr>
        <w:t xml:space="preserve"> </w:t>
      </w:r>
      <w:r w:rsidRPr="00CE7C8E">
        <w:rPr>
          <w:sz w:val="28"/>
          <w:szCs w:val="28"/>
        </w:rPr>
        <w:t>изложении</w:t>
      </w:r>
      <w:r w:rsidRPr="00CE7C8E">
        <w:rPr>
          <w:spacing w:val="-6"/>
          <w:sz w:val="28"/>
          <w:szCs w:val="28"/>
        </w:rPr>
        <w:t xml:space="preserve"> </w:t>
      </w:r>
      <w:r w:rsidRPr="00CE7C8E">
        <w:rPr>
          <w:sz w:val="28"/>
          <w:szCs w:val="28"/>
        </w:rPr>
        <w:t>допущены</w:t>
      </w:r>
      <w:r w:rsidRPr="00CE7C8E">
        <w:rPr>
          <w:spacing w:val="-5"/>
          <w:sz w:val="28"/>
          <w:szCs w:val="28"/>
        </w:rPr>
        <w:t xml:space="preserve"> </w:t>
      </w:r>
      <w:r w:rsidRPr="00CE7C8E">
        <w:rPr>
          <w:sz w:val="28"/>
          <w:szCs w:val="28"/>
        </w:rPr>
        <w:t>небольшие</w:t>
      </w:r>
      <w:r w:rsidRPr="00CE7C8E">
        <w:rPr>
          <w:spacing w:val="-10"/>
          <w:sz w:val="28"/>
          <w:szCs w:val="28"/>
        </w:rPr>
        <w:t xml:space="preserve"> </w:t>
      </w:r>
      <w:r w:rsidRPr="00CE7C8E">
        <w:rPr>
          <w:sz w:val="28"/>
          <w:szCs w:val="28"/>
        </w:rPr>
        <w:t>пробелы,</w:t>
      </w:r>
      <w:r w:rsidRPr="00CE7C8E">
        <w:rPr>
          <w:spacing w:val="-6"/>
          <w:sz w:val="28"/>
          <w:szCs w:val="28"/>
        </w:rPr>
        <w:t xml:space="preserve"> </w:t>
      </w:r>
      <w:r w:rsidRPr="00CE7C8E">
        <w:rPr>
          <w:sz w:val="28"/>
          <w:szCs w:val="28"/>
        </w:rPr>
        <w:t>не</w:t>
      </w:r>
      <w:r w:rsidRPr="00CE7C8E">
        <w:rPr>
          <w:spacing w:val="-7"/>
          <w:sz w:val="28"/>
          <w:szCs w:val="28"/>
        </w:rPr>
        <w:t xml:space="preserve"> </w:t>
      </w:r>
      <w:r w:rsidRPr="00CE7C8E">
        <w:rPr>
          <w:sz w:val="28"/>
          <w:szCs w:val="28"/>
        </w:rPr>
        <w:t>исказившие</w:t>
      </w:r>
      <w:r w:rsidRPr="00CE7C8E">
        <w:rPr>
          <w:spacing w:val="-6"/>
          <w:sz w:val="28"/>
          <w:szCs w:val="28"/>
        </w:rPr>
        <w:t xml:space="preserve"> </w:t>
      </w:r>
      <w:r w:rsidRPr="00CE7C8E">
        <w:rPr>
          <w:spacing w:val="-10"/>
          <w:sz w:val="28"/>
          <w:szCs w:val="28"/>
        </w:rPr>
        <w:t>м</w:t>
      </w:r>
    </w:p>
    <w:p w:rsidR="00CE7C8E" w:rsidRPr="00CE7C8E" w:rsidRDefault="00CE7C8E" w:rsidP="007859BE">
      <w:pPr>
        <w:pStyle w:val="aff5"/>
        <w:numPr>
          <w:ilvl w:val="1"/>
          <w:numId w:val="116"/>
        </w:numPr>
        <w:tabs>
          <w:tab w:val="left" w:pos="1627"/>
        </w:tabs>
        <w:spacing w:before="30"/>
        <w:ind w:left="0" w:hanging="359"/>
        <w:jc w:val="both"/>
        <w:rPr>
          <w:sz w:val="28"/>
          <w:szCs w:val="28"/>
        </w:rPr>
      </w:pPr>
      <w:r w:rsidRPr="00CE7C8E">
        <w:rPr>
          <w:sz w:val="28"/>
          <w:szCs w:val="28"/>
        </w:rPr>
        <w:t>биологическое</w:t>
      </w:r>
      <w:r w:rsidRPr="00CE7C8E">
        <w:rPr>
          <w:spacing w:val="-12"/>
          <w:sz w:val="28"/>
          <w:szCs w:val="28"/>
        </w:rPr>
        <w:t xml:space="preserve"> </w:t>
      </w:r>
      <w:r w:rsidRPr="00CE7C8E">
        <w:rPr>
          <w:sz w:val="28"/>
          <w:szCs w:val="28"/>
        </w:rPr>
        <w:t>содержание</w:t>
      </w:r>
      <w:r w:rsidRPr="00CE7C8E">
        <w:rPr>
          <w:spacing w:val="-12"/>
          <w:sz w:val="28"/>
          <w:szCs w:val="28"/>
        </w:rPr>
        <w:t xml:space="preserve"> </w:t>
      </w:r>
      <w:r w:rsidRPr="00CE7C8E">
        <w:rPr>
          <w:spacing w:val="-2"/>
          <w:sz w:val="28"/>
          <w:szCs w:val="28"/>
        </w:rPr>
        <w:t>ответа;</w:t>
      </w:r>
    </w:p>
    <w:p w:rsidR="00CE7C8E" w:rsidRPr="00CE7C8E" w:rsidRDefault="00CE7C8E" w:rsidP="007859BE">
      <w:pPr>
        <w:pStyle w:val="aff5"/>
        <w:numPr>
          <w:ilvl w:val="1"/>
          <w:numId w:val="116"/>
        </w:numPr>
        <w:tabs>
          <w:tab w:val="left" w:pos="1628"/>
        </w:tabs>
        <w:spacing w:before="33" w:line="266" w:lineRule="auto"/>
        <w:ind w:left="0" w:right="228"/>
        <w:jc w:val="both"/>
        <w:rPr>
          <w:sz w:val="28"/>
          <w:szCs w:val="28"/>
        </w:rPr>
      </w:pPr>
      <w:r w:rsidRPr="00CE7C8E">
        <w:rPr>
          <w:sz w:val="28"/>
          <w:szCs w:val="28"/>
        </w:rPr>
        <w:t>допущены</w:t>
      </w:r>
      <w:r w:rsidRPr="00CE7C8E">
        <w:rPr>
          <w:spacing w:val="-6"/>
          <w:sz w:val="28"/>
          <w:szCs w:val="28"/>
        </w:rPr>
        <w:t xml:space="preserve"> </w:t>
      </w:r>
      <w:r w:rsidRPr="00CE7C8E">
        <w:rPr>
          <w:sz w:val="28"/>
          <w:szCs w:val="28"/>
        </w:rPr>
        <w:t>один</w:t>
      </w:r>
      <w:r w:rsidRPr="00CE7C8E">
        <w:rPr>
          <w:spacing w:val="-2"/>
          <w:sz w:val="28"/>
          <w:szCs w:val="28"/>
        </w:rPr>
        <w:t xml:space="preserve"> </w:t>
      </w:r>
      <w:r w:rsidRPr="00CE7C8E">
        <w:rPr>
          <w:sz w:val="28"/>
          <w:szCs w:val="28"/>
        </w:rPr>
        <w:t>–</w:t>
      </w:r>
      <w:r w:rsidRPr="00CE7C8E">
        <w:rPr>
          <w:spacing w:val="-5"/>
          <w:sz w:val="28"/>
          <w:szCs w:val="28"/>
        </w:rPr>
        <w:t xml:space="preserve"> </w:t>
      </w:r>
      <w:r w:rsidRPr="00CE7C8E">
        <w:rPr>
          <w:sz w:val="28"/>
          <w:szCs w:val="28"/>
        </w:rPr>
        <w:t>два</w:t>
      </w:r>
      <w:r w:rsidRPr="00CE7C8E">
        <w:rPr>
          <w:spacing w:val="-8"/>
          <w:sz w:val="28"/>
          <w:szCs w:val="28"/>
        </w:rPr>
        <w:t xml:space="preserve"> </w:t>
      </w:r>
      <w:r w:rsidRPr="00CE7C8E">
        <w:rPr>
          <w:sz w:val="28"/>
          <w:szCs w:val="28"/>
        </w:rPr>
        <w:t>недочета</w:t>
      </w:r>
      <w:r w:rsidRPr="00CE7C8E">
        <w:rPr>
          <w:spacing w:val="-6"/>
          <w:sz w:val="28"/>
          <w:szCs w:val="28"/>
        </w:rPr>
        <w:t xml:space="preserve"> </w:t>
      </w:r>
      <w:r w:rsidRPr="00CE7C8E">
        <w:rPr>
          <w:sz w:val="28"/>
          <w:szCs w:val="28"/>
        </w:rPr>
        <w:t>при</w:t>
      </w:r>
      <w:r w:rsidRPr="00CE7C8E">
        <w:rPr>
          <w:spacing w:val="-4"/>
          <w:sz w:val="28"/>
          <w:szCs w:val="28"/>
        </w:rPr>
        <w:t xml:space="preserve"> </w:t>
      </w:r>
      <w:r w:rsidRPr="00CE7C8E">
        <w:rPr>
          <w:sz w:val="28"/>
          <w:szCs w:val="28"/>
        </w:rPr>
        <w:t>освещении</w:t>
      </w:r>
      <w:r w:rsidRPr="00CE7C8E">
        <w:rPr>
          <w:spacing w:val="-2"/>
          <w:sz w:val="28"/>
          <w:szCs w:val="28"/>
        </w:rPr>
        <w:t xml:space="preserve"> </w:t>
      </w:r>
      <w:r w:rsidRPr="00CE7C8E">
        <w:rPr>
          <w:sz w:val="28"/>
          <w:szCs w:val="28"/>
        </w:rPr>
        <w:t>основного</w:t>
      </w:r>
      <w:r w:rsidRPr="00CE7C8E">
        <w:rPr>
          <w:spacing w:val="-5"/>
          <w:sz w:val="28"/>
          <w:szCs w:val="28"/>
        </w:rPr>
        <w:t xml:space="preserve"> </w:t>
      </w:r>
      <w:r w:rsidRPr="00CE7C8E">
        <w:rPr>
          <w:sz w:val="28"/>
          <w:szCs w:val="28"/>
        </w:rPr>
        <w:t>соде</w:t>
      </w:r>
      <w:r w:rsidRPr="00CE7C8E">
        <w:rPr>
          <w:sz w:val="28"/>
          <w:szCs w:val="28"/>
        </w:rPr>
        <w:t>р</w:t>
      </w:r>
      <w:r w:rsidRPr="00CE7C8E">
        <w:rPr>
          <w:sz w:val="28"/>
          <w:szCs w:val="28"/>
        </w:rPr>
        <w:t>жания</w:t>
      </w:r>
      <w:r w:rsidRPr="00CE7C8E">
        <w:rPr>
          <w:spacing w:val="-7"/>
          <w:sz w:val="28"/>
          <w:szCs w:val="28"/>
        </w:rPr>
        <w:t xml:space="preserve"> </w:t>
      </w:r>
      <w:r w:rsidRPr="00CE7C8E">
        <w:rPr>
          <w:sz w:val="28"/>
          <w:szCs w:val="28"/>
        </w:rPr>
        <w:t>ответа, исправленные по замечанию учителя;</w:t>
      </w:r>
    </w:p>
    <w:p w:rsidR="00CE7C8E" w:rsidRPr="00CE7C8E" w:rsidRDefault="00CE7C8E" w:rsidP="007859BE">
      <w:pPr>
        <w:pStyle w:val="aff5"/>
        <w:numPr>
          <w:ilvl w:val="1"/>
          <w:numId w:val="116"/>
        </w:numPr>
        <w:tabs>
          <w:tab w:val="left" w:pos="1628"/>
        </w:tabs>
        <w:spacing w:before="1" w:line="264" w:lineRule="auto"/>
        <w:ind w:left="0" w:right="232"/>
        <w:jc w:val="both"/>
        <w:rPr>
          <w:sz w:val="28"/>
          <w:szCs w:val="28"/>
        </w:rPr>
      </w:pPr>
      <w:r w:rsidRPr="00CE7C8E">
        <w:rPr>
          <w:sz w:val="28"/>
          <w:szCs w:val="28"/>
        </w:rPr>
        <w:t>допущены</w:t>
      </w:r>
      <w:r w:rsidRPr="00CE7C8E">
        <w:rPr>
          <w:spacing w:val="-7"/>
          <w:sz w:val="28"/>
          <w:szCs w:val="28"/>
        </w:rPr>
        <w:t xml:space="preserve"> </w:t>
      </w:r>
      <w:r w:rsidRPr="00CE7C8E">
        <w:rPr>
          <w:sz w:val="28"/>
          <w:szCs w:val="28"/>
        </w:rPr>
        <w:t>ошибка</w:t>
      </w:r>
      <w:r w:rsidRPr="00CE7C8E">
        <w:rPr>
          <w:spacing w:val="-7"/>
          <w:sz w:val="28"/>
          <w:szCs w:val="28"/>
        </w:rPr>
        <w:t xml:space="preserve"> </w:t>
      </w:r>
      <w:r w:rsidRPr="00CE7C8E">
        <w:rPr>
          <w:sz w:val="28"/>
          <w:szCs w:val="28"/>
        </w:rPr>
        <w:t>или</w:t>
      </w:r>
      <w:r w:rsidRPr="00CE7C8E">
        <w:rPr>
          <w:spacing w:val="-3"/>
          <w:sz w:val="28"/>
          <w:szCs w:val="28"/>
        </w:rPr>
        <w:t xml:space="preserve"> </w:t>
      </w:r>
      <w:r w:rsidRPr="00CE7C8E">
        <w:rPr>
          <w:sz w:val="28"/>
          <w:szCs w:val="28"/>
        </w:rPr>
        <w:t>более</w:t>
      </w:r>
      <w:r w:rsidRPr="00CE7C8E">
        <w:rPr>
          <w:spacing w:val="-7"/>
          <w:sz w:val="28"/>
          <w:szCs w:val="28"/>
        </w:rPr>
        <w:t xml:space="preserve"> </w:t>
      </w:r>
      <w:r w:rsidRPr="00CE7C8E">
        <w:rPr>
          <w:sz w:val="28"/>
          <w:szCs w:val="28"/>
        </w:rPr>
        <w:t>двух</w:t>
      </w:r>
      <w:r w:rsidRPr="00CE7C8E">
        <w:rPr>
          <w:spacing w:val="-2"/>
          <w:sz w:val="28"/>
          <w:szCs w:val="28"/>
        </w:rPr>
        <w:t xml:space="preserve"> </w:t>
      </w:r>
      <w:r w:rsidRPr="00CE7C8E">
        <w:rPr>
          <w:sz w:val="28"/>
          <w:szCs w:val="28"/>
        </w:rPr>
        <w:t>недочетов</w:t>
      </w:r>
      <w:r w:rsidRPr="00CE7C8E">
        <w:rPr>
          <w:spacing w:val="-7"/>
          <w:sz w:val="28"/>
          <w:szCs w:val="28"/>
        </w:rPr>
        <w:t xml:space="preserve"> </w:t>
      </w:r>
      <w:r w:rsidRPr="00CE7C8E">
        <w:rPr>
          <w:sz w:val="28"/>
          <w:szCs w:val="28"/>
        </w:rPr>
        <w:t>при</w:t>
      </w:r>
      <w:r w:rsidRPr="00CE7C8E">
        <w:rPr>
          <w:spacing w:val="-5"/>
          <w:sz w:val="28"/>
          <w:szCs w:val="28"/>
        </w:rPr>
        <w:t xml:space="preserve"> </w:t>
      </w:r>
      <w:r w:rsidRPr="00CE7C8E">
        <w:rPr>
          <w:sz w:val="28"/>
          <w:szCs w:val="28"/>
        </w:rPr>
        <w:t>освещении</w:t>
      </w:r>
      <w:r w:rsidRPr="00CE7C8E">
        <w:rPr>
          <w:spacing w:val="-5"/>
          <w:sz w:val="28"/>
          <w:szCs w:val="28"/>
        </w:rPr>
        <w:t xml:space="preserve"> </w:t>
      </w:r>
      <w:r w:rsidRPr="00CE7C8E">
        <w:rPr>
          <w:sz w:val="28"/>
          <w:szCs w:val="28"/>
        </w:rPr>
        <w:t>вт</w:t>
      </w:r>
      <w:r w:rsidRPr="00CE7C8E">
        <w:rPr>
          <w:sz w:val="28"/>
          <w:szCs w:val="28"/>
        </w:rPr>
        <w:t>о</w:t>
      </w:r>
      <w:r w:rsidRPr="00CE7C8E">
        <w:rPr>
          <w:sz w:val="28"/>
          <w:szCs w:val="28"/>
        </w:rPr>
        <w:t>ростепенных вопросов или в выкладках, легко исправленные по замечанию учителя.</w:t>
      </w:r>
    </w:p>
    <w:p w:rsidR="00CE7C8E" w:rsidRPr="00CE7C8E" w:rsidRDefault="00CE7C8E" w:rsidP="00CE7C8E">
      <w:pPr>
        <w:pStyle w:val="aff3"/>
        <w:spacing w:before="19"/>
        <w:ind w:left="0"/>
        <w:rPr>
          <w:sz w:val="28"/>
          <w:szCs w:val="28"/>
        </w:rPr>
      </w:pPr>
      <w:r w:rsidRPr="00CE7C8E">
        <w:rPr>
          <w:sz w:val="28"/>
          <w:szCs w:val="28"/>
        </w:rPr>
        <w:t>Отметка</w:t>
      </w:r>
      <w:r w:rsidRPr="00CE7C8E">
        <w:rPr>
          <w:spacing w:val="-1"/>
          <w:sz w:val="28"/>
          <w:szCs w:val="28"/>
        </w:rPr>
        <w:t xml:space="preserve"> </w:t>
      </w:r>
      <w:r w:rsidRPr="00CE7C8E">
        <w:rPr>
          <w:sz w:val="28"/>
          <w:szCs w:val="28"/>
        </w:rPr>
        <w:t>«3»</w:t>
      </w:r>
      <w:r w:rsidRPr="00CE7C8E">
        <w:rPr>
          <w:spacing w:val="-8"/>
          <w:sz w:val="28"/>
          <w:szCs w:val="28"/>
        </w:rPr>
        <w:t xml:space="preserve"> </w:t>
      </w:r>
      <w:r w:rsidRPr="00CE7C8E">
        <w:rPr>
          <w:sz w:val="28"/>
          <w:szCs w:val="28"/>
        </w:rPr>
        <w:t>ставится</w:t>
      </w:r>
      <w:r w:rsidRPr="00CE7C8E">
        <w:rPr>
          <w:spacing w:val="-3"/>
          <w:sz w:val="28"/>
          <w:szCs w:val="28"/>
        </w:rPr>
        <w:t xml:space="preserve"> </w:t>
      </w:r>
      <w:r w:rsidRPr="00CE7C8E">
        <w:rPr>
          <w:sz w:val="28"/>
          <w:szCs w:val="28"/>
        </w:rPr>
        <w:t>в</w:t>
      </w:r>
      <w:r w:rsidRPr="00CE7C8E">
        <w:rPr>
          <w:spacing w:val="-2"/>
          <w:sz w:val="28"/>
          <w:szCs w:val="28"/>
        </w:rPr>
        <w:t xml:space="preserve"> </w:t>
      </w:r>
      <w:r w:rsidRPr="00CE7C8E">
        <w:rPr>
          <w:sz w:val="28"/>
          <w:szCs w:val="28"/>
        </w:rPr>
        <w:t>следующих</w:t>
      </w:r>
      <w:r w:rsidRPr="00CE7C8E">
        <w:rPr>
          <w:spacing w:val="-1"/>
          <w:sz w:val="28"/>
          <w:szCs w:val="28"/>
        </w:rPr>
        <w:t xml:space="preserve"> </w:t>
      </w:r>
      <w:r w:rsidRPr="00CE7C8E">
        <w:rPr>
          <w:spacing w:val="-2"/>
          <w:sz w:val="28"/>
          <w:szCs w:val="28"/>
        </w:rPr>
        <w:t>случаях:</w:t>
      </w:r>
    </w:p>
    <w:p w:rsidR="00CE7C8E" w:rsidRPr="00CE7C8E" w:rsidRDefault="00CE7C8E" w:rsidP="007859BE">
      <w:pPr>
        <w:pStyle w:val="aff5"/>
        <w:numPr>
          <w:ilvl w:val="1"/>
          <w:numId w:val="116"/>
        </w:numPr>
        <w:tabs>
          <w:tab w:val="left" w:pos="1628"/>
        </w:tabs>
        <w:spacing w:before="45" w:line="266" w:lineRule="auto"/>
        <w:ind w:left="0" w:right="229"/>
        <w:jc w:val="both"/>
        <w:rPr>
          <w:sz w:val="28"/>
          <w:szCs w:val="28"/>
        </w:rPr>
      </w:pPr>
      <w:r w:rsidRPr="00CE7C8E">
        <w:rPr>
          <w:sz w:val="28"/>
          <w:szCs w:val="28"/>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w:t>
      </w:r>
      <w:r w:rsidRPr="00CE7C8E">
        <w:rPr>
          <w:spacing w:val="-8"/>
          <w:sz w:val="28"/>
          <w:szCs w:val="28"/>
        </w:rPr>
        <w:t xml:space="preserve"> </w:t>
      </w:r>
      <w:r w:rsidRPr="00CE7C8E">
        <w:rPr>
          <w:sz w:val="28"/>
          <w:szCs w:val="28"/>
        </w:rPr>
        <w:t>«Требованиями</w:t>
      </w:r>
      <w:r w:rsidRPr="00CE7C8E">
        <w:rPr>
          <w:spacing w:val="-10"/>
          <w:sz w:val="28"/>
          <w:szCs w:val="28"/>
        </w:rPr>
        <w:t xml:space="preserve"> </w:t>
      </w:r>
      <w:r w:rsidRPr="00CE7C8E">
        <w:rPr>
          <w:sz w:val="28"/>
          <w:szCs w:val="28"/>
        </w:rPr>
        <w:t>к</w:t>
      </w:r>
      <w:r w:rsidRPr="00CE7C8E">
        <w:rPr>
          <w:spacing w:val="-10"/>
          <w:sz w:val="28"/>
          <w:szCs w:val="28"/>
        </w:rPr>
        <w:t xml:space="preserve"> </w:t>
      </w:r>
      <w:r w:rsidRPr="00CE7C8E">
        <w:rPr>
          <w:sz w:val="28"/>
          <w:szCs w:val="28"/>
        </w:rPr>
        <w:t>биологической</w:t>
      </w:r>
      <w:r w:rsidRPr="00CE7C8E">
        <w:rPr>
          <w:spacing w:val="-10"/>
          <w:sz w:val="28"/>
          <w:szCs w:val="28"/>
        </w:rPr>
        <w:t xml:space="preserve"> </w:t>
      </w:r>
      <w:r w:rsidRPr="00CE7C8E">
        <w:rPr>
          <w:sz w:val="28"/>
          <w:szCs w:val="28"/>
        </w:rPr>
        <w:t>по</w:t>
      </w:r>
      <w:r w:rsidRPr="00CE7C8E">
        <w:rPr>
          <w:sz w:val="28"/>
          <w:szCs w:val="28"/>
        </w:rPr>
        <w:t>д</w:t>
      </w:r>
      <w:r w:rsidRPr="00CE7C8E">
        <w:rPr>
          <w:sz w:val="28"/>
          <w:szCs w:val="28"/>
        </w:rPr>
        <w:t>готовке</w:t>
      </w:r>
      <w:r w:rsidRPr="00CE7C8E">
        <w:rPr>
          <w:spacing w:val="40"/>
          <w:sz w:val="28"/>
          <w:szCs w:val="28"/>
        </w:rPr>
        <w:t xml:space="preserve"> </w:t>
      </w:r>
      <w:r w:rsidRPr="00CE7C8E">
        <w:rPr>
          <w:sz w:val="28"/>
          <w:szCs w:val="28"/>
        </w:rPr>
        <w:t>обучающихся»);</w:t>
      </w:r>
    </w:p>
    <w:p w:rsidR="00CE7C8E" w:rsidRPr="00CE7C8E" w:rsidRDefault="00CE7C8E" w:rsidP="007859BE">
      <w:pPr>
        <w:pStyle w:val="aff5"/>
        <w:numPr>
          <w:ilvl w:val="1"/>
          <w:numId w:val="116"/>
        </w:numPr>
        <w:tabs>
          <w:tab w:val="left" w:pos="1628"/>
        </w:tabs>
        <w:spacing w:before="5" w:line="266" w:lineRule="auto"/>
        <w:ind w:left="0" w:right="227"/>
        <w:jc w:val="both"/>
        <w:rPr>
          <w:sz w:val="28"/>
          <w:szCs w:val="28"/>
        </w:rPr>
      </w:pPr>
      <w:r w:rsidRPr="00CE7C8E">
        <w:rPr>
          <w:sz w:val="28"/>
          <w:szCs w:val="28"/>
        </w:rPr>
        <w:lastRenderedPageBreak/>
        <w:t>имелись затруднения или допущены ошибки в определении понятий, испол</w:t>
      </w:r>
      <w:r w:rsidRPr="00CE7C8E">
        <w:rPr>
          <w:sz w:val="28"/>
          <w:szCs w:val="28"/>
        </w:rPr>
        <w:t>ь</w:t>
      </w:r>
      <w:r w:rsidRPr="00CE7C8E">
        <w:rPr>
          <w:sz w:val="28"/>
          <w:szCs w:val="28"/>
        </w:rPr>
        <w:t>зовании биологической терминологии, рисунках, схемах, исправленные после нескольких наводящих вопросов учителя;</w:t>
      </w:r>
    </w:p>
    <w:p w:rsidR="00CE7C8E" w:rsidRPr="00CE7C8E" w:rsidRDefault="00CE7C8E" w:rsidP="007859BE">
      <w:pPr>
        <w:pStyle w:val="aff5"/>
        <w:numPr>
          <w:ilvl w:val="1"/>
          <w:numId w:val="116"/>
        </w:numPr>
        <w:tabs>
          <w:tab w:val="left" w:pos="1628"/>
        </w:tabs>
        <w:spacing w:before="2" w:line="266" w:lineRule="auto"/>
        <w:ind w:left="0" w:right="226"/>
        <w:jc w:val="both"/>
        <w:rPr>
          <w:sz w:val="28"/>
          <w:szCs w:val="28"/>
        </w:rPr>
      </w:pPr>
      <w:r w:rsidRPr="00CE7C8E">
        <w:rPr>
          <w:sz w:val="28"/>
          <w:szCs w:val="28"/>
        </w:rPr>
        <w:t>ученик не справился с применением теории в новой ситуации при выполнении практического задания, но выполнил задания обяз</w:t>
      </w:r>
      <w:r w:rsidRPr="00CE7C8E">
        <w:rPr>
          <w:sz w:val="28"/>
          <w:szCs w:val="28"/>
        </w:rPr>
        <w:t>а</w:t>
      </w:r>
      <w:r w:rsidRPr="00CE7C8E">
        <w:rPr>
          <w:sz w:val="28"/>
          <w:szCs w:val="28"/>
        </w:rPr>
        <w:t>тельного уровня сложности по данной теме;</w:t>
      </w:r>
    </w:p>
    <w:p w:rsidR="00CE7C8E" w:rsidRPr="00CE7C8E" w:rsidRDefault="00CE7C8E" w:rsidP="007859BE">
      <w:pPr>
        <w:pStyle w:val="aff5"/>
        <w:numPr>
          <w:ilvl w:val="1"/>
          <w:numId w:val="116"/>
        </w:numPr>
        <w:tabs>
          <w:tab w:val="left" w:pos="1628"/>
        </w:tabs>
        <w:spacing w:before="2" w:line="266" w:lineRule="auto"/>
        <w:ind w:left="0" w:right="233"/>
        <w:jc w:val="both"/>
        <w:rPr>
          <w:sz w:val="28"/>
          <w:szCs w:val="28"/>
        </w:rPr>
      </w:pPr>
      <w:r w:rsidRPr="00CE7C8E">
        <w:rPr>
          <w:sz w:val="28"/>
          <w:szCs w:val="28"/>
        </w:rPr>
        <w:t>при знании теоретического материала выявлена недостаточная сформирова</w:t>
      </w:r>
      <w:r w:rsidRPr="00CE7C8E">
        <w:rPr>
          <w:sz w:val="28"/>
          <w:szCs w:val="28"/>
        </w:rPr>
        <w:t>н</w:t>
      </w:r>
      <w:r w:rsidRPr="00CE7C8E">
        <w:rPr>
          <w:sz w:val="28"/>
          <w:szCs w:val="28"/>
        </w:rPr>
        <w:t>ность основных умений и навыков.</w:t>
      </w:r>
    </w:p>
    <w:p w:rsidR="00CE7C8E" w:rsidRPr="00CE7C8E" w:rsidRDefault="00CE7C8E" w:rsidP="00CE7C8E">
      <w:pPr>
        <w:pStyle w:val="aff3"/>
        <w:spacing w:before="16"/>
        <w:ind w:left="0"/>
        <w:rPr>
          <w:sz w:val="28"/>
          <w:szCs w:val="28"/>
        </w:rPr>
      </w:pPr>
      <w:r w:rsidRPr="00CE7C8E">
        <w:rPr>
          <w:sz w:val="28"/>
          <w:szCs w:val="28"/>
        </w:rPr>
        <w:t>Отметка</w:t>
      </w:r>
      <w:r w:rsidRPr="00CE7C8E">
        <w:rPr>
          <w:spacing w:val="-1"/>
          <w:sz w:val="28"/>
          <w:szCs w:val="28"/>
        </w:rPr>
        <w:t xml:space="preserve"> </w:t>
      </w:r>
      <w:r w:rsidRPr="00CE7C8E">
        <w:rPr>
          <w:sz w:val="28"/>
          <w:szCs w:val="28"/>
        </w:rPr>
        <w:t>«2»</w:t>
      </w:r>
      <w:r w:rsidRPr="00CE7C8E">
        <w:rPr>
          <w:spacing w:val="-8"/>
          <w:sz w:val="28"/>
          <w:szCs w:val="28"/>
        </w:rPr>
        <w:t xml:space="preserve"> </w:t>
      </w:r>
      <w:r w:rsidRPr="00CE7C8E">
        <w:rPr>
          <w:sz w:val="28"/>
          <w:szCs w:val="28"/>
        </w:rPr>
        <w:t>ставится</w:t>
      </w:r>
      <w:r w:rsidRPr="00CE7C8E">
        <w:rPr>
          <w:spacing w:val="-3"/>
          <w:sz w:val="28"/>
          <w:szCs w:val="28"/>
        </w:rPr>
        <w:t xml:space="preserve"> </w:t>
      </w:r>
      <w:r w:rsidRPr="00CE7C8E">
        <w:rPr>
          <w:sz w:val="28"/>
          <w:szCs w:val="28"/>
        </w:rPr>
        <w:t>в</w:t>
      </w:r>
      <w:r w:rsidRPr="00CE7C8E">
        <w:rPr>
          <w:spacing w:val="-2"/>
          <w:sz w:val="28"/>
          <w:szCs w:val="28"/>
        </w:rPr>
        <w:t xml:space="preserve"> </w:t>
      </w:r>
      <w:r w:rsidRPr="00CE7C8E">
        <w:rPr>
          <w:sz w:val="28"/>
          <w:szCs w:val="28"/>
        </w:rPr>
        <w:t>следующих</w:t>
      </w:r>
      <w:r w:rsidRPr="00CE7C8E">
        <w:rPr>
          <w:spacing w:val="-1"/>
          <w:sz w:val="28"/>
          <w:szCs w:val="28"/>
        </w:rPr>
        <w:t xml:space="preserve"> </w:t>
      </w:r>
      <w:r w:rsidRPr="00CE7C8E">
        <w:rPr>
          <w:spacing w:val="-2"/>
          <w:sz w:val="28"/>
          <w:szCs w:val="28"/>
        </w:rPr>
        <w:t>случаях:</w:t>
      </w:r>
    </w:p>
    <w:p w:rsidR="00CE7C8E" w:rsidRPr="00CE7C8E" w:rsidRDefault="00CE7C8E" w:rsidP="007859BE">
      <w:pPr>
        <w:pStyle w:val="aff5"/>
        <w:numPr>
          <w:ilvl w:val="1"/>
          <w:numId w:val="116"/>
        </w:numPr>
        <w:tabs>
          <w:tab w:val="left" w:pos="1627"/>
        </w:tabs>
        <w:spacing w:before="45"/>
        <w:ind w:left="0" w:hanging="359"/>
        <w:jc w:val="both"/>
        <w:rPr>
          <w:sz w:val="28"/>
          <w:szCs w:val="28"/>
        </w:rPr>
      </w:pPr>
      <w:r w:rsidRPr="00CE7C8E">
        <w:rPr>
          <w:sz w:val="28"/>
          <w:szCs w:val="28"/>
        </w:rPr>
        <w:t>не</w:t>
      </w:r>
      <w:r w:rsidRPr="00CE7C8E">
        <w:rPr>
          <w:spacing w:val="-8"/>
          <w:sz w:val="28"/>
          <w:szCs w:val="28"/>
        </w:rPr>
        <w:t xml:space="preserve"> </w:t>
      </w:r>
      <w:r w:rsidRPr="00CE7C8E">
        <w:rPr>
          <w:sz w:val="28"/>
          <w:szCs w:val="28"/>
        </w:rPr>
        <w:t>раскрыто</w:t>
      </w:r>
      <w:r w:rsidRPr="00CE7C8E">
        <w:rPr>
          <w:spacing w:val="-5"/>
          <w:sz w:val="28"/>
          <w:szCs w:val="28"/>
        </w:rPr>
        <w:t xml:space="preserve"> </w:t>
      </w:r>
      <w:r w:rsidRPr="00CE7C8E">
        <w:rPr>
          <w:sz w:val="28"/>
          <w:szCs w:val="28"/>
        </w:rPr>
        <w:t>основное</w:t>
      </w:r>
      <w:r w:rsidRPr="00CE7C8E">
        <w:rPr>
          <w:spacing w:val="-5"/>
          <w:sz w:val="28"/>
          <w:szCs w:val="28"/>
        </w:rPr>
        <w:t xml:space="preserve"> </w:t>
      </w:r>
      <w:r w:rsidRPr="00CE7C8E">
        <w:rPr>
          <w:sz w:val="28"/>
          <w:szCs w:val="28"/>
        </w:rPr>
        <w:t>содержание</w:t>
      </w:r>
      <w:r w:rsidRPr="00CE7C8E">
        <w:rPr>
          <w:spacing w:val="-1"/>
          <w:sz w:val="28"/>
          <w:szCs w:val="28"/>
        </w:rPr>
        <w:t xml:space="preserve"> </w:t>
      </w:r>
      <w:r w:rsidRPr="00CE7C8E">
        <w:rPr>
          <w:sz w:val="28"/>
          <w:szCs w:val="28"/>
        </w:rPr>
        <w:t>учебного</w:t>
      </w:r>
      <w:r w:rsidRPr="00CE7C8E">
        <w:rPr>
          <w:spacing w:val="-4"/>
          <w:sz w:val="28"/>
          <w:szCs w:val="28"/>
        </w:rPr>
        <w:t xml:space="preserve"> </w:t>
      </w:r>
      <w:r w:rsidRPr="00CE7C8E">
        <w:rPr>
          <w:spacing w:val="-2"/>
          <w:sz w:val="28"/>
          <w:szCs w:val="28"/>
        </w:rPr>
        <w:t>материала;</w:t>
      </w:r>
    </w:p>
    <w:p w:rsidR="00CE7C8E" w:rsidRPr="00CE7C8E" w:rsidRDefault="00CE7C8E" w:rsidP="007859BE">
      <w:pPr>
        <w:pStyle w:val="aff5"/>
        <w:numPr>
          <w:ilvl w:val="1"/>
          <w:numId w:val="116"/>
        </w:numPr>
        <w:tabs>
          <w:tab w:val="left" w:pos="1628"/>
        </w:tabs>
        <w:spacing w:before="30" w:line="266" w:lineRule="auto"/>
        <w:ind w:left="0" w:right="232"/>
        <w:jc w:val="both"/>
        <w:rPr>
          <w:sz w:val="28"/>
          <w:szCs w:val="28"/>
        </w:rPr>
      </w:pPr>
      <w:r w:rsidRPr="00CE7C8E">
        <w:rPr>
          <w:sz w:val="28"/>
          <w:szCs w:val="28"/>
        </w:rPr>
        <w:t>обнаружено незнание или непонимание учеником большей или наиболее ва</w:t>
      </w:r>
      <w:r w:rsidRPr="00CE7C8E">
        <w:rPr>
          <w:sz w:val="28"/>
          <w:szCs w:val="28"/>
        </w:rPr>
        <w:t>ж</w:t>
      </w:r>
      <w:r w:rsidRPr="00CE7C8E">
        <w:rPr>
          <w:sz w:val="28"/>
          <w:szCs w:val="28"/>
        </w:rPr>
        <w:t>ной части учебного материала;</w:t>
      </w:r>
    </w:p>
    <w:p w:rsidR="00CE7C8E" w:rsidRPr="00CE7C8E" w:rsidRDefault="00CE7C8E" w:rsidP="007859BE">
      <w:pPr>
        <w:pStyle w:val="aff5"/>
        <w:numPr>
          <w:ilvl w:val="1"/>
          <w:numId w:val="116"/>
        </w:numPr>
        <w:tabs>
          <w:tab w:val="left" w:pos="1628"/>
        </w:tabs>
        <w:spacing w:before="1" w:line="266" w:lineRule="auto"/>
        <w:ind w:left="0" w:right="230"/>
        <w:jc w:val="both"/>
        <w:rPr>
          <w:sz w:val="28"/>
          <w:szCs w:val="28"/>
        </w:rPr>
      </w:pPr>
      <w:r w:rsidRPr="00CE7C8E">
        <w:rPr>
          <w:sz w:val="28"/>
          <w:szCs w:val="28"/>
        </w:rPr>
        <w:t>допущены ошибки в определении понятий, при использовании биологической терминологии, в рисунках, схемах которые не исправлены после н</w:t>
      </w:r>
      <w:r w:rsidRPr="00CE7C8E">
        <w:rPr>
          <w:sz w:val="28"/>
          <w:szCs w:val="28"/>
        </w:rPr>
        <w:t>е</w:t>
      </w:r>
      <w:r w:rsidRPr="00CE7C8E">
        <w:rPr>
          <w:sz w:val="28"/>
          <w:szCs w:val="28"/>
        </w:rPr>
        <w:t>скольких наводящих вопросов учителя.</w:t>
      </w:r>
    </w:p>
    <w:p w:rsidR="00CE7C8E" w:rsidRPr="00CE7C8E" w:rsidRDefault="00CE7C8E" w:rsidP="00CE7C8E">
      <w:pPr>
        <w:pStyle w:val="aff3"/>
        <w:spacing w:before="63"/>
        <w:ind w:left="0"/>
        <w:rPr>
          <w:sz w:val="28"/>
          <w:szCs w:val="28"/>
        </w:rPr>
      </w:pPr>
    </w:p>
    <w:p w:rsidR="00CE7C8E" w:rsidRPr="00CE7C8E" w:rsidRDefault="00CE7C8E" w:rsidP="00CE7C8E">
      <w:pPr>
        <w:pStyle w:val="aff3"/>
        <w:spacing w:line="280" w:lineRule="auto"/>
        <w:ind w:left="0" w:right="1018"/>
        <w:rPr>
          <w:sz w:val="28"/>
          <w:szCs w:val="28"/>
        </w:rPr>
      </w:pPr>
      <w:r w:rsidRPr="00CE7C8E">
        <w:rPr>
          <w:sz w:val="28"/>
          <w:szCs w:val="28"/>
        </w:rPr>
        <w:t>Оценка</w:t>
      </w:r>
      <w:r w:rsidRPr="00CE7C8E">
        <w:rPr>
          <w:spacing w:val="-11"/>
          <w:sz w:val="28"/>
          <w:szCs w:val="28"/>
        </w:rPr>
        <w:t xml:space="preserve"> </w:t>
      </w:r>
      <w:r w:rsidRPr="00CE7C8E">
        <w:rPr>
          <w:sz w:val="28"/>
          <w:szCs w:val="28"/>
        </w:rPr>
        <w:t>выполнения</w:t>
      </w:r>
      <w:r w:rsidRPr="00CE7C8E">
        <w:rPr>
          <w:spacing w:val="-12"/>
          <w:sz w:val="28"/>
          <w:szCs w:val="28"/>
        </w:rPr>
        <w:t xml:space="preserve"> </w:t>
      </w:r>
      <w:r w:rsidRPr="00CE7C8E">
        <w:rPr>
          <w:sz w:val="28"/>
          <w:szCs w:val="28"/>
        </w:rPr>
        <w:t>практических</w:t>
      </w:r>
      <w:r w:rsidRPr="00CE7C8E">
        <w:rPr>
          <w:spacing w:val="-8"/>
          <w:sz w:val="28"/>
          <w:szCs w:val="28"/>
        </w:rPr>
        <w:t xml:space="preserve"> </w:t>
      </w:r>
      <w:r w:rsidRPr="00CE7C8E">
        <w:rPr>
          <w:sz w:val="28"/>
          <w:szCs w:val="28"/>
        </w:rPr>
        <w:t>(лабораторных)</w:t>
      </w:r>
      <w:r w:rsidRPr="00CE7C8E">
        <w:rPr>
          <w:spacing w:val="-10"/>
          <w:sz w:val="28"/>
          <w:szCs w:val="28"/>
        </w:rPr>
        <w:t xml:space="preserve"> </w:t>
      </w:r>
      <w:r w:rsidRPr="00CE7C8E">
        <w:rPr>
          <w:sz w:val="28"/>
          <w:szCs w:val="28"/>
        </w:rPr>
        <w:t>работ</w:t>
      </w:r>
      <w:r w:rsidRPr="00CE7C8E">
        <w:rPr>
          <w:spacing w:val="-11"/>
          <w:sz w:val="28"/>
          <w:szCs w:val="28"/>
        </w:rPr>
        <w:t xml:space="preserve"> </w:t>
      </w:r>
      <w:r w:rsidRPr="00CE7C8E">
        <w:rPr>
          <w:sz w:val="28"/>
          <w:szCs w:val="28"/>
        </w:rPr>
        <w:t>по</w:t>
      </w:r>
      <w:r w:rsidRPr="00CE7C8E">
        <w:rPr>
          <w:spacing w:val="-10"/>
          <w:sz w:val="28"/>
          <w:szCs w:val="28"/>
        </w:rPr>
        <w:t xml:space="preserve"> </w:t>
      </w:r>
      <w:r w:rsidRPr="00CE7C8E">
        <w:rPr>
          <w:sz w:val="28"/>
          <w:szCs w:val="28"/>
        </w:rPr>
        <w:t>биологии. Оценка “5” ставится, если ученик:</w:t>
      </w:r>
    </w:p>
    <w:p w:rsidR="00CE7C8E" w:rsidRPr="00CE7C8E" w:rsidRDefault="00CE7C8E" w:rsidP="007859BE">
      <w:pPr>
        <w:pStyle w:val="aff5"/>
        <w:numPr>
          <w:ilvl w:val="1"/>
          <w:numId w:val="116"/>
        </w:numPr>
        <w:tabs>
          <w:tab w:val="left" w:pos="1628"/>
        </w:tabs>
        <w:spacing w:before="0" w:line="291" w:lineRule="exact"/>
        <w:ind w:left="0"/>
        <w:rPr>
          <w:sz w:val="28"/>
          <w:szCs w:val="28"/>
        </w:rPr>
      </w:pPr>
      <w:r w:rsidRPr="00CE7C8E">
        <w:rPr>
          <w:sz w:val="28"/>
          <w:szCs w:val="28"/>
        </w:rPr>
        <w:t>правильно</w:t>
      </w:r>
      <w:r w:rsidRPr="00CE7C8E">
        <w:rPr>
          <w:spacing w:val="-8"/>
          <w:sz w:val="28"/>
          <w:szCs w:val="28"/>
        </w:rPr>
        <w:t xml:space="preserve"> </w:t>
      </w:r>
      <w:r w:rsidRPr="00CE7C8E">
        <w:rPr>
          <w:sz w:val="28"/>
          <w:szCs w:val="28"/>
        </w:rPr>
        <w:t>определил</w:t>
      </w:r>
      <w:r w:rsidRPr="00CE7C8E">
        <w:rPr>
          <w:spacing w:val="-7"/>
          <w:sz w:val="28"/>
          <w:szCs w:val="28"/>
        </w:rPr>
        <w:t xml:space="preserve"> </w:t>
      </w:r>
      <w:r w:rsidRPr="00CE7C8E">
        <w:rPr>
          <w:sz w:val="28"/>
          <w:szCs w:val="28"/>
        </w:rPr>
        <w:t>цель</w:t>
      </w:r>
      <w:r w:rsidRPr="00CE7C8E">
        <w:rPr>
          <w:spacing w:val="-5"/>
          <w:sz w:val="28"/>
          <w:szCs w:val="28"/>
        </w:rPr>
        <w:t xml:space="preserve"> </w:t>
      </w:r>
      <w:r w:rsidRPr="00CE7C8E">
        <w:rPr>
          <w:spacing w:val="-2"/>
          <w:sz w:val="28"/>
          <w:szCs w:val="28"/>
        </w:rPr>
        <w:t>работы;</w:t>
      </w:r>
    </w:p>
    <w:p w:rsidR="00CE7C8E" w:rsidRPr="00CE7C8E" w:rsidRDefault="00CE7C8E" w:rsidP="007859BE">
      <w:pPr>
        <w:pStyle w:val="aff5"/>
        <w:numPr>
          <w:ilvl w:val="1"/>
          <w:numId w:val="116"/>
        </w:numPr>
        <w:tabs>
          <w:tab w:val="left" w:pos="1628"/>
          <w:tab w:val="left" w:pos="2909"/>
          <w:tab w:val="left" w:pos="3856"/>
          <w:tab w:val="left" w:pos="4235"/>
          <w:tab w:val="left" w:pos="5259"/>
          <w:tab w:val="left" w:pos="6248"/>
          <w:tab w:val="left" w:pos="6617"/>
          <w:tab w:val="left" w:pos="8253"/>
        </w:tabs>
        <w:spacing w:before="30" w:line="266" w:lineRule="auto"/>
        <w:ind w:left="0" w:right="228"/>
        <w:rPr>
          <w:sz w:val="28"/>
          <w:szCs w:val="28"/>
        </w:rPr>
      </w:pPr>
      <w:r w:rsidRPr="00CE7C8E">
        <w:rPr>
          <w:spacing w:val="-2"/>
          <w:sz w:val="28"/>
          <w:szCs w:val="28"/>
        </w:rPr>
        <w:t>выполнил</w:t>
      </w:r>
      <w:r w:rsidRPr="00CE7C8E">
        <w:rPr>
          <w:sz w:val="28"/>
          <w:szCs w:val="28"/>
        </w:rPr>
        <w:tab/>
      </w:r>
      <w:r w:rsidRPr="00CE7C8E">
        <w:rPr>
          <w:spacing w:val="-2"/>
          <w:sz w:val="28"/>
          <w:szCs w:val="28"/>
        </w:rPr>
        <w:t>работу</w:t>
      </w:r>
      <w:r w:rsidRPr="00CE7C8E">
        <w:rPr>
          <w:sz w:val="28"/>
          <w:szCs w:val="28"/>
        </w:rPr>
        <w:tab/>
      </w:r>
      <w:r w:rsidRPr="00CE7C8E">
        <w:rPr>
          <w:spacing w:val="-10"/>
          <w:sz w:val="28"/>
          <w:szCs w:val="28"/>
        </w:rPr>
        <w:t>в</w:t>
      </w:r>
      <w:r w:rsidRPr="00CE7C8E">
        <w:rPr>
          <w:sz w:val="28"/>
          <w:szCs w:val="28"/>
        </w:rPr>
        <w:tab/>
      </w:r>
      <w:r w:rsidRPr="00CE7C8E">
        <w:rPr>
          <w:spacing w:val="-2"/>
          <w:sz w:val="28"/>
          <w:szCs w:val="28"/>
        </w:rPr>
        <w:t>полном</w:t>
      </w:r>
      <w:r w:rsidRPr="00CE7C8E">
        <w:rPr>
          <w:sz w:val="28"/>
          <w:szCs w:val="28"/>
        </w:rPr>
        <w:tab/>
      </w:r>
      <w:r w:rsidRPr="00CE7C8E">
        <w:rPr>
          <w:spacing w:val="-2"/>
          <w:sz w:val="28"/>
          <w:szCs w:val="28"/>
        </w:rPr>
        <w:t>объеме</w:t>
      </w:r>
      <w:r w:rsidRPr="00CE7C8E">
        <w:rPr>
          <w:sz w:val="28"/>
          <w:szCs w:val="28"/>
        </w:rPr>
        <w:tab/>
      </w:r>
      <w:r w:rsidRPr="00CE7C8E">
        <w:rPr>
          <w:spacing w:val="-10"/>
          <w:sz w:val="28"/>
          <w:szCs w:val="28"/>
        </w:rPr>
        <w:t>с</w:t>
      </w:r>
      <w:r w:rsidRPr="00CE7C8E">
        <w:rPr>
          <w:sz w:val="28"/>
          <w:szCs w:val="28"/>
        </w:rPr>
        <w:tab/>
      </w:r>
      <w:r w:rsidRPr="00CE7C8E">
        <w:rPr>
          <w:spacing w:val="-2"/>
          <w:sz w:val="28"/>
          <w:szCs w:val="28"/>
        </w:rPr>
        <w:t>соблюдением</w:t>
      </w:r>
      <w:r w:rsidRPr="00CE7C8E">
        <w:rPr>
          <w:sz w:val="28"/>
          <w:szCs w:val="28"/>
        </w:rPr>
        <w:tab/>
      </w:r>
      <w:r w:rsidRPr="00CE7C8E">
        <w:rPr>
          <w:spacing w:val="-4"/>
          <w:sz w:val="28"/>
          <w:szCs w:val="28"/>
        </w:rPr>
        <w:t>необход</w:t>
      </w:r>
      <w:r w:rsidRPr="00CE7C8E">
        <w:rPr>
          <w:spacing w:val="-4"/>
          <w:sz w:val="28"/>
          <w:szCs w:val="28"/>
        </w:rPr>
        <w:t>и</w:t>
      </w:r>
      <w:r w:rsidRPr="00CE7C8E">
        <w:rPr>
          <w:spacing w:val="-4"/>
          <w:sz w:val="28"/>
          <w:szCs w:val="28"/>
        </w:rPr>
        <w:t xml:space="preserve">мой </w:t>
      </w:r>
      <w:r w:rsidRPr="00CE7C8E">
        <w:rPr>
          <w:sz w:val="28"/>
          <w:szCs w:val="28"/>
        </w:rPr>
        <w:t>последовательности проведения опытов и измерений;</w:t>
      </w:r>
    </w:p>
    <w:p w:rsidR="00CE7C8E" w:rsidRPr="00CE7C8E" w:rsidRDefault="00CE7C8E" w:rsidP="007859BE">
      <w:pPr>
        <w:pStyle w:val="aff5"/>
        <w:numPr>
          <w:ilvl w:val="1"/>
          <w:numId w:val="116"/>
        </w:numPr>
        <w:tabs>
          <w:tab w:val="left" w:pos="1628"/>
        </w:tabs>
        <w:spacing w:before="88" w:line="266" w:lineRule="auto"/>
        <w:ind w:left="0" w:right="232"/>
        <w:jc w:val="both"/>
        <w:rPr>
          <w:sz w:val="28"/>
          <w:szCs w:val="28"/>
        </w:rPr>
      </w:pPr>
      <w:r w:rsidRPr="00CE7C8E">
        <w:rPr>
          <w:sz w:val="28"/>
          <w:szCs w:val="28"/>
        </w:rPr>
        <w:t>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чертежи, графики, в</w:t>
      </w:r>
      <w:r w:rsidRPr="00CE7C8E">
        <w:rPr>
          <w:sz w:val="28"/>
          <w:szCs w:val="28"/>
        </w:rPr>
        <w:t>ы</w:t>
      </w:r>
      <w:r w:rsidRPr="00CE7C8E">
        <w:rPr>
          <w:sz w:val="28"/>
          <w:szCs w:val="28"/>
        </w:rPr>
        <w:t>числения и сделал выводы;</w:t>
      </w:r>
    </w:p>
    <w:p w:rsidR="00CE7C8E" w:rsidRPr="00CE7C8E" w:rsidRDefault="00CE7C8E" w:rsidP="007859BE">
      <w:pPr>
        <w:pStyle w:val="aff5"/>
        <w:numPr>
          <w:ilvl w:val="1"/>
          <w:numId w:val="116"/>
        </w:numPr>
        <w:tabs>
          <w:tab w:val="left" w:pos="1628"/>
        </w:tabs>
        <w:spacing w:before="5" w:line="266" w:lineRule="auto"/>
        <w:ind w:left="0" w:right="222"/>
        <w:jc w:val="both"/>
        <w:rPr>
          <w:sz w:val="28"/>
          <w:szCs w:val="28"/>
        </w:rPr>
      </w:pPr>
      <w:r w:rsidRPr="00CE7C8E">
        <w:rPr>
          <w:sz w:val="28"/>
          <w:szCs w:val="28"/>
        </w:rPr>
        <w:t>проявляет организационно-трудовые умения (поддерживает ч</w:t>
      </w:r>
      <w:r w:rsidRPr="00CE7C8E">
        <w:rPr>
          <w:sz w:val="28"/>
          <w:szCs w:val="28"/>
        </w:rPr>
        <w:t>и</w:t>
      </w:r>
      <w:r w:rsidRPr="00CE7C8E">
        <w:rPr>
          <w:sz w:val="28"/>
          <w:szCs w:val="28"/>
        </w:rPr>
        <w:t xml:space="preserve">стоту рабочего места и порядок на столе, экономно использует расходные </w:t>
      </w:r>
      <w:r w:rsidRPr="00CE7C8E">
        <w:rPr>
          <w:spacing w:val="-2"/>
          <w:sz w:val="28"/>
          <w:szCs w:val="28"/>
        </w:rPr>
        <w:t>материалы).</w:t>
      </w:r>
    </w:p>
    <w:p w:rsidR="00CE7C8E" w:rsidRPr="00CE7C8E" w:rsidRDefault="00CE7C8E" w:rsidP="007859BE">
      <w:pPr>
        <w:pStyle w:val="aff5"/>
        <w:numPr>
          <w:ilvl w:val="1"/>
          <w:numId w:val="116"/>
        </w:numPr>
        <w:tabs>
          <w:tab w:val="left" w:pos="1628"/>
        </w:tabs>
        <w:spacing w:before="1" w:line="266" w:lineRule="auto"/>
        <w:ind w:left="0" w:right="234"/>
        <w:jc w:val="both"/>
        <w:rPr>
          <w:sz w:val="28"/>
          <w:szCs w:val="28"/>
        </w:rPr>
      </w:pPr>
      <w:r w:rsidRPr="00CE7C8E">
        <w:rPr>
          <w:sz w:val="28"/>
          <w:szCs w:val="28"/>
        </w:rPr>
        <w:t>эксперимент осуществляет по плану с учетом техники безопа</w:t>
      </w:r>
      <w:r w:rsidRPr="00CE7C8E">
        <w:rPr>
          <w:sz w:val="28"/>
          <w:szCs w:val="28"/>
        </w:rPr>
        <w:t>с</w:t>
      </w:r>
      <w:r w:rsidRPr="00CE7C8E">
        <w:rPr>
          <w:sz w:val="28"/>
          <w:szCs w:val="28"/>
        </w:rPr>
        <w:t>ности и</w:t>
      </w:r>
      <w:r w:rsidRPr="00CE7C8E">
        <w:rPr>
          <w:spacing w:val="40"/>
          <w:sz w:val="28"/>
          <w:szCs w:val="28"/>
        </w:rPr>
        <w:t xml:space="preserve"> </w:t>
      </w:r>
      <w:r w:rsidRPr="00CE7C8E">
        <w:rPr>
          <w:sz w:val="28"/>
          <w:szCs w:val="28"/>
        </w:rPr>
        <w:t>правил работы с материалами и оборудованием.</w:t>
      </w:r>
    </w:p>
    <w:p w:rsidR="00CE7C8E" w:rsidRPr="00CE7C8E" w:rsidRDefault="00CE7C8E" w:rsidP="007859BE">
      <w:pPr>
        <w:pStyle w:val="aff5"/>
        <w:numPr>
          <w:ilvl w:val="1"/>
          <w:numId w:val="116"/>
        </w:numPr>
        <w:tabs>
          <w:tab w:val="left" w:pos="1628"/>
        </w:tabs>
        <w:spacing w:before="1" w:line="266" w:lineRule="auto"/>
        <w:ind w:left="0" w:right="230"/>
        <w:jc w:val="both"/>
        <w:rPr>
          <w:sz w:val="28"/>
          <w:szCs w:val="28"/>
        </w:rPr>
      </w:pPr>
      <w:r w:rsidRPr="00CE7C8E">
        <w:rPr>
          <w:sz w:val="28"/>
          <w:szCs w:val="28"/>
        </w:rPr>
        <w:t>систематически демонстрирует правильность и легкость в исполнении лабор</w:t>
      </w:r>
      <w:r w:rsidRPr="00CE7C8E">
        <w:rPr>
          <w:sz w:val="28"/>
          <w:szCs w:val="28"/>
        </w:rPr>
        <w:t>а</w:t>
      </w:r>
      <w:r w:rsidRPr="00CE7C8E">
        <w:rPr>
          <w:sz w:val="28"/>
          <w:szCs w:val="28"/>
        </w:rPr>
        <w:t>торных работ.</w:t>
      </w:r>
    </w:p>
    <w:p w:rsidR="00CE7C8E" w:rsidRPr="00CE7C8E" w:rsidRDefault="00CE7C8E" w:rsidP="007859BE">
      <w:pPr>
        <w:pStyle w:val="aff5"/>
        <w:numPr>
          <w:ilvl w:val="1"/>
          <w:numId w:val="116"/>
        </w:numPr>
        <w:tabs>
          <w:tab w:val="left" w:pos="1627"/>
        </w:tabs>
        <w:spacing w:before="1" w:line="276" w:lineRule="auto"/>
        <w:ind w:left="0" w:right="333" w:firstLine="360"/>
        <w:jc w:val="both"/>
        <w:rPr>
          <w:sz w:val="28"/>
          <w:szCs w:val="28"/>
        </w:rPr>
      </w:pPr>
      <w:r w:rsidRPr="00CE7C8E">
        <w:rPr>
          <w:sz w:val="28"/>
          <w:szCs w:val="28"/>
        </w:rPr>
        <w:t>творчески</w:t>
      </w:r>
      <w:r w:rsidRPr="00CE7C8E">
        <w:rPr>
          <w:spacing w:val="-7"/>
          <w:sz w:val="28"/>
          <w:szCs w:val="28"/>
        </w:rPr>
        <w:t xml:space="preserve"> </w:t>
      </w:r>
      <w:r w:rsidRPr="00CE7C8E">
        <w:rPr>
          <w:sz w:val="28"/>
          <w:szCs w:val="28"/>
        </w:rPr>
        <w:t>подходит</w:t>
      </w:r>
      <w:r w:rsidRPr="00CE7C8E">
        <w:rPr>
          <w:spacing w:val="-7"/>
          <w:sz w:val="28"/>
          <w:szCs w:val="28"/>
        </w:rPr>
        <w:t xml:space="preserve"> </w:t>
      </w:r>
      <w:r w:rsidRPr="00CE7C8E">
        <w:rPr>
          <w:sz w:val="28"/>
          <w:szCs w:val="28"/>
        </w:rPr>
        <w:t>к</w:t>
      </w:r>
      <w:r w:rsidRPr="00CE7C8E">
        <w:rPr>
          <w:spacing w:val="-7"/>
          <w:sz w:val="28"/>
          <w:szCs w:val="28"/>
        </w:rPr>
        <w:t xml:space="preserve"> </w:t>
      </w:r>
      <w:r w:rsidRPr="00CE7C8E">
        <w:rPr>
          <w:sz w:val="28"/>
          <w:szCs w:val="28"/>
        </w:rPr>
        <w:t>выполнению</w:t>
      </w:r>
      <w:r w:rsidRPr="00CE7C8E">
        <w:rPr>
          <w:spacing w:val="-7"/>
          <w:sz w:val="28"/>
          <w:szCs w:val="28"/>
        </w:rPr>
        <w:t xml:space="preserve"> </w:t>
      </w:r>
      <w:r w:rsidRPr="00CE7C8E">
        <w:rPr>
          <w:sz w:val="28"/>
          <w:szCs w:val="28"/>
        </w:rPr>
        <w:t>работы</w:t>
      </w:r>
      <w:r w:rsidRPr="00CE7C8E">
        <w:rPr>
          <w:spacing w:val="-10"/>
          <w:sz w:val="28"/>
          <w:szCs w:val="28"/>
        </w:rPr>
        <w:t xml:space="preserve"> </w:t>
      </w:r>
      <w:r w:rsidRPr="00CE7C8E">
        <w:rPr>
          <w:sz w:val="28"/>
          <w:szCs w:val="28"/>
        </w:rPr>
        <w:t>и</w:t>
      </w:r>
      <w:r w:rsidRPr="00CE7C8E">
        <w:rPr>
          <w:spacing w:val="-7"/>
          <w:sz w:val="28"/>
          <w:szCs w:val="28"/>
        </w:rPr>
        <w:t xml:space="preserve"> </w:t>
      </w:r>
      <w:r w:rsidRPr="00CE7C8E">
        <w:rPr>
          <w:sz w:val="28"/>
          <w:szCs w:val="28"/>
        </w:rPr>
        <w:t>выолняет</w:t>
      </w:r>
      <w:r w:rsidRPr="00CE7C8E">
        <w:rPr>
          <w:spacing w:val="-7"/>
          <w:sz w:val="28"/>
          <w:szCs w:val="28"/>
        </w:rPr>
        <w:t xml:space="preserve"> </w:t>
      </w:r>
      <w:r w:rsidRPr="00CE7C8E">
        <w:rPr>
          <w:sz w:val="28"/>
          <w:szCs w:val="28"/>
        </w:rPr>
        <w:t>ее</w:t>
      </w:r>
      <w:r w:rsidRPr="00CE7C8E">
        <w:rPr>
          <w:spacing w:val="-8"/>
          <w:sz w:val="28"/>
          <w:szCs w:val="28"/>
        </w:rPr>
        <w:t xml:space="preserve"> </w:t>
      </w:r>
      <w:r w:rsidRPr="00CE7C8E">
        <w:rPr>
          <w:sz w:val="28"/>
          <w:szCs w:val="28"/>
        </w:rPr>
        <w:t>на</w:t>
      </w:r>
      <w:r w:rsidRPr="00CE7C8E">
        <w:rPr>
          <w:spacing w:val="-8"/>
          <w:sz w:val="28"/>
          <w:szCs w:val="28"/>
        </w:rPr>
        <w:t xml:space="preserve"> </w:t>
      </w:r>
      <w:r w:rsidRPr="00CE7C8E">
        <w:rPr>
          <w:sz w:val="28"/>
          <w:szCs w:val="28"/>
        </w:rPr>
        <w:t>высшем</w:t>
      </w:r>
      <w:r w:rsidRPr="00CE7C8E">
        <w:rPr>
          <w:spacing w:val="-6"/>
          <w:sz w:val="28"/>
          <w:szCs w:val="28"/>
        </w:rPr>
        <w:t xml:space="preserve"> </w:t>
      </w:r>
      <w:r w:rsidRPr="00CE7C8E">
        <w:rPr>
          <w:sz w:val="28"/>
          <w:szCs w:val="28"/>
        </w:rPr>
        <w:t>уровне. Оценка “4” ставится, если ученик выполнил требования к оценке “5”, но:</w:t>
      </w:r>
    </w:p>
    <w:p w:rsidR="00CE7C8E" w:rsidRPr="00CE7C8E" w:rsidRDefault="00CE7C8E" w:rsidP="007859BE">
      <w:pPr>
        <w:pStyle w:val="aff5"/>
        <w:numPr>
          <w:ilvl w:val="1"/>
          <w:numId w:val="116"/>
        </w:numPr>
        <w:tabs>
          <w:tab w:val="left" w:pos="1628"/>
        </w:tabs>
        <w:spacing w:before="5" w:line="266" w:lineRule="auto"/>
        <w:ind w:left="0" w:right="226"/>
        <w:rPr>
          <w:sz w:val="28"/>
          <w:szCs w:val="28"/>
        </w:rPr>
      </w:pPr>
      <w:r w:rsidRPr="00CE7C8E">
        <w:rPr>
          <w:sz w:val="28"/>
          <w:szCs w:val="28"/>
        </w:rPr>
        <w:t>опыт</w:t>
      </w:r>
      <w:r w:rsidRPr="00CE7C8E">
        <w:rPr>
          <w:spacing w:val="80"/>
          <w:sz w:val="28"/>
          <w:szCs w:val="28"/>
        </w:rPr>
        <w:t xml:space="preserve"> </w:t>
      </w:r>
      <w:r w:rsidRPr="00CE7C8E">
        <w:rPr>
          <w:sz w:val="28"/>
          <w:szCs w:val="28"/>
        </w:rPr>
        <w:t>проводил</w:t>
      </w:r>
      <w:r w:rsidRPr="00CE7C8E">
        <w:rPr>
          <w:spacing w:val="80"/>
          <w:sz w:val="28"/>
          <w:szCs w:val="28"/>
        </w:rPr>
        <w:t xml:space="preserve"> </w:t>
      </w:r>
      <w:r w:rsidRPr="00CE7C8E">
        <w:rPr>
          <w:sz w:val="28"/>
          <w:szCs w:val="28"/>
        </w:rPr>
        <w:t>в</w:t>
      </w:r>
      <w:r w:rsidRPr="00CE7C8E">
        <w:rPr>
          <w:spacing w:val="80"/>
          <w:sz w:val="28"/>
          <w:szCs w:val="28"/>
        </w:rPr>
        <w:t xml:space="preserve"> </w:t>
      </w:r>
      <w:r w:rsidRPr="00CE7C8E">
        <w:rPr>
          <w:sz w:val="28"/>
          <w:szCs w:val="28"/>
        </w:rPr>
        <w:t>условиях,</w:t>
      </w:r>
      <w:r w:rsidRPr="00CE7C8E">
        <w:rPr>
          <w:spacing w:val="80"/>
          <w:sz w:val="28"/>
          <w:szCs w:val="28"/>
        </w:rPr>
        <w:t xml:space="preserve"> </w:t>
      </w:r>
      <w:r w:rsidRPr="00CE7C8E">
        <w:rPr>
          <w:sz w:val="28"/>
          <w:szCs w:val="28"/>
        </w:rPr>
        <w:t>не</w:t>
      </w:r>
      <w:r w:rsidRPr="00CE7C8E">
        <w:rPr>
          <w:spacing w:val="80"/>
          <w:sz w:val="28"/>
          <w:szCs w:val="28"/>
        </w:rPr>
        <w:t xml:space="preserve"> </w:t>
      </w:r>
      <w:r w:rsidRPr="00CE7C8E">
        <w:rPr>
          <w:sz w:val="28"/>
          <w:szCs w:val="28"/>
        </w:rPr>
        <w:t>обеспечивающих</w:t>
      </w:r>
      <w:r w:rsidRPr="00CE7C8E">
        <w:rPr>
          <w:spacing w:val="80"/>
          <w:sz w:val="28"/>
          <w:szCs w:val="28"/>
        </w:rPr>
        <w:t xml:space="preserve"> </w:t>
      </w:r>
      <w:r w:rsidRPr="00CE7C8E">
        <w:rPr>
          <w:sz w:val="28"/>
          <w:szCs w:val="28"/>
        </w:rPr>
        <w:t>достаточной</w:t>
      </w:r>
      <w:r w:rsidRPr="00CE7C8E">
        <w:rPr>
          <w:spacing w:val="80"/>
          <w:sz w:val="28"/>
          <w:szCs w:val="28"/>
        </w:rPr>
        <w:t xml:space="preserve"> </w:t>
      </w:r>
      <w:r w:rsidRPr="00CE7C8E">
        <w:rPr>
          <w:sz w:val="28"/>
          <w:szCs w:val="28"/>
        </w:rPr>
        <w:t xml:space="preserve">точности </w:t>
      </w:r>
      <w:r w:rsidRPr="00CE7C8E">
        <w:rPr>
          <w:spacing w:val="-2"/>
          <w:sz w:val="28"/>
          <w:szCs w:val="28"/>
        </w:rPr>
        <w:t>измерений;</w:t>
      </w:r>
    </w:p>
    <w:p w:rsidR="00CE7C8E" w:rsidRPr="00CE7C8E" w:rsidRDefault="00CE7C8E" w:rsidP="007859BE">
      <w:pPr>
        <w:pStyle w:val="aff5"/>
        <w:numPr>
          <w:ilvl w:val="1"/>
          <w:numId w:val="116"/>
        </w:numPr>
        <w:tabs>
          <w:tab w:val="left" w:pos="1628"/>
        </w:tabs>
        <w:spacing w:before="1"/>
        <w:ind w:left="0"/>
        <w:rPr>
          <w:sz w:val="28"/>
          <w:szCs w:val="28"/>
        </w:rPr>
      </w:pPr>
      <w:r w:rsidRPr="00CE7C8E">
        <w:rPr>
          <w:sz w:val="28"/>
          <w:szCs w:val="28"/>
        </w:rPr>
        <w:t>или</w:t>
      </w:r>
      <w:r w:rsidRPr="00CE7C8E">
        <w:rPr>
          <w:spacing w:val="-2"/>
          <w:sz w:val="28"/>
          <w:szCs w:val="28"/>
        </w:rPr>
        <w:t xml:space="preserve"> </w:t>
      </w:r>
      <w:r w:rsidRPr="00CE7C8E">
        <w:rPr>
          <w:sz w:val="28"/>
          <w:szCs w:val="28"/>
        </w:rPr>
        <w:t>было</w:t>
      </w:r>
      <w:r w:rsidRPr="00CE7C8E">
        <w:rPr>
          <w:spacing w:val="-3"/>
          <w:sz w:val="28"/>
          <w:szCs w:val="28"/>
        </w:rPr>
        <w:t xml:space="preserve"> </w:t>
      </w:r>
      <w:r w:rsidRPr="00CE7C8E">
        <w:rPr>
          <w:sz w:val="28"/>
          <w:szCs w:val="28"/>
        </w:rPr>
        <w:t>допущено</w:t>
      </w:r>
      <w:r w:rsidRPr="00CE7C8E">
        <w:rPr>
          <w:spacing w:val="-3"/>
          <w:sz w:val="28"/>
          <w:szCs w:val="28"/>
        </w:rPr>
        <w:t xml:space="preserve"> </w:t>
      </w:r>
      <w:r w:rsidRPr="00CE7C8E">
        <w:rPr>
          <w:sz w:val="28"/>
          <w:szCs w:val="28"/>
        </w:rPr>
        <w:t>два-три</w:t>
      </w:r>
      <w:r w:rsidRPr="00CE7C8E">
        <w:rPr>
          <w:spacing w:val="-2"/>
          <w:sz w:val="28"/>
          <w:szCs w:val="28"/>
        </w:rPr>
        <w:t xml:space="preserve"> недочета;</w:t>
      </w:r>
    </w:p>
    <w:p w:rsidR="00CE7C8E" w:rsidRPr="00CE7C8E" w:rsidRDefault="00CE7C8E" w:rsidP="007859BE">
      <w:pPr>
        <w:pStyle w:val="aff5"/>
        <w:numPr>
          <w:ilvl w:val="1"/>
          <w:numId w:val="116"/>
        </w:numPr>
        <w:tabs>
          <w:tab w:val="left" w:pos="1628"/>
        </w:tabs>
        <w:spacing w:before="33"/>
        <w:ind w:left="0"/>
        <w:rPr>
          <w:sz w:val="28"/>
          <w:szCs w:val="28"/>
        </w:rPr>
      </w:pPr>
      <w:r w:rsidRPr="00CE7C8E">
        <w:rPr>
          <w:sz w:val="28"/>
          <w:szCs w:val="28"/>
        </w:rPr>
        <w:t>или</w:t>
      </w:r>
      <w:r w:rsidRPr="00CE7C8E">
        <w:rPr>
          <w:spacing w:val="-8"/>
          <w:sz w:val="28"/>
          <w:szCs w:val="28"/>
        </w:rPr>
        <w:t xml:space="preserve"> </w:t>
      </w:r>
      <w:r w:rsidRPr="00CE7C8E">
        <w:rPr>
          <w:sz w:val="28"/>
          <w:szCs w:val="28"/>
        </w:rPr>
        <w:t>не</w:t>
      </w:r>
      <w:r w:rsidRPr="00CE7C8E">
        <w:rPr>
          <w:spacing w:val="-7"/>
          <w:sz w:val="28"/>
          <w:szCs w:val="28"/>
        </w:rPr>
        <w:t xml:space="preserve"> </w:t>
      </w:r>
      <w:r w:rsidRPr="00CE7C8E">
        <w:rPr>
          <w:sz w:val="28"/>
          <w:szCs w:val="28"/>
        </w:rPr>
        <w:t>более</w:t>
      </w:r>
      <w:r w:rsidRPr="00CE7C8E">
        <w:rPr>
          <w:spacing w:val="-7"/>
          <w:sz w:val="28"/>
          <w:szCs w:val="28"/>
        </w:rPr>
        <w:t xml:space="preserve"> </w:t>
      </w:r>
      <w:r w:rsidRPr="00CE7C8E">
        <w:rPr>
          <w:sz w:val="28"/>
          <w:szCs w:val="28"/>
        </w:rPr>
        <w:t>одной</w:t>
      </w:r>
      <w:r w:rsidRPr="00CE7C8E">
        <w:rPr>
          <w:spacing w:val="-6"/>
          <w:sz w:val="28"/>
          <w:szCs w:val="28"/>
        </w:rPr>
        <w:t xml:space="preserve"> </w:t>
      </w:r>
      <w:r w:rsidRPr="00CE7C8E">
        <w:rPr>
          <w:sz w:val="28"/>
          <w:szCs w:val="28"/>
        </w:rPr>
        <w:t>негрубой</w:t>
      </w:r>
      <w:r w:rsidRPr="00CE7C8E">
        <w:rPr>
          <w:spacing w:val="-6"/>
          <w:sz w:val="28"/>
          <w:szCs w:val="28"/>
        </w:rPr>
        <w:t xml:space="preserve"> </w:t>
      </w:r>
      <w:r w:rsidRPr="00CE7C8E">
        <w:rPr>
          <w:sz w:val="28"/>
          <w:szCs w:val="28"/>
        </w:rPr>
        <w:t>ошибки</w:t>
      </w:r>
      <w:r w:rsidRPr="00CE7C8E">
        <w:rPr>
          <w:spacing w:val="-6"/>
          <w:sz w:val="28"/>
          <w:szCs w:val="28"/>
        </w:rPr>
        <w:t xml:space="preserve"> </w:t>
      </w:r>
      <w:r w:rsidRPr="00CE7C8E">
        <w:rPr>
          <w:sz w:val="28"/>
          <w:szCs w:val="28"/>
        </w:rPr>
        <w:t>и</w:t>
      </w:r>
      <w:r w:rsidRPr="00CE7C8E">
        <w:rPr>
          <w:spacing w:val="-6"/>
          <w:sz w:val="28"/>
          <w:szCs w:val="28"/>
        </w:rPr>
        <w:t xml:space="preserve"> </w:t>
      </w:r>
      <w:r w:rsidRPr="00CE7C8E">
        <w:rPr>
          <w:sz w:val="28"/>
          <w:szCs w:val="28"/>
        </w:rPr>
        <w:t>одного</w:t>
      </w:r>
      <w:r w:rsidRPr="00CE7C8E">
        <w:rPr>
          <w:spacing w:val="-8"/>
          <w:sz w:val="28"/>
          <w:szCs w:val="28"/>
        </w:rPr>
        <w:t xml:space="preserve"> </w:t>
      </w:r>
      <w:r w:rsidRPr="00CE7C8E">
        <w:rPr>
          <w:spacing w:val="-2"/>
          <w:sz w:val="28"/>
          <w:szCs w:val="28"/>
        </w:rPr>
        <w:t>недочета,</w:t>
      </w:r>
    </w:p>
    <w:p w:rsidR="00CE7C8E" w:rsidRPr="00CE7C8E" w:rsidRDefault="00CE7C8E" w:rsidP="007859BE">
      <w:pPr>
        <w:pStyle w:val="aff5"/>
        <w:numPr>
          <w:ilvl w:val="1"/>
          <w:numId w:val="116"/>
        </w:numPr>
        <w:tabs>
          <w:tab w:val="left" w:pos="1628"/>
        </w:tabs>
        <w:spacing w:before="29" w:line="266" w:lineRule="auto"/>
        <w:ind w:left="0" w:right="236"/>
        <w:rPr>
          <w:sz w:val="28"/>
          <w:szCs w:val="28"/>
        </w:rPr>
      </w:pPr>
      <w:r w:rsidRPr="00CE7C8E">
        <w:rPr>
          <w:sz w:val="28"/>
          <w:szCs w:val="28"/>
        </w:rPr>
        <w:t>или в описании наблюдений из опыта допустил неточности, в</w:t>
      </w:r>
      <w:r w:rsidRPr="00CE7C8E">
        <w:rPr>
          <w:sz w:val="28"/>
          <w:szCs w:val="28"/>
        </w:rPr>
        <w:t>ы</w:t>
      </w:r>
      <w:r w:rsidRPr="00CE7C8E">
        <w:rPr>
          <w:sz w:val="28"/>
          <w:szCs w:val="28"/>
        </w:rPr>
        <w:t xml:space="preserve">воды сделал </w:t>
      </w:r>
      <w:r w:rsidRPr="00CE7C8E">
        <w:rPr>
          <w:spacing w:val="-2"/>
          <w:sz w:val="28"/>
          <w:szCs w:val="28"/>
        </w:rPr>
        <w:t>неполные.</w:t>
      </w:r>
    </w:p>
    <w:p w:rsidR="00CE7C8E" w:rsidRPr="00CE7C8E" w:rsidRDefault="00CE7C8E" w:rsidP="00CE7C8E">
      <w:pPr>
        <w:pStyle w:val="aff3"/>
        <w:spacing w:before="16"/>
        <w:ind w:left="0"/>
        <w:rPr>
          <w:sz w:val="28"/>
          <w:szCs w:val="28"/>
        </w:rPr>
      </w:pPr>
      <w:r w:rsidRPr="00CE7C8E">
        <w:rPr>
          <w:sz w:val="28"/>
          <w:szCs w:val="28"/>
        </w:rPr>
        <w:t>Оценка</w:t>
      </w:r>
      <w:r w:rsidRPr="00CE7C8E">
        <w:rPr>
          <w:spacing w:val="-2"/>
          <w:sz w:val="28"/>
          <w:szCs w:val="28"/>
        </w:rPr>
        <w:t xml:space="preserve"> </w:t>
      </w:r>
      <w:r w:rsidRPr="00CE7C8E">
        <w:rPr>
          <w:sz w:val="28"/>
          <w:szCs w:val="28"/>
        </w:rPr>
        <w:t>“3”</w:t>
      </w:r>
      <w:r w:rsidRPr="00CE7C8E">
        <w:rPr>
          <w:spacing w:val="-1"/>
          <w:sz w:val="28"/>
          <w:szCs w:val="28"/>
        </w:rPr>
        <w:t xml:space="preserve"> </w:t>
      </w:r>
      <w:r w:rsidRPr="00CE7C8E">
        <w:rPr>
          <w:sz w:val="28"/>
          <w:szCs w:val="28"/>
        </w:rPr>
        <w:t>ставится,</w:t>
      </w:r>
      <w:r w:rsidRPr="00CE7C8E">
        <w:rPr>
          <w:spacing w:val="2"/>
          <w:sz w:val="28"/>
          <w:szCs w:val="28"/>
        </w:rPr>
        <w:t xml:space="preserve"> </w:t>
      </w:r>
      <w:r w:rsidRPr="00CE7C8E">
        <w:rPr>
          <w:sz w:val="28"/>
          <w:szCs w:val="28"/>
        </w:rPr>
        <w:t>если</w:t>
      </w:r>
      <w:r w:rsidRPr="00CE7C8E">
        <w:rPr>
          <w:spacing w:val="3"/>
          <w:sz w:val="28"/>
          <w:szCs w:val="28"/>
        </w:rPr>
        <w:t xml:space="preserve"> </w:t>
      </w:r>
      <w:r w:rsidRPr="00CE7C8E">
        <w:rPr>
          <w:spacing w:val="-2"/>
          <w:sz w:val="28"/>
          <w:szCs w:val="28"/>
        </w:rPr>
        <w:t>ученик:</w:t>
      </w:r>
    </w:p>
    <w:p w:rsidR="00CE7C8E" w:rsidRPr="00CE7C8E" w:rsidRDefault="00CE7C8E" w:rsidP="007859BE">
      <w:pPr>
        <w:pStyle w:val="aff5"/>
        <w:numPr>
          <w:ilvl w:val="1"/>
          <w:numId w:val="116"/>
        </w:numPr>
        <w:tabs>
          <w:tab w:val="left" w:pos="1628"/>
        </w:tabs>
        <w:spacing w:before="43" w:line="268" w:lineRule="auto"/>
        <w:ind w:left="0" w:right="230"/>
        <w:jc w:val="both"/>
        <w:rPr>
          <w:sz w:val="28"/>
          <w:szCs w:val="28"/>
        </w:rPr>
      </w:pPr>
      <w:r w:rsidRPr="00CE7C8E">
        <w:rPr>
          <w:sz w:val="28"/>
          <w:szCs w:val="28"/>
        </w:rPr>
        <w:lastRenderedPageBreak/>
        <w:t>правильно определил цель опыта; работу</w:t>
      </w:r>
      <w:r w:rsidRPr="00CE7C8E">
        <w:rPr>
          <w:spacing w:val="-2"/>
          <w:sz w:val="28"/>
          <w:szCs w:val="28"/>
        </w:rPr>
        <w:t xml:space="preserve"> </w:t>
      </w:r>
      <w:r w:rsidRPr="00CE7C8E">
        <w:rPr>
          <w:sz w:val="28"/>
          <w:szCs w:val="28"/>
        </w:rPr>
        <w:t>выполняет правильно не менее чем наполовину,</w:t>
      </w:r>
      <w:r w:rsidRPr="00CE7C8E">
        <w:rPr>
          <w:spacing w:val="-6"/>
          <w:sz w:val="28"/>
          <w:szCs w:val="28"/>
        </w:rPr>
        <w:t xml:space="preserve"> </w:t>
      </w:r>
      <w:r w:rsidRPr="00CE7C8E">
        <w:rPr>
          <w:sz w:val="28"/>
          <w:szCs w:val="28"/>
        </w:rPr>
        <w:t>однако</w:t>
      </w:r>
      <w:r w:rsidRPr="00CE7C8E">
        <w:rPr>
          <w:spacing w:val="-6"/>
          <w:sz w:val="28"/>
          <w:szCs w:val="28"/>
        </w:rPr>
        <w:t xml:space="preserve"> </w:t>
      </w:r>
      <w:r w:rsidRPr="00CE7C8E">
        <w:rPr>
          <w:sz w:val="28"/>
          <w:szCs w:val="28"/>
        </w:rPr>
        <w:t>объём</w:t>
      </w:r>
      <w:r w:rsidRPr="00CE7C8E">
        <w:rPr>
          <w:spacing w:val="-7"/>
          <w:sz w:val="28"/>
          <w:szCs w:val="28"/>
        </w:rPr>
        <w:t xml:space="preserve"> </w:t>
      </w:r>
      <w:r w:rsidRPr="00CE7C8E">
        <w:rPr>
          <w:sz w:val="28"/>
          <w:szCs w:val="28"/>
        </w:rPr>
        <w:t>выполненной</w:t>
      </w:r>
      <w:r w:rsidRPr="00CE7C8E">
        <w:rPr>
          <w:spacing w:val="-5"/>
          <w:sz w:val="28"/>
          <w:szCs w:val="28"/>
        </w:rPr>
        <w:t xml:space="preserve"> </w:t>
      </w:r>
      <w:r w:rsidRPr="00CE7C8E">
        <w:rPr>
          <w:sz w:val="28"/>
          <w:szCs w:val="28"/>
        </w:rPr>
        <w:t>части</w:t>
      </w:r>
      <w:r w:rsidRPr="00CE7C8E">
        <w:rPr>
          <w:spacing w:val="-8"/>
          <w:sz w:val="28"/>
          <w:szCs w:val="28"/>
        </w:rPr>
        <w:t xml:space="preserve"> </w:t>
      </w:r>
      <w:r w:rsidRPr="00CE7C8E">
        <w:rPr>
          <w:sz w:val="28"/>
          <w:szCs w:val="28"/>
        </w:rPr>
        <w:t>таков,</w:t>
      </w:r>
      <w:r w:rsidRPr="00CE7C8E">
        <w:rPr>
          <w:spacing w:val="-7"/>
          <w:sz w:val="28"/>
          <w:szCs w:val="28"/>
        </w:rPr>
        <w:t xml:space="preserve"> </w:t>
      </w:r>
      <w:r w:rsidRPr="00CE7C8E">
        <w:rPr>
          <w:sz w:val="28"/>
          <w:szCs w:val="28"/>
        </w:rPr>
        <w:t>что</w:t>
      </w:r>
      <w:r w:rsidRPr="00CE7C8E">
        <w:rPr>
          <w:spacing w:val="-6"/>
          <w:sz w:val="28"/>
          <w:szCs w:val="28"/>
        </w:rPr>
        <w:t xml:space="preserve"> </w:t>
      </w:r>
      <w:r w:rsidRPr="00CE7C8E">
        <w:rPr>
          <w:sz w:val="28"/>
          <w:szCs w:val="28"/>
        </w:rPr>
        <w:t>позволяет</w:t>
      </w:r>
      <w:r w:rsidRPr="00CE7C8E">
        <w:rPr>
          <w:spacing w:val="-6"/>
          <w:sz w:val="28"/>
          <w:szCs w:val="28"/>
        </w:rPr>
        <w:t xml:space="preserve"> </w:t>
      </w:r>
      <w:r w:rsidRPr="00CE7C8E">
        <w:rPr>
          <w:sz w:val="28"/>
          <w:szCs w:val="28"/>
        </w:rPr>
        <w:t>получить правильные результаты и выводы по основным, принципиально важным зад</w:t>
      </w:r>
      <w:r w:rsidRPr="00CE7C8E">
        <w:rPr>
          <w:sz w:val="28"/>
          <w:szCs w:val="28"/>
        </w:rPr>
        <w:t>а</w:t>
      </w:r>
      <w:r w:rsidRPr="00CE7C8E">
        <w:rPr>
          <w:sz w:val="28"/>
          <w:szCs w:val="28"/>
        </w:rPr>
        <w:t>чам работы;</w:t>
      </w:r>
    </w:p>
    <w:p w:rsidR="00CE7C8E" w:rsidRPr="00CE7C8E" w:rsidRDefault="00CE7C8E" w:rsidP="007859BE">
      <w:pPr>
        <w:pStyle w:val="aff5"/>
        <w:numPr>
          <w:ilvl w:val="1"/>
          <w:numId w:val="116"/>
        </w:numPr>
        <w:tabs>
          <w:tab w:val="left" w:pos="1628"/>
        </w:tabs>
        <w:spacing w:before="0" w:line="266" w:lineRule="auto"/>
        <w:ind w:left="0" w:right="223"/>
        <w:jc w:val="both"/>
        <w:rPr>
          <w:sz w:val="28"/>
          <w:szCs w:val="28"/>
        </w:rPr>
      </w:pPr>
      <w:r w:rsidRPr="00CE7C8E">
        <w:rPr>
          <w:sz w:val="28"/>
          <w:szCs w:val="28"/>
        </w:rPr>
        <w:t>или подбор оборудования, объектов, материалов, а также работы по началу опыта</w:t>
      </w:r>
      <w:r w:rsidRPr="00CE7C8E">
        <w:rPr>
          <w:spacing w:val="-2"/>
          <w:sz w:val="28"/>
          <w:szCs w:val="28"/>
        </w:rPr>
        <w:t xml:space="preserve"> </w:t>
      </w:r>
      <w:r w:rsidRPr="00CE7C8E">
        <w:rPr>
          <w:sz w:val="28"/>
          <w:szCs w:val="28"/>
        </w:rPr>
        <w:t>провел</w:t>
      </w:r>
      <w:r w:rsidRPr="00CE7C8E">
        <w:rPr>
          <w:spacing w:val="-1"/>
          <w:sz w:val="28"/>
          <w:szCs w:val="28"/>
        </w:rPr>
        <w:t xml:space="preserve"> </w:t>
      </w:r>
      <w:r w:rsidRPr="00CE7C8E">
        <w:rPr>
          <w:sz w:val="28"/>
          <w:szCs w:val="28"/>
        </w:rPr>
        <w:t>с</w:t>
      </w:r>
      <w:r w:rsidRPr="00CE7C8E">
        <w:rPr>
          <w:spacing w:val="-2"/>
          <w:sz w:val="28"/>
          <w:szCs w:val="28"/>
        </w:rPr>
        <w:t xml:space="preserve"> </w:t>
      </w:r>
      <w:r w:rsidRPr="00CE7C8E">
        <w:rPr>
          <w:sz w:val="28"/>
          <w:szCs w:val="28"/>
        </w:rPr>
        <w:t>помощью учителя; или в</w:t>
      </w:r>
      <w:r w:rsidRPr="00CE7C8E">
        <w:rPr>
          <w:spacing w:val="-4"/>
          <w:sz w:val="28"/>
          <w:szCs w:val="28"/>
        </w:rPr>
        <w:t xml:space="preserve"> </w:t>
      </w:r>
      <w:r w:rsidRPr="00CE7C8E">
        <w:rPr>
          <w:sz w:val="28"/>
          <w:szCs w:val="28"/>
        </w:rPr>
        <w:t>ходе</w:t>
      </w:r>
      <w:r w:rsidRPr="00CE7C8E">
        <w:rPr>
          <w:spacing w:val="-4"/>
          <w:sz w:val="28"/>
          <w:szCs w:val="28"/>
        </w:rPr>
        <w:t xml:space="preserve"> </w:t>
      </w:r>
      <w:r w:rsidRPr="00CE7C8E">
        <w:rPr>
          <w:sz w:val="28"/>
          <w:szCs w:val="28"/>
        </w:rPr>
        <w:t>провед</w:t>
      </w:r>
      <w:r w:rsidRPr="00CE7C8E">
        <w:rPr>
          <w:sz w:val="28"/>
          <w:szCs w:val="28"/>
        </w:rPr>
        <w:t>е</w:t>
      </w:r>
      <w:r w:rsidRPr="00CE7C8E">
        <w:rPr>
          <w:sz w:val="28"/>
          <w:szCs w:val="28"/>
        </w:rPr>
        <w:t>ния</w:t>
      </w:r>
      <w:r w:rsidRPr="00CE7C8E">
        <w:rPr>
          <w:spacing w:val="-1"/>
          <w:sz w:val="28"/>
          <w:szCs w:val="28"/>
        </w:rPr>
        <w:t xml:space="preserve"> </w:t>
      </w:r>
      <w:r w:rsidRPr="00CE7C8E">
        <w:rPr>
          <w:sz w:val="28"/>
          <w:szCs w:val="28"/>
        </w:rPr>
        <w:t>опыта</w:t>
      </w:r>
      <w:r w:rsidRPr="00CE7C8E">
        <w:rPr>
          <w:spacing w:val="-2"/>
          <w:sz w:val="28"/>
          <w:szCs w:val="28"/>
        </w:rPr>
        <w:t xml:space="preserve"> </w:t>
      </w:r>
      <w:r w:rsidRPr="00CE7C8E">
        <w:rPr>
          <w:sz w:val="28"/>
          <w:szCs w:val="28"/>
        </w:rPr>
        <w:t>и</w:t>
      </w:r>
      <w:r w:rsidRPr="00CE7C8E">
        <w:rPr>
          <w:spacing w:val="-2"/>
          <w:sz w:val="28"/>
          <w:szCs w:val="28"/>
        </w:rPr>
        <w:t xml:space="preserve"> </w:t>
      </w:r>
      <w:r w:rsidRPr="00CE7C8E">
        <w:rPr>
          <w:sz w:val="28"/>
          <w:szCs w:val="28"/>
        </w:rPr>
        <w:t>измерений были допущены ошибки в</w:t>
      </w:r>
      <w:r w:rsidRPr="00CE7C8E">
        <w:rPr>
          <w:spacing w:val="-1"/>
          <w:sz w:val="28"/>
          <w:szCs w:val="28"/>
        </w:rPr>
        <w:t xml:space="preserve"> </w:t>
      </w:r>
      <w:r w:rsidRPr="00CE7C8E">
        <w:rPr>
          <w:sz w:val="28"/>
          <w:szCs w:val="28"/>
        </w:rPr>
        <w:t>описании наблюдений, формулировании выводов;</w:t>
      </w:r>
    </w:p>
    <w:p w:rsidR="00CE7C8E" w:rsidRPr="00CE7C8E" w:rsidRDefault="00CE7C8E" w:rsidP="007859BE">
      <w:pPr>
        <w:pStyle w:val="aff5"/>
        <w:numPr>
          <w:ilvl w:val="1"/>
          <w:numId w:val="116"/>
        </w:numPr>
        <w:tabs>
          <w:tab w:val="left" w:pos="1628"/>
        </w:tabs>
        <w:spacing w:before="0" w:line="266" w:lineRule="auto"/>
        <w:ind w:left="0" w:right="229"/>
        <w:jc w:val="both"/>
        <w:rPr>
          <w:sz w:val="28"/>
          <w:szCs w:val="28"/>
        </w:rPr>
      </w:pPr>
      <w:r w:rsidRPr="00CE7C8E">
        <w:rPr>
          <w:sz w:val="28"/>
          <w:szCs w:val="28"/>
        </w:rPr>
        <w:t>опыт проводился в нерациональных условиях, что привело к получению р</w:t>
      </w:r>
      <w:r w:rsidRPr="00CE7C8E">
        <w:rPr>
          <w:sz w:val="28"/>
          <w:szCs w:val="28"/>
        </w:rPr>
        <w:t>е</w:t>
      </w:r>
      <w:r w:rsidRPr="00CE7C8E">
        <w:rPr>
          <w:sz w:val="28"/>
          <w:szCs w:val="28"/>
        </w:rPr>
        <w:t>зультатов с большей погрешностью; или в отчёте были допущены в общей сложности не более двух ошибок, но повл</w:t>
      </w:r>
      <w:r w:rsidRPr="00CE7C8E">
        <w:rPr>
          <w:sz w:val="28"/>
          <w:szCs w:val="28"/>
        </w:rPr>
        <w:t>и</w:t>
      </w:r>
      <w:r w:rsidRPr="00CE7C8E">
        <w:rPr>
          <w:sz w:val="28"/>
          <w:szCs w:val="28"/>
        </w:rPr>
        <w:t>явших на результат выполнения;</w:t>
      </w:r>
    </w:p>
    <w:p w:rsidR="00CE7C8E" w:rsidRPr="00CE7C8E" w:rsidRDefault="00CE7C8E" w:rsidP="007859BE">
      <w:pPr>
        <w:pStyle w:val="aff5"/>
        <w:numPr>
          <w:ilvl w:val="1"/>
          <w:numId w:val="116"/>
        </w:numPr>
        <w:tabs>
          <w:tab w:val="left" w:pos="1628"/>
        </w:tabs>
        <w:spacing w:before="0" w:line="266" w:lineRule="auto"/>
        <w:ind w:left="0" w:right="226"/>
        <w:jc w:val="both"/>
        <w:rPr>
          <w:sz w:val="28"/>
          <w:szCs w:val="28"/>
        </w:rPr>
      </w:pPr>
      <w:r w:rsidRPr="00CE7C8E">
        <w:rPr>
          <w:sz w:val="28"/>
          <w:szCs w:val="28"/>
        </w:rPr>
        <w:t>допускает</w:t>
      </w:r>
      <w:r w:rsidRPr="00CE7C8E">
        <w:rPr>
          <w:spacing w:val="-2"/>
          <w:sz w:val="28"/>
          <w:szCs w:val="28"/>
        </w:rPr>
        <w:t xml:space="preserve"> </w:t>
      </w:r>
      <w:r w:rsidRPr="00CE7C8E">
        <w:rPr>
          <w:sz w:val="28"/>
          <w:szCs w:val="28"/>
        </w:rPr>
        <w:t>грубую</w:t>
      </w:r>
      <w:r w:rsidRPr="00CE7C8E">
        <w:rPr>
          <w:spacing w:val="-2"/>
          <w:sz w:val="28"/>
          <w:szCs w:val="28"/>
        </w:rPr>
        <w:t xml:space="preserve"> </w:t>
      </w:r>
      <w:r w:rsidRPr="00CE7C8E">
        <w:rPr>
          <w:sz w:val="28"/>
          <w:szCs w:val="28"/>
        </w:rPr>
        <w:t>ошибку</w:t>
      </w:r>
      <w:r w:rsidRPr="00CE7C8E">
        <w:rPr>
          <w:spacing w:val="-9"/>
          <w:sz w:val="28"/>
          <w:szCs w:val="28"/>
        </w:rPr>
        <w:t xml:space="preserve"> </w:t>
      </w:r>
      <w:r w:rsidRPr="00CE7C8E">
        <w:rPr>
          <w:sz w:val="28"/>
          <w:szCs w:val="28"/>
        </w:rPr>
        <w:t>в</w:t>
      </w:r>
      <w:r w:rsidRPr="00CE7C8E">
        <w:rPr>
          <w:spacing w:val="-3"/>
          <w:sz w:val="28"/>
          <w:szCs w:val="28"/>
        </w:rPr>
        <w:t xml:space="preserve"> </w:t>
      </w:r>
      <w:r w:rsidRPr="00CE7C8E">
        <w:rPr>
          <w:sz w:val="28"/>
          <w:szCs w:val="28"/>
        </w:rPr>
        <w:t>ходе</w:t>
      </w:r>
      <w:r w:rsidRPr="00CE7C8E">
        <w:rPr>
          <w:spacing w:val="-3"/>
          <w:sz w:val="28"/>
          <w:szCs w:val="28"/>
        </w:rPr>
        <w:t xml:space="preserve"> </w:t>
      </w:r>
      <w:r w:rsidRPr="00CE7C8E">
        <w:rPr>
          <w:sz w:val="28"/>
          <w:szCs w:val="28"/>
        </w:rPr>
        <w:t>эксперимента</w:t>
      </w:r>
      <w:r w:rsidRPr="00CE7C8E">
        <w:rPr>
          <w:spacing w:val="-3"/>
          <w:sz w:val="28"/>
          <w:szCs w:val="28"/>
        </w:rPr>
        <w:t xml:space="preserve"> </w:t>
      </w:r>
      <w:r w:rsidRPr="00CE7C8E">
        <w:rPr>
          <w:sz w:val="28"/>
          <w:szCs w:val="28"/>
        </w:rPr>
        <w:t>(в</w:t>
      </w:r>
      <w:r w:rsidRPr="00CE7C8E">
        <w:rPr>
          <w:spacing w:val="-4"/>
          <w:sz w:val="28"/>
          <w:szCs w:val="28"/>
        </w:rPr>
        <w:t xml:space="preserve"> </w:t>
      </w:r>
      <w:r w:rsidRPr="00CE7C8E">
        <w:rPr>
          <w:sz w:val="28"/>
          <w:szCs w:val="28"/>
        </w:rPr>
        <w:t>объяснении,</w:t>
      </w:r>
      <w:r w:rsidRPr="00CE7C8E">
        <w:rPr>
          <w:spacing w:val="-3"/>
          <w:sz w:val="28"/>
          <w:szCs w:val="28"/>
        </w:rPr>
        <w:t xml:space="preserve"> </w:t>
      </w:r>
      <w:r w:rsidRPr="00CE7C8E">
        <w:rPr>
          <w:sz w:val="28"/>
          <w:szCs w:val="28"/>
        </w:rPr>
        <w:t>в</w:t>
      </w:r>
      <w:r w:rsidRPr="00CE7C8E">
        <w:rPr>
          <w:spacing w:val="-3"/>
          <w:sz w:val="28"/>
          <w:szCs w:val="28"/>
        </w:rPr>
        <w:t xml:space="preserve"> </w:t>
      </w:r>
      <w:r w:rsidRPr="00CE7C8E">
        <w:rPr>
          <w:sz w:val="28"/>
          <w:szCs w:val="28"/>
        </w:rPr>
        <w:t>оформлении работы, в соблюдении правил техники безопасности при работе с материалами и оборудованием), которая исправл</w:t>
      </w:r>
      <w:r w:rsidRPr="00CE7C8E">
        <w:rPr>
          <w:sz w:val="28"/>
          <w:szCs w:val="28"/>
        </w:rPr>
        <w:t>я</w:t>
      </w:r>
      <w:r w:rsidRPr="00CE7C8E">
        <w:rPr>
          <w:sz w:val="28"/>
          <w:szCs w:val="28"/>
        </w:rPr>
        <w:t xml:space="preserve">ется по требованию </w:t>
      </w:r>
      <w:r w:rsidRPr="00CE7C8E">
        <w:rPr>
          <w:spacing w:val="-2"/>
          <w:sz w:val="28"/>
          <w:szCs w:val="28"/>
        </w:rPr>
        <w:t>учителя.</w:t>
      </w:r>
    </w:p>
    <w:p w:rsidR="00CE7C8E" w:rsidRPr="00CE7C8E" w:rsidRDefault="00CE7C8E" w:rsidP="00CE7C8E">
      <w:pPr>
        <w:pStyle w:val="aff3"/>
        <w:spacing w:before="18"/>
        <w:ind w:left="0"/>
        <w:rPr>
          <w:sz w:val="28"/>
          <w:szCs w:val="28"/>
        </w:rPr>
      </w:pPr>
      <w:r w:rsidRPr="00CE7C8E">
        <w:rPr>
          <w:sz w:val="28"/>
          <w:szCs w:val="28"/>
        </w:rPr>
        <w:t>Оценка</w:t>
      </w:r>
      <w:r w:rsidRPr="00CE7C8E">
        <w:rPr>
          <w:spacing w:val="-2"/>
          <w:sz w:val="28"/>
          <w:szCs w:val="28"/>
        </w:rPr>
        <w:t xml:space="preserve"> </w:t>
      </w:r>
      <w:r w:rsidRPr="00CE7C8E">
        <w:rPr>
          <w:sz w:val="28"/>
          <w:szCs w:val="28"/>
        </w:rPr>
        <w:t>“2”</w:t>
      </w:r>
      <w:r w:rsidRPr="00CE7C8E">
        <w:rPr>
          <w:spacing w:val="-1"/>
          <w:sz w:val="28"/>
          <w:szCs w:val="28"/>
        </w:rPr>
        <w:t xml:space="preserve"> </w:t>
      </w:r>
      <w:r w:rsidRPr="00CE7C8E">
        <w:rPr>
          <w:sz w:val="28"/>
          <w:szCs w:val="28"/>
        </w:rPr>
        <w:t>ставится,</w:t>
      </w:r>
      <w:r w:rsidRPr="00CE7C8E">
        <w:rPr>
          <w:spacing w:val="2"/>
          <w:sz w:val="28"/>
          <w:szCs w:val="28"/>
        </w:rPr>
        <w:t xml:space="preserve"> </w:t>
      </w:r>
      <w:r w:rsidRPr="00CE7C8E">
        <w:rPr>
          <w:sz w:val="28"/>
          <w:szCs w:val="28"/>
        </w:rPr>
        <w:t>если</w:t>
      </w:r>
      <w:r w:rsidRPr="00CE7C8E">
        <w:rPr>
          <w:spacing w:val="3"/>
          <w:sz w:val="28"/>
          <w:szCs w:val="28"/>
        </w:rPr>
        <w:t xml:space="preserve"> </w:t>
      </w:r>
      <w:r w:rsidRPr="00CE7C8E">
        <w:rPr>
          <w:spacing w:val="-2"/>
          <w:sz w:val="28"/>
          <w:szCs w:val="28"/>
        </w:rPr>
        <w:t>ученик:</w:t>
      </w:r>
    </w:p>
    <w:p w:rsidR="00CE7C8E" w:rsidRPr="00CE7C8E" w:rsidRDefault="00CE7C8E" w:rsidP="007859BE">
      <w:pPr>
        <w:pStyle w:val="aff5"/>
        <w:numPr>
          <w:ilvl w:val="1"/>
          <w:numId w:val="116"/>
        </w:numPr>
        <w:tabs>
          <w:tab w:val="left" w:pos="1628"/>
        </w:tabs>
        <w:spacing w:before="45" w:line="266" w:lineRule="auto"/>
        <w:ind w:left="0" w:right="228"/>
        <w:jc w:val="both"/>
        <w:rPr>
          <w:sz w:val="28"/>
          <w:szCs w:val="28"/>
        </w:rPr>
      </w:pPr>
      <w:r w:rsidRPr="00CE7C8E">
        <w:rPr>
          <w:sz w:val="28"/>
          <w:szCs w:val="28"/>
        </w:rPr>
        <w:t>не</w:t>
      </w:r>
      <w:r w:rsidRPr="00CE7C8E">
        <w:rPr>
          <w:spacing w:val="-5"/>
          <w:sz w:val="28"/>
          <w:szCs w:val="28"/>
        </w:rPr>
        <w:t xml:space="preserve"> </w:t>
      </w:r>
      <w:r w:rsidRPr="00CE7C8E">
        <w:rPr>
          <w:sz w:val="28"/>
          <w:szCs w:val="28"/>
        </w:rPr>
        <w:t>определил</w:t>
      </w:r>
      <w:r w:rsidRPr="00CE7C8E">
        <w:rPr>
          <w:spacing w:val="-4"/>
          <w:sz w:val="28"/>
          <w:szCs w:val="28"/>
        </w:rPr>
        <w:t xml:space="preserve"> </w:t>
      </w:r>
      <w:r w:rsidRPr="00CE7C8E">
        <w:rPr>
          <w:sz w:val="28"/>
          <w:szCs w:val="28"/>
        </w:rPr>
        <w:t>самостоятельно</w:t>
      </w:r>
      <w:r w:rsidRPr="00CE7C8E">
        <w:rPr>
          <w:spacing w:val="-4"/>
          <w:sz w:val="28"/>
          <w:szCs w:val="28"/>
        </w:rPr>
        <w:t xml:space="preserve"> </w:t>
      </w:r>
      <w:r w:rsidRPr="00CE7C8E">
        <w:rPr>
          <w:sz w:val="28"/>
          <w:szCs w:val="28"/>
        </w:rPr>
        <w:t>цель</w:t>
      </w:r>
      <w:r w:rsidRPr="00CE7C8E">
        <w:rPr>
          <w:spacing w:val="-4"/>
          <w:sz w:val="28"/>
          <w:szCs w:val="28"/>
        </w:rPr>
        <w:t xml:space="preserve"> </w:t>
      </w:r>
      <w:r w:rsidRPr="00CE7C8E">
        <w:rPr>
          <w:sz w:val="28"/>
          <w:szCs w:val="28"/>
        </w:rPr>
        <w:t>опыта;</w:t>
      </w:r>
      <w:r w:rsidRPr="00CE7C8E">
        <w:rPr>
          <w:spacing w:val="-4"/>
          <w:sz w:val="28"/>
          <w:szCs w:val="28"/>
        </w:rPr>
        <w:t xml:space="preserve"> </w:t>
      </w:r>
      <w:r w:rsidRPr="00CE7C8E">
        <w:rPr>
          <w:sz w:val="28"/>
          <w:szCs w:val="28"/>
        </w:rPr>
        <w:t>выполнил</w:t>
      </w:r>
      <w:r w:rsidRPr="00CE7C8E">
        <w:rPr>
          <w:spacing w:val="-4"/>
          <w:sz w:val="28"/>
          <w:szCs w:val="28"/>
        </w:rPr>
        <w:t xml:space="preserve"> </w:t>
      </w:r>
      <w:r w:rsidRPr="00CE7C8E">
        <w:rPr>
          <w:sz w:val="28"/>
          <w:szCs w:val="28"/>
        </w:rPr>
        <w:t>работу</w:t>
      </w:r>
      <w:r w:rsidRPr="00CE7C8E">
        <w:rPr>
          <w:spacing w:val="-11"/>
          <w:sz w:val="28"/>
          <w:szCs w:val="28"/>
        </w:rPr>
        <w:t xml:space="preserve"> </w:t>
      </w:r>
      <w:r w:rsidRPr="00CE7C8E">
        <w:rPr>
          <w:sz w:val="28"/>
          <w:szCs w:val="28"/>
        </w:rPr>
        <w:t>не</w:t>
      </w:r>
      <w:r w:rsidRPr="00CE7C8E">
        <w:rPr>
          <w:spacing w:val="-5"/>
          <w:sz w:val="28"/>
          <w:szCs w:val="28"/>
        </w:rPr>
        <w:t xml:space="preserve"> </w:t>
      </w:r>
      <w:r w:rsidRPr="00CE7C8E">
        <w:rPr>
          <w:sz w:val="28"/>
          <w:szCs w:val="28"/>
        </w:rPr>
        <w:t>полностью,</w:t>
      </w:r>
      <w:r w:rsidRPr="00CE7C8E">
        <w:rPr>
          <w:spacing w:val="-4"/>
          <w:sz w:val="28"/>
          <w:szCs w:val="28"/>
        </w:rPr>
        <w:t xml:space="preserve"> </w:t>
      </w:r>
      <w:r w:rsidRPr="00CE7C8E">
        <w:rPr>
          <w:sz w:val="28"/>
          <w:szCs w:val="28"/>
        </w:rPr>
        <w:t>не подготовил нужное оборудование и объем выполненной части работы не по</w:t>
      </w:r>
      <w:r w:rsidRPr="00CE7C8E">
        <w:rPr>
          <w:sz w:val="28"/>
          <w:szCs w:val="28"/>
        </w:rPr>
        <w:t>з</w:t>
      </w:r>
      <w:r w:rsidRPr="00CE7C8E">
        <w:rPr>
          <w:sz w:val="28"/>
          <w:szCs w:val="28"/>
        </w:rPr>
        <w:t>воляет сделать правильных выводов;</w:t>
      </w:r>
    </w:p>
    <w:p w:rsidR="00CE7C8E" w:rsidRPr="00CE7C8E" w:rsidRDefault="00CE7C8E" w:rsidP="007859BE">
      <w:pPr>
        <w:pStyle w:val="aff5"/>
        <w:numPr>
          <w:ilvl w:val="1"/>
          <w:numId w:val="116"/>
        </w:numPr>
        <w:tabs>
          <w:tab w:val="left" w:pos="1628"/>
        </w:tabs>
        <w:spacing w:before="2" w:line="266" w:lineRule="auto"/>
        <w:ind w:left="0" w:right="229"/>
        <w:jc w:val="both"/>
        <w:rPr>
          <w:sz w:val="28"/>
          <w:szCs w:val="28"/>
        </w:rPr>
      </w:pPr>
      <w:r w:rsidRPr="00CE7C8E">
        <w:rPr>
          <w:sz w:val="28"/>
          <w:szCs w:val="28"/>
        </w:rPr>
        <w:t xml:space="preserve">или опыты, измерения, вычисления, наблюдения производились </w:t>
      </w:r>
      <w:r w:rsidRPr="00CE7C8E">
        <w:rPr>
          <w:spacing w:val="-2"/>
          <w:sz w:val="28"/>
          <w:szCs w:val="28"/>
        </w:rPr>
        <w:t>неправильно;</w:t>
      </w:r>
    </w:p>
    <w:p w:rsidR="00CE7C8E" w:rsidRPr="00CE7C8E" w:rsidRDefault="00CE7C8E" w:rsidP="007859BE">
      <w:pPr>
        <w:pStyle w:val="aff5"/>
        <w:numPr>
          <w:ilvl w:val="1"/>
          <w:numId w:val="116"/>
        </w:numPr>
        <w:tabs>
          <w:tab w:val="left" w:pos="1628"/>
        </w:tabs>
        <w:spacing w:before="1" w:line="266" w:lineRule="auto"/>
        <w:ind w:left="0" w:right="231"/>
        <w:jc w:val="both"/>
        <w:rPr>
          <w:sz w:val="28"/>
          <w:szCs w:val="28"/>
        </w:rPr>
      </w:pPr>
      <w:r w:rsidRPr="00CE7C8E">
        <w:rPr>
          <w:sz w:val="28"/>
          <w:szCs w:val="28"/>
        </w:rPr>
        <w:t>или в ходе работы и в отчете обнаружились в совокупности все недостатки, отмеченные в требованиях к оценке “3”;</w:t>
      </w:r>
    </w:p>
    <w:p w:rsidR="00CE7C8E" w:rsidRPr="00CE7C8E" w:rsidRDefault="00CE7C8E" w:rsidP="007859BE">
      <w:pPr>
        <w:pStyle w:val="aff5"/>
        <w:numPr>
          <w:ilvl w:val="1"/>
          <w:numId w:val="116"/>
        </w:numPr>
        <w:tabs>
          <w:tab w:val="left" w:pos="1628"/>
        </w:tabs>
        <w:spacing w:before="1" w:line="268" w:lineRule="auto"/>
        <w:ind w:left="0" w:right="229"/>
        <w:jc w:val="both"/>
        <w:rPr>
          <w:sz w:val="28"/>
          <w:szCs w:val="28"/>
        </w:rPr>
      </w:pPr>
      <w:r w:rsidRPr="00CE7C8E">
        <w:rPr>
          <w:sz w:val="28"/>
          <w:szCs w:val="28"/>
        </w:rPr>
        <w:t>допускает</w:t>
      </w:r>
      <w:r w:rsidRPr="00CE7C8E">
        <w:rPr>
          <w:spacing w:val="-2"/>
          <w:sz w:val="28"/>
          <w:szCs w:val="28"/>
        </w:rPr>
        <w:t xml:space="preserve"> </w:t>
      </w:r>
      <w:r w:rsidRPr="00CE7C8E">
        <w:rPr>
          <w:sz w:val="28"/>
          <w:szCs w:val="28"/>
        </w:rPr>
        <w:t>две</w:t>
      </w:r>
      <w:r w:rsidRPr="00CE7C8E">
        <w:rPr>
          <w:spacing w:val="-4"/>
          <w:sz w:val="28"/>
          <w:szCs w:val="28"/>
        </w:rPr>
        <w:t xml:space="preserve"> </w:t>
      </w:r>
      <w:r w:rsidRPr="00CE7C8E">
        <w:rPr>
          <w:sz w:val="28"/>
          <w:szCs w:val="28"/>
        </w:rPr>
        <w:t>(и</w:t>
      </w:r>
      <w:r w:rsidRPr="00CE7C8E">
        <w:rPr>
          <w:spacing w:val="-2"/>
          <w:sz w:val="28"/>
          <w:szCs w:val="28"/>
        </w:rPr>
        <w:t xml:space="preserve"> </w:t>
      </w:r>
      <w:r w:rsidRPr="00CE7C8E">
        <w:rPr>
          <w:sz w:val="28"/>
          <w:szCs w:val="28"/>
        </w:rPr>
        <w:t>более)</w:t>
      </w:r>
      <w:r w:rsidRPr="00CE7C8E">
        <w:rPr>
          <w:spacing w:val="-1"/>
          <w:sz w:val="28"/>
          <w:szCs w:val="28"/>
        </w:rPr>
        <w:t xml:space="preserve"> </w:t>
      </w:r>
      <w:r w:rsidRPr="00CE7C8E">
        <w:rPr>
          <w:sz w:val="28"/>
          <w:szCs w:val="28"/>
        </w:rPr>
        <w:t>грубые</w:t>
      </w:r>
      <w:r w:rsidRPr="00CE7C8E">
        <w:rPr>
          <w:spacing w:val="-4"/>
          <w:sz w:val="28"/>
          <w:szCs w:val="28"/>
        </w:rPr>
        <w:t xml:space="preserve"> </w:t>
      </w:r>
      <w:r w:rsidRPr="00CE7C8E">
        <w:rPr>
          <w:sz w:val="28"/>
          <w:szCs w:val="28"/>
        </w:rPr>
        <w:t>ошибки</w:t>
      </w:r>
      <w:r w:rsidRPr="00CE7C8E">
        <w:rPr>
          <w:spacing w:val="-4"/>
          <w:sz w:val="28"/>
          <w:szCs w:val="28"/>
        </w:rPr>
        <w:t xml:space="preserve"> </w:t>
      </w:r>
      <w:r w:rsidRPr="00CE7C8E">
        <w:rPr>
          <w:sz w:val="28"/>
          <w:szCs w:val="28"/>
        </w:rPr>
        <w:t>в</w:t>
      </w:r>
      <w:r w:rsidRPr="00CE7C8E">
        <w:rPr>
          <w:spacing w:val="-3"/>
          <w:sz w:val="28"/>
          <w:szCs w:val="28"/>
        </w:rPr>
        <w:t xml:space="preserve"> </w:t>
      </w:r>
      <w:r w:rsidRPr="00CE7C8E">
        <w:rPr>
          <w:sz w:val="28"/>
          <w:szCs w:val="28"/>
        </w:rPr>
        <w:t>ходе</w:t>
      </w:r>
      <w:r w:rsidRPr="00CE7C8E">
        <w:rPr>
          <w:spacing w:val="-6"/>
          <w:sz w:val="28"/>
          <w:szCs w:val="28"/>
        </w:rPr>
        <w:t xml:space="preserve"> </w:t>
      </w:r>
      <w:r w:rsidRPr="00CE7C8E">
        <w:rPr>
          <w:sz w:val="28"/>
          <w:szCs w:val="28"/>
        </w:rPr>
        <w:t>эксперимента,</w:t>
      </w:r>
      <w:r w:rsidRPr="00CE7C8E">
        <w:rPr>
          <w:spacing w:val="-3"/>
          <w:sz w:val="28"/>
          <w:szCs w:val="28"/>
        </w:rPr>
        <w:t xml:space="preserve"> </w:t>
      </w:r>
      <w:r w:rsidRPr="00CE7C8E">
        <w:rPr>
          <w:sz w:val="28"/>
          <w:szCs w:val="28"/>
        </w:rPr>
        <w:t>в</w:t>
      </w:r>
      <w:r w:rsidRPr="00CE7C8E">
        <w:rPr>
          <w:spacing w:val="-3"/>
          <w:sz w:val="28"/>
          <w:szCs w:val="28"/>
        </w:rPr>
        <w:t xml:space="preserve"> </w:t>
      </w:r>
      <w:r w:rsidRPr="00CE7C8E">
        <w:rPr>
          <w:sz w:val="28"/>
          <w:szCs w:val="28"/>
        </w:rPr>
        <w:t>объяснении,</w:t>
      </w:r>
      <w:r w:rsidRPr="00CE7C8E">
        <w:rPr>
          <w:spacing w:val="-5"/>
          <w:sz w:val="28"/>
          <w:szCs w:val="28"/>
        </w:rPr>
        <w:t xml:space="preserve"> </w:t>
      </w:r>
      <w:r w:rsidRPr="00CE7C8E">
        <w:rPr>
          <w:sz w:val="28"/>
          <w:szCs w:val="28"/>
        </w:rPr>
        <w:t>в оформлении работы, в</w:t>
      </w:r>
      <w:r w:rsidRPr="00CE7C8E">
        <w:rPr>
          <w:spacing w:val="-1"/>
          <w:sz w:val="28"/>
          <w:szCs w:val="28"/>
        </w:rPr>
        <w:t xml:space="preserve"> </w:t>
      </w:r>
      <w:r w:rsidRPr="00CE7C8E">
        <w:rPr>
          <w:sz w:val="28"/>
          <w:szCs w:val="28"/>
        </w:rPr>
        <w:t>соблюдении правил техники безопасности при работе с веществами и оборудованием, которые не может исправить даже по треб</w:t>
      </w:r>
      <w:r w:rsidRPr="00CE7C8E">
        <w:rPr>
          <w:sz w:val="28"/>
          <w:szCs w:val="28"/>
        </w:rPr>
        <w:t>о</w:t>
      </w:r>
      <w:r w:rsidRPr="00CE7C8E">
        <w:rPr>
          <w:sz w:val="28"/>
          <w:szCs w:val="28"/>
        </w:rPr>
        <w:t>ванию учителя.</w:t>
      </w:r>
    </w:p>
    <w:p w:rsidR="00CE7C8E" w:rsidRPr="00CE7C8E" w:rsidRDefault="00CE7C8E" w:rsidP="00CE7C8E">
      <w:pPr>
        <w:pStyle w:val="aff3"/>
        <w:spacing w:before="68" w:line="268" w:lineRule="auto"/>
        <w:ind w:left="0" w:firstLine="547"/>
        <w:rPr>
          <w:sz w:val="28"/>
          <w:szCs w:val="28"/>
        </w:rPr>
      </w:pPr>
      <w:r w:rsidRPr="00CE7C8E">
        <w:rPr>
          <w:sz w:val="28"/>
          <w:szCs w:val="28"/>
        </w:rPr>
        <w:t>Оценка письменных контрольных работ и тестирования</w:t>
      </w:r>
      <w:r w:rsidRPr="00CE7C8E">
        <w:rPr>
          <w:spacing w:val="40"/>
          <w:sz w:val="28"/>
          <w:szCs w:val="28"/>
        </w:rPr>
        <w:t xml:space="preserve"> </w:t>
      </w:r>
      <w:r w:rsidRPr="00CE7C8E">
        <w:rPr>
          <w:sz w:val="28"/>
          <w:szCs w:val="28"/>
        </w:rPr>
        <w:t>обучающихся по биологии Отметка «5» ставится, если:</w:t>
      </w:r>
    </w:p>
    <w:p w:rsidR="00CE7C8E" w:rsidRPr="00CE7C8E" w:rsidRDefault="00CE7C8E" w:rsidP="007859BE">
      <w:pPr>
        <w:pStyle w:val="aff5"/>
        <w:numPr>
          <w:ilvl w:val="1"/>
          <w:numId w:val="116"/>
        </w:numPr>
        <w:tabs>
          <w:tab w:val="left" w:pos="1628"/>
        </w:tabs>
        <w:spacing w:before="13"/>
        <w:ind w:left="0"/>
        <w:rPr>
          <w:sz w:val="28"/>
          <w:szCs w:val="28"/>
        </w:rPr>
      </w:pPr>
      <w:r w:rsidRPr="00CE7C8E">
        <w:rPr>
          <w:sz w:val="28"/>
          <w:szCs w:val="28"/>
        </w:rPr>
        <w:t>работа</w:t>
      </w:r>
      <w:r w:rsidRPr="00CE7C8E">
        <w:rPr>
          <w:spacing w:val="-5"/>
          <w:sz w:val="28"/>
          <w:szCs w:val="28"/>
        </w:rPr>
        <w:t xml:space="preserve"> </w:t>
      </w:r>
      <w:r w:rsidRPr="00CE7C8E">
        <w:rPr>
          <w:sz w:val="28"/>
          <w:szCs w:val="28"/>
        </w:rPr>
        <w:t>выполнена</w:t>
      </w:r>
      <w:r w:rsidRPr="00CE7C8E">
        <w:rPr>
          <w:spacing w:val="-4"/>
          <w:sz w:val="28"/>
          <w:szCs w:val="28"/>
        </w:rPr>
        <w:t xml:space="preserve"> </w:t>
      </w:r>
      <w:r w:rsidRPr="00CE7C8E">
        <w:rPr>
          <w:spacing w:val="-2"/>
          <w:sz w:val="28"/>
          <w:szCs w:val="28"/>
        </w:rPr>
        <w:t>полностью;</w:t>
      </w:r>
    </w:p>
    <w:p w:rsidR="00CE7C8E" w:rsidRPr="00CE7C8E" w:rsidRDefault="00CE7C8E" w:rsidP="007859BE">
      <w:pPr>
        <w:pStyle w:val="aff5"/>
        <w:numPr>
          <w:ilvl w:val="1"/>
          <w:numId w:val="116"/>
        </w:numPr>
        <w:tabs>
          <w:tab w:val="left" w:pos="1628"/>
        </w:tabs>
        <w:spacing w:before="30"/>
        <w:ind w:left="0"/>
        <w:rPr>
          <w:sz w:val="28"/>
          <w:szCs w:val="28"/>
        </w:rPr>
      </w:pPr>
      <w:r w:rsidRPr="00CE7C8E">
        <w:rPr>
          <w:sz w:val="28"/>
          <w:szCs w:val="28"/>
        </w:rPr>
        <w:t>в</w:t>
      </w:r>
      <w:r w:rsidRPr="00CE7C8E">
        <w:rPr>
          <w:spacing w:val="-7"/>
          <w:sz w:val="28"/>
          <w:szCs w:val="28"/>
        </w:rPr>
        <w:t xml:space="preserve"> </w:t>
      </w:r>
      <w:r w:rsidRPr="00CE7C8E">
        <w:rPr>
          <w:sz w:val="28"/>
          <w:szCs w:val="28"/>
        </w:rPr>
        <w:t>логических</w:t>
      </w:r>
      <w:r w:rsidRPr="00CE7C8E">
        <w:rPr>
          <w:spacing w:val="-1"/>
          <w:sz w:val="28"/>
          <w:szCs w:val="28"/>
        </w:rPr>
        <w:t xml:space="preserve"> </w:t>
      </w:r>
      <w:r w:rsidRPr="00CE7C8E">
        <w:rPr>
          <w:sz w:val="28"/>
          <w:szCs w:val="28"/>
        </w:rPr>
        <w:t>рассуждениях</w:t>
      </w:r>
      <w:r w:rsidRPr="00CE7C8E">
        <w:rPr>
          <w:spacing w:val="-2"/>
          <w:sz w:val="28"/>
          <w:szCs w:val="28"/>
        </w:rPr>
        <w:t xml:space="preserve"> </w:t>
      </w:r>
      <w:r w:rsidRPr="00CE7C8E">
        <w:rPr>
          <w:sz w:val="28"/>
          <w:szCs w:val="28"/>
        </w:rPr>
        <w:t>и</w:t>
      </w:r>
      <w:r w:rsidRPr="00CE7C8E">
        <w:rPr>
          <w:spacing w:val="-3"/>
          <w:sz w:val="28"/>
          <w:szCs w:val="28"/>
        </w:rPr>
        <w:t xml:space="preserve"> </w:t>
      </w:r>
      <w:r w:rsidRPr="00CE7C8E">
        <w:rPr>
          <w:sz w:val="28"/>
          <w:szCs w:val="28"/>
        </w:rPr>
        <w:t>обосновании</w:t>
      </w:r>
      <w:r w:rsidRPr="00CE7C8E">
        <w:rPr>
          <w:spacing w:val="-3"/>
          <w:sz w:val="28"/>
          <w:szCs w:val="28"/>
        </w:rPr>
        <w:t xml:space="preserve"> </w:t>
      </w:r>
      <w:r w:rsidRPr="00CE7C8E">
        <w:rPr>
          <w:sz w:val="28"/>
          <w:szCs w:val="28"/>
        </w:rPr>
        <w:t>решения</w:t>
      </w:r>
      <w:r w:rsidRPr="00CE7C8E">
        <w:rPr>
          <w:spacing w:val="-4"/>
          <w:sz w:val="28"/>
          <w:szCs w:val="28"/>
        </w:rPr>
        <w:t xml:space="preserve"> </w:t>
      </w:r>
      <w:r w:rsidRPr="00CE7C8E">
        <w:rPr>
          <w:sz w:val="28"/>
          <w:szCs w:val="28"/>
        </w:rPr>
        <w:t>нет</w:t>
      </w:r>
      <w:r w:rsidRPr="00CE7C8E">
        <w:rPr>
          <w:spacing w:val="-3"/>
          <w:sz w:val="28"/>
          <w:szCs w:val="28"/>
        </w:rPr>
        <w:t xml:space="preserve"> </w:t>
      </w:r>
      <w:r w:rsidRPr="00CE7C8E">
        <w:rPr>
          <w:sz w:val="28"/>
          <w:szCs w:val="28"/>
        </w:rPr>
        <w:t>пробелов</w:t>
      </w:r>
      <w:r w:rsidRPr="00CE7C8E">
        <w:rPr>
          <w:spacing w:val="-4"/>
          <w:sz w:val="28"/>
          <w:szCs w:val="28"/>
        </w:rPr>
        <w:t xml:space="preserve"> </w:t>
      </w:r>
      <w:r w:rsidRPr="00CE7C8E">
        <w:rPr>
          <w:sz w:val="28"/>
          <w:szCs w:val="28"/>
        </w:rPr>
        <w:t>и</w:t>
      </w:r>
      <w:r w:rsidRPr="00CE7C8E">
        <w:rPr>
          <w:spacing w:val="-3"/>
          <w:sz w:val="28"/>
          <w:szCs w:val="28"/>
        </w:rPr>
        <w:t xml:space="preserve"> </w:t>
      </w:r>
      <w:r w:rsidRPr="00CE7C8E">
        <w:rPr>
          <w:spacing w:val="-2"/>
          <w:sz w:val="28"/>
          <w:szCs w:val="28"/>
        </w:rPr>
        <w:t>ошибок;</w:t>
      </w:r>
    </w:p>
    <w:p w:rsidR="00CE7C8E" w:rsidRPr="00CE7C8E" w:rsidRDefault="00CE7C8E" w:rsidP="007859BE">
      <w:pPr>
        <w:pStyle w:val="aff5"/>
        <w:numPr>
          <w:ilvl w:val="1"/>
          <w:numId w:val="116"/>
        </w:numPr>
        <w:tabs>
          <w:tab w:val="left" w:pos="1628"/>
        </w:tabs>
        <w:spacing w:before="33"/>
        <w:ind w:left="0"/>
        <w:rPr>
          <w:sz w:val="28"/>
          <w:szCs w:val="28"/>
        </w:rPr>
      </w:pPr>
      <w:r w:rsidRPr="00CE7C8E">
        <w:rPr>
          <w:sz w:val="28"/>
          <w:szCs w:val="28"/>
        </w:rPr>
        <w:t>в</w:t>
      </w:r>
      <w:r w:rsidRPr="00CE7C8E">
        <w:rPr>
          <w:spacing w:val="-4"/>
          <w:sz w:val="28"/>
          <w:szCs w:val="28"/>
        </w:rPr>
        <w:t xml:space="preserve"> </w:t>
      </w:r>
      <w:r w:rsidRPr="00CE7C8E">
        <w:rPr>
          <w:sz w:val="28"/>
          <w:szCs w:val="28"/>
        </w:rPr>
        <w:t>решении</w:t>
      </w:r>
      <w:r w:rsidRPr="00CE7C8E">
        <w:rPr>
          <w:spacing w:val="-2"/>
          <w:sz w:val="28"/>
          <w:szCs w:val="28"/>
        </w:rPr>
        <w:t xml:space="preserve"> </w:t>
      </w:r>
      <w:r w:rsidRPr="00CE7C8E">
        <w:rPr>
          <w:sz w:val="28"/>
          <w:szCs w:val="28"/>
        </w:rPr>
        <w:t>нет</w:t>
      </w:r>
      <w:r w:rsidRPr="00CE7C8E">
        <w:rPr>
          <w:spacing w:val="-2"/>
          <w:sz w:val="28"/>
          <w:szCs w:val="28"/>
        </w:rPr>
        <w:t xml:space="preserve"> </w:t>
      </w:r>
      <w:r w:rsidRPr="00CE7C8E">
        <w:rPr>
          <w:sz w:val="28"/>
          <w:szCs w:val="28"/>
        </w:rPr>
        <w:t xml:space="preserve">биологических </w:t>
      </w:r>
      <w:r w:rsidRPr="00CE7C8E">
        <w:rPr>
          <w:spacing w:val="-2"/>
          <w:sz w:val="28"/>
          <w:szCs w:val="28"/>
        </w:rPr>
        <w:t>ошибок;</w:t>
      </w:r>
    </w:p>
    <w:p w:rsidR="00CE7C8E" w:rsidRPr="00CE7C8E" w:rsidRDefault="00CE7C8E" w:rsidP="007859BE">
      <w:pPr>
        <w:pStyle w:val="aff5"/>
        <w:numPr>
          <w:ilvl w:val="1"/>
          <w:numId w:val="116"/>
        </w:numPr>
        <w:tabs>
          <w:tab w:val="left" w:pos="1628"/>
          <w:tab w:val="left" w:pos="1688"/>
        </w:tabs>
        <w:spacing w:before="30" w:line="266" w:lineRule="auto"/>
        <w:ind w:left="0" w:right="228"/>
        <w:rPr>
          <w:sz w:val="28"/>
          <w:szCs w:val="28"/>
        </w:rPr>
      </w:pPr>
      <w:r w:rsidRPr="00CE7C8E">
        <w:rPr>
          <w:sz w:val="28"/>
          <w:szCs w:val="28"/>
        </w:rPr>
        <w:tab/>
        <w:t>обучающийся систематически демонстрирует высокий уровень выполнения письменных работ.</w:t>
      </w:r>
    </w:p>
    <w:p w:rsidR="00CE7C8E" w:rsidRPr="00CE7C8E" w:rsidRDefault="00CE7C8E" w:rsidP="00CE7C8E">
      <w:pPr>
        <w:pStyle w:val="aff3"/>
        <w:spacing w:before="15"/>
        <w:ind w:left="0"/>
        <w:rPr>
          <w:sz w:val="28"/>
          <w:szCs w:val="28"/>
        </w:rPr>
      </w:pPr>
      <w:r w:rsidRPr="00CE7C8E">
        <w:rPr>
          <w:sz w:val="28"/>
          <w:szCs w:val="28"/>
        </w:rPr>
        <w:t>Отметка «4»</w:t>
      </w:r>
      <w:r w:rsidRPr="00CE7C8E">
        <w:rPr>
          <w:spacing w:val="-7"/>
          <w:sz w:val="28"/>
          <w:szCs w:val="28"/>
        </w:rPr>
        <w:t xml:space="preserve"> </w:t>
      </w:r>
      <w:r w:rsidRPr="00CE7C8E">
        <w:rPr>
          <w:sz w:val="28"/>
          <w:szCs w:val="28"/>
        </w:rPr>
        <w:t xml:space="preserve">ставится, </w:t>
      </w:r>
      <w:r w:rsidRPr="00CE7C8E">
        <w:rPr>
          <w:spacing w:val="-4"/>
          <w:sz w:val="28"/>
          <w:szCs w:val="28"/>
        </w:rPr>
        <w:t>если:</w:t>
      </w:r>
    </w:p>
    <w:p w:rsidR="00CE7C8E" w:rsidRPr="00CE7C8E" w:rsidRDefault="00CE7C8E" w:rsidP="007859BE">
      <w:pPr>
        <w:pStyle w:val="aff5"/>
        <w:numPr>
          <w:ilvl w:val="1"/>
          <w:numId w:val="116"/>
        </w:numPr>
        <w:tabs>
          <w:tab w:val="left" w:pos="1628"/>
        </w:tabs>
        <w:spacing w:before="46" w:line="266" w:lineRule="auto"/>
        <w:ind w:left="0" w:right="229"/>
        <w:jc w:val="both"/>
        <w:rPr>
          <w:sz w:val="28"/>
          <w:szCs w:val="28"/>
        </w:rPr>
      </w:pPr>
      <w:r w:rsidRPr="00CE7C8E">
        <w:rPr>
          <w:sz w:val="28"/>
          <w:szCs w:val="28"/>
        </w:rPr>
        <w:t>работа выполнена полностью, но обоснования шагов решения недостаточны (если умение</w:t>
      </w:r>
      <w:r w:rsidRPr="00CE7C8E">
        <w:rPr>
          <w:spacing w:val="-2"/>
          <w:sz w:val="28"/>
          <w:szCs w:val="28"/>
        </w:rPr>
        <w:t xml:space="preserve"> </w:t>
      </w:r>
      <w:r w:rsidRPr="00CE7C8E">
        <w:rPr>
          <w:sz w:val="28"/>
          <w:szCs w:val="28"/>
        </w:rPr>
        <w:t>обосновывать</w:t>
      </w:r>
      <w:r w:rsidRPr="00CE7C8E">
        <w:rPr>
          <w:spacing w:val="-1"/>
          <w:sz w:val="28"/>
          <w:szCs w:val="28"/>
        </w:rPr>
        <w:t xml:space="preserve"> </w:t>
      </w:r>
      <w:r w:rsidRPr="00CE7C8E">
        <w:rPr>
          <w:sz w:val="28"/>
          <w:szCs w:val="28"/>
        </w:rPr>
        <w:t>рассуждения</w:t>
      </w:r>
      <w:r w:rsidRPr="00CE7C8E">
        <w:rPr>
          <w:spacing w:val="-2"/>
          <w:sz w:val="28"/>
          <w:szCs w:val="28"/>
        </w:rPr>
        <w:t xml:space="preserve"> </w:t>
      </w:r>
      <w:r w:rsidRPr="00CE7C8E">
        <w:rPr>
          <w:sz w:val="28"/>
          <w:szCs w:val="28"/>
        </w:rPr>
        <w:t>не</w:t>
      </w:r>
      <w:r w:rsidRPr="00CE7C8E">
        <w:rPr>
          <w:spacing w:val="-2"/>
          <w:sz w:val="28"/>
          <w:szCs w:val="28"/>
        </w:rPr>
        <w:t xml:space="preserve"> </w:t>
      </w:r>
      <w:r w:rsidRPr="00CE7C8E">
        <w:rPr>
          <w:sz w:val="28"/>
          <w:szCs w:val="28"/>
        </w:rPr>
        <w:t>явл</w:t>
      </w:r>
      <w:r w:rsidRPr="00CE7C8E">
        <w:rPr>
          <w:sz w:val="28"/>
          <w:szCs w:val="28"/>
        </w:rPr>
        <w:t>я</w:t>
      </w:r>
      <w:r w:rsidRPr="00CE7C8E">
        <w:rPr>
          <w:sz w:val="28"/>
          <w:szCs w:val="28"/>
        </w:rPr>
        <w:t>лось</w:t>
      </w:r>
      <w:r w:rsidRPr="00CE7C8E">
        <w:rPr>
          <w:spacing w:val="-1"/>
          <w:sz w:val="28"/>
          <w:szCs w:val="28"/>
        </w:rPr>
        <w:t xml:space="preserve"> </w:t>
      </w:r>
      <w:r w:rsidRPr="00CE7C8E">
        <w:rPr>
          <w:sz w:val="28"/>
          <w:szCs w:val="28"/>
        </w:rPr>
        <w:t>специальным</w:t>
      </w:r>
      <w:r w:rsidRPr="00CE7C8E">
        <w:rPr>
          <w:spacing w:val="-3"/>
          <w:sz w:val="28"/>
          <w:szCs w:val="28"/>
        </w:rPr>
        <w:t xml:space="preserve"> </w:t>
      </w:r>
      <w:r w:rsidRPr="00CE7C8E">
        <w:rPr>
          <w:sz w:val="28"/>
          <w:szCs w:val="28"/>
        </w:rPr>
        <w:t xml:space="preserve">объектом </w:t>
      </w:r>
      <w:r w:rsidRPr="00CE7C8E">
        <w:rPr>
          <w:spacing w:val="-2"/>
          <w:sz w:val="28"/>
          <w:szCs w:val="28"/>
        </w:rPr>
        <w:t>проверки);</w:t>
      </w:r>
    </w:p>
    <w:p w:rsidR="00CE7C8E" w:rsidRPr="00CE7C8E" w:rsidRDefault="00CE7C8E" w:rsidP="007859BE">
      <w:pPr>
        <w:pStyle w:val="aff5"/>
        <w:numPr>
          <w:ilvl w:val="1"/>
          <w:numId w:val="116"/>
        </w:numPr>
        <w:tabs>
          <w:tab w:val="left" w:pos="1628"/>
        </w:tabs>
        <w:spacing w:before="1" w:line="266" w:lineRule="auto"/>
        <w:ind w:left="0" w:right="227"/>
        <w:jc w:val="both"/>
        <w:rPr>
          <w:sz w:val="28"/>
          <w:szCs w:val="28"/>
        </w:rPr>
      </w:pPr>
      <w:r w:rsidRPr="00CE7C8E">
        <w:rPr>
          <w:sz w:val="28"/>
          <w:szCs w:val="28"/>
        </w:rPr>
        <w:t>допущена одна ошибка или два-три недочета в выкладках, рисунках, черт</w:t>
      </w:r>
      <w:r w:rsidRPr="00CE7C8E">
        <w:rPr>
          <w:sz w:val="28"/>
          <w:szCs w:val="28"/>
        </w:rPr>
        <w:t>е</w:t>
      </w:r>
      <w:r w:rsidRPr="00CE7C8E">
        <w:rPr>
          <w:sz w:val="28"/>
          <w:szCs w:val="28"/>
        </w:rPr>
        <w:t>жах или графиках (если эти виды работы не являлись специальным объектом пр</w:t>
      </w:r>
      <w:r w:rsidRPr="00CE7C8E">
        <w:rPr>
          <w:sz w:val="28"/>
          <w:szCs w:val="28"/>
        </w:rPr>
        <w:t>о</w:t>
      </w:r>
      <w:r w:rsidRPr="00CE7C8E">
        <w:rPr>
          <w:sz w:val="28"/>
          <w:szCs w:val="28"/>
        </w:rPr>
        <w:t>верки).</w:t>
      </w:r>
    </w:p>
    <w:p w:rsidR="00CE7C8E" w:rsidRPr="00CE7C8E" w:rsidRDefault="00CE7C8E" w:rsidP="00CE7C8E">
      <w:pPr>
        <w:pStyle w:val="aff3"/>
        <w:spacing w:before="18"/>
        <w:ind w:left="0"/>
        <w:rPr>
          <w:sz w:val="28"/>
          <w:szCs w:val="28"/>
        </w:rPr>
      </w:pPr>
      <w:r w:rsidRPr="00CE7C8E">
        <w:rPr>
          <w:sz w:val="28"/>
          <w:szCs w:val="28"/>
        </w:rPr>
        <w:t>Отметка «3»</w:t>
      </w:r>
      <w:r w:rsidRPr="00CE7C8E">
        <w:rPr>
          <w:spacing w:val="-7"/>
          <w:sz w:val="28"/>
          <w:szCs w:val="28"/>
        </w:rPr>
        <w:t xml:space="preserve"> </w:t>
      </w:r>
      <w:r w:rsidRPr="00CE7C8E">
        <w:rPr>
          <w:sz w:val="28"/>
          <w:szCs w:val="28"/>
        </w:rPr>
        <w:t>ставится,</w:t>
      </w:r>
      <w:r w:rsidRPr="00CE7C8E">
        <w:rPr>
          <w:spacing w:val="2"/>
          <w:sz w:val="28"/>
          <w:szCs w:val="28"/>
        </w:rPr>
        <w:t xml:space="preserve"> </w:t>
      </w:r>
      <w:r w:rsidRPr="00CE7C8E">
        <w:rPr>
          <w:spacing w:val="-2"/>
          <w:sz w:val="28"/>
          <w:szCs w:val="28"/>
        </w:rPr>
        <w:t>если:</w:t>
      </w:r>
    </w:p>
    <w:p w:rsidR="00CE7C8E" w:rsidRPr="00CE7C8E" w:rsidRDefault="00CE7C8E" w:rsidP="007859BE">
      <w:pPr>
        <w:pStyle w:val="aff5"/>
        <w:numPr>
          <w:ilvl w:val="1"/>
          <w:numId w:val="116"/>
        </w:numPr>
        <w:tabs>
          <w:tab w:val="left" w:pos="1628"/>
        </w:tabs>
        <w:spacing w:before="45" w:line="264" w:lineRule="auto"/>
        <w:ind w:left="0" w:right="226"/>
        <w:jc w:val="both"/>
        <w:rPr>
          <w:sz w:val="28"/>
          <w:szCs w:val="28"/>
        </w:rPr>
      </w:pPr>
      <w:r w:rsidRPr="00CE7C8E">
        <w:rPr>
          <w:sz w:val="28"/>
          <w:szCs w:val="28"/>
        </w:rPr>
        <w:t>допущены более одной ошибки или более двух-трех недочетов, но обуча</w:t>
      </w:r>
      <w:r w:rsidRPr="00CE7C8E">
        <w:rPr>
          <w:sz w:val="28"/>
          <w:szCs w:val="28"/>
        </w:rPr>
        <w:t>ю</w:t>
      </w:r>
      <w:r w:rsidRPr="00CE7C8E">
        <w:rPr>
          <w:sz w:val="28"/>
          <w:szCs w:val="28"/>
        </w:rPr>
        <w:lastRenderedPageBreak/>
        <w:t>щийся владеет обязательными умениями по проверяемой теме.</w:t>
      </w:r>
    </w:p>
    <w:p w:rsidR="00CE7C8E" w:rsidRPr="00CE7C8E" w:rsidRDefault="00CE7C8E" w:rsidP="00CE7C8E">
      <w:pPr>
        <w:pStyle w:val="aff3"/>
        <w:spacing w:before="19"/>
        <w:ind w:left="0"/>
        <w:rPr>
          <w:sz w:val="28"/>
          <w:szCs w:val="28"/>
        </w:rPr>
      </w:pPr>
      <w:r w:rsidRPr="00CE7C8E">
        <w:rPr>
          <w:sz w:val="28"/>
          <w:szCs w:val="28"/>
        </w:rPr>
        <w:t>Отметка «2»</w:t>
      </w:r>
      <w:r w:rsidRPr="00CE7C8E">
        <w:rPr>
          <w:spacing w:val="-7"/>
          <w:sz w:val="28"/>
          <w:szCs w:val="28"/>
        </w:rPr>
        <w:t xml:space="preserve"> </w:t>
      </w:r>
      <w:r w:rsidRPr="00CE7C8E">
        <w:rPr>
          <w:sz w:val="28"/>
          <w:szCs w:val="28"/>
        </w:rPr>
        <w:t xml:space="preserve">ставится, </w:t>
      </w:r>
      <w:r w:rsidRPr="00CE7C8E">
        <w:rPr>
          <w:spacing w:val="-4"/>
          <w:sz w:val="28"/>
          <w:szCs w:val="28"/>
        </w:rPr>
        <w:t>если:</w:t>
      </w:r>
    </w:p>
    <w:p w:rsidR="00CE7C8E" w:rsidRPr="00CE7C8E" w:rsidRDefault="00CE7C8E" w:rsidP="007859BE">
      <w:pPr>
        <w:pStyle w:val="aff5"/>
        <w:numPr>
          <w:ilvl w:val="1"/>
          <w:numId w:val="116"/>
        </w:numPr>
        <w:tabs>
          <w:tab w:val="left" w:pos="1627"/>
          <w:tab w:val="left" w:pos="5298"/>
        </w:tabs>
        <w:spacing w:before="45"/>
        <w:ind w:left="0" w:hanging="359"/>
        <w:jc w:val="both"/>
        <w:rPr>
          <w:sz w:val="28"/>
          <w:szCs w:val="28"/>
        </w:rPr>
      </w:pPr>
      <w:r w:rsidRPr="00CE7C8E">
        <w:rPr>
          <w:sz w:val="28"/>
          <w:szCs w:val="28"/>
        </w:rPr>
        <w:t>допущены</w:t>
      </w:r>
      <w:r w:rsidRPr="00CE7C8E">
        <w:rPr>
          <w:spacing w:val="66"/>
          <w:w w:val="150"/>
          <w:sz w:val="28"/>
          <w:szCs w:val="28"/>
        </w:rPr>
        <w:t xml:space="preserve">   </w:t>
      </w:r>
      <w:r w:rsidRPr="00CE7C8E">
        <w:rPr>
          <w:spacing w:val="-2"/>
          <w:sz w:val="28"/>
          <w:szCs w:val="28"/>
        </w:rPr>
        <w:t>существенные</w:t>
      </w:r>
      <w:r w:rsidRPr="00CE7C8E">
        <w:rPr>
          <w:sz w:val="28"/>
          <w:szCs w:val="28"/>
        </w:rPr>
        <w:tab/>
        <w:t>ошибки,</w:t>
      </w:r>
      <w:r w:rsidRPr="00CE7C8E">
        <w:rPr>
          <w:spacing w:val="76"/>
          <w:sz w:val="28"/>
          <w:szCs w:val="28"/>
        </w:rPr>
        <w:t xml:space="preserve">    </w:t>
      </w:r>
      <w:r w:rsidRPr="00CE7C8E">
        <w:rPr>
          <w:sz w:val="28"/>
          <w:szCs w:val="28"/>
        </w:rPr>
        <w:t>показавшие,</w:t>
      </w:r>
      <w:r w:rsidRPr="00CE7C8E">
        <w:rPr>
          <w:spacing w:val="62"/>
          <w:w w:val="150"/>
          <w:sz w:val="28"/>
          <w:szCs w:val="28"/>
        </w:rPr>
        <w:t xml:space="preserve"> </w:t>
      </w:r>
      <w:r w:rsidRPr="00CE7C8E">
        <w:rPr>
          <w:spacing w:val="-5"/>
          <w:sz w:val="28"/>
          <w:szCs w:val="28"/>
        </w:rPr>
        <w:t>что</w:t>
      </w:r>
    </w:p>
    <w:p w:rsidR="00CE7C8E" w:rsidRPr="00CE7C8E" w:rsidRDefault="00CE7C8E" w:rsidP="00CE7C8E">
      <w:pPr>
        <w:pStyle w:val="aff3"/>
        <w:spacing w:before="33" w:line="266" w:lineRule="auto"/>
        <w:ind w:left="0" w:right="226"/>
        <w:rPr>
          <w:sz w:val="28"/>
          <w:szCs w:val="28"/>
        </w:rPr>
      </w:pPr>
      <w:r w:rsidRPr="00CE7C8E">
        <w:rPr>
          <w:sz w:val="28"/>
          <w:szCs w:val="28"/>
        </w:rPr>
        <w:t>обучающийся</w:t>
      </w:r>
      <w:r w:rsidRPr="00CE7C8E">
        <w:rPr>
          <w:spacing w:val="40"/>
          <w:sz w:val="28"/>
          <w:szCs w:val="28"/>
        </w:rPr>
        <w:t xml:space="preserve"> </w:t>
      </w:r>
      <w:r w:rsidRPr="00CE7C8E">
        <w:rPr>
          <w:sz w:val="28"/>
          <w:szCs w:val="28"/>
        </w:rPr>
        <w:t>не</w:t>
      </w:r>
      <w:r w:rsidRPr="00CE7C8E">
        <w:rPr>
          <w:spacing w:val="-1"/>
          <w:sz w:val="28"/>
          <w:szCs w:val="28"/>
        </w:rPr>
        <w:t xml:space="preserve"> </w:t>
      </w:r>
      <w:r w:rsidRPr="00CE7C8E">
        <w:rPr>
          <w:sz w:val="28"/>
          <w:szCs w:val="28"/>
        </w:rPr>
        <w:t>владеет обязательными умениями по</w:t>
      </w:r>
      <w:r w:rsidRPr="00CE7C8E">
        <w:rPr>
          <w:spacing w:val="-3"/>
          <w:sz w:val="28"/>
          <w:szCs w:val="28"/>
        </w:rPr>
        <w:t xml:space="preserve"> </w:t>
      </w:r>
      <w:r w:rsidRPr="00CE7C8E">
        <w:rPr>
          <w:sz w:val="28"/>
          <w:szCs w:val="28"/>
        </w:rPr>
        <w:t>данной теме</w:t>
      </w:r>
      <w:r w:rsidRPr="00CE7C8E">
        <w:rPr>
          <w:spacing w:val="-1"/>
          <w:sz w:val="28"/>
          <w:szCs w:val="28"/>
        </w:rPr>
        <w:t xml:space="preserve"> </w:t>
      </w:r>
      <w:r w:rsidRPr="00CE7C8E">
        <w:rPr>
          <w:sz w:val="28"/>
          <w:szCs w:val="28"/>
        </w:rPr>
        <w:t>в</w:t>
      </w:r>
      <w:r w:rsidRPr="00CE7C8E">
        <w:rPr>
          <w:spacing w:val="-1"/>
          <w:sz w:val="28"/>
          <w:szCs w:val="28"/>
        </w:rPr>
        <w:t xml:space="preserve"> </w:t>
      </w:r>
      <w:r w:rsidRPr="00CE7C8E">
        <w:rPr>
          <w:sz w:val="28"/>
          <w:szCs w:val="28"/>
        </w:rPr>
        <w:t xml:space="preserve">полной </w:t>
      </w:r>
      <w:r w:rsidRPr="00CE7C8E">
        <w:rPr>
          <w:spacing w:val="-2"/>
          <w:sz w:val="28"/>
          <w:szCs w:val="28"/>
        </w:rPr>
        <w:t>мере.</w:t>
      </w:r>
    </w:p>
    <w:p w:rsidR="00CE7C8E" w:rsidRPr="00CE7C8E" w:rsidRDefault="00CE7C8E" w:rsidP="00CE7C8E">
      <w:pPr>
        <w:pStyle w:val="aff3"/>
        <w:spacing w:before="61"/>
        <w:ind w:left="0"/>
        <w:rPr>
          <w:sz w:val="28"/>
          <w:szCs w:val="28"/>
        </w:rPr>
      </w:pPr>
    </w:p>
    <w:p w:rsidR="00CE7C8E" w:rsidRPr="00CE7C8E" w:rsidRDefault="00CE7C8E" w:rsidP="00CE7C8E">
      <w:pPr>
        <w:pStyle w:val="aff3"/>
        <w:spacing w:before="1"/>
        <w:ind w:left="0"/>
        <w:rPr>
          <w:sz w:val="28"/>
          <w:szCs w:val="28"/>
        </w:rPr>
      </w:pPr>
      <w:r w:rsidRPr="00CE7C8E">
        <w:rPr>
          <w:sz w:val="28"/>
          <w:szCs w:val="28"/>
        </w:rPr>
        <w:t>Оценка</w:t>
      </w:r>
      <w:r w:rsidRPr="00CE7C8E">
        <w:rPr>
          <w:spacing w:val="-6"/>
          <w:sz w:val="28"/>
          <w:szCs w:val="28"/>
        </w:rPr>
        <w:t xml:space="preserve"> </w:t>
      </w:r>
      <w:r w:rsidRPr="00CE7C8E">
        <w:rPr>
          <w:sz w:val="28"/>
          <w:szCs w:val="28"/>
        </w:rPr>
        <w:t>тестовых</w:t>
      </w:r>
      <w:r w:rsidRPr="00CE7C8E">
        <w:rPr>
          <w:spacing w:val="-1"/>
          <w:sz w:val="28"/>
          <w:szCs w:val="28"/>
        </w:rPr>
        <w:t xml:space="preserve"> </w:t>
      </w:r>
      <w:r w:rsidRPr="00CE7C8E">
        <w:rPr>
          <w:spacing w:val="-4"/>
          <w:sz w:val="28"/>
          <w:szCs w:val="28"/>
        </w:rPr>
        <w:t>работ</w:t>
      </w:r>
    </w:p>
    <w:p w:rsidR="00CE7C8E" w:rsidRPr="00CE7C8E" w:rsidRDefault="00CE7C8E" w:rsidP="00CE7C8E">
      <w:pPr>
        <w:pStyle w:val="aff3"/>
        <w:spacing w:before="43"/>
        <w:ind w:left="0"/>
        <w:rPr>
          <w:sz w:val="28"/>
          <w:szCs w:val="28"/>
        </w:rPr>
      </w:pPr>
      <w:r w:rsidRPr="00CE7C8E">
        <w:rPr>
          <w:sz w:val="28"/>
          <w:szCs w:val="28"/>
        </w:rPr>
        <w:t>При</w:t>
      </w:r>
      <w:r w:rsidRPr="00CE7C8E">
        <w:rPr>
          <w:spacing w:val="-10"/>
          <w:sz w:val="28"/>
          <w:szCs w:val="28"/>
        </w:rPr>
        <w:t xml:space="preserve"> </w:t>
      </w:r>
      <w:r w:rsidRPr="00CE7C8E">
        <w:rPr>
          <w:sz w:val="28"/>
          <w:szCs w:val="28"/>
        </w:rPr>
        <w:t>оценивании</w:t>
      </w:r>
      <w:r w:rsidRPr="00CE7C8E">
        <w:rPr>
          <w:spacing w:val="-9"/>
          <w:sz w:val="28"/>
          <w:szCs w:val="28"/>
        </w:rPr>
        <w:t xml:space="preserve"> </w:t>
      </w:r>
      <w:r w:rsidRPr="00CE7C8E">
        <w:rPr>
          <w:sz w:val="28"/>
          <w:szCs w:val="28"/>
        </w:rPr>
        <w:t>тестов</w:t>
      </w:r>
      <w:r w:rsidRPr="00CE7C8E">
        <w:rPr>
          <w:spacing w:val="-9"/>
          <w:sz w:val="28"/>
          <w:szCs w:val="28"/>
        </w:rPr>
        <w:t xml:space="preserve"> </w:t>
      </w:r>
      <w:r w:rsidRPr="00CE7C8E">
        <w:rPr>
          <w:sz w:val="28"/>
          <w:szCs w:val="28"/>
        </w:rPr>
        <w:t>используется</w:t>
      </w:r>
      <w:r w:rsidRPr="00CE7C8E">
        <w:rPr>
          <w:spacing w:val="-6"/>
          <w:sz w:val="28"/>
          <w:szCs w:val="28"/>
        </w:rPr>
        <w:t xml:space="preserve"> </w:t>
      </w:r>
      <w:r w:rsidRPr="00CE7C8E">
        <w:rPr>
          <w:sz w:val="28"/>
          <w:szCs w:val="28"/>
        </w:rPr>
        <w:t>следующая</w:t>
      </w:r>
      <w:r w:rsidRPr="00CE7C8E">
        <w:rPr>
          <w:spacing w:val="-7"/>
          <w:sz w:val="28"/>
          <w:szCs w:val="28"/>
        </w:rPr>
        <w:t xml:space="preserve"> </w:t>
      </w:r>
      <w:r w:rsidRPr="00CE7C8E">
        <w:rPr>
          <w:spacing w:val="-2"/>
          <w:sz w:val="28"/>
          <w:szCs w:val="28"/>
        </w:rPr>
        <w:t>шкала</w:t>
      </w:r>
    </w:p>
    <w:p w:rsidR="00CE7C8E" w:rsidRPr="00CE7C8E" w:rsidRDefault="00CE7C8E" w:rsidP="00CE7C8E">
      <w:pPr>
        <w:pStyle w:val="aff3"/>
        <w:spacing w:before="45"/>
        <w:ind w:left="0"/>
        <w:rPr>
          <w:sz w:val="28"/>
          <w:szCs w:val="28"/>
        </w:rPr>
      </w:pPr>
      <w:r w:rsidRPr="00CE7C8E">
        <w:rPr>
          <w:sz w:val="28"/>
          <w:szCs w:val="28"/>
        </w:rPr>
        <w:t>«5»</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90 – 100</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6"/>
        <w:ind w:left="0"/>
        <w:rPr>
          <w:sz w:val="28"/>
          <w:szCs w:val="28"/>
        </w:rPr>
      </w:pPr>
      <w:r w:rsidRPr="00CE7C8E">
        <w:rPr>
          <w:sz w:val="28"/>
          <w:szCs w:val="28"/>
        </w:rPr>
        <w:t>«4»</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70 – 89</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6"/>
        <w:ind w:left="0"/>
        <w:rPr>
          <w:sz w:val="28"/>
          <w:szCs w:val="28"/>
        </w:rPr>
      </w:pPr>
      <w:r w:rsidRPr="00CE7C8E">
        <w:rPr>
          <w:sz w:val="28"/>
          <w:szCs w:val="28"/>
        </w:rPr>
        <w:t>«3»</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51 – 69</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6"/>
        <w:ind w:left="0"/>
        <w:rPr>
          <w:sz w:val="28"/>
          <w:szCs w:val="28"/>
        </w:rPr>
      </w:pPr>
      <w:r w:rsidRPr="00CE7C8E">
        <w:rPr>
          <w:sz w:val="28"/>
          <w:szCs w:val="28"/>
        </w:rPr>
        <w:t>«2»</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30 – 50</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93"/>
        <w:ind w:left="0"/>
        <w:rPr>
          <w:sz w:val="28"/>
          <w:szCs w:val="28"/>
        </w:rPr>
      </w:pPr>
    </w:p>
    <w:p w:rsidR="00CE7C8E" w:rsidRPr="00CE7C8E" w:rsidRDefault="00CE7C8E" w:rsidP="00CE7C8E">
      <w:pPr>
        <w:pStyle w:val="10"/>
        <w:ind w:left="0" w:right="5"/>
        <w:jc w:val="center"/>
        <w:rPr>
          <w:sz w:val="28"/>
          <w:szCs w:val="28"/>
        </w:rPr>
      </w:pPr>
      <w:r w:rsidRPr="00CE7C8E">
        <w:rPr>
          <w:spacing w:val="-2"/>
          <w:sz w:val="28"/>
          <w:szCs w:val="28"/>
        </w:rPr>
        <w:t>География</w:t>
      </w:r>
    </w:p>
    <w:p w:rsidR="00CE7C8E" w:rsidRPr="00CE7C8E" w:rsidRDefault="00CE7C8E" w:rsidP="00CE7C8E">
      <w:pPr>
        <w:pStyle w:val="aff3"/>
        <w:spacing w:before="41" w:line="268" w:lineRule="auto"/>
        <w:ind w:left="0" w:right="232" w:firstLine="547"/>
        <w:rPr>
          <w:sz w:val="28"/>
          <w:szCs w:val="28"/>
        </w:rPr>
      </w:pPr>
      <w:r w:rsidRPr="00CE7C8E">
        <w:rPr>
          <w:sz w:val="28"/>
          <w:szCs w:val="28"/>
        </w:rPr>
        <w:t xml:space="preserve">Содержание и объем материала, подлежащего проверке, определяется программой. При проверке усвоения материала нужно выявлять полноту, прочность усвоения обучающимися теории и умения применять ее на практике в знакомых и незнакомых </w:t>
      </w:r>
      <w:r w:rsidRPr="00CE7C8E">
        <w:rPr>
          <w:spacing w:val="-2"/>
          <w:sz w:val="28"/>
          <w:szCs w:val="28"/>
        </w:rPr>
        <w:t>с</w:t>
      </w:r>
      <w:r w:rsidRPr="00CE7C8E">
        <w:rPr>
          <w:spacing w:val="-2"/>
          <w:sz w:val="28"/>
          <w:szCs w:val="28"/>
        </w:rPr>
        <w:t>и</w:t>
      </w:r>
      <w:r w:rsidRPr="00CE7C8E">
        <w:rPr>
          <w:spacing w:val="-2"/>
          <w:sz w:val="28"/>
          <w:szCs w:val="28"/>
        </w:rPr>
        <w:t>туациях.</w:t>
      </w:r>
    </w:p>
    <w:p w:rsidR="00CE7C8E" w:rsidRPr="00CE7C8E" w:rsidRDefault="00CE7C8E" w:rsidP="00CE7C8E">
      <w:pPr>
        <w:pStyle w:val="aff3"/>
        <w:spacing w:before="9" w:line="268" w:lineRule="auto"/>
        <w:ind w:left="0" w:right="223" w:firstLine="547"/>
        <w:rPr>
          <w:sz w:val="28"/>
          <w:szCs w:val="28"/>
        </w:rPr>
      </w:pPr>
      <w:r w:rsidRPr="00CE7C8E">
        <w:rPr>
          <w:sz w:val="28"/>
          <w:szCs w:val="28"/>
        </w:rPr>
        <w:t>Основными формами проверки знаний и умений</w:t>
      </w:r>
      <w:r w:rsidRPr="00CE7C8E">
        <w:rPr>
          <w:spacing w:val="40"/>
          <w:sz w:val="28"/>
          <w:szCs w:val="28"/>
        </w:rPr>
        <w:t xml:space="preserve"> </w:t>
      </w:r>
      <w:r w:rsidRPr="00CE7C8E">
        <w:rPr>
          <w:sz w:val="28"/>
          <w:szCs w:val="28"/>
        </w:rPr>
        <w:t>обучающихся по геогр</w:t>
      </w:r>
      <w:r w:rsidRPr="00CE7C8E">
        <w:rPr>
          <w:sz w:val="28"/>
          <w:szCs w:val="28"/>
        </w:rPr>
        <w:t>а</w:t>
      </w:r>
      <w:r w:rsidRPr="00CE7C8E">
        <w:rPr>
          <w:sz w:val="28"/>
          <w:szCs w:val="28"/>
        </w:rPr>
        <w:t>фии являются письменная контрольная работа, тестирование и ус</w:t>
      </w:r>
      <w:r w:rsidRPr="00CE7C8E">
        <w:rPr>
          <w:sz w:val="28"/>
          <w:szCs w:val="28"/>
        </w:rPr>
        <w:t>т</w:t>
      </w:r>
      <w:r w:rsidRPr="00CE7C8E">
        <w:rPr>
          <w:sz w:val="28"/>
          <w:szCs w:val="28"/>
        </w:rPr>
        <w:t>ный опрос.</w:t>
      </w:r>
    </w:p>
    <w:p w:rsidR="00CE7C8E" w:rsidRPr="00CE7C8E" w:rsidRDefault="00CE7C8E" w:rsidP="00CE7C8E">
      <w:pPr>
        <w:pStyle w:val="aff3"/>
        <w:spacing w:before="11" w:line="268" w:lineRule="auto"/>
        <w:ind w:left="0" w:right="225" w:firstLine="547"/>
        <w:rPr>
          <w:sz w:val="28"/>
          <w:szCs w:val="28"/>
        </w:rPr>
      </w:pPr>
      <w:r w:rsidRPr="00CE7C8E">
        <w:rPr>
          <w:sz w:val="28"/>
          <w:szCs w:val="28"/>
        </w:rPr>
        <w:t>При оценке письменных и устных ответов учитель в первую очередь уч</w:t>
      </w:r>
      <w:r w:rsidRPr="00CE7C8E">
        <w:rPr>
          <w:sz w:val="28"/>
          <w:szCs w:val="28"/>
        </w:rPr>
        <w:t>и</w:t>
      </w:r>
      <w:r w:rsidRPr="00CE7C8E">
        <w:rPr>
          <w:sz w:val="28"/>
          <w:szCs w:val="28"/>
        </w:rPr>
        <w:t>тывает показанные</w:t>
      </w:r>
      <w:r w:rsidRPr="00CE7C8E">
        <w:rPr>
          <w:spacing w:val="40"/>
          <w:sz w:val="28"/>
          <w:szCs w:val="28"/>
        </w:rPr>
        <w:t xml:space="preserve"> </w:t>
      </w:r>
      <w:r w:rsidRPr="00CE7C8E">
        <w:rPr>
          <w:sz w:val="28"/>
          <w:szCs w:val="28"/>
        </w:rPr>
        <w:t>обучающимися знания и умения. Оценка зависит также от наличия и х</w:t>
      </w:r>
      <w:r w:rsidRPr="00CE7C8E">
        <w:rPr>
          <w:sz w:val="28"/>
          <w:szCs w:val="28"/>
        </w:rPr>
        <w:t>а</w:t>
      </w:r>
      <w:r w:rsidRPr="00CE7C8E">
        <w:rPr>
          <w:sz w:val="28"/>
          <w:szCs w:val="28"/>
        </w:rPr>
        <w:t>рактера погрешностей, допущенных</w:t>
      </w:r>
      <w:r w:rsidRPr="00CE7C8E">
        <w:rPr>
          <w:spacing w:val="40"/>
          <w:sz w:val="28"/>
          <w:szCs w:val="28"/>
        </w:rPr>
        <w:t xml:space="preserve"> </w:t>
      </w:r>
      <w:r w:rsidRPr="00CE7C8E">
        <w:rPr>
          <w:sz w:val="28"/>
          <w:szCs w:val="28"/>
        </w:rPr>
        <w:t>обучающимися.</w:t>
      </w:r>
    </w:p>
    <w:p w:rsidR="00CE7C8E" w:rsidRPr="00CE7C8E" w:rsidRDefault="00CE7C8E" w:rsidP="00CE7C8E">
      <w:pPr>
        <w:pStyle w:val="aff3"/>
        <w:spacing w:before="12" w:line="268" w:lineRule="auto"/>
        <w:ind w:left="0" w:right="231" w:firstLine="547"/>
        <w:rPr>
          <w:sz w:val="28"/>
          <w:szCs w:val="28"/>
        </w:rPr>
      </w:pPr>
      <w:r w:rsidRPr="00CE7C8E">
        <w:rPr>
          <w:sz w:val="28"/>
          <w:szCs w:val="28"/>
        </w:rPr>
        <w:t>Среди погрешностей выделяются ошибки и недочеты. Погрешность сч</w:t>
      </w:r>
      <w:r w:rsidRPr="00CE7C8E">
        <w:rPr>
          <w:sz w:val="28"/>
          <w:szCs w:val="28"/>
        </w:rPr>
        <w:t>и</w:t>
      </w:r>
      <w:r w:rsidRPr="00CE7C8E">
        <w:rPr>
          <w:sz w:val="28"/>
          <w:szCs w:val="28"/>
        </w:rPr>
        <w:t>тается ошибкой, если она свидетельствует о том, что ученик не овладел о</w:t>
      </w:r>
      <w:r w:rsidRPr="00CE7C8E">
        <w:rPr>
          <w:sz w:val="28"/>
          <w:szCs w:val="28"/>
        </w:rPr>
        <w:t>с</w:t>
      </w:r>
      <w:r w:rsidRPr="00CE7C8E">
        <w:rPr>
          <w:sz w:val="28"/>
          <w:szCs w:val="28"/>
        </w:rPr>
        <w:t>новными знаниями, умениями, указанными в программе.</w:t>
      </w:r>
    </w:p>
    <w:p w:rsidR="00CE7C8E" w:rsidRPr="00CE7C8E" w:rsidRDefault="00CE7C8E" w:rsidP="00CE7C8E">
      <w:pPr>
        <w:pStyle w:val="aff3"/>
        <w:spacing w:before="11" w:line="268" w:lineRule="auto"/>
        <w:ind w:left="0" w:right="230" w:firstLine="547"/>
        <w:rPr>
          <w:sz w:val="28"/>
          <w:szCs w:val="28"/>
        </w:rPr>
      </w:pPr>
      <w:r w:rsidRPr="00CE7C8E">
        <w:rPr>
          <w:sz w:val="28"/>
          <w:szCs w:val="28"/>
        </w:rPr>
        <w:t>К недочетам относятся погрешности, свидетельствующие о недост</w:t>
      </w:r>
      <w:r w:rsidRPr="00CE7C8E">
        <w:rPr>
          <w:sz w:val="28"/>
          <w:szCs w:val="28"/>
        </w:rPr>
        <w:t>а</w:t>
      </w:r>
      <w:r w:rsidRPr="00CE7C8E">
        <w:rPr>
          <w:sz w:val="28"/>
          <w:szCs w:val="28"/>
        </w:rPr>
        <w:t>точно полном или недостаточно прочном усвоении основных знаний и умений или об отсутствии знаний,</w:t>
      </w:r>
      <w:r w:rsidRPr="00CE7C8E">
        <w:rPr>
          <w:spacing w:val="26"/>
          <w:sz w:val="28"/>
          <w:szCs w:val="28"/>
        </w:rPr>
        <w:t xml:space="preserve">  </w:t>
      </w:r>
      <w:r w:rsidRPr="00CE7C8E">
        <w:rPr>
          <w:sz w:val="28"/>
          <w:szCs w:val="28"/>
        </w:rPr>
        <w:t>не</w:t>
      </w:r>
      <w:r w:rsidRPr="00CE7C8E">
        <w:rPr>
          <w:spacing w:val="27"/>
          <w:sz w:val="28"/>
          <w:szCs w:val="28"/>
        </w:rPr>
        <w:t xml:space="preserve">  </w:t>
      </w:r>
      <w:r w:rsidRPr="00CE7C8E">
        <w:rPr>
          <w:sz w:val="28"/>
          <w:szCs w:val="28"/>
        </w:rPr>
        <w:t>считающихся</w:t>
      </w:r>
      <w:r w:rsidRPr="00CE7C8E">
        <w:rPr>
          <w:spacing w:val="27"/>
          <w:sz w:val="28"/>
          <w:szCs w:val="28"/>
        </w:rPr>
        <w:t xml:space="preserve">  </w:t>
      </w:r>
      <w:r w:rsidRPr="00CE7C8E">
        <w:rPr>
          <w:sz w:val="28"/>
          <w:szCs w:val="28"/>
        </w:rPr>
        <w:t>в</w:t>
      </w:r>
      <w:r w:rsidRPr="00CE7C8E">
        <w:rPr>
          <w:spacing w:val="26"/>
          <w:sz w:val="28"/>
          <w:szCs w:val="28"/>
        </w:rPr>
        <w:t xml:space="preserve">  </w:t>
      </w:r>
      <w:r w:rsidRPr="00CE7C8E">
        <w:rPr>
          <w:sz w:val="28"/>
          <w:szCs w:val="28"/>
        </w:rPr>
        <w:t>программе</w:t>
      </w:r>
      <w:r w:rsidRPr="00CE7C8E">
        <w:rPr>
          <w:spacing w:val="27"/>
          <w:sz w:val="28"/>
          <w:szCs w:val="28"/>
        </w:rPr>
        <w:t xml:space="preserve">  </w:t>
      </w:r>
      <w:r w:rsidRPr="00CE7C8E">
        <w:rPr>
          <w:sz w:val="28"/>
          <w:szCs w:val="28"/>
        </w:rPr>
        <w:t>основными.</w:t>
      </w:r>
      <w:r w:rsidRPr="00CE7C8E">
        <w:rPr>
          <w:spacing w:val="27"/>
          <w:sz w:val="28"/>
          <w:szCs w:val="28"/>
        </w:rPr>
        <w:t xml:space="preserve">  </w:t>
      </w:r>
      <w:r w:rsidRPr="00CE7C8E">
        <w:rPr>
          <w:sz w:val="28"/>
          <w:szCs w:val="28"/>
        </w:rPr>
        <w:t>Недочетами</w:t>
      </w:r>
      <w:r w:rsidRPr="00CE7C8E">
        <w:rPr>
          <w:spacing w:val="28"/>
          <w:sz w:val="28"/>
          <w:szCs w:val="28"/>
        </w:rPr>
        <w:t xml:space="preserve">  </w:t>
      </w:r>
      <w:r w:rsidRPr="00CE7C8E">
        <w:rPr>
          <w:sz w:val="28"/>
          <w:szCs w:val="28"/>
        </w:rPr>
        <w:t>также</w:t>
      </w:r>
      <w:r w:rsidRPr="00CE7C8E">
        <w:rPr>
          <w:spacing w:val="27"/>
          <w:sz w:val="28"/>
          <w:szCs w:val="28"/>
        </w:rPr>
        <w:t xml:space="preserve">  </w:t>
      </w:r>
      <w:r w:rsidRPr="00CE7C8E">
        <w:rPr>
          <w:spacing w:val="-2"/>
          <w:sz w:val="28"/>
          <w:szCs w:val="28"/>
        </w:rPr>
        <w:t>считаются:</w:t>
      </w:r>
    </w:p>
    <w:p w:rsidR="00CE7C8E" w:rsidRPr="00CE7C8E" w:rsidRDefault="00CE7C8E" w:rsidP="00CE7C8E">
      <w:pPr>
        <w:pStyle w:val="aff3"/>
        <w:spacing w:before="68" w:line="268" w:lineRule="auto"/>
        <w:ind w:left="0" w:right="227"/>
        <w:rPr>
          <w:sz w:val="28"/>
          <w:szCs w:val="28"/>
        </w:rPr>
      </w:pPr>
      <w:r w:rsidRPr="00CE7C8E">
        <w:rPr>
          <w:sz w:val="28"/>
          <w:szCs w:val="28"/>
        </w:rPr>
        <w:t>погрешности, которые не привели к искажению смысла полученного уч</w:t>
      </w:r>
      <w:r w:rsidRPr="00CE7C8E">
        <w:rPr>
          <w:sz w:val="28"/>
          <w:szCs w:val="28"/>
        </w:rPr>
        <w:t>е</w:t>
      </w:r>
      <w:r w:rsidRPr="00CE7C8E">
        <w:rPr>
          <w:sz w:val="28"/>
          <w:szCs w:val="28"/>
        </w:rPr>
        <w:t>ником задания или способа его выполнения; неаккуратная запись; небрежное выпо</w:t>
      </w:r>
      <w:r w:rsidRPr="00CE7C8E">
        <w:rPr>
          <w:sz w:val="28"/>
          <w:szCs w:val="28"/>
        </w:rPr>
        <w:t>л</w:t>
      </w:r>
      <w:r w:rsidRPr="00CE7C8E">
        <w:rPr>
          <w:sz w:val="28"/>
          <w:szCs w:val="28"/>
        </w:rPr>
        <w:t>нение чертежа.</w:t>
      </w:r>
    </w:p>
    <w:p w:rsidR="00CE7C8E" w:rsidRPr="00CE7C8E" w:rsidRDefault="00CE7C8E" w:rsidP="00CE7C8E">
      <w:pPr>
        <w:pStyle w:val="aff3"/>
        <w:spacing w:before="14" w:line="268" w:lineRule="auto"/>
        <w:ind w:left="0" w:right="221" w:firstLine="547"/>
        <w:rPr>
          <w:sz w:val="28"/>
          <w:szCs w:val="28"/>
        </w:rPr>
      </w:pPr>
      <w:r w:rsidRPr="00CE7C8E">
        <w:rPr>
          <w:sz w:val="28"/>
          <w:szCs w:val="28"/>
        </w:rPr>
        <w:t>Граница между ошибками и недочетами является в некоторой степени условной. При одних обстоятельствах допущенная</w:t>
      </w:r>
      <w:r w:rsidRPr="00CE7C8E">
        <w:rPr>
          <w:spacing w:val="40"/>
          <w:sz w:val="28"/>
          <w:szCs w:val="28"/>
        </w:rPr>
        <w:t xml:space="preserve"> </w:t>
      </w:r>
      <w:r w:rsidRPr="00CE7C8E">
        <w:rPr>
          <w:sz w:val="28"/>
          <w:szCs w:val="28"/>
        </w:rPr>
        <w:t>обучающимися п</w:t>
      </w:r>
      <w:r w:rsidRPr="00CE7C8E">
        <w:rPr>
          <w:sz w:val="28"/>
          <w:szCs w:val="28"/>
        </w:rPr>
        <w:t>о</w:t>
      </w:r>
      <w:r w:rsidRPr="00CE7C8E">
        <w:rPr>
          <w:sz w:val="28"/>
          <w:szCs w:val="28"/>
        </w:rPr>
        <w:t>грешность может рассматриваться учителем как ошибка, в другое время и при других о</w:t>
      </w:r>
      <w:r w:rsidRPr="00CE7C8E">
        <w:rPr>
          <w:sz w:val="28"/>
          <w:szCs w:val="28"/>
        </w:rPr>
        <w:t>б</w:t>
      </w:r>
      <w:r w:rsidRPr="00CE7C8E">
        <w:rPr>
          <w:sz w:val="28"/>
          <w:szCs w:val="28"/>
        </w:rPr>
        <w:t>стоятельствах — как недочет.</w:t>
      </w:r>
    </w:p>
    <w:p w:rsidR="00CE7C8E" w:rsidRPr="00CE7C8E" w:rsidRDefault="00CE7C8E" w:rsidP="00CE7C8E">
      <w:pPr>
        <w:pStyle w:val="aff3"/>
        <w:spacing w:before="9" w:line="266" w:lineRule="auto"/>
        <w:ind w:left="0" w:right="227" w:firstLine="547"/>
        <w:rPr>
          <w:sz w:val="28"/>
          <w:szCs w:val="28"/>
        </w:rPr>
      </w:pPr>
      <w:r w:rsidRPr="00CE7C8E">
        <w:rPr>
          <w:sz w:val="28"/>
          <w:szCs w:val="28"/>
        </w:rPr>
        <w:t>Задания для устного и письменного опроса</w:t>
      </w:r>
      <w:r w:rsidRPr="00CE7C8E">
        <w:rPr>
          <w:spacing w:val="40"/>
          <w:sz w:val="28"/>
          <w:szCs w:val="28"/>
        </w:rPr>
        <w:t xml:space="preserve"> </w:t>
      </w:r>
      <w:r w:rsidRPr="00CE7C8E">
        <w:rPr>
          <w:sz w:val="28"/>
          <w:szCs w:val="28"/>
        </w:rPr>
        <w:t>обучающихся состоят из те</w:t>
      </w:r>
      <w:r w:rsidRPr="00CE7C8E">
        <w:rPr>
          <w:sz w:val="28"/>
          <w:szCs w:val="28"/>
        </w:rPr>
        <w:t>о</w:t>
      </w:r>
      <w:r w:rsidRPr="00CE7C8E">
        <w:rPr>
          <w:sz w:val="28"/>
          <w:szCs w:val="28"/>
        </w:rPr>
        <w:t>ретических вопросов и задач.</w:t>
      </w:r>
    </w:p>
    <w:p w:rsidR="00CE7C8E" w:rsidRPr="00CE7C8E" w:rsidRDefault="00CE7C8E" w:rsidP="00CE7C8E">
      <w:pPr>
        <w:pStyle w:val="aff3"/>
        <w:spacing w:before="16" w:line="268" w:lineRule="auto"/>
        <w:ind w:left="0" w:right="224" w:firstLine="547"/>
        <w:rPr>
          <w:sz w:val="28"/>
          <w:szCs w:val="28"/>
        </w:rPr>
      </w:pPr>
      <w:r w:rsidRPr="00CE7C8E">
        <w:rPr>
          <w:sz w:val="28"/>
          <w:szCs w:val="28"/>
        </w:rPr>
        <w:t>Ответ на теоретический вопрос считается безупречным, если по своему</w:t>
      </w:r>
      <w:r w:rsidRPr="00CE7C8E">
        <w:rPr>
          <w:spacing w:val="40"/>
          <w:sz w:val="28"/>
          <w:szCs w:val="28"/>
        </w:rPr>
        <w:t xml:space="preserve"> </w:t>
      </w:r>
      <w:r w:rsidRPr="00CE7C8E">
        <w:rPr>
          <w:sz w:val="28"/>
          <w:szCs w:val="28"/>
        </w:rPr>
        <w:lastRenderedPageBreak/>
        <w:t>содержанию полностью соответствует вопросу, содержит все необходимые теоретические факты я обоснованные выводы, а его изложение и письме</w:t>
      </w:r>
      <w:r w:rsidRPr="00CE7C8E">
        <w:rPr>
          <w:sz w:val="28"/>
          <w:szCs w:val="28"/>
        </w:rPr>
        <w:t>н</w:t>
      </w:r>
      <w:r w:rsidRPr="00CE7C8E">
        <w:rPr>
          <w:sz w:val="28"/>
          <w:szCs w:val="28"/>
        </w:rPr>
        <w:t>ная запись географически грамотны и отличаются последовательностью и акк</w:t>
      </w:r>
      <w:r w:rsidRPr="00CE7C8E">
        <w:rPr>
          <w:sz w:val="28"/>
          <w:szCs w:val="28"/>
        </w:rPr>
        <w:t>у</w:t>
      </w:r>
      <w:r w:rsidRPr="00CE7C8E">
        <w:rPr>
          <w:sz w:val="28"/>
          <w:szCs w:val="28"/>
        </w:rPr>
        <w:t>ратностью.</w:t>
      </w:r>
    </w:p>
    <w:p w:rsidR="00CE7C8E" w:rsidRPr="00CE7C8E" w:rsidRDefault="00CE7C8E" w:rsidP="00CE7C8E">
      <w:pPr>
        <w:pStyle w:val="aff3"/>
        <w:spacing w:before="9" w:line="268" w:lineRule="auto"/>
        <w:ind w:left="0" w:right="227" w:firstLine="547"/>
        <w:rPr>
          <w:sz w:val="28"/>
          <w:szCs w:val="28"/>
        </w:rPr>
      </w:pPr>
      <w:r w:rsidRPr="00CE7C8E">
        <w:rPr>
          <w:sz w:val="28"/>
          <w:szCs w:val="28"/>
        </w:rPr>
        <w:t>Ответ считается безупречным, если правильно выбран способ объя</w:t>
      </w:r>
      <w:r w:rsidRPr="00CE7C8E">
        <w:rPr>
          <w:sz w:val="28"/>
          <w:szCs w:val="28"/>
        </w:rPr>
        <w:t>с</w:t>
      </w:r>
      <w:r w:rsidRPr="00CE7C8E">
        <w:rPr>
          <w:sz w:val="28"/>
          <w:szCs w:val="28"/>
        </w:rPr>
        <w:t>нения, сопровождается необходимыми биологическими терминами, п</w:t>
      </w:r>
      <w:r w:rsidRPr="00CE7C8E">
        <w:rPr>
          <w:sz w:val="28"/>
          <w:szCs w:val="28"/>
        </w:rPr>
        <w:t>о</w:t>
      </w:r>
      <w:r w:rsidRPr="00CE7C8E">
        <w:rPr>
          <w:sz w:val="28"/>
          <w:szCs w:val="28"/>
        </w:rPr>
        <w:t>следовательно и логически связываются с предыдущими темами.</w:t>
      </w:r>
    </w:p>
    <w:p w:rsidR="00CE7C8E" w:rsidRPr="00CE7C8E" w:rsidRDefault="00CE7C8E" w:rsidP="00CE7C8E">
      <w:pPr>
        <w:pStyle w:val="aff3"/>
        <w:spacing w:before="12" w:line="268" w:lineRule="auto"/>
        <w:ind w:left="0" w:right="227" w:firstLine="547"/>
        <w:rPr>
          <w:sz w:val="28"/>
          <w:szCs w:val="28"/>
        </w:rPr>
      </w:pPr>
      <w:r w:rsidRPr="00CE7C8E">
        <w:rPr>
          <w:sz w:val="28"/>
          <w:szCs w:val="28"/>
        </w:rPr>
        <w:t>Учитель может повысить отметку за оригинальный ответ на вопрос или оригинальное, нахождение ответа, которые свидетельствуют о высоком би</w:t>
      </w:r>
      <w:r w:rsidRPr="00CE7C8E">
        <w:rPr>
          <w:sz w:val="28"/>
          <w:szCs w:val="28"/>
        </w:rPr>
        <w:t>о</w:t>
      </w:r>
      <w:r w:rsidRPr="00CE7C8E">
        <w:rPr>
          <w:sz w:val="28"/>
          <w:szCs w:val="28"/>
        </w:rPr>
        <w:t>логическом ра</w:t>
      </w:r>
      <w:r w:rsidRPr="00CE7C8E">
        <w:rPr>
          <w:sz w:val="28"/>
          <w:szCs w:val="28"/>
        </w:rPr>
        <w:t>з</w:t>
      </w:r>
      <w:r w:rsidRPr="00CE7C8E">
        <w:rPr>
          <w:sz w:val="28"/>
          <w:szCs w:val="28"/>
        </w:rPr>
        <w:t>витии</w:t>
      </w:r>
      <w:r w:rsidRPr="00CE7C8E">
        <w:rPr>
          <w:spacing w:val="40"/>
          <w:sz w:val="28"/>
          <w:szCs w:val="28"/>
        </w:rPr>
        <w:t xml:space="preserve"> </w:t>
      </w:r>
      <w:r w:rsidRPr="00CE7C8E">
        <w:rPr>
          <w:sz w:val="28"/>
          <w:szCs w:val="28"/>
        </w:rPr>
        <w:t>обучающегося; за освоение более сложной темы или ответ на более сложный вопрос, предложенные</w:t>
      </w:r>
      <w:r w:rsidRPr="00CE7C8E">
        <w:rPr>
          <w:spacing w:val="40"/>
          <w:sz w:val="28"/>
          <w:szCs w:val="28"/>
        </w:rPr>
        <w:t xml:space="preserve"> </w:t>
      </w:r>
      <w:r w:rsidRPr="00CE7C8E">
        <w:rPr>
          <w:sz w:val="28"/>
          <w:szCs w:val="28"/>
        </w:rPr>
        <w:t>обучающемуся д</w:t>
      </w:r>
      <w:r w:rsidRPr="00CE7C8E">
        <w:rPr>
          <w:sz w:val="28"/>
          <w:szCs w:val="28"/>
        </w:rPr>
        <w:t>о</w:t>
      </w:r>
      <w:r w:rsidRPr="00CE7C8E">
        <w:rPr>
          <w:sz w:val="28"/>
          <w:szCs w:val="28"/>
        </w:rPr>
        <w:t>полнительно после выполнения им заданий. Критерии ошибок:</w:t>
      </w:r>
    </w:p>
    <w:p w:rsidR="00CE7C8E" w:rsidRPr="00CE7C8E" w:rsidRDefault="00CE7C8E" w:rsidP="00CE7C8E">
      <w:pPr>
        <w:pStyle w:val="aff3"/>
        <w:spacing w:before="7" w:line="268" w:lineRule="auto"/>
        <w:ind w:left="0" w:right="225" w:firstLine="547"/>
        <w:rPr>
          <w:sz w:val="28"/>
          <w:szCs w:val="28"/>
        </w:rPr>
      </w:pPr>
      <w:r w:rsidRPr="00CE7C8E">
        <w:rPr>
          <w:sz w:val="28"/>
          <w:szCs w:val="28"/>
        </w:rPr>
        <w:t>К грубым ошибкам относятся ошибки, которые обнаруживают незнание обучающимися биологической терминологии, правил, основных свойств и н</w:t>
      </w:r>
      <w:r w:rsidRPr="00CE7C8E">
        <w:rPr>
          <w:sz w:val="28"/>
          <w:szCs w:val="28"/>
        </w:rPr>
        <w:t>е</w:t>
      </w:r>
      <w:r w:rsidRPr="00CE7C8E">
        <w:rPr>
          <w:sz w:val="28"/>
          <w:szCs w:val="28"/>
        </w:rPr>
        <w:t>умение их применять; незнание ответов на вопросы, рассматриваемых в уче</w:t>
      </w:r>
      <w:r w:rsidRPr="00CE7C8E">
        <w:rPr>
          <w:sz w:val="28"/>
          <w:szCs w:val="28"/>
        </w:rPr>
        <w:t>б</w:t>
      </w:r>
      <w:r w:rsidRPr="00CE7C8E">
        <w:rPr>
          <w:sz w:val="28"/>
          <w:szCs w:val="28"/>
        </w:rPr>
        <w:t>никах, а также</w:t>
      </w:r>
      <w:r w:rsidRPr="00CE7C8E">
        <w:rPr>
          <w:spacing w:val="40"/>
          <w:sz w:val="28"/>
          <w:szCs w:val="28"/>
        </w:rPr>
        <w:t xml:space="preserve"> </w:t>
      </w:r>
      <w:r w:rsidRPr="00CE7C8E">
        <w:rPr>
          <w:sz w:val="28"/>
          <w:szCs w:val="28"/>
        </w:rPr>
        <w:t>ошибки, если они не являются опиской;</w:t>
      </w:r>
    </w:p>
    <w:p w:rsidR="00CE7C8E" w:rsidRPr="00CE7C8E" w:rsidRDefault="00CE7C8E" w:rsidP="00CE7C8E">
      <w:pPr>
        <w:pStyle w:val="aff3"/>
        <w:spacing w:before="10" w:line="280" w:lineRule="auto"/>
        <w:ind w:left="0" w:right="2245" w:firstLine="60"/>
        <w:rPr>
          <w:sz w:val="28"/>
          <w:szCs w:val="28"/>
        </w:rPr>
      </w:pPr>
      <w:r w:rsidRPr="00CE7C8E">
        <w:rPr>
          <w:sz w:val="28"/>
          <w:szCs w:val="28"/>
        </w:rPr>
        <w:t>Для</w:t>
      </w:r>
      <w:r w:rsidRPr="00CE7C8E">
        <w:rPr>
          <w:spacing w:val="-8"/>
          <w:sz w:val="28"/>
          <w:szCs w:val="28"/>
        </w:rPr>
        <w:t xml:space="preserve"> </w:t>
      </w:r>
      <w:r w:rsidRPr="00CE7C8E">
        <w:rPr>
          <w:sz w:val="28"/>
          <w:szCs w:val="28"/>
        </w:rPr>
        <w:t>устных</w:t>
      </w:r>
      <w:r w:rsidRPr="00CE7C8E">
        <w:rPr>
          <w:spacing w:val="-8"/>
          <w:sz w:val="28"/>
          <w:szCs w:val="28"/>
        </w:rPr>
        <w:t xml:space="preserve"> </w:t>
      </w:r>
      <w:r w:rsidRPr="00CE7C8E">
        <w:rPr>
          <w:sz w:val="28"/>
          <w:szCs w:val="28"/>
        </w:rPr>
        <w:t>ответов</w:t>
      </w:r>
      <w:r w:rsidRPr="00CE7C8E">
        <w:rPr>
          <w:spacing w:val="-10"/>
          <w:sz w:val="28"/>
          <w:szCs w:val="28"/>
        </w:rPr>
        <w:t xml:space="preserve"> </w:t>
      </w:r>
      <w:r w:rsidRPr="00CE7C8E">
        <w:rPr>
          <w:sz w:val="28"/>
          <w:szCs w:val="28"/>
        </w:rPr>
        <w:t>определяются</w:t>
      </w:r>
      <w:r w:rsidRPr="00CE7C8E">
        <w:rPr>
          <w:spacing w:val="-9"/>
          <w:sz w:val="28"/>
          <w:szCs w:val="28"/>
        </w:rPr>
        <w:t xml:space="preserve"> </w:t>
      </w:r>
      <w:r w:rsidRPr="00CE7C8E">
        <w:rPr>
          <w:sz w:val="28"/>
          <w:szCs w:val="28"/>
        </w:rPr>
        <w:t>следующие</w:t>
      </w:r>
      <w:r w:rsidRPr="00CE7C8E">
        <w:rPr>
          <w:spacing w:val="-8"/>
          <w:sz w:val="28"/>
          <w:szCs w:val="28"/>
        </w:rPr>
        <w:t xml:space="preserve"> </w:t>
      </w:r>
      <w:r w:rsidRPr="00CE7C8E">
        <w:rPr>
          <w:sz w:val="28"/>
          <w:szCs w:val="28"/>
        </w:rPr>
        <w:t>критерии</w:t>
      </w:r>
      <w:r w:rsidRPr="00CE7C8E">
        <w:rPr>
          <w:spacing w:val="-9"/>
          <w:sz w:val="28"/>
          <w:szCs w:val="28"/>
        </w:rPr>
        <w:t xml:space="preserve"> </w:t>
      </w:r>
      <w:r w:rsidRPr="00CE7C8E">
        <w:rPr>
          <w:sz w:val="28"/>
          <w:szCs w:val="28"/>
        </w:rPr>
        <w:t>оц</w:t>
      </w:r>
      <w:r w:rsidRPr="00CE7C8E">
        <w:rPr>
          <w:sz w:val="28"/>
          <w:szCs w:val="28"/>
        </w:rPr>
        <w:t>е</w:t>
      </w:r>
      <w:r w:rsidRPr="00CE7C8E">
        <w:rPr>
          <w:sz w:val="28"/>
          <w:szCs w:val="28"/>
        </w:rPr>
        <w:t>нок: Ответ оценивается отметкой «5», если ученик:</w:t>
      </w:r>
    </w:p>
    <w:p w:rsidR="00CE7C8E" w:rsidRPr="00CE7C8E" w:rsidRDefault="00CE7C8E" w:rsidP="007859BE">
      <w:pPr>
        <w:pStyle w:val="aff5"/>
        <w:numPr>
          <w:ilvl w:val="1"/>
          <w:numId w:val="116"/>
        </w:numPr>
        <w:tabs>
          <w:tab w:val="left" w:pos="1628"/>
        </w:tabs>
        <w:spacing w:before="0" w:line="266" w:lineRule="auto"/>
        <w:ind w:left="0" w:right="229"/>
        <w:jc w:val="both"/>
        <w:rPr>
          <w:sz w:val="28"/>
          <w:szCs w:val="28"/>
        </w:rPr>
      </w:pPr>
      <w:r w:rsidRPr="00CE7C8E">
        <w:rPr>
          <w:sz w:val="28"/>
          <w:szCs w:val="28"/>
        </w:rPr>
        <w:t>полно раскрыл содержание материала в объеме, предусмотренном программой и учебником, а так же продемонстрировал знание материала за пределами пр</w:t>
      </w:r>
      <w:r w:rsidRPr="00CE7C8E">
        <w:rPr>
          <w:sz w:val="28"/>
          <w:szCs w:val="28"/>
        </w:rPr>
        <w:t>о</w:t>
      </w:r>
      <w:r w:rsidRPr="00CE7C8E">
        <w:rPr>
          <w:sz w:val="28"/>
          <w:szCs w:val="28"/>
        </w:rPr>
        <w:t>граммы;</w:t>
      </w:r>
    </w:p>
    <w:p w:rsidR="00CE7C8E" w:rsidRPr="00CE7C8E" w:rsidRDefault="00CE7C8E" w:rsidP="007859BE">
      <w:pPr>
        <w:pStyle w:val="aff5"/>
        <w:numPr>
          <w:ilvl w:val="1"/>
          <w:numId w:val="116"/>
        </w:numPr>
        <w:tabs>
          <w:tab w:val="left" w:pos="1628"/>
        </w:tabs>
        <w:spacing w:before="0" w:line="266" w:lineRule="auto"/>
        <w:ind w:left="0" w:right="228"/>
        <w:jc w:val="both"/>
        <w:rPr>
          <w:sz w:val="28"/>
          <w:szCs w:val="28"/>
        </w:rPr>
      </w:pPr>
      <w:r w:rsidRPr="00CE7C8E">
        <w:rPr>
          <w:sz w:val="28"/>
          <w:szCs w:val="28"/>
        </w:rPr>
        <w:t>изложил материал грамотным языком в определенной логической последов</w:t>
      </w:r>
      <w:r w:rsidRPr="00CE7C8E">
        <w:rPr>
          <w:sz w:val="28"/>
          <w:szCs w:val="28"/>
        </w:rPr>
        <w:t>а</w:t>
      </w:r>
      <w:r w:rsidRPr="00CE7C8E">
        <w:rPr>
          <w:sz w:val="28"/>
          <w:szCs w:val="28"/>
        </w:rPr>
        <w:t>тельности, точно используя географическую термин</w:t>
      </w:r>
      <w:r w:rsidRPr="00CE7C8E">
        <w:rPr>
          <w:sz w:val="28"/>
          <w:szCs w:val="28"/>
        </w:rPr>
        <w:t>о</w:t>
      </w:r>
      <w:r w:rsidRPr="00CE7C8E">
        <w:rPr>
          <w:sz w:val="28"/>
          <w:szCs w:val="28"/>
        </w:rPr>
        <w:t xml:space="preserve">логию и </w:t>
      </w:r>
      <w:r w:rsidRPr="00CE7C8E">
        <w:rPr>
          <w:spacing w:val="-2"/>
          <w:sz w:val="28"/>
          <w:szCs w:val="28"/>
        </w:rPr>
        <w:t>символику;</w:t>
      </w:r>
    </w:p>
    <w:p w:rsidR="00CE7C8E" w:rsidRPr="00CE7C8E" w:rsidRDefault="00CE7C8E" w:rsidP="007859BE">
      <w:pPr>
        <w:pStyle w:val="aff5"/>
        <w:numPr>
          <w:ilvl w:val="1"/>
          <w:numId w:val="116"/>
        </w:numPr>
        <w:tabs>
          <w:tab w:val="left" w:pos="1627"/>
        </w:tabs>
        <w:spacing w:before="3"/>
        <w:ind w:left="0" w:hanging="359"/>
        <w:jc w:val="both"/>
        <w:rPr>
          <w:sz w:val="28"/>
          <w:szCs w:val="28"/>
        </w:rPr>
      </w:pPr>
      <w:r w:rsidRPr="00CE7C8E">
        <w:rPr>
          <w:sz w:val="28"/>
          <w:szCs w:val="28"/>
        </w:rPr>
        <w:t>правильно</w:t>
      </w:r>
      <w:r w:rsidRPr="00CE7C8E">
        <w:rPr>
          <w:spacing w:val="-12"/>
          <w:sz w:val="28"/>
          <w:szCs w:val="28"/>
        </w:rPr>
        <w:t xml:space="preserve"> </w:t>
      </w:r>
      <w:r w:rsidRPr="00CE7C8E">
        <w:rPr>
          <w:sz w:val="28"/>
          <w:szCs w:val="28"/>
        </w:rPr>
        <w:t>ориентируется</w:t>
      </w:r>
      <w:r w:rsidRPr="00CE7C8E">
        <w:rPr>
          <w:spacing w:val="-9"/>
          <w:sz w:val="28"/>
          <w:szCs w:val="28"/>
        </w:rPr>
        <w:t xml:space="preserve"> </w:t>
      </w:r>
      <w:r w:rsidRPr="00CE7C8E">
        <w:rPr>
          <w:sz w:val="28"/>
          <w:szCs w:val="28"/>
        </w:rPr>
        <w:t>по</w:t>
      </w:r>
      <w:r w:rsidRPr="00CE7C8E">
        <w:rPr>
          <w:spacing w:val="-10"/>
          <w:sz w:val="28"/>
          <w:szCs w:val="28"/>
        </w:rPr>
        <w:t xml:space="preserve"> </w:t>
      </w:r>
      <w:r w:rsidRPr="00CE7C8E">
        <w:rPr>
          <w:sz w:val="28"/>
          <w:szCs w:val="28"/>
        </w:rPr>
        <w:t>рисункам,</w:t>
      </w:r>
      <w:r w:rsidRPr="00CE7C8E">
        <w:rPr>
          <w:spacing w:val="-7"/>
          <w:sz w:val="28"/>
          <w:szCs w:val="28"/>
        </w:rPr>
        <w:t xml:space="preserve"> </w:t>
      </w:r>
      <w:r w:rsidRPr="00CE7C8E">
        <w:rPr>
          <w:sz w:val="28"/>
          <w:szCs w:val="28"/>
        </w:rPr>
        <w:t>схемам,</w:t>
      </w:r>
      <w:r w:rsidRPr="00CE7C8E">
        <w:rPr>
          <w:spacing w:val="-9"/>
          <w:sz w:val="28"/>
          <w:szCs w:val="28"/>
        </w:rPr>
        <w:t xml:space="preserve"> </w:t>
      </w:r>
      <w:r w:rsidRPr="00CE7C8E">
        <w:rPr>
          <w:sz w:val="28"/>
          <w:szCs w:val="28"/>
        </w:rPr>
        <w:t>сопутствующие</w:t>
      </w:r>
      <w:r w:rsidRPr="00CE7C8E">
        <w:rPr>
          <w:spacing w:val="-10"/>
          <w:sz w:val="28"/>
          <w:szCs w:val="28"/>
        </w:rPr>
        <w:t xml:space="preserve"> </w:t>
      </w:r>
      <w:r w:rsidRPr="00CE7C8E">
        <w:rPr>
          <w:spacing w:val="-2"/>
          <w:sz w:val="28"/>
          <w:szCs w:val="28"/>
        </w:rPr>
        <w:t>о</w:t>
      </w:r>
      <w:r w:rsidRPr="00CE7C8E">
        <w:rPr>
          <w:spacing w:val="-2"/>
          <w:sz w:val="28"/>
          <w:szCs w:val="28"/>
        </w:rPr>
        <w:t>т</w:t>
      </w:r>
      <w:r w:rsidRPr="00CE7C8E">
        <w:rPr>
          <w:spacing w:val="-2"/>
          <w:sz w:val="28"/>
          <w:szCs w:val="28"/>
        </w:rPr>
        <w:t>вету;</w:t>
      </w:r>
    </w:p>
    <w:p w:rsidR="00CE7C8E" w:rsidRPr="00CE7C8E" w:rsidRDefault="00CE7C8E" w:rsidP="007859BE">
      <w:pPr>
        <w:pStyle w:val="aff5"/>
        <w:numPr>
          <w:ilvl w:val="1"/>
          <w:numId w:val="116"/>
        </w:numPr>
        <w:tabs>
          <w:tab w:val="left" w:pos="1628"/>
        </w:tabs>
        <w:spacing w:before="30" w:line="266" w:lineRule="auto"/>
        <w:ind w:left="0" w:right="223"/>
        <w:jc w:val="both"/>
        <w:rPr>
          <w:sz w:val="28"/>
          <w:szCs w:val="28"/>
        </w:rPr>
      </w:pPr>
      <w:r w:rsidRPr="00CE7C8E">
        <w:rPr>
          <w:sz w:val="28"/>
          <w:szCs w:val="28"/>
        </w:rPr>
        <w:t>показал умение иллюстрировать теоретические положения конкретными пр</w:t>
      </w:r>
      <w:r w:rsidRPr="00CE7C8E">
        <w:rPr>
          <w:sz w:val="28"/>
          <w:szCs w:val="28"/>
        </w:rPr>
        <w:t>и</w:t>
      </w:r>
      <w:r w:rsidRPr="00CE7C8E">
        <w:rPr>
          <w:sz w:val="28"/>
          <w:szCs w:val="28"/>
        </w:rPr>
        <w:t>мерами, применяя их в новой ситуации при выпо</w:t>
      </w:r>
      <w:r w:rsidRPr="00CE7C8E">
        <w:rPr>
          <w:sz w:val="28"/>
          <w:szCs w:val="28"/>
        </w:rPr>
        <w:t>л</w:t>
      </w:r>
      <w:r w:rsidRPr="00CE7C8E">
        <w:rPr>
          <w:sz w:val="28"/>
          <w:szCs w:val="28"/>
        </w:rPr>
        <w:t xml:space="preserve">нении практического </w:t>
      </w:r>
      <w:r w:rsidRPr="00CE7C8E">
        <w:rPr>
          <w:spacing w:val="-2"/>
          <w:sz w:val="28"/>
          <w:szCs w:val="28"/>
        </w:rPr>
        <w:t>задания;</w:t>
      </w:r>
    </w:p>
    <w:p w:rsidR="00CE7C8E" w:rsidRPr="00CE7C8E" w:rsidRDefault="00CE7C8E" w:rsidP="007859BE">
      <w:pPr>
        <w:pStyle w:val="aff5"/>
        <w:numPr>
          <w:ilvl w:val="1"/>
          <w:numId w:val="116"/>
        </w:numPr>
        <w:tabs>
          <w:tab w:val="left" w:pos="1628"/>
        </w:tabs>
        <w:spacing w:before="4" w:line="266" w:lineRule="auto"/>
        <w:ind w:left="0" w:right="231"/>
        <w:jc w:val="both"/>
        <w:rPr>
          <w:sz w:val="28"/>
          <w:szCs w:val="28"/>
        </w:rPr>
      </w:pPr>
      <w:r w:rsidRPr="00CE7C8E">
        <w:rPr>
          <w:sz w:val="28"/>
          <w:szCs w:val="28"/>
        </w:rPr>
        <w:t xml:space="preserve">продемонстрировал усвоение ранее изученных сопутствующих вопросов, сформированность и устойчивость используемых при отработке умений и </w:t>
      </w:r>
      <w:r w:rsidRPr="00CE7C8E">
        <w:rPr>
          <w:spacing w:val="-2"/>
          <w:sz w:val="28"/>
          <w:szCs w:val="28"/>
        </w:rPr>
        <w:t>навыков;</w:t>
      </w:r>
    </w:p>
    <w:p w:rsidR="00CE7C8E" w:rsidRPr="00CE7C8E" w:rsidRDefault="00CE7C8E" w:rsidP="007859BE">
      <w:pPr>
        <w:pStyle w:val="aff5"/>
        <w:numPr>
          <w:ilvl w:val="1"/>
          <w:numId w:val="116"/>
        </w:numPr>
        <w:tabs>
          <w:tab w:val="left" w:pos="1627"/>
        </w:tabs>
        <w:spacing w:before="3"/>
        <w:ind w:left="0" w:hanging="359"/>
        <w:jc w:val="both"/>
        <w:rPr>
          <w:sz w:val="28"/>
          <w:szCs w:val="28"/>
        </w:rPr>
      </w:pPr>
      <w:r w:rsidRPr="00CE7C8E">
        <w:rPr>
          <w:sz w:val="28"/>
          <w:szCs w:val="28"/>
        </w:rPr>
        <w:t>отвечал</w:t>
      </w:r>
      <w:r w:rsidRPr="00CE7C8E">
        <w:rPr>
          <w:spacing w:val="-9"/>
          <w:sz w:val="28"/>
          <w:szCs w:val="28"/>
        </w:rPr>
        <w:t xml:space="preserve"> </w:t>
      </w:r>
      <w:r w:rsidRPr="00CE7C8E">
        <w:rPr>
          <w:sz w:val="28"/>
          <w:szCs w:val="28"/>
        </w:rPr>
        <w:t>самостоятельно</w:t>
      </w:r>
      <w:r w:rsidRPr="00CE7C8E">
        <w:rPr>
          <w:spacing w:val="-7"/>
          <w:sz w:val="28"/>
          <w:szCs w:val="28"/>
        </w:rPr>
        <w:t xml:space="preserve"> </w:t>
      </w:r>
      <w:r w:rsidRPr="00CE7C8E">
        <w:rPr>
          <w:sz w:val="28"/>
          <w:szCs w:val="28"/>
        </w:rPr>
        <w:t>без</w:t>
      </w:r>
      <w:r w:rsidRPr="00CE7C8E">
        <w:rPr>
          <w:spacing w:val="-6"/>
          <w:sz w:val="28"/>
          <w:szCs w:val="28"/>
        </w:rPr>
        <w:t xml:space="preserve"> </w:t>
      </w:r>
      <w:r w:rsidRPr="00CE7C8E">
        <w:rPr>
          <w:sz w:val="28"/>
          <w:szCs w:val="28"/>
        </w:rPr>
        <w:t>наводящих</w:t>
      </w:r>
      <w:r w:rsidRPr="00CE7C8E">
        <w:rPr>
          <w:spacing w:val="-5"/>
          <w:sz w:val="28"/>
          <w:szCs w:val="28"/>
        </w:rPr>
        <w:t xml:space="preserve"> </w:t>
      </w:r>
      <w:r w:rsidRPr="00CE7C8E">
        <w:rPr>
          <w:sz w:val="28"/>
          <w:szCs w:val="28"/>
        </w:rPr>
        <w:t>вопросов</w:t>
      </w:r>
      <w:r w:rsidRPr="00CE7C8E">
        <w:rPr>
          <w:spacing w:val="-3"/>
          <w:sz w:val="28"/>
          <w:szCs w:val="28"/>
        </w:rPr>
        <w:t xml:space="preserve"> </w:t>
      </w:r>
      <w:r w:rsidRPr="00CE7C8E">
        <w:rPr>
          <w:spacing w:val="-2"/>
          <w:sz w:val="28"/>
          <w:szCs w:val="28"/>
        </w:rPr>
        <w:t>учителя.</w:t>
      </w:r>
    </w:p>
    <w:p w:rsidR="00CE7C8E" w:rsidRPr="00CE7C8E" w:rsidRDefault="00CE7C8E" w:rsidP="00CE7C8E">
      <w:pPr>
        <w:pStyle w:val="aff3"/>
        <w:spacing w:before="44" w:line="266" w:lineRule="auto"/>
        <w:ind w:left="0" w:right="229" w:firstLine="547"/>
        <w:rPr>
          <w:sz w:val="28"/>
          <w:szCs w:val="28"/>
        </w:rPr>
      </w:pPr>
      <w:r w:rsidRPr="00CE7C8E">
        <w:rPr>
          <w:sz w:val="28"/>
          <w:szCs w:val="28"/>
        </w:rPr>
        <w:t>Ответ оценивается отметкой «4»,если он удовлетворяет в основном треб</w:t>
      </w:r>
      <w:r w:rsidRPr="00CE7C8E">
        <w:rPr>
          <w:sz w:val="28"/>
          <w:szCs w:val="28"/>
        </w:rPr>
        <w:t>о</w:t>
      </w:r>
      <w:r w:rsidRPr="00CE7C8E">
        <w:rPr>
          <w:sz w:val="28"/>
          <w:szCs w:val="28"/>
        </w:rPr>
        <w:t>ваниям на оценку «5», но при этом имеет один из недостатков:</w:t>
      </w:r>
    </w:p>
    <w:p w:rsidR="00CE7C8E" w:rsidRPr="00CE7C8E" w:rsidRDefault="00CE7C8E" w:rsidP="007859BE">
      <w:pPr>
        <w:pStyle w:val="aff5"/>
        <w:numPr>
          <w:ilvl w:val="1"/>
          <w:numId w:val="116"/>
        </w:numPr>
        <w:tabs>
          <w:tab w:val="left" w:pos="1627"/>
        </w:tabs>
        <w:spacing w:before="16"/>
        <w:ind w:left="0" w:hanging="359"/>
        <w:jc w:val="both"/>
        <w:rPr>
          <w:sz w:val="28"/>
          <w:szCs w:val="28"/>
        </w:rPr>
      </w:pPr>
      <w:r w:rsidRPr="00CE7C8E">
        <w:rPr>
          <w:sz w:val="28"/>
          <w:szCs w:val="28"/>
        </w:rPr>
        <w:t>в</w:t>
      </w:r>
      <w:r w:rsidRPr="00CE7C8E">
        <w:rPr>
          <w:spacing w:val="-9"/>
          <w:sz w:val="28"/>
          <w:szCs w:val="28"/>
        </w:rPr>
        <w:t xml:space="preserve"> </w:t>
      </w:r>
      <w:r w:rsidRPr="00CE7C8E">
        <w:rPr>
          <w:sz w:val="28"/>
          <w:szCs w:val="28"/>
        </w:rPr>
        <w:t>изложении</w:t>
      </w:r>
      <w:r w:rsidRPr="00CE7C8E">
        <w:rPr>
          <w:spacing w:val="-6"/>
          <w:sz w:val="28"/>
          <w:szCs w:val="28"/>
        </w:rPr>
        <w:t xml:space="preserve"> </w:t>
      </w:r>
      <w:r w:rsidRPr="00CE7C8E">
        <w:rPr>
          <w:sz w:val="28"/>
          <w:szCs w:val="28"/>
        </w:rPr>
        <w:t>допущены</w:t>
      </w:r>
      <w:r w:rsidRPr="00CE7C8E">
        <w:rPr>
          <w:spacing w:val="-5"/>
          <w:sz w:val="28"/>
          <w:szCs w:val="28"/>
        </w:rPr>
        <w:t xml:space="preserve"> </w:t>
      </w:r>
      <w:r w:rsidRPr="00CE7C8E">
        <w:rPr>
          <w:sz w:val="28"/>
          <w:szCs w:val="28"/>
        </w:rPr>
        <w:t>небольшие</w:t>
      </w:r>
      <w:r w:rsidRPr="00CE7C8E">
        <w:rPr>
          <w:spacing w:val="-10"/>
          <w:sz w:val="28"/>
          <w:szCs w:val="28"/>
        </w:rPr>
        <w:t xml:space="preserve"> </w:t>
      </w:r>
      <w:r w:rsidRPr="00CE7C8E">
        <w:rPr>
          <w:sz w:val="28"/>
          <w:szCs w:val="28"/>
        </w:rPr>
        <w:t>пробелы,</w:t>
      </w:r>
      <w:r w:rsidRPr="00CE7C8E">
        <w:rPr>
          <w:spacing w:val="-6"/>
          <w:sz w:val="28"/>
          <w:szCs w:val="28"/>
        </w:rPr>
        <w:t xml:space="preserve"> </w:t>
      </w:r>
      <w:r w:rsidRPr="00CE7C8E">
        <w:rPr>
          <w:sz w:val="28"/>
          <w:szCs w:val="28"/>
        </w:rPr>
        <w:t>не</w:t>
      </w:r>
      <w:r w:rsidRPr="00CE7C8E">
        <w:rPr>
          <w:spacing w:val="-7"/>
          <w:sz w:val="28"/>
          <w:szCs w:val="28"/>
        </w:rPr>
        <w:t xml:space="preserve"> </w:t>
      </w:r>
      <w:r w:rsidRPr="00CE7C8E">
        <w:rPr>
          <w:sz w:val="28"/>
          <w:szCs w:val="28"/>
        </w:rPr>
        <w:t>исказившие</w:t>
      </w:r>
      <w:r w:rsidRPr="00CE7C8E">
        <w:rPr>
          <w:spacing w:val="-6"/>
          <w:sz w:val="28"/>
          <w:szCs w:val="28"/>
        </w:rPr>
        <w:t xml:space="preserve"> </w:t>
      </w:r>
      <w:r w:rsidRPr="00CE7C8E">
        <w:rPr>
          <w:spacing w:val="-10"/>
          <w:sz w:val="28"/>
          <w:szCs w:val="28"/>
        </w:rPr>
        <w:t>м</w:t>
      </w:r>
    </w:p>
    <w:p w:rsidR="00CE7C8E" w:rsidRPr="00CE7C8E" w:rsidRDefault="00CE7C8E" w:rsidP="007859BE">
      <w:pPr>
        <w:pStyle w:val="aff5"/>
        <w:numPr>
          <w:ilvl w:val="1"/>
          <w:numId w:val="116"/>
        </w:numPr>
        <w:tabs>
          <w:tab w:val="left" w:pos="1627"/>
        </w:tabs>
        <w:spacing w:before="32"/>
        <w:ind w:left="0" w:hanging="359"/>
        <w:jc w:val="both"/>
        <w:rPr>
          <w:sz w:val="28"/>
          <w:szCs w:val="28"/>
        </w:rPr>
      </w:pPr>
      <w:r w:rsidRPr="00CE7C8E">
        <w:rPr>
          <w:sz w:val="28"/>
          <w:szCs w:val="28"/>
        </w:rPr>
        <w:t>биологическое</w:t>
      </w:r>
      <w:r w:rsidRPr="00CE7C8E">
        <w:rPr>
          <w:spacing w:val="-12"/>
          <w:sz w:val="28"/>
          <w:szCs w:val="28"/>
        </w:rPr>
        <w:t xml:space="preserve"> </w:t>
      </w:r>
      <w:r w:rsidRPr="00CE7C8E">
        <w:rPr>
          <w:sz w:val="28"/>
          <w:szCs w:val="28"/>
        </w:rPr>
        <w:t>содержание</w:t>
      </w:r>
      <w:r w:rsidRPr="00CE7C8E">
        <w:rPr>
          <w:spacing w:val="-12"/>
          <w:sz w:val="28"/>
          <w:szCs w:val="28"/>
        </w:rPr>
        <w:t xml:space="preserve"> </w:t>
      </w:r>
      <w:r w:rsidRPr="00CE7C8E">
        <w:rPr>
          <w:spacing w:val="-2"/>
          <w:sz w:val="28"/>
          <w:szCs w:val="28"/>
        </w:rPr>
        <w:t>ответа;</w:t>
      </w:r>
    </w:p>
    <w:p w:rsidR="00CE7C8E" w:rsidRPr="00CE7C8E" w:rsidRDefault="00CE7C8E" w:rsidP="007859BE">
      <w:pPr>
        <w:pStyle w:val="aff5"/>
        <w:numPr>
          <w:ilvl w:val="1"/>
          <w:numId w:val="116"/>
        </w:numPr>
        <w:tabs>
          <w:tab w:val="left" w:pos="1628"/>
        </w:tabs>
        <w:spacing w:before="30" w:line="266" w:lineRule="auto"/>
        <w:ind w:left="0" w:right="231"/>
        <w:jc w:val="both"/>
        <w:rPr>
          <w:sz w:val="28"/>
          <w:szCs w:val="28"/>
        </w:rPr>
      </w:pPr>
      <w:r w:rsidRPr="00CE7C8E">
        <w:rPr>
          <w:sz w:val="28"/>
          <w:szCs w:val="28"/>
        </w:rPr>
        <w:t>допущены</w:t>
      </w:r>
      <w:r w:rsidRPr="00CE7C8E">
        <w:rPr>
          <w:spacing w:val="-6"/>
          <w:sz w:val="28"/>
          <w:szCs w:val="28"/>
        </w:rPr>
        <w:t xml:space="preserve"> </w:t>
      </w:r>
      <w:r w:rsidRPr="00CE7C8E">
        <w:rPr>
          <w:sz w:val="28"/>
          <w:szCs w:val="28"/>
        </w:rPr>
        <w:t>один</w:t>
      </w:r>
      <w:r w:rsidRPr="00CE7C8E">
        <w:rPr>
          <w:spacing w:val="-2"/>
          <w:sz w:val="28"/>
          <w:szCs w:val="28"/>
        </w:rPr>
        <w:t xml:space="preserve"> </w:t>
      </w:r>
      <w:r w:rsidRPr="00CE7C8E">
        <w:rPr>
          <w:sz w:val="28"/>
          <w:szCs w:val="28"/>
        </w:rPr>
        <w:t>–</w:t>
      </w:r>
      <w:r w:rsidRPr="00CE7C8E">
        <w:rPr>
          <w:spacing w:val="-5"/>
          <w:sz w:val="28"/>
          <w:szCs w:val="28"/>
        </w:rPr>
        <w:t xml:space="preserve"> </w:t>
      </w:r>
      <w:r w:rsidRPr="00CE7C8E">
        <w:rPr>
          <w:sz w:val="28"/>
          <w:szCs w:val="28"/>
        </w:rPr>
        <w:t>два</w:t>
      </w:r>
      <w:r w:rsidRPr="00CE7C8E">
        <w:rPr>
          <w:spacing w:val="-8"/>
          <w:sz w:val="28"/>
          <w:szCs w:val="28"/>
        </w:rPr>
        <w:t xml:space="preserve"> </w:t>
      </w:r>
      <w:r w:rsidRPr="00CE7C8E">
        <w:rPr>
          <w:sz w:val="28"/>
          <w:szCs w:val="28"/>
        </w:rPr>
        <w:t>недочета</w:t>
      </w:r>
      <w:r w:rsidRPr="00CE7C8E">
        <w:rPr>
          <w:spacing w:val="-6"/>
          <w:sz w:val="28"/>
          <w:szCs w:val="28"/>
        </w:rPr>
        <w:t xml:space="preserve"> </w:t>
      </w:r>
      <w:r w:rsidRPr="00CE7C8E">
        <w:rPr>
          <w:sz w:val="28"/>
          <w:szCs w:val="28"/>
        </w:rPr>
        <w:t>при</w:t>
      </w:r>
      <w:r w:rsidRPr="00CE7C8E">
        <w:rPr>
          <w:spacing w:val="-4"/>
          <w:sz w:val="28"/>
          <w:szCs w:val="28"/>
        </w:rPr>
        <w:t xml:space="preserve"> </w:t>
      </w:r>
      <w:r w:rsidRPr="00CE7C8E">
        <w:rPr>
          <w:sz w:val="28"/>
          <w:szCs w:val="28"/>
        </w:rPr>
        <w:t>освещении</w:t>
      </w:r>
      <w:r w:rsidRPr="00CE7C8E">
        <w:rPr>
          <w:spacing w:val="-4"/>
          <w:sz w:val="28"/>
          <w:szCs w:val="28"/>
        </w:rPr>
        <w:t xml:space="preserve"> </w:t>
      </w:r>
      <w:r w:rsidRPr="00CE7C8E">
        <w:rPr>
          <w:sz w:val="28"/>
          <w:szCs w:val="28"/>
        </w:rPr>
        <w:t>основного</w:t>
      </w:r>
      <w:r w:rsidRPr="00CE7C8E">
        <w:rPr>
          <w:spacing w:val="-5"/>
          <w:sz w:val="28"/>
          <w:szCs w:val="28"/>
        </w:rPr>
        <w:t xml:space="preserve"> </w:t>
      </w:r>
      <w:r w:rsidRPr="00CE7C8E">
        <w:rPr>
          <w:sz w:val="28"/>
          <w:szCs w:val="28"/>
        </w:rPr>
        <w:t>соде</w:t>
      </w:r>
      <w:r w:rsidRPr="00CE7C8E">
        <w:rPr>
          <w:sz w:val="28"/>
          <w:szCs w:val="28"/>
        </w:rPr>
        <w:t>р</w:t>
      </w:r>
      <w:r w:rsidRPr="00CE7C8E">
        <w:rPr>
          <w:sz w:val="28"/>
          <w:szCs w:val="28"/>
        </w:rPr>
        <w:t>жания</w:t>
      </w:r>
      <w:r w:rsidRPr="00CE7C8E">
        <w:rPr>
          <w:spacing w:val="-7"/>
          <w:sz w:val="28"/>
          <w:szCs w:val="28"/>
        </w:rPr>
        <w:t xml:space="preserve"> </w:t>
      </w:r>
      <w:r w:rsidRPr="00CE7C8E">
        <w:rPr>
          <w:sz w:val="28"/>
          <w:szCs w:val="28"/>
        </w:rPr>
        <w:t>ответа, исправленные по замечанию учителя;</w:t>
      </w:r>
    </w:p>
    <w:p w:rsidR="00CE7C8E" w:rsidRPr="00CE7C8E" w:rsidRDefault="00CE7C8E" w:rsidP="007859BE">
      <w:pPr>
        <w:pStyle w:val="aff5"/>
        <w:numPr>
          <w:ilvl w:val="1"/>
          <w:numId w:val="116"/>
        </w:numPr>
        <w:tabs>
          <w:tab w:val="left" w:pos="1628"/>
        </w:tabs>
        <w:spacing w:before="88" w:line="266" w:lineRule="auto"/>
        <w:ind w:left="0" w:right="232"/>
        <w:jc w:val="both"/>
        <w:rPr>
          <w:sz w:val="28"/>
          <w:szCs w:val="28"/>
        </w:rPr>
      </w:pPr>
      <w:r w:rsidRPr="00CE7C8E">
        <w:rPr>
          <w:sz w:val="28"/>
          <w:szCs w:val="28"/>
        </w:rPr>
        <w:t>допущены</w:t>
      </w:r>
      <w:r w:rsidRPr="00CE7C8E">
        <w:rPr>
          <w:spacing w:val="-7"/>
          <w:sz w:val="28"/>
          <w:szCs w:val="28"/>
        </w:rPr>
        <w:t xml:space="preserve"> </w:t>
      </w:r>
      <w:r w:rsidRPr="00CE7C8E">
        <w:rPr>
          <w:sz w:val="28"/>
          <w:szCs w:val="28"/>
        </w:rPr>
        <w:t>ошибка</w:t>
      </w:r>
      <w:r w:rsidRPr="00CE7C8E">
        <w:rPr>
          <w:spacing w:val="-7"/>
          <w:sz w:val="28"/>
          <w:szCs w:val="28"/>
        </w:rPr>
        <w:t xml:space="preserve"> </w:t>
      </w:r>
      <w:r w:rsidRPr="00CE7C8E">
        <w:rPr>
          <w:sz w:val="28"/>
          <w:szCs w:val="28"/>
        </w:rPr>
        <w:t>или</w:t>
      </w:r>
      <w:r w:rsidRPr="00CE7C8E">
        <w:rPr>
          <w:spacing w:val="-3"/>
          <w:sz w:val="28"/>
          <w:szCs w:val="28"/>
        </w:rPr>
        <w:t xml:space="preserve"> </w:t>
      </w:r>
      <w:r w:rsidRPr="00CE7C8E">
        <w:rPr>
          <w:sz w:val="28"/>
          <w:szCs w:val="28"/>
        </w:rPr>
        <w:t>более</w:t>
      </w:r>
      <w:r w:rsidRPr="00CE7C8E">
        <w:rPr>
          <w:spacing w:val="-7"/>
          <w:sz w:val="28"/>
          <w:szCs w:val="28"/>
        </w:rPr>
        <w:t xml:space="preserve"> </w:t>
      </w:r>
      <w:r w:rsidRPr="00CE7C8E">
        <w:rPr>
          <w:sz w:val="28"/>
          <w:szCs w:val="28"/>
        </w:rPr>
        <w:t>двух</w:t>
      </w:r>
      <w:r w:rsidRPr="00CE7C8E">
        <w:rPr>
          <w:spacing w:val="-2"/>
          <w:sz w:val="28"/>
          <w:szCs w:val="28"/>
        </w:rPr>
        <w:t xml:space="preserve"> </w:t>
      </w:r>
      <w:r w:rsidRPr="00CE7C8E">
        <w:rPr>
          <w:sz w:val="28"/>
          <w:szCs w:val="28"/>
        </w:rPr>
        <w:t>недочетов</w:t>
      </w:r>
      <w:r w:rsidRPr="00CE7C8E">
        <w:rPr>
          <w:spacing w:val="-7"/>
          <w:sz w:val="28"/>
          <w:szCs w:val="28"/>
        </w:rPr>
        <w:t xml:space="preserve"> </w:t>
      </w:r>
      <w:r w:rsidRPr="00CE7C8E">
        <w:rPr>
          <w:sz w:val="28"/>
          <w:szCs w:val="28"/>
        </w:rPr>
        <w:t>при</w:t>
      </w:r>
      <w:r w:rsidRPr="00CE7C8E">
        <w:rPr>
          <w:spacing w:val="-5"/>
          <w:sz w:val="28"/>
          <w:szCs w:val="28"/>
        </w:rPr>
        <w:t xml:space="preserve"> </w:t>
      </w:r>
      <w:r w:rsidRPr="00CE7C8E">
        <w:rPr>
          <w:sz w:val="28"/>
          <w:szCs w:val="28"/>
        </w:rPr>
        <w:t>освещении</w:t>
      </w:r>
      <w:r w:rsidRPr="00CE7C8E">
        <w:rPr>
          <w:spacing w:val="-5"/>
          <w:sz w:val="28"/>
          <w:szCs w:val="28"/>
        </w:rPr>
        <w:t xml:space="preserve"> </w:t>
      </w:r>
      <w:r w:rsidRPr="00CE7C8E">
        <w:rPr>
          <w:sz w:val="28"/>
          <w:szCs w:val="28"/>
        </w:rPr>
        <w:t>вт</w:t>
      </w:r>
      <w:r w:rsidRPr="00CE7C8E">
        <w:rPr>
          <w:sz w:val="28"/>
          <w:szCs w:val="28"/>
        </w:rPr>
        <w:t>о</w:t>
      </w:r>
      <w:r w:rsidRPr="00CE7C8E">
        <w:rPr>
          <w:sz w:val="28"/>
          <w:szCs w:val="28"/>
        </w:rPr>
        <w:t>ростепенных вопросов или в выкладках, легко исправленные по замечанию учителя.</w:t>
      </w:r>
    </w:p>
    <w:p w:rsidR="00CE7C8E" w:rsidRPr="00CE7C8E" w:rsidRDefault="00CE7C8E" w:rsidP="00CE7C8E">
      <w:pPr>
        <w:pStyle w:val="aff3"/>
        <w:spacing w:before="16"/>
        <w:ind w:left="0"/>
        <w:rPr>
          <w:sz w:val="28"/>
          <w:szCs w:val="28"/>
        </w:rPr>
      </w:pPr>
      <w:r w:rsidRPr="00CE7C8E">
        <w:rPr>
          <w:sz w:val="28"/>
          <w:szCs w:val="28"/>
        </w:rPr>
        <w:t>Отметка</w:t>
      </w:r>
      <w:r w:rsidRPr="00CE7C8E">
        <w:rPr>
          <w:spacing w:val="-1"/>
          <w:sz w:val="28"/>
          <w:szCs w:val="28"/>
        </w:rPr>
        <w:t xml:space="preserve"> </w:t>
      </w:r>
      <w:r w:rsidRPr="00CE7C8E">
        <w:rPr>
          <w:sz w:val="28"/>
          <w:szCs w:val="28"/>
        </w:rPr>
        <w:t>«3»</w:t>
      </w:r>
      <w:r w:rsidRPr="00CE7C8E">
        <w:rPr>
          <w:spacing w:val="-7"/>
          <w:sz w:val="28"/>
          <w:szCs w:val="28"/>
        </w:rPr>
        <w:t xml:space="preserve"> </w:t>
      </w:r>
      <w:r w:rsidRPr="00CE7C8E">
        <w:rPr>
          <w:sz w:val="28"/>
          <w:szCs w:val="28"/>
        </w:rPr>
        <w:t>ставится</w:t>
      </w:r>
      <w:r w:rsidRPr="00CE7C8E">
        <w:rPr>
          <w:spacing w:val="-3"/>
          <w:sz w:val="28"/>
          <w:szCs w:val="28"/>
        </w:rPr>
        <w:t xml:space="preserve"> </w:t>
      </w:r>
      <w:r w:rsidRPr="00CE7C8E">
        <w:rPr>
          <w:sz w:val="28"/>
          <w:szCs w:val="28"/>
        </w:rPr>
        <w:t>в</w:t>
      </w:r>
      <w:r w:rsidRPr="00CE7C8E">
        <w:rPr>
          <w:spacing w:val="-2"/>
          <w:sz w:val="28"/>
          <w:szCs w:val="28"/>
        </w:rPr>
        <w:t xml:space="preserve"> </w:t>
      </w:r>
      <w:r w:rsidRPr="00CE7C8E">
        <w:rPr>
          <w:sz w:val="28"/>
          <w:szCs w:val="28"/>
        </w:rPr>
        <w:t>следующих</w:t>
      </w:r>
      <w:r w:rsidRPr="00CE7C8E">
        <w:rPr>
          <w:spacing w:val="-1"/>
          <w:sz w:val="28"/>
          <w:szCs w:val="28"/>
        </w:rPr>
        <w:t xml:space="preserve"> </w:t>
      </w:r>
      <w:r w:rsidRPr="00CE7C8E">
        <w:rPr>
          <w:spacing w:val="-2"/>
          <w:sz w:val="28"/>
          <w:szCs w:val="28"/>
        </w:rPr>
        <w:t>случаях:</w:t>
      </w:r>
    </w:p>
    <w:p w:rsidR="00CE7C8E" w:rsidRPr="00CE7C8E" w:rsidRDefault="00CE7C8E" w:rsidP="007859BE">
      <w:pPr>
        <w:pStyle w:val="aff5"/>
        <w:numPr>
          <w:ilvl w:val="1"/>
          <w:numId w:val="116"/>
        </w:numPr>
        <w:tabs>
          <w:tab w:val="left" w:pos="1628"/>
        </w:tabs>
        <w:spacing w:before="45" w:line="268" w:lineRule="auto"/>
        <w:ind w:left="0" w:right="221"/>
        <w:jc w:val="both"/>
        <w:rPr>
          <w:sz w:val="28"/>
          <w:szCs w:val="28"/>
        </w:rPr>
      </w:pPr>
      <w:r w:rsidRPr="00CE7C8E">
        <w:rPr>
          <w:sz w:val="28"/>
          <w:szCs w:val="28"/>
        </w:rPr>
        <w:t xml:space="preserve">неполно или непоследовательно раскрыто содержание материала, но показано </w:t>
      </w:r>
      <w:r w:rsidRPr="00CE7C8E">
        <w:rPr>
          <w:sz w:val="28"/>
          <w:szCs w:val="28"/>
        </w:rPr>
        <w:lastRenderedPageBreak/>
        <w:t>общее понимание вопроса и продемонстрированы умения, достаточные для дальнейшего усвоения программного материала (определенные «Требованиями к географической по</w:t>
      </w:r>
      <w:r w:rsidRPr="00CE7C8E">
        <w:rPr>
          <w:sz w:val="28"/>
          <w:szCs w:val="28"/>
        </w:rPr>
        <w:t>д</w:t>
      </w:r>
      <w:r w:rsidRPr="00CE7C8E">
        <w:rPr>
          <w:sz w:val="28"/>
          <w:szCs w:val="28"/>
        </w:rPr>
        <w:t>готовке</w:t>
      </w:r>
      <w:r w:rsidRPr="00CE7C8E">
        <w:rPr>
          <w:spacing w:val="40"/>
          <w:sz w:val="28"/>
          <w:szCs w:val="28"/>
        </w:rPr>
        <w:t xml:space="preserve"> </w:t>
      </w:r>
      <w:r w:rsidRPr="00CE7C8E">
        <w:rPr>
          <w:spacing w:val="-2"/>
          <w:sz w:val="28"/>
          <w:szCs w:val="28"/>
        </w:rPr>
        <w:t>обучающихся»);</w:t>
      </w:r>
    </w:p>
    <w:p w:rsidR="00CE7C8E" w:rsidRPr="00CE7C8E" w:rsidRDefault="00CE7C8E" w:rsidP="007859BE">
      <w:pPr>
        <w:pStyle w:val="aff5"/>
        <w:numPr>
          <w:ilvl w:val="1"/>
          <w:numId w:val="116"/>
        </w:numPr>
        <w:tabs>
          <w:tab w:val="left" w:pos="1628"/>
        </w:tabs>
        <w:spacing w:before="0" w:line="266" w:lineRule="auto"/>
        <w:ind w:left="0" w:right="228"/>
        <w:jc w:val="both"/>
        <w:rPr>
          <w:sz w:val="28"/>
          <w:szCs w:val="28"/>
        </w:rPr>
      </w:pPr>
      <w:r w:rsidRPr="00CE7C8E">
        <w:rPr>
          <w:sz w:val="28"/>
          <w:szCs w:val="28"/>
        </w:rPr>
        <w:t>имелись затруднения или допущены ошибки в определении понятий, испол</w:t>
      </w:r>
      <w:r w:rsidRPr="00CE7C8E">
        <w:rPr>
          <w:sz w:val="28"/>
          <w:szCs w:val="28"/>
        </w:rPr>
        <w:t>ь</w:t>
      </w:r>
      <w:r w:rsidRPr="00CE7C8E">
        <w:rPr>
          <w:sz w:val="28"/>
          <w:szCs w:val="28"/>
        </w:rPr>
        <w:t>зовании географической терминологии, рисунках, схемах, исправленные после нескольких наводящих вопросов учителя;</w:t>
      </w:r>
    </w:p>
    <w:p w:rsidR="00CE7C8E" w:rsidRPr="00CE7C8E" w:rsidRDefault="00CE7C8E" w:rsidP="007859BE">
      <w:pPr>
        <w:pStyle w:val="aff5"/>
        <w:numPr>
          <w:ilvl w:val="1"/>
          <w:numId w:val="116"/>
        </w:numPr>
        <w:tabs>
          <w:tab w:val="left" w:pos="1628"/>
        </w:tabs>
        <w:spacing w:before="0" w:line="266" w:lineRule="auto"/>
        <w:ind w:left="0" w:right="225"/>
        <w:jc w:val="both"/>
        <w:rPr>
          <w:sz w:val="28"/>
          <w:szCs w:val="28"/>
        </w:rPr>
      </w:pPr>
      <w:r w:rsidRPr="00CE7C8E">
        <w:rPr>
          <w:sz w:val="28"/>
          <w:szCs w:val="28"/>
        </w:rPr>
        <w:t>ученик не справился с применением теории в новой ситуации при выполнении практического задания, но выполнил задания обяз</w:t>
      </w:r>
      <w:r w:rsidRPr="00CE7C8E">
        <w:rPr>
          <w:sz w:val="28"/>
          <w:szCs w:val="28"/>
        </w:rPr>
        <w:t>а</w:t>
      </w:r>
      <w:r w:rsidRPr="00CE7C8E">
        <w:rPr>
          <w:sz w:val="28"/>
          <w:szCs w:val="28"/>
        </w:rPr>
        <w:t>тельного уровня сложности по данной теме;</w:t>
      </w:r>
    </w:p>
    <w:p w:rsidR="00CE7C8E" w:rsidRPr="00CE7C8E" w:rsidRDefault="00CE7C8E" w:rsidP="007859BE">
      <w:pPr>
        <w:pStyle w:val="aff5"/>
        <w:numPr>
          <w:ilvl w:val="1"/>
          <w:numId w:val="116"/>
        </w:numPr>
        <w:tabs>
          <w:tab w:val="left" w:pos="1628"/>
        </w:tabs>
        <w:spacing w:before="0" w:line="264" w:lineRule="auto"/>
        <w:ind w:left="0" w:right="233"/>
        <w:jc w:val="both"/>
        <w:rPr>
          <w:sz w:val="28"/>
          <w:szCs w:val="28"/>
        </w:rPr>
      </w:pPr>
      <w:r w:rsidRPr="00CE7C8E">
        <w:rPr>
          <w:sz w:val="28"/>
          <w:szCs w:val="28"/>
        </w:rPr>
        <w:t>при знании теоретического материала выявлена недостаточная сформирова</w:t>
      </w:r>
      <w:r w:rsidRPr="00CE7C8E">
        <w:rPr>
          <w:sz w:val="28"/>
          <w:szCs w:val="28"/>
        </w:rPr>
        <w:t>н</w:t>
      </w:r>
      <w:r w:rsidRPr="00CE7C8E">
        <w:rPr>
          <w:sz w:val="28"/>
          <w:szCs w:val="28"/>
        </w:rPr>
        <w:t>ность основных умений и навыков.</w:t>
      </w:r>
    </w:p>
    <w:p w:rsidR="00CE7C8E" w:rsidRPr="00CE7C8E" w:rsidRDefault="00CE7C8E" w:rsidP="00CE7C8E">
      <w:pPr>
        <w:pStyle w:val="aff3"/>
        <w:spacing w:before="18"/>
        <w:ind w:left="0"/>
        <w:rPr>
          <w:sz w:val="28"/>
          <w:szCs w:val="28"/>
        </w:rPr>
      </w:pPr>
      <w:r w:rsidRPr="00CE7C8E">
        <w:rPr>
          <w:sz w:val="28"/>
          <w:szCs w:val="28"/>
        </w:rPr>
        <w:t>Отметка</w:t>
      </w:r>
      <w:r w:rsidRPr="00CE7C8E">
        <w:rPr>
          <w:spacing w:val="-1"/>
          <w:sz w:val="28"/>
          <w:szCs w:val="28"/>
        </w:rPr>
        <w:t xml:space="preserve"> </w:t>
      </w:r>
      <w:r w:rsidRPr="00CE7C8E">
        <w:rPr>
          <w:sz w:val="28"/>
          <w:szCs w:val="28"/>
        </w:rPr>
        <w:t>«2»</w:t>
      </w:r>
      <w:r w:rsidRPr="00CE7C8E">
        <w:rPr>
          <w:spacing w:val="-8"/>
          <w:sz w:val="28"/>
          <w:szCs w:val="28"/>
        </w:rPr>
        <w:t xml:space="preserve"> </w:t>
      </w:r>
      <w:r w:rsidRPr="00CE7C8E">
        <w:rPr>
          <w:sz w:val="28"/>
          <w:szCs w:val="28"/>
        </w:rPr>
        <w:t>ставится</w:t>
      </w:r>
      <w:r w:rsidRPr="00CE7C8E">
        <w:rPr>
          <w:spacing w:val="-3"/>
          <w:sz w:val="28"/>
          <w:szCs w:val="28"/>
        </w:rPr>
        <w:t xml:space="preserve"> </w:t>
      </w:r>
      <w:r w:rsidRPr="00CE7C8E">
        <w:rPr>
          <w:sz w:val="28"/>
          <w:szCs w:val="28"/>
        </w:rPr>
        <w:t>в</w:t>
      </w:r>
      <w:r w:rsidRPr="00CE7C8E">
        <w:rPr>
          <w:spacing w:val="-2"/>
          <w:sz w:val="28"/>
          <w:szCs w:val="28"/>
        </w:rPr>
        <w:t xml:space="preserve"> </w:t>
      </w:r>
      <w:r w:rsidRPr="00CE7C8E">
        <w:rPr>
          <w:sz w:val="28"/>
          <w:szCs w:val="28"/>
        </w:rPr>
        <w:t>следующих</w:t>
      </w:r>
      <w:r w:rsidRPr="00CE7C8E">
        <w:rPr>
          <w:spacing w:val="2"/>
          <w:sz w:val="28"/>
          <w:szCs w:val="28"/>
        </w:rPr>
        <w:t xml:space="preserve"> </w:t>
      </w:r>
      <w:r w:rsidRPr="00CE7C8E">
        <w:rPr>
          <w:spacing w:val="-2"/>
          <w:sz w:val="28"/>
          <w:szCs w:val="28"/>
        </w:rPr>
        <w:t>случаях:</w:t>
      </w:r>
    </w:p>
    <w:p w:rsidR="00CE7C8E" w:rsidRPr="00CE7C8E" w:rsidRDefault="00CE7C8E" w:rsidP="007859BE">
      <w:pPr>
        <w:pStyle w:val="aff5"/>
        <w:numPr>
          <w:ilvl w:val="1"/>
          <w:numId w:val="116"/>
        </w:numPr>
        <w:tabs>
          <w:tab w:val="left" w:pos="1627"/>
        </w:tabs>
        <w:spacing w:before="45"/>
        <w:ind w:left="0" w:hanging="359"/>
        <w:jc w:val="both"/>
        <w:rPr>
          <w:sz w:val="28"/>
          <w:szCs w:val="28"/>
        </w:rPr>
      </w:pPr>
      <w:r w:rsidRPr="00CE7C8E">
        <w:rPr>
          <w:sz w:val="28"/>
          <w:szCs w:val="28"/>
        </w:rPr>
        <w:t>не</w:t>
      </w:r>
      <w:r w:rsidRPr="00CE7C8E">
        <w:rPr>
          <w:spacing w:val="-8"/>
          <w:sz w:val="28"/>
          <w:szCs w:val="28"/>
        </w:rPr>
        <w:t xml:space="preserve"> </w:t>
      </w:r>
      <w:r w:rsidRPr="00CE7C8E">
        <w:rPr>
          <w:sz w:val="28"/>
          <w:szCs w:val="28"/>
        </w:rPr>
        <w:t>раскрыто</w:t>
      </w:r>
      <w:r w:rsidRPr="00CE7C8E">
        <w:rPr>
          <w:spacing w:val="-5"/>
          <w:sz w:val="28"/>
          <w:szCs w:val="28"/>
        </w:rPr>
        <w:t xml:space="preserve"> </w:t>
      </w:r>
      <w:r w:rsidRPr="00CE7C8E">
        <w:rPr>
          <w:sz w:val="28"/>
          <w:szCs w:val="28"/>
        </w:rPr>
        <w:t>основное</w:t>
      </w:r>
      <w:r w:rsidRPr="00CE7C8E">
        <w:rPr>
          <w:spacing w:val="-5"/>
          <w:sz w:val="28"/>
          <w:szCs w:val="28"/>
        </w:rPr>
        <w:t xml:space="preserve"> </w:t>
      </w:r>
      <w:r w:rsidRPr="00CE7C8E">
        <w:rPr>
          <w:sz w:val="28"/>
          <w:szCs w:val="28"/>
        </w:rPr>
        <w:t>содержание</w:t>
      </w:r>
      <w:r w:rsidRPr="00CE7C8E">
        <w:rPr>
          <w:spacing w:val="-4"/>
          <w:sz w:val="28"/>
          <w:szCs w:val="28"/>
        </w:rPr>
        <w:t xml:space="preserve"> </w:t>
      </w:r>
      <w:r w:rsidRPr="00CE7C8E">
        <w:rPr>
          <w:sz w:val="28"/>
          <w:szCs w:val="28"/>
        </w:rPr>
        <w:t>учебного</w:t>
      </w:r>
      <w:r w:rsidRPr="00CE7C8E">
        <w:rPr>
          <w:spacing w:val="-4"/>
          <w:sz w:val="28"/>
          <w:szCs w:val="28"/>
        </w:rPr>
        <w:t xml:space="preserve"> </w:t>
      </w:r>
      <w:r w:rsidRPr="00CE7C8E">
        <w:rPr>
          <w:spacing w:val="-2"/>
          <w:sz w:val="28"/>
          <w:szCs w:val="28"/>
        </w:rPr>
        <w:t>материала;</w:t>
      </w:r>
    </w:p>
    <w:p w:rsidR="00CE7C8E" w:rsidRPr="00CE7C8E" w:rsidRDefault="00CE7C8E" w:rsidP="007859BE">
      <w:pPr>
        <w:pStyle w:val="aff5"/>
        <w:numPr>
          <w:ilvl w:val="1"/>
          <w:numId w:val="116"/>
        </w:numPr>
        <w:tabs>
          <w:tab w:val="left" w:pos="1628"/>
        </w:tabs>
        <w:spacing w:before="32" w:line="264" w:lineRule="auto"/>
        <w:ind w:left="0" w:right="232"/>
        <w:jc w:val="both"/>
        <w:rPr>
          <w:sz w:val="28"/>
          <w:szCs w:val="28"/>
        </w:rPr>
      </w:pPr>
      <w:r w:rsidRPr="00CE7C8E">
        <w:rPr>
          <w:sz w:val="28"/>
          <w:szCs w:val="28"/>
        </w:rPr>
        <w:t>обнаружено незнание или непонимание учеником большей или наиболее ва</w:t>
      </w:r>
      <w:r w:rsidRPr="00CE7C8E">
        <w:rPr>
          <w:sz w:val="28"/>
          <w:szCs w:val="28"/>
        </w:rPr>
        <w:t>ж</w:t>
      </w:r>
      <w:r w:rsidRPr="00CE7C8E">
        <w:rPr>
          <w:sz w:val="28"/>
          <w:szCs w:val="28"/>
        </w:rPr>
        <w:t>ной части учебного материала;</w:t>
      </w:r>
    </w:p>
    <w:p w:rsidR="00CE7C8E" w:rsidRPr="00CE7C8E" w:rsidRDefault="00CE7C8E" w:rsidP="007859BE">
      <w:pPr>
        <w:pStyle w:val="aff5"/>
        <w:numPr>
          <w:ilvl w:val="1"/>
          <w:numId w:val="116"/>
        </w:numPr>
        <w:tabs>
          <w:tab w:val="left" w:pos="1628"/>
        </w:tabs>
        <w:spacing w:before="7" w:line="266" w:lineRule="auto"/>
        <w:ind w:left="0" w:right="226"/>
        <w:jc w:val="both"/>
        <w:rPr>
          <w:sz w:val="28"/>
          <w:szCs w:val="28"/>
        </w:rPr>
      </w:pPr>
      <w:r w:rsidRPr="00CE7C8E">
        <w:rPr>
          <w:sz w:val="28"/>
          <w:szCs w:val="28"/>
        </w:rPr>
        <w:t>допущены ошибки в определении понятий, при использовании географической терминологии, в рисунках, схемах которые не исправлены после н</w:t>
      </w:r>
      <w:r w:rsidRPr="00CE7C8E">
        <w:rPr>
          <w:sz w:val="28"/>
          <w:szCs w:val="28"/>
        </w:rPr>
        <w:t>е</w:t>
      </w:r>
      <w:r w:rsidRPr="00CE7C8E">
        <w:rPr>
          <w:sz w:val="28"/>
          <w:szCs w:val="28"/>
        </w:rPr>
        <w:t>скольких наводящих вопросов учителя.</w:t>
      </w:r>
    </w:p>
    <w:p w:rsidR="00CE7C8E" w:rsidRPr="00CE7C8E" w:rsidRDefault="00CE7C8E" w:rsidP="00CE7C8E">
      <w:pPr>
        <w:pStyle w:val="aff3"/>
        <w:spacing w:before="60"/>
        <w:ind w:left="0"/>
        <w:rPr>
          <w:sz w:val="28"/>
          <w:szCs w:val="28"/>
        </w:rPr>
      </w:pPr>
    </w:p>
    <w:p w:rsidR="00CE7C8E" w:rsidRPr="00CE7C8E" w:rsidRDefault="00CE7C8E" w:rsidP="00CE7C8E">
      <w:pPr>
        <w:pStyle w:val="aff3"/>
        <w:ind w:left="0"/>
        <w:rPr>
          <w:sz w:val="28"/>
          <w:szCs w:val="28"/>
        </w:rPr>
      </w:pPr>
      <w:r w:rsidRPr="00CE7C8E">
        <w:rPr>
          <w:sz w:val="28"/>
          <w:szCs w:val="28"/>
        </w:rPr>
        <w:t>Требования</w:t>
      </w:r>
      <w:r w:rsidRPr="00CE7C8E">
        <w:rPr>
          <w:spacing w:val="-11"/>
          <w:sz w:val="28"/>
          <w:szCs w:val="28"/>
        </w:rPr>
        <w:t xml:space="preserve"> </w:t>
      </w:r>
      <w:r w:rsidRPr="00CE7C8E">
        <w:rPr>
          <w:sz w:val="28"/>
          <w:szCs w:val="28"/>
        </w:rPr>
        <w:t>к</w:t>
      </w:r>
      <w:r w:rsidRPr="00CE7C8E">
        <w:rPr>
          <w:spacing w:val="-9"/>
          <w:sz w:val="28"/>
          <w:szCs w:val="28"/>
        </w:rPr>
        <w:t xml:space="preserve"> </w:t>
      </w:r>
      <w:r w:rsidRPr="00CE7C8E">
        <w:rPr>
          <w:sz w:val="28"/>
          <w:szCs w:val="28"/>
        </w:rPr>
        <w:t>оформлению</w:t>
      </w:r>
      <w:r w:rsidRPr="00CE7C8E">
        <w:rPr>
          <w:spacing w:val="-8"/>
          <w:sz w:val="28"/>
          <w:szCs w:val="28"/>
        </w:rPr>
        <w:t xml:space="preserve"> </w:t>
      </w:r>
      <w:r w:rsidRPr="00CE7C8E">
        <w:rPr>
          <w:sz w:val="28"/>
          <w:szCs w:val="28"/>
        </w:rPr>
        <w:t>работ</w:t>
      </w:r>
      <w:r w:rsidRPr="00CE7C8E">
        <w:rPr>
          <w:spacing w:val="-9"/>
          <w:sz w:val="28"/>
          <w:szCs w:val="28"/>
        </w:rPr>
        <w:t xml:space="preserve"> </w:t>
      </w:r>
      <w:r w:rsidRPr="00CE7C8E">
        <w:rPr>
          <w:sz w:val="28"/>
          <w:szCs w:val="28"/>
        </w:rPr>
        <w:t>в</w:t>
      </w:r>
      <w:r w:rsidRPr="00CE7C8E">
        <w:rPr>
          <w:spacing w:val="-10"/>
          <w:sz w:val="28"/>
          <w:szCs w:val="28"/>
        </w:rPr>
        <w:t xml:space="preserve"> </w:t>
      </w:r>
      <w:r w:rsidRPr="00CE7C8E">
        <w:rPr>
          <w:sz w:val="28"/>
          <w:szCs w:val="28"/>
        </w:rPr>
        <w:t>контурных</w:t>
      </w:r>
      <w:r w:rsidRPr="00CE7C8E">
        <w:rPr>
          <w:spacing w:val="-7"/>
          <w:sz w:val="28"/>
          <w:szCs w:val="28"/>
        </w:rPr>
        <w:t xml:space="preserve"> </w:t>
      </w:r>
      <w:r w:rsidRPr="00CE7C8E">
        <w:rPr>
          <w:spacing w:val="-2"/>
          <w:sz w:val="28"/>
          <w:szCs w:val="28"/>
        </w:rPr>
        <w:t>картах:</w:t>
      </w:r>
    </w:p>
    <w:p w:rsidR="00CE7C8E" w:rsidRPr="00CE7C8E" w:rsidRDefault="00CE7C8E" w:rsidP="00CE7C8E">
      <w:pPr>
        <w:pStyle w:val="aff3"/>
        <w:spacing w:before="45" w:line="266" w:lineRule="auto"/>
        <w:ind w:left="0" w:right="231" w:firstLine="547"/>
        <w:rPr>
          <w:sz w:val="28"/>
          <w:szCs w:val="28"/>
        </w:rPr>
      </w:pPr>
      <w:r w:rsidRPr="00CE7C8E">
        <w:rPr>
          <w:sz w:val="28"/>
          <w:szCs w:val="28"/>
        </w:rPr>
        <w:t>Каждую</w:t>
      </w:r>
      <w:r w:rsidRPr="00CE7C8E">
        <w:rPr>
          <w:spacing w:val="-7"/>
          <w:sz w:val="28"/>
          <w:szCs w:val="28"/>
        </w:rPr>
        <w:t xml:space="preserve"> </w:t>
      </w:r>
      <w:r w:rsidRPr="00CE7C8E">
        <w:rPr>
          <w:sz w:val="28"/>
          <w:szCs w:val="28"/>
        </w:rPr>
        <w:t>контурную</w:t>
      </w:r>
      <w:r w:rsidRPr="00CE7C8E">
        <w:rPr>
          <w:spacing w:val="-7"/>
          <w:sz w:val="28"/>
          <w:szCs w:val="28"/>
        </w:rPr>
        <w:t xml:space="preserve"> </w:t>
      </w:r>
      <w:r w:rsidRPr="00CE7C8E">
        <w:rPr>
          <w:sz w:val="28"/>
          <w:szCs w:val="28"/>
        </w:rPr>
        <w:t>карту</w:t>
      </w:r>
      <w:r w:rsidRPr="00CE7C8E">
        <w:rPr>
          <w:spacing w:val="-13"/>
          <w:sz w:val="28"/>
          <w:szCs w:val="28"/>
        </w:rPr>
        <w:t xml:space="preserve"> </w:t>
      </w:r>
      <w:r w:rsidRPr="00CE7C8E">
        <w:rPr>
          <w:sz w:val="28"/>
          <w:szCs w:val="28"/>
        </w:rPr>
        <w:t>подписывают.</w:t>
      </w:r>
      <w:r w:rsidRPr="00CE7C8E">
        <w:rPr>
          <w:spacing w:val="-8"/>
          <w:sz w:val="28"/>
          <w:szCs w:val="28"/>
        </w:rPr>
        <w:t xml:space="preserve"> </w:t>
      </w:r>
      <w:r w:rsidRPr="00CE7C8E">
        <w:rPr>
          <w:sz w:val="28"/>
          <w:szCs w:val="28"/>
        </w:rPr>
        <w:t>В</w:t>
      </w:r>
      <w:r w:rsidRPr="00CE7C8E">
        <w:rPr>
          <w:spacing w:val="-10"/>
          <w:sz w:val="28"/>
          <w:szCs w:val="28"/>
        </w:rPr>
        <w:t xml:space="preserve"> </w:t>
      </w:r>
      <w:r w:rsidRPr="00CE7C8E">
        <w:rPr>
          <w:sz w:val="28"/>
          <w:szCs w:val="28"/>
        </w:rPr>
        <w:t>правом</w:t>
      </w:r>
      <w:r w:rsidRPr="00CE7C8E">
        <w:rPr>
          <w:spacing w:val="-9"/>
          <w:sz w:val="28"/>
          <w:szCs w:val="28"/>
        </w:rPr>
        <w:t xml:space="preserve"> </w:t>
      </w:r>
      <w:r w:rsidRPr="00CE7C8E">
        <w:rPr>
          <w:sz w:val="28"/>
          <w:szCs w:val="28"/>
        </w:rPr>
        <w:t>верхнем</w:t>
      </w:r>
      <w:r w:rsidRPr="00CE7C8E">
        <w:rPr>
          <w:spacing w:val="-6"/>
          <w:sz w:val="28"/>
          <w:szCs w:val="28"/>
        </w:rPr>
        <w:t xml:space="preserve"> </w:t>
      </w:r>
      <w:r w:rsidRPr="00CE7C8E">
        <w:rPr>
          <w:sz w:val="28"/>
          <w:szCs w:val="28"/>
        </w:rPr>
        <w:t>углу</w:t>
      </w:r>
      <w:r w:rsidRPr="00CE7C8E">
        <w:rPr>
          <w:spacing w:val="-8"/>
          <w:sz w:val="28"/>
          <w:szCs w:val="28"/>
        </w:rPr>
        <w:t xml:space="preserve"> </w:t>
      </w:r>
      <w:r w:rsidRPr="00CE7C8E">
        <w:rPr>
          <w:sz w:val="28"/>
          <w:szCs w:val="28"/>
        </w:rPr>
        <w:t>ученик</w:t>
      </w:r>
      <w:r w:rsidRPr="00CE7C8E">
        <w:rPr>
          <w:spacing w:val="-7"/>
          <w:sz w:val="28"/>
          <w:szCs w:val="28"/>
        </w:rPr>
        <w:t xml:space="preserve"> </w:t>
      </w:r>
      <w:r w:rsidRPr="00CE7C8E">
        <w:rPr>
          <w:sz w:val="28"/>
          <w:szCs w:val="28"/>
        </w:rPr>
        <w:t>ставит</w:t>
      </w:r>
      <w:r w:rsidRPr="00CE7C8E">
        <w:rPr>
          <w:spacing w:val="-7"/>
          <w:sz w:val="28"/>
          <w:szCs w:val="28"/>
        </w:rPr>
        <w:t xml:space="preserve"> </w:t>
      </w:r>
      <w:r w:rsidRPr="00CE7C8E">
        <w:rPr>
          <w:sz w:val="28"/>
          <w:szCs w:val="28"/>
        </w:rPr>
        <w:t>свою фамилию и класс.</w:t>
      </w:r>
    </w:p>
    <w:p w:rsidR="00CE7C8E" w:rsidRPr="00CE7C8E" w:rsidRDefault="00CE7C8E" w:rsidP="00CE7C8E">
      <w:pPr>
        <w:pStyle w:val="aff3"/>
        <w:spacing w:before="17" w:line="268" w:lineRule="auto"/>
        <w:ind w:left="0" w:right="225" w:firstLine="547"/>
        <w:rPr>
          <w:sz w:val="28"/>
          <w:szCs w:val="28"/>
        </w:rPr>
      </w:pPr>
      <w:r w:rsidRPr="00CE7C8E">
        <w:rPr>
          <w:sz w:val="28"/>
          <w:szCs w:val="28"/>
        </w:rPr>
        <w:t>При выполнении практической работы в контурных картах, в левом вер</w:t>
      </w:r>
      <w:r w:rsidRPr="00CE7C8E">
        <w:rPr>
          <w:sz w:val="28"/>
          <w:szCs w:val="28"/>
        </w:rPr>
        <w:t>х</w:t>
      </w:r>
      <w:r w:rsidRPr="00CE7C8E">
        <w:rPr>
          <w:sz w:val="28"/>
          <w:szCs w:val="28"/>
        </w:rPr>
        <w:t>нем углу карты подписывают номер и название практической работы.</w:t>
      </w:r>
    </w:p>
    <w:p w:rsidR="00CE7C8E" w:rsidRPr="00CE7C8E" w:rsidRDefault="00CE7C8E" w:rsidP="00CE7C8E">
      <w:pPr>
        <w:pStyle w:val="aff3"/>
        <w:spacing w:before="11" w:line="268" w:lineRule="auto"/>
        <w:ind w:left="0" w:right="228" w:firstLine="547"/>
        <w:rPr>
          <w:sz w:val="28"/>
          <w:szCs w:val="28"/>
        </w:rPr>
      </w:pPr>
      <w:r w:rsidRPr="00CE7C8E">
        <w:rPr>
          <w:sz w:val="28"/>
          <w:szCs w:val="28"/>
        </w:rPr>
        <w:t>Все надписи на контурной карте делают мелко, четко, красиво, желательно печатными</w:t>
      </w:r>
      <w:r w:rsidRPr="00CE7C8E">
        <w:rPr>
          <w:spacing w:val="-8"/>
          <w:sz w:val="28"/>
          <w:szCs w:val="28"/>
        </w:rPr>
        <w:t xml:space="preserve"> </w:t>
      </w:r>
      <w:r w:rsidRPr="00CE7C8E">
        <w:rPr>
          <w:sz w:val="28"/>
          <w:szCs w:val="28"/>
        </w:rPr>
        <w:t>буквами.</w:t>
      </w:r>
      <w:r w:rsidRPr="00CE7C8E">
        <w:rPr>
          <w:spacing w:val="-8"/>
          <w:sz w:val="28"/>
          <w:szCs w:val="28"/>
        </w:rPr>
        <w:t xml:space="preserve"> </w:t>
      </w:r>
      <w:r w:rsidRPr="00CE7C8E">
        <w:rPr>
          <w:sz w:val="28"/>
          <w:szCs w:val="28"/>
        </w:rPr>
        <w:t>Название</w:t>
      </w:r>
      <w:r w:rsidRPr="00CE7C8E">
        <w:rPr>
          <w:spacing w:val="-9"/>
          <w:sz w:val="28"/>
          <w:szCs w:val="28"/>
        </w:rPr>
        <w:t xml:space="preserve"> </w:t>
      </w:r>
      <w:r w:rsidRPr="00CE7C8E">
        <w:rPr>
          <w:sz w:val="28"/>
          <w:szCs w:val="28"/>
        </w:rPr>
        <w:t>рек</w:t>
      </w:r>
      <w:r w:rsidRPr="00CE7C8E">
        <w:rPr>
          <w:spacing w:val="-8"/>
          <w:sz w:val="28"/>
          <w:szCs w:val="28"/>
        </w:rPr>
        <w:t xml:space="preserve"> </w:t>
      </w:r>
      <w:r w:rsidRPr="00CE7C8E">
        <w:rPr>
          <w:sz w:val="28"/>
          <w:szCs w:val="28"/>
        </w:rPr>
        <w:t>и</w:t>
      </w:r>
      <w:r w:rsidRPr="00CE7C8E">
        <w:rPr>
          <w:spacing w:val="-8"/>
          <w:sz w:val="28"/>
          <w:szCs w:val="28"/>
        </w:rPr>
        <w:t xml:space="preserve"> </w:t>
      </w:r>
      <w:r w:rsidRPr="00CE7C8E">
        <w:rPr>
          <w:sz w:val="28"/>
          <w:szCs w:val="28"/>
        </w:rPr>
        <w:t>гор</w:t>
      </w:r>
      <w:r w:rsidRPr="00CE7C8E">
        <w:rPr>
          <w:spacing w:val="-8"/>
          <w:sz w:val="28"/>
          <w:szCs w:val="28"/>
        </w:rPr>
        <w:t xml:space="preserve"> </w:t>
      </w:r>
      <w:r w:rsidRPr="00CE7C8E">
        <w:rPr>
          <w:sz w:val="28"/>
          <w:szCs w:val="28"/>
        </w:rPr>
        <w:t>располагают</w:t>
      </w:r>
      <w:r w:rsidRPr="00CE7C8E">
        <w:rPr>
          <w:spacing w:val="-8"/>
          <w:sz w:val="28"/>
          <w:szCs w:val="28"/>
        </w:rPr>
        <w:t xml:space="preserve"> </w:t>
      </w:r>
      <w:r w:rsidRPr="00CE7C8E">
        <w:rPr>
          <w:sz w:val="28"/>
          <w:szCs w:val="28"/>
        </w:rPr>
        <w:t>соответственно</w:t>
      </w:r>
      <w:r w:rsidRPr="00CE7C8E">
        <w:rPr>
          <w:spacing w:val="-8"/>
          <w:sz w:val="28"/>
          <w:szCs w:val="28"/>
        </w:rPr>
        <w:t xml:space="preserve"> </w:t>
      </w:r>
      <w:r w:rsidRPr="00CE7C8E">
        <w:rPr>
          <w:sz w:val="28"/>
          <w:szCs w:val="28"/>
        </w:rPr>
        <w:t>вдоль</w:t>
      </w:r>
      <w:r w:rsidRPr="00CE7C8E">
        <w:rPr>
          <w:spacing w:val="-10"/>
          <w:sz w:val="28"/>
          <w:szCs w:val="28"/>
        </w:rPr>
        <w:t xml:space="preserve"> </w:t>
      </w:r>
      <w:r w:rsidRPr="00CE7C8E">
        <w:rPr>
          <w:sz w:val="28"/>
          <w:szCs w:val="28"/>
        </w:rPr>
        <w:t>хребтов</w:t>
      </w:r>
      <w:r w:rsidRPr="00CE7C8E">
        <w:rPr>
          <w:spacing w:val="-9"/>
          <w:sz w:val="28"/>
          <w:szCs w:val="28"/>
        </w:rPr>
        <w:t xml:space="preserve"> </w:t>
      </w:r>
      <w:r w:rsidRPr="00CE7C8E">
        <w:rPr>
          <w:sz w:val="28"/>
          <w:szCs w:val="28"/>
        </w:rPr>
        <w:t>и</w:t>
      </w:r>
      <w:r w:rsidRPr="00CE7C8E">
        <w:rPr>
          <w:spacing w:val="-8"/>
          <w:sz w:val="28"/>
          <w:szCs w:val="28"/>
        </w:rPr>
        <w:t xml:space="preserve"> </w:t>
      </w:r>
      <w:r w:rsidRPr="00CE7C8E">
        <w:rPr>
          <w:sz w:val="28"/>
          <w:szCs w:val="28"/>
        </w:rPr>
        <w:t>рек, названия равнин - по параллелям. Объекты гидросферы жел</w:t>
      </w:r>
      <w:r w:rsidRPr="00CE7C8E">
        <w:rPr>
          <w:sz w:val="28"/>
          <w:szCs w:val="28"/>
        </w:rPr>
        <w:t>а</w:t>
      </w:r>
      <w:r w:rsidRPr="00CE7C8E">
        <w:rPr>
          <w:sz w:val="28"/>
          <w:szCs w:val="28"/>
        </w:rPr>
        <w:t>тельно подписывать синей пастой.- Если название объекта не пом</w:t>
      </w:r>
      <w:r w:rsidRPr="00CE7C8E">
        <w:rPr>
          <w:sz w:val="28"/>
          <w:szCs w:val="28"/>
        </w:rPr>
        <w:t>е</w:t>
      </w:r>
      <w:r w:rsidRPr="00CE7C8E">
        <w:rPr>
          <w:sz w:val="28"/>
          <w:szCs w:val="28"/>
        </w:rPr>
        <w:t>щается на карте, то около него ставят цифру, а внизу карты пишут, что означает данная цифра.</w:t>
      </w:r>
    </w:p>
    <w:p w:rsidR="00CE7C8E" w:rsidRPr="00CE7C8E" w:rsidRDefault="00CE7C8E" w:rsidP="00CE7C8E">
      <w:pPr>
        <w:pStyle w:val="aff3"/>
        <w:spacing w:before="9" w:line="266" w:lineRule="auto"/>
        <w:ind w:left="0" w:right="229" w:firstLine="547"/>
        <w:rPr>
          <w:sz w:val="28"/>
          <w:szCs w:val="28"/>
        </w:rPr>
      </w:pPr>
      <w:r w:rsidRPr="00CE7C8E">
        <w:rPr>
          <w:sz w:val="28"/>
          <w:szCs w:val="28"/>
        </w:rPr>
        <w:t>Если того требует задание, карту раскрашивают цветными каранд</w:t>
      </w:r>
      <w:r w:rsidRPr="00CE7C8E">
        <w:rPr>
          <w:sz w:val="28"/>
          <w:szCs w:val="28"/>
        </w:rPr>
        <w:t>а</w:t>
      </w:r>
      <w:r w:rsidRPr="00CE7C8E">
        <w:rPr>
          <w:sz w:val="28"/>
          <w:szCs w:val="28"/>
        </w:rPr>
        <w:t>шами, а затем уже подписывают географические названия.</w:t>
      </w:r>
    </w:p>
    <w:p w:rsidR="00CE7C8E" w:rsidRPr="00CE7C8E" w:rsidRDefault="00CE7C8E" w:rsidP="00CE7C8E">
      <w:pPr>
        <w:pStyle w:val="aff3"/>
        <w:spacing w:before="62"/>
        <w:ind w:left="0"/>
        <w:rPr>
          <w:sz w:val="28"/>
          <w:szCs w:val="28"/>
        </w:rPr>
      </w:pPr>
    </w:p>
    <w:p w:rsidR="00CE7C8E" w:rsidRPr="00CE7C8E" w:rsidRDefault="00CE7C8E" w:rsidP="00CE7C8E">
      <w:pPr>
        <w:pStyle w:val="aff3"/>
        <w:ind w:left="0"/>
        <w:rPr>
          <w:sz w:val="28"/>
          <w:szCs w:val="28"/>
        </w:rPr>
      </w:pPr>
      <w:r w:rsidRPr="00CE7C8E">
        <w:rPr>
          <w:sz w:val="28"/>
          <w:szCs w:val="28"/>
        </w:rPr>
        <w:t>Критерии</w:t>
      </w:r>
      <w:r w:rsidRPr="00CE7C8E">
        <w:rPr>
          <w:spacing w:val="-8"/>
          <w:sz w:val="28"/>
          <w:szCs w:val="28"/>
        </w:rPr>
        <w:t xml:space="preserve"> </w:t>
      </w:r>
      <w:r w:rsidRPr="00CE7C8E">
        <w:rPr>
          <w:sz w:val="28"/>
          <w:szCs w:val="28"/>
        </w:rPr>
        <w:t>оценки</w:t>
      </w:r>
      <w:r w:rsidRPr="00CE7C8E">
        <w:rPr>
          <w:spacing w:val="-6"/>
          <w:sz w:val="28"/>
          <w:szCs w:val="28"/>
        </w:rPr>
        <w:t xml:space="preserve"> </w:t>
      </w:r>
      <w:r w:rsidRPr="00CE7C8E">
        <w:rPr>
          <w:sz w:val="28"/>
          <w:szCs w:val="28"/>
        </w:rPr>
        <w:t>качества</w:t>
      </w:r>
      <w:r w:rsidRPr="00CE7C8E">
        <w:rPr>
          <w:spacing w:val="-7"/>
          <w:sz w:val="28"/>
          <w:szCs w:val="28"/>
        </w:rPr>
        <w:t xml:space="preserve"> </w:t>
      </w:r>
      <w:r w:rsidRPr="00CE7C8E">
        <w:rPr>
          <w:sz w:val="28"/>
          <w:szCs w:val="28"/>
        </w:rPr>
        <w:t>выполнения</w:t>
      </w:r>
      <w:r w:rsidRPr="00CE7C8E">
        <w:rPr>
          <w:spacing w:val="-6"/>
          <w:sz w:val="28"/>
          <w:szCs w:val="28"/>
        </w:rPr>
        <w:t xml:space="preserve"> </w:t>
      </w:r>
      <w:r w:rsidRPr="00CE7C8E">
        <w:rPr>
          <w:sz w:val="28"/>
          <w:szCs w:val="28"/>
        </w:rPr>
        <w:t>практических</w:t>
      </w:r>
      <w:r w:rsidRPr="00CE7C8E">
        <w:rPr>
          <w:spacing w:val="-7"/>
          <w:sz w:val="28"/>
          <w:szCs w:val="28"/>
        </w:rPr>
        <w:t xml:space="preserve"> </w:t>
      </w:r>
      <w:r w:rsidRPr="00CE7C8E">
        <w:rPr>
          <w:sz w:val="28"/>
          <w:szCs w:val="28"/>
        </w:rPr>
        <w:t>и</w:t>
      </w:r>
      <w:r w:rsidRPr="00CE7C8E">
        <w:rPr>
          <w:spacing w:val="-6"/>
          <w:sz w:val="28"/>
          <w:szCs w:val="28"/>
        </w:rPr>
        <w:t xml:space="preserve"> </w:t>
      </w:r>
      <w:r w:rsidRPr="00CE7C8E">
        <w:rPr>
          <w:sz w:val="28"/>
          <w:szCs w:val="28"/>
        </w:rPr>
        <w:t>самостоятельных</w:t>
      </w:r>
      <w:r w:rsidRPr="00CE7C8E">
        <w:rPr>
          <w:spacing w:val="-4"/>
          <w:sz w:val="28"/>
          <w:szCs w:val="28"/>
        </w:rPr>
        <w:t xml:space="preserve"> </w:t>
      </w:r>
      <w:r w:rsidRPr="00CE7C8E">
        <w:rPr>
          <w:spacing w:val="-2"/>
          <w:sz w:val="28"/>
          <w:szCs w:val="28"/>
        </w:rPr>
        <w:t>работ:</w:t>
      </w:r>
    </w:p>
    <w:p w:rsidR="00CE7C8E" w:rsidRPr="00CE7C8E" w:rsidRDefault="00CE7C8E" w:rsidP="00CE7C8E">
      <w:pPr>
        <w:pStyle w:val="aff3"/>
        <w:spacing w:before="46" w:line="268" w:lineRule="auto"/>
        <w:ind w:left="0" w:right="229" w:firstLine="547"/>
        <w:rPr>
          <w:sz w:val="28"/>
          <w:szCs w:val="28"/>
        </w:rPr>
      </w:pPr>
      <w:r w:rsidRPr="00CE7C8E">
        <w:rPr>
          <w:sz w:val="28"/>
          <w:szCs w:val="28"/>
        </w:rPr>
        <w:t>Отметка «5». Работа выполнена в полном объеме с соблюдением необх</w:t>
      </w:r>
      <w:r w:rsidRPr="00CE7C8E">
        <w:rPr>
          <w:sz w:val="28"/>
          <w:szCs w:val="28"/>
        </w:rPr>
        <w:t>о</w:t>
      </w:r>
      <w:r w:rsidRPr="00CE7C8E">
        <w:rPr>
          <w:sz w:val="28"/>
          <w:szCs w:val="28"/>
        </w:rPr>
        <w:t>димой последовательности.</w:t>
      </w:r>
      <w:r w:rsidRPr="00CE7C8E">
        <w:rPr>
          <w:spacing w:val="40"/>
          <w:sz w:val="28"/>
          <w:szCs w:val="28"/>
        </w:rPr>
        <w:t xml:space="preserve"> </w:t>
      </w:r>
      <w:r w:rsidRPr="00CE7C8E">
        <w:rPr>
          <w:sz w:val="28"/>
          <w:szCs w:val="28"/>
        </w:rPr>
        <w:t>обучающиеся систематически демонстрируют с</w:t>
      </w:r>
      <w:r w:rsidRPr="00CE7C8E">
        <w:rPr>
          <w:sz w:val="28"/>
          <w:szCs w:val="28"/>
        </w:rPr>
        <w:t>а</w:t>
      </w:r>
      <w:r w:rsidRPr="00CE7C8E">
        <w:rPr>
          <w:sz w:val="28"/>
          <w:szCs w:val="28"/>
        </w:rPr>
        <w:t>мостоятельную работу:</w:t>
      </w:r>
      <w:r w:rsidRPr="00CE7C8E">
        <w:rPr>
          <w:spacing w:val="-5"/>
          <w:sz w:val="28"/>
          <w:szCs w:val="28"/>
        </w:rPr>
        <w:t xml:space="preserve"> </w:t>
      </w:r>
      <w:r w:rsidRPr="00CE7C8E">
        <w:rPr>
          <w:sz w:val="28"/>
          <w:szCs w:val="28"/>
        </w:rPr>
        <w:t>подбирают</w:t>
      </w:r>
      <w:r w:rsidRPr="00CE7C8E">
        <w:rPr>
          <w:spacing w:val="-5"/>
          <w:sz w:val="28"/>
          <w:szCs w:val="28"/>
        </w:rPr>
        <w:t xml:space="preserve"> </w:t>
      </w:r>
      <w:r w:rsidRPr="00CE7C8E">
        <w:rPr>
          <w:sz w:val="28"/>
          <w:szCs w:val="28"/>
        </w:rPr>
        <w:t>необходимые</w:t>
      </w:r>
      <w:r w:rsidRPr="00CE7C8E">
        <w:rPr>
          <w:spacing w:val="-6"/>
          <w:sz w:val="28"/>
          <w:szCs w:val="28"/>
        </w:rPr>
        <w:t xml:space="preserve"> </w:t>
      </w:r>
      <w:r w:rsidRPr="00CE7C8E">
        <w:rPr>
          <w:sz w:val="28"/>
          <w:szCs w:val="28"/>
        </w:rPr>
        <w:t>для</w:t>
      </w:r>
      <w:r w:rsidRPr="00CE7C8E">
        <w:rPr>
          <w:spacing w:val="-5"/>
          <w:sz w:val="28"/>
          <w:szCs w:val="28"/>
        </w:rPr>
        <w:t xml:space="preserve"> </w:t>
      </w:r>
      <w:r w:rsidRPr="00CE7C8E">
        <w:rPr>
          <w:sz w:val="28"/>
          <w:szCs w:val="28"/>
        </w:rPr>
        <w:t>выпо</w:t>
      </w:r>
      <w:r w:rsidRPr="00CE7C8E">
        <w:rPr>
          <w:sz w:val="28"/>
          <w:szCs w:val="28"/>
        </w:rPr>
        <w:t>л</w:t>
      </w:r>
      <w:r w:rsidRPr="00CE7C8E">
        <w:rPr>
          <w:sz w:val="28"/>
          <w:szCs w:val="28"/>
        </w:rPr>
        <w:t>нения</w:t>
      </w:r>
      <w:r w:rsidRPr="00CE7C8E">
        <w:rPr>
          <w:spacing w:val="-6"/>
          <w:sz w:val="28"/>
          <w:szCs w:val="28"/>
        </w:rPr>
        <w:t xml:space="preserve"> </w:t>
      </w:r>
      <w:r w:rsidRPr="00CE7C8E">
        <w:rPr>
          <w:sz w:val="28"/>
          <w:szCs w:val="28"/>
        </w:rPr>
        <w:t>предлагаемых</w:t>
      </w:r>
      <w:r w:rsidRPr="00CE7C8E">
        <w:rPr>
          <w:spacing w:val="-4"/>
          <w:sz w:val="28"/>
          <w:szCs w:val="28"/>
        </w:rPr>
        <w:t xml:space="preserve"> </w:t>
      </w:r>
      <w:r w:rsidRPr="00CE7C8E">
        <w:rPr>
          <w:sz w:val="28"/>
          <w:szCs w:val="28"/>
        </w:rPr>
        <w:t>работ</w:t>
      </w:r>
      <w:r w:rsidRPr="00CE7C8E">
        <w:rPr>
          <w:spacing w:val="-5"/>
          <w:sz w:val="28"/>
          <w:szCs w:val="28"/>
        </w:rPr>
        <w:t xml:space="preserve"> </w:t>
      </w:r>
      <w:r w:rsidRPr="00CE7C8E">
        <w:rPr>
          <w:sz w:val="28"/>
          <w:szCs w:val="28"/>
        </w:rPr>
        <w:t>источники</w:t>
      </w:r>
      <w:r w:rsidRPr="00CE7C8E">
        <w:rPr>
          <w:spacing w:val="-5"/>
          <w:sz w:val="28"/>
          <w:szCs w:val="28"/>
        </w:rPr>
        <w:t xml:space="preserve"> </w:t>
      </w:r>
      <w:r w:rsidRPr="00CE7C8E">
        <w:rPr>
          <w:sz w:val="28"/>
          <w:szCs w:val="28"/>
        </w:rPr>
        <w:t>знаний, показывают необходимые для проведения практич</w:t>
      </w:r>
      <w:r w:rsidRPr="00CE7C8E">
        <w:rPr>
          <w:sz w:val="28"/>
          <w:szCs w:val="28"/>
        </w:rPr>
        <w:t>е</w:t>
      </w:r>
      <w:r w:rsidRPr="00CE7C8E">
        <w:rPr>
          <w:sz w:val="28"/>
          <w:szCs w:val="28"/>
        </w:rPr>
        <w:t>ской работы теоретические знания, практические умения и навыки. Выполняют работу на высшем уровне.</w:t>
      </w:r>
    </w:p>
    <w:p w:rsidR="00CE7C8E" w:rsidRPr="00CE7C8E" w:rsidRDefault="00CE7C8E" w:rsidP="00CE7C8E">
      <w:pPr>
        <w:pStyle w:val="aff3"/>
        <w:spacing w:before="8" w:line="268" w:lineRule="auto"/>
        <w:ind w:left="0" w:right="228" w:firstLine="547"/>
        <w:rPr>
          <w:sz w:val="28"/>
          <w:szCs w:val="28"/>
        </w:rPr>
      </w:pPr>
      <w:r w:rsidRPr="00CE7C8E">
        <w:rPr>
          <w:sz w:val="28"/>
          <w:szCs w:val="28"/>
        </w:rPr>
        <w:lastRenderedPageBreak/>
        <w:t>Отметка «4». Практическая или самостоятельная работа выполняется об</w:t>
      </w:r>
      <w:r w:rsidRPr="00CE7C8E">
        <w:rPr>
          <w:sz w:val="28"/>
          <w:szCs w:val="28"/>
        </w:rPr>
        <w:t>у</w:t>
      </w:r>
      <w:r w:rsidRPr="00CE7C8E">
        <w:rPr>
          <w:sz w:val="28"/>
          <w:szCs w:val="28"/>
        </w:rPr>
        <w:t>чающимися в полном объеме и самостоятельно. Допускаются откл</w:t>
      </w:r>
      <w:r w:rsidRPr="00CE7C8E">
        <w:rPr>
          <w:sz w:val="28"/>
          <w:szCs w:val="28"/>
        </w:rPr>
        <w:t>о</w:t>
      </w:r>
      <w:r w:rsidRPr="00CE7C8E">
        <w:rPr>
          <w:sz w:val="28"/>
          <w:szCs w:val="28"/>
        </w:rPr>
        <w:t>нения от необходимой последовательности выполнения, не влияющие на правильность конечного</w:t>
      </w:r>
      <w:r>
        <w:rPr>
          <w:sz w:val="28"/>
          <w:szCs w:val="28"/>
        </w:rPr>
        <w:t xml:space="preserve"> </w:t>
      </w:r>
      <w:r w:rsidRPr="00CE7C8E">
        <w:rPr>
          <w:sz w:val="28"/>
          <w:szCs w:val="28"/>
        </w:rPr>
        <w:t>результата (перестановка пунктов типового плана при характер</w:t>
      </w:r>
      <w:r w:rsidRPr="00CE7C8E">
        <w:rPr>
          <w:sz w:val="28"/>
          <w:szCs w:val="28"/>
        </w:rPr>
        <w:t>и</w:t>
      </w:r>
      <w:r w:rsidRPr="00CE7C8E">
        <w:rPr>
          <w:sz w:val="28"/>
          <w:szCs w:val="28"/>
        </w:rPr>
        <w:t>стике отдел</w:t>
      </w:r>
      <w:r w:rsidRPr="00CE7C8E">
        <w:rPr>
          <w:sz w:val="28"/>
          <w:szCs w:val="28"/>
        </w:rPr>
        <w:t>ь</w:t>
      </w:r>
      <w:r w:rsidRPr="00CE7C8E">
        <w:rPr>
          <w:sz w:val="28"/>
          <w:szCs w:val="28"/>
        </w:rPr>
        <w:t>ных территорий или стран и т. д.).</w:t>
      </w:r>
    </w:p>
    <w:p w:rsidR="00CE7C8E" w:rsidRPr="00CE7C8E" w:rsidRDefault="00CE7C8E" w:rsidP="00CE7C8E">
      <w:pPr>
        <w:pStyle w:val="aff3"/>
        <w:spacing w:before="14" w:line="268" w:lineRule="auto"/>
        <w:ind w:left="0" w:right="226" w:firstLine="607"/>
        <w:rPr>
          <w:sz w:val="28"/>
          <w:szCs w:val="28"/>
        </w:rPr>
      </w:pPr>
      <w:r w:rsidRPr="00CE7C8E">
        <w:rPr>
          <w:sz w:val="28"/>
          <w:szCs w:val="28"/>
        </w:rPr>
        <w:t>обучающиеся используют указанные учителем источники знаний, включая страницы атласа, таблицы из приложения к учебнику, страницы из статистич</w:t>
      </w:r>
      <w:r w:rsidRPr="00CE7C8E">
        <w:rPr>
          <w:sz w:val="28"/>
          <w:szCs w:val="28"/>
        </w:rPr>
        <w:t>е</w:t>
      </w:r>
      <w:r w:rsidRPr="00CE7C8E">
        <w:rPr>
          <w:sz w:val="28"/>
          <w:szCs w:val="28"/>
        </w:rPr>
        <w:t>ских сборников.</w:t>
      </w:r>
      <w:r w:rsidRPr="00CE7C8E">
        <w:rPr>
          <w:spacing w:val="-9"/>
          <w:sz w:val="28"/>
          <w:szCs w:val="28"/>
        </w:rPr>
        <w:t xml:space="preserve"> </w:t>
      </w:r>
      <w:r w:rsidRPr="00CE7C8E">
        <w:rPr>
          <w:sz w:val="28"/>
          <w:szCs w:val="28"/>
        </w:rPr>
        <w:t>Работа</w:t>
      </w:r>
      <w:r w:rsidRPr="00CE7C8E">
        <w:rPr>
          <w:spacing w:val="-9"/>
          <w:sz w:val="28"/>
          <w:szCs w:val="28"/>
        </w:rPr>
        <w:t xml:space="preserve"> </w:t>
      </w:r>
      <w:r w:rsidRPr="00CE7C8E">
        <w:rPr>
          <w:sz w:val="28"/>
          <w:szCs w:val="28"/>
        </w:rPr>
        <w:t>показывает</w:t>
      </w:r>
      <w:r w:rsidRPr="00CE7C8E">
        <w:rPr>
          <w:spacing w:val="-8"/>
          <w:sz w:val="28"/>
          <w:szCs w:val="28"/>
        </w:rPr>
        <w:t xml:space="preserve"> </w:t>
      </w:r>
      <w:r w:rsidRPr="00CE7C8E">
        <w:rPr>
          <w:sz w:val="28"/>
          <w:szCs w:val="28"/>
        </w:rPr>
        <w:t>знание</w:t>
      </w:r>
      <w:r w:rsidRPr="00CE7C8E">
        <w:rPr>
          <w:spacing w:val="40"/>
          <w:sz w:val="28"/>
          <w:szCs w:val="28"/>
        </w:rPr>
        <w:t xml:space="preserve"> </w:t>
      </w:r>
      <w:r w:rsidRPr="00CE7C8E">
        <w:rPr>
          <w:sz w:val="28"/>
          <w:szCs w:val="28"/>
        </w:rPr>
        <w:t>обучающихся</w:t>
      </w:r>
      <w:r w:rsidRPr="00CE7C8E">
        <w:rPr>
          <w:spacing w:val="-8"/>
          <w:sz w:val="28"/>
          <w:szCs w:val="28"/>
        </w:rPr>
        <w:t xml:space="preserve"> </w:t>
      </w:r>
      <w:r w:rsidRPr="00CE7C8E">
        <w:rPr>
          <w:sz w:val="28"/>
          <w:szCs w:val="28"/>
        </w:rPr>
        <w:t>основного</w:t>
      </w:r>
      <w:r w:rsidRPr="00CE7C8E">
        <w:rPr>
          <w:spacing w:val="-8"/>
          <w:sz w:val="28"/>
          <w:szCs w:val="28"/>
        </w:rPr>
        <w:t xml:space="preserve"> </w:t>
      </w:r>
      <w:r w:rsidRPr="00CE7C8E">
        <w:rPr>
          <w:sz w:val="28"/>
          <w:szCs w:val="28"/>
        </w:rPr>
        <w:t>теорет</w:t>
      </w:r>
      <w:r w:rsidRPr="00CE7C8E">
        <w:rPr>
          <w:sz w:val="28"/>
          <w:szCs w:val="28"/>
        </w:rPr>
        <w:t>и</w:t>
      </w:r>
      <w:r w:rsidRPr="00CE7C8E">
        <w:rPr>
          <w:sz w:val="28"/>
          <w:szCs w:val="28"/>
        </w:rPr>
        <w:t>ческого</w:t>
      </w:r>
      <w:r w:rsidRPr="00CE7C8E">
        <w:rPr>
          <w:spacing w:val="-8"/>
          <w:sz w:val="28"/>
          <w:szCs w:val="28"/>
        </w:rPr>
        <w:t xml:space="preserve"> </w:t>
      </w:r>
      <w:r w:rsidRPr="00CE7C8E">
        <w:rPr>
          <w:sz w:val="28"/>
          <w:szCs w:val="28"/>
        </w:rPr>
        <w:t>материала и овладение умениями, необходимыми для самостоятельного выполнения работы.</w:t>
      </w:r>
    </w:p>
    <w:p w:rsidR="00CE7C8E" w:rsidRPr="00CE7C8E" w:rsidRDefault="00CE7C8E" w:rsidP="00CE7C8E">
      <w:pPr>
        <w:pStyle w:val="aff3"/>
        <w:spacing w:before="9"/>
        <w:ind w:left="0"/>
        <w:rPr>
          <w:sz w:val="28"/>
          <w:szCs w:val="28"/>
        </w:rPr>
      </w:pPr>
      <w:r w:rsidRPr="00CE7C8E">
        <w:rPr>
          <w:sz w:val="28"/>
          <w:szCs w:val="28"/>
        </w:rPr>
        <w:t>Могут</w:t>
      </w:r>
      <w:r w:rsidRPr="00CE7C8E">
        <w:rPr>
          <w:spacing w:val="-11"/>
          <w:sz w:val="28"/>
          <w:szCs w:val="28"/>
        </w:rPr>
        <w:t xml:space="preserve"> </w:t>
      </w:r>
      <w:r w:rsidRPr="00CE7C8E">
        <w:rPr>
          <w:sz w:val="28"/>
          <w:szCs w:val="28"/>
        </w:rPr>
        <w:t>быть</w:t>
      </w:r>
      <w:r w:rsidRPr="00CE7C8E">
        <w:rPr>
          <w:spacing w:val="-8"/>
          <w:sz w:val="28"/>
          <w:szCs w:val="28"/>
        </w:rPr>
        <w:t xml:space="preserve"> </w:t>
      </w:r>
      <w:r w:rsidRPr="00CE7C8E">
        <w:rPr>
          <w:sz w:val="28"/>
          <w:szCs w:val="28"/>
        </w:rPr>
        <w:t>неточности</w:t>
      </w:r>
      <w:r w:rsidRPr="00CE7C8E">
        <w:rPr>
          <w:spacing w:val="-9"/>
          <w:sz w:val="28"/>
          <w:szCs w:val="28"/>
        </w:rPr>
        <w:t xml:space="preserve"> </w:t>
      </w:r>
      <w:r w:rsidRPr="00CE7C8E">
        <w:rPr>
          <w:sz w:val="28"/>
          <w:szCs w:val="28"/>
        </w:rPr>
        <w:t>и</w:t>
      </w:r>
      <w:r w:rsidRPr="00CE7C8E">
        <w:rPr>
          <w:spacing w:val="-8"/>
          <w:sz w:val="28"/>
          <w:szCs w:val="28"/>
        </w:rPr>
        <w:t xml:space="preserve"> </w:t>
      </w:r>
      <w:r w:rsidRPr="00CE7C8E">
        <w:rPr>
          <w:sz w:val="28"/>
          <w:szCs w:val="28"/>
        </w:rPr>
        <w:t>небрежность</w:t>
      </w:r>
      <w:r w:rsidRPr="00CE7C8E">
        <w:rPr>
          <w:spacing w:val="-9"/>
          <w:sz w:val="28"/>
          <w:szCs w:val="28"/>
        </w:rPr>
        <w:t xml:space="preserve"> </w:t>
      </w:r>
      <w:r w:rsidRPr="00CE7C8E">
        <w:rPr>
          <w:sz w:val="28"/>
          <w:szCs w:val="28"/>
        </w:rPr>
        <w:t>в</w:t>
      </w:r>
      <w:r w:rsidRPr="00CE7C8E">
        <w:rPr>
          <w:spacing w:val="-9"/>
          <w:sz w:val="28"/>
          <w:szCs w:val="28"/>
        </w:rPr>
        <w:t xml:space="preserve"> </w:t>
      </w:r>
      <w:r w:rsidRPr="00CE7C8E">
        <w:rPr>
          <w:sz w:val="28"/>
          <w:szCs w:val="28"/>
        </w:rPr>
        <w:t>оформлении</w:t>
      </w:r>
      <w:r w:rsidRPr="00CE7C8E">
        <w:rPr>
          <w:spacing w:val="-9"/>
          <w:sz w:val="28"/>
          <w:szCs w:val="28"/>
        </w:rPr>
        <w:t xml:space="preserve"> </w:t>
      </w:r>
      <w:r w:rsidRPr="00CE7C8E">
        <w:rPr>
          <w:sz w:val="28"/>
          <w:szCs w:val="28"/>
        </w:rPr>
        <w:t>результатов</w:t>
      </w:r>
      <w:r w:rsidRPr="00CE7C8E">
        <w:rPr>
          <w:spacing w:val="-9"/>
          <w:sz w:val="28"/>
          <w:szCs w:val="28"/>
        </w:rPr>
        <w:t xml:space="preserve"> </w:t>
      </w:r>
      <w:r w:rsidRPr="00CE7C8E">
        <w:rPr>
          <w:spacing w:val="-2"/>
          <w:sz w:val="28"/>
          <w:szCs w:val="28"/>
        </w:rPr>
        <w:t>работы.</w:t>
      </w:r>
    </w:p>
    <w:p w:rsidR="00CE7C8E" w:rsidRPr="00CE7C8E" w:rsidRDefault="00CE7C8E" w:rsidP="00CE7C8E">
      <w:pPr>
        <w:pStyle w:val="aff3"/>
        <w:spacing w:before="46" w:line="268" w:lineRule="auto"/>
        <w:ind w:left="0" w:right="223" w:firstLine="547"/>
        <w:rPr>
          <w:sz w:val="28"/>
          <w:szCs w:val="28"/>
        </w:rPr>
      </w:pPr>
      <w:r w:rsidRPr="00CE7C8E">
        <w:rPr>
          <w:sz w:val="28"/>
          <w:szCs w:val="28"/>
        </w:rPr>
        <w:t>Отметка «3». Практическая работа выполняется и оформляется</w:t>
      </w:r>
      <w:r w:rsidRPr="00CE7C8E">
        <w:rPr>
          <w:spacing w:val="40"/>
          <w:sz w:val="28"/>
          <w:szCs w:val="28"/>
        </w:rPr>
        <w:t xml:space="preserve"> </w:t>
      </w:r>
      <w:r w:rsidRPr="00CE7C8E">
        <w:rPr>
          <w:sz w:val="28"/>
          <w:szCs w:val="28"/>
        </w:rPr>
        <w:t>обуча</w:t>
      </w:r>
      <w:r w:rsidRPr="00CE7C8E">
        <w:rPr>
          <w:sz w:val="28"/>
          <w:szCs w:val="28"/>
        </w:rPr>
        <w:t>ю</w:t>
      </w:r>
      <w:r w:rsidRPr="00CE7C8E">
        <w:rPr>
          <w:sz w:val="28"/>
          <w:szCs w:val="28"/>
        </w:rPr>
        <w:t>щимися при помощи учителя или хорошо подготовленных и уже в</w:t>
      </w:r>
      <w:r w:rsidRPr="00CE7C8E">
        <w:rPr>
          <w:sz w:val="28"/>
          <w:szCs w:val="28"/>
        </w:rPr>
        <w:t>ы</w:t>
      </w:r>
      <w:r w:rsidRPr="00CE7C8E">
        <w:rPr>
          <w:sz w:val="28"/>
          <w:szCs w:val="28"/>
        </w:rPr>
        <w:t>полнивших на «отлично»</w:t>
      </w:r>
      <w:r w:rsidRPr="00CE7C8E">
        <w:rPr>
          <w:spacing w:val="-3"/>
          <w:sz w:val="28"/>
          <w:szCs w:val="28"/>
        </w:rPr>
        <w:t xml:space="preserve"> </w:t>
      </w:r>
      <w:r w:rsidRPr="00CE7C8E">
        <w:rPr>
          <w:sz w:val="28"/>
          <w:szCs w:val="28"/>
        </w:rPr>
        <w:t>данную работу</w:t>
      </w:r>
      <w:r w:rsidRPr="00CE7C8E">
        <w:rPr>
          <w:spacing w:val="40"/>
          <w:sz w:val="28"/>
          <w:szCs w:val="28"/>
        </w:rPr>
        <w:t xml:space="preserve"> </w:t>
      </w:r>
      <w:r w:rsidRPr="00CE7C8E">
        <w:rPr>
          <w:sz w:val="28"/>
          <w:szCs w:val="28"/>
        </w:rPr>
        <w:t>обучающихся. На выполнение работы затрачив</w:t>
      </w:r>
      <w:r w:rsidRPr="00CE7C8E">
        <w:rPr>
          <w:sz w:val="28"/>
          <w:szCs w:val="28"/>
        </w:rPr>
        <w:t>а</w:t>
      </w:r>
      <w:r w:rsidRPr="00CE7C8E">
        <w:rPr>
          <w:sz w:val="28"/>
          <w:szCs w:val="28"/>
        </w:rPr>
        <w:t>ется много времени. обучающиеся</w:t>
      </w:r>
      <w:r w:rsidRPr="00CE7C8E">
        <w:rPr>
          <w:spacing w:val="-5"/>
          <w:sz w:val="28"/>
          <w:szCs w:val="28"/>
        </w:rPr>
        <w:t xml:space="preserve"> </w:t>
      </w:r>
      <w:r w:rsidRPr="00CE7C8E">
        <w:rPr>
          <w:sz w:val="28"/>
          <w:szCs w:val="28"/>
        </w:rPr>
        <w:t>показывают</w:t>
      </w:r>
      <w:r w:rsidRPr="00CE7C8E">
        <w:rPr>
          <w:spacing w:val="-7"/>
          <w:sz w:val="28"/>
          <w:szCs w:val="28"/>
        </w:rPr>
        <w:t xml:space="preserve"> </w:t>
      </w:r>
      <w:r w:rsidRPr="00CE7C8E">
        <w:rPr>
          <w:sz w:val="28"/>
          <w:szCs w:val="28"/>
        </w:rPr>
        <w:t>знания</w:t>
      </w:r>
      <w:r w:rsidRPr="00CE7C8E">
        <w:rPr>
          <w:spacing w:val="-8"/>
          <w:sz w:val="28"/>
          <w:szCs w:val="28"/>
        </w:rPr>
        <w:t xml:space="preserve"> </w:t>
      </w:r>
      <w:r w:rsidRPr="00CE7C8E">
        <w:rPr>
          <w:sz w:val="28"/>
          <w:szCs w:val="28"/>
        </w:rPr>
        <w:t>теоретического</w:t>
      </w:r>
      <w:r w:rsidRPr="00CE7C8E">
        <w:rPr>
          <w:spacing w:val="-8"/>
          <w:sz w:val="28"/>
          <w:szCs w:val="28"/>
        </w:rPr>
        <w:t xml:space="preserve"> </w:t>
      </w:r>
      <w:r w:rsidRPr="00CE7C8E">
        <w:rPr>
          <w:sz w:val="28"/>
          <w:szCs w:val="28"/>
        </w:rPr>
        <w:t>матер</w:t>
      </w:r>
      <w:r w:rsidRPr="00CE7C8E">
        <w:rPr>
          <w:sz w:val="28"/>
          <w:szCs w:val="28"/>
        </w:rPr>
        <w:t>и</w:t>
      </w:r>
      <w:r w:rsidRPr="00CE7C8E">
        <w:rPr>
          <w:sz w:val="28"/>
          <w:szCs w:val="28"/>
        </w:rPr>
        <w:t>ала,</w:t>
      </w:r>
      <w:r w:rsidRPr="00CE7C8E">
        <w:rPr>
          <w:spacing w:val="-8"/>
          <w:sz w:val="28"/>
          <w:szCs w:val="28"/>
        </w:rPr>
        <w:t xml:space="preserve"> </w:t>
      </w:r>
      <w:r w:rsidRPr="00CE7C8E">
        <w:rPr>
          <w:sz w:val="28"/>
          <w:szCs w:val="28"/>
        </w:rPr>
        <w:t>но</w:t>
      </w:r>
      <w:r w:rsidRPr="00CE7C8E">
        <w:rPr>
          <w:spacing w:val="-8"/>
          <w:sz w:val="28"/>
          <w:szCs w:val="28"/>
        </w:rPr>
        <w:t xml:space="preserve"> </w:t>
      </w:r>
      <w:r w:rsidRPr="00CE7C8E">
        <w:rPr>
          <w:sz w:val="28"/>
          <w:szCs w:val="28"/>
        </w:rPr>
        <w:t>испытывают</w:t>
      </w:r>
      <w:r w:rsidRPr="00CE7C8E">
        <w:rPr>
          <w:spacing w:val="-7"/>
          <w:sz w:val="28"/>
          <w:szCs w:val="28"/>
        </w:rPr>
        <w:t xml:space="preserve"> </w:t>
      </w:r>
      <w:r w:rsidRPr="00CE7C8E">
        <w:rPr>
          <w:sz w:val="28"/>
          <w:szCs w:val="28"/>
        </w:rPr>
        <w:t>затруднение при самостоятел</w:t>
      </w:r>
      <w:r w:rsidRPr="00CE7C8E">
        <w:rPr>
          <w:sz w:val="28"/>
          <w:szCs w:val="28"/>
        </w:rPr>
        <w:t>ь</w:t>
      </w:r>
      <w:r w:rsidRPr="00CE7C8E">
        <w:rPr>
          <w:sz w:val="28"/>
          <w:szCs w:val="28"/>
        </w:rPr>
        <w:t>ной работе с картами атласа, статистическими материалами, географич</w:t>
      </w:r>
      <w:r w:rsidRPr="00CE7C8E">
        <w:rPr>
          <w:sz w:val="28"/>
          <w:szCs w:val="28"/>
        </w:rPr>
        <w:t>е</w:t>
      </w:r>
      <w:r w:rsidRPr="00CE7C8E">
        <w:rPr>
          <w:sz w:val="28"/>
          <w:szCs w:val="28"/>
        </w:rPr>
        <w:t>скими приборами.</w:t>
      </w:r>
    </w:p>
    <w:p w:rsidR="00CE7C8E" w:rsidRPr="00CE7C8E" w:rsidRDefault="00CE7C8E" w:rsidP="00CE7C8E">
      <w:pPr>
        <w:pStyle w:val="aff3"/>
        <w:spacing w:before="5" w:line="268" w:lineRule="auto"/>
        <w:ind w:left="0" w:right="223" w:firstLine="547"/>
        <w:rPr>
          <w:sz w:val="28"/>
          <w:szCs w:val="28"/>
        </w:rPr>
      </w:pPr>
      <w:r w:rsidRPr="00CE7C8E">
        <w:rPr>
          <w:sz w:val="28"/>
          <w:szCs w:val="28"/>
        </w:rPr>
        <w:t>Отметка «2». выставляется в том случае, когда</w:t>
      </w:r>
      <w:r w:rsidRPr="00CE7C8E">
        <w:rPr>
          <w:spacing w:val="40"/>
          <w:sz w:val="28"/>
          <w:szCs w:val="28"/>
        </w:rPr>
        <w:t xml:space="preserve"> </w:t>
      </w:r>
      <w:r w:rsidRPr="00CE7C8E">
        <w:rPr>
          <w:sz w:val="28"/>
          <w:szCs w:val="28"/>
        </w:rPr>
        <w:t>обучающиеся не подгото</w:t>
      </w:r>
      <w:r w:rsidRPr="00CE7C8E">
        <w:rPr>
          <w:sz w:val="28"/>
          <w:szCs w:val="28"/>
        </w:rPr>
        <w:t>в</w:t>
      </w:r>
      <w:r w:rsidRPr="00CE7C8E">
        <w:rPr>
          <w:sz w:val="28"/>
          <w:szCs w:val="28"/>
        </w:rPr>
        <w:t>лены к выполнению этой работы. Полученные результаты не позв</w:t>
      </w:r>
      <w:r w:rsidRPr="00CE7C8E">
        <w:rPr>
          <w:sz w:val="28"/>
          <w:szCs w:val="28"/>
        </w:rPr>
        <w:t>о</w:t>
      </w:r>
      <w:r w:rsidRPr="00CE7C8E">
        <w:rPr>
          <w:sz w:val="28"/>
          <w:szCs w:val="28"/>
        </w:rPr>
        <w:t>ляют сделать правильных выводов и полностью расходятся с поставленной целью. Показ</w:t>
      </w:r>
      <w:r w:rsidRPr="00CE7C8E">
        <w:rPr>
          <w:sz w:val="28"/>
          <w:szCs w:val="28"/>
        </w:rPr>
        <w:t>ы</w:t>
      </w:r>
      <w:r w:rsidRPr="00CE7C8E">
        <w:rPr>
          <w:sz w:val="28"/>
          <w:szCs w:val="28"/>
        </w:rPr>
        <w:t>вается, плохое знание теоретического материала и отсутствие необходимых умений. Руководство и помощь со стороны учителя и хорошо подготовленных</w:t>
      </w:r>
      <w:r w:rsidRPr="00CE7C8E">
        <w:rPr>
          <w:spacing w:val="40"/>
          <w:sz w:val="28"/>
          <w:szCs w:val="28"/>
        </w:rPr>
        <w:t xml:space="preserve"> </w:t>
      </w:r>
      <w:r w:rsidRPr="00CE7C8E">
        <w:rPr>
          <w:sz w:val="28"/>
          <w:szCs w:val="28"/>
        </w:rPr>
        <w:t>обучающихся неэффективны по причине плохой подготовки</w:t>
      </w:r>
      <w:r w:rsidRPr="00CE7C8E">
        <w:rPr>
          <w:spacing w:val="40"/>
          <w:sz w:val="28"/>
          <w:szCs w:val="28"/>
        </w:rPr>
        <w:t xml:space="preserve"> </w:t>
      </w:r>
      <w:r w:rsidRPr="00CE7C8E">
        <w:rPr>
          <w:sz w:val="28"/>
          <w:szCs w:val="28"/>
        </w:rPr>
        <w:t>обучающегося.</w:t>
      </w:r>
    </w:p>
    <w:p w:rsidR="00CE7C8E" w:rsidRPr="00CE7C8E" w:rsidRDefault="00CE7C8E" w:rsidP="00CE7C8E">
      <w:pPr>
        <w:pStyle w:val="aff3"/>
        <w:spacing w:before="54"/>
        <w:ind w:left="0"/>
        <w:rPr>
          <w:sz w:val="28"/>
          <w:szCs w:val="28"/>
        </w:rPr>
      </w:pPr>
    </w:p>
    <w:p w:rsidR="00CE7C8E" w:rsidRPr="00CE7C8E" w:rsidRDefault="00CE7C8E" w:rsidP="00CE7C8E">
      <w:pPr>
        <w:pStyle w:val="aff3"/>
        <w:spacing w:line="280" w:lineRule="auto"/>
        <w:ind w:left="0" w:right="2507"/>
        <w:rPr>
          <w:sz w:val="28"/>
          <w:szCs w:val="28"/>
        </w:rPr>
      </w:pPr>
      <w:r w:rsidRPr="00CE7C8E">
        <w:rPr>
          <w:sz w:val="28"/>
          <w:szCs w:val="28"/>
        </w:rPr>
        <w:t>Оценка</w:t>
      </w:r>
      <w:r w:rsidRPr="00CE7C8E">
        <w:rPr>
          <w:spacing w:val="-14"/>
          <w:sz w:val="28"/>
          <w:szCs w:val="28"/>
        </w:rPr>
        <w:t xml:space="preserve"> </w:t>
      </w:r>
      <w:r w:rsidRPr="00CE7C8E">
        <w:rPr>
          <w:sz w:val="28"/>
          <w:szCs w:val="28"/>
        </w:rPr>
        <w:t>письменных</w:t>
      </w:r>
      <w:r w:rsidRPr="00CE7C8E">
        <w:rPr>
          <w:spacing w:val="-11"/>
          <w:sz w:val="28"/>
          <w:szCs w:val="28"/>
        </w:rPr>
        <w:t xml:space="preserve"> </w:t>
      </w:r>
      <w:r w:rsidRPr="00CE7C8E">
        <w:rPr>
          <w:sz w:val="28"/>
          <w:szCs w:val="28"/>
        </w:rPr>
        <w:t>работ</w:t>
      </w:r>
      <w:r w:rsidRPr="00CE7C8E">
        <w:rPr>
          <w:spacing w:val="-10"/>
          <w:sz w:val="28"/>
          <w:szCs w:val="28"/>
        </w:rPr>
        <w:t xml:space="preserve"> </w:t>
      </w:r>
      <w:r w:rsidRPr="00CE7C8E">
        <w:rPr>
          <w:sz w:val="28"/>
          <w:szCs w:val="28"/>
        </w:rPr>
        <w:t>обучающихся</w:t>
      </w:r>
      <w:r w:rsidRPr="00CE7C8E">
        <w:rPr>
          <w:spacing w:val="-13"/>
          <w:sz w:val="28"/>
          <w:szCs w:val="28"/>
        </w:rPr>
        <w:t xml:space="preserve"> </w:t>
      </w:r>
      <w:r w:rsidRPr="00CE7C8E">
        <w:rPr>
          <w:sz w:val="28"/>
          <w:szCs w:val="28"/>
        </w:rPr>
        <w:t>по</w:t>
      </w:r>
      <w:r w:rsidRPr="00CE7C8E">
        <w:rPr>
          <w:spacing w:val="-14"/>
          <w:sz w:val="28"/>
          <w:szCs w:val="28"/>
        </w:rPr>
        <w:t xml:space="preserve"> </w:t>
      </w:r>
      <w:r w:rsidRPr="00CE7C8E">
        <w:rPr>
          <w:sz w:val="28"/>
          <w:szCs w:val="28"/>
        </w:rPr>
        <w:t>географии О</w:t>
      </w:r>
      <w:r w:rsidRPr="00CE7C8E">
        <w:rPr>
          <w:sz w:val="28"/>
          <w:szCs w:val="28"/>
        </w:rPr>
        <w:t>т</w:t>
      </w:r>
      <w:r w:rsidRPr="00CE7C8E">
        <w:rPr>
          <w:sz w:val="28"/>
          <w:szCs w:val="28"/>
        </w:rPr>
        <w:t>метка «5» ставится, если:</w:t>
      </w:r>
    </w:p>
    <w:p w:rsidR="00CE7C8E" w:rsidRPr="00CE7C8E" w:rsidRDefault="00CE7C8E" w:rsidP="007859BE">
      <w:pPr>
        <w:pStyle w:val="aff5"/>
        <w:numPr>
          <w:ilvl w:val="1"/>
          <w:numId w:val="116"/>
        </w:numPr>
        <w:tabs>
          <w:tab w:val="left" w:pos="1628"/>
        </w:tabs>
        <w:spacing w:before="0" w:line="291" w:lineRule="exact"/>
        <w:ind w:left="0"/>
        <w:rPr>
          <w:sz w:val="28"/>
          <w:szCs w:val="28"/>
        </w:rPr>
      </w:pPr>
      <w:r w:rsidRPr="00CE7C8E">
        <w:rPr>
          <w:sz w:val="28"/>
          <w:szCs w:val="28"/>
        </w:rPr>
        <w:t>работа</w:t>
      </w:r>
      <w:r w:rsidRPr="00CE7C8E">
        <w:rPr>
          <w:spacing w:val="-5"/>
          <w:sz w:val="28"/>
          <w:szCs w:val="28"/>
        </w:rPr>
        <w:t xml:space="preserve"> </w:t>
      </w:r>
      <w:r w:rsidRPr="00CE7C8E">
        <w:rPr>
          <w:sz w:val="28"/>
          <w:szCs w:val="28"/>
        </w:rPr>
        <w:t>выполнена</w:t>
      </w:r>
      <w:r w:rsidRPr="00CE7C8E">
        <w:rPr>
          <w:spacing w:val="-4"/>
          <w:sz w:val="28"/>
          <w:szCs w:val="28"/>
        </w:rPr>
        <w:t xml:space="preserve"> </w:t>
      </w:r>
      <w:r w:rsidRPr="00CE7C8E">
        <w:rPr>
          <w:spacing w:val="-2"/>
          <w:sz w:val="28"/>
          <w:szCs w:val="28"/>
        </w:rPr>
        <w:t>полностью;</w:t>
      </w:r>
    </w:p>
    <w:p w:rsidR="00CE7C8E" w:rsidRPr="00CE7C8E" w:rsidRDefault="00CE7C8E" w:rsidP="007859BE">
      <w:pPr>
        <w:pStyle w:val="aff5"/>
        <w:numPr>
          <w:ilvl w:val="1"/>
          <w:numId w:val="116"/>
        </w:numPr>
        <w:tabs>
          <w:tab w:val="left" w:pos="1628"/>
        </w:tabs>
        <w:spacing w:before="30"/>
        <w:ind w:left="0"/>
        <w:rPr>
          <w:sz w:val="28"/>
          <w:szCs w:val="28"/>
        </w:rPr>
      </w:pPr>
      <w:r w:rsidRPr="00CE7C8E">
        <w:rPr>
          <w:sz w:val="28"/>
          <w:szCs w:val="28"/>
        </w:rPr>
        <w:t>в</w:t>
      </w:r>
      <w:r w:rsidRPr="00CE7C8E">
        <w:rPr>
          <w:spacing w:val="-7"/>
          <w:sz w:val="28"/>
          <w:szCs w:val="28"/>
        </w:rPr>
        <w:t xml:space="preserve"> </w:t>
      </w:r>
      <w:r w:rsidRPr="00CE7C8E">
        <w:rPr>
          <w:sz w:val="28"/>
          <w:szCs w:val="28"/>
        </w:rPr>
        <w:t>логических</w:t>
      </w:r>
      <w:r w:rsidRPr="00CE7C8E">
        <w:rPr>
          <w:spacing w:val="-2"/>
          <w:sz w:val="28"/>
          <w:szCs w:val="28"/>
        </w:rPr>
        <w:t xml:space="preserve"> </w:t>
      </w:r>
      <w:r w:rsidRPr="00CE7C8E">
        <w:rPr>
          <w:sz w:val="28"/>
          <w:szCs w:val="28"/>
        </w:rPr>
        <w:t>рассуждениях</w:t>
      </w:r>
      <w:r w:rsidRPr="00CE7C8E">
        <w:rPr>
          <w:spacing w:val="-2"/>
          <w:sz w:val="28"/>
          <w:szCs w:val="28"/>
        </w:rPr>
        <w:t xml:space="preserve"> </w:t>
      </w:r>
      <w:r w:rsidRPr="00CE7C8E">
        <w:rPr>
          <w:sz w:val="28"/>
          <w:szCs w:val="28"/>
        </w:rPr>
        <w:t>и</w:t>
      </w:r>
      <w:r w:rsidRPr="00CE7C8E">
        <w:rPr>
          <w:spacing w:val="-4"/>
          <w:sz w:val="28"/>
          <w:szCs w:val="28"/>
        </w:rPr>
        <w:t xml:space="preserve"> </w:t>
      </w:r>
      <w:r w:rsidRPr="00CE7C8E">
        <w:rPr>
          <w:sz w:val="28"/>
          <w:szCs w:val="28"/>
        </w:rPr>
        <w:t>обосновании</w:t>
      </w:r>
      <w:r w:rsidRPr="00CE7C8E">
        <w:rPr>
          <w:spacing w:val="-4"/>
          <w:sz w:val="28"/>
          <w:szCs w:val="28"/>
        </w:rPr>
        <w:t xml:space="preserve"> </w:t>
      </w:r>
      <w:r w:rsidRPr="00CE7C8E">
        <w:rPr>
          <w:sz w:val="28"/>
          <w:szCs w:val="28"/>
        </w:rPr>
        <w:t>решения</w:t>
      </w:r>
      <w:r w:rsidRPr="00CE7C8E">
        <w:rPr>
          <w:spacing w:val="-4"/>
          <w:sz w:val="28"/>
          <w:szCs w:val="28"/>
        </w:rPr>
        <w:t xml:space="preserve"> </w:t>
      </w:r>
      <w:r w:rsidRPr="00CE7C8E">
        <w:rPr>
          <w:sz w:val="28"/>
          <w:szCs w:val="28"/>
        </w:rPr>
        <w:t>нет</w:t>
      </w:r>
      <w:r w:rsidRPr="00CE7C8E">
        <w:rPr>
          <w:spacing w:val="-4"/>
          <w:sz w:val="28"/>
          <w:szCs w:val="28"/>
        </w:rPr>
        <w:t xml:space="preserve"> </w:t>
      </w:r>
      <w:r w:rsidRPr="00CE7C8E">
        <w:rPr>
          <w:sz w:val="28"/>
          <w:szCs w:val="28"/>
        </w:rPr>
        <w:t>пробелов</w:t>
      </w:r>
      <w:r w:rsidRPr="00CE7C8E">
        <w:rPr>
          <w:spacing w:val="-5"/>
          <w:sz w:val="28"/>
          <w:szCs w:val="28"/>
        </w:rPr>
        <w:t xml:space="preserve"> </w:t>
      </w:r>
      <w:r w:rsidRPr="00CE7C8E">
        <w:rPr>
          <w:sz w:val="28"/>
          <w:szCs w:val="28"/>
        </w:rPr>
        <w:t>и</w:t>
      </w:r>
      <w:r w:rsidRPr="00CE7C8E">
        <w:rPr>
          <w:spacing w:val="-3"/>
          <w:sz w:val="28"/>
          <w:szCs w:val="28"/>
        </w:rPr>
        <w:t xml:space="preserve"> </w:t>
      </w:r>
      <w:r w:rsidRPr="00CE7C8E">
        <w:rPr>
          <w:spacing w:val="-2"/>
          <w:sz w:val="28"/>
          <w:szCs w:val="28"/>
        </w:rPr>
        <w:t>ошибок;</w:t>
      </w:r>
    </w:p>
    <w:p w:rsidR="00CE7C8E" w:rsidRPr="00CE7C8E" w:rsidRDefault="00CE7C8E" w:rsidP="007859BE">
      <w:pPr>
        <w:pStyle w:val="aff5"/>
        <w:numPr>
          <w:ilvl w:val="1"/>
          <w:numId w:val="116"/>
        </w:numPr>
        <w:tabs>
          <w:tab w:val="left" w:pos="1628"/>
        </w:tabs>
        <w:spacing w:before="33"/>
        <w:ind w:left="0"/>
        <w:rPr>
          <w:sz w:val="28"/>
          <w:szCs w:val="28"/>
        </w:rPr>
      </w:pPr>
      <w:r w:rsidRPr="00CE7C8E">
        <w:rPr>
          <w:sz w:val="28"/>
          <w:szCs w:val="28"/>
        </w:rPr>
        <w:t>в</w:t>
      </w:r>
      <w:r w:rsidRPr="00CE7C8E">
        <w:rPr>
          <w:spacing w:val="-4"/>
          <w:sz w:val="28"/>
          <w:szCs w:val="28"/>
        </w:rPr>
        <w:t xml:space="preserve"> </w:t>
      </w:r>
      <w:r w:rsidRPr="00CE7C8E">
        <w:rPr>
          <w:sz w:val="28"/>
          <w:szCs w:val="28"/>
        </w:rPr>
        <w:t>решении</w:t>
      </w:r>
      <w:r w:rsidRPr="00CE7C8E">
        <w:rPr>
          <w:spacing w:val="-2"/>
          <w:sz w:val="28"/>
          <w:szCs w:val="28"/>
        </w:rPr>
        <w:t xml:space="preserve"> </w:t>
      </w:r>
      <w:r w:rsidRPr="00CE7C8E">
        <w:rPr>
          <w:sz w:val="28"/>
          <w:szCs w:val="28"/>
        </w:rPr>
        <w:t>нет</w:t>
      </w:r>
      <w:r w:rsidRPr="00CE7C8E">
        <w:rPr>
          <w:spacing w:val="-3"/>
          <w:sz w:val="28"/>
          <w:szCs w:val="28"/>
        </w:rPr>
        <w:t xml:space="preserve"> </w:t>
      </w:r>
      <w:r w:rsidRPr="00CE7C8E">
        <w:rPr>
          <w:sz w:val="28"/>
          <w:szCs w:val="28"/>
        </w:rPr>
        <w:t>географических</w:t>
      </w:r>
      <w:r w:rsidRPr="00CE7C8E">
        <w:rPr>
          <w:spacing w:val="-1"/>
          <w:sz w:val="28"/>
          <w:szCs w:val="28"/>
        </w:rPr>
        <w:t xml:space="preserve"> </w:t>
      </w:r>
      <w:r w:rsidRPr="00CE7C8E">
        <w:rPr>
          <w:sz w:val="28"/>
          <w:szCs w:val="28"/>
        </w:rPr>
        <w:t>ошибок</w:t>
      </w:r>
      <w:r w:rsidRPr="00CE7C8E">
        <w:rPr>
          <w:spacing w:val="-2"/>
          <w:sz w:val="28"/>
          <w:szCs w:val="28"/>
        </w:rPr>
        <w:t xml:space="preserve"> </w:t>
      </w:r>
      <w:r w:rsidRPr="00CE7C8E">
        <w:rPr>
          <w:sz w:val="28"/>
          <w:szCs w:val="28"/>
        </w:rPr>
        <w:t>и</w:t>
      </w:r>
      <w:r w:rsidRPr="00CE7C8E">
        <w:rPr>
          <w:spacing w:val="-4"/>
          <w:sz w:val="28"/>
          <w:szCs w:val="28"/>
        </w:rPr>
        <w:t xml:space="preserve"> </w:t>
      </w:r>
      <w:r w:rsidRPr="00CE7C8E">
        <w:rPr>
          <w:spacing w:val="-2"/>
          <w:sz w:val="28"/>
          <w:szCs w:val="28"/>
        </w:rPr>
        <w:t>неточностей;</w:t>
      </w:r>
    </w:p>
    <w:p w:rsidR="00CE7C8E" w:rsidRPr="00CE7C8E" w:rsidRDefault="00CE7C8E" w:rsidP="007859BE">
      <w:pPr>
        <w:pStyle w:val="aff5"/>
        <w:numPr>
          <w:ilvl w:val="1"/>
          <w:numId w:val="116"/>
        </w:numPr>
        <w:tabs>
          <w:tab w:val="left" w:pos="1688"/>
        </w:tabs>
        <w:spacing w:before="32" w:line="276" w:lineRule="auto"/>
        <w:ind w:left="0" w:right="1157" w:firstLine="360"/>
        <w:rPr>
          <w:sz w:val="28"/>
          <w:szCs w:val="28"/>
        </w:rPr>
      </w:pPr>
      <w:r w:rsidRPr="00CE7C8E">
        <w:rPr>
          <w:sz w:val="28"/>
          <w:szCs w:val="28"/>
        </w:rPr>
        <w:t>обучающийся</w:t>
      </w:r>
      <w:r w:rsidRPr="00CE7C8E">
        <w:rPr>
          <w:spacing w:val="-11"/>
          <w:sz w:val="28"/>
          <w:szCs w:val="28"/>
        </w:rPr>
        <w:t xml:space="preserve"> </w:t>
      </w:r>
      <w:r w:rsidRPr="00CE7C8E">
        <w:rPr>
          <w:sz w:val="28"/>
          <w:szCs w:val="28"/>
        </w:rPr>
        <w:t>демонстрирует</w:t>
      </w:r>
      <w:r w:rsidRPr="00CE7C8E">
        <w:rPr>
          <w:spacing w:val="-12"/>
          <w:sz w:val="28"/>
          <w:szCs w:val="28"/>
        </w:rPr>
        <w:t xml:space="preserve"> </w:t>
      </w:r>
      <w:r w:rsidRPr="00CE7C8E">
        <w:rPr>
          <w:sz w:val="28"/>
          <w:szCs w:val="28"/>
        </w:rPr>
        <w:t>высокий</w:t>
      </w:r>
      <w:r w:rsidRPr="00CE7C8E">
        <w:rPr>
          <w:spacing w:val="-10"/>
          <w:sz w:val="28"/>
          <w:szCs w:val="28"/>
        </w:rPr>
        <w:t xml:space="preserve"> </w:t>
      </w:r>
      <w:r w:rsidRPr="00CE7C8E">
        <w:rPr>
          <w:sz w:val="28"/>
          <w:szCs w:val="28"/>
        </w:rPr>
        <w:t>уровень</w:t>
      </w:r>
      <w:r w:rsidRPr="00CE7C8E">
        <w:rPr>
          <w:spacing w:val="-12"/>
          <w:sz w:val="28"/>
          <w:szCs w:val="28"/>
        </w:rPr>
        <w:t xml:space="preserve"> </w:t>
      </w:r>
      <w:r w:rsidRPr="00CE7C8E">
        <w:rPr>
          <w:sz w:val="28"/>
          <w:szCs w:val="28"/>
        </w:rPr>
        <w:t>выполн</w:t>
      </w:r>
      <w:r w:rsidRPr="00CE7C8E">
        <w:rPr>
          <w:sz w:val="28"/>
          <w:szCs w:val="28"/>
        </w:rPr>
        <w:t>е</w:t>
      </w:r>
      <w:r w:rsidRPr="00CE7C8E">
        <w:rPr>
          <w:sz w:val="28"/>
          <w:szCs w:val="28"/>
        </w:rPr>
        <w:t>ния</w:t>
      </w:r>
      <w:r w:rsidRPr="00CE7C8E">
        <w:rPr>
          <w:spacing w:val="-12"/>
          <w:sz w:val="28"/>
          <w:szCs w:val="28"/>
        </w:rPr>
        <w:t xml:space="preserve"> </w:t>
      </w:r>
      <w:r w:rsidRPr="00CE7C8E">
        <w:rPr>
          <w:sz w:val="28"/>
          <w:szCs w:val="28"/>
        </w:rPr>
        <w:t>работы. Отметка «4» ставится, если:</w:t>
      </w:r>
    </w:p>
    <w:p w:rsidR="00CE7C8E" w:rsidRPr="00CE7C8E" w:rsidRDefault="00CE7C8E" w:rsidP="007859BE">
      <w:pPr>
        <w:pStyle w:val="aff5"/>
        <w:numPr>
          <w:ilvl w:val="1"/>
          <w:numId w:val="116"/>
        </w:numPr>
        <w:tabs>
          <w:tab w:val="left" w:pos="1628"/>
        </w:tabs>
        <w:spacing w:before="2" w:line="266" w:lineRule="auto"/>
        <w:ind w:left="0" w:right="229"/>
        <w:jc w:val="both"/>
        <w:rPr>
          <w:sz w:val="28"/>
          <w:szCs w:val="28"/>
        </w:rPr>
      </w:pPr>
      <w:r w:rsidRPr="00CE7C8E">
        <w:rPr>
          <w:sz w:val="28"/>
          <w:szCs w:val="28"/>
        </w:rPr>
        <w:t>работа выполнена полностью, но обоснования шагов решения недостаточны (если умение</w:t>
      </w:r>
      <w:r w:rsidRPr="00CE7C8E">
        <w:rPr>
          <w:spacing w:val="-2"/>
          <w:sz w:val="28"/>
          <w:szCs w:val="28"/>
        </w:rPr>
        <w:t xml:space="preserve"> </w:t>
      </w:r>
      <w:r w:rsidRPr="00CE7C8E">
        <w:rPr>
          <w:sz w:val="28"/>
          <w:szCs w:val="28"/>
        </w:rPr>
        <w:t>обосновывать</w:t>
      </w:r>
      <w:r w:rsidRPr="00CE7C8E">
        <w:rPr>
          <w:spacing w:val="-1"/>
          <w:sz w:val="28"/>
          <w:szCs w:val="28"/>
        </w:rPr>
        <w:t xml:space="preserve"> </w:t>
      </w:r>
      <w:r w:rsidRPr="00CE7C8E">
        <w:rPr>
          <w:sz w:val="28"/>
          <w:szCs w:val="28"/>
        </w:rPr>
        <w:t>рассуждения</w:t>
      </w:r>
      <w:r w:rsidRPr="00CE7C8E">
        <w:rPr>
          <w:spacing w:val="-2"/>
          <w:sz w:val="28"/>
          <w:szCs w:val="28"/>
        </w:rPr>
        <w:t xml:space="preserve"> </w:t>
      </w:r>
      <w:r w:rsidRPr="00CE7C8E">
        <w:rPr>
          <w:sz w:val="28"/>
          <w:szCs w:val="28"/>
        </w:rPr>
        <w:t>не</w:t>
      </w:r>
      <w:r w:rsidRPr="00CE7C8E">
        <w:rPr>
          <w:spacing w:val="-2"/>
          <w:sz w:val="28"/>
          <w:szCs w:val="28"/>
        </w:rPr>
        <w:t xml:space="preserve"> </w:t>
      </w:r>
      <w:r w:rsidRPr="00CE7C8E">
        <w:rPr>
          <w:sz w:val="28"/>
          <w:szCs w:val="28"/>
        </w:rPr>
        <w:t>явл</w:t>
      </w:r>
      <w:r w:rsidRPr="00CE7C8E">
        <w:rPr>
          <w:sz w:val="28"/>
          <w:szCs w:val="28"/>
        </w:rPr>
        <w:t>я</w:t>
      </w:r>
      <w:r w:rsidRPr="00CE7C8E">
        <w:rPr>
          <w:sz w:val="28"/>
          <w:szCs w:val="28"/>
        </w:rPr>
        <w:t>лось</w:t>
      </w:r>
      <w:r w:rsidRPr="00CE7C8E">
        <w:rPr>
          <w:spacing w:val="-1"/>
          <w:sz w:val="28"/>
          <w:szCs w:val="28"/>
        </w:rPr>
        <w:t xml:space="preserve"> </w:t>
      </w:r>
      <w:r w:rsidRPr="00CE7C8E">
        <w:rPr>
          <w:sz w:val="28"/>
          <w:szCs w:val="28"/>
        </w:rPr>
        <w:t>специальным</w:t>
      </w:r>
      <w:r w:rsidRPr="00CE7C8E">
        <w:rPr>
          <w:spacing w:val="-3"/>
          <w:sz w:val="28"/>
          <w:szCs w:val="28"/>
        </w:rPr>
        <w:t xml:space="preserve"> </w:t>
      </w:r>
      <w:r w:rsidRPr="00CE7C8E">
        <w:rPr>
          <w:sz w:val="28"/>
          <w:szCs w:val="28"/>
        </w:rPr>
        <w:t xml:space="preserve">объектом </w:t>
      </w:r>
      <w:r w:rsidRPr="00CE7C8E">
        <w:rPr>
          <w:spacing w:val="-2"/>
          <w:sz w:val="28"/>
          <w:szCs w:val="28"/>
        </w:rPr>
        <w:t>проверки);</w:t>
      </w:r>
    </w:p>
    <w:p w:rsidR="00CE7C8E" w:rsidRPr="00CE7C8E" w:rsidRDefault="00CE7C8E" w:rsidP="007859BE">
      <w:pPr>
        <w:pStyle w:val="aff5"/>
        <w:numPr>
          <w:ilvl w:val="1"/>
          <w:numId w:val="116"/>
        </w:numPr>
        <w:tabs>
          <w:tab w:val="left" w:pos="1628"/>
        </w:tabs>
        <w:spacing w:before="5" w:line="266" w:lineRule="auto"/>
        <w:ind w:left="0" w:right="227"/>
        <w:jc w:val="both"/>
        <w:rPr>
          <w:sz w:val="28"/>
          <w:szCs w:val="28"/>
        </w:rPr>
      </w:pPr>
      <w:r w:rsidRPr="00CE7C8E">
        <w:rPr>
          <w:sz w:val="28"/>
          <w:szCs w:val="28"/>
        </w:rPr>
        <w:t>допущена одна ошибка или два-три недочета в выкладках, рисунках, черт</w:t>
      </w:r>
      <w:r w:rsidRPr="00CE7C8E">
        <w:rPr>
          <w:sz w:val="28"/>
          <w:szCs w:val="28"/>
        </w:rPr>
        <w:t>е</w:t>
      </w:r>
      <w:r w:rsidRPr="00CE7C8E">
        <w:rPr>
          <w:sz w:val="28"/>
          <w:szCs w:val="28"/>
        </w:rPr>
        <w:t>жах или графиках (если эти виды работы не являлись специальным объектом пр</w:t>
      </w:r>
      <w:r w:rsidRPr="00CE7C8E">
        <w:rPr>
          <w:sz w:val="28"/>
          <w:szCs w:val="28"/>
        </w:rPr>
        <w:t>о</w:t>
      </w:r>
      <w:r w:rsidRPr="00CE7C8E">
        <w:rPr>
          <w:sz w:val="28"/>
          <w:szCs w:val="28"/>
        </w:rPr>
        <w:t>верки).</w:t>
      </w:r>
    </w:p>
    <w:p w:rsidR="00CE7C8E" w:rsidRPr="00CE7C8E" w:rsidRDefault="00CE7C8E" w:rsidP="00CE7C8E">
      <w:pPr>
        <w:pStyle w:val="aff3"/>
        <w:spacing w:before="16"/>
        <w:ind w:left="0"/>
        <w:rPr>
          <w:sz w:val="28"/>
          <w:szCs w:val="28"/>
        </w:rPr>
      </w:pPr>
      <w:r w:rsidRPr="00CE7C8E">
        <w:rPr>
          <w:sz w:val="28"/>
          <w:szCs w:val="28"/>
        </w:rPr>
        <w:t>Отметка «3»</w:t>
      </w:r>
      <w:r w:rsidRPr="00CE7C8E">
        <w:rPr>
          <w:spacing w:val="-7"/>
          <w:sz w:val="28"/>
          <w:szCs w:val="28"/>
        </w:rPr>
        <w:t xml:space="preserve"> </w:t>
      </w:r>
      <w:r w:rsidRPr="00CE7C8E">
        <w:rPr>
          <w:sz w:val="28"/>
          <w:szCs w:val="28"/>
        </w:rPr>
        <w:t xml:space="preserve">ставится, </w:t>
      </w:r>
      <w:r w:rsidRPr="00CE7C8E">
        <w:rPr>
          <w:spacing w:val="-4"/>
          <w:sz w:val="28"/>
          <w:szCs w:val="28"/>
        </w:rPr>
        <w:t>если:</w:t>
      </w:r>
    </w:p>
    <w:p w:rsidR="00CE7C8E" w:rsidRPr="00CE7C8E" w:rsidRDefault="00CE7C8E" w:rsidP="007859BE">
      <w:pPr>
        <w:pStyle w:val="aff5"/>
        <w:numPr>
          <w:ilvl w:val="1"/>
          <w:numId w:val="116"/>
        </w:numPr>
        <w:tabs>
          <w:tab w:val="left" w:pos="1628"/>
        </w:tabs>
        <w:spacing w:before="43" w:line="266" w:lineRule="auto"/>
        <w:ind w:left="0" w:right="226"/>
        <w:jc w:val="both"/>
        <w:rPr>
          <w:sz w:val="28"/>
          <w:szCs w:val="28"/>
        </w:rPr>
      </w:pPr>
      <w:r w:rsidRPr="00CE7C8E">
        <w:rPr>
          <w:sz w:val="28"/>
          <w:szCs w:val="28"/>
        </w:rPr>
        <w:t>допущены более одной ошибки или более двух-трех недочетов, но обуча</w:t>
      </w:r>
      <w:r w:rsidRPr="00CE7C8E">
        <w:rPr>
          <w:sz w:val="28"/>
          <w:szCs w:val="28"/>
        </w:rPr>
        <w:t>ю</w:t>
      </w:r>
      <w:r w:rsidRPr="00CE7C8E">
        <w:rPr>
          <w:sz w:val="28"/>
          <w:szCs w:val="28"/>
        </w:rPr>
        <w:t>щийся владеет обязательными умениями по проверяемой теме.</w:t>
      </w:r>
    </w:p>
    <w:p w:rsidR="00CE7C8E" w:rsidRPr="00CE7C8E" w:rsidRDefault="00CE7C8E" w:rsidP="00CE7C8E">
      <w:pPr>
        <w:pStyle w:val="aff3"/>
        <w:spacing w:before="16"/>
        <w:ind w:left="0"/>
        <w:rPr>
          <w:sz w:val="28"/>
          <w:szCs w:val="28"/>
        </w:rPr>
      </w:pPr>
      <w:r w:rsidRPr="00CE7C8E">
        <w:rPr>
          <w:sz w:val="28"/>
          <w:szCs w:val="28"/>
        </w:rPr>
        <w:lastRenderedPageBreak/>
        <w:t>Отметка «2»</w:t>
      </w:r>
      <w:r w:rsidRPr="00CE7C8E">
        <w:rPr>
          <w:spacing w:val="-7"/>
          <w:sz w:val="28"/>
          <w:szCs w:val="28"/>
        </w:rPr>
        <w:t xml:space="preserve"> </w:t>
      </w:r>
      <w:r w:rsidRPr="00CE7C8E">
        <w:rPr>
          <w:sz w:val="28"/>
          <w:szCs w:val="28"/>
        </w:rPr>
        <w:t xml:space="preserve">ставится, </w:t>
      </w:r>
      <w:r w:rsidRPr="00CE7C8E">
        <w:rPr>
          <w:spacing w:val="-4"/>
          <w:sz w:val="28"/>
          <w:szCs w:val="28"/>
        </w:rPr>
        <w:t>если:</w:t>
      </w:r>
    </w:p>
    <w:p w:rsidR="00CE7C8E" w:rsidRPr="00CE7C8E" w:rsidRDefault="00CE7C8E" w:rsidP="007859BE">
      <w:pPr>
        <w:pStyle w:val="aff5"/>
        <w:numPr>
          <w:ilvl w:val="1"/>
          <w:numId w:val="116"/>
        </w:numPr>
        <w:tabs>
          <w:tab w:val="left" w:pos="1628"/>
        </w:tabs>
        <w:spacing w:before="45" w:line="266" w:lineRule="auto"/>
        <w:ind w:left="0" w:right="225"/>
        <w:jc w:val="both"/>
        <w:rPr>
          <w:sz w:val="28"/>
          <w:szCs w:val="28"/>
        </w:rPr>
      </w:pPr>
      <w:r w:rsidRPr="00CE7C8E">
        <w:rPr>
          <w:sz w:val="28"/>
          <w:szCs w:val="28"/>
        </w:rPr>
        <w:t>допущены</w:t>
      </w:r>
      <w:r w:rsidRPr="00CE7C8E">
        <w:rPr>
          <w:spacing w:val="-1"/>
          <w:sz w:val="28"/>
          <w:szCs w:val="28"/>
        </w:rPr>
        <w:t xml:space="preserve"> </w:t>
      </w:r>
      <w:r w:rsidRPr="00CE7C8E">
        <w:rPr>
          <w:sz w:val="28"/>
          <w:szCs w:val="28"/>
        </w:rPr>
        <w:t>существенные</w:t>
      </w:r>
      <w:r w:rsidRPr="00CE7C8E">
        <w:rPr>
          <w:spacing w:val="-2"/>
          <w:sz w:val="28"/>
          <w:szCs w:val="28"/>
        </w:rPr>
        <w:t xml:space="preserve"> </w:t>
      </w:r>
      <w:r w:rsidRPr="00CE7C8E">
        <w:rPr>
          <w:sz w:val="28"/>
          <w:szCs w:val="28"/>
        </w:rPr>
        <w:t>ошибки,</w:t>
      </w:r>
      <w:r w:rsidRPr="00CE7C8E">
        <w:rPr>
          <w:spacing w:val="-3"/>
          <w:sz w:val="28"/>
          <w:szCs w:val="28"/>
        </w:rPr>
        <w:t xml:space="preserve"> </w:t>
      </w:r>
      <w:r w:rsidRPr="00CE7C8E">
        <w:rPr>
          <w:sz w:val="28"/>
          <w:szCs w:val="28"/>
        </w:rPr>
        <w:t>показавшие,</w:t>
      </w:r>
      <w:r w:rsidRPr="00CE7C8E">
        <w:rPr>
          <w:spacing w:val="-1"/>
          <w:sz w:val="28"/>
          <w:szCs w:val="28"/>
        </w:rPr>
        <w:t xml:space="preserve"> </w:t>
      </w:r>
      <w:r w:rsidRPr="00CE7C8E">
        <w:rPr>
          <w:sz w:val="28"/>
          <w:szCs w:val="28"/>
        </w:rPr>
        <w:t>что</w:t>
      </w:r>
      <w:r w:rsidRPr="00CE7C8E">
        <w:rPr>
          <w:spacing w:val="40"/>
          <w:sz w:val="28"/>
          <w:szCs w:val="28"/>
        </w:rPr>
        <w:t xml:space="preserve"> </w:t>
      </w:r>
      <w:r w:rsidRPr="00CE7C8E">
        <w:rPr>
          <w:sz w:val="28"/>
          <w:szCs w:val="28"/>
        </w:rPr>
        <w:t>обучающийся не</w:t>
      </w:r>
      <w:r w:rsidRPr="00CE7C8E">
        <w:rPr>
          <w:spacing w:val="-1"/>
          <w:sz w:val="28"/>
          <w:szCs w:val="28"/>
        </w:rPr>
        <w:t xml:space="preserve"> </w:t>
      </w:r>
      <w:r w:rsidRPr="00CE7C8E">
        <w:rPr>
          <w:sz w:val="28"/>
          <w:szCs w:val="28"/>
        </w:rPr>
        <w:t>владеет обязательными умениями по данной теме в полной мере.</w:t>
      </w:r>
    </w:p>
    <w:p w:rsidR="00CE7C8E" w:rsidRPr="00CE7C8E" w:rsidRDefault="00CE7C8E" w:rsidP="00CE7C8E">
      <w:pPr>
        <w:pStyle w:val="aff3"/>
        <w:spacing w:before="59"/>
        <w:ind w:left="0"/>
        <w:rPr>
          <w:sz w:val="28"/>
          <w:szCs w:val="28"/>
        </w:rPr>
      </w:pPr>
    </w:p>
    <w:p w:rsidR="00CE7C8E" w:rsidRPr="00CE7C8E" w:rsidRDefault="00CE7C8E" w:rsidP="00CE7C8E">
      <w:pPr>
        <w:pStyle w:val="aff3"/>
        <w:ind w:left="0"/>
        <w:rPr>
          <w:sz w:val="28"/>
          <w:szCs w:val="28"/>
        </w:rPr>
      </w:pPr>
      <w:r w:rsidRPr="00CE7C8E">
        <w:rPr>
          <w:sz w:val="28"/>
          <w:szCs w:val="28"/>
        </w:rPr>
        <w:t>Оценка</w:t>
      </w:r>
      <w:r w:rsidRPr="00CE7C8E">
        <w:rPr>
          <w:spacing w:val="-6"/>
          <w:sz w:val="28"/>
          <w:szCs w:val="28"/>
        </w:rPr>
        <w:t xml:space="preserve"> </w:t>
      </w:r>
      <w:r w:rsidRPr="00CE7C8E">
        <w:rPr>
          <w:sz w:val="28"/>
          <w:szCs w:val="28"/>
        </w:rPr>
        <w:t>тестовых</w:t>
      </w:r>
      <w:r w:rsidRPr="00CE7C8E">
        <w:rPr>
          <w:spacing w:val="-1"/>
          <w:sz w:val="28"/>
          <w:szCs w:val="28"/>
        </w:rPr>
        <w:t xml:space="preserve"> </w:t>
      </w:r>
      <w:r w:rsidRPr="00CE7C8E">
        <w:rPr>
          <w:spacing w:val="-4"/>
          <w:sz w:val="28"/>
          <w:szCs w:val="28"/>
        </w:rPr>
        <w:t>работ</w:t>
      </w:r>
    </w:p>
    <w:p w:rsidR="00CE7C8E" w:rsidRPr="00CE7C8E" w:rsidRDefault="00CE7C8E" w:rsidP="00CE7C8E">
      <w:pPr>
        <w:pStyle w:val="aff3"/>
        <w:spacing w:before="46"/>
        <w:ind w:left="0"/>
        <w:rPr>
          <w:sz w:val="28"/>
          <w:szCs w:val="28"/>
        </w:rPr>
      </w:pPr>
      <w:r w:rsidRPr="00CE7C8E">
        <w:rPr>
          <w:sz w:val="28"/>
          <w:szCs w:val="28"/>
        </w:rPr>
        <w:t>При</w:t>
      </w:r>
      <w:r w:rsidRPr="00CE7C8E">
        <w:rPr>
          <w:spacing w:val="-10"/>
          <w:sz w:val="28"/>
          <w:szCs w:val="28"/>
        </w:rPr>
        <w:t xml:space="preserve"> </w:t>
      </w:r>
      <w:r w:rsidRPr="00CE7C8E">
        <w:rPr>
          <w:sz w:val="28"/>
          <w:szCs w:val="28"/>
        </w:rPr>
        <w:t>оценивании</w:t>
      </w:r>
      <w:r w:rsidRPr="00CE7C8E">
        <w:rPr>
          <w:spacing w:val="-9"/>
          <w:sz w:val="28"/>
          <w:szCs w:val="28"/>
        </w:rPr>
        <w:t xml:space="preserve"> </w:t>
      </w:r>
      <w:r w:rsidRPr="00CE7C8E">
        <w:rPr>
          <w:sz w:val="28"/>
          <w:szCs w:val="28"/>
        </w:rPr>
        <w:t>тестов</w:t>
      </w:r>
      <w:r w:rsidRPr="00CE7C8E">
        <w:rPr>
          <w:spacing w:val="-9"/>
          <w:sz w:val="28"/>
          <w:szCs w:val="28"/>
        </w:rPr>
        <w:t xml:space="preserve"> </w:t>
      </w:r>
      <w:r w:rsidRPr="00CE7C8E">
        <w:rPr>
          <w:sz w:val="28"/>
          <w:szCs w:val="28"/>
        </w:rPr>
        <w:t>используется</w:t>
      </w:r>
      <w:r w:rsidRPr="00CE7C8E">
        <w:rPr>
          <w:spacing w:val="-5"/>
          <w:sz w:val="28"/>
          <w:szCs w:val="28"/>
        </w:rPr>
        <w:t xml:space="preserve"> </w:t>
      </w:r>
      <w:r w:rsidRPr="00CE7C8E">
        <w:rPr>
          <w:sz w:val="28"/>
          <w:szCs w:val="28"/>
        </w:rPr>
        <w:t>следующая</w:t>
      </w:r>
      <w:r w:rsidRPr="00CE7C8E">
        <w:rPr>
          <w:spacing w:val="-4"/>
          <w:sz w:val="28"/>
          <w:szCs w:val="28"/>
        </w:rPr>
        <w:t xml:space="preserve"> </w:t>
      </w:r>
      <w:r w:rsidRPr="00CE7C8E">
        <w:rPr>
          <w:spacing w:val="-2"/>
          <w:sz w:val="28"/>
          <w:szCs w:val="28"/>
        </w:rPr>
        <w:t>шкала</w:t>
      </w:r>
    </w:p>
    <w:p w:rsidR="00CE7C8E" w:rsidRPr="00CE7C8E" w:rsidRDefault="00CE7C8E" w:rsidP="00CE7C8E">
      <w:pPr>
        <w:pStyle w:val="aff3"/>
        <w:spacing w:before="43"/>
        <w:ind w:left="0"/>
        <w:rPr>
          <w:sz w:val="28"/>
          <w:szCs w:val="28"/>
        </w:rPr>
      </w:pPr>
      <w:r w:rsidRPr="00CE7C8E">
        <w:rPr>
          <w:sz w:val="28"/>
          <w:szCs w:val="28"/>
        </w:rPr>
        <w:t>«5»</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90 –</w:t>
      </w:r>
      <w:r w:rsidRPr="00CE7C8E">
        <w:rPr>
          <w:spacing w:val="1"/>
          <w:sz w:val="28"/>
          <w:szCs w:val="28"/>
        </w:rPr>
        <w:t xml:space="preserve"> </w:t>
      </w:r>
      <w:r w:rsidRPr="00CE7C8E">
        <w:rPr>
          <w:sz w:val="28"/>
          <w:szCs w:val="28"/>
        </w:rPr>
        <w:t>100</w:t>
      </w:r>
      <w:r w:rsidRPr="00CE7C8E">
        <w:rPr>
          <w:spacing w:val="2"/>
          <w:sz w:val="28"/>
          <w:szCs w:val="28"/>
        </w:rPr>
        <w:t xml:space="preserve"> </w:t>
      </w:r>
      <w:r w:rsidRPr="00CE7C8E">
        <w:rPr>
          <w:sz w:val="28"/>
          <w:szCs w:val="28"/>
        </w:rPr>
        <w:t>%;«4»</w:t>
      </w:r>
      <w:r w:rsidRPr="00CE7C8E">
        <w:rPr>
          <w:spacing w:val="-4"/>
          <w:sz w:val="28"/>
          <w:szCs w:val="28"/>
        </w:rPr>
        <w:t xml:space="preserve"> </w:t>
      </w:r>
      <w:r w:rsidRPr="00CE7C8E">
        <w:rPr>
          <w:sz w:val="28"/>
          <w:szCs w:val="28"/>
        </w:rPr>
        <w:t>-</w:t>
      </w:r>
      <w:r w:rsidRPr="00CE7C8E">
        <w:rPr>
          <w:spacing w:val="2"/>
          <w:sz w:val="28"/>
          <w:szCs w:val="28"/>
        </w:rPr>
        <w:t xml:space="preserve"> </w:t>
      </w:r>
      <w:r w:rsidRPr="00CE7C8E">
        <w:rPr>
          <w:sz w:val="28"/>
          <w:szCs w:val="28"/>
        </w:rPr>
        <w:t>70 – 89</w:t>
      </w:r>
      <w:r w:rsidRPr="00CE7C8E">
        <w:rPr>
          <w:spacing w:val="1"/>
          <w:sz w:val="28"/>
          <w:szCs w:val="28"/>
        </w:rPr>
        <w:t xml:space="preserve"> </w:t>
      </w:r>
      <w:r w:rsidRPr="00CE7C8E">
        <w:rPr>
          <w:spacing w:val="-5"/>
          <w:sz w:val="28"/>
          <w:szCs w:val="28"/>
        </w:rPr>
        <w:t>%;</w:t>
      </w:r>
    </w:p>
    <w:p w:rsidR="00CE7C8E" w:rsidRPr="00CE7C8E" w:rsidRDefault="00CE7C8E" w:rsidP="00CE7C8E">
      <w:pPr>
        <w:pStyle w:val="aff3"/>
        <w:spacing w:before="46"/>
        <w:ind w:left="0"/>
        <w:rPr>
          <w:sz w:val="28"/>
          <w:szCs w:val="28"/>
        </w:rPr>
      </w:pPr>
      <w:r w:rsidRPr="00CE7C8E">
        <w:rPr>
          <w:sz w:val="28"/>
          <w:szCs w:val="28"/>
        </w:rPr>
        <w:t>«3»</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51 – 69</w:t>
      </w:r>
      <w:r w:rsidRPr="00CE7C8E">
        <w:rPr>
          <w:spacing w:val="3"/>
          <w:sz w:val="28"/>
          <w:szCs w:val="28"/>
        </w:rPr>
        <w:t xml:space="preserve"> </w:t>
      </w:r>
      <w:r w:rsidRPr="00CE7C8E">
        <w:rPr>
          <w:sz w:val="28"/>
          <w:szCs w:val="28"/>
        </w:rPr>
        <w:t>%;«2»</w:t>
      </w:r>
      <w:r w:rsidRPr="00CE7C8E">
        <w:rPr>
          <w:spacing w:val="-5"/>
          <w:sz w:val="28"/>
          <w:szCs w:val="28"/>
        </w:rPr>
        <w:t xml:space="preserve"> </w:t>
      </w:r>
      <w:r w:rsidRPr="00CE7C8E">
        <w:rPr>
          <w:sz w:val="28"/>
          <w:szCs w:val="28"/>
        </w:rPr>
        <w:t>-</w:t>
      </w:r>
      <w:r w:rsidRPr="00CE7C8E">
        <w:rPr>
          <w:spacing w:val="1"/>
          <w:sz w:val="28"/>
          <w:szCs w:val="28"/>
        </w:rPr>
        <w:t xml:space="preserve"> </w:t>
      </w:r>
      <w:r w:rsidRPr="00CE7C8E">
        <w:rPr>
          <w:sz w:val="28"/>
          <w:szCs w:val="28"/>
        </w:rPr>
        <w:t>30</w:t>
      </w:r>
      <w:r w:rsidRPr="00CE7C8E">
        <w:rPr>
          <w:spacing w:val="2"/>
          <w:sz w:val="28"/>
          <w:szCs w:val="28"/>
        </w:rPr>
        <w:t xml:space="preserve"> </w:t>
      </w:r>
      <w:r w:rsidRPr="00CE7C8E">
        <w:rPr>
          <w:sz w:val="28"/>
          <w:szCs w:val="28"/>
        </w:rPr>
        <w:t>– 50</w:t>
      </w:r>
      <w:r w:rsidRPr="00CE7C8E">
        <w:rPr>
          <w:spacing w:val="1"/>
          <w:sz w:val="28"/>
          <w:szCs w:val="28"/>
        </w:rPr>
        <w:t xml:space="preserve"> </w:t>
      </w:r>
      <w:r w:rsidRPr="00CE7C8E">
        <w:rPr>
          <w:spacing w:val="-5"/>
          <w:sz w:val="28"/>
          <w:szCs w:val="28"/>
        </w:rPr>
        <w:t>%.</w:t>
      </w:r>
    </w:p>
    <w:p w:rsidR="00CE7C8E" w:rsidRPr="00CE7C8E" w:rsidRDefault="00CE7C8E" w:rsidP="00CE7C8E">
      <w:pPr>
        <w:pStyle w:val="aff3"/>
        <w:spacing w:before="96"/>
        <w:ind w:left="0"/>
        <w:rPr>
          <w:sz w:val="28"/>
          <w:szCs w:val="28"/>
        </w:rPr>
      </w:pPr>
    </w:p>
    <w:p w:rsidR="00CE7C8E" w:rsidRPr="00CE7C8E" w:rsidRDefault="00CE7C8E" w:rsidP="00CE7C8E">
      <w:pPr>
        <w:pStyle w:val="10"/>
        <w:ind w:left="0"/>
        <w:jc w:val="center"/>
        <w:rPr>
          <w:sz w:val="28"/>
          <w:szCs w:val="28"/>
        </w:rPr>
      </w:pPr>
      <w:r w:rsidRPr="00CE7C8E">
        <w:rPr>
          <w:spacing w:val="-2"/>
          <w:sz w:val="28"/>
          <w:szCs w:val="28"/>
        </w:rPr>
        <w:t>Физика</w:t>
      </w:r>
    </w:p>
    <w:p w:rsidR="00CE7C8E" w:rsidRPr="00CE7C8E" w:rsidRDefault="00CE7C8E" w:rsidP="00CE7C8E">
      <w:pPr>
        <w:pStyle w:val="aff3"/>
        <w:spacing w:before="68"/>
        <w:ind w:left="0"/>
        <w:rPr>
          <w:sz w:val="28"/>
          <w:szCs w:val="28"/>
        </w:rPr>
      </w:pPr>
      <w:r w:rsidRPr="00CE7C8E">
        <w:rPr>
          <w:sz w:val="28"/>
          <w:szCs w:val="28"/>
        </w:rPr>
        <w:t>Для</w:t>
      </w:r>
      <w:r w:rsidRPr="00CE7C8E">
        <w:rPr>
          <w:spacing w:val="-8"/>
          <w:sz w:val="28"/>
          <w:szCs w:val="28"/>
        </w:rPr>
        <w:t xml:space="preserve"> </w:t>
      </w:r>
      <w:r w:rsidRPr="00CE7C8E">
        <w:rPr>
          <w:sz w:val="28"/>
          <w:szCs w:val="28"/>
        </w:rPr>
        <w:t>устных</w:t>
      </w:r>
      <w:r w:rsidRPr="00CE7C8E">
        <w:rPr>
          <w:spacing w:val="-6"/>
          <w:sz w:val="28"/>
          <w:szCs w:val="28"/>
        </w:rPr>
        <w:t xml:space="preserve"> </w:t>
      </w:r>
      <w:r w:rsidRPr="00CE7C8E">
        <w:rPr>
          <w:sz w:val="28"/>
          <w:szCs w:val="28"/>
        </w:rPr>
        <w:t>ответов</w:t>
      </w:r>
      <w:r w:rsidRPr="00CE7C8E">
        <w:rPr>
          <w:spacing w:val="-8"/>
          <w:sz w:val="28"/>
          <w:szCs w:val="28"/>
        </w:rPr>
        <w:t xml:space="preserve"> </w:t>
      </w:r>
      <w:r w:rsidRPr="00CE7C8E">
        <w:rPr>
          <w:sz w:val="28"/>
          <w:szCs w:val="28"/>
        </w:rPr>
        <w:t>определяются</w:t>
      </w:r>
      <w:r w:rsidRPr="00CE7C8E">
        <w:rPr>
          <w:spacing w:val="-7"/>
          <w:sz w:val="28"/>
          <w:szCs w:val="28"/>
        </w:rPr>
        <w:t xml:space="preserve"> </w:t>
      </w:r>
      <w:r w:rsidRPr="00CE7C8E">
        <w:rPr>
          <w:sz w:val="28"/>
          <w:szCs w:val="28"/>
        </w:rPr>
        <w:t>следующие</w:t>
      </w:r>
      <w:r w:rsidRPr="00CE7C8E">
        <w:rPr>
          <w:spacing w:val="-6"/>
          <w:sz w:val="28"/>
          <w:szCs w:val="28"/>
        </w:rPr>
        <w:t xml:space="preserve"> </w:t>
      </w:r>
      <w:r w:rsidRPr="00CE7C8E">
        <w:rPr>
          <w:sz w:val="28"/>
          <w:szCs w:val="28"/>
        </w:rPr>
        <w:t>критерии</w:t>
      </w:r>
      <w:r w:rsidRPr="00CE7C8E">
        <w:rPr>
          <w:spacing w:val="-6"/>
          <w:sz w:val="28"/>
          <w:szCs w:val="28"/>
        </w:rPr>
        <w:t xml:space="preserve"> </w:t>
      </w:r>
      <w:r w:rsidRPr="00CE7C8E">
        <w:rPr>
          <w:spacing w:val="-2"/>
          <w:sz w:val="28"/>
          <w:szCs w:val="28"/>
        </w:rPr>
        <w:t>оценок:</w:t>
      </w:r>
    </w:p>
    <w:p w:rsidR="00CE7C8E" w:rsidRPr="00CE7C8E" w:rsidRDefault="00CE7C8E" w:rsidP="00CE7C8E">
      <w:pPr>
        <w:pStyle w:val="aff3"/>
        <w:spacing w:before="46" w:line="268" w:lineRule="auto"/>
        <w:ind w:left="0" w:right="225" w:firstLine="547"/>
        <w:rPr>
          <w:sz w:val="28"/>
          <w:szCs w:val="28"/>
        </w:rPr>
      </w:pPr>
      <w:r w:rsidRPr="00CE7C8E">
        <w:rPr>
          <w:sz w:val="28"/>
          <w:szCs w:val="28"/>
        </w:rPr>
        <w:t>Оценка «5» ставится в том случае, если</w:t>
      </w:r>
      <w:r w:rsidRPr="00CE7C8E">
        <w:rPr>
          <w:spacing w:val="40"/>
          <w:sz w:val="28"/>
          <w:szCs w:val="28"/>
        </w:rPr>
        <w:t xml:space="preserve"> </w:t>
      </w:r>
      <w:r w:rsidRPr="00CE7C8E">
        <w:rPr>
          <w:sz w:val="28"/>
          <w:szCs w:val="28"/>
        </w:rPr>
        <w:t>обучающийся показывает верное понимание физической сущности рассматриваемых явлений и з</w:t>
      </w:r>
      <w:r w:rsidRPr="00CE7C8E">
        <w:rPr>
          <w:sz w:val="28"/>
          <w:szCs w:val="28"/>
        </w:rPr>
        <w:t>а</w:t>
      </w:r>
      <w:r w:rsidRPr="00CE7C8E">
        <w:rPr>
          <w:sz w:val="28"/>
          <w:szCs w:val="28"/>
        </w:rPr>
        <w:t>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w:t>
      </w:r>
      <w:r w:rsidRPr="00CE7C8E">
        <w:rPr>
          <w:sz w:val="28"/>
          <w:szCs w:val="28"/>
        </w:rPr>
        <w:t>о</w:t>
      </w:r>
      <w:r w:rsidRPr="00CE7C8E">
        <w:rPr>
          <w:sz w:val="28"/>
          <w:szCs w:val="28"/>
        </w:rPr>
        <w:t>вождает</w:t>
      </w:r>
      <w:r w:rsidRPr="00CE7C8E">
        <w:rPr>
          <w:spacing w:val="-4"/>
          <w:sz w:val="28"/>
          <w:szCs w:val="28"/>
        </w:rPr>
        <w:t xml:space="preserve"> </w:t>
      </w:r>
      <w:r w:rsidRPr="00CE7C8E">
        <w:rPr>
          <w:sz w:val="28"/>
          <w:szCs w:val="28"/>
        </w:rPr>
        <w:t>рассказ</w:t>
      </w:r>
      <w:r w:rsidRPr="00CE7C8E">
        <w:rPr>
          <w:spacing w:val="-4"/>
          <w:sz w:val="28"/>
          <w:szCs w:val="28"/>
        </w:rPr>
        <w:t xml:space="preserve"> </w:t>
      </w:r>
      <w:r w:rsidRPr="00CE7C8E">
        <w:rPr>
          <w:sz w:val="28"/>
          <w:szCs w:val="28"/>
        </w:rPr>
        <w:t>новыми</w:t>
      </w:r>
      <w:r w:rsidRPr="00CE7C8E">
        <w:rPr>
          <w:spacing w:val="-4"/>
          <w:sz w:val="28"/>
          <w:szCs w:val="28"/>
        </w:rPr>
        <w:t xml:space="preserve"> </w:t>
      </w:r>
      <w:r w:rsidRPr="00CE7C8E">
        <w:rPr>
          <w:sz w:val="28"/>
          <w:szCs w:val="28"/>
        </w:rPr>
        <w:t>примерами,</w:t>
      </w:r>
      <w:r w:rsidRPr="00CE7C8E">
        <w:rPr>
          <w:spacing w:val="-3"/>
          <w:sz w:val="28"/>
          <w:szCs w:val="28"/>
        </w:rPr>
        <w:t xml:space="preserve"> </w:t>
      </w:r>
      <w:r w:rsidRPr="00CE7C8E">
        <w:rPr>
          <w:sz w:val="28"/>
          <w:szCs w:val="28"/>
        </w:rPr>
        <w:t>умеет</w:t>
      </w:r>
      <w:r w:rsidRPr="00CE7C8E">
        <w:rPr>
          <w:spacing w:val="-4"/>
          <w:sz w:val="28"/>
          <w:szCs w:val="28"/>
        </w:rPr>
        <w:t xml:space="preserve"> </w:t>
      </w:r>
      <w:r w:rsidRPr="00CE7C8E">
        <w:rPr>
          <w:sz w:val="28"/>
          <w:szCs w:val="28"/>
        </w:rPr>
        <w:t>применить</w:t>
      </w:r>
      <w:r w:rsidRPr="00CE7C8E">
        <w:rPr>
          <w:spacing w:val="-6"/>
          <w:sz w:val="28"/>
          <w:szCs w:val="28"/>
        </w:rPr>
        <w:t xml:space="preserve"> </w:t>
      </w:r>
      <w:r w:rsidRPr="00CE7C8E">
        <w:rPr>
          <w:sz w:val="28"/>
          <w:szCs w:val="28"/>
        </w:rPr>
        <w:t>знания</w:t>
      </w:r>
      <w:r w:rsidRPr="00CE7C8E">
        <w:rPr>
          <w:spacing w:val="-4"/>
          <w:sz w:val="28"/>
          <w:szCs w:val="28"/>
        </w:rPr>
        <w:t xml:space="preserve"> </w:t>
      </w:r>
      <w:r w:rsidRPr="00CE7C8E">
        <w:rPr>
          <w:sz w:val="28"/>
          <w:szCs w:val="28"/>
        </w:rPr>
        <w:t>в</w:t>
      </w:r>
      <w:r w:rsidRPr="00CE7C8E">
        <w:rPr>
          <w:spacing w:val="-7"/>
          <w:sz w:val="28"/>
          <w:szCs w:val="28"/>
        </w:rPr>
        <w:t xml:space="preserve"> </w:t>
      </w:r>
      <w:r w:rsidRPr="00CE7C8E">
        <w:rPr>
          <w:sz w:val="28"/>
          <w:szCs w:val="28"/>
        </w:rPr>
        <w:t>новой</w:t>
      </w:r>
      <w:r w:rsidRPr="00CE7C8E">
        <w:rPr>
          <w:spacing w:val="-4"/>
          <w:sz w:val="28"/>
          <w:szCs w:val="28"/>
        </w:rPr>
        <w:t xml:space="preserve"> </w:t>
      </w:r>
      <w:r w:rsidRPr="00CE7C8E">
        <w:rPr>
          <w:sz w:val="28"/>
          <w:szCs w:val="28"/>
        </w:rPr>
        <w:t>ситуации</w:t>
      </w:r>
      <w:r w:rsidRPr="00CE7C8E">
        <w:rPr>
          <w:spacing w:val="-4"/>
          <w:sz w:val="28"/>
          <w:szCs w:val="28"/>
        </w:rPr>
        <w:t xml:space="preserve"> </w:t>
      </w:r>
      <w:r w:rsidRPr="00CE7C8E">
        <w:rPr>
          <w:sz w:val="28"/>
          <w:szCs w:val="28"/>
        </w:rPr>
        <w:t>при выполнении практических з</w:t>
      </w:r>
      <w:r w:rsidRPr="00CE7C8E">
        <w:rPr>
          <w:sz w:val="28"/>
          <w:szCs w:val="28"/>
        </w:rPr>
        <w:t>а</w:t>
      </w:r>
      <w:r w:rsidRPr="00CE7C8E">
        <w:rPr>
          <w:sz w:val="28"/>
          <w:szCs w:val="28"/>
        </w:rPr>
        <w:t>даний; может установить связь между изучаемым и ранее изученным</w:t>
      </w:r>
      <w:r w:rsidRPr="00CE7C8E">
        <w:rPr>
          <w:spacing w:val="-3"/>
          <w:sz w:val="28"/>
          <w:szCs w:val="28"/>
        </w:rPr>
        <w:t xml:space="preserve"> </w:t>
      </w:r>
      <w:r w:rsidRPr="00CE7C8E">
        <w:rPr>
          <w:sz w:val="28"/>
          <w:szCs w:val="28"/>
        </w:rPr>
        <w:t>матери</w:t>
      </w:r>
      <w:r w:rsidRPr="00CE7C8E">
        <w:rPr>
          <w:sz w:val="28"/>
          <w:szCs w:val="28"/>
        </w:rPr>
        <w:t>а</w:t>
      </w:r>
      <w:r w:rsidRPr="00CE7C8E">
        <w:rPr>
          <w:sz w:val="28"/>
          <w:szCs w:val="28"/>
        </w:rPr>
        <w:t>лом по</w:t>
      </w:r>
      <w:r w:rsidRPr="00CE7C8E">
        <w:rPr>
          <w:spacing w:val="-2"/>
          <w:sz w:val="28"/>
          <w:szCs w:val="28"/>
        </w:rPr>
        <w:t xml:space="preserve"> </w:t>
      </w:r>
      <w:r w:rsidRPr="00CE7C8E">
        <w:rPr>
          <w:sz w:val="28"/>
          <w:szCs w:val="28"/>
        </w:rPr>
        <w:t>курсу</w:t>
      </w:r>
      <w:r w:rsidRPr="00CE7C8E">
        <w:rPr>
          <w:spacing w:val="-6"/>
          <w:sz w:val="28"/>
          <w:szCs w:val="28"/>
        </w:rPr>
        <w:t xml:space="preserve"> </w:t>
      </w:r>
      <w:r w:rsidRPr="00CE7C8E">
        <w:rPr>
          <w:sz w:val="28"/>
          <w:szCs w:val="28"/>
        </w:rPr>
        <w:t>физики,</w:t>
      </w:r>
      <w:r w:rsidRPr="00CE7C8E">
        <w:rPr>
          <w:spacing w:val="-2"/>
          <w:sz w:val="28"/>
          <w:szCs w:val="28"/>
        </w:rPr>
        <w:t xml:space="preserve"> </w:t>
      </w:r>
      <w:r w:rsidRPr="00CE7C8E">
        <w:rPr>
          <w:sz w:val="28"/>
          <w:szCs w:val="28"/>
        </w:rPr>
        <w:t>а</w:t>
      </w:r>
      <w:r w:rsidRPr="00CE7C8E">
        <w:rPr>
          <w:spacing w:val="-3"/>
          <w:sz w:val="28"/>
          <w:szCs w:val="28"/>
        </w:rPr>
        <w:t xml:space="preserve"> </w:t>
      </w:r>
      <w:r w:rsidRPr="00CE7C8E">
        <w:rPr>
          <w:sz w:val="28"/>
          <w:szCs w:val="28"/>
        </w:rPr>
        <w:t>также</w:t>
      </w:r>
      <w:r w:rsidRPr="00CE7C8E">
        <w:rPr>
          <w:spacing w:val="-3"/>
          <w:sz w:val="28"/>
          <w:szCs w:val="28"/>
        </w:rPr>
        <w:t xml:space="preserve"> </w:t>
      </w:r>
      <w:r w:rsidRPr="00CE7C8E">
        <w:rPr>
          <w:sz w:val="28"/>
          <w:szCs w:val="28"/>
        </w:rPr>
        <w:t>с</w:t>
      </w:r>
      <w:r w:rsidRPr="00CE7C8E">
        <w:rPr>
          <w:spacing w:val="-3"/>
          <w:sz w:val="28"/>
          <w:szCs w:val="28"/>
        </w:rPr>
        <w:t xml:space="preserve"> </w:t>
      </w:r>
      <w:r w:rsidRPr="00CE7C8E">
        <w:rPr>
          <w:sz w:val="28"/>
          <w:szCs w:val="28"/>
        </w:rPr>
        <w:t>материалом, усвоенным</w:t>
      </w:r>
      <w:r w:rsidRPr="00CE7C8E">
        <w:rPr>
          <w:spacing w:val="-3"/>
          <w:sz w:val="28"/>
          <w:szCs w:val="28"/>
        </w:rPr>
        <w:t xml:space="preserve"> </w:t>
      </w:r>
      <w:r w:rsidRPr="00CE7C8E">
        <w:rPr>
          <w:sz w:val="28"/>
          <w:szCs w:val="28"/>
        </w:rPr>
        <w:t>при</w:t>
      </w:r>
      <w:r w:rsidRPr="00CE7C8E">
        <w:rPr>
          <w:spacing w:val="-3"/>
          <w:sz w:val="28"/>
          <w:szCs w:val="28"/>
        </w:rPr>
        <w:t xml:space="preserve"> </w:t>
      </w:r>
      <w:r w:rsidRPr="00CE7C8E">
        <w:rPr>
          <w:sz w:val="28"/>
          <w:szCs w:val="28"/>
        </w:rPr>
        <w:t>изучении других предметов.</w:t>
      </w:r>
      <w:r w:rsidRPr="00CE7C8E">
        <w:rPr>
          <w:spacing w:val="40"/>
          <w:sz w:val="28"/>
          <w:szCs w:val="28"/>
        </w:rPr>
        <w:t xml:space="preserve"> </w:t>
      </w:r>
      <w:r w:rsidRPr="00CE7C8E">
        <w:rPr>
          <w:sz w:val="28"/>
          <w:szCs w:val="28"/>
        </w:rPr>
        <w:t>обучающийся систематически показывает знания не только пр</w:t>
      </w:r>
      <w:r w:rsidRPr="00CE7C8E">
        <w:rPr>
          <w:sz w:val="28"/>
          <w:szCs w:val="28"/>
        </w:rPr>
        <w:t>о</w:t>
      </w:r>
      <w:r w:rsidRPr="00CE7C8E">
        <w:rPr>
          <w:sz w:val="28"/>
          <w:szCs w:val="28"/>
        </w:rPr>
        <w:t>граммного материала, но и за пределами программы.</w:t>
      </w:r>
    </w:p>
    <w:p w:rsidR="00CE7C8E" w:rsidRPr="00CE7C8E" w:rsidRDefault="00CE7C8E" w:rsidP="00CE7C8E">
      <w:pPr>
        <w:pStyle w:val="aff3"/>
        <w:spacing w:before="6" w:line="268" w:lineRule="auto"/>
        <w:ind w:left="0" w:right="225" w:firstLine="547"/>
        <w:rPr>
          <w:sz w:val="28"/>
          <w:szCs w:val="28"/>
        </w:rPr>
      </w:pPr>
      <w:r w:rsidRPr="00CE7C8E">
        <w:rPr>
          <w:sz w:val="28"/>
          <w:szCs w:val="28"/>
        </w:rPr>
        <w:t>Оценка «4», если ответ ученика удовлетворяет основным требованиям к ответу на оценку «5», но дан без использования собственного плана, новых примеров, без пр</w:t>
      </w:r>
      <w:r w:rsidRPr="00CE7C8E">
        <w:rPr>
          <w:sz w:val="28"/>
          <w:szCs w:val="28"/>
        </w:rPr>
        <w:t>и</w:t>
      </w:r>
      <w:r w:rsidRPr="00CE7C8E">
        <w:rPr>
          <w:sz w:val="28"/>
          <w:szCs w:val="28"/>
        </w:rPr>
        <w:t>менения знаний в новой ситуации, без использования связей с ранее изученным материалом и материалом, усвоенным при из</w:t>
      </w:r>
      <w:r w:rsidRPr="00CE7C8E">
        <w:rPr>
          <w:sz w:val="28"/>
          <w:szCs w:val="28"/>
        </w:rPr>
        <w:t>у</w:t>
      </w:r>
      <w:r w:rsidRPr="00CE7C8E">
        <w:rPr>
          <w:sz w:val="28"/>
          <w:szCs w:val="28"/>
        </w:rPr>
        <w:t>чении других предметов; если обучающийся допустил одну</w:t>
      </w:r>
      <w:r w:rsidRPr="00CE7C8E">
        <w:rPr>
          <w:spacing w:val="-2"/>
          <w:sz w:val="28"/>
          <w:szCs w:val="28"/>
        </w:rPr>
        <w:t xml:space="preserve"> </w:t>
      </w:r>
      <w:r w:rsidRPr="00CE7C8E">
        <w:rPr>
          <w:sz w:val="28"/>
          <w:szCs w:val="28"/>
        </w:rPr>
        <w:t>ошибку</w:t>
      </w:r>
      <w:r w:rsidRPr="00CE7C8E">
        <w:rPr>
          <w:spacing w:val="-2"/>
          <w:sz w:val="28"/>
          <w:szCs w:val="28"/>
        </w:rPr>
        <w:t xml:space="preserve"> </w:t>
      </w:r>
      <w:r w:rsidRPr="00CE7C8E">
        <w:rPr>
          <w:sz w:val="28"/>
          <w:szCs w:val="28"/>
        </w:rPr>
        <w:t>или не более двух нед</w:t>
      </w:r>
      <w:r w:rsidRPr="00CE7C8E">
        <w:rPr>
          <w:sz w:val="28"/>
          <w:szCs w:val="28"/>
        </w:rPr>
        <w:t>о</w:t>
      </w:r>
      <w:r w:rsidRPr="00CE7C8E">
        <w:rPr>
          <w:sz w:val="28"/>
          <w:szCs w:val="28"/>
        </w:rPr>
        <w:t>чётов и может их исправить самостоятельно или с н</w:t>
      </w:r>
      <w:r w:rsidRPr="00CE7C8E">
        <w:rPr>
          <w:sz w:val="28"/>
          <w:szCs w:val="28"/>
        </w:rPr>
        <w:t>е</w:t>
      </w:r>
      <w:r w:rsidRPr="00CE7C8E">
        <w:rPr>
          <w:sz w:val="28"/>
          <w:szCs w:val="28"/>
        </w:rPr>
        <w:t>большой помощью учителя.</w:t>
      </w:r>
    </w:p>
    <w:p w:rsidR="00CE7C8E" w:rsidRPr="00CE7C8E" w:rsidRDefault="00CE7C8E" w:rsidP="00CE7C8E">
      <w:pPr>
        <w:pStyle w:val="aff3"/>
        <w:spacing w:before="8" w:line="268" w:lineRule="auto"/>
        <w:ind w:left="0" w:right="224" w:firstLine="547"/>
        <w:rPr>
          <w:sz w:val="28"/>
          <w:szCs w:val="28"/>
        </w:rPr>
      </w:pPr>
      <w:r w:rsidRPr="00CE7C8E">
        <w:rPr>
          <w:sz w:val="28"/>
          <w:szCs w:val="28"/>
        </w:rPr>
        <w:t>Оценка «3» ставится, если</w:t>
      </w:r>
      <w:r w:rsidRPr="00CE7C8E">
        <w:rPr>
          <w:spacing w:val="40"/>
          <w:sz w:val="28"/>
          <w:szCs w:val="28"/>
        </w:rPr>
        <w:t xml:space="preserve"> </w:t>
      </w:r>
      <w:r w:rsidRPr="00CE7C8E">
        <w:rPr>
          <w:sz w:val="28"/>
          <w:szCs w:val="28"/>
        </w:rPr>
        <w:t>обучающийся правильно понимает физическую су</w:t>
      </w:r>
      <w:r w:rsidRPr="00CE7C8E">
        <w:rPr>
          <w:sz w:val="28"/>
          <w:szCs w:val="28"/>
        </w:rPr>
        <w:t>щ</w:t>
      </w:r>
      <w:r w:rsidRPr="00CE7C8E">
        <w:rPr>
          <w:sz w:val="28"/>
          <w:szCs w:val="28"/>
        </w:rPr>
        <w:t>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программного материала; умеет применять полученные знания при решении простых задач</w:t>
      </w:r>
      <w:r w:rsidRPr="00CE7C8E">
        <w:rPr>
          <w:spacing w:val="-8"/>
          <w:sz w:val="28"/>
          <w:szCs w:val="28"/>
        </w:rPr>
        <w:t xml:space="preserve"> </w:t>
      </w:r>
      <w:r w:rsidRPr="00CE7C8E">
        <w:rPr>
          <w:sz w:val="28"/>
          <w:szCs w:val="28"/>
        </w:rPr>
        <w:t>с</w:t>
      </w:r>
      <w:r w:rsidRPr="00CE7C8E">
        <w:rPr>
          <w:spacing w:val="-8"/>
          <w:sz w:val="28"/>
          <w:szCs w:val="28"/>
        </w:rPr>
        <w:t xml:space="preserve"> </w:t>
      </w:r>
      <w:r w:rsidRPr="00CE7C8E">
        <w:rPr>
          <w:sz w:val="28"/>
          <w:szCs w:val="28"/>
        </w:rPr>
        <w:t>использованием</w:t>
      </w:r>
      <w:r w:rsidRPr="00CE7C8E">
        <w:rPr>
          <w:spacing w:val="-8"/>
          <w:sz w:val="28"/>
          <w:szCs w:val="28"/>
        </w:rPr>
        <w:t xml:space="preserve"> </w:t>
      </w:r>
      <w:r w:rsidRPr="00CE7C8E">
        <w:rPr>
          <w:sz w:val="28"/>
          <w:szCs w:val="28"/>
        </w:rPr>
        <w:t>готовых</w:t>
      </w:r>
      <w:r w:rsidRPr="00CE7C8E">
        <w:rPr>
          <w:spacing w:val="-5"/>
          <w:sz w:val="28"/>
          <w:szCs w:val="28"/>
        </w:rPr>
        <w:t xml:space="preserve"> </w:t>
      </w:r>
      <w:r w:rsidRPr="00CE7C8E">
        <w:rPr>
          <w:sz w:val="28"/>
          <w:szCs w:val="28"/>
        </w:rPr>
        <w:t>формул,</w:t>
      </w:r>
      <w:r w:rsidRPr="00CE7C8E">
        <w:rPr>
          <w:spacing w:val="-7"/>
          <w:sz w:val="28"/>
          <w:szCs w:val="28"/>
        </w:rPr>
        <w:t xml:space="preserve"> </w:t>
      </w:r>
      <w:r w:rsidRPr="00CE7C8E">
        <w:rPr>
          <w:sz w:val="28"/>
          <w:szCs w:val="28"/>
        </w:rPr>
        <w:t>но</w:t>
      </w:r>
      <w:r w:rsidRPr="00CE7C8E">
        <w:rPr>
          <w:spacing w:val="-7"/>
          <w:sz w:val="28"/>
          <w:szCs w:val="28"/>
        </w:rPr>
        <w:t xml:space="preserve"> </w:t>
      </w:r>
      <w:r w:rsidRPr="00CE7C8E">
        <w:rPr>
          <w:sz w:val="28"/>
          <w:szCs w:val="28"/>
        </w:rPr>
        <w:t>з</w:t>
      </w:r>
      <w:r w:rsidRPr="00CE7C8E">
        <w:rPr>
          <w:sz w:val="28"/>
          <w:szCs w:val="28"/>
        </w:rPr>
        <w:t>а</w:t>
      </w:r>
      <w:r w:rsidRPr="00CE7C8E">
        <w:rPr>
          <w:sz w:val="28"/>
          <w:szCs w:val="28"/>
        </w:rPr>
        <w:t>трудняется</w:t>
      </w:r>
      <w:r w:rsidRPr="00CE7C8E">
        <w:rPr>
          <w:spacing w:val="-5"/>
          <w:sz w:val="28"/>
          <w:szCs w:val="28"/>
        </w:rPr>
        <w:t xml:space="preserve"> </w:t>
      </w:r>
      <w:r w:rsidRPr="00CE7C8E">
        <w:rPr>
          <w:sz w:val="28"/>
          <w:szCs w:val="28"/>
        </w:rPr>
        <w:t>при</w:t>
      </w:r>
      <w:r w:rsidRPr="00CE7C8E">
        <w:rPr>
          <w:spacing w:val="-6"/>
          <w:sz w:val="28"/>
          <w:szCs w:val="28"/>
        </w:rPr>
        <w:t xml:space="preserve"> </w:t>
      </w:r>
      <w:r w:rsidRPr="00CE7C8E">
        <w:rPr>
          <w:sz w:val="28"/>
          <w:szCs w:val="28"/>
        </w:rPr>
        <w:t>решении</w:t>
      </w:r>
      <w:r w:rsidRPr="00CE7C8E">
        <w:rPr>
          <w:spacing w:val="-6"/>
          <w:sz w:val="28"/>
          <w:szCs w:val="28"/>
        </w:rPr>
        <w:t xml:space="preserve"> </w:t>
      </w:r>
      <w:r w:rsidRPr="00CE7C8E">
        <w:rPr>
          <w:sz w:val="28"/>
          <w:szCs w:val="28"/>
        </w:rPr>
        <w:t>задач,</w:t>
      </w:r>
      <w:r w:rsidRPr="00CE7C8E">
        <w:rPr>
          <w:spacing w:val="-7"/>
          <w:sz w:val="28"/>
          <w:szCs w:val="28"/>
        </w:rPr>
        <w:t xml:space="preserve"> </w:t>
      </w:r>
      <w:r w:rsidRPr="00CE7C8E">
        <w:rPr>
          <w:sz w:val="28"/>
          <w:szCs w:val="28"/>
        </w:rPr>
        <w:t xml:space="preserve">требующих преобразования некоторых формул; допустил не более одной грубой ошибки и двух недочётов, не более одной грубой и одной негрубой ошибки, не более двух-трёх негрубых ошибок, одной негрубой ошибки и трёх недочётов; допустил четыре или пять </w:t>
      </w:r>
      <w:r w:rsidRPr="00CE7C8E">
        <w:rPr>
          <w:spacing w:val="-2"/>
          <w:sz w:val="28"/>
          <w:szCs w:val="28"/>
        </w:rPr>
        <w:t>недочётов.</w:t>
      </w:r>
    </w:p>
    <w:p w:rsidR="00CE7C8E" w:rsidRPr="00CE7C8E" w:rsidRDefault="00CE7C8E" w:rsidP="00CE7C8E">
      <w:pPr>
        <w:pStyle w:val="aff3"/>
        <w:spacing w:before="5" w:line="268" w:lineRule="auto"/>
        <w:ind w:left="0" w:right="226" w:firstLine="547"/>
        <w:rPr>
          <w:sz w:val="28"/>
          <w:szCs w:val="28"/>
        </w:rPr>
      </w:pPr>
      <w:r w:rsidRPr="00CE7C8E">
        <w:rPr>
          <w:sz w:val="28"/>
          <w:szCs w:val="28"/>
        </w:rPr>
        <w:t>Оценка «2» ставится, если</w:t>
      </w:r>
      <w:r w:rsidRPr="00CE7C8E">
        <w:rPr>
          <w:spacing w:val="40"/>
          <w:sz w:val="28"/>
          <w:szCs w:val="28"/>
        </w:rPr>
        <w:t xml:space="preserve"> </w:t>
      </w:r>
      <w:r w:rsidRPr="00CE7C8E">
        <w:rPr>
          <w:sz w:val="28"/>
          <w:szCs w:val="28"/>
        </w:rPr>
        <w:t>обучающийся не овладел основными знаниями и умениями в соответствии с требованиями программы и допустил больше ош</w:t>
      </w:r>
      <w:r w:rsidRPr="00CE7C8E">
        <w:rPr>
          <w:sz w:val="28"/>
          <w:szCs w:val="28"/>
        </w:rPr>
        <w:t>и</w:t>
      </w:r>
      <w:r w:rsidRPr="00CE7C8E">
        <w:rPr>
          <w:sz w:val="28"/>
          <w:szCs w:val="28"/>
        </w:rPr>
        <w:t>бок и нед</w:t>
      </w:r>
      <w:r w:rsidRPr="00CE7C8E">
        <w:rPr>
          <w:sz w:val="28"/>
          <w:szCs w:val="28"/>
        </w:rPr>
        <w:t>о</w:t>
      </w:r>
      <w:r w:rsidRPr="00CE7C8E">
        <w:rPr>
          <w:sz w:val="28"/>
          <w:szCs w:val="28"/>
        </w:rPr>
        <w:t>чётов, чем необходимо для оценки «3».</w:t>
      </w:r>
    </w:p>
    <w:p w:rsidR="00CE7C8E" w:rsidRPr="00CE7C8E" w:rsidRDefault="00CE7C8E" w:rsidP="00CE7C8E">
      <w:pPr>
        <w:pStyle w:val="aff3"/>
        <w:spacing w:before="54"/>
        <w:ind w:left="0"/>
        <w:rPr>
          <w:sz w:val="28"/>
          <w:szCs w:val="28"/>
        </w:rPr>
      </w:pPr>
    </w:p>
    <w:p w:rsidR="00CE7C8E" w:rsidRPr="00CE7C8E" w:rsidRDefault="00CE7C8E" w:rsidP="00CE7C8E">
      <w:pPr>
        <w:pStyle w:val="aff3"/>
        <w:ind w:left="0"/>
        <w:rPr>
          <w:sz w:val="28"/>
          <w:szCs w:val="28"/>
        </w:rPr>
      </w:pPr>
      <w:r w:rsidRPr="00CE7C8E">
        <w:rPr>
          <w:sz w:val="28"/>
          <w:szCs w:val="28"/>
        </w:rPr>
        <w:t>Оценка</w:t>
      </w:r>
      <w:r w:rsidRPr="00CE7C8E">
        <w:rPr>
          <w:spacing w:val="-12"/>
          <w:sz w:val="28"/>
          <w:szCs w:val="28"/>
        </w:rPr>
        <w:t xml:space="preserve"> </w:t>
      </w:r>
      <w:r w:rsidRPr="00CE7C8E">
        <w:rPr>
          <w:sz w:val="28"/>
          <w:szCs w:val="28"/>
        </w:rPr>
        <w:t>письменных</w:t>
      </w:r>
      <w:r w:rsidRPr="00CE7C8E">
        <w:rPr>
          <w:spacing w:val="-9"/>
          <w:sz w:val="28"/>
          <w:szCs w:val="28"/>
        </w:rPr>
        <w:t xml:space="preserve"> </w:t>
      </w:r>
      <w:r w:rsidRPr="00CE7C8E">
        <w:rPr>
          <w:sz w:val="28"/>
          <w:szCs w:val="28"/>
        </w:rPr>
        <w:t>контрольных</w:t>
      </w:r>
      <w:r w:rsidRPr="00CE7C8E">
        <w:rPr>
          <w:spacing w:val="-9"/>
          <w:sz w:val="28"/>
          <w:szCs w:val="28"/>
        </w:rPr>
        <w:t xml:space="preserve"> </w:t>
      </w:r>
      <w:r w:rsidRPr="00CE7C8E">
        <w:rPr>
          <w:spacing w:val="-2"/>
          <w:sz w:val="28"/>
          <w:szCs w:val="28"/>
        </w:rPr>
        <w:t>работ:</w:t>
      </w:r>
    </w:p>
    <w:p w:rsidR="00CE7C8E" w:rsidRPr="00CE7C8E" w:rsidRDefault="00CE7C8E" w:rsidP="00CE7C8E">
      <w:pPr>
        <w:pStyle w:val="aff3"/>
        <w:spacing w:before="46" w:line="268" w:lineRule="auto"/>
        <w:ind w:left="0" w:right="232" w:firstLine="547"/>
        <w:rPr>
          <w:sz w:val="28"/>
          <w:szCs w:val="28"/>
        </w:rPr>
      </w:pPr>
      <w:r w:rsidRPr="00CE7C8E">
        <w:rPr>
          <w:sz w:val="28"/>
          <w:szCs w:val="28"/>
        </w:rPr>
        <w:t>Оценка «5» ставится за работу, выполненную полностью без ошибок и недочётов. обучающийся систематически демонстрирует правильное выпо</w:t>
      </w:r>
      <w:r w:rsidRPr="00CE7C8E">
        <w:rPr>
          <w:sz w:val="28"/>
          <w:szCs w:val="28"/>
        </w:rPr>
        <w:t>л</w:t>
      </w:r>
      <w:r w:rsidRPr="00CE7C8E">
        <w:rPr>
          <w:sz w:val="28"/>
          <w:szCs w:val="28"/>
        </w:rPr>
        <w:t>нение контрольных работ, выполненное на высоком уровне с творческим по</w:t>
      </w:r>
      <w:r w:rsidRPr="00CE7C8E">
        <w:rPr>
          <w:sz w:val="28"/>
          <w:szCs w:val="28"/>
        </w:rPr>
        <w:t>д</w:t>
      </w:r>
      <w:r w:rsidRPr="00CE7C8E">
        <w:rPr>
          <w:sz w:val="28"/>
          <w:szCs w:val="28"/>
        </w:rPr>
        <w:t>ходом.</w:t>
      </w:r>
    </w:p>
    <w:p w:rsidR="00CE7C8E" w:rsidRPr="00CE7C8E" w:rsidRDefault="00CE7C8E" w:rsidP="00CE7C8E">
      <w:pPr>
        <w:pStyle w:val="aff3"/>
        <w:spacing w:before="11" w:line="266" w:lineRule="auto"/>
        <w:ind w:left="0" w:right="232" w:firstLine="547"/>
        <w:rPr>
          <w:sz w:val="28"/>
          <w:szCs w:val="28"/>
        </w:rPr>
      </w:pPr>
      <w:r w:rsidRPr="00CE7C8E">
        <w:rPr>
          <w:sz w:val="28"/>
          <w:szCs w:val="28"/>
        </w:rPr>
        <w:t>Оценка «4» ставится за работу, выполненную полностью, но при наличии в ней не более одной негрубой ошибки и одного недочёта, не более трёх недоч</w:t>
      </w:r>
      <w:r w:rsidRPr="00CE7C8E">
        <w:rPr>
          <w:sz w:val="28"/>
          <w:szCs w:val="28"/>
        </w:rPr>
        <w:t>ё</w:t>
      </w:r>
      <w:r w:rsidRPr="00CE7C8E">
        <w:rPr>
          <w:sz w:val="28"/>
          <w:szCs w:val="28"/>
        </w:rPr>
        <w:t>тов.</w:t>
      </w:r>
    </w:p>
    <w:p w:rsidR="00CE7C8E" w:rsidRPr="00CE7C8E" w:rsidRDefault="00CE7C8E" w:rsidP="00CE7C8E">
      <w:pPr>
        <w:pStyle w:val="aff3"/>
        <w:spacing w:before="16" w:line="268" w:lineRule="auto"/>
        <w:ind w:left="0" w:right="230" w:firstLine="547"/>
        <w:rPr>
          <w:sz w:val="28"/>
          <w:szCs w:val="28"/>
        </w:rPr>
      </w:pPr>
      <w:r w:rsidRPr="00CE7C8E">
        <w:rPr>
          <w:sz w:val="28"/>
          <w:szCs w:val="28"/>
        </w:rPr>
        <w:t>Оценка «3» ставится, если ученик правильно выполнил не менее 2/3 всей работы или допустил не более одной грубой ошибки и двух недочётов, не более одной грубой и одной негрубой ошибки, не более трёх негрубых ошибок, одной негрубой ошибки и трёх недочётов, при наличии чет</w:t>
      </w:r>
      <w:r w:rsidRPr="00CE7C8E">
        <w:rPr>
          <w:sz w:val="28"/>
          <w:szCs w:val="28"/>
        </w:rPr>
        <w:t>ы</w:t>
      </w:r>
      <w:r w:rsidRPr="00CE7C8E">
        <w:rPr>
          <w:sz w:val="28"/>
          <w:szCs w:val="28"/>
        </w:rPr>
        <w:t>рёх-пяти недочётов.</w:t>
      </w:r>
    </w:p>
    <w:p w:rsidR="00CE7C8E" w:rsidRPr="00CE7C8E" w:rsidRDefault="00CE7C8E" w:rsidP="00CE7C8E">
      <w:pPr>
        <w:pStyle w:val="aff3"/>
        <w:spacing w:before="10"/>
        <w:ind w:left="0"/>
        <w:rPr>
          <w:sz w:val="28"/>
          <w:szCs w:val="28"/>
        </w:rPr>
      </w:pPr>
      <w:r w:rsidRPr="00CE7C8E">
        <w:rPr>
          <w:sz w:val="28"/>
          <w:szCs w:val="28"/>
        </w:rPr>
        <w:t>Оценка</w:t>
      </w:r>
      <w:r w:rsidRPr="00CE7C8E">
        <w:rPr>
          <w:spacing w:val="10"/>
          <w:sz w:val="28"/>
          <w:szCs w:val="28"/>
        </w:rPr>
        <w:t xml:space="preserve"> </w:t>
      </w:r>
      <w:r w:rsidRPr="00CE7C8E">
        <w:rPr>
          <w:sz w:val="28"/>
          <w:szCs w:val="28"/>
        </w:rPr>
        <w:t>«2»</w:t>
      </w:r>
      <w:r w:rsidRPr="00CE7C8E">
        <w:rPr>
          <w:spacing w:val="3"/>
          <w:sz w:val="28"/>
          <w:szCs w:val="28"/>
        </w:rPr>
        <w:t xml:space="preserve"> </w:t>
      </w:r>
      <w:r w:rsidRPr="00CE7C8E">
        <w:rPr>
          <w:sz w:val="28"/>
          <w:szCs w:val="28"/>
        </w:rPr>
        <w:t>ставится,</w:t>
      </w:r>
      <w:r w:rsidRPr="00CE7C8E">
        <w:rPr>
          <w:spacing w:val="11"/>
          <w:sz w:val="28"/>
          <w:szCs w:val="28"/>
        </w:rPr>
        <w:t xml:space="preserve"> </w:t>
      </w:r>
      <w:r w:rsidRPr="00CE7C8E">
        <w:rPr>
          <w:sz w:val="28"/>
          <w:szCs w:val="28"/>
        </w:rPr>
        <w:t>если</w:t>
      </w:r>
      <w:r w:rsidRPr="00CE7C8E">
        <w:rPr>
          <w:spacing w:val="10"/>
          <w:sz w:val="28"/>
          <w:szCs w:val="28"/>
        </w:rPr>
        <w:t xml:space="preserve"> </w:t>
      </w:r>
      <w:r w:rsidRPr="00CE7C8E">
        <w:rPr>
          <w:sz w:val="28"/>
          <w:szCs w:val="28"/>
        </w:rPr>
        <w:t>число</w:t>
      </w:r>
      <w:r w:rsidRPr="00CE7C8E">
        <w:rPr>
          <w:spacing w:val="9"/>
          <w:sz w:val="28"/>
          <w:szCs w:val="28"/>
        </w:rPr>
        <w:t xml:space="preserve"> </w:t>
      </w:r>
      <w:r w:rsidRPr="00CE7C8E">
        <w:rPr>
          <w:sz w:val="28"/>
          <w:szCs w:val="28"/>
        </w:rPr>
        <w:t>ошибок</w:t>
      </w:r>
      <w:r w:rsidRPr="00CE7C8E">
        <w:rPr>
          <w:spacing w:val="7"/>
          <w:sz w:val="28"/>
          <w:szCs w:val="28"/>
        </w:rPr>
        <w:t xml:space="preserve"> </w:t>
      </w:r>
      <w:r w:rsidRPr="00CE7C8E">
        <w:rPr>
          <w:sz w:val="28"/>
          <w:szCs w:val="28"/>
        </w:rPr>
        <w:t>и</w:t>
      </w:r>
      <w:r w:rsidRPr="00CE7C8E">
        <w:rPr>
          <w:spacing w:val="9"/>
          <w:sz w:val="28"/>
          <w:szCs w:val="28"/>
        </w:rPr>
        <w:t xml:space="preserve"> </w:t>
      </w:r>
      <w:r w:rsidRPr="00CE7C8E">
        <w:rPr>
          <w:sz w:val="28"/>
          <w:szCs w:val="28"/>
        </w:rPr>
        <w:t>недочётов</w:t>
      </w:r>
      <w:r w:rsidRPr="00CE7C8E">
        <w:rPr>
          <w:spacing w:val="15"/>
          <w:sz w:val="28"/>
          <w:szCs w:val="28"/>
        </w:rPr>
        <w:t xml:space="preserve"> </w:t>
      </w:r>
      <w:r w:rsidRPr="00CE7C8E">
        <w:rPr>
          <w:sz w:val="28"/>
          <w:szCs w:val="28"/>
        </w:rPr>
        <w:t>превысило</w:t>
      </w:r>
      <w:r w:rsidRPr="00CE7C8E">
        <w:rPr>
          <w:spacing w:val="9"/>
          <w:sz w:val="28"/>
          <w:szCs w:val="28"/>
        </w:rPr>
        <w:t xml:space="preserve"> </w:t>
      </w:r>
      <w:r w:rsidRPr="00CE7C8E">
        <w:rPr>
          <w:sz w:val="28"/>
          <w:szCs w:val="28"/>
        </w:rPr>
        <w:t>норму</w:t>
      </w:r>
      <w:r w:rsidRPr="00CE7C8E">
        <w:rPr>
          <w:spacing w:val="3"/>
          <w:sz w:val="28"/>
          <w:szCs w:val="28"/>
        </w:rPr>
        <w:t xml:space="preserve"> </w:t>
      </w:r>
      <w:r w:rsidRPr="00CE7C8E">
        <w:rPr>
          <w:sz w:val="28"/>
          <w:szCs w:val="28"/>
        </w:rPr>
        <w:t>для</w:t>
      </w:r>
      <w:r w:rsidRPr="00CE7C8E">
        <w:rPr>
          <w:spacing w:val="10"/>
          <w:sz w:val="28"/>
          <w:szCs w:val="28"/>
        </w:rPr>
        <w:t xml:space="preserve"> </w:t>
      </w:r>
      <w:r w:rsidRPr="00CE7C8E">
        <w:rPr>
          <w:spacing w:val="-2"/>
          <w:sz w:val="28"/>
          <w:szCs w:val="28"/>
        </w:rPr>
        <w:t>оценки</w:t>
      </w:r>
    </w:p>
    <w:p w:rsidR="00CE7C8E" w:rsidRPr="00CE7C8E" w:rsidRDefault="00CE7C8E" w:rsidP="00CE7C8E">
      <w:pPr>
        <w:pStyle w:val="aff3"/>
        <w:spacing w:before="31"/>
        <w:ind w:left="0"/>
        <w:rPr>
          <w:sz w:val="28"/>
          <w:szCs w:val="28"/>
        </w:rPr>
      </w:pPr>
      <w:r w:rsidRPr="00CE7C8E">
        <w:rPr>
          <w:sz w:val="28"/>
          <w:szCs w:val="28"/>
        </w:rPr>
        <w:t>«3»</w:t>
      </w:r>
      <w:r w:rsidRPr="00CE7C8E">
        <w:rPr>
          <w:spacing w:val="-9"/>
          <w:sz w:val="28"/>
          <w:szCs w:val="28"/>
        </w:rPr>
        <w:t xml:space="preserve"> </w:t>
      </w:r>
      <w:r w:rsidRPr="00CE7C8E">
        <w:rPr>
          <w:sz w:val="28"/>
          <w:szCs w:val="28"/>
        </w:rPr>
        <w:t>или</w:t>
      </w:r>
      <w:r w:rsidRPr="00CE7C8E">
        <w:rPr>
          <w:spacing w:val="-1"/>
          <w:sz w:val="28"/>
          <w:szCs w:val="28"/>
        </w:rPr>
        <w:t xml:space="preserve"> </w:t>
      </w:r>
      <w:r w:rsidRPr="00CE7C8E">
        <w:rPr>
          <w:sz w:val="28"/>
          <w:szCs w:val="28"/>
        </w:rPr>
        <w:t>правильно</w:t>
      </w:r>
      <w:r w:rsidRPr="00CE7C8E">
        <w:rPr>
          <w:spacing w:val="-2"/>
          <w:sz w:val="28"/>
          <w:szCs w:val="28"/>
        </w:rPr>
        <w:t xml:space="preserve"> </w:t>
      </w:r>
      <w:r w:rsidRPr="00CE7C8E">
        <w:rPr>
          <w:sz w:val="28"/>
          <w:szCs w:val="28"/>
        </w:rPr>
        <w:t>выполнено</w:t>
      </w:r>
      <w:r w:rsidRPr="00CE7C8E">
        <w:rPr>
          <w:spacing w:val="-3"/>
          <w:sz w:val="28"/>
          <w:szCs w:val="28"/>
        </w:rPr>
        <w:t xml:space="preserve"> </w:t>
      </w:r>
      <w:r w:rsidRPr="00CE7C8E">
        <w:rPr>
          <w:sz w:val="28"/>
          <w:szCs w:val="28"/>
        </w:rPr>
        <w:t>менее</w:t>
      </w:r>
      <w:r w:rsidRPr="00CE7C8E">
        <w:rPr>
          <w:spacing w:val="-3"/>
          <w:sz w:val="28"/>
          <w:szCs w:val="28"/>
        </w:rPr>
        <w:t xml:space="preserve"> </w:t>
      </w:r>
      <w:r w:rsidRPr="00CE7C8E">
        <w:rPr>
          <w:sz w:val="28"/>
          <w:szCs w:val="28"/>
        </w:rPr>
        <w:t>2/3</w:t>
      </w:r>
      <w:r w:rsidRPr="00CE7C8E">
        <w:rPr>
          <w:spacing w:val="-2"/>
          <w:sz w:val="28"/>
          <w:szCs w:val="28"/>
        </w:rPr>
        <w:t xml:space="preserve"> </w:t>
      </w:r>
      <w:r w:rsidRPr="00CE7C8E">
        <w:rPr>
          <w:sz w:val="28"/>
          <w:szCs w:val="28"/>
        </w:rPr>
        <w:t>всей</w:t>
      </w:r>
      <w:r w:rsidRPr="00CE7C8E">
        <w:rPr>
          <w:spacing w:val="-2"/>
          <w:sz w:val="28"/>
          <w:szCs w:val="28"/>
        </w:rPr>
        <w:t xml:space="preserve"> работы.</w:t>
      </w:r>
    </w:p>
    <w:p w:rsidR="00CE7C8E" w:rsidRPr="00CE7C8E" w:rsidRDefault="00CE7C8E" w:rsidP="00CE7C8E">
      <w:pPr>
        <w:pStyle w:val="aff3"/>
        <w:spacing w:before="91"/>
        <w:ind w:left="0"/>
        <w:rPr>
          <w:sz w:val="28"/>
          <w:szCs w:val="28"/>
        </w:rPr>
      </w:pPr>
    </w:p>
    <w:p w:rsidR="00CE7C8E" w:rsidRPr="00CE7C8E" w:rsidRDefault="00CE7C8E" w:rsidP="00CE7C8E">
      <w:pPr>
        <w:pStyle w:val="aff3"/>
        <w:ind w:left="0"/>
        <w:rPr>
          <w:sz w:val="28"/>
          <w:szCs w:val="28"/>
        </w:rPr>
      </w:pPr>
      <w:r w:rsidRPr="00CE7C8E">
        <w:rPr>
          <w:sz w:val="28"/>
          <w:szCs w:val="28"/>
        </w:rPr>
        <w:t>Оценка</w:t>
      </w:r>
      <w:r w:rsidRPr="00CE7C8E">
        <w:rPr>
          <w:spacing w:val="-6"/>
          <w:sz w:val="28"/>
          <w:szCs w:val="28"/>
        </w:rPr>
        <w:t xml:space="preserve"> </w:t>
      </w:r>
      <w:r w:rsidRPr="00CE7C8E">
        <w:rPr>
          <w:sz w:val="28"/>
          <w:szCs w:val="28"/>
        </w:rPr>
        <w:t>практических</w:t>
      </w:r>
      <w:r w:rsidRPr="00CE7C8E">
        <w:rPr>
          <w:spacing w:val="-3"/>
          <w:sz w:val="28"/>
          <w:szCs w:val="28"/>
        </w:rPr>
        <w:t xml:space="preserve"> </w:t>
      </w:r>
      <w:r w:rsidRPr="00CE7C8E">
        <w:rPr>
          <w:spacing w:val="-2"/>
          <w:sz w:val="28"/>
          <w:szCs w:val="28"/>
        </w:rPr>
        <w:t>работ:</w:t>
      </w:r>
    </w:p>
    <w:p w:rsidR="00CE7C8E" w:rsidRPr="00CE7C8E" w:rsidRDefault="00CE7C8E" w:rsidP="00CE7C8E">
      <w:pPr>
        <w:pStyle w:val="aff3"/>
        <w:spacing w:before="46" w:line="266" w:lineRule="auto"/>
        <w:ind w:left="0" w:right="223" w:firstLine="547"/>
        <w:rPr>
          <w:sz w:val="28"/>
          <w:szCs w:val="28"/>
        </w:rPr>
      </w:pPr>
      <w:r w:rsidRPr="00CE7C8E">
        <w:rPr>
          <w:sz w:val="28"/>
          <w:szCs w:val="28"/>
        </w:rPr>
        <w:t>Оценка «5» ставится, если</w:t>
      </w:r>
      <w:r w:rsidRPr="00CE7C8E">
        <w:rPr>
          <w:spacing w:val="40"/>
          <w:sz w:val="28"/>
          <w:szCs w:val="28"/>
        </w:rPr>
        <w:t xml:space="preserve"> </w:t>
      </w:r>
      <w:r w:rsidRPr="00CE7C8E">
        <w:rPr>
          <w:sz w:val="28"/>
          <w:szCs w:val="28"/>
        </w:rPr>
        <w:t>обучающийся выполняет работу в полном об</w:t>
      </w:r>
      <w:r w:rsidRPr="00CE7C8E">
        <w:rPr>
          <w:sz w:val="28"/>
          <w:szCs w:val="28"/>
        </w:rPr>
        <w:t>ъ</w:t>
      </w:r>
      <w:r w:rsidRPr="00CE7C8E">
        <w:rPr>
          <w:sz w:val="28"/>
          <w:szCs w:val="28"/>
        </w:rPr>
        <w:t>еме с соблюдением</w:t>
      </w:r>
      <w:r w:rsidRPr="00CE7C8E">
        <w:rPr>
          <w:spacing w:val="80"/>
          <w:w w:val="150"/>
          <w:sz w:val="28"/>
          <w:szCs w:val="28"/>
        </w:rPr>
        <w:t xml:space="preserve"> </w:t>
      </w:r>
      <w:r w:rsidRPr="00CE7C8E">
        <w:rPr>
          <w:sz w:val="28"/>
          <w:szCs w:val="28"/>
        </w:rPr>
        <w:t>необходимой</w:t>
      </w:r>
      <w:r w:rsidRPr="00CE7C8E">
        <w:rPr>
          <w:spacing w:val="80"/>
          <w:w w:val="150"/>
          <w:sz w:val="28"/>
          <w:szCs w:val="28"/>
        </w:rPr>
        <w:t xml:space="preserve"> </w:t>
      </w:r>
      <w:r w:rsidRPr="00CE7C8E">
        <w:rPr>
          <w:sz w:val="28"/>
          <w:szCs w:val="28"/>
        </w:rPr>
        <w:t>последовательности</w:t>
      </w:r>
      <w:r w:rsidRPr="00CE7C8E">
        <w:rPr>
          <w:spacing w:val="80"/>
          <w:w w:val="150"/>
          <w:sz w:val="28"/>
          <w:szCs w:val="28"/>
        </w:rPr>
        <w:t xml:space="preserve"> </w:t>
      </w:r>
      <w:r w:rsidRPr="00CE7C8E">
        <w:rPr>
          <w:sz w:val="28"/>
          <w:szCs w:val="28"/>
        </w:rPr>
        <w:t>проведения</w:t>
      </w:r>
      <w:r w:rsidRPr="00CE7C8E">
        <w:rPr>
          <w:spacing w:val="80"/>
          <w:w w:val="150"/>
          <w:sz w:val="28"/>
          <w:szCs w:val="28"/>
        </w:rPr>
        <w:t xml:space="preserve"> </w:t>
      </w:r>
      <w:r w:rsidRPr="00CE7C8E">
        <w:rPr>
          <w:sz w:val="28"/>
          <w:szCs w:val="28"/>
        </w:rPr>
        <w:t>опытов</w:t>
      </w:r>
      <w:r w:rsidRPr="00CE7C8E">
        <w:rPr>
          <w:spacing w:val="80"/>
          <w:w w:val="150"/>
          <w:sz w:val="28"/>
          <w:szCs w:val="28"/>
        </w:rPr>
        <w:t xml:space="preserve"> </w:t>
      </w:r>
      <w:r w:rsidRPr="00CE7C8E">
        <w:rPr>
          <w:sz w:val="28"/>
          <w:szCs w:val="28"/>
        </w:rPr>
        <w:t>и</w:t>
      </w:r>
      <w:r w:rsidRPr="00CE7C8E">
        <w:rPr>
          <w:spacing w:val="80"/>
          <w:w w:val="150"/>
          <w:sz w:val="28"/>
          <w:szCs w:val="28"/>
        </w:rPr>
        <w:t xml:space="preserve"> </w:t>
      </w:r>
      <w:r w:rsidRPr="00CE7C8E">
        <w:rPr>
          <w:sz w:val="28"/>
          <w:szCs w:val="28"/>
        </w:rPr>
        <w:t>измерений;</w:t>
      </w:r>
    </w:p>
    <w:p w:rsidR="00CE7C8E" w:rsidRPr="00CE7C8E" w:rsidRDefault="00CE7C8E" w:rsidP="00CE7C8E">
      <w:pPr>
        <w:pStyle w:val="aff3"/>
        <w:spacing w:before="68" w:line="268" w:lineRule="auto"/>
        <w:ind w:left="0" w:right="227"/>
        <w:rPr>
          <w:sz w:val="28"/>
          <w:szCs w:val="28"/>
        </w:rPr>
      </w:pPr>
      <w:r w:rsidRPr="00CE7C8E">
        <w:rPr>
          <w:sz w:val="28"/>
          <w:szCs w:val="28"/>
        </w:rPr>
        <w:t>самостоятельно и рационально монтирует необходимое оборудование; все опыты проводит в условиях и режимах, обеспечивающих получение правил</w:t>
      </w:r>
      <w:r w:rsidRPr="00CE7C8E">
        <w:rPr>
          <w:sz w:val="28"/>
          <w:szCs w:val="28"/>
        </w:rPr>
        <w:t>ь</w:t>
      </w:r>
      <w:r w:rsidRPr="00CE7C8E">
        <w:rPr>
          <w:sz w:val="28"/>
          <w:szCs w:val="28"/>
        </w:rPr>
        <w:t>ных результатов и выводов; соблюдает требования правил техники безопасн</w:t>
      </w:r>
      <w:r w:rsidRPr="00CE7C8E">
        <w:rPr>
          <w:sz w:val="28"/>
          <w:szCs w:val="28"/>
        </w:rPr>
        <w:t>о</w:t>
      </w:r>
      <w:r w:rsidRPr="00CE7C8E">
        <w:rPr>
          <w:sz w:val="28"/>
          <w:szCs w:val="28"/>
        </w:rPr>
        <w:t>сти; правильно и аккуратно выполняет</w:t>
      </w:r>
      <w:r w:rsidRPr="00CE7C8E">
        <w:rPr>
          <w:spacing w:val="-4"/>
          <w:sz w:val="28"/>
          <w:szCs w:val="28"/>
        </w:rPr>
        <w:t xml:space="preserve"> </w:t>
      </w:r>
      <w:r w:rsidRPr="00CE7C8E">
        <w:rPr>
          <w:sz w:val="28"/>
          <w:szCs w:val="28"/>
        </w:rPr>
        <w:t>все</w:t>
      </w:r>
      <w:r w:rsidRPr="00CE7C8E">
        <w:rPr>
          <w:spacing w:val="-5"/>
          <w:sz w:val="28"/>
          <w:szCs w:val="28"/>
        </w:rPr>
        <w:t xml:space="preserve"> </w:t>
      </w:r>
      <w:r w:rsidRPr="00CE7C8E">
        <w:rPr>
          <w:sz w:val="28"/>
          <w:szCs w:val="28"/>
        </w:rPr>
        <w:t>записи,</w:t>
      </w:r>
      <w:r w:rsidRPr="00CE7C8E">
        <w:rPr>
          <w:spacing w:val="-8"/>
          <w:sz w:val="28"/>
          <w:szCs w:val="28"/>
        </w:rPr>
        <w:t xml:space="preserve"> </w:t>
      </w:r>
      <w:r w:rsidRPr="00CE7C8E">
        <w:rPr>
          <w:sz w:val="28"/>
          <w:szCs w:val="28"/>
        </w:rPr>
        <w:t>таблицы,</w:t>
      </w:r>
      <w:r w:rsidRPr="00CE7C8E">
        <w:rPr>
          <w:spacing w:val="-5"/>
          <w:sz w:val="28"/>
          <w:szCs w:val="28"/>
        </w:rPr>
        <w:t xml:space="preserve"> </w:t>
      </w:r>
      <w:r w:rsidRPr="00CE7C8E">
        <w:rPr>
          <w:sz w:val="28"/>
          <w:szCs w:val="28"/>
        </w:rPr>
        <w:t>р</w:t>
      </w:r>
      <w:r w:rsidRPr="00CE7C8E">
        <w:rPr>
          <w:sz w:val="28"/>
          <w:szCs w:val="28"/>
        </w:rPr>
        <w:t>и</w:t>
      </w:r>
      <w:r w:rsidRPr="00CE7C8E">
        <w:rPr>
          <w:sz w:val="28"/>
          <w:szCs w:val="28"/>
        </w:rPr>
        <w:t>сунки,</w:t>
      </w:r>
      <w:r w:rsidRPr="00CE7C8E">
        <w:rPr>
          <w:spacing w:val="-4"/>
          <w:sz w:val="28"/>
          <w:szCs w:val="28"/>
        </w:rPr>
        <w:t xml:space="preserve"> </w:t>
      </w:r>
      <w:r w:rsidRPr="00CE7C8E">
        <w:rPr>
          <w:sz w:val="28"/>
          <w:szCs w:val="28"/>
        </w:rPr>
        <w:t>чертежи,</w:t>
      </w:r>
      <w:r w:rsidRPr="00CE7C8E">
        <w:rPr>
          <w:spacing w:val="-4"/>
          <w:sz w:val="28"/>
          <w:szCs w:val="28"/>
        </w:rPr>
        <w:t xml:space="preserve"> </w:t>
      </w:r>
      <w:r w:rsidRPr="00CE7C8E">
        <w:rPr>
          <w:sz w:val="28"/>
          <w:szCs w:val="28"/>
        </w:rPr>
        <w:t>графики;</w:t>
      </w:r>
      <w:r w:rsidRPr="00CE7C8E">
        <w:rPr>
          <w:spacing w:val="-4"/>
          <w:sz w:val="28"/>
          <w:szCs w:val="28"/>
        </w:rPr>
        <w:t xml:space="preserve"> </w:t>
      </w:r>
      <w:r w:rsidRPr="00CE7C8E">
        <w:rPr>
          <w:sz w:val="28"/>
          <w:szCs w:val="28"/>
        </w:rPr>
        <w:t>правильно</w:t>
      </w:r>
      <w:r w:rsidRPr="00CE7C8E">
        <w:rPr>
          <w:spacing w:val="-4"/>
          <w:sz w:val="28"/>
          <w:szCs w:val="28"/>
        </w:rPr>
        <w:t xml:space="preserve"> </w:t>
      </w:r>
      <w:r w:rsidRPr="00CE7C8E">
        <w:rPr>
          <w:sz w:val="28"/>
          <w:szCs w:val="28"/>
        </w:rPr>
        <w:t>выполняет</w:t>
      </w:r>
      <w:r w:rsidRPr="00CE7C8E">
        <w:rPr>
          <w:spacing w:val="-4"/>
          <w:sz w:val="28"/>
          <w:szCs w:val="28"/>
        </w:rPr>
        <w:t xml:space="preserve"> </w:t>
      </w:r>
      <w:r w:rsidRPr="00CE7C8E">
        <w:rPr>
          <w:sz w:val="28"/>
          <w:szCs w:val="28"/>
        </w:rPr>
        <w:t>анализ погрешностей.</w:t>
      </w:r>
      <w:r w:rsidRPr="00CE7C8E">
        <w:rPr>
          <w:spacing w:val="40"/>
          <w:sz w:val="28"/>
          <w:szCs w:val="28"/>
        </w:rPr>
        <w:t xml:space="preserve"> </w:t>
      </w:r>
      <w:r w:rsidRPr="00CE7C8E">
        <w:rPr>
          <w:sz w:val="28"/>
          <w:szCs w:val="28"/>
        </w:rPr>
        <w:t>обучающийся систем</w:t>
      </w:r>
      <w:r w:rsidRPr="00CE7C8E">
        <w:rPr>
          <w:sz w:val="28"/>
          <w:szCs w:val="28"/>
        </w:rPr>
        <w:t>а</w:t>
      </w:r>
      <w:r w:rsidRPr="00CE7C8E">
        <w:rPr>
          <w:sz w:val="28"/>
          <w:szCs w:val="28"/>
        </w:rPr>
        <w:t>тически демонстрирует правильное выполнение практических работ, выпо</w:t>
      </w:r>
      <w:r w:rsidRPr="00CE7C8E">
        <w:rPr>
          <w:sz w:val="28"/>
          <w:szCs w:val="28"/>
        </w:rPr>
        <w:t>л</w:t>
      </w:r>
      <w:r w:rsidRPr="00CE7C8E">
        <w:rPr>
          <w:sz w:val="28"/>
          <w:szCs w:val="28"/>
        </w:rPr>
        <w:t>ненное на высоком уровне с творческим по</w:t>
      </w:r>
      <w:r w:rsidRPr="00CE7C8E">
        <w:rPr>
          <w:sz w:val="28"/>
          <w:szCs w:val="28"/>
        </w:rPr>
        <w:t>д</w:t>
      </w:r>
      <w:r w:rsidRPr="00CE7C8E">
        <w:rPr>
          <w:sz w:val="28"/>
          <w:szCs w:val="28"/>
        </w:rPr>
        <w:t>ходом.</w:t>
      </w:r>
    </w:p>
    <w:p w:rsidR="00CE7C8E" w:rsidRPr="00CE7C8E" w:rsidRDefault="00CE7C8E" w:rsidP="00CE7C8E">
      <w:pPr>
        <w:pStyle w:val="aff3"/>
        <w:spacing w:before="9" w:line="268" w:lineRule="auto"/>
        <w:ind w:left="0" w:right="231" w:firstLine="547"/>
        <w:rPr>
          <w:sz w:val="28"/>
          <w:szCs w:val="28"/>
        </w:rPr>
      </w:pPr>
      <w:r w:rsidRPr="00CE7C8E">
        <w:rPr>
          <w:sz w:val="28"/>
          <w:szCs w:val="28"/>
        </w:rPr>
        <w:t>Оценка «4» ставится, если выполнены требования к оценке «5», но было допущено два-три недочёта, не более одной негрубой ошибки и одного нед</w:t>
      </w:r>
      <w:r w:rsidRPr="00CE7C8E">
        <w:rPr>
          <w:sz w:val="28"/>
          <w:szCs w:val="28"/>
        </w:rPr>
        <w:t>о</w:t>
      </w:r>
      <w:r w:rsidRPr="00CE7C8E">
        <w:rPr>
          <w:sz w:val="28"/>
          <w:szCs w:val="28"/>
        </w:rPr>
        <w:t>чёта.</w:t>
      </w:r>
    </w:p>
    <w:p w:rsidR="00CE7C8E" w:rsidRPr="00CE7C8E" w:rsidRDefault="00CE7C8E" w:rsidP="00CE7C8E">
      <w:pPr>
        <w:pStyle w:val="aff3"/>
        <w:spacing w:before="13" w:line="266" w:lineRule="auto"/>
        <w:ind w:left="0" w:right="224" w:firstLine="547"/>
        <w:rPr>
          <w:sz w:val="28"/>
          <w:szCs w:val="28"/>
        </w:rPr>
      </w:pPr>
      <w:r w:rsidRPr="00CE7C8E">
        <w:rPr>
          <w:sz w:val="28"/>
          <w:szCs w:val="28"/>
        </w:rPr>
        <w:t>Оценка «3» ставится, если работа выполнена не полностью, но объем в</w:t>
      </w:r>
      <w:r w:rsidRPr="00CE7C8E">
        <w:rPr>
          <w:sz w:val="28"/>
          <w:szCs w:val="28"/>
        </w:rPr>
        <w:t>ы</w:t>
      </w:r>
      <w:r w:rsidRPr="00CE7C8E">
        <w:rPr>
          <w:sz w:val="28"/>
          <w:szCs w:val="28"/>
        </w:rPr>
        <w:t>полненной части таков, что позволяет получить правильный результат и вывод; если в ходе пров</w:t>
      </w:r>
      <w:r w:rsidRPr="00CE7C8E">
        <w:rPr>
          <w:sz w:val="28"/>
          <w:szCs w:val="28"/>
        </w:rPr>
        <w:t>е</w:t>
      </w:r>
      <w:r w:rsidRPr="00CE7C8E">
        <w:rPr>
          <w:sz w:val="28"/>
          <w:szCs w:val="28"/>
        </w:rPr>
        <w:t>дения опыта и измерения были допущены ошибки.</w:t>
      </w:r>
    </w:p>
    <w:p w:rsidR="00CE7C8E" w:rsidRPr="00CE7C8E" w:rsidRDefault="00CE7C8E" w:rsidP="00CE7C8E">
      <w:pPr>
        <w:pStyle w:val="aff3"/>
        <w:spacing w:before="17" w:line="268" w:lineRule="auto"/>
        <w:ind w:left="0" w:right="230" w:firstLine="547"/>
        <w:rPr>
          <w:sz w:val="28"/>
          <w:szCs w:val="28"/>
        </w:rPr>
      </w:pPr>
      <w:r w:rsidRPr="00CE7C8E">
        <w:rPr>
          <w:sz w:val="28"/>
          <w:szCs w:val="28"/>
        </w:rPr>
        <w:t>Оценка «2» ставится, если работа выполнена не полностью, и объём в</w:t>
      </w:r>
      <w:r w:rsidRPr="00CE7C8E">
        <w:rPr>
          <w:sz w:val="28"/>
          <w:szCs w:val="28"/>
        </w:rPr>
        <w:t>ы</w:t>
      </w:r>
      <w:r w:rsidRPr="00CE7C8E">
        <w:rPr>
          <w:sz w:val="28"/>
          <w:szCs w:val="28"/>
        </w:rPr>
        <w:t>полненной части работы не позволяет сделать правильных выводов; если опыты, измерения, в</w:t>
      </w:r>
      <w:r w:rsidRPr="00CE7C8E">
        <w:rPr>
          <w:sz w:val="28"/>
          <w:szCs w:val="28"/>
        </w:rPr>
        <w:t>ы</w:t>
      </w:r>
      <w:r w:rsidRPr="00CE7C8E">
        <w:rPr>
          <w:sz w:val="28"/>
          <w:szCs w:val="28"/>
        </w:rPr>
        <w:t>числения, наблюдения производились неправильно.</w:t>
      </w:r>
    </w:p>
    <w:p w:rsidR="00CE7C8E" w:rsidRPr="00CE7C8E" w:rsidRDefault="00CE7C8E" w:rsidP="00CE7C8E">
      <w:pPr>
        <w:pStyle w:val="aff3"/>
        <w:spacing w:before="11" w:line="266" w:lineRule="auto"/>
        <w:ind w:left="0" w:right="231" w:firstLine="547"/>
        <w:rPr>
          <w:sz w:val="28"/>
          <w:szCs w:val="28"/>
        </w:rPr>
      </w:pPr>
      <w:r w:rsidRPr="00CE7C8E">
        <w:rPr>
          <w:sz w:val="28"/>
          <w:szCs w:val="28"/>
        </w:rPr>
        <w:t>Во всех случаях оценка снижается, если ученик не соблюдал правила те</w:t>
      </w:r>
      <w:r w:rsidRPr="00CE7C8E">
        <w:rPr>
          <w:sz w:val="28"/>
          <w:szCs w:val="28"/>
        </w:rPr>
        <w:t>х</w:t>
      </w:r>
      <w:r w:rsidRPr="00CE7C8E">
        <w:rPr>
          <w:sz w:val="28"/>
          <w:szCs w:val="28"/>
        </w:rPr>
        <w:t xml:space="preserve">ники </w:t>
      </w:r>
      <w:r w:rsidRPr="00CE7C8E">
        <w:rPr>
          <w:spacing w:val="-2"/>
          <w:sz w:val="28"/>
          <w:szCs w:val="28"/>
        </w:rPr>
        <w:t>безопасности.</w:t>
      </w:r>
    </w:p>
    <w:p w:rsidR="00CE7C8E" w:rsidRPr="00CE7C8E" w:rsidRDefault="00CE7C8E" w:rsidP="00CE7C8E">
      <w:pPr>
        <w:pStyle w:val="aff3"/>
        <w:spacing w:before="62"/>
        <w:ind w:left="0"/>
        <w:rPr>
          <w:sz w:val="28"/>
          <w:szCs w:val="28"/>
        </w:rPr>
      </w:pPr>
    </w:p>
    <w:p w:rsidR="00CE7C8E" w:rsidRPr="00CE7C8E" w:rsidRDefault="00CE7C8E" w:rsidP="00CE7C8E">
      <w:pPr>
        <w:pStyle w:val="aff3"/>
        <w:ind w:left="0"/>
        <w:rPr>
          <w:sz w:val="28"/>
          <w:szCs w:val="28"/>
        </w:rPr>
      </w:pPr>
      <w:r w:rsidRPr="00CE7C8E">
        <w:rPr>
          <w:sz w:val="28"/>
          <w:szCs w:val="28"/>
        </w:rPr>
        <w:lastRenderedPageBreak/>
        <w:t>ПЕРЕЧЕНЬ</w:t>
      </w:r>
      <w:r w:rsidRPr="00CE7C8E">
        <w:rPr>
          <w:spacing w:val="-9"/>
          <w:sz w:val="28"/>
          <w:szCs w:val="28"/>
        </w:rPr>
        <w:t xml:space="preserve"> </w:t>
      </w:r>
      <w:r w:rsidRPr="00CE7C8E">
        <w:rPr>
          <w:spacing w:val="-2"/>
          <w:sz w:val="28"/>
          <w:szCs w:val="28"/>
        </w:rPr>
        <w:t>ОШИБОК</w:t>
      </w:r>
    </w:p>
    <w:p w:rsidR="00CE7C8E" w:rsidRPr="00CE7C8E" w:rsidRDefault="00CE7C8E" w:rsidP="00CE7C8E">
      <w:pPr>
        <w:pStyle w:val="aff3"/>
        <w:spacing w:before="91"/>
        <w:ind w:left="0"/>
        <w:rPr>
          <w:sz w:val="28"/>
          <w:szCs w:val="28"/>
        </w:rPr>
      </w:pPr>
    </w:p>
    <w:p w:rsidR="00CE7C8E" w:rsidRPr="00CE7C8E" w:rsidRDefault="00CE7C8E" w:rsidP="00CE7C8E">
      <w:pPr>
        <w:pStyle w:val="aff3"/>
        <w:ind w:left="0"/>
        <w:rPr>
          <w:sz w:val="28"/>
          <w:szCs w:val="28"/>
        </w:rPr>
      </w:pPr>
      <w:r w:rsidRPr="00CE7C8E">
        <w:rPr>
          <w:spacing w:val="-4"/>
          <w:sz w:val="28"/>
          <w:szCs w:val="28"/>
        </w:rPr>
        <w:t>Грубые</w:t>
      </w:r>
      <w:r w:rsidRPr="00CE7C8E">
        <w:rPr>
          <w:spacing w:val="-2"/>
          <w:sz w:val="28"/>
          <w:szCs w:val="28"/>
        </w:rPr>
        <w:t xml:space="preserve"> ошибки</w:t>
      </w:r>
    </w:p>
    <w:p w:rsidR="00CE7C8E" w:rsidRPr="00CE7C8E" w:rsidRDefault="00CE7C8E" w:rsidP="007859BE">
      <w:pPr>
        <w:pStyle w:val="aff5"/>
        <w:numPr>
          <w:ilvl w:val="0"/>
          <w:numId w:val="115"/>
        </w:numPr>
        <w:tabs>
          <w:tab w:val="left" w:pos="1088"/>
        </w:tabs>
        <w:spacing w:before="44" w:line="268" w:lineRule="auto"/>
        <w:ind w:left="0" w:right="226" w:firstLine="547"/>
        <w:jc w:val="both"/>
        <w:rPr>
          <w:sz w:val="28"/>
          <w:szCs w:val="28"/>
        </w:rPr>
      </w:pPr>
      <w:r w:rsidRPr="00CE7C8E">
        <w:rPr>
          <w:sz w:val="28"/>
          <w:szCs w:val="28"/>
        </w:rPr>
        <w:t>Незнание определений основных понятий, законов, правил, основных положений теории, формул, общепринятых символов обозначения физич</w:t>
      </w:r>
      <w:r w:rsidRPr="00CE7C8E">
        <w:rPr>
          <w:sz w:val="28"/>
          <w:szCs w:val="28"/>
        </w:rPr>
        <w:t>е</w:t>
      </w:r>
      <w:r w:rsidRPr="00CE7C8E">
        <w:rPr>
          <w:sz w:val="28"/>
          <w:szCs w:val="28"/>
        </w:rPr>
        <w:t xml:space="preserve">ских величин, единиц </w:t>
      </w:r>
      <w:r w:rsidRPr="00CE7C8E">
        <w:rPr>
          <w:spacing w:val="-2"/>
          <w:sz w:val="28"/>
          <w:szCs w:val="28"/>
        </w:rPr>
        <w:t>и</w:t>
      </w:r>
      <w:r w:rsidRPr="00CE7C8E">
        <w:rPr>
          <w:spacing w:val="-2"/>
          <w:sz w:val="28"/>
          <w:szCs w:val="28"/>
        </w:rPr>
        <w:t>з</w:t>
      </w:r>
      <w:r w:rsidRPr="00CE7C8E">
        <w:rPr>
          <w:spacing w:val="-2"/>
          <w:sz w:val="28"/>
          <w:szCs w:val="28"/>
        </w:rPr>
        <w:t>мерения.</w:t>
      </w:r>
    </w:p>
    <w:p w:rsidR="00CE7C8E" w:rsidRPr="00CE7C8E" w:rsidRDefault="00CE7C8E" w:rsidP="007859BE">
      <w:pPr>
        <w:pStyle w:val="aff5"/>
        <w:numPr>
          <w:ilvl w:val="0"/>
          <w:numId w:val="115"/>
        </w:numPr>
        <w:tabs>
          <w:tab w:val="left" w:pos="1088"/>
        </w:tabs>
        <w:spacing w:before="11"/>
        <w:ind w:left="0" w:hanging="180"/>
        <w:jc w:val="both"/>
        <w:rPr>
          <w:sz w:val="28"/>
          <w:szCs w:val="28"/>
        </w:rPr>
      </w:pPr>
      <w:r w:rsidRPr="00CE7C8E">
        <w:rPr>
          <w:sz w:val="28"/>
          <w:szCs w:val="28"/>
        </w:rPr>
        <w:t>Неумение</w:t>
      </w:r>
      <w:r w:rsidRPr="00CE7C8E">
        <w:rPr>
          <w:spacing w:val="-7"/>
          <w:sz w:val="28"/>
          <w:szCs w:val="28"/>
        </w:rPr>
        <w:t xml:space="preserve"> </w:t>
      </w:r>
      <w:r w:rsidRPr="00CE7C8E">
        <w:rPr>
          <w:sz w:val="28"/>
          <w:szCs w:val="28"/>
        </w:rPr>
        <w:t>выделить</w:t>
      </w:r>
      <w:r w:rsidRPr="00CE7C8E">
        <w:rPr>
          <w:spacing w:val="-5"/>
          <w:sz w:val="28"/>
          <w:szCs w:val="28"/>
        </w:rPr>
        <w:t xml:space="preserve"> </w:t>
      </w:r>
      <w:r w:rsidRPr="00CE7C8E">
        <w:rPr>
          <w:sz w:val="28"/>
          <w:szCs w:val="28"/>
        </w:rPr>
        <w:t>в</w:t>
      </w:r>
      <w:r w:rsidRPr="00CE7C8E">
        <w:rPr>
          <w:spacing w:val="-6"/>
          <w:sz w:val="28"/>
          <w:szCs w:val="28"/>
        </w:rPr>
        <w:t xml:space="preserve"> </w:t>
      </w:r>
      <w:r w:rsidRPr="00CE7C8E">
        <w:rPr>
          <w:sz w:val="28"/>
          <w:szCs w:val="28"/>
        </w:rPr>
        <w:t>ответе</w:t>
      </w:r>
      <w:r w:rsidRPr="00CE7C8E">
        <w:rPr>
          <w:spacing w:val="-6"/>
          <w:sz w:val="28"/>
          <w:szCs w:val="28"/>
        </w:rPr>
        <w:t xml:space="preserve"> </w:t>
      </w:r>
      <w:r w:rsidRPr="00CE7C8E">
        <w:rPr>
          <w:spacing w:val="-2"/>
          <w:sz w:val="28"/>
          <w:szCs w:val="28"/>
        </w:rPr>
        <w:t>главное.</w:t>
      </w:r>
    </w:p>
    <w:p w:rsidR="00CE7C8E" w:rsidRPr="00CE7C8E" w:rsidRDefault="00CE7C8E" w:rsidP="007859BE">
      <w:pPr>
        <w:pStyle w:val="aff5"/>
        <w:numPr>
          <w:ilvl w:val="0"/>
          <w:numId w:val="115"/>
        </w:numPr>
        <w:tabs>
          <w:tab w:val="left" w:pos="1088"/>
        </w:tabs>
        <w:spacing w:before="45" w:line="266" w:lineRule="auto"/>
        <w:ind w:left="0" w:right="233" w:firstLine="547"/>
        <w:jc w:val="both"/>
        <w:rPr>
          <w:sz w:val="28"/>
          <w:szCs w:val="28"/>
        </w:rPr>
      </w:pPr>
      <w:r w:rsidRPr="00CE7C8E">
        <w:rPr>
          <w:sz w:val="28"/>
          <w:szCs w:val="28"/>
        </w:rPr>
        <w:t>Неумение применять знания для решения задач и объяснения физич</w:t>
      </w:r>
      <w:r w:rsidRPr="00CE7C8E">
        <w:rPr>
          <w:sz w:val="28"/>
          <w:szCs w:val="28"/>
        </w:rPr>
        <w:t>е</w:t>
      </w:r>
      <w:r w:rsidRPr="00CE7C8E">
        <w:rPr>
          <w:sz w:val="28"/>
          <w:szCs w:val="28"/>
        </w:rPr>
        <w:t>ских</w:t>
      </w:r>
      <w:r w:rsidRPr="00CE7C8E">
        <w:rPr>
          <w:spacing w:val="40"/>
          <w:sz w:val="28"/>
          <w:szCs w:val="28"/>
        </w:rPr>
        <w:t xml:space="preserve"> </w:t>
      </w:r>
      <w:r w:rsidRPr="00CE7C8E">
        <w:rPr>
          <w:spacing w:val="-2"/>
          <w:sz w:val="28"/>
          <w:szCs w:val="28"/>
        </w:rPr>
        <w:t>явлений.</w:t>
      </w:r>
    </w:p>
    <w:p w:rsidR="00CE7C8E" w:rsidRPr="00CE7C8E" w:rsidRDefault="00CE7C8E" w:rsidP="007859BE">
      <w:pPr>
        <w:pStyle w:val="aff5"/>
        <w:numPr>
          <w:ilvl w:val="0"/>
          <w:numId w:val="115"/>
        </w:numPr>
        <w:tabs>
          <w:tab w:val="left" w:pos="1088"/>
        </w:tabs>
        <w:spacing w:before="17"/>
        <w:ind w:left="0" w:hanging="180"/>
        <w:jc w:val="both"/>
        <w:rPr>
          <w:sz w:val="28"/>
          <w:szCs w:val="28"/>
        </w:rPr>
      </w:pPr>
      <w:r w:rsidRPr="00CE7C8E">
        <w:rPr>
          <w:sz w:val="28"/>
          <w:szCs w:val="28"/>
        </w:rPr>
        <w:t>Неумение</w:t>
      </w:r>
      <w:r w:rsidRPr="00CE7C8E">
        <w:rPr>
          <w:spacing w:val="-6"/>
          <w:sz w:val="28"/>
          <w:szCs w:val="28"/>
        </w:rPr>
        <w:t xml:space="preserve"> </w:t>
      </w:r>
      <w:r w:rsidRPr="00CE7C8E">
        <w:rPr>
          <w:sz w:val="28"/>
          <w:szCs w:val="28"/>
        </w:rPr>
        <w:t>читать</w:t>
      </w:r>
      <w:r w:rsidRPr="00CE7C8E">
        <w:rPr>
          <w:spacing w:val="-5"/>
          <w:sz w:val="28"/>
          <w:szCs w:val="28"/>
        </w:rPr>
        <w:t xml:space="preserve"> </w:t>
      </w:r>
      <w:r w:rsidRPr="00CE7C8E">
        <w:rPr>
          <w:sz w:val="28"/>
          <w:szCs w:val="28"/>
        </w:rPr>
        <w:t>и</w:t>
      </w:r>
      <w:r w:rsidRPr="00CE7C8E">
        <w:rPr>
          <w:spacing w:val="-4"/>
          <w:sz w:val="28"/>
          <w:szCs w:val="28"/>
        </w:rPr>
        <w:t xml:space="preserve"> </w:t>
      </w:r>
      <w:r w:rsidRPr="00CE7C8E">
        <w:rPr>
          <w:sz w:val="28"/>
          <w:szCs w:val="28"/>
        </w:rPr>
        <w:t>строить</w:t>
      </w:r>
      <w:r w:rsidRPr="00CE7C8E">
        <w:rPr>
          <w:spacing w:val="-5"/>
          <w:sz w:val="28"/>
          <w:szCs w:val="28"/>
        </w:rPr>
        <w:t xml:space="preserve"> </w:t>
      </w:r>
      <w:r w:rsidRPr="00CE7C8E">
        <w:rPr>
          <w:sz w:val="28"/>
          <w:szCs w:val="28"/>
        </w:rPr>
        <w:t>графики</w:t>
      </w:r>
      <w:r w:rsidRPr="00CE7C8E">
        <w:rPr>
          <w:spacing w:val="-6"/>
          <w:sz w:val="28"/>
          <w:szCs w:val="28"/>
        </w:rPr>
        <w:t xml:space="preserve"> </w:t>
      </w:r>
      <w:r w:rsidRPr="00CE7C8E">
        <w:rPr>
          <w:sz w:val="28"/>
          <w:szCs w:val="28"/>
        </w:rPr>
        <w:t>и</w:t>
      </w:r>
      <w:r w:rsidRPr="00CE7C8E">
        <w:rPr>
          <w:spacing w:val="-5"/>
          <w:sz w:val="28"/>
          <w:szCs w:val="28"/>
        </w:rPr>
        <w:t xml:space="preserve"> </w:t>
      </w:r>
      <w:r w:rsidRPr="00CE7C8E">
        <w:rPr>
          <w:sz w:val="28"/>
          <w:szCs w:val="28"/>
        </w:rPr>
        <w:t>принципиальные</w:t>
      </w:r>
      <w:r w:rsidRPr="00CE7C8E">
        <w:rPr>
          <w:spacing w:val="-6"/>
          <w:sz w:val="28"/>
          <w:szCs w:val="28"/>
        </w:rPr>
        <w:t xml:space="preserve"> </w:t>
      </w:r>
      <w:r w:rsidRPr="00CE7C8E">
        <w:rPr>
          <w:spacing w:val="-2"/>
          <w:sz w:val="28"/>
          <w:szCs w:val="28"/>
        </w:rPr>
        <w:t>схемы.</w:t>
      </w:r>
    </w:p>
    <w:p w:rsidR="00CE7C8E" w:rsidRPr="00CE7C8E" w:rsidRDefault="00CE7C8E" w:rsidP="007859BE">
      <w:pPr>
        <w:pStyle w:val="aff5"/>
        <w:numPr>
          <w:ilvl w:val="0"/>
          <w:numId w:val="115"/>
        </w:numPr>
        <w:tabs>
          <w:tab w:val="left" w:pos="1088"/>
        </w:tabs>
        <w:spacing w:before="46" w:line="268" w:lineRule="auto"/>
        <w:ind w:left="0" w:right="229" w:firstLine="547"/>
        <w:jc w:val="both"/>
        <w:rPr>
          <w:sz w:val="28"/>
          <w:szCs w:val="28"/>
        </w:rPr>
      </w:pPr>
      <w:r w:rsidRPr="00CE7C8E">
        <w:rPr>
          <w:sz w:val="28"/>
          <w:szCs w:val="28"/>
        </w:rPr>
        <w:t>Неумение подготовить к работе установку или лабораторное обор</w:t>
      </w:r>
      <w:r w:rsidRPr="00CE7C8E">
        <w:rPr>
          <w:sz w:val="28"/>
          <w:szCs w:val="28"/>
        </w:rPr>
        <w:t>у</w:t>
      </w:r>
      <w:r w:rsidRPr="00CE7C8E">
        <w:rPr>
          <w:sz w:val="28"/>
          <w:szCs w:val="28"/>
        </w:rPr>
        <w:t>дование, провести опыт, необходимые расчёты, или использовать получе</w:t>
      </w:r>
      <w:r w:rsidRPr="00CE7C8E">
        <w:rPr>
          <w:sz w:val="28"/>
          <w:szCs w:val="28"/>
        </w:rPr>
        <w:t>н</w:t>
      </w:r>
      <w:r w:rsidRPr="00CE7C8E">
        <w:rPr>
          <w:sz w:val="28"/>
          <w:szCs w:val="28"/>
        </w:rPr>
        <w:t xml:space="preserve">ные данные для </w:t>
      </w:r>
      <w:r w:rsidRPr="00CE7C8E">
        <w:rPr>
          <w:spacing w:val="-2"/>
          <w:sz w:val="28"/>
          <w:szCs w:val="28"/>
        </w:rPr>
        <w:t>выводов.</w:t>
      </w:r>
    </w:p>
    <w:p w:rsidR="00CE7C8E" w:rsidRPr="00CE7C8E" w:rsidRDefault="00CE7C8E" w:rsidP="007859BE">
      <w:pPr>
        <w:pStyle w:val="aff5"/>
        <w:numPr>
          <w:ilvl w:val="0"/>
          <w:numId w:val="115"/>
        </w:numPr>
        <w:tabs>
          <w:tab w:val="left" w:pos="1088"/>
        </w:tabs>
        <w:spacing w:before="8" w:line="268" w:lineRule="auto"/>
        <w:ind w:left="0" w:right="229" w:firstLine="547"/>
        <w:jc w:val="both"/>
        <w:rPr>
          <w:sz w:val="28"/>
          <w:szCs w:val="28"/>
        </w:rPr>
      </w:pPr>
      <w:r w:rsidRPr="00CE7C8E">
        <w:rPr>
          <w:sz w:val="28"/>
          <w:szCs w:val="28"/>
        </w:rPr>
        <w:t>Небрежное отношение к лабораторному оборудованию и измер</w:t>
      </w:r>
      <w:r w:rsidRPr="00CE7C8E">
        <w:rPr>
          <w:sz w:val="28"/>
          <w:szCs w:val="28"/>
        </w:rPr>
        <w:t>и</w:t>
      </w:r>
      <w:r w:rsidRPr="00CE7C8E">
        <w:rPr>
          <w:sz w:val="28"/>
          <w:szCs w:val="28"/>
        </w:rPr>
        <w:t xml:space="preserve">тельным </w:t>
      </w:r>
      <w:r w:rsidRPr="00CE7C8E">
        <w:rPr>
          <w:spacing w:val="-2"/>
          <w:sz w:val="28"/>
          <w:szCs w:val="28"/>
        </w:rPr>
        <w:t>приб</w:t>
      </w:r>
      <w:r w:rsidRPr="00CE7C8E">
        <w:rPr>
          <w:spacing w:val="-2"/>
          <w:sz w:val="28"/>
          <w:szCs w:val="28"/>
        </w:rPr>
        <w:t>о</w:t>
      </w:r>
      <w:r w:rsidRPr="00CE7C8E">
        <w:rPr>
          <w:spacing w:val="-2"/>
          <w:sz w:val="28"/>
          <w:szCs w:val="28"/>
        </w:rPr>
        <w:t>рам.</w:t>
      </w:r>
    </w:p>
    <w:p w:rsidR="00CE7C8E" w:rsidRPr="00CE7C8E" w:rsidRDefault="00CE7C8E" w:rsidP="007859BE">
      <w:pPr>
        <w:pStyle w:val="aff5"/>
        <w:numPr>
          <w:ilvl w:val="0"/>
          <w:numId w:val="115"/>
        </w:numPr>
        <w:tabs>
          <w:tab w:val="left" w:pos="1088"/>
        </w:tabs>
        <w:spacing w:before="13" w:line="266" w:lineRule="auto"/>
        <w:ind w:left="0" w:right="225" w:firstLine="547"/>
        <w:jc w:val="both"/>
        <w:rPr>
          <w:sz w:val="28"/>
          <w:szCs w:val="28"/>
        </w:rPr>
      </w:pPr>
      <w:r w:rsidRPr="00CE7C8E">
        <w:rPr>
          <w:sz w:val="28"/>
          <w:szCs w:val="28"/>
        </w:rPr>
        <w:t>Неумение определить показание измерительного приб</w:t>
      </w:r>
      <w:r w:rsidRPr="00CE7C8E">
        <w:rPr>
          <w:sz w:val="28"/>
          <w:szCs w:val="28"/>
        </w:rPr>
        <w:t>о</w:t>
      </w:r>
      <w:r w:rsidRPr="00CE7C8E">
        <w:rPr>
          <w:sz w:val="28"/>
          <w:szCs w:val="28"/>
        </w:rPr>
        <w:t>ра.8.Нарушение требований правил безопасного труда при выполнении эксп</w:t>
      </w:r>
      <w:r w:rsidRPr="00CE7C8E">
        <w:rPr>
          <w:sz w:val="28"/>
          <w:szCs w:val="28"/>
        </w:rPr>
        <w:t>е</w:t>
      </w:r>
      <w:r w:rsidRPr="00CE7C8E">
        <w:rPr>
          <w:sz w:val="28"/>
          <w:szCs w:val="28"/>
        </w:rPr>
        <w:t>римента.</w:t>
      </w:r>
    </w:p>
    <w:p w:rsidR="00CE7C8E" w:rsidRPr="00CE7C8E" w:rsidRDefault="00CE7C8E" w:rsidP="00CE7C8E">
      <w:pPr>
        <w:pStyle w:val="aff3"/>
        <w:spacing w:before="62"/>
        <w:ind w:left="0"/>
        <w:rPr>
          <w:sz w:val="28"/>
          <w:szCs w:val="28"/>
        </w:rPr>
      </w:pPr>
    </w:p>
    <w:p w:rsidR="00CE7C8E" w:rsidRPr="00CE7C8E" w:rsidRDefault="00CE7C8E" w:rsidP="00CE7C8E">
      <w:pPr>
        <w:pStyle w:val="aff3"/>
        <w:ind w:left="0"/>
        <w:rPr>
          <w:sz w:val="28"/>
          <w:szCs w:val="28"/>
        </w:rPr>
      </w:pPr>
      <w:r w:rsidRPr="00CE7C8E">
        <w:rPr>
          <w:sz w:val="28"/>
          <w:szCs w:val="28"/>
        </w:rPr>
        <w:t>Негрубые</w:t>
      </w:r>
      <w:r w:rsidRPr="00CE7C8E">
        <w:rPr>
          <w:spacing w:val="-12"/>
          <w:sz w:val="28"/>
          <w:szCs w:val="28"/>
        </w:rPr>
        <w:t xml:space="preserve"> </w:t>
      </w:r>
      <w:r w:rsidRPr="00CE7C8E">
        <w:rPr>
          <w:spacing w:val="-2"/>
          <w:sz w:val="28"/>
          <w:szCs w:val="28"/>
        </w:rPr>
        <w:t>ошибки</w:t>
      </w:r>
    </w:p>
    <w:p w:rsidR="00CE7C8E" w:rsidRPr="00CE7C8E" w:rsidRDefault="00CE7C8E" w:rsidP="007859BE">
      <w:pPr>
        <w:pStyle w:val="aff5"/>
        <w:numPr>
          <w:ilvl w:val="0"/>
          <w:numId w:val="114"/>
        </w:numPr>
        <w:tabs>
          <w:tab w:val="left" w:pos="1088"/>
        </w:tabs>
        <w:spacing w:before="46" w:line="266" w:lineRule="auto"/>
        <w:ind w:left="0" w:right="227" w:firstLine="547"/>
        <w:jc w:val="both"/>
        <w:rPr>
          <w:sz w:val="28"/>
          <w:szCs w:val="28"/>
        </w:rPr>
      </w:pPr>
      <w:r w:rsidRPr="00CE7C8E">
        <w:rPr>
          <w:sz w:val="28"/>
          <w:szCs w:val="28"/>
        </w:rPr>
        <w:t>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проведения опыта или изм</w:t>
      </w:r>
      <w:r w:rsidRPr="00CE7C8E">
        <w:rPr>
          <w:sz w:val="28"/>
          <w:szCs w:val="28"/>
        </w:rPr>
        <w:t>е</w:t>
      </w:r>
      <w:r w:rsidRPr="00CE7C8E">
        <w:rPr>
          <w:sz w:val="28"/>
          <w:szCs w:val="28"/>
        </w:rPr>
        <w:t>рений.</w:t>
      </w:r>
    </w:p>
    <w:p w:rsidR="00CE7C8E" w:rsidRPr="00CE7C8E" w:rsidRDefault="00CE7C8E" w:rsidP="007859BE">
      <w:pPr>
        <w:pStyle w:val="aff5"/>
        <w:numPr>
          <w:ilvl w:val="0"/>
          <w:numId w:val="114"/>
        </w:numPr>
        <w:tabs>
          <w:tab w:val="left" w:pos="1088"/>
        </w:tabs>
        <w:spacing w:before="17" w:line="268" w:lineRule="auto"/>
        <w:ind w:left="0" w:right="231" w:firstLine="547"/>
        <w:jc w:val="both"/>
        <w:rPr>
          <w:sz w:val="28"/>
          <w:szCs w:val="28"/>
        </w:rPr>
      </w:pPr>
      <w:r w:rsidRPr="00CE7C8E">
        <w:rPr>
          <w:sz w:val="28"/>
          <w:szCs w:val="28"/>
        </w:rPr>
        <w:t>Ошибки в условных обозначениях на принципиальных схемах, н</w:t>
      </w:r>
      <w:r w:rsidRPr="00CE7C8E">
        <w:rPr>
          <w:sz w:val="28"/>
          <w:szCs w:val="28"/>
        </w:rPr>
        <w:t>е</w:t>
      </w:r>
      <w:r w:rsidRPr="00CE7C8E">
        <w:rPr>
          <w:sz w:val="28"/>
          <w:szCs w:val="28"/>
        </w:rPr>
        <w:t>точности че</w:t>
      </w:r>
      <w:r w:rsidRPr="00CE7C8E">
        <w:rPr>
          <w:sz w:val="28"/>
          <w:szCs w:val="28"/>
        </w:rPr>
        <w:t>р</w:t>
      </w:r>
      <w:r w:rsidRPr="00CE7C8E">
        <w:rPr>
          <w:sz w:val="28"/>
          <w:szCs w:val="28"/>
        </w:rPr>
        <w:t>тежей, графиков, схем.</w:t>
      </w:r>
    </w:p>
    <w:p w:rsidR="00CE7C8E" w:rsidRPr="00CE7C8E" w:rsidRDefault="00CE7C8E" w:rsidP="007859BE">
      <w:pPr>
        <w:pStyle w:val="aff5"/>
        <w:numPr>
          <w:ilvl w:val="0"/>
          <w:numId w:val="114"/>
        </w:numPr>
        <w:tabs>
          <w:tab w:val="left" w:pos="1086"/>
        </w:tabs>
        <w:spacing w:before="11" w:line="268" w:lineRule="auto"/>
        <w:ind w:left="0" w:right="233" w:firstLine="547"/>
        <w:jc w:val="both"/>
        <w:rPr>
          <w:sz w:val="28"/>
          <w:szCs w:val="28"/>
        </w:rPr>
      </w:pPr>
      <w:r w:rsidRPr="00CE7C8E">
        <w:rPr>
          <w:sz w:val="28"/>
          <w:szCs w:val="28"/>
        </w:rPr>
        <w:t>Пропуск или неточное написание наименований единиц физических величин.4.Нерациональный выбор хода решения.</w:t>
      </w:r>
    </w:p>
    <w:p w:rsidR="00CE7C8E" w:rsidRPr="00CE7C8E" w:rsidRDefault="00CE7C8E" w:rsidP="00CE7C8E">
      <w:pPr>
        <w:pStyle w:val="aff3"/>
        <w:spacing w:before="58"/>
        <w:ind w:left="0"/>
        <w:rPr>
          <w:sz w:val="28"/>
          <w:szCs w:val="28"/>
        </w:rPr>
      </w:pPr>
    </w:p>
    <w:p w:rsidR="00CE7C8E" w:rsidRPr="00CE7C8E" w:rsidRDefault="00CE7C8E" w:rsidP="00CE7C8E">
      <w:pPr>
        <w:pStyle w:val="aff3"/>
        <w:ind w:left="0"/>
        <w:rPr>
          <w:sz w:val="28"/>
          <w:szCs w:val="28"/>
        </w:rPr>
      </w:pPr>
      <w:r w:rsidRPr="00CE7C8E">
        <w:rPr>
          <w:spacing w:val="-2"/>
          <w:sz w:val="28"/>
          <w:szCs w:val="28"/>
        </w:rPr>
        <w:t>Недочёты</w:t>
      </w:r>
    </w:p>
    <w:p w:rsidR="00CE7C8E" w:rsidRPr="00CE7C8E" w:rsidRDefault="00CE7C8E" w:rsidP="007859BE">
      <w:pPr>
        <w:pStyle w:val="aff5"/>
        <w:numPr>
          <w:ilvl w:val="0"/>
          <w:numId w:val="113"/>
        </w:numPr>
        <w:tabs>
          <w:tab w:val="left" w:pos="1088"/>
          <w:tab w:val="left" w:pos="3114"/>
          <w:tab w:val="left" w:pos="4083"/>
          <w:tab w:val="left" w:pos="4742"/>
          <w:tab w:val="left" w:pos="6423"/>
          <w:tab w:val="left" w:pos="8402"/>
          <w:tab w:val="left" w:pos="9478"/>
        </w:tabs>
        <w:spacing w:before="68" w:line="268" w:lineRule="auto"/>
        <w:ind w:left="0" w:right="232" w:firstLine="547"/>
        <w:rPr>
          <w:sz w:val="28"/>
          <w:szCs w:val="28"/>
        </w:rPr>
      </w:pPr>
      <w:r w:rsidRPr="00CE7C8E">
        <w:rPr>
          <w:spacing w:val="-2"/>
          <w:sz w:val="28"/>
          <w:szCs w:val="28"/>
        </w:rPr>
        <w:t>Нерациональные</w:t>
      </w:r>
      <w:r w:rsidRPr="00CE7C8E">
        <w:rPr>
          <w:sz w:val="28"/>
          <w:szCs w:val="28"/>
        </w:rPr>
        <w:tab/>
      </w:r>
      <w:r w:rsidRPr="00CE7C8E">
        <w:rPr>
          <w:spacing w:val="-2"/>
          <w:sz w:val="28"/>
          <w:szCs w:val="28"/>
        </w:rPr>
        <w:t>записи</w:t>
      </w:r>
      <w:r w:rsidRPr="00CE7C8E">
        <w:rPr>
          <w:sz w:val="28"/>
          <w:szCs w:val="28"/>
        </w:rPr>
        <w:tab/>
      </w:r>
      <w:r w:rsidRPr="00CE7C8E">
        <w:rPr>
          <w:spacing w:val="-4"/>
          <w:sz w:val="28"/>
          <w:szCs w:val="28"/>
        </w:rPr>
        <w:t>при</w:t>
      </w:r>
      <w:r w:rsidRPr="00CE7C8E">
        <w:rPr>
          <w:sz w:val="28"/>
          <w:szCs w:val="28"/>
        </w:rPr>
        <w:tab/>
      </w:r>
      <w:r w:rsidRPr="00CE7C8E">
        <w:rPr>
          <w:spacing w:val="-2"/>
          <w:sz w:val="28"/>
          <w:szCs w:val="28"/>
        </w:rPr>
        <w:t>вычислениях,</w:t>
      </w:r>
      <w:r w:rsidRPr="00CE7C8E">
        <w:rPr>
          <w:sz w:val="28"/>
          <w:szCs w:val="28"/>
        </w:rPr>
        <w:tab/>
      </w:r>
      <w:r w:rsidRPr="00CE7C8E">
        <w:rPr>
          <w:spacing w:val="-2"/>
          <w:sz w:val="28"/>
          <w:szCs w:val="28"/>
        </w:rPr>
        <w:t>нерациональные</w:t>
      </w:r>
      <w:r w:rsidRPr="00CE7C8E">
        <w:rPr>
          <w:sz w:val="28"/>
          <w:szCs w:val="28"/>
        </w:rPr>
        <w:tab/>
      </w:r>
      <w:r w:rsidRPr="00CE7C8E">
        <w:rPr>
          <w:spacing w:val="-2"/>
          <w:sz w:val="28"/>
          <w:szCs w:val="28"/>
        </w:rPr>
        <w:t>приёмы</w:t>
      </w:r>
      <w:r w:rsidRPr="00CE7C8E">
        <w:rPr>
          <w:sz w:val="28"/>
          <w:szCs w:val="28"/>
        </w:rPr>
        <w:tab/>
      </w:r>
      <w:r w:rsidRPr="00CE7C8E">
        <w:rPr>
          <w:spacing w:val="-10"/>
          <w:sz w:val="28"/>
          <w:szCs w:val="28"/>
        </w:rPr>
        <w:t xml:space="preserve">в </w:t>
      </w:r>
      <w:r w:rsidRPr="00CE7C8E">
        <w:rPr>
          <w:sz w:val="28"/>
          <w:szCs w:val="28"/>
        </w:rPr>
        <w:t>вычислении, преобразовании и решении задач.</w:t>
      </w:r>
    </w:p>
    <w:p w:rsidR="00CE7C8E" w:rsidRPr="00CE7C8E" w:rsidRDefault="00CE7C8E" w:rsidP="007859BE">
      <w:pPr>
        <w:pStyle w:val="aff5"/>
        <w:numPr>
          <w:ilvl w:val="0"/>
          <w:numId w:val="113"/>
        </w:numPr>
        <w:tabs>
          <w:tab w:val="left" w:pos="1086"/>
        </w:tabs>
        <w:spacing w:before="14" w:line="266" w:lineRule="auto"/>
        <w:ind w:left="0" w:right="233" w:firstLine="547"/>
        <w:rPr>
          <w:sz w:val="28"/>
          <w:szCs w:val="28"/>
        </w:rPr>
      </w:pPr>
      <w:r w:rsidRPr="00CE7C8E">
        <w:rPr>
          <w:sz w:val="28"/>
          <w:szCs w:val="28"/>
        </w:rPr>
        <w:t>Арифметические</w:t>
      </w:r>
      <w:r w:rsidRPr="00CE7C8E">
        <w:rPr>
          <w:spacing w:val="40"/>
          <w:sz w:val="28"/>
          <w:szCs w:val="28"/>
        </w:rPr>
        <w:t xml:space="preserve"> </w:t>
      </w:r>
      <w:r w:rsidRPr="00CE7C8E">
        <w:rPr>
          <w:sz w:val="28"/>
          <w:szCs w:val="28"/>
        </w:rPr>
        <w:t>ошибки</w:t>
      </w:r>
      <w:r w:rsidRPr="00CE7C8E">
        <w:rPr>
          <w:spacing w:val="40"/>
          <w:sz w:val="28"/>
          <w:szCs w:val="28"/>
        </w:rPr>
        <w:t xml:space="preserve"> </w:t>
      </w:r>
      <w:r w:rsidRPr="00CE7C8E">
        <w:rPr>
          <w:sz w:val="28"/>
          <w:szCs w:val="28"/>
        </w:rPr>
        <w:t>в</w:t>
      </w:r>
      <w:r w:rsidRPr="00CE7C8E">
        <w:rPr>
          <w:spacing w:val="40"/>
          <w:sz w:val="28"/>
          <w:szCs w:val="28"/>
        </w:rPr>
        <w:t xml:space="preserve"> </w:t>
      </w:r>
      <w:r w:rsidRPr="00CE7C8E">
        <w:rPr>
          <w:sz w:val="28"/>
          <w:szCs w:val="28"/>
        </w:rPr>
        <w:t>вычислениях,</w:t>
      </w:r>
      <w:r w:rsidRPr="00CE7C8E">
        <w:rPr>
          <w:spacing w:val="40"/>
          <w:sz w:val="28"/>
          <w:szCs w:val="28"/>
        </w:rPr>
        <w:t xml:space="preserve"> </w:t>
      </w:r>
      <w:r w:rsidRPr="00CE7C8E">
        <w:rPr>
          <w:sz w:val="28"/>
          <w:szCs w:val="28"/>
        </w:rPr>
        <w:t>если</w:t>
      </w:r>
      <w:r w:rsidRPr="00CE7C8E">
        <w:rPr>
          <w:spacing w:val="40"/>
          <w:sz w:val="28"/>
          <w:szCs w:val="28"/>
        </w:rPr>
        <w:t xml:space="preserve"> </w:t>
      </w:r>
      <w:r w:rsidRPr="00CE7C8E">
        <w:rPr>
          <w:sz w:val="28"/>
          <w:szCs w:val="28"/>
        </w:rPr>
        <w:t>эти</w:t>
      </w:r>
      <w:r w:rsidRPr="00CE7C8E">
        <w:rPr>
          <w:spacing w:val="40"/>
          <w:sz w:val="28"/>
          <w:szCs w:val="28"/>
        </w:rPr>
        <w:t xml:space="preserve"> </w:t>
      </w:r>
      <w:r w:rsidRPr="00CE7C8E">
        <w:rPr>
          <w:sz w:val="28"/>
          <w:szCs w:val="28"/>
        </w:rPr>
        <w:t>ошибки</w:t>
      </w:r>
      <w:r w:rsidRPr="00CE7C8E">
        <w:rPr>
          <w:spacing w:val="40"/>
          <w:sz w:val="28"/>
          <w:szCs w:val="28"/>
        </w:rPr>
        <w:t xml:space="preserve"> </w:t>
      </w:r>
      <w:r w:rsidRPr="00CE7C8E">
        <w:rPr>
          <w:sz w:val="28"/>
          <w:szCs w:val="28"/>
        </w:rPr>
        <w:t>грубо</w:t>
      </w:r>
      <w:r w:rsidRPr="00CE7C8E">
        <w:rPr>
          <w:spacing w:val="40"/>
          <w:sz w:val="28"/>
          <w:szCs w:val="28"/>
        </w:rPr>
        <w:t xml:space="preserve"> </w:t>
      </w:r>
      <w:r w:rsidRPr="00CE7C8E">
        <w:rPr>
          <w:sz w:val="28"/>
          <w:szCs w:val="28"/>
        </w:rPr>
        <w:t>не</w:t>
      </w:r>
      <w:r w:rsidRPr="00CE7C8E">
        <w:rPr>
          <w:spacing w:val="40"/>
          <w:sz w:val="28"/>
          <w:szCs w:val="28"/>
        </w:rPr>
        <w:t xml:space="preserve"> </w:t>
      </w:r>
      <w:r w:rsidRPr="00CE7C8E">
        <w:rPr>
          <w:sz w:val="28"/>
          <w:szCs w:val="28"/>
        </w:rPr>
        <w:t>искажают реальность полученного результата.</w:t>
      </w:r>
    </w:p>
    <w:p w:rsidR="00CE7C8E" w:rsidRPr="00CE7C8E" w:rsidRDefault="00CE7C8E" w:rsidP="007859BE">
      <w:pPr>
        <w:pStyle w:val="aff5"/>
        <w:numPr>
          <w:ilvl w:val="0"/>
          <w:numId w:val="113"/>
        </w:numPr>
        <w:tabs>
          <w:tab w:val="left" w:pos="1088"/>
        </w:tabs>
        <w:spacing w:before="16"/>
        <w:ind w:left="0" w:hanging="180"/>
        <w:rPr>
          <w:sz w:val="28"/>
          <w:szCs w:val="28"/>
        </w:rPr>
      </w:pPr>
      <w:r w:rsidRPr="00CE7C8E">
        <w:rPr>
          <w:sz w:val="28"/>
          <w:szCs w:val="28"/>
        </w:rPr>
        <w:t>Отдельные</w:t>
      </w:r>
      <w:r w:rsidRPr="00CE7C8E">
        <w:rPr>
          <w:spacing w:val="-8"/>
          <w:sz w:val="28"/>
          <w:szCs w:val="28"/>
        </w:rPr>
        <w:t xml:space="preserve"> </w:t>
      </w:r>
      <w:r w:rsidRPr="00CE7C8E">
        <w:rPr>
          <w:sz w:val="28"/>
          <w:szCs w:val="28"/>
        </w:rPr>
        <w:t>погрешности</w:t>
      </w:r>
      <w:r w:rsidRPr="00CE7C8E">
        <w:rPr>
          <w:spacing w:val="-4"/>
          <w:sz w:val="28"/>
          <w:szCs w:val="28"/>
        </w:rPr>
        <w:t xml:space="preserve"> </w:t>
      </w:r>
      <w:r w:rsidRPr="00CE7C8E">
        <w:rPr>
          <w:sz w:val="28"/>
          <w:szCs w:val="28"/>
        </w:rPr>
        <w:t>в</w:t>
      </w:r>
      <w:r w:rsidRPr="00CE7C8E">
        <w:rPr>
          <w:spacing w:val="-5"/>
          <w:sz w:val="28"/>
          <w:szCs w:val="28"/>
        </w:rPr>
        <w:t xml:space="preserve"> </w:t>
      </w:r>
      <w:r w:rsidRPr="00CE7C8E">
        <w:rPr>
          <w:sz w:val="28"/>
          <w:szCs w:val="28"/>
        </w:rPr>
        <w:t>формулировке</w:t>
      </w:r>
      <w:r w:rsidRPr="00CE7C8E">
        <w:rPr>
          <w:spacing w:val="-5"/>
          <w:sz w:val="28"/>
          <w:szCs w:val="28"/>
        </w:rPr>
        <w:t xml:space="preserve"> </w:t>
      </w:r>
      <w:r w:rsidRPr="00CE7C8E">
        <w:rPr>
          <w:sz w:val="28"/>
          <w:szCs w:val="28"/>
        </w:rPr>
        <w:t>вопроса</w:t>
      </w:r>
      <w:r w:rsidRPr="00CE7C8E">
        <w:rPr>
          <w:spacing w:val="-5"/>
          <w:sz w:val="28"/>
          <w:szCs w:val="28"/>
        </w:rPr>
        <w:t xml:space="preserve"> </w:t>
      </w:r>
      <w:r w:rsidRPr="00CE7C8E">
        <w:rPr>
          <w:sz w:val="28"/>
          <w:szCs w:val="28"/>
        </w:rPr>
        <w:t>или</w:t>
      </w:r>
      <w:r w:rsidRPr="00CE7C8E">
        <w:rPr>
          <w:spacing w:val="-3"/>
          <w:sz w:val="28"/>
          <w:szCs w:val="28"/>
        </w:rPr>
        <w:t xml:space="preserve"> </w:t>
      </w:r>
      <w:r w:rsidRPr="00CE7C8E">
        <w:rPr>
          <w:spacing w:val="-2"/>
          <w:sz w:val="28"/>
          <w:szCs w:val="28"/>
        </w:rPr>
        <w:t>ответа.</w:t>
      </w:r>
    </w:p>
    <w:p w:rsidR="00CE7C8E" w:rsidRPr="00CE7C8E" w:rsidRDefault="00CE7C8E" w:rsidP="007859BE">
      <w:pPr>
        <w:pStyle w:val="aff5"/>
        <w:numPr>
          <w:ilvl w:val="0"/>
          <w:numId w:val="113"/>
        </w:numPr>
        <w:tabs>
          <w:tab w:val="left" w:pos="1088"/>
        </w:tabs>
        <w:spacing w:before="46" w:line="266" w:lineRule="auto"/>
        <w:ind w:left="0" w:right="231" w:firstLine="547"/>
        <w:rPr>
          <w:sz w:val="28"/>
          <w:szCs w:val="28"/>
        </w:rPr>
      </w:pPr>
      <w:r w:rsidRPr="00CE7C8E">
        <w:rPr>
          <w:sz w:val="28"/>
          <w:szCs w:val="28"/>
        </w:rPr>
        <w:t>Небрежное выполнение записей, чертежей, схем, граф</w:t>
      </w:r>
      <w:r w:rsidRPr="00CE7C8E">
        <w:rPr>
          <w:sz w:val="28"/>
          <w:szCs w:val="28"/>
        </w:rPr>
        <w:t>и</w:t>
      </w:r>
      <w:r w:rsidRPr="00CE7C8E">
        <w:rPr>
          <w:sz w:val="28"/>
          <w:szCs w:val="28"/>
        </w:rPr>
        <w:t>ков.5.Орфографические и пунктуационные ошибки.</w:t>
      </w:r>
    </w:p>
    <w:p w:rsidR="00CE7C8E" w:rsidRPr="00CE7C8E" w:rsidRDefault="00CE7C8E" w:rsidP="00CE7C8E">
      <w:pPr>
        <w:pStyle w:val="aff3"/>
        <w:spacing w:before="61"/>
        <w:ind w:left="0"/>
        <w:rPr>
          <w:sz w:val="28"/>
          <w:szCs w:val="28"/>
        </w:rPr>
      </w:pPr>
    </w:p>
    <w:p w:rsidR="00CE7C8E" w:rsidRPr="00CE7C8E" w:rsidRDefault="00CE7C8E" w:rsidP="00CE7C8E">
      <w:pPr>
        <w:pStyle w:val="aff3"/>
        <w:spacing w:line="268" w:lineRule="auto"/>
        <w:ind w:left="0" w:right="224" w:firstLine="547"/>
        <w:rPr>
          <w:sz w:val="28"/>
          <w:szCs w:val="28"/>
        </w:rPr>
      </w:pPr>
      <w:r w:rsidRPr="00CE7C8E">
        <w:rPr>
          <w:sz w:val="28"/>
          <w:szCs w:val="28"/>
        </w:rPr>
        <w:t>Оценивание тестовых работ</w:t>
      </w:r>
      <w:r w:rsidRPr="00CE7C8E">
        <w:rPr>
          <w:spacing w:val="40"/>
          <w:sz w:val="28"/>
          <w:szCs w:val="28"/>
        </w:rPr>
        <w:t xml:space="preserve"> </w:t>
      </w:r>
      <w:r w:rsidRPr="00CE7C8E">
        <w:rPr>
          <w:sz w:val="28"/>
          <w:szCs w:val="28"/>
        </w:rPr>
        <w:t>обучающихся осуществляется в завис</w:t>
      </w:r>
      <w:r w:rsidRPr="00CE7C8E">
        <w:rPr>
          <w:sz w:val="28"/>
          <w:szCs w:val="28"/>
        </w:rPr>
        <w:t>и</w:t>
      </w:r>
      <w:r w:rsidRPr="00CE7C8E">
        <w:rPr>
          <w:sz w:val="28"/>
          <w:szCs w:val="28"/>
        </w:rPr>
        <w:t>мости от процентного соотношения выполненных заданий. Оценивается работа сл</w:t>
      </w:r>
      <w:r w:rsidRPr="00CE7C8E">
        <w:rPr>
          <w:sz w:val="28"/>
          <w:szCs w:val="28"/>
        </w:rPr>
        <w:t>е</w:t>
      </w:r>
      <w:r w:rsidRPr="00CE7C8E">
        <w:rPr>
          <w:sz w:val="28"/>
          <w:szCs w:val="28"/>
        </w:rPr>
        <w:t xml:space="preserve">дующим </w:t>
      </w:r>
      <w:r w:rsidRPr="00CE7C8E">
        <w:rPr>
          <w:spacing w:val="-2"/>
          <w:sz w:val="28"/>
          <w:szCs w:val="28"/>
        </w:rPr>
        <w:t>образом:</w:t>
      </w:r>
    </w:p>
    <w:p w:rsidR="00CE7C8E" w:rsidRPr="00CE7C8E" w:rsidRDefault="00CE7C8E" w:rsidP="00CE7C8E">
      <w:pPr>
        <w:pStyle w:val="aff3"/>
        <w:spacing w:before="9"/>
        <w:ind w:left="0"/>
        <w:rPr>
          <w:sz w:val="28"/>
          <w:szCs w:val="28"/>
        </w:rPr>
      </w:pPr>
      <w:r w:rsidRPr="00CE7C8E">
        <w:rPr>
          <w:sz w:val="28"/>
          <w:szCs w:val="28"/>
        </w:rPr>
        <w:lastRenderedPageBreak/>
        <w:t>«5»</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90 – 100</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6"/>
        <w:ind w:left="0"/>
        <w:rPr>
          <w:sz w:val="28"/>
          <w:szCs w:val="28"/>
        </w:rPr>
      </w:pPr>
      <w:r w:rsidRPr="00CE7C8E">
        <w:rPr>
          <w:sz w:val="28"/>
          <w:szCs w:val="28"/>
        </w:rPr>
        <w:t>«4»</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70 – 89</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5"/>
        <w:ind w:left="0"/>
        <w:rPr>
          <w:sz w:val="28"/>
          <w:szCs w:val="28"/>
        </w:rPr>
      </w:pPr>
      <w:r w:rsidRPr="00CE7C8E">
        <w:rPr>
          <w:sz w:val="28"/>
          <w:szCs w:val="28"/>
        </w:rPr>
        <w:t>«3»</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51 – 69</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47"/>
        <w:ind w:left="0"/>
        <w:rPr>
          <w:sz w:val="28"/>
          <w:szCs w:val="28"/>
        </w:rPr>
      </w:pPr>
      <w:r w:rsidRPr="00CE7C8E">
        <w:rPr>
          <w:sz w:val="28"/>
          <w:szCs w:val="28"/>
        </w:rPr>
        <w:t>«2»</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30 – 50</w:t>
      </w:r>
      <w:r w:rsidRPr="00CE7C8E">
        <w:rPr>
          <w:spacing w:val="3"/>
          <w:sz w:val="28"/>
          <w:szCs w:val="28"/>
        </w:rPr>
        <w:t xml:space="preserve"> </w:t>
      </w:r>
      <w:r w:rsidRPr="00CE7C8E">
        <w:rPr>
          <w:spacing w:val="-5"/>
          <w:sz w:val="28"/>
          <w:szCs w:val="28"/>
        </w:rPr>
        <w:t>%.</w:t>
      </w:r>
    </w:p>
    <w:p w:rsidR="00CE7C8E" w:rsidRPr="00CE7C8E" w:rsidRDefault="00CE7C8E" w:rsidP="00CE7C8E">
      <w:pPr>
        <w:pStyle w:val="aff3"/>
        <w:spacing w:before="95"/>
        <w:ind w:left="0"/>
        <w:rPr>
          <w:sz w:val="28"/>
          <w:szCs w:val="28"/>
        </w:rPr>
      </w:pPr>
    </w:p>
    <w:p w:rsidR="00CE7C8E" w:rsidRPr="00CE7C8E" w:rsidRDefault="00CE7C8E" w:rsidP="00CE7C8E">
      <w:pPr>
        <w:pStyle w:val="10"/>
        <w:spacing w:before="1"/>
        <w:ind w:left="0"/>
        <w:jc w:val="both"/>
        <w:rPr>
          <w:sz w:val="28"/>
          <w:szCs w:val="28"/>
        </w:rPr>
      </w:pPr>
      <w:r w:rsidRPr="00CE7C8E">
        <w:rPr>
          <w:sz w:val="28"/>
          <w:szCs w:val="28"/>
        </w:rPr>
        <w:t>Основы</w:t>
      </w:r>
      <w:r w:rsidRPr="00CE7C8E">
        <w:rPr>
          <w:spacing w:val="-8"/>
          <w:sz w:val="28"/>
          <w:szCs w:val="28"/>
        </w:rPr>
        <w:t xml:space="preserve"> </w:t>
      </w:r>
      <w:r w:rsidRPr="00CE7C8E">
        <w:rPr>
          <w:sz w:val="28"/>
          <w:szCs w:val="28"/>
        </w:rPr>
        <w:t>безопасности</w:t>
      </w:r>
      <w:r w:rsidRPr="00CE7C8E">
        <w:rPr>
          <w:spacing w:val="-8"/>
          <w:sz w:val="28"/>
          <w:szCs w:val="28"/>
        </w:rPr>
        <w:t xml:space="preserve"> </w:t>
      </w:r>
      <w:r w:rsidRPr="00CE7C8E">
        <w:rPr>
          <w:spacing w:val="-2"/>
          <w:sz w:val="28"/>
          <w:szCs w:val="28"/>
        </w:rPr>
        <w:t>жизнедеятельности</w:t>
      </w:r>
    </w:p>
    <w:p w:rsidR="00CE7C8E" w:rsidRPr="00CE7C8E" w:rsidRDefault="00CE7C8E" w:rsidP="00CE7C8E">
      <w:pPr>
        <w:pStyle w:val="aff3"/>
        <w:spacing w:before="38" w:line="268" w:lineRule="auto"/>
        <w:ind w:left="0" w:right="228" w:firstLine="607"/>
        <w:rPr>
          <w:sz w:val="28"/>
          <w:szCs w:val="28"/>
        </w:rPr>
      </w:pPr>
      <w:r w:rsidRPr="00CE7C8E">
        <w:rPr>
          <w:sz w:val="28"/>
          <w:szCs w:val="28"/>
        </w:rPr>
        <w:t>Проверка и оценка знаний проходит в ходе текущих занятий в устной или письменной форме. 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с</w:t>
      </w:r>
      <w:r w:rsidRPr="00CE7C8E">
        <w:rPr>
          <w:sz w:val="28"/>
          <w:szCs w:val="28"/>
        </w:rPr>
        <w:t>е</w:t>
      </w:r>
      <w:r w:rsidRPr="00CE7C8E">
        <w:rPr>
          <w:sz w:val="28"/>
          <w:szCs w:val="28"/>
        </w:rPr>
        <w:t>местра и учебного года. В курсе ОБЖ может использоваться зачетная форма проверки знаний. Преподавание ОБЖ, как и других предметов, пред</w:t>
      </w:r>
      <w:r w:rsidRPr="00CE7C8E">
        <w:rPr>
          <w:sz w:val="28"/>
          <w:szCs w:val="28"/>
        </w:rPr>
        <w:t>у</w:t>
      </w:r>
      <w:r w:rsidRPr="00CE7C8E">
        <w:rPr>
          <w:sz w:val="28"/>
          <w:szCs w:val="28"/>
        </w:rPr>
        <w:t>сматривает индивидуально - тематический контроль знаний обучающихся.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w:t>
      </w:r>
      <w:r w:rsidRPr="00CE7C8E">
        <w:rPr>
          <w:sz w:val="28"/>
          <w:szCs w:val="28"/>
        </w:rPr>
        <w:t>е</w:t>
      </w:r>
      <w:r w:rsidRPr="00CE7C8E">
        <w:rPr>
          <w:sz w:val="28"/>
          <w:szCs w:val="28"/>
        </w:rPr>
        <w:t>нять их при выборе практич</w:t>
      </w:r>
      <w:r w:rsidRPr="00CE7C8E">
        <w:rPr>
          <w:sz w:val="28"/>
          <w:szCs w:val="28"/>
        </w:rPr>
        <w:t>е</w:t>
      </w:r>
      <w:r w:rsidRPr="00CE7C8E">
        <w:rPr>
          <w:sz w:val="28"/>
          <w:szCs w:val="28"/>
        </w:rPr>
        <w:t>ских. Для контроля знаний по ОБЖ используются различные виды работ (тесты, самостоятельные, проверочные, контрольные, практические, сит</w:t>
      </w:r>
      <w:r w:rsidRPr="00CE7C8E">
        <w:rPr>
          <w:sz w:val="28"/>
          <w:szCs w:val="28"/>
        </w:rPr>
        <w:t>у</w:t>
      </w:r>
      <w:r w:rsidRPr="00CE7C8E">
        <w:rPr>
          <w:sz w:val="28"/>
          <w:szCs w:val="28"/>
        </w:rPr>
        <w:t>ационные задачи)</w:t>
      </w:r>
    </w:p>
    <w:p w:rsidR="00CE7C8E" w:rsidRPr="00CE7C8E" w:rsidRDefault="00CE7C8E" w:rsidP="00CE7C8E">
      <w:pPr>
        <w:pStyle w:val="aff3"/>
        <w:spacing w:before="4"/>
        <w:ind w:left="0"/>
        <w:rPr>
          <w:sz w:val="28"/>
          <w:szCs w:val="28"/>
        </w:rPr>
      </w:pPr>
      <w:r w:rsidRPr="00CE7C8E">
        <w:rPr>
          <w:sz w:val="28"/>
          <w:szCs w:val="28"/>
        </w:rPr>
        <w:t>Для</w:t>
      </w:r>
      <w:r w:rsidRPr="00CE7C8E">
        <w:rPr>
          <w:spacing w:val="-8"/>
          <w:sz w:val="28"/>
          <w:szCs w:val="28"/>
        </w:rPr>
        <w:t xml:space="preserve"> </w:t>
      </w:r>
      <w:r w:rsidRPr="00CE7C8E">
        <w:rPr>
          <w:sz w:val="28"/>
          <w:szCs w:val="28"/>
        </w:rPr>
        <w:t>устных</w:t>
      </w:r>
      <w:r w:rsidRPr="00CE7C8E">
        <w:rPr>
          <w:spacing w:val="-6"/>
          <w:sz w:val="28"/>
          <w:szCs w:val="28"/>
        </w:rPr>
        <w:t xml:space="preserve"> </w:t>
      </w:r>
      <w:r w:rsidRPr="00CE7C8E">
        <w:rPr>
          <w:sz w:val="28"/>
          <w:szCs w:val="28"/>
        </w:rPr>
        <w:t>ответов</w:t>
      </w:r>
      <w:r w:rsidRPr="00CE7C8E">
        <w:rPr>
          <w:spacing w:val="-8"/>
          <w:sz w:val="28"/>
          <w:szCs w:val="28"/>
        </w:rPr>
        <w:t xml:space="preserve"> </w:t>
      </w:r>
      <w:r w:rsidRPr="00CE7C8E">
        <w:rPr>
          <w:sz w:val="28"/>
          <w:szCs w:val="28"/>
        </w:rPr>
        <w:t>определяются</w:t>
      </w:r>
      <w:r w:rsidRPr="00CE7C8E">
        <w:rPr>
          <w:spacing w:val="-7"/>
          <w:sz w:val="28"/>
          <w:szCs w:val="28"/>
        </w:rPr>
        <w:t xml:space="preserve"> </w:t>
      </w:r>
      <w:r w:rsidRPr="00CE7C8E">
        <w:rPr>
          <w:sz w:val="28"/>
          <w:szCs w:val="28"/>
        </w:rPr>
        <w:t>следующие</w:t>
      </w:r>
      <w:r w:rsidRPr="00CE7C8E">
        <w:rPr>
          <w:spacing w:val="-6"/>
          <w:sz w:val="28"/>
          <w:szCs w:val="28"/>
        </w:rPr>
        <w:t xml:space="preserve"> </w:t>
      </w:r>
      <w:r w:rsidRPr="00CE7C8E">
        <w:rPr>
          <w:sz w:val="28"/>
          <w:szCs w:val="28"/>
        </w:rPr>
        <w:t>критерии</w:t>
      </w:r>
      <w:r w:rsidRPr="00CE7C8E">
        <w:rPr>
          <w:spacing w:val="-6"/>
          <w:sz w:val="28"/>
          <w:szCs w:val="28"/>
        </w:rPr>
        <w:t xml:space="preserve"> </w:t>
      </w:r>
      <w:r w:rsidRPr="00CE7C8E">
        <w:rPr>
          <w:spacing w:val="-2"/>
          <w:sz w:val="28"/>
          <w:szCs w:val="28"/>
        </w:rPr>
        <w:t>оценок:</w:t>
      </w:r>
    </w:p>
    <w:p w:rsidR="00CE7C8E" w:rsidRPr="00CE7C8E" w:rsidRDefault="00CE7C8E" w:rsidP="00CE7C8E">
      <w:pPr>
        <w:pStyle w:val="aff3"/>
        <w:spacing w:before="45" w:line="268" w:lineRule="auto"/>
        <w:ind w:left="0" w:right="226" w:firstLine="547"/>
        <w:rPr>
          <w:sz w:val="28"/>
          <w:szCs w:val="28"/>
        </w:rPr>
      </w:pPr>
      <w:r w:rsidRPr="00CE7C8E">
        <w:rPr>
          <w:sz w:val="28"/>
          <w:szCs w:val="28"/>
        </w:rPr>
        <w:t>Оценка «5» ставится в том случае, если</w:t>
      </w:r>
      <w:r w:rsidRPr="00CE7C8E">
        <w:rPr>
          <w:spacing w:val="40"/>
          <w:sz w:val="28"/>
          <w:szCs w:val="28"/>
        </w:rPr>
        <w:t xml:space="preserve"> </w:t>
      </w:r>
      <w:r w:rsidRPr="00CE7C8E">
        <w:rPr>
          <w:sz w:val="28"/>
          <w:szCs w:val="28"/>
        </w:rPr>
        <w:t>обучающийся показывает верное понимание рассматриваемых вопросов, дает точные формулировки и истолк</w:t>
      </w:r>
      <w:r w:rsidRPr="00CE7C8E">
        <w:rPr>
          <w:sz w:val="28"/>
          <w:szCs w:val="28"/>
        </w:rPr>
        <w:t>о</w:t>
      </w:r>
      <w:r w:rsidRPr="00CE7C8E">
        <w:rPr>
          <w:sz w:val="28"/>
          <w:szCs w:val="28"/>
        </w:rPr>
        <w:t>вание основных понятий, строит ответ по собственному плану, сопровождает рассказ примерами, умеет применить знания в новой ситу</w:t>
      </w:r>
      <w:r w:rsidRPr="00CE7C8E">
        <w:rPr>
          <w:sz w:val="28"/>
          <w:szCs w:val="28"/>
        </w:rPr>
        <w:t>а</w:t>
      </w:r>
      <w:r w:rsidRPr="00CE7C8E">
        <w:rPr>
          <w:sz w:val="28"/>
          <w:szCs w:val="28"/>
        </w:rPr>
        <w:t>ции при выполнении практических заданий; может установить связь между изучаемым и ранее из</w:t>
      </w:r>
      <w:r w:rsidRPr="00CE7C8E">
        <w:rPr>
          <w:sz w:val="28"/>
          <w:szCs w:val="28"/>
        </w:rPr>
        <w:t>у</w:t>
      </w:r>
      <w:r w:rsidRPr="00CE7C8E">
        <w:rPr>
          <w:sz w:val="28"/>
          <w:szCs w:val="28"/>
        </w:rPr>
        <w:t>ченным материалом по курсу ОБЖ, а также с материалом, усвоенным при из</w:t>
      </w:r>
      <w:r w:rsidRPr="00CE7C8E">
        <w:rPr>
          <w:sz w:val="28"/>
          <w:szCs w:val="28"/>
        </w:rPr>
        <w:t>у</w:t>
      </w:r>
      <w:r w:rsidRPr="00CE7C8E">
        <w:rPr>
          <w:sz w:val="28"/>
          <w:szCs w:val="28"/>
        </w:rPr>
        <w:t>чении других предметов. Систематически демонстрирует знания сверх пр</w:t>
      </w:r>
      <w:r w:rsidRPr="00CE7C8E">
        <w:rPr>
          <w:sz w:val="28"/>
          <w:szCs w:val="28"/>
        </w:rPr>
        <w:t>о</w:t>
      </w:r>
      <w:r w:rsidRPr="00CE7C8E">
        <w:rPr>
          <w:sz w:val="28"/>
          <w:szCs w:val="28"/>
        </w:rPr>
        <w:t>граммы.</w:t>
      </w:r>
    </w:p>
    <w:p w:rsidR="00CE7C8E" w:rsidRPr="00CE7C8E" w:rsidRDefault="00CE7C8E" w:rsidP="00CE7C8E">
      <w:pPr>
        <w:pStyle w:val="aff3"/>
        <w:spacing w:before="6" w:line="268" w:lineRule="auto"/>
        <w:ind w:left="0" w:right="229" w:firstLine="547"/>
        <w:rPr>
          <w:sz w:val="28"/>
          <w:szCs w:val="28"/>
        </w:rPr>
      </w:pPr>
      <w:r w:rsidRPr="00CE7C8E">
        <w:rPr>
          <w:sz w:val="28"/>
          <w:szCs w:val="28"/>
        </w:rPr>
        <w:t>Оценка «4» ставится, если ответ ученика удовлетворяет основным треб</w:t>
      </w:r>
      <w:r w:rsidRPr="00CE7C8E">
        <w:rPr>
          <w:sz w:val="28"/>
          <w:szCs w:val="28"/>
        </w:rPr>
        <w:t>о</w:t>
      </w:r>
      <w:r w:rsidRPr="00CE7C8E">
        <w:rPr>
          <w:sz w:val="28"/>
          <w:szCs w:val="28"/>
        </w:rPr>
        <w:t>ваниям к ответу</w:t>
      </w:r>
      <w:r w:rsidRPr="00CE7C8E">
        <w:rPr>
          <w:spacing w:val="-11"/>
          <w:sz w:val="28"/>
          <w:szCs w:val="28"/>
        </w:rPr>
        <w:t xml:space="preserve"> </w:t>
      </w:r>
      <w:r w:rsidRPr="00CE7C8E">
        <w:rPr>
          <w:sz w:val="28"/>
          <w:szCs w:val="28"/>
        </w:rPr>
        <w:t>на</w:t>
      </w:r>
      <w:r w:rsidRPr="00CE7C8E">
        <w:rPr>
          <w:spacing w:val="-5"/>
          <w:sz w:val="28"/>
          <w:szCs w:val="28"/>
        </w:rPr>
        <w:t xml:space="preserve"> </w:t>
      </w:r>
      <w:r w:rsidRPr="00CE7C8E">
        <w:rPr>
          <w:sz w:val="28"/>
          <w:szCs w:val="28"/>
        </w:rPr>
        <w:t>оценку</w:t>
      </w:r>
      <w:r w:rsidRPr="00CE7C8E">
        <w:rPr>
          <w:spacing w:val="-6"/>
          <w:sz w:val="28"/>
          <w:szCs w:val="28"/>
        </w:rPr>
        <w:t xml:space="preserve"> </w:t>
      </w:r>
      <w:r w:rsidRPr="00CE7C8E">
        <w:rPr>
          <w:sz w:val="28"/>
          <w:szCs w:val="28"/>
        </w:rPr>
        <w:t>«5»,</w:t>
      </w:r>
      <w:r w:rsidRPr="00CE7C8E">
        <w:rPr>
          <w:spacing w:val="-2"/>
          <w:sz w:val="28"/>
          <w:szCs w:val="28"/>
        </w:rPr>
        <w:t xml:space="preserve"> </w:t>
      </w:r>
      <w:r w:rsidRPr="00CE7C8E">
        <w:rPr>
          <w:sz w:val="28"/>
          <w:szCs w:val="28"/>
        </w:rPr>
        <w:t>но</w:t>
      </w:r>
      <w:r w:rsidRPr="00CE7C8E">
        <w:rPr>
          <w:spacing w:val="-4"/>
          <w:sz w:val="28"/>
          <w:szCs w:val="28"/>
        </w:rPr>
        <w:t xml:space="preserve"> </w:t>
      </w:r>
      <w:r w:rsidRPr="00CE7C8E">
        <w:rPr>
          <w:sz w:val="28"/>
          <w:szCs w:val="28"/>
        </w:rPr>
        <w:t>дан</w:t>
      </w:r>
      <w:r w:rsidRPr="00CE7C8E">
        <w:rPr>
          <w:spacing w:val="-3"/>
          <w:sz w:val="28"/>
          <w:szCs w:val="28"/>
        </w:rPr>
        <w:t xml:space="preserve"> </w:t>
      </w:r>
      <w:r w:rsidRPr="00CE7C8E">
        <w:rPr>
          <w:sz w:val="28"/>
          <w:szCs w:val="28"/>
        </w:rPr>
        <w:t>без</w:t>
      </w:r>
      <w:r w:rsidRPr="00CE7C8E">
        <w:rPr>
          <w:spacing w:val="-6"/>
          <w:sz w:val="28"/>
          <w:szCs w:val="28"/>
        </w:rPr>
        <w:t xml:space="preserve"> </w:t>
      </w:r>
      <w:r w:rsidRPr="00CE7C8E">
        <w:rPr>
          <w:sz w:val="28"/>
          <w:szCs w:val="28"/>
        </w:rPr>
        <w:t>использования</w:t>
      </w:r>
      <w:r w:rsidRPr="00CE7C8E">
        <w:rPr>
          <w:spacing w:val="-4"/>
          <w:sz w:val="28"/>
          <w:szCs w:val="28"/>
        </w:rPr>
        <w:t xml:space="preserve"> </w:t>
      </w:r>
      <w:r w:rsidRPr="00CE7C8E">
        <w:rPr>
          <w:sz w:val="28"/>
          <w:szCs w:val="28"/>
        </w:rPr>
        <w:t>собственного</w:t>
      </w:r>
      <w:r w:rsidRPr="00CE7C8E">
        <w:rPr>
          <w:spacing w:val="-4"/>
          <w:sz w:val="28"/>
          <w:szCs w:val="28"/>
        </w:rPr>
        <w:t xml:space="preserve"> </w:t>
      </w:r>
      <w:r w:rsidRPr="00CE7C8E">
        <w:rPr>
          <w:sz w:val="28"/>
          <w:szCs w:val="28"/>
        </w:rPr>
        <w:t>плана,</w:t>
      </w:r>
      <w:r w:rsidRPr="00CE7C8E">
        <w:rPr>
          <w:spacing w:val="-4"/>
          <w:sz w:val="28"/>
          <w:szCs w:val="28"/>
        </w:rPr>
        <w:t xml:space="preserve"> </w:t>
      </w:r>
      <w:r w:rsidRPr="00CE7C8E">
        <w:rPr>
          <w:sz w:val="28"/>
          <w:szCs w:val="28"/>
        </w:rPr>
        <w:t>новых</w:t>
      </w:r>
      <w:r w:rsidRPr="00CE7C8E">
        <w:rPr>
          <w:spacing w:val="-2"/>
          <w:sz w:val="28"/>
          <w:szCs w:val="28"/>
        </w:rPr>
        <w:t xml:space="preserve"> </w:t>
      </w:r>
      <w:r w:rsidRPr="00CE7C8E">
        <w:rPr>
          <w:sz w:val="28"/>
          <w:szCs w:val="28"/>
        </w:rPr>
        <w:t>примеров,</w:t>
      </w:r>
      <w:r w:rsidRPr="00CE7C8E">
        <w:rPr>
          <w:spacing w:val="-5"/>
          <w:sz w:val="28"/>
          <w:szCs w:val="28"/>
        </w:rPr>
        <w:t xml:space="preserve"> </w:t>
      </w:r>
      <w:r w:rsidRPr="00CE7C8E">
        <w:rPr>
          <w:sz w:val="28"/>
          <w:szCs w:val="28"/>
        </w:rPr>
        <w:t>без применения знаний в новой ситуации, без и</w:t>
      </w:r>
      <w:r w:rsidRPr="00CE7C8E">
        <w:rPr>
          <w:sz w:val="28"/>
          <w:szCs w:val="28"/>
        </w:rPr>
        <w:t>с</w:t>
      </w:r>
      <w:r w:rsidRPr="00CE7C8E">
        <w:rPr>
          <w:sz w:val="28"/>
          <w:szCs w:val="28"/>
        </w:rPr>
        <w:t>пользования связей с ранее изученным материалом и материалом, усвое</w:t>
      </w:r>
      <w:r w:rsidRPr="00CE7C8E">
        <w:rPr>
          <w:sz w:val="28"/>
          <w:szCs w:val="28"/>
        </w:rPr>
        <w:t>н</w:t>
      </w:r>
      <w:r w:rsidRPr="00CE7C8E">
        <w:rPr>
          <w:sz w:val="28"/>
          <w:szCs w:val="28"/>
        </w:rPr>
        <w:t>ным при изучении других предметов; если обучающийся допустил одну</w:t>
      </w:r>
      <w:r w:rsidRPr="00CE7C8E">
        <w:rPr>
          <w:spacing w:val="-3"/>
          <w:sz w:val="28"/>
          <w:szCs w:val="28"/>
        </w:rPr>
        <w:t xml:space="preserve"> </w:t>
      </w:r>
      <w:r w:rsidRPr="00CE7C8E">
        <w:rPr>
          <w:sz w:val="28"/>
          <w:szCs w:val="28"/>
        </w:rPr>
        <w:t>ошибку</w:t>
      </w:r>
      <w:r w:rsidRPr="00CE7C8E">
        <w:rPr>
          <w:spacing w:val="-3"/>
          <w:sz w:val="28"/>
          <w:szCs w:val="28"/>
        </w:rPr>
        <w:t xml:space="preserve"> </w:t>
      </w:r>
      <w:r w:rsidRPr="00CE7C8E">
        <w:rPr>
          <w:sz w:val="28"/>
          <w:szCs w:val="28"/>
        </w:rPr>
        <w:t>или не более двух недочетов и может их исправить с</w:t>
      </w:r>
      <w:r w:rsidRPr="00CE7C8E">
        <w:rPr>
          <w:sz w:val="28"/>
          <w:szCs w:val="28"/>
        </w:rPr>
        <w:t>а</w:t>
      </w:r>
      <w:r w:rsidRPr="00CE7C8E">
        <w:rPr>
          <w:sz w:val="28"/>
          <w:szCs w:val="28"/>
        </w:rPr>
        <w:t>мостоятельно или с небольшой помощью учителя.</w:t>
      </w:r>
    </w:p>
    <w:p w:rsidR="00CE7C8E" w:rsidRPr="00CE7C8E" w:rsidRDefault="00CE7C8E" w:rsidP="00CE7C8E">
      <w:pPr>
        <w:pStyle w:val="aff3"/>
        <w:spacing w:before="9" w:line="268" w:lineRule="auto"/>
        <w:ind w:left="0" w:right="227" w:firstLine="547"/>
        <w:rPr>
          <w:sz w:val="28"/>
          <w:szCs w:val="28"/>
        </w:rPr>
      </w:pPr>
      <w:r w:rsidRPr="00CE7C8E">
        <w:rPr>
          <w:sz w:val="28"/>
          <w:szCs w:val="28"/>
        </w:rPr>
        <w:t>Оценка «3» ставится, если</w:t>
      </w:r>
      <w:r w:rsidRPr="00CE7C8E">
        <w:rPr>
          <w:spacing w:val="40"/>
          <w:sz w:val="28"/>
          <w:szCs w:val="28"/>
        </w:rPr>
        <w:t xml:space="preserve"> </w:t>
      </w:r>
      <w:r w:rsidRPr="00CE7C8E">
        <w:rPr>
          <w:sz w:val="28"/>
          <w:szCs w:val="28"/>
        </w:rPr>
        <w:t>обучающийся правильно понимает суть ра</w:t>
      </w:r>
      <w:r w:rsidRPr="00CE7C8E">
        <w:rPr>
          <w:sz w:val="28"/>
          <w:szCs w:val="28"/>
        </w:rPr>
        <w:t>с</w:t>
      </w:r>
      <w:r w:rsidRPr="00CE7C8E">
        <w:rPr>
          <w:sz w:val="28"/>
          <w:szCs w:val="28"/>
        </w:rPr>
        <w:t>сматриваемого</w:t>
      </w:r>
      <w:r w:rsidRPr="00CE7C8E">
        <w:rPr>
          <w:spacing w:val="-1"/>
          <w:sz w:val="28"/>
          <w:szCs w:val="28"/>
        </w:rPr>
        <w:t xml:space="preserve"> </w:t>
      </w:r>
      <w:r w:rsidRPr="00CE7C8E">
        <w:rPr>
          <w:sz w:val="28"/>
          <w:szCs w:val="28"/>
        </w:rPr>
        <w:t>вопроса,</w:t>
      </w:r>
      <w:r w:rsidRPr="00CE7C8E">
        <w:rPr>
          <w:spacing w:val="-1"/>
          <w:sz w:val="28"/>
          <w:szCs w:val="28"/>
        </w:rPr>
        <w:t xml:space="preserve"> </w:t>
      </w:r>
      <w:r w:rsidRPr="00CE7C8E">
        <w:rPr>
          <w:sz w:val="28"/>
          <w:szCs w:val="28"/>
        </w:rPr>
        <w:t>но</w:t>
      </w:r>
      <w:r w:rsidRPr="00CE7C8E">
        <w:rPr>
          <w:spacing w:val="-1"/>
          <w:sz w:val="28"/>
          <w:szCs w:val="28"/>
        </w:rPr>
        <w:t xml:space="preserve"> </w:t>
      </w:r>
      <w:r w:rsidRPr="00CE7C8E">
        <w:rPr>
          <w:sz w:val="28"/>
          <w:szCs w:val="28"/>
        </w:rPr>
        <w:t>в</w:t>
      </w:r>
      <w:r w:rsidRPr="00CE7C8E">
        <w:rPr>
          <w:spacing w:val="-1"/>
          <w:sz w:val="28"/>
          <w:szCs w:val="28"/>
        </w:rPr>
        <w:t xml:space="preserve"> </w:t>
      </w:r>
      <w:r w:rsidRPr="00CE7C8E">
        <w:rPr>
          <w:sz w:val="28"/>
          <w:szCs w:val="28"/>
        </w:rPr>
        <w:t>ответе</w:t>
      </w:r>
      <w:r w:rsidRPr="00CE7C8E">
        <w:rPr>
          <w:spacing w:val="-2"/>
          <w:sz w:val="28"/>
          <w:szCs w:val="28"/>
        </w:rPr>
        <w:t xml:space="preserve"> </w:t>
      </w:r>
      <w:r w:rsidRPr="00CE7C8E">
        <w:rPr>
          <w:sz w:val="28"/>
          <w:szCs w:val="28"/>
        </w:rPr>
        <w:t>имеются</w:t>
      </w:r>
      <w:r w:rsidRPr="00CE7C8E">
        <w:rPr>
          <w:spacing w:val="-1"/>
          <w:sz w:val="28"/>
          <w:szCs w:val="28"/>
        </w:rPr>
        <w:t xml:space="preserve"> </w:t>
      </w:r>
      <w:r w:rsidRPr="00CE7C8E">
        <w:rPr>
          <w:sz w:val="28"/>
          <w:szCs w:val="28"/>
        </w:rPr>
        <w:t>отдельные</w:t>
      </w:r>
      <w:r w:rsidRPr="00CE7C8E">
        <w:rPr>
          <w:spacing w:val="-2"/>
          <w:sz w:val="28"/>
          <w:szCs w:val="28"/>
        </w:rPr>
        <w:t xml:space="preserve"> </w:t>
      </w:r>
      <w:r w:rsidRPr="00CE7C8E">
        <w:rPr>
          <w:sz w:val="28"/>
          <w:szCs w:val="28"/>
        </w:rPr>
        <w:t>пробелы</w:t>
      </w:r>
      <w:r w:rsidRPr="00CE7C8E">
        <w:rPr>
          <w:spacing w:val="-1"/>
          <w:sz w:val="28"/>
          <w:szCs w:val="28"/>
        </w:rPr>
        <w:t xml:space="preserve"> </w:t>
      </w:r>
      <w:r w:rsidRPr="00CE7C8E">
        <w:rPr>
          <w:sz w:val="28"/>
          <w:szCs w:val="28"/>
        </w:rPr>
        <w:t>в</w:t>
      </w:r>
      <w:r w:rsidRPr="00CE7C8E">
        <w:rPr>
          <w:spacing w:val="-1"/>
          <w:sz w:val="28"/>
          <w:szCs w:val="28"/>
        </w:rPr>
        <w:t xml:space="preserve"> </w:t>
      </w:r>
      <w:r w:rsidRPr="00CE7C8E">
        <w:rPr>
          <w:sz w:val="28"/>
          <w:szCs w:val="28"/>
        </w:rPr>
        <w:t>усвоении</w:t>
      </w:r>
      <w:r w:rsidRPr="00CE7C8E">
        <w:rPr>
          <w:spacing w:val="-1"/>
          <w:sz w:val="28"/>
          <w:szCs w:val="28"/>
        </w:rPr>
        <w:t xml:space="preserve"> </w:t>
      </w:r>
      <w:r w:rsidRPr="00CE7C8E">
        <w:rPr>
          <w:sz w:val="28"/>
          <w:szCs w:val="28"/>
        </w:rPr>
        <w:t>вопросов курса ОБЖ, не препятствующие дальнейшему усвоению програм</w:t>
      </w:r>
      <w:r w:rsidRPr="00CE7C8E">
        <w:rPr>
          <w:sz w:val="28"/>
          <w:szCs w:val="28"/>
        </w:rPr>
        <w:t>м</w:t>
      </w:r>
      <w:r w:rsidRPr="00CE7C8E">
        <w:rPr>
          <w:sz w:val="28"/>
          <w:szCs w:val="28"/>
        </w:rPr>
        <w:t>ного материала; умеет применять</w:t>
      </w:r>
      <w:r w:rsidRPr="00CE7C8E">
        <w:rPr>
          <w:spacing w:val="40"/>
          <w:sz w:val="28"/>
          <w:szCs w:val="28"/>
        </w:rPr>
        <w:t xml:space="preserve">  </w:t>
      </w:r>
      <w:r w:rsidRPr="00CE7C8E">
        <w:rPr>
          <w:sz w:val="28"/>
          <w:szCs w:val="28"/>
        </w:rPr>
        <w:t>полученные</w:t>
      </w:r>
      <w:r w:rsidRPr="00CE7C8E">
        <w:rPr>
          <w:spacing w:val="40"/>
          <w:sz w:val="28"/>
          <w:szCs w:val="28"/>
        </w:rPr>
        <w:t xml:space="preserve">  </w:t>
      </w:r>
      <w:r w:rsidRPr="00CE7C8E">
        <w:rPr>
          <w:sz w:val="28"/>
          <w:szCs w:val="28"/>
        </w:rPr>
        <w:t>знания</w:t>
      </w:r>
      <w:r w:rsidRPr="00CE7C8E">
        <w:rPr>
          <w:spacing w:val="40"/>
          <w:sz w:val="28"/>
          <w:szCs w:val="28"/>
        </w:rPr>
        <w:t xml:space="preserve">  </w:t>
      </w:r>
      <w:r w:rsidRPr="00CE7C8E">
        <w:rPr>
          <w:sz w:val="28"/>
          <w:szCs w:val="28"/>
        </w:rPr>
        <w:t>при</w:t>
      </w:r>
      <w:r w:rsidRPr="00CE7C8E">
        <w:rPr>
          <w:spacing w:val="40"/>
          <w:sz w:val="28"/>
          <w:szCs w:val="28"/>
        </w:rPr>
        <w:t xml:space="preserve">  </w:t>
      </w:r>
      <w:r w:rsidRPr="00CE7C8E">
        <w:rPr>
          <w:sz w:val="28"/>
          <w:szCs w:val="28"/>
        </w:rPr>
        <w:t>решении</w:t>
      </w:r>
      <w:r w:rsidRPr="00CE7C8E">
        <w:rPr>
          <w:spacing w:val="40"/>
          <w:sz w:val="28"/>
          <w:szCs w:val="28"/>
        </w:rPr>
        <w:t xml:space="preserve">  </w:t>
      </w:r>
      <w:r w:rsidRPr="00CE7C8E">
        <w:rPr>
          <w:sz w:val="28"/>
          <w:szCs w:val="28"/>
        </w:rPr>
        <w:t>простых</w:t>
      </w:r>
      <w:r w:rsidRPr="00CE7C8E">
        <w:rPr>
          <w:spacing w:val="40"/>
          <w:sz w:val="28"/>
          <w:szCs w:val="28"/>
        </w:rPr>
        <w:t xml:space="preserve">  </w:t>
      </w:r>
      <w:r w:rsidRPr="00CE7C8E">
        <w:rPr>
          <w:sz w:val="28"/>
          <w:szCs w:val="28"/>
        </w:rPr>
        <w:t>задач</w:t>
      </w:r>
      <w:r w:rsidRPr="00CE7C8E">
        <w:rPr>
          <w:spacing w:val="40"/>
          <w:sz w:val="28"/>
          <w:szCs w:val="28"/>
        </w:rPr>
        <w:t xml:space="preserve">  </w:t>
      </w:r>
      <w:r w:rsidRPr="00CE7C8E">
        <w:rPr>
          <w:sz w:val="28"/>
          <w:szCs w:val="28"/>
        </w:rPr>
        <w:t>с</w:t>
      </w:r>
      <w:r w:rsidRPr="00CE7C8E">
        <w:rPr>
          <w:spacing w:val="40"/>
          <w:sz w:val="28"/>
          <w:szCs w:val="28"/>
        </w:rPr>
        <w:t xml:space="preserve">  </w:t>
      </w:r>
      <w:r w:rsidRPr="00CE7C8E">
        <w:rPr>
          <w:sz w:val="28"/>
          <w:szCs w:val="28"/>
        </w:rPr>
        <w:t>использованием</w:t>
      </w:r>
    </w:p>
    <w:p w:rsidR="00CE7C8E" w:rsidRPr="00CE7C8E" w:rsidRDefault="00CE7C8E" w:rsidP="00CE7C8E">
      <w:pPr>
        <w:spacing w:line="268" w:lineRule="auto"/>
        <w:rPr>
          <w:rFonts w:cs="Times New Roman"/>
          <w:sz w:val="28"/>
          <w:szCs w:val="28"/>
        </w:rPr>
        <w:sectPr w:rsidR="00CE7C8E" w:rsidRPr="00CE7C8E">
          <w:pgSz w:w="11910" w:h="16840"/>
          <w:pgMar w:top="1040" w:right="720" w:bottom="280" w:left="1360" w:header="720" w:footer="720" w:gutter="0"/>
          <w:cols w:space="720"/>
        </w:sectPr>
      </w:pPr>
    </w:p>
    <w:p w:rsidR="00CE7C8E" w:rsidRPr="00CE7C8E" w:rsidRDefault="00CE7C8E" w:rsidP="00CE7C8E">
      <w:pPr>
        <w:pStyle w:val="aff3"/>
        <w:spacing w:before="68" w:line="268" w:lineRule="auto"/>
        <w:ind w:left="0" w:right="224"/>
        <w:rPr>
          <w:sz w:val="28"/>
          <w:szCs w:val="28"/>
        </w:rPr>
      </w:pPr>
      <w:r w:rsidRPr="00CE7C8E">
        <w:rPr>
          <w:sz w:val="28"/>
          <w:szCs w:val="28"/>
        </w:rPr>
        <w:lastRenderedPageBreak/>
        <w:t>стереотипных решений, но затрудняется при решении задач, требующих более глубоких подходов в оценке явлений и событий; допустил не более одной гр</w:t>
      </w:r>
      <w:r w:rsidRPr="00CE7C8E">
        <w:rPr>
          <w:sz w:val="28"/>
          <w:szCs w:val="28"/>
        </w:rPr>
        <w:t>у</w:t>
      </w:r>
      <w:r w:rsidRPr="00CE7C8E">
        <w:rPr>
          <w:sz w:val="28"/>
          <w:szCs w:val="28"/>
        </w:rPr>
        <w:t>бой ошибки и двух недочетов, не более одной грубой и одной негрубой ошибки, не более двух-трех н</w:t>
      </w:r>
      <w:r w:rsidRPr="00CE7C8E">
        <w:rPr>
          <w:sz w:val="28"/>
          <w:szCs w:val="28"/>
        </w:rPr>
        <w:t>е</w:t>
      </w:r>
      <w:r w:rsidRPr="00CE7C8E">
        <w:rPr>
          <w:sz w:val="28"/>
          <w:szCs w:val="28"/>
        </w:rPr>
        <w:t xml:space="preserve">грубых ошибок, одной негрубой ошибки и трех недочетов; допустил четыре или пять </w:t>
      </w:r>
      <w:r w:rsidRPr="00CE7C8E">
        <w:rPr>
          <w:spacing w:val="-2"/>
          <w:sz w:val="28"/>
          <w:szCs w:val="28"/>
        </w:rPr>
        <w:t>недочетов.</w:t>
      </w:r>
    </w:p>
    <w:p w:rsidR="00CE7C8E" w:rsidRPr="00CE7C8E" w:rsidRDefault="00CE7C8E" w:rsidP="00CE7C8E">
      <w:pPr>
        <w:pStyle w:val="aff3"/>
        <w:spacing w:before="11" w:line="268" w:lineRule="auto"/>
        <w:ind w:left="0" w:right="226" w:firstLine="607"/>
        <w:rPr>
          <w:sz w:val="28"/>
          <w:szCs w:val="28"/>
        </w:rPr>
      </w:pPr>
      <w:r w:rsidRPr="00CE7C8E">
        <w:rPr>
          <w:sz w:val="28"/>
          <w:szCs w:val="28"/>
        </w:rPr>
        <w:t>Оценка «2» ставится, если</w:t>
      </w:r>
      <w:r w:rsidRPr="00CE7C8E">
        <w:rPr>
          <w:spacing w:val="40"/>
          <w:sz w:val="28"/>
          <w:szCs w:val="28"/>
        </w:rPr>
        <w:t xml:space="preserve"> </w:t>
      </w:r>
      <w:r w:rsidRPr="00CE7C8E">
        <w:rPr>
          <w:sz w:val="28"/>
          <w:szCs w:val="28"/>
        </w:rPr>
        <w:t>обучающийся не овладел основными знаниями и умениями в соответствии с требованиями программы и допустил больше ош</w:t>
      </w:r>
      <w:r w:rsidRPr="00CE7C8E">
        <w:rPr>
          <w:sz w:val="28"/>
          <w:szCs w:val="28"/>
        </w:rPr>
        <w:t>и</w:t>
      </w:r>
      <w:r w:rsidRPr="00CE7C8E">
        <w:rPr>
          <w:sz w:val="28"/>
          <w:szCs w:val="28"/>
        </w:rPr>
        <w:t>бок и нед</w:t>
      </w:r>
      <w:r w:rsidRPr="00CE7C8E">
        <w:rPr>
          <w:sz w:val="28"/>
          <w:szCs w:val="28"/>
        </w:rPr>
        <w:t>о</w:t>
      </w:r>
      <w:r w:rsidRPr="00CE7C8E">
        <w:rPr>
          <w:sz w:val="28"/>
          <w:szCs w:val="28"/>
        </w:rPr>
        <w:t>четов, чем необходимо для положительной оценки.</w:t>
      </w:r>
    </w:p>
    <w:p w:rsidR="00CE7C8E" w:rsidRPr="00CE7C8E" w:rsidRDefault="00CE7C8E" w:rsidP="00CE7C8E">
      <w:pPr>
        <w:pStyle w:val="aff3"/>
        <w:spacing w:before="11" w:line="268" w:lineRule="auto"/>
        <w:ind w:left="0" w:right="223" w:firstLine="547"/>
        <w:rPr>
          <w:sz w:val="28"/>
          <w:szCs w:val="28"/>
        </w:rPr>
      </w:pPr>
      <w:r w:rsidRPr="00CE7C8E">
        <w:rPr>
          <w:sz w:val="28"/>
          <w:szCs w:val="28"/>
        </w:rPr>
        <w:t>При оценивании устных ответов</w:t>
      </w:r>
      <w:r w:rsidRPr="00CE7C8E">
        <w:rPr>
          <w:spacing w:val="40"/>
          <w:sz w:val="28"/>
          <w:szCs w:val="28"/>
        </w:rPr>
        <w:t xml:space="preserve"> </w:t>
      </w:r>
      <w:r w:rsidRPr="00CE7C8E">
        <w:rPr>
          <w:sz w:val="28"/>
          <w:szCs w:val="28"/>
        </w:rPr>
        <w:t>обучающихся целесообразно проведение поэл</w:t>
      </w:r>
      <w:r w:rsidRPr="00CE7C8E">
        <w:rPr>
          <w:sz w:val="28"/>
          <w:szCs w:val="28"/>
        </w:rPr>
        <w:t>е</w:t>
      </w:r>
      <w:r w:rsidRPr="00CE7C8E">
        <w:rPr>
          <w:sz w:val="28"/>
          <w:szCs w:val="28"/>
        </w:rPr>
        <w:t>ментного</w:t>
      </w:r>
      <w:r w:rsidRPr="00CE7C8E">
        <w:rPr>
          <w:spacing w:val="-1"/>
          <w:sz w:val="28"/>
          <w:szCs w:val="28"/>
        </w:rPr>
        <w:t xml:space="preserve"> </w:t>
      </w:r>
      <w:r w:rsidRPr="00CE7C8E">
        <w:rPr>
          <w:sz w:val="28"/>
          <w:szCs w:val="28"/>
        </w:rPr>
        <w:t>анализа</w:t>
      </w:r>
      <w:r w:rsidRPr="00CE7C8E">
        <w:rPr>
          <w:spacing w:val="-4"/>
          <w:sz w:val="28"/>
          <w:szCs w:val="28"/>
        </w:rPr>
        <w:t xml:space="preserve"> </w:t>
      </w:r>
      <w:r w:rsidRPr="00CE7C8E">
        <w:rPr>
          <w:sz w:val="28"/>
          <w:szCs w:val="28"/>
        </w:rPr>
        <w:t>ответа</w:t>
      </w:r>
      <w:r w:rsidRPr="00CE7C8E">
        <w:rPr>
          <w:spacing w:val="-2"/>
          <w:sz w:val="28"/>
          <w:szCs w:val="28"/>
        </w:rPr>
        <w:t xml:space="preserve"> </w:t>
      </w:r>
      <w:r w:rsidRPr="00CE7C8E">
        <w:rPr>
          <w:sz w:val="28"/>
          <w:szCs w:val="28"/>
        </w:rPr>
        <w:t>на</w:t>
      </w:r>
      <w:r w:rsidRPr="00CE7C8E">
        <w:rPr>
          <w:spacing w:val="-2"/>
          <w:sz w:val="28"/>
          <w:szCs w:val="28"/>
        </w:rPr>
        <w:t xml:space="preserve"> </w:t>
      </w:r>
      <w:r w:rsidRPr="00CE7C8E">
        <w:rPr>
          <w:sz w:val="28"/>
          <w:szCs w:val="28"/>
        </w:rPr>
        <w:t>основе</w:t>
      </w:r>
      <w:r w:rsidRPr="00CE7C8E">
        <w:rPr>
          <w:spacing w:val="-2"/>
          <w:sz w:val="28"/>
          <w:szCs w:val="28"/>
        </w:rPr>
        <w:t xml:space="preserve"> </w:t>
      </w:r>
      <w:r w:rsidRPr="00CE7C8E">
        <w:rPr>
          <w:sz w:val="28"/>
          <w:szCs w:val="28"/>
        </w:rPr>
        <w:t>программных требований</w:t>
      </w:r>
      <w:r w:rsidRPr="00CE7C8E">
        <w:rPr>
          <w:spacing w:val="-3"/>
          <w:sz w:val="28"/>
          <w:szCs w:val="28"/>
        </w:rPr>
        <w:t xml:space="preserve"> </w:t>
      </w:r>
      <w:r w:rsidRPr="00CE7C8E">
        <w:rPr>
          <w:sz w:val="28"/>
          <w:szCs w:val="28"/>
        </w:rPr>
        <w:t>к</w:t>
      </w:r>
      <w:r w:rsidRPr="00CE7C8E">
        <w:rPr>
          <w:spacing w:val="-1"/>
          <w:sz w:val="28"/>
          <w:szCs w:val="28"/>
        </w:rPr>
        <w:t xml:space="preserve"> </w:t>
      </w:r>
      <w:r w:rsidRPr="00CE7C8E">
        <w:rPr>
          <w:sz w:val="28"/>
          <w:szCs w:val="28"/>
        </w:rPr>
        <w:t>основным</w:t>
      </w:r>
      <w:r w:rsidRPr="00CE7C8E">
        <w:rPr>
          <w:spacing w:val="-2"/>
          <w:sz w:val="28"/>
          <w:szCs w:val="28"/>
        </w:rPr>
        <w:t xml:space="preserve"> </w:t>
      </w:r>
      <w:r w:rsidRPr="00CE7C8E">
        <w:rPr>
          <w:sz w:val="28"/>
          <w:szCs w:val="28"/>
        </w:rPr>
        <w:t>знаниям</w:t>
      </w:r>
      <w:r w:rsidRPr="00CE7C8E">
        <w:rPr>
          <w:spacing w:val="-4"/>
          <w:sz w:val="28"/>
          <w:szCs w:val="28"/>
        </w:rPr>
        <w:t xml:space="preserve"> </w:t>
      </w:r>
      <w:r w:rsidRPr="00CE7C8E">
        <w:rPr>
          <w:sz w:val="28"/>
          <w:szCs w:val="28"/>
        </w:rPr>
        <w:t>и умениям</w:t>
      </w:r>
      <w:r w:rsidRPr="00CE7C8E">
        <w:rPr>
          <w:spacing w:val="40"/>
          <w:sz w:val="28"/>
          <w:szCs w:val="28"/>
        </w:rPr>
        <w:t xml:space="preserve"> </w:t>
      </w:r>
      <w:r w:rsidRPr="00CE7C8E">
        <w:rPr>
          <w:sz w:val="28"/>
          <w:szCs w:val="28"/>
        </w:rPr>
        <w:t>обучающихся, а также структурных эл</w:t>
      </w:r>
      <w:r w:rsidRPr="00CE7C8E">
        <w:rPr>
          <w:sz w:val="28"/>
          <w:szCs w:val="28"/>
        </w:rPr>
        <w:t>е</w:t>
      </w:r>
      <w:r w:rsidRPr="00CE7C8E">
        <w:rPr>
          <w:sz w:val="28"/>
          <w:szCs w:val="28"/>
        </w:rPr>
        <w:t>ментов некоторых видов знаний и умений,</w:t>
      </w:r>
      <w:r w:rsidRPr="00CE7C8E">
        <w:rPr>
          <w:spacing w:val="-9"/>
          <w:sz w:val="28"/>
          <w:szCs w:val="28"/>
        </w:rPr>
        <w:t xml:space="preserve"> </w:t>
      </w:r>
      <w:r w:rsidRPr="00CE7C8E">
        <w:rPr>
          <w:sz w:val="28"/>
          <w:szCs w:val="28"/>
        </w:rPr>
        <w:t>усвоение</w:t>
      </w:r>
      <w:r w:rsidRPr="00CE7C8E">
        <w:rPr>
          <w:spacing w:val="-11"/>
          <w:sz w:val="28"/>
          <w:szCs w:val="28"/>
        </w:rPr>
        <w:t xml:space="preserve"> </w:t>
      </w:r>
      <w:r w:rsidRPr="00CE7C8E">
        <w:rPr>
          <w:sz w:val="28"/>
          <w:szCs w:val="28"/>
        </w:rPr>
        <w:t>которых</w:t>
      </w:r>
      <w:r w:rsidRPr="00CE7C8E">
        <w:rPr>
          <w:spacing w:val="-9"/>
          <w:sz w:val="28"/>
          <w:szCs w:val="28"/>
        </w:rPr>
        <w:t xml:space="preserve"> </w:t>
      </w:r>
      <w:r w:rsidRPr="00CE7C8E">
        <w:rPr>
          <w:sz w:val="28"/>
          <w:szCs w:val="28"/>
        </w:rPr>
        <w:t>целесообразно</w:t>
      </w:r>
      <w:r w:rsidRPr="00CE7C8E">
        <w:rPr>
          <w:spacing w:val="-11"/>
          <w:sz w:val="28"/>
          <w:szCs w:val="28"/>
        </w:rPr>
        <w:t xml:space="preserve"> </w:t>
      </w:r>
      <w:r w:rsidRPr="00CE7C8E">
        <w:rPr>
          <w:sz w:val="28"/>
          <w:szCs w:val="28"/>
        </w:rPr>
        <w:t>считать</w:t>
      </w:r>
      <w:r w:rsidRPr="00CE7C8E">
        <w:rPr>
          <w:spacing w:val="-10"/>
          <w:sz w:val="28"/>
          <w:szCs w:val="28"/>
        </w:rPr>
        <w:t xml:space="preserve"> </w:t>
      </w:r>
      <w:r w:rsidRPr="00CE7C8E">
        <w:rPr>
          <w:sz w:val="28"/>
          <w:szCs w:val="28"/>
        </w:rPr>
        <w:t>обязател</w:t>
      </w:r>
      <w:r w:rsidRPr="00CE7C8E">
        <w:rPr>
          <w:sz w:val="28"/>
          <w:szCs w:val="28"/>
        </w:rPr>
        <w:t>ь</w:t>
      </w:r>
      <w:r w:rsidRPr="00CE7C8E">
        <w:rPr>
          <w:sz w:val="28"/>
          <w:szCs w:val="28"/>
        </w:rPr>
        <w:t>ными</w:t>
      </w:r>
      <w:r w:rsidRPr="00CE7C8E">
        <w:rPr>
          <w:spacing w:val="-10"/>
          <w:sz w:val="28"/>
          <w:szCs w:val="28"/>
        </w:rPr>
        <w:t xml:space="preserve"> </w:t>
      </w:r>
      <w:r w:rsidRPr="00CE7C8E">
        <w:rPr>
          <w:sz w:val="28"/>
          <w:szCs w:val="28"/>
        </w:rPr>
        <w:t>результатами</w:t>
      </w:r>
      <w:r w:rsidRPr="00CE7C8E">
        <w:rPr>
          <w:spacing w:val="-10"/>
          <w:sz w:val="28"/>
          <w:szCs w:val="28"/>
        </w:rPr>
        <w:t xml:space="preserve"> </w:t>
      </w:r>
      <w:r w:rsidRPr="00CE7C8E">
        <w:rPr>
          <w:sz w:val="28"/>
          <w:szCs w:val="28"/>
        </w:rPr>
        <w:t>обучения. Ниже приведены обо</w:t>
      </w:r>
      <w:r w:rsidRPr="00CE7C8E">
        <w:rPr>
          <w:sz w:val="28"/>
          <w:szCs w:val="28"/>
        </w:rPr>
        <w:t>б</w:t>
      </w:r>
      <w:r w:rsidRPr="00CE7C8E">
        <w:rPr>
          <w:sz w:val="28"/>
          <w:szCs w:val="28"/>
        </w:rPr>
        <w:t>щенные планы основных элементов</w:t>
      </w:r>
    </w:p>
    <w:p w:rsidR="00CE7C8E" w:rsidRPr="00CE7C8E" w:rsidRDefault="00CE7C8E" w:rsidP="00CE7C8E">
      <w:pPr>
        <w:pStyle w:val="aff3"/>
        <w:spacing w:before="53"/>
        <w:ind w:left="0"/>
        <w:rPr>
          <w:sz w:val="28"/>
          <w:szCs w:val="28"/>
        </w:rPr>
      </w:pPr>
    </w:p>
    <w:p w:rsidR="00CE7C8E" w:rsidRPr="00CE7C8E" w:rsidRDefault="00CE7C8E" w:rsidP="00CE7C8E">
      <w:pPr>
        <w:pStyle w:val="aff3"/>
        <w:ind w:left="0"/>
        <w:rPr>
          <w:sz w:val="28"/>
          <w:szCs w:val="28"/>
        </w:rPr>
      </w:pPr>
      <w:r w:rsidRPr="00CE7C8E">
        <w:rPr>
          <w:sz w:val="28"/>
          <w:szCs w:val="28"/>
        </w:rPr>
        <w:t>Оценка</w:t>
      </w:r>
      <w:r w:rsidRPr="00CE7C8E">
        <w:rPr>
          <w:spacing w:val="-12"/>
          <w:sz w:val="28"/>
          <w:szCs w:val="28"/>
        </w:rPr>
        <w:t xml:space="preserve"> </w:t>
      </w:r>
      <w:r w:rsidRPr="00CE7C8E">
        <w:rPr>
          <w:sz w:val="28"/>
          <w:szCs w:val="28"/>
        </w:rPr>
        <w:t>письменных</w:t>
      </w:r>
      <w:r w:rsidRPr="00CE7C8E">
        <w:rPr>
          <w:spacing w:val="-9"/>
          <w:sz w:val="28"/>
          <w:szCs w:val="28"/>
        </w:rPr>
        <w:t xml:space="preserve"> </w:t>
      </w:r>
      <w:r w:rsidRPr="00CE7C8E">
        <w:rPr>
          <w:sz w:val="28"/>
          <w:szCs w:val="28"/>
        </w:rPr>
        <w:t>контрольных</w:t>
      </w:r>
      <w:r w:rsidRPr="00CE7C8E">
        <w:rPr>
          <w:spacing w:val="-9"/>
          <w:sz w:val="28"/>
          <w:szCs w:val="28"/>
        </w:rPr>
        <w:t xml:space="preserve"> </w:t>
      </w:r>
      <w:r w:rsidRPr="00CE7C8E">
        <w:rPr>
          <w:spacing w:val="-2"/>
          <w:sz w:val="28"/>
          <w:szCs w:val="28"/>
        </w:rPr>
        <w:t>работ.</w:t>
      </w:r>
    </w:p>
    <w:p w:rsidR="00CE7C8E" w:rsidRPr="00CE7C8E" w:rsidRDefault="00CE7C8E" w:rsidP="00CE7C8E">
      <w:pPr>
        <w:pStyle w:val="aff3"/>
        <w:spacing w:before="46" w:line="266" w:lineRule="auto"/>
        <w:ind w:left="0" w:right="229" w:firstLine="607"/>
        <w:rPr>
          <w:sz w:val="28"/>
          <w:szCs w:val="28"/>
        </w:rPr>
      </w:pPr>
      <w:r w:rsidRPr="00CE7C8E">
        <w:rPr>
          <w:sz w:val="28"/>
          <w:szCs w:val="28"/>
        </w:rPr>
        <w:t>Оценка «5» ставится за работу, выполненную полностью без ошибок и недочетов. обучающийся систематически демонстрирует правильное выпо</w:t>
      </w:r>
      <w:r w:rsidRPr="00CE7C8E">
        <w:rPr>
          <w:sz w:val="28"/>
          <w:szCs w:val="28"/>
        </w:rPr>
        <w:t>л</w:t>
      </w:r>
      <w:r w:rsidRPr="00CE7C8E">
        <w:rPr>
          <w:sz w:val="28"/>
          <w:szCs w:val="28"/>
        </w:rPr>
        <w:t>нение работы, выпо</w:t>
      </w:r>
      <w:r w:rsidRPr="00CE7C8E">
        <w:rPr>
          <w:sz w:val="28"/>
          <w:szCs w:val="28"/>
        </w:rPr>
        <w:t>л</w:t>
      </w:r>
      <w:r w:rsidRPr="00CE7C8E">
        <w:rPr>
          <w:sz w:val="28"/>
          <w:szCs w:val="28"/>
        </w:rPr>
        <w:t>ненное на высоком уровне с творческим подходом.</w:t>
      </w:r>
    </w:p>
    <w:p w:rsidR="00CE7C8E" w:rsidRPr="00CE7C8E" w:rsidRDefault="00CE7C8E" w:rsidP="00CE7C8E">
      <w:pPr>
        <w:pStyle w:val="aff3"/>
        <w:spacing w:before="17" w:line="268" w:lineRule="auto"/>
        <w:ind w:left="0" w:right="232" w:firstLine="547"/>
        <w:rPr>
          <w:sz w:val="28"/>
          <w:szCs w:val="28"/>
        </w:rPr>
      </w:pPr>
      <w:r w:rsidRPr="00CE7C8E">
        <w:rPr>
          <w:sz w:val="28"/>
          <w:szCs w:val="28"/>
        </w:rPr>
        <w:t>Оценка «4» ставится за работу, выполненную полностью, но при наличии в ней не более одной негрубой ошибки и одного недочета, не более трех недоч</w:t>
      </w:r>
      <w:r w:rsidRPr="00CE7C8E">
        <w:rPr>
          <w:sz w:val="28"/>
          <w:szCs w:val="28"/>
        </w:rPr>
        <w:t>е</w:t>
      </w:r>
      <w:r w:rsidRPr="00CE7C8E">
        <w:rPr>
          <w:sz w:val="28"/>
          <w:szCs w:val="28"/>
        </w:rPr>
        <w:t>тов.</w:t>
      </w:r>
    </w:p>
    <w:p w:rsidR="00CE7C8E" w:rsidRPr="00CE7C8E" w:rsidRDefault="00CE7C8E" w:rsidP="00CE7C8E">
      <w:pPr>
        <w:pStyle w:val="aff3"/>
        <w:spacing w:before="13" w:line="268" w:lineRule="auto"/>
        <w:ind w:left="0" w:right="234" w:firstLine="607"/>
        <w:rPr>
          <w:sz w:val="28"/>
          <w:szCs w:val="28"/>
        </w:rPr>
      </w:pPr>
      <w:r w:rsidRPr="00CE7C8E">
        <w:rPr>
          <w:sz w:val="28"/>
          <w:szCs w:val="28"/>
        </w:rPr>
        <w:t>Оценка «3»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w:t>
      </w:r>
      <w:r w:rsidRPr="00CE7C8E">
        <w:rPr>
          <w:sz w:val="28"/>
          <w:szCs w:val="28"/>
        </w:rPr>
        <w:t>ы</w:t>
      </w:r>
      <w:r w:rsidRPr="00CE7C8E">
        <w:rPr>
          <w:sz w:val="28"/>
          <w:szCs w:val="28"/>
        </w:rPr>
        <w:t>рех-пяти недочетов.</w:t>
      </w:r>
    </w:p>
    <w:p w:rsidR="00CE7C8E" w:rsidRPr="00CE7C8E" w:rsidRDefault="00CE7C8E" w:rsidP="00CE7C8E">
      <w:pPr>
        <w:pStyle w:val="aff3"/>
        <w:spacing w:before="9" w:line="266" w:lineRule="auto"/>
        <w:ind w:left="0" w:right="231" w:firstLine="547"/>
        <w:rPr>
          <w:sz w:val="28"/>
          <w:szCs w:val="28"/>
        </w:rPr>
      </w:pPr>
      <w:r w:rsidRPr="00CE7C8E">
        <w:rPr>
          <w:sz w:val="28"/>
          <w:szCs w:val="28"/>
        </w:rPr>
        <w:t>Оценка «2» ставится, если число ошибок и недочетов превысило норму для оценки 3 или правильно выполнено менее 2/3 всей работы.</w:t>
      </w:r>
    </w:p>
    <w:p w:rsidR="00CE7C8E" w:rsidRPr="00CE7C8E" w:rsidRDefault="00CE7C8E" w:rsidP="00CE7C8E">
      <w:pPr>
        <w:pStyle w:val="aff3"/>
        <w:spacing w:before="62"/>
        <w:ind w:left="0"/>
        <w:rPr>
          <w:sz w:val="28"/>
          <w:szCs w:val="28"/>
        </w:rPr>
      </w:pPr>
    </w:p>
    <w:p w:rsidR="00CE7C8E" w:rsidRPr="00CE7C8E" w:rsidRDefault="00CE7C8E" w:rsidP="00CE7C8E">
      <w:pPr>
        <w:pStyle w:val="aff3"/>
        <w:ind w:left="0"/>
        <w:rPr>
          <w:sz w:val="28"/>
          <w:szCs w:val="28"/>
        </w:rPr>
      </w:pPr>
      <w:r w:rsidRPr="00CE7C8E">
        <w:rPr>
          <w:sz w:val="28"/>
          <w:szCs w:val="28"/>
        </w:rPr>
        <w:t>Оценка</w:t>
      </w:r>
      <w:r w:rsidRPr="00CE7C8E">
        <w:rPr>
          <w:spacing w:val="-6"/>
          <w:sz w:val="28"/>
          <w:szCs w:val="28"/>
        </w:rPr>
        <w:t xml:space="preserve"> </w:t>
      </w:r>
      <w:r w:rsidRPr="00CE7C8E">
        <w:rPr>
          <w:sz w:val="28"/>
          <w:szCs w:val="28"/>
        </w:rPr>
        <w:t>практических</w:t>
      </w:r>
      <w:r w:rsidRPr="00CE7C8E">
        <w:rPr>
          <w:spacing w:val="-3"/>
          <w:sz w:val="28"/>
          <w:szCs w:val="28"/>
        </w:rPr>
        <w:t xml:space="preserve"> </w:t>
      </w:r>
      <w:r w:rsidRPr="00CE7C8E">
        <w:rPr>
          <w:spacing w:val="-2"/>
          <w:sz w:val="28"/>
          <w:szCs w:val="28"/>
        </w:rPr>
        <w:t>работ.</w:t>
      </w:r>
    </w:p>
    <w:p w:rsidR="00CE7C8E" w:rsidRPr="00CE7C8E" w:rsidRDefault="00CE7C8E" w:rsidP="00CE7C8E">
      <w:pPr>
        <w:pStyle w:val="aff3"/>
        <w:spacing w:before="43" w:line="268" w:lineRule="auto"/>
        <w:ind w:left="0" w:right="227" w:firstLine="607"/>
        <w:rPr>
          <w:sz w:val="28"/>
          <w:szCs w:val="28"/>
        </w:rPr>
      </w:pPr>
      <w:r w:rsidRPr="00CE7C8E">
        <w:rPr>
          <w:sz w:val="28"/>
          <w:szCs w:val="28"/>
        </w:rPr>
        <w:t>Оценка «5» ставится, если</w:t>
      </w:r>
      <w:r w:rsidRPr="00CE7C8E">
        <w:rPr>
          <w:spacing w:val="80"/>
          <w:sz w:val="28"/>
          <w:szCs w:val="28"/>
        </w:rPr>
        <w:t xml:space="preserve"> </w:t>
      </w:r>
      <w:r w:rsidRPr="00CE7C8E">
        <w:rPr>
          <w:sz w:val="28"/>
          <w:szCs w:val="28"/>
        </w:rPr>
        <w:t>обучающийся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w:t>
      </w:r>
      <w:r w:rsidRPr="00CE7C8E">
        <w:rPr>
          <w:sz w:val="28"/>
          <w:szCs w:val="28"/>
        </w:rPr>
        <w:t>а</w:t>
      </w:r>
      <w:r w:rsidRPr="00CE7C8E">
        <w:rPr>
          <w:sz w:val="28"/>
          <w:szCs w:val="28"/>
        </w:rPr>
        <w:t>ние; все приемы проводит в условиях и режимах, обеспечивающих получение правильных р</w:t>
      </w:r>
      <w:r w:rsidRPr="00CE7C8E">
        <w:rPr>
          <w:sz w:val="28"/>
          <w:szCs w:val="28"/>
        </w:rPr>
        <w:t>е</w:t>
      </w:r>
      <w:r w:rsidRPr="00CE7C8E">
        <w:rPr>
          <w:sz w:val="28"/>
          <w:szCs w:val="28"/>
        </w:rPr>
        <w:t>зультатов и выводов; соблюдает требования правил техники безопасности. С</w:t>
      </w:r>
      <w:r w:rsidRPr="00CE7C8E">
        <w:rPr>
          <w:sz w:val="28"/>
          <w:szCs w:val="28"/>
        </w:rPr>
        <w:t>и</w:t>
      </w:r>
      <w:r w:rsidRPr="00CE7C8E">
        <w:rPr>
          <w:sz w:val="28"/>
          <w:szCs w:val="28"/>
        </w:rPr>
        <w:t>стематически демонстрирует правильное выпо</w:t>
      </w:r>
      <w:r w:rsidRPr="00CE7C8E">
        <w:rPr>
          <w:sz w:val="28"/>
          <w:szCs w:val="28"/>
        </w:rPr>
        <w:t>л</w:t>
      </w:r>
      <w:r w:rsidRPr="00CE7C8E">
        <w:rPr>
          <w:sz w:val="28"/>
          <w:szCs w:val="28"/>
        </w:rPr>
        <w:t xml:space="preserve">нение работы, выполненное на высоком уровне с творческим </w:t>
      </w:r>
      <w:r w:rsidRPr="00CE7C8E">
        <w:rPr>
          <w:spacing w:val="-2"/>
          <w:sz w:val="28"/>
          <w:szCs w:val="28"/>
        </w:rPr>
        <w:t>подх</w:t>
      </w:r>
      <w:r w:rsidRPr="00CE7C8E">
        <w:rPr>
          <w:spacing w:val="-2"/>
          <w:sz w:val="28"/>
          <w:szCs w:val="28"/>
        </w:rPr>
        <w:t>о</w:t>
      </w:r>
      <w:r w:rsidRPr="00CE7C8E">
        <w:rPr>
          <w:spacing w:val="-2"/>
          <w:sz w:val="28"/>
          <w:szCs w:val="28"/>
        </w:rPr>
        <w:t>дом.</w:t>
      </w:r>
    </w:p>
    <w:p w:rsidR="00CE7C8E" w:rsidRPr="00CE7C8E" w:rsidRDefault="00CE7C8E" w:rsidP="00CE7C8E">
      <w:pPr>
        <w:pStyle w:val="aff3"/>
        <w:spacing w:before="9" w:line="266" w:lineRule="auto"/>
        <w:ind w:left="0" w:right="235" w:firstLine="547"/>
        <w:rPr>
          <w:sz w:val="28"/>
          <w:szCs w:val="28"/>
        </w:rPr>
      </w:pPr>
      <w:r w:rsidRPr="00CE7C8E">
        <w:rPr>
          <w:sz w:val="28"/>
          <w:szCs w:val="28"/>
        </w:rPr>
        <w:t>Оценка «4» ставится, если выполнены требования к оценке 5, но было д</w:t>
      </w:r>
      <w:r w:rsidRPr="00CE7C8E">
        <w:rPr>
          <w:sz w:val="28"/>
          <w:szCs w:val="28"/>
        </w:rPr>
        <w:t>о</w:t>
      </w:r>
      <w:r w:rsidRPr="00CE7C8E">
        <w:rPr>
          <w:sz w:val="28"/>
          <w:szCs w:val="28"/>
        </w:rPr>
        <w:t>пущено два-три недочета, не более одной негрубой ошибки и одного недочета.</w:t>
      </w:r>
    </w:p>
    <w:p w:rsidR="00CE7C8E" w:rsidRPr="00CE7C8E" w:rsidRDefault="00CE7C8E" w:rsidP="00CE7C8E">
      <w:pPr>
        <w:pStyle w:val="aff3"/>
        <w:spacing w:before="16" w:line="268" w:lineRule="auto"/>
        <w:ind w:left="0" w:right="232" w:firstLine="547"/>
        <w:rPr>
          <w:sz w:val="28"/>
          <w:szCs w:val="28"/>
        </w:rPr>
      </w:pPr>
      <w:r w:rsidRPr="00CE7C8E">
        <w:rPr>
          <w:sz w:val="28"/>
          <w:szCs w:val="28"/>
        </w:rPr>
        <w:t>Оценка «3» ставится, если работа выполнена не полностью, но объем в</w:t>
      </w:r>
      <w:r w:rsidRPr="00CE7C8E">
        <w:rPr>
          <w:sz w:val="28"/>
          <w:szCs w:val="28"/>
        </w:rPr>
        <w:t>ы</w:t>
      </w:r>
      <w:r w:rsidRPr="00CE7C8E">
        <w:rPr>
          <w:sz w:val="28"/>
          <w:szCs w:val="28"/>
        </w:rPr>
        <w:lastRenderedPageBreak/>
        <w:t>полненной части таков, что позволяет получить правильный результат и вывод; если в ходе в</w:t>
      </w:r>
      <w:r w:rsidRPr="00CE7C8E">
        <w:rPr>
          <w:sz w:val="28"/>
          <w:szCs w:val="28"/>
        </w:rPr>
        <w:t>ы</w:t>
      </w:r>
      <w:r w:rsidRPr="00CE7C8E">
        <w:rPr>
          <w:sz w:val="28"/>
          <w:szCs w:val="28"/>
        </w:rPr>
        <w:t>полнения приема были допущены ошибки.</w:t>
      </w:r>
    </w:p>
    <w:p w:rsidR="00CE7C8E" w:rsidRPr="00CE7C8E" w:rsidRDefault="00CE7C8E" w:rsidP="00CE7C8E">
      <w:pPr>
        <w:pStyle w:val="aff3"/>
        <w:spacing w:before="12" w:line="266" w:lineRule="auto"/>
        <w:ind w:left="0" w:right="229" w:firstLine="547"/>
        <w:rPr>
          <w:sz w:val="28"/>
          <w:szCs w:val="28"/>
        </w:rPr>
      </w:pPr>
      <w:r w:rsidRPr="00CE7C8E">
        <w:rPr>
          <w:sz w:val="28"/>
          <w:szCs w:val="28"/>
        </w:rPr>
        <w:t>Оценка «2» ставится, если работа выполнена не полностью и объем в</w:t>
      </w:r>
      <w:r w:rsidRPr="00CE7C8E">
        <w:rPr>
          <w:sz w:val="28"/>
          <w:szCs w:val="28"/>
        </w:rPr>
        <w:t>ы</w:t>
      </w:r>
      <w:r w:rsidRPr="00CE7C8E">
        <w:rPr>
          <w:sz w:val="28"/>
          <w:szCs w:val="28"/>
        </w:rPr>
        <w:t xml:space="preserve">полненной части работ не позволяет сделать правильных выводов; если приемы выполнялись </w:t>
      </w:r>
      <w:r w:rsidRPr="00CE7C8E">
        <w:rPr>
          <w:spacing w:val="-2"/>
          <w:sz w:val="28"/>
          <w:szCs w:val="28"/>
        </w:rPr>
        <w:t>н</w:t>
      </w:r>
      <w:r w:rsidRPr="00CE7C8E">
        <w:rPr>
          <w:spacing w:val="-2"/>
          <w:sz w:val="28"/>
          <w:szCs w:val="28"/>
        </w:rPr>
        <w:t>е</w:t>
      </w:r>
      <w:r w:rsidRPr="00CE7C8E">
        <w:rPr>
          <w:spacing w:val="-2"/>
          <w:sz w:val="28"/>
          <w:szCs w:val="28"/>
        </w:rPr>
        <w:t>правильно.</w:t>
      </w:r>
    </w:p>
    <w:p w:rsidR="00CE7C8E" w:rsidRPr="00CE7C8E" w:rsidRDefault="00CE7C8E" w:rsidP="00CE7C8E">
      <w:pPr>
        <w:pStyle w:val="aff3"/>
        <w:spacing w:before="17" w:line="268" w:lineRule="auto"/>
        <w:ind w:left="0" w:right="231" w:firstLine="547"/>
        <w:rPr>
          <w:sz w:val="28"/>
          <w:szCs w:val="28"/>
        </w:rPr>
      </w:pPr>
      <w:r w:rsidRPr="00CE7C8E">
        <w:rPr>
          <w:sz w:val="28"/>
          <w:szCs w:val="28"/>
        </w:rPr>
        <w:t>Во всех случаях оценка снижается, если ученик не соблюдал правила те</w:t>
      </w:r>
      <w:r w:rsidRPr="00CE7C8E">
        <w:rPr>
          <w:sz w:val="28"/>
          <w:szCs w:val="28"/>
        </w:rPr>
        <w:t>х</w:t>
      </w:r>
      <w:r w:rsidRPr="00CE7C8E">
        <w:rPr>
          <w:sz w:val="28"/>
          <w:szCs w:val="28"/>
        </w:rPr>
        <w:t xml:space="preserve">ники </w:t>
      </w:r>
      <w:r w:rsidRPr="00CE7C8E">
        <w:rPr>
          <w:spacing w:val="-2"/>
          <w:sz w:val="28"/>
          <w:szCs w:val="28"/>
        </w:rPr>
        <w:t>безопасности.</w:t>
      </w:r>
    </w:p>
    <w:p w:rsidR="00CE7C8E" w:rsidRPr="00CE7C8E" w:rsidRDefault="00CE7C8E" w:rsidP="00CE7C8E">
      <w:pPr>
        <w:pStyle w:val="aff3"/>
        <w:spacing w:before="68" w:line="268" w:lineRule="auto"/>
        <w:ind w:left="0" w:right="228" w:firstLine="547"/>
        <w:rPr>
          <w:sz w:val="28"/>
          <w:szCs w:val="28"/>
        </w:rPr>
      </w:pPr>
      <w:r w:rsidRPr="00CE7C8E">
        <w:rPr>
          <w:sz w:val="28"/>
          <w:szCs w:val="28"/>
        </w:rPr>
        <w:t>Проверочные</w:t>
      </w:r>
      <w:r w:rsidRPr="00CE7C8E">
        <w:rPr>
          <w:spacing w:val="-7"/>
          <w:sz w:val="28"/>
          <w:szCs w:val="28"/>
        </w:rPr>
        <w:t xml:space="preserve"> </w:t>
      </w:r>
      <w:r w:rsidRPr="00CE7C8E">
        <w:rPr>
          <w:sz w:val="28"/>
          <w:szCs w:val="28"/>
        </w:rPr>
        <w:t>работы</w:t>
      </w:r>
      <w:r w:rsidRPr="00CE7C8E">
        <w:rPr>
          <w:spacing w:val="-5"/>
          <w:sz w:val="28"/>
          <w:szCs w:val="28"/>
        </w:rPr>
        <w:t xml:space="preserve"> </w:t>
      </w:r>
      <w:r w:rsidRPr="00CE7C8E">
        <w:rPr>
          <w:sz w:val="28"/>
          <w:szCs w:val="28"/>
        </w:rPr>
        <w:t>состоят</w:t>
      </w:r>
      <w:r w:rsidRPr="00CE7C8E">
        <w:rPr>
          <w:spacing w:val="-6"/>
          <w:sz w:val="28"/>
          <w:szCs w:val="28"/>
        </w:rPr>
        <w:t xml:space="preserve"> </w:t>
      </w:r>
      <w:r w:rsidRPr="00CE7C8E">
        <w:rPr>
          <w:sz w:val="28"/>
          <w:szCs w:val="28"/>
        </w:rPr>
        <w:t>из</w:t>
      </w:r>
      <w:r w:rsidRPr="00CE7C8E">
        <w:rPr>
          <w:spacing w:val="-5"/>
          <w:sz w:val="28"/>
          <w:szCs w:val="28"/>
        </w:rPr>
        <w:t xml:space="preserve"> </w:t>
      </w:r>
      <w:r w:rsidRPr="00CE7C8E">
        <w:rPr>
          <w:sz w:val="28"/>
          <w:szCs w:val="28"/>
        </w:rPr>
        <w:t>вопросов</w:t>
      </w:r>
      <w:r w:rsidRPr="00CE7C8E">
        <w:rPr>
          <w:spacing w:val="-6"/>
          <w:sz w:val="28"/>
          <w:szCs w:val="28"/>
        </w:rPr>
        <w:t xml:space="preserve"> </w:t>
      </w:r>
      <w:r w:rsidRPr="00CE7C8E">
        <w:rPr>
          <w:sz w:val="28"/>
          <w:szCs w:val="28"/>
        </w:rPr>
        <w:t>и</w:t>
      </w:r>
      <w:r w:rsidRPr="00CE7C8E">
        <w:rPr>
          <w:spacing w:val="-5"/>
          <w:sz w:val="28"/>
          <w:szCs w:val="28"/>
        </w:rPr>
        <w:t xml:space="preserve"> </w:t>
      </w:r>
      <w:r w:rsidRPr="00CE7C8E">
        <w:rPr>
          <w:sz w:val="28"/>
          <w:szCs w:val="28"/>
        </w:rPr>
        <w:t>заданий,</w:t>
      </w:r>
      <w:r w:rsidRPr="00CE7C8E">
        <w:rPr>
          <w:spacing w:val="-6"/>
          <w:sz w:val="28"/>
          <w:szCs w:val="28"/>
        </w:rPr>
        <w:t xml:space="preserve"> </w:t>
      </w:r>
      <w:r w:rsidRPr="00CE7C8E">
        <w:rPr>
          <w:sz w:val="28"/>
          <w:szCs w:val="28"/>
        </w:rPr>
        <w:t>соответствующих</w:t>
      </w:r>
      <w:r w:rsidRPr="00CE7C8E">
        <w:rPr>
          <w:spacing w:val="-4"/>
          <w:sz w:val="28"/>
          <w:szCs w:val="28"/>
        </w:rPr>
        <w:t xml:space="preserve"> </w:t>
      </w:r>
      <w:r w:rsidRPr="00CE7C8E">
        <w:rPr>
          <w:sz w:val="28"/>
          <w:szCs w:val="28"/>
        </w:rPr>
        <w:t>требованиям базового уровня как по объему, так и глубине.</w:t>
      </w:r>
    </w:p>
    <w:p w:rsidR="00CE7C8E" w:rsidRPr="00CE7C8E" w:rsidRDefault="00CE7C8E" w:rsidP="00CE7C8E">
      <w:pPr>
        <w:pStyle w:val="aff3"/>
        <w:spacing w:before="59"/>
        <w:ind w:left="0"/>
        <w:rPr>
          <w:sz w:val="28"/>
          <w:szCs w:val="28"/>
        </w:rPr>
      </w:pPr>
    </w:p>
    <w:p w:rsidR="00CE7C8E" w:rsidRPr="00CE7C8E" w:rsidRDefault="00CE7C8E" w:rsidP="00CE7C8E">
      <w:pPr>
        <w:pStyle w:val="aff3"/>
        <w:spacing w:line="278" w:lineRule="auto"/>
        <w:ind w:left="0" w:right="2236"/>
        <w:rPr>
          <w:sz w:val="28"/>
          <w:szCs w:val="28"/>
        </w:rPr>
      </w:pPr>
      <w:r w:rsidRPr="00CE7C8E">
        <w:rPr>
          <w:sz w:val="28"/>
          <w:szCs w:val="28"/>
        </w:rPr>
        <w:t>Методика</w:t>
      </w:r>
      <w:r w:rsidRPr="00CE7C8E">
        <w:rPr>
          <w:spacing w:val="-15"/>
          <w:sz w:val="28"/>
          <w:szCs w:val="28"/>
        </w:rPr>
        <w:t xml:space="preserve"> </w:t>
      </w:r>
      <w:r w:rsidRPr="00CE7C8E">
        <w:rPr>
          <w:sz w:val="28"/>
          <w:szCs w:val="28"/>
        </w:rPr>
        <w:t>выставления</w:t>
      </w:r>
      <w:r w:rsidRPr="00CE7C8E">
        <w:rPr>
          <w:spacing w:val="-15"/>
          <w:sz w:val="28"/>
          <w:szCs w:val="28"/>
        </w:rPr>
        <w:t xml:space="preserve"> </w:t>
      </w:r>
      <w:r w:rsidRPr="00CE7C8E">
        <w:rPr>
          <w:sz w:val="28"/>
          <w:szCs w:val="28"/>
        </w:rPr>
        <w:t>оценок</w:t>
      </w:r>
      <w:r w:rsidRPr="00CE7C8E">
        <w:rPr>
          <w:spacing w:val="-13"/>
          <w:sz w:val="28"/>
          <w:szCs w:val="28"/>
        </w:rPr>
        <w:t xml:space="preserve"> </w:t>
      </w:r>
      <w:r w:rsidRPr="00CE7C8E">
        <w:rPr>
          <w:sz w:val="28"/>
          <w:szCs w:val="28"/>
        </w:rPr>
        <w:t>по</w:t>
      </w:r>
      <w:r w:rsidRPr="00CE7C8E">
        <w:rPr>
          <w:spacing w:val="-15"/>
          <w:sz w:val="28"/>
          <w:szCs w:val="28"/>
        </w:rPr>
        <w:t xml:space="preserve"> </w:t>
      </w:r>
      <w:r w:rsidRPr="00CE7C8E">
        <w:rPr>
          <w:sz w:val="28"/>
          <w:szCs w:val="28"/>
        </w:rPr>
        <w:t>результатам</w:t>
      </w:r>
      <w:r w:rsidRPr="00CE7C8E">
        <w:rPr>
          <w:spacing w:val="-14"/>
          <w:sz w:val="28"/>
          <w:szCs w:val="28"/>
        </w:rPr>
        <w:t xml:space="preserve"> </w:t>
      </w:r>
      <w:r w:rsidRPr="00CE7C8E">
        <w:rPr>
          <w:sz w:val="28"/>
          <w:szCs w:val="28"/>
        </w:rPr>
        <w:t>тестир</w:t>
      </w:r>
      <w:r w:rsidRPr="00CE7C8E">
        <w:rPr>
          <w:sz w:val="28"/>
          <w:szCs w:val="28"/>
        </w:rPr>
        <w:t>о</w:t>
      </w:r>
      <w:r w:rsidRPr="00CE7C8E">
        <w:rPr>
          <w:sz w:val="28"/>
          <w:szCs w:val="28"/>
        </w:rPr>
        <w:t>вания: Если школьник правильно ответил на:</w:t>
      </w:r>
    </w:p>
    <w:p w:rsidR="00CE7C8E" w:rsidRPr="00CE7C8E" w:rsidRDefault="00CE7C8E" w:rsidP="00CE7C8E">
      <w:pPr>
        <w:pStyle w:val="aff3"/>
        <w:spacing w:before="1"/>
        <w:ind w:left="0"/>
        <w:rPr>
          <w:sz w:val="28"/>
          <w:szCs w:val="28"/>
        </w:rPr>
      </w:pPr>
      <w:r w:rsidRPr="00CE7C8E">
        <w:rPr>
          <w:sz w:val="28"/>
          <w:szCs w:val="28"/>
        </w:rPr>
        <w:t>«5»</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90 –</w:t>
      </w:r>
      <w:r w:rsidRPr="00CE7C8E">
        <w:rPr>
          <w:spacing w:val="1"/>
          <w:sz w:val="28"/>
          <w:szCs w:val="28"/>
        </w:rPr>
        <w:t xml:space="preserve"> </w:t>
      </w:r>
      <w:r w:rsidRPr="00CE7C8E">
        <w:rPr>
          <w:sz w:val="28"/>
          <w:szCs w:val="28"/>
        </w:rPr>
        <w:t>100</w:t>
      </w:r>
      <w:r w:rsidRPr="00CE7C8E">
        <w:rPr>
          <w:spacing w:val="2"/>
          <w:sz w:val="28"/>
          <w:szCs w:val="28"/>
        </w:rPr>
        <w:t xml:space="preserve"> </w:t>
      </w:r>
      <w:r w:rsidRPr="00CE7C8E">
        <w:rPr>
          <w:sz w:val="28"/>
          <w:szCs w:val="28"/>
        </w:rPr>
        <w:t>%;«4»</w:t>
      </w:r>
      <w:r w:rsidRPr="00CE7C8E">
        <w:rPr>
          <w:spacing w:val="-4"/>
          <w:sz w:val="28"/>
          <w:szCs w:val="28"/>
        </w:rPr>
        <w:t xml:space="preserve"> </w:t>
      </w:r>
      <w:r w:rsidRPr="00CE7C8E">
        <w:rPr>
          <w:sz w:val="28"/>
          <w:szCs w:val="28"/>
        </w:rPr>
        <w:t>-</w:t>
      </w:r>
      <w:r w:rsidRPr="00CE7C8E">
        <w:rPr>
          <w:spacing w:val="2"/>
          <w:sz w:val="28"/>
          <w:szCs w:val="28"/>
        </w:rPr>
        <w:t xml:space="preserve"> </w:t>
      </w:r>
      <w:r w:rsidRPr="00CE7C8E">
        <w:rPr>
          <w:sz w:val="28"/>
          <w:szCs w:val="28"/>
        </w:rPr>
        <w:t>70 – 89</w:t>
      </w:r>
      <w:r w:rsidRPr="00CE7C8E">
        <w:rPr>
          <w:spacing w:val="1"/>
          <w:sz w:val="28"/>
          <w:szCs w:val="28"/>
        </w:rPr>
        <w:t xml:space="preserve"> </w:t>
      </w:r>
      <w:r w:rsidRPr="00CE7C8E">
        <w:rPr>
          <w:spacing w:val="-5"/>
          <w:sz w:val="28"/>
          <w:szCs w:val="28"/>
        </w:rPr>
        <w:t>%;</w:t>
      </w:r>
    </w:p>
    <w:p w:rsidR="00CE7C8E" w:rsidRPr="00CE7C8E" w:rsidRDefault="00CE7C8E" w:rsidP="00CE7C8E">
      <w:pPr>
        <w:pStyle w:val="aff3"/>
        <w:spacing w:before="46"/>
        <w:ind w:left="0"/>
        <w:rPr>
          <w:sz w:val="28"/>
          <w:szCs w:val="28"/>
        </w:rPr>
      </w:pPr>
      <w:r w:rsidRPr="00CE7C8E">
        <w:rPr>
          <w:sz w:val="28"/>
          <w:szCs w:val="28"/>
        </w:rPr>
        <w:t>«3»</w:t>
      </w:r>
      <w:r w:rsidRPr="00CE7C8E">
        <w:rPr>
          <w:spacing w:val="-7"/>
          <w:sz w:val="28"/>
          <w:szCs w:val="28"/>
        </w:rPr>
        <w:t xml:space="preserve"> </w:t>
      </w:r>
      <w:r w:rsidRPr="00CE7C8E">
        <w:rPr>
          <w:sz w:val="28"/>
          <w:szCs w:val="28"/>
        </w:rPr>
        <w:t>-</w:t>
      </w:r>
      <w:r w:rsidRPr="00CE7C8E">
        <w:rPr>
          <w:spacing w:val="-1"/>
          <w:sz w:val="28"/>
          <w:szCs w:val="28"/>
        </w:rPr>
        <w:t xml:space="preserve"> </w:t>
      </w:r>
      <w:r w:rsidRPr="00CE7C8E">
        <w:rPr>
          <w:sz w:val="28"/>
          <w:szCs w:val="28"/>
        </w:rPr>
        <w:t>51 – 69</w:t>
      </w:r>
      <w:r w:rsidRPr="00CE7C8E">
        <w:rPr>
          <w:spacing w:val="3"/>
          <w:sz w:val="28"/>
          <w:szCs w:val="28"/>
        </w:rPr>
        <w:t xml:space="preserve"> </w:t>
      </w:r>
      <w:r w:rsidRPr="00CE7C8E">
        <w:rPr>
          <w:sz w:val="28"/>
          <w:szCs w:val="28"/>
        </w:rPr>
        <w:t>%;«2»</w:t>
      </w:r>
      <w:r w:rsidRPr="00CE7C8E">
        <w:rPr>
          <w:spacing w:val="-5"/>
          <w:sz w:val="28"/>
          <w:szCs w:val="28"/>
        </w:rPr>
        <w:t xml:space="preserve"> </w:t>
      </w:r>
      <w:r w:rsidRPr="00CE7C8E">
        <w:rPr>
          <w:sz w:val="28"/>
          <w:szCs w:val="28"/>
        </w:rPr>
        <w:t>-</w:t>
      </w:r>
      <w:r w:rsidRPr="00CE7C8E">
        <w:rPr>
          <w:spacing w:val="1"/>
          <w:sz w:val="28"/>
          <w:szCs w:val="28"/>
        </w:rPr>
        <w:t xml:space="preserve"> </w:t>
      </w:r>
      <w:r w:rsidRPr="00CE7C8E">
        <w:rPr>
          <w:sz w:val="28"/>
          <w:szCs w:val="28"/>
        </w:rPr>
        <w:t>30</w:t>
      </w:r>
      <w:r w:rsidRPr="00CE7C8E">
        <w:rPr>
          <w:spacing w:val="2"/>
          <w:sz w:val="28"/>
          <w:szCs w:val="28"/>
        </w:rPr>
        <w:t xml:space="preserve"> </w:t>
      </w:r>
      <w:r w:rsidRPr="00CE7C8E">
        <w:rPr>
          <w:sz w:val="28"/>
          <w:szCs w:val="28"/>
        </w:rPr>
        <w:t>– 50</w:t>
      </w:r>
      <w:r w:rsidRPr="00CE7C8E">
        <w:rPr>
          <w:spacing w:val="1"/>
          <w:sz w:val="28"/>
          <w:szCs w:val="28"/>
        </w:rPr>
        <w:t xml:space="preserve"> </w:t>
      </w:r>
      <w:r w:rsidRPr="00CE7C8E">
        <w:rPr>
          <w:spacing w:val="-5"/>
          <w:sz w:val="28"/>
          <w:szCs w:val="28"/>
        </w:rPr>
        <w:t>%.</w:t>
      </w:r>
    </w:p>
    <w:p w:rsidR="00CE7C8E" w:rsidRPr="00CE7C8E" w:rsidRDefault="00CE7C8E" w:rsidP="00CE7C8E">
      <w:pPr>
        <w:pStyle w:val="aff3"/>
        <w:spacing w:before="95"/>
        <w:ind w:left="0"/>
        <w:rPr>
          <w:sz w:val="28"/>
          <w:szCs w:val="28"/>
        </w:rPr>
      </w:pPr>
    </w:p>
    <w:p w:rsidR="00CE7C8E" w:rsidRPr="00CE7C8E" w:rsidRDefault="00CE7C8E" w:rsidP="00CE7C8E">
      <w:pPr>
        <w:pStyle w:val="10"/>
        <w:spacing w:before="1"/>
        <w:ind w:left="0"/>
        <w:jc w:val="both"/>
        <w:rPr>
          <w:sz w:val="28"/>
          <w:szCs w:val="28"/>
        </w:rPr>
      </w:pPr>
      <w:r w:rsidRPr="00CE7C8E">
        <w:rPr>
          <w:sz w:val="28"/>
          <w:szCs w:val="28"/>
        </w:rPr>
        <w:t>Физическая</w:t>
      </w:r>
      <w:r w:rsidRPr="00CE7C8E">
        <w:rPr>
          <w:spacing w:val="-6"/>
          <w:sz w:val="28"/>
          <w:szCs w:val="28"/>
        </w:rPr>
        <w:t xml:space="preserve"> </w:t>
      </w:r>
      <w:r w:rsidRPr="00CE7C8E">
        <w:rPr>
          <w:spacing w:val="-2"/>
          <w:sz w:val="28"/>
          <w:szCs w:val="28"/>
        </w:rPr>
        <w:t>культура</w:t>
      </w:r>
    </w:p>
    <w:p w:rsidR="00CE7C8E" w:rsidRPr="00CE7C8E" w:rsidRDefault="00CE7C8E" w:rsidP="00CE7C8E">
      <w:pPr>
        <w:pStyle w:val="aff3"/>
        <w:spacing w:before="38" w:line="268" w:lineRule="auto"/>
        <w:ind w:left="0" w:right="231" w:firstLine="607"/>
        <w:rPr>
          <w:sz w:val="28"/>
          <w:szCs w:val="28"/>
        </w:rPr>
      </w:pPr>
      <w:r w:rsidRPr="00CE7C8E">
        <w:rPr>
          <w:sz w:val="28"/>
          <w:szCs w:val="28"/>
        </w:rPr>
        <w:t xml:space="preserve">Критерии оценки по физической культуре являются качественными и </w:t>
      </w:r>
      <w:r w:rsidRPr="00CE7C8E">
        <w:rPr>
          <w:spacing w:val="-2"/>
          <w:sz w:val="28"/>
          <w:szCs w:val="28"/>
        </w:rPr>
        <w:t>к</w:t>
      </w:r>
      <w:r w:rsidRPr="00CE7C8E">
        <w:rPr>
          <w:spacing w:val="-2"/>
          <w:sz w:val="28"/>
          <w:szCs w:val="28"/>
        </w:rPr>
        <w:t>о</w:t>
      </w:r>
      <w:r w:rsidRPr="00CE7C8E">
        <w:rPr>
          <w:spacing w:val="-2"/>
          <w:sz w:val="28"/>
          <w:szCs w:val="28"/>
        </w:rPr>
        <w:t>личественными.</w:t>
      </w:r>
    </w:p>
    <w:p w:rsidR="00CE7C8E" w:rsidRPr="00CE7C8E" w:rsidRDefault="00CE7C8E" w:rsidP="00CE7C8E">
      <w:pPr>
        <w:pStyle w:val="aff3"/>
        <w:spacing w:before="13" w:line="268" w:lineRule="auto"/>
        <w:ind w:left="0" w:right="225" w:firstLine="547"/>
        <w:rPr>
          <w:sz w:val="28"/>
          <w:szCs w:val="28"/>
        </w:rPr>
      </w:pPr>
      <w:r w:rsidRPr="00CE7C8E">
        <w:rPr>
          <w:sz w:val="28"/>
          <w:szCs w:val="28"/>
        </w:rPr>
        <w:t>Качественные критерии успеваемости характеризуют степень овладения программным материалом: знаниями, двигательными умениями и навыками, способами физкультурно-оздоровительной деятельности, включенными в об</w:t>
      </w:r>
      <w:r w:rsidRPr="00CE7C8E">
        <w:rPr>
          <w:sz w:val="28"/>
          <w:szCs w:val="28"/>
        </w:rPr>
        <w:t>я</w:t>
      </w:r>
      <w:r w:rsidRPr="00CE7C8E">
        <w:rPr>
          <w:sz w:val="28"/>
          <w:szCs w:val="28"/>
        </w:rPr>
        <w:t>зательный минимум содержания образования и в школьный образовательный стандарт.</w:t>
      </w:r>
    </w:p>
    <w:p w:rsidR="00CE7C8E" w:rsidRPr="00CE7C8E" w:rsidRDefault="00CE7C8E" w:rsidP="00CE7C8E">
      <w:pPr>
        <w:pStyle w:val="aff3"/>
        <w:spacing w:before="10" w:line="268" w:lineRule="auto"/>
        <w:ind w:left="0" w:right="228" w:firstLine="547"/>
        <w:rPr>
          <w:sz w:val="28"/>
          <w:szCs w:val="28"/>
        </w:rPr>
      </w:pPr>
      <w:r w:rsidRPr="00CE7C8E">
        <w:rPr>
          <w:sz w:val="28"/>
          <w:szCs w:val="28"/>
        </w:rPr>
        <w:t>Количественные критерии успеваемости определяют сдвиги в физ</w:t>
      </w:r>
      <w:r w:rsidRPr="00CE7C8E">
        <w:rPr>
          <w:sz w:val="28"/>
          <w:szCs w:val="28"/>
        </w:rPr>
        <w:t>и</w:t>
      </w:r>
      <w:r w:rsidRPr="00CE7C8E">
        <w:rPr>
          <w:sz w:val="28"/>
          <w:szCs w:val="28"/>
        </w:rPr>
        <w:t>ческой подготовленности, складывающиеся из показателей развития основных физ</w:t>
      </w:r>
      <w:r w:rsidRPr="00CE7C8E">
        <w:rPr>
          <w:sz w:val="28"/>
          <w:szCs w:val="28"/>
        </w:rPr>
        <w:t>и</w:t>
      </w:r>
      <w:r w:rsidRPr="00CE7C8E">
        <w:rPr>
          <w:sz w:val="28"/>
          <w:szCs w:val="28"/>
        </w:rPr>
        <w:t>ческих способностей: силовых, скоростных, координацио</w:t>
      </w:r>
      <w:r w:rsidRPr="00CE7C8E">
        <w:rPr>
          <w:sz w:val="28"/>
          <w:szCs w:val="28"/>
        </w:rPr>
        <w:t>н</w:t>
      </w:r>
      <w:r w:rsidRPr="00CE7C8E">
        <w:rPr>
          <w:sz w:val="28"/>
          <w:szCs w:val="28"/>
        </w:rPr>
        <w:t>ных, выносливости, гибкости и их сочет</w:t>
      </w:r>
      <w:r w:rsidRPr="00CE7C8E">
        <w:rPr>
          <w:sz w:val="28"/>
          <w:szCs w:val="28"/>
        </w:rPr>
        <w:t>а</w:t>
      </w:r>
      <w:r w:rsidRPr="00CE7C8E">
        <w:rPr>
          <w:sz w:val="28"/>
          <w:szCs w:val="28"/>
        </w:rPr>
        <w:t xml:space="preserve">ний, что отражает направленность и уровни реализуемых образовательных </w:t>
      </w:r>
      <w:r w:rsidRPr="00CE7C8E">
        <w:rPr>
          <w:spacing w:val="-2"/>
          <w:sz w:val="28"/>
          <w:szCs w:val="28"/>
        </w:rPr>
        <w:t>программ.</w:t>
      </w:r>
    </w:p>
    <w:p w:rsidR="00CE7C8E" w:rsidRPr="00CE7C8E" w:rsidRDefault="00CE7C8E" w:rsidP="00CE7C8E">
      <w:pPr>
        <w:pStyle w:val="aff3"/>
        <w:spacing w:before="7" w:line="268" w:lineRule="auto"/>
        <w:ind w:left="0" w:right="221" w:firstLine="547"/>
        <w:rPr>
          <w:sz w:val="28"/>
          <w:szCs w:val="28"/>
        </w:rPr>
      </w:pPr>
      <w:r w:rsidRPr="00CE7C8E">
        <w:rPr>
          <w:sz w:val="28"/>
          <w:szCs w:val="28"/>
        </w:rPr>
        <w:t>Осуществляя</w:t>
      </w:r>
      <w:r w:rsidRPr="00CE7C8E">
        <w:rPr>
          <w:spacing w:val="-4"/>
          <w:sz w:val="28"/>
          <w:szCs w:val="28"/>
        </w:rPr>
        <w:t xml:space="preserve"> </w:t>
      </w:r>
      <w:r w:rsidRPr="00CE7C8E">
        <w:rPr>
          <w:sz w:val="28"/>
          <w:szCs w:val="28"/>
        </w:rPr>
        <w:t>оценку</w:t>
      </w:r>
      <w:r w:rsidRPr="00CE7C8E">
        <w:rPr>
          <w:spacing w:val="-11"/>
          <w:sz w:val="28"/>
          <w:szCs w:val="28"/>
        </w:rPr>
        <w:t xml:space="preserve"> </w:t>
      </w:r>
      <w:r w:rsidRPr="00CE7C8E">
        <w:rPr>
          <w:sz w:val="28"/>
          <w:szCs w:val="28"/>
        </w:rPr>
        <w:t>подготовленности</w:t>
      </w:r>
      <w:r w:rsidRPr="00CE7C8E">
        <w:rPr>
          <w:spacing w:val="-4"/>
          <w:sz w:val="28"/>
          <w:szCs w:val="28"/>
        </w:rPr>
        <w:t xml:space="preserve"> </w:t>
      </w:r>
      <w:r w:rsidRPr="00CE7C8E">
        <w:rPr>
          <w:sz w:val="28"/>
          <w:szCs w:val="28"/>
        </w:rPr>
        <w:t>по</w:t>
      </w:r>
      <w:r w:rsidRPr="00CE7C8E">
        <w:rPr>
          <w:spacing w:val="-5"/>
          <w:sz w:val="28"/>
          <w:szCs w:val="28"/>
        </w:rPr>
        <w:t xml:space="preserve"> </w:t>
      </w:r>
      <w:r w:rsidRPr="00CE7C8E">
        <w:rPr>
          <w:sz w:val="28"/>
          <w:szCs w:val="28"/>
        </w:rPr>
        <w:t>физической</w:t>
      </w:r>
      <w:r w:rsidRPr="00CE7C8E">
        <w:rPr>
          <w:spacing w:val="-4"/>
          <w:sz w:val="28"/>
          <w:szCs w:val="28"/>
        </w:rPr>
        <w:t xml:space="preserve"> </w:t>
      </w:r>
      <w:r w:rsidRPr="00CE7C8E">
        <w:rPr>
          <w:sz w:val="28"/>
          <w:szCs w:val="28"/>
        </w:rPr>
        <w:t>культуре,</w:t>
      </w:r>
      <w:r w:rsidRPr="00CE7C8E">
        <w:rPr>
          <w:spacing w:val="-1"/>
          <w:sz w:val="28"/>
          <w:szCs w:val="28"/>
        </w:rPr>
        <w:t xml:space="preserve"> </w:t>
      </w:r>
      <w:r w:rsidRPr="00CE7C8E">
        <w:rPr>
          <w:sz w:val="28"/>
          <w:szCs w:val="28"/>
        </w:rPr>
        <w:t>учителя</w:t>
      </w:r>
      <w:r w:rsidRPr="00CE7C8E">
        <w:rPr>
          <w:spacing w:val="-4"/>
          <w:sz w:val="28"/>
          <w:szCs w:val="28"/>
        </w:rPr>
        <w:t xml:space="preserve"> </w:t>
      </w:r>
      <w:r w:rsidRPr="00CE7C8E">
        <w:rPr>
          <w:sz w:val="28"/>
          <w:szCs w:val="28"/>
        </w:rPr>
        <w:t>реализуют не только собственно оценочную, но и стимулирующую и воспит</w:t>
      </w:r>
      <w:r w:rsidRPr="00CE7C8E">
        <w:rPr>
          <w:sz w:val="28"/>
          <w:szCs w:val="28"/>
        </w:rPr>
        <w:t>ы</w:t>
      </w:r>
      <w:r w:rsidRPr="00CE7C8E">
        <w:rPr>
          <w:sz w:val="28"/>
          <w:szCs w:val="28"/>
        </w:rPr>
        <w:t>вающую функции, учитывая темп (динамику изменения развития физических качеств за определенный период времени, а не в данный момент) и индивид</w:t>
      </w:r>
      <w:r w:rsidRPr="00CE7C8E">
        <w:rPr>
          <w:sz w:val="28"/>
          <w:szCs w:val="28"/>
        </w:rPr>
        <w:t>у</w:t>
      </w:r>
      <w:r w:rsidRPr="00CE7C8E">
        <w:rPr>
          <w:sz w:val="28"/>
          <w:szCs w:val="28"/>
        </w:rPr>
        <w:t>альные особенности</w:t>
      </w:r>
      <w:r w:rsidRPr="00CE7C8E">
        <w:rPr>
          <w:spacing w:val="40"/>
          <w:sz w:val="28"/>
          <w:szCs w:val="28"/>
        </w:rPr>
        <w:t xml:space="preserve"> </w:t>
      </w:r>
      <w:r w:rsidRPr="00CE7C8E">
        <w:rPr>
          <w:sz w:val="28"/>
          <w:szCs w:val="28"/>
        </w:rPr>
        <w:t>обучающихся (типы телосложения, психические и физи</w:t>
      </w:r>
      <w:r w:rsidRPr="00CE7C8E">
        <w:rPr>
          <w:sz w:val="28"/>
          <w:szCs w:val="28"/>
        </w:rPr>
        <w:t>о</w:t>
      </w:r>
      <w:r w:rsidRPr="00CE7C8E">
        <w:rPr>
          <w:sz w:val="28"/>
          <w:szCs w:val="28"/>
        </w:rPr>
        <w:t>логические особенности). При этом учителю необх</w:t>
      </w:r>
      <w:r w:rsidRPr="00CE7C8E">
        <w:rPr>
          <w:sz w:val="28"/>
          <w:szCs w:val="28"/>
        </w:rPr>
        <w:t>о</w:t>
      </w:r>
      <w:r w:rsidRPr="00CE7C8E">
        <w:rPr>
          <w:sz w:val="28"/>
          <w:szCs w:val="28"/>
        </w:rPr>
        <w:t>димо быть максимально тактичным, внимательным, не унижать человеческое достоинство обучающ</w:t>
      </w:r>
      <w:r w:rsidRPr="00CE7C8E">
        <w:rPr>
          <w:sz w:val="28"/>
          <w:szCs w:val="28"/>
        </w:rPr>
        <w:t>е</w:t>
      </w:r>
      <w:r w:rsidRPr="00CE7C8E">
        <w:rPr>
          <w:sz w:val="28"/>
          <w:szCs w:val="28"/>
        </w:rPr>
        <w:t>гося, заботясь о повышении и дальнейшем развитии интереса к физической культуре.</w:t>
      </w:r>
    </w:p>
    <w:p w:rsidR="00CE7C8E" w:rsidRPr="00CE7C8E" w:rsidRDefault="00CE7C8E" w:rsidP="00CE7C8E">
      <w:pPr>
        <w:pStyle w:val="aff3"/>
        <w:spacing w:before="7" w:line="266" w:lineRule="auto"/>
        <w:ind w:left="0" w:right="232" w:firstLine="547"/>
        <w:rPr>
          <w:sz w:val="28"/>
          <w:szCs w:val="28"/>
        </w:rPr>
      </w:pPr>
      <w:r w:rsidRPr="00CE7C8E">
        <w:rPr>
          <w:sz w:val="28"/>
          <w:szCs w:val="28"/>
        </w:rPr>
        <w:t xml:space="preserve">Критерии оценки успеваемости по базовым составляющим физической подготовки </w:t>
      </w:r>
      <w:r w:rsidRPr="00CE7C8E">
        <w:rPr>
          <w:spacing w:val="-2"/>
          <w:sz w:val="28"/>
          <w:szCs w:val="28"/>
        </w:rPr>
        <w:t>обучающихся:</w:t>
      </w:r>
    </w:p>
    <w:p w:rsidR="00CE7C8E" w:rsidRPr="00CE7C8E" w:rsidRDefault="00CE7C8E" w:rsidP="00CE7C8E">
      <w:pPr>
        <w:pStyle w:val="aff3"/>
        <w:tabs>
          <w:tab w:val="left" w:pos="1757"/>
          <w:tab w:val="left" w:pos="3174"/>
          <w:tab w:val="left" w:pos="3646"/>
          <w:tab w:val="left" w:pos="4590"/>
          <w:tab w:val="left" w:pos="5449"/>
          <w:tab w:val="left" w:pos="5788"/>
          <w:tab w:val="left" w:pos="6006"/>
          <w:tab w:val="left" w:pos="7253"/>
          <w:tab w:val="left" w:pos="8131"/>
          <w:tab w:val="left" w:pos="8308"/>
          <w:tab w:val="left" w:pos="8661"/>
          <w:tab w:val="left" w:pos="8839"/>
        </w:tabs>
        <w:spacing w:before="16" w:line="268" w:lineRule="auto"/>
        <w:ind w:left="0" w:right="227" w:firstLine="547"/>
        <w:rPr>
          <w:sz w:val="28"/>
          <w:szCs w:val="28"/>
        </w:rPr>
      </w:pPr>
      <w:r w:rsidRPr="00CE7C8E">
        <w:rPr>
          <w:sz w:val="28"/>
          <w:szCs w:val="28"/>
        </w:rPr>
        <w:t>При</w:t>
      </w:r>
      <w:r w:rsidRPr="00CE7C8E">
        <w:rPr>
          <w:spacing w:val="80"/>
          <w:sz w:val="28"/>
          <w:szCs w:val="28"/>
        </w:rPr>
        <w:t xml:space="preserve"> </w:t>
      </w:r>
      <w:r w:rsidRPr="00CE7C8E">
        <w:rPr>
          <w:sz w:val="28"/>
          <w:szCs w:val="28"/>
        </w:rPr>
        <w:t>оценке</w:t>
      </w:r>
      <w:r w:rsidRPr="00CE7C8E">
        <w:rPr>
          <w:spacing w:val="80"/>
          <w:sz w:val="28"/>
          <w:szCs w:val="28"/>
        </w:rPr>
        <w:t xml:space="preserve"> </w:t>
      </w:r>
      <w:r w:rsidRPr="00CE7C8E">
        <w:rPr>
          <w:sz w:val="28"/>
          <w:szCs w:val="28"/>
        </w:rPr>
        <w:t>знаний</w:t>
      </w:r>
      <w:r w:rsidRPr="00CE7C8E">
        <w:rPr>
          <w:spacing w:val="80"/>
          <w:sz w:val="28"/>
          <w:szCs w:val="28"/>
        </w:rPr>
        <w:t xml:space="preserve"> </w:t>
      </w:r>
      <w:r w:rsidRPr="00CE7C8E">
        <w:rPr>
          <w:sz w:val="28"/>
          <w:szCs w:val="28"/>
        </w:rPr>
        <w:t>по</w:t>
      </w:r>
      <w:r w:rsidRPr="00CE7C8E">
        <w:rPr>
          <w:spacing w:val="80"/>
          <w:sz w:val="28"/>
          <w:szCs w:val="28"/>
        </w:rPr>
        <w:t xml:space="preserve"> </w:t>
      </w:r>
      <w:r w:rsidRPr="00CE7C8E">
        <w:rPr>
          <w:sz w:val="28"/>
          <w:szCs w:val="28"/>
        </w:rPr>
        <w:t>предмету</w:t>
      </w:r>
      <w:r w:rsidRPr="00CE7C8E">
        <w:rPr>
          <w:spacing w:val="80"/>
          <w:sz w:val="28"/>
          <w:szCs w:val="28"/>
        </w:rPr>
        <w:t xml:space="preserve"> </w:t>
      </w:r>
      <w:r w:rsidRPr="00CE7C8E">
        <w:rPr>
          <w:sz w:val="28"/>
          <w:szCs w:val="28"/>
        </w:rPr>
        <w:t>«Физическая</w:t>
      </w:r>
      <w:r w:rsidRPr="00CE7C8E">
        <w:rPr>
          <w:spacing w:val="80"/>
          <w:sz w:val="28"/>
          <w:szCs w:val="28"/>
        </w:rPr>
        <w:t xml:space="preserve"> </w:t>
      </w:r>
      <w:r w:rsidRPr="00CE7C8E">
        <w:rPr>
          <w:sz w:val="28"/>
          <w:szCs w:val="28"/>
        </w:rPr>
        <w:t>культура»</w:t>
      </w:r>
      <w:r w:rsidRPr="00CE7C8E">
        <w:rPr>
          <w:spacing w:val="80"/>
          <w:sz w:val="28"/>
          <w:szCs w:val="28"/>
        </w:rPr>
        <w:t xml:space="preserve"> </w:t>
      </w:r>
      <w:r w:rsidRPr="00CE7C8E">
        <w:rPr>
          <w:sz w:val="28"/>
          <w:szCs w:val="28"/>
        </w:rPr>
        <w:t>учитываются</w:t>
      </w:r>
      <w:r w:rsidRPr="00CE7C8E">
        <w:rPr>
          <w:spacing w:val="80"/>
          <w:sz w:val="28"/>
          <w:szCs w:val="28"/>
        </w:rPr>
        <w:t xml:space="preserve"> </w:t>
      </w:r>
      <w:r w:rsidRPr="00CE7C8E">
        <w:rPr>
          <w:sz w:val="28"/>
          <w:szCs w:val="28"/>
        </w:rPr>
        <w:lastRenderedPageBreak/>
        <w:t>такие показатели: глубина,</w:t>
      </w:r>
      <w:r w:rsidRPr="00CE7C8E">
        <w:rPr>
          <w:sz w:val="28"/>
          <w:szCs w:val="28"/>
        </w:rPr>
        <w:tab/>
      </w:r>
      <w:r w:rsidRPr="00CE7C8E">
        <w:rPr>
          <w:spacing w:val="-2"/>
          <w:sz w:val="28"/>
          <w:szCs w:val="28"/>
        </w:rPr>
        <w:t>полнота,</w:t>
      </w:r>
      <w:r w:rsidRPr="00CE7C8E">
        <w:rPr>
          <w:sz w:val="28"/>
          <w:szCs w:val="28"/>
        </w:rPr>
        <w:tab/>
      </w:r>
      <w:r w:rsidRPr="00CE7C8E">
        <w:rPr>
          <w:spacing w:val="-2"/>
          <w:sz w:val="28"/>
          <w:szCs w:val="28"/>
        </w:rPr>
        <w:t>умение</w:t>
      </w:r>
      <w:r w:rsidRPr="00CE7C8E">
        <w:rPr>
          <w:sz w:val="28"/>
          <w:szCs w:val="28"/>
        </w:rPr>
        <w:tab/>
      </w:r>
      <w:r w:rsidRPr="00CE7C8E">
        <w:rPr>
          <w:sz w:val="28"/>
          <w:szCs w:val="28"/>
        </w:rPr>
        <w:tab/>
      </w:r>
      <w:r w:rsidRPr="00CE7C8E">
        <w:rPr>
          <w:sz w:val="28"/>
          <w:szCs w:val="28"/>
        </w:rPr>
        <w:tab/>
      </w:r>
      <w:r w:rsidRPr="00CE7C8E">
        <w:rPr>
          <w:spacing w:val="-2"/>
          <w:sz w:val="28"/>
          <w:szCs w:val="28"/>
        </w:rPr>
        <w:t>аргуме</w:t>
      </w:r>
      <w:r w:rsidRPr="00CE7C8E">
        <w:rPr>
          <w:spacing w:val="-2"/>
          <w:sz w:val="28"/>
          <w:szCs w:val="28"/>
        </w:rPr>
        <w:t>н</w:t>
      </w:r>
      <w:r w:rsidRPr="00CE7C8E">
        <w:rPr>
          <w:spacing w:val="-2"/>
          <w:sz w:val="28"/>
          <w:szCs w:val="28"/>
        </w:rPr>
        <w:t>тировать</w:t>
      </w:r>
      <w:r w:rsidRPr="00CE7C8E">
        <w:rPr>
          <w:sz w:val="28"/>
          <w:szCs w:val="28"/>
        </w:rPr>
        <w:tab/>
      </w:r>
      <w:r w:rsidRPr="00CE7C8E">
        <w:rPr>
          <w:spacing w:val="-4"/>
          <w:sz w:val="28"/>
          <w:szCs w:val="28"/>
        </w:rPr>
        <w:t>свой</w:t>
      </w:r>
      <w:r w:rsidRPr="00CE7C8E">
        <w:rPr>
          <w:sz w:val="28"/>
          <w:szCs w:val="28"/>
        </w:rPr>
        <w:tab/>
      </w:r>
      <w:r w:rsidRPr="00CE7C8E">
        <w:rPr>
          <w:sz w:val="28"/>
          <w:szCs w:val="28"/>
        </w:rPr>
        <w:tab/>
      </w:r>
      <w:r w:rsidRPr="00CE7C8E">
        <w:rPr>
          <w:spacing w:val="-2"/>
          <w:sz w:val="28"/>
          <w:szCs w:val="28"/>
        </w:rPr>
        <w:t>ответ, умение</w:t>
      </w:r>
      <w:r w:rsidRPr="00CE7C8E">
        <w:rPr>
          <w:sz w:val="28"/>
          <w:szCs w:val="28"/>
        </w:rPr>
        <w:tab/>
        <w:t>использовать их</w:t>
      </w:r>
      <w:r w:rsidRPr="00CE7C8E">
        <w:rPr>
          <w:sz w:val="28"/>
          <w:szCs w:val="28"/>
        </w:rPr>
        <w:tab/>
      </w:r>
      <w:r w:rsidRPr="00CE7C8E">
        <w:rPr>
          <w:spacing w:val="-2"/>
          <w:sz w:val="28"/>
          <w:szCs w:val="28"/>
        </w:rPr>
        <w:t>примен</w:t>
      </w:r>
      <w:r w:rsidRPr="00CE7C8E">
        <w:rPr>
          <w:spacing w:val="-2"/>
          <w:sz w:val="28"/>
          <w:szCs w:val="28"/>
        </w:rPr>
        <w:t>и</w:t>
      </w:r>
      <w:r w:rsidRPr="00CE7C8E">
        <w:rPr>
          <w:spacing w:val="-2"/>
          <w:sz w:val="28"/>
          <w:szCs w:val="28"/>
        </w:rPr>
        <w:t>тельно</w:t>
      </w:r>
      <w:r w:rsidRPr="00CE7C8E">
        <w:rPr>
          <w:sz w:val="28"/>
          <w:szCs w:val="28"/>
        </w:rPr>
        <w:tab/>
      </w:r>
      <w:r w:rsidRPr="00CE7C8E">
        <w:rPr>
          <w:spacing w:val="-10"/>
          <w:sz w:val="28"/>
          <w:szCs w:val="28"/>
        </w:rPr>
        <w:t>к</w:t>
      </w:r>
      <w:r w:rsidRPr="00CE7C8E">
        <w:rPr>
          <w:sz w:val="28"/>
          <w:szCs w:val="28"/>
        </w:rPr>
        <w:tab/>
      </w:r>
      <w:r w:rsidRPr="00CE7C8E">
        <w:rPr>
          <w:spacing w:val="-2"/>
          <w:sz w:val="28"/>
          <w:szCs w:val="28"/>
        </w:rPr>
        <w:t>конкретным</w:t>
      </w:r>
      <w:r w:rsidRPr="00CE7C8E">
        <w:rPr>
          <w:sz w:val="28"/>
          <w:szCs w:val="28"/>
        </w:rPr>
        <w:tab/>
      </w:r>
      <w:r w:rsidRPr="00CE7C8E">
        <w:rPr>
          <w:spacing w:val="-2"/>
          <w:sz w:val="28"/>
          <w:szCs w:val="28"/>
        </w:rPr>
        <w:t>случаям</w:t>
      </w:r>
      <w:r w:rsidRPr="00CE7C8E">
        <w:rPr>
          <w:sz w:val="28"/>
          <w:szCs w:val="28"/>
        </w:rPr>
        <w:tab/>
      </w:r>
      <w:r w:rsidRPr="00CE7C8E">
        <w:rPr>
          <w:sz w:val="28"/>
          <w:szCs w:val="28"/>
        </w:rPr>
        <w:tab/>
      </w:r>
      <w:r w:rsidRPr="00CE7C8E">
        <w:rPr>
          <w:spacing w:val="-10"/>
          <w:sz w:val="28"/>
          <w:szCs w:val="28"/>
        </w:rPr>
        <w:t>и</w:t>
      </w:r>
      <w:r w:rsidRPr="00CE7C8E">
        <w:rPr>
          <w:sz w:val="28"/>
          <w:szCs w:val="28"/>
        </w:rPr>
        <w:tab/>
      </w:r>
      <w:r w:rsidRPr="00CE7C8E">
        <w:rPr>
          <w:spacing w:val="-2"/>
          <w:sz w:val="28"/>
          <w:szCs w:val="28"/>
        </w:rPr>
        <w:t xml:space="preserve">занятиям </w:t>
      </w:r>
      <w:r w:rsidRPr="00CE7C8E">
        <w:rPr>
          <w:sz w:val="28"/>
          <w:szCs w:val="28"/>
        </w:rPr>
        <w:t>физическими упражнениями.</w:t>
      </w:r>
    </w:p>
    <w:p w:rsidR="00CE7C8E" w:rsidRPr="00CE7C8E" w:rsidRDefault="00CE7C8E" w:rsidP="00CE7C8E">
      <w:pPr>
        <w:pStyle w:val="aff3"/>
        <w:spacing w:before="9" w:line="268" w:lineRule="auto"/>
        <w:ind w:left="0" w:firstLine="547"/>
        <w:rPr>
          <w:sz w:val="28"/>
          <w:szCs w:val="28"/>
        </w:rPr>
      </w:pPr>
      <w:r w:rsidRPr="00CE7C8E">
        <w:rPr>
          <w:sz w:val="28"/>
          <w:szCs w:val="28"/>
        </w:rPr>
        <w:t>С</w:t>
      </w:r>
      <w:r w:rsidRPr="00CE7C8E">
        <w:rPr>
          <w:spacing w:val="34"/>
          <w:sz w:val="28"/>
          <w:szCs w:val="28"/>
        </w:rPr>
        <w:t xml:space="preserve"> </w:t>
      </w:r>
      <w:r w:rsidRPr="00CE7C8E">
        <w:rPr>
          <w:sz w:val="28"/>
          <w:szCs w:val="28"/>
        </w:rPr>
        <w:t>целью</w:t>
      </w:r>
      <w:r w:rsidRPr="00CE7C8E">
        <w:rPr>
          <w:spacing w:val="31"/>
          <w:sz w:val="28"/>
          <w:szCs w:val="28"/>
        </w:rPr>
        <w:t xml:space="preserve"> </w:t>
      </w:r>
      <w:r w:rsidRPr="00CE7C8E">
        <w:rPr>
          <w:sz w:val="28"/>
          <w:szCs w:val="28"/>
        </w:rPr>
        <w:t>проверки</w:t>
      </w:r>
      <w:r w:rsidRPr="00CE7C8E">
        <w:rPr>
          <w:spacing w:val="34"/>
          <w:sz w:val="28"/>
          <w:szCs w:val="28"/>
        </w:rPr>
        <w:t xml:space="preserve"> </w:t>
      </w:r>
      <w:r w:rsidRPr="00CE7C8E">
        <w:rPr>
          <w:sz w:val="28"/>
          <w:szCs w:val="28"/>
        </w:rPr>
        <w:t>знаний</w:t>
      </w:r>
      <w:r w:rsidRPr="00CE7C8E">
        <w:rPr>
          <w:spacing w:val="32"/>
          <w:sz w:val="28"/>
          <w:szCs w:val="28"/>
        </w:rPr>
        <w:t xml:space="preserve"> </w:t>
      </w:r>
      <w:r w:rsidRPr="00CE7C8E">
        <w:rPr>
          <w:sz w:val="28"/>
          <w:szCs w:val="28"/>
        </w:rPr>
        <w:t>используются</w:t>
      </w:r>
      <w:r w:rsidRPr="00CE7C8E">
        <w:rPr>
          <w:spacing w:val="33"/>
          <w:sz w:val="28"/>
          <w:szCs w:val="28"/>
        </w:rPr>
        <w:t xml:space="preserve"> </w:t>
      </w:r>
      <w:r w:rsidRPr="00CE7C8E">
        <w:rPr>
          <w:sz w:val="28"/>
          <w:szCs w:val="28"/>
        </w:rPr>
        <w:t>следующие</w:t>
      </w:r>
      <w:r w:rsidRPr="00CE7C8E">
        <w:rPr>
          <w:spacing w:val="32"/>
          <w:sz w:val="28"/>
          <w:szCs w:val="28"/>
        </w:rPr>
        <w:t xml:space="preserve"> </w:t>
      </w:r>
      <w:r w:rsidRPr="00CE7C8E">
        <w:rPr>
          <w:sz w:val="28"/>
          <w:szCs w:val="28"/>
        </w:rPr>
        <w:t>методы:</w:t>
      </w:r>
      <w:r w:rsidRPr="00CE7C8E">
        <w:rPr>
          <w:spacing w:val="33"/>
          <w:sz w:val="28"/>
          <w:szCs w:val="28"/>
        </w:rPr>
        <w:t xml:space="preserve"> </w:t>
      </w:r>
      <w:r w:rsidRPr="00CE7C8E">
        <w:rPr>
          <w:sz w:val="28"/>
          <w:szCs w:val="28"/>
        </w:rPr>
        <w:t>опрос,</w:t>
      </w:r>
      <w:r w:rsidRPr="00CE7C8E">
        <w:rPr>
          <w:spacing w:val="33"/>
          <w:sz w:val="28"/>
          <w:szCs w:val="28"/>
        </w:rPr>
        <w:t xml:space="preserve"> </w:t>
      </w:r>
      <w:r w:rsidRPr="00CE7C8E">
        <w:rPr>
          <w:sz w:val="28"/>
          <w:szCs w:val="28"/>
        </w:rPr>
        <w:t>пр</w:t>
      </w:r>
      <w:r w:rsidRPr="00CE7C8E">
        <w:rPr>
          <w:sz w:val="28"/>
          <w:szCs w:val="28"/>
        </w:rPr>
        <w:t>о</w:t>
      </w:r>
      <w:r w:rsidRPr="00CE7C8E">
        <w:rPr>
          <w:sz w:val="28"/>
          <w:szCs w:val="28"/>
        </w:rPr>
        <w:t>верочные беседы (без вызова из строя), тестирование.</w:t>
      </w:r>
    </w:p>
    <w:p w:rsidR="00CE7C8E" w:rsidRPr="00CE7C8E" w:rsidRDefault="00CE7C8E" w:rsidP="00CE7C8E">
      <w:pPr>
        <w:pStyle w:val="aff3"/>
        <w:spacing w:before="108"/>
        <w:ind w:left="0"/>
        <w:rPr>
          <w:sz w:val="28"/>
          <w:szCs w:val="28"/>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2392"/>
        <w:gridCol w:w="2395"/>
        <w:gridCol w:w="2393"/>
      </w:tblGrid>
      <w:tr w:rsidR="00CE7C8E" w:rsidRPr="00CE7C8E" w:rsidTr="00CE7C8E">
        <w:trPr>
          <w:trHeight w:val="350"/>
        </w:trPr>
        <w:tc>
          <w:tcPr>
            <w:tcW w:w="2393" w:type="dxa"/>
          </w:tcPr>
          <w:p w:rsidR="00CE7C8E" w:rsidRPr="00CE7C8E" w:rsidRDefault="00CE7C8E" w:rsidP="00CE7C8E">
            <w:pPr>
              <w:pStyle w:val="TableParagraph"/>
              <w:spacing w:before="51"/>
              <w:rPr>
                <w:sz w:val="24"/>
                <w:szCs w:val="24"/>
              </w:rPr>
            </w:pPr>
            <w:r w:rsidRPr="00CE7C8E">
              <w:rPr>
                <w:sz w:val="24"/>
                <w:szCs w:val="24"/>
              </w:rPr>
              <w:t>Оценка</w:t>
            </w:r>
            <w:r w:rsidRPr="00CE7C8E">
              <w:rPr>
                <w:spacing w:val="-7"/>
                <w:sz w:val="24"/>
                <w:szCs w:val="24"/>
              </w:rPr>
              <w:t xml:space="preserve"> </w:t>
            </w:r>
            <w:r w:rsidRPr="00CE7C8E">
              <w:rPr>
                <w:spacing w:val="-10"/>
                <w:sz w:val="24"/>
                <w:szCs w:val="24"/>
              </w:rPr>
              <w:t>5</w:t>
            </w:r>
          </w:p>
        </w:tc>
        <w:tc>
          <w:tcPr>
            <w:tcW w:w="2392" w:type="dxa"/>
          </w:tcPr>
          <w:p w:rsidR="00CE7C8E" w:rsidRPr="00CE7C8E" w:rsidRDefault="00CE7C8E" w:rsidP="00CE7C8E">
            <w:pPr>
              <w:pStyle w:val="TableParagraph"/>
              <w:spacing w:before="51"/>
              <w:rPr>
                <w:sz w:val="24"/>
                <w:szCs w:val="24"/>
              </w:rPr>
            </w:pPr>
            <w:r w:rsidRPr="00CE7C8E">
              <w:rPr>
                <w:sz w:val="24"/>
                <w:szCs w:val="24"/>
              </w:rPr>
              <w:t>Оценка</w:t>
            </w:r>
            <w:r w:rsidRPr="00CE7C8E">
              <w:rPr>
                <w:spacing w:val="-7"/>
                <w:sz w:val="24"/>
                <w:szCs w:val="24"/>
              </w:rPr>
              <w:t xml:space="preserve"> </w:t>
            </w:r>
            <w:r w:rsidRPr="00CE7C8E">
              <w:rPr>
                <w:spacing w:val="-10"/>
                <w:sz w:val="24"/>
                <w:szCs w:val="24"/>
              </w:rPr>
              <w:t>4</w:t>
            </w:r>
          </w:p>
        </w:tc>
        <w:tc>
          <w:tcPr>
            <w:tcW w:w="2395" w:type="dxa"/>
          </w:tcPr>
          <w:p w:rsidR="00CE7C8E" w:rsidRPr="00CE7C8E" w:rsidRDefault="00CE7C8E" w:rsidP="00CE7C8E">
            <w:pPr>
              <w:pStyle w:val="TableParagraph"/>
              <w:spacing w:before="51"/>
              <w:rPr>
                <w:sz w:val="24"/>
                <w:szCs w:val="24"/>
              </w:rPr>
            </w:pPr>
            <w:r w:rsidRPr="00CE7C8E">
              <w:rPr>
                <w:sz w:val="24"/>
                <w:szCs w:val="24"/>
              </w:rPr>
              <w:t>Оценка</w:t>
            </w:r>
            <w:r w:rsidRPr="00CE7C8E">
              <w:rPr>
                <w:spacing w:val="-7"/>
                <w:sz w:val="24"/>
                <w:szCs w:val="24"/>
              </w:rPr>
              <w:t xml:space="preserve"> </w:t>
            </w:r>
            <w:r w:rsidRPr="00CE7C8E">
              <w:rPr>
                <w:spacing w:val="-10"/>
                <w:sz w:val="24"/>
                <w:szCs w:val="24"/>
              </w:rPr>
              <w:t>3</w:t>
            </w:r>
          </w:p>
        </w:tc>
        <w:tc>
          <w:tcPr>
            <w:tcW w:w="2393" w:type="dxa"/>
          </w:tcPr>
          <w:p w:rsidR="00CE7C8E" w:rsidRPr="00CE7C8E" w:rsidRDefault="00CE7C8E" w:rsidP="00CE7C8E">
            <w:pPr>
              <w:pStyle w:val="TableParagraph"/>
              <w:spacing w:before="51"/>
              <w:rPr>
                <w:sz w:val="24"/>
                <w:szCs w:val="24"/>
              </w:rPr>
            </w:pPr>
            <w:r w:rsidRPr="00CE7C8E">
              <w:rPr>
                <w:sz w:val="24"/>
                <w:szCs w:val="24"/>
              </w:rPr>
              <w:t>Оценка</w:t>
            </w:r>
            <w:r w:rsidRPr="00CE7C8E">
              <w:rPr>
                <w:spacing w:val="-7"/>
                <w:sz w:val="24"/>
                <w:szCs w:val="24"/>
              </w:rPr>
              <w:t xml:space="preserve"> </w:t>
            </w:r>
            <w:r w:rsidRPr="00CE7C8E">
              <w:rPr>
                <w:spacing w:val="-10"/>
                <w:sz w:val="24"/>
                <w:szCs w:val="24"/>
              </w:rPr>
              <w:t>2</w:t>
            </w:r>
          </w:p>
        </w:tc>
      </w:tr>
      <w:tr w:rsidR="00CE7C8E" w:rsidRPr="00CE7C8E" w:rsidTr="00CE7C8E">
        <w:trPr>
          <w:trHeight w:val="2340"/>
        </w:trPr>
        <w:tc>
          <w:tcPr>
            <w:tcW w:w="2393" w:type="dxa"/>
          </w:tcPr>
          <w:p w:rsidR="00CE7C8E" w:rsidRPr="00CE7C8E" w:rsidRDefault="00CE7C8E" w:rsidP="00CE7C8E">
            <w:pPr>
              <w:pStyle w:val="TableParagraph"/>
              <w:spacing w:before="49" w:line="266" w:lineRule="auto"/>
              <w:ind w:hanging="20"/>
              <w:rPr>
                <w:sz w:val="24"/>
                <w:szCs w:val="24"/>
                <w:lang w:val="ru-RU"/>
              </w:rPr>
            </w:pPr>
            <w:r w:rsidRPr="00CE7C8E">
              <w:rPr>
                <w:sz w:val="24"/>
                <w:szCs w:val="24"/>
                <w:lang w:val="ru-RU"/>
              </w:rPr>
              <w:t>За</w:t>
            </w:r>
            <w:r w:rsidRPr="00CE7C8E">
              <w:rPr>
                <w:spacing w:val="80"/>
                <w:sz w:val="24"/>
                <w:szCs w:val="24"/>
                <w:lang w:val="ru-RU"/>
              </w:rPr>
              <w:t xml:space="preserve"> </w:t>
            </w:r>
            <w:r w:rsidRPr="00CE7C8E">
              <w:rPr>
                <w:sz w:val="24"/>
                <w:szCs w:val="24"/>
                <w:lang w:val="ru-RU"/>
              </w:rPr>
              <w:t>ответ,</w:t>
            </w:r>
            <w:r w:rsidRPr="00CE7C8E">
              <w:rPr>
                <w:spacing w:val="80"/>
                <w:sz w:val="24"/>
                <w:szCs w:val="24"/>
                <w:lang w:val="ru-RU"/>
              </w:rPr>
              <w:t xml:space="preserve"> </w:t>
            </w:r>
            <w:r w:rsidRPr="00CE7C8E">
              <w:rPr>
                <w:sz w:val="24"/>
                <w:szCs w:val="24"/>
                <w:lang w:val="ru-RU"/>
              </w:rPr>
              <w:t>в</w:t>
            </w:r>
            <w:r w:rsidRPr="00CE7C8E">
              <w:rPr>
                <w:spacing w:val="80"/>
                <w:sz w:val="24"/>
                <w:szCs w:val="24"/>
                <w:lang w:val="ru-RU"/>
              </w:rPr>
              <w:t xml:space="preserve"> </w:t>
            </w:r>
            <w:r w:rsidRPr="00CE7C8E">
              <w:rPr>
                <w:sz w:val="24"/>
                <w:szCs w:val="24"/>
                <w:lang w:val="ru-RU"/>
              </w:rPr>
              <w:t>к</w:t>
            </w:r>
            <w:r w:rsidRPr="00CE7C8E">
              <w:rPr>
                <w:sz w:val="24"/>
                <w:szCs w:val="24"/>
                <w:lang w:val="ru-RU"/>
              </w:rPr>
              <w:t>о</w:t>
            </w:r>
            <w:r w:rsidRPr="00CE7C8E">
              <w:rPr>
                <w:sz w:val="24"/>
                <w:szCs w:val="24"/>
                <w:lang w:val="ru-RU"/>
              </w:rPr>
              <w:t xml:space="preserve">тором </w:t>
            </w:r>
            <w:r w:rsidRPr="00CE7C8E">
              <w:rPr>
                <w:spacing w:val="-2"/>
                <w:sz w:val="24"/>
                <w:szCs w:val="24"/>
                <w:lang w:val="ru-RU"/>
              </w:rPr>
              <w:t>обуча</w:t>
            </w:r>
            <w:r w:rsidRPr="00CE7C8E">
              <w:rPr>
                <w:spacing w:val="-2"/>
                <w:sz w:val="24"/>
                <w:szCs w:val="24"/>
                <w:lang w:val="ru-RU"/>
              </w:rPr>
              <w:t>ю</w:t>
            </w:r>
            <w:r w:rsidRPr="00CE7C8E">
              <w:rPr>
                <w:spacing w:val="-2"/>
                <w:sz w:val="24"/>
                <w:szCs w:val="24"/>
                <w:lang w:val="ru-RU"/>
              </w:rPr>
              <w:t>щийся</w:t>
            </w:r>
          </w:p>
          <w:p w:rsidR="00CE7C8E" w:rsidRPr="00CE7C8E" w:rsidRDefault="00CE7C8E" w:rsidP="00CE7C8E">
            <w:pPr>
              <w:pStyle w:val="TableParagraph"/>
              <w:spacing w:before="2"/>
              <w:rPr>
                <w:sz w:val="24"/>
                <w:szCs w:val="24"/>
                <w:lang w:val="ru-RU"/>
              </w:rPr>
            </w:pPr>
            <w:r w:rsidRPr="00CE7C8E">
              <w:rPr>
                <w:spacing w:val="-2"/>
                <w:sz w:val="24"/>
                <w:szCs w:val="24"/>
                <w:lang w:val="ru-RU"/>
              </w:rPr>
              <w:t>демонстрирует</w:t>
            </w:r>
          </w:p>
          <w:p w:rsidR="00CE7C8E" w:rsidRPr="00CE7C8E" w:rsidRDefault="00CE7C8E" w:rsidP="00CE7C8E">
            <w:pPr>
              <w:pStyle w:val="TableParagraph"/>
              <w:spacing w:before="31" w:line="268" w:lineRule="auto"/>
              <w:ind w:right="140"/>
              <w:jc w:val="both"/>
              <w:rPr>
                <w:sz w:val="24"/>
                <w:szCs w:val="24"/>
                <w:lang w:val="ru-RU"/>
              </w:rPr>
            </w:pPr>
            <w:r w:rsidRPr="00CE7C8E">
              <w:rPr>
                <w:sz w:val="24"/>
                <w:szCs w:val="24"/>
                <w:lang w:val="ru-RU"/>
              </w:rPr>
              <w:t>глубокое пон</w:t>
            </w:r>
            <w:r w:rsidRPr="00CE7C8E">
              <w:rPr>
                <w:sz w:val="24"/>
                <w:szCs w:val="24"/>
                <w:lang w:val="ru-RU"/>
              </w:rPr>
              <w:t>и</w:t>
            </w:r>
            <w:r w:rsidRPr="00CE7C8E">
              <w:rPr>
                <w:sz w:val="24"/>
                <w:szCs w:val="24"/>
                <w:lang w:val="ru-RU"/>
              </w:rPr>
              <w:t>мание сущности материала; логично его излаг</w:t>
            </w:r>
            <w:r w:rsidRPr="00CE7C8E">
              <w:rPr>
                <w:sz w:val="24"/>
                <w:szCs w:val="24"/>
                <w:lang w:val="ru-RU"/>
              </w:rPr>
              <w:t>а</w:t>
            </w:r>
            <w:r w:rsidRPr="00CE7C8E">
              <w:rPr>
                <w:sz w:val="24"/>
                <w:szCs w:val="24"/>
                <w:lang w:val="ru-RU"/>
              </w:rPr>
              <w:t>ет, используя в</w:t>
            </w:r>
          </w:p>
          <w:p w:rsidR="00CE7C8E" w:rsidRPr="00CE7C8E" w:rsidRDefault="00CE7C8E" w:rsidP="00CE7C8E">
            <w:pPr>
              <w:pStyle w:val="TableParagraph"/>
              <w:spacing w:before="11"/>
              <w:rPr>
                <w:sz w:val="24"/>
                <w:szCs w:val="24"/>
              </w:rPr>
            </w:pPr>
            <w:r w:rsidRPr="00CE7C8E">
              <w:rPr>
                <w:spacing w:val="-2"/>
                <w:sz w:val="24"/>
                <w:szCs w:val="24"/>
              </w:rPr>
              <w:t>деятельности</w:t>
            </w:r>
          </w:p>
        </w:tc>
        <w:tc>
          <w:tcPr>
            <w:tcW w:w="2392" w:type="dxa"/>
          </w:tcPr>
          <w:p w:rsidR="00CE7C8E" w:rsidRPr="00CE7C8E" w:rsidRDefault="00CE7C8E" w:rsidP="00CE7C8E">
            <w:pPr>
              <w:pStyle w:val="TableParagraph"/>
              <w:tabs>
                <w:tab w:val="left" w:pos="1175"/>
                <w:tab w:val="left" w:pos="2121"/>
              </w:tabs>
              <w:spacing w:before="49" w:line="266" w:lineRule="auto"/>
              <w:ind w:right="140" w:hanging="20"/>
              <w:rPr>
                <w:sz w:val="24"/>
                <w:szCs w:val="24"/>
                <w:lang w:val="ru-RU"/>
              </w:rPr>
            </w:pPr>
            <w:r w:rsidRPr="00CE7C8E">
              <w:rPr>
                <w:sz w:val="24"/>
                <w:szCs w:val="24"/>
                <w:lang w:val="ru-RU"/>
              </w:rPr>
              <w:t>За</w:t>
            </w:r>
            <w:r w:rsidRPr="00CE7C8E">
              <w:rPr>
                <w:spacing w:val="-4"/>
                <w:sz w:val="24"/>
                <w:szCs w:val="24"/>
                <w:lang w:val="ru-RU"/>
              </w:rPr>
              <w:t xml:space="preserve"> </w:t>
            </w:r>
            <w:r w:rsidRPr="00CE7C8E">
              <w:rPr>
                <w:sz w:val="24"/>
                <w:szCs w:val="24"/>
                <w:lang w:val="ru-RU"/>
              </w:rPr>
              <w:t>тот</w:t>
            </w:r>
            <w:r w:rsidRPr="00CE7C8E">
              <w:rPr>
                <w:spacing w:val="-7"/>
                <w:sz w:val="24"/>
                <w:szCs w:val="24"/>
                <w:lang w:val="ru-RU"/>
              </w:rPr>
              <w:t xml:space="preserve"> </w:t>
            </w:r>
            <w:r w:rsidRPr="00CE7C8E">
              <w:rPr>
                <w:sz w:val="24"/>
                <w:szCs w:val="24"/>
                <w:lang w:val="ru-RU"/>
              </w:rPr>
              <w:t>же</w:t>
            </w:r>
            <w:r w:rsidRPr="00CE7C8E">
              <w:rPr>
                <w:spacing w:val="-6"/>
                <w:sz w:val="24"/>
                <w:szCs w:val="24"/>
                <w:lang w:val="ru-RU"/>
              </w:rPr>
              <w:t xml:space="preserve"> </w:t>
            </w:r>
            <w:r w:rsidRPr="00CE7C8E">
              <w:rPr>
                <w:sz w:val="24"/>
                <w:szCs w:val="24"/>
                <w:lang w:val="ru-RU"/>
              </w:rPr>
              <w:t>ответ,</w:t>
            </w:r>
            <w:r w:rsidRPr="00CE7C8E">
              <w:rPr>
                <w:spacing w:val="-4"/>
                <w:sz w:val="24"/>
                <w:szCs w:val="24"/>
                <w:lang w:val="ru-RU"/>
              </w:rPr>
              <w:t xml:space="preserve"> </w:t>
            </w:r>
            <w:r w:rsidRPr="00CE7C8E">
              <w:rPr>
                <w:sz w:val="24"/>
                <w:szCs w:val="24"/>
                <w:lang w:val="ru-RU"/>
              </w:rPr>
              <w:t>если</w:t>
            </w:r>
            <w:r w:rsidRPr="00CE7C8E">
              <w:rPr>
                <w:spacing w:val="-4"/>
                <w:sz w:val="24"/>
                <w:szCs w:val="24"/>
                <w:lang w:val="ru-RU"/>
              </w:rPr>
              <w:t xml:space="preserve"> </w:t>
            </w:r>
            <w:r w:rsidRPr="00CE7C8E">
              <w:rPr>
                <w:sz w:val="24"/>
                <w:szCs w:val="24"/>
                <w:lang w:val="ru-RU"/>
              </w:rPr>
              <w:t xml:space="preserve">в </w:t>
            </w:r>
            <w:r w:rsidRPr="00CE7C8E">
              <w:rPr>
                <w:spacing w:val="-4"/>
                <w:sz w:val="24"/>
                <w:szCs w:val="24"/>
                <w:lang w:val="ru-RU"/>
              </w:rPr>
              <w:t>нем</w:t>
            </w:r>
            <w:r w:rsidRPr="00CE7C8E">
              <w:rPr>
                <w:sz w:val="24"/>
                <w:szCs w:val="24"/>
                <w:lang w:val="ru-RU"/>
              </w:rPr>
              <w:tab/>
            </w:r>
            <w:r w:rsidRPr="00CE7C8E">
              <w:rPr>
                <w:spacing w:val="-2"/>
                <w:sz w:val="24"/>
                <w:szCs w:val="24"/>
                <w:lang w:val="ru-RU"/>
              </w:rPr>
              <w:t>соде</w:t>
            </w:r>
            <w:r w:rsidRPr="00CE7C8E">
              <w:rPr>
                <w:spacing w:val="-2"/>
                <w:sz w:val="24"/>
                <w:szCs w:val="24"/>
                <w:lang w:val="ru-RU"/>
              </w:rPr>
              <w:t>р</w:t>
            </w:r>
            <w:r w:rsidRPr="00CE7C8E">
              <w:rPr>
                <w:spacing w:val="-2"/>
                <w:sz w:val="24"/>
                <w:szCs w:val="24"/>
                <w:lang w:val="ru-RU"/>
              </w:rPr>
              <w:t>жатся небольшие</w:t>
            </w:r>
            <w:r w:rsidRPr="00CE7C8E">
              <w:rPr>
                <w:spacing w:val="40"/>
                <w:sz w:val="24"/>
                <w:szCs w:val="24"/>
                <w:lang w:val="ru-RU"/>
              </w:rPr>
              <w:t xml:space="preserve"> </w:t>
            </w:r>
            <w:r w:rsidRPr="00CE7C8E">
              <w:rPr>
                <w:spacing w:val="-2"/>
                <w:sz w:val="24"/>
                <w:szCs w:val="24"/>
                <w:lang w:val="ru-RU"/>
              </w:rPr>
              <w:t>неточности</w:t>
            </w:r>
            <w:r w:rsidRPr="00CE7C8E">
              <w:rPr>
                <w:sz w:val="24"/>
                <w:szCs w:val="24"/>
                <w:lang w:val="ru-RU"/>
              </w:rPr>
              <w:tab/>
            </w:r>
            <w:r w:rsidRPr="00CE7C8E">
              <w:rPr>
                <w:spacing w:val="-10"/>
                <w:sz w:val="24"/>
                <w:szCs w:val="24"/>
                <w:lang w:val="ru-RU"/>
              </w:rPr>
              <w:t xml:space="preserve">и </w:t>
            </w:r>
            <w:r w:rsidRPr="00CE7C8E">
              <w:rPr>
                <w:spacing w:val="-2"/>
                <w:sz w:val="24"/>
                <w:szCs w:val="24"/>
                <w:lang w:val="ru-RU"/>
              </w:rPr>
              <w:t>незн</w:t>
            </w:r>
            <w:r w:rsidRPr="00CE7C8E">
              <w:rPr>
                <w:spacing w:val="-2"/>
                <w:sz w:val="24"/>
                <w:szCs w:val="24"/>
                <w:lang w:val="ru-RU"/>
              </w:rPr>
              <w:t>а</w:t>
            </w:r>
            <w:r w:rsidRPr="00CE7C8E">
              <w:rPr>
                <w:spacing w:val="-2"/>
                <w:sz w:val="24"/>
                <w:szCs w:val="24"/>
                <w:lang w:val="ru-RU"/>
              </w:rPr>
              <w:t>чительные</w:t>
            </w:r>
          </w:p>
          <w:p w:rsidR="00CE7C8E" w:rsidRPr="00CE7C8E" w:rsidRDefault="00CE7C8E" w:rsidP="00CE7C8E">
            <w:pPr>
              <w:pStyle w:val="TableParagraph"/>
              <w:spacing w:before="10"/>
              <w:rPr>
                <w:sz w:val="24"/>
                <w:szCs w:val="24"/>
              </w:rPr>
            </w:pPr>
            <w:r w:rsidRPr="00CE7C8E">
              <w:rPr>
                <w:spacing w:val="-2"/>
                <w:sz w:val="24"/>
                <w:szCs w:val="24"/>
              </w:rPr>
              <w:t>ошибки.</w:t>
            </w:r>
          </w:p>
        </w:tc>
        <w:tc>
          <w:tcPr>
            <w:tcW w:w="2395" w:type="dxa"/>
          </w:tcPr>
          <w:p w:rsidR="00CE7C8E" w:rsidRPr="00CE7C8E" w:rsidRDefault="00CE7C8E" w:rsidP="00CE7C8E">
            <w:pPr>
              <w:pStyle w:val="TableParagraph"/>
              <w:spacing w:before="49" w:line="266" w:lineRule="auto"/>
              <w:ind w:hanging="20"/>
              <w:rPr>
                <w:sz w:val="24"/>
                <w:szCs w:val="24"/>
                <w:lang w:val="ru-RU"/>
              </w:rPr>
            </w:pPr>
            <w:r w:rsidRPr="00CE7C8E">
              <w:rPr>
                <w:sz w:val="24"/>
                <w:szCs w:val="24"/>
                <w:lang w:val="ru-RU"/>
              </w:rPr>
              <w:t>За</w:t>
            </w:r>
            <w:r w:rsidRPr="00CE7C8E">
              <w:rPr>
                <w:spacing w:val="80"/>
                <w:sz w:val="24"/>
                <w:szCs w:val="24"/>
                <w:lang w:val="ru-RU"/>
              </w:rPr>
              <w:t xml:space="preserve"> </w:t>
            </w:r>
            <w:r w:rsidRPr="00CE7C8E">
              <w:rPr>
                <w:sz w:val="24"/>
                <w:szCs w:val="24"/>
                <w:lang w:val="ru-RU"/>
              </w:rPr>
              <w:t>ответ,</w:t>
            </w:r>
            <w:r w:rsidRPr="00CE7C8E">
              <w:rPr>
                <w:spacing w:val="80"/>
                <w:sz w:val="24"/>
                <w:szCs w:val="24"/>
                <w:lang w:val="ru-RU"/>
              </w:rPr>
              <w:t xml:space="preserve"> </w:t>
            </w:r>
            <w:r w:rsidRPr="00CE7C8E">
              <w:rPr>
                <w:sz w:val="24"/>
                <w:szCs w:val="24"/>
                <w:lang w:val="ru-RU"/>
              </w:rPr>
              <w:t>в</w:t>
            </w:r>
            <w:r w:rsidRPr="00CE7C8E">
              <w:rPr>
                <w:spacing w:val="80"/>
                <w:sz w:val="24"/>
                <w:szCs w:val="24"/>
                <w:lang w:val="ru-RU"/>
              </w:rPr>
              <w:t xml:space="preserve"> </w:t>
            </w:r>
            <w:r w:rsidRPr="00CE7C8E">
              <w:rPr>
                <w:sz w:val="24"/>
                <w:szCs w:val="24"/>
                <w:lang w:val="ru-RU"/>
              </w:rPr>
              <w:t>к</w:t>
            </w:r>
            <w:r w:rsidRPr="00CE7C8E">
              <w:rPr>
                <w:sz w:val="24"/>
                <w:szCs w:val="24"/>
                <w:lang w:val="ru-RU"/>
              </w:rPr>
              <w:t>о</w:t>
            </w:r>
            <w:r w:rsidRPr="00CE7C8E">
              <w:rPr>
                <w:sz w:val="24"/>
                <w:szCs w:val="24"/>
                <w:lang w:val="ru-RU"/>
              </w:rPr>
              <w:t xml:space="preserve">тором </w:t>
            </w:r>
            <w:r w:rsidRPr="00CE7C8E">
              <w:rPr>
                <w:spacing w:val="-2"/>
                <w:sz w:val="24"/>
                <w:szCs w:val="24"/>
                <w:lang w:val="ru-RU"/>
              </w:rPr>
              <w:t>отсутствует</w:t>
            </w:r>
          </w:p>
          <w:p w:rsidR="00CE7C8E" w:rsidRPr="00CE7C8E" w:rsidRDefault="00CE7C8E" w:rsidP="00CE7C8E">
            <w:pPr>
              <w:pStyle w:val="TableParagraph"/>
              <w:spacing w:before="2"/>
              <w:rPr>
                <w:sz w:val="24"/>
                <w:szCs w:val="24"/>
                <w:lang w:val="ru-RU"/>
              </w:rPr>
            </w:pPr>
            <w:r w:rsidRPr="00CE7C8E">
              <w:rPr>
                <w:spacing w:val="-2"/>
                <w:sz w:val="24"/>
                <w:szCs w:val="24"/>
                <w:lang w:val="ru-RU"/>
              </w:rPr>
              <w:t>логическая</w:t>
            </w:r>
          </w:p>
          <w:p w:rsidR="00CE7C8E" w:rsidRPr="00CE7C8E" w:rsidRDefault="00CE7C8E" w:rsidP="00CE7C8E">
            <w:pPr>
              <w:pStyle w:val="TableParagraph"/>
              <w:spacing w:before="31"/>
              <w:rPr>
                <w:sz w:val="24"/>
                <w:szCs w:val="24"/>
                <w:lang w:val="ru-RU"/>
              </w:rPr>
            </w:pPr>
            <w:r w:rsidRPr="00CE7C8E">
              <w:rPr>
                <w:spacing w:val="-2"/>
                <w:sz w:val="24"/>
                <w:szCs w:val="24"/>
                <w:lang w:val="ru-RU"/>
              </w:rPr>
              <w:t>последовател</w:t>
            </w:r>
            <w:r w:rsidRPr="00CE7C8E">
              <w:rPr>
                <w:spacing w:val="-2"/>
                <w:sz w:val="24"/>
                <w:szCs w:val="24"/>
                <w:lang w:val="ru-RU"/>
              </w:rPr>
              <w:t>ь</w:t>
            </w:r>
            <w:r w:rsidRPr="00CE7C8E">
              <w:rPr>
                <w:spacing w:val="-2"/>
                <w:sz w:val="24"/>
                <w:szCs w:val="24"/>
                <w:lang w:val="ru-RU"/>
              </w:rPr>
              <w:t>ность,</w:t>
            </w:r>
          </w:p>
          <w:p w:rsidR="00CE7C8E" w:rsidRPr="00CE7C8E" w:rsidRDefault="00CE7C8E" w:rsidP="00CE7C8E">
            <w:pPr>
              <w:pStyle w:val="TableParagraph"/>
              <w:tabs>
                <w:tab w:val="left" w:pos="2121"/>
              </w:tabs>
              <w:spacing w:before="28" w:line="268" w:lineRule="auto"/>
              <w:ind w:right="142"/>
              <w:rPr>
                <w:sz w:val="24"/>
                <w:szCs w:val="24"/>
                <w:lang w:val="ru-RU"/>
              </w:rPr>
            </w:pPr>
            <w:r w:rsidRPr="00CE7C8E">
              <w:rPr>
                <w:sz w:val="24"/>
                <w:szCs w:val="24"/>
                <w:lang w:val="ru-RU"/>
              </w:rPr>
              <w:t>имеются</w:t>
            </w:r>
            <w:r w:rsidRPr="00CE7C8E">
              <w:rPr>
                <w:spacing w:val="80"/>
                <w:sz w:val="24"/>
                <w:szCs w:val="24"/>
                <w:lang w:val="ru-RU"/>
              </w:rPr>
              <w:t xml:space="preserve"> </w:t>
            </w:r>
            <w:r w:rsidRPr="00CE7C8E">
              <w:rPr>
                <w:sz w:val="24"/>
                <w:szCs w:val="24"/>
                <w:lang w:val="ru-RU"/>
              </w:rPr>
              <w:t>пр</w:t>
            </w:r>
            <w:r w:rsidRPr="00CE7C8E">
              <w:rPr>
                <w:sz w:val="24"/>
                <w:szCs w:val="24"/>
                <w:lang w:val="ru-RU"/>
              </w:rPr>
              <w:t>о</w:t>
            </w:r>
            <w:r w:rsidRPr="00CE7C8E">
              <w:rPr>
                <w:sz w:val="24"/>
                <w:szCs w:val="24"/>
                <w:lang w:val="ru-RU"/>
              </w:rPr>
              <w:t>белы</w:t>
            </w:r>
            <w:r w:rsidRPr="00CE7C8E">
              <w:rPr>
                <w:spacing w:val="80"/>
                <w:sz w:val="24"/>
                <w:szCs w:val="24"/>
                <w:lang w:val="ru-RU"/>
              </w:rPr>
              <w:t xml:space="preserve"> </w:t>
            </w:r>
            <w:r w:rsidRPr="00CE7C8E">
              <w:rPr>
                <w:sz w:val="24"/>
                <w:szCs w:val="24"/>
                <w:lang w:val="ru-RU"/>
              </w:rPr>
              <w:t>в знании</w:t>
            </w:r>
            <w:r w:rsidRPr="00CE7C8E">
              <w:rPr>
                <w:spacing w:val="-11"/>
                <w:sz w:val="24"/>
                <w:szCs w:val="24"/>
                <w:lang w:val="ru-RU"/>
              </w:rPr>
              <w:t xml:space="preserve"> </w:t>
            </w:r>
            <w:r w:rsidRPr="00CE7C8E">
              <w:rPr>
                <w:sz w:val="24"/>
                <w:szCs w:val="24"/>
                <w:lang w:val="ru-RU"/>
              </w:rPr>
              <w:t>матер</w:t>
            </w:r>
            <w:r w:rsidRPr="00CE7C8E">
              <w:rPr>
                <w:sz w:val="24"/>
                <w:szCs w:val="24"/>
                <w:lang w:val="ru-RU"/>
              </w:rPr>
              <w:t>и</w:t>
            </w:r>
            <w:r w:rsidRPr="00CE7C8E">
              <w:rPr>
                <w:sz w:val="24"/>
                <w:szCs w:val="24"/>
                <w:lang w:val="ru-RU"/>
              </w:rPr>
              <w:t>ала,</w:t>
            </w:r>
            <w:r w:rsidRPr="00CE7C8E">
              <w:rPr>
                <w:spacing w:val="-9"/>
                <w:sz w:val="24"/>
                <w:szCs w:val="24"/>
                <w:lang w:val="ru-RU"/>
              </w:rPr>
              <w:t xml:space="preserve"> </w:t>
            </w:r>
            <w:r w:rsidRPr="00CE7C8E">
              <w:rPr>
                <w:sz w:val="24"/>
                <w:szCs w:val="24"/>
                <w:lang w:val="ru-RU"/>
              </w:rPr>
              <w:t xml:space="preserve">нет </w:t>
            </w:r>
            <w:r w:rsidRPr="00CE7C8E">
              <w:rPr>
                <w:spacing w:val="-2"/>
                <w:sz w:val="24"/>
                <w:szCs w:val="24"/>
                <w:lang w:val="ru-RU"/>
              </w:rPr>
              <w:t>должной</w:t>
            </w:r>
            <w:r w:rsidRPr="00CE7C8E">
              <w:rPr>
                <w:spacing w:val="40"/>
                <w:sz w:val="24"/>
                <w:szCs w:val="24"/>
                <w:lang w:val="ru-RU"/>
              </w:rPr>
              <w:t xml:space="preserve"> </w:t>
            </w:r>
            <w:r w:rsidRPr="00CE7C8E">
              <w:rPr>
                <w:spacing w:val="-2"/>
                <w:sz w:val="24"/>
                <w:szCs w:val="24"/>
                <w:lang w:val="ru-RU"/>
              </w:rPr>
              <w:t>арг</w:t>
            </w:r>
            <w:r w:rsidRPr="00CE7C8E">
              <w:rPr>
                <w:spacing w:val="-2"/>
                <w:sz w:val="24"/>
                <w:szCs w:val="24"/>
                <w:lang w:val="ru-RU"/>
              </w:rPr>
              <w:t>у</w:t>
            </w:r>
            <w:r w:rsidRPr="00CE7C8E">
              <w:rPr>
                <w:spacing w:val="-2"/>
                <w:sz w:val="24"/>
                <w:szCs w:val="24"/>
                <w:lang w:val="ru-RU"/>
              </w:rPr>
              <w:t>ментации</w:t>
            </w:r>
            <w:r w:rsidRPr="00CE7C8E">
              <w:rPr>
                <w:sz w:val="24"/>
                <w:szCs w:val="24"/>
                <w:lang w:val="ru-RU"/>
              </w:rPr>
              <w:tab/>
            </w:r>
            <w:r w:rsidRPr="00CE7C8E">
              <w:rPr>
                <w:spacing w:val="-10"/>
                <w:sz w:val="24"/>
                <w:szCs w:val="24"/>
                <w:lang w:val="ru-RU"/>
              </w:rPr>
              <w:t>и</w:t>
            </w:r>
          </w:p>
        </w:tc>
        <w:tc>
          <w:tcPr>
            <w:tcW w:w="2393" w:type="dxa"/>
          </w:tcPr>
          <w:p w:rsidR="00CE7C8E" w:rsidRPr="00CE7C8E" w:rsidRDefault="00CE7C8E" w:rsidP="00CE7C8E">
            <w:pPr>
              <w:pStyle w:val="TableParagraph"/>
              <w:spacing w:before="49" w:line="268" w:lineRule="auto"/>
              <w:ind w:right="142" w:hanging="20"/>
              <w:jc w:val="both"/>
              <w:rPr>
                <w:sz w:val="24"/>
                <w:szCs w:val="24"/>
                <w:lang w:val="ru-RU"/>
              </w:rPr>
            </w:pPr>
            <w:r w:rsidRPr="00CE7C8E">
              <w:rPr>
                <w:sz w:val="24"/>
                <w:szCs w:val="24"/>
                <w:lang w:val="ru-RU"/>
              </w:rPr>
              <w:t>За непонимание и незнание матер</w:t>
            </w:r>
            <w:r w:rsidRPr="00CE7C8E">
              <w:rPr>
                <w:sz w:val="24"/>
                <w:szCs w:val="24"/>
                <w:lang w:val="ru-RU"/>
              </w:rPr>
              <w:t>и</w:t>
            </w:r>
            <w:r w:rsidRPr="00CE7C8E">
              <w:rPr>
                <w:sz w:val="24"/>
                <w:szCs w:val="24"/>
                <w:lang w:val="ru-RU"/>
              </w:rPr>
              <w:t xml:space="preserve">ала </w:t>
            </w:r>
            <w:r w:rsidRPr="00CE7C8E">
              <w:rPr>
                <w:spacing w:val="-2"/>
                <w:sz w:val="24"/>
                <w:szCs w:val="24"/>
                <w:lang w:val="ru-RU"/>
              </w:rPr>
              <w:t>программы</w:t>
            </w:r>
          </w:p>
        </w:tc>
      </w:tr>
    </w:tbl>
    <w:p w:rsidR="00CE7C8E" w:rsidRPr="00CE7C8E" w:rsidRDefault="00CE7C8E" w:rsidP="00CE7C8E">
      <w:pPr>
        <w:spacing w:line="268" w:lineRule="auto"/>
        <w:rPr>
          <w:rFonts w:cs="Times New Roman"/>
          <w:sz w:val="24"/>
          <w:szCs w:val="24"/>
        </w:rPr>
        <w:sectPr w:rsidR="00CE7C8E" w:rsidRPr="00CE7C8E">
          <w:pgSz w:w="11910" w:h="16840"/>
          <w:pgMar w:top="1040" w:right="720" w:bottom="1042" w:left="1360" w:header="720" w:footer="720" w:gutter="0"/>
          <w:cols w:space="720"/>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2392"/>
        <w:gridCol w:w="2395"/>
        <w:gridCol w:w="2393"/>
      </w:tblGrid>
      <w:tr w:rsidR="00CE7C8E" w:rsidRPr="00CE7C8E" w:rsidTr="00CE7C8E">
        <w:trPr>
          <w:trHeight w:val="700"/>
        </w:trPr>
        <w:tc>
          <w:tcPr>
            <w:tcW w:w="2393" w:type="dxa"/>
          </w:tcPr>
          <w:p w:rsidR="00CE7C8E" w:rsidRPr="00CE7C8E" w:rsidRDefault="00CE7C8E" w:rsidP="00CE7C8E">
            <w:pPr>
              <w:pStyle w:val="TableParagraph"/>
              <w:rPr>
                <w:sz w:val="24"/>
                <w:szCs w:val="24"/>
                <w:lang w:val="ru-RU"/>
              </w:rPr>
            </w:pPr>
          </w:p>
        </w:tc>
        <w:tc>
          <w:tcPr>
            <w:tcW w:w="2392" w:type="dxa"/>
          </w:tcPr>
          <w:p w:rsidR="00CE7C8E" w:rsidRPr="00CE7C8E" w:rsidRDefault="00CE7C8E" w:rsidP="00CE7C8E">
            <w:pPr>
              <w:pStyle w:val="TableParagraph"/>
              <w:rPr>
                <w:sz w:val="24"/>
                <w:szCs w:val="24"/>
                <w:lang w:val="ru-RU"/>
              </w:rPr>
            </w:pPr>
          </w:p>
        </w:tc>
        <w:tc>
          <w:tcPr>
            <w:tcW w:w="2395" w:type="dxa"/>
          </w:tcPr>
          <w:p w:rsidR="00CE7C8E" w:rsidRPr="00CE7C8E" w:rsidRDefault="00CE7C8E" w:rsidP="00CE7C8E">
            <w:pPr>
              <w:pStyle w:val="TableParagraph"/>
              <w:spacing w:before="49" w:line="271" w:lineRule="auto"/>
              <w:rPr>
                <w:sz w:val="24"/>
                <w:szCs w:val="24"/>
                <w:lang w:val="ru-RU"/>
              </w:rPr>
            </w:pPr>
            <w:r w:rsidRPr="00CE7C8E">
              <w:rPr>
                <w:sz w:val="24"/>
                <w:szCs w:val="24"/>
                <w:lang w:val="ru-RU"/>
              </w:rPr>
              <w:t>умения</w:t>
            </w:r>
            <w:r w:rsidRPr="00CE7C8E">
              <w:rPr>
                <w:spacing w:val="80"/>
                <w:sz w:val="24"/>
                <w:szCs w:val="24"/>
                <w:lang w:val="ru-RU"/>
              </w:rPr>
              <w:t xml:space="preserve"> </w:t>
            </w:r>
            <w:r w:rsidRPr="00CE7C8E">
              <w:rPr>
                <w:sz w:val="24"/>
                <w:szCs w:val="24"/>
                <w:lang w:val="ru-RU"/>
              </w:rPr>
              <w:t>использ</w:t>
            </w:r>
            <w:r w:rsidRPr="00CE7C8E">
              <w:rPr>
                <w:sz w:val="24"/>
                <w:szCs w:val="24"/>
                <w:lang w:val="ru-RU"/>
              </w:rPr>
              <w:t>о</w:t>
            </w:r>
            <w:r w:rsidRPr="00CE7C8E">
              <w:rPr>
                <w:sz w:val="24"/>
                <w:szCs w:val="24"/>
                <w:lang w:val="ru-RU"/>
              </w:rPr>
              <w:t>вать знания на практике.</w:t>
            </w:r>
          </w:p>
        </w:tc>
        <w:tc>
          <w:tcPr>
            <w:tcW w:w="2393" w:type="dxa"/>
          </w:tcPr>
          <w:p w:rsidR="00CE7C8E" w:rsidRPr="00CE7C8E" w:rsidRDefault="00CE7C8E" w:rsidP="00CE7C8E">
            <w:pPr>
              <w:pStyle w:val="TableParagraph"/>
              <w:rPr>
                <w:sz w:val="24"/>
                <w:szCs w:val="24"/>
                <w:lang w:val="ru-RU"/>
              </w:rPr>
            </w:pPr>
          </w:p>
        </w:tc>
      </w:tr>
    </w:tbl>
    <w:p w:rsidR="00CE7C8E" w:rsidRPr="00CE7C8E" w:rsidRDefault="00CE7C8E" w:rsidP="00CE7C8E">
      <w:pPr>
        <w:pStyle w:val="aff3"/>
        <w:spacing w:before="54"/>
        <w:ind w:left="0"/>
        <w:rPr>
          <w:sz w:val="28"/>
          <w:szCs w:val="28"/>
        </w:rPr>
      </w:pPr>
    </w:p>
    <w:p w:rsidR="00CE7C8E" w:rsidRPr="00CE7C8E" w:rsidRDefault="00CE7C8E" w:rsidP="007859BE">
      <w:pPr>
        <w:pStyle w:val="aff5"/>
        <w:numPr>
          <w:ilvl w:val="0"/>
          <w:numId w:val="112"/>
        </w:numPr>
        <w:tabs>
          <w:tab w:val="left" w:pos="1185"/>
        </w:tabs>
        <w:spacing w:before="0"/>
        <w:ind w:left="0" w:hanging="277"/>
        <w:rPr>
          <w:sz w:val="28"/>
          <w:szCs w:val="28"/>
        </w:rPr>
      </w:pPr>
      <w:r w:rsidRPr="00CE7C8E">
        <w:rPr>
          <w:sz w:val="28"/>
          <w:szCs w:val="28"/>
        </w:rPr>
        <w:t>Техника</w:t>
      </w:r>
      <w:r w:rsidRPr="00CE7C8E">
        <w:rPr>
          <w:spacing w:val="-11"/>
          <w:sz w:val="28"/>
          <w:szCs w:val="28"/>
        </w:rPr>
        <w:t xml:space="preserve"> </w:t>
      </w:r>
      <w:r w:rsidRPr="00CE7C8E">
        <w:rPr>
          <w:sz w:val="28"/>
          <w:szCs w:val="28"/>
        </w:rPr>
        <w:t>владения</w:t>
      </w:r>
      <w:r w:rsidRPr="00CE7C8E">
        <w:rPr>
          <w:spacing w:val="-10"/>
          <w:sz w:val="28"/>
          <w:szCs w:val="28"/>
        </w:rPr>
        <w:t xml:space="preserve"> </w:t>
      </w:r>
      <w:r w:rsidRPr="00CE7C8E">
        <w:rPr>
          <w:sz w:val="28"/>
          <w:szCs w:val="28"/>
        </w:rPr>
        <w:t>двигательными</w:t>
      </w:r>
      <w:r w:rsidRPr="00CE7C8E">
        <w:rPr>
          <w:spacing w:val="-7"/>
          <w:sz w:val="28"/>
          <w:szCs w:val="28"/>
        </w:rPr>
        <w:t xml:space="preserve"> </w:t>
      </w:r>
      <w:r w:rsidRPr="00CE7C8E">
        <w:rPr>
          <w:sz w:val="28"/>
          <w:szCs w:val="28"/>
        </w:rPr>
        <w:t>умениями</w:t>
      </w:r>
      <w:r w:rsidRPr="00CE7C8E">
        <w:rPr>
          <w:spacing w:val="-10"/>
          <w:sz w:val="28"/>
          <w:szCs w:val="28"/>
        </w:rPr>
        <w:t xml:space="preserve"> </w:t>
      </w:r>
      <w:r w:rsidRPr="00CE7C8E">
        <w:rPr>
          <w:sz w:val="28"/>
          <w:szCs w:val="28"/>
        </w:rPr>
        <w:t>и</w:t>
      </w:r>
      <w:r w:rsidRPr="00CE7C8E">
        <w:rPr>
          <w:spacing w:val="-9"/>
          <w:sz w:val="28"/>
          <w:szCs w:val="28"/>
        </w:rPr>
        <w:t xml:space="preserve"> </w:t>
      </w:r>
      <w:r w:rsidRPr="00CE7C8E">
        <w:rPr>
          <w:spacing w:val="-2"/>
          <w:sz w:val="28"/>
          <w:szCs w:val="28"/>
        </w:rPr>
        <w:t>навыками</w:t>
      </w:r>
    </w:p>
    <w:p w:rsidR="00CE7C8E" w:rsidRPr="00CE7C8E" w:rsidRDefault="00CE7C8E" w:rsidP="00CE7C8E">
      <w:pPr>
        <w:pStyle w:val="aff3"/>
        <w:spacing w:before="92"/>
        <w:ind w:left="0"/>
        <w:rPr>
          <w:sz w:val="28"/>
          <w:szCs w:val="28"/>
        </w:rPr>
      </w:pPr>
    </w:p>
    <w:p w:rsidR="00CE7C8E" w:rsidRPr="00CE7C8E" w:rsidRDefault="00CE7C8E" w:rsidP="00CE7C8E">
      <w:pPr>
        <w:pStyle w:val="aff3"/>
        <w:spacing w:after="23" w:line="266" w:lineRule="auto"/>
        <w:ind w:left="0" w:right="231" w:firstLine="547"/>
        <w:rPr>
          <w:sz w:val="28"/>
          <w:szCs w:val="28"/>
        </w:rPr>
      </w:pPr>
      <w:r w:rsidRPr="00CE7C8E">
        <w:rPr>
          <w:sz w:val="28"/>
          <w:szCs w:val="28"/>
        </w:rPr>
        <w:t>Для оценки техники владения двигательными умениями и навыками и</w:t>
      </w:r>
      <w:r w:rsidRPr="00CE7C8E">
        <w:rPr>
          <w:sz w:val="28"/>
          <w:szCs w:val="28"/>
        </w:rPr>
        <w:t>с</w:t>
      </w:r>
      <w:r w:rsidRPr="00CE7C8E">
        <w:rPr>
          <w:sz w:val="28"/>
          <w:szCs w:val="28"/>
        </w:rPr>
        <w:t>пользуются следующие методы: наблюдение, вызов из строя для показа, в</w:t>
      </w:r>
      <w:r w:rsidRPr="00CE7C8E">
        <w:rPr>
          <w:sz w:val="28"/>
          <w:szCs w:val="28"/>
        </w:rPr>
        <w:t>ы</w:t>
      </w:r>
      <w:r w:rsidRPr="00CE7C8E">
        <w:rPr>
          <w:sz w:val="28"/>
          <w:szCs w:val="28"/>
        </w:rPr>
        <w:t>полнение упражнений и комбинированный метод.</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2392"/>
        <w:gridCol w:w="2395"/>
        <w:gridCol w:w="2393"/>
      </w:tblGrid>
      <w:tr w:rsidR="00CE7C8E" w:rsidRPr="00CE7C8E" w:rsidTr="00CE7C8E">
        <w:trPr>
          <w:trHeight w:val="350"/>
        </w:trPr>
        <w:tc>
          <w:tcPr>
            <w:tcW w:w="2393" w:type="dxa"/>
          </w:tcPr>
          <w:p w:rsidR="00CE7C8E" w:rsidRPr="00CE7C8E" w:rsidRDefault="00CE7C8E" w:rsidP="00CE7C8E">
            <w:pPr>
              <w:pStyle w:val="TableParagraph"/>
              <w:spacing w:before="51"/>
              <w:rPr>
                <w:sz w:val="24"/>
                <w:szCs w:val="24"/>
              </w:rPr>
            </w:pPr>
            <w:r w:rsidRPr="00CE7C8E">
              <w:rPr>
                <w:sz w:val="24"/>
                <w:szCs w:val="24"/>
              </w:rPr>
              <w:t>Оценка</w:t>
            </w:r>
            <w:r w:rsidRPr="00CE7C8E">
              <w:rPr>
                <w:spacing w:val="-7"/>
                <w:sz w:val="24"/>
                <w:szCs w:val="24"/>
              </w:rPr>
              <w:t xml:space="preserve"> </w:t>
            </w:r>
            <w:r w:rsidRPr="00CE7C8E">
              <w:rPr>
                <w:spacing w:val="-10"/>
                <w:sz w:val="24"/>
                <w:szCs w:val="24"/>
              </w:rPr>
              <w:t>5</w:t>
            </w:r>
          </w:p>
        </w:tc>
        <w:tc>
          <w:tcPr>
            <w:tcW w:w="2392" w:type="dxa"/>
          </w:tcPr>
          <w:p w:rsidR="00CE7C8E" w:rsidRPr="00CE7C8E" w:rsidRDefault="00CE7C8E" w:rsidP="00CE7C8E">
            <w:pPr>
              <w:pStyle w:val="TableParagraph"/>
              <w:spacing w:before="51"/>
              <w:rPr>
                <w:sz w:val="28"/>
                <w:szCs w:val="28"/>
              </w:rPr>
            </w:pPr>
            <w:r w:rsidRPr="00CE7C8E">
              <w:rPr>
                <w:sz w:val="28"/>
                <w:szCs w:val="28"/>
              </w:rPr>
              <w:t>Оценка</w:t>
            </w:r>
            <w:r w:rsidRPr="00CE7C8E">
              <w:rPr>
                <w:spacing w:val="-7"/>
                <w:sz w:val="28"/>
                <w:szCs w:val="28"/>
              </w:rPr>
              <w:t xml:space="preserve"> </w:t>
            </w:r>
            <w:r w:rsidRPr="00CE7C8E">
              <w:rPr>
                <w:spacing w:val="-10"/>
                <w:sz w:val="28"/>
                <w:szCs w:val="28"/>
              </w:rPr>
              <w:t>4</w:t>
            </w:r>
          </w:p>
        </w:tc>
        <w:tc>
          <w:tcPr>
            <w:tcW w:w="2395" w:type="dxa"/>
          </w:tcPr>
          <w:p w:rsidR="00CE7C8E" w:rsidRPr="00CE7C8E" w:rsidRDefault="00CE7C8E" w:rsidP="00CE7C8E">
            <w:pPr>
              <w:pStyle w:val="TableParagraph"/>
              <w:spacing w:before="51"/>
              <w:rPr>
                <w:sz w:val="28"/>
                <w:szCs w:val="28"/>
              </w:rPr>
            </w:pPr>
            <w:r w:rsidRPr="00CE7C8E">
              <w:rPr>
                <w:sz w:val="28"/>
                <w:szCs w:val="28"/>
              </w:rPr>
              <w:t>Оценка</w:t>
            </w:r>
            <w:r w:rsidRPr="00CE7C8E">
              <w:rPr>
                <w:spacing w:val="-7"/>
                <w:sz w:val="28"/>
                <w:szCs w:val="28"/>
              </w:rPr>
              <w:t xml:space="preserve"> </w:t>
            </w:r>
            <w:r w:rsidRPr="00CE7C8E">
              <w:rPr>
                <w:spacing w:val="-10"/>
                <w:sz w:val="28"/>
                <w:szCs w:val="28"/>
              </w:rPr>
              <w:t>3</w:t>
            </w:r>
          </w:p>
        </w:tc>
        <w:tc>
          <w:tcPr>
            <w:tcW w:w="2393" w:type="dxa"/>
          </w:tcPr>
          <w:p w:rsidR="00CE7C8E" w:rsidRPr="00CE7C8E" w:rsidRDefault="00CE7C8E" w:rsidP="00CE7C8E">
            <w:pPr>
              <w:pStyle w:val="TableParagraph"/>
              <w:spacing w:before="51"/>
              <w:rPr>
                <w:sz w:val="28"/>
                <w:szCs w:val="28"/>
              </w:rPr>
            </w:pPr>
            <w:r w:rsidRPr="00CE7C8E">
              <w:rPr>
                <w:sz w:val="28"/>
                <w:szCs w:val="28"/>
              </w:rPr>
              <w:t>Оценка</w:t>
            </w:r>
            <w:r w:rsidRPr="00CE7C8E">
              <w:rPr>
                <w:spacing w:val="-7"/>
                <w:sz w:val="28"/>
                <w:szCs w:val="28"/>
              </w:rPr>
              <w:t xml:space="preserve"> </w:t>
            </w:r>
            <w:r w:rsidRPr="00CE7C8E">
              <w:rPr>
                <w:spacing w:val="-10"/>
                <w:sz w:val="28"/>
                <w:szCs w:val="28"/>
              </w:rPr>
              <w:t>2</w:t>
            </w:r>
          </w:p>
        </w:tc>
      </w:tr>
      <w:tr w:rsidR="00CE7C8E" w:rsidRPr="00CE7C8E" w:rsidTr="00CE7C8E">
        <w:trPr>
          <w:trHeight w:val="7414"/>
        </w:trPr>
        <w:tc>
          <w:tcPr>
            <w:tcW w:w="2393" w:type="dxa"/>
          </w:tcPr>
          <w:p w:rsidR="00CE7C8E" w:rsidRPr="00CE7C8E" w:rsidRDefault="00CE7C8E" w:rsidP="00CE7C8E">
            <w:pPr>
              <w:pStyle w:val="TableParagraph"/>
              <w:tabs>
                <w:tab w:val="left" w:pos="1900"/>
              </w:tabs>
              <w:spacing w:before="49"/>
              <w:jc w:val="both"/>
              <w:rPr>
                <w:sz w:val="24"/>
                <w:szCs w:val="24"/>
                <w:lang w:val="ru-RU"/>
              </w:rPr>
            </w:pPr>
            <w:r w:rsidRPr="00CE7C8E">
              <w:rPr>
                <w:spacing w:val="-2"/>
                <w:sz w:val="24"/>
                <w:szCs w:val="24"/>
                <w:lang w:val="ru-RU"/>
              </w:rPr>
              <w:t>Движение</w:t>
            </w:r>
            <w:r w:rsidRPr="00CE7C8E">
              <w:rPr>
                <w:sz w:val="24"/>
                <w:szCs w:val="24"/>
                <w:lang w:val="ru-RU"/>
              </w:rPr>
              <w:tab/>
            </w:r>
            <w:r w:rsidRPr="00CE7C8E">
              <w:rPr>
                <w:spacing w:val="-5"/>
                <w:sz w:val="24"/>
                <w:szCs w:val="24"/>
                <w:lang w:val="ru-RU"/>
              </w:rPr>
              <w:t>или</w:t>
            </w:r>
          </w:p>
          <w:p w:rsidR="00CE7C8E" w:rsidRPr="00CE7C8E" w:rsidRDefault="00CE7C8E" w:rsidP="00CE7C8E">
            <w:pPr>
              <w:pStyle w:val="TableParagraph"/>
              <w:tabs>
                <w:tab w:val="left" w:pos="1953"/>
                <w:tab w:val="left" w:pos="2147"/>
              </w:tabs>
              <w:spacing w:before="27" w:line="268" w:lineRule="auto"/>
              <w:ind w:right="135"/>
              <w:jc w:val="both"/>
              <w:rPr>
                <w:sz w:val="24"/>
                <w:szCs w:val="24"/>
                <w:lang w:val="ru-RU"/>
              </w:rPr>
            </w:pPr>
            <w:r w:rsidRPr="00CE7C8E">
              <w:rPr>
                <w:spacing w:val="-2"/>
                <w:sz w:val="24"/>
                <w:szCs w:val="24"/>
                <w:lang w:val="ru-RU"/>
              </w:rPr>
              <w:t>отдельные</w:t>
            </w:r>
            <w:r w:rsidRPr="00CE7C8E">
              <w:rPr>
                <w:sz w:val="24"/>
                <w:szCs w:val="24"/>
                <w:lang w:val="ru-RU"/>
              </w:rPr>
              <w:tab/>
            </w:r>
            <w:r w:rsidRPr="00CE7C8E">
              <w:rPr>
                <w:spacing w:val="-6"/>
                <w:sz w:val="24"/>
                <w:szCs w:val="24"/>
                <w:lang w:val="ru-RU"/>
              </w:rPr>
              <w:t xml:space="preserve">его </w:t>
            </w:r>
            <w:r w:rsidRPr="00CE7C8E">
              <w:rPr>
                <w:sz w:val="24"/>
                <w:szCs w:val="24"/>
                <w:lang w:val="ru-RU"/>
              </w:rPr>
              <w:t>элементы выпо</w:t>
            </w:r>
            <w:r w:rsidRPr="00CE7C8E">
              <w:rPr>
                <w:sz w:val="24"/>
                <w:szCs w:val="24"/>
                <w:lang w:val="ru-RU"/>
              </w:rPr>
              <w:t>л</w:t>
            </w:r>
            <w:r w:rsidRPr="00CE7C8E">
              <w:rPr>
                <w:sz w:val="24"/>
                <w:szCs w:val="24"/>
                <w:lang w:val="ru-RU"/>
              </w:rPr>
              <w:t xml:space="preserve">нены </w:t>
            </w:r>
            <w:r w:rsidRPr="00CE7C8E">
              <w:rPr>
                <w:spacing w:val="-2"/>
                <w:sz w:val="24"/>
                <w:szCs w:val="24"/>
                <w:lang w:val="ru-RU"/>
              </w:rPr>
              <w:t>пр</w:t>
            </w:r>
            <w:r w:rsidRPr="00CE7C8E">
              <w:rPr>
                <w:spacing w:val="-2"/>
                <w:sz w:val="24"/>
                <w:szCs w:val="24"/>
                <w:lang w:val="ru-RU"/>
              </w:rPr>
              <w:t>а</w:t>
            </w:r>
            <w:r w:rsidRPr="00CE7C8E">
              <w:rPr>
                <w:spacing w:val="-2"/>
                <w:sz w:val="24"/>
                <w:szCs w:val="24"/>
                <w:lang w:val="ru-RU"/>
              </w:rPr>
              <w:t>вильно,</w:t>
            </w:r>
            <w:r w:rsidRPr="00CE7C8E">
              <w:rPr>
                <w:sz w:val="24"/>
                <w:szCs w:val="24"/>
                <w:lang w:val="ru-RU"/>
              </w:rPr>
              <w:tab/>
            </w:r>
            <w:r w:rsidRPr="00CE7C8E">
              <w:rPr>
                <w:sz w:val="24"/>
                <w:szCs w:val="24"/>
                <w:lang w:val="ru-RU"/>
              </w:rPr>
              <w:tab/>
            </w:r>
            <w:r w:rsidRPr="00CE7C8E">
              <w:rPr>
                <w:spacing w:val="-10"/>
                <w:sz w:val="24"/>
                <w:szCs w:val="24"/>
                <w:lang w:val="ru-RU"/>
              </w:rPr>
              <w:t xml:space="preserve">с </w:t>
            </w:r>
            <w:r w:rsidRPr="00CE7C8E">
              <w:rPr>
                <w:sz w:val="24"/>
                <w:szCs w:val="24"/>
                <w:lang w:val="ru-RU"/>
              </w:rPr>
              <w:t>соблюдением</w:t>
            </w:r>
            <w:r w:rsidRPr="00CE7C8E">
              <w:rPr>
                <w:spacing w:val="60"/>
                <w:w w:val="150"/>
                <w:sz w:val="24"/>
                <w:szCs w:val="24"/>
                <w:lang w:val="ru-RU"/>
              </w:rPr>
              <w:t xml:space="preserve">   </w:t>
            </w:r>
            <w:r w:rsidRPr="00CE7C8E">
              <w:rPr>
                <w:spacing w:val="-4"/>
                <w:sz w:val="24"/>
                <w:szCs w:val="24"/>
                <w:lang w:val="ru-RU"/>
              </w:rPr>
              <w:t>всех</w:t>
            </w:r>
          </w:p>
          <w:p w:rsidR="00CE7C8E" w:rsidRPr="00CE7C8E" w:rsidRDefault="00CE7C8E" w:rsidP="00CE7C8E">
            <w:pPr>
              <w:pStyle w:val="TableParagraph"/>
              <w:tabs>
                <w:tab w:val="left" w:pos="1686"/>
                <w:tab w:val="left" w:pos="1948"/>
              </w:tabs>
              <w:spacing w:line="268" w:lineRule="auto"/>
              <w:ind w:right="134"/>
              <w:jc w:val="both"/>
              <w:rPr>
                <w:sz w:val="24"/>
                <w:szCs w:val="24"/>
                <w:lang w:val="ru-RU"/>
              </w:rPr>
            </w:pPr>
            <w:r w:rsidRPr="00CE7C8E">
              <w:rPr>
                <w:spacing w:val="-2"/>
                <w:sz w:val="24"/>
                <w:szCs w:val="24"/>
                <w:lang w:val="ru-RU"/>
              </w:rPr>
              <w:t>требований,</w:t>
            </w:r>
            <w:r w:rsidRPr="00CE7C8E">
              <w:rPr>
                <w:sz w:val="24"/>
                <w:szCs w:val="24"/>
                <w:lang w:val="ru-RU"/>
              </w:rPr>
              <w:tab/>
            </w:r>
            <w:r w:rsidRPr="00CE7C8E">
              <w:rPr>
                <w:sz w:val="24"/>
                <w:szCs w:val="24"/>
                <w:lang w:val="ru-RU"/>
              </w:rPr>
              <w:tab/>
            </w:r>
            <w:r w:rsidRPr="00CE7C8E">
              <w:rPr>
                <w:spacing w:val="-4"/>
                <w:sz w:val="24"/>
                <w:szCs w:val="24"/>
                <w:lang w:val="ru-RU"/>
              </w:rPr>
              <w:t xml:space="preserve">без </w:t>
            </w:r>
            <w:r w:rsidRPr="00CE7C8E">
              <w:rPr>
                <w:spacing w:val="-2"/>
                <w:sz w:val="24"/>
                <w:szCs w:val="24"/>
                <w:lang w:val="ru-RU"/>
              </w:rPr>
              <w:t>ошибок,</w:t>
            </w:r>
            <w:r w:rsidRPr="00CE7C8E">
              <w:rPr>
                <w:sz w:val="24"/>
                <w:szCs w:val="24"/>
                <w:lang w:val="ru-RU"/>
              </w:rPr>
              <w:tab/>
            </w:r>
            <w:r w:rsidRPr="00CE7C8E">
              <w:rPr>
                <w:spacing w:val="-4"/>
                <w:sz w:val="24"/>
                <w:szCs w:val="24"/>
                <w:lang w:val="ru-RU"/>
              </w:rPr>
              <w:t>ле</w:t>
            </w:r>
            <w:r w:rsidRPr="00CE7C8E">
              <w:rPr>
                <w:spacing w:val="-4"/>
                <w:sz w:val="24"/>
                <w:szCs w:val="24"/>
                <w:lang w:val="ru-RU"/>
              </w:rPr>
              <w:t>г</w:t>
            </w:r>
            <w:r w:rsidRPr="00CE7C8E">
              <w:rPr>
                <w:spacing w:val="-4"/>
                <w:sz w:val="24"/>
                <w:szCs w:val="24"/>
                <w:lang w:val="ru-RU"/>
              </w:rPr>
              <w:t>ко,</w:t>
            </w:r>
          </w:p>
          <w:p w:rsidR="00CE7C8E" w:rsidRPr="00CE7C8E" w:rsidRDefault="00CE7C8E" w:rsidP="00CE7C8E">
            <w:pPr>
              <w:pStyle w:val="TableParagraph"/>
              <w:tabs>
                <w:tab w:val="left" w:pos="822"/>
                <w:tab w:val="left" w:pos="1657"/>
                <w:tab w:val="left" w:pos="2140"/>
              </w:tabs>
              <w:spacing w:line="268" w:lineRule="auto"/>
              <w:ind w:right="134"/>
              <w:jc w:val="both"/>
              <w:rPr>
                <w:sz w:val="24"/>
                <w:szCs w:val="24"/>
                <w:lang w:val="ru-RU"/>
              </w:rPr>
            </w:pPr>
            <w:r w:rsidRPr="00CE7C8E">
              <w:rPr>
                <w:spacing w:val="-2"/>
                <w:sz w:val="24"/>
                <w:szCs w:val="24"/>
                <w:lang w:val="ru-RU"/>
              </w:rPr>
              <w:t>свободно,</w:t>
            </w:r>
            <w:r w:rsidRPr="00CE7C8E">
              <w:rPr>
                <w:sz w:val="24"/>
                <w:szCs w:val="24"/>
                <w:lang w:val="ru-RU"/>
              </w:rPr>
              <w:tab/>
            </w:r>
            <w:r w:rsidRPr="00CE7C8E">
              <w:rPr>
                <w:spacing w:val="-14"/>
                <w:sz w:val="24"/>
                <w:szCs w:val="24"/>
                <w:lang w:val="ru-RU"/>
              </w:rPr>
              <w:t xml:space="preserve"> </w:t>
            </w:r>
            <w:r w:rsidRPr="00CE7C8E">
              <w:rPr>
                <w:spacing w:val="-6"/>
                <w:sz w:val="24"/>
                <w:szCs w:val="24"/>
                <w:lang w:val="ru-RU"/>
              </w:rPr>
              <w:t>че</w:t>
            </w:r>
            <w:r w:rsidRPr="00CE7C8E">
              <w:rPr>
                <w:spacing w:val="-6"/>
                <w:sz w:val="24"/>
                <w:szCs w:val="24"/>
                <w:lang w:val="ru-RU"/>
              </w:rPr>
              <w:t>т</w:t>
            </w:r>
            <w:r w:rsidRPr="00CE7C8E">
              <w:rPr>
                <w:spacing w:val="-6"/>
                <w:sz w:val="24"/>
                <w:szCs w:val="24"/>
                <w:lang w:val="ru-RU"/>
              </w:rPr>
              <w:t xml:space="preserve">ко, </w:t>
            </w:r>
            <w:r w:rsidRPr="00CE7C8E">
              <w:rPr>
                <w:sz w:val="24"/>
                <w:szCs w:val="24"/>
                <w:lang w:val="ru-RU"/>
              </w:rPr>
              <w:t>уверенно, слитно, с отли</w:t>
            </w:r>
            <w:r w:rsidRPr="00CE7C8E">
              <w:rPr>
                <w:sz w:val="24"/>
                <w:szCs w:val="24"/>
                <w:lang w:val="ru-RU"/>
              </w:rPr>
              <w:t>ч</w:t>
            </w:r>
            <w:r w:rsidRPr="00CE7C8E">
              <w:rPr>
                <w:sz w:val="24"/>
                <w:szCs w:val="24"/>
                <w:lang w:val="ru-RU"/>
              </w:rPr>
              <w:t>ной осанкой, в надлежащем ри</w:t>
            </w:r>
            <w:r w:rsidRPr="00CE7C8E">
              <w:rPr>
                <w:sz w:val="24"/>
                <w:szCs w:val="24"/>
                <w:lang w:val="ru-RU"/>
              </w:rPr>
              <w:t>т</w:t>
            </w:r>
            <w:r w:rsidRPr="00CE7C8E">
              <w:rPr>
                <w:sz w:val="24"/>
                <w:szCs w:val="24"/>
                <w:lang w:val="ru-RU"/>
              </w:rPr>
              <w:t>ме; ученик понимает сущность движения, его</w:t>
            </w:r>
            <w:r w:rsidRPr="00CE7C8E">
              <w:rPr>
                <w:spacing w:val="-14"/>
                <w:sz w:val="24"/>
                <w:szCs w:val="24"/>
                <w:lang w:val="ru-RU"/>
              </w:rPr>
              <w:t xml:space="preserve"> </w:t>
            </w:r>
            <w:r w:rsidRPr="00CE7C8E">
              <w:rPr>
                <w:sz w:val="24"/>
                <w:szCs w:val="24"/>
                <w:lang w:val="ru-RU"/>
              </w:rPr>
              <w:t>назначение,</w:t>
            </w:r>
            <w:r w:rsidRPr="00CE7C8E">
              <w:rPr>
                <w:spacing w:val="-14"/>
                <w:sz w:val="24"/>
                <w:szCs w:val="24"/>
                <w:lang w:val="ru-RU"/>
              </w:rPr>
              <w:t xml:space="preserve"> </w:t>
            </w:r>
            <w:r w:rsidRPr="00CE7C8E">
              <w:rPr>
                <w:sz w:val="24"/>
                <w:szCs w:val="24"/>
                <w:lang w:val="ru-RU"/>
              </w:rPr>
              <w:t>м</w:t>
            </w:r>
            <w:r w:rsidRPr="00CE7C8E">
              <w:rPr>
                <w:sz w:val="24"/>
                <w:szCs w:val="24"/>
                <w:lang w:val="ru-RU"/>
              </w:rPr>
              <w:t>о</w:t>
            </w:r>
            <w:r w:rsidRPr="00CE7C8E">
              <w:rPr>
                <w:sz w:val="24"/>
                <w:szCs w:val="24"/>
                <w:lang w:val="ru-RU"/>
              </w:rPr>
              <w:t xml:space="preserve">жет </w:t>
            </w:r>
            <w:r w:rsidRPr="00CE7C8E">
              <w:rPr>
                <w:spacing w:val="-2"/>
                <w:sz w:val="24"/>
                <w:szCs w:val="24"/>
                <w:lang w:val="ru-RU"/>
              </w:rPr>
              <w:t>раз</w:t>
            </w:r>
            <w:r w:rsidRPr="00CE7C8E">
              <w:rPr>
                <w:spacing w:val="-2"/>
                <w:sz w:val="24"/>
                <w:szCs w:val="24"/>
                <w:lang w:val="ru-RU"/>
              </w:rPr>
              <w:t>о</w:t>
            </w:r>
            <w:r w:rsidRPr="00CE7C8E">
              <w:rPr>
                <w:spacing w:val="-2"/>
                <w:sz w:val="24"/>
                <w:szCs w:val="24"/>
                <w:lang w:val="ru-RU"/>
              </w:rPr>
              <w:t>браться</w:t>
            </w:r>
            <w:r w:rsidRPr="00CE7C8E">
              <w:rPr>
                <w:sz w:val="24"/>
                <w:szCs w:val="24"/>
                <w:lang w:val="ru-RU"/>
              </w:rPr>
              <w:tab/>
            </w:r>
            <w:r w:rsidRPr="00CE7C8E">
              <w:rPr>
                <w:sz w:val="24"/>
                <w:szCs w:val="24"/>
                <w:lang w:val="ru-RU"/>
              </w:rPr>
              <w:tab/>
            </w:r>
            <w:r w:rsidRPr="00CE7C8E">
              <w:rPr>
                <w:spacing w:val="-10"/>
                <w:sz w:val="24"/>
                <w:szCs w:val="24"/>
                <w:lang w:val="ru-RU"/>
              </w:rPr>
              <w:t xml:space="preserve">в </w:t>
            </w:r>
            <w:r w:rsidRPr="00CE7C8E">
              <w:rPr>
                <w:sz w:val="24"/>
                <w:szCs w:val="24"/>
                <w:lang w:val="ru-RU"/>
              </w:rPr>
              <w:t>движ</w:t>
            </w:r>
            <w:r w:rsidRPr="00CE7C8E">
              <w:rPr>
                <w:sz w:val="24"/>
                <w:szCs w:val="24"/>
                <w:lang w:val="ru-RU"/>
              </w:rPr>
              <w:t>е</w:t>
            </w:r>
            <w:r w:rsidRPr="00CE7C8E">
              <w:rPr>
                <w:sz w:val="24"/>
                <w:szCs w:val="24"/>
                <w:lang w:val="ru-RU"/>
              </w:rPr>
              <w:t>нии, объяснить, как оно выполн</w:t>
            </w:r>
            <w:r w:rsidRPr="00CE7C8E">
              <w:rPr>
                <w:sz w:val="24"/>
                <w:szCs w:val="24"/>
                <w:lang w:val="ru-RU"/>
              </w:rPr>
              <w:t>я</w:t>
            </w:r>
            <w:r w:rsidRPr="00CE7C8E">
              <w:rPr>
                <w:sz w:val="24"/>
                <w:szCs w:val="24"/>
                <w:lang w:val="ru-RU"/>
              </w:rPr>
              <w:t>ется, и</w:t>
            </w:r>
            <w:r w:rsidRPr="00CE7C8E">
              <w:rPr>
                <w:spacing w:val="-14"/>
                <w:sz w:val="24"/>
                <w:szCs w:val="24"/>
                <w:lang w:val="ru-RU"/>
              </w:rPr>
              <w:t xml:space="preserve"> </w:t>
            </w:r>
            <w:r w:rsidRPr="00CE7C8E">
              <w:rPr>
                <w:sz w:val="24"/>
                <w:szCs w:val="24"/>
                <w:lang w:val="ru-RU"/>
              </w:rPr>
              <w:t>продемонстрир</w:t>
            </w:r>
            <w:r w:rsidRPr="00CE7C8E">
              <w:rPr>
                <w:sz w:val="24"/>
                <w:szCs w:val="24"/>
                <w:lang w:val="ru-RU"/>
              </w:rPr>
              <w:t>о</w:t>
            </w:r>
            <w:r w:rsidRPr="00CE7C8E">
              <w:rPr>
                <w:sz w:val="24"/>
                <w:szCs w:val="24"/>
                <w:lang w:val="ru-RU"/>
              </w:rPr>
              <w:t xml:space="preserve">вать </w:t>
            </w:r>
            <w:r w:rsidRPr="00CE7C8E">
              <w:rPr>
                <w:spacing w:val="-10"/>
                <w:sz w:val="24"/>
                <w:szCs w:val="24"/>
                <w:lang w:val="ru-RU"/>
              </w:rPr>
              <w:t>в</w:t>
            </w:r>
            <w:r w:rsidRPr="00CE7C8E">
              <w:rPr>
                <w:sz w:val="24"/>
                <w:szCs w:val="24"/>
                <w:lang w:val="ru-RU"/>
              </w:rPr>
              <w:tab/>
            </w:r>
            <w:r w:rsidRPr="00CE7C8E">
              <w:rPr>
                <w:spacing w:val="-2"/>
                <w:sz w:val="24"/>
                <w:szCs w:val="24"/>
                <w:lang w:val="ru-RU"/>
              </w:rPr>
              <w:t>нестандар</w:t>
            </w:r>
            <w:r w:rsidRPr="00CE7C8E">
              <w:rPr>
                <w:spacing w:val="-2"/>
                <w:sz w:val="24"/>
                <w:szCs w:val="24"/>
                <w:lang w:val="ru-RU"/>
              </w:rPr>
              <w:t>т</w:t>
            </w:r>
            <w:r w:rsidRPr="00CE7C8E">
              <w:rPr>
                <w:spacing w:val="-2"/>
                <w:sz w:val="24"/>
                <w:szCs w:val="24"/>
                <w:lang w:val="ru-RU"/>
              </w:rPr>
              <w:t>ных условиях;</w:t>
            </w:r>
            <w:r w:rsidRPr="00CE7C8E">
              <w:rPr>
                <w:sz w:val="24"/>
                <w:szCs w:val="24"/>
                <w:lang w:val="ru-RU"/>
              </w:rPr>
              <w:tab/>
            </w:r>
            <w:r w:rsidRPr="00CE7C8E">
              <w:rPr>
                <w:spacing w:val="-4"/>
                <w:sz w:val="24"/>
                <w:szCs w:val="24"/>
                <w:lang w:val="ru-RU"/>
              </w:rPr>
              <w:t>м</w:t>
            </w:r>
            <w:r w:rsidRPr="00CE7C8E">
              <w:rPr>
                <w:spacing w:val="-4"/>
                <w:sz w:val="24"/>
                <w:szCs w:val="24"/>
                <w:lang w:val="ru-RU"/>
              </w:rPr>
              <w:t>о</w:t>
            </w:r>
            <w:r w:rsidRPr="00CE7C8E">
              <w:rPr>
                <w:spacing w:val="-4"/>
                <w:sz w:val="24"/>
                <w:szCs w:val="24"/>
                <w:lang w:val="ru-RU"/>
              </w:rPr>
              <w:t>жет</w:t>
            </w:r>
          </w:p>
          <w:p w:rsidR="00CE7C8E" w:rsidRPr="00CE7C8E" w:rsidRDefault="00CE7C8E" w:rsidP="00CE7C8E">
            <w:pPr>
              <w:pStyle w:val="TableParagraph"/>
              <w:tabs>
                <w:tab w:val="left" w:pos="2128"/>
              </w:tabs>
              <w:spacing w:line="268" w:lineRule="auto"/>
              <w:ind w:right="134"/>
              <w:jc w:val="both"/>
              <w:rPr>
                <w:sz w:val="24"/>
                <w:szCs w:val="24"/>
                <w:lang w:val="ru-RU"/>
              </w:rPr>
            </w:pPr>
            <w:r w:rsidRPr="00CE7C8E">
              <w:rPr>
                <w:spacing w:val="-2"/>
                <w:sz w:val="24"/>
                <w:szCs w:val="24"/>
                <w:lang w:val="ru-RU"/>
              </w:rPr>
              <w:t>определить</w:t>
            </w:r>
            <w:r w:rsidRPr="00CE7C8E">
              <w:rPr>
                <w:sz w:val="24"/>
                <w:szCs w:val="24"/>
                <w:lang w:val="ru-RU"/>
              </w:rPr>
              <w:tab/>
            </w:r>
            <w:r w:rsidRPr="00CE7C8E">
              <w:rPr>
                <w:spacing w:val="-10"/>
                <w:sz w:val="24"/>
                <w:szCs w:val="24"/>
                <w:lang w:val="ru-RU"/>
              </w:rPr>
              <w:t xml:space="preserve">и </w:t>
            </w:r>
            <w:r w:rsidRPr="00CE7C8E">
              <w:rPr>
                <w:sz w:val="24"/>
                <w:szCs w:val="24"/>
                <w:lang w:val="ru-RU"/>
              </w:rPr>
              <w:t>исправить ошибки, доп</w:t>
            </w:r>
            <w:r w:rsidRPr="00CE7C8E">
              <w:rPr>
                <w:sz w:val="24"/>
                <w:szCs w:val="24"/>
                <w:lang w:val="ru-RU"/>
              </w:rPr>
              <w:t>у</w:t>
            </w:r>
            <w:r w:rsidRPr="00CE7C8E">
              <w:rPr>
                <w:sz w:val="24"/>
                <w:szCs w:val="24"/>
                <w:lang w:val="ru-RU"/>
              </w:rPr>
              <w:t>щенные другим учеником; ув</w:t>
            </w:r>
            <w:r w:rsidRPr="00CE7C8E">
              <w:rPr>
                <w:sz w:val="24"/>
                <w:szCs w:val="24"/>
                <w:lang w:val="ru-RU"/>
              </w:rPr>
              <w:t>е</w:t>
            </w:r>
            <w:r w:rsidRPr="00CE7C8E">
              <w:rPr>
                <w:sz w:val="24"/>
                <w:szCs w:val="24"/>
                <w:lang w:val="ru-RU"/>
              </w:rPr>
              <w:t>ренно выполняет</w:t>
            </w:r>
            <w:r w:rsidRPr="00CE7C8E">
              <w:rPr>
                <w:spacing w:val="67"/>
                <w:w w:val="150"/>
                <w:sz w:val="24"/>
                <w:szCs w:val="24"/>
                <w:lang w:val="ru-RU"/>
              </w:rPr>
              <w:t xml:space="preserve">  </w:t>
            </w:r>
            <w:r w:rsidRPr="00CE7C8E">
              <w:rPr>
                <w:spacing w:val="-2"/>
                <w:sz w:val="24"/>
                <w:szCs w:val="24"/>
                <w:lang w:val="ru-RU"/>
              </w:rPr>
              <w:t>учебный</w:t>
            </w:r>
          </w:p>
          <w:p w:rsidR="00CE7C8E" w:rsidRPr="00CE7C8E" w:rsidRDefault="00CE7C8E" w:rsidP="00CE7C8E">
            <w:pPr>
              <w:pStyle w:val="TableParagraph"/>
              <w:spacing w:line="250" w:lineRule="exact"/>
              <w:rPr>
                <w:sz w:val="24"/>
                <w:szCs w:val="24"/>
              </w:rPr>
            </w:pPr>
            <w:r w:rsidRPr="00CE7C8E">
              <w:rPr>
                <w:spacing w:val="-2"/>
                <w:sz w:val="24"/>
                <w:szCs w:val="24"/>
              </w:rPr>
              <w:t>норматив.</w:t>
            </w:r>
          </w:p>
        </w:tc>
        <w:tc>
          <w:tcPr>
            <w:tcW w:w="2392" w:type="dxa"/>
          </w:tcPr>
          <w:p w:rsidR="00CE7C8E" w:rsidRPr="00CE7C8E" w:rsidRDefault="00CE7C8E" w:rsidP="00CE7C8E">
            <w:pPr>
              <w:pStyle w:val="TableParagraph"/>
              <w:tabs>
                <w:tab w:val="left" w:pos="1086"/>
              </w:tabs>
              <w:spacing w:before="49" w:line="268" w:lineRule="auto"/>
              <w:ind w:right="135" w:hanging="20"/>
              <w:jc w:val="both"/>
              <w:rPr>
                <w:sz w:val="28"/>
                <w:szCs w:val="28"/>
                <w:lang w:val="ru-RU"/>
              </w:rPr>
            </w:pPr>
            <w:r w:rsidRPr="00CE7C8E">
              <w:rPr>
                <w:spacing w:val="-4"/>
                <w:sz w:val="28"/>
                <w:szCs w:val="28"/>
                <w:lang w:val="ru-RU"/>
              </w:rPr>
              <w:t>При</w:t>
            </w:r>
            <w:r w:rsidRPr="00CE7C8E">
              <w:rPr>
                <w:sz w:val="28"/>
                <w:szCs w:val="28"/>
                <w:lang w:val="ru-RU"/>
              </w:rPr>
              <w:tab/>
            </w:r>
            <w:r w:rsidRPr="00CE7C8E">
              <w:rPr>
                <w:spacing w:val="-2"/>
                <w:sz w:val="28"/>
                <w:szCs w:val="28"/>
                <w:lang w:val="ru-RU"/>
              </w:rPr>
              <w:t>выпо</w:t>
            </w:r>
            <w:r w:rsidRPr="00CE7C8E">
              <w:rPr>
                <w:spacing w:val="-2"/>
                <w:sz w:val="28"/>
                <w:szCs w:val="28"/>
                <w:lang w:val="ru-RU"/>
              </w:rPr>
              <w:t>л</w:t>
            </w:r>
            <w:r w:rsidRPr="00CE7C8E">
              <w:rPr>
                <w:spacing w:val="-2"/>
                <w:sz w:val="28"/>
                <w:szCs w:val="28"/>
                <w:lang w:val="ru-RU"/>
              </w:rPr>
              <w:t xml:space="preserve">нении </w:t>
            </w:r>
            <w:r w:rsidRPr="00CE7C8E">
              <w:rPr>
                <w:sz w:val="28"/>
                <w:szCs w:val="28"/>
                <w:lang w:val="ru-RU"/>
              </w:rPr>
              <w:t>ученик действует так же, как и в предыд</w:t>
            </w:r>
            <w:r w:rsidRPr="00CE7C8E">
              <w:rPr>
                <w:sz w:val="28"/>
                <w:szCs w:val="28"/>
                <w:lang w:val="ru-RU"/>
              </w:rPr>
              <w:t>у</w:t>
            </w:r>
            <w:r w:rsidRPr="00CE7C8E">
              <w:rPr>
                <w:sz w:val="28"/>
                <w:szCs w:val="28"/>
                <w:lang w:val="ru-RU"/>
              </w:rPr>
              <w:t>щем случае, но допустил не б</w:t>
            </w:r>
            <w:r w:rsidRPr="00CE7C8E">
              <w:rPr>
                <w:sz w:val="28"/>
                <w:szCs w:val="28"/>
                <w:lang w:val="ru-RU"/>
              </w:rPr>
              <w:t>о</w:t>
            </w:r>
            <w:r w:rsidRPr="00CE7C8E">
              <w:rPr>
                <w:sz w:val="28"/>
                <w:szCs w:val="28"/>
                <w:lang w:val="ru-RU"/>
              </w:rPr>
              <w:t>лее двух незнач</w:t>
            </w:r>
            <w:r w:rsidRPr="00CE7C8E">
              <w:rPr>
                <w:sz w:val="28"/>
                <w:szCs w:val="28"/>
                <w:lang w:val="ru-RU"/>
              </w:rPr>
              <w:t>и</w:t>
            </w:r>
            <w:r w:rsidRPr="00CE7C8E">
              <w:rPr>
                <w:sz w:val="28"/>
                <w:szCs w:val="28"/>
                <w:lang w:val="ru-RU"/>
              </w:rPr>
              <w:t xml:space="preserve">тельных </w:t>
            </w:r>
            <w:r w:rsidRPr="00CE7C8E">
              <w:rPr>
                <w:spacing w:val="-2"/>
                <w:sz w:val="28"/>
                <w:szCs w:val="28"/>
                <w:lang w:val="ru-RU"/>
              </w:rPr>
              <w:t>ош</w:t>
            </w:r>
            <w:r w:rsidRPr="00CE7C8E">
              <w:rPr>
                <w:spacing w:val="-2"/>
                <w:sz w:val="28"/>
                <w:szCs w:val="28"/>
                <w:lang w:val="ru-RU"/>
              </w:rPr>
              <w:t>и</w:t>
            </w:r>
            <w:r w:rsidRPr="00CE7C8E">
              <w:rPr>
                <w:spacing w:val="-2"/>
                <w:sz w:val="28"/>
                <w:szCs w:val="28"/>
                <w:lang w:val="ru-RU"/>
              </w:rPr>
              <w:t>бок.</w:t>
            </w:r>
          </w:p>
        </w:tc>
        <w:tc>
          <w:tcPr>
            <w:tcW w:w="2395" w:type="dxa"/>
          </w:tcPr>
          <w:p w:rsidR="00CE7C8E" w:rsidRPr="00CE7C8E" w:rsidRDefault="00CE7C8E" w:rsidP="00CE7C8E">
            <w:pPr>
              <w:pStyle w:val="TableParagraph"/>
              <w:spacing w:before="49"/>
              <w:rPr>
                <w:sz w:val="28"/>
                <w:szCs w:val="28"/>
                <w:lang w:val="ru-RU"/>
              </w:rPr>
            </w:pPr>
            <w:r w:rsidRPr="00CE7C8E">
              <w:rPr>
                <w:spacing w:val="-2"/>
                <w:sz w:val="28"/>
                <w:szCs w:val="28"/>
                <w:lang w:val="ru-RU"/>
              </w:rPr>
              <w:t>Двигательное</w:t>
            </w:r>
          </w:p>
          <w:p w:rsidR="00CE7C8E" w:rsidRPr="00CE7C8E" w:rsidRDefault="00CE7C8E" w:rsidP="00CE7C8E">
            <w:pPr>
              <w:pStyle w:val="TableParagraph"/>
              <w:tabs>
                <w:tab w:val="left" w:pos="598"/>
                <w:tab w:val="left" w:pos="1445"/>
                <w:tab w:val="left" w:pos="1795"/>
                <w:tab w:val="left" w:pos="2117"/>
              </w:tabs>
              <w:spacing w:before="30" w:line="268" w:lineRule="auto"/>
              <w:ind w:right="137" w:firstLine="19"/>
              <w:rPr>
                <w:sz w:val="28"/>
                <w:szCs w:val="28"/>
                <w:lang w:val="ru-RU"/>
              </w:rPr>
            </w:pPr>
            <w:r w:rsidRPr="00CE7C8E">
              <w:rPr>
                <w:sz w:val="28"/>
                <w:szCs w:val="28"/>
                <w:lang w:val="ru-RU"/>
              </w:rPr>
              <w:t>действие в о</w:t>
            </w:r>
            <w:r w:rsidRPr="00CE7C8E">
              <w:rPr>
                <w:sz w:val="28"/>
                <w:szCs w:val="28"/>
                <w:lang w:val="ru-RU"/>
              </w:rPr>
              <w:t>с</w:t>
            </w:r>
            <w:r w:rsidRPr="00CE7C8E">
              <w:rPr>
                <w:sz w:val="28"/>
                <w:szCs w:val="28"/>
                <w:lang w:val="ru-RU"/>
              </w:rPr>
              <w:t>новном выполн</w:t>
            </w:r>
            <w:r w:rsidRPr="00CE7C8E">
              <w:rPr>
                <w:sz w:val="28"/>
                <w:szCs w:val="28"/>
                <w:lang w:val="ru-RU"/>
              </w:rPr>
              <w:t>е</w:t>
            </w:r>
            <w:r w:rsidRPr="00CE7C8E">
              <w:rPr>
                <w:sz w:val="28"/>
                <w:szCs w:val="28"/>
                <w:lang w:val="ru-RU"/>
              </w:rPr>
              <w:t>но</w:t>
            </w:r>
            <w:r w:rsidRPr="00CE7C8E">
              <w:rPr>
                <w:spacing w:val="-13"/>
                <w:sz w:val="28"/>
                <w:szCs w:val="28"/>
                <w:lang w:val="ru-RU"/>
              </w:rPr>
              <w:t xml:space="preserve"> </w:t>
            </w:r>
            <w:r w:rsidRPr="00CE7C8E">
              <w:rPr>
                <w:sz w:val="28"/>
                <w:szCs w:val="28"/>
                <w:lang w:val="ru-RU"/>
              </w:rPr>
              <w:t xml:space="preserve">правильно, </w:t>
            </w:r>
            <w:r w:rsidRPr="00CE7C8E">
              <w:rPr>
                <w:spacing w:val="-6"/>
                <w:sz w:val="28"/>
                <w:szCs w:val="28"/>
                <w:lang w:val="ru-RU"/>
              </w:rPr>
              <w:t>но</w:t>
            </w:r>
            <w:r w:rsidRPr="00CE7C8E">
              <w:rPr>
                <w:sz w:val="28"/>
                <w:szCs w:val="28"/>
                <w:lang w:val="ru-RU"/>
              </w:rPr>
              <w:tab/>
            </w:r>
            <w:r w:rsidRPr="00CE7C8E">
              <w:rPr>
                <w:spacing w:val="-2"/>
                <w:sz w:val="28"/>
                <w:szCs w:val="28"/>
                <w:lang w:val="ru-RU"/>
              </w:rPr>
              <w:t>допущена</w:t>
            </w:r>
            <w:r w:rsidRPr="00CE7C8E">
              <w:rPr>
                <w:sz w:val="28"/>
                <w:szCs w:val="28"/>
                <w:lang w:val="ru-RU"/>
              </w:rPr>
              <w:tab/>
            </w:r>
            <w:r w:rsidRPr="00CE7C8E">
              <w:rPr>
                <w:spacing w:val="-4"/>
                <w:sz w:val="28"/>
                <w:szCs w:val="28"/>
                <w:lang w:val="ru-RU"/>
              </w:rPr>
              <w:t xml:space="preserve">одна </w:t>
            </w:r>
            <w:r w:rsidRPr="00CE7C8E">
              <w:rPr>
                <w:sz w:val="28"/>
                <w:szCs w:val="28"/>
                <w:lang w:val="ru-RU"/>
              </w:rPr>
              <w:t>грубая</w:t>
            </w:r>
            <w:r w:rsidRPr="00CE7C8E">
              <w:rPr>
                <w:spacing w:val="34"/>
                <w:sz w:val="28"/>
                <w:szCs w:val="28"/>
                <w:lang w:val="ru-RU"/>
              </w:rPr>
              <w:t xml:space="preserve"> </w:t>
            </w:r>
            <w:r w:rsidRPr="00CE7C8E">
              <w:rPr>
                <w:sz w:val="28"/>
                <w:szCs w:val="28"/>
                <w:lang w:val="ru-RU"/>
              </w:rPr>
              <w:t>или</w:t>
            </w:r>
            <w:r w:rsidRPr="00CE7C8E">
              <w:rPr>
                <w:spacing w:val="34"/>
                <w:sz w:val="28"/>
                <w:szCs w:val="28"/>
                <w:lang w:val="ru-RU"/>
              </w:rPr>
              <w:t xml:space="preserve"> </w:t>
            </w:r>
            <w:r w:rsidRPr="00CE7C8E">
              <w:rPr>
                <w:sz w:val="28"/>
                <w:szCs w:val="28"/>
                <w:lang w:val="ru-RU"/>
              </w:rPr>
              <w:t xml:space="preserve">несколько </w:t>
            </w:r>
            <w:r w:rsidRPr="00CE7C8E">
              <w:rPr>
                <w:spacing w:val="-2"/>
                <w:sz w:val="28"/>
                <w:szCs w:val="28"/>
                <w:lang w:val="ru-RU"/>
              </w:rPr>
              <w:t>мелких</w:t>
            </w:r>
            <w:r w:rsidRPr="00CE7C8E">
              <w:rPr>
                <w:sz w:val="28"/>
                <w:szCs w:val="28"/>
                <w:lang w:val="ru-RU"/>
              </w:rPr>
              <w:tab/>
            </w:r>
            <w:r w:rsidRPr="00CE7C8E">
              <w:rPr>
                <w:spacing w:val="-2"/>
                <w:sz w:val="28"/>
                <w:szCs w:val="28"/>
                <w:lang w:val="ru-RU"/>
              </w:rPr>
              <w:t>ош</w:t>
            </w:r>
            <w:r w:rsidRPr="00CE7C8E">
              <w:rPr>
                <w:spacing w:val="-2"/>
                <w:sz w:val="28"/>
                <w:szCs w:val="28"/>
                <w:lang w:val="ru-RU"/>
              </w:rPr>
              <w:t>и</w:t>
            </w:r>
            <w:r w:rsidRPr="00CE7C8E">
              <w:rPr>
                <w:spacing w:val="-2"/>
                <w:sz w:val="28"/>
                <w:szCs w:val="28"/>
                <w:lang w:val="ru-RU"/>
              </w:rPr>
              <w:t>бок, приведших</w:t>
            </w:r>
            <w:r w:rsidRPr="00CE7C8E">
              <w:rPr>
                <w:sz w:val="28"/>
                <w:szCs w:val="28"/>
                <w:lang w:val="ru-RU"/>
              </w:rPr>
              <w:tab/>
            </w:r>
            <w:r w:rsidRPr="00CE7C8E">
              <w:rPr>
                <w:sz w:val="28"/>
                <w:szCs w:val="28"/>
                <w:lang w:val="ru-RU"/>
              </w:rPr>
              <w:tab/>
            </w:r>
            <w:r w:rsidRPr="00CE7C8E">
              <w:rPr>
                <w:sz w:val="28"/>
                <w:szCs w:val="28"/>
                <w:lang w:val="ru-RU"/>
              </w:rPr>
              <w:tab/>
            </w:r>
            <w:r w:rsidRPr="00CE7C8E">
              <w:rPr>
                <w:spacing w:val="-10"/>
                <w:sz w:val="28"/>
                <w:szCs w:val="28"/>
                <w:lang w:val="ru-RU"/>
              </w:rPr>
              <w:t xml:space="preserve">к </w:t>
            </w:r>
            <w:r w:rsidRPr="00CE7C8E">
              <w:rPr>
                <w:spacing w:val="-2"/>
                <w:sz w:val="28"/>
                <w:szCs w:val="28"/>
                <w:lang w:val="ru-RU"/>
              </w:rPr>
              <w:t>скованн</w:t>
            </w:r>
            <w:r w:rsidRPr="00CE7C8E">
              <w:rPr>
                <w:spacing w:val="-2"/>
                <w:sz w:val="28"/>
                <w:szCs w:val="28"/>
                <w:lang w:val="ru-RU"/>
              </w:rPr>
              <w:t>о</w:t>
            </w:r>
            <w:r w:rsidRPr="00CE7C8E">
              <w:rPr>
                <w:spacing w:val="-2"/>
                <w:sz w:val="28"/>
                <w:szCs w:val="28"/>
                <w:lang w:val="ru-RU"/>
              </w:rPr>
              <w:t>сти</w:t>
            </w:r>
            <w:r w:rsidRPr="00CE7C8E">
              <w:rPr>
                <w:spacing w:val="40"/>
                <w:sz w:val="28"/>
                <w:szCs w:val="28"/>
                <w:lang w:val="ru-RU"/>
              </w:rPr>
              <w:t xml:space="preserve"> </w:t>
            </w:r>
            <w:r w:rsidRPr="00CE7C8E">
              <w:rPr>
                <w:spacing w:val="-2"/>
                <w:sz w:val="28"/>
                <w:szCs w:val="28"/>
                <w:lang w:val="ru-RU"/>
              </w:rPr>
              <w:t>движ</w:t>
            </w:r>
            <w:r w:rsidRPr="00CE7C8E">
              <w:rPr>
                <w:spacing w:val="-2"/>
                <w:sz w:val="28"/>
                <w:szCs w:val="28"/>
                <w:lang w:val="ru-RU"/>
              </w:rPr>
              <w:t>е</w:t>
            </w:r>
            <w:r w:rsidRPr="00CE7C8E">
              <w:rPr>
                <w:spacing w:val="-2"/>
                <w:sz w:val="28"/>
                <w:szCs w:val="28"/>
                <w:lang w:val="ru-RU"/>
              </w:rPr>
              <w:t>ний,</w:t>
            </w:r>
          </w:p>
          <w:p w:rsidR="00CE7C8E" w:rsidRPr="00CE7C8E" w:rsidRDefault="00CE7C8E" w:rsidP="00CE7C8E">
            <w:pPr>
              <w:pStyle w:val="TableParagraph"/>
              <w:spacing w:before="4"/>
              <w:rPr>
                <w:sz w:val="28"/>
                <w:szCs w:val="28"/>
                <w:lang w:val="ru-RU"/>
              </w:rPr>
            </w:pPr>
            <w:r w:rsidRPr="00CE7C8E">
              <w:rPr>
                <w:spacing w:val="-2"/>
                <w:sz w:val="28"/>
                <w:szCs w:val="28"/>
                <w:lang w:val="ru-RU"/>
              </w:rPr>
              <w:t>неуверенности.</w:t>
            </w:r>
          </w:p>
          <w:p w:rsidR="00CE7C8E" w:rsidRPr="00CE7C8E" w:rsidRDefault="00CE7C8E" w:rsidP="00CE7C8E">
            <w:pPr>
              <w:pStyle w:val="TableParagraph"/>
              <w:tabs>
                <w:tab w:val="left" w:pos="2031"/>
                <w:tab w:val="left" w:pos="2141"/>
              </w:tabs>
              <w:spacing w:before="30" w:line="268" w:lineRule="auto"/>
              <w:ind w:right="136"/>
              <w:jc w:val="both"/>
              <w:rPr>
                <w:sz w:val="28"/>
                <w:szCs w:val="28"/>
                <w:lang w:val="ru-RU"/>
              </w:rPr>
            </w:pPr>
            <w:r w:rsidRPr="00CE7C8E">
              <w:rPr>
                <w:spacing w:val="-2"/>
                <w:sz w:val="28"/>
                <w:szCs w:val="28"/>
                <w:lang w:val="ru-RU"/>
              </w:rPr>
              <w:t>обучающийся</w:t>
            </w:r>
            <w:r w:rsidRPr="00CE7C8E">
              <w:rPr>
                <w:sz w:val="28"/>
                <w:szCs w:val="28"/>
                <w:lang w:val="ru-RU"/>
              </w:rPr>
              <w:tab/>
            </w:r>
            <w:r w:rsidRPr="00CE7C8E">
              <w:rPr>
                <w:spacing w:val="-6"/>
                <w:sz w:val="28"/>
                <w:szCs w:val="28"/>
                <w:lang w:val="ru-RU"/>
              </w:rPr>
              <w:t xml:space="preserve">не </w:t>
            </w:r>
            <w:r w:rsidRPr="00CE7C8E">
              <w:rPr>
                <w:sz w:val="28"/>
                <w:szCs w:val="28"/>
                <w:lang w:val="ru-RU"/>
              </w:rPr>
              <w:t>может выпо</w:t>
            </w:r>
            <w:r w:rsidRPr="00CE7C8E">
              <w:rPr>
                <w:sz w:val="28"/>
                <w:szCs w:val="28"/>
                <w:lang w:val="ru-RU"/>
              </w:rPr>
              <w:t>л</w:t>
            </w:r>
            <w:r w:rsidRPr="00CE7C8E">
              <w:rPr>
                <w:sz w:val="28"/>
                <w:szCs w:val="28"/>
                <w:lang w:val="ru-RU"/>
              </w:rPr>
              <w:t xml:space="preserve">нить </w:t>
            </w:r>
            <w:r w:rsidRPr="00CE7C8E">
              <w:rPr>
                <w:spacing w:val="-2"/>
                <w:sz w:val="28"/>
                <w:szCs w:val="28"/>
                <w:lang w:val="ru-RU"/>
              </w:rPr>
              <w:t>движение</w:t>
            </w:r>
            <w:r w:rsidRPr="00CE7C8E">
              <w:rPr>
                <w:sz w:val="28"/>
                <w:szCs w:val="28"/>
                <w:lang w:val="ru-RU"/>
              </w:rPr>
              <w:tab/>
            </w:r>
            <w:r w:rsidRPr="00CE7C8E">
              <w:rPr>
                <w:sz w:val="28"/>
                <w:szCs w:val="28"/>
                <w:lang w:val="ru-RU"/>
              </w:rPr>
              <w:tab/>
            </w:r>
            <w:r w:rsidRPr="00CE7C8E">
              <w:rPr>
                <w:spacing w:val="-10"/>
                <w:sz w:val="28"/>
                <w:szCs w:val="28"/>
                <w:lang w:val="ru-RU"/>
              </w:rPr>
              <w:t>в</w:t>
            </w:r>
          </w:p>
          <w:p w:rsidR="00CE7C8E" w:rsidRPr="00CE7C8E" w:rsidRDefault="00CE7C8E" w:rsidP="00CE7C8E">
            <w:pPr>
              <w:pStyle w:val="TableParagraph"/>
              <w:tabs>
                <w:tab w:val="left" w:pos="2126"/>
              </w:tabs>
              <w:spacing w:line="268" w:lineRule="auto"/>
              <w:ind w:right="137"/>
              <w:jc w:val="both"/>
              <w:rPr>
                <w:sz w:val="28"/>
                <w:szCs w:val="28"/>
                <w:lang w:val="ru-RU"/>
              </w:rPr>
            </w:pPr>
            <w:r w:rsidRPr="00CE7C8E">
              <w:rPr>
                <w:spacing w:val="-2"/>
                <w:sz w:val="28"/>
                <w:szCs w:val="28"/>
                <w:lang w:val="ru-RU"/>
              </w:rPr>
              <w:t>нестандартных</w:t>
            </w:r>
            <w:r w:rsidRPr="00CE7C8E">
              <w:rPr>
                <w:sz w:val="28"/>
                <w:szCs w:val="28"/>
                <w:lang w:val="ru-RU"/>
              </w:rPr>
              <w:tab/>
            </w:r>
            <w:r w:rsidRPr="00CE7C8E">
              <w:rPr>
                <w:spacing w:val="-10"/>
                <w:sz w:val="28"/>
                <w:szCs w:val="28"/>
                <w:lang w:val="ru-RU"/>
              </w:rPr>
              <w:t xml:space="preserve">и </w:t>
            </w:r>
            <w:r w:rsidRPr="00CE7C8E">
              <w:rPr>
                <w:sz w:val="28"/>
                <w:szCs w:val="28"/>
                <w:lang w:val="ru-RU"/>
              </w:rPr>
              <w:t>сложных в сравнении с ур</w:t>
            </w:r>
            <w:r w:rsidRPr="00CE7C8E">
              <w:rPr>
                <w:sz w:val="28"/>
                <w:szCs w:val="28"/>
                <w:lang w:val="ru-RU"/>
              </w:rPr>
              <w:t>о</w:t>
            </w:r>
            <w:r w:rsidRPr="00CE7C8E">
              <w:rPr>
                <w:sz w:val="28"/>
                <w:szCs w:val="28"/>
                <w:lang w:val="ru-RU"/>
              </w:rPr>
              <w:t>ком условиях</w:t>
            </w:r>
          </w:p>
        </w:tc>
        <w:tc>
          <w:tcPr>
            <w:tcW w:w="2393" w:type="dxa"/>
          </w:tcPr>
          <w:p w:rsidR="00CE7C8E" w:rsidRPr="00CE7C8E" w:rsidRDefault="00CE7C8E" w:rsidP="00CE7C8E">
            <w:pPr>
              <w:pStyle w:val="TableParagraph"/>
              <w:tabs>
                <w:tab w:val="left" w:pos="1899"/>
              </w:tabs>
              <w:spacing w:before="49"/>
              <w:jc w:val="both"/>
              <w:rPr>
                <w:sz w:val="28"/>
                <w:szCs w:val="28"/>
                <w:lang w:val="ru-RU"/>
              </w:rPr>
            </w:pPr>
            <w:r w:rsidRPr="00CE7C8E">
              <w:rPr>
                <w:spacing w:val="-2"/>
                <w:sz w:val="28"/>
                <w:szCs w:val="28"/>
                <w:lang w:val="ru-RU"/>
              </w:rPr>
              <w:t>Движение</w:t>
            </w:r>
            <w:r w:rsidRPr="00CE7C8E">
              <w:rPr>
                <w:sz w:val="28"/>
                <w:szCs w:val="28"/>
                <w:lang w:val="ru-RU"/>
              </w:rPr>
              <w:tab/>
            </w:r>
            <w:r w:rsidRPr="00CE7C8E">
              <w:rPr>
                <w:spacing w:val="-5"/>
                <w:sz w:val="28"/>
                <w:szCs w:val="28"/>
                <w:lang w:val="ru-RU"/>
              </w:rPr>
              <w:t>или</w:t>
            </w:r>
          </w:p>
          <w:p w:rsidR="00CE7C8E" w:rsidRPr="00CE7C8E" w:rsidRDefault="00CE7C8E" w:rsidP="00CE7C8E">
            <w:pPr>
              <w:pStyle w:val="TableParagraph"/>
              <w:tabs>
                <w:tab w:val="left" w:pos="1949"/>
              </w:tabs>
              <w:spacing w:before="27" w:line="268" w:lineRule="auto"/>
              <w:ind w:right="138"/>
              <w:jc w:val="both"/>
              <w:rPr>
                <w:sz w:val="28"/>
                <w:szCs w:val="28"/>
                <w:lang w:val="ru-RU"/>
              </w:rPr>
            </w:pPr>
            <w:r w:rsidRPr="00CE7C8E">
              <w:rPr>
                <w:spacing w:val="-2"/>
                <w:sz w:val="28"/>
                <w:szCs w:val="28"/>
                <w:lang w:val="ru-RU"/>
              </w:rPr>
              <w:t>отдельные</w:t>
            </w:r>
            <w:r w:rsidRPr="00CE7C8E">
              <w:rPr>
                <w:sz w:val="28"/>
                <w:szCs w:val="28"/>
                <w:lang w:val="ru-RU"/>
              </w:rPr>
              <w:tab/>
            </w:r>
            <w:r w:rsidRPr="00CE7C8E">
              <w:rPr>
                <w:spacing w:val="-4"/>
                <w:sz w:val="28"/>
                <w:szCs w:val="28"/>
                <w:lang w:val="ru-RU"/>
              </w:rPr>
              <w:t xml:space="preserve">его </w:t>
            </w:r>
            <w:r w:rsidRPr="00CE7C8E">
              <w:rPr>
                <w:sz w:val="28"/>
                <w:szCs w:val="28"/>
                <w:lang w:val="ru-RU"/>
              </w:rPr>
              <w:t>элементы в</w:t>
            </w:r>
            <w:r w:rsidRPr="00CE7C8E">
              <w:rPr>
                <w:sz w:val="28"/>
                <w:szCs w:val="28"/>
                <w:lang w:val="ru-RU"/>
              </w:rPr>
              <w:t>ы</w:t>
            </w:r>
            <w:r w:rsidRPr="00CE7C8E">
              <w:rPr>
                <w:sz w:val="28"/>
                <w:szCs w:val="28"/>
                <w:lang w:val="ru-RU"/>
              </w:rPr>
              <w:t xml:space="preserve">полнены </w:t>
            </w:r>
            <w:r w:rsidRPr="00CE7C8E">
              <w:rPr>
                <w:spacing w:val="-2"/>
                <w:sz w:val="28"/>
                <w:szCs w:val="28"/>
                <w:lang w:val="ru-RU"/>
              </w:rPr>
              <w:t>непр</w:t>
            </w:r>
            <w:r w:rsidRPr="00CE7C8E">
              <w:rPr>
                <w:spacing w:val="-2"/>
                <w:sz w:val="28"/>
                <w:szCs w:val="28"/>
                <w:lang w:val="ru-RU"/>
              </w:rPr>
              <w:t>а</w:t>
            </w:r>
            <w:r w:rsidRPr="00CE7C8E">
              <w:rPr>
                <w:spacing w:val="-2"/>
                <w:sz w:val="28"/>
                <w:szCs w:val="28"/>
                <w:lang w:val="ru-RU"/>
              </w:rPr>
              <w:t>вильно,</w:t>
            </w:r>
          </w:p>
          <w:p w:rsidR="00CE7C8E" w:rsidRPr="00CE7C8E" w:rsidRDefault="00CE7C8E" w:rsidP="00CE7C8E">
            <w:pPr>
              <w:pStyle w:val="TableParagraph"/>
              <w:spacing w:line="271" w:lineRule="auto"/>
              <w:ind w:right="137"/>
              <w:jc w:val="both"/>
              <w:rPr>
                <w:sz w:val="28"/>
                <w:szCs w:val="28"/>
                <w:lang w:val="ru-RU"/>
              </w:rPr>
            </w:pPr>
            <w:r w:rsidRPr="00CE7C8E">
              <w:rPr>
                <w:sz w:val="28"/>
                <w:szCs w:val="28"/>
                <w:lang w:val="ru-RU"/>
              </w:rPr>
              <w:t>допущено более двух значител</w:t>
            </w:r>
            <w:r w:rsidRPr="00CE7C8E">
              <w:rPr>
                <w:sz w:val="28"/>
                <w:szCs w:val="28"/>
                <w:lang w:val="ru-RU"/>
              </w:rPr>
              <w:t>ь</w:t>
            </w:r>
            <w:r w:rsidRPr="00CE7C8E">
              <w:rPr>
                <w:sz w:val="28"/>
                <w:szCs w:val="28"/>
                <w:lang w:val="ru-RU"/>
              </w:rPr>
              <w:t>ных или одна грубая ошибка</w:t>
            </w:r>
          </w:p>
        </w:tc>
      </w:tr>
    </w:tbl>
    <w:p w:rsidR="00CE7C8E" w:rsidRPr="00CE7C8E" w:rsidRDefault="00CE7C8E" w:rsidP="00CE7C8E">
      <w:pPr>
        <w:pStyle w:val="aff3"/>
        <w:spacing w:before="37"/>
        <w:ind w:left="0"/>
        <w:rPr>
          <w:sz w:val="28"/>
          <w:szCs w:val="28"/>
        </w:rPr>
      </w:pPr>
    </w:p>
    <w:p w:rsidR="00CE7C8E" w:rsidRPr="00CE7C8E" w:rsidRDefault="00CE7C8E" w:rsidP="007859BE">
      <w:pPr>
        <w:pStyle w:val="aff5"/>
        <w:numPr>
          <w:ilvl w:val="0"/>
          <w:numId w:val="112"/>
        </w:numPr>
        <w:tabs>
          <w:tab w:val="left" w:pos="1303"/>
        </w:tabs>
        <w:spacing w:before="0" w:after="19" w:line="268" w:lineRule="auto"/>
        <w:ind w:left="0" w:right="228" w:firstLine="0"/>
        <w:rPr>
          <w:sz w:val="28"/>
          <w:szCs w:val="28"/>
        </w:rPr>
      </w:pPr>
      <w:r w:rsidRPr="00CE7C8E">
        <w:rPr>
          <w:sz w:val="28"/>
          <w:szCs w:val="28"/>
        </w:rPr>
        <w:t>Владение</w:t>
      </w:r>
      <w:r w:rsidRPr="00CE7C8E">
        <w:rPr>
          <w:spacing w:val="25"/>
          <w:sz w:val="28"/>
          <w:szCs w:val="28"/>
        </w:rPr>
        <w:t xml:space="preserve"> </w:t>
      </w:r>
      <w:r w:rsidRPr="00CE7C8E">
        <w:rPr>
          <w:sz w:val="28"/>
          <w:szCs w:val="28"/>
        </w:rPr>
        <w:t>способами</w:t>
      </w:r>
      <w:r w:rsidRPr="00CE7C8E">
        <w:rPr>
          <w:spacing w:val="27"/>
          <w:sz w:val="28"/>
          <w:szCs w:val="28"/>
        </w:rPr>
        <w:t xml:space="preserve"> </w:t>
      </w:r>
      <w:r w:rsidRPr="00CE7C8E">
        <w:rPr>
          <w:sz w:val="28"/>
          <w:szCs w:val="28"/>
        </w:rPr>
        <w:t>и</w:t>
      </w:r>
      <w:r w:rsidRPr="00CE7C8E">
        <w:rPr>
          <w:spacing w:val="29"/>
          <w:sz w:val="28"/>
          <w:szCs w:val="28"/>
        </w:rPr>
        <w:t xml:space="preserve"> </w:t>
      </w:r>
      <w:r w:rsidRPr="00CE7C8E">
        <w:rPr>
          <w:sz w:val="28"/>
          <w:szCs w:val="28"/>
        </w:rPr>
        <w:t>умением</w:t>
      </w:r>
      <w:r w:rsidRPr="00CE7C8E">
        <w:rPr>
          <w:spacing w:val="25"/>
          <w:sz w:val="28"/>
          <w:szCs w:val="28"/>
        </w:rPr>
        <w:t xml:space="preserve"> </w:t>
      </w:r>
      <w:r w:rsidRPr="00CE7C8E">
        <w:rPr>
          <w:sz w:val="28"/>
          <w:szCs w:val="28"/>
        </w:rPr>
        <w:t>осуществлять</w:t>
      </w:r>
      <w:r w:rsidRPr="00CE7C8E">
        <w:rPr>
          <w:spacing w:val="26"/>
          <w:sz w:val="28"/>
          <w:szCs w:val="28"/>
        </w:rPr>
        <w:t xml:space="preserve"> </w:t>
      </w:r>
      <w:r w:rsidRPr="00CE7C8E">
        <w:rPr>
          <w:sz w:val="28"/>
          <w:szCs w:val="28"/>
        </w:rPr>
        <w:t>физкульту</w:t>
      </w:r>
      <w:r w:rsidRPr="00CE7C8E">
        <w:rPr>
          <w:sz w:val="28"/>
          <w:szCs w:val="28"/>
        </w:rPr>
        <w:t>р</w:t>
      </w:r>
      <w:r w:rsidRPr="00CE7C8E">
        <w:rPr>
          <w:sz w:val="28"/>
          <w:szCs w:val="28"/>
        </w:rPr>
        <w:t xml:space="preserve">но-оздоровительную </w:t>
      </w:r>
      <w:r w:rsidRPr="00CE7C8E">
        <w:rPr>
          <w:spacing w:val="-2"/>
          <w:sz w:val="28"/>
          <w:szCs w:val="28"/>
        </w:rPr>
        <w:t>деятельность</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7"/>
        <w:gridCol w:w="2372"/>
        <w:gridCol w:w="2394"/>
        <w:gridCol w:w="2375"/>
      </w:tblGrid>
      <w:tr w:rsidR="00CE7C8E" w:rsidRPr="00CE7C8E" w:rsidTr="00CE7C8E">
        <w:trPr>
          <w:trHeight w:val="345"/>
        </w:trPr>
        <w:tc>
          <w:tcPr>
            <w:tcW w:w="2437" w:type="dxa"/>
          </w:tcPr>
          <w:p w:rsidR="00CE7C8E" w:rsidRDefault="00CE7C8E" w:rsidP="00CE7C8E">
            <w:pPr>
              <w:pStyle w:val="TableParagraph"/>
              <w:spacing w:before="46"/>
              <w:rPr>
                <w:sz w:val="24"/>
                <w:szCs w:val="24"/>
                <w:lang w:val="ru-RU"/>
              </w:rPr>
            </w:pPr>
          </w:p>
          <w:p w:rsidR="00CE7C8E" w:rsidRDefault="00CE7C8E" w:rsidP="00CE7C8E">
            <w:pPr>
              <w:pStyle w:val="TableParagraph"/>
              <w:spacing w:before="46"/>
              <w:rPr>
                <w:sz w:val="24"/>
                <w:szCs w:val="24"/>
                <w:lang w:val="ru-RU"/>
              </w:rPr>
            </w:pPr>
          </w:p>
          <w:p w:rsidR="00CE7C8E" w:rsidRPr="00CE7C8E" w:rsidRDefault="00CE7C8E" w:rsidP="00CE7C8E">
            <w:pPr>
              <w:pStyle w:val="TableParagraph"/>
              <w:spacing w:before="46"/>
              <w:rPr>
                <w:sz w:val="24"/>
                <w:szCs w:val="24"/>
              </w:rPr>
            </w:pPr>
            <w:r w:rsidRPr="00CE7C8E">
              <w:rPr>
                <w:sz w:val="24"/>
                <w:szCs w:val="24"/>
              </w:rPr>
              <w:t>Оценка</w:t>
            </w:r>
            <w:r w:rsidRPr="00CE7C8E">
              <w:rPr>
                <w:spacing w:val="-7"/>
                <w:sz w:val="24"/>
                <w:szCs w:val="24"/>
              </w:rPr>
              <w:t xml:space="preserve"> </w:t>
            </w:r>
            <w:r w:rsidRPr="00CE7C8E">
              <w:rPr>
                <w:spacing w:val="-10"/>
                <w:sz w:val="24"/>
                <w:szCs w:val="24"/>
              </w:rPr>
              <w:t>5</w:t>
            </w:r>
          </w:p>
        </w:tc>
        <w:tc>
          <w:tcPr>
            <w:tcW w:w="2372" w:type="dxa"/>
          </w:tcPr>
          <w:p w:rsidR="00CE7C8E" w:rsidRPr="00CE7C8E" w:rsidRDefault="00CE7C8E" w:rsidP="00CE7C8E">
            <w:pPr>
              <w:pStyle w:val="TableParagraph"/>
              <w:spacing w:before="46"/>
              <w:rPr>
                <w:sz w:val="24"/>
                <w:szCs w:val="24"/>
              </w:rPr>
            </w:pPr>
            <w:r w:rsidRPr="00CE7C8E">
              <w:rPr>
                <w:sz w:val="24"/>
                <w:szCs w:val="24"/>
              </w:rPr>
              <w:t>Оценка</w:t>
            </w:r>
            <w:r w:rsidRPr="00CE7C8E">
              <w:rPr>
                <w:spacing w:val="-7"/>
                <w:sz w:val="24"/>
                <w:szCs w:val="24"/>
              </w:rPr>
              <w:t xml:space="preserve"> </w:t>
            </w:r>
            <w:r w:rsidRPr="00CE7C8E">
              <w:rPr>
                <w:spacing w:val="-10"/>
                <w:sz w:val="24"/>
                <w:szCs w:val="24"/>
              </w:rPr>
              <w:t>4</w:t>
            </w:r>
          </w:p>
        </w:tc>
        <w:tc>
          <w:tcPr>
            <w:tcW w:w="2394" w:type="dxa"/>
          </w:tcPr>
          <w:p w:rsidR="00CE7C8E" w:rsidRPr="00CE7C8E" w:rsidRDefault="00CE7C8E" w:rsidP="00CE7C8E">
            <w:pPr>
              <w:pStyle w:val="TableParagraph"/>
              <w:spacing w:before="46"/>
              <w:rPr>
                <w:sz w:val="24"/>
                <w:szCs w:val="24"/>
              </w:rPr>
            </w:pPr>
            <w:r w:rsidRPr="00CE7C8E">
              <w:rPr>
                <w:sz w:val="24"/>
                <w:szCs w:val="24"/>
              </w:rPr>
              <w:t>Оценка</w:t>
            </w:r>
            <w:r w:rsidRPr="00CE7C8E">
              <w:rPr>
                <w:spacing w:val="-7"/>
                <w:sz w:val="24"/>
                <w:szCs w:val="24"/>
              </w:rPr>
              <w:t xml:space="preserve"> </w:t>
            </w:r>
            <w:r w:rsidRPr="00CE7C8E">
              <w:rPr>
                <w:spacing w:val="-10"/>
                <w:sz w:val="24"/>
                <w:szCs w:val="24"/>
              </w:rPr>
              <w:t>3</w:t>
            </w:r>
          </w:p>
        </w:tc>
        <w:tc>
          <w:tcPr>
            <w:tcW w:w="2375" w:type="dxa"/>
          </w:tcPr>
          <w:p w:rsidR="00CE7C8E" w:rsidRPr="00CE7C8E" w:rsidRDefault="00CE7C8E" w:rsidP="00CE7C8E">
            <w:pPr>
              <w:pStyle w:val="TableParagraph"/>
              <w:spacing w:before="46"/>
              <w:rPr>
                <w:sz w:val="24"/>
                <w:szCs w:val="24"/>
              </w:rPr>
            </w:pPr>
            <w:r w:rsidRPr="00CE7C8E">
              <w:rPr>
                <w:sz w:val="24"/>
                <w:szCs w:val="24"/>
              </w:rPr>
              <w:t>Оценка</w:t>
            </w:r>
            <w:r w:rsidRPr="00CE7C8E">
              <w:rPr>
                <w:spacing w:val="-7"/>
                <w:sz w:val="24"/>
                <w:szCs w:val="24"/>
              </w:rPr>
              <w:t xml:space="preserve"> </w:t>
            </w:r>
            <w:r w:rsidRPr="00CE7C8E">
              <w:rPr>
                <w:spacing w:val="-10"/>
                <w:sz w:val="24"/>
                <w:szCs w:val="24"/>
              </w:rPr>
              <w:t>2</w:t>
            </w:r>
          </w:p>
        </w:tc>
      </w:tr>
      <w:tr w:rsidR="00CE7C8E" w:rsidRPr="00CE7C8E" w:rsidTr="00CE7C8E">
        <w:trPr>
          <w:trHeight w:val="4599"/>
        </w:trPr>
        <w:tc>
          <w:tcPr>
            <w:tcW w:w="2437" w:type="dxa"/>
          </w:tcPr>
          <w:p w:rsidR="00CE7C8E" w:rsidRPr="00CE7C8E" w:rsidRDefault="00CE7C8E" w:rsidP="00CE7C8E">
            <w:pPr>
              <w:pStyle w:val="TableParagraph"/>
              <w:tabs>
                <w:tab w:val="left" w:pos="1715"/>
              </w:tabs>
              <w:spacing w:before="46" w:line="268" w:lineRule="auto"/>
              <w:ind w:right="167" w:firstLine="602"/>
              <w:rPr>
                <w:sz w:val="24"/>
                <w:szCs w:val="24"/>
                <w:lang w:val="ru-RU"/>
              </w:rPr>
            </w:pPr>
            <w:r w:rsidRPr="00CE7C8E">
              <w:rPr>
                <w:spacing w:val="-2"/>
                <w:sz w:val="24"/>
                <w:szCs w:val="24"/>
                <w:lang w:val="ru-RU"/>
              </w:rPr>
              <w:t>обуча</w:t>
            </w:r>
            <w:r w:rsidRPr="00CE7C8E">
              <w:rPr>
                <w:spacing w:val="-2"/>
                <w:sz w:val="24"/>
                <w:szCs w:val="24"/>
                <w:lang w:val="ru-RU"/>
              </w:rPr>
              <w:t>ю</w:t>
            </w:r>
            <w:r w:rsidRPr="00CE7C8E">
              <w:rPr>
                <w:spacing w:val="-2"/>
                <w:sz w:val="24"/>
                <w:szCs w:val="24"/>
                <w:lang w:val="ru-RU"/>
              </w:rPr>
              <w:t>щийся умеет:– самосто</w:t>
            </w:r>
            <w:r w:rsidRPr="00CE7C8E">
              <w:rPr>
                <w:spacing w:val="-2"/>
                <w:sz w:val="24"/>
                <w:szCs w:val="24"/>
                <w:lang w:val="ru-RU"/>
              </w:rPr>
              <w:t>я</w:t>
            </w:r>
            <w:r w:rsidRPr="00CE7C8E">
              <w:rPr>
                <w:spacing w:val="-2"/>
                <w:sz w:val="24"/>
                <w:szCs w:val="24"/>
                <w:lang w:val="ru-RU"/>
              </w:rPr>
              <w:t>тельно организовать</w:t>
            </w:r>
            <w:r w:rsidRPr="00CE7C8E">
              <w:rPr>
                <w:sz w:val="24"/>
                <w:szCs w:val="24"/>
                <w:lang w:val="ru-RU"/>
              </w:rPr>
              <w:tab/>
            </w:r>
            <w:r w:rsidRPr="00CE7C8E">
              <w:rPr>
                <w:spacing w:val="-4"/>
                <w:sz w:val="24"/>
                <w:szCs w:val="24"/>
                <w:lang w:val="ru-RU"/>
              </w:rPr>
              <w:t>м</w:t>
            </w:r>
            <w:r w:rsidRPr="00CE7C8E">
              <w:rPr>
                <w:spacing w:val="-4"/>
                <w:sz w:val="24"/>
                <w:szCs w:val="24"/>
                <w:lang w:val="ru-RU"/>
              </w:rPr>
              <w:t>е</w:t>
            </w:r>
            <w:r w:rsidRPr="00CE7C8E">
              <w:rPr>
                <w:spacing w:val="-4"/>
                <w:sz w:val="24"/>
                <w:szCs w:val="24"/>
                <w:lang w:val="ru-RU"/>
              </w:rPr>
              <w:t xml:space="preserve">сто </w:t>
            </w:r>
            <w:r w:rsidRPr="00CE7C8E">
              <w:rPr>
                <w:spacing w:val="-2"/>
                <w:sz w:val="24"/>
                <w:szCs w:val="24"/>
                <w:lang w:val="ru-RU"/>
              </w:rPr>
              <w:t>занятий;</w:t>
            </w:r>
          </w:p>
          <w:p w:rsidR="00CE7C8E" w:rsidRPr="00CE7C8E" w:rsidRDefault="00CE7C8E" w:rsidP="00CE7C8E">
            <w:pPr>
              <w:pStyle w:val="TableParagraph"/>
              <w:spacing w:before="9" w:line="268" w:lineRule="auto"/>
              <w:ind w:right="166" w:firstLine="547"/>
              <w:jc w:val="both"/>
              <w:rPr>
                <w:sz w:val="24"/>
                <w:szCs w:val="24"/>
                <w:lang w:val="ru-RU"/>
              </w:rPr>
            </w:pPr>
            <w:r w:rsidRPr="00CE7C8E">
              <w:rPr>
                <w:sz w:val="24"/>
                <w:szCs w:val="24"/>
                <w:lang w:val="ru-RU"/>
              </w:rPr>
              <w:t>– подбирать средства и инве</w:t>
            </w:r>
            <w:r w:rsidRPr="00CE7C8E">
              <w:rPr>
                <w:sz w:val="24"/>
                <w:szCs w:val="24"/>
                <w:lang w:val="ru-RU"/>
              </w:rPr>
              <w:t>н</w:t>
            </w:r>
            <w:r w:rsidRPr="00CE7C8E">
              <w:rPr>
                <w:sz w:val="24"/>
                <w:szCs w:val="24"/>
                <w:lang w:val="ru-RU"/>
              </w:rPr>
              <w:t>тарь</w:t>
            </w:r>
            <w:r w:rsidRPr="00CE7C8E">
              <w:rPr>
                <w:spacing w:val="40"/>
                <w:sz w:val="24"/>
                <w:szCs w:val="24"/>
                <w:lang w:val="ru-RU"/>
              </w:rPr>
              <w:t xml:space="preserve"> </w:t>
            </w:r>
            <w:r w:rsidRPr="00CE7C8E">
              <w:rPr>
                <w:sz w:val="24"/>
                <w:szCs w:val="24"/>
                <w:lang w:val="ru-RU"/>
              </w:rPr>
              <w:t>и применять их в конкретных</w:t>
            </w:r>
            <w:r w:rsidRPr="00CE7C8E">
              <w:rPr>
                <w:spacing w:val="30"/>
                <w:sz w:val="24"/>
                <w:szCs w:val="24"/>
                <w:lang w:val="ru-RU"/>
              </w:rPr>
              <w:t xml:space="preserve"> </w:t>
            </w:r>
            <w:r w:rsidRPr="00CE7C8E">
              <w:rPr>
                <w:spacing w:val="-2"/>
                <w:sz w:val="24"/>
                <w:szCs w:val="24"/>
                <w:lang w:val="ru-RU"/>
              </w:rPr>
              <w:t>услов</w:t>
            </w:r>
            <w:r w:rsidRPr="00CE7C8E">
              <w:rPr>
                <w:spacing w:val="-2"/>
                <w:sz w:val="24"/>
                <w:szCs w:val="24"/>
                <w:lang w:val="ru-RU"/>
              </w:rPr>
              <w:t>и</w:t>
            </w:r>
            <w:r w:rsidRPr="00CE7C8E">
              <w:rPr>
                <w:spacing w:val="-2"/>
                <w:sz w:val="24"/>
                <w:szCs w:val="24"/>
                <w:lang w:val="ru-RU"/>
              </w:rPr>
              <w:t>ях;</w:t>
            </w:r>
          </w:p>
          <w:p w:rsidR="00CE7C8E" w:rsidRPr="00CE7C8E" w:rsidRDefault="00CE7C8E" w:rsidP="00CE7C8E">
            <w:pPr>
              <w:pStyle w:val="TableParagraph"/>
              <w:spacing w:line="266" w:lineRule="auto"/>
              <w:ind w:right="167"/>
              <w:jc w:val="both"/>
              <w:rPr>
                <w:sz w:val="24"/>
                <w:szCs w:val="24"/>
                <w:lang w:val="ru-RU"/>
              </w:rPr>
            </w:pPr>
            <w:r w:rsidRPr="00CE7C8E">
              <w:rPr>
                <w:sz w:val="24"/>
                <w:szCs w:val="24"/>
                <w:lang w:val="ru-RU"/>
              </w:rPr>
              <w:t xml:space="preserve">- контролировать ход </w:t>
            </w:r>
            <w:r w:rsidRPr="00CE7C8E">
              <w:rPr>
                <w:spacing w:val="-2"/>
                <w:sz w:val="24"/>
                <w:szCs w:val="24"/>
                <w:lang w:val="ru-RU"/>
              </w:rPr>
              <w:t>выполнения</w:t>
            </w:r>
          </w:p>
          <w:p w:rsidR="00CE7C8E" w:rsidRPr="00CE7C8E" w:rsidRDefault="00CE7C8E" w:rsidP="00CE7C8E">
            <w:pPr>
              <w:pStyle w:val="TableParagraph"/>
              <w:tabs>
                <w:tab w:val="left" w:pos="2139"/>
              </w:tabs>
              <w:spacing w:line="271" w:lineRule="auto"/>
              <w:ind w:right="166"/>
              <w:jc w:val="both"/>
              <w:rPr>
                <w:sz w:val="24"/>
                <w:szCs w:val="24"/>
                <w:lang w:val="ru-RU"/>
              </w:rPr>
            </w:pPr>
            <w:r w:rsidRPr="00CE7C8E">
              <w:rPr>
                <w:spacing w:val="-2"/>
                <w:sz w:val="24"/>
                <w:szCs w:val="24"/>
                <w:lang w:val="ru-RU"/>
              </w:rPr>
              <w:t>деятельности</w:t>
            </w:r>
            <w:r w:rsidRPr="00CE7C8E">
              <w:rPr>
                <w:sz w:val="24"/>
                <w:szCs w:val="24"/>
                <w:lang w:val="ru-RU"/>
              </w:rPr>
              <w:tab/>
            </w:r>
            <w:r w:rsidRPr="00CE7C8E">
              <w:rPr>
                <w:spacing w:val="-10"/>
                <w:sz w:val="24"/>
                <w:szCs w:val="24"/>
                <w:lang w:val="ru-RU"/>
              </w:rPr>
              <w:t xml:space="preserve">и </w:t>
            </w:r>
            <w:r w:rsidRPr="00CE7C8E">
              <w:rPr>
                <w:sz w:val="24"/>
                <w:szCs w:val="24"/>
                <w:lang w:val="ru-RU"/>
              </w:rPr>
              <w:t>оценивать ит</w:t>
            </w:r>
            <w:r w:rsidRPr="00CE7C8E">
              <w:rPr>
                <w:sz w:val="24"/>
                <w:szCs w:val="24"/>
                <w:lang w:val="ru-RU"/>
              </w:rPr>
              <w:t>о</w:t>
            </w:r>
            <w:r w:rsidRPr="00CE7C8E">
              <w:rPr>
                <w:sz w:val="24"/>
                <w:szCs w:val="24"/>
                <w:lang w:val="ru-RU"/>
              </w:rPr>
              <w:t>ги</w:t>
            </w:r>
          </w:p>
        </w:tc>
        <w:tc>
          <w:tcPr>
            <w:tcW w:w="2372" w:type="dxa"/>
          </w:tcPr>
          <w:p w:rsidR="00CE7C8E" w:rsidRPr="00CE7C8E" w:rsidRDefault="00CE7C8E" w:rsidP="00CE7C8E">
            <w:pPr>
              <w:pStyle w:val="TableParagraph"/>
              <w:spacing w:before="76"/>
              <w:rPr>
                <w:sz w:val="24"/>
                <w:szCs w:val="24"/>
                <w:lang w:val="ru-RU"/>
              </w:rPr>
            </w:pPr>
          </w:p>
          <w:p w:rsidR="00CE7C8E" w:rsidRPr="00CE7C8E" w:rsidRDefault="00CE7C8E" w:rsidP="00CE7C8E">
            <w:pPr>
              <w:pStyle w:val="TableParagraph"/>
              <w:tabs>
                <w:tab w:val="left" w:pos="1649"/>
                <w:tab w:val="left" w:pos="2097"/>
              </w:tabs>
              <w:spacing w:line="268" w:lineRule="auto"/>
              <w:ind w:right="164"/>
              <w:rPr>
                <w:sz w:val="24"/>
                <w:szCs w:val="24"/>
                <w:lang w:val="ru-RU"/>
              </w:rPr>
            </w:pPr>
            <w:r w:rsidRPr="00CE7C8E">
              <w:rPr>
                <w:spacing w:val="-2"/>
                <w:sz w:val="24"/>
                <w:szCs w:val="24"/>
                <w:lang w:val="ru-RU"/>
              </w:rPr>
              <w:t>обучающийся:– о</w:t>
            </w:r>
            <w:r w:rsidRPr="00CE7C8E">
              <w:rPr>
                <w:spacing w:val="-2"/>
                <w:sz w:val="24"/>
                <w:szCs w:val="24"/>
                <w:lang w:val="ru-RU"/>
              </w:rPr>
              <w:t>р</w:t>
            </w:r>
            <w:r w:rsidRPr="00CE7C8E">
              <w:rPr>
                <w:spacing w:val="-2"/>
                <w:sz w:val="24"/>
                <w:szCs w:val="24"/>
                <w:lang w:val="ru-RU"/>
              </w:rPr>
              <w:t>ганизует</w:t>
            </w:r>
            <w:r w:rsidRPr="00CE7C8E">
              <w:rPr>
                <w:sz w:val="24"/>
                <w:szCs w:val="24"/>
                <w:lang w:val="ru-RU"/>
              </w:rPr>
              <w:tab/>
            </w:r>
            <w:r w:rsidRPr="00CE7C8E">
              <w:rPr>
                <w:spacing w:val="-4"/>
                <w:sz w:val="24"/>
                <w:szCs w:val="24"/>
                <w:lang w:val="ru-RU"/>
              </w:rPr>
              <w:t>м</w:t>
            </w:r>
            <w:r w:rsidRPr="00CE7C8E">
              <w:rPr>
                <w:spacing w:val="-4"/>
                <w:sz w:val="24"/>
                <w:szCs w:val="24"/>
                <w:lang w:val="ru-RU"/>
              </w:rPr>
              <w:t>е</w:t>
            </w:r>
            <w:r w:rsidRPr="00CE7C8E">
              <w:rPr>
                <w:spacing w:val="-4"/>
                <w:sz w:val="24"/>
                <w:szCs w:val="24"/>
                <w:lang w:val="ru-RU"/>
              </w:rPr>
              <w:t xml:space="preserve">сто </w:t>
            </w:r>
            <w:r w:rsidRPr="00CE7C8E">
              <w:rPr>
                <w:sz w:val="24"/>
                <w:szCs w:val="24"/>
                <w:lang w:val="ru-RU"/>
              </w:rPr>
              <w:t>занятий</w:t>
            </w:r>
            <w:r w:rsidRPr="00CE7C8E">
              <w:rPr>
                <w:spacing w:val="80"/>
                <w:sz w:val="24"/>
                <w:szCs w:val="24"/>
                <w:lang w:val="ru-RU"/>
              </w:rPr>
              <w:t xml:space="preserve"> </w:t>
            </w:r>
            <w:r w:rsidRPr="00CE7C8E">
              <w:rPr>
                <w:sz w:val="24"/>
                <w:szCs w:val="24"/>
                <w:lang w:val="ru-RU"/>
              </w:rPr>
              <w:t>в</w:t>
            </w:r>
            <w:r w:rsidRPr="00CE7C8E">
              <w:rPr>
                <w:spacing w:val="80"/>
                <w:sz w:val="24"/>
                <w:szCs w:val="24"/>
                <w:lang w:val="ru-RU"/>
              </w:rPr>
              <w:t xml:space="preserve"> </w:t>
            </w:r>
            <w:r w:rsidRPr="00CE7C8E">
              <w:rPr>
                <w:sz w:val="24"/>
                <w:szCs w:val="24"/>
                <w:lang w:val="ru-RU"/>
              </w:rPr>
              <w:t>о</w:t>
            </w:r>
            <w:r w:rsidRPr="00CE7C8E">
              <w:rPr>
                <w:sz w:val="24"/>
                <w:szCs w:val="24"/>
                <w:lang w:val="ru-RU"/>
              </w:rPr>
              <w:t>с</w:t>
            </w:r>
            <w:r w:rsidRPr="00CE7C8E">
              <w:rPr>
                <w:sz w:val="24"/>
                <w:szCs w:val="24"/>
                <w:lang w:val="ru-RU"/>
              </w:rPr>
              <w:t xml:space="preserve">новном </w:t>
            </w:r>
            <w:r w:rsidRPr="00CE7C8E">
              <w:rPr>
                <w:spacing w:val="-2"/>
                <w:sz w:val="24"/>
                <w:szCs w:val="24"/>
                <w:lang w:val="ru-RU"/>
              </w:rPr>
              <w:t>самосто</w:t>
            </w:r>
            <w:r w:rsidRPr="00CE7C8E">
              <w:rPr>
                <w:spacing w:val="-2"/>
                <w:sz w:val="24"/>
                <w:szCs w:val="24"/>
                <w:lang w:val="ru-RU"/>
              </w:rPr>
              <w:t>я</w:t>
            </w:r>
            <w:r w:rsidRPr="00CE7C8E">
              <w:rPr>
                <w:spacing w:val="-2"/>
                <w:sz w:val="24"/>
                <w:szCs w:val="24"/>
                <w:lang w:val="ru-RU"/>
              </w:rPr>
              <w:t>тельно,</w:t>
            </w:r>
            <w:r w:rsidRPr="00CE7C8E">
              <w:rPr>
                <w:spacing w:val="80"/>
                <w:sz w:val="24"/>
                <w:szCs w:val="24"/>
                <w:lang w:val="ru-RU"/>
              </w:rPr>
              <w:t xml:space="preserve"> </w:t>
            </w:r>
            <w:r w:rsidRPr="00CE7C8E">
              <w:rPr>
                <w:spacing w:val="-4"/>
                <w:sz w:val="24"/>
                <w:szCs w:val="24"/>
                <w:lang w:val="ru-RU"/>
              </w:rPr>
              <w:t>лишь</w:t>
            </w:r>
            <w:r w:rsidRPr="00CE7C8E">
              <w:rPr>
                <w:sz w:val="24"/>
                <w:szCs w:val="24"/>
                <w:lang w:val="ru-RU"/>
              </w:rPr>
              <w:tab/>
            </w:r>
            <w:r w:rsidRPr="00CE7C8E">
              <w:rPr>
                <w:sz w:val="24"/>
                <w:szCs w:val="24"/>
                <w:lang w:val="ru-RU"/>
              </w:rPr>
              <w:tab/>
            </w:r>
            <w:r w:rsidRPr="00CE7C8E">
              <w:rPr>
                <w:spacing w:val="-10"/>
                <w:sz w:val="24"/>
                <w:szCs w:val="24"/>
                <w:lang w:val="ru-RU"/>
              </w:rPr>
              <w:t>с</w:t>
            </w:r>
          </w:p>
          <w:p w:rsidR="00CE7C8E" w:rsidRPr="00CE7C8E" w:rsidRDefault="00CE7C8E" w:rsidP="00CE7C8E">
            <w:pPr>
              <w:pStyle w:val="TableParagraph"/>
              <w:spacing w:line="268" w:lineRule="auto"/>
              <w:ind w:right="266"/>
              <w:rPr>
                <w:sz w:val="24"/>
                <w:szCs w:val="24"/>
                <w:lang w:val="ru-RU"/>
              </w:rPr>
            </w:pPr>
            <w:r w:rsidRPr="00CE7C8E">
              <w:rPr>
                <w:spacing w:val="-2"/>
                <w:sz w:val="24"/>
                <w:szCs w:val="24"/>
                <w:lang w:val="ru-RU"/>
              </w:rPr>
              <w:t>незначительной помощью;– допу</w:t>
            </w:r>
            <w:r w:rsidRPr="00CE7C8E">
              <w:rPr>
                <w:spacing w:val="-2"/>
                <w:sz w:val="24"/>
                <w:szCs w:val="24"/>
                <w:lang w:val="ru-RU"/>
              </w:rPr>
              <w:t>с</w:t>
            </w:r>
            <w:r w:rsidRPr="00CE7C8E">
              <w:rPr>
                <w:spacing w:val="-2"/>
                <w:sz w:val="24"/>
                <w:szCs w:val="24"/>
                <w:lang w:val="ru-RU"/>
              </w:rPr>
              <w:t>кает</w:t>
            </w:r>
          </w:p>
          <w:p w:rsidR="00CE7C8E" w:rsidRPr="00CE7C8E" w:rsidRDefault="00CE7C8E" w:rsidP="00CE7C8E">
            <w:pPr>
              <w:pStyle w:val="TableParagraph"/>
              <w:spacing w:line="250" w:lineRule="exact"/>
              <w:rPr>
                <w:sz w:val="24"/>
                <w:szCs w:val="24"/>
                <w:lang w:val="ru-RU"/>
              </w:rPr>
            </w:pPr>
            <w:r w:rsidRPr="00CE7C8E">
              <w:rPr>
                <w:spacing w:val="-2"/>
                <w:sz w:val="24"/>
                <w:szCs w:val="24"/>
                <w:lang w:val="ru-RU"/>
              </w:rPr>
              <w:t>незначительные</w:t>
            </w:r>
          </w:p>
          <w:p w:rsidR="00CE7C8E" w:rsidRPr="00CE7C8E" w:rsidRDefault="00CE7C8E" w:rsidP="00CE7C8E">
            <w:pPr>
              <w:pStyle w:val="TableParagraph"/>
              <w:tabs>
                <w:tab w:val="left" w:pos="1093"/>
                <w:tab w:val="left" w:pos="1428"/>
              </w:tabs>
              <w:spacing w:before="25" w:line="271" w:lineRule="auto"/>
              <w:ind w:right="165"/>
              <w:rPr>
                <w:sz w:val="24"/>
                <w:szCs w:val="24"/>
                <w:lang w:val="ru-RU"/>
              </w:rPr>
            </w:pPr>
            <w:r w:rsidRPr="00CE7C8E">
              <w:rPr>
                <w:spacing w:val="-2"/>
                <w:sz w:val="24"/>
                <w:szCs w:val="24"/>
                <w:lang w:val="ru-RU"/>
              </w:rPr>
              <w:t>ошибки</w:t>
            </w:r>
            <w:r w:rsidRPr="00CE7C8E">
              <w:rPr>
                <w:sz w:val="24"/>
                <w:szCs w:val="24"/>
                <w:lang w:val="ru-RU"/>
              </w:rPr>
              <w:tab/>
            </w:r>
            <w:r w:rsidRPr="00CE7C8E">
              <w:rPr>
                <w:spacing w:val="-10"/>
                <w:sz w:val="24"/>
                <w:szCs w:val="24"/>
                <w:lang w:val="ru-RU"/>
              </w:rPr>
              <w:t>в</w:t>
            </w:r>
            <w:r w:rsidRPr="00CE7C8E">
              <w:rPr>
                <w:sz w:val="24"/>
                <w:szCs w:val="24"/>
                <w:lang w:val="ru-RU"/>
              </w:rPr>
              <w:tab/>
            </w:r>
            <w:r w:rsidRPr="00CE7C8E">
              <w:rPr>
                <w:spacing w:val="-2"/>
                <w:sz w:val="24"/>
                <w:szCs w:val="24"/>
                <w:lang w:val="ru-RU"/>
              </w:rPr>
              <w:t>подб</w:t>
            </w:r>
            <w:r w:rsidRPr="00CE7C8E">
              <w:rPr>
                <w:spacing w:val="-2"/>
                <w:sz w:val="24"/>
                <w:szCs w:val="24"/>
                <w:lang w:val="ru-RU"/>
              </w:rPr>
              <w:t>о</w:t>
            </w:r>
            <w:r w:rsidRPr="00CE7C8E">
              <w:rPr>
                <w:spacing w:val="-2"/>
                <w:sz w:val="24"/>
                <w:szCs w:val="24"/>
                <w:lang w:val="ru-RU"/>
              </w:rPr>
              <w:t>ре средств;</w:t>
            </w:r>
          </w:p>
          <w:p w:rsidR="00CE7C8E" w:rsidRPr="00CE7C8E" w:rsidRDefault="00CE7C8E" w:rsidP="00CE7C8E">
            <w:pPr>
              <w:pStyle w:val="TableParagraph"/>
              <w:spacing w:before="7"/>
              <w:rPr>
                <w:sz w:val="24"/>
                <w:szCs w:val="24"/>
                <w:lang w:val="ru-RU"/>
              </w:rPr>
            </w:pPr>
            <w:r w:rsidRPr="00CE7C8E">
              <w:rPr>
                <w:sz w:val="24"/>
                <w:szCs w:val="24"/>
                <w:lang w:val="ru-RU"/>
              </w:rPr>
              <w:t>-</w:t>
            </w:r>
            <w:r w:rsidRPr="00CE7C8E">
              <w:rPr>
                <w:spacing w:val="27"/>
                <w:sz w:val="24"/>
                <w:szCs w:val="24"/>
                <w:lang w:val="ru-RU"/>
              </w:rPr>
              <w:t xml:space="preserve">  </w:t>
            </w:r>
            <w:r w:rsidRPr="00CE7C8E">
              <w:rPr>
                <w:spacing w:val="-2"/>
                <w:sz w:val="24"/>
                <w:szCs w:val="24"/>
                <w:lang w:val="ru-RU"/>
              </w:rPr>
              <w:t>контр</w:t>
            </w:r>
            <w:r w:rsidRPr="00CE7C8E">
              <w:rPr>
                <w:spacing w:val="-2"/>
                <w:sz w:val="24"/>
                <w:szCs w:val="24"/>
                <w:lang w:val="ru-RU"/>
              </w:rPr>
              <w:t>о</w:t>
            </w:r>
            <w:r w:rsidRPr="00CE7C8E">
              <w:rPr>
                <w:spacing w:val="-2"/>
                <w:sz w:val="24"/>
                <w:szCs w:val="24"/>
                <w:lang w:val="ru-RU"/>
              </w:rPr>
              <w:t>лирует</w:t>
            </w:r>
          </w:p>
          <w:p w:rsidR="00CE7C8E" w:rsidRPr="00CE7C8E" w:rsidRDefault="00CE7C8E" w:rsidP="00CE7C8E">
            <w:pPr>
              <w:pStyle w:val="TableParagraph"/>
              <w:tabs>
                <w:tab w:val="left" w:pos="1054"/>
                <w:tab w:val="left" w:pos="2076"/>
              </w:tabs>
              <w:spacing w:before="30" w:line="266" w:lineRule="auto"/>
              <w:ind w:right="164"/>
              <w:rPr>
                <w:sz w:val="24"/>
                <w:szCs w:val="24"/>
                <w:lang w:val="ru-RU"/>
              </w:rPr>
            </w:pPr>
            <w:r w:rsidRPr="00CE7C8E">
              <w:rPr>
                <w:spacing w:val="-4"/>
                <w:sz w:val="24"/>
                <w:szCs w:val="24"/>
                <w:lang w:val="ru-RU"/>
              </w:rPr>
              <w:t>ход</w:t>
            </w:r>
            <w:r w:rsidRPr="00CE7C8E">
              <w:rPr>
                <w:sz w:val="24"/>
                <w:szCs w:val="24"/>
                <w:lang w:val="ru-RU"/>
              </w:rPr>
              <w:tab/>
            </w:r>
            <w:r w:rsidRPr="00CE7C8E">
              <w:rPr>
                <w:spacing w:val="-2"/>
                <w:sz w:val="24"/>
                <w:szCs w:val="24"/>
                <w:lang w:val="ru-RU"/>
              </w:rPr>
              <w:t>выполн</w:t>
            </w:r>
            <w:r w:rsidRPr="00CE7C8E">
              <w:rPr>
                <w:spacing w:val="-2"/>
                <w:sz w:val="24"/>
                <w:szCs w:val="24"/>
                <w:lang w:val="ru-RU"/>
              </w:rPr>
              <w:t>е</w:t>
            </w:r>
            <w:r w:rsidRPr="00CE7C8E">
              <w:rPr>
                <w:spacing w:val="-2"/>
                <w:sz w:val="24"/>
                <w:szCs w:val="24"/>
                <w:lang w:val="ru-RU"/>
              </w:rPr>
              <w:t>ния деятельн</w:t>
            </w:r>
            <w:r w:rsidRPr="00CE7C8E">
              <w:rPr>
                <w:spacing w:val="-2"/>
                <w:sz w:val="24"/>
                <w:szCs w:val="24"/>
                <w:lang w:val="ru-RU"/>
              </w:rPr>
              <w:t>о</w:t>
            </w:r>
            <w:r w:rsidRPr="00CE7C8E">
              <w:rPr>
                <w:spacing w:val="-2"/>
                <w:sz w:val="24"/>
                <w:szCs w:val="24"/>
                <w:lang w:val="ru-RU"/>
              </w:rPr>
              <w:t>сти</w:t>
            </w:r>
            <w:r w:rsidRPr="00CE7C8E">
              <w:rPr>
                <w:sz w:val="24"/>
                <w:szCs w:val="24"/>
                <w:lang w:val="ru-RU"/>
              </w:rPr>
              <w:tab/>
            </w:r>
            <w:r w:rsidRPr="00CE7C8E">
              <w:rPr>
                <w:spacing w:val="-10"/>
                <w:sz w:val="24"/>
                <w:szCs w:val="24"/>
                <w:lang w:val="ru-RU"/>
              </w:rPr>
              <w:t>и</w:t>
            </w:r>
          </w:p>
          <w:p w:rsidR="00CE7C8E" w:rsidRPr="00CE7C8E" w:rsidRDefault="00CE7C8E" w:rsidP="00CE7C8E">
            <w:pPr>
              <w:pStyle w:val="TableParagraph"/>
              <w:spacing w:before="5"/>
              <w:rPr>
                <w:sz w:val="24"/>
                <w:szCs w:val="24"/>
                <w:lang w:val="ru-RU"/>
              </w:rPr>
            </w:pPr>
            <w:r w:rsidRPr="00CE7C8E">
              <w:rPr>
                <w:sz w:val="24"/>
                <w:szCs w:val="24"/>
                <w:lang w:val="ru-RU"/>
              </w:rPr>
              <w:t>оценивает</w:t>
            </w:r>
            <w:r w:rsidRPr="00CE7C8E">
              <w:rPr>
                <w:spacing w:val="-10"/>
                <w:sz w:val="24"/>
                <w:szCs w:val="24"/>
                <w:lang w:val="ru-RU"/>
              </w:rPr>
              <w:t xml:space="preserve"> </w:t>
            </w:r>
            <w:r w:rsidRPr="00CE7C8E">
              <w:rPr>
                <w:spacing w:val="-2"/>
                <w:sz w:val="24"/>
                <w:szCs w:val="24"/>
                <w:lang w:val="ru-RU"/>
              </w:rPr>
              <w:t>итоги</w:t>
            </w:r>
          </w:p>
        </w:tc>
        <w:tc>
          <w:tcPr>
            <w:tcW w:w="2394" w:type="dxa"/>
          </w:tcPr>
          <w:p w:rsidR="00CE7C8E" w:rsidRPr="00CE7C8E" w:rsidRDefault="00CE7C8E" w:rsidP="00CE7C8E">
            <w:pPr>
              <w:pStyle w:val="TableParagraph"/>
              <w:spacing w:before="46" w:line="268" w:lineRule="auto"/>
              <w:ind w:right="168" w:firstLine="547"/>
              <w:rPr>
                <w:sz w:val="24"/>
                <w:szCs w:val="24"/>
                <w:lang w:val="ru-RU"/>
              </w:rPr>
            </w:pPr>
            <w:r w:rsidRPr="00CE7C8E">
              <w:rPr>
                <w:sz w:val="24"/>
                <w:szCs w:val="24"/>
                <w:lang w:val="ru-RU"/>
              </w:rPr>
              <w:t>Более</w:t>
            </w:r>
            <w:r w:rsidRPr="00CE7C8E">
              <w:rPr>
                <w:spacing w:val="-9"/>
                <w:sz w:val="24"/>
                <w:szCs w:val="24"/>
                <w:lang w:val="ru-RU"/>
              </w:rPr>
              <w:t xml:space="preserve"> </w:t>
            </w:r>
            <w:r w:rsidRPr="00CE7C8E">
              <w:rPr>
                <w:sz w:val="24"/>
                <w:szCs w:val="24"/>
                <w:lang w:val="ru-RU"/>
              </w:rPr>
              <w:t>пол</w:t>
            </w:r>
            <w:r w:rsidRPr="00CE7C8E">
              <w:rPr>
                <w:sz w:val="24"/>
                <w:szCs w:val="24"/>
                <w:lang w:val="ru-RU"/>
              </w:rPr>
              <w:t>о</w:t>
            </w:r>
            <w:r w:rsidRPr="00CE7C8E">
              <w:rPr>
                <w:sz w:val="24"/>
                <w:szCs w:val="24"/>
                <w:lang w:val="ru-RU"/>
              </w:rPr>
              <w:t xml:space="preserve">вины </w:t>
            </w:r>
            <w:r w:rsidRPr="00CE7C8E">
              <w:rPr>
                <w:spacing w:val="-2"/>
                <w:sz w:val="24"/>
                <w:szCs w:val="24"/>
                <w:lang w:val="ru-RU"/>
              </w:rPr>
              <w:t>видов самостоятел</w:t>
            </w:r>
            <w:r w:rsidRPr="00CE7C8E">
              <w:rPr>
                <w:spacing w:val="-2"/>
                <w:sz w:val="24"/>
                <w:szCs w:val="24"/>
                <w:lang w:val="ru-RU"/>
              </w:rPr>
              <w:t>ь</w:t>
            </w:r>
            <w:r w:rsidRPr="00CE7C8E">
              <w:rPr>
                <w:spacing w:val="-2"/>
                <w:sz w:val="24"/>
                <w:szCs w:val="24"/>
                <w:lang w:val="ru-RU"/>
              </w:rPr>
              <w:t>ной</w:t>
            </w:r>
          </w:p>
          <w:p w:rsidR="00CE7C8E" w:rsidRPr="00CE7C8E" w:rsidRDefault="00CE7C8E" w:rsidP="00CE7C8E">
            <w:pPr>
              <w:pStyle w:val="TableParagraph"/>
              <w:spacing w:line="251" w:lineRule="exact"/>
              <w:rPr>
                <w:sz w:val="24"/>
                <w:szCs w:val="24"/>
                <w:lang w:val="ru-RU"/>
              </w:rPr>
            </w:pPr>
            <w:r w:rsidRPr="00CE7C8E">
              <w:rPr>
                <w:spacing w:val="-2"/>
                <w:sz w:val="24"/>
                <w:szCs w:val="24"/>
                <w:lang w:val="ru-RU"/>
              </w:rPr>
              <w:t>деятельности</w:t>
            </w:r>
          </w:p>
          <w:p w:rsidR="00CE7C8E" w:rsidRPr="00CE7C8E" w:rsidRDefault="00CE7C8E" w:rsidP="00CE7C8E">
            <w:pPr>
              <w:pStyle w:val="TableParagraph"/>
              <w:tabs>
                <w:tab w:val="left" w:pos="2115"/>
              </w:tabs>
              <w:spacing w:before="30"/>
              <w:jc w:val="both"/>
              <w:rPr>
                <w:sz w:val="24"/>
                <w:szCs w:val="24"/>
                <w:lang w:val="ru-RU"/>
              </w:rPr>
            </w:pPr>
            <w:r w:rsidRPr="00CE7C8E">
              <w:rPr>
                <w:spacing w:val="-2"/>
                <w:sz w:val="24"/>
                <w:szCs w:val="24"/>
                <w:lang w:val="ru-RU"/>
              </w:rPr>
              <w:t>выполнены</w:t>
            </w:r>
            <w:r w:rsidRPr="00CE7C8E">
              <w:rPr>
                <w:sz w:val="24"/>
                <w:szCs w:val="24"/>
                <w:lang w:val="ru-RU"/>
              </w:rPr>
              <w:tab/>
            </w:r>
            <w:r w:rsidRPr="00CE7C8E">
              <w:rPr>
                <w:spacing w:val="-10"/>
                <w:sz w:val="24"/>
                <w:szCs w:val="24"/>
                <w:lang w:val="ru-RU"/>
              </w:rPr>
              <w:t>с</w:t>
            </w:r>
          </w:p>
          <w:p w:rsidR="00CE7C8E" w:rsidRPr="00CE7C8E" w:rsidRDefault="00CE7C8E" w:rsidP="00CE7C8E">
            <w:pPr>
              <w:pStyle w:val="TableParagraph"/>
              <w:spacing w:before="28" w:line="268" w:lineRule="auto"/>
              <w:ind w:right="169"/>
              <w:jc w:val="both"/>
              <w:rPr>
                <w:sz w:val="24"/>
                <w:szCs w:val="24"/>
                <w:lang w:val="ru-RU"/>
              </w:rPr>
            </w:pPr>
            <w:r w:rsidRPr="00CE7C8E">
              <w:rPr>
                <w:sz w:val="24"/>
                <w:szCs w:val="24"/>
                <w:lang w:val="ru-RU"/>
              </w:rPr>
              <w:t>помощью уч</w:t>
            </w:r>
            <w:r w:rsidRPr="00CE7C8E">
              <w:rPr>
                <w:sz w:val="24"/>
                <w:szCs w:val="24"/>
                <w:lang w:val="ru-RU"/>
              </w:rPr>
              <w:t>и</w:t>
            </w:r>
            <w:r w:rsidRPr="00CE7C8E">
              <w:rPr>
                <w:sz w:val="24"/>
                <w:szCs w:val="24"/>
                <w:lang w:val="ru-RU"/>
              </w:rPr>
              <w:t>теля</w:t>
            </w:r>
            <w:r w:rsidRPr="00CE7C8E">
              <w:rPr>
                <w:spacing w:val="40"/>
                <w:sz w:val="24"/>
                <w:szCs w:val="24"/>
                <w:lang w:val="ru-RU"/>
              </w:rPr>
              <w:t xml:space="preserve"> </w:t>
            </w:r>
            <w:r w:rsidRPr="00CE7C8E">
              <w:rPr>
                <w:sz w:val="24"/>
                <w:szCs w:val="24"/>
                <w:lang w:val="ru-RU"/>
              </w:rPr>
              <w:t>или не выполн</w:t>
            </w:r>
            <w:r w:rsidRPr="00CE7C8E">
              <w:rPr>
                <w:sz w:val="24"/>
                <w:szCs w:val="24"/>
                <w:lang w:val="ru-RU"/>
              </w:rPr>
              <w:t>я</w:t>
            </w:r>
            <w:r w:rsidRPr="00CE7C8E">
              <w:rPr>
                <w:sz w:val="24"/>
                <w:szCs w:val="24"/>
                <w:lang w:val="ru-RU"/>
              </w:rPr>
              <w:t>ется один из пунктов</w:t>
            </w:r>
          </w:p>
        </w:tc>
        <w:tc>
          <w:tcPr>
            <w:tcW w:w="2375" w:type="dxa"/>
          </w:tcPr>
          <w:p w:rsidR="00CE7C8E" w:rsidRPr="00CE7C8E" w:rsidRDefault="00CE7C8E" w:rsidP="00CE7C8E">
            <w:pPr>
              <w:pStyle w:val="TableParagraph"/>
              <w:tabs>
                <w:tab w:val="left" w:pos="1958"/>
              </w:tabs>
              <w:spacing w:before="46" w:line="268" w:lineRule="auto"/>
              <w:ind w:right="168" w:firstLine="603"/>
              <w:rPr>
                <w:sz w:val="24"/>
                <w:szCs w:val="24"/>
                <w:lang w:val="ru-RU"/>
              </w:rPr>
            </w:pPr>
            <w:r w:rsidRPr="00CE7C8E">
              <w:rPr>
                <w:spacing w:val="-2"/>
                <w:sz w:val="24"/>
                <w:szCs w:val="24"/>
                <w:lang w:val="ru-RU"/>
              </w:rPr>
              <w:t>обучающи</w:t>
            </w:r>
            <w:r w:rsidRPr="00CE7C8E">
              <w:rPr>
                <w:spacing w:val="-2"/>
                <w:sz w:val="24"/>
                <w:szCs w:val="24"/>
                <w:lang w:val="ru-RU"/>
              </w:rPr>
              <w:t>й</w:t>
            </w:r>
            <w:r w:rsidRPr="00CE7C8E">
              <w:rPr>
                <w:spacing w:val="-2"/>
                <w:sz w:val="24"/>
                <w:szCs w:val="24"/>
                <w:lang w:val="ru-RU"/>
              </w:rPr>
              <w:t xml:space="preserve">ся </w:t>
            </w:r>
            <w:r w:rsidRPr="00CE7C8E">
              <w:rPr>
                <w:sz w:val="24"/>
                <w:szCs w:val="24"/>
                <w:lang w:val="ru-RU"/>
              </w:rPr>
              <w:t>не</w:t>
            </w:r>
            <w:r w:rsidRPr="00CE7C8E">
              <w:rPr>
                <w:spacing w:val="40"/>
                <w:sz w:val="24"/>
                <w:szCs w:val="24"/>
                <w:lang w:val="ru-RU"/>
              </w:rPr>
              <w:t xml:space="preserve"> </w:t>
            </w:r>
            <w:r w:rsidRPr="00CE7C8E">
              <w:rPr>
                <w:sz w:val="24"/>
                <w:szCs w:val="24"/>
                <w:lang w:val="ru-RU"/>
              </w:rPr>
              <w:t>может</w:t>
            </w:r>
            <w:r w:rsidRPr="00CE7C8E">
              <w:rPr>
                <w:spacing w:val="40"/>
                <w:sz w:val="24"/>
                <w:szCs w:val="24"/>
                <w:lang w:val="ru-RU"/>
              </w:rPr>
              <w:t xml:space="preserve"> </w:t>
            </w:r>
            <w:r w:rsidRPr="00CE7C8E">
              <w:rPr>
                <w:sz w:val="24"/>
                <w:szCs w:val="24"/>
                <w:lang w:val="ru-RU"/>
              </w:rPr>
              <w:t>в</w:t>
            </w:r>
            <w:r w:rsidRPr="00CE7C8E">
              <w:rPr>
                <w:sz w:val="24"/>
                <w:szCs w:val="24"/>
                <w:lang w:val="ru-RU"/>
              </w:rPr>
              <w:t>ы</w:t>
            </w:r>
            <w:r w:rsidRPr="00CE7C8E">
              <w:rPr>
                <w:sz w:val="24"/>
                <w:szCs w:val="24"/>
                <w:lang w:val="ru-RU"/>
              </w:rPr>
              <w:t xml:space="preserve">полнить </w:t>
            </w:r>
            <w:r w:rsidRPr="00CE7C8E">
              <w:rPr>
                <w:spacing w:val="-2"/>
                <w:sz w:val="24"/>
                <w:szCs w:val="24"/>
                <w:lang w:val="ru-RU"/>
              </w:rPr>
              <w:t>самостоятельно</w:t>
            </w:r>
            <w:r w:rsidRPr="00CE7C8E">
              <w:rPr>
                <w:sz w:val="24"/>
                <w:szCs w:val="24"/>
                <w:lang w:val="ru-RU"/>
              </w:rPr>
              <w:tab/>
            </w:r>
            <w:r w:rsidRPr="00CE7C8E">
              <w:rPr>
                <w:spacing w:val="-6"/>
                <w:sz w:val="24"/>
                <w:szCs w:val="24"/>
                <w:lang w:val="ru-RU"/>
              </w:rPr>
              <w:t xml:space="preserve">ни </w:t>
            </w:r>
            <w:r w:rsidRPr="00CE7C8E">
              <w:rPr>
                <w:sz w:val="24"/>
                <w:szCs w:val="24"/>
                <w:lang w:val="ru-RU"/>
              </w:rPr>
              <w:t>один из пун</w:t>
            </w:r>
            <w:r w:rsidRPr="00CE7C8E">
              <w:rPr>
                <w:sz w:val="24"/>
                <w:szCs w:val="24"/>
                <w:lang w:val="ru-RU"/>
              </w:rPr>
              <w:t>к</w:t>
            </w:r>
            <w:r w:rsidRPr="00CE7C8E">
              <w:rPr>
                <w:sz w:val="24"/>
                <w:szCs w:val="24"/>
                <w:lang w:val="ru-RU"/>
              </w:rPr>
              <w:t>тов</w:t>
            </w:r>
          </w:p>
        </w:tc>
      </w:tr>
    </w:tbl>
    <w:p w:rsidR="00CE7C8E" w:rsidRPr="00CE7C8E" w:rsidRDefault="00CE7C8E" w:rsidP="00CE7C8E">
      <w:pPr>
        <w:pStyle w:val="aff3"/>
        <w:spacing w:before="53"/>
        <w:ind w:left="0"/>
        <w:rPr>
          <w:sz w:val="28"/>
          <w:szCs w:val="28"/>
        </w:rPr>
      </w:pPr>
    </w:p>
    <w:p w:rsidR="00CE7C8E" w:rsidRPr="00CE7C8E" w:rsidRDefault="00CE7C8E" w:rsidP="007859BE">
      <w:pPr>
        <w:pStyle w:val="aff5"/>
        <w:numPr>
          <w:ilvl w:val="0"/>
          <w:numId w:val="112"/>
        </w:numPr>
        <w:tabs>
          <w:tab w:val="left" w:pos="1247"/>
        </w:tabs>
        <w:spacing w:before="1"/>
        <w:ind w:left="0" w:hanging="339"/>
        <w:rPr>
          <w:sz w:val="28"/>
          <w:szCs w:val="28"/>
        </w:rPr>
      </w:pPr>
      <w:r w:rsidRPr="00CE7C8E">
        <w:rPr>
          <w:sz w:val="28"/>
          <w:szCs w:val="28"/>
        </w:rPr>
        <w:t>Уровень</w:t>
      </w:r>
      <w:r w:rsidRPr="00CE7C8E">
        <w:rPr>
          <w:spacing w:val="-17"/>
          <w:sz w:val="28"/>
          <w:szCs w:val="28"/>
        </w:rPr>
        <w:t xml:space="preserve"> </w:t>
      </w:r>
      <w:r w:rsidRPr="00CE7C8E">
        <w:rPr>
          <w:sz w:val="28"/>
          <w:szCs w:val="28"/>
        </w:rPr>
        <w:t>физической</w:t>
      </w:r>
      <w:r w:rsidRPr="00CE7C8E">
        <w:rPr>
          <w:spacing w:val="-15"/>
          <w:sz w:val="28"/>
          <w:szCs w:val="28"/>
        </w:rPr>
        <w:t xml:space="preserve"> </w:t>
      </w:r>
      <w:r w:rsidRPr="00CE7C8E">
        <w:rPr>
          <w:sz w:val="28"/>
          <w:szCs w:val="28"/>
        </w:rPr>
        <w:t>подготовленности</w:t>
      </w:r>
      <w:r w:rsidRPr="00CE7C8E">
        <w:rPr>
          <w:spacing w:val="32"/>
          <w:sz w:val="28"/>
          <w:szCs w:val="28"/>
        </w:rPr>
        <w:t xml:space="preserve"> </w:t>
      </w:r>
      <w:r w:rsidRPr="00CE7C8E">
        <w:rPr>
          <w:spacing w:val="-2"/>
          <w:sz w:val="28"/>
          <w:szCs w:val="28"/>
        </w:rPr>
        <w:t>обучающихся</w:t>
      </w:r>
    </w:p>
    <w:p w:rsidR="00CE7C8E" w:rsidRDefault="00CE7C8E" w:rsidP="00CE7C8E">
      <w:pPr>
        <w:pStyle w:val="aff3"/>
        <w:spacing w:before="142" w:after="1"/>
        <w:ind w:left="0"/>
        <w:rPr>
          <w:sz w:val="28"/>
          <w:szCs w:val="28"/>
        </w:rPr>
      </w:pPr>
    </w:p>
    <w:p w:rsidR="00CE7C8E" w:rsidRDefault="00CE7C8E" w:rsidP="00CE7C8E">
      <w:pPr>
        <w:pStyle w:val="aff3"/>
        <w:spacing w:before="142" w:after="1"/>
        <w:ind w:left="0"/>
        <w:rPr>
          <w:sz w:val="28"/>
          <w:szCs w:val="28"/>
        </w:rPr>
      </w:pPr>
    </w:p>
    <w:p w:rsidR="00CE7C8E" w:rsidRDefault="00CE7C8E" w:rsidP="00CE7C8E">
      <w:pPr>
        <w:pStyle w:val="aff3"/>
        <w:spacing w:before="142" w:after="1"/>
        <w:ind w:left="0"/>
        <w:rPr>
          <w:sz w:val="28"/>
          <w:szCs w:val="28"/>
        </w:rPr>
      </w:pPr>
    </w:p>
    <w:p w:rsidR="00CE7C8E" w:rsidRDefault="00CE7C8E" w:rsidP="00CE7C8E">
      <w:pPr>
        <w:pStyle w:val="aff3"/>
        <w:spacing w:before="142" w:after="1"/>
        <w:ind w:left="0"/>
        <w:rPr>
          <w:sz w:val="28"/>
          <w:szCs w:val="28"/>
        </w:rPr>
      </w:pPr>
    </w:p>
    <w:p w:rsidR="00CE7C8E" w:rsidRDefault="00CE7C8E" w:rsidP="00CE7C8E">
      <w:pPr>
        <w:pStyle w:val="aff3"/>
        <w:spacing w:before="142" w:after="1"/>
        <w:ind w:left="0"/>
        <w:rPr>
          <w:sz w:val="28"/>
          <w:szCs w:val="28"/>
        </w:rPr>
      </w:pPr>
    </w:p>
    <w:p w:rsidR="00CE7C8E" w:rsidRDefault="00CE7C8E" w:rsidP="00CE7C8E">
      <w:pPr>
        <w:pStyle w:val="aff3"/>
        <w:spacing w:before="142" w:after="1"/>
        <w:ind w:left="0"/>
        <w:rPr>
          <w:sz w:val="28"/>
          <w:szCs w:val="28"/>
        </w:rPr>
      </w:pPr>
    </w:p>
    <w:p w:rsidR="00CE7C8E" w:rsidRDefault="00CE7C8E" w:rsidP="00CE7C8E">
      <w:pPr>
        <w:pStyle w:val="aff3"/>
        <w:spacing w:before="142" w:after="1"/>
        <w:ind w:left="0"/>
        <w:rPr>
          <w:sz w:val="28"/>
          <w:szCs w:val="28"/>
        </w:rPr>
      </w:pPr>
    </w:p>
    <w:p w:rsidR="00CE7C8E" w:rsidRDefault="00CE7C8E" w:rsidP="00CE7C8E">
      <w:pPr>
        <w:pStyle w:val="aff3"/>
        <w:spacing w:before="142" w:after="1"/>
        <w:ind w:left="0"/>
        <w:rPr>
          <w:sz w:val="28"/>
          <w:szCs w:val="28"/>
        </w:rPr>
      </w:pPr>
    </w:p>
    <w:p w:rsidR="00CE7C8E" w:rsidRDefault="00CE7C8E" w:rsidP="00CE7C8E">
      <w:pPr>
        <w:pStyle w:val="aff3"/>
        <w:spacing w:before="142" w:after="1"/>
        <w:ind w:left="0"/>
        <w:rPr>
          <w:sz w:val="28"/>
          <w:szCs w:val="28"/>
        </w:rPr>
      </w:pPr>
    </w:p>
    <w:p w:rsidR="00CE7C8E" w:rsidRDefault="00CE7C8E" w:rsidP="00CE7C8E">
      <w:pPr>
        <w:pStyle w:val="aff3"/>
        <w:spacing w:before="142" w:after="1"/>
        <w:ind w:left="0"/>
        <w:rPr>
          <w:sz w:val="28"/>
          <w:szCs w:val="28"/>
        </w:rPr>
      </w:pPr>
    </w:p>
    <w:p w:rsidR="00CE7C8E" w:rsidRDefault="00CE7C8E" w:rsidP="00CE7C8E">
      <w:pPr>
        <w:pStyle w:val="aff3"/>
        <w:spacing w:before="142" w:after="1"/>
        <w:ind w:left="0"/>
        <w:rPr>
          <w:sz w:val="28"/>
          <w:szCs w:val="28"/>
        </w:rPr>
      </w:pPr>
    </w:p>
    <w:p w:rsidR="00CE7C8E" w:rsidRDefault="00CE7C8E" w:rsidP="00CE7C8E">
      <w:pPr>
        <w:pStyle w:val="aff3"/>
        <w:spacing w:before="142" w:after="1"/>
        <w:ind w:left="0"/>
        <w:rPr>
          <w:sz w:val="28"/>
          <w:szCs w:val="28"/>
        </w:rPr>
      </w:pPr>
    </w:p>
    <w:p w:rsidR="00CE7C8E" w:rsidRDefault="00CE7C8E" w:rsidP="00CE7C8E">
      <w:pPr>
        <w:pStyle w:val="aff3"/>
        <w:spacing w:before="142" w:after="1"/>
        <w:ind w:left="0"/>
        <w:rPr>
          <w:sz w:val="28"/>
          <w:szCs w:val="28"/>
        </w:rPr>
      </w:pPr>
    </w:p>
    <w:p w:rsidR="00CE7C8E" w:rsidRDefault="00CE7C8E" w:rsidP="00CE7C8E">
      <w:pPr>
        <w:pStyle w:val="aff3"/>
        <w:spacing w:before="142" w:after="1"/>
        <w:ind w:left="0"/>
        <w:rPr>
          <w:sz w:val="28"/>
          <w:szCs w:val="28"/>
        </w:rPr>
      </w:pPr>
    </w:p>
    <w:p w:rsidR="00CE7C8E" w:rsidRDefault="00CE7C8E" w:rsidP="00CE7C8E">
      <w:pPr>
        <w:pStyle w:val="aff3"/>
        <w:spacing w:before="142" w:after="1"/>
        <w:ind w:left="0"/>
        <w:rPr>
          <w:sz w:val="28"/>
          <w:szCs w:val="28"/>
        </w:rPr>
      </w:pPr>
    </w:p>
    <w:p w:rsidR="00CE7C8E" w:rsidRDefault="00CE7C8E" w:rsidP="00CE7C8E">
      <w:pPr>
        <w:pStyle w:val="aff3"/>
        <w:spacing w:before="142" w:after="1"/>
        <w:ind w:left="0"/>
        <w:rPr>
          <w:sz w:val="28"/>
          <w:szCs w:val="28"/>
        </w:rPr>
      </w:pPr>
    </w:p>
    <w:p w:rsidR="00CE7C8E" w:rsidRDefault="00CE7C8E" w:rsidP="00CE7C8E">
      <w:pPr>
        <w:pStyle w:val="aff3"/>
        <w:spacing w:before="142" w:after="1"/>
        <w:ind w:left="0"/>
        <w:rPr>
          <w:sz w:val="28"/>
          <w:szCs w:val="28"/>
        </w:rPr>
      </w:pPr>
    </w:p>
    <w:p w:rsidR="00CE7C8E" w:rsidRPr="00CE7C8E" w:rsidRDefault="00CE7C8E" w:rsidP="00CE7C8E">
      <w:pPr>
        <w:pStyle w:val="aff3"/>
        <w:spacing w:before="142" w:after="1"/>
        <w:ind w:left="0"/>
        <w:rPr>
          <w:sz w:val="28"/>
          <w:szCs w:val="28"/>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2392"/>
        <w:gridCol w:w="2395"/>
        <w:gridCol w:w="2393"/>
      </w:tblGrid>
      <w:tr w:rsidR="00CE7C8E" w:rsidRPr="00CE7C8E" w:rsidTr="00CE7C8E">
        <w:trPr>
          <w:trHeight w:val="347"/>
        </w:trPr>
        <w:tc>
          <w:tcPr>
            <w:tcW w:w="2393" w:type="dxa"/>
          </w:tcPr>
          <w:p w:rsidR="00CE7C8E" w:rsidRPr="00CE7C8E" w:rsidRDefault="00CE7C8E" w:rsidP="00CE7C8E">
            <w:pPr>
              <w:pStyle w:val="TableParagraph"/>
              <w:spacing w:before="49"/>
              <w:rPr>
                <w:i/>
                <w:sz w:val="24"/>
                <w:szCs w:val="24"/>
              </w:rPr>
            </w:pPr>
            <w:r w:rsidRPr="00CE7C8E">
              <w:rPr>
                <w:i/>
                <w:sz w:val="24"/>
                <w:szCs w:val="24"/>
              </w:rPr>
              <w:t>Оценка</w:t>
            </w:r>
            <w:r w:rsidRPr="00CE7C8E">
              <w:rPr>
                <w:i/>
                <w:spacing w:val="-7"/>
                <w:sz w:val="24"/>
                <w:szCs w:val="24"/>
              </w:rPr>
              <w:t xml:space="preserve"> </w:t>
            </w:r>
            <w:r w:rsidRPr="00CE7C8E">
              <w:rPr>
                <w:i/>
                <w:spacing w:val="-10"/>
                <w:sz w:val="24"/>
                <w:szCs w:val="24"/>
              </w:rPr>
              <w:t>5</w:t>
            </w:r>
          </w:p>
        </w:tc>
        <w:tc>
          <w:tcPr>
            <w:tcW w:w="2392" w:type="dxa"/>
          </w:tcPr>
          <w:p w:rsidR="00CE7C8E" w:rsidRPr="00CE7C8E" w:rsidRDefault="00CE7C8E" w:rsidP="00CE7C8E">
            <w:pPr>
              <w:pStyle w:val="TableParagraph"/>
              <w:spacing w:before="49"/>
              <w:rPr>
                <w:sz w:val="24"/>
                <w:szCs w:val="24"/>
              </w:rPr>
            </w:pPr>
            <w:r w:rsidRPr="00CE7C8E">
              <w:rPr>
                <w:sz w:val="24"/>
                <w:szCs w:val="24"/>
              </w:rPr>
              <w:t>Оценка</w:t>
            </w:r>
            <w:r w:rsidRPr="00CE7C8E">
              <w:rPr>
                <w:spacing w:val="-7"/>
                <w:sz w:val="24"/>
                <w:szCs w:val="24"/>
              </w:rPr>
              <w:t xml:space="preserve"> </w:t>
            </w:r>
            <w:r w:rsidRPr="00CE7C8E">
              <w:rPr>
                <w:spacing w:val="-10"/>
                <w:sz w:val="24"/>
                <w:szCs w:val="24"/>
              </w:rPr>
              <w:t>4</w:t>
            </w:r>
          </w:p>
        </w:tc>
        <w:tc>
          <w:tcPr>
            <w:tcW w:w="2395" w:type="dxa"/>
          </w:tcPr>
          <w:p w:rsidR="00CE7C8E" w:rsidRPr="00CE7C8E" w:rsidRDefault="00CE7C8E" w:rsidP="00CE7C8E">
            <w:pPr>
              <w:pStyle w:val="TableParagraph"/>
              <w:spacing w:before="49"/>
              <w:rPr>
                <w:sz w:val="24"/>
                <w:szCs w:val="24"/>
              </w:rPr>
            </w:pPr>
            <w:r w:rsidRPr="00CE7C8E">
              <w:rPr>
                <w:sz w:val="24"/>
                <w:szCs w:val="24"/>
              </w:rPr>
              <w:t>Оценка</w:t>
            </w:r>
            <w:r w:rsidRPr="00CE7C8E">
              <w:rPr>
                <w:spacing w:val="-7"/>
                <w:sz w:val="24"/>
                <w:szCs w:val="24"/>
              </w:rPr>
              <w:t xml:space="preserve"> </w:t>
            </w:r>
            <w:r w:rsidRPr="00CE7C8E">
              <w:rPr>
                <w:spacing w:val="-10"/>
                <w:sz w:val="24"/>
                <w:szCs w:val="24"/>
              </w:rPr>
              <w:t>3</w:t>
            </w:r>
          </w:p>
        </w:tc>
        <w:tc>
          <w:tcPr>
            <w:tcW w:w="2393" w:type="dxa"/>
          </w:tcPr>
          <w:p w:rsidR="00CE7C8E" w:rsidRPr="00CE7C8E" w:rsidRDefault="00CE7C8E" w:rsidP="00CE7C8E">
            <w:pPr>
              <w:pStyle w:val="TableParagraph"/>
              <w:spacing w:before="49"/>
              <w:rPr>
                <w:sz w:val="24"/>
                <w:szCs w:val="24"/>
              </w:rPr>
            </w:pPr>
            <w:r w:rsidRPr="00CE7C8E">
              <w:rPr>
                <w:sz w:val="24"/>
                <w:szCs w:val="24"/>
              </w:rPr>
              <w:t>Оценка</w:t>
            </w:r>
            <w:r w:rsidRPr="00CE7C8E">
              <w:rPr>
                <w:spacing w:val="-7"/>
                <w:sz w:val="24"/>
                <w:szCs w:val="24"/>
              </w:rPr>
              <w:t xml:space="preserve"> </w:t>
            </w:r>
            <w:r w:rsidRPr="00CE7C8E">
              <w:rPr>
                <w:spacing w:val="-10"/>
                <w:sz w:val="24"/>
                <w:szCs w:val="24"/>
              </w:rPr>
              <w:t>2</w:t>
            </w:r>
          </w:p>
        </w:tc>
      </w:tr>
      <w:tr w:rsidR="00CE7C8E" w:rsidRPr="00CE7C8E" w:rsidTr="00CE7C8E">
        <w:trPr>
          <w:trHeight w:val="7145"/>
        </w:trPr>
        <w:tc>
          <w:tcPr>
            <w:tcW w:w="2393" w:type="dxa"/>
          </w:tcPr>
          <w:p w:rsidR="00CE7C8E" w:rsidRPr="00CE7C8E" w:rsidRDefault="00CE7C8E" w:rsidP="00CE7C8E">
            <w:pPr>
              <w:pStyle w:val="TableParagraph"/>
              <w:spacing w:before="49" w:line="268" w:lineRule="auto"/>
              <w:ind w:hanging="20"/>
              <w:rPr>
                <w:i/>
                <w:sz w:val="24"/>
                <w:szCs w:val="24"/>
                <w:lang w:val="ru-RU"/>
              </w:rPr>
            </w:pPr>
            <w:r w:rsidRPr="00CE7C8E">
              <w:rPr>
                <w:i/>
                <w:sz w:val="24"/>
                <w:szCs w:val="24"/>
                <w:lang w:val="ru-RU"/>
              </w:rPr>
              <w:t>сходный</w:t>
            </w:r>
            <w:r w:rsidRPr="00CE7C8E">
              <w:rPr>
                <w:i/>
                <w:spacing w:val="28"/>
                <w:sz w:val="24"/>
                <w:szCs w:val="24"/>
                <w:lang w:val="ru-RU"/>
              </w:rPr>
              <w:t xml:space="preserve"> </w:t>
            </w:r>
            <w:r w:rsidRPr="00CE7C8E">
              <w:rPr>
                <w:i/>
                <w:sz w:val="24"/>
                <w:szCs w:val="24"/>
                <w:lang w:val="ru-RU"/>
              </w:rPr>
              <w:t>показ</w:t>
            </w:r>
            <w:r w:rsidRPr="00CE7C8E">
              <w:rPr>
                <w:i/>
                <w:sz w:val="24"/>
                <w:szCs w:val="24"/>
                <w:lang w:val="ru-RU"/>
              </w:rPr>
              <w:t>а</w:t>
            </w:r>
            <w:r w:rsidRPr="00CE7C8E">
              <w:rPr>
                <w:i/>
                <w:sz w:val="24"/>
                <w:szCs w:val="24"/>
                <w:lang w:val="ru-RU"/>
              </w:rPr>
              <w:t xml:space="preserve">тель </w:t>
            </w:r>
            <w:r w:rsidRPr="00CE7C8E">
              <w:rPr>
                <w:i/>
                <w:spacing w:val="-2"/>
                <w:sz w:val="24"/>
                <w:szCs w:val="24"/>
                <w:lang w:val="ru-RU"/>
              </w:rPr>
              <w:t>соотве</w:t>
            </w:r>
            <w:r w:rsidRPr="00CE7C8E">
              <w:rPr>
                <w:i/>
                <w:spacing w:val="-2"/>
                <w:sz w:val="24"/>
                <w:szCs w:val="24"/>
                <w:lang w:val="ru-RU"/>
              </w:rPr>
              <w:t>т</w:t>
            </w:r>
            <w:r w:rsidRPr="00CE7C8E">
              <w:rPr>
                <w:i/>
                <w:spacing w:val="-2"/>
                <w:sz w:val="24"/>
                <w:szCs w:val="24"/>
                <w:lang w:val="ru-RU"/>
              </w:rPr>
              <w:t>ствует</w:t>
            </w:r>
          </w:p>
          <w:p w:rsidR="00CE7C8E" w:rsidRPr="00CE7C8E" w:rsidRDefault="00CE7C8E" w:rsidP="00CE7C8E">
            <w:pPr>
              <w:pStyle w:val="TableParagraph"/>
              <w:tabs>
                <w:tab w:val="left" w:pos="1484"/>
              </w:tabs>
              <w:spacing w:line="266" w:lineRule="auto"/>
              <w:ind w:right="181"/>
              <w:rPr>
                <w:i/>
                <w:sz w:val="24"/>
                <w:szCs w:val="24"/>
                <w:lang w:val="ru-RU"/>
              </w:rPr>
            </w:pPr>
            <w:r w:rsidRPr="00CE7C8E">
              <w:rPr>
                <w:i/>
                <w:spacing w:val="-2"/>
                <w:sz w:val="24"/>
                <w:szCs w:val="24"/>
                <w:lang w:val="ru-RU"/>
              </w:rPr>
              <w:t>высокому</w:t>
            </w:r>
            <w:r w:rsidRPr="00CE7C8E">
              <w:rPr>
                <w:i/>
                <w:sz w:val="24"/>
                <w:szCs w:val="24"/>
                <w:lang w:val="ru-RU"/>
              </w:rPr>
              <w:tab/>
            </w:r>
            <w:r w:rsidRPr="00CE7C8E">
              <w:rPr>
                <w:i/>
                <w:spacing w:val="-2"/>
                <w:sz w:val="24"/>
                <w:szCs w:val="24"/>
                <w:lang w:val="ru-RU"/>
              </w:rPr>
              <w:t>уро</w:t>
            </w:r>
            <w:r w:rsidRPr="00CE7C8E">
              <w:rPr>
                <w:i/>
                <w:spacing w:val="-2"/>
                <w:sz w:val="24"/>
                <w:szCs w:val="24"/>
                <w:lang w:val="ru-RU"/>
              </w:rPr>
              <w:t>в</w:t>
            </w:r>
            <w:r w:rsidRPr="00CE7C8E">
              <w:rPr>
                <w:i/>
                <w:spacing w:val="-2"/>
                <w:sz w:val="24"/>
                <w:szCs w:val="24"/>
                <w:lang w:val="ru-RU"/>
              </w:rPr>
              <w:t>ню подготовленн</w:t>
            </w:r>
            <w:r w:rsidRPr="00CE7C8E">
              <w:rPr>
                <w:i/>
                <w:spacing w:val="-2"/>
                <w:sz w:val="24"/>
                <w:szCs w:val="24"/>
                <w:lang w:val="ru-RU"/>
              </w:rPr>
              <w:t>о</w:t>
            </w:r>
            <w:r w:rsidRPr="00CE7C8E">
              <w:rPr>
                <w:i/>
                <w:spacing w:val="-2"/>
                <w:sz w:val="24"/>
                <w:szCs w:val="24"/>
                <w:lang w:val="ru-RU"/>
              </w:rPr>
              <w:t>сти,</w:t>
            </w:r>
          </w:p>
          <w:p w:rsidR="00CE7C8E" w:rsidRPr="00CE7C8E" w:rsidRDefault="00CE7C8E" w:rsidP="00CE7C8E">
            <w:pPr>
              <w:pStyle w:val="TableParagraph"/>
              <w:spacing w:before="2" w:line="266" w:lineRule="auto"/>
              <w:rPr>
                <w:i/>
                <w:sz w:val="24"/>
                <w:szCs w:val="24"/>
                <w:lang w:val="ru-RU"/>
              </w:rPr>
            </w:pPr>
            <w:r w:rsidRPr="00CE7C8E">
              <w:rPr>
                <w:i/>
                <w:spacing w:val="-2"/>
                <w:sz w:val="24"/>
                <w:szCs w:val="24"/>
                <w:lang w:val="ru-RU"/>
              </w:rPr>
              <w:t>предусмотренному обязательным мин</w:t>
            </w:r>
            <w:r w:rsidRPr="00CE7C8E">
              <w:rPr>
                <w:i/>
                <w:spacing w:val="-2"/>
                <w:sz w:val="24"/>
                <w:szCs w:val="24"/>
                <w:lang w:val="ru-RU"/>
              </w:rPr>
              <w:t>и</w:t>
            </w:r>
            <w:r w:rsidRPr="00CE7C8E">
              <w:rPr>
                <w:i/>
                <w:spacing w:val="-2"/>
                <w:sz w:val="24"/>
                <w:szCs w:val="24"/>
                <w:lang w:val="ru-RU"/>
              </w:rPr>
              <w:t>мумом</w:t>
            </w:r>
          </w:p>
          <w:p w:rsidR="00CE7C8E" w:rsidRPr="00CE7C8E" w:rsidRDefault="00CE7C8E" w:rsidP="00CE7C8E">
            <w:pPr>
              <w:pStyle w:val="TableParagraph"/>
              <w:tabs>
                <w:tab w:val="left" w:pos="2087"/>
              </w:tabs>
              <w:spacing w:before="4" w:line="268" w:lineRule="auto"/>
              <w:ind w:right="175"/>
              <w:rPr>
                <w:i/>
                <w:sz w:val="24"/>
                <w:szCs w:val="24"/>
                <w:lang w:val="ru-RU"/>
              </w:rPr>
            </w:pPr>
            <w:r w:rsidRPr="00CE7C8E">
              <w:rPr>
                <w:i/>
                <w:spacing w:val="-2"/>
                <w:sz w:val="24"/>
                <w:szCs w:val="24"/>
                <w:lang w:val="ru-RU"/>
              </w:rPr>
              <w:t>подготовки</w:t>
            </w:r>
            <w:r w:rsidRPr="00CE7C8E">
              <w:rPr>
                <w:i/>
                <w:sz w:val="24"/>
                <w:szCs w:val="24"/>
                <w:lang w:val="ru-RU"/>
              </w:rPr>
              <w:tab/>
            </w:r>
            <w:r w:rsidRPr="00CE7C8E">
              <w:rPr>
                <w:i/>
                <w:spacing w:val="-10"/>
                <w:sz w:val="24"/>
                <w:szCs w:val="24"/>
                <w:lang w:val="ru-RU"/>
              </w:rPr>
              <w:t xml:space="preserve">и </w:t>
            </w:r>
            <w:r w:rsidRPr="00CE7C8E">
              <w:rPr>
                <w:i/>
                <w:spacing w:val="-2"/>
                <w:sz w:val="24"/>
                <w:szCs w:val="24"/>
                <w:lang w:val="ru-RU"/>
              </w:rPr>
              <w:t>программой</w:t>
            </w:r>
          </w:p>
          <w:p w:rsidR="00CE7C8E" w:rsidRPr="00CE7C8E" w:rsidRDefault="00CE7C8E" w:rsidP="00CE7C8E">
            <w:pPr>
              <w:pStyle w:val="TableParagraph"/>
              <w:tabs>
                <w:tab w:val="left" w:pos="1484"/>
                <w:tab w:val="left" w:pos="2084"/>
              </w:tabs>
              <w:spacing w:line="268" w:lineRule="auto"/>
              <w:ind w:right="175"/>
              <w:rPr>
                <w:i/>
                <w:sz w:val="24"/>
                <w:szCs w:val="24"/>
                <w:lang w:val="ru-RU"/>
              </w:rPr>
            </w:pPr>
            <w:r w:rsidRPr="00CE7C8E">
              <w:rPr>
                <w:i/>
                <w:spacing w:val="-2"/>
                <w:sz w:val="24"/>
                <w:szCs w:val="24"/>
                <w:lang w:val="ru-RU"/>
              </w:rPr>
              <w:t>физического восп</w:t>
            </w:r>
            <w:r w:rsidRPr="00CE7C8E">
              <w:rPr>
                <w:i/>
                <w:spacing w:val="-2"/>
                <w:sz w:val="24"/>
                <w:szCs w:val="24"/>
                <w:lang w:val="ru-RU"/>
              </w:rPr>
              <w:t>и</w:t>
            </w:r>
            <w:r w:rsidRPr="00CE7C8E">
              <w:rPr>
                <w:i/>
                <w:spacing w:val="-2"/>
                <w:sz w:val="24"/>
                <w:szCs w:val="24"/>
                <w:lang w:val="ru-RU"/>
              </w:rPr>
              <w:t>тания,</w:t>
            </w:r>
            <w:r w:rsidRPr="00CE7C8E">
              <w:rPr>
                <w:i/>
                <w:sz w:val="24"/>
                <w:szCs w:val="24"/>
                <w:lang w:val="ru-RU"/>
              </w:rPr>
              <w:tab/>
            </w:r>
            <w:r w:rsidRPr="00CE7C8E">
              <w:rPr>
                <w:i/>
                <w:spacing w:val="-4"/>
                <w:sz w:val="24"/>
                <w:szCs w:val="24"/>
                <w:lang w:val="ru-RU"/>
              </w:rPr>
              <w:t>кот</w:t>
            </w:r>
            <w:r w:rsidRPr="00CE7C8E">
              <w:rPr>
                <w:i/>
                <w:spacing w:val="-4"/>
                <w:sz w:val="24"/>
                <w:szCs w:val="24"/>
                <w:lang w:val="ru-RU"/>
              </w:rPr>
              <w:t>о</w:t>
            </w:r>
            <w:r w:rsidRPr="00CE7C8E">
              <w:rPr>
                <w:i/>
                <w:spacing w:val="-4"/>
                <w:sz w:val="24"/>
                <w:szCs w:val="24"/>
                <w:lang w:val="ru-RU"/>
              </w:rPr>
              <w:t xml:space="preserve">рая </w:t>
            </w:r>
            <w:r w:rsidRPr="00CE7C8E">
              <w:rPr>
                <w:i/>
                <w:sz w:val="24"/>
                <w:szCs w:val="24"/>
                <w:lang w:val="ru-RU"/>
              </w:rPr>
              <w:t>отвечает</w:t>
            </w:r>
            <w:r w:rsidRPr="00CE7C8E">
              <w:rPr>
                <w:i/>
                <w:spacing w:val="-8"/>
                <w:sz w:val="24"/>
                <w:szCs w:val="24"/>
                <w:lang w:val="ru-RU"/>
              </w:rPr>
              <w:t xml:space="preserve"> </w:t>
            </w:r>
            <w:r w:rsidRPr="00CE7C8E">
              <w:rPr>
                <w:i/>
                <w:sz w:val="24"/>
                <w:szCs w:val="24"/>
                <w:lang w:val="ru-RU"/>
              </w:rPr>
              <w:t>тр</w:t>
            </w:r>
            <w:r w:rsidRPr="00CE7C8E">
              <w:rPr>
                <w:i/>
                <w:sz w:val="24"/>
                <w:szCs w:val="24"/>
                <w:lang w:val="ru-RU"/>
              </w:rPr>
              <w:t>е</w:t>
            </w:r>
            <w:r w:rsidRPr="00CE7C8E">
              <w:rPr>
                <w:i/>
                <w:sz w:val="24"/>
                <w:szCs w:val="24"/>
                <w:lang w:val="ru-RU"/>
              </w:rPr>
              <w:t xml:space="preserve">бованиям </w:t>
            </w:r>
            <w:r w:rsidRPr="00CE7C8E">
              <w:rPr>
                <w:i/>
                <w:spacing w:val="-2"/>
                <w:sz w:val="24"/>
                <w:szCs w:val="24"/>
                <w:lang w:val="ru-RU"/>
              </w:rPr>
              <w:t>госуда</w:t>
            </w:r>
            <w:r w:rsidRPr="00CE7C8E">
              <w:rPr>
                <w:i/>
                <w:spacing w:val="-2"/>
                <w:sz w:val="24"/>
                <w:szCs w:val="24"/>
                <w:lang w:val="ru-RU"/>
              </w:rPr>
              <w:t>р</w:t>
            </w:r>
            <w:r w:rsidRPr="00CE7C8E">
              <w:rPr>
                <w:i/>
                <w:spacing w:val="-2"/>
                <w:sz w:val="24"/>
                <w:szCs w:val="24"/>
                <w:lang w:val="ru-RU"/>
              </w:rPr>
              <w:t>ственного станда</w:t>
            </w:r>
            <w:r w:rsidRPr="00CE7C8E">
              <w:rPr>
                <w:i/>
                <w:spacing w:val="-2"/>
                <w:sz w:val="24"/>
                <w:szCs w:val="24"/>
                <w:lang w:val="ru-RU"/>
              </w:rPr>
              <w:t>р</w:t>
            </w:r>
            <w:r w:rsidRPr="00CE7C8E">
              <w:rPr>
                <w:i/>
                <w:spacing w:val="-2"/>
                <w:sz w:val="24"/>
                <w:szCs w:val="24"/>
                <w:lang w:val="ru-RU"/>
              </w:rPr>
              <w:t>та</w:t>
            </w:r>
            <w:r w:rsidRPr="00CE7C8E">
              <w:rPr>
                <w:i/>
                <w:sz w:val="24"/>
                <w:szCs w:val="24"/>
                <w:lang w:val="ru-RU"/>
              </w:rPr>
              <w:tab/>
            </w:r>
            <w:r w:rsidRPr="00CE7C8E">
              <w:rPr>
                <w:i/>
                <w:sz w:val="24"/>
                <w:szCs w:val="24"/>
                <w:lang w:val="ru-RU"/>
              </w:rPr>
              <w:tab/>
            </w:r>
            <w:r w:rsidRPr="00CE7C8E">
              <w:rPr>
                <w:i/>
                <w:spacing w:val="-10"/>
                <w:sz w:val="24"/>
                <w:szCs w:val="24"/>
                <w:lang w:val="ru-RU"/>
              </w:rPr>
              <w:t xml:space="preserve">и </w:t>
            </w:r>
            <w:r w:rsidRPr="00CE7C8E">
              <w:rPr>
                <w:i/>
                <w:spacing w:val="-2"/>
                <w:sz w:val="24"/>
                <w:szCs w:val="24"/>
                <w:lang w:val="ru-RU"/>
              </w:rPr>
              <w:t>обязательного м</w:t>
            </w:r>
            <w:r w:rsidRPr="00CE7C8E">
              <w:rPr>
                <w:i/>
                <w:spacing w:val="-2"/>
                <w:sz w:val="24"/>
                <w:szCs w:val="24"/>
                <w:lang w:val="ru-RU"/>
              </w:rPr>
              <w:t>и</w:t>
            </w:r>
            <w:r w:rsidRPr="00CE7C8E">
              <w:rPr>
                <w:i/>
                <w:spacing w:val="-2"/>
                <w:sz w:val="24"/>
                <w:szCs w:val="24"/>
                <w:lang w:val="ru-RU"/>
              </w:rPr>
              <w:t>нимума</w:t>
            </w:r>
          </w:p>
          <w:p w:rsidR="00CE7C8E" w:rsidRPr="00CE7C8E" w:rsidRDefault="00CE7C8E" w:rsidP="00CE7C8E">
            <w:pPr>
              <w:pStyle w:val="TableParagraph"/>
              <w:tabs>
                <w:tab w:val="left" w:pos="1103"/>
              </w:tabs>
              <w:spacing w:line="268" w:lineRule="auto"/>
              <w:ind w:right="175"/>
              <w:jc w:val="both"/>
              <w:rPr>
                <w:i/>
                <w:sz w:val="24"/>
                <w:szCs w:val="24"/>
                <w:lang w:val="ru-RU"/>
              </w:rPr>
            </w:pPr>
            <w:r w:rsidRPr="00CE7C8E">
              <w:rPr>
                <w:i/>
                <w:sz w:val="24"/>
                <w:szCs w:val="24"/>
                <w:lang w:val="ru-RU"/>
              </w:rPr>
              <w:t>содержания</w:t>
            </w:r>
            <w:r w:rsidRPr="00CE7C8E">
              <w:rPr>
                <w:i/>
                <w:spacing w:val="-2"/>
                <w:sz w:val="24"/>
                <w:szCs w:val="24"/>
                <w:lang w:val="ru-RU"/>
              </w:rPr>
              <w:t xml:space="preserve"> </w:t>
            </w:r>
            <w:r w:rsidRPr="00CE7C8E">
              <w:rPr>
                <w:i/>
                <w:sz w:val="24"/>
                <w:szCs w:val="24"/>
                <w:lang w:val="ru-RU"/>
              </w:rPr>
              <w:t>обуч</w:t>
            </w:r>
            <w:r w:rsidRPr="00CE7C8E">
              <w:rPr>
                <w:i/>
                <w:sz w:val="24"/>
                <w:szCs w:val="24"/>
                <w:lang w:val="ru-RU"/>
              </w:rPr>
              <w:t>е</w:t>
            </w:r>
            <w:r w:rsidRPr="00CE7C8E">
              <w:rPr>
                <w:i/>
                <w:sz w:val="24"/>
                <w:szCs w:val="24"/>
                <w:lang w:val="ru-RU"/>
              </w:rPr>
              <w:t xml:space="preserve">ния </w:t>
            </w:r>
            <w:r w:rsidRPr="00CE7C8E">
              <w:rPr>
                <w:i/>
                <w:spacing w:val="-6"/>
                <w:sz w:val="24"/>
                <w:szCs w:val="24"/>
                <w:lang w:val="ru-RU"/>
              </w:rPr>
              <w:t>по</w:t>
            </w:r>
            <w:r w:rsidRPr="00CE7C8E">
              <w:rPr>
                <w:i/>
                <w:sz w:val="24"/>
                <w:szCs w:val="24"/>
                <w:lang w:val="ru-RU"/>
              </w:rPr>
              <w:tab/>
            </w:r>
            <w:r w:rsidRPr="00CE7C8E">
              <w:rPr>
                <w:i/>
                <w:spacing w:val="-2"/>
                <w:sz w:val="24"/>
                <w:szCs w:val="24"/>
                <w:lang w:val="ru-RU"/>
              </w:rPr>
              <w:t>физич</w:t>
            </w:r>
            <w:r w:rsidRPr="00CE7C8E">
              <w:rPr>
                <w:i/>
                <w:spacing w:val="-2"/>
                <w:sz w:val="24"/>
                <w:szCs w:val="24"/>
                <w:lang w:val="ru-RU"/>
              </w:rPr>
              <w:t>е</w:t>
            </w:r>
            <w:r w:rsidRPr="00CE7C8E">
              <w:rPr>
                <w:i/>
                <w:spacing w:val="-2"/>
                <w:sz w:val="24"/>
                <w:szCs w:val="24"/>
                <w:lang w:val="ru-RU"/>
              </w:rPr>
              <w:t xml:space="preserve">ской </w:t>
            </w:r>
            <w:r w:rsidRPr="00CE7C8E">
              <w:rPr>
                <w:i/>
                <w:sz w:val="24"/>
                <w:szCs w:val="24"/>
                <w:lang w:val="ru-RU"/>
              </w:rPr>
              <w:t>культуре,</w:t>
            </w:r>
            <w:r w:rsidRPr="00CE7C8E">
              <w:rPr>
                <w:i/>
                <w:spacing w:val="-3"/>
                <w:sz w:val="24"/>
                <w:szCs w:val="24"/>
                <w:lang w:val="ru-RU"/>
              </w:rPr>
              <w:t xml:space="preserve"> </w:t>
            </w:r>
            <w:r w:rsidRPr="00CE7C8E">
              <w:rPr>
                <w:i/>
                <w:sz w:val="24"/>
                <w:szCs w:val="24"/>
                <w:lang w:val="ru-RU"/>
              </w:rPr>
              <w:t>и</w:t>
            </w:r>
            <w:r w:rsidRPr="00CE7C8E">
              <w:rPr>
                <w:i/>
                <w:spacing w:val="-3"/>
                <w:sz w:val="24"/>
                <w:szCs w:val="24"/>
                <w:lang w:val="ru-RU"/>
              </w:rPr>
              <w:t xml:space="preserve"> </w:t>
            </w:r>
            <w:r w:rsidRPr="00CE7C8E">
              <w:rPr>
                <w:i/>
                <w:sz w:val="24"/>
                <w:szCs w:val="24"/>
                <w:lang w:val="ru-RU"/>
              </w:rPr>
              <w:t>в</w:t>
            </w:r>
            <w:r w:rsidRPr="00CE7C8E">
              <w:rPr>
                <w:i/>
                <w:sz w:val="24"/>
                <w:szCs w:val="24"/>
                <w:lang w:val="ru-RU"/>
              </w:rPr>
              <w:t>ы</w:t>
            </w:r>
            <w:r w:rsidRPr="00CE7C8E">
              <w:rPr>
                <w:i/>
                <w:sz w:val="24"/>
                <w:szCs w:val="24"/>
                <w:lang w:val="ru-RU"/>
              </w:rPr>
              <w:t xml:space="preserve">сокому </w:t>
            </w:r>
            <w:r w:rsidRPr="00CE7C8E">
              <w:rPr>
                <w:i/>
                <w:spacing w:val="-2"/>
                <w:sz w:val="24"/>
                <w:szCs w:val="24"/>
                <w:lang w:val="ru-RU"/>
              </w:rPr>
              <w:t>прир</w:t>
            </w:r>
            <w:r w:rsidRPr="00CE7C8E">
              <w:rPr>
                <w:i/>
                <w:spacing w:val="-2"/>
                <w:sz w:val="24"/>
                <w:szCs w:val="24"/>
                <w:lang w:val="ru-RU"/>
              </w:rPr>
              <w:t>о</w:t>
            </w:r>
            <w:r w:rsidRPr="00CE7C8E">
              <w:rPr>
                <w:i/>
                <w:spacing w:val="-2"/>
                <w:sz w:val="24"/>
                <w:szCs w:val="24"/>
                <w:lang w:val="ru-RU"/>
              </w:rPr>
              <w:t>сту</w:t>
            </w:r>
          </w:p>
          <w:p w:rsidR="00CE7C8E" w:rsidRPr="00CE7C8E" w:rsidRDefault="00CE7C8E" w:rsidP="00CE7C8E">
            <w:pPr>
              <w:pStyle w:val="TableParagraph"/>
              <w:spacing w:before="4" w:line="268" w:lineRule="auto"/>
              <w:ind w:hanging="20"/>
              <w:rPr>
                <w:i/>
                <w:sz w:val="24"/>
                <w:szCs w:val="24"/>
                <w:lang w:val="ru-RU"/>
              </w:rPr>
            </w:pPr>
            <w:r w:rsidRPr="00CE7C8E">
              <w:rPr>
                <w:i/>
                <w:sz w:val="24"/>
                <w:szCs w:val="24"/>
                <w:lang w:val="ru-RU"/>
              </w:rPr>
              <w:t>ученика</w:t>
            </w:r>
            <w:r w:rsidRPr="00CE7C8E">
              <w:rPr>
                <w:i/>
                <w:spacing w:val="-14"/>
                <w:sz w:val="24"/>
                <w:szCs w:val="24"/>
                <w:lang w:val="ru-RU"/>
              </w:rPr>
              <w:t xml:space="preserve"> </w:t>
            </w:r>
            <w:r w:rsidRPr="00CE7C8E">
              <w:rPr>
                <w:i/>
                <w:sz w:val="24"/>
                <w:szCs w:val="24"/>
                <w:lang w:val="ru-RU"/>
              </w:rPr>
              <w:t>в</w:t>
            </w:r>
            <w:r w:rsidRPr="00CE7C8E">
              <w:rPr>
                <w:i/>
                <w:spacing w:val="-14"/>
                <w:sz w:val="24"/>
                <w:szCs w:val="24"/>
                <w:lang w:val="ru-RU"/>
              </w:rPr>
              <w:t xml:space="preserve"> </w:t>
            </w:r>
            <w:r w:rsidRPr="00CE7C8E">
              <w:rPr>
                <w:i/>
                <w:sz w:val="24"/>
                <w:szCs w:val="24"/>
                <w:lang w:val="ru-RU"/>
              </w:rPr>
              <w:t>показ</w:t>
            </w:r>
            <w:r w:rsidRPr="00CE7C8E">
              <w:rPr>
                <w:i/>
                <w:sz w:val="24"/>
                <w:szCs w:val="24"/>
                <w:lang w:val="ru-RU"/>
              </w:rPr>
              <w:t>а</w:t>
            </w:r>
            <w:r w:rsidRPr="00CE7C8E">
              <w:rPr>
                <w:i/>
                <w:sz w:val="24"/>
                <w:szCs w:val="24"/>
                <w:lang w:val="ru-RU"/>
              </w:rPr>
              <w:t xml:space="preserve">телях </w:t>
            </w:r>
            <w:r w:rsidRPr="00CE7C8E">
              <w:rPr>
                <w:i/>
                <w:spacing w:val="-2"/>
                <w:sz w:val="24"/>
                <w:szCs w:val="24"/>
                <w:lang w:val="ru-RU"/>
              </w:rPr>
              <w:t xml:space="preserve">физической </w:t>
            </w:r>
            <w:r w:rsidRPr="00CE7C8E">
              <w:rPr>
                <w:i/>
                <w:sz w:val="24"/>
                <w:szCs w:val="24"/>
                <w:lang w:val="ru-RU"/>
              </w:rPr>
              <w:t>подгото</w:t>
            </w:r>
            <w:r w:rsidRPr="00CE7C8E">
              <w:rPr>
                <w:i/>
                <w:sz w:val="24"/>
                <w:szCs w:val="24"/>
                <w:lang w:val="ru-RU"/>
              </w:rPr>
              <w:t>в</w:t>
            </w:r>
            <w:r w:rsidRPr="00CE7C8E">
              <w:rPr>
                <w:i/>
                <w:sz w:val="24"/>
                <w:szCs w:val="24"/>
                <w:lang w:val="ru-RU"/>
              </w:rPr>
              <w:t>ленности</w:t>
            </w:r>
            <w:r w:rsidRPr="00CE7C8E">
              <w:rPr>
                <w:i/>
                <w:spacing w:val="80"/>
                <w:sz w:val="24"/>
                <w:szCs w:val="24"/>
                <w:lang w:val="ru-RU"/>
              </w:rPr>
              <w:t xml:space="preserve"> </w:t>
            </w:r>
            <w:r w:rsidRPr="00CE7C8E">
              <w:rPr>
                <w:i/>
                <w:sz w:val="24"/>
                <w:szCs w:val="24"/>
                <w:lang w:val="ru-RU"/>
              </w:rPr>
              <w:t>за опред</w:t>
            </w:r>
            <w:r w:rsidRPr="00CE7C8E">
              <w:rPr>
                <w:i/>
                <w:sz w:val="24"/>
                <w:szCs w:val="24"/>
                <w:lang w:val="ru-RU"/>
              </w:rPr>
              <w:t>е</w:t>
            </w:r>
            <w:r w:rsidRPr="00CE7C8E">
              <w:rPr>
                <w:i/>
                <w:sz w:val="24"/>
                <w:szCs w:val="24"/>
                <w:lang w:val="ru-RU"/>
              </w:rPr>
              <w:t>ленный</w:t>
            </w:r>
            <w:r w:rsidRPr="00CE7C8E">
              <w:rPr>
                <w:i/>
                <w:spacing w:val="1"/>
                <w:sz w:val="24"/>
                <w:szCs w:val="24"/>
                <w:lang w:val="ru-RU"/>
              </w:rPr>
              <w:t xml:space="preserve"> </w:t>
            </w:r>
            <w:r w:rsidRPr="00CE7C8E">
              <w:rPr>
                <w:i/>
                <w:spacing w:val="-2"/>
                <w:sz w:val="24"/>
                <w:szCs w:val="24"/>
                <w:lang w:val="ru-RU"/>
              </w:rPr>
              <w:t>период</w:t>
            </w:r>
          </w:p>
          <w:p w:rsidR="00CE7C8E" w:rsidRPr="00CE7C8E" w:rsidRDefault="00CE7C8E" w:rsidP="00CE7C8E">
            <w:pPr>
              <w:pStyle w:val="TableParagraph"/>
              <w:rPr>
                <w:i/>
                <w:sz w:val="24"/>
                <w:szCs w:val="24"/>
              </w:rPr>
            </w:pPr>
            <w:r w:rsidRPr="00CE7C8E">
              <w:rPr>
                <w:i/>
                <w:spacing w:val="-2"/>
                <w:sz w:val="24"/>
                <w:szCs w:val="24"/>
              </w:rPr>
              <w:t>времени</w:t>
            </w:r>
          </w:p>
        </w:tc>
        <w:tc>
          <w:tcPr>
            <w:tcW w:w="2392" w:type="dxa"/>
          </w:tcPr>
          <w:p w:rsidR="00CE7C8E" w:rsidRPr="00CE7C8E" w:rsidRDefault="00CE7C8E" w:rsidP="00CE7C8E">
            <w:pPr>
              <w:pStyle w:val="TableParagraph"/>
              <w:spacing w:before="49" w:line="268" w:lineRule="auto"/>
              <w:ind w:right="177" w:hanging="20"/>
              <w:jc w:val="both"/>
              <w:rPr>
                <w:sz w:val="24"/>
                <w:szCs w:val="24"/>
                <w:lang w:val="ru-RU"/>
              </w:rPr>
            </w:pPr>
            <w:r w:rsidRPr="00CE7C8E">
              <w:rPr>
                <w:sz w:val="24"/>
                <w:szCs w:val="24"/>
                <w:lang w:val="ru-RU"/>
              </w:rPr>
              <w:t>Исходный пок</w:t>
            </w:r>
            <w:r w:rsidRPr="00CE7C8E">
              <w:rPr>
                <w:sz w:val="24"/>
                <w:szCs w:val="24"/>
                <w:lang w:val="ru-RU"/>
              </w:rPr>
              <w:t>а</w:t>
            </w:r>
            <w:r w:rsidRPr="00CE7C8E">
              <w:rPr>
                <w:sz w:val="24"/>
                <w:szCs w:val="24"/>
                <w:lang w:val="ru-RU"/>
              </w:rPr>
              <w:t xml:space="preserve">затель </w:t>
            </w:r>
            <w:r w:rsidRPr="00CE7C8E">
              <w:rPr>
                <w:spacing w:val="-2"/>
                <w:sz w:val="24"/>
                <w:szCs w:val="24"/>
                <w:lang w:val="ru-RU"/>
              </w:rPr>
              <w:t>соотве</w:t>
            </w:r>
            <w:r w:rsidRPr="00CE7C8E">
              <w:rPr>
                <w:spacing w:val="-2"/>
                <w:sz w:val="24"/>
                <w:szCs w:val="24"/>
                <w:lang w:val="ru-RU"/>
              </w:rPr>
              <w:t>т</w:t>
            </w:r>
            <w:r w:rsidRPr="00CE7C8E">
              <w:rPr>
                <w:spacing w:val="-2"/>
                <w:sz w:val="24"/>
                <w:szCs w:val="24"/>
                <w:lang w:val="ru-RU"/>
              </w:rPr>
              <w:t>ствует</w:t>
            </w:r>
          </w:p>
          <w:p w:rsidR="00CE7C8E" w:rsidRPr="00CE7C8E" w:rsidRDefault="00CE7C8E" w:rsidP="00CE7C8E">
            <w:pPr>
              <w:pStyle w:val="TableParagraph"/>
              <w:spacing w:line="268" w:lineRule="auto"/>
              <w:ind w:right="176"/>
              <w:jc w:val="both"/>
              <w:rPr>
                <w:sz w:val="24"/>
                <w:szCs w:val="24"/>
                <w:lang w:val="ru-RU"/>
              </w:rPr>
            </w:pPr>
            <w:r w:rsidRPr="00CE7C8E">
              <w:rPr>
                <w:sz w:val="24"/>
                <w:szCs w:val="24"/>
                <w:lang w:val="ru-RU"/>
              </w:rPr>
              <w:t>среднему уро</w:t>
            </w:r>
            <w:r w:rsidRPr="00CE7C8E">
              <w:rPr>
                <w:sz w:val="24"/>
                <w:szCs w:val="24"/>
                <w:lang w:val="ru-RU"/>
              </w:rPr>
              <w:t>в</w:t>
            </w:r>
            <w:r w:rsidRPr="00CE7C8E">
              <w:rPr>
                <w:sz w:val="24"/>
                <w:szCs w:val="24"/>
                <w:lang w:val="ru-RU"/>
              </w:rPr>
              <w:t>ню подготовленности и д</w:t>
            </w:r>
            <w:r w:rsidRPr="00CE7C8E">
              <w:rPr>
                <w:sz w:val="24"/>
                <w:szCs w:val="24"/>
                <w:lang w:val="ru-RU"/>
              </w:rPr>
              <w:t>о</w:t>
            </w:r>
            <w:r w:rsidRPr="00CE7C8E">
              <w:rPr>
                <w:sz w:val="24"/>
                <w:szCs w:val="24"/>
                <w:lang w:val="ru-RU"/>
              </w:rPr>
              <w:t xml:space="preserve">статочному темпу </w:t>
            </w:r>
            <w:r w:rsidRPr="00CE7C8E">
              <w:rPr>
                <w:spacing w:val="-2"/>
                <w:sz w:val="24"/>
                <w:szCs w:val="24"/>
                <w:lang w:val="ru-RU"/>
              </w:rPr>
              <w:t>прироста</w:t>
            </w:r>
          </w:p>
        </w:tc>
        <w:tc>
          <w:tcPr>
            <w:tcW w:w="2395" w:type="dxa"/>
          </w:tcPr>
          <w:p w:rsidR="00CE7C8E" w:rsidRPr="00CE7C8E" w:rsidRDefault="00CE7C8E" w:rsidP="00CE7C8E">
            <w:pPr>
              <w:pStyle w:val="TableParagraph"/>
              <w:tabs>
                <w:tab w:val="left" w:pos="1486"/>
                <w:tab w:val="left" w:pos="2086"/>
              </w:tabs>
              <w:spacing w:before="49" w:line="268" w:lineRule="auto"/>
              <w:ind w:right="178" w:hanging="20"/>
              <w:rPr>
                <w:sz w:val="24"/>
                <w:szCs w:val="24"/>
                <w:lang w:val="ru-RU"/>
              </w:rPr>
            </w:pPr>
            <w:r w:rsidRPr="00CE7C8E">
              <w:rPr>
                <w:sz w:val="24"/>
                <w:szCs w:val="24"/>
                <w:lang w:val="ru-RU"/>
              </w:rPr>
              <w:t>Исходный</w:t>
            </w:r>
            <w:r w:rsidRPr="00CE7C8E">
              <w:rPr>
                <w:spacing w:val="28"/>
                <w:sz w:val="24"/>
                <w:szCs w:val="24"/>
                <w:lang w:val="ru-RU"/>
              </w:rPr>
              <w:t xml:space="preserve"> </w:t>
            </w:r>
            <w:r w:rsidRPr="00CE7C8E">
              <w:rPr>
                <w:sz w:val="24"/>
                <w:szCs w:val="24"/>
                <w:lang w:val="ru-RU"/>
              </w:rPr>
              <w:t>показ</w:t>
            </w:r>
            <w:r w:rsidRPr="00CE7C8E">
              <w:rPr>
                <w:sz w:val="24"/>
                <w:szCs w:val="24"/>
                <w:lang w:val="ru-RU"/>
              </w:rPr>
              <w:t>а</w:t>
            </w:r>
            <w:r w:rsidRPr="00CE7C8E">
              <w:rPr>
                <w:sz w:val="24"/>
                <w:szCs w:val="24"/>
                <w:lang w:val="ru-RU"/>
              </w:rPr>
              <w:t xml:space="preserve">тель </w:t>
            </w:r>
            <w:r w:rsidRPr="00CE7C8E">
              <w:rPr>
                <w:spacing w:val="-2"/>
                <w:sz w:val="24"/>
                <w:szCs w:val="24"/>
                <w:lang w:val="ru-RU"/>
              </w:rPr>
              <w:t>соответствует</w:t>
            </w:r>
            <w:r w:rsidRPr="00CE7C8E">
              <w:rPr>
                <w:spacing w:val="40"/>
                <w:sz w:val="24"/>
                <w:szCs w:val="24"/>
                <w:lang w:val="ru-RU"/>
              </w:rPr>
              <w:t xml:space="preserve"> </w:t>
            </w:r>
            <w:r w:rsidRPr="00CE7C8E">
              <w:rPr>
                <w:spacing w:val="-2"/>
                <w:sz w:val="24"/>
                <w:szCs w:val="24"/>
                <w:lang w:val="ru-RU"/>
              </w:rPr>
              <w:t>низкому</w:t>
            </w:r>
            <w:r w:rsidRPr="00CE7C8E">
              <w:rPr>
                <w:sz w:val="24"/>
                <w:szCs w:val="24"/>
                <w:lang w:val="ru-RU"/>
              </w:rPr>
              <w:tab/>
            </w:r>
            <w:r w:rsidRPr="00CE7C8E">
              <w:rPr>
                <w:spacing w:val="-2"/>
                <w:sz w:val="24"/>
                <w:szCs w:val="24"/>
                <w:lang w:val="ru-RU"/>
              </w:rPr>
              <w:t>уро</w:t>
            </w:r>
            <w:r w:rsidRPr="00CE7C8E">
              <w:rPr>
                <w:spacing w:val="-2"/>
                <w:sz w:val="24"/>
                <w:szCs w:val="24"/>
                <w:lang w:val="ru-RU"/>
              </w:rPr>
              <w:t>в</w:t>
            </w:r>
            <w:r w:rsidRPr="00CE7C8E">
              <w:rPr>
                <w:spacing w:val="-2"/>
                <w:sz w:val="24"/>
                <w:szCs w:val="24"/>
                <w:lang w:val="ru-RU"/>
              </w:rPr>
              <w:t>ню подготовле</w:t>
            </w:r>
            <w:r w:rsidRPr="00CE7C8E">
              <w:rPr>
                <w:spacing w:val="-2"/>
                <w:sz w:val="24"/>
                <w:szCs w:val="24"/>
                <w:lang w:val="ru-RU"/>
              </w:rPr>
              <w:t>н</w:t>
            </w:r>
            <w:r w:rsidRPr="00CE7C8E">
              <w:rPr>
                <w:spacing w:val="-2"/>
                <w:sz w:val="24"/>
                <w:szCs w:val="24"/>
                <w:lang w:val="ru-RU"/>
              </w:rPr>
              <w:t>ности</w:t>
            </w:r>
            <w:r w:rsidRPr="00CE7C8E">
              <w:rPr>
                <w:sz w:val="24"/>
                <w:szCs w:val="24"/>
                <w:lang w:val="ru-RU"/>
              </w:rPr>
              <w:tab/>
            </w:r>
            <w:r w:rsidRPr="00CE7C8E">
              <w:rPr>
                <w:spacing w:val="-10"/>
                <w:sz w:val="24"/>
                <w:szCs w:val="24"/>
                <w:lang w:val="ru-RU"/>
              </w:rPr>
              <w:t xml:space="preserve">и </w:t>
            </w:r>
            <w:r w:rsidRPr="00CE7C8E">
              <w:rPr>
                <w:spacing w:val="-2"/>
                <w:sz w:val="24"/>
                <w:szCs w:val="24"/>
                <w:lang w:val="ru-RU"/>
              </w:rPr>
              <w:t>н</w:t>
            </w:r>
            <w:r w:rsidRPr="00CE7C8E">
              <w:rPr>
                <w:spacing w:val="-2"/>
                <w:sz w:val="24"/>
                <w:szCs w:val="24"/>
                <w:lang w:val="ru-RU"/>
              </w:rPr>
              <w:t>е</w:t>
            </w:r>
            <w:r w:rsidRPr="00CE7C8E">
              <w:rPr>
                <w:spacing w:val="-2"/>
                <w:sz w:val="24"/>
                <w:szCs w:val="24"/>
                <w:lang w:val="ru-RU"/>
              </w:rPr>
              <w:t>значительному пр</w:t>
            </w:r>
            <w:r w:rsidRPr="00CE7C8E">
              <w:rPr>
                <w:spacing w:val="-2"/>
                <w:sz w:val="24"/>
                <w:szCs w:val="24"/>
                <w:lang w:val="ru-RU"/>
              </w:rPr>
              <w:t>и</w:t>
            </w:r>
            <w:r w:rsidRPr="00CE7C8E">
              <w:rPr>
                <w:spacing w:val="-2"/>
                <w:sz w:val="24"/>
                <w:szCs w:val="24"/>
                <w:lang w:val="ru-RU"/>
              </w:rPr>
              <w:t>росту</w:t>
            </w:r>
          </w:p>
        </w:tc>
        <w:tc>
          <w:tcPr>
            <w:tcW w:w="2393" w:type="dxa"/>
          </w:tcPr>
          <w:p w:rsidR="00CE7C8E" w:rsidRPr="00CE7C8E" w:rsidRDefault="00CE7C8E" w:rsidP="00CE7C8E">
            <w:pPr>
              <w:pStyle w:val="TableParagraph"/>
              <w:tabs>
                <w:tab w:val="left" w:pos="1986"/>
              </w:tabs>
              <w:spacing w:before="49" w:line="268" w:lineRule="auto"/>
              <w:ind w:right="177" w:firstLine="36"/>
              <w:rPr>
                <w:sz w:val="24"/>
                <w:szCs w:val="24"/>
                <w:lang w:val="ru-RU"/>
              </w:rPr>
            </w:pPr>
            <w:r w:rsidRPr="00CE7C8E">
              <w:rPr>
                <w:spacing w:val="-2"/>
                <w:sz w:val="24"/>
                <w:szCs w:val="24"/>
                <w:lang w:val="ru-RU"/>
              </w:rPr>
              <w:t>обучающийся</w:t>
            </w:r>
            <w:r w:rsidRPr="00CE7C8E">
              <w:rPr>
                <w:sz w:val="24"/>
                <w:szCs w:val="24"/>
                <w:lang w:val="ru-RU"/>
              </w:rPr>
              <w:tab/>
            </w:r>
            <w:r w:rsidRPr="00CE7C8E">
              <w:rPr>
                <w:spacing w:val="-6"/>
                <w:sz w:val="24"/>
                <w:szCs w:val="24"/>
                <w:lang w:val="ru-RU"/>
              </w:rPr>
              <w:t xml:space="preserve">не </w:t>
            </w:r>
            <w:r w:rsidRPr="00CE7C8E">
              <w:rPr>
                <w:spacing w:val="-2"/>
                <w:sz w:val="24"/>
                <w:szCs w:val="24"/>
                <w:lang w:val="ru-RU"/>
              </w:rPr>
              <w:t>выполняет</w:t>
            </w:r>
          </w:p>
          <w:p w:rsidR="00CE7C8E" w:rsidRPr="00CE7C8E" w:rsidRDefault="00CE7C8E" w:rsidP="00CE7C8E">
            <w:pPr>
              <w:pStyle w:val="TableParagraph"/>
              <w:tabs>
                <w:tab w:val="left" w:pos="1075"/>
              </w:tabs>
              <w:spacing w:line="268" w:lineRule="auto"/>
              <w:ind w:right="179"/>
              <w:rPr>
                <w:sz w:val="24"/>
                <w:szCs w:val="24"/>
                <w:lang w:val="ru-RU"/>
              </w:rPr>
            </w:pPr>
            <w:r w:rsidRPr="00CE7C8E">
              <w:rPr>
                <w:spacing w:val="-2"/>
                <w:sz w:val="24"/>
                <w:szCs w:val="24"/>
                <w:lang w:val="ru-RU"/>
              </w:rPr>
              <w:t xml:space="preserve">государственный </w:t>
            </w:r>
            <w:r w:rsidRPr="00CE7C8E">
              <w:rPr>
                <w:sz w:val="24"/>
                <w:szCs w:val="24"/>
                <w:lang w:val="ru-RU"/>
              </w:rPr>
              <w:t>стандарт,</w:t>
            </w:r>
            <w:r w:rsidRPr="00CE7C8E">
              <w:rPr>
                <w:spacing w:val="80"/>
                <w:sz w:val="24"/>
                <w:szCs w:val="24"/>
                <w:lang w:val="ru-RU"/>
              </w:rPr>
              <w:t xml:space="preserve"> </w:t>
            </w:r>
            <w:r w:rsidRPr="00CE7C8E">
              <w:rPr>
                <w:sz w:val="24"/>
                <w:szCs w:val="24"/>
                <w:lang w:val="ru-RU"/>
              </w:rPr>
              <w:t>нет</w:t>
            </w:r>
            <w:r w:rsidRPr="00CE7C8E">
              <w:rPr>
                <w:spacing w:val="80"/>
                <w:sz w:val="24"/>
                <w:szCs w:val="24"/>
                <w:lang w:val="ru-RU"/>
              </w:rPr>
              <w:t xml:space="preserve"> </w:t>
            </w:r>
            <w:r w:rsidRPr="00CE7C8E">
              <w:rPr>
                <w:sz w:val="24"/>
                <w:szCs w:val="24"/>
                <w:lang w:val="ru-RU"/>
              </w:rPr>
              <w:t xml:space="preserve">темпа </w:t>
            </w:r>
            <w:r w:rsidRPr="00CE7C8E">
              <w:rPr>
                <w:spacing w:val="-2"/>
                <w:sz w:val="24"/>
                <w:szCs w:val="24"/>
                <w:lang w:val="ru-RU"/>
              </w:rPr>
              <w:t>роста</w:t>
            </w:r>
            <w:r w:rsidRPr="00CE7C8E">
              <w:rPr>
                <w:sz w:val="24"/>
                <w:szCs w:val="24"/>
                <w:lang w:val="ru-RU"/>
              </w:rPr>
              <w:tab/>
            </w:r>
            <w:r w:rsidRPr="00CE7C8E">
              <w:rPr>
                <w:spacing w:val="-2"/>
                <w:sz w:val="24"/>
                <w:szCs w:val="24"/>
                <w:lang w:val="ru-RU"/>
              </w:rPr>
              <w:t>показат</w:t>
            </w:r>
            <w:r w:rsidRPr="00CE7C8E">
              <w:rPr>
                <w:spacing w:val="-2"/>
                <w:sz w:val="24"/>
                <w:szCs w:val="24"/>
                <w:lang w:val="ru-RU"/>
              </w:rPr>
              <w:t>е</w:t>
            </w:r>
            <w:r w:rsidRPr="00CE7C8E">
              <w:rPr>
                <w:spacing w:val="-2"/>
                <w:sz w:val="24"/>
                <w:szCs w:val="24"/>
                <w:lang w:val="ru-RU"/>
              </w:rPr>
              <w:t>лей физической по</w:t>
            </w:r>
            <w:r w:rsidRPr="00CE7C8E">
              <w:rPr>
                <w:spacing w:val="-2"/>
                <w:sz w:val="24"/>
                <w:szCs w:val="24"/>
                <w:lang w:val="ru-RU"/>
              </w:rPr>
              <w:t>д</w:t>
            </w:r>
            <w:r w:rsidRPr="00CE7C8E">
              <w:rPr>
                <w:spacing w:val="-2"/>
                <w:sz w:val="24"/>
                <w:szCs w:val="24"/>
                <w:lang w:val="ru-RU"/>
              </w:rPr>
              <w:t>гото</w:t>
            </w:r>
            <w:r w:rsidRPr="00CE7C8E">
              <w:rPr>
                <w:spacing w:val="-2"/>
                <w:sz w:val="24"/>
                <w:szCs w:val="24"/>
                <w:lang w:val="ru-RU"/>
              </w:rPr>
              <w:t>в</w:t>
            </w:r>
            <w:r w:rsidRPr="00CE7C8E">
              <w:rPr>
                <w:spacing w:val="-2"/>
                <w:sz w:val="24"/>
                <w:szCs w:val="24"/>
                <w:lang w:val="ru-RU"/>
              </w:rPr>
              <w:t>ленности</w:t>
            </w:r>
          </w:p>
        </w:tc>
      </w:tr>
    </w:tbl>
    <w:p w:rsidR="00CE7C8E" w:rsidRPr="00CE7C8E" w:rsidRDefault="00CE7C8E" w:rsidP="00CE7C8E">
      <w:pPr>
        <w:pStyle w:val="aff3"/>
        <w:spacing w:before="40"/>
        <w:ind w:left="0"/>
      </w:pPr>
    </w:p>
    <w:p w:rsidR="00CE7C8E" w:rsidRPr="00CE7C8E" w:rsidRDefault="00CE7C8E" w:rsidP="00CE7C8E">
      <w:pPr>
        <w:pStyle w:val="aff3"/>
        <w:spacing w:line="266" w:lineRule="auto"/>
        <w:ind w:left="0" w:right="233" w:firstLine="547"/>
        <w:rPr>
          <w:sz w:val="28"/>
          <w:szCs w:val="28"/>
        </w:rPr>
      </w:pPr>
      <w:r w:rsidRPr="00CE7C8E">
        <w:rPr>
          <w:sz w:val="28"/>
          <w:szCs w:val="28"/>
        </w:rPr>
        <w:t>При оценке физической подготовленности приоритетным показателем я</w:t>
      </w:r>
      <w:r w:rsidRPr="00CE7C8E">
        <w:rPr>
          <w:sz w:val="28"/>
          <w:szCs w:val="28"/>
        </w:rPr>
        <w:t>в</w:t>
      </w:r>
      <w:r w:rsidRPr="00CE7C8E">
        <w:rPr>
          <w:sz w:val="28"/>
          <w:szCs w:val="28"/>
        </w:rPr>
        <w:t>ляется темп прироста результатов. Задание учителя по улучшению п</w:t>
      </w:r>
      <w:r w:rsidRPr="00CE7C8E">
        <w:rPr>
          <w:sz w:val="28"/>
          <w:szCs w:val="28"/>
        </w:rPr>
        <w:t>о</w:t>
      </w:r>
      <w:r w:rsidRPr="00CE7C8E">
        <w:rPr>
          <w:sz w:val="28"/>
          <w:szCs w:val="28"/>
        </w:rPr>
        <w:t>казателей физической подготовленности</w:t>
      </w:r>
      <w:r w:rsidRPr="00CE7C8E">
        <w:rPr>
          <w:spacing w:val="37"/>
          <w:sz w:val="28"/>
          <w:szCs w:val="28"/>
        </w:rPr>
        <w:t xml:space="preserve"> </w:t>
      </w:r>
      <w:r w:rsidRPr="00CE7C8E">
        <w:rPr>
          <w:sz w:val="28"/>
          <w:szCs w:val="28"/>
        </w:rPr>
        <w:t>(темп</w:t>
      </w:r>
      <w:r w:rsidRPr="00CE7C8E">
        <w:rPr>
          <w:spacing w:val="39"/>
          <w:sz w:val="28"/>
          <w:szCs w:val="28"/>
        </w:rPr>
        <w:t xml:space="preserve"> </w:t>
      </w:r>
      <w:r w:rsidRPr="00CE7C8E">
        <w:rPr>
          <w:sz w:val="28"/>
          <w:szCs w:val="28"/>
        </w:rPr>
        <w:t>прироста)</w:t>
      </w:r>
      <w:r w:rsidRPr="00CE7C8E">
        <w:rPr>
          <w:spacing w:val="38"/>
          <w:sz w:val="28"/>
          <w:szCs w:val="28"/>
        </w:rPr>
        <w:t xml:space="preserve"> </w:t>
      </w:r>
      <w:r w:rsidRPr="00CE7C8E">
        <w:rPr>
          <w:sz w:val="28"/>
          <w:szCs w:val="28"/>
        </w:rPr>
        <w:t>должны</w:t>
      </w:r>
      <w:r w:rsidRPr="00CE7C8E">
        <w:rPr>
          <w:spacing w:val="39"/>
          <w:sz w:val="28"/>
          <w:szCs w:val="28"/>
        </w:rPr>
        <w:t xml:space="preserve"> </w:t>
      </w:r>
      <w:r w:rsidRPr="00CE7C8E">
        <w:rPr>
          <w:sz w:val="28"/>
          <w:szCs w:val="28"/>
        </w:rPr>
        <w:t>представлять</w:t>
      </w:r>
      <w:r w:rsidRPr="00CE7C8E">
        <w:rPr>
          <w:spacing w:val="39"/>
          <w:sz w:val="28"/>
          <w:szCs w:val="28"/>
        </w:rPr>
        <w:t xml:space="preserve"> </w:t>
      </w:r>
      <w:r w:rsidRPr="00CE7C8E">
        <w:rPr>
          <w:sz w:val="28"/>
          <w:szCs w:val="28"/>
        </w:rPr>
        <w:t>опр</w:t>
      </w:r>
      <w:r w:rsidRPr="00CE7C8E">
        <w:rPr>
          <w:sz w:val="28"/>
          <w:szCs w:val="28"/>
        </w:rPr>
        <w:t>е</w:t>
      </w:r>
      <w:r w:rsidRPr="00CE7C8E">
        <w:rPr>
          <w:sz w:val="28"/>
          <w:szCs w:val="28"/>
        </w:rPr>
        <w:t>деленную</w:t>
      </w:r>
      <w:r w:rsidRPr="00CE7C8E">
        <w:rPr>
          <w:spacing w:val="41"/>
          <w:sz w:val="28"/>
          <w:szCs w:val="28"/>
        </w:rPr>
        <w:t xml:space="preserve"> </w:t>
      </w:r>
      <w:r w:rsidRPr="00CE7C8E">
        <w:rPr>
          <w:sz w:val="28"/>
          <w:szCs w:val="28"/>
        </w:rPr>
        <w:t>трудность</w:t>
      </w:r>
      <w:r w:rsidRPr="00CE7C8E">
        <w:rPr>
          <w:spacing w:val="40"/>
          <w:sz w:val="28"/>
          <w:szCs w:val="28"/>
        </w:rPr>
        <w:t xml:space="preserve"> </w:t>
      </w:r>
      <w:r w:rsidRPr="00CE7C8E">
        <w:rPr>
          <w:spacing w:val="-5"/>
          <w:sz w:val="28"/>
          <w:szCs w:val="28"/>
        </w:rPr>
        <w:t>для</w:t>
      </w:r>
      <w:r>
        <w:rPr>
          <w:spacing w:val="-5"/>
          <w:sz w:val="28"/>
          <w:szCs w:val="28"/>
        </w:rPr>
        <w:t xml:space="preserve"> </w:t>
      </w:r>
      <w:r w:rsidRPr="00CE7C8E">
        <w:rPr>
          <w:sz w:val="28"/>
          <w:szCs w:val="28"/>
        </w:rPr>
        <w:t>каждого</w:t>
      </w:r>
      <w:r w:rsidRPr="00CE7C8E">
        <w:rPr>
          <w:spacing w:val="40"/>
          <w:sz w:val="28"/>
          <w:szCs w:val="28"/>
        </w:rPr>
        <w:t xml:space="preserve"> </w:t>
      </w:r>
      <w:r w:rsidRPr="00CE7C8E">
        <w:rPr>
          <w:sz w:val="28"/>
          <w:szCs w:val="28"/>
        </w:rPr>
        <w:t>обучающегося, но быть реально выполн</w:t>
      </w:r>
      <w:r w:rsidRPr="00CE7C8E">
        <w:rPr>
          <w:sz w:val="28"/>
          <w:szCs w:val="28"/>
        </w:rPr>
        <w:t>и</w:t>
      </w:r>
      <w:r w:rsidRPr="00CE7C8E">
        <w:rPr>
          <w:sz w:val="28"/>
          <w:szCs w:val="28"/>
        </w:rPr>
        <w:t>мыми. Достижение этих сдвигов при условии систематических занятий дает основание учителю для выставления высокой оценки. Общая оценка успева</w:t>
      </w:r>
      <w:r w:rsidRPr="00CE7C8E">
        <w:rPr>
          <w:sz w:val="28"/>
          <w:szCs w:val="28"/>
        </w:rPr>
        <w:t>е</w:t>
      </w:r>
      <w:r w:rsidRPr="00CE7C8E">
        <w:rPr>
          <w:sz w:val="28"/>
          <w:szCs w:val="28"/>
        </w:rPr>
        <w:t>мости складывается по видам программы: по гимнастике, баскетболу, воле</w:t>
      </w:r>
      <w:r w:rsidRPr="00CE7C8E">
        <w:rPr>
          <w:sz w:val="28"/>
          <w:szCs w:val="28"/>
        </w:rPr>
        <w:t>й</w:t>
      </w:r>
      <w:r w:rsidRPr="00CE7C8E">
        <w:rPr>
          <w:sz w:val="28"/>
          <w:szCs w:val="28"/>
        </w:rPr>
        <w:t>болу, легкой</w:t>
      </w:r>
      <w:r w:rsidRPr="00CE7C8E">
        <w:rPr>
          <w:spacing w:val="-1"/>
          <w:sz w:val="28"/>
          <w:szCs w:val="28"/>
        </w:rPr>
        <w:t xml:space="preserve"> </w:t>
      </w:r>
      <w:r w:rsidRPr="00CE7C8E">
        <w:rPr>
          <w:sz w:val="28"/>
          <w:szCs w:val="28"/>
        </w:rPr>
        <w:t>атлетике –</w:t>
      </w:r>
      <w:r w:rsidRPr="00CE7C8E">
        <w:rPr>
          <w:spacing w:val="-2"/>
          <w:sz w:val="28"/>
          <w:szCs w:val="28"/>
        </w:rPr>
        <w:t xml:space="preserve"> </w:t>
      </w:r>
      <w:r w:rsidRPr="00CE7C8E">
        <w:rPr>
          <w:sz w:val="28"/>
          <w:szCs w:val="28"/>
        </w:rPr>
        <w:t>путем</w:t>
      </w:r>
      <w:r w:rsidRPr="00CE7C8E">
        <w:rPr>
          <w:spacing w:val="-2"/>
          <w:sz w:val="28"/>
          <w:szCs w:val="28"/>
        </w:rPr>
        <w:t xml:space="preserve"> </w:t>
      </w:r>
      <w:r w:rsidRPr="00CE7C8E">
        <w:rPr>
          <w:sz w:val="28"/>
          <w:szCs w:val="28"/>
        </w:rPr>
        <w:t>сложения</w:t>
      </w:r>
      <w:r w:rsidRPr="00CE7C8E">
        <w:rPr>
          <w:spacing w:val="-2"/>
          <w:sz w:val="28"/>
          <w:szCs w:val="28"/>
        </w:rPr>
        <w:t xml:space="preserve"> </w:t>
      </w:r>
      <w:r w:rsidRPr="00CE7C8E">
        <w:rPr>
          <w:sz w:val="28"/>
          <w:szCs w:val="28"/>
        </w:rPr>
        <w:t>конечных</w:t>
      </w:r>
      <w:r w:rsidRPr="00CE7C8E">
        <w:rPr>
          <w:spacing w:val="-2"/>
          <w:sz w:val="28"/>
          <w:szCs w:val="28"/>
        </w:rPr>
        <w:t xml:space="preserve"> </w:t>
      </w:r>
      <w:r w:rsidRPr="00CE7C8E">
        <w:rPr>
          <w:sz w:val="28"/>
          <w:szCs w:val="28"/>
        </w:rPr>
        <w:t>оценок,</w:t>
      </w:r>
      <w:r w:rsidRPr="00CE7C8E">
        <w:rPr>
          <w:spacing w:val="-2"/>
          <w:sz w:val="28"/>
          <w:szCs w:val="28"/>
        </w:rPr>
        <w:t xml:space="preserve"> </w:t>
      </w:r>
      <w:r w:rsidRPr="00CE7C8E">
        <w:rPr>
          <w:sz w:val="28"/>
          <w:szCs w:val="28"/>
        </w:rPr>
        <w:t>полученных учен</w:t>
      </w:r>
      <w:r w:rsidRPr="00CE7C8E">
        <w:rPr>
          <w:sz w:val="28"/>
          <w:szCs w:val="28"/>
        </w:rPr>
        <w:t>и</w:t>
      </w:r>
      <w:r w:rsidRPr="00CE7C8E">
        <w:rPr>
          <w:sz w:val="28"/>
          <w:szCs w:val="28"/>
        </w:rPr>
        <w:t>ком по всем видам движений, и оценок за выполнение контрольных упражн</w:t>
      </w:r>
      <w:r w:rsidRPr="00CE7C8E">
        <w:rPr>
          <w:sz w:val="28"/>
          <w:szCs w:val="28"/>
        </w:rPr>
        <w:t>е</w:t>
      </w:r>
      <w:r w:rsidRPr="00CE7C8E">
        <w:rPr>
          <w:sz w:val="28"/>
          <w:szCs w:val="28"/>
        </w:rPr>
        <w:t>ний. Оценка успеваемости за учебный год производится на основании оценок за учебные четверти с учетом общих оценок по отдельным разделам программы. При этом преимущественное</w:t>
      </w:r>
      <w:r w:rsidRPr="00CE7C8E">
        <w:rPr>
          <w:spacing w:val="-2"/>
          <w:sz w:val="28"/>
          <w:szCs w:val="28"/>
        </w:rPr>
        <w:t xml:space="preserve"> </w:t>
      </w:r>
      <w:r w:rsidRPr="00CE7C8E">
        <w:rPr>
          <w:sz w:val="28"/>
          <w:szCs w:val="28"/>
        </w:rPr>
        <w:t>значение</w:t>
      </w:r>
      <w:r w:rsidRPr="00CE7C8E">
        <w:rPr>
          <w:spacing w:val="-2"/>
          <w:sz w:val="28"/>
          <w:szCs w:val="28"/>
        </w:rPr>
        <w:t xml:space="preserve"> </w:t>
      </w:r>
      <w:r w:rsidRPr="00CE7C8E">
        <w:rPr>
          <w:sz w:val="28"/>
          <w:szCs w:val="28"/>
        </w:rPr>
        <w:t>имеют</w:t>
      </w:r>
      <w:r w:rsidRPr="00CE7C8E">
        <w:rPr>
          <w:spacing w:val="-1"/>
          <w:sz w:val="28"/>
          <w:szCs w:val="28"/>
        </w:rPr>
        <w:t xml:space="preserve"> </w:t>
      </w:r>
      <w:r w:rsidRPr="00CE7C8E">
        <w:rPr>
          <w:sz w:val="28"/>
          <w:szCs w:val="28"/>
        </w:rPr>
        <w:t>оценки за</w:t>
      </w:r>
      <w:r w:rsidRPr="00CE7C8E">
        <w:rPr>
          <w:spacing w:val="-2"/>
          <w:sz w:val="28"/>
          <w:szCs w:val="28"/>
        </w:rPr>
        <w:t xml:space="preserve"> </w:t>
      </w:r>
      <w:r w:rsidRPr="00CE7C8E">
        <w:rPr>
          <w:sz w:val="28"/>
          <w:szCs w:val="28"/>
        </w:rPr>
        <w:t>умения</w:t>
      </w:r>
      <w:r w:rsidRPr="00CE7C8E">
        <w:rPr>
          <w:spacing w:val="-1"/>
          <w:sz w:val="28"/>
          <w:szCs w:val="28"/>
        </w:rPr>
        <w:t xml:space="preserve"> </w:t>
      </w:r>
      <w:r w:rsidRPr="00CE7C8E">
        <w:rPr>
          <w:sz w:val="28"/>
          <w:szCs w:val="28"/>
        </w:rPr>
        <w:t>и навыки ос</w:t>
      </w:r>
      <w:r w:rsidRPr="00CE7C8E">
        <w:rPr>
          <w:sz w:val="28"/>
          <w:szCs w:val="28"/>
        </w:rPr>
        <w:t>у</w:t>
      </w:r>
      <w:r w:rsidRPr="00CE7C8E">
        <w:rPr>
          <w:sz w:val="28"/>
          <w:szCs w:val="28"/>
        </w:rPr>
        <w:t>ществлять</w:t>
      </w:r>
      <w:r w:rsidRPr="00CE7C8E">
        <w:rPr>
          <w:spacing w:val="-1"/>
          <w:sz w:val="28"/>
          <w:szCs w:val="28"/>
        </w:rPr>
        <w:t xml:space="preserve"> </w:t>
      </w:r>
      <w:r w:rsidRPr="00CE7C8E">
        <w:rPr>
          <w:sz w:val="28"/>
          <w:szCs w:val="28"/>
        </w:rPr>
        <w:t>собственно двигательную, физкультурно-оздоровительную де</w:t>
      </w:r>
      <w:r w:rsidRPr="00CE7C8E">
        <w:rPr>
          <w:sz w:val="28"/>
          <w:szCs w:val="28"/>
        </w:rPr>
        <w:t>я</w:t>
      </w:r>
      <w:r w:rsidRPr="00CE7C8E">
        <w:rPr>
          <w:sz w:val="28"/>
          <w:szCs w:val="28"/>
        </w:rPr>
        <w:t>тельность.</w:t>
      </w:r>
    </w:p>
    <w:p w:rsidR="00CE7C8E" w:rsidRPr="00CE7C8E" w:rsidRDefault="00CE7C8E" w:rsidP="00CE7C8E">
      <w:pPr>
        <w:pStyle w:val="aff3"/>
        <w:spacing w:before="8" w:line="266" w:lineRule="auto"/>
        <w:ind w:left="0" w:right="226" w:firstLine="547"/>
        <w:rPr>
          <w:sz w:val="28"/>
          <w:szCs w:val="28"/>
        </w:rPr>
      </w:pPr>
      <w:r w:rsidRPr="00CE7C8E">
        <w:rPr>
          <w:sz w:val="28"/>
          <w:szCs w:val="28"/>
        </w:rPr>
        <w:lastRenderedPageBreak/>
        <w:t>Оценивание тестовых работ</w:t>
      </w:r>
      <w:r w:rsidRPr="00CE7C8E">
        <w:rPr>
          <w:spacing w:val="40"/>
          <w:sz w:val="28"/>
          <w:szCs w:val="28"/>
        </w:rPr>
        <w:t xml:space="preserve"> </w:t>
      </w:r>
      <w:r w:rsidRPr="00CE7C8E">
        <w:rPr>
          <w:sz w:val="28"/>
          <w:szCs w:val="28"/>
        </w:rPr>
        <w:t>обучающихся осуществляется в завис</w:t>
      </w:r>
      <w:r w:rsidRPr="00CE7C8E">
        <w:rPr>
          <w:sz w:val="28"/>
          <w:szCs w:val="28"/>
        </w:rPr>
        <w:t>и</w:t>
      </w:r>
      <w:r w:rsidRPr="00CE7C8E">
        <w:rPr>
          <w:sz w:val="28"/>
          <w:szCs w:val="28"/>
        </w:rPr>
        <w:t>мости от процентного соотношения выполненных заданий. Оценивается работа сл</w:t>
      </w:r>
      <w:r w:rsidRPr="00CE7C8E">
        <w:rPr>
          <w:sz w:val="28"/>
          <w:szCs w:val="28"/>
        </w:rPr>
        <w:t>е</w:t>
      </w:r>
      <w:r w:rsidRPr="00CE7C8E">
        <w:rPr>
          <w:sz w:val="28"/>
          <w:szCs w:val="28"/>
        </w:rPr>
        <w:t xml:space="preserve">дующим </w:t>
      </w:r>
      <w:r w:rsidRPr="00CE7C8E">
        <w:rPr>
          <w:spacing w:val="-2"/>
          <w:sz w:val="28"/>
          <w:szCs w:val="28"/>
        </w:rPr>
        <w:t>образом:</w:t>
      </w:r>
    </w:p>
    <w:p w:rsidR="00CE7C8E" w:rsidRPr="00CE7C8E" w:rsidRDefault="00CE7C8E" w:rsidP="00CE7C8E">
      <w:pPr>
        <w:pStyle w:val="aff3"/>
        <w:spacing w:before="17"/>
        <w:ind w:left="0"/>
        <w:rPr>
          <w:sz w:val="28"/>
          <w:szCs w:val="28"/>
        </w:rPr>
      </w:pPr>
      <w:r w:rsidRPr="00CE7C8E">
        <w:rPr>
          <w:sz w:val="28"/>
          <w:szCs w:val="28"/>
        </w:rPr>
        <w:t>90-100%</w:t>
      </w:r>
      <w:r w:rsidRPr="00CE7C8E">
        <w:rPr>
          <w:spacing w:val="-6"/>
          <w:sz w:val="28"/>
          <w:szCs w:val="28"/>
        </w:rPr>
        <w:t xml:space="preserve"> </w:t>
      </w:r>
      <w:r w:rsidRPr="00CE7C8E">
        <w:rPr>
          <w:sz w:val="28"/>
          <w:szCs w:val="28"/>
        </w:rPr>
        <w:t>выполненных</w:t>
      </w:r>
      <w:r w:rsidRPr="00CE7C8E">
        <w:rPr>
          <w:spacing w:val="-6"/>
          <w:sz w:val="28"/>
          <w:szCs w:val="28"/>
        </w:rPr>
        <w:t xml:space="preserve"> </w:t>
      </w:r>
      <w:r w:rsidRPr="00CE7C8E">
        <w:rPr>
          <w:sz w:val="28"/>
          <w:szCs w:val="28"/>
        </w:rPr>
        <w:t>заданий</w:t>
      </w:r>
      <w:r w:rsidRPr="00CE7C8E">
        <w:rPr>
          <w:spacing w:val="-5"/>
          <w:sz w:val="28"/>
          <w:szCs w:val="28"/>
        </w:rPr>
        <w:t xml:space="preserve"> </w:t>
      </w:r>
      <w:r w:rsidRPr="00CE7C8E">
        <w:rPr>
          <w:sz w:val="28"/>
          <w:szCs w:val="28"/>
        </w:rPr>
        <w:t>оценка</w:t>
      </w:r>
      <w:r w:rsidRPr="00CE7C8E">
        <w:rPr>
          <w:spacing w:val="-1"/>
          <w:sz w:val="28"/>
          <w:szCs w:val="28"/>
        </w:rPr>
        <w:t xml:space="preserve"> </w:t>
      </w:r>
      <w:r w:rsidRPr="00CE7C8E">
        <w:rPr>
          <w:spacing w:val="-5"/>
          <w:sz w:val="28"/>
          <w:szCs w:val="28"/>
        </w:rPr>
        <w:t>«5»</w:t>
      </w:r>
    </w:p>
    <w:p w:rsidR="00CE7C8E" w:rsidRPr="00CE7C8E" w:rsidRDefault="00CE7C8E" w:rsidP="00CE7C8E">
      <w:pPr>
        <w:pStyle w:val="aff3"/>
        <w:spacing w:before="45"/>
        <w:ind w:left="0"/>
        <w:rPr>
          <w:sz w:val="28"/>
          <w:szCs w:val="28"/>
        </w:rPr>
      </w:pPr>
      <w:r w:rsidRPr="00CE7C8E">
        <w:rPr>
          <w:sz w:val="28"/>
          <w:szCs w:val="28"/>
        </w:rPr>
        <w:t>70-89%</w:t>
      </w:r>
      <w:r w:rsidRPr="00CE7C8E">
        <w:rPr>
          <w:spacing w:val="-5"/>
          <w:sz w:val="28"/>
          <w:szCs w:val="28"/>
        </w:rPr>
        <w:t xml:space="preserve"> </w:t>
      </w:r>
      <w:r w:rsidRPr="00CE7C8E">
        <w:rPr>
          <w:sz w:val="28"/>
          <w:szCs w:val="28"/>
        </w:rPr>
        <w:t xml:space="preserve">оценка </w:t>
      </w:r>
      <w:r w:rsidRPr="00CE7C8E">
        <w:rPr>
          <w:spacing w:val="-5"/>
          <w:sz w:val="28"/>
          <w:szCs w:val="28"/>
        </w:rPr>
        <w:t>«4»</w:t>
      </w:r>
    </w:p>
    <w:p w:rsidR="00CE7C8E" w:rsidRPr="00CE7C8E" w:rsidRDefault="00CE7C8E" w:rsidP="00CE7C8E">
      <w:pPr>
        <w:pStyle w:val="aff3"/>
        <w:spacing w:before="47"/>
        <w:ind w:left="0"/>
        <w:rPr>
          <w:sz w:val="28"/>
          <w:szCs w:val="28"/>
        </w:rPr>
      </w:pPr>
      <w:r w:rsidRPr="00CE7C8E">
        <w:rPr>
          <w:sz w:val="28"/>
          <w:szCs w:val="28"/>
        </w:rPr>
        <w:t>50-69%</w:t>
      </w:r>
      <w:r w:rsidRPr="00CE7C8E">
        <w:rPr>
          <w:spacing w:val="-3"/>
          <w:sz w:val="28"/>
          <w:szCs w:val="28"/>
        </w:rPr>
        <w:t xml:space="preserve"> </w:t>
      </w:r>
      <w:r w:rsidRPr="00CE7C8E">
        <w:rPr>
          <w:sz w:val="28"/>
          <w:szCs w:val="28"/>
        </w:rPr>
        <w:t>оценка</w:t>
      </w:r>
      <w:r w:rsidRPr="00CE7C8E">
        <w:rPr>
          <w:spacing w:val="2"/>
          <w:sz w:val="28"/>
          <w:szCs w:val="28"/>
        </w:rPr>
        <w:t xml:space="preserve"> </w:t>
      </w:r>
      <w:r w:rsidRPr="00CE7C8E">
        <w:rPr>
          <w:sz w:val="28"/>
          <w:szCs w:val="28"/>
        </w:rPr>
        <w:t>«3»</w:t>
      </w:r>
      <w:r w:rsidRPr="00CE7C8E">
        <w:rPr>
          <w:spacing w:val="-3"/>
          <w:sz w:val="28"/>
          <w:szCs w:val="28"/>
        </w:rPr>
        <w:t xml:space="preserve"> </w:t>
      </w:r>
      <w:r w:rsidRPr="00CE7C8E">
        <w:rPr>
          <w:sz w:val="28"/>
          <w:szCs w:val="28"/>
        </w:rPr>
        <w:t>«2»</w:t>
      </w:r>
      <w:r w:rsidRPr="00CE7C8E">
        <w:rPr>
          <w:spacing w:val="-2"/>
          <w:sz w:val="28"/>
          <w:szCs w:val="28"/>
        </w:rPr>
        <w:t xml:space="preserve"> </w:t>
      </w:r>
      <w:r w:rsidRPr="00CE7C8E">
        <w:rPr>
          <w:sz w:val="28"/>
          <w:szCs w:val="28"/>
        </w:rPr>
        <w:t>-</w:t>
      </w:r>
      <w:r w:rsidRPr="00CE7C8E">
        <w:rPr>
          <w:spacing w:val="-2"/>
          <w:sz w:val="28"/>
          <w:szCs w:val="28"/>
        </w:rPr>
        <w:t xml:space="preserve"> </w:t>
      </w:r>
      <w:r w:rsidRPr="00CE7C8E">
        <w:rPr>
          <w:sz w:val="28"/>
          <w:szCs w:val="28"/>
        </w:rPr>
        <w:t>40</w:t>
      </w:r>
      <w:r w:rsidRPr="00CE7C8E">
        <w:rPr>
          <w:spacing w:val="-2"/>
          <w:sz w:val="28"/>
          <w:szCs w:val="28"/>
        </w:rPr>
        <w:t xml:space="preserve"> </w:t>
      </w:r>
      <w:r w:rsidRPr="00CE7C8E">
        <w:rPr>
          <w:sz w:val="28"/>
          <w:szCs w:val="28"/>
        </w:rPr>
        <w:t>-</w:t>
      </w:r>
      <w:r w:rsidRPr="00CE7C8E">
        <w:rPr>
          <w:spacing w:val="-2"/>
          <w:sz w:val="28"/>
          <w:szCs w:val="28"/>
        </w:rPr>
        <w:t xml:space="preserve"> </w:t>
      </w:r>
      <w:r w:rsidRPr="00CE7C8E">
        <w:rPr>
          <w:sz w:val="28"/>
          <w:szCs w:val="28"/>
        </w:rPr>
        <w:t>49</w:t>
      </w:r>
      <w:r w:rsidRPr="00CE7C8E">
        <w:rPr>
          <w:spacing w:val="-1"/>
          <w:sz w:val="28"/>
          <w:szCs w:val="28"/>
        </w:rPr>
        <w:t xml:space="preserve"> </w:t>
      </w:r>
      <w:r w:rsidRPr="00CE7C8E">
        <w:rPr>
          <w:spacing w:val="-5"/>
          <w:sz w:val="28"/>
          <w:szCs w:val="28"/>
        </w:rPr>
        <w:t>%;</w:t>
      </w:r>
    </w:p>
    <w:p w:rsidR="00CE7C8E" w:rsidRPr="00CE7C8E" w:rsidRDefault="00CE7C8E" w:rsidP="00CE7C8E">
      <w:pPr>
        <w:pStyle w:val="aff3"/>
        <w:spacing w:before="88"/>
        <w:ind w:left="0"/>
        <w:rPr>
          <w:sz w:val="28"/>
          <w:szCs w:val="28"/>
        </w:rPr>
      </w:pPr>
    </w:p>
    <w:p w:rsidR="00CE7C8E" w:rsidRPr="00CE7C8E" w:rsidRDefault="00CE7C8E" w:rsidP="00CE7C8E">
      <w:pPr>
        <w:pStyle w:val="aff3"/>
        <w:ind w:left="0"/>
        <w:rPr>
          <w:sz w:val="28"/>
          <w:szCs w:val="28"/>
        </w:rPr>
      </w:pPr>
      <w:r w:rsidRPr="00CE7C8E">
        <w:rPr>
          <w:sz w:val="28"/>
          <w:szCs w:val="28"/>
        </w:rPr>
        <w:t>Учебные</w:t>
      </w:r>
      <w:r w:rsidRPr="00CE7C8E">
        <w:rPr>
          <w:spacing w:val="-15"/>
          <w:sz w:val="28"/>
          <w:szCs w:val="28"/>
        </w:rPr>
        <w:t xml:space="preserve"> </w:t>
      </w:r>
      <w:r w:rsidRPr="00CE7C8E">
        <w:rPr>
          <w:sz w:val="28"/>
          <w:szCs w:val="28"/>
        </w:rPr>
        <w:t>нормативы</w:t>
      </w:r>
      <w:r w:rsidRPr="00CE7C8E">
        <w:rPr>
          <w:spacing w:val="-14"/>
          <w:sz w:val="28"/>
          <w:szCs w:val="28"/>
        </w:rPr>
        <w:t xml:space="preserve"> </w:t>
      </w:r>
      <w:r w:rsidRPr="00CE7C8E">
        <w:rPr>
          <w:sz w:val="28"/>
          <w:szCs w:val="28"/>
        </w:rPr>
        <w:t>по</w:t>
      </w:r>
      <w:r w:rsidRPr="00CE7C8E">
        <w:rPr>
          <w:spacing w:val="-13"/>
          <w:sz w:val="28"/>
          <w:szCs w:val="28"/>
        </w:rPr>
        <w:t xml:space="preserve"> </w:t>
      </w:r>
      <w:r w:rsidRPr="00CE7C8E">
        <w:rPr>
          <w:sz w:val="28"/>
          <w:szCs w:val="28"/>
        </w:rPr>
        <w:t>физкультуре.</w:t>
      </w:r>
      <w:r w:rsidRPr="00CE7C8E">
        <w:rPr>
          <w:spacing w:val="-13"/>
          <w:sz w:val="28"/>
          <w:szCs w:val="28"/>
        </w:rPr>
        <w:t xml:space="preserve"> </w:t>
      </w:r>
      <w:r w:rsidRPr="00CE7C8E">
        <w:rPr>
          <w:spacing w:val="-2"/>
          <w:sz w:val="28"/>
          <w:szCs w:val="28"/>
        </w:rPr>
        <w:t>10класс</w:t>
      </w:r>
    </w:p>
    <w:p w:rsidR="00CE7C8E" w:rsidRPr="00CE7C8E" w:rsidRDefault="00CE7C8E" w:rsidP="00CE7C8E">
      <w:pPr>
        <w:pStyle w:val="aff3"/>
        <w:spacing w:before="138" w:after="1"/>
        <w:ind w:left="0"/>
        <w:rPr>
          <w:sz w:val="28"/>
          <w:szCs w:val="28"/>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2"/>
        <w:gridCol w:w="2668"/>
        <w:gridCol w:w="916"/>
        <w:gridCol w:w="365"/>
        <w:gridCol w:w="1305"/>
        <w:gridCol w:w="1133"/>
        <w:gridCol w:w="1135"/>
      </w:tblGrid>
      <w:tr w:rsidR="00CE7C8E" w:rsidRPr="00CE7C8E" w:rsidTr="00CE7C8E">
        <w:trPr>
          <w:trHeight w:val="308"/>
        </w:trPr>
        <w:tc>
          <w:tcPr>
            <w:tcW w:w="4570" w:type="dxa"/>
            <w:gridSpan w:val="2"/>
          </w:tcPr>
          <w:p w:rsidR="00CE7C8E" w:rsidRPr="00CE7C8E" w:rsidRDefault="00CE7C8E" w:rsidP="00CE7C8E">
            <w:pPr>
              <w:pStyle w:val="TableParagraph"/>
              <w:rPr>
                <w:sz w:val="28"/>
                <w:szCs w:val="28"/>
              </w:rPr>
            </w:pPr>
            <w:r w:rsidRPr="00CE7C8E">
              <w:rPr>
                <w:spacing w:val="-2"/>
                <w:sz w:val="28"/>
                <w:szCs w:val="28"/>
              </w:rPr>
              <w:t>Контрольные</w:t>
            </w:r>
            <w:r w:rsidRPr="00CE7C8E">
              <w:rPr>
                <w:spacing w:val="7"/>
                <w:sz w:val="28"/>
                <w:szCs w:val="28"/>
              </w:rPr>
              <w:t xml:space="preserve"> </w:t>
            </w:r>
            <w:r w:rsidRPr="00CE7C8E">
              <w:rPr>
                <w:spacing w:val="-2"/>
                <w:sz w:val="28"/>
                <w:szCs w:val="28"/>
              </w:rPr>
              <w:t>упражнения</w:t>
            </w:r>
          </w:p>
        </w:tc>
        <w:tc>
          <w:tcPr>
            <w:tcW w:w="4854" w:type="dxa"/>
            <w:gridSpan w:val="5"/>
            <w:tcBorders>
              <w:top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ПОКАЗАТЕЛИ</w:t>
            </w:r>
          </w:p>
        </w:tc>
      </w:tr>
      <w:tr w:rsidR="00CE7C8E" w:rsidRPr="00CE7C8E" w:rsidTr="00CE7C8E">
        <w:trPr>
          <w:trHeight w:val="313"/>
        </w:trPr>
        <w:tc>
          <w:tcPr>
            <w:tcW w:w="4570" w:type="dxa"/>
            <w:gridSpan w:val="2"/>
          </w:tcPr>
          <w:p w:rsidR="00CE7C8E" w:rsidRPr="00CE7C8E" w:rsidRDefault="00CE7C8E" w:rsidP="00CE7C8E">
            <w:pPr>
              <w:pStyle w:val="TableParagraph"/>
              <w:rPr>
                <w:sz w:val="28"/>
                <w:szCs w:val="28"/>
              </w:rPr>
            </w:pPr>
            <w:r w:rsidRPr="00CE7C8E">
              <w:rPr>
                <w:spacing w:val="-2"/>
                <w:sz w:val="28"/>
                <w:szCs w:val="28"/>
              </w:rPr>
              <w:t>обучающиеся</w:t>
            </w:r>
          </w:p>
        </w:tc>
        <w:tc>
          <w:tcPr>
            <w:tcW w:w="4854" w:type="dxa"/>
            <w:gridSpan w:val="5"/>
            <w:tcBorders>
              <w:top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юноши</w:t>
            </w:r>
          </w:p>
        </w:tc>
      </w:tr>
      <w:tr w:rsidR="00CE7C8E" w:rsidRPr="00CE7C8E" w:rsidTr="00CE7C8E">
        <w:trPr>
          <w:trHeight w:val="304"/>
        </w:trPr>
        <w:tc>
          <w:tcPr>
            <w:tcW w:w="4570" w:type="dxa"/>
            <w:gridSpan w:val="2"/>
          </w:tcPr>
          <w:p w:rsidR="00CE7C8E" w:rsidRPr="00CE7C8E" w:rsidRDefault="00CE7C8E" w:rsidP="00CE7C8E">
            <w:pPr>
              <w:pStyle w:val="TableParagraph"/>
              <w:spacing w:before="8"/>
              <w:rPr>
                <w:sz w:val="28"/>
                <w:szCs w:val="28"/>
              </w:rPr>
            </w:pPr>
            <w:r w:rsidRPr="00CE7C8E">
              <w:rPr>
                <w:spacing w:val="-2"/>
                <w:sz w:val="28"/>
                <w:szCs w:val="28"/>
              </w:rPr>
              <w:t>Оценка</w:t>
            </w:r>
          </w:p>
        </w:tc>
        <w:tc>
          <w:tcPr>
            <w:tcW w:w="1281" w:type="dxa"/>
            <w:gridSpan w:val="2"/>
          </w:tcPr>
          <w:p w:rsidR="00CE7C8E" w:rsidRPr="00CE7C8E" w:rsidRDefault="00CE7C8E" w:rsidP="00CE7C8E">
            <w:pPr>
              <w:pStyle w:val="TableParagraph"/>
              <w:spacing w:before="8"/>
              <w:rPr>
                <w:sz w:val="28"/>
                <w:szCs w:val="28"/>
              </w:rPr>
            </w:pPr>
            <w:r w:rsidRPr="00CE7C8E">
              <w:rPr>
                <w:spacing w:val="-5"/>
                <w:sz w:val="28"/>
                <w:szCs w:val="28"/>
              </w:rPr>
              <w:t>“5”</w:t>
            </w:r>
          </w:p>
        </w:tc>
        <w:tc>
          <w:tcPr>
            <w:tcW w:w="1305" w:type="dxa"/>
            <w:tcBorders>
              <w:bottom w:val="single" w:sz="8" w:space="0" w:color="000000"/>
              <w:right w:val="single" w:sz="8" w:space="0" w:color="000000"/>
            </w:tcBorders>
          </w:tcPr>
          <w:p w:rsidR="00CE7C8E" w:rsidRPr="00CE7C8E" w:rsidRDefault="00CE7C8E" w:rsidP="00CE7C8E">
            <w:pPr>
              <w:pStyle w:val="TableParagraph"/>
              <w:spacing w:before="8"/>
              <w:rPr>
                <w:sz w:val="28"/>
                <w:szCs w:val="28"/>
              </w:rPr>
            </w:pPr>
            <w:r w:rsidRPr="00CE7C8E">
              <w:rPr>
                <w:spacing w:val="-5"/>
                <w:sz w:val="28"/>
                <w:szCs w:val="28"/>
              </w:rPr>
              <w:t>“4”</w:t>
            </w:r>
          </w:p>
        </w:tc>
        <w:tc>
          <w:tcPr>
            <w:tcW w:w="1133" w:type="dxa"/>
            <w:tcBorders>
              <w:left w:val="single" w:sz="8" w:space="0" w:color="000000"/>
              <w:bottom w:val="single" w:sz="8" w:space="0" w:color="000000"/>
              <w:right w:val="single" w:sz="8" w:space="0" w:color="000000"/>
            </w:tcBorders>
          </w:tcPr>
          <w:p w:rsidR="00CE7C8E" w:rsidRPr="00CE7C8E" w:rsidRDefault="00CE7C8E" w:rsidP="00CE7C8E">
            <w:pPr>
              <w:pStyle w:val="TableParagraph"/>
              <w:spacing w:before="8"/>
              <w:rPr>
                <w:sz w:val="28"/>
                <w:szCs w:val="28"/>
              </w:rPr>
            </w:pPr>
            <w:r w:rsidRPr="00CE7C8E">
              <w:rPr>
                <w:spacing w:val="-5"/>
                <w:sz w:val="28"/>
                <w:szCs w:val="28"/>
              </w:rPr>
              <w:t>“3”</w:t>
            </w:r>
          </w:p>
        </w:tc>
        <w:tc>
          <w:tcPr>
            <w:tcW w:w="1135" w:type="dxa"/>
            <w:tcBorders>
              <w:left w:val="single" w:sz="8" w:space="0" w:color="000000"/>
              <w:bottom w:val="single" w:sz="8" w:space="0" w:color="000000"/>
              <w:right w:val="single" w:sz="8" w:space="0" w:color="000000"/>
            </w:tcBorders>
          </w:tcPr>
          <w:p w:rsidR="00CE7C8E" w:rsidRPr="00CE7C8E" w:rsidRDefault="00CE7C8E" w:rsidP="00CE7C8E">
            <w:pPr>
              <w:pStyle w:val="TableParagraph"/>
              <w:spacing w:before="8"/>
              <w:rPr>
                <w:sz w:val="28"/>
                <w:szCs w:val="28"/>
              </w:rPr>
            </w:pPr>
            <w:r w:rsidRPr="00CE7C8E">
              <w:rPr>
                <w:spacing w:val="-5"/>
                <w:sz w:val="28"/>
                <w:szCs w:val="28"/>
              </w:rPr>
              <w:t>“2”</w:t>
            </w:r>
          </w:p>
        </w:tc>
      </w:tr>
      <w:tr w:rsidR="00CE7C8E" w:rsidRPr="00CE7C8E" w:rsidTr="00CE7C8E">
        <w:trPr>
          <w:trHeight w:val="589"/>
        </w:trPr>
        <w:tc>
          <w:tcPr>
            <w:tcW w:w="4570" w:type="dxa"/>
            <w:gridSpan w:val="2"/>
          </w:tcPr>
          <w:p w:rsidR="00CE7C8E" w:rsidRPr="00CE7C8E" w:rsidRDefault="00CE7C8E" w:rsidP="00CE7C8E">
            <w:pPr>
              <w:pStyle w:val="TableParagraph"/>
              <w:spacing w:before="12"/>
              <w:rPr>
                <w:sz w:val="28"/>
                <w:szCs w:val="28"/>
              </w:rPr>
            </w:pPr>
            <w:r w:rsidRPr="00CE7C8E">
              <w:rPr>
                <w:sz w:val="28"/>
                <w:szCs w:val="28"/>
              </w:rPr>
              <w:t>Челночный</w:t>
            </w:r>
            <w:r w:rsidRPr="00CE7C8E">
              <w:rPr>
                <w:spacing w:val="-9"/>
                <w:sz w:val="28"/>
                <w:szCs w:val="28"/>
              </w:rPr>
              <w:t xml:space="preserve"> </w:t>
            </w:r>
            <w:r w:rsidRPr="00CE7C8E">
              <w:rPr>
                <w:sz w:val="28"/>
                <w:szCs w:val="28"/>
              </w:rPr>
              <w:t>бег</w:t>
            </w:r>
            <w:r w:rsidRPr="00CE7C8E">
              <w:rPr>
                <w:spacing w:val="-6"/>
                <w:sz w:val="28"/>
                <w:szCs w:val="28"/>
              </w:rPr>
              <w:t xml:space="preserve"> </w:t>
            </w:r>
            <w:r w:rsidRPr="00CE7C8E">
              <w:rPr>
                <w:sz w:val="28"/>
                <w:szCs w:val="28"/>
              </w:rPr>
              <w:t>4x9м,</w:t>
            </w:r>
            <w:r w:rsidRPr="00CE7C8E">
              <w:rPr>
                <w:spacing w:val="-6"/>
                <w:sz w:val="28"/>
                <w:szCs w:val="28"/>
              </w:rPr>
              <w:t xml:space="preserve"> </w:t>
            </w:r>
            <w:r w:rsidRPr="00CE7C8E">
              <w:rPr>
                <w:spacing w:val="-5"/>
                <w:sz w:val="28"/>
                <w:szCs w:val="28"/>
              </w:rPr>
              <w:t>сек</w:t>
            </w:r>
          </w:p>
        </w:tc>
        <w:tc>
          <w:tcPr>
            <w:tcW w:w="916" w:type="dxa"/>
            <w:tcBorders>
              <w:right w:val="nil"/>
            </w:tcBorders>
          </w:tcPr>
          <w:p w:rsidR="00CE7C8E" w:rsidRPr="00CE7C8E" w:rsidRDefault="00CE7C8E" w:rsidP="00CE7C8E">
            <w:pPr>
              <w:pStyle w:val="TableParagraph"/>
              <w:spacing w:before="10"/>
              <w:rPr>
                <w:sz w:val="28"/>
                <w:szCs w:val="28"/>
              </w:rPr>
            </w:pPr>
            <w:r w:rsidRPr="00CE7C8E">
              <w:rPr>
                <w:spacing w:val="-5"/>
                <w:sz w:val="28"/>
                <w:szCs w:val="28"/>
              </w:rPr>
              <w:t>9,0</w:t>
            </w:r>
          </w:p>
          <w:p w:rsidR="00CE7C8E" w:rsidRPr="00CE7C8E" w:rsidRDefault="00CE7C8E" w:rsidP="00CE7C8E">
            <w:pPr>
              <w:pStyle w:val="TableParagraph"/>
              <w:spacing w:before="33"/>
              <w:rPr>
                <w:sz w:val="28"/>
                <w:szCs w:val="28"/>
              </w:rPr>
            </w:pPr>
            <w:r w:rsidRPr="00CE7C8E">
              <w:rPr>
                <w:spacing w:val="-2"/>
                <w:sz w:val="28"/>
                <w:szCs w:val="28"/>
              </w:rPr>
              <w:t>меньше</w:t>
            </w:r>
          </w:p>
        </w:tc>
        <w:tc>
          <w:tcPr>
            <w:tcW w:w="365" w:type="dxa"/>
            <w:tcBorders>
              <w:left w:val="nil"/>
            </w:tcBorders>
          </w:tcPr>
          <w:p w:rsidR="00CE7C8E" w:rsidRPr="00CE7C8E" w:rsidRDefault="00CE7C8E" w:rsidP="00CE7C8E">
            <w:pPr>
              <w:pStyle w:val="TableParagraph"/>
              <w:spacing w:before="10"/>
              <w:jc w:val="center"/>
              <w:rPr>
                <w:sz w:val="28"/>
                <w:szCs w:val="28"/>
              </w:rPr>
            </w:pPr>
            <w:r w:rsidRPr="00CE7C8E">
              <w:rPr>
                <w:spacing w:val="-10"/>
                <w:sz w:val="28"/>
                <w:szCs w:val="28"/>
              </w:rPr>
              <w:t>и</w:t>
            </w:r>
          </w:p>
        </w:tc>
        <w:tc>
          <w:tcPr>
            <w:tcW w:w="1305" w:type="dxa"/>
            <w:tcBorders>
              <w:top w:val="single" w:sz="8" w:space="0" w:color="000000"/>
              <w:bottom w:val="single" w:sz="8" w:space="0" w:color="000000"/>
              <w:right w:val="single" w:sz="8" w:space="0" w:color="000000"/>
            </w:tcBorders>
          </w:tcPr>
          <w:p w:rsidR="00CE7C8E" w:rsidRPr="00CE7C8E" w:rsidRDefault="00CE7C8E" w:rsidP="00CE7C8E">
            <w:pPr>
              <w:pStyle w:val="TableParagraph"/>
              <w:spacing w:before="12"/>
              <w:rPr>
                <w:sz w:val="28"/>
                <w:szCs w:val="28"/>
              </w:rPr>
            </w:pPr>
            <w:r w:rsidRPr="00CE7C8E">
              <w:rPr>
                <w:spacing w:val="-2"/>
                <w:sz w:val="28"/>
                <w:szCs w:val="28"/>
              </w:rPr>
              <w:t>9,1-</w:t>
            </w:r>
            <w:r w:rsidRPr="00CE7C8E">
              <w:rPr>
                <w:spacing w:val="-4"/>
                <w:sz w:val="28"/>
                <w:szCs w:val="28"/>
              </w:rPr>
              <w:t>10,2</w:t>
            </w:r>
          </w:p>
        </w:tc>
        <w:tc>
          <w:tcPr>
            <w:tcW w:w="1133"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spacing w:before="12"/>
              <w:rPr>
                <w:sz w:val="28"/>
                <w:szCs w:val="28"/>
              </w:rPr>
            </w:pPr>
            <w:r w:rsidRPr="00CE7C8E">
              <w:rPr>
                <w:spacing w:val="-2"/>
                <w:sz w:val="28"/>
                <w:szCs w:val="28"/>
              </w:rPr>
              <w:t>10,3-</w:t>
            </w:r>
            <w:r w:rsidRPr="00CE7C8E">
              <w:rPr>
                <w:spacing w:val="-4"/>
                <w:sz w:val="28"/>
                <w:szCs w:val="28"/>
              </w:rPr>
              <w:t>11,0</w:t>
            </w:r>
          </w:p>
        </w:tc>
        <w:tc>
          <w:tcPr>
            <w:tcW w:w="1135"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spacing w:before="12"/>
              <w:rPr>
                <w:sz w:val="28"/>
                <w:szCs w:val="28"/>
              </w:rPr>
            </w:pPr>
            <w:r w:rsidRPr="00CE7C8E">
              <w:rPr>
                <w:spacing w:val="-4"/>
                <w:sz w:val="28"/>
                <w:szCs w:val="28"/>
              </w:rPr>
              <w:t>11,1-11,4</w:t>
            </w:r>
          </w:p>
        </w:tc>
      </w:tr>
      <w:tr w:rsidR="00CE7C8E" w:rsidRPr="00CE7C8E" w:rsidTr="00CE7C8E">
        <w:trPr>
          <w:trHeight w:val="591"/>
        </w:trPr>
        <w:tc>
          <w:tcPr>
            <w:tcW w:w="4570" w:type="dxa"/>
            <w:gridSpan w:val="2"/>
          </w:tcPr>
          <w:p w:rsidR="00CE7C8E" w:rsidRPr="00CE7C8E" w:rsidRDefault="00CE7C8E" w:rsidP="00CE7C8E">
            <w:pPr>
              <w:pStyle w:val="TableParagraph"/>
              <w:rPr>
                <w:sz w:val="28"/>
                <w:szCs w:val="28"/>
              </w:rPr>
            </w:pPr>
            <w:r w:rsidRPr="00CE7C8E">
              <w:rPr>
                <w:sz w:val="28"/>
                <w:szCs w:val="28"/>
              </w:rPr>
              <w:t>Бег 30</w:t>
            </w:r>
            <w:r w:rsidRPr="00CE7C8E">
              <w:rPr>
                <w:spacing w:val="-3"/>
                <w:sz w:val="28"/>
                <w:szCs w:val="28"/>
              </w:rPr>
              <w:t xml:space="preserve"> </w:t>
            </w:r>
            <w:r w:rsidRPr="00CE7C8E">
              <w:rPr>
                <w:sz w:val="28"/>
                <w:szCs w:val="28"/>
              </w:rPr>
              <w:t xml:space="preserve">м, </w:t>
            </w:r>
            <w:r w:rsidRPr="00CE7C8E">
              <w:rPr>
                <w:spacing w:val="-2"/>
                <w:sz w:val="28"/>
                <w:szCs w:val="28"/>
              </w:rPr>
              <w:t>секунд</w:t>
            </w:r>
          </w:p>
        </w:tc>
        <w:tc>
          <w:tcPr>
            <w:tcW w:w="916" w:type="dxa"/>
            <w:tcBorders>
              <w:right w:val="nil"/>
            </w:tcBorders>
          </w:tcPr>
          <w:p w:rsidR="00CE7C8E" w:rsidRPr="00CE7C8E" w:rsidRDefault="00CE7C8E" w:rsidP="00CE7C8E">
            <w:pPr>
              <w:pStyle w:val="TableParagraph"/>
              <w:spacing w:before="12"/>
              <w:rPr>
                <w:sz w:val="28"/>
                <w:szCs w:val="28"/>
              </w:rPr>
            </w:pPr>
            <w:r w:rsidRPr="00CE7C8E">
              <w:rPr>
                <w:spacing w:val="-5"/>
                <w:sz w:val="28"/>
                <w:szCs w:val="28"/>
              </w:rPr>
              <w:t>4,4</w:t>
            </w:r>
          </w:p>
          <w:p w:rsidR="00CE7C8E" w:rsidRPr="00CE7C8E" w:rsidRDefault="00CE7C8E" w:rsidP="00CE7C8E">
            <w:pPr>
              <w:pStyle w:val="TableParagraph"/>
              <w:spacing w:before="33"/>
              <w:rPr>
                <w:sz w:val="28"/>
                <w:szCs w:val="28"/>
              </w:rPr>
            </w:pPr>
            <w:r w:rsidRPr="00CE7C8E">
              <w:rPr>
                <w:spacing w:val="-2"/>
                <w:sz w:val="28"/>
                <w:szCs w:val="28"/>
              </w:rPr>
              <w:t>меньше</w:t>
            </w:r>
          </w:p>
        </w:tc>
        <w:tc>
          <w:tcPr>
            <w:tcW w:w="365" w:type="dxa"/>
            <w:tcBorders>
              <w:left w:val="nil"/>
            </w:tcBorders>
          </w:tcPr>
          <w:p w:rsidR="00CE7C8E" w:rsidRPr="00CE7C8E" w:rsidRDefault="00CE7C8E" w:rsidP="00CE7C8E">
            <w:pPr>
              <w:pStyle w:val="TableParagraph"/>
              <w:spacing w:before="12"/>
              <w:jc w:val="center"/>
              <w:rPr>
                <w:sz w:val="28"/>
                <w:szCs w:val="28"/>
              </w:rPr>
            </w:pPr>
            <w:r w:rsidRPr="00CE7C8E">
              <w:rPr>
                <w:spacing w:val="-10"/>
                <w:sz w:val="28"/>
                <w:szCs w:val="28"/>
              </w:rPr>
              <w:t>и</w:t>
            </w:r>
          </w:p>
        </w:tc>
        <w:tc>
          <w:tcPr>
            <w:tcW w:w="1305" w:type="dxa"/>
            <w:tcBorders>
              <w:top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4,5-</w:t>
            </w:r>
            <w:r w:rsidRPr="00CE7C8E">
              <w:rPr>
                <w:spacing w:val="-5"/>
                <w:sz w:val="28"/>
                <w:szCs w:val="28"/>
              </w:rPr>
              <w:t>4,8</w:t>
            </w:r>
          </w:p>
        </w:tc>
        <w:tc>
          <w:tcPr>
            <w:tcW w:w="1133"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4,9-</w:t>
            </w:r>
            <w:r w:rsidRPr="00CE7C8E">
              <w:rPr>
                <w:spacing w:val="-5"/>
                <w:sz w:val="28"/>
                <w:szCs w:val="28"/>
              </w:rPr>
              <w:t>5,0</w:t>
            </w:r>
          </w:p>
        </w:tc>
        <w:tc>
          <w:tcPr>
            <w:tcW w:w="1135"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5"/>
                <w:sz w:val="28"/>
                <w:szCs w:val="28"/>
              </w:rPr>
              <w:t>5,1</w:t>
            </w:r>
          </w:p>
        </w:tc>
      </w:tr>
      <w:tr w:rsidR="00CE7C8E" w:rsidRPr="00CE7C8E" w:rsidTr="00CE7C8E">
        <w:trPr>
          <w:trHeight w:val="590"/>
        </w:trPr>
        <w:tc>
          <w:tcPr>
            <w:tcW w:w="4570" w:type="dxa"/>
            <w:gridSpan w:val="2"/>
          </w:tcPr>
          <w:p w:rsidR="00CE7C8E" w:rsidRPr="00CE7C8E" w:rsidRDefault="00CE7C8E" w:rsidP="00CE7C8E">
            <w:pPr>
              <w:pStyle w:val="TableParagraph"/>
              <w:spacing w:before="12"/>
              <w:rPr>
                <w:sz w:val="28"/>
                <w:szCs w:val="28"/>
              </w:rPr>
            </w:pPr>
            <w:r w:rsidRPr="00CE7C8E">
              <w:rPr>
                <w:sz w:val="28"/>
                <w:szCs w:val="28"/>
              </w:rPr>
              <w:t>Бег</w:t>
            </w:r>
            <w:r w:rsidRPr="00CE7C8E">
              <w:rPr>
                <w:spacing w:val="-3"/>
                <w:sz w:val="28"/>
                <w:szCs w:val="28"/>
              </w:rPr>
              <w:t xml:space="preserve"> </w:t>
            </w:r>
            <w:r w:rsidRPr="00CE7C8E">
              <w:rPr>
                <w:sz w:val="28"/>
                <w:szCs w:val="28"/>
              </w:rPr>
              <w:t>1000</w:t>
            </w:r>
            <w:r w:rsidRPr="00CE7C8E">
              <w:rPr>
                <w:spacing w:val="-1"/>
                <w:sz w:val="28"/>
                <w:szCs w:val="28"/>
              </w:rPr>
              <w:t xml:space="preserve"> </w:t>
            </w:r>
            <w:r w:rsidRPr="00CE7C8E">
              <w:rPr>
                <w:sz w:val="28"/>
                <w:szCs w:val="28"/>
              </w:rPr>
              <w:t>м,</w:t>
            </w:r>
            <w:r w:rsidRPr="00CE7C8E">
              <w:rPr>
                <w:spacing w:val="-1"/>
                <w:sz w:val="28"/>
                <w:szCs w:val="28"/>
              </w:rPr>
              <w:t xml:space="preserve"> </w:t>
            </w:r>
            <w:r w:rsidRPr="00CE7C8E">
              <w:rPr>
                <w:spacing w:val="-5"/>
                <w:sz w:val="28"/>
                <w:szCs w:val="28"/>
              </w:rPr>
              <w:t>мин</w:t>
            </w:r>
          </w:p>
        </w:tc>
        <w:tc>
          <w:tcPr>
            <w:tcW w:w="916" w:type="dxa"/>
            <w:tcBorders>
              <w:right w:val="nil"/>
            </w:tcBorders>
          </w:tcPr>
          <w:p w:rsidR="00CE7C8E" w:rsidRPr="00CE7C8E" w:rsidRDefault="00CE7C8E" w:rsidP="00CE7C8E">
            <w:pPr>
              <w:pStyle w:val="TableParagraph"/>
              <w:spacing w:before="10"/>
              <w:rPr>
                <w:sz w:val="28"/>
                <w:szCs w:val="28"/>
              </w:rPr>
            </w:pPr>
            <w:r w:rsidRPr="00CE7C8E">
              <w:rPr>
                <w:spacing w:val="-4"/>
                <w:sz w:val="28"/>
                <w:szCs w:val="28"/>
              </w:rPr>
              <w:t>3,45</w:t>
            </w:r>
          </w:p>
          <w:p w:rsidR="00CE7C8E" w:rsidRPr="00CE7C8E" w:rsidRDefault="00CE7C8E" w:rsidP="00CE7C8E">
            <w:pPr>
              <w:pStyle w:val="TableParagraph"/>
              <w:spacing w:before="33"/>
              <w:rPr>
                <w:sz w:val="28"/>
                <w:szCs w:val="28"/>
              </w:rPr>
            </w:pPr>
            <w:r w:rsidRPr="00CE7C8E">
              <w:rPr>
                <w:spacing w:val="-2"/>
                <w:sz w:val="28"/>
                <w:szCs w:val="28"/>
              </w:rPr>
              <w:t>меньше</w:t>
            </w:r>
          </w:p>
        </w:tc>
        <w:tc>
          <w:tcPr>
            <w:tcW w:w="365" w:type="dxa"/>
            <w:tcBorders>
              <w:left w:val="nil"/>
            </w:tcBorders>
          </w:tcPr>
          <w:p w:rsidR="00CE7C8E" w:rsidRPr="00CE7C8E" w:rsidRDefault="00CE7C8E" w:rsidP="00CE7C8E">
            <w:pPr>
              <w:pStyle w:val="TableParagraph"/>
              <w:spacing w:before="10"/>
              <w:jc w:val="center"/>
              <w:rPr>
                <w:sz w:val="28"/>
                <w:szCs w:val="28"/>
              </w:rPr>
            </w:pPr>
            <w:r w:rsidRPr="00CE7C8E">
              <w:rPr>
                <w:spacing w:val="-10"/>
                <w:sz w:val="28"/>
                <w:szCs w:val="28"/>
              </w:rPr>
              <w:t>и</w:t>
            </w:r>
          </w:p>
        </w:tc>
        <w:tc>
          <w:tcPr>
            <w:tcW w:w="1305" w:type="dxa"/>
            <w:tcBorders>
              <w:top w:val="single" w:sz="8" w:space="0" w:color="000000"/>
              <w:bottom w:val="single" w:sz="8" w:space="0" w:color="000000"/>
              <w:right w:val="single" w:sz="8" w:space="0" w:color="000000"/>
            </w:tcBorders>
          </w:tcPr>
          <w:p w:rsidR="00CE7C8E" w:rsidRPr="00CE7C8E" w:rsidRDefault="00CE7C8E" w:rsidP="00CE7C8E">
            <w:pPr>
              <w:pStyle w:val="TableParagraph"/>
              <w:spacing w:before="12"/>
              <w:rPr>
                <w:sz w:val="28"/>
                <w:szCs w:val="28"/>
              </w:rPr>
            </w:pPr>
            <w:r w:rsidRPr="00CE7C8E">
              <w:rPr>
                <w:spacing w:val="-2"/>
                <w:sz w:val="28"/>
                <w:szCs w:val="28"/>
              </w:rPr>
              <w:t>3,46-</w:t>
            </w:r>
            <w:r w:rsidRPr="00CE7C8E">
              <w:rPr>
                <w:spacing w:val="-4"/>
                <w:sz w:val="28"/>
                <w:szCs w:val="28"/>
              </w:rPr>
              <w:t>4,30</w:t>
            </w:r>
          </w:p>
        </w:tc>
        <w:tc>
          <w:tcPr>
            <w:tcW w:w="1133"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spacing w:before="12"/>
              <w:rPr>
                <w:sz w:val="28"/>
                <w:szCs w:val="28"/>
              </w:rPr>
            </w:pPr>
            <w:r w:rsidRPr="00CE7C8E">
              <w:rPr>
                <w:spacing w:val="-2"/>
                <w:sz w:val="28"/>
                <w:szCs w:val="28"/>
              </w:rPr>
              <w:t>4,31-</w:t>
            </w:r>
            <w:r w:rsidRPr="00CE7C8E">
              <w:rPr>
                <w:spacing w:val="-4"/>
                <w:sz w:val="28"/>
                <w:szCs w:val="28"/>
              </w:rPr>
              <w:t>5,11</w:t>
            </w:r>
          </w:p>
        </w:tc>
        <w:tc>
          <w:tcPr>
            <w:tcW w:w="1135"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spacing w:before="12"/>
              <w:rPr>
                <w:sz w:val="28"/>
                <w:szCs w:val="28"/>
              </w:rPr>
            </w:pPr>
            <w:r w:rsidRPr="00CE7C8E">
              <w:rPr>
                <w:spacing w:val="-2"/>
                <w:sz w:val="28"/>
                <w:szCs w:val="28"/>
              </w:rPr>
              <w:t>5,12-</w:t>
            </w:r>
            <w:r w:rsidRPr="00CE7C8E">
              <w:rPr>
                <w:spacing w:val="-4"/>
                <w:sz w:val="28"/>
                <w:szCs w:val="28"/>
              </w:rPr>
              <w:t>5,35</w:t>
            </w:r>
          </w:p>
        </w:tc>
      </w:tr>
      <w:tr w:rsidR="00CE7C8E" w:rsidRPr="00CE7C8E" w:rsidTr="00CE7C8E">
        <w:trPr>
          <w:trHeight w:val="592"/>
        </w:trPr>
        <w:tc>
          <w:tcPr>
            <w:tcW w:w="4570" w:type="dxa"/>
            <w:gridSpan w:val="2"/>
          </w:tcPr>
          <w:p w:rsidR="00CE7C8E" w:rsidRPr="00CE7C8E" w:rsidRDefault="00CE7C8E" w:rsidP="00CE7C8E">
            <w:pPr>
              <w:pStyle w:val="TableParagraph"/>
              <w:rPr>
                <w:sz w:val="28"/>
                <w:szCs w:val="28"/>
              </w:rPr>
            </w:pPr>
            <w:r w:rsidRPr="00CE7C8E">
              <w:rPr>
                <w:sz w:val="28"/>
                <w:szCs w:val="28"/>
              </w:rPr>
              <w:t>Прыжкив</w:t>
            </w:r>
            <w:r w:rsidRPr="00CE7C8E">
              <w:rPr>
                <w:spacing w:val="-7"/>
                <w:sz w:val="28"/>
                <w:szCs w:val="28"/>
              </w:rPr>
              <w:t xml:space="preserve"> </w:t>
            </w:r>
            <w:r w:rsidRPr="00CE7C8E">
              <w:rPr>
                <w:sz w:val="28"/>
                <w:szCs w:val="28"/>
              </w:rPr>
              <w:t>длину</w:t>
            </w:r>
            <w:r w:rsidRPr="00CE7C8E">
              <w:rPr>
                <w:spacing w:val="-4"/>
                <w:sz w:val="28"/>
                <w:szCs w:val="28"/>
              </w:rPr>
              <w:t xml:space="preserve"> </w:t>
            </w:r>
            <w:r w:rsidRPr="00CE7C8E">
              <w:rPr>
                <w:sz w:val="28"/>
                <w:szCs w:val="28"/>
              </w:rPr>
              <w:t xml:space="preserve">с </w:t>
            </w:r>
            <w:r w:rsidRPr="00CE7C8E">
              <w:rPr>
                <w:spacing w:val="-4"/>
                <w:sz w:val="28"/>
                <w:szCs w:val="28"/>
              </w:rPr>
              <w:t>места</w:t>
            </w:r>
          </w:p>
        </w:tc>
        <w:tc>
          <w:tcPr>
            <w:tcW w:w="916" w:type="dxa"/>
            <w:tcBorders>
              <w:right w:val="nil"/>
            </w:tcBorders>
          </w:tcPr>
          <w:p w:rsidR="00CE7C8E" w:rsidRPr="00CE7C8E" w:rsidRDefault="00CE7C8E" w:rsidP="00CE7C8E">
            <w:pPr>
              <w:pStyle w:val="TableParagraph"/>
              <w:spacing w:before="12"/>
              <w:rPr>
                <w:sz w:val="28"/>
                <w:szCs w:val="28"/>
              </w:rPr>
            </w:pPr>
            <w:r w:rsidRPr="00CE7C8E">
              <w:rPr>
                <w:spacing w:val="-5"/>
                <w:sz w:val="28"/>
                <w:szCs w:val="28"/>
              </w:rPr>
              <w:t>228</w:t>
            </w:r>
          </w:p>
          <w:p w:rsidR="00CE7C8E" w:rsidRPr="00CE7C8E" w:rsidRDefault="00CE7C8E" w:rsidP="00CE7C8E">
            <w:pPr>
              <w:pStyle w:val="TableParagraph"/>
              <w:spacing w:before="33"/>
              <w:rPr>
                <w:sz w:val="28"/>
                <w:szCs w:val="28"/>
              </w:rPr>
            </w:pPr>
            <w:r w:rsidRPr="00CE7C8E">
              <w:rPr>
                <w:spacing w:val="-2"/>
                <w:sz w:val="28"/>
                <w:szCs w:val="28"/>
              </w:rPr>
              <w:t>больше</w:t>
            </w:r>
          </w:p>
        </w:tc>
        <w:tc>
          <w:tcPr>
            <w:tcW w:w="365" w:type="dxa"/>
            <w:tcBorders>
              <w:left w:val="nil"/>
            </w:tcBorders>
          </w:tcPr>
          <w:p w:rsidR="00CE7C8E" w:rsidRPr="00CE7C8E" w:rsidRDefault="00CE7C8E" w:rsidP="00CE7C8E">
            <w:pPr>
              <w:pStyle w:val="TableParagraph"/>
              <w:spacing w:before="12"/>
              <w:jc w:val="center"/>
              <w:rPr>
                <w:sz w:val="28"/>
                <w:szCs w:val="28"/>
              </w:rPr>
            </w:pPr>
            <w:r w:rsidRPr="00CE7C8E">
              <w:rPr>
                <w:spacing w:val="-10"/>
                <w:sz w:val="28"/>
                <w:szCs w:val="28"/>
              </w:rPr>
              <w:t>и</w:t>
            </w:r>
          </w:p>
        </w:tc>
        <w:tc>
          <w:tcPr>
            <w:tcW w:w="1305" w:type="dxa"/>
            <w:tcBorders>
              <w:top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210-</w:t>
            </w:r>
            <w:r w:rsidRPr="00CE7C8E">
              <w:rPr>
                <w:spacing w:val="-5"/>
                <w:sz w:val="28"/>
                <w:szCs w:val="28"/>
              </w:rPr>
              <w:t>227</w:t>
            </w:r>
          </w:p>
        </w:tc>
        <w:tc>
          <w:tcPr>
            <w:tcW w:w="1133"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195-</w:t>
            </w:r>
            <w:r w:rsidRPr="00CE7C8E">
              <w:rPr>
                <w:spacing w:val="-5"/>
                <w:sz w:val="28"/>
                <w:szCs w:val="28"/>
              </w:rPr>
              <w:t>210</w:t>
            </w:r>
          </w:p>
        </w:tc>
        <w:tc>
          <w:tcPr>
            <w:tcW w:w="1135"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186-</w:t>
            </w:r>
            <w:r w:rsidRPr="00CE7C8E">
              <w:rPr>
                <w:spacing w:val="-5"/>
                <w:sz w:val="28"/>
                <w:szCs w:val="28"/>
              </w:rPr>
              <w:t>194</w:t>
            </w:r>
          </w:p>
        </w:tc>
      </w:tr>
      <w:tr w:rsidR="00CE7C8E" w:rsidRPr="00CE7C8E" w:rsidTr="00CE7C8E">
        <w:trPr>
          <w:trHeight w:val="604"/>
        </w:trPr>
        <w:tc>
          <w:tcPr>
            <w:tcW w:w="1902" w:type="dxa"/>
            <w:tcBorders>
              <w:right w:val="nil"/>
            </w:tcBorders>
          </w:tcPr>
          <w:p w:rsidR="00CE7C8E" w:rsidRPr="00CE7C8E" w:rsidRDefault="00CE7C8E" w:rsidP="00CE7C8E">
            <w:pPr>
              <w:pStyle w:val="TableParagraph"/>
              <w:rPr>
                <w:sz w:val="28"/>
                <w:szCs w:val="28"/>
              </w:rPr>
            </w:pPr>
            <w:r w:rsidRPr="00CE7C8E">
              <w:rPr>
                <w:sz w:val="28"/>
                <w:szCs w:val="28"/>
              </w:rPr>
              <w:t>Подтягивание</w:t>
            </w:r>
            <w:r w:rsidRPr="00CE7C8E">
              <w:rPr>
                <w:spacing w:val="21"/>
                <w:sz w:val="28"/>
                <w:szCs w:val="28"/>
              </w:rPr>
              <w:t xml:space="preserve"> </w:t>
            </w:r>
            <w:r w:rsidRPr="00CE7C8E">
              <w:rPr>
                <w:spacing w:val="-5"/>
                <w:sz w:val="28"/>
                <w:szCs w:val="28"/>
              </w:rPr>
              <w:t>на</w:t>
            </w:r>
          </w:p>
          <w:p w:rsidR="00CE7C8E" w:rsidRPr="00CE7C8E" w:rsidRDefault="00CE7C8E" w:rsidP="00CE7C8E">
            <w:pPr>
              <w:pStyle w:val="TableParagraph"/>
              <w:spacing w:before="42"/>
              <w:rPr>
                <w:sz w:val="28"/>
                <w:szCs w:val="28"/>
              </w:rPr>
            </w:pPr>
            <w:r w:rsidRPr="00CE7C8E">
              <w:rPr>
                <w:spacing w:val="-2"/>
                <w:sz w:val="28"/>
                <w:szCs w:val="28"/>
              </w:rPr>
              <w:t>перекладине</w:t>
            </w:r>
          </w:p>
        </w:tc>
        <w:tc>
          <w:tcPr>
            <w:tcW w:w="2668" w:type="dxa"/>
            <w:tcBorders>
              <w:left w:val="nil"/>
            </w:tcBorders>
          </w:tcPr>
          <w:p w:rsidR="00CE7C8E" w:rsidRPr="00CE7C8E" w:rsidRDefault="00CE7C8E" w:rsidP="00CE7C8E">
            <w:pPr>
              <w:pStyle w:val="TableParagraph"/>
              <w:rPr>
                <w:sz w:val="28"/>
                <w:szCs w:val="28"/>
              </w:rPr>
            </w:pPr>
            <w:r w:rsidRPr="00CE7C8E">
              <w:rPr>
                <w:spacing w:val="-2"/>
                <w:sz w:val="28"/>
                <w:szCs w:val="28"/>
              </w:rPr>
              <w:t>высокой</w:t>
            </w:r>
          </w:p>
        </w:tc>
        <w:tc>
          <w:tcPr>
            <w:tcW w:w="1281" w:type="dxa"/>
            <w:gridSpan w:val="2"/>
          </w:tcPr>
          <w:p w:rsidR="00CE7C8E" w:rsidRPr="00CE7C8E" w:rsidRDefault="00CE7C8E" w:rsidP="00CE7C8E">
            <w:pPr>
              <w:pStyle w:val="TableParagraph"/>
              <w:rPr>
                <w:sz w:val="28"/>
                <w:szCs w:val="28"/>
              </w:rPr>
            </w:pPr>
            <w:r w:rsidRPr="00CE7C8E">
              <w:rPr>
                <w:sz w:val="28"/>
                <w:szCs w:val="28"/>
              </w:rPr>
              <w:t>12</w:t>
            </w:r>
            <w:r w:rsidRPr="00CE7C8E">
              <w:rPr>
                <w:spacing w:val="-2"/>
                <w:sz w:val="28"/>
                <w:szCs w:val="28"/>
              </w:rPr>
              <w:t xml:space="preserve"> </w:t>
            </w:r>
            <w:r w:rsidRPr="00CE7C8E">
              <w:rPr>
                <w:sz w:val="28"/>
                <w:szCs w:val="28"/>
              </w:rPr>
              <w:t xml:space="preserve">и </w:t>
            </w:r>
            <w:r w:rsidRPr="00CE7C8E">
              <w:rPr>
                <w:spacing w:val="-2"/>
                <w:sz w:val="28"/>
                <w:szCs w:val="28"/>
              </w:rPr>
              <w:t>больше</w:t>
            </w:r>
          </w:p>
        </w:tc>
        <w:tc>
          <w:tcPr>
            <w:tcW w:w="1305" w:type="dxa"/>
            <w:tcBorders>
              <w:top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10-</w:t>
            </w:r>
            <w:r w:rsidRPr="00CE7C8E">
              <w:rPr>
                <w:spacing w:val="-7"/>
                <w:sz w:val="28"/>
                <w:szCs w:val="28"/>
              </w:rPr>
              <w:t>11</w:t>
            </w:r>
          </w:p>
        </w:tc>
        <w:tc>
          <w:tcPr>
            <w:tcW w:w="1133"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8-</w:t>
            </w:r>
            <w:r w:rsidRPr="00CE7C8E">
              <w:rPr>
                <w:spacing w:val="-10"/>
                <w:sz w:val="28"/>
                <w:szCs w:val="28"/>
              </w:rPr>
              <w:t>9</w:t>
            </w:r>
          </w:p>
        </w:tc>
        <w:tc>
          <w:tcPr>
            <w:tcW w:w="1135"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10"/>
                <w:sz w:val="28"/>
                <w:szCs w:val="28"/>
              </w:rPr>
              <w:t>7</w:t>
            </w:r>
          </w:p>
        </w:tc>
      </w:tr>
      <w:tr w:rsidR="00CE7C8E" w:rsidRPr="00CE7C8E" w:rsidTr="00CE7C8E">
        <w:trPr>
          <w:trHeight w:val="539"/>
        </w:trPr>
        <w:tc>
          <w:tcPr>
            <w:tcW w:w="4570" w:type="dxa"/>
            <w:gridSpan w:val="2"/>
          </w:tcPr>
          <w:p w:rsidR="00CE7C8E" w:rsidRPr="00CE7C8E" w:rsidRDefault="00CE7C8E" w:rsidP="00CE7C8E">
            <w:pPr>
              <w:pStyle w:val="TableParagraph"/>
              <w:rPr>
                <w:sz w:val="28"/>
                <w:szCs w:val="28"/>
                <w:lang w:val="ru-RU"/>
              </w:rPr>
            </w:pPr>
            <w:r w:rsidRPr="00CE7C8E">
              <w:rPr>
                <w:sz w:val="28"/>
                <w:szCs w:val="28"/>
                <w:lang w:val="ru-RU"/>
              </w:rPr>
              <w:t>Сгибание</w:t>
            </w:r>
            <w:r w:rsidRPr="00CE7C8E">
              <w:rPr>
                <w:spacing w:val="-6"/>
                <w:sz w:val="28"/>
                <w:szCs w:val="28"/>
                <w:lang w:val="ru-RU"/>
              </w:rPr>
              <w:t xml:space="preserve"> </w:t>
            </w:r>
            <w:r w:rsidRPr="00CE7C8E">
              <w:rPr>
                <w:sz w:val="28"/>
                <w:szCs w:val="28"/>
                <w:lang w:val="ru-RU"/>
              </w:rPr>
              <w:t>и</w:t>
            </w:r>
            <w:r w:rsidRPr="00CE7C8E">
              <w:rPr>
                <w:spacing w:val="-5"/>
                <w:sz w:val="28"/>
                <w:szCs w:val="28"/>
                <w:lang w:val="ru-RU"/>
              </w:rPr>
              <w:t xml:space="preserve"> </w:t>
            </w:r>
            <w:r w:rsidRPr="00CE7C8E">
              <w:rPr>
                <w:sz w:val="28"/>
                <w:szCs w:val="28"/>
                <w:lang w:val="ru-RU"/>
              </w:rPr>
              <w:t>разгибание</w:t>
            </w:r>
            <w:r w:rsidRPr="00CE7C8E">
              <w:rPr>
                <w:spacing w:val="-5"/>
                <w:sz w:val="28"/>
                <w:szCs w:val="28"/>
                <w:lang w:val="ru-RU"/>
              </w:rPr>
              <w:t xml:space="preserve"> </w:t>
            </w:r>
            <w:r w:rsidRPr="00CE7C8E">
              <w:rPr>
                <w:sz w:val="28"/>
                <w:szCs w:val="28"/>
                <w:lang w:val="ru-RU"/>
              </w:rPr>
              <w:t>рук</w:t>
            </w:r>
            <w:r w:rsidRPr="00CE7C8E">
              <w:rPr>
                <w:spacing w:val="-5"/>
                <w:sz w:val="28"/>
                <w:szCs w:val="28"/>
                <w:lang w:val="ru-RU"/>
              </w:rPr>
              <w:t xml:space="preserve"> </w:t>
            </w:r>
            <w:r w:rsidRPr="00CE7C8E">
              <w:rPr>
                <w:sz w:val="28"/>
                <w:szCs w:val="28"/>
                <w:lang w:val="ru-RU"/>
              </w:rPr>
              <w:t>в</w:t>
            </w:r>
            <w:r w:rsidRPr="00CE7C8E">
              <w:rPr>
                <w:spacing w:val="-5"/>
                <w:sz w:val="28"/>
                <w:szCs w:val="28"/>
                <w:lang w:val="ru-RU"/>
              </w:rPr>
              <w:t xml:space="preserve"> </w:t>
            </w:r>
            <w:r w:rsidRPr="00CE7C8E">
              <w:rPr>
                <w:spacing w:val="-2"/>
                <w:sz w:val="28"/>
                <w:szCs w:val="28"/>
                <w:lang w:val="ru-RU"/>
              </w:rPr>
              <w:t>упоре</w:t>
            </w:r>
          </w:p>
        </w:tc>
        <w:tc>
          <w:tcPr>
            <w:tcW w:w="1281" w:type="dxa"/>
            <w:gridSpan w:val="2"/>
          </w:tcPr>
          <w:p w:rsidR="00CE7C8E" w:rsidRPr="00CE7C8E" w:rsidRDefault="00CE7C8E" w:rsidP="00CE7C8E">
            <w:pPr>
              <w:pStyle w:val="TableParagraph"/>
              <w:rPr>
                <w:sz w:val="28"/>
                <w:szCs w:val="28"/>
              </w:rPr>
            </w:pPr>
            <w:r w:rsidRPr="00CE7C8E">
              <w:rPr>
                <w:sz w:val="28"/>
                <w:szCs w:val="28"/>
              </w:rPr>
              <w:t>33</w:t>
            </w:r>
            <w:r w:rsidRPr="00CE7C8E">
              <w:rPr>
                <w:spacing w:val="-2"/>
                <w:sz w:val="28"/>
                <w:szCs w:val="28"/>
              </w:rPr>
              <w:t xml:space="preserve"> </w:t>
            </w:r>
            <w:r w:rsidRPr="00CE7C8E">
              <w:rPr>
                <w:sz w:val="28"/>
                <w:szCs w:val="28"/>
              </w:rPr>
              <w:t xml:space="preserve">и </w:t>
            </w:r>
            <w:r w:rsidRPr="00CE7C8E">
              <w:rPr>
                <w:spacing w:val="-2"/>
                <w:sz w:val="28"/>
                <w:szCs w:val="28"/>
              </w:rPr>
              <w:t>больше</w:t>
            </w:r>
          </w:p>
        </w:tc>
        <w:tc>
          <w:tcPr>
            <w:tcW w:w="1305" w:type="dxa"/>
            <w:tcBorders>
              <w:top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27-</w:t>
            </w:r>
            <w:r w:rsidRPr="00CE7C8E">
              <w:rPr>
                <w:spacing w:val="-7"/>
                <w:sz w:val="28"/>
                <w:szCs w:val="28"/>
              </w:rPr>
              <w:t>32</w:t>
            </w:r>
          </w:p>
        </w:tc>
        <w:tc>
          <w:tcPr>
            <w:tcW w:w="1133"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23-</w:t>
            </w:r>
            <w:r w:rsidRPr="00CE7C8E">
              <w:rPr>
                <w:spacing w:val="-7"/>
                <w:sz w:val="28"/>
                <w:szCs w:val="28"/>
              </w:rPr>
              <w:t>26</w:t>
            </w:r>
          </w:p>
        </w:tc>
        <w:tc>
          <w:tcPr>
            <w:tcW w:w="1135"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21-</w:t>
            </w:r>
            <w:r w:rsidRPr="00CE7C8E">
              <w:rPr>
                <w:spacing w:val="-7"/>
                <w:sz w:val="28"/>
                <w:szCs w:val="28"/>
              </w:rPr>
              <w:t>22</w:t>
            </w:r>
          </w:p>
        </w:tc>
      </w:tr>
      <w:tr w:rsidR="00CE7C8E" w:rsidRPr="00CE7C8E" w:rsidTr="00CE7C8E">
        <w:trPr>
          <w:trHeight w:val="592"/>
        </w:trPr>
        <w:tc>
          <w:tcPr>
            <w:tcW w:w="4570" w:type="dxa"/>
            <w:gridSpan w:val="2"/>
          </w:tcPr>
          <w:p w:rsidR="00CE7C8E" w:rsidRPr="00CE7C8E" w:rsidRDefault="00CE7C8E" w:rsidP="00CE7C8E">
            <w:pPr>
              <w:pStyle w:val="TableParagraph"/>
              <w:rPr>
                <w:sz w:val="28"/>
                <w:szCs w:val="28"/>
                <w:lang w:val="ru-RU"/>
              </w:rPr>
            </w:pPr>
            <w:r w:rsidRPr="00CE7C8E">
              <w:rPr>
                <w:sz w:val="28"/>
                <w:szCs w:val="28"/>
                <w:lang w:val="ru-RU"/>
              </w:rPr>
              <w:t>Бег</w:t>
            </w:r>
            <w:r w:rsidRPr="00CE7C8E">
              <w:rPr>
                <w:spacing w:val="-1"/>
                <w:sz w:val="28"/>
                <w:szCs w:val="28"/>
                <w:lang w:val="ru-RU"/>
              </w:rPr>
              <w:t xml:space="preserve"> </w:t>
            </w:r>
            <w:r w:rsidRPr="00CE7C8E">
              <w:rPr>
                <w:sz w:val="28"/>
                <w:szCs w:val="28"/>
                <w:lang w:val="ru-RU"/>
              </w:rPr>
              <w:t>на</w:t>
            </w:r>
            <w:r w:rsidRPr="00CE7C8E">
              <w:rPr>
                <w:spacing w:val="-3"/>
                <w:sz w:val="28"/>
                <w:szCs w:val="28"/>
                <w:lang w:val="ru-RU"/>
              </w:rPr>
              <w:t xml:space="preserve"> </w:t>
            </w:r>
            <w:r w:rsidRPr="00CE7C8E">
              <w:rPr>
                <w:sz w:val="28"/>
                <w:szCs w:val="28"/>
                <w:lang w:val="ru-RU"/>
              </w:rPr>
              <w:t>лыжах</w:t>
            </w:r>
            <w:r w:rsidRPr="00CE7C8E">
              <w:rPr>
                <w:spacing w:val="-3"/>
                <w:sz w:val="28"/>
                <w:szCs w:val="28"/>
                <w:lang w:val="ru-RU"/>
              </w:rPr>
              <w:t xml:space="preserve"> </w:t>
            </w:r>
            <w:r w:rsidRPr="00CE7C8E">
              <w:rPr>
                <w:sz w:val="28"/>
                <w:szCs w:val="28"/>
                <w:lang w:val="ru-RU"/>
              </w:rPr>
              <w:t xml:space="preserve">3 км, </w:t>
            </w:r>
            <w:r w:rsidRPr="00CE7C8E">
              <w:rPr>
                <w:spacing w:val="-5"/>
                <w:sz w:val="28"/>
                <w:szCs w:val="28"/>
                <w:lang w:val="ru-RU"/>
              </w:rPr>
              <w:t>мин</w:t>
            </w:r>
          </w:p>
        </w:tc>
        <w:tc>
          <w:tcPr>
            <w:tcW w:w="916" w:type="dxa"/>
            <w:tcBorders>
              <w:right w:val="nil"/>
            </w:tcBorders>
          </w:tcPr>
          <w:p w:rsidR="00CE7C8E" w:rsidRPr="00CE7C8E" w:rsidRDefault="00CE7C8E" w:rsidP="00CE7C8E">
            <w:pPr>
              <w:pStyle w:val="TableParagraph"/>
              <w:spacing w:before="12"/>
              <w:rPr>
                <w:sz w:val="28"/>
                <w:szCs w:val="28"/>
              </w:rPr>
            </w:pPr>
            <w:r w:rsidRPr="00CE7C8E">
              <w:rPr>
                <w:spacing w:val="-4"/>
                <w:sz w:val="28"/>
                <w:szCs w:val="28"/>
              </w:rPr>
              <w:t>14,5</w:t>
            </w:r>
          </w:p>
          <w:p w:rsidR="00CE7C8E" w:rsidRPr="00CE7C8E" w:rsidRDefault="00CE7C8E" w:rsidP="00CE7C8E">
            <w:pPr>
              <w:pStyle w:val="TableParagraph"/>
              <w:spacing w:before="31"/>
              <w:rPr>
                <w:sz w:val="28"/>
                <w:szCs w:val="28"/>
              </w:rPr>
            </w:pPr>
            <w:r w:rsidRPr="00CE7C8E">
              <w:rPr>
                <w:spacing w:val="-2"/>
                <w:sz w:val="28"/>
                <w:szCs w:val="28"/>
              </w:rPr>
              <w:t>меньше</w:t>
            </w:r>
          </w:p>
        </w:tc>
        <w:tc>
          <w:tcPr>
            <w:tcW w:w="365" w:type="dxa"/>
            <w:tcBorders>
              <w:left w:val="nil"/>
            </w:tcBorders>
          </w:tcPr>
          <w:p w:rsidR="00CE7C8E" w:rsidRPr="00CE7C8E" w:rsidRDefault="00CE7C8E" w:rsidP="00CE7C8E">
            <w:pPr>
              <w:pStyle w:val="TableParagraph"/>
              <w:spacing w:before="12"/>
              <w:jc w:val="center"/>
              <w:rPr>
                <w:sz w:val="28"/>
                <w:szCs w:val="28"/>
              </w:rPr>
            </w:pPr>
            <w:r w:rsidRPr="00CE7C8E">
              <w:rPr>
                <w:spacing w:val="-10"/>
                <w:sz w:val="28"/>
                <w:szCs w:val="28"/>
              </w:rPr>
              <w:t>и</w:t>
            </w:r>
          </w:p>
        </w:tc>
        <w:tc>
          <w:tcPr>
            <w:tcW w:w="1305" w:type="dxa"/>
            <w:tcBorders>
              <w:top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14,6-</w:t>
            </w:r>
            <w:r w:rsidRPr="00CE7C8E">
              <w:rPr>
                <w:spacing w:val="-4"/>
                <w:sz w:val="28"/>
                <w:szCs w:val="28"/>
              </w:rPr>
              <w:t>15,5</w:t>
            </w:r>
          </w:p>
        </w:tc>
        <w:tc>
          <w:tcPr>
            <w:tcW w:w="1133"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15,6-</w:t>
            </w:r>
            <w:r w:rsidRPr="00CE7C8E">
              <w:rPr>
                <w:spacing w:val="-4"/>
                <w:sz w:val="28"/>
                <w:szCs w:val="28"/>
              </w:rPr>
              <w:t>16,5</w:t>
            </w:r>
          </w:p>
        </w:tc>
        <w:tc>
          <w:tcPr>
            <w:tcW w:w="1135"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16,6-</w:t>
            </w:r>
            <w:r w:rsidRPr="00CE7C8E">
              <w:rPr>
                <w:spacing w:val="-4"/>
                <w:sz w:val="28"/>
                <w:szCs w:val="28"/>
              </w:rPr>
              <w:t>17,0</w:t>
            </w:r>
          </w:p>
        </w:tc>
      </w:tr>
    </w:tbl>
    <w:p w:rsidR="00CE7C8E" w:rsidRPr="00CE7C8E" w:rsidRDefault="00CE7C8E" w:rsidP="00CE7C8E">
      <w:pPr>
        <w:pStyle w:val="aff3"/>
        <w:spacing w:before="94"/>
        <w:ind w:left="0"/>
        <w:rPr>
          <w:sz w:val="28"/>
          <w:szCs w:val="28"/>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4"/>
        <w:gridCol w:w="1383"/>
        <w:gridCol w:w="1375"/>
        <w:gridCol w:w="1376"/>
        <w:gridCol w:w="1419"/>
      </w:tblGrid>
      <w:tr w:rsidR="00CE7C8E" w:rsidRPr="00CE7C8E" w:rsidTr="00CE7C8E">
        <w:trPr>
          <w:trHeight w:val="301"/>
        </w:trPr>
        <w:tc>
          <w:tcPr>
            <w:tcW w:w="4004" w:type="dxa"/>
          </w:tcPr>
          <w:p w:rsidR="00CE7C8E" w:rsidRPr="00CE7C8E" w:rsidRDefault="00CE7C8E" w:rsidP="00CE7C8E">
            <w:pPr>
              <w:pStyle w:val="TableParagraph"/>
              <w:spacing w:before="3"/>
              <w:rPr>
                <w:sz w:val="28"/>
                <w:szCs w:val="28"/>
              </w:rPr>
            </w:pPr>
            <w:r w:rsidRPr="00CE7C8E">
              <w:rPr>
                <w:spacing w:val="-2"/>
                <w:sz w:val="28"/>
                <w:szCs w:val="28"/>
              </w:rPr>
              <w:t>Контрольные</w:t>
            </w:r>
            <w:r w:rsidRPr="00CE7C8E">
              <w:rPr>
                <w:spacing w:val="7"/>
                <w:sz w:val="28"/>
                <w:szCs w:val="28"/>
              </w:rPr>
              <w:t xml:space="preserve"> </w:t>
            </w:r>
            <w:r w:rsidRPr="00CE7C8E">
              <w:rPr>
                <w:spacing w:val="-2"/>
                <w:sz w:val="28"/>
                <w:szCs w:val="28"/>
              </w:rPr>
              <w:t>упражнения</w:t>
            </w:r>
          </w:p>
        </w:tc>
        <w:tc>
          <w:tcPr>
            <w:tcW w:w="5553" w:type="dxa"/>
            <w:gridSpan w:val="4"/>
            <w:tcBorders>
              <w:right w:val="nil"/>
            </w:tcBorders>
          </w:tcPr>
          <w:p w:rsidR="00CE7C8E" w:rsidRPr="00CE7C8E" w:rsidRDefault="00CE7C8E" w:rsidP="00CE7C8E">
            <w:pPr>
              <w:pStyle w:val="TableParagraph"/>
              <w:spacing w:before="3"/>
              <w:rPr>
                <w:sz w:val="28"/>
                <w:szCs w:val="28"/>
              </w:rPr>
            </w:pPr>
            <w:r w:rsidRPr="00CE7C8E">
              <w:rPr>
                <w:spacing w:val="-2"/>
                <w:sz w:val="28"/>
                <w:szCs w:val="28"/>
              </w:rPr>
              <w:t>ПОКАЗАТЕЛИ</w:t>
            </w:r>
          </w:p>
        </w:tc>
      </w:tr>
      <w:tr w:rsidR="00CE7C8E" w:rsidRPr="00CE7C8E" w:rsidTr="00CE7C8E">
        <w:trPr>
          <w:trHeight w:val="302"/>
        </w:trPr>
        <w:tc>
          <w:tcPr>
            <w:tcW w:w="4004" w:type="dxa"/>
          </w:tcPr>
          <w:p w:rsidR="00CE7C8E" w:rsidRPr="00CE7C8E" w:rsidRDefault="00CE7C8E" w:rsidP="00CE7C8E">
            <w:pPr>
              <w:pStyle w:val="TableParagraph"/>
              <w:spacing w:before="3"/>
              <w:rPr>
                <w:sz w:val="28"/>
                <w:szCs w:val="28"/>
              </w:rPr>
            </w:pPr>
            <w:r w:rsidRPr="00CE7C8E">
              <w:rPr>
                <w:spacing w:val="-2"/>
                <w:sz w:val="28"/>
                <w:szCs w:val="28"/>
              </w:rPr>
              <w:t>обучающиеся</w:t>
            </w:r>
          </w:p>
        </w:tc>
        <w:tc>
          <w:tcPr>
            <w:tcW w:w="5553" w:type="dxa"/>
            <w:gridSpan w:val="4"/>
            <w:tcBorders>
              <w:right w:val="nil"/>
            </w:tcBorders>
          </w:tcPr>
          <w:p w:rsidR="00CE7C8E" w:rsidRPr="00CE7C8E" w:rsidRDefault="00CE7C8E" w:rsidP="00CE7C8E">
            <w:pPr>
              <w:pStyle w:val="TableParagraph"/>
              <w:spacing w:before="3"/>
              <w:rPr>
                <w:sz w:val="28"/>
                <w:szCs w:val="28"/>
              </w:rPr>
            </w:pPr>
            <w:r w:rsidRPr="00CE7C8E">
              <w:rPr>
                <w:spacing w:val="-2"/>
                <w:sz w:val="28"/>
                <w:szCs w:val="28"/>
              </w:rPr>
              <w:t>девушки</w:t>
            </w:r>
          </w:p>
        </w:tc>
      </w:tr>
      <w:tr w:rsidR="00CE7C8E" w:rsidRPr="00CE7C8E" w:rsidTr="00CE7C8E">
        <w:trPr>
          <w:trHeight w:val="302"/>
        </w:trPr>
        <w:tc>
          <w:tcPr>
            <w:tcW w:w="4004" w:type="dxa"/>
          </w:tcPr>
          <w:p w:rsidR="00CE7C8E" w:rsidRPr="00CE7C8E" w:rsidRDefault="00CE7C8E" w:rsidP="00CE7C8E">
            <w:pPr>
              <w:pStyle w:val="TableParagraph"/>
              <w:spacing w:before="3"/>
              <w:rPr>
                <w:sz w:val="28"/>
                <w:szCs w:val="28"/>
              </w:rPr>
            </w:pPr>
            <w:r w:rsidRPr="00CE7C8E">
              <w:rPr>
                <w:spacing w:val="-2"/>
                <w:sz w:val="28"/>
                <w:szCs w:val="28"/>
              </w:rPr>
              <w:t>Оценка</w:t>
            </w:r>
          </w:p>
        </w:tc>
        <w:tc>
          <w:tcPr>
            <w:tcW w:w="1383" w:type="dxa"/>
          </w:tcPr>
          <w:p w:rsidR="00CE7C8E" w:rsidRPr="00CE7C8E" w:rsidRDefault="00CE7C8E" w:rsidP="00CE7C8E">
            <w:pPr>
              <w:pStyle w:val="TableParagraph"/>
              <w:spacing w:before="3"/>
              <w:rPr>
                <w:sz w:val="28"/>
                <w:szCs w:val="28"/>
              </w:rPr>
            </w:pPr>
            <w:r w:rsidRPr="00CE7C8E">
              <w:rPr>
                <w:spacing w:val="-5"/>
                <w:sz w:val="28"/>
                <w:szCs w:val="28"/>
              </w:rPr>
              <w:t>“5”</w:t>
            </w:r>
          </w:p>
        </w:tc>
        <w:tc>
          <w:tcPr>
            <w:tcW w:w="1375" w:type="dxa"/>
          </w:tcPr>
          <w:p w:rsidR="00CE7C8E" w:rsidRPr="00CE7C8E" w:rsidRDefault="00CE7C8E" w:rsidP="00CE7C8E">
            <w:pPr>
              <w:pStyle w:val="TableParagraph"/>
              <w:spacing w:before="3"/>
              <w:rPr>
                <w:sz w:val="28"/>
                <w:szCs w:val="28"/>
              </w:rPr>
            </w:pPr>
            <w:r w:rsidRPr="00CE7C8E">
              <w:rPr>
                <w:spacing w:val="-5"/>
                <w:sz w:val="28"/>
                <w:szCs w:val="28"/>
              </w:rPr>
              <w:t>“4”</w:t>
            </w:r>
          </w:p>
        </w:tc>
        <w:tc>
          <w:tcPr>
            <w:tcW w:w="1376" w:type="dxa"/>
          </w:tcPr>
          <w:p w:rsidR="00CE7C8E" w:rsidRPr="00CE7C8E" w:rsidRDefault="00CE7C8E" w:rsidP="00CE7C8E">
            <w:pPr>
              <w:pStyle w:val="TableParagraph"/>
              <w:spacing w:before="3"/>
              <w:rPr>
                <w:sz w:val="28"/>
                <w:szCs w:val="28"/>
              </w:rPr>
            </w:pPr>
            <w:r w:rsidRPr="00CE7C8E">
              <w:rPr>
                <w:spacing w:val="-5"/>
                <w:sz w:val="28"/>
                <w:szCs w:val="28"/>
              </w:rPr>
              <w:t>“3”</w:t>
            </w:r>
          </w:p>
        </w:tc>
        <w:tc>
          <w:tcPr>
            <w:tcW w:w="1419" w:type="dxa"/>
          </w:tcPr>
          <w:p w:rsidR="00CE7C8E" w:rsidRPr="00CE7C8E" w:rsidRDefault="00CE7C8E" w:rsidP="00CE7C8E">
            <w:pPr>
              <w:pStyle w:val="TableParagraph"/>
              <w:spacing w:before="3"/>
              <w:rPr>
                <w:sz w:val="28"/>
                <w:szCs w:val="28"/>
              </w:rPr>
            </w:pPr>
            <w:r w:rsidRPr="00CE7C8E">
              <w:rPr>
                <w:spacing w:val="-5"/>
                <w:sz w:val="28"/>
                <w:szCs w:val="28"/>
              </w:rPr>
              <w:t>“2”</w:t>
            </w:r>
          </w:p>
        </w:tc>
      </w:tr>
      <w:tr w:rsidR="00CE7C8E" w:rsidRPr="00CE7C8E" w:rsidTr="00CE7C8E">
        <w:trPr>
          <w:trHeight w:val="301"/>
        </w:trPr>
        <w:tc>
          <w:tcPr>
            <w:tcW w:w="4004" w:type="dxa"/>
          </w:tcPr>
          <w:p w:rsidR="00CE7C8E" w:rsidRPr="00CE7C8E" w:rsidRDefault="00CE7C8E" w:rsidP="00CE7C8E">
            <w:pPr>
              <w:pStyle w:val="TableParagraph"/>
              <w:spacing w:before="3"/>
              <w:rPr>
                <w:sz w:val="28"/>
                <w:szCs w:val="28"/>
              </w:rPr>
            </w:pPr>
            <w:r w:rsidRPr="00CE7C8E">
              <w:rPr>
                <w:sz w:val="28"/>
                <w:szCs w:val="28"/>
              </w:rPr>
              <w:t>Челночный</w:t>
            </w:r>
            <w:r w:rsidRPr="00CE7C8E">
              <w:rPr>
                <w:spacing w:val="-9"/>
                <w:sz w:val="28"/>
                <w:szCs w:val="28"/>
              </w:rPr>
              <w:t xml:space="preserve"> </w:t>
            </w:r>
            <w:r w:rsidRPr="00CE7C8E">
              <w:rPr>
                <w:sz w:val="28"/>
                <w:szCs w:val="28"/>
              </w:rPr>
              <w:t>бег</w:t>
            </w:r>
            <w:r w:rsidRPr="00CE7C8E">
              <w:rPr>
                <w:spacing w:val="-6"/>
                <w:sz w:val="28"/>
                <w:szCs w:val="28"/>
              </w:rPr>
              <w:t xml:space="preserve"> </w:t>
            </w:r>
            <w:r w:rsidRPr="00CE7C8E">
              <w:rPr>
                <w:sz w:val="28"/>
                <w:szCs w:val="28"/>
              </w:rPr>
              <w:t>4x9м,</w:t>
            </w:r>
            <w:r w:rsidRPr="00CE7C8E">
              <w:rPr>
                <w:spacing w:val="-6"/>
                <w:sz w:val="28"/>
                <w:szCs w:val="28"/>
              </w:rPr>
              <w:t xml:space="preserve"> </w:t>
            </w:r>
            <w:r w:rsidRPr="00CE7C8E">
              <w:rPr>
                <w:spacing w:val="-5"/>
                <w:sz w:val="28"/>
                <w:szCs w:val="28"/>
              </w:rPr>
              <w:t>сек</w:t>
            </w:r>
          </w:p>
        </w:tc>
        <w:tc>
          <w:tcPr>
            <w:tcW w:w="1383" w:type="dxa"/>
          </w:tcPr>
          <w:p w:rsidR="00CE7C8E" w:rsidRPr="00CE7C8E" w:rsidRDefault="00CE7C8E" w:rsidP="00CE7C8E">
            <w:pPr>
              <w:pStyle w:val="TableParagraph"/>
              <w:spacing w:before="3"/>
              <w:rPr>
                <w:sz w:val="28"/>
                <w:szCs w:val="28"/>
              </w:rPr>
            </w:pPr>
            <w:r w:rsidRPr="00CE7C8E">
              <w:rPr>
                <w:sz w:val="28"/>
                <w:szCs w:val="28"/>
              </w:rPr>
              <w:t xml:space="preserve">8,8 и </w:t>
            </w:r>
            <w:r w:rsidRPr="00CE7C8E">
              <w:rPr>
                <w:spacing w:val="-2"/>
                <w:sz w:val="28"/>
                <w:szCs w:val="28"/>
              </w:rPr>
              <w:t>меньше</w:t>
            </w:r>
          </w:p>
        </w:tc>
        <w:tc>
          <w:tcPr>
            <w:tcW w:w="1375" w:type="dxa"/>
          </w:tcPr>
          <w:p w:rsidR="00CE7C8E" w:rsidRPr="00CE7C8E" w:rsidRDefault="00CE7C8E" w:rsidP="00CE7C8E">
            <w:pPr>
              <w:pStyle w:val="TableParagraph"/>
              <w:spacing w:before="3"/>
              <w:rPr>
                <w:sz w:val="28"/>
                <w:szCs w:val="28"/>
              </w:rPr>
            </w:pPr>
            <w:r w:rsidRPr="00CE7C8E">
              <w:rPr>
                <w:spacing w:val="-2"/>
                <w:sz w:val="28"/>
                <w:szCs w:val="28"/>
              </w:rPr>
              <w:t>8,9-</w:t>
            </w:r>
            <w:r w:rsidRPr="00CE7C8E">
              <w:rPr>
                <w:spacing w:val="-4"/>
                <w:sz w:val="28"/>
                <w:szCs w:val="28"/>
              </w:rPr>
              <w:t>10,0</w:t>
            </w:r>
          </w:p>
        </w:tc>
        <w:tc>
          <w:tcPr>
            <w:tcW w:w="1376" w:type="dxa"/>
          </w:tcPr>
          <w:p w:rsidR="00CE7C8E" w:rsidRPr="00CE7C8E" w:rsidRDefault="00CE7C8E" w:rsidP="00CE7C8E">
            <w:pPr>
              <w:pStyle w:val="TableParagraph"/>
              <w:spacing w:before="3"/>
              <w:rPr>
                <w:sz w:val="28"/>
                <w:szCs w:val="28"/>
              </w:rPr>
            </w:pPr>
            <w:r w:rsidRPr="00CE7C8E">
              <w:rPr>
                <w:spacing w:val="-2"/>
                <w:sz w:val="28"/>
                <w:szCs w:val="28"/>
              </w:rPr>
              <w:t>10,1-</w:t>
            </w:r>
            <w:r w:rsidRPr="00CE7C8E">
              <w:rPr>
                <w:spacing w:val="-4"/>
                <w:sz w:val="28"/>
                <w:szCs w:val="28"/>
              </w:rPr>
              <w:t>11,0</w:t>
            </w:r>
          </w:p>
        </w:tc>
        <w:tc>
          <w:tcPr>
            <w:tcW w:w="1419" w:type="dxa"/>
          </w:tcPr>
          <w:p w:rsidR="00CE7C8E" w:rsidRPr="00CE7C8E" w:rsidRDefault="00CE7C8E" w:rsidP="00CE7C8E">
            <w:pPr>
              <w:pStyle w:val="TableParagraph"/>
              <w:spacing w:before="3"/>
              <w:rPr>
                <w:sz w:val="28"/>
                <w:szCs w:val="28"/>
              </w:rPr>
            </w:pPr>
            <w:r w:rsidRPr="00CE7C8E">
              <w:rPr>
                <w:spacing w:val="-4"/>
                <w:sz w:val="28"/>
                <w:szCs w:val="28"/>
              </w:rPr>
              <w:t>11,1-11,6</w:t>
            </w:r>
          </w:p>
        </w:tc>
      </w:tr>
      <w:tr w:rsidR="00CE7C8E" w:rsidRPr="00CE7C8E" w:rsidTr="00CE7C8E">
        <w:trPr>
          <w:trHeight w:val="299"/>
        </w:trPr>
        <w:tc>
          <w:tcPr>
            <w:tcW w:w="4004" w:type="dxa"/>
          </w:tcPr>
          <w:p w:rsidR="00CE7C8E" w:rsidRPr="00CE7C8E" w:rsidRDefault="00CE7C8E" w:rsidP="00CE7C8E">
            <w:pPr>
              <w:pStyle w:val="TableParagraph"/>
              <w:spacing w:before="3"/>
              <w:rPr>
                <w:sz w:val="28"/>
                <w:szCs w:val="28"/>
              </w:rPr>
            </w:pPr>
            <w:r w:rsidRPr="00CE7C8E">
              <w:rPr>
                <w:sz w:val="28"/>
                <w:szCs w:val="28"/>
              </w:rPr>
              <w:t>Бег 30</w:t>
            </w:r>
            <w:r w:rsidRPr="00CE7C8E">
              <w:rPr>
                <w:spacing w:val="-3"/>
                <w:sz w:val="28"/>
                <w:szCs w:val="28"/>
              </w:rPr>
              <w:t xml:space="preserve"> </w:t>
            </w:r>
            <w:r w:rsidRPr="00CE7C8E">
              <w:rPr>
                <w:sz w:val="28"/>
                <w:szCs w:val="28"/>
              </w:rPr>
              <w:t xml:space="preserve">м, </w:t>
            </w:r>
            <w:r w:rsidRPr="00CE7C8E">
              <w:rPr>
                <w:spacing w:val="-2"/>
                <w:sz w:val="28"/>
                <w:szCs w:val="28"/>
              </w:rPr>
              <w:t>секунд</w:t>
            </w:r>
          </w:p>
        </w:tc>
        <w:tc>
          <w:tcPr>
            <w:tcW w:w="1383" w:type="dxa"/>
          </w:tcPr>
          <w:p w:rsidR="00CE7C8E" w:rsidRPr="00CE7C8E" w:rsidRDefault="00CE7C8E" w:rsidP="00CE7C8E">
            <w:pPr>
              <w:pStyle w:val="TableParagraph"/>
              <w:spacing w:before="3"/>
              <w:rPr>
                <w:sz w:val="28"/>
                <w:szCs w:val="28"/>
              </w:rPr>
            </w:pPr>
            <w:r w:rsidRPr="00CE7C8E">
              <w:rPr>
                <w:sz w:val="28"/>
                <w:szCs w:val="28"/>
              </w:rPr>
              <w:t xml:space="preserve">4,8 и </w:t>
            </w:r>
            <w:r w:rsidRPr="00CE7C8E">
              <w:rPr>
                <w:spacing w:val="-2"/>
                <w:sz w:val="28"/>
                <w:szCs w:val="28"/>
              </w:rPr>
              <w:t>меньше</w:t>
            </w:r>
          </w:p>
        </w:tc>
        <w:tc>
          <w:tcPr>
            <w:tcW w:w="1375" w:type="dxa"/>
            <w:tcBorders>
              <w:bottom w:val="single" w:sz="8" w:space="0" w:color="000000"/>
              <w:right w:val="single" w:sz="8" w:space="0" w:color="000000"/>
            </w:tcBorders>
          </w:tcPr>
          <w:p w:rsidR="00CE7C8E" w:rsidRPr="00CE7C8E" w:rsidRDefault="00CE7C8E" w:rsidP="00CE7C8E">
            <w:pPr>
              <w:pStyle w:val="TableParagraph"/>
              <w:spacing w:before="3"/>
              <w:rPr>
                <w:sz w:val="28"/>
                <w:szCs w:val="28"/>
              </w:rPr>
            </w:pPr>
            <w:r w:rsidRPr="00CE7C8E">
              <w:rPr>
                <w:spacing w:val="-2"/>
                <w:sz w:val="28"/>
                <w:szCs w:val="28"/>
              </w:rPr>
              <w:t>4,9-</w:t>
            </w:r>
            <w:r w:rsidRPr="00CE7C8E">
              <w:rPr>
                <w:spacing w:val="-5"/>
                <w:sz w:val="28"/>
                <w:szCs w:val="28"/>
              </w:rPr>
              <w:t>5,3</w:t>
            </w:r>
          </w:p>
        </w:tc>
        <w:tc>
          <w:tcPr>
            <w:tcW w:w="1376" w:type="dxa"/>
            <w:tcBorders>
              <w:left w:val="single" w:sz="8" w:space="0" w:color="000000"/>
              <w:bottom w:val="single" w:sz="8" w:space="0" w:color="000000"/>
              <w:right w:val="single" w:sz="8" w:space="0" w:color="000000"/>
            </w:tcBorders>
          </w:tcPr>
          <w:p w:rsidR="00CE7C8E" w:rsidRPr="00CE7C8E" w:rsidRDefault="00CE7C8E" w:rsidP="00CE7C8E">
            <w:pPr>
              <w:pStyle w:val="TableParagraph"/>
              <w:spacing w:before="3"/>
              <w:rPr>
                <w:sz w:val="28"/>
                <w:szCs w:val="28"/>
              </w:rPr>
            </w:pPr>
            <w:r w:rsidRPr="00CE7C8E">
              <w:rPr>
                <w:spacing w:val="-2"/>
                <w:sz w:val="28"/>
                <w:szCs w:val="28"/>
              </w:rPr>
              <w:t>5,4-</w:t>
            </w:r>
            <w:r w:rsidRPr="00CE7C8E">
              <w:rPr>
                <w:spacing w:val="-5"/>
                <w:sz w:val="28"/>
                <w:szCs w:val="28"/>
              </w:rPr>
              <w:t>5,6</w:t>
            </w:r>
          </w:p>
        </w:tc>
        <w:tc>
          <w:tcPr>
            <w:tcW w:w="1419" w:type="dxa"/>
            <w:tcBorders>
              <w:left w:val="single" w:sz="8" w:space="0" w:color="000000"/>
              <w:bottom w:val="single" w:sz="8" w:space="0" w:color="000000"/>
              <w:right w:val="single" w:sz="8" w:space="0" w:color="000000"/>
            </w:tcBorders>
          </w:tcPr>
          <w:p w:rsidR="00CE7C8E" w:rsidRPr="00CE7C8E" w:rsidRDefault="00CE7C8E" w:rsidP="00CE7C8E">
            <w:pPr>
              <w:pStyle w:val="TableParagraph"/>
              <w:spacing w:before="3"/>
              <w:rPr>
                <w:sz w:val="28"/>
                <w:szCs w:val="28"/>
              </w:rPr>
            </w:pPr>
            <w:r w:rsidRPr="00CE7C8E">
              <w:rPr>
                <w:spacing w:val="-2"/>
                <w:sz w:val="28"/>
                <w:szCs w:val="28"/>
              </w:rPr>
              <w:t>5,7-</w:t>
            </w:r>
            <w:r w:rsidRPr="00CE7C8E">
              <w:rPr>
                <w:spacing w:val="-5"/>
                <w:sz w:val="28"/>
                <w:szCs w:val="28"/>
              </w:rPr>
              <w:t>6,0</w:t>
            </w:r>
          </w:p>
        </w:tc>
      </w:tr>
      <w:tr w:rsidR="00CE7C8E" w:rsidRPr="00CE7C8E" w:rsidTr="00CE7C8E">
        <w:trPr>
          <w:trHeight w:val="584"/>
        </w:trPr>
        <w:tc>
          <w:tcPr>
            <w:tcW w:w="4004" w:type="dxa"/>
          </w:tcPr>
          <w:p w:rsidR="00CE7C8E" w:rsidRPr="00CE7C8E" w:rsidRDefault="00CE7C8E" w:rsidP="00CE7C8E">
            <w:pPr>
              <w:pStyle w:val="TableParagraph"/>
              <w:spacing w:before="8"/>
              <w:rPr>
                <w:sz w:val="28"/>
                <w:szCs w:val="28"/>
              </w:rPr>
            </w:pPr>
            <w:r w:rsidRPr="00CE7C8E">
              <w:rPr>
                <w:sz w:val="28"/>
                <w:szCs w:val="28"/>
              </w:rPr>
              <w:t>Бег</w:t>
            </w:r>
            <w:r w:rsidRPr="00CE7C8E">
              <w:rPr>
                <w:spacing w:val="-3"/>
                <w:sz w:val="28"/>
                <w:szCs w:val="28"/>
              </w:rPr>
              <w:t xml:space="preserve"> </w:t>
            </w:r>
            <w:r w:rsidRPr="00CE7C8E">
              <w:rPr>
                <w:sz w:val="28"/>
                <w:szCs w:val="28"/>
              </w:rPr>
              <w:t>1000</w:t>
            </w:r>
            <w:r w:rsidRPr="00CE7C8E">
              <w:rPr>
                <w:spacing w:val="-1"/>
                <w:sz w:val="28"/>
                <w:szCs w:val="28"/>
              </w:rPr>
              <w:t xml:space="preserve"> </w:t>
            </w:r>
            <w:r w:rsidRPr="00CE7C8E">
              <w:rPr>
                <w:sz w:val="28"/>
                <w:szCs w:val="28"/>
              </w:rPr>
              <w:t>м,</w:t>
            </w:r>
            <w:r w:rsidRPr="00CE7C8E">
              <w:rPr>
                <w:spacing w:val="-1"/>
                <w:sz w:val="28"/>
                <w:szCs w:val="28"/>
              </w:rPr>
              <w:t xml:space="preserve"> </w:t>
            </w:r>
            <w:r w:rsidRPr="00CE7C8E">
              <w:rPr>
                <w:spacing w:val="-5"/>
                <w:sz w:val="28"/>
                <w:szCs w:val="28"/>
              </w:rPr>
              <w:t>мин</w:t>
            </w:r>
          </w:p>
        </w:tc>
        <w:tc>
          <w:tcPr>
            <w:tcW w:w="1383" w:type="dxa"/>
          </w:tcPr>
          <w:p w:rsidR="00CE7C8E" w:rsidRPr="00CE7C8E" w:rsidRDefault="00CE7C8E" w:rsidP="00CE7C8E">
            <w:pPr>
              <w:pStyle w:val="TableParagraph"/>
              <w:tabs>
                <w:tab w:val="left" w:pos="1170"/>
              </w:tabs>
              <w:spacing w:before="5"/>
              <w:rPr>
                <w:sz w:val="28"/>
                <w:szCs w:val="28"/>
              </w:rPr>
            </w:pPr>
            <w:r w:rsidRPr="00CE7C8E">
              <w:rPr>
                <w:spacing w:val="-4"/>
                <w:sz w:val="28"/>
                <w:szCs w:val="28"/>
              </w:rPr>
              <w:t>4,33</w:t>
            </w:r>
            <w:r w:rsidRPr="00CE7C8E">
              <w:rPr>
                <w:sz w:val="28"/>
                <w:szCs w:val="28"/>
              </w:rPr>
              <w:tab/>
            </w:r>
            <w:r w:rsidRPr="00CE7C8E">
              <w:rPr>
                <w:spacing w:val="-10"/>
                <w:sz w:val="28"/>
                <w:szCs w:val="28"/>
              </w:rPr>
              <w:t>и</w:t>
            </w:r>
          </w:p>
          <w:p w:rsidR="00CE7C8E" w:rsidRPr="00CE7C8E" w:rsidRDefault="00CE7C8E" w:rsidP="00CE7C8E">
            <w:pPr>
              <w:pStyle w:val="TableParagraph"/>
              <w:spacing w:before="33"/>
              <w:rPr>
                <w:sz w:val="28"/>
                <w:szCs w:val="28"/>
              </w:rPr>
            </w:pPr>
            <w:r w:rsidRPr="00CE7C8E">
              <w:rPr>
                <w:spacing w:val="-2"/>
                <w:sz w:val="28"/>
                <w:szCs w:val="28"/>
              </w:rPr>
              <w:t>меньше</w:t>
            </w:r>
          </w:p>
        </w:tc>
        <w:tc>
          <w:tcPr>
            <w:tcW w:w="1375" w:type="dxa"/>
            <w:tcBorders>
              <w:top w:val="single" w:sz="8" w:space="0" w:color="000000"/>
              <w:bottom w:val="single" w:sz="8" w:space="0" w:color="000000"/>
              <w:right w:val="single" w:sz="8" w:space="0" w:color="000000"/>
            </w:tcBorders>
          </w:tcPr>
          <w:p w:rsidR="00CE7C8E" w:rsidRPr="00CE7C8E" w:rsidRDefault="00CE7C8E" w:rsidP="00CE7C8E">
            <w:pPr>
              <w:pStyle w:val="TableParagraph"/>
              <w:spacing w:before="8"/>
              <w:rPr>
                <w:sz w:val="28"/>
                <w:szCs w:val="28"/>
              </w:rPr>
            </w:pPr>
            <w:r w:rsidRPr="00CE7C8E">
              <w:rPr>
                <w:spacing w:val="-2"/>
                <w:sz w:val="28"/>
                <w:szCs w:val="28"/>
              </w:rPr>
              <w:t>4,34-</w:t>
            </w:r>
            <w:r w:rsidRPr="00CE7C8E">
              <w:rPr>
                <w:spacing w:val="-4"/>
                <w:sz w:val="28"/>
                <w:szCs w:val="28"/>
              </w:rPr>
              <w:t>5,38</w:t>
            </w:r>
          </w:p>
        </w:tc>
        <w:tc>
          <w:tcPr>
            <w:tcW w:w="1376"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spacing w:before="8"/>
              <w:rPr>
                <w:sz w:val="28"/>
                <w:szCs w:val="28"/>
              </w:rPr>
            </w:pPr>
            <w:r w:rsidRPr="00CE7C8E">
              <w:rPr>
                <w:spacing w:val="-2"/>
                <w:sz w:val="28"/>
                <w:szCs w:val="28"/>
              </w:rPr>
              <w:t>5,39-</w:t>
            </w:r>
            <w:r w:rsidRPr="00CE7C8E">
              <w:rPr>
                <w:spacing w:val="-5"/>
                <w:sz w:val="28"/>
                <w:szCs w:val="28"/>
              </w:rPr>
              <w:t>6,0</w:t>
            </w:r>
          </w:p>
        </w:tc>
        <w:tc>
          <w:tcPr>
            <w:tcW w:w="1419"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spacing w:before="8"/>
              <w:rPr>
                <w:sz w:val="28"/>
                <w:szCs w:val="28"/>
              </w:rPr>
            </w:pPr>
            <w:r w:rsidRPr="00CE7C8E">
              <w:rPr>
                <w:spacing w:val="-2"/>
                <w:sz w:val="28"/>
                <w:szCs w:val="28"/>
              </w:rPr>
              <w:t>6,01-</w:t>
            </w:r>
            <w:r w:rsidRPr="00CE7C8E">
              <w:rPr>
                <w:spacing w:val="-4"/>
                <w:sz w:val="28"/>
                <w:szCs w:val="28"/>
              </w:rPr>
              <w:t>6,22</w:t>
            </w:r>
          </w:p>
        </w:tc>
      </w:tr>
      <w:tr w:rsidR="00CE7C8E" w:rsidRPr="00CE7C8E" w:rsidTr="00CE7C8E">
        <w:trPr>
          <w:trHeight w:val="584"/>
        </w:trPr>
        <w:tc>
          <w:tcPr>
            <w:tcW w:w="4004" w:type="dxa"/>
          </w:tcPr>
          <w:p w:rsidR="00CE7C8E" w:rsidRPr="00CE7C8E" w:rsidRDefault="00CE7C8E" w:rsidP="00CE7C8E">
            <w:pPr>
              <w:pStyle w:val="TableParagraph"/>
              <w:spacing w:before="8"/>
              <w:rPr>
                <w:sz w:val="28"/>
                <w:szCs w:val="28"/>
              </w:rPr>
            </w:pPr>
            <w:r w:rsidRPr="00CE7C8E">
              <w:rPr>
                <w:sz w:val="28"/>
                <w:szCs w:val="28"/>
              </w:rPr>
              <w:t>Прыжкив</w:t>
            </w:r>
            <w:r w:rsidRPr="00CE7C8E">
              <w:rPr>
                <w:spacing w:val="-7"/>
                <w:sz w:val="28"/>
                <w:szCs w:val="28"/>
              </w:rPr>
              <w:t xml:space="preserve"> </w:t>
            </w:r>
            <w:r w:rsidRPr="00CE7C8E">
              <w:rPr>
                <w:sz w:val="28"/>
                <w:szCs w:val="28"/>
              </w:rPr>
              <w:t>длину</w:t>
            </w:r>
            <w:r w:rsidRPr="00CE7C8E">
              <w:rPr>
                <w:spacing w:val="-4"/>
                <w:sz w:val="28"/>
                <w:szCs w:val="28"/>
              </w:rPr>
              <w:t xml:space="preserve"> </w:t>
            </w:r>
            <w:r w:rsidRPr="00CE7C8E">
              <w:rPr>
                <w:sz w:val="28"/>
                <w:szCs w:val="28"/>
              </w:rPr>
              <w:t xml:space="preserve">с </w:t>
            </w:r>
            <w:r w:rsidRPr="00CE7C8E">
              <w:rPr>
                <w:spacing w:val="-4"/>
                <w:sz w:val="28"/>
                <w:szCs w:val="28"/>
              </w:rPr>
              <w:t>места</w:t>
            </w:r>
          </w:p>
        </w:tc>
        <w:tc>
          <w:tcPr>
            <w:tcW w:w="1383" w:type="dxa"/>
          </w:tcPr>
          <w:p w:rsidR="00CE7C8E" w:rsidRPr="00CE7C8E" w:rsidRDefault="00CE7C8E" w:rsidP="00CE7C8E">
            <w:pPr>
              <w:pStyle w:val="TableParagraph"/>
              <w:tabs>
                <w:tab w:val="left" w:pos="1170"/>
              </w:tabs>
              <w:spacing w:before="5"/>
              <w:rPr>
                <w:sz w:val="28"/>
                <w:szCs w:val="28"/>
              </w:rPr>
            </w:pPr>
            <w:r w:rsidRPr="00CE7C8E">
              <w:rPr>
                <w:spacing w:val="-5"/>
                <w:sz w:val="28"/>
                <w:szCs w:val="28"/>
              </w:rPr>
              <w:t>198</w:t>
            </w:r>
            <w:r w:rsidRPr="00CE7C8E">
              <w:rPr>
                <w:sz w:val="28"/>
                <w:szCs w:val="28"/>
              </w:rPr>
              <w:tab/>
            </w:r>
            <w:r w:rsidRPr="00CE7C8E">
              <w:rPr>
                <w:spacing w:val="-10"/>
                <w:sz w:val="28"/>
                <w:szCs w:val="28"/>
              </w:rPr>
              <w:t>и</w:t>
            </w:r>
          </w:p>
          <w:p w:rsidR="00CE7C8E" w:rsidRPr="00CE7C8E" w:rsidRDefault="00CE7C8E" w:rsidP="00CE7C8E">
            <w:pPr>
              <w:pStyle w:val="TableParagraph"/>
              <w:spacing w:before="33"/>
              <w:rPr>
                <w:sz w:val="28"/>
                <w:szCs w:val="28"/>
              </w:rPr>
            </w:pPr>
            <w:r w:rsidRPr="00CE7C8E">
              <w:rPr>
                <w:spacing w:val="-2"/>
                <w:sz w:val="28"/>
                <w:szCs w:val="28"/>
              </w:rPr>
              <w:t>больше</w:t>
            </w:r>
          </w:p>
        </w:tc>
        <w:tc>
          <w:tcPr>
            <w:tcW w:w="1375" w:type="dxa"/>
            <w:tcBorders>
              <w:top w:val="single" w:sz="8" w:space="0" w:color="000000"/>
              <w:bottom w:val="single" w:sz="8" w:space="0" w:color="000000"/>
              <w:right w:val="single" w:sz="8" w:space="0" w:color="000000"/>
            </w:tcBorders>
          </w:tcPr>
          <w:p w:rsidR="00CE7C8E" w:rsidRPr="00CE7C8E" w:rsidRDefault="00CE7C8E" w:rsidP="00CE7C8E">
            <w:pPr>
              <w:pStyle w:val="TableParagraph"/>
              <w:spacing w:before="8"/>
              <w:rPr>
                <w:sz w:val="28"/>
                <w:szCs w:val="28"/>
              </w:rPr>
            </w:pPr>
            <w:r w:rsidRPr="00CE7C8E">
              <w:rPr>
                <w:spacing w:val="-2"/>
                <w:sz w:val="28"/>
                <w:szCs w:val="28"/>
              </w:rPr>
              <w:t>178-</w:t>
            </w:r>
            <w:r w:rsidRPr="00CE7C8E">
              <w:rPr>
                <w:spacing w:val="-5"/>
                <w:sz w:val="28"/>
                <w:szCs w:val="28"/>
              </w:rPr>
              <w:t>197</w:t>
            </w:r>
          </w:p>
        </w:tc>
        <w:tc>
          <w:tcPr>
            <w:tcW w:w="1376"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spacing w:before="8"/>
              <w:rPr>
                <w:sz w:val="28"/>
                <w:szCs w:val="28"/>
              </w:rPr>
            </w:pPr>
            <w:r w:rsidRPr="00CE7C8E">
              <w:rPr>
                <w:spacing w:val="-2"/>
                <w:sz w:val="28"/>
                <w:szCs w:val="28"/>
              </w:rPr>
              <w:t>167-</w:t>
            </w:r>
            <w:r w:rsidRPr="00CE7C8E">
              <w:rPr>
                <w:spacing w:val="-5"/>
                <w:sz w:val="28"/>
                <w:szCs w:val="28"/>
              </w:rPr>
              <w:t>177</w:t>
            </w:r>
          </w:p>
        </w:tc>
        <w:tc>
          <w:tcPr>
            <w:tcW w:w="1419"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spacing w:before="8"/>
              <w:rPr>
                <w:sz w:val="28"/>
                <w:szCs w:val="28"/>
              </w:rPr>
            </w:pPr>
            <w:r w:rsidRPr="00CE7C8E">
              <w:rPr>
                <w:spacing w:val="-2"/>
                <w:sz w:val="28"/>
                <w:szCs w:val="28"/>
              </w:rPr>
              <w:t>160-</w:t>
            </w:r>
            <w:r w:rsidRPr="00CE7C8E">
              <w:rPr>
                <w:spacing w:val="-5"/>
                <w:sz w:val="28"/>
                <w:szCs w:val="28"/>
              </w:rPr>
              <w:t>166</w:t>
            </w:r>
          </w:p>
        </w:tc>
      </w:tr>
      <w:tr w:rsidR="00CE7C8E" w:rsidRPr="00CE7C8E" w:rsidTr="00CE7C8E">
        <w:trPr>
          <w:trHeight w:val="531"/>
        </w:trPr>
        <w:tc>
          <w:tcPr>
            <w:tcW w:w="4004" w:type="dxa"/>
          </w:tcPr>
          <w:p w:rsidR="00CE7C8E" w:rsidRPr="00CE7C8E" w:rsidRDefault="00CE7C8E" w:rsidP="00CE7C8E">
            <w:pPr>
              <w:pStyle w:val="TableParagraph"/>
              <w:tabs>
                <w:tab w:val="left" w:pos="1016"/>
                <w:tab w:val="left" w:pos="2173"/>
                <w:tab w:val="left" w:pos="2612"/>
                <w:tab w:val="left" w:pos="3087"/>
                <w:tab w:val="left" w:pos="3703"/>
              </w:tabs>
              <w:spacing w:before="5"/>
              <w:rPr>
                <w:sz w:val="28"/>
                <w:szCs w:val="28"/>
                <w:lang w:val="ru-RU"/>
              </w:rPr>
            </w:pPr>
            <w:r w:rsidRPr="00CE7C8E">
              <w:rPr>
                <w:spacing w:val="-2"/>
                <w:sz w:val="28"/>
                <w:szCs w:val="28"/>
                <w:lang w:val="ru-RU"/>
              </w:rPr>
              <w:t>Подъем</w:t>
            </w:r>
            <w:r w:rsidRPr="00CE7C8E">
              <w:rPr>
                <w:sz w:val="28"/>
                <w:szCs w:val="28"/>
                <w:lang w:val="ru-RU"/>
              </w:rPr>
              <w:tab/>
            </w:r>
            <w:r w:rsidRPr="00CE7C8E">
              <w:rPr>
                <w:spacing w:val="-2"/>
                <w:sz w:val="28"/>
                <w:szCs w:val="28"/>
                <w:lang w:val="ru-RU"/>
              </w:rPr>
              <w:t>туловища</w:t>
            </w:r>
            <w:r w:rsidRPr="00CE7C8E">
              <w:rPr>
                <w:sz w:val="28"/>
                <w:szCs w:val="28"/>
                <w:lang w:val="ru-RU"/>
              </w:rPr>
              <w:tab/>
            </w:r>
            <w:r w:rsidRPr="00CE7C8E">
              <w:rPr>
                <w:spacing w:val="-5"/>
                <w:sz w:val="28"/>
                <w:szCs w:val="28"/>
                <w:lang w:val="ru-RU"/>
              </w:rPr>
              <w:t>за</w:t>
            </w:r>
            <w:r w:rsidRPr="00CE7C8E">
              <w:rPr>
                <w:sz w:val="28"/>
                <w:szCs w:val="28"/>
                <w:lang w:val="ru-RU"/>
              </w:rPr>
              <w:tab/>
            </w:r>
            <w:r w:rsidRPr="00CE7C8E">
              <w:rPr>
                <w:spacing w:val="-5"/>
                <w:sz w:val="28"/>
                <w:szCs w:val="28"/>
                <w:lang w:val="ru-RU"/>
              </w:rPr>
              <w:t>30</w:t>
            </w:r>
            <w:r w:rsidRPr="00CE7C8E">
              <w:rPr>
                <w:sz w:val="28"/>
                <w:szCs w:val="28"/>
                <w:lang w:val="ru-RU"/>
              </w:rPr>
              <w:tab/>
            </w:r>
            <w:r w:rsidRPr="00CE7C8E">
              <w:rPr>
                <w:spacing w:val="-4"/>
                <w:sz w:val="28"/>
                <w:szCs w:val="28"/>
                <w:lang w:val="ru-RU"/>
              </w:rPr>
              <w:t>сек.</w:t>
            </w:r>
            <w:r w:rsidRPr="00CE7C8E">
              <w:rPr>
                <w:sz w:val="28"/>
                <w:szCs w:val="28"/>
                <w:lang w:val="ru-RU"/>
              </w:rPr>
              <w:tab/>
            </w:r>
            <w:r w:rsidRPr="00CE7C8E">
              <w:rPr>
                <w:spacing w:val="-5"/>
                <w:sz w:val="28"/>
                <w:szCs w:val="28"/>
                <w:lang w:val="ru-RU"/>
              </w:rPr>
              <w:t>из</w:t>
            </w:r>
          </w:p>
        </w:tc>
        <w:tc>
          <w:tcPr>
            <w:tcW w:w="1383" w:type="dxa"/>
          </w:tcPr>
          <w:p w:rsidR="00CE7C8E" w:rsidRPr="00CE7C8E" w:rsidRDefault="00CE7C8E" w:rsidP="00CE7C8E">
            <w:pPr>
              <w:pStyle w:val="TableParagraph"/>
              <w:spacing w:before="8"/>
              <w:rPr>
                <w:sz w:val="28"/>
                <w:szCs w:val="28"/>
              </w:rPr>
            </w:pPr>
            <w:r w:rsidRPr="00CE7C8E">
              <w:rPr>
                <w:sz w:val="28"/>
                <w:szCs w:val="28"/>
              </w:rPr>
              <w:t>24</w:t>
            </w:r>
            <w:r w:rsidRPr="00CE7C8E">
              <w:rPr>
                <w:spacing w:val="-2"/>
                <w:sz w:val="28"/>
                <w:szCs w:val="28"/>
              </w:rPr>
              <w:t xml:space="preserve"> </w:t>
            </w:r>
            <w:r w:rsidRPr="00CE7C8E">
              <w:rPr>
                <w:sz w:val="28"/>
                <w:szCs w:val="28"/>
              </w:rPr>
              <w:t xml:space="preserve">и </w:t>
            </w:r>
            <w:r w:rsidRPr="00CE7C8E">
              <w:rPr>
                <w:spacing w:val="-2"/>
                <w:sz w:val="28"/>
                <w:szCs w:val="28"/>
              </w:rPr>
              <w:t>больше</w:t>
            </w:r>
          </w:p>
        </w:tc>
        <w:tc>
          <w:tcPr>
            <w:tcW w:w="1375" w:type="dxa"/>
            <w:tcBorders>
              <w:top w:val="single" w:sz="8" w:space="0" w:color="000000"/>
              <w:bottom w:val="single" w:sz="8" w:space="0" w:color="000000"/>
              <w:right w:val="single" w:sz="8" w:space="0" w:color="000000"/>
            </w:tcBorders>
          </w:tcPr>
          <w:p w:rsidR="00CE7C8E" w:rsidRPr="00CE7C8E" w:rsidRDefault="00CE7C8E" w:rsidP="00CE7C8E">
            <w:pPr>
              <w:pStyle w:val="TableParagraph"/>
              <w:spacing w:before="8"/>
              <w:rPr>
                <w:sz w:val="28"/>
                <w:szCs w:val="28"/>
              </w:rPr>
            </w:pPr>
            <w:r w:rsidRPr="00CE7C8E">
              <w:rPr>
                <w:spacing w:val="-2"/>
                <w:sz w:val="28"/>
                <w:szCs w:val="28"/>
              </w:rPr>
              <w:t>20-</w:t>
            </w:r>
            <w:r w:rsidRPr="00CE7C8E">
              <w:rPr>
                <w:spacing w:val="-7"/>
                <w:sz w:val="28"/>
                <w:szCs w:val="28"/>
              </w:rPr>
              <w:t>23</w:t>
            </w:r>
          </w:p>
        </w:tc>
        <w:tc>
          <w:tcPr>
            <w:tcW w:w="1376"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spacing w:before="8"/>
              <w:rPr>
                <w:sz w:val="28"/>
                <w:szCs w:val="28"/>
              </w:rPr>
            </w:pPr>
            <w:r w:rsidRPr="00CE7C8E">
              <w:rPr>
                <w:spacing w:val="-2"/>
                <w:sz w:val="28"/>
                <w:szCs w:val="28"/>
              </w:rPr>
              <w:t>17-</w:t>
            </w:r>
            <w:r w:rsidRPr="00CE7C8E">
              <w:rPr>
                <w:spacing w:val="-7"/>
                <w:sz w:val="28"/>
                <w:szCs w:val="28"/>
              </w:rPr>
              <w:t>19</w:t>
            </w:r>
          </w:p>
        </w:tc>
        <w:tc>
          <w:tcPr>
            <w:tcW w:w="1419"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spacing w:before="8"/>
              <w:rPr>
                <w:sz w:val="28"/>
                <w:szCs w:val="28"/>
              </w:rPr>
            </w:pPr>
            <w:r w:rsidRPr="00CE7C8E">
              <w:rPr>
                <w:spacing w:val="-2"/>
                <w:sz w:val="28"/>
                <w:szCs w:val="28"/>
              </w:rPr>
              <w:t>15-</w:t>
            </w:r>
            <w:r w:rsidRPr="00CE7C8E">
              <w:rPr>
                <w:spacing w:val="-7"/>
                <w:sz w:val="28"/>
                <w:szCs w:val="28"/>
              </w:rPr>
              <w:t>16</w:t>
            </w:r>
          </w:p>
        </w:tc>
      </w:tr>
    </w:tbl>
    <w:p w:rsidR="00CE7C8E" w:rsidRPr="00CE7C8E" w:rsidRDefault="00CE7C8E" w:rsidP="00CE7C8E">
      <w:pPr>
        <w:rPr>
          <w:rFonts w:cs="Times New Roman"/>
          <w:sz w:val="28"/>
          <w:szCs w:val="28"/>
        </w:rPr>
        <w:sectPr w:rsidR="00CE7C8E" w:rsidRPr="00CE7C8E">
          <w:pgSz w:w="11910" w:h="16840"/>
          <w:pgMar w:top="1040" w:right="720" w:bottom="280" w:left="1360" w:header="720" w:footer="720" w:gutter="0"/>
          <w:cols w:space="720"/>
        </w:sectPr>
      </w:pPr>
    </w:p>
    <w:p w:rsidR="00CE7C8E" w:rsidRPr="00CE7C8E" w:rsidRDefault="00CE7C8E" w:rsidP="00CE7C8E">
      <w:pPr>
        <w:pStyle w:val="aff3"/>
        <w:spacing w:before="6"/>
        <w:ind w:left="0"/>
        <w:rPr>
          <w:sz w:val="28"/>
          <w:szCs w:val="28"/>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4"/>
        <w:gridCol w:w="1383"/>
        <w:gridCol w:w="1375"/>
        <w:gridCol w:w="1376"/>
        <w:gridCol w:w="1419"/>
      </w:tblGrid>
      <w:tr w:rsidR="00CE7C8E" w:rsidRPr="00CE7C8E" w:rsidTr="00CE7C8E">
        <w:trPr>
          <w:trHeight w:val="534"/>
        </w:trPr>
        <w:tc>
          <w:tcPr>
            <w:tcW w:w="4004" w:type="dxa"/>
          </w:tcPr>
          <w:p w:rsidR="00CE7C8E" w:rsidRPr="00CE7C8E" w:rsidRDefault="00CE7C8E" w:rsidP="00CE7C8E">
            <w:pPr>
              <w:pStyle w:val="TableParagraph"/>
              <w:spacing w:before="10"/>
              <w:rPr>
                <w:sz w:val="28"/>
                <w:szCs w:val="28"/>
              </w:rPr>
            </w:pPr>
            <w:r w:rsidRPr="00CE7C8E">
              <w:rPr>
                <w:spacing w:val="-2"/>
                <w:sz w:val="28"/>
                <w:szCs w:val="28"/>
              </w:rPr>
              <w:t>положения</w:t>
            </w:r>
            <w:r w:rsidRPr="00CE7C8E">
              <w:rPr>
                <w:spacing w:val="1"/>
                <w:sz w:val="28"/>
                <w:szCs w:val="28"/>
              </w:rPr>
              <w:t xml:space="preserve"> </w:t>
            </w:r>
            <w:r w:rsidRPr="00CE7C8E">
              <w:rPr>
                <w:spacing w:val="-4"/>
                <w:sz w:val="28"/>
                <w:szCs w:val="28"/>
              </w:rPr>
              <w:t>лежа</w:t>
            </w:r>
          </w:p>
        </w:tc>
        <w:tc>
          <w:tcPr>
            <w:tcW w:w="1383" w:type="dxa"/>
          </w:tcPr>
          <w:p w:rsidR="00CE7C8E" w:rsidRPr="00CE7C8E" w:rsidRDefault="00CE7C8E" w:rsidP="00CE7C8E">
            <w:pPr>
              <w:pStyle w:val="TableParagraph"/>
              <w:rPr>
                <w:sz w:val="28"/>
                <w:szCs w:val="28"/>
              </w:rPr>
            </w:pPr>
          </w:p>
        </w:tc>
        <w:tc>
          <w:tcPr>
            <w:tcW w:w="1375" w:type="dxa"/>
            <w:tcBorders>
              <w:top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p>
        </w:tc>
        <w:tc>
          <w:tcPr>
            <w:tcW w:w="1376"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p>
        </w:tc>
        <w:tc>
          <w:tcPr>
            <w:tcW w:w="1419"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p>
        </w:tc>
      </w:tr>
      <w:tr w:rsidR="00CE7C8E" w:rsidRPr="00CE7C8E" w:rsidTr="00CE7C8E">
        <w:trPr>
          <w:trHeight w:val="585"/>
        </w:trPr>
        <w:tc>
          <w:tcPr>
            <w:tcW w:w="4004" w:type="dxa"/>
          </w:tcPr>
          <w:p w:rsidR="00CE7C8E" w:rsidRPr="00CE7C8E" w:rsidRDefault="00CE7C8E" w:rsidP="00CE7C8E">
            <w:pPr>
              <w:pStyle w:val="TableParagraph"/>
              <w:spacing w:before="8"/>
              <w:rPr>
                <w:sz w:val="28"/>
                <w:szCs w:val="28"/>
                <w:lang w:val="ru-RU"/>
              </w:rPr>
            </w:pPr>
            <w:r w:rsidRPr="00CE7C8E">
              <w:rPr>
                <w:sz w:val="28"/>
                <w:szCs w:val="28"/>
                <w:lang w:val="ru-RU"/>
              </w:rPr>
              <w:t>Бег</w:t>
            </w:r>
            <w:r w:rsidRPr="00CE7C8E">
              <w:rPr>
                <w:spacing w:val="-1"/>
                <w:sz w:val="28"/>
                <w:szCs w:val="28"/>
                <w:lang w:val="ru-RU"/>
              </w:rPr>
              <w:t xml:space="preserve"> </w:t>
            </w:r>
            <w:r w:rsidRPr="00CE7C8E">
              <w:rPr>
                <w:sz w:val="28"/>
                <w:szCs w:val="28"/>
                <w:lang w:val="ru-RU"/>
              </w:rPr>
              <w:t>на</w:t>
            </w:r>
            <w:r w:rsidRPr="00CE7C8E">
              <w:rPr>
                <w:spacing w:val="-3"/>
                <w:sz w:val="28"/>
                <w:szCs w:val="28"/>
                <w:lang w:val="ru-RU"/>
              </w:rPr>
              <w:t xml:space="preserve"> </w:t>
            </w:r>
            <w:r w:rsidRPr="00CE7C8E">
              <w:rPr>
                <w:sz w:val="28"/>
                <w:szCs w:val="28"/>
                <w:lang w:val="ru-RU"/>
              </w:rPr>
              <w:t>лыжах</w:t>
            </w:r>
            <w:r w:rsidRPr="00CE7C8E">
              <w:rPr>
                <w:spacing w:val="-3"/>
                <w:sz w:val="28"/>
                <w:szCs w:val="28"/>
                <w:lang w:val="ru-RU"/>
              </w:rPr>
              <w:t xml:space="preserve"> </w:t>
            </w:r>
            <w:r w:rsidRPr="00CE7C8E">
              <w:rPr>
                <w:sz w:val="28"/>
                <w:szCs w:val="28"/>
                <w:lang w:val="ru-RU"/>
              </w:rPr>
              <w:t xml:space="preserve">3 км, </w:t>
            </w:r>
            <w:r w:rsidRPr="00CE7C8E">
              <w:rPr>
                <w:spacing w:val="-5"/>
                <w:sz w:val="28"/>
                <w:szCs w:val="28"/>
                <w:lang w:val="ru-RU"/>
              </w:rPr>
              <w:t>мин</w:t>
            </w:r>
          </w:p>
        </w:tc>
        <w:tc>
          <w:tcPr>
            <w:tcW w:w="1383" w:type="dxa"/>
          </w:tcPr>
          <w:p w:rsidR="00CE7C8E" w:rsidRPr="00CE7C8E" w:rsidRDefault="00CE7C8E" w:rsidP="00CE7C8E">
            <w:pPr>
              <w:pStyle w:val="TableParagraph"/>
              <w:tabs>
                <w:tab w:val="left" w:pos="1170"/>
              </w:tabs>
              <w:spacing w:before="6"/>
              <w:rPr>
                <w:sz w:val="28"/>
                <w:szCs w:val="28"/>
              </w:rPr>
            </w:pPr>
            <w:r w:rsidRPr="00CE7C8E">
              <w:rPr>
                <w:spacing w:val="-2"/>
                <w:sz w:val="28"/>
                <w:szCs w:val="28"/>
              </w:rPr>
              <w:t>17,00</w:t>
            </w:r>
            <w:r w:rsidRPr="00CE7C8E">
              <w:rPr>
                <w:sz w:val="28"/>
                <w:szCs w:val="28"/>
              </w:rPr>
              <w:tab/>
            </w:r>
            <w:r w:rsidRPr="00CE7C8E">
              <w:rPr>
                <w:spacing w:val="-10"/>
                <w:sz w:val="28"/>
                <w:szCs w:val="28"/>
              </w:rPr>
              <w:t>и</w:t>
            </w:r>
          </w:p>
          <w:p w:rsidR="00CE7C8E" w:rsidRPr="00CE7C8E" w:rsidRDefault="00CE7C8E" w:rsidP="00CE7C8E">
            <w:pPr>
              <w:pStyle w:val="TableParagraph"/>
              <w:spacing w:before="32"/>
              <w:rPr>
                <w:sz w:val="28"/>
                <w:szCs w:val="28"/>
              </w:rPr>
            </w:pPr>
            <w:r w:rsidRPr="00CE7C8E">
              <w:rPr>
                <w:spacing w:val="-2"/>
                <w:sz w:val="28"/>
                <w:szCs w:val="28"/>
              </w:rPr>
              <w:t>меньше</w:t>
            </w:r>
          </w:p>
        </w:tc>
        <w:tc>
          <w:tcPr>
            <w:tcW w:w="1375" w:type="dxa"/>
            <w:tcBorders>
              <w:top w:val="single" w:sz="8" w:space="0" w:color="000000"/>
              <w:bottom w:val="single" w:sz="8" w:space="0" w:color="000000"/>
              <w:right w:val="single" w:sz="8" w:space="0" w:color="000000"/>
            </w:tcBorders>
          </w:tcPr>
          <w:p w:rsidR="00CE7C8E" w:rsidRPr="00CE7C8E" w:rsidRDefault="00CE7C8E" w:rsidP="00CE7C8E">
            <w:pPr>
              <w:pStyle w:val="TableParagraph"/>
              <w:spacing w:before="8"/>
              <w:rPr>
                <w:sz w:val="28"/>
                <w:szCs w:val="28"/>
              </w:rPr>
            </w:pPr>
            <w:r w:rsidRPr="00CE7C8E">
              <w:rPr>
                <w:spacing w:val="-2"/>
                <w:sz w:val="28"/>
                <w:szCs w:val="28"/>
              </w:rPr>
              <w:t>17,01-20,00</w:t>
            </w:r>
          </w:p>
        </w:tc>
        <w:tc>
          <w:tcPr>
            <w:tcW w:w="1376"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spacing w:before="8"/>
              <w:rPr>
                <w:sz w:val="28"/>
                <w:szCs w:val="28"/>
              </w:rPr>
            </w:pPr>
            <w:r w:rsidRPr="00CE7C8E">
              <w:rPr>
                <w:spacing w:val="-2"/>
                <w:sz w:val="28"/>
                <w:szCs w:val="28"/>
              </w:rPr>
              <w:t>20,01-21,30</w:t>
            </w:r>
          </w:p>
        </w:tc>
        <w:tc>
          <w:tcPr>
            <w:tcW w:w="1419"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spacing w:before="8"/>
              <w:rPr>
                <w:sz w:val="28"/>
                <w:szCs w:val="28"/>
              </w:rPr>
            </w:pPr>
            <w:r w:rsidRPr="00CE7C8E">
              <w:rPr>
                <w:spacing w:val="-2"/>
                <w:sz w:val="28"/>
                <w:szCs w:val="28"/>
              </w:rPr>
              <w:t>21,31-23,00</w:t>
            </w:r>
          </w:p>
        </w:tc>
      </w:tr>
    </w:tbl>
    <w:p w:rsidR="00CE7C8E" w:rsidRPr="00CE7C8E" w:rsidRDefault="00CE7C8E" w:rsidP="00CE7C8E">
      <w:pPr>
        <w:pStyle w:val="aff3"/>
        <w:spacing w:after="46"/>
        <w:ind w:left="0"/>
        <w:rPr>
          <w:sz w:val="28"/>
          <w:szCs w:val="28"/>
        </w:rPr>
      </w:pPr>
      <w:r w:rsidRPr="00CE7C8E">
        <w:rPr>
          <w:spacing w:val="-2"/>
          <w:sz w:val="28"/>
          <w:szCs w:val="28"/>
        </w:rPr>
        <w:t>11класс</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4"/>
        <w:gridCol w:w="1419"/>
        <w:gridCol w:w="1275"/>
        <w:gridCol w:w="1420"/>
        <w:gridCol w:w="1242"/>
      </w:tblGrid>
      <w:tr w:rsidR="00CE7C8E" w:rsidRPr="00CE7C8E" w:rsidTr="00CE7C8E">
        <w:trPr>
          <w:trHeight w:val="309"/>
        </w:trPr>
        <w:tc>
          <w:tcPr>
            <w:tcW w:w="4004" w:type="dxa"/>
          </w:tcPr>
          <w:p w:rsidR="00CE7C8E" w:rsidRPr="00CE7C8E" w:rsidRDefault="00CE7C8E" w:rsidP="00CE7C8E">
            <w:pPr>
              <w:pStyle w:val="TableParagraph"/>
              <w:spacing w:before="10"/>
              <w:rPr>
                <w:sz w:val="28"/>
                <w:szCs w:val="28"/>
              </w:rPr>
            </w:pPr>
            <w:r w:rsidRPr="00CE7C8E">
              <w:rPr>
                <w:spacing w:val="-2"/>
                <w:sz w:val="28"/>
                <w:szCs w:val="28"/>
              </w:rPr>
              <w:t>Контрольные</w:t>
            </w:r>
            <w:r w:rsidRPr="00CE7C8E">
              <w:rPr>
                <w:spacing w:val="7"/>
                <w:sz w:val="28"/>
                <w:szCs w:val="28"/>
              </w:rPr>
              <w:t xml:space="preserve"> </w:t>
            </w:r>
            <w:r w:rsidRPr="00CE7C8E">
              <w:rPr>
                <w:spacing w:val="-2"/>
                <w:sz w:val="28"/>
                <w:szCs w:val="28"/>
              </w:rPr>
              <w:t>упражнения</w:t>
            </w:r>
          </w:p>
        </w:tc>
        <w:tc>
          <w:tcPr>
            <w:tcW w:w="5356" w:type="dxa"/>
            <w:gridSpan w:val="4"/>
            <w:tcBorders>
              <w:right w:val="nil"/>
            </w:tcBorders>
          </w:tcPr>
          <w:p w:rsidR="00CE7C8E" w:rsidRPr="00CE7C8E" w:rsidRDefault="00CE7C8E" w:rsidP="00CE7C8E">
            <w:pPr>
              <w:pStyle w:val="TableParagraph"/>
              <w:spacing w:before="10"/>
              <w:rPr>
                <w:sz w:val="28"/>
                <w:szCs w:val="28"/>
              </w:rPr>
            </w:pPr>
            <w:r w:rsidRPr="00CE7C8E">
              <w:rPr>
                <w:spacing w:val="-2"/>
                <w:sz w:val="28"/>
                <w:szCs w:val="28"/>
              </w:rPr>
              <w:t>ПОКАЗАТЕЛИ</w:t>
            </w:r>
          </w:p>
        </w:tc>
      </w:tr>
      <w:tr w:rsidR="00CE7C8E" w:rsidRPr="00CE7C8E" w:rsidTr="00CE7C8E">
        <w:trPr>
          <w:trHeight w:val="309"/>
        </w:trPr>
        <w:tc>
          <w:tcPr>
            <w:tcW w:w="4004" w:type="dxa"/>
          </w:tcPr>
          <w:p w:rsidR="00CE7C8E" w:rsidRPr="00CE7C8E" w:rsidRDefault="00CE7C8E" w:rsidP="00CE7C8E">
            <w:pPr>
              <w:pStyle w:val="TableParagraph"/>
              <w:spacing w:before="8"/>
              <w:rPr>
                <w:sz w:val="28"/>
                <w:szCs w:val="28"/>
              </w:rPr>
            </w:pPr>
            <w:r w:rsidRPr="00CE7C8E">
              <w:rPr>
                <w:spacing w:val="-2"/>
                <w:sz w:val="28"/>
                <w:szCs w:val="28"/>
              </w:rPr>
              <w:t>обучающиеся</w:t>
            </w:r>
          </w:p>
        </w:tc>
        <w:tc>
          <w:tcPr>
            <w:tcW w:w="5356" w:type="dxa"/>
            <w:gridSpan w:val="4"/>
            <w:tcBorders>
              <w:right w:val="nil"/>
            </w:tcBorders>
          </w:tcPr>
          <w:p w:rsidR="00CE7C8E" w:rsidRPr="00CE7C8E" w:rsidRDefault="00CE7C8E" w:rsidP="00CE7C8E">
            <w:pPr>
              <w:pStyle w:val="TableParagraph"/>
              <w:spacing w:before="8"/>
              <w:rPr>
                <w:sz w:val="28"/>
                <w:szCs w:val="28"/>
              </w:rPr>
            </w:pPr>
            <w:r w:rsidRPr="00CE7C8E">
              <w:rPr>
                <w:spacing w:val="-2"/>
                <w:sz w:val="28"/>
                <w:szCs w:val="28"/>
              </w:rPr>
              <w:t>юноши</w:t>
            </w:r>
          </w:p>
        </w:tc>
      </w:tr>
      <w:tr w:rsidR="00CE7C8E" w:rsidRPr="00CE7C8E" w:rsidTr="00CE7C8E">
        <w:trPr>
          <w:trHeight w:val="301"/>
        </w:trPr>
        <w:tc>
          <w:tcPr>
            <w:tcW w:w="4004" w:type="dxa"/>
          </w:tcPr>
          <w:p w:rsidR="00CE7C8E" w:rsidRPr="00CE7C8E" w:rsidRDefault="00CE7C8E" w:rsidP="00CE7C8E">
            <w:pPr>
              <w:pStyle w:val="TableParagraph"/>
              <w:spacing w:before="8"/>
              <w:rPr>
                <w:sz w:val="28"/>
                <w:szCs w:val="28"/>
              </w:rPr>
            </w:pPr>
            <w:r w:rsidRPr="00CE7C8E">
              <w:rPr>
                <w:spacing w:val="-2"/>
                <w:sz w:val="28"/>
                <w:szCs w:val="28"/>
              </w:rPr>
              <w:t>Оценка</w:t>
            </w:r>
          </w:p>
        </w:tc>
        <w:tc>
          <w:tcPr>
            <w:tcW w:w="1419" w:type="dxa"/>
          </w:tcPr>
          <w:p w:rsidR="00CE7C8E" w:rsidRPr="00CE7C8E" w:rsidRDefault="00CE7C8E" w:rsidP="00CE7C8E">
            <w:pPr>
              <w:pStyle w:val="TableParagraph"/>
              <w:spacing w:before="8"/>
              <w:rPr>
                <w:sz w:val="28"/>
                <w:szCs w:val="28"/>
              </w:rPr>
            </w:pPr>
            <w:r w:rsidRPr="00CE7C8E">
              <w:rPr>
                <w:spacing w:val="-5"/>
                <w:sz w:val="28"/>
                <w:szCs w:val="28"/>
              </w:rPr>
              <w:t>“5”</w:t>
            </w:r>
          </w:p>
        </w:tc>
        <w:tc>
          <w:tcPr>
            <w:tcW w:w="1275" w:type="dxa"/>
            <w:tcBorders>
              <w:bottom w:val="single" w:sz="8" w:space="0" w:color="000000"/>
              <w:right w:val="single" w:sz="8" w:space="0" w:color="000000"/>
            </w:tcBorders>
          </w:tcPr>
          <w:p w:rsidR="00CE7C8E" w:rsidRPr="00CE7C8E" w:rsidRDefault="00CE7C8E" w:rsidP="00CE7C8E">
            <w:pPr>
              <w:pStyle w:val="TableParagraph"/>
              <w:spacing w:before="8"/>
              <w:rPr>
                <w:sz w:val="28"/>
                <w:szCs w:val="28"/>
              </w:rPr>
            </w:pPr>
            <w:r w:rsidRPr="00CE7C8E">
              <w:rPr>
                <w:spacing w:val="-5"/>
                <w:sz w:val="28"/>
                <w:szCs w:val="28"/>
              </w:rPr>
              <w:t>“4”</w:t>
            </w:r>
          </w:p>
        </w:tc>
        <w:tc>
          <w:tcPr>
            <w:tcW w:w="1420" w:type="dxa"/>
            <w:tcBorders>
              <w:left w:val="single" w:sz="8" w:space="0" w:color="000000"/>
              <w:bottom w:val="single" w:sz="8" w:space="0" w:color="000000"/>
              <w:right w:val="single" w:sz="8" w:space="0" w:color="000000"/>
            </w:tcBorders>
          </w:tcPr>
          <w:p w:rsidR="00CE7C8E" w:rsidRPr="00CE7C8E" w:rsidRDefault="00CE7C8E" w:rsidP="00CE7C8E">
            <w:pPr>
              <w:pStyle w:val="TableParagraph"/>
              <w:spacing w:before="8"/>
              <w:rPr>
                <w:sz w:val="28"/>
                <w:szCs w:val="28"/>
              </w:rPr>
            </w:pPr>
            <w:r w:rsidRPr="00CE7C8E">
              <w:rPr>
                <w:spacing w:val="-5"/>
                <w:sz w:val="28"/>
                <w:szCs w:val="28"/>
              </w:rPr>
              <w:t>“3”</w:t>
            </w:r>
          </w:p>
        </w:tc>
        <w:tc>
          <w:tcPr>
            <w:tcW w:w="1242" w:type="dxa"/>
            <w:tcBorders>
              <w:left w:val="single" w:sz="8" w:space="0" w:color="000000"/>
              <w:bottom w:val="single" w:sz="8" w:space="0" w:color="000000"/>
              <w:right w:val="single" w:sz="8" w:space="0" w:color="000000"/>
            </w:tcBorders>
          </w:tcPr>
          <w:p w:rsidR="00CE7C8E" w:rsidRPr="00CE7C8E" w:rsidRDefault="00CE7C8E" w:rsidP="00CE7C8E">
            <w:pPr>
              <w:pStyle w:val="TableParagraph"/>
              <w:spacing w:before="8"/>
              <w:rPr>
                <w:sz w:val="28"/>
                <w:szCs w:val="28"/>
              </w:rPr>
            </w:pPr>
            <w:r w:rsidRPr="00CE7C8E">
              <w:rPr>
                <w:spacing w:val="-5"/>
                <w:sz w:val="28"/>
                <w:szCs w:val="28"/>
              </w:rPr>
              <w:t>“2”</w:t>
            </w:r>
          </w:p>
        </w:tc>
      </w:tr>
      <w:tr w:rsidR="00CE7C8E" w:rsidRPr="00CE7C8E" w:rsidTr="00CE7C8E">
        <w:trPr>
          <w:trHeight w:val="308"/>
        </w:trPr>
        <w:tc>
          <w:tcPr>
            <w:tcW w:w="4004" w:type="dxa"/>
          </w:tcPr>
          <w:p w:rsidR="00CE7C8E" w:rsidRPr="00CE7C8E" w:rsidRDefault="00CE7C8E" w:rsidP="00CE7C8E">
            <w:pPr>
              <w:pStyle w:val="TableParagraph"/>
              <w:rPr>
                <w:sz w:val="28"/>
                <w:szCs w:val="28"/>
              </w:rPr>
            </w:pPr>
            <w:r w:rsidRPr="00CE7C8E">
              <w:rPr>
                <w:sz w:val="28"/>
                <w:szCs w:val="28"/>
              </w:rPr>
              <w:t>Челночный</w:t>
            </w:r>
            <w:r w:rsidRPr="00CE7C8E">
              <w:rPr>
                <w:spacing w:val="-9"/>
                <w:sz w:val="28"/>
                <w:szCs w:val="28"/>
              </w:rPr>
              <w:t xml:space="preserve"> </w:t>
            </w:r>
            <w:r w:rsidRPr="00CE7C8E">
              <w:rPr>
                <w:sz w:val="28"/>
                <w:szCs w:val="28"/>
              </w:rPr>
              <w:t>бег</w:t>
            </w:r>
            <w:r w:rsidRPr="00CE7C8E">
              <w:rPr>
                <w:spacing w:val="-6"/>
                <w:sz w:val="28"/>
                <w:szCs w:val="28"/>
              </w:rPr>
              <w:t xml:space="preserve"> </w:t>
            </w:r>
            <w:r w:rsidRPr="00CE7C8E">
              <w:rPr>
                <w:sz w:val="28"/>
                <w:szCs w:val="28"/>
              </w:rPr>
              <w:t>4x9м,</w:t>
            </w:r>
            <w:r w:rsidRPr="00CE7C8E">
              <w:rPr>
                <w:spacing w:val="-6"/>
                <w:sz w:val="28"/>
                <w:szCs w:val="28"/>
              </w:rPr>
              <w:t xml:space="preserve"> </w:t>
            </w:r>
            <w:r w:rsidRPr="00CE7C8E">
              <w:rPr>
                <w:spacing w:val="-5"/>
                <w:sz w:val="28"/>
                <w:szCs w:val="28"/>
              </w:rPr>
              <w:t>сек</w:t>
            </w:r>
          </w:p>
        </w:tc>
        <w:tc>
          <w:tcPr>
            <w:tcW w:w="1419" w:type="dxa"/>
          </w:tcPr>
          <w:p w:rsidR="00CE7C8E" w:rsidRPr="00CE7C8E" w:rsidRDefault="00CE7C8E" w:rsidP="00CE7C8E">
            <w:pPr>
              <w:pStyle w:val="TableParagraph"/>
              <w:rPr>
                <w:sz w:val="28"/>
                <w:szCs w:val="28"/>
              </w:rPr>
            </w:pPr>
            <w:r w:rsidRPr="00CE7C8E">
              <w:rPr>
                <w:sz w:val="28"/>
                <w:szCs w:val="28"/>
              </w:rPr>
              <w:t xml:space="preserve">8,8 и </w:t>
            </w:r>
            <w:r w:rsidRPr="00CE7C8E">
              <w:rPr>
                <w:spacing w:val="-2"/>
                <w:sz w:val="28"/>
                <w:szCs w:val="28"/>
              </w:rPr>
              <w:t>меньше</w:t>
            </w:r>
          </w:p>
        </w:tc>
        <w:tc>
          <w:tcPr>
            <w:tcW w:w="1275" w:type="dxa"/>
            <w:tcBorders>
              <w:top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8,9-</w:t>
            </w:r>
            <w:r w:rsidRPr="00CE7C8E">
              <w:rPr>
                <w:spacing w:val="-4"/>
                <w:sz w:val="28"/>
                <w:szCs w:val="28"/>
              </w:rPr>
              <w:t>10,0</w:t>
            </w:r>
          </w:p>
        </w:tc>
        <w:tc>
          <w:tcPr>
            <w:tcW w:w="1420"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10,1-</w:t>
            </w:r>
            <w:r w:rsidRPr="00CE7C8E">
              <w:rPr>
                <w:spacing w:val="-4"/>
                <w:sz w:val="28"/>
                <w:szCs w:val="28"/>
              </w:rPr>
              <w:t>10,6</w:t>
            </w:r>
          </w:p>
        </w:tc>
        <w:tc>
          <w:tcPr>
            <w:tcW w:w="1242"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10,7-</w:t>
            </w:r>
            <w:r w:rsidRPr="00CE7C8E">
              <w:rPr>
                <w:spacing w:val="-4"/>
                <w:sz w:val="28"/>
                <w:szCs w:val="28"/>
              </w:rPr>
              <w:t>11,2</w:t>
            </w:r>
          </w:p>
        </w:tc>
      </w:tr>
      <w:tr w:rsidR="00CE7C8E" w:rsidRPr="00CE7C8E" w:rsidTr="00CE7C8E">
        <w:trPr>
          <w:trHeight w:val="308"/>
        </w:trPr>
        <w:tc>
          <w:tcPr>
            <w:tcW w:w="4004" w:type="dxa"/>
          </w:tcPr>
          <w:p w:rsidR="00CE7C8E" w:rsidRPr="00CE7C8E" w:rsidRDefault="00CE7C8E" w:rsidP="00CE7C8E">
            <w:pPr>
              <w:pStyle w:val="TableParagraph"/>
              <w:rPr>
                <w:sz w:val="28"/>
                <w:szCs w:val="28"/>
              </w:rPr>
            </w:pPr>
            <w:r w:rsidRPr="00CE7C8E">
              <w:rPr>
                <w:sz w:val="28"/>
                <w:szCs w:val="28"/>
              </w:rPr>
              <w:t>Бег 30</w:t>
            </w:r>
            <w:r w:rsidRPr="00CE7C8E">
              <w:rPr>
                <w:spacing w:val="-3"/>
                <w:sz w:val="28"/>
                <w:szCs w:val="28"/>
              </w:rPr>
              <w:t xml:space="preserve"> </w:t>
            </w:r>
            <w:r w:rsidRPr="00CE7C8E">
              <w:rPr>
                <w:sz w:val="28"/>
                <w:szCs w:val="28"/>
              </w:rPr>
              <w:t xml:space="preserve">м, </w:t>
            </w:r>
            <w:r w:rsidRPr="00CE7C8E">
              <w:rPr>
                <w:spacing w:val="-2"/>
                <w:sz w:val="28"/>
                <w:szCs w:val="28"/>
              </w:rPr>
              <w:t>секунд</w:t>
            </w:r>
          </w:p>
        </w:tc>
        <w:tc>
          <w:tcPr>
            <w:tcW w:w="1419" w:type="dxa"/>
          </w:tcPr>
          <w:p w:rsidR="00CE7C8E" w:rsidRPr="00CE7C8E" w:rsidRDefault="00CE7C8E" w:rsidP="00CE7C8E">
            <w:pPr>
              <w:pStyle w:val="TableParagraph"/>
              <w:rPr>
                <w:sz w:val="28"/>
                <w:szCs w:val="28"/>
              </w:rPr>
            </w:pPr>
            <w:r w:rsidRPr="00CE7C8E">
              <w:rPr>
                <w:sz w:val="28"/>
                <w:szCs w:val="28"/>
              </w:rPr>
              <w:t xml:space="preserve">4,2 и </w:t>
            </w:r>
            <w:r w:rsidRPr="00CE7C8E">
              <w:rPr>
                <w:spacing w:val="-2"/>
                <w:sz w:val="28"/>
                <w:szCs w:val="28"/>
              </w:rPr>
              <w:t>меньше</w:t>
            </w:r>
          </w:p>
        </w:tc>
        <w:tc>
          <w:tcPr>
            <w:tcW w:w="1275" w:type="dxa"/>
            <w:tcBorders>
              <w:top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4,3-</w:t>
            </w:r>
            <w:r w:rsidRPr="00CE7C8E">
              <w:rPr>
                <w:spacing w:val="-5"/>
                <w:sz w:val="28"/>
                <w:szCs w:val="28"/>
              </w:rPr>
              <w:t>4,6</w:t>
            </w:r>
          </w:p>
        </w:tc>
        <w:tc>
          <w:tcPr>
            <w:tcW w:w="1420"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4,7-</w:t>
            </w:r>
            <w:r w:rsidRPr="00CE7C8E">
              <w:rPr>
                <w:spacing w:val="-5"/>
                <w:sz w:val="28"/>
                <w:szCs w:val="28"/>
              </w:rPr>
              <w:t>4,8</w:t>
            </w:r>
          </w:p>
        </w:tc>
        <w:tc>
          <w:tcPr>
            <w:tcW w:w="1242"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5"/>
                <w:sz w:val="28"/>
                <w:szCs w:val="28"/>
              </w:rPr>
              <w:t>4,9</w:t>
            </w:r>
          </w:p>
        </w:tc>
      </w:tr>
      <w:tr w:rsidR="00CE7C8E" w:rsidRPr="00CE7C8E" w:rsidTr="00CE7C8E">
        <w:trPr>
          <w:trHeight w:val="592"/>
        </w:trPr>
        <w:tc>
          <w:tcPr>
            <w:tcW w:w="4004" w:type="dxa"/>
          </w:tcPr>
          <w:p w:rsidR="00CE7C8E" w:rsidRPr="00CE7C8E" w:rsidRDefault="00CE7C8E" w:rsidP="00CE7C8E">
            <w:pPr>
              <w:pStyle w:val="TableParagraph"/>
              <w:rPr>
                <w:sz w:val="28"/>
                <w:szCs w:val="28"/>
              </w:rPr>
            </w:pPr>
            <w:r w:rsidRPr="00CE7C8E">
              <w:rPr>
                <w:sz w:val="28"/>
                <w:szCs w:val="28"/>
              </w:rPr>
              <w:t>Бег</w:t>
            </w:r>
            <w:r w:rsidRPr="00CE7C8E">
              <w:rPr>
                <w:spacing w:val="-3"/>
                <w:sz w:val="28"/>
                <w:szCs w:val="28"/>
              </w:rPr>
              <w:t xml:space="preserve"> </w:t>
            </w:r>
            <w:r w:rsidRPr="00CE7C8E">
              <w:rPr>
                <w:sz w:val="28"/>
                <w:szCs w:val="28"/>
              </w:rPr>
              <w:t>1000</w:t>
            </w:r>
            <w:r w:rsidRPr="00CE7C8E">
              <w:rPr>
                <w:spacing w:val="-1"/>
                <w:sz w:val="28"/>
                <w:szCs w:val="28"/>
              </w:rPr>
              <w:t xml:space="preserve"> </w:t>
            </w:r>
            <w:r w:rsidRPr="00CE7C8E">
              <w:rPr>
                <w:sz w:val="28"/>
                <w:szCs w:val="28"/>
              </w:rPr>
              <w:t>м,</w:t>
            </w:r>
            <w:r w:rsidRPr="00CE7C8E">
              <w:rPr>
                <w:spacing w:val="-1"/>
                <w:sz w:val="28"/>
                <w:szCs w:val="28"/>
              </w:rPr>
              <w:t xml:space="preserve"> </w:t>
            </w:r>
            <w:r w:rsidRPr="00CE7C8E">
              <w:rPr>
                <w:spacing w:val="-5"/>
                <w:sz w:val="28"/>
                <w:szCs w:val="28"/>
              </w:rPr>
              <w:t>мин</w:t>
            </w:r>
          </w:p>
        </w:tc>
        <w:tc>
          <w:tcPr>
            <w:tcW w:w="1419" w:type="dxa"/>
          </w:tcPr>
          <w:p w:rsidR="00CE7C8E" w:rsidRPr="00CE7C8E" w:rsidRDefault="00CE7C8E" w:rsidP="00CE7C8E">
            <w:pPr>
              <w:pStyle w:val="TableParagraph"/>
              <w:tabs>
                <w:tab w:val="left" w:pos="1208"/>
              </w:tabs>
              <w:spacing w:before="12"/>
              <w:rPr>
                <w:sz w:val="28"/>
                <w:szCs w:val="28"/>
              </w:rPr>
            </w:pPr>
            <w:r w:rsidRPr="00CE7C8E">
              <w:rPr>
                <w:spacing w:val="-4"/>
                <w:sz w:val="28"/>
                <w:szCs w:val="28"/>
              </w:rPr>
              <w:t>3,30</w:t>
            </w:r>
            <w:r w:rsidRPr="00CE7C8E">
              <w:rPr>
                <w:sz w:val="28"/>
                <w:szCs w:val="28"/>
              </w:rPr>
              <w:tab/>
            </w:r>
            <w:r w:rsidRPr="00CE7C8E">
              <w:rPr>
                <w:spacing w:val="-10"/>
                <w:sz w:val="28"/>
                <w:szCs w:val="28"/>
              </w:rPr>
              <w:t>и</w:t>
            </w:r>
          </w:p>
          <w:p w:rsidR="00CE7C8E" w:rsidRPr="00CE7C8E" w:rsidRDefault="00CE7C8E" w:rsidP="00CE7C8E">
            <w:pPr>
              <w:pStyle w:val="TableParagraph"/>
              <w:spacing w:before="31"/>
              <w:rPr>
                <w:sz w:val="28"/>
                <w:szCs w:val="28"/>
              </w:rPr>
            </w:pPr>
            <w:r w:rsidRPr="00CE7C8E">
              <w:rPr>
                <w:spacing w:val="-2"/>
                <w:sz w:val="28"/>
                <w:szCs w:val="28"/>
              </w:rPr>
              <w:t>меньше</w:t>
            </w:r>
          </w:p>
        </w:tc>
        <w:tc>
          <w:tcPr>
            <w:tcW w:w="1275" w:type="dxa"/>
            <w:tcBorders>
              <w:top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3,31-</w:t>
            </w:r>
            <w:r w:rsidRPr="00CE7C8E">
              <w:rPr>
                <w:spacing w:val="-4"/>
                <w:sz w:val="28"/>
                <w:szCs w:val="28"/>
              </w:rPr>
              <w:t>4,36</w:t>
            </w:r>
          </w:p>
        </w:tc>
        <w:tc>
          <w:tcPr>
            <w:tcW w:w="1420"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4,37-</w:t>
            </w:r>
            <w:r w:rsidRPr="00CE7C8E">
              <w:rPr>
                <w:spacing w:val="-5"/>
                <w:sz w:val="28"/>
                <w:szCs w:val="28"/>
              </w:rPr>
              <w:t>5,0</w:t>
            </w:r>
          </w:p>
        </w:tc>
        <w:tc>
          <w:tcPr>
            <w:tcW w:w="1242"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5,01-</w:t>
            </w:r>
            <w:r w:rsidRPr="00CE7C8E">
              <w:rPr>
                <w:spacing w:val="-4"/>
                <w:sz w:val="28"/>
                <w:szCs w:val="28"/>
              </w:rPr>
              <w:t>5,20</w:t>
            </w:r>
          </w:p>
        </w:tc>
      </w:tr>
      <w:tr w:rsidR="00CE7C8E" w:rsidRPr="00CE7C8E" w:rsidTr="00CE7C8E">
        <w:trPr>
          <w:trHeight w:val="306"/>
        </w:trPr>
        <w:tc>
          <w:tcPr>
            <w:tcW w:w="4004" w:type="dxa"/>
          </w:tcPr>
          <w:p w:rsidR="00CE7C8E" w:rsidRPr="00CE7C8E" w:rsidRDefault="00CE7C8E" w:rsidP="00CE7C8E">
            <w:pPr>
              <w:pStyle w:val="TableParagraph"/>
              <w:spacing w:before="12"/>
              <w:rPr>
                <w:sz w:val="28"/>
                <w:szCs w:val="28"/>
                <w:lang w:val="ru-RU"/>
              </w:rPr>
            </w:pPr>
            <w:r w:rsidRPr="00CE7C8E">
              <w:rPr>
                <w:sz w:val="28"/>
                <w:szCs w:val="28"/>
                <w:lang w:val="ru-RU"/>
              </w:rPr>
              <w:t>Прыжки</w:t>
            </w:r>
            <w:r w:rsidRPr="00CE7C8E">
              <w:rPr>
                <w:spacing w:val="-6"/>
                <w:sz w:val="28"/>
                <w:szCs w:val="28"/>
                <w:lang w:val="ru-RU"/>
              </w:rPr>
              <w:t xml:space="preserve"> </w:t>
            </w:r>
            <w:r w:rsidRPr="00CE7C8E">
              <w:rPr>
                <w:sz w:val="28"/>
                <w:szCs w:val="28"/>
                <w:lang w:val="ru-RU"/>
              </w:rPr>
              <w:t>в</w:t>
            </w:r>
            <w:r w:rsidRPr="00CE7C8E">
              <w:rPr>
                <w:spacing w:val="-1"/>
                <w:sz w:val="28"/>
                <w:szCs w:val="28"/>
                <w:lang w:val="ru-RU"/>
              </w:rPr>
              <w:t xml:space="preserve"> </w:t>
            </w:r>
            <w:r w:rsidRPr="00CE7C8E">
              <w:rPr>
                <w:sz w:val="28"/>
                <w:szCs w:val="28"/>
                <w:lang w:val="ru-RU"/>
              </w:rPr>
              <w:t>длину</w:t>
            </w:r>
            <w:r w:rsidRPr="00CE7C8E">
              <w:rPr>
                <w:spacing w:val="-3"/>
                <w:sz w:val="28"/>
                <w:szCs w:val="28"/>
                <w:lang w:val="ru-RU"/>
              </w:rPr>
              <w:t xml:space="preserve"> </w:t>
            </w:r>
            <w:r w:rsidRPr="00CE7C8E">
              <w:rPr>
                <w:sz w:val="28"/>
                <w:szCs w:val="28"/>
                <w:lang w:val="ru-RU"/>
              </w:rPr>
              <w:t xml:space="preserve">с </w:t>
            </w:r>
            <w:r w:rsidRPr="00CE7C8E">
              <w:rPr>
                <w:spacing w:val="-4"/>
                <w:sz w:val="28"/>
                <w:szCs w:val="28"/>
                <w:lang w:val="ru-RU"/>
              </w:rPr>
              <w:t>места</w:t>
            </w:r>
          </w:p>
        </w:tc>
        <w:tc>
          <w:tcPr>
            <w:tcW w:w="1419" w:type="dxa"/>
          </w:tcPr>
          <w:p w:rsidR="00CE7C8E" w:rsidRPr="00CE7C8E" w:rsidRDefault="00CE7C8E" w:rsidP="00CE7C8E">
            <w:pPr>
              <w:pStyle w:val="TableParagraph"/>
              <w:spacing w:before="12"/>
              <w:rPr>
                <w:sz w:val="28"/>
                <w:szCs w:val="28"/>
              </w:rPr>
            </w:pPr>
            <w:r w:rsidRPr="00CE7C8E">
              <w:rPr>
                <w:sz w:val="28"/>
                <w:szCs w:val="28"/>
              </w:rPr>
              <w:t>242</w:t>
            </w:r>
            <w:r w:rsidRPr="00CE7C8E">
              <w:rPr>
                <w:spacing w:val="-2"/>
                <w:sz w:val="28"/>
                <w:szCs w:val="28"/>
              </w:rPr>
              <w:t xml:space="preserve"> </w:t>
            </w:r>
            <w:r w:rsidRPr="00CE7C8E">
              <w:rPr>
                <w:sz w:val="28"/>
                <w:szCs w:val="28"/>
              </w:rPr>
              <w:t xml:space="preserve">и </w:t>
            </w:r>
            <w:r w:rsidRPr="00CE7C8E">
              <w:rPr>
                <w:spacing w:val="-2"/>
                <w:sz w:val="28"/>
                <w:szCs w:val="28"/>
              </w:rPr>
              <w:t>больше</w:t>
            </w:r>
          </w:p>
        </w:tc>
        <w:tc>
          <w:tcPr>
            <w:tcW w:w="1275" w:type="dxa"/>
            <w:tcBorders>
              <w:top w:val="single" w:sz="8" w:space="0" w:color="000000"/>
              <w:bottom w:val="single" w:sz="8" w:space="0" w:color="000000"/>
              <w:right w:val="single" w:sz="8" w:space="0" w:color="000000"/>
            </w:tcBorders>
          </w:tcPr>
          <w:p w:rsidR="00CE7C8E" w:rsidRPr="00CE7C8E" w:rsidRDefault="00CE7C8E" w:rsidP="00CE7C8E">
            <w:pPr>
              <w:pStyle w:val="TableParagraph"/>
              <w:spacing w:before="12"/>
              <w:rPr>
                <w:sz w:val="28"/>
                <w:szCs w:val="28"/>
              </w:rPr>
            </w:pPr>
            <w:r w:rsidRPr="00CE7C8E">
              <w:rPr>
                <w:spacing w:val="-2"/>
                <w:sz w:val="28"/>
                <w:szCs w:val="28"/>
              </w:rPr>
              <w:t>225-</w:t>
            </w:r>
            <w:r w:rsidRPr="00CE7C8E">
              <w:rPr>
                <w:spacing w:val="-5"/>
                <w:sz w:val="28"/>
                <w:szCs w:val="28"/>
              </w:rPr>
              <w:t>241</w:t>
            </w:r>
          </w:p>
        </w:tc>
        <w:tc>
          <w:tcPr>
            <w:tcW w:w="1420"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spacing w:before="12"/>
              <w:rPr>
                <w:sz w:val="28"/>
                <w:szCs w:val="28"/>
              </w:rPr>
            </w:pPr>
            <w:r w:rsidRPr="00CE7C8E">
              <w:rPr>
                <w:spacing w:val="-3"/>
                <w:sz w:val="28"/>
                <w:szCs w:val="28"/>
              </w:rPr>
              <w:t>211-</w:t>
            </w:r>
            <w:r w:rsidRPr="00CE7C8E">
              <w:rPr>
                <w:spacing w:val="-5"/>
                <w:sz w:val="28"/>
                <w:szCs w:val="28"/>
              </w:rPr>
              <w:t>224</w:t>
            </w:r>
          </w:p>
        </w:tc>
        <w:tc>
          <w:tcPr>
            <w:tcW w:w="1242"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spacing w:before="12"/>
              <w:rPr>
                <w:sz w:val="28"/>
                <w:szCs w:val="28"/>
              </w:rPr>
            </w:pPr>
            <w:r w:rsidRPr="00CE7C8E">
              <w:rPr>
                <w:spacing w:val="-2"/>
                <w:sz w:val="28"/>
                <w:szCs w:val="28"/>
              </w:rPr>
              <w:t>203-</w:t>
            </w:r>
            <w:r w:rsidRPr="00CE7C8E">
              <w:rPr>
                <w:spacing w:val="-5"/>
                <w:sz w:val="28"/>
                <w:szCs w:val="28"/>
              </w:rPr>
              <w:t>217</w:t>
            </w:r>
          </w:p>
        </w:tc>
      </w:tr>
      <w:tr w:rsidR="00CE7C8E" w:rsidRPr="00CE7C8E" w:rsidTr="00CE7C8E">
        <w:trPr>
          <w:trHeight w:val="539"/>
        </w:trPr>
        <w:tc>
          <w:tcPr>
            <w:tcW w:w="4004" w:type="dxa"/>
          </w:tcPr>
          <w:p w:rsidR="00CE7C8E" w:rsidRPr="00CE7C8E" w:rsidRDefault="00CE7C8E" w:rsidP="00CE7C8E">
            <w:pPr>
              <w:pStyle w:val="TableParagraph"/>
              <w:rPr>
                <w:sz w:val="28"/>
                <w:szCs w:val="28"/>
              </w:rPr>
            </w:pPr>
            <w:r w:rsidRPr="00CE7C8E">
              <w:rPr>
                <w:sz w:val="28"/>
                <w:szCs w:val="28"/>
              </w:rPr>
              <w:t>Подтягивание</w:t>
            </w:r>
            <w:r w:rsidRPr="00CE7C8E">
              <w:rPr>
                <w:spacing w:val="-14"/>
                <w:sz w:val="28"/>
                <w:szCs w:val="28"/>
              </w:rPr>
              <w:t xml:space="preserve"> </w:t>
            </w:r>
            <w:r w:rsidRPr="00CE7C8E">
              <w:rPr>
                <w:sz w:val="28"/>
                <w:szCs w:val="28"/>
              </w:rPr>
              <w:t>на</w:t>
            </w:r>
            <w:r w:rsidRPr="00CE7C8E">
              <w:rPr>
                <w:spacing w:val="-14"/>
                <w:sz w:val="28"/>
                <w:szCs w:val="28"/>
              </w:rPr>
              <w:t xml:space="preserve"> </w:t>
            </w:r>
            <w:r w:rsidRPr="00CE7C8E">
              <w:rPr>
                <w:sz w:val="28"/>
                <w:szCs w:val="28"/>
              </w:rPr>
              <w:t>высокой</w:t>
            </w:r>
            <w:r w:rsidRPr="00CE7C8E">
              <w:rPr>
                <w:spacing w:val="-13"/>
                <w:sz w:val="28"/>
                <w:szCs w:val="28"/>
              </w:rPr>
              <w:t xml:space="preserve"> </w:t>
            </w:r>
            <w:r w:rsidRPr="00CE7C8E">
              <w:rPr>
                <w:spacing w:val="-2"/>
                <w:sz w:val="28"/>
                <w:szCs w:val="28"/>
              </w:rPr>
              <w:t>перекладине</w:t>
            </w:r>
          </w:p>
        </w:tc>
        <w:tc>
          <w:tcPr>
            <w:tcW w:w="1419" w:type="dxa"/>
          </w:tcPr>
          <w:p w:rsidR="00CE7C8E" w:rsidRPr="00CE7C8E" w:rsidRDefault="00CE7C8E" w:rsidP="00CE7C8E">
            <w:pPr>
              <w:pStyle w:val="TableParagraph"/>
              <w:rPr>
                <w:sz w:val="28"/>
                <w:szCs w:val="28"/>
              </w:rPr>
            </w:pPr>
            <w:r w:rsidRPr="00CE7C8E">
              <w:rPr>
                <w:sz w:val="28"/>
                <w:szCs w:val="28"/>
              </w:rPr>
              <w:t>13</w:t>
            </w:r>
            <w:r w:rsidRPr="00CE7C8E">
              <w:rPr>
                <w:spacing w:val="-2"/>
                <w:sz w:val="28"/>
                <w:szCs w:val="28"/>
              </w:rPr>
              <w:t xml:space="preserve"> </w:t>
            </w:r>
            <w:r w:rsidRPr="00CE7C8E">
              <w:rPr>
                <w:sz w:val="28"/>
                <w:szCs w:val="28"/>
              </w:rPr>
              <w:t xml:space="preserve">и </w:t>
            </w:r>
            <w:r w:rsidRPr="00CE7C8E">
              <w:rPr>
                <w:spacing w:val="-2"/>
                <w:sz w:val="28"/>
                <w:szCs w:val="28"/>
              </w:rPr>
              <w:t>больше</w:t>
            </w:r>
          </w:p>
        </w:tc>
        <w:tc>
          <w:tcPr>
            <w:tcW w:w="1275" w:type="dxa"/>
            <w:tcBorders>
              <w:top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4"/>
                <w:sz w:val="28"/>
                <w:szCs w:val="28"/>
              </w:rPr>
              <w:t>11-</w:t>
            </w:r>
            <w:r w:rsidRPr="00CE7C8E">
              <w:rPr>
                <w:spacing w:val="-5"/>
                <w:sz w:val="28"/>
                <w:szCs w:val="28"/>
              </w:rPr>
              <w:t>12</w:t>
            </w:r>
          </w:p>
        </w:tc>
        <w:tc>
          <w:tcPr>
            <w:tcW w:w="1420"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9-</w:t>
            </w:r>
            <w:r w:rsidRPr="00CE7C8E">
              <w:rPr>
                <w:spacing w:val="-5"/>
                <w:sz w:val="28"/>
                <w:szCs w:val="28"/>
              </w:rPr>
              <w:t>10</w:t>
            </w:r>
          </w:p>
        </w:tc>
        <w:tc>
          <w:tcPr>
            <w:tcW w:w="1242"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7-</w:t>
            </w:r>
            <w:r w:rsidRPr="00CE7C8E">
              <w:rPr>
                <w:spacing w:val="-10"/>
                <w:sz w:val="28"/>
                <w:szCs w:val="28"/>
              </w:rPr>
              <w:t>8</w:t>
            </w:r>
          </w:p>
        </w:tc>
      </w:tr>
      <w:tr w:rsidR="00CE7C8E" w:rsidRPr="00CE7C8E" w:rsidTr="00CE7C8E">
        <w:trPr>
          <w:trHeight w:val="539"/>
        </w:trPr>
        <w:tc>
          <w:tcPr>
            <w:tcW w:w="4004" w:type="dxa"/>
          </w:tcPr>
          <w:p w:rsidR="00CE7C8E" w:rsidRPr="00CE7C8E" w:rsidRDefault="00CE7C8E" w:rsidP="00CE7C8E">
            <w:pPr>
              <w:pStyle w:val="TableParagraph"/>
              <w:rPr>
                <w:sz w:val="28"/>
                <w:szCs w:val="28"/>
                <w:lang w:val="ru-RU"/>
              </w:rPr>
            </w:pPr>
            <w:r w:rsidRPr="00CE7C8E">
              <w:rPr>
                <w:sz w:val="28"/>
                <w:szCs w:val="28"/>
                <w:lang w:val="ru-RU"/>
              </w:rPr>
              <w:t>Сгибание</w:t>
            </w:r>
            <w:r w:rsidRPr="00CE7C8E">
              <w:rPr>
                <w:spacing w:val="-6"/>
                <w:sz w:val="28"/>
                <w:szCs w:val="28"/>
                <w:lang w:val="ru-RU"/>
              </w:rPr>
              <w:t xml:space="preserve"> </w:t>
            </w:r>
            <w:r w:rsidRPr="00CE7C8E">
              <w:rPr>
                <w:sz w:val="28"/>
                <w:szCs w:val="28"/>
                <w:lang w:val="ru-RU"/>
              </w:rPr>
              <w:t>и</w:t>
            </w:r>
            <w:r w:rsidRPr="00CE7C8E">
              <w:rPr>
                <w:spacing w:val="-5"/>
                <w:sz w:val="28"/>
                <w:szCs w:val="28"/>
                <w:lang w:val="ru-RU"/>
              </w:rPr>
              <w:t xml:space="preserve"> </w:t>
            </w:r>
            <w:r w:rsidRPr="00CE7C8E">
              <w:rPr>
                <w:sz w:val="28"/>
                <w:szCs w:val="28"/>
                <w:lang w:val="ru-RU"/>
              </w:rPr>
              <w:t>разгибание</w:t>
            </w:r>
            <w:r w:rsidRPr="00CE7C8E">
              <w:rPr>
                <w:spacing w:val="-5"/>
                <w:sz w:val="28"/>
                <w:szCs w:val="28"/>
                <w:lang w:val="ru-RU"/>
              </w:rPr>
              <w:t xml:space="preserve"> </w:t>
            </w:r>
            <w:r w:rsidRPr="00CE7C8E">
              <w:rPr>
                <w:sz w:val="28"/>
                <w:szCs w:val="28"/>
                <w:lang w:val="ru-RU"/>
              </w:rPr>
              <w:t>рук</w:t>
            </w:r>
            <w:r w:rsidRPr="00CE7C8E">
              <w:rPr>
                <w:spacing w:val="-5"/>
                <w:sz w:val="28"/>
                <w:szCs w:val="28"/>
                <w:lang w:val="ru-RU"/>
              </w:rPr>
              <w:t xml:space="preserve"> </w:t>
            </w:r>
            <w:r w:rsidRPr="00CE7C8E">
              <w:rPr>
                <w:sz w:val="28"/>
                <w:szCs w:val="28"/>
                <w:lang w:val="ru-RU"/>
              </w:rPr>
              <w:t>в</w:t>
            </w:r>
            <w:r w:rsidRPr="00CE7C8E">
              <w:rPr>
                <w:spacing w:val="-5"/>
                <w:sz w:val="28"/>
                <w:szCs w:val="28"/>
                <w:lang w:val="ru-RU"/>
              </w:rPr>
              <w:t xml:space="preserve"> </w:t>
            </w:r>
            <w:r w:rsidRPr="00CE7C8E">
              <w:rPr>
                <w:spacing w:val="-2"/>
                <w:sz w:val="28"/>
                <w:szCs w:val="28"/>
                <w:lang w:val="ru-RU"/>
              </w:rPr>
              <w:t>упоре</w:t>
            </w:r>
          </w:p>
        </w:tc>
        <w:tc>
          <w:tcPr>
            <w:tcW w:w="1419" w:type="dxa"/>
          </w:tcPr>
          <w:p w:rsidR="00CE7C8E" w:rsidRPr="00CE7C8E" w:rsidRDefault="00CE7C8E" w:rsidP="00CE7C8E">
            <w:pPr>
              <w:pStyle w:val="TableParagraph"/>
              <w:rPr>
                <w:sz w:val="28"/>
                <w:szCs w:val="28"/>
              </w:rPr>
            </w:pPr>
            <w:r w:rsidRPr="00CE7C8E">
              <w:rPr>
                <w:sz w:val="28"/>
                <w:szCs w:val="28"/>
              </w:rPr>
              <w:t>34</w:t>
            </w:r>
            <w:r w:rsidRPr="00CE7C8E">
              <w:rPr>
                <w:spacing w:val="-2"/>
                <w:sz w:val="28"/>
                <w:szCs w:val="28"/>
              </w:rPr>
              <w:t xml:space="preserve"> </w:t>
            </w:r>
            <w:r w:rsidRPr="00CE7C8E">
              <w:rPr>
                <w:sz w:val="28"/>
                <w:szCs w:val="28"/>
              </w:rPr>
              <w:t xml:space="preserve">и </w:t>
            </w:r>
            <w:r w:rsidRPr="00CE7C8E">
              <w:rPr>
                <w:spacing w:val="-2"/>
                <w:sz w:val="28"/>
                <w:szCs w:val="28"/>
              </w:rPr>
              <w:t>больше</w:t>
            </w:r>
          </w:p>
        </w:tc>
        <w:tc>
          <w:tcPr>
            <w:tcW w:w="1275" w:type="dxa"/>
            <w:tcBorders>
              <w:top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28-</w:t>
            </w:r>
            <w:r w:rsidRPr="00CE7C8E">
              <w:rPr>
                <w:spacing w:val="-7"/>
                <w:sz w:val="28"/>
                <w:szCs w:val="28"/>
              </w:rPr>
              <w:t>33</w:t>
            </w:r>
          </w:p>
        </w:tc>
        <w:tc>
          <w:tcPr>
            <w:tcW w:w="1420"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25-</w:t>
            </w:r>
            <w:r w:rsidRPr="00CE7C8E">
              <w:rPr>
                <w:spacing w:val="-7"/>
                <w:sz w:val="28"/>
                <w:szCs w:val="28"/>
              </w:rPr>
              <w:t>27</w:t>
            </w:r>
          </w:p>
        </w:tc>
        <w:tc>
          <w:tcPr>
            <w:tcW w:w="1242"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22-</w:t>
            </w:r>
            <w:r w:rsidRPr="00CE7C8E">
              <w:rPr>
                <w:spacing w:val="-7"/>
                <w:sz w:val="28"/>
                <w:szCs w:val="28"/>
              </w:rPr>
              <w:t>24</w:t>
            </w:r>
          </w:p>
        </w:tc>
      </w:tr>
      <w:tr w:rsidR="00CE7C8E" w:rsidRPr="00CE7C8E" w:rsidTr="00CE7C8E">
        <w:trPr>
          <w:trHeight w:val="591"/>
        </w:trPr>
        <w:tc>
          <w:tcPr>
            <w:tcW w:w="4004" w:type="dxa"/>
          </w:tcPr>
          <w:p w:rsidR="00CE7C8E" w:rsidRPr="00CE7C8E" w:rsidRDefault="00CE7C8E" w:rsidP="00CE7C8E">
            <w:pPr>
              <w:pStyle w:val="TableParagraph"/>
              <w:rPr>
                <w:sz w:val="28"/>
                <w:szCs w:val="28"/>
                <w:lang w:val="ru-RU"/>
              </w:rPr>
            </w:pPr>
            <w:r w:rsidRPr="00CE7C8E">
              <w:rPr>
                <w:sz w:val="28"/>
                <w:szCs w:val="28"/>
                <w:lang w:val="ru-RU"/>
              </w:rPr>
              <w:t>Бег</w:t>
            </w:r>
            <w:r w:rsidRPr="00CE7C8E">
              <w:rPr>
                <w:spacing w:val="-1"/>
                <w:sz w:val="28"/>
                <w:szCs w:val="28"/>
                <w:lang w:val="ru-RU"/>
              </w:rPr>
              <w:t xml:space="preserve"> </w:t>
            </w:r>
            <w:r w:rsidRPr="00CE7C8E">
              <w:rPr>
                <w:sz w:val="28"/>
                <w:szCs w:val="28"/>
                <w:lang w:val="ru-RU"/>
              </w:rPr>
              <w:t>на</w:t>
            </w:r>
            <w:r w:rsidRPr="00CE7C8E">
              <w:rPr>
                <w:spacing w:val="-3"/>
                <w:sz w:val="28"/>
                <w:szCs w:val="28"/>
                <w:lang w:val="ru-RU"/>
              </w:rPr>
              <w:t xml:space="preserve"> </w:t>
            </w:r>
            <w:r w:rsidRPr="00CE7C8E">
              <w:rPr>
                <w:sz w:val="28"/>
                <w:szCs w:val="28"/>
                <w:lang w:val="ru-RU"/>
              </w:rPr>
              <w:t>лыжах</w:t>
            </w:r>
            <w:r w:rsidRPr="00CE7C8E">
              <w:rPr>
                <w:spacing w:val="-3"/>
                <w:sz w:val="28"/>
                <w:szCs w:val="28"/>
                <w:lang w:val="ru-RU"/>
              </w:rPr>
              <w:t xml:space="preserve"> </w:t>
            </w:r>
            <w:r w:rsidRPr="00CE7C8E">
              <w:rPr>
                <w:sz w:val="28"/>
                <w:szCs w:val="28"/>
                <w:lang w:val="ru-RU"/>
              </w:rPr>
              <w:t xml:space="preserve">3 км, </w:t>
            </w:r>
            <w:r w:rsidRPr="00CE7C8E">
              <w:rPr>
                <w:spacing w:val="-5"/>
                <w:sz w:val="28"/>
                <w:szCs w:val="28"/>
                <w:lang w:val="ru-RU"/>
              </w:rPr>
              <w:t>мин</w:t>
            </w:r>
          </w:p>
        </w:tc>
        <w:tc>
          <w:tcPr>
            <w:tcW w:w="1419" w:type="dxa"/>
          </w:tcPr>
          <w:p w:rsidR="00CE7C8E" w:rsidRPr="00CE7C8E" w:rsidRDefault="00CE7C8E" w:rsidP="00CE7C8E">
            <w:pPr>
              <w:pStyle w:val="TableParagraph"/>
              <w:tabs>
                <w:tab w:val="left" w:pos="1208"/>
              </w:tabs>
              <w:spacing w:before="12"/>
              <w:rPr>
                <w:sz w:val="28"/>
                <w:szCs w:val="28"/>
              </w:rPr>
            </w:pPr>
            <w:r w:rsidRPr="00CE7C8E">
              <w:rPr>
                <w:spacing w:val="-4"/>
                <w:sz w:val="28"/>
                <w:szCs w:val="28"/>
              </w:rPr>
              <w:t>14,3</w:t>
            </w:r>
            <w:r w:rsidRPr="00CE7C8E">
              <w:rPr>
                <w:sz w:val="28"/>
                <w:szCs w:val="28"/>
              </w:rPr>
              <w:tab/>
            </w:r>
            <w:r w:rsidRPr="00CE7C8E">
              <w:rPr>
                <w:spacing w:val="-10"/>
                <w:sz w:val="28"/>
                <w:szCs w:val="28"/>
              </w:rPr>
              <w:t>и</w:t>
            </w:r>
          </w:p>
          <w:p w:rsidR="00CE7C8E" w:rsidRPr="00CE7C8E" w:rsidRDefault="00CE7C8E" w:rsidP="00CE7C8E">
            <w:pPr>
              <w:pStyle w:val="TableParagraph"/>
              <w:spacing w:before="33"/>
              <w:rPr>
                <w:sz w:val="28"/>
                <w:szCs w:val="28"/>
              </w:rPr>
            </w:pPr>
            <w:r w:rsidRPr="00CE7C8E">
              <w:rPr>
                <w:spacing w:val="-2"/>
                <w:sz w:val="28"/>
                <w:szCs w:val="28"/>
              </w:rPr>
              <w:t>меньше</w:t>
            </w:r>
          </w:p>
        </w:tc>
        <w:tc>
          <w:tcPr>
            <w:tcW w:w="1275" w:type="dxa"/>
            <w:tcBorders>
              <w:top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14,4-</w:t>
            </w:r>
            <w:r w:rsidRPr="00CE7C8E">
              <w:rPr>
                <w:spacing w:val="-4"/>
                <w:sz w:val="28"/>
                <w:szCs w:val="28"/>
              </w:rPr>
              <w:t>15,5</w:t>
            </w:r>
          </w:p>
        </w:tc>
        <w:tc>
          <w:tcPr>
            <w:tcW w:w="1420"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15,6-</w:t>
            </w:r>
            <w:r w:rsidRPr="00CE7C8E">
              <w:rPr>
                <w:spacing w:val="-4"/>
                <w:sz w:val="28"/>
                <w:szCs w:val="28"/>
              </w:rPr>
              <w:t>16,1</w:t>
            </w:r>
          </w:p>
        </w:tc>
        <w:tc>
          <w:tcPr>
            <w:tcW w:w="1242"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16,2-</w:t>
            </w:r>
            <w:r w:rsidRPr="00CE7C8E">
              <w:rPr>
                <w:spacing w:val="-4"/>
                <w:sz w:val="28"/>
                <w:szCs w:val="28"/>
              </w:rPr>
              <w:t>16,8</w:t>
            </w:r>
          </w:p>
        </w:tc>
      </w:tr>
    </w:tbl>
    <w:p w:rsidR="00CE7C8E" w:rsidRPr="00CE7C8E" w:rsidRDefault="00CE7C8E" w:rsidP="00CE7C8E">
      <w:pPr>
        <w:pStyle w:val="aff3"/>
        <w:spacing w:before="101"/>
        <w:ind w:left="0"/>
        <w:rPr>
          <w:sz w:val="28"/>
          <w:szCs w:val="28"/>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5"/>
        <w:gridCol w:w="1418"/>
        <w:gridCol w:w="1247"/>
        <w:gridCol w:w="1444"/>
        <w:gridCol w:w="1134"/>
      </w:tblGrid>
      <w:tr w:rsidR="00CE7C8E" w:rsidRPr="00CE7C8E" w:rsidTr="00CE7C8E">
        <w:trPr>
          <w:trHeight w:val="308"/>
        </w:trPr>
        <w:tc>
          <w:tcPr>
            <w:tcW w:w="4145" w:type="dxa"/>
          </w:tcPr>
          <w:p w:rsidR="00CE7C8E" w:rsidRPr="00CE7C8E" w:rsidRDefault="00CE7C8E" w:rsidP="00CE7C8E">
            <w:pPr>
              <w:pStyle w:val="TableParagraph"/>
              <w:rPr>
                <w:sz w:val="28"/>
                <w:szCs w:val="28"/>
              </w:rPr>
            </w:pPr>
            <w:r w:rsidRPr="00CE7C8E">
              <w:rPr>
                <w:spacing w:val="-2"/>
                <w:sz w:val="28"/>
                <w:szCs w:val="28"/>
              </w:rPr>
              <w:t>Контрольные</w:t>
            </w:r>
            <w:r w:rsidRPr="00CE7C8E">
              <w:rPr>
                <w:spacing w:val="7"/>
                <w:sz w:val="28"/>
                <w:szCs w:val="28"/>
              </w:rPr>
              <w:t xml:space="preserve"> </w:t>
            </w:r>
            <w:r w:rsidRPr="00CE7C8E">
              <w:rPr>
                <w:spacing w:val="-2"/>
                <w:sz w:val="28"/>
                <w:szCs w:val="28"/>
              </w:rPr>
              <w:t>упражнения</w:t>
            </w:r>
          </w:p>
        </w:tc>
        <w:tc>
          <w:tcPr>
            <w:tcW w:w="5243" w:type="dxa"/>
            <w:gridSpan w:val="4"/>
            <w:tcBorders>
              <w:top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ПОКАЗАТЕЛИ</w:t>
            </w:r>
          </w:p>
        </w:tc>
      </w:tr>
      <w:tr w:rsidR="00CE7C8E" w:rsidRPr="00CE7C8E" w:rsidTr="00CE7C8E">
        <w:trPr>
          <w:trHeight w:val="313"/>
        </w:trPr>
        <w:tc>
          <w:tcPr>
            <w:tcW w:w="4145" w:type="dxa"/>
          </w:tcPr>
          <w:p w:rsidR="00CE7C8E" w:rsidRPr="00CE7C8E" w:rsidRDefault="00CE7C8E" w:rsidP="00CE7C8E">
            <w:pPr>
              <w:pStyle w:val="TableParagraph"/>
              <w:rPr>
                <w:sz w:val="28"/>
                <w:szCs w:val="28"/>
              </w:rPr>
            </w:pPr>
            <w:r w:rsidRPr="00CE7C8E">
              <w:rPr>
                <w:spacing w:val="-2"/>
                <w:sz w:val="28"/>
                <w:szCs w:val="28"/>
              </w:rPr>
              <w:t>обучающиеся</w:t>
            </w:r>
          </w:p>
        </w:tc>
        <w:tc>
          <w:tcPr>
            <w:tcW w:w="5243" w:type="dxa"/>
            <w:gridSpan w:val="4"/>
            <w:tcBorders>
              <w:top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девушки</w:t>
            </w:r>
          </w:p>
        </w:tc>
      </w:tr>
      <w:tr w:rsidR="00CE7C8E" w:rsidRPr="00CE7C8E" w:rsidTr="00CE7C8E">
        <w:trPr>
          <w:trHeight w:val="301"/>
        </w:trPr>
        <w:tc>
          <w:tcPr>
            <w:tcW w:w="4145" w:type="dxa"/>
          </w:tcPr>
          <w:p w:rsidR="00CE7C8E" w:rsidRPr="00CE7C8E" w:rsidRDefault="00CE7C8E" w:rsidP="00CE7C8E">
            <w:pPr>
              <w:pStyle w:val="TableParagraph"/>
              <w:spacing w:before="8"/>
              <w:rPr>
                <w:sz w:val="28"/>
                <w:szCs w:val="28"/>
              </w:rPr>
            </w:pPr>
            <w:r w:rsidRPr="00CE7C8E">
              <w:rPr>
                <w:spacing w:val="-2"/>
                <w:sz w:val="28"/>
                <w:szCs w:val="28"/>
              </w:rPr>
              <w:t>Оценка</w:t>
            </w:r>
          </w:p>
        </w:tc>
        <w:tc>
          <w:tcPr>
            <w:tcW w:w="1418" w:type="dxa"/>
          </w:tcPr>
          <w:p w:rsidR="00CE7C8E" w:rsidRPr="00CE7C8E" w:rsidRDefault="00CE7C8E" w:rsidP="00CE7C8E">
            <w:pPr>
              <w:pStyle w:val="TableParagraph"/>
              <w:spacing w:before="8"/>
              <w:rPr>
                <w:sz w:val="28"/>
                <w:szCs w:val="28"/>
              </w:rPr>
            </w:pPr>
            <w:r w:rsidRPr="00CE7C8E">
              <w:rPr>
                <w:spacing w:val="-5"/>
                <w:sz w:val="28"/>
                <w:szCs w:val="28"/>
              </w:rPr>
              <w:t>“5”</w:t>
            </w:r>
          </w:p>
        </w:tc>
        <w:tc>
          <w:tcPr>
            <w:tcW w:w="1247" w:type="dxa"/>
            <w:tcBorders>
              <w:bottom w:val="single" w:sz="8" w:space="0" w:color="000000"/>
              <w:right w:val="single" w:sz="8" w:space="0" w:color="000000"/>
            </w:tcBorders>
          </w:tcPr>
          <w:p w:rsidR="00CE7C8E" w:rsidRPr="00CE7C8E" w:rsidRDefault="00CE7C8E" w:rsidP="00CE7C8E">
            <w:pPr>
              <w:pStyle w:val="TableParagraph"/>
              <w:spacing w:before="8"/>
              <w:rPr>
                <w:sz w:val="28"/>
                <w:szCs w:val="28"/>
              </w:rPr>
            </w:pPr>
            <w:r w:rsidRPr="00CE7C8E">
              <w:rPr>
                <w:spacing w:val="-5"/>
                <w:sz w:val="28"/>
                <w:szCs w:val="28"/>
              </w:rPr>
              <w:t>“4”</w:t>
            </w:r>
          </w:p>
        </w:tc>
        <w:tc>
          <w:tcPr>
            <w:tcW w:w="1444" w:type="dxa"/>
            <w:tcBorders>
              <w:left w:val="single" w:sz="8" w:space="0" w:color="000000"/>
              <w:bottom w:val="single" w:sz="8" w:space="0" w:color="000000"/>
              <w:right w:val="single" w:sz="8" w:space="0" w:color="000000"/>
            </w:tcBorders>
          </w:tcPr>
          <w:p w:rsidR="00CE7C8E" w:rsidRPr="00CE7C8E" w:rsidRDefault="00CE7C8E" w:rsidP="00CE7C8E">
            <w:pPr>
              <w:pStyle w:val="TableParagraph"/>
              <w:spacing w:before="8"/>
              <w:rPr>
                <w:sz w:val="28"/>
                <w:szCs w:val="28"/>
              </w:rPr>
            </w:pPr>
            <w:r w:rsidRPr="00CE7C8E">
              <w:rPr>
                <w:spacing w:val="-5"/>
                <w:sz w:val="28"/>
                <w:szCs w:val="28"/>
              </w:rPr>
              <w:t>“3”</w:t>
            </w:r>
          </w:p>
        </w:tc>
        <w:tc>
          <w:tcPr>
            <w:tcW w:w="1134" w:type="dxa"/>
            <w:tcBorders>
              <w:left w:val="single" w:sz="8" w:space="0" w:color="000000"/>
              <w:bottom w:val="single" w:sz="8" w:space="0" w:color="000000"/>
              <w:right w:val="single" w:sz="8" w:space="0" w:color="000000"/>
            </w:tcBorders>
          </w:tcPr>
          <w:p w:rsidR="00CE7C8E" w:rsidRPr="00CE7C8E" w:rsidRDefault="00CE7C8E" w:rsidP="00CE7C8E">
            <w:pPr>
              <w:pStyle w:val="TableParagraph"/>
              <w:spacing w:before="8"/>
              <w:rPr>
                <w:sz w:val="28"/>
                <w:szCs w:val="28"/>
              </w:rPr>
            </w:pPr>
            <w:r w:rsidRPr="00CE7C8E">
              <w:rPr>
                <w:spacing w:val="-5"/>
                <w:sz w:val="28"/>
                <w:szCs w:val="28"/>
              </w:rPr>
              <w:t>“2”</w:t>
            </w:r>
          </w:p>
        </w:tc>
      </w:tr>
      <w:tr w:rsidR="00CE7C8E" w:rsidRPr="00CE7C8E" w:rsidTr="00CE7C8E">
        <w:trPr>
          <w:trHeight w:val="308"/>
        </w:trPr>
        <w:tc>
          <w:tcPr>
            <w:tcW w:w="4145" w:type="dxa"/>
          </w:tcPr>
          <w:p w:rsidR="00CE7C8E" w:rsidRPr="00CE7C8E" w:rsidRDefault="00CE7C8E" w:rsidP="00CE7C8E">
            <w:pPr>
              <w:pStyle w:val="TableParagraph"/>
              <w:rPr>
                <w:sz w:val="28"/>
                <w:szCs w:val="28"/>
              </w:rPr>
            </w:pPr>
            <w:r w:rsidRPr="00CE7C8E">
              <w:rPr>
                <w:sz w:val="28"/>
                <w:szCs w:val="28"/>
              </w:rPr>
              <w:t>Челночный</w:t>
            </w:r>
            <w:r w:rsidRPr="00CE7C8E">
              <w:rPr>
                <w:spacing w:val="-9"/>
                <w:sz w:val="28"/>
                <w:szCs w:val="28"/>
              </w:rPr>
              <w:t xml:space="preserve"> </w:t>
            </w:r>
            <w:r w:rsidRPr="00CE7C8E">
              <w:rPr>
                <w:sz w:val="28"/>
                <w:szCs w:val="28"/>
              </w:rPr>
              <w:t>бег</w:t>
            </w:r>
            <w:r w:rsidRPr="00CE7C8E">
              <w:rPr>
                <w:spacing w:val="-6"/>
                <w:sz w:val="28"/>
                <w:szCs w:val="28"/>
              </w:rPr>
              <w:t xml:space="preserve"> </w:t>
            </w:r>
            <w:r w:rsidRPr="00CE7C8E">
              <w:rPr>
                <w:sz w:val="28"/>
                <w:szCs w:val="28"/>
              </w:rPr>
              <w:t>4x9м,</w:t>
            </w:r>
            <w:r w:rsidRPr="00CE7C8E">
              <w:rPr>
                <w:spacing w:val="-6"/>
                <w:sz w:val="28"/>
                <w:szCs w:val="28"/>
              </w:rPr>
              <w:t xml:space="preserve"> </w:t>
            </w:r>
            <w:r w:rsidRPr="00CE7C8E">
              <w:rPr>
                <w:spacing w:val="-5"/>
                <w:sz w:val="28"/>
                <w:szCs w:val="28"/>
              </w:rPr>
              <w:t>сек</w:t>
            </w:r>
          </w:p>
        </w:tc>
        <w:tc>
          <w:tcPr>
            <w:tcW w:w="1418" w:type="dxa"/>
          </w:tcPr>
          <w:p w:rsidR="00CE7C8E" w:rsidRPr="00CE7C8E" w:rsidRDefault="00CE7C8E" w:rsidP="00CE7C8E">
            <w:pPr>
              <w:pStyle w:val="TableParagraph"/>
              <w:rPr>
                <w:sz w:val="28"/>
                <w:szCs w:val="28"/>
              </w:rPr>
            </w:pPr>
            <w:r w:rsidRPr="00CE7C8E">
              <w:rPr>
                <w:sz w:val="28"/>
                <w:szCs w:val="28"/>
              </w:rPr>
              <w:t xml:space="preserve">8,7 и </w:t>
            </w:r>
            <w:r w:rsidRPr="00CE7C8E">
              <w:rPr>
                <w:spacing w:val="-2"/>
                <w:sz w:val="28"/>
                <w:szCs w:val="28"/>
              </w:rPr>
              <w:t>меньше</w:t>
            </w:r>
          </w:p>
        </w:tc>
        <w:tc>
          <w:tcPr>
            <w:tcW w:w="1247" w:type="dxa"/>
            <w:tcBorders>
              <w:top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8,8-</w:t>
            </w:r>
            <w:r w:rsidRPr="00CE7C8E">
              <w:rPr>
                <w:spacing w:val="-5"/>
                <w:sz w:val="28"/>
                <w:szCs w:val="28"/>
              </w:rPr>
              <w:t>9,5</w:t>
            </w:r>
          </w:p>
        </w:tc>
        <w:tc>
          <w:tcPr>
            <w:tcW w:w="1444"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9,6-</w:t>
            </w:r>
            <w:r w:rsidRPr="00CE7C8E">
              <w:rPr>
                <w:spacing w:val="-4"/>
                <w:sz w:val="28"/>
                <w:szCs w:val="28"/>
              </w:rPr>
              <w:t>10,6</w:t>
            </w:r>
          </w:p>
        </w:tc>
        <w:tc>
          <w:tcPr>
            <w:tcW w:w="1134"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10,7-</w:t>
            </w:r>
            <w:r w:rsidRPr="00CE7C8E">
              <w:rPr>
                <w:spacing w:val="-4"/>
                <w:sz w:val="28"/>
                <w:szCs w:val="28"/>
              </w:rPr>
              <w:t>11,5</w:t>
            </w:r>
          </w:p>
        </w:tc>
      </w:tr>
      <w:tr w:rsidR="00CE7C8E" w:rsidRPr="00CE7C8E" w:rsidTr="00CE7C8E">
        <w:trPr>
          <w:trHeight w:val="308"/>
        </w:trPr>
        <w:tc>
          <w:tcPr>
            <w:tcW w:w="4145" w:type="dxa"/>
          </w:tcPr>
          <w:p w:rsidR="00CE7C8E" w:rsidRPr="00CE7C8E" w:rsidRDefault="00CE7C8E" w:rsidP="00CE7C8E">
            <w:pPr>
              <w:pStyle w:val="TableParagraph"/>
              <w:rPr>
                <w:sz w:val="28"/>
                <w:szCs w:val="28"/>
              </w:rPr>
            </w:pPr>
            <w:r w:rsidRPr="00CE7C8E">
              <w:rPr>
                <w:sz w:val="28"/>
                <w:szCs w:val="28"/>
              </w:rPr>
              <w:t>Бег 30</w:t>
            </w:r>
            <w:r w:rsidRPr="00CE7C8E">
              <w:rPr>
                <w:spacing w:val="-3"/>
                <w:sz w:val="28"/>
                <w:szCs w:val="28"/>
              </w:rPr>
              <w:t xml:space="preserve"> </w:t>
            </w:r>
            <w:r w:rsidRPr="00CE7C8E">
              <w:rPr>
                <w:sz w:val="28"/>
                <w:szCs w:val="28"/>
              </w:rPr>
              <w:t xml:space="preserve">м, </w:t>
            </w:r>
            <w:r w:rsidRPr="00CE7C8E">
              <w:rPr>
                <w:spacing w:val="-2"/>
                <w:sz w:val="28"/>
                <w:szCs w:val="28"/>
              </w:rPr>
              <w:t>секунд</w:t>
            </w:r>
          </w:p>
        </w:tc>
        <w:tc>
          <w:tcPr>
            <w:tcW w:w="1418" w:type="dxa"/>
          </w:tcPr>
          <w:p w:rsidR="00CE7C8E" w:rsidRPr="00CE7C8E" w:rsidRDefault="00CE7C8E" w:rsidP="00CE7C8E">
            <w:pPr>
              <w:pStyle w:val="TableParagraph"/>
              <w:rPr>
                <w:sz w:val="28"/>
                <w:szCs w:val="28"/>
              </w:rPr>
            </w:pPr>
            <w:r w:rsidRPr="00CE7C8E">
              <w:rPr>
                <w:sz w:val="28"/>
                <w:szCs w:val="28"/>
              </w:rPr>
              <w:t xml:space="preserve">4,7 и </w:t>
            </w:r>
            <w:r w:rsidRPr="00CE7C8E">
              <w:rPr>
                <w:spacing w:val="-2"/>
                <w:sz w:val="28"/>
                <w:szCs w:val="28"/>
              </w:rPr>
              <w:t>меньше</w:t>
            </w:r>
          </w:p>
        </w:tc>
        <w:tc>
          <w:tcPr>
            <w:tcW w:w="1247" w:type="dxa"/>
            <w:tcBorders>
              <w:top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4,8-</w:t>
            </w:r>
            <w:r w:rsidRPr="00CE7C8E">
              <w:rPr>
                <w:spacing w:val="-5"/>
                <w:sz w:val="28"/>
                <w:szCs w:val="28"/>
              </w:rPr>
              <w:t>5,1</w:t>
            </w:r>
          </w:p>
        </w:tc>
        <w:tc>
          <w:tcPr>
            <w:tcW w:w="1444"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5,2-</w:t>
            </w:r>
            <w:r w:rsidRPr="00CE7C8E">
              <w:rPr>
                <w:spacing w:val="-5"/>
                <w:sz w:val="28"/>
                <w:szCs w:val="28"/>
              </w:rPr>
              <w:t>5,6</w:t>
            </w:r>
          </w:p>
        </w:tc>
        <w:tc>
          <w:tcPr>
            <w:tcW w:w="1134"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5,7-</w:t>
            </w:r>
            <w:r w:rsidRPr="00CE7C8E">
              <w:rPr>
                <w:spacing w:val="-5"/>
                <w:sz w:val="28"/>
                <w:szCs w:val="28"/>
              </w:rPr>
              <w:t>5,9</w:t>
            </w:r>
          </w:p>
        </w:tc>
      </w:tr>
      <w:tr w:rsidR="00CE7C8E" w:rsidRPr="00CE7C8E" w:rsidTr="00CE7C8E">
        <w:trPr>
          <w:trHeight w:val="592"/>
        </w:trPr>
        <w:tc>
          <w:tcPr>
            <w:tcW w:w="4145" w:type="dxa"/>
          </w:tcPr>
          <w:p w:rsidR="00CE7C8E" w:rsidRPr="00CE7C8E" w:rsidRDefault="00CE7C8E" w:rsidP="00CE7C8E">
            <w:pPr>
              <w:pStyle w:val="TableParagraph"/>
              <w:rPr>
                <w:sz w:val="28"/>
                <w:szCs w:val="28"/>
              </w:rPr>
            </w:pPr>
            <w:r w:rsidRPr="00CE7C8E">
              <w:rPr>
                <w:sz w:val="28"/>
                <w:szCs w:val="28"/>
              </w:rPr>
              <w:t>Бег</w:t>
            </w:r>
            <w:r w:rsidRPr="00CE7C8E">
              <w:rPr>
                <w:spacing w:val="-3"/>
                <w:sz w:val="28"/>
                <w:szCs w:val="28"/>
              </w:rPr>
              <w:t xml:space="preserve"> </w:t>
            </w:r>
            <w:r w:rsidRPr="00CE7C8E">
              <w:rPr>
                <w:sz w:val="28"/>
                <w:szCs w:val="28"/>
              </w:rPr>
              <w:t>1000</w:t>
            </w:r>
            <w:r w:rsidRPr="00CE7C8E">
              <w:rPr>
                <w:spacing w:val="-1"/>
                <w:sz w:val="28"/>
                <w:szCs w:val="28"/>
              </w:rPr>
              <w:t xml:space="preserve"> </w:t>
            </w:r>
            <w:r w:rsidRPr="00CE7C8E">
              <w:rPr>
                <w:sz w:val="28"/>
                <w:szCs w:val="28"/>
              </w:rPr>
              <w:t>м,</w:t>
            </w:r>
            <w:r w:rsidRPr="00CE7C8E">
              <w:rPr>
                <w:spacing w:val="-1"/>
                <w:sz w:val="28"/>
                <w:szCs w:val="28"/>
              </w:rPr>
              <w:t xml:space="preserve"> </w:t>
            </w:r>
            <w:r w:rsidRPr="00CE7C8E">
              <w:rPr>
                <w:spacing w:val="-5"/>
                <w:sz w:val="28"/>
                <w:szCs w:val="28"/>
              </w:rPr>
              <w:t>мин</w:t>
            </w:r>
          </w:p>
        </w:tc>
        <w:tc>
          <w:tcPr>
            <w:tcW w:w="1418" w:type="dxa"/>
          </w:tcPr>
          <w:p w:rsidR="00CE7C8E" w:rsidRPr="00CE7C8E" w:rsidRDefault="00CE7C8E" w:rsidP="00CE7C8E">
            <w:pPr>
              <w:pStyle w:val="TableParagraph"/>
              <w:tabs>
                <w:tab w:val="left" w:pos="1204"/>
              </w:tabs>
              <w:spacing w:before="12"/>
              <w:rPr>
                <w:sz w:val="28"/>
                <w:szCs w:val="28"/>
              </w:rPr>
            </w:pPr>
            <w:r w:rsidRPr="00CE7C8E">
              <w:rPr>
                <w:spacing w:val="-4"/>
                <w:sz w:val="28"/>
                <w:szCs w:val="28"/>
              </w:rPr>
              <w:t>4,16</w:t>
            </w:r>
            <w:r w:rsidRPr="00CE7C8E">
              <w:rPr>
                <w:sz w:val="28"/>
                <w:szCs w:val="28"/>
              </w:rPr>
              <w:tab/>
            </w:r>
            <w:r w:rsidRPr="00CE7C8E">
              <w:rPr>
                <w:spacing w:val="-10"/>
                <w:sz w:val="28"/>
                <w:szCs w:val="28"/>
              </w:rPr>
              <w:t>и</w:t>
            </w:r>
          </w:p>
          <w:p w:rsidR="00CE7C8E" w:rsidRPr="00CE7C8E" w:rsidRDefault="00CE7C8E" w:rsidP="00CE7C8E">
            <w:pPr>
              <w:pStyle w:val="TableParagraph"/>
              <w:spacing w:before="33"/>
              <w:rPr>
                <w:sz w:val="28"/>
                <w:szCs w:val="28"/>
              </w:rPr>
            </w:pPr>
            <w:r w:rsidRPr="00CE7C8E">
              <w:rPr>
                <w:spacing w:val="-2"/>
                <w:sz w:val="28"/>
                <w:szCs w:val="28"/>
              </w:rPr>
              <w:t>меньше</w:t>
            </w:r>
          </w:p>
        </w:tc>
        <w:tc>
          <w:tcPr>
            <w:tcW w:w="1247" w:type="dxa"/>
            <w:tcBorders>
              <w:top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4,17-</w:t>
            </w:r>
            <w:r w:rsidRPr="00CE7C8E">
              <w:rPr>
                <w:spacing w:val="-4"/>
                <w:sz w:val="28"/>
                <w:szCs w:val="28"/>
              </w:rPr>
              <w:t>5,21</w:t>
            </w:r>
          </w:p>
        </w:tc>
        <w:tc>
          <w:tcPr>
            <w:tcW w:w="1444"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5,22-</w:t>
            </w:r>
            <w:r w:rsidRPr="00CE7C8E">
              <w:rPr>
                <w:spacing w:val="-4"/>
                <w:sz w:val="28"/>
                <w:szCs w:val="28"/>
              </w:rPr>
              <w:t>5,43</w:t>
            </w:r>
          </w:p>
        </w:tc>
        <w:tc>
          <w:tcPr>
            <w:tcW w:w="1134"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5,44-</w:t>
            </w:r>
            <w:r w:rsidRPr="00CE7C8E">
              <w:rPr>
                <w:spacing w:val="-4"/>
                <w:sz w:val="28"/>
                <w:szCs w:val="28"/>
              </w:rPr>
              <w:t>6,05</w:t>
            </w:r>
          </w:p>
        </w:tc>
      </w:tr>
      <w:tr w:rsidR="00CE7C8E" w:rsidRPr="00CE7C8E" w:rsidTr="00CE7C8E">
        <w:trPr>
          <w:trHeight w:val="308"/>
        </w:trPr>
        <w:tc>
          <w:tcPr>
            <w:tcW w:w="4145" w:type="dxa"/>
          </w:tcPr>
          <w:p w:rsidR="00CE7C8E" w:rsidRPr="00CE7C8E" w:rsidRDefault="00CE7C8E" w:rsidP="00CE7C8E">
            <w:pPr>
              <w:pStyle w:val="TableParagraph"/>
              <w:rPr>
                <w:sz w:val="28"/>
                <w:szCs w:val="28"/>
                <w:lang w:val="ru-RU"/>
              </w:rPr>
            </w:pPr>
            <w:r w:rsidRPr="00CE7C8E">
              <w:rPr>
                <w:sz w:val="28"/>
                <w:szCs w:val="28"/>
                <w:lang w:val="ru-RU"/>
              </w:rPr>
              <w:t>Прыжки</w:t>
            </w:r>
            <w:r w:rsidRPr="00CE7C8E">
              <w:rPr>
                <w:spacing w:val="-6"/>
                <w:sz w:val="28"/>
                <w:szCs w:val="28"/>
                <w:lang w:val="ru-RU"/>
              </w:rPr>
              <w:t xml:space="preserve"> </w:t>
            </w:r>
            <w:r w:rsidRPr="00CE7C8E">
              <w:rPr>
                <w:sz w:val="28"/>
                <w:szCs w:val="28"/>
                <w:lang w:val="ru-RU"/>
              </w:rPr>
              <w:t>в</w:t>
            </w:r>
            <w:r w:rsidRPr="00CE7C8E">
              <w:rPr>
                <w:spacing w:val="-1"/>
                <w:sz w:val="28"/>
                <w:szCs w:val="28"/>
                <w:lang w:val="ru-RU"/>
              </w:rPr>
              <w:t xml:space="preserve"> </w:t>
            </w:r>
            <w:r w:rsidRPr="00CE7C8E">
              <w:rPr>
                <w:sz w:val="28"/>
                <w:szCs w:val="28"/>
                <w:lang w:val="ru-RU"/>
              </w:rPr>
              <w:t>длину</w:t>
            </w:r>
            <w:r w:rsidRPr="00CE7C8E">
              <w:rPr>
                <w:spacing w:val="-3"/>
                <w:sz w:val="28"/>
                <w:szCs w:val="28"/>
                <w:lang w:val="ru-RU"/>
              </w:rPr>
              <w:t xml:space="preserve"> </w:t>
            </w:r>
            <w:r w:rsidRPr="00CE7C8E">
              <w:rPr>
                <w:sz w:val="28"/>
                <w:szCs w:val="28"/>
                <w:lang w:val="ru-RU"/>
              </w:rPr>
              <w:t xml:space="preserve">с </w:t>
            </w:r>
            <w:r w:rsidRPr="00CE7C8E">
              <w:rPr>
                <w:spacing w:val="-4"/>
                <w:sz w:val="28"/>
                <w:szCs w:val="28"/>
                <w:lang w:val="ru-RU"/>
              </w:rPr>
              <w:t>места</w:t>
            </w:r>
          </w:p>
        </w:tc>
        <w:tc>
          <w:tcPr>
            <w:tcW w:w="1418" w:type="dxa"/>
          </w:tcPr>
          <w:p w:rsidR="00CE7C8E" w:rsidRPr="00CE7C8E" w:rsidRDefault="00CE7C8E" w:rsidP="00CE7C8E">
            <w:pPr>
              <w:pStyle w:val="TableParagraph"/>
              <w:rPr>
                <w:sz w:val="28"/>
                <w:szCs w:val="28"/>
              </w:rPr>
            </w:pPr>
            <w:r w:rsidRPr="00CE7C8E">
              <w:rPr>
                <w:sz w:val="28"/>
                <w:szCs w:val="28"/>
              </w:rPr>
              <w:t>208</w:t>
            </w:r>
            <w:r w:rsidRPr="00CE7C8E">
              <w:rPr>
                <w:spacing w:val="-2"/>
                <w:sz w:val="28"/>
                <w:szCs w:val="28"/>
              </w:rPr>
              <w:t xml:space="preserve"> </w:t>
            </w:r>
            <w:r w:rsidRPr="00CE7C8E">
              <w:rPr>
                <w:sz w:val="28"/>
                <w:szCs w:val="28"/>
              </w:rPr>
              <w:t xml:space="preserve">и </w:t>
            </w:r>
            <w:r w:rsidRPr="00CE7C8E">
              <w:rPr>
                <w:spacing w:val="-2"/>
                <w:sz w:val="28"/>
                <w:szCs w:val="28"/>
              </w:rPr>
              <w:t>больше</w:t>
            </w:r>
          </w:p>
        </w:tc>
        <w:tc>
          <w:tcPr>
            <w:tcW w:w="1247" w:type="dxa"/>
            <w:tcBorders>
              <w:top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185-</w:t>
            </w:r>
            <w:r w:rsidRPr="00CE7C8E">
              <w:rPr>
                <w:spacing w:val="-5"/>
                <w:sz w:val="28"/>
                <w:szCs w:val="28"/>
              </w:rPr>
              <w:t>207</w:t>
            </w:r>
          </w:p>
        </w:tc>
        <w:tc>
          <w:tcPr>
            <w:tcW w:w="1444"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171-</w:t>
            </w:r>
            <w:r w:rsidRPr="00CE7C8E">
              <w:rPr>
                <w:spacing w:val="-5"/>
                <w:sz w:val="28"/>
                <w:szCs w:val="28"/>
              </w:rPr>
              <w:t>184</w:t>
            </w:r>
          </w:p>
        </w:tc>
        <w:tc>
          <w:tcPr>
            <w:tcW w:w="1134"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164-</w:t>
            </w:r>
            <w:r w:rsidRPr="00CE7C8E">
              <w:rPr>
                <w:spacing w:val="-5"/>
                <w:sz w:val="28"/>
                <w:szCs w:val="28"/>
              </w:rPr>
              <w:t>178</w:t>
            </w:r>
          </w:p>
        </w:tc>
      </w:tr>
      <w:tr w:rsidR="00CE7C8E" w:rsidRPr="00CE7C8E" w:rsidTr="00CE7C8E">
        <w:trPr>
          <w:trHeight w:val="589"/>
        </w:trPr>
        <w:tc>
          <w:tcPr>
            <w:tcW w:w="4145" w:type="dxa"/>
          </w:tcPr>
          <w:p w:rsidR="00CE7C8E" w:rsidRPr="00CE7C8E" w:rsidRDefault="00CE7C8E" w:rsidP="00CE7C8E">
            <w:pPr>
              <w:pStyle w:val="TableParagraph"/>
              <w:spacing w:before="10"/>
              <w:rPr>
                <w:sz w:val="28"/>
                <w:szCs w:val="28"/>
                <w:lang w:val="ru-RU"/>
              </w:rPr>
            </w:pPr>
            <w:r w:rsidRPr="00CE7C8E">
              <w:rPr>
                <w:sz w:val="28"/>
                <w:szCs w:val="28"/>
                <w:lang w:val="ru-RU"/>
              </w:rPr>
              <w:t>Подъем</w:t>
            </w:r>
            <w:r w:rsidRPr="00CE7C8E">
              <w:rPr>
                <w:spacing w:val="4"/>
                <w:sz w:val="28"/>
                <w:szCs w:val="28"/>
                <w:lang w:val="ru-RU"/>
              </w:rPr>
              <w:t xml:space="preserve"> </w:t>
            </w:r>
            <w:r w:rsidRPr="00CE7C8E">
              <w:rPr>
                <w:sz w:val="28"/>
                <w:szCs w:val="28"/>
                <w:lang w:val="ru-RU"/>
              </w:rPr>
              <w:t>туловища</w:t>
            </w:r>
            <w:r w:rsidRPr="00CE7C8E">
              <w:rPr>
                <w:spacing w:val="7"/>
                <w:sz w:val="28"/>
                <w:szCs w:val="28"/>
                <w:lang w:val="ru-RU"/>
              </w:rPr>
              <w:t xml:space="preserve"> </w:t>
            </w:r>
            <w:r w:rsidRPr="00CE7C8E">
              <w:rPr>
                <w:sz w:val="28"/>
                <w:szCs w:val="28"/>
                <w:lang w:val="ru-RU"/>
              </w:rPr>
              <w:t>за</w:t>
            </w:r>
            <w:r w:rsidRPr="00CE7C8E">
              <w:rPr>
                <w:spacing w:val="4"/>
                <w:sz w:val="28"/>
                <w:szCs w:val="28"/>
                <w:lang w:val="ru-RU"/>
              </w:rPr>
              <w:t xml:space="preserve"> </w:t>
            </w:r>
            <w:r w:rsidRPr="00CE7C8E">
              <w:rPr>
                <w:sz w:val="28"/>
                <w:szCs w:val="28"/>
                <w:lang w:val="ru-RU"/>
              </w:rPr>
              <w:t>30</w:t>
            </w:r>
            <w:r w:rsidRPr="00CE7C8E">
              <w:rPr>
                <w:spacing w:val="4"/>
                <w:sz w:val="28"/>
                <w:szCs w:val="28"/>
                <w:lang w:val="ru-RU"/>
              </w:rPr>
              <w:t xml:space="preserve"> </w:t>
            </w:r>
            <w:r w:rsidRPr="00CE7C8E">
              <w:rPr>
                <w:sz w:val="28"/>
                <w:szCs w:val="28"/>
                <w:lang w:val="ru-RU"/>
              </w:rPr>
              <w:t>сек.</w:t>
            </w:r>
            <w:r w:rsidRPr="00CE7C8E">
              <w:rPr>
                <w:spacing w:val="6"/>
                <w:sz w:val="28"/>
                <w:szCs w:val="28"/>
                <w:lang w:val="ru-RU"/>
              </w:rPr>
              <w:t xml:space="preserve"> </w:t>
            </w:r>
            <w:r w:rsidRPr="00CE7C8E">
              <w:rPr>
                <w:sz w:val="28"/>
                <w:szCs w:val="28"/>
                <w:lang w:val="ru-RU"/>
              </w:rPr>
              <w:t>из</w:t>
            </w:r>
            <w:r w:rsidRPr="00CE7C8E">
              <w:rPr>
                <w:spacing w:val="4"/>
                <w:sz w:val="28"/>
                <w:szCs w:val="28"/>
                <w:lang w:val="ru-RU"/>
              </w:rPr>
              <w:t xml:space="preserve"> </w:t>
            </w:r>
            <w:r w:rsidRPr="00CE7C8E">
              <w:rPr>
                <w:spacing w:val="-2"/>
                <w:sz w:val="28"/>
                <w:szCs w:val="28"/>
                <w:lang w:val="ru-RU"/>
              </w:rPr>
              <w:t>положения</w:t>
            </w:r>
          </w:p>
          <w:p w:rsidR="00CE7C8E" w:rsidRPr="00CE7C8E" w:rsidRDefault="00CE7C8E" w:rsidP="00CE7C8E">
            <w:pPr>
              <w:pStyle w:val="TableParagraph"/>
              <w:spacing w:before="33"/>
              <w:rPr>
                <w:sz w:val="28"/>
                <w:szCs w:val="28"/>
              </w:rPr>
            </w:pPr>
            <w:r w:rsidRPr="00CE7C8E">
              <w:rPr>
                <w:spacing w:val="-4"/>
                <w:sz w:val="28"/>
                <w:szCs w:val="28"/>
              </w:rPr>
              <w:t>лежа</w:t>
            </w:r>
          </w:p>
        </w:tc>
        <w:tc>
          <w:tcPr>
            <w:tcW w:w="1418" w:type="dxa"/>
          </w:tcPr>
          <w:p w:rsidR="00CE7C8E" w:rsidRPr="00CE7C8E" w:rsidRDefault="00CE7C8E" w:rsidP="00CE7C8E">
            <w:pPr>
              <w:pStyle w:val="TableParagraph"/>
              <w:spacing w:before="12"/>
              <w:rPr>
                <w:sz w:val="28"/>
                <w:szCs w:val="28"/>
              </w:rPr>
            </w:pPr>
            <w:r w:rsidRPr="00CE7C8E">
              <w:rPr>
                <w:sz w:val="28"/>
                <w:szCs w:val="28"/>
              </w:rPr>
              <w:t>26</w:t>
            </w:r>
            <w:r w:rsidRPr="00CE7C8E">
              <w:rPr>
                <w:spacing w:val="-2"/>
                <w:sz w:val="28"/>
                <w:szCs w:val="28"/>
              </w:rPr>
              <w:t xml:space="preserve"> </w:t>
            </w:r>
            <w:r w:rsidRPr="00CE7C8E">
              <w:rPr>
                <w:sz w:val="28"/>
                <w:szCs w:val="28"/>
              </w:rPr>
              <w:t xml:space="preserve">и </w:t>
            </w:r>
            <w:r w:rsidRPr="00CE7C8E">
              <w:rPr>
                <w:spacing w:val="-2"/>
                <w:sz w:val="28"/>
                <w:szCs w:val="28"/>
              </w:rPr>
              <w:t>больше</w:t>
            </w:r>
          </w:p>
        </w:tc>
        <w:tc>
          <w:tcPr>
            <w:tcW w:w="1247" w:type="dxa"/>
            <w:tcBorders>
              <w:top w:val="single" w:sz="8" w:space="0" w:color="000000"/>
              <w:bottom w:val="single" w:sz="8" w:space="0" w:color="000000"/>
              <w:right w:val="single" w:sz="8" w:space="0" w:color="000000"/>
            </w:tcBorders>
          </w:tcPr>
          <w:p w:rsidR="00CE7C8E" w:rsidRPr="00CE7C8E" w:rsidRDefault="00CE7C8E" w:rsidP="00CE7C8E">
            <w:pPr>
              <w:pStyle w:val="TableParagraph"/>
              <w:spacing w:before="12"/>
              <w:rPr>
                <w:sz w:val="28"/>
                <w:szCs w:val="28"/>
              </w:rPr>
            </w:pPr>
            <w:r w:rsidRPr="00CE7C8E">
              <w:rPr>
                <w:spacing w:val="-2"/>
                <w:sz w:val="28"/>
                <w:szCs w:val="28"/>
              </w:rPr>
              <w:t>21-</w:t>
            </w:r>
            <w:r w:rsidRPr="00CE7C8E">
              <w:rPr>
                <w:spacing w:val="-7"/>
                <w:sz w:val="28"/>
                <w:szCs w:val="28"/>
              </w:rPr>
              <w:t>25</w:t>
            </w:r>
          </w:p>
        </w:tc>
        <w:tc>
          <w:tcPr>
            <w:tcW w:w="1444"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spacing w:before="12"/>
              <w:rPr>
                <w:sz w:val="28"/>
                <w:szCs w:val="28"/>
              </w:rPr>
            </w:pPr>
            <w:r w:rsidRPr="00CE7C8E">
              <w:rPr>
                <w:spacing w:val="-2"/>
                <w:sz w:val="28"/>
                <w:szCs w:val="28"/>
              </w:rPr>
              <w:t>18-</w:t>
            </w:r>
            <w:r w:rsidRPr="00CE7C8E">
              <w:rPr>
                <w:spacing w:val="-7"/>
                <w:sz w:val="28"/>
                <w:szCs w:val="28"/>
              </w:rPr>
              <w:t>20</w:t>
            </w:r>
          </w:p>
        </w:tc>
        <w:tc>
          <w:tcPr>
            <w:tcW w:w="1134"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spacing w:before="12"/>
              <w:rPr>
                <w:sz w:val="28"/>
                <w:szCs w:val="28"/>
              </w:rPr>
            </w:pPr>
            <w:r w:rsidRPr="00CE7C8E">
              <w:rPr>
                <w:spacing w:val="-2"/>
                <w:sz w:val="28"/>
                <w:szCs w:val="28"/>
              </w:rPr>
              <w:t>15-</w:t>
            </w:r>
            <w:r w:rsidRPr="00CE7C8E">
              <w:rPr>
                <w:spacing w:val="-7"/>
                <w:sz w:val="28"/>
                <w:szCs w:val="28"/>
              </w:rPr>
              <w:t>17</w:t>
            </w:r>
          </w:p>
        </w:tc>
      </w:tr>
      <w:tr w:rsidR="00CE7C8E" w:rsidRPr="00CE7C8E" w:rsidTr="00CE7C8E">
        <w:trPr>
          <w:trHeight w:val="606"/>
        </w:trPr>
        <w:tc>
          <w:tcPr>
            <w:tcW w:w="4145" w:type="dxa"/>
          </w:tcPr>
          <w:p w:rsidR="00CE7C8E" w:rsidRPr="00CE7C8E" w:rsidRDefault="00CE7C8E" w:rsidP="00CE7C8E">
            <w:pPr>
              <w:pStyle w:val="TableParagraph"/>
              <w:rPr>
                <w:sz w:val="28"/>
                <w:szCs w:val="28"/>
                <w:lang w:val="ru-RU"/>
              </w:rPr>
            </w:pPr>
            <w:r w:rsidRPr="00CE7C8E">
              <w:rPr>
                <w:sz w:val="28"/>
                <w:szCs w:val="28"/>
                <w:lang w:val="ru-RU"/>
              </w:rPr>
              <w:t>Бег</w:t>
            </w:r>
            <w:r w:rsidRPr="00CE7C8E">
              <w:rPr>
                <w:spacing w:val="-1"/>
                <w:sz w:val="28"/>
                <w:szCs w:val="28"/>
                <w:lang w:val="ru-RU"/>
              </w:rPr>
              <w:t xml:space="preserve"> </w:t>
            </w:r>
            <w:r w:rsidRPr="00CE7C8E">
              <w:rPr>
                <w:sz w:val="28"/>
                <w:szCs w:val="28"/>
                <w:lang w:val="ru-RU"/>
              </w:rPr>
              <w:t>на</w:t>
            </w:r>
            <w:r w:rsidRPr="00CE7C8E">
              <w:rPr>
                <w:spacing w:val="-3"/>
                <w:sz w:val="28"/>
                <w:szCs w:val="28"/>
                <w:lang w:val="ru-RU"/>
              </w:rPr>
              <w:t xml:space="preserve"> </w:t>
            </w:r>
            <w:r w:rsidRPr="00CE7C8E">
              <w:rPr>
                <w:sz w:val="28"/>
                <w:szCs w:val="28"/>
                <w:lang w:val="ru-RU"/>
              </w:rPr>
              <w:t>лыжах</w:t>
            </w:r>
            <w:r w:rsidRPr="00CE7C8E">
              <w:rPr>
                <w:spacing w:val="-3"/>
                <w:sz w:val="28"/>
                <w:szCs w:val="28"/>
                <w:lang w:val="ru-RU"/>
              </w:rPr>
              <w:t xml:space="preserve"> </w:t>
            </w:r>
            <w:r w:rsidRPr="00CE7C8E">
              <w:rPr>
                <w:sz w:val="28"/>
                <w:szCs w:val="28"/>
                <w:lang w:val="ru-RU"/>
              </w:rPr>
              <w:t xml:space="preserve">3 км, </w:t>
            </w:r>
            <w:r w:rsidRPr="00CE7C8E">
              <w:rPr>
                <w:spacing w:val="-5"/>
                <w:sz w:val="28"/>
                <w:szCs w:val="28"/>
                <w:lang w:val="ru-RU"/>
              </w:rPr>
              <w:t>мин</w:t>
            </w:r>
          </w:p>
        </w:tc>
        <w:tc>
          <w:tcPr>
            <w:tcW w:w="1418" w:type="dxa"/>
          </w:tcPr>
          <w:p w:rsidR="00CE7C8E" w:rsidRPr="00CE7C8E" w:rsidRDefault="00CE7C8E" w:rsidP="00CE7C8E">
            <w:pPr>
              <w:pStyle w:val="TableParagraph"/>
              <w:tabs>
                <w:tab w:val="left" w:pos="1204"/>
              </w:tabs>
              <w:spacing w:before="12"/>
              <w:rPr>
                <w:sz w:val="28"/>
                <w:szCs w:val="28"/>
              </w:rPr>
            </w:pPr>
            <w:r w:rsidRPr="00CE7C8E">
              <w:rPr>
                <w:spacing w:val="-2"/>
                <w:sz w:val="28"/>
                <w:szCs w:val="28"/>
              </w:rPr>
              <w:t>16,45</w:t>
            </w:r>
            <w:r w:rsidRPr="00CE7C8E">
              <w:rPr>
                <w:sz w:val="28"/>
                <w:szCs w:val="28"/>
              </w:rPr>
              <w:tab/>
            </w:r>
            <w:r w:rsidRPr="00CE7C8E">
              <w:rPr>
                <w:spacing w:val="-10"/>
                <w:sz w:val="28"/>
                <w:szCs w:val="28"/>
              </w:rPr>
              <w:t>и</w:t>
            </w:r>
          </w:p>
          <w:p w:rsidR="00CE7C8E" w:rsidRPr="00CE7C8E" w:rsidRDefault="00CE7C8E" w:rsidP="00CE7C8E">
            <w:pPr>
              <w:pStyle w:val="TableParagraph"/>
              <w:spacing w:before="33"/>
              <w:rPr>
                <w:sz w:val="28"/>
                <w:szCs w:val="28"/>
              </w:rPr>
            </w:pPr>
            <w:r w:rsidRPr="00CE7C8E">
              <w:rPr>
                <w:spacing w:val="-2"/>
                <w:sz w:val="28"/>
                <w:szCs w:val="28"/>
              </w:rPr>
              <w:t>меньше</w:t>
            </w:r>
          </w:p>
        </w:tc>
        <w:tc>
          <w:tcPr>
            <w:tcW w:w="1247" w:type="dxa"/>
            <w:tcBorders>
              <w:top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16,46-</w:t>
            </w:r>
          </w:p>
          <w:p w:rsidR="00CE7C8E" w:rsidRPr="00CE7C8E" w:rsidRDefault="00CE7C8E" w:rsidP="00CE7C8E">
            <w:pPr>
              <w:pStyle w:val="TableParagraph"/>
              <w:spacing w:before="42"/>
              <w:rPr>
                <w:sz w:val="28"/>
                <w:szCs w:val="28"/>
              </w:rPr>
            </w:pPr>
            <w:r w:rsidRPr="00CE7C8E">
              <w:rPr>
                <w:spacing w:val="-2"/>
                <w:sz w:val="28"/>
                <w:szCs w:val="28"/>
              </w:rPr>
              <w:t>18,45</w:t>
            </w:r>
          </w:p>
        </w:tc>
        <w:tc>
          <w:tcPr>
            <w:tcW w:w="1444"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rPr>
                <w:sz w:val="28"/>
                <w:szCs w:val="28"/>
              </w:rPr>
            </w:pPr>
            <w:r w:rsidRPr="00CE7C8E">
              <w:rPr>
                <w:spacing w:val="-2"/>
                <w:sz w:val="28"/>
                <w:szCs w:val="28"/>
              </w:rPr>
              <w:t>18,46-20,45</w:t>
            </w:r>
          </w:p>
        </w:tc>
        <w:tc>
          <w:tcPr>
            <w:tcW w:w="1134" w:type="dxa"/>
            <w:tcBorders>
              <w:top w:val="single" w:sz="8" w:space="0" w:color="000000"/>
              <w:left w:val="single" w:sz="8" w:space="0" w:color="000000"/>
              <w:bottom w:val="single" w:sz="8" w:space="0" w:color="000000"/>
              <w:right w:val="single" w:sz="8" w:space="0" w:color="000000"/>
            </w:tcBorders>
          </w:tcPr>
          <w:p w:rsidR="00CE7C8E" w:rsidRPr="00CE7C8E" w:rsidRDefault="00CE7C8E" w:rsidP="00CE7C8E">
            <w:pPr>
              <w:pStyle w:val="TableParagraph"/>
              <w:spacing w:before="12"/>
              <w:rPr>
                <w:sz w:val="28"/>
                <w:szCs w:val="28"/>
              </w:rPr>
            </w:pPr>
            <w:r w:rsidRPr="00CE7C8E">
              <w:rPr>
                <w:spacing w:val="-2"/>
                <w:sz w:val="28"/>
                <w:szCs w:val="28"/>
              </w:rPr>
              <w:t>20,46-</w:t>
            </w:r>
          </w:p>
          <w:p w:rsidR="00CE7C8E" w:rsidRPr="00CE7C8E" w:rsidRDefault="00CE7C8E" w:rsidP="00CE7C8E">
            <w:pPr>
              <w:pStyle w:val="TableParagraph"/>
              <w:spacing w:before="33"/>
              <w:rPr>
                <w:sz w:val="28"/>
                <w:szCs w:val="28"/>
              </w:rPr>
            </w:pPr>
            <w:r w:rsidRPr="00CE7C8E">
              <w:rPr>
                <w:spacing w:val="-2"/>
                <w:sz w:val="28"/>
                <w:szCs w:val="28"/>
              </w:rPr>
              <w:t>21,45</w:t>
            </w:r>
          </w:p>
        </w:tc>
      </w:tr>
    </w:tbl>
    <w:p w:rsidR="00CE7C8E" w:rsidRPr="00CE7C8E" w:rsidRDefault="00CE7C8E" w:rsidP="00CE7C8E">
      <w:pPr>
        <w:pStyle w:val="aff3"/>
        <w:spacing w:before="52"/>
        <w:ind w:left="0"/>
        <w:rPr>
          <w:sz w:val="28"/>
          <w:szCs w:val="28"/>
        </w:rPr>
      </w:pPr>
    </w:p>
    <w:p w:rsidR="00CE7C8E" w:rsidRPr="00CE7C8E" w:rsidRDefault="00CE7C8E" w:rsidP="00CE7C8E">
      <w:pPr>
        <w:spacing w:line="268" w:lineRule="auto"/>
        <w:rPr>
          <w:rFonts w:cs="Times New Roman"/>
          <w:sz w:val="28"/>
          <w:szCs w:val="28"/>
        </w:rPr>
        <w:sectPr w:rsidR="00CE7C8E" w:rsidRPr="00CE7C8E">
          <w:pgSz w:w="11910" w:h="16840"/>
          <w:pgMar w:top="1080" w:right="720" w:bottom="280" w:left="1360" w:header="720" w:footer="720" w:gutter="0"/>
          <w:cols w:space="720"/>
        </w:sectPr>
      </w:pPr>
    </w:p>
    <w:p w:rsidR="0010517F" w:rsidRPr="0004635C" w:rsidRDefault="00944BF0" w:rsidP="00944BF0">
      <w:pPr>
        <w:pStyle w:val="h1"/>
        <w:rPr>
          <w:rFonts w:cs="Times New Roman"/>
          <w:sz w:val="28"/>
          <w:szCs w:val="28"/>
        </w:rPr>
      </w:pPr>
      <w:r w:rsidRPr="0004635C">
        <w:rPr>
          <w:rFonts w:cs="Times New Roman"/>
          <w:sz w:val="28"/>
          <w:szCs w:val="28"/>
        </w:rPr>
        <w:lastRenderedPageBreak/>
        <w:t>2.2.</w:t>
      </w:r>
      <w:r w:rsidRPr="0004635C">
        <w:rPr>
          <w:rFonts w:cs="Times New Roman"/>
          <w:sz w:val="28"/>
          <w:szCs w:val="28"/>
        </w:rPr>
        <w:t> </w:t>
      </w:r>
      <w:r w:rsidR="0091074B" w:rsidRPr="0004635C">
        <w:rPr>
          <w:rFonts w:cs="Times New Roman"/>
          <w:sz w:val="28"/>
          <w:szCs w:val="28"/>
        </w:rPr>
        <w:t>П</w:t>
      </w:r>
      <w:r w:rsidRPr="0004635C">
        <w:rPr>
          <w:rFonts w:cs="Times New Roman"/>
          <w:sz w:val="28"/>
          <w:szCs w:val="28"/>
        </w:rPr>
        <w:t>рограмма формирования универсальных учебных действий у обучающихся</w:t>
      </w:r>
    </w:p>
    <w:p w:rsidR="0010517F" w:rsidRPr="0012038A" w:rsidRDefault="0041147C" w:rsidP="0041147C">
      <w:pPr>
        <w:spacing w:after="0" w:line="360" w:lineRule="auto"/>
        <w:ind w:firstLine="0"/>
        <w:rPr>
          <w:rFonts w:eastAsia="SchoolBookSanPin"/>
          <w:sz w:val="28"/>
          <w:szCs w:val="28"/>
        </w:rPr>
      </w:pPr>
      <w:r>
        <w:rPr>
          <w:sz w:val="28"/>
          <w:szCs w:val="28"/>
        </w:rPr>
        <w:t>2.2</w:t>
      </w:r>
      <w:r w:rsidR="0010517F" w:rsidRPr="0012038A">
        <w:rPr>
          <w:sz w:val="28"/>
          <w:szCs w:val="28"/>
        </w:rPr>
        <w:t xml:space="preserve">.1. </w:t>
      </w:r>
      <w:r w:rsidR="0010517F" w:rsidRPr="0012038A">
        <w:rPr>
          <w:rFonts w:eastAsia="SchoolBookSanPin"/>
          <w:sz w:val="28"/>
          <w:szCs w:val="28"/>
        </w:rPr>
        <w:t>Целевой раздел.</w:t>
      </w:r>
    </w:p>
    <w:p w:rsidR="0010517F" w:rsidRPr="0012038A" w:rsidRDefault="0010517F" w:rsidP="0041147C">
      <w:pPr>
        <w:spacing w:after="0" w:line="360" w:lineRule="auto"/>
        <w:ind w:firstLine="0"/>
        <w:rPr>
          <w:rFonts w:eastAsia="SchoolBookSanPin"/>
          <w:sz w:val="28"/>
          <w:szCs w:val="28"/>
        </w:rPr>
      </w:pPr>
      <w:r w:rsidRPr="0012038A">
        <w:rPr>
          <w:rFonts w:eastAsia="SchoolBookSanPin"/>
          <w:sz w:val="28"/>
          <w:szCs w:val="28"/>
        </w:rPr>
        <w:t>На уровне среднего общего образования продолжается формирование униве</w:t>
      </w:r>
      <w:r w:rsidRPr="0012038A">
        <w:rPr>
          <w:rFonts w:eastAsia="SchoolBookSanPin"/>
          <w:sz w:val="28"/>
          <w:szCs w:val="28"/>
        </w:rPr>
        <w:t>р</w:t>
      </w:r>
      <w:r w:rsidRPr="0012038A">
        <w:rPr>
          <w:rFonts w:eastAsia="SchoolBookSanPin"/>
          <w:sz w:val="28"/>
          <w:szCs w:val="28"/>
        </w:rPr>
        <w:t>сальных учебных действий (далее – УУД), систематизированный комплекс к</w:t>
      </w:r>
      <w:r w:rsidRPr="0012038A">
        <w:rPr>
          <w:rFonts w:eastAsia="SchoolBookSanPin"/>
          <w:sz w:val="28"/>
          <w:szCs w:val="28"/>
        </w:rPr>
        <w:t>о</w:t>
      </w:r>
      <w:r w:rsidRPr="0012038A">
        <w:rPr>
          <w:rFonts w:eastAsia="SchoolBookSanPin"/>
          <w:sz w:val="28"/>
          <w:szCs w:val="28"/>
        </w:rPr>
        <w:t>торых закреплен во ФГОС СОО.</w:t>
      </w:r>
    </w:p>
    <w:p w:rsidR="0010517F" w:rsidRPr="0012038A" w:rsidRDefault="0010517F" w:rsidP="0041147C">
      <w:pPr>
        <w:spacing w:after="0" w:line="360" w:lineRule="auto"/>
        <w:ind w:firstLine="0"/>
        <w:rPr>
          <w:rFonts w:eastAsia="SchoolBookSanPin"/>
          <w:sz w:val="28"/>
          <w:szCs w:val="28"/>
        </w:rPr>
      </w:pPr>
      <w:r w:rsidRPr="0012038A">
        <w:rPr>
          <w:rFonts w:eastAsia="SchoolBookSanPin"/>
          <w:sz w:val="28"/>
          <w:szCs w:val="28"/>
        </w:rPr>
        <w:t>Формирование системы УУД осуществляется с учетом возрастных особенностей развития личностной и познавательной сфер обучающихся. УУД целенапра</w:t>
      </w:r>
      <w:r w:rsidRPr="0012038A">
        <w:rPr>
          <w:rFonts w:eastAsia="SchoolBookSanPin"/>
          <w:sz w:val="28"/>
          <w:szCs w:val="28"/>
        </w:rPr>
        <w:t>в</w:t>
      </w:r>
      <w:r w:rsidRPr="0012038A">
        <w:rPr>
          <w:rFonts w:eastAsia="SchoolBookSanPin"/>
          <w:sz w:val="28"/>
          <w:szCs w:val="28"/>
        </w:rPr>
        <w:t>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w:t>
      </w:r>
      <w:r w:rsidRPr="0012038A">
        <w:rPr>
          <w:rFonts w:eastAsia="SchoolBookSanPin"/>
          <w:sz w:val="28"/>
          <w:szCs w:val="28"/>
        </w:rPr>
        <w:t>д</w:t>
      </w:r>
      <w:r w:rsidRPr="0012038A">
        <w:rPr>
          <w:rFonts w:eastAsia="SchoolBookSanPin"/>
          <w:sz w:val="28"/>
          <w:szCs w:val="28"/>
        </w:rPr>
        <w:t>него общего образования. Одновременно с возрастанием сложности выполняемых действий повышается уровень их рефлексивности (осознанности). Переход на кач</w:t>
      </w:r>
      <w:r w:rsidRPr="0012038A">
        <w:rPr>
          <w:rFonts w:eastAsia="SchoolBookSanPin"/>
          <w:sz w:val="28"/>
          <w:szCs w:val="28"/>
        </w:rPr>
        <w:t>е</w:t>
      </w:r>
      <w:r w:rsidRPr="0012038A">
        <w:rPr>
          <w:rFonts w:eastAsia="SchoolBookSanPin"/>
          <w:sz w:val="28"/>
          <w:szCs w:val="28"/>
        </w:rPr>
        <w:t>ственно новый уровень рефлексии выделяет старший школьный возраст как особе</w:t>
      </w:r>
      <w:r w:rsidRPr="0012038A">
        <w:rPr>
          <w:rFonts w:eastAsia="SchoolBookSanPin"/>
          <w:sz w:val="28"/>
          <w:szCs w:val="28"/>
        </w:rPr>
        <w:t>н</w:t>
      </w:r>
      <w:r w:rsidRPr="0012038A">
        <w:rPr>
          <w:rFonts w:eastAsia="SchoolBookSanPin"/>
          <w:sz w:val="28"/>
          <w:szCs w:val="28"/>
        </w:rPr>
        <w:t>ный этап в становлении УУД. УУД в процессе взросления из средства успешности решения предметных задач постепенно превращаются в объект рассмотрения, ан</w:t>
      </w:r>
      <w:r w:rsidRPr="0012038A">
        <w:rPr>
          <w:rFonts w:eastAsia="SchoolBookSanPin"/>
          <w:sz w:val="28"/>
          <w:szCs w:val="28"/>
        </w:rPr>
        <w:t>а</w:t>
      </w:r>
      <w:r w:rsidRPr="0012038A">
        <w:rPr>
          <w:rFonts w:eastAsia="SchoolBookSanPin"/>
          <w:sz w:val="28"/>
          <w:szCs w:val="28"/>
        </w:rPr>
        <w:t>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w:t>
      </w:r>
      <w:r w:rsidRPr="0012038A">
        <w:rPr>
          <w:rFonts w:eastAsia="SchoolBookSanPin"/>
          <w:sz w:val="28"/>
          <w:szCs w:val="28"/>
        </w:rPr>
        <w:t>р</w:t>
      </w:r>
      <w:r w:rsidRPr="0012038A">
        <w:rPr>
          <w:rFonts w:eastAsia="SchoolBookSanPin"/>
          <w:sz w:val="28"/>
          <w:szCs w:val="28"/>
        </w:rPr>
        <w:t>сальные в различных жизненных ко</w:t>
      </w:r>
      <w:r w:rsidRPr="0012038A">
        <w:rPr>
          <w:rFonts w:eastAsia="SchoolBookSanPin"/>
          <w:sz w:val="28"/>
          <w:szCs w:val="28"/>
        </w:rPr>
        <w:t>н</w:t>
      </w:r>
      <w:r w:rsidRPr="0012038A">
        <w:rPr>
          <w:rFonts w:eastAsia="SchoolBookSanPin"/>
          <w:sz w:val="28"/>
          <w:szCs w:val="28"/>
        </w:rPr>
        <w:t xml:space="preserve">текстах. </w:t>
      </w:r>
    </w:p>
    <w:p w:rsidR="0010517F" w:rsidRPr="0012038A" w:rsidRDefault="0010517F" w:rsidP="0041147C">
      <w:pPr>
        <w:spacing w:after="0" w:line="360" w:lineRule="auto"/>
        <w:ind w:firstLine="0"/>
        <w:rPr>
          <w:rFonts w:eastAsia="SchoolBookSanPin"/>
          <w:sz w:val="28"/>
          <w:szCs w:val="28"/>
        </w:rPr>
      </w:pPr>
      <w:r w:rsidRPr="0012038A">
        <w:rPr>
          <w:rFonts w:eastAsia="SchoolBookSanPin"/>
          <w:sz w:val="28"/>
          <w:szCs w:val="28"/>
        </w:rPr>
        <w:t>На уровне среднего общего образования регулятивные действия должны пр</w:t>
      </w:r>
      <w:r w:rsidRPr="0012038A">
        <w:rPr>
          <w:rFonts w:eastAsia="SchoolBookSanPin"/>
          <w:sz w:val="28"/>
          <w:szCs w:val="28"/>
        </w:rPr>
        <w:t>и</w:t>
      </w:r>
      <w:r w:rsidRPr="0012038A">
        <w:rPr>
          <w:rFonts w:eastAsia="SchoolBookSanPin"/>
          <w:sz w:val="28"/>
          <w:szCs w:val="28"/>
        </w:rPr>
        <w:t>расти за счет умения выбирать успешные стратегии в трудных ситуациях, управлять своей деятельностью в открытом образовательном пространстве. Ра</w:t>
      </w:r>
      <w:r w:rsidRPr="0012038A">
        <w:rPr>
          <w:rFonts w:eastAsia="SchoolBookSanPin"/>
          <w:sz w:val="28"/>
          <w:szCs w:val="28"/>
        </w:rPr>
        <w:t>з</w:t>
      </w:r>
      <w:r w:rsidRPr="0012038A">
        <w:rPr>
          <w:rFonts w:eastAsia="SchoolBookSanPin"/>
          <w:sz w:val="28"/>
          <w:szCs w:val="28"/>
        </w:rPr>
        <w:t>витие регулятивных действий напрямую связано с развитием коммуникативных УУД. Обучающиеся осознанно используют коллективно-распределенную де</w:t>
      </w:r>
      <w:r w:rsidRPr="0012038A">
        <w:rPr>
          <w:rFonts w:eastAsia="SchoolBookSanPin"/>
          <w:sz w:val="28"/>
          <w:szCs w:val="28"/>
        </w:rPr>
        <w:t>я</w:t>
      </w:r>
      <w:r w:rsidRPr="0012038A">
        <w:rPr>
          <w:rFonts w:eastAsia="SchoolBookSanPin"/>
          <w:sz w:val="28"/>
          <w:szCs w:val="28"/>
        </w:rPr>
        <w:t>тельность для решения разноплановых учебных, познавательных, исследов</w:t>
      </w:r>
      <w:r w:rsidRPr="0012038A">
        <w:rPr>
          <w:rFonts w:eastAsia="SchoolBookSanPin"/>
          <w:sz w:val="28"/>
          <w:szCs w:val="28"/>
        </w:rPr>
        <w:t>а</w:t>
      </w:r>
      <w:r w:rsidRPr="0012038A">
        <w:rPr>
          <w:rFonts w:eastAsia="SchoolBookSanPin"/>
          <w:sz w:val="28"/>
          <w:szCs w:val="28"/>
        </w:rPr>
        <w:t>тельских, проектных, професси</w:t>
      </w:r>
      <w:r w:rsidRPr="0012038A">
        <w:rPr>
          <w:rFonts w:eastAsia="SchoolBookSanPin"/>
          <w:sz w:val="28"/>
          <w:szCs w:val="28"/>
        </w:rPr>
        <w:t>о</w:t>
      </w:r>
      <w:r w:rsidRPr="0012038A">
        <w:rPr>
          <w:rFonts w:eastAsia="SchoolBookSanPin"/>
          <w:sz w:val="28"/>
          <w:szCs w:val="28"/>
        </w:rPr>
        <w:t>нальных задач, для эффективного разрешения конфликтов. Старший школьный возраст является ключевым для развития п</w:t>
      </w:r>
      <w:r w:rsidRPr="0012038A">
        <w:rPr>
          <w:rFonts w:eastAsia="SchoolBookSanPin"/>
          <w:sz w:val="28"/>
          <w:szCs w:val="28"/>
        </w:rPr>
        <w:t>о</w:t>
      </w:r>
      <w:r w:rsidRPr="0012038A">
        <w:rPr>
          <w:rFonts w:eastAsia="SchoolBookSanPin"/>
          <w:sz w:val="28"/>
          <w:szCs w:val="28"/>
        </w:rPr>
        <w:t>знавательных УУД и формирования собственной образовательной стратегии. Появляется сознательное и развернутое фо</w:t>
      </w:r>
      <w:r w:rsidRPr="0012038A">
        <w:rPr>
          <w:rFonts w:eastAsia="SchoolBookSanPin"/>
          <w:sz w:val="28"/>
          <w:szCs w:val="28"/>
        </w:rPr>
        <w:t>р</w:t>
      </w:r>
      <w:r w:rsidRPr="0012038A">
        <w:rPr>
          <w:rFonts w:eastAsia="SchoolBookSanPin"/>
          <w:sz w:val="28"/>
          <w:szCs w:val="28"/>
        </w:rPr>
        <w:t xml:space="preserve">мирование образовательного запроса, </w:t>
      </w:r>
      <w:r w:rsidRPr="0012038A">
        <w:rPr>
          <w:rFonts w:eastAsia="SchoolBookSanPin"/>
          <w:sz w:val="28"/>
          <w:szCs w:val="28"/>
        </w:rPr>
        <w:lastRenderedPageBreak/>
        <w:t>что особенно важно с учетом повышения вариативности на уровне среднего о</w:t>
      </w:r>
      <w:r w:rsidRPr="0012038A">
        <w:rPr>
          <w:rFonts w:eastAsia="SchoolBookSanPin"/>
          <w:sz w:val="28"/>
          <w:szCs w:val="28"/>
        </w:rPr>
        <w:t>б</w:t>
      </w:r>
      <w:r w:rsidRPr="0012038A">
        <w:rPr>
          <w:rFonts w:eastAsia="SchoolBookSanPin"/>
          <w:sz w:val="28"/>
          <w:szCs w:val="28"/>
        </w:rPr>
        <w:t>щего образования, когда обучающийся оказыв</w:t>
      </w:r>
      <w:r w:rsidRPr="0012038A">
        <w:rPr>
          <w:rFonts w:eastAsia="SchoolBookSanPin"/>
          <w:sz w:val="28"/>
          <w:szCs w:val="28"/>
        </w:rPr>
        <w:t>а</w:t>
      </w:r>
      <w:r w:rsidRPr="0012038A">
        <w:rPr>
          <w:rFonts w:eastAsia="SchoolBookSanPin"/>
          <w:sz w:val="28"/>
          <w:szCs w:val="28"/>
        </w:rPr>
        <w:t xml:space="preserve">ется в ситуации выбора уровня изучения предметов, профиля и подготовки к выбору будущей профессии. </w:t>
      </w:r>
    </w:p>
    <w:p w:rsidR="0010517F" w:rsidRPr="0012038A" w:rsidRDefault="0010517F" w:rsidP="0041147C">
      <w:pPr>
        <w:spacing w:after="0" w:line="360" w:lineRule="auto"/>
        <w:ind w:firstLine="0"/>
        <w:rPr>
          <w:rFonts w:eastAsia="SchoolBookSanPin"/>
          <w:sz w:val="28"/>
          <w:szCs w:val="28"/>
        </w:rPr>
      </w:pPr>
      <w:r w:rsidRPr="0012038A">
        <w:rPr>
          <w:rFonts w:eastAsia="SchoolBookSanPin"/>
          <w:sz w:val="28"/>
          <w:szCs w:val="28"/>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w:t>
      </w:r>
      <w:r w:rsidRPr="0012038A">
        <w:rPr>
          <w:rFonts w:eastAsia="SchoolBookSanPin"/>
          <w:sz w:val="28"/>
          <w:szCs w:val="28"/>
        </w:rPr>
        <w:t>б</w:t>
      </w:r>
      <w:r w:rsidRPr="0012038A">
        <w:rPr>
          <w:rFonts w:eastAsia="SchoolBookSanPin"/>
          <w:sz w:val="28"/>
          <w:szCs w:val="28"/>
        </w:rPr>
        <w:t>ных действий; формирование у обучающихся системных представлений и опыта применения методов, технологий и форм организации проектной и уче</w:t>
      </w:r>
      <w:r w:rsidRPr="0012038A">
        <w:rPr>
          <w:rFonts w:eastAsia="SchoolBookSanPin"/>
          <w:sz w:val="28"/>
          <w:szCs w:val="28"/>
        </w:rPr>
        <w:t>б</w:t>
      </w:r>
      <w:r w:rsidRPr="0012038A">
        <w:rPr>
          <w:rFonts w:eastAsia="SchoolBookSanPin"/>
          <w:sz w:val="28"/>
          <w:szCs w:val="28"/>
        </w:rPr>
        <w:t>но-исследовательской деятельности для достижения практико-ориентированных р</w:t>
      </w:r>
      <w:r w:rsidRPr="0012038A">
        <w:rPr>
          <w:rFonts w:eastAsia="SchoolBookSanPin"/>
          <w:sz w:val="28"/>
          <w:szCs w:val="28"/>
        </w:rPr>
        <w:t>е</w:t>
      </w:r>
      <w:r w:rsidRPr="0012038A">
        <w:rPr>
          <w:rFonts w:eastAsia="SchoolBookSanPin"/>
          <w:sz w:val="28"/>
          <w:szCs w:val="28"/>
        </w:rPr>
        <w:t>зультатов образования.</w:t>
      </w:r>
    </w:p>
    <w:p w:rsidR="0010517F" w:rsidRPr="0012038A" w:rsidRDefault="0010517F" w:rsidP="0041147C">
      <w:pPr>
        <w:spacing w:after="0" w:line="360" w:lineRule="auto"/>
        <w:ind w:firstLine="0"/>
        <w:rPr>
          <w:rFonts w:eastAsia="SchoolBookSanPin"/>
          <w:sz w:val="28"/>
          <w:szCs w:val="28"/>
        </w:rPr>
      </w:pPr>
      <w:r w:rsidRPr="0012038A">
        <w:rPr>
          <w:rFonts w:eastAsia="SchoolBookSanPin"/>
          <w:sz w:val="28"/>
          <w:szCs w:val="28"/>
        </w:rPr>
        <w:t>Программа формирования УУД призвана обеспечить:</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w:t>
      </w:r>
      <w:r w:rsidRPr="0012038A">
        <w:rPr>
          <w:rFonts w:eastAsia="SchoolBookSanPin"/>
          <w:sz w:val="28"/>
          <w:szCs w:val="28"/>
        </w:rPr>
        <w:t>а</w:t>
      </w:r>
      <w:r w:rsidRPr="0012038A">
        <w:rPr>
          <w:rFonts w:eastAsia="SchoolBookSanPin"/>
          <w:sz w:val="28"/>
          <w:szCs w:val="28"/>
        </w:rPr>
        <w:t>новок, системы значимых социальных и межличностных отношений;</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w:t>
      </w:r>
      <w:r w:rsidRPr="0012038A">
        <w:rPr>
          <w:rFonts w:eastAsia="SchoolBookSanPin"/>
          <w:sz w:val="28"/>
          <w:szCs w:val="28"/>
        </w:rPr>
        <w:t>и</w:t>
      </w:r>
      <w:r w:rsidRPr="0012038A">
        <w:rPr>
          <w:rFonts w:eastAsia="SchoolBookSanPin"/>
          <w:sz w:val="28"/>
          <w:szCs w:val="28"/>
        </w:rPr>
        <w:t>ками;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повышение эффективности усвоения обучающимися знаний и учебных действий, формирование научного типа мышления, компетентностей в пре</w:t>
      </w:r>
      <w:r w:rsidRPr="0012038A">
        <w:rPr>
          <w:rFonts w:eastAsia="SchoolBookSanPin"/>
          <w:sz w:val="28"/>
          <w:szCs w:val="28"/>
        </w:rPr>
        <w:t>д</w:t>
      </w:r>
      <w:r w:rsidRPr="0012038A">
        <w:rPr>
          <w:rFonts w:eastAsia="SchoolBookSanPin"/>
          <w:sz w:val="28"/>
          <w:szCs w:val="28"/>
        </w:rPr>
        <w:t>метных областях, учебно-исследовательской, проектной, социальной деятельн</w:t>
      </w:r>
      <w:r w:rsidRPr="0012038A">
        <w:rPr>
          <w:rFonts w:eastAsia="SchoolBookSanPin"/>
          <w:sz w:val="28"/>
          <w:szCs w:val="28"/>
        </w:rPr>
        <w:t>о</w:t>
      </w:r>
      <w:r w:rsidRPr="0012038A">
        <w:rPr>
          <w:rFonts w:eastAsia="SchoolBookSanPin"/>
          <w:sz w:val="28"/>
          <w:szCs w:val="28"/>
        </w:rPr>
        <w:t>сти;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создание условий для интеграции урочных и внеурочных форм уче</w:t>
      </w:r>
      <w:r w:rsidRPr="0012038A">
        <w:rPr>
          <w:rFonts w:eastAsia="SchoolBookSanPin"/>
          <w:sz w:val="28"/>
          <w:szCs w:val="28"/>
        </w:rPr>
        <w:t>б</w:t>
      </w:r>
      <w:r w:rsidRPr="0012038A">
        <w:rPr>
          <w:rFonts w:eastAsia="SchoolBookSanPin"/>
          <w:sz w:val="28"/>
          <w:szCs w:val="28"/>
        </w:rPr>
        <w:t>но-исследовательской и проектной деятельности обучающихся;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формирование навыков участия в различных формах организации уче</w:t>
      </w:r>
      <w:r w:rsidRPr="0012038A">
        <w:rPr>
          <w:rFonts w:eastAsia="SchoolBookSanPin"/>
          <w:sz w:val="28"/>
          <w:szCs w:val="28"/>
        </w:rPr>
        <w:t>б</w:t>
      </w:r>
      <w:r w:rsidRPr="0012038A">
        <w:rPr>
          <w:rFonts w:eastAsia="SchoolBookSanPin"/>
          <w:sz w:val="28"/>
          <w:szCs w:val="28"/>
        </w:rPr>
        <w:t>но-исследовательской и проектной деятельности (творческих конкурсах, научных обществах, научно-практических конференциях, олимпиадах и других), во</w:t>
      </w:r>
      <w:r w:rsidRPr="0012038A">
        <w:rPr>
          <w:rFonts w:eastAsia="SchoolBookSanPin"/>
          <w:sz w:val="28"/>
          <w:szCs w:val="28"/>
        </w:rPr>
        <w:t>з</w:t>
      </w:r>
      <w:r w:rsidRPr="0012038A">
        <w:rPr>
          <w:rFonts w:eastAsia="SchoolBookSanPin"/>
          <w:sz w:val="28"/>
          <w:szCs w:val="28"/>
        </w:rPr>
        <w:t>можность получения практико-ориентированного результата;</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формирование и развитие компетенций обучающихся в области использ</w:t>
      </w:r>
      <w:r w:rsidRPr="0012038A">
        <w:rPr>
          <w:rFonts w:eastAsia="SchoolBookSanPin"/>
          <w:sz w:val="28"/>
          <w:szCs w:val="28"/>
        </w:rPr>
        <w:t>о</w:t>
      </w:r>
      <w:r w:rsidRPr="0012038A">
        <w:rPr>
          <w:rFonts w:eastAsia="SchoolBookSanPin"/>
          <w:sz w:val="28"/>
          <w:szCs w:val="28"/>
        </w:rPr>
        <w:t>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w:t>
      </w:r>
      <w:r w:rsidRPr="0012038A">
        <w:rPr>
          <w:rFonts w:eastAsia="SchoolBookSanPin"/>
          <w:sz w:val="28"/>
          <w:szCs w:val="28"/>
        </w:rPr>
        <w:t>з</w:t>
      </w:r>
      <w:r w:rsidRPr="0012038A">
        <w:rPr>
          <w:rFonts w:eastAsia="SchoolBookSanPin"/>
          <w:sz w:val="28"/>
          <w:szCs w:val="28"/>
        </w:rPr>
        <w:t>опасного использования ИКТ;</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lastRenderedPageBreak/>
        <w:t>формирование знаний и навыков в области финансовой грамотности и устойчивого развития общества;</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w:t>
      </w:r>
      <w:r w:rsidRPr="0012038A">
        <w:rPr>
          <w:rFonts w:eastAsia="SchoolBookSanPin"/>
          <w:sz w:val="28"/>
          <w:szCs w:val="28"/>
        </w:rPr>
        <w:t>о</w:t>
      </w:r>
      <w:r w:rsidRPr="0012038A">
        <w:rPr>
          <w:rFonts w:eastAsia="SchoolBookSanPin"/>
          <w:sz w:val="28"/>
          <w:szCs w:val="28"/>
        </w:rPr>
        <w:t>контроля;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подготовку к осознанному выбору дальнейшего образования и професси</w:t>
      </w:r>
      <w:r w:rsidRPr="0012038A">
        <w:rPr>
          <w:rFonts w:eastAsia="SchoolBookSanPin"/>
          <w:sz w:val="28"/>
          <w:szCs w:val="28"/>
        </w:rPr>
        <w:t>о</w:t>
      </w:r>
      <w:r w:rsidRPr="0012038A">
        <w:rPr>
          <w:rFonts w:eastAsia="SchoolBookSanPin"/>
          <w:sz w:val="28"/>
          <w:szCs w:val="28"/>
        </w:rPr>
        <w:t>нальной деятельности.</w:t>
      </w:r>
    </w:p>
    <w:p w:rsidR="0010517F" w:rsidRPr="0012038A" w:rsidRDefault="0041147C" w:rsidP="0041147C">
      <w:pPr>
        <w:spacing w:after="0" w:line="360" w:lineRule="auto"/>
        <w:ind w:firstLine="0"/>
        <w:rPr>
          <w:rFonts w:eastAsia="SchoolBookSanPin"/>
          <w:sz w:val="28"/>
          <w:szCs w:val="28"/>
        </w:rPr>
      </w:pPr>
      <w:r>
        <w:rPr>
          <w:sz w:val="28"/>
          <w:szCs w:val="28"/>
        </w:rPr>
        <w:t>2.2</w:t>
      </w:r>
      <w:r w:rsidR="0010517F" w:rsidRPr="0012038A">
        <w:rPr>
          <w:sz w:val="28"/>
          <w:szCs w:val="28"/>
        </w:rPr>
        <w:t xml:space="preserve">.2. </w:t>
      </w:r>
      <w:r w:rsidR="0010517F" w:rsidRPr="0012038A">
        <w:rPr>
          <w:rFonts w:eastAsia="SchoolBookSanPin"/>
          <w:sz w:val="28"/>
          <w:szCs w:val="28"/>
        </w:rPr>
        <w:t>Содержательный раздел.</w:t>
      </w:r>
    </w:p>
    <w:p w:rsidR="0010517F" w:rsidRPr="0012038A" w:rsidRDefault="0010517F" w:rsidP="0041147C">
      <w:pPr>
        <w:spacing w:after="0" w:line="360" w:lineRule="auto"/>
        <w:ind w:firstLine="0"/>
        <w:rPr>
          <w:rFonts w:eastAsia="SchoolBookSanPin"/>
          <w:sz w:val="28"/>
          <w:szCs w:val="28"/>
        </w:rPr>
      </w:pPr>
      <w:r w:rsidRPr="0012038A">
        <w:rPr>
          <w:rFonts w:eastAsia="SchoolBookSanPin"/>
          <w:sz w:val="28"/>
          <w:szCs w:val="28"/>
        </w:rPr>
        <w:t>Программа формирования УУД у обучающихся содержит:</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описание взаимосвязи УУД с содержанием учебных предметов;</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 xml:space="preserve">описание особенностей реализации основных направлений и форм; </w:t>
      </w:r>
    </w:p>
    <w:p w:rsidR="0041147C" w:rsidRDefault="0010517F" w:rsidP="0041147C">
      <w:pPr>
        <w:spacing w:after="0" w:line="360" w:lineRule="auto"/>
        <w:ind w:firstLine="709"/>
        <w:rPr>
          <w:rFonts w:eastAsia="SchoolBookSanPin"/>
          <w:sz w:val="28"/>
          <w:szCs w:val="28"/>
        </w:rPr>
      </w:pPr>
      <w:r w:rsidRPr="0012038A">
        <w:rPr>
          <w:rFonts w:eastAsia="SchoolBookSanPin"/>
          <w:sz w:val="28"/>
          <w:szCs w:val="28"/>
        </w:rPr>
        <w:t>учебно-исследовательской и проектной деятельности.</w:t>
      </w:r>
    </w:p>
    <w:p w:rsidR="0010517F" w:rsidRPr="0012038A" w:rsidRDefault="0010517F" w:rsidP="0041147C">
      <w:pPr>
        <w:spacing w:after="0" w:line="360" w:lineRule="auto"/>
        <w:ind w:firstLine="0"/>
        <w:rPr>
          <w:rFonts w:eastAsia="SchoolBookSanPin"/>
          <w:sz w:val="28"/>
          <w:szCs w:val="28"/>
        </w:rPr>
      </w:pPr>
      <w:r w:rsidRPr="0012038A">
        <w:rPr>
          <w:rFonts w:eastAsia="SchoolBookSanPin"/>
          <w:sz w:val="28"/>
          <w:szCs w:val="28"/>
        </w:rPr>
        <w:t>Описание взаимосвязи УУД с содержанием учебных предметов.</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w:t>
      </w:r>
      <w:r w:rsidRPr="0012038A">
        <w:rPr>
          <w:rFonts w:eastAsia="SchoolBookSanPin"/>
          <w:sz w:val="28"/>
          <w:szCs w:val="28"/>
        </w:rPr>
        <w:t>о</w:t>
      </w:r>
      <w:r w:rsidRPr="0012038A">
        <w:rPr>
          <w:rFonts w:eastAsia="SchoolBookSanPin"/>
          <w:sz w:val="28"/>
          <w:szCs w:val="28"/>
        </w:rPr>
        <w:t>граммах.</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 xml:space="preserve">Разработанные по всем учебным предметам </w:t>
      </w:r>
      <w:r>
        <w:rPr>
          <w:rFonts w:eastAsia="SchoolBookSanPin"/>
          <w:sz w:val="28"/>
          <w:szCs w:val="28"/>
        </w:rPr>
        <w:t>рабочие программы</w:t>
      </w:r>
      <w:r w:rsidRPr="0012038A">
        <w:rPr>
          <w:rFonts w:eastAsia="SchoolBookSanPin"/>
          <w:sz w:val="28"/>
          <w:szCs w:val="28"/>
        </w:rPr>
        <w:t xml:space="preserve"> отражают определенные во ФГОС СОО УУД в трех своих компонентах:</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как часть метапредметных результатов обучения в разделе «Планируемые результаты освоения учебного предмета на уровне среднего общего образов</w:t>
      </w:r>
      <w:r w:rsidRPr="0012038A">
        <w:rPr>
          <w:rFonts w:eastAsia="SchoolBookSanPin"/>
          <w:sz w:val="28"/>
          <w:szCs w:val="28"/>
        </w:rPr>
        <w:t>а</w:t>
      </w:r>
      <w:r w:rsidRPr="0012038A">
        <w:rPr>
          <w:rFonts w:eastAsia="SchoolBookSanPin"/>
          <w:sz w:val="28"/>
          <w:szCs w:val="28"/>
        </w:rPr>
        <w:t>ния»;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 соотнесении с предметными результатами по основным разделам и темам учебного содержания;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 разделе «Основные виды деятельности» тематического планирования.</w:t>
      </w:r>
    </w:p>
    <w:p w:rsidR="0010517F" w:rsidRPr="0012038A" w:rsidRDefault="0041147C" w:rsidP="0041147C">
      <w:pPr>
        <w:spacing w:after="0" w:line="360" w:lineRule="auto"/>
        <w:ind w:firstLine="0"/>
        <w:rPr>
          <w:rFonts w:eastAsia="SchoolBookSanPin"/>
          <w:sz w:val="28"/>
          <w:szCs w:val="28"/>
        </w:rPr>
      </w:pPr>
      <w:r>
        <w:rPr>
          <w:rFonts w:eastAsia="SchoolBookSanPin"/>
          <w:sz w:val="28"/>
          <w:szCs w:val="28"/>
        </w:rPr>
        <w:t xml:space="preserve">2.2.3. </w:t>
      </w:r>
      <w:r w:rsidR="0010517F" w:rsidRPr="0012038A">
        <w:rPr>
          <w:rFonts w:eastAsia="SchoolBookSanPin"/>
          <w:sz w:val="28"/>
          <w:szCs w:val="28"/>
        </w:rPr>
        <w:t>Описание реализации требований формирования УУД в предметных р</w:t>
      </w:r>
      <w:r w:rsidR="0010517F" w:rsidRPr="0012038A">
        <w:rPr>
          <w:rFonts w:eastAsia="SchoolBookSanPin"/>
          <w:sz w:val="28"/>
          <w:szCs w:val="28"/>
        </w:rPr>
        <w:t>е</w:t>
      </w:r>
      <w:r w:rsidR="0010517F" w:rsidRPr="0012038A">
        <w:rPr>
          <w:rFonts w:eastAsia="SchoolBookSanPin"/>
          <w:sz w:val="28"/>
          <w:szCs w:val="28"/>
        </w:rPr>
        <w:t>зультатах и тематическом планировании по отдельным предметным областям.</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.2.3.1. </w:t>
      </w:r>
      <w:r w:rsidR="0010517F" w:rsidRPr="0012038A">
        <w:rPr>
          <w:rFonts w:eastAsia="SchoolBookSanPin"/>
          <w:sz w:val="28"/>
          <w:szCs w:val="28"/>
        </w:rPr>
        <w:t>Русский язык и литература.</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.2.3.1.1. </w:t>
      </w:r>
      <w:r w:rsidR="0010517F" w:rsidRPr="0012038A">
        <w:rPr>
          <w:rFonts w:eastAsia="SchoolBookSanPin"/>
          <w:sz w:val="28"/>
          <w:szCs w:val="28"/>
        </w:rPr>
        <w:t>Формирование универсальных учебных познавательных действий включает базовые логические действия: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lastRenderedPageBreak/>
        <w:t>устанавливать существенный признак или основание для сравнения, кла</w:t>
      </w:r>
      <w:r w:rsidRPr="0012038A">
        <w:rPr>
          <w:rFonts w:eastAsia="SchoolBookSanPin"/>
          <w:sz w:val="28"/>
          <w:szCs w:val="28"/>
        </w:rPr>
        <w:t>с</w:t>
      </w:r>
      <w:r w:rsidRPr="0012038A">
        <w:rPr>
          <w:rFonts w:eastAsia="SchoolBookSanPin"/>
          <w:sz w:val="28"/>
          <w:szCs w:val="28"/>
        </w:rPr>
        <w:t>сификации и обобщения языковых единиц, языковых фактов и процессов, текстов ра</w:t>
      </w:r>
      <w:r w:rsidRPr="0012038A">
        <w:rPr>
          <w:rFonts w:eastAsia="SchoolBookSanPin"/>
          <w:sz w:val="28"/>
          <w:szCs w:val="28"/>
        </w:rPr>
        <w:t>з</w:t>
      </w:r>
      <w:r w:rsidRPr="0012038A">
        <w:rPr>
          <w:rFonts w:eastAsia="SchoolBookSanPin"/>
          <w:sz w:val="28"/>
          <w:szCs w:val="28"/>
        </w:rPr>
        <w:t>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w:t>
      </w:r>
      <w:r w:rsidRPr="0012038A">
        <w:rPr>
          <w:rFonts w:eastAsia="SchoolBookSanPin"/>
          <w:sz w:val="28"/>
          <w:szCs w:val="28"/>
        </w:rPr>
        <w:t>е</w:t>
      </w:r>
      <w:r w:rsidRPr="0012038A">
        <w:rPr>
          <w:rFonts w:eastAsia="SchoolBookSanPin"/>
          <w:sz w:val="28"/>
          <w:szCs w:val="28"/>
        </w:rPr>
        <w:t>ратуры, интерпретациями в различных видах искусств;</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w:t>
      </w:r>
      <w:r w:rsidRPr="0012038A">
        <w:rPr>
          <w:rFonts w:eastAsia="SchoolBookSanPin"/>
          <w:sz w:val="28"/>
          <w:szCs w:val="28"/>
        </w:rPr>
        <w:t>о</w:t>
      </w:r>
      <w:r w:rsidRPr="0012038A">
        <w:rPr>
          <w:rFonts w:eastAsia="SchoolBookSanPin"/>
          <w:sz w:val="28"/>
          <w:szCs w:val="28"/>
        </w:rPr>
        <w:t>писание чередующихся гласных и другие); при изучении литературных прои</w:t>
      </w:r>
      <w:r w:rsidRPr="0012038A">
        <w:rPr>
          <w:rFonts w:eastAsia="SchoolBookSanPin"/>
          <w:sz w:val="28"/>
          <w:szCs w:val="28"/>
        </w:rPr>
        <w:t>з</w:t>
      </w:r>
      <w:r w:rsidRPr="0012038A">
        <w:rPr>
          <w:rFonts w:eastAsia="SchoolBookSanPin"/>
          <w:sz w:val="28"/>
          <w:szCs w:val="28"/>
        </w:rPr>
        <w:t>ведений, направлений, фактов историко-литературного процесса; анализировать изменения (например, в лексическом составе русского языка) и находить зак</w:t>
      </w:r>
      <w:r w:rsidRPr="0012038A">
        <w:rPr>
          <w:rFonts w:eastAsia="SchoolBookSanPin"/>
          <w:sz w:val="28"/>
          <w:szCs w:val="28"/>
        </w:rPr>
        <w:t>о</w:t>
      </w:r>
      <w:r w:rsidRPr="0012038A">
        <w:rPr>
          <w:rFonts w:eastAsia="SchoolBookSanPin"/>
          <w:sz w:val="28"/>
          <w:szCs w:val="28"/>
        </w:rPr>
        <w:t>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выражать отношения, зависимости, правила, закономерности с помощью схем (например, схем сложного предложения с разными видами связи); граф</w:t>
      </w:r>
      <w:r w:rsidRPr="0012038A">
        <w:rPr>
          <w:rFonts w:eastAsia="SchoolBookSanPin"/>
          <w:sz w:val="28"/>
          <w:szCs w:val="28"/>
        </w:rPr>
        <w:t>и</w:t>
      </w:r>
      <w:r w:rsidRPr="0012038A">
        <w:rPr>
          <w:rFonts w:eastAsia="SchoolBookSanPin"/>
          <w:sz w:val="28"/>
          <w:szCs w:val="28"/>
        </w:rPr>
        <w:t>ческих м</w:t>
      </w:r>
      <w:r w:rsidRPr="0012038A">
        <w:rPr>
          <w:rFonts w:eastAsia="SchoolBookSanPin"/>
          <w:sz w:val="28"/>
          <w:szCs w:val="28"/>
        </w:rPr>
        <w:t>о</w:t>
      </w:r>
      <w:r w:rsidRPr="0012038A">
        <w:rPr>
          <w:rFonts w:eastAsia="SchoolBookSanPin"/>
          <w:sz w:val="28"/>
          <w:szCs w:val="28"/>
        </w:rPr>
        <w:t>делей (например, при объяснении правописания гласных в корне слова, правописании «н» и «нн» в словах различных частей речи) и другие;</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w:t>
      </w:r>
      <w:r w:rsidRPr="0012038A">
        <w:rPr>
          <w:rFonts w:eastAsia="SchoolBookSanPin"/>
          <w:sz w:val="28"/>
          <w:szCs w:val="28"/>
        </w:rPr>
        <w:t>р</w:t>
      </w:r>
      <w:r w:rsidRPr="0012038A">
        <w:rPr>
          <w:rFonts w:eastAsia="SchoolBookSanPin"/>
          <w:sz w:val="28"/>
          <w:szCs w:val="28"/>
        </w:rPr>
        <w:t>ректировать текст;</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развивать критическое мышление при решении жизненных проблем с учётом собственного речевого и читательского опыта;</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устанавливать основания для сравнения литературных героев, худож</w:t>
      </w:r>
      <w:r w:rsidRPr="0012038A">
        <w:rPr>
          <w:rFonts w:eastAsia="SchoolBookSanPin"/>
          <w:sz w:val="28"/>
          <w:szCs w:val="28"/>
        </w:rPr>
        <w:t>е</w:t>
      </w:r>
      <w:r w:rsidRPr="0012038A">
        <w:rPr>
          <w:rFonts w:eastAsia="SchoolBookSanPin"/>
          <w:sz w:val="28"/>
          <w:szCs w:val="28"/>
        </w:rPr>
        <w:t>ственных произведений и их фрагментов, классификации и обобщения литер</w:t>
      </w:r>
      <w:r w:rsidRPr="0012038A">
        <w:rPr>
          <w:rFonts w:eastAsia="SchoolBookSanPin"/>
          <w:sz w:val="28"/>
          <w:szCs w:val="28"/>
        </w:rPr>
        <w:t>а</w:t>
      </w:r>
      <w:r w:rsidRPr="0012038A">
        <w:rPr>
          <w:rFonts w:eastAsia="SchoolBookSanPin"/>
          <w:sz w:val="28"/>
          <w:szCs w:val="28"/>
        </w:rPr>
        <w:lastRenderedPageBreak/>
        <w:t>турных фактов; сопоставлять текст с другими произведениями русской и зар</w:t>
      </w:r>
      <w:r w:rsidRPr="0012038A">
        <w:rPr>
          <w:rFonts w:eastAsia="SchoolBookSanPin"/>
          <w:sz w:val="28"/>
          <w:szCs w:val="28"/>
        </w:rPr>
        <w:t>у</w:t>
      </w:r>
      <w:r w:rsidRPr="0012038A">
        <w:rPr>
          <w:rFonts w:eastAsia="SchoolBookSanPin"/>
          <w:sz w:val="28"/>
          <w:szCs w:val="28"/>
        </w:rPr>
        <w:t>бежной литературы, интерпретациями в различных видах искусств;</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w:t>
      </w:r>
      <w:r w:rsidRPr="0012038A">
        <w:rPr>
          <w:rFonts w:eastAsia="SchoolBookSanPin"/>
          <w:sz w:val="28"/>
          <w:szCs w:val="28"/>
        </w:rPr>
        <w:t>с</w:t>
      </w:r>
      <w:r w:rsidRPr="0012038A">
        <w:rPr>
          <w:rFonts w:eastAsia="SchoolBookSanPin"/>
          <w:sz w:val="28"/>
          <w:szCs w:val="28"/>
        </w:rPr>
        <w:t>торико-литературного процесса.</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.2.3.1.2. </w:t>
      </w:r>
      <w:r w:rsidR="0010517F" w:rsidRPr="0012038A">
        <w:rPr>
          <w:rFonts w:eastAsia="SchoolBookSanPin"/>
          <w:sz w:val="28"/>
          <w:szCs w:val="28"/>
        </w:rPr>
        <w:t>Формирование универсальных учебных познавательных действий включает базовые исследовательские действия: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формулировать вопросы исследовательского характера (например, о ле</w:t>
      </w:r>
      <w:r w:rsidRPr="0012038A">
        <w:rPr>
          <w:rFonts w:eastAsia="SchoolBookSanPin"/>
          <w:sz w:val="28"/>
          <w:szCs w:val="28"/>
        </w:rPr>
        <w:t>к</w:t>
      </w:r>
      <w:r w:rsidRPr="0012038A">
        <w:rPr>
          <w:rFonts w:eastAsia="SchoolBookSanPin"/>
          <w:sz w:val="28"/>
          <w:szCs w:val="28"/>
        </w:rPr>
        <w:t>сической сочетаемости слов, об особенности употребления стилистически окр</w:t>
      </w:r>
      <w:r w:rsidRPr="0012038A">
        <w:rPr>
          <w:rFonts w:eastAsia="SchoolBookSanPin"/>
          <w:sz w:val="28"/>
          <w:szCs w:val="28"/>
        </w:rPr>
        <w:t>а</w:t>
      </w:r>
      <w:r w:rsidRPr="0012038A">
        <w:rPr>
          <w:rFonts w:eastAsia="SchoolBookSanPin"/>
          <w:sz w:val="28"/>
          <w:szCs w:val="28"/>
        </w:rPr>
        <w:t xml:space="preserve">шенной лексики и другие);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выдвигать гипотезы (например, о целях использования изобразител</w:t>
      </w:r>
      <w:r w:rsidRPr="0012038A">
        <w:rPr>
          <w:rFonts w:eastAsia="SchoolBookSanPin"/>
          <w:sz w:val="28"/>
          <w:szCs w:val="28"/>
        </w:rPr>
        <w:t>ь</w:t>
      </w:r>
      <w:r w:rsidRPr="0012038A">
        <w:rPr>
          <w:rFonts w:eastAsia="SchoolBookSanPin"/>
          <w:sz w:val="28"/>
          <w:szCs w:val="28"/>
        </w:rPr>
        <w:t>но-выразительных средств языка, о причинах изменений в лексическом составе русского языка, стилистических изменений и другие), обосновывать, аргуме</w:t>
      </w:r>
      <w:r w:rsidRPr="0012038A">
        <w:rPr>
          <w:rFonts w:eastAsia="SchoolBookSanPin"/>
          <w:sz w:val="28"/>
          <w:szCs w:val="28"/>
        </w:rPr>
        <w:t>н</w:t>
      </w:r>
      <w:r w:rsidRPr="0012038A">
        <w:rPr>
          <w:rFonts w:eastAsia="SchoolBookSanPin"/>
          <w:sz w:val="28"/>
          <w:szCs w:val="28"/>
        </w:rPr>
        <w:t xml:space="preserve">тировать суждения;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анализировать результаты, полученные в ходе решения языковой и речевой з</w:t>
      </w:r>
      <w:r w:rsidRPr="0012038A">
        <w:rPr>
          <w:rFonts w:eastAsia="SchoolBookSanPin"/>
          <w:sz w:val="28"/>
          <w:szCs w:val="28"/>
        </w:rPr>
        <w:t>а</w:t>
      </w:r>
      <w:r w:rsidRPr="0012038A">
        <w:rPr>
          <w:rFonts w:eastAsia="SchoolBookSanPin"/>
          <w:sz w:val="28"/>
          <w:szCs w:val="28"/>
        </w:rPr>
        <w:t xml:space="preserve">дачи, критически оценивать их достоверность;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w:t>
      </w:r>
      <w:r w:rsidRPr="0012038A">
        <w:rPr>
          <w:rFonts w:eastAsia="SchoolBookSanPin"/>
          <w:sz w:val="28"/>
          <w:szCs w:val="28"/>
        </w:rPr>
        <w:t>с</w:t>
      </w:r>
      <w:r w:rsidRPr="0012038A">
        <w:rPr>
          <w:rFonts w:eastAsia="SchoolBookSanPin"/>
          <w:sz w:val="28"/>
          <w:szCs w:val="28"/>
        </w:rPr>
        <w:t>сийской Федерации, средства межнационального общения, национального языка русского народа, одного из мировых языков и другие);</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владеть навыками учебно-исследовательской и проектной деятельности на о</w:t>
      </w:r>
      <w:r w:rsidRPr="0012038A">
        <w:rPr>
          <w:rFonts w:eastAsia="SchoolBookSanPin"/>
          <w:sz w:val="28"/>
          <w:szCs w:val="28"/>
        </w:rPr>
        <w:t>с</w:t>
      </w:r>
      <w:r w:rsidRPr="0012038A">
        <w:rPr>
          <w:rFonts w:eastAsia="SchoolBookSanPin"/>
          <w:sz w:val="28"/>
          <w:szCs w:val="28"/>
        </w:rPr>
        <w:t>нове литературного материала, проявлять устойчивый интерес к чтению как средству познания отечественной и других культур;</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lastRenderedPageBreak/>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w:t>
      </w:r>
      <w:r w:rsidRPr="0012038A">
        <w:rPr>
          <w:rFonts w:eastAsia="SchoolBookSanPin"/>
          <w:sz w:val="28"/>
          <w:szCs w:val="28"/>
        </w:rPr>
        <w:t>а</w:t>
      </w:r>
      <w:r w:rsidRPr="0012038A">
        <w:rPr>
          <w:rFonts w:eastAsia="SchoolBookSanPin"/>
          <w:sz w:val="28"/>
          <w:szCs w:val="28"/>
        </w:rPr>
        <w:t>лиза художественных произведений.</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.2.3.1.3. </w:t>
      </w:r>
      <w:r w:rsidR="0010517F" w:rsidRPr="0012038A">
        <w:rPr>
          <w:rFonts w:eastAsia="SchoolBookSanPin"/>
          <w:sz w:val="28"/>
          <w:szCs w:val="28"/>
        </w:rPr>
        <w:t>Формирование универсальных учебных познавательных действий включает работу с информацией:</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самостоятельно осуществлять поиск, анализ, систематизацию и интерпр</w:t>
      </w:r>
      <w:r w:rsidRPr="0012038A">
        <w:rPr>
          <w:rFonts w:eastAsia="SchoolBookSanPin"/>
          <w:sz w:val="28"/>
          <w:szCs w:val="28"/>
        </w:rPr>
        <w:t>е</w:t>
      </w:r>
      <w:r w:rsidRPr="0012038A">
        <w:rPr>
          <w:rFonts w:eastAsia="SchoolBookSanPin"/>
          <w:sz w:val="28"/>
          <w:szCs w:val="28"/>
        </w:rPr>
        <w:t>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w:t>
      </w:r>
      <w:r w:rsidRPr="0012038A">
        <w:rPr>
          <w:rFonts w:eastAsia="SchoolBookSanPin"/>
          <w:sz w:val="28"/>
          <w:szCs w:val="28"/>
        </w:rPr>
        <w:t>ь</w:t>
      </w:r>
      <w:r w:rsidRPr="0012038A">
        <w:rPr>
          <w:rFonts w:eastAsia="SchoolBookSanPin"/>
          <w:sz w:val="28"/>
          <w:szCs w:val="28"/>
        </w:rPr>
        <w:t>но-этическим нормам;</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w:t>
      </w:r>
      <w:r w:rsidRPr="0012038A">
        <w:rPr>
          <w:rFonts w:eastAsia="SchoolBookSanPin"/>
          <w:sz w:val="28"/>
          <w:szCs w:val="28"/>
        </w:rPr>
        <w:t>а</w:t>
      </w:r>
      <w:r w:rsidRPr="0012038A">
        <w:rPr>
          <w:rFonts w:eastAsia="SchoolBookSanPin"/>
          <w:sz w:val="28"/>
          <w:szCs w:val="28"/>
        </w:rPr>
        <w:t>лизации (презентация, таблица, схема и другие);</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владеть навыками защиты личной информации, соблюдать требования информационной безопасности.</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.2.3.1.4. </w:t>
      </w:r>
      <w:r w:rsidR="0010517F" w:rsidRPr="0012038A">
        <w:rPr>
          <w:rFonts w:eastAsia="SchoolBookSanPin"/>
          <w:sz w:val="28"/>
          <w:szCs w:val="28"/>
        </w:rPr>
        <w:t>Формирование универсальных учебных коммуникативных действий вкл</w:t>
      </w:r>
      <w:r w:rsidR="0010517F" w:rsidRPr="0012038A">
        <w:rPr>
          <w:rFonts w:eastAsia="SchoolBookSanPin"/>
          <w:sz w:val="28"/>
          <w:szCs w:val="28"/>
        </w:rPr>
        <w:t>ю</w:t>
      </w:r>
      <w:r w:rsidR="0010517F" w:rsidRPr="0012038A">
        <w:rPr>
          <w:rFonts w:eastAsia="SchoolBookSanPin"/>
          <w:sz w:val="28"/>
          <w:szCs w:val="28"/>
        </w:rPr>
        <w:t>чает умения: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w:t>
      </w:r>
      <w:r w:rsidRPr="0012038A">
        <w:rPr>
          <w:rFonts w:eastAsia="SchoolBookSanPin"/>
          <w:sz w:val="28"/>
          <w:szCs w:val="28"/>
        </w:rPr>
        <w:t>б</w:t>
      </w:r>
      <w:r w:rsidRPr="0012038A">
        <w:rPr>
          <w:rFonts w:eastAsia="SchoolBookSanPin"/>
          <w:sz w:val="28"/>
          <w:szCs w:val="28"/>
        </w:rPr>
        <w:t>щения; правильно, логично, аргументированно излагать свою точку зрения по поставленной проблеме;</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пользоваться невербальными средствами общения, понимать значение с</w:t>
      </w:r>
      <w:r w:rsidRPr="0012038A">
        <w:rPr>
          <w:rFonts w:eastAsia="SchoolBookSanPin"/>
          <w:sz w:val="28"/>
          <w:szCs w:val="28"/>
        </w:rPr>
        <w:t>о</w:t>
      </w:r>
      <w:r w:rsidRPr="0012038A">
        <w:rPr>
          <w:rFonts w:eastAsia="SchoolBookSanPin"/>
          <w:sz w:val="28"/>
          <w:szCs w:val="28"/>
        </w:rPr>
        <w:t xml:space="preserve">циальных знаков;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w:t>
      </w:r>
      <w:r w:rsidRPr="0012038A">
        <w:rPr>
          <w:rFonts w:eastAsia="SchoolBookSanPin"/>
          <w:sz w:val="28"/>
          <w:szCs w:val="28"/>
        </w:rPr>
        <w:t>а</w:t>
      </w:r>
      <w:r w:rsidRPr="0012038A">
        <w:rPr>
          <w:rFonts w:eastAsia="SchoolBookSanPin"/>
          <w:sz w:val="28"/>
          <w:szCs w:val="28"/>
        </w:rPr>
        <w:t xml:space="preserve">давать вопросы по существу обсуждаемой темы;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lastRenderedPageBreak/>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осуществлять совместную деятельность, включая взаимодействие с людьми иной культуры, национальной и религиозной принадлежности на основе гум</w:t>
      </w:r>
      <w:r w:rsidRPr="0012038A">
        <w:rPr>
          <w:rFonts w:eastAsia="SchoolBookSanPin"/>
          <w:sz w:val="28"/>
          <w:szCs w:val="28"/>
        </w:rPr>
        <w:t>а</w:t>
      </w:r>
      <w:r w:rsidRPr="0012038A">
        <w:rPr>
          <w:rFonts w:eastAsia="SchoolBookSanPin"/>
          <w:sz w:val="28"/>
          <w:szCs w:val="28"/>
        </w:rPr>
        <w:t xml:space="preserve">нистических ценностей, взаимопонимания между людьми разных культур;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принимать цели совместной деятельности, организовывать, координир</w:t>
      </w:r>
      <w:r w:rsidRPr="0012038A">
        <w:rPr>
          <w:rFonts w:eastAsia="SchoolBookSanPin"/>
          <w:sz w:val="28"/>
          <w:szCs w:val="28"/>
        </w:rPr>
        <w:t>о</w:t>
      </w:r>
      <w:r w:rsidRPr="0012038A">
        <w:rPr>
          <w:rFonts w:eastAsia="SchoolBookSanPin"/>
          <w:sz w:val="28"/>
          <w:szCs w:val="28"/>
        </w:rPr>
        <w:t xml:space="preserve">вать действия по их достижению;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 xml:space="preserve">оценивать качество своего вклада и вклада каждого участника команды в общий результат;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уметь обобщать мнения нескольких людей и выражать это обобщение в устной и письменной форме;</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предлагать новые проекты, оценивать идеи с позиции новизны, ориг</w:t>
      </w:r>
      <w:r w:rsidRPr="0012038A">
        <w:rPr>
          <w:rFonts w:eastAsia="SchoolBookSanPin"/>
          <w:sz w:val="28"/>
          <w:szCs w:val="28"/>
        </w:rPr>
        <w:t>и</w:t>
      </w:r>
      <w:r w:rsidRPr="0012038A">
        <w:rPr>
          <w:rFonts w:eastAsia="SchoolBookSanPin"/>
          <w:sz w:val="28"/>
          <w:szCs w:val="28"/>
        </w:rPr>
        <w:t>нальности, практической значимости; проявлять творческие способности и в</w:t>
      </w:r>
      <w:r w:rsidRPr="0012038A">
        <w:rPr>
          <w:rFonts w:eastAsia="SchoolBookSanPin"/>
          <w:sz w:val="28"/>
          <w:szCs w:val="28"/>
        </w:rPr>
        <w:t>о</w:t>
      </w:r>
      <w:r w:rsidRPr="0012038A">
        <w:rPr>
          <w:rFonts w:eastAsia="SchoolBookSanPin"/>
          <w:sz w:val="28"/>
          <w:szCs w:val="28"/>
        </w:rPr>
        <w:t>ображение, быть инициативным;</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участвовать в дискуссии на литературные темы, в коллективном диалоге, ра</w:t>
      </w:r>
      <w:r w:rsidRPr="0012038A">
        <w:rPr>
          <w:rFonts w:eastAsia="SchoolBookSanPin"/>
          <w:sz w:val="28"/>
          <w:szCs w:val="28"/>
        </w:rPr>
        <w:t>з</w:t>
      </w:r>
      <w:r w:rsidRPr="0012038A">
        <w:rPr>
          <w:rFonts w:eastAsia="SchoolBookSanPin"/>
          <w:sz w:val="28"/>
          <w:szCs w:val="28"/>
        </w:rPr>
        <w:t xml:space="preserve">рабатывать индивидуальный и (или) коллективный учебный проект. </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.2.3.1.5. </w:t>
      </w:r>
      <w:r w:rsidR="0010517F" w:rsidRPr="0012038A">
        <w:rPr>
          <w:rFonts w:eastAsia="SchoolBookSanPin"/>
          <w:sz w:val="28"/>
          <w:szCs w:val="28"/>
        </w:rPr>
        <w:t>Формирование универсальных учебных регулятивных действий вкл</w:t>
      </w:r>
      <w:r w:rsidR="0010517F" w:rsidRPr="0012038A">
        <w:rPr>
          <w:rFonts w:eastAsia="SchoolBookSanPin"/>
          <w:sz w:val="28"/>
          <w:szCs w:val="28"/>
        </w:rPr>
        <w:t>ю</w:t>
      </w:r>
      <w:r w:rsidR="0010517F" w:rsidRPr="0012038A">
        <w:rPr>
          <w:rFonts w:eastAsia="SchoolBookSanPin"/>
          <w:sz w:val="28"/>
          <w:szCs w:val="28"/>
        </w:rPr>
        <w:t>чает умения: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самостоятельно составлять план действий при анализе и создании текста, вн</w:t>
      </w:r>
      <w:r w:rsidRPr="0012038A">
        <w:rPr>
          <w:rFonts w:eastAsia="SchoolBookSanPin"/>
          <w:sz w:val="28"/>
          <w:szCs w:val="28"/>
        </w:rPr>
        <w:t>о</w:t>
      </w:r>
      <w:r w:rsidRPr="0012038A">
        <w:rPr>
          <w:rFonts w:eastAsia="SchoolBookSanPin"/>
          <w:sz w:val="28"/>
          <w:szCs w:val="28"/>
        </w:rPr>
        <w:t xml:space="preserve">сить необходимые коррективы;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давать оценку новым ситуациям, в том числе изображённым в худож</w:t>
      </w:r>
      <w:r w:rsidRPr="0012038A">
        <w:rPr>
          <w:rFonts w:eastAsia="SchoolBookSanPin"/>
          <w:sz w:val="28"/>
          <w:szCs w:val="28"/>
        </w:rPr>
        <w:t>е</w:t>
      </w:r>
      <w:r w:rsidRPr="0012038A">
        <w:rPr>
          <w:rFonts w:eastAsia="SchoolBookSanPin"/>
          <w:sz w:val="28"/>
          <w:szCs w:val="28"/>
        </w:rPr>
        <w:t>ственной литературе; оценивать приобретенный опыт с учетом литературных знаний;</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lastRenderedPageBreak/>
        <w:t>осознавать ценностное отношение к литературе как неотъемлемой части культуры; выявлять взаимосвязи между языковым, литературным, интеллект</w:t>
      </w:r>
      <w:r w:rsidRPr="0012038A">
        <w:rPr>
          <w:rFonts w:eastAsia="SchoolBookSanPin"/>
          <w:sz w:val="28"/>
          <w:szCs w:val="28"/>
        </w:rPr>
        <w:t>у</w:t>
      </w:r>
      <w:r w:rsidRPr="0012038A">
        <w:rPr>
          <w:rFonts w:eastAsia="SchoolBookSanPin"/>
          <w:sz w:val="28"/>
          <w:szCs w:val="28"/>
        </w:rPr>
        <w:t>альным, духовно-нравственным развитием личности;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принимать мотивы и аргументы других при анализе результатов деятел</w:t>
      </w:r>
      <w:r w:rsidRPr="0012038A">
        <w:rPr>
          <w:rFonts w:eastAsia="SchoolBookSanPin"/>
          <w:sz w:val="28"/>
          <w:szCs w:val="28"/>
        </w:rPr>
        <w:t>ь</w:t>
      </w:r>
      <w:r w:rsidRPr="0012038A">
        <w:rPr>
          <w:rFonts w:eastAsia="SchoolBookSanPin"/>
          <w:sz w:val="28"/>
          <w:szCs w:val="28"/>
        </w:rPr>
        <w:t>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.2.3.2. </w:t>
      </w:r>
      <w:r w:rsidR="0010517F" w:rsidRPr="0012038A">
        <w:rPr>
          <w:rFonts w:eastAsia="SchoolBookSanPin"/>
          <w:sz w:val="28"/>
          <w:szCs w:val="28"/>
        </w:rPr>
        <w:t>Иностранный язык.</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.2.3.2.1. </w:t>
      </w:r>
      <w:r w:rsidR="0010517F" w:rsidRPr="0012038A">
        <w:rPr>
          <w:rFonts w:eastAsia="SchoolBookSanPin"/>
          <w:sz w:val="28"/>
          <w:szCs w:val="28"/>
        </w:rPr>
        <w:t>Формирование универсальных учебных познавательных действий включает базовые логические и исследовательские действия: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анализировать, устанавливать аналогии между способами выражения мысли средствами иностранного и родного языков;</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выявлять признаки и свойства языковых единиц и языковых явлений ин</w:t>
      </w:r>
      <w:r w:rsidRPr="0012038A">
        <w:rPr>
          <w:rFonts w:eastAsia="SchoolBookSanPin"/>
          <w:sz w:val="28"/>
          <w:szCs w:val="28"/>
        </w:rPr>
        <w:t>о</w:t>
      </w:r>
      <w:r w:rsidRPr="0012038A">
        <w:rPr>
          <w:rFonts w:eastAsia="SchoolBookSanPin"/>
          <w:sz w:val="28"/>
          <w:szCs w:val="28"/>
        </w:rPr>
        <w:t>странного языка (например, грамматических конструкции и их функций);</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сравнивать разные типы и жанры устных и письменных высказываний на ин</w:t>
      </w:r>
      <w:r w:rsidRPr="0012038A">
        <w:rPr>
          <w:rFonts w:eastAsia="SchoolBookSanPin"/>
          <w:sz w:val="28"/>
          <w:szCs w:val="28"/>
        </w:rPr>
        <w:t>о</w:t>
      </w:r>
      <w:r w:rsidRPr="0012038A">
        <w:rPr>
          <w:rFonts w:eastAsia="SchoolBookSanPin"/>
          <w:sz w:val="28"/>
          <w:szCs w:val="28"/>
        </w:rPr>
        <w:t xml:space="preserve">странном языке;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 xml:space="preserve">различать в иноязычном устном и письменном тексте – факт и мнение;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анализировать структурно и содержательно разные типы и жанры устных и письменных высказываний на иностранном языке с целью дальнейшего испол</w:t>
      </w:r>
      <w:r w:rsidRPr="0012038A">
        <w:rPr>
          <w:rFonts w:eastAsia="SchoolBookSanPin"/>
          <w:sz w:val="28"/>
          <w:szCs w:val="28"/>
        </w:rPr>
        <w:t>ь</w:t>
      </w:r>
      <w:r w:rsidRPr="0012038A">
        <w:rPr>
          <w:rFonts w:eastAsia="SchoolBookSanPin"/>
          <w:sz w:val="28"/>
          <w:szCs w:val="28"/>
        </w:rPr>
        <w:t>зования результатов анализа в собственных высказывания;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проводить по предложенному плану небольшое исследование по устано</w:t>
      </w:r>
      <w:r w:rsidRPr="0012038A">
        <w:rPr>
          <w:rFonts w:eastAsia="SchoolBookSanPin"/>
          <w:sz w:val="28"/>
          <w:szCs w:val="28"/>
        </w:rPr>
        <w:t>в</w:t>
      </w:r>
      <w:r w:rsidRPr="0012038A">
        <w:rPr>
          <w:rFonts w:eastAsia="SchoolBookSanPin"/>
          <w:sz w:val="28"/>
          <w:szCs w:val="28"/>
        </w:rPr>
        <w:t>лению особенностей единиц изучаемого языка, языковых явлений (лексических, граммат</w:t>
      </w:r>
      <w:r w:rsidRPr="0012038A">
        <w:rPr>
          <w:rFonts w:eastAsia="SchoolBookSanPin"/>
          <w:sz w:val="28"/>
          <w:szCs w:val="28"/>
        </w:rPr>
        <w:t>и</w:t>
      </w:r>
      <w:r w:rsidRPr="0012038A">
        <w:rPr>
          <w:rFonts w:eastAsia="SchoolBookSanPin"/>
          <w:sz w:val="28"/>
          <w:szCs w:val="28"/>
        </w:rPr>
        <w:t>ческих), социокультурных явлений;</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самостоятельно формулировать обобщения и выводы по результатам пр</w:t>
      </w:r>
      <w:r w:rsidRPr="0012038A">
        <w:rPr>
          <w:rFonts w:eastAsia="SchoolBookSanPin"/>
          <w:sz w:val="28"/>
          <w:szCs w:val="28"/>
        </w:rPr>
        <w:t>о</w:t>
      </w:r>
      <w:r w:rsidRPr="0012038A">
        <w:rPr>
          <w:rFonts w:eastAsia="SchoolBookSanPin"/>
          <w:sz w:val="28"/>
          <w:szCs w:val="28"/>
        </w:rPr>
        <w:t>ведённого наблюдения за языковыми явлениями;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lastRenderedPageBreak/>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проводить небольшое исследование межкультурного характера по уст</w:t>
      </w:r>
      <w:r w:rsidRPr="0012038A">
        <w:rPr>
          <w:rFonts w:eastAsia="SchoolBookSanPin"/>
          <w:sz w:val="28"/>
          <w:szCs w:val="28"/>
        </w:rPr>
        <w:t>а</w:t>
      </w:r>
      <w:r w:rsidRPr="0012038A">
        <w:rPr>
          <w:rFonts w:eastAsia="SchoolBookSanPin"/>
          <w:sz w:val="28"/>
          <w:szCs w:val="28"/>
        </w:rPr>
        <w:t xml:space="preserve">новлению соответствий и различий в культурных особенностях родной страны и страны изучаемого языка. </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.2.3.2.2. </w:t>
      </w:r>
      <w:r w:rsidR="0010517F" w:rsidRPr="0012038A">
        <w:rPr>
          <w:rFonts w:eastAsia="SchoolBookSanPin"/>
          <w:sz w:val="28"/>
          <w:szCs w:val="28"/>
        </w:rPr>
        <w:t>Формирование универсальных учебных познавательных действий включает работу с информацией:</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использовать в соответствии с коммуникативной задачей различные стр</w:t>
      </w:r>
      <w:r w:rsidRPr="0012038A">
        <w:rPr>
          <w:rFonts w:eastAsia="SchoolBookSanPin"/>
          <w:sz w:val="28"/>
          <w:szCs w:val="28"/>
        </w:rPr>
        <w:t>а</w:t>
      </w:r>
      <w:r w:rsidRPr="0012038A">
        <w:rPr>
          <w:rFonts w:eastAsia="SchoolBookSanPin"/>
          <w:sz w:val="28"/>
          <w:szCs w:val="28"/>
        </w:rPr>
        <w:t>тегии чтения и аудирования для получения информации (с пониманием осно</w:t>
      </w:r>
      <w:r w:rsidRPr="0012038A">
        <w:rPr>
          <w:rFonts w:eastAsia="SchoolBookSanPin"/>
          <w:sz w:val="28"/>
          <w:szCs w:val="28"/>
        </w:rPr>
        <w:t>в</w:t>
      </w:r>
      <w:r w:rsidRPr="0012038A">
        <w:rPr>
          <w:rFonts w:eastAsia="SchoolBookSanPin"/>
          <w:sz w:val="28"/>
          <w:szCs w:val="28"/>
        </w:rPr>
        <w:t>ного содержания, с пониманием запрашиваемой информации, с полным пон</w:t>
      </w:r>
      <w:r w:rsidRPr="0012038A">
        <w:rPr>
          <w:rFonts w:eastAsia="SchoolBookSanPin"/>
          <w:sz w:val="28"/>
          <w:szCs w:val="28"/>
        </w:rPr>
        <w:t>и</w:t>
      </w:r>
      <w:r w:rsidRPr="0012038A">
        <w:rPr>
          <w:rFonts w:eastAsia="SchoolBookSanPin"/>
          <w:sz w:val="28"/>
          <w:szCs w:val="28"/>
        </w:rPr>
        <w:t>манием);</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w:t>
      </w:r>
      <w:r w:rsidRPr="0012038A">
        <w:rPr>
          <w:rFonts w:eastAsia="SchoolBookSanPin"/>
          <w:sz w:val="28"/>
          <w:szCs w:val="28"/>
        </w:rPr>
        <w:t>ы</w:t>
      </w:r>
      <w:r w:rsidRPr="0012038A">
        <w:rPr>
          <w:rFonts w:eastAsia="SchoolBookSanPin"/>
          <w:sz w:val="28"/>
          <w:szCs w:val="28"/>
        </w:rPr>
        <w:t>борочного перевода);</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фиксировать информацию доступными средствами (в виде ключевых слов, плана, тезисов);</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оценивать достоверность информации, полученной из иноязычных исто</w:t>
      </w:r>
      <w:r w:rsidRPr="0012038A">
        <w:rPr>
          <w:rFonts w:eastAsia="SchoolBookSanPin"/>
          <w:sz w:val="28"/>
          <w:szCs w:val="28"/>
        </w:rPr>
        <w:t>ч</w:t>
      </w:r>
      <w:r w:rsidRPr="0012038A">
        <w:rPr>
          <w:rFonts w:eastAsia="SchoolBookSanPin"/>
          <w:sz w:val="28"/>
          <w:szCs w:val="28"/>
        </w:rPr>
        <w:t>ников, критически оценивать и интерпретировать информацию с разных позиций, расп</w:t>
      </w:r>
      <w:r w:rsidRPr="0012038A">
        <w:rPr>
          <w:rFonts w:eastAsia="SchoolBookSanPin"/>
          <w:sz w:val="28"/>
          <w:szCs w:val="28"/>
        </w:rPr>
        <w:t>о</w:t>
      </w:r>
      <w:r w:rsidRPr="0012038A">
        <w:rPr>
          <w:rFonts w:eastAsia="SchoolBookSanPin"/>
          <w:sz w:val="28"/>
          <w:szCs w:val="28"/>
        </w:rPr>
        <w:t>знавать и фиксировать противоречия в информационных источниках;</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соблюдать информационную безопасность при работе в сети Интернет.</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.2.3.2.3. </w:t>
      </w:r>
      <w:r w:rsidR="0010517F" w:rsidRPr="0012038A">
        <w:rPr>
          <w:rFonts w:eastAsia="SchoolBookSanPin"/>
          <w:sz w:val="28"/>
          <w:szCs w:val="28"/>
        </w:rPr>
        <w:t>Формирование универсальных учебных коммуникативных действий вкл</w:t>
      </w:r>
      <w:r w:rsidR="0010517F" w:rsidRPr="0012038A">
        <w:rPr>
          <w:rFonts w:eastAsia="SchoolBookSanPin"/>
          <w:sz w:val="28"/>
          <w:szCs w:val="28"/>
        </w:rPr>
        <w:t>ю</w:t>
      </w:r>
      <w:r w:rsidR="0010517F" w:rsidRPr="0012038A">
        <w:rPr>
          <w:rFonts w:eastAsia="SchoolBookSanPin"/>
          <w:sz w:val="28"/>
          <w:szCs w:val="28"/>
        </w:rPr>
        <w:t>чает умения: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w:t>
      </w:r>
      <w:r w:rsidRPr="0012038A">
        <w:rPr>
          <w:rFonts w:eastAsia="SchoolBookSanPin"/>
          <w:sz w:val="28"/>
          <w:szCs w:val="28"/>
        </w:rPr>
        <w:t>о</w:t>
      </w:r>
      <w:r w:rsidRPr="0012038A">
        <w:rPr>
          <w:rFonts w:eastAsia="SchoolBookSanPin"/>
          <w:sz w:val="28"/>
          <w:szCs w:val="28"/>
        </w:rPr>
        <w:t>ответствии с условиями и целями общения;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развернуто, логично и точно излагать свою точку зрения с использованием языковых средств изучаемого иностранного языка;</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lastRenderedPageBreak/>
        <w:t>осуществлять смысловое чтение текста с учетом коммуникативной задачи и вида текста, используя разные стратегии чтения (с пониманием основного с</w:t>
      </w:r>
      <w:r w:rsidRPr="0012038A">
        <w:rPr>
          <w:rFonts w:eastAsia="SchoolBookSanPin"/>
          <w:sz w:val="28"/>
          <w:szCs w:val="28"/>
        </w:rPr>
        <w:t>о</w:t>
      </w:r>
      <w:r w:rsidRPr="0012038A">
        <w:rPr>
          <w:rFonts w:eastAsia="SchoolBookSanPin"/>
          <w:sz w:val="28"/>
          <w:szCs w:val="28"/>
        </w:rPr>
        <w:t>держания, с полным пониманием, с нахождением интересующей информации);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выстраивать и представлять в письменной форме логику решения комм</w:t>
      </w:r>
      <w:r w:rsidRPr="0012038A">
        <w:rPr>
          <w:rFonts w:eastAsia="SchoolBookSanPin"/>
          <w:sz w:val="28"/>
          <w:szCs w:val="28"/>
        </w:rPr>
        <w:t>у</w:t>
      </w:r>
      <w:r w:rsidRPr="0012038A">
        <w:rPr>
          <w:rFonts w:eastAsia="SchoolBookSanPin"/>
          <w:sz w:val="28"/>
          <w:szCs w:val="28"/>
        </w:rPr>
        <w:t>никативной задачи (например, в виде плана высказывания, состоящего из в</w:t>
      </w:r>
      <w:r w:rsidRPr="0012038A">
        <w:rPr>
          <w:rFonts w:eastAsia="SchoolBookSanPin"/>
          <w:sz w:val="28"/>
          <w:szCs w:val="28"/>
        </w:rPr>
        <w:t>о</w:t>
      </w:r>
      <w:r w:rsidRPr="0012038A">
        <w:rPr>
          <w:rFonts w:eastAsia="SchoolBookSanPin"/>
          <w:sz w:val="28"/>
          <w:szCs w:val="28"/>
        </w:rPr>
        <w:t>просов или утверждений);</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w:t>
      </w:r>
      <w:r w:rsidRPr="0012038A">
        <w:rPr>
          <w:rFonts w:eastAsia="SchoolBookSanPin"/>
          <w:sz w:val="28"/>
          <w:szCs w:val="28"/>
        </w:rPr>
        <w:t>о</w:t>
      </w:r>
      <w:r w:rsidRPr="0012038A">
        <w:rPr>
          <w:rFonts w:eastAsia="SchoolBookSanPin"/>
          <w:sz w:val="28"/>
          <w:szCs w:val="28"/>
        </w:rPr>
        <w:t xml:space="preserve">бенностей аудитории;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.2.3.2.4. </w:t>
      </w:r>
      <w:r w:rsidR="0010517F" w:rsidRPr="0012038A">
        <w:rPr>
          <w:rFonts w:eastAsia="SchoolBookSanPin"/>
          <w:sz w:val="28"/>
          <w:szCs w:val="28"/>
        </w:rPr>
        <w:t>Формирование универсальных учебных регулятивных действий вкл</w:t>
      </w:r>
      <w:r w:rsidR="0010517F" w:rsidRPr="0012038A">
        <w:rPr>
          <w:rFonts w:eastAsia="SchoolBookSanPin"/>
          <w:sz w:val="28"/>
          <w:szCs w:val="28"/>
        </w:rPr>
        <w:t>ю</w:t>
      </w:r>
      <w:r w:rsidR="0010517F" w:rsidRPr="0012038A">
        <w:rPr>
          <w:rFonts w:eastAsia="SchoolBookSanPin"/>
          <w:sz w:val="28"/>
          <w:szCs w:val="28"/>
        </w:rPr>
        <w:t>чает умения: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планировать организацию совместной работы, распределять задачи, опр</w:t>
      </w:r>
      <w:r w:rsidRPr="0012038A">
        <w:rPr>
          <w:rFonts w:eastAsia="SchoolBookSanPin"/>
          <w:sz w:val="28"/>
          <w:szCs w:val="28"/>
        </w:rPr>
        <w:t>е</w:t>
      </w:r>
      <w:r w:rsidRPr="0012038A">
        <w:rPr>
          <w:rFonts w:eastAsia="SchoolBookSanPin"/>
          <w:sz w:val="28"/>
          <w:szCs w:val="28"/>
        </w:rPr>
        <w:t xml:space="preserve">делять свою роль и координировать свои действия с другими членами команды;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 xml:space="preserve">выполнять работу в условиях реального, виртуального и комбинированного взаимодействия;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корректировать совместную деятельность с учетом возникших трудностей, новых данных или информации;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осуществлять взаимодействие в ситуациях общения, соблюдая этикетные нормы межкультурного общения.</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.2.3.3. </w:t>
      </w:r>
      <w:r w:rsidR="0010517F" w:rsidRPr="0012038A">
        <w:rPr>
          <w:rFonts w:eastAsia="SchoolBookSanPin"/>
          <w:sz w:val="28"/>
          <w:szCs w:val="28"/>
        </w:rPr>
        <w:t>Математика и информатика.</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.2.3.3.1. </w:t>
      </w:r>
      <w:r w:rsidR="0010517F" w:rsidRPr="0012038A">
        <w:rPr>
          <w:rFonts w:eastAsia="SchoolBookSanPin"/>
          <w:sz w:val="28"/>
          <w:szCs w:val="28"/>
        </w:rPr>
        <w:t>Формирование универсальных учебных познавательных действий включает базовые логические действия: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устанавливать существенный признак классификации, основания для обобщения и сравнения, критерии проводимого анализа;</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lastRenderedPageBreak/>
        <w:t>выявлять математические закономерности, проводить аналогии, вскрывать взаимосвязи и противоречия в фактах, данных, наблюдениях и утверждениях; пре</w:t>
      </w:r>
      <w:r w:rsidRPr="0012038A">
        <w:rPr>
          <w:rFonts w:eastAsia="SchoolBookSanPin"/>
          <w:sz w:val="28"/>
          <w:szCs w:val="28"/>
        </w:rPr>
        <w:t>д</w:t>
      </w:r>
      <w:r w:rsidRPr="0012038A">
        <w:rPr>
          <w:rFonts w:eastAsia="SchoolBookSanPin"/>
          <w:sz w:val="28"/>
          <w:szCs w:val="28"/>
        </w:rPr>
        <w:t xml:space="preserve">лагать критерии для выявления закономерностей и противоречий;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воспринимать, формулировать и преобразовывать суждения: утверд</w:t>
      </w:r>
      <w:r w:rsidRPr="0012038A">
        <w:rPr>
          <w:rFonts w:eastAsia="SchoolBookSanPin"/>
          <w:sz w:val="28"/>
          <w:szCs w:val="28"/>
        </w:rPr>
        <w:t>и</w:t>
      </w:r>
      <w:r w:rsidRPr="0012038A">
        <w:rPr>
          <w:rFonts w:eastAsia="SchoolBookSanPin"/>
          <w:sz w:val="28"/>
          <w:szCs w:val="28"/>
        </w:rPr>
        <w:t>тельные и отрицательные, единичные, частные и общие; условные;</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делать выводы с использованием законов логики, дедуктивных и инду</w:t>
      </w:r>
      <w:r w:rsidRPr="0012038A">
        <w:rPr>
          <w:rFonts w:eastAsia="SchoolBookSanPin"/>
          <w:sz w:val="28"/>
          <w:szCs w:val="28"/>
        </w:rPr>
        <w:t>к</w:t>
      </w:r>
      <w:r w:rsidRPr="0012038A">
        <w:rPr>
          <w:rFonts w:eastAsia="SchoolBookSanPin"/>
          <w:sz w:val="28"/>
          <w:szCs w:val="28"/>
        </w:rPr>
        <w:t>тивных умозаключений, умозаключений по аналогии;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.2.3.3.2. </w:t>
      </w:r>
      <w:r w:rsidR="0010517F" w:rsidRPr="0012038A">
        <w:rPr>
          <w:rFonts w:eastAsia="SchoolBookSanPin"/>
          <w:sz w:val="28"/>
          <w:szCs w:val="28"/>
        </w:rPr>
        <w:t>Формирование универсальных учебных познавательных действий включает базовые исследовательские действия: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 xml:space="preserve">использовать вопросы как исследовательский инструмент познания;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формулировать вопросы, фиксирующие противоречие, проблему, уст</w:t>
      </w:r>
      <w:r w:rsidRPr="0012038A">
        <w:rPr>
          <w:rFonts w:eastAsia="SchoolBookSanPin"/>
          <w:sz w:val="28"/>
          <w:szCs w:val="28"/>
        </w:rPr>
        <w:t>а</w:t>
      </w:r>
      <w:r w:rsidRPr="0012038A">
        <w:rPr>
          <w:rFonts w:eastAsia="SchoolBookSanPin"/>
          <w:sz w:val="28"/>
          <w:szCs w:val="28"/>
        </w:rPr>
        <w:t>навливать искомое и данное, формировать гипотезу, аргументировать свою п</w:t>
      </w:r>
      <w:r w:rsidRPr="0012038A">
        <w:rPr>
          <w:rFonts w:eastAsia="SchoolBookSanPin"/>
          <w:sz w:val="28"/>
          <w:szCs w:val="28"/>
        </w:rPr>
        <w:t>о</w:t>
      </w:r>
      <w:r w:rsidRPr="0012038A">
        <w:rPr>
          <w:rFonts w:eastAsia="SchoolBookSanPin"/>
          <w:sz w:val="28"/>
          <w:szCs w:val="28"/>
        </w:rPr>
        <w:t>зицию, мнение;</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w:t>
      </w:r>
      <w:r w:rsidRPr="0012038A">
        <w:rPr>
          <w:rFonts w:eastAsia="SchoolBookSanPin"/>
          <w:sz w:val="28"/>
          <w:szCs w:val="28"/>
        </w:rPr>
        <w:t>ь</w:t>
      </w:r>
      <w:r w:rsidRPr="0012038A">
        <w:rPr>
          <w:rFonts w:eastAsia="SchoolBookSanPin"/>
          <w:sz w:val="28"/>
          <w:szCs w:val="28"/>
        </w:rPr>
        <w:t>зовать различные методы;</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самостоятельно формулировать обобщения и выводы по результатам пр</w:t>
      </w:r>
      <w:r w:rsidRPr="0012038A">
        <w:rPr>
          <w:rFonts w:eastAsia="SchoolBookSanPin"/>
          <w:sz w:val="28"/>
          <w:szCs w:val="28"/>
        </w:rPr>
        <w:t>о</w:t>
      </w:r>
      <w:r w:rsidRPr="0012038A">
        <w:rPr>
          <w:rFonts w:eastAsia="SchoolBookSanPin"/>
          <w:sz w:val="28"/>
          <w:szCs w:val="28"/>
        </w:rPr>
        <w:t>веденного наблюдения, исследования, оценивать достоверность полученных р</w:t>
      </w:r>
      <w:r w:rsidRPr="0012038A">
        <w:rPr>
          <w:rFonts w:eastAsia="SchoolBookSanPin"/>
          <w:sz w:val="28"/>
          <w:szCs w:val="28"/>
        </w:rPr>
        <w:t>е</w:t>
      </w:r>
      <w:r w:rsidRPr="0012038A">
        <w:rPr>
          <w:rFonts w:eastAsia="SchoolBookSanPin"/>
          <w:sz w:val="28"/>
          <w:szCs w:val="28"/>
        </w:rPr>
        <w:t>зультатов, выводов и обобщений, прогнозировать возможное их развитие в новых условиях.</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.2.3.3.3. </w:t>
      </w:r>
      <w:r w:rsidR="0010517F" w:rsidRPr="0012038A">
        <w:rPr>
          <w:rFonts w:eastAsia="SchoolBookSanPin"/>
          <w:sz w:val="28"/>
          <w:szCs w:val="28"/>
        </w:rPr>
        <w:t>Формирование универсальных учебных познавательных действий включает работу с информацией:</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lastRenderedPageBreak/>
        <w:t>выбирать информацию из источников различных типов, анализировать и интерпретировать информацию различных видов и форм представления; сист</w:t>
      </w:r>
      <w:r w:rsidRPr="0012038A">
        <w:rPr>
          <w:rFonts w:eastAsia="SchoolBookSanPin"/>
          <w:sz w:val="28"/>
          <w:szCs w:val="28"/>
        </w:rPr>
        <w:t>е</w:t>
      </w:r>
      <w:r w:rsidRPr="0012038A">
        <w:rPr>
          <w:rFonts w:eastAsia="SchoolBookSanPin"/>
          <w:sz w:val="28"/>
          <w:szCs w:val="28"/>
        </w:rPr>
        <w:t xml:space="preserve">матизировать и структурировать информацию, представлять ее в различных формах;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 xml:space="preserve">оценивать надежность информации по самостоятельно сформулированным критериям, воспринимать ее критически;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выявлять дефициты информации, данных, необходимых для ответа на в</w:t>
      </w:r>
      <w:r w:rsidRPr="0012038A">
        <w:rPr>
          <w:rFonts w:eastAsia="SchoolBookSanPin"/>
          <w:sz w:val="28"/>
          <w:szCs w:val="28"/>
        </w:rPr>
        <w:t>о</w:t>
      </w:r>
      <w:r w:rsidRPr="0012038A">
        <w:rPr>
          <w:rFonts w:eastAsia="SchoolBookSanPin"/>
          <w:sz w:val="28"/>
          <w:szCs w:val="28"/>
        </w:rPr>
        <w:t>прос и для решения задачи;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проводить математические эксперименты, решать задачи исследовател</w:t>
      </w:r>
      <w:r w:rsidRPr="0012038A">
        <w:rPr>
          <w:rFonts w:eastAsia="SchoolBookSanPin"/>
          <w:sz w:val="28"/>
          <w:szCs w:val="28"/>
        </w:rPr>
        <w:t>ь</w:t>
      </w:r>
      <w:r w:rsidRPr="0012038A">
        <w:rPr>
          <w:rFonts w:eastAsia="SchoolBookSanPin"/>
          <w:sz w:val="28"/>
          <w:szCs w:val="28"/>
        </w:rPr>
        <w:t>ского характера, выдвигать предположения, доказывать или опровергать их, применяя и</w:t>
      </w:r>
      <w:r w:rsidRPr="0012038A">
        <w:rPr>
          <w:rFonts w:eastAsia="SchoolBookSanPin"/>
          <w:sz w:val="28"/>
          <w:szCs w:val="28"/>
        </w:rPr>
        <w:t>н</w:t>
      </w:r>
      <w:r w:rsidRPr="0012038A">
        <w:rPr>
          <w:rFonts w:eastAsia="SchoolBookSanPin"/>
          <w:sz w:val="28"/>
          <w:szCs w:val="28"/>
        </w:rPr>
        <w:t>дукцию, дедукцию, аналогию, математические методы;</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создавать структурированные текстовые материалы с использованием возможностей современных программных средств и облачных технологий, и</w:t>
      </w:r>
      <w:r w:rsidRPr="0012038A">
        <w:rPr>
          <w:rFonts w:eastAsia="SchoolBookSanPin"/>
          <w:sz w:val="28"/>
          <w:szCs w:val="28"/>
        </w:rPr>
        <w:t>с</w:t>
      </w:r>
      <w:r w:rsidRPr="0012038A">
        <w:rPr>
          <w:rFonts w:eastAsia="SchoolBookSanPin"/>
          <w:sz w:val="28"/>
          <w:szCs w:val="28"/>
        </w:rPr>
        <w:t xml:space="preserve">пользовать табличные базы данных;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 xml:space="preserve">использовать компьютерно-математические модели для анализа объектов и процессов, оценивать </w:t>
      </w:r>
      <w:r w:rsidRPr="0012038A">
        <w:rPr>
          <w:sz w:val="28"/>
          <w:szCs w:val="28"/>
        </w:rPr>
        <w:t>соответствие</w:t>
      </w:r>
      <w:r w:rsidRPr="0012038A">
        <w:rPr>
          <w:rFonts w:eastAsia="SchoolBookSanPin"/>
          <w:sz w:val="28"/>
          <w:szCs w:val="28"/>
        </w:rPr>
        <w:t xml:space="preserve"> модели моделируемому объекту или проце</w:t>
      </w:r>
      <w:r w:rsidRPr="0012038A">
        <w:rPr>
          <w:rFonts w:eastAsia="SchoolBookSanPin"/>
          <w:sz w:val="28"/>
          <w:szCs w:val="28"/>
        </w:rPr>
        <w:t>с</w:t>
      </w:r>
      <w:r w:rsidRPr="0012038A">
        <w:rPr>
          <w:rFonts w:eastAsia="SchoolBookSanPin"/>
          <w:sz w:val="28"/>
          <w:szCs w:val="28"/>
        </w:rPr>
        <w:t>су; представлять результаты моделирования в наглядном виде.</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.2.3.3.4. </w:t>
      </w:r>
      <w:r w:rsidR="0010517F" w:rsidRPr="0012038A">
        <w:rPr>
          <w:rFonts w:eastAsia="SchoolBookSanPin"/>
          <w:sz w:val="28"/>
          <w:szCs w:val="28"/>
        </w:rPr>
        <w:t>Формирование универсальных учебных коммуникативных действий вкл</w:t>
      </w:r>
      <w:r w:rsidR="0010517F" w:rsidRPr="0012038A">
        <w:rPr>
          <w:rFonts w:eastAsia="SchoolBookSanPin"/>
          <w:sz w:val="28"/>
          <w:szCs w:val="28"/>
        </w:rPr>
        <w:t>ю</w:t>
      </w:r>
      <w:r w:rsidR="0010517F" w:rsidRPr="0012038A">
        <w:rPr>
          <w:rFonts w:eastAsia="SchoolBookSanPin"/>
          <w:sz w:val="28"/>
          <w:szCs w:val="28"/>
        </w:rPr>
        <w:t>чает умения: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воспринимать и формулировать суждения, ясно, точно, грамотно выражать свою точку зрения в устных и письменных текстах;</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w:t>
      </w:r>
      <w:r w:rsidRPr="0012038A">
        <w:rPr>
          <w:rFonts w:eastAsia="SchoolBookSanPin"/>
          <w:sz w:val="28"/>
          <w:szCs w:val="28"/>
        </w:rPr>
        <w:t>р</w:t>
      </w:r>
      <w:r w:rsidRPr="0012038A">
        <w:rPr>
          <w:rFonts w:eastAsia="SchoolBookSanPin"/>
          <w:sz w:val="28"/>
          <w:szCs w:val="28"/>
        </w:rPr>
        <w:t>ректной форме фо</w:t>
      </w:r>
      <w:r w:rsidRPr="0012038A">
        <w:rPr>
          <w:rFonts w:eastAsia="SchoolBookSanPin"/>
          <w:sz w:val="28"/>
          <w:szCs w:val="28"/>
        </w:rPr>
        <w:t>р</w:t>
      </w:r>
      <w:r w:rsidRPr="0012038A">
        <w:rPr>
          <w:rFonts w:eastAsia="SchoolBookSanPin"/>
          <w:sz w:val="28"/>
          <w:szCs w:val="28"/>
        </w:rPr>
        <w:t>мулировать разногласия и возражения;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lastRenderedPageBreak/>
        <w:t>представлять логику решения задачи, доказательства утверждения, р</w:t>
      </w:r>
      <w:r w:rsidRPr="0012038A">
        <w:rPr>
          <w:rFonts w:eastAsia="SchoolBookSanPin"/>
          <w:sz w:val="28"/>
          <w:szCs w:val="28"/>
        </w:rPr>
        <w:t>е</w:t>
      </w:r>
      <w:r w:rsidRPr="0012038A">
        <w:rPr>
          <w:rFonts w:eastAsia="SchoolBookSanPin"/>
          <w:sz w:val="28"/>
          <w:szCs w:val="28"/>
        </w:rPr>
        <w:t>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участвовать в групповых формах работы (обсуждения, обмен мнений, «мозговые штурмы» и другие), используя преимущества командной и индив</w:t>
      </w:r>
      <w:r w:rsidRPr="0012038A">
        <w:rPr>
          <w:rFonts w:eastAsia="SchoolBookSanPin"/>
          <w:sz w:val="28"/>
          <w:szCs w:val="28"/>
        </w:rPr>
        <w:t>и</w:t>
      </w:r>
      <w:r w:rsidRPr="0012038A">
        <w:rPr>
          <w:rFonts w:eastAsia="SchoolBookSanPin"/>
          <w:sz w:val="28"/>
          <w:szCs w:val="28"/>
        </w:rPr>
        <w:t>дуальной работы при решении учебных задач; планировать организацию со</w:t>
      </w:r>
      <w:r w:rsidRPr="0012038A">
        <w:rPr>
          <w:rFonts w:eastAsia="SchoolBookSanPin"/>
          <w:sz w:val="28"/>
          <w:szCs w:val="28"/>
        </w:rPr>
        <w:t>в</w:t>
      </w:r>
      <w:r w:rsidRPr="0012038A">
        <w:rPr>
          <w:rFonts w:eastAsia="SchoolBookSanPin"/>
          <w:sz w:val="28"/>
          <w:szCs w:val="28"/>
        </w:rPr>
        <w:t>местной работы, распределять виды работ, договариваться, обсуждать процесс и результат работы; обобщать мнения нескольких людей;</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w:t>
      </w:r>
      <w:r w:rsidRPr="0012038A">
        <w:rPr>
          <w:rFonts w:eastAsia="SchoolBookSanPin"/>
          <w:sz w:val="28"/>
          <w:szCs w:val="28"/>
        </w:rPr>
        <w:t>е</w:t>
      </w:r>
      <w:r w:rsidRPr="0012038A">
        <w:rPr>
          <w:rFonts w:eastAsia="SchoolBookSanPin"/>
          <w:sz w:val="28"/>
          <w:szCs w:val="28"/>
        </w:rPr>
        <w:t>риям, сформулированным участниками взаимодействия.</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.2.3.3.5. </w:t>
      </w:r>
      <w:r w:rsidR="0010517F" w:rsidRPr="0012038A">
        <w:rPr>
          <w:rFonts w:eastAsia="SchoolBookSanPin"/>
          <w:sz w:val="28"/>
          <w:szCs w:val="28"/>
        </w:rPr>
        <w:t>Формирование универсальных учебных регулятивных действий вкл</w:t>
      </w:r>
      <w:r w:rsidR="0010517F" w:rsidRPr="0012038A">
        <w:rPr>
          <w:rFonts w:eastAsia="SchoolBookSanPin"/>
          <w:sz w:val="28"/>
          <w:szCs w:val="28"/>
        </w:rPr>
        <w:t>ю</w:t>
      </w:r>
      <w:r w:rsidR="0010517F" w:rsidRPr="0012038A">
        <w:rPr>
          <w:rFonts w:eastAsia="SchoolBookSanPin"/>
          <w:sz w:val="28"/>
          <w:szCs w:val="28"/>
        </w:rPr>
        <w:t>чает умения: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w:t>
      </w:r>
      <w:r w:rsidRPr="0012038A">
        <w:rPr>
          <w:rFonts w:eastAsia="SchoolBookSanPin"/>
          <w:sz w:val="28"/>
          <w:szCs w:val="28"/>
        </w:rPr>
        <w:t>о</w:t>
      </w:r>
      <w:r w:rsidRPr="0012038A">
        <w:rPr>
          <w:rFonts w:eastAsia="SchoolBookSanPin"/>
          <w:sz w:val="28"/>
          <w:szCs w:val="28"/>
        </w:rPr>
        <w:t xml:space="preserve">проверки, самоконтроля процесса и результата решения математической задачи;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w:t>
      </w:r>
      <w:r w:rsidRPr="0012038A">
        <w:rPr>
          <w:rFonts w:eastAsia="SchoolBookSanPin"/>
          <w:sz w:val="28"/>
          <w:szCs w:val="28"/>
        </w:rPr>
        <w:t>ъ</w:t>
      </w:r>
      <w:r w:rsidRPr="0012038A">
        <w:rPr>
          <w:rFonts w:eastAsia="SchoolBookSanPin"/>
          <w:sz w:val="28"/>
          <w:szCs w:val="28"/>
        </w:rPr>
        <w:t>яснять причины достижения или недостижения результатов деятельности.</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.2.3.4. </w:t>
      </w:r>
      <w:r w:rsidR="0010517F" w:rsidRPr="0012038A">
        <w:rPr>
          <w:rFonts w:eastAsia="SchoolBookSanPin"/>
          <w:sz w:val="28"/>
          <w:szCs w:val="28"/>
        </w:rPr>
        <w:t>Естественнонаучные предметы.</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.2.3.4.1. </w:t>
      </w:r>
      <w:r w:rsidR="0010517F" w:rsidRPr="0012038A">
        <w:rPr>
          <w:rFonts w:eastAsia="SchoolBookSanPin"/>
          <w:sz w:val="28"/>
          <w:szCs w:val="28"/>
        </w:rPr>
        <w:t>Формирование универсальных учебных познавательных действий включает базовые логические действия: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lastRenderedPageBreak/>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w:t>
      </w:r>
      <w:r w:rsidRPr="0012038A">
        <w:rPr>
          <w:rFonts w:eastAsia="SchoolBookSanPin"/>
          <w:sz w:val="28"/>
          <w:szCs w:val="28"/>
        </w:rPr>
        <w:t>о</w:t>
      </w:r>
      <w:r w:rsidRPr="0012038A">
        <w:rPr>
          <w:rFonts w:eastAsia="SchoolBookSanPin"/>
          <w:sz w:val="28"/>
          <w:szCs w:val="28"/>
        </w:rPr>
        <w:t>единений;</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определять условия применимости моделей физических тел и процессов (явлений), например, инерциальная система отсчёта, абсолютно упругая дефо</w:t>
      </w:r>
      <w:r w:rsidRPr="0012038A">
        <w:rPr>
          <w:rFonts w:eastAsia="SchoolBookSanPin"/>
          <w:sz w:val="28"/>
          <w:szCs w:val="28"/>
        </w:rPr>
        <w:t>р</w:t>
      </w:r>
      <w:r w:rsidRPr="0012038A">
        <w:rPr>
          <w:rFonts w:eastAsia="SchoolBookSanPin"/>
          <w:sz w:val="28"/>
          <w:szCs w:val="28"/>
        </w:rPr>
        <w:t>мация, м</w:t>
      </w:r>
      <w:r w:rsidRPr="0012038A">
        <w:rPr>
          <w:rFonts w:eastAsia="SchoolBookSanPin"/>
          <w:sz w:val="28"/>
          <w:szCs w:val="28"/>
        </w:rPr>
        <w:t>о</w:t>
      </w:r>
      <w:r w:rsidRPr="0012038A">
        <w:rPr>
          <w:rFonts w:eastAsia="SchoolBookSanPin"/>
          <w:sz w:val="28"/>
          <w:szCs w:val="28"/>
        </w:rPr>
        <w:t xml:space="preserve">делей газа, жидкости и твёрдого (кристаллического) тела, идеального газа;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выбирать основания и критерии для классификации веществ и химических р</w:t>
      </w:r>
      <w:r w:rsidRPr="0012038A">
        <w:rPr>
          <w:rFonts w:eastAsia="SchoolBookSanPin"/>
          <w:sz w:val="28"/>
          <w:szCs w:val="28"/>
        </w:rPr>
        <w:t>е</w:t>
      </w:r>
      <w:r w:rsidRPr="0012038A">
        <w:rPr>
          <w:rFonts w:eastAsia="SchoolBookSanPin"/>
          <w:sz w:val="28"/>
          <w:szCs w:val="28"/>
        </w:rPr>
        <w:t>акций;</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w:t>
      </w:r>
      <w:r w:rsidRPr="0012038A">
        <w:rPr>
          <w:rFonts w:eastAsia="SchoolBookSanPin"/>
          <w:sz w:val="28"/>
          <w:szCs w:val="28"/>
        </w:rPr>
        <w:t>ь</w:t>
      </w:r>
      <w:r w:rsidRPr="0012038A">
        <w:rPr>
          <w:rFonts w:eastAsia="SchoolBookSanPin"/>
          <w:sz w:val="28"/>
          <w:szCs w:val="28"/>
        </w:rPr>
        <w:t>ных и практических задач, применять модельные представления для выявления характерных признаков изучаемых веществ и химических реакций;</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w:t>
      </w:r>
      <w:r w:rsidRPr="0012038A">
        <w:rPr>
          <w:rFonts w:eastAsia="SchoolBookSanPin"/>
          <w:sz w:val="28"/>
          <w:szCs w:val="28"/>
        </w:rPr>
        <w:t>з</w:t>
      </w:r>
      <w:r w:rsidRPr="0012038A">
        <w:rPr>
          <w:rFonts w:eastAsia="SchoolBookSanPin"/>
          <w:sz w:val="28"/>
          <w:szCs w:val="28"/>
        </w:rPr>
        <w:t>нения окружающей среды с позиций экологической безопасности; влияния р</w:t>
      </w:r>
      <w:r w:rsidRPr="0012038A">
        <w:rPr>
          <w:rFonts w:eastAsia="SchoolBookSanPin"/>
          <w:sz w:val="28"/>
          <w:szCs w:val="28"/>
        </w:rPr>
        <w:t>а</w:t>
      </w:r>
      <w:r w:rsidRPr="0012038A">
        <w:rPr>
          <w:rFonts w:eastAsia="SchoolBookSanPin"/>
          <w:sz w:val="28"/>
          <w:szCs w:val="28"/>
        </w:rPr>
        <w:t>диоактивности на живые организмы безопасности; представлений о рационал</w:t>
      </w:r>
      <w:r w:rsidRPr="0012038A">
        <w:rPr>
          <w:rFonts w:eastAsia="SchoolBookSanPin"/>
          <w:sz w:val="28"/>
          <w:szCs w:val="28"/>
        </w:rPr>
        <w:t>ь</w:t>
      </w:r>
      <w:r w:rsidRPr="0012038A">
        <w:rPr>
          <w:rFonts w:eastAsia="SchoolBookSanPin"/>
          <w:sz w:val="28"/>
          <w:szCs w:val="28"/>
        </w:rPr>
        <w:t>ном природопользовании (в процессе подготовки сообщений, выполнения гру</w:t>
      </w:r>
      <w:r w:rsidRPr="0012038A">
        <w:rPr>
          <w:rFonts w:eastAsia="SchoolBookSanPin"/>
          <w:sz w:val="28"/>
          <w:szCs w:val="28"/>
        </w:rPr>
        <w:t>п</w:t>
      </w:r>
      <w:r w:rsidRPr="0012038A">
        <w:rPr>
          <w:rFonts w:eastAsia="SchoolBookSanPin"/>
          <w:sz w:val="28"/>
          <w:szCs w:val="28"/>
        </w:rPr>
        <w:t>повых проектов);</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 xml:space="preserve">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w:t>
      </w:r>
      <w:r w:rsidRPr="0012038A">
        <w:rPr>
          <w:rFonts w:eastAsia="SchoolBookSanPin"/>
          <w:sz w:val="28"/>
          <w:szCs w:val="28"/>
        </w:rPr>
        <w:lastRenderedPageBreak/>
        <w:t>радиоприёмник, телевизор, телефон, СВЧ-печь; и условий их безопасного пр</w:t>
      </w:r>
      <w:r w:rsidRPr="0012038A">
        <w:rPr>
          <w:rFonts w:eastAsia="SchoolBookSanPin"/>
          <w:sz w:val="28"/>
          <w:szCs w:val="28"/>
        </w:rPr>
        <w:t>и</w:t>
      </w:r>
      <w:r w:rsidRPr="0012038A">
        <w:rPr>
          <w:rFonts w:eastAsia="SchoolBookSanPin"/>
          <w:sz w:val="28"/>
          <w:szCs w:val="28"/>
        </w:rPr>
        <w:t>менения в практической жизни.</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.2.3.4.2. </w:t>
      </w:r>
      <w:r w:rsidR="0010517F" w:rsidRPr="0012038A">
        <w:rPr>
          <w:rFonts w:eastAsia="SchoolBookSanPin"/>
          <w:sz w:val="28"/>
          <w:szCs w:val="28"/>
        </w:rPr>
        <w:t>Формирование универсальных учебных познавательных действий включает базовые исследовательские действия: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w:t>
      </w:r>
      <w:r w:rsidRPr="0012038A">
        <w:rPr>
          <w:rFonts w:eastAsia="SchoolBookSanPin"/>
          <w:sz w:val="28"/>
          <w:szCs w:val="28"/>
        </w:rPr>
        <w:t>ь</w:t>
      </w:r>
      <w:r w:rsidRPr="0012038A">
        <w:rPr>
          <w:rFonts w:eastAsia="SchoolBookSanPin"/>
          <w:sz w:val="28"/>
          <w:szCs w:val="28"/>
        </w:rPr>
        <w:t xml:space="preserve">ной системы;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проводить исследования зависимостей между физическими величинами, например: зависимости периода обращения конического маятника от его пар</w:t>
      </w:r>
      <w:r w:rsidRPr="0012038A">
        <w:rPr>
          <w:rFonts w:eastAsia="SchoolBookSanPin"/>
          <w:sz w:val="28"/>
          <w:szCs w:val="28"/>
        </w:rPr>
        <w:t>а</w:t>
      </w:r>
      <w:r w:rsidRPr="0012038A">
        <w:rPr>
          <w:rFonts w:eastAsia="SchoolBookSanPin"/>
          <w:sz w:val="28"/>
          <w:szCs w:val="28"/>
        </w:rPr>
        <w:t>метров; зависимости силы упругости от деформации для пружины и резинового образца; и</w:t>
      </w:r>
      <w:r w:rsidRPr="0012038A">
        <w:rPr>
          <w:rFonts w:eastAsia="SchoolBookSanPin"/>
          <w:sz w:val="28"/>
          <w:szCs w:val="28"/>
        </w:rPr>
        <w:t>с</w:t>
      </w:r>
      <w:r w:rsidRPr="0012038A">
        <w:rPr>
          <w:rFonts w:eastAsia="SchoolBookSanPin"/>
          <w:sz w:val="28"/>
          <w:szCs w:val="28"/>
        </w:rPr>
        <w:t>следование остывания вещества; исследование зависимости полезной мощности и</w:t>
      </w:r>
      <w:r w:rsidRPr="0012038A">
        <w:rPr>
          <w:rFonts w:eastAsia="SchoolBookSanPin"/>
          <w:sz w:val="28"/>
          <w:szCs w:val="28"/>
        </w:rPr>
        <w:t>с</w:t>
      </w:r>
      <w:r w:rsidRPr="0012038A">
        <w:rPr>
          <w:rFonts w:eastAsia="SchoolBookSanPin"/>
          <w:sz w:val="28"/>
          <w:szCs w:val="28"/>
        </w:rPr>
        <w:t xml:space="preserve">точника тока от силы тока;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w:t>
      </w:r>
      <w:r w:rsidRPr="0012038A">
        <w:rPr>
          <w:rFonts w:eastAsia="SchoolBookSanPin"/>
          <w:sz w:val="28"/>
          <w:szCs w:val="28"/>
        </w:rPr>
        <w:t>с</w:t>
      </w:r>
      <w:r w:rsidRPr="0012038A">
        <w:rPr>
          <w:rFonts w:eastAsia="SchoolBookSanPin"/>
          <w:sz w:val="28"/>
          <w:szCs w:val="28"/>
        </w:rPr>
        <w:t>кости на заданное расстояние от его массы; проверка законов для изопроцессов в газе (на углубленном уровне);</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w:t>
      </w:r>
      <w:r w:rsidRPr="0012038A">
        <w:rPr>
          <w:rFonts w:eastAsia="SchoolBookSanPin"/>
          <w:sz w:val="28"/>
          <w:szCs w:val="28"/>
        </w:rPr>
        <w:t>г</w:t>
      </w:r>
      <w:r w:rsidRPr="0012038A">
        <w:rPr>
          <w:rFonts w:eastAsia="SchoolBookSanPin"/>
          <w:sz w:val="28"/>
          <w:szCs w:val="28"/>
        </w:rPr>
        <w:t>нитных волн, длина волны и частота света, энергия и импульс фотона;</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уметь переносить знания в познавательную и практическую области де</w:t>
      </w:r>
      <w:r w:rsidRPr="0012038A">
        <w:rPr>
          <w:rFonts w:eastAsia="SchoolBookSanPin"/>
          <w:sz w:val="28"/>
          <w:szCs w:val="28"/>
        </w:rPr>
        <w:t>я</w:t>
      </w:r>
      <w:r w:rsidRPr="0012038A">
        <w:rPr>
          <w:rFonts w:eastAsia="SchoolBookSanPin"/>
          <w:sz w:val="28"/>
          <w:szCs w:val="28"/>
        </w:rPr>
        <w:t>тельности, например, распознавать физические явления в опытах и окружающей жизни, например: отражение, преломление, интерференция, дифракция и пол</w:t>
      </w:r>
      <w:r w:rsidRPr="0012038A">
        <w:rPr>
          <w:rFonts w:eastAsia="SchoolBookSanPin"/>
          <w:sz w:val="28"/>
          <w:szCs w:val="28"/>
        </w:rPr>
        <w:t>я</w:t>
      </w:r>
      <w:r w:rsidRPr="0012038A">
        <w:rPr>
          <w:rFonts w:eastAsia="SchoolBookSanPin"/>
          <w:sz w:val="28"/>
          <w:szCs w:val="28"/>
        </w:rPr>
        <w:t>ризация света, дисперсия света (на базовом уровне);</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12038A">
        <w:rPr>
          <w:rFonts w:eastAsia="SchoolBookSanPin" w:cs="Calibri"/>
          <w:sz w:val="28"/>
          <w:szCs w:val="28"/>
        </w:rPr>
        <w:t xml:space="preserve"> решать</w:t>
      </w:r>
      <w:r w:rsidRPr="0012038A">
        <w:rPr>
          <w:rFonts w:eastAsia="SchoolBookSanPin"/>
          <w:sz w:val="28"/>
          <w:szCs w:val="28"/>
        </w:rPr>
        <w:t xml:space="preserve"> </w:t>
      </w:r>
      <w:r w:rsidRPr="0012038A">
        <w:rPr>
          <w:rFonts w:eastAsia="SchoolBookSanPin" w:cs="Calibri"/>
          <w:sz w:val="28"/>
          <w:szCs w:val="28"/>
        </w:rPr>
        <w:t>расчётные</w:t>
      </w:r>
      <w:r w:rsidRPr="0012038A">
        <w:rPr>
          <w:rFonts w:eastAsia="SchoolBookSanPin"/>
          <w:sz w:val="28"/>
          <w:szCs w:val="28"/>
        </w:rPr>
        <w:t xml:space="preserve"> </w:t>
      </w:r>
      <w:r w:rsidRPr="0012038A">
        <w:rPr>
          <w:rFonts w:eastAsia="SchoolBookSanPin" w:cs="Calibri"/>
          <w:sz w:val="28"/>
          <w:szCs w:val="28"/>
        </w:rPr>
        <w:t>задачи</w:t>
      </w:r>
      <w:r w:rsidRPr="0012038A">
        <w:rPr>
          <w:rFonts w:eastAsia="SchoolBookSanPin"/>
          <w:sz w:val="28"/>
          <w:szCs w:val="28"/>
        </w:rPr>
        <w:t xml:space="preserve"> </w:t>
      </w:r>
      <w:r w:rsidRPr="0012038A">
        <w:rPr>
          <w:rFonts w:eastAsia="SchoolBookSanPin" w:cs="Calibri"/>
          <w:sz w:val="28"/>
          <w:szCs w:val="28"/>
        </w:rPr>
        <w:t>с</w:t>
      </w:r>
      <w:r w:rsidRPr="0012038A">
        <w:rPr>
          <w:rFonts w:eastAsia="SchoolBookSanPin"/>
          <w:sz w:val="28"/>
          <w:szCs w:val="28"/>
        </w:rPr>
        <w:t xml:space="preserve"> </w:t>
      </w:r>
      <w:r w:rsidRPr="0012038A">
        <w:rPr>
          <w:rFonts w:eastAsia="SchoolBookSanPin" w:cs="Calibri"/>
          <w:sz w:val="28"/>
          <w:szCs w:val="28"/>
        </w:rPr>
        <w:t>неявно</w:t>
      </w:r>
      <w:r w:rsidRPr="0012038A">
        <w:rPr>
          <w:rFonts w:eastAsia="SchoolBookSanPin"/>
          <w:sz w:val="28"/>
          <w:szCs w:val="28"/>
        </w:rPr>
        <w:t xml:space="preserve"> </w:t>
      </w:r>
      <w:r w:rsidRPr="0012038A">
        <w:rPr>
          <w:rFonts w:eastAsia="SchoolBookSanPin" w:cs="Calibri"/>
          <w:sz w:val="28"/>
          <w:szCs w:val="28"/>
        </w:rPr>
        <w:t>заданной</w:t>
      </w:r>
      <w:r w:rsidRPr="0012038A">
        <w:rPr>
          <w:rFonts w:eastAsia="SchoolBookSanPin"/>
          <w:sz w:val="28"/>
          <w:szCs w:val="28"/>
        </w:rPr>
        <w:t xml:space="preserve"> </w:t>
      </w:r>
      <w:r w:rsidRPr="0012038A">
        <w:rPr>
          <w:rFonts w:eastAsia="SchoolBookSanPin" w:cs="Calibri"/>
          <w:sz w:val="28"/>
          <w:szCs w:val="28"/>
        </w:rPr>
        <w:t>физической</w:t>
      </w:r>
      <w:r w:rsidRPr="0012038A">
        <w:rPr>
          <w:rFonts w:eastAsia="SchoolBookSanPin"/>
          <w:sz w:val="28"/>
          <w:szCs w:val="28"/>
        </w:rPr>
        <w:t xml:space="preserve"> </w:t>
      </w:r>
      <w:r w:rsidRPr="0012038A">
        <w:rPr>
          <w:rFonts w:eastAsia="SchoolBookSanPin" w:cs="Calibri"/>
          <w:sz w:val="28"/>
          <w:szCs w:val="28"/>
        </w:rPr>
        <w:t>моделью</w:t>
      </w:r>
      <w:r w:rsidRPr="0012038A">
        <w:rPr>
          <w:rFonts w:eastAsia="SchoolBookSanPin"/>
          <w:sz w:val="28"/>
          <w:szCs w:val="28"/>
        </w:rPr>
        <w:t xml:space="preserve">, </w:t>
      </w:r>
      <w:r w:rsidRPr="0012038A">
        <w:rPr>
          <w:rFonts w:eastAsia="SchoolBookSanPin" w:cs="Calibri"/>
          <w:sz w:val="28"/>
          <w:szCs w:val="28"/>
        </w:rPr>
        <w:lastRenderedPageBreak/>
        <w:t>требующие</w:t>
      </w:r>
      <w:r w:rsidRPr="0012038A">
        <w:rPr>
          <w:rFonts w:eastAsia="SchoolBookSanPin"/>
          <w:sz w:val="28"/>
          <w:szCs w:val="28"/>
        </w:rPr>
        <w:t xml:space="preserve"> </w:t>
      </w:r>
      <w:r w:rsidRPr="0012038A">
        <w:rPr>
          <w:rFonts w:eastAsia="SchoolBookSanPin" w:cs="Calibri"/>
          <w:sz w:val="28"/>
          <w:szCs w:val="28"/>
        </w:rPr>
        <w:t>пр</w:t>
      </w:r>
      <w:r w:rsidRPr="0012038A">
        <w:rPr>
          <w:rFonts w:eastAsia="SchoolBookSanPin" w:cs="Calibri"/>
          <w:sz w:val="28"/>
          <w:szCs w:val="28"/>
        </w:rPr>
        <w:t>и</w:t>
      </w:r>
      <w:r w:rsidRPr="0012038A">
        <w:rPr>
          <w:rFonts w:eastAsia="SchoolBookSanPin" w:cs="Calibri"/>
          <w:sz w:val="28"/>
          <w:szCs w:val="28"/>
        </w:rPr>
        <w:t>менения</w:t>
      </w:r>
      <w:r w:rsidRPr="0012038A">
        <w:rPr>
          <w:rFonts w:eastAsia="SchoolBookSanPin"/>
          <w:sz w:val="28"/>
          <w:szCs w:val="28"/>
        </w:rPr>
        <w:t xml:space="preserve"> </w:t>
      </w:r>
      <w:r w:rsidRPr="0012038A">
        <w:rPr>
          <w:rFonts w:eastAsia="SchoolBookSanPin" w:cs="Calibri"/>
          <w:sz w:val="28"/>
          <w:szCs w:val="28"/>
        </w:rPr>
        <w:t>знаний</w:t>
      </w:r>
      <w:r w:rsidRPr="0012038A">
        <w:rPr>
          <w:rFonts w:eastAsia="SchoolBookSanPin"/>
          <w:sz w:val="28"/>
          <w:szCs w:val="28"/>
        </w:rPr>
        <w:t xml:space="preserve"> </w:t>
      </w:r>
      <w:r w:rsidRPr="0012038A">
        <w:rPr>
          <w:rFonts w:eastAsia="SchoolBookSanPin" w:cs="Calibri"/>
          <w:sz w:val="28"/>
          <w:szCs w:val="28"/>
        </w:rPr>
        <w:t>из</w:t>
      </w:r>
      <w:r w:rsidRPr="0012038A">
        <w:rPr>
          <w:rFonts w:eastAsia="SchoolBookSanPin"/>
          <w:sz w:val="28"/>
          <w:szCs w:val="28"/>
        </w:rPr>
        <w:t xml:space="preserve"> </w:t>
      </w:r>
      <w:r w:rsidRPr="0012038A">
        <w:rPr>
          <w:rFonts w:eastAsia="SchoolBookSanPin" w:cs="Calibri"/>
          <w:sz w:val="28"/>
          <w:szCs w:val="28"/>
        </w:rPr>
        <w:t>разных</w:t>
      </w:r>
      <w:r w:rsidRPr="0012038A">
        <w:rPr>
          <w:rFonts w:eastAsia="SchoolBookSanPin"/>
          <w:sz w:val="28"/>
          <w:szCs w:val="28"/>
        </w:rPr>
        <w:t xml:space="preserve"> </w:t>
      </w:r>
      <w:r w:rsidRPr="0012038A">
        <w:rPr>
          <w:rFonts w:eastAsia="SchoolBookSanPin" w:cs="Calibri"/>
          <w:sz w:val="28"/>
          <w:szCs w:val="28"/>
        </w:rPr>
        <w:t>разделов</w:t>
      </w:r>
      <w:r w:rsidRPr="0012038A">
        <w:rPr>
          <w:rFonts w:eastAsia="SchoolBookSanPin"/>
          <w:sz w:val="28"/>
          <w:szCs w:val="28"/>
        </w:rPr>
        <w:t xml:space="preserve"> </w:t>
      </w:r>
      <w:r w:rsidRPr="0012038A">
        <w:rPr>
          <w:rFonts w:eastAsia="SchoolBookSanPin" w:cs="Calibri"/>
          <w:sz w:val="28"/>
          <w:szCs w:val="28"/>
        </w:rPr>
        <w:t>школьного курса</w:t>
      </w:r>
      <w:r w:rsidRPr="0012038A">
        <w:rPr>
          <w:rFonts w:eastAsia="SchoolBookSanPin"/>
          <w:sz w:val="28"/>
          <w:szCs w:val="28"/>
        </w:rPr>
        <w:t xml:space="preserve"> </w:t>
      </w:r>
      <w:r w:rsidRPr="0012038A">
        <w:rPr>
          <w:rFonts w:eastAsia="SchoolBookSanPin" w:cs="Calibri"/>
          <w:sz w:val="28"/>
          <w:szCs w:val="28"/>
        </w:rPr>
        <w:t>физики</w:t>
      </w:r>
      <w:r w:rsidRPr="0012038A">
        <w:rPr>
          <w:rFonts w:eastAsia="SchoolBookSanPin"/>
          <w:sz w:val="28"/>
          <w:szCs w:val="28"/>
        </w:rPr>
        <w:t xml:space="preserve">, </w:t>
      </w:r>
      <w:r w:rsidRPr="0012038A">
        <w:rPr>
          <w:rFonts w:eastAsia="SchoolBookSanPin" w:cs="Calibri"/>
          <w:sz w:val="28"/>
          <w:szCs w:val="28"/>
        </w:rPr>
        <w:t>а</w:t>
      </w:r>
      <w:r w:rsidRPr="0012038A">
        <w:rPr>
          <w:rFonts w:eastAsia="SchoolBookSanPin"/>
          <w:sz w:val="28"/>
          <w:szCs w:val="28"/>
        </w:rPr>
        <w:t xml:space="preserve"> </w:t>
      </w:r>
      <w:r w:rsidRPr="0012038A">
        <w:rPr>
          <w:rFonts w:eastAsia="SchoolBookSanPin" w:cs="Calibri"/>
          <w:sz w:val="28"/>
          <w:szCs w:val="28"/>
        </w:rPr>
        <w:t>также</w:t>
      </w:r>
      <w:r w:rsidRPr="0012038A">
        <w:rPr>
          <w:rFonts w:eastAsia="SchoolBookSanPin"/>
          <w:sz w:val="28"/>
          <w:szCs w:val="28"/>
        </w:rPr>
        <w:t xml:space="preserve"> </w:t>
      </w:r>
      <w:r w:rsidRPr="0012038A">
        <w:rPr>
          <w:rFonts w:eastAsia="SchoolBookSanPin" w:cs="Calibri"/>
          <w:sz w:val="28"/>
          <w:szCs w:val="28"/>
        </w:rPr>
        <w:t>интеграции</w:t>
      </w:r>
      <w:r w:rsidRPr="0012038A">
        <w:rPr>
          <w:rFonts w:eastAsia="SchoolBookSanPin"/>
          <w:sz w:val="28"/>
          <w:szCs w:val="28"/>
        </w:rPr>
        <w:t xml:space="preserve"> </w:t>
      </w:r>
      <w:r w:rsidRPr="0012038A">
        <w:rPr>
          <w:rFonts w:eastAsia="SchoolBookSanPin" w:cs="Calibri"/>
          <w:sz w:val="28"/>
          <w:szCs w:val="28"/>
        </w:rPr>
        <w:t>знаний</w:t>
      </w:r>
      <w:r w:rsidRPr="0012038A">
        <w:rPr>
          <w:rFonts w:eastAsia="SchoolBookSanPin"/>
          <w:sz w:val="28"/>
          <w:szCs w:val="28"/>
        </w:rPr>
        <w:t xml:space="preserve"> </w:t>
      </w:r>
      <w:r w:rsidRPr="0012038A">
        <w:rPr>
          <w:rFonts w:eastAsia="SchoolBookSanPin" w:cs="Calibri"/>
          <w:sz w:val="28"/>
          <w:szCs w:val="28"/>
        </w:rPr>
        <w:t>из</w:t>
      </w:r>
      <w:r w:rsidRPr="0012038A">
        <w:rPr>
          <w:rFonts w:eastAsia="SchoolBookSanPin"/>
          <w:sz w:val="28"/>
          <w:szCs w:val="28"/>
        </w:rPr>
        <w:t xml:space="preserve"> </w:t>
      </w:r>
      <w:r w:rsidRPr="0012038A">
        <w:rPr>
          <w:rFonts w:eastAsia="SchoolBookSanPin" w:cs="Calibri"/>
          <w:sz w:val="28"/>
          <w:szCs w:val="28"/>
        </w:rPr>
        <w:t>других</w:t>
      </w:r>
      <w:r w:rsidRPr="0012038A">
        <w:rPr>
          <w:rFonts w:eastAsia="SchoolBookSanPin"/>
          <w:sz w:val="28"/>
          <w:szCs w:val="28"/>
        </w:rPr>
        <w:t xml:space="preserve"> </w:t>
      </w:r>
      <w:r w:rsidRPr="0012038A">
        <w:rPr>
          <w:rFonts w:eastAsia="SchoolBookSanPin" w:cs="Calibri"/>
          <w:sz w:val="28"/>
          <w:szCs w:val="28"/>
        </w:rPr>
        <w:t>предметов</w:t>
      </w:r>
      <w:r w:rsidRPr="0012038A">
        <w:rPr>
          <w:rFonts w:eastAsia="SchoolBookSanPin"/>
          <w:sz w:val="28"/>
          <w:szCs w:val="28"/>
        </w:rPr>
        <w:t xml:space="preserve"> </w:t>
      </w:r>
      <w:r w:rsidRPr="0012038A">
        <w:rPr>
          <w:rFonts w:eastAsia="SchoolBookSanPin" w:cs="Calibri"/>
          <w:sz w:val="28"/>
          <w:szCs w:val="28"/>
        </w:rPr>
        <w:t>естественно</w:t>
      </w:r>
      <w:r w:rsidRPr="0012038A">
        <w:rPr>
          <w:rFonts w:eastAsia="SchoolBookSanPin"/>
          <w:sz w:val="28"/>
          <w:szCs w:val="28"/>
        </w:rPr>
        <w:t>-</w:t>
      </w:r>
      <w:r w:rsidRPr="0012038A">
        <w:rPr>
          <w:rFonts w:eastAsia="SchoolBookSanPin" w:cs="Calibri"/>
          <w:sz w:val="28"/>
          <w:szCs w:val="28"/>
        </w:rPr>
        <w:t>научного</w:t>
      </w:r>
      <w:r w:rsidRPr="0012038A">
        <w:rPr>
          <w:rFonts w:eastAsia="SchoolBookSanPin"/>
          <w:sz w:val="28"/>
          <w:szCs w:val="28"/>
        </w:rPr>
        <w:t xml:space="preserve"> </w:t>
      </w:r>
      <w:r w:rsidRPr="0012038A">
        <w:rPr>
          <w:rFonts w:eastAsia="SchoolBookSanPin" w:cs="Calibri"/>
          <w:sz w:val="28"/>
          <w:szCs w:val="28"/>
        </w:rPr>
        <w:t>цикла</w:t>
      </w:r>
      <w:r w:rsidRPr="0012038A">
        <w:rPr>
          <w:rFonts w:eastAsia="SchoolBookSanPin"/>
          <w:sz w:val="28"/>
          <w:szCs w:val="28"/>
        </w:rPr>
        <w:t>;</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w:t>
      </w:r>
      <w:r w:rsidRPr="0012038A">
        <w:rPr>
          <w:rFonts w:eastAsia="SchoolBookSanPin"/>
          <w:sz w:val="28"/>
          <w:szCs w:val="28"/>
        </w:rPr>
        <w:t>а</w:t>
      </w:r>
      <w:r w:rsidRPr="0012038A">
        <w:rPr>
          <w:rFonts w:eastAsia="SchoolBookSanPin"/>
          <w:sz w:val="28"/>
          <w:szCs w:val="28"/>
        </w:rPr>
        <w:t>коны, закономе</w:t>
      </w:r>
      <w:r w:rsidRPr="0012038A">
        <w:rPr>
          <w:rFonts w:eastAsia="SchoolBookSanPin"/>
          <w:sz w:val="28"/>
          <w:szCs w:val="28"/>
        </w:rPr>
        <w:t>р</w:t>
      </w:r>
      <w:r w:rsidRPr="0012038A">
        <w:rPr>
          <w:rFonts w:eastAsia="SchoolBookSanPin"/>
          <w:sz w:val="28"/>
          <w:szCs w:val="28"/>
        </w:rPr>
        <w:t>ности и физические явления (на базовом уровне);</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.2.3.4.3. </w:t>
      </w:r>
      <w:r w:rsidR="0010517F" w:rsidRPr="0012038A">
        <w:rPr>
          <w:rFonts w:eastAsia="SchoolBookSanPin"/>
          <w:sz w:val="28"/>
          <w:szCs w:val="28"/>
        </w:rPr>
        <w:t>Формирование универсальных учебных познавательных действий включает работу с информацией:</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w:t>
      </w:r>
      <w:r w:rsidRPr="0012038A">
        <w:rPr>
          <w:rFonts w:eastAsia="SchoolBookSanPin"/>
          <w:sz w:val="28"/>
          <w:szCs w:val="28"/>
        </w:rPr>
        <w:t>ь</w:t>
      </w:r>
      <w:r w:rsidRPr="0012038A">
        <w:rPr>
          <w:rFonts w:eastAsia="SchoolBookSanPin"/>
          <w:sz w:val="28"/>
          <w:szCs w:val="28"/>
        </w:rPr>
        <w:t>зовать информационные технологии для поиска, структурирования, интерпр</w:t>
      </w:r>
      <w:r w:rsidRPr="0012038A">
        <w:rPr>
          <w:rFonts w:eastAsia="SchoolBookSanPin"/>
          <w:sz w:val="28"/>
          <w:szCs w:val="28"/>
        </w:rPr>
        <w:t>е</w:t>
      </w:r>
      <w:r w:rsidRPr="0012038A">
        <w:rPr>
          <w:rFonts w:eastAsia="SchoolBookSanPin"/>
          <w:sz w:val="28"/>
          <w:szCs w:val="28"/>
        </w:rPr>
        <w:t>тации и пре</w:t>
      </w:r>
      <w:r w:rsidRPr="0012038A">
        <w:rPr>
          <w:rFonts w:eastAsia="SchoolBookSanPin"/>
          <w:sz w:val="28"/>
          <w:szCs w:val="28"/>
        </w:rPr>
        <w:t>д</w:t>
      </w:r>
      <w:r w:rsidRPr="0012038A">
        <w:rPr>
          <w:rFonts w:eastAsia="SchoolBookSanPin"/>
          <w:sz w:val="28"/>
          <w:szCs w:val="28"/>
        </w:rPr>
        <w:t>ставления информации при подготовке сообщений о применении законов физики, химии в технике и технологиях;</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использовать IT-технологии при работе с дополнительными источниками и</w:t>
      </w:r>
      <w:r w:rsidRPr="0012038A">
        <w:rPr>
          <w:rFonts w:eastAsia="SchoolBookSanPin"/>
          <w:sz w:val="28"/>
          <w:szCs w:val="28"/>
        </w:rPr>
        <w:t>н</w:t>
      </w:r>
      <w:r w:rsidRPr="0012038A">
        <w:rPr>
          <w:rFonts w:eastAsia="SchoolBookSanPin"/>
          <w:sz w:val="28"/>
          <w:szCs w:val="28"/>
        </w:rPr>
        <w:t>формации в области естественнонаучного знания, проводить их критический анализ и оценку достоверности.</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.2.3.4.4. </w:t>
      </w:r>
      <w:r w:rsidR="0010517F" w:rsidRPr="0012038A">
        <w:rPr>
          <w:rFonts w:eastAsia="SchoolBookSanPin"/>
          <w:sz w:val="28"/>
          <w:szCs w:val="28"/>
        </w:rPr>
        <w:t>Формирование универсальных учебных коммуникативных действий вкл</w:t>
      </w:r>
      <w:r w:rsidR="0010517F" w:rsidRPr="0012038A">
        <w:rPr>
          <w:rFonts w:eastAsia="SchoolBookSanPin"/>
          <w:sz w:val="28"/>
          <w:szCs w:val="28"/>
        </w:rPr>
        <w:t>ю</w:t>
      </w:r>
      <w:r w:rsidR="0010517F" w:rsidRPr="0012038A">
        <w:rPr>
          <w:rFonts w:eastAsia="SchoolBookSanPin"/>
          <w:sz w:val="28"/>
          <w:szCs w:val="28"/>
        </w:rPr>
        <w:t>чает умения: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 xml:space="preserve">аргументированно вести диалог, развернуто и логично излагать свою точку зрения;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при обсуждении физических, химических, биологических проблем, спос</w:t>
      </w:r>
      <w:r w:rsidRPr="0012038A">
        <w:rPr>
          <w:rFonts w:eastAsia="SchoolBookSanPin"/>
          <w:sz w:val="28"/>
          <w:szCs w:val="28"/>
        </w:rPr>
        <w:t>о</w:t>
      </w:r>
      <w:r w:rsidRPr="0012038A">
        <w:rPr>
          <w:rFonts w:eastAsia="SchoolBookSanPin"/>
          <w:sz w:val="28"/>
          <w:szCs w:val="28"/>
        </w:rPr>
        <w:t>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lastRenderedPageBreak/>
        <w:t>работать в группе при выполнении проектных работ; при планировании, проведении и интерпретации результатов опытов и анализе дополнительных и</w:t>
      </w:r>
      <w:r w:rsidRPr="0012038A">
        <w:rPr>
          <w:rFonts w:eastAsia="SchoolBookSanPin"/>
          <w:sz w:val="28"/>
          <w:szCs w:val="28"/>
        </w:rPr>
        <w:t>с</w:t>
      </w:r>
      <w:r w:rsidRPr="0012038A">
        <w:rPr>
          <w:rFonts w:eastAsia="SchoolBookSanPin"/>
          <w:sz w:val="28"/>
          <w:szCs w:val="28"/>
        </w:rPr>
        <w:t>точников информации по изучаемой теме; при анализе дополнительных исто</w:t>
      </w:r>
      <w:r w:rsidRPr="0012038A">
        <w:rPr>
          <w:rFonts w:eastAsia="SchoolBookSanPin"/>
          <w:sz w:val="28"/>
          <w:szCs w:val="28"/>
        </w:rPr>
        <w:t>ч</w:t>
      </w:r>
      <w:r w:rsidRPr="0012038A">
        <w:rPr>
          <w:rFonts w:eastAsia="SchoolBookSanPin"/>
          <w:sz w:val="28"/>
          <w:szCs w:val="28"/>
        </w:rPr>
        <w:t xml:space="preserve">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.2.3.4.5. </w:t>
      </w:r>
      <w:r w:rsidR="0010517F" w:rsidRPr="0012038A">
        <w:rPr>
          <w:rFonts w:eastAsia="SchoolBookSanPin"/>
          <w:sz w:val="28"/>
          <w:szCs w:val="28"/>
        </w:rPr>
        <w:t>Формирование универсальных учебных регулятивных действий вкл</w:t>
      </w:r>
      <w:r w:rsidR="0010517F" w:rsidRPr="0012038A">
        <w:rPr>
          <w:rFonts w:eastAsia="SchoolBookSanPin"/>
          <w:sz w:val="28"/>
          <w:szCs w:val="28"/>
        </w:rPr>
        <w:t>ю</w:t>
      </w:r>
      <w:r w:rsidR="0010517F" w:rsidRPr="0012038A">
        <w:rPr>
          <w:rFonts w:eastAsia="SchoolBookSanPin"/>
          <w:sz w:val="28"/>
          <w:szCs w:val="28"/>
        </w:rPr>
        <w:t>чает умения: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самостоятельно составлять план решения расчётных и качественных задач по физике и химии, план выполнения практической или исследовательской р</w:t>
      </w:r>
      <w:r w:rsidRPr="0012038A">
        <w:rPr>
          <w:rFonts w:eastAsia="SchoolBookSanPin"/>
          <w:sz w:val="28"/>
          <w:szCs w:val="28"/>
        </w:rPr>
        <w:t>а</w:t>
      </w:r>
      <w:r w:rsidRPr="0012038A">
        <w:rPr>
          <w:rFonts w:eastAsia="SchoolBookSanPin"/>
          <w:sz w:val="28"/>
          <w:szCs w:val="28"/>
        </w:rPr>
        <w:t xml:space="preserve">боты с учетом имеющихся ресурсов и собственных возможностей;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делать осознанный выбор, аргументировать его, брать на себя ответстве</w:t>
      </w:r>
      <w:r w:rsidRPr="0012038A">
        <w:rPr>
          <w:rFonts w:eastAsia="SchoolBookSanPin"/>
          <w:sz w:val="28"/>
          <w:szCs w:val="28"/>
        </w:rPr>
        <w:t>н</w:t>
      </w:r>
      <w:r w:rsidRPr="0012038A">
        <w:rPr>
          <w:rFonts w:eastAsia="SchoolBookSanPin"/>
          <w:sz w:val="28"/>
          <w:szCs w:val="28"/>
        </w:rPr>
        <w:t>ность за решение в групповой работе над учебным проектом или исследованием в области физики, химии, биологии; давать оценку новым ситуациям, возника</w:t>
      </w:r>
      <w:r w:rsidRPr="0012038A">
        <w:rPr>
          <w:rFonts w:eastAsia="SchoolBookSanPin"/>
          <w:sz w:val="28"/>
          <w:szCs w:val="28"/>
        </w:rPr>
        <w:t>ю</w:t>
      </w:r>
      <w:r w:rsidRPr="0012038A">
        <w:rPr>
          <w:rFonts w:eastAsia="SchoolBookSanPin"/>
          <w:sz w:val="28"/>
          <w:szCs w:val="28"/>
        </w:rPr>
        <w:t xml:space="preserve">щим в ходе выполнения опытов, проектов или исследований, вносить коррективы в деятельность, оценивать соответствие результатов целям;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принимать мотивы и аргументы других участников при анализе и обсу</w:t>
      </w:r>
      <w:r w:rsidRPr="0012038A">
        <w:rPr>
          <w:rFonts w:eastAsia="SchoolBookSanPin"/>
          <w:sz w:val="28"/>
          <w:szCs w:val="28"/>
        </w:rPr>
        <w:t>ж</w:t>
      </w:r>
      <w:r w:rsidRPr="0012038A">
        <w:rPr>
          <w:rFonts w:eastAsia="SchoolBookSanPin"/>
          <w:sz w:val="28"/>
          <w:szCs w:val="28"/>
        </w:rPr>
        <w:t xml:space="preserve">дении результатов учебных исследований или решения физических задач. </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.2.3.5. </w:t>
      </w:r>
      <w:r w:rsidR="0010517F" w:rsidRPr="0012038A">
        <w:rPr>
          <w:rFonts w:eastAsia="SchoolBookSanPin"/>
          <w:sz w:val="28"/>
          <w:szCs w:val="28"/>
        </w:rPr>
        <w:t>Общественно-научные предметы.</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.2.3.5.1. </w:t>
      </w:r>
      <w:r w:rsidR="0010517F" w:rsidRPr="0012038A">
        <w:rPr>
          <w:rFonts w:eastAsia="SchoolBookSanPin"/>
          <w:sz w:val="28"/>
          <w:szCs w:val="28"/>
        </w:rPr>
        <w:t>Формирование универсальных учебных познавательных действий включает базовые логические действия: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lastRenderedPageBreak/>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w:t>
      </w:r>
      <w:r w:rsidRPr="0012038A">
        <w:rPr>
          <w:rFonts w:eastAsia="SchoolBookSanPin"/>
          <w:sz w:val="28"/>
          <w:szCs w:val="28"/>
        </w:rPr>
        <w:t>и</w:t>
      </w:r>
      <w:r w:rsidRPr="0012038A">
        <w:rPr>
          <w:rFonts w:eastAsia="SchoolBookSanPin"/>
          <w:sz w:val="28"/>
          <w:szCs w:val="28"/>
        </w:rPr>
        <w:t>знаку, например, по хронологии, принадлежности к историческим процессам, типологич</w:t>
      </w:r>
      <w:r w:rsidRPr="0012038A">
        <w:rPr>
          <w:rFonts w:eastAsia="SchoolBookSanPin"/>
          <w:sz w:val="28"/>
          <w:szCs w:val="28"/>
        </w:rPr>
        <w:t>е</w:t>
      </w:r>
      <w:r w:rsidRPr="0012038A">
        <w:rPr>
          <w:rFonts w:eastAsia="SchoolBookSanPin"/>
          <w:sz w:val="28"/>
          <w:szCs w:val="28"/>
        </w:rPr>
        <w:t>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w:t>
      </w:r>
      <w:r w:rsidRPr="0012038A">
        <w:rPr>
          <w:rFonts w:eastAsia="SchoolBookSanPin"/>
          <w:sz w:val="28"/>
          <w:szCs w:val="28"/>
        </w:rPr>
        <w:t>ь</w:t>
      </w:r>
      <w:r w:rsidRPr="0012038A">
        <w:rPr>
          <w:rFonts w:eastAsia="SchoolBookSanPin"/>
          <w:sz w:val="28"/>
          <w:szCs w:val="28"/>
        </w:rPr>
        <w:t>ности, экономической деятельности и проблем устойчивого развития, макр</w:t>
      </w:r>
      <w:r w:rsidRPr="0012038A">
        <w:rPr>
          <w:rFonts w:eastAsia="SchoolBookSanPin"/>
          <w:sz w:val="28"/>
          <w:szCs w:val="28"/>
        </w:rPr>
        <w:t>о</w:t>
      </w:r>
      <w:r w:rsidRPr="0012038A">
        <w:rPr>
          <w:rFonts w:eastAsia="SchoolBookSanPin"/>
          <w:sz w:val="28"/>
          <w:szCs w:val="28"/>
        </w:rPr>
        <w:t>экономических показателей и качества жизни, изменениями содержания парн</w:t>
      </w:r>
      <w:r w:rsidRPr="0012038A">
        <w:rPr>
          <w:rFonts w:eastAsia="SchoolBookSanPin"/>
          <w:sz w:val="28"/>
          <w:szCs w:val="28"/>
        </w:rPr>
        <w:t>и</w:t>
      </w:r>
      <w:r w:rsidRPr="0012038A">
        <w:rPr>
          <w:rFonts w:eastAsia="SchoolBookSanPin"/>
          <w:sz w:val="28"/>
          <w:szCs w:val="28"/>
        </w:rPr>
        <w:t>ковых газов в атм</w:t>
      </w:r>
      <w:r w:rsidRPr="0012038A">
        <w:rPr>
          <w:rFonts w:eastAsia="SchoolBookSanPin"/>
          <w:sz w:val="28"/>
          <w:szCs w:val="28"/>
        </w:rPr>
        <w:t>о</w:t>
      </w:r>
      <w:r w:rsidRPr="0012038A">
        <w:rPr>
          <w:rFonts w:eastAsia="SchoolBookSanPin"/>
          <w:sz w:val="28"/>
          <w:szCs w:val="28"/>
        </w:rPr>
        <w:t>сфере и наблюдаемыми климатическими изменениями;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оценивать полученные социально-гуманитарные знания, социальные я</w:t>
      </w:r>
      <w:r w:rsidRPr="0012038A">
        <w:rPr>
          <w:rFonts w:eastAsia="SchoolBookSanPin"/>
          <w:sz w:val="28"/>
          <w:szCs w:val="28"/>
        </w:rPr>
        <w:t>в</w:t>
      </w:r>
      <w:r w:rsidRPr="0012038A">
        <w:rPr>
          <w:rFonts w:eastAsia="SchoolBookSanPin"/>
          <w:sz w:val="28"/>
          <w:szCs w:val="28"/>
        </w:rPr>
        <w:t>ления и события, их роль и последствия, например, значение географических факторов, определяющих остроту глобальных проблем, прогнозы развития ч</w:t>
      </w:r>
      <w:r w:rsidRPr="0012038A">
        <w:rPr>
          <w:rFonts w:eastAsia="SchoolBookSanPin"/>
          <w:sz w:val="28"/>
          <w:szCs w:val="28"/>
        </w:rPr>
        <w:t>е</w:t>
      </w:r>
      <w:r w:rsidRPr="0012038A">
        <w:rPr>
          <w:rFonts w:eastAsia="SchoolBookSanPin"/>
          <w:sz w:val="28"/>
          <w:szCs w:val="28"/>
        </w:rPr>
        <w:t>ловечества, зн</w:t>
      </w:r>
      <w:r w:rsidRPr="0012038A">
        <w:rPr>
          <w:rFonts w:eastAsia="SchoolBookSanPin"/>
          <w:sz w:val="28"/>
          <w:szCs w:val="28"/>
        </w:rPr>
        <w:t>а</w:t>
      </w:r>
      <w:r w:rsidRPr="0012038A">
        <w:rPr>
          <w:rFonts w:eastAsia="SchoolBookSanPin"/>
          <w:sz w:val="28"/>
          <w:szCs w:val="28"/>
        </w:rPr>
        <w:t>чение импортозамещения для экономики нашей страны;</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w:t>
      </w:r>
      <w:r w:rsidRPr="0012038A">
        <w:rPr>
          <w:rFonts w:eastAsia="SchoolBookSanPin"/>
          <w:sz w:val="28"/>
          <w:szCs w:val="28"/>
        </w:rPr>
        <w:t>о</w:t>
      </w:r>
      <w:r w:rsidRPr="0012038A">
        <w:rPr>
          <w:rFonts w:eastAsia="SchoolBookSanPin"/>
          <w:sz w:val="28"/>
          <w:szCs w:val="28"/>
        </w:rPr>
        <w:t>пытками фальсификации исторических фактов, отражающих важнейшие события истории России.</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.2.3.5.2. </w:t>
      </w:r>
      <w:r w:rsidR="0010517F" w:rsidRPr="0012038A">
        <w:rPr>
          <w:rFonts w:eastAsia="SchoolBookSanPin"/>
          <w:sz w:val="28"/>
          <w:szCs w:val="28"/>
        </w:rPr>
        <w:t>Формирование универсальных учебных познавательных действий включает базовые исследовательские действия: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w:t>
      </w:r>
      <w:r w:rsidRPr="0012038A">
        <w:rPr>
          <w:rFonts w:eastAsia="SchoolBookSanPin"/>
          <w:sz w:val="28"/>
          <w:szCs w:val="28"/>
        </w:rPr>
        <w:t>и</w:t>
      </w:r>
      <w:r w:rsidRPr="0012038A">
        <w:rPr>
          <w:rFonts w:eastAsia="SchoolBookSanPin"/>
          <w:sz w:val="28"/>
          <w:szCs w:val="28"/>
        </w:rPr>
        <w:t>альной информации разных типов; представлять ее результаты в виде заве</w:t>
      </w:r>
      <w:r w:rsidRPr="0012038A">
        <w:rPr>
          <w:rFonts w:eastAsia="SchoolBookSanPin"/>
          <w:sz w:val="28"/>
          <w:szCs w:val="28"/>
        </w:rPr>
        <w:t>р</w:t>
      </w:r>
      <w:r w:rsidRPr="0012038A">
        <w:rPr>
          <w:rFonts w:eastAsia="SchoolBookSanPin"/>
          <w:sz w:val="28"/>
          <w:szCs w:val="28"/>
        </w:rPr>
        <w:lastRenderedPageBreak/>
        <w:t>шенных проектов, презентаций, творческих работ социальной и междисципл</w:t>
      </w:r>
      <w:r w:rsidRPr="0012038A">
        <w:rPr>
          <w:rFonts w:eastAsia="SchoolBookSanPin"/>
          <w:sz w:val="28"/>
          <w:szCs w:val="28"/>
        </w:rPr>
        <w:t>и</w:t>
      </w:r>
      <w:r w:rsidRPr="0012038A">
        <w:rPr>
          <w:rFonts w:eastAsia="SchoolBookSanPin"/>
          <w:sz w:val="28"/>
          <w:szCs w:val="28"/>
        </w:rPr>
        <w:t>нарной направленности;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w:t>
      </w:r>
      <w:r w:rsidRPr="0012038A">
        <w:rPr>
          <w:rFonts w:eastAsia="SchoolBookSanPin"/>
          <w:sz w:val="28"/>
          <w:szCs w:val="28"/>
        </w:rPr>
        <w:t>е</w:t>
      </w:r>
      <w:r w:rsidRPr="0012038A">
        <w:rPr>
          <w:rFonts w:eastAsia="SchoolBookSanPin"/>
          <w:sz w:val="28"/>
          <w:szCs w:val="28"/>
        </w:rPr>
        <w:t>ских задач и выбирать способ их решения с учётом имеющихся ресурсов и со</w:t>
      </w:r>
      <w:r w:rsidRPr="0012038A">
        <w:rPr>
          <w:rFonts w:eastAsia="SchoolBookSanPin"/>
          <w:sz w:val="28"/>
          <w:szCs w:val="28"/>
        </w:rPr>
        <w:t>б</w:t>
      </w:r>
      <w:r w:rsidRPr="0012038A">
        <w:rPr>
          <w:rFonts w:eastAsia="SchoolBookSanPin"/>
          <w:sz w:val="28"/>
          <w:szCs w:val="28"/>
        </w:rPr>
        <w:t>ственных возможностей, аргументировать предлагаемые варианты решений при выполнении практических работ;</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w:t>
      </w:r>
      <w:r w:rsidRPr="0012038A">
        <w:rPr>
          <w:rFonts w:eastAsia="SchoolBookSanPin"/>
          <w:sz w:val="28"/>
          <w:szCs w:val="28"/>
        </w:rPr>
        <w:t>и</w:t>
      </w:r>
      <w:r w:rsidRPr="0012038A">
        <w:rPr>
          <w:rFonts w:eastAsia="SchoolBookSanPin"/>
          <w:sz w:val="28"/>
          <w:szCs w:val="28"/>
        </w:rPr>
        <w:t>альных явлений и процессов в социальных науках, включая универсальные м</w:t>
      </w:r>
      <w:r w:rsidRPr="0012038A">
        <w:rPr>
          <w:rFonts w:eastAsia="SchoolBookSanPin"/>
          <w:sz w:val="28"/>
          <w:szCs w:val="28"/>
        </w:rPr>
        <w:t>е</w:t>
      </w:r>
      <w:r w:rsidRPr="0012038A">
        <w:rPr>
          <w:rFonts w:eastAsia="SchoolBookSanPin"/>
          <w:sz w:val="28"/>
          <w:szCs w:val="28"/>
        </w:rPr>
        <w:t>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w:t>
      </w:r>
      <w:r w:rsidRPr="0012038A">
        <w:rPr>
          <w:rFonts w:eastAsia="SchoolBookSanPin"/>
          <w:sz w:val="28"/>
          <w:szCs w:val="28"/>
        </w:rPr>
        <w:t>и</w:t>
      </w:r>
      <w:r w:rsidRPr="0012038A">
        <w:rPr>
          <w:rFonts w:eastAsia="SchoolBookSanPin"/>
          <w:sz w:val="28"/>
          <w:szCs w:val="28"/>
        </w:rPr>
        <w:t>ального познания.</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.2.3.5.3. </w:t>
      </w:r>
      <w:r w:rsidR="0010517F" w:rsidRPr="0012038A">
        <w:rPr>
          <w:rFonts w:eastAsia="SchoolBookSanPin"/>
          <w:sz w:val="28"/>
          <w:szCs w:val="28"/>
        </w:rPr>
        <w:t>Формирование универсальных учебных познавательных действий включает работу с информацией:</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владеть навыками получения социальной информации из источников ра</w:t>
      </w:r>
      <w:r w:rsidRPr="0012038A">
        <w:rPr>
          <w:rFonts w:eastAsia="SchoolBookSanPin"/>
          <w:sz w:val="28"/>
          <w:szCs w:val="28"/>
        </w:rPr>
        <w:t>з</w:t>
      </w:r>
      <w:r w:rsidRPr="0012038A">
        <w:rPr>
          <w:rFonts w:eastAsia="SchoolBookSanPin"/>
          <w:sz w:val="28"/>
          <w:szCs w:val="28"/>
        </w:rPr>
        <w:t>ных типов и различать в ней события, явления, процессы; факты и мнения, оп</w:t>
      </w:r>
      <w:r w:rsidRPr="0012038A">
        <w:rPr>
          <w:rFonts w:eastAsia="SchoolBookSanPin"/>
          <w:sz w:val="28"/>
          <w:szCs w:val="28"/>
        </w:rPr>
        <w:t>и</w:t>
      </w:r>
      <w:r w:rsidRPr="0012038A">
        <w:rPr>
          <w:rFonts w:eastAsia="SchoolBookSanPin"/>
          <w:sz w:val="28"/>
          <w:szCs w:val="28"/>
        </w:rPr>
        <w:t xml:space="preserve">сания и объяснения, гипотезы и теории, обобщать историческую информацию по истории России и зарубежных стран;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извлекать социальную информацию из неадаптированных источников, в</w:t>
      </w:r>
      <w:r w:rsidRPr="0012038A">
        <w:rPr>
          <w:rFonts w:eastAsia="SchoolBookSanPin"/>
          <w:sz w:val="28"/>
          <w:szCs w:val="28"/>
        </w:rPr>
        <w:t>е</w:t>
      </w:r>
      <w:r w:rsidRPr="0012038A">
        <w:rPr>
          <w:rFonts w:eastAsia="SchoolBookSanPin"/>
          <w:sz w:val="28"/>
          <w:szCs w:val="28"/>
        </w:rPr>
        <w:t>сти целенаправленный поиск необходимых сведений для восполнения недост</w:t>
      </w:r>
      <w:r w:rsidRPr="0012038A">
        <w:rPr>
          <w:rFonts w:eastAsia="SchoolBookSanPin"/>
          <w:sz w:val="28"/>
          <w:szCs w:val="28"/>
        </w:rPr>
        <w:t>а</w:t>
      </w:r>
      <w:r w:rsidRPr="0012038A">
        <w:rPr>
          <w:rFonts w:eastAsia="SchoolBookSanPin"/>
          <w:sz w:val="28"/>
          <w:szCs w:val="28"/>
        </w:rPr>
        <w:lastRenderedPageBreak/>
        <w:t>ющих звеньев, делать обоснованные выводы, различать отдельные компоненты в информационном сообщении, осуществлять анализ, систематизацию и инте</w:t>
      </w:r>
      <w:r w:rsidRPr="0012038A">
        <w:rPr>
          <w:rFonts w:eastAsia="SchoolBookSanPin"/>
          <w:sz w:val="28"/>
          <w:szCs w:val="28"/>
        </w:rPr>
        <w:t>р</w:t>
      </w:r>
      <w:r w:rsidRPr="0012038A">
        <w:rPr>
          <w:rFonts w:eastAsia="SchoolBookSanPin"/>
          <w:sz w:val="28"/>
          <w:szCs w:val="28"/>
        </w:rPr>
        <w:t>претацию и</w:t>
      </w:r>
      <w:r w:rsidRPr="0012038A">
        <w:rPr>
          <w:rFonts w:eastAsia="SchoolBookSanPin"/>
          <w:sz w:val="28"/>
          <w:szCs w:val="28"/>
        </w:rPr>
        <w:t>н</w:t>
      </w:r>
      <w:r w:rsidRPr="0012038A">
        <w:rPr>
          <w:rFonts w:eastAsia="SchoolBookSanPin"/>
          <w:sz w:val="28"/>
          <w:szCs w:val="28"/>
        </w:rPr>
        <w:t xml:space="preserve">формации различных видов и форм представления;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w:t>
      </w:r>
      <w:r w:rsidRPr="0012038A">
        <w:rPr>
          <w:rFonts w:eastAsia="SchoolBookSanPin"/>
          <w:sz w:val="28"/>
          <w:szCs w:val="28"/>
        </w:rPr>
        <w:t>о</w:t>
      </w:r>
      <w:r w:rsidRPr="0012038A">
        <w:rPr>
          <w:rFonts w:eastAsia="SchoolBookSanPin"/>
          <w:sz w:val="28"/>
          <w:szCs w:val="28"/>
        </w:rPr>
        <w:t>номики, техники безопасности, гигиены, ресурсосбережения, правовых и этич</w:t>
      </w:r>
      <w:r w:rsidRPr="0012038A">
        <w:rPr>
          <w:rFonts w:eastAsia="SchoolBookSanPin"/>
          <w:sz w:val="28"/>
          <w:szCs w:val="28"/>
        </w:rPr>
        <w:t>е</w:t>
      </w:r>
      <w:r w:rsidRPr="0012038A">
        <w:rPr>
          <w:rFonts w:eastAsia="SchoolBookSanPin"/>
          <w:sz w:val="28"/>
          <w:szCs w:val="28"/>
        </w:rPr>
        <w:t>ских норм, норм информационной безопасн</w:t>
      </w:r>
      <w:r w:rsidRPr="0012038A">
        <w:rPr>
          <w:rFonts w:eastAsia="SchoolBookSanPin"/>
          <w:sz w:val="28"/>
          <w:szCs w:val="28"/>
        </w:rPr>
        <w:t>о</w:t>
      </w:r>
      <w:r w:rsidRPr="0012038A">
        <w:rPr>
          <w:rFonts w:eastAsia="SchoolBookSanPin"/>
          <w:sz w:val="28"/>
          <w:szCs w:val="28"/>
        </w:rPr>
        <w:t>сти;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оценивать достоверность информации на основе различения видов пис</w:t>
      </w:r>
      <w:r w:rsidRPr="0012038A">
        <w:rPr>
          <w:rFonts w:eastAsia="SchoolBookSanPin"/>
          <w:sz w:val="28"/>
          <w:szCs w:val="28"/>
        </w:rPr>
        <w:t>ь</w:t>
      </w:r>
      <w:r w:rsidRPr="0012038A">
        <w:rPr>
          <w:rFonts w:eastAsia="SchoolBookSanPin"/>
          <w:sz w:val="28"/>
          <w:szCs w:val="28"/>
        </w:rPr>
        <w:t>менных исторических источников по истории России и всемирной истории, в</w:t>
      </w:r>
      <w:r w:rsidRPr="0012038A">
        <w:rPr>
          <w:rFonts w:eastAsia="SchoolBookSanPin"/>
          <w:sz w:val="28"/>
          <w:szCs w:val="28"/>
        </w:rPr>
        <w:t>ы</w:t>
      </w:r>
      <w:r w:rsidRPr="0012038A">
        <w:rPr>
          <w:rFonts w:eastAsia="SchoolBookSanPin"/>
          <w:sz w:val="28"/>
          <w:szCs w:val="28"/>
        </w:rPr>
        <w:t>явления позиции автора документа и участников событий, основной мысли, о</w:t>
      </w:r>
      <w:r w:rsidRPr="0012038A">
        <w:rPr>
          <w:rFonts w:eastAsia="SchoolBookSanPin"/>
          <w:sz w:val="28"/>
          <w:szCs w:val="28"/>
        </w:rPr>
        <w:t>с</w:t>
      </w:r>
      <w:r w:rsidRPr="0012038A">
        <w:rPr>
          <w:rFonts w:eastAsia="SchoolBookSanPin"/>
          <w:sz w:val="28"/>
          <w:szCs w:val="28"/>
        </w:rPr>
        <w:t>новной и дополн</w:t>
      </w:r>
      <w:r w:rsidRPr="0012038A">
        <w:rPr>
          <w:rFonts w:eastAsia="SchoolBookSanPin"/>
          <w:sz w:val="28"/>
          <w:szCs w:val="28"/>
        </w:rPr>
        <w:t>и</w:t>
      </w:r>
      <w:r w:rsidRPr="0012038A">
        <w:rPr>
          <w:rFonts w:eastAsia="SchoolBookSanPin"/>
          <w:sz w:val="28"/>
          <w:szCs w:val="28"/>
        </w:rPr>
        <w:t>тельной информации, достоверности содержания.</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.2.3.5.4. </w:t>
      </w:r>
      <w:r w:rsidR="0010517F" w:rsidRPr="0012038A">
        <w:rPr>
          <w:rFonts w:eastAsia="SchoolBookSanPin"/>
          <w:sz w:val="28"/>
          <w:szCs w:val="28"/>
        </w:rPr>
        <w:t>Формирование универсальных учебных коммуникативных действий вкл</w:t>
      </w:r>
      <w:r w:rsidR="0010517F" w:rsidRPr="0012038A">
        <w:rPr>
          <w:rFonts w:eastAsia="SchoolBookSanPin"/>
          <w:sz w:val="28"/>
          <w:szCs w:val="28"/>
        </w:rPr>
        <w:t>ю</w:t>
      </w:r>
      <w:r w:rsidR="0010517F" w:rsidRPr="0012038A">
        <w:rPr>
          <w:rFonts w:eastAsia="SchoolBookSanPin"/>
          <w:sz w:val="28"/>
          <w:szCs w:val="28"/>
        </w:rPr>
        <w:t>чает умения: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владеть различными способами общения и взаимодействия с учетом п</w:t>
      </w:r>
      <w:r w:rsidRPr="0012038A">
        <w:rPr>
          <w:rFonts w:eastAsia="SchoolBookSanPin"/>
          <w:sz w:val="28"/>
          <w:szCs w:val="28"/>
        </w:rPr>
        <w:t>о</w:t>
      </w:r>
      <w:r w:rsidRPr="0012038A">
        <w:rPr>
          <w:rFonts w:eastAsia="SchoolBookSanPin"/>
          <w:sz w:val="28"/>
          <w:szCs w:val="28"/>
        </w:rPr>
        <w:t>нимания особенностей политического, социально-экономического и истор</w:t>
      </w:r>
      <w:r w:rsidRPr="0012038A">
        <w:rPr>
          <w:rFonts w:eastAsia="SchoolBookSanPin"/>
          <w:sz w:val="28"/>
          <w:szCs w:val="28"/>
        </w:rPr>
        <w:t>и</w:t>
      </w:r>
      <w:r w:rsidRPr="0012038A">
        <w:rPr>
          <w:rFonts w:eastAsia="SchoolBookSanPin"/>
          <w:sz w:val="28"/>
          <w:szCs w:val="28"/>
        </w:rPr>
        <w:t>ко-культурного развития России как многонационального государства, знако</w:t>
      </w:r>
      <w:r w:rsidRPr="0012038A">
        <w:rPr>
          <w:rFonts w:eastAsia="SchoolBookSanPin"/>
          <w:sz w:val="28"/>
          <w:szCs w:val="28"/>
        </w:rPr>
        <w:t>м</w:t>
      </w:r>
      <w:r w:rsidRPr="0012038A">
        <w:rPr>
          <w:rFonts w:eastAsia="SchoolBookSanPin"/>
          <w:sz w:val="28"/>
          <w:szCs w:val="28"/>
        </w:rPr>
        <w:t>ство с культурой, тр</w:t>
      </w:r>
      <w:r w:rsidRPr="0012038A">
        <w:rPr>
          <w:rFonts w:eastAsia="SchoolBookSanPin"/>
          <w:sz w:val="28"/>
          <w:szCs w:val="28"/>
        </w:rPr>
        <w:t>а</w:t>
      </w:r>
      <w:r w:rsidRPr="0012038A">
        <w:rPr>
          <w:rFonts w:eastAsia="SchoolBookSanPin"/>
          <w:sz w:val="28"/>
          <w:szCs w:val="28"/>
        </w:rPr>
        <w:t>дициями и обычаями народов России;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w:t>
      </w:r>
      <w:r w:rsidRPr="0012038A">
        <w:rPr>
          <w:rFonts w:eastAsia="SchoolBookSanPin"/>
          <w:sz w:val="28"/>
          <w:szCs w:val="28"/>
        </w:rPr>
        <w:t>б</w:t>
      </w:r>
      <w:r w:rsidRPr="0012038A">
        <w:rPr>
          <w:rFonts w:eastAsia="SchoolBookSanPin"/>
          <w:sz w:val="28"/>
          <w:szCs w:val="28"/>
        </w:rPr>
        <w:t>щении по вопросам развития общества в прошлом и сегодня;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ориентироваться в направлениях профессиональной деятельности, св</w:t>
      </w:r>
      <w:r w:rsidRPr="0012038A">
        <w:rPr>
          <w:rFonts w:eastAsia="SchoolBookSanPin"/>
          <w:sz w:val="28"/>
          <w:szCs w:val="28"/>
        </w:rPr>
        <w:t>я</w:t>
      </w:r>
      <w:r w:rsidRPr="0012038A">
        <w:rPr>
          <w:rFonts w:eastAsia="SchoolBookSanPin"/>
          <w:sz w:val="28"/>
          <w:szCs w:val="28"/>
        </w:rPr>
        <w:t>занных с социально-гуманитарной подготовкой.</w:t>
      </w:r>
    </w:p>
    <w:p w:rsidR="0010517F" w:rsidRPr="0012038A" w:rsidRDefault="0041147C" w:rsidP="0041147C">
      <w:pPr>
        <w:spacing w:after="0" w:line="360" w:lineRule="auto"/>
        <w:ind w:firstLine="0"/>
        <w:rPr>
          <w:rFonts w:eastAsia="SchoolBookSanPin"/>
          <w:sz w:val="28"/>
          <w:szCs w:val="28"/>
        </w:rPr>
      </w:pPr>
      <w:r>
        <w:rPr>
          <w:sz w:val="28"/>
          <w:szCs w:val="28"/>
        </w:rPr>
        <w:t>2</w:t>
      </w:r>
      <w:r w:rsidR="0010517F" w:rsidRPr="0012038A">
        <w:rPr>
          <w:sz w:val="28"/>
          <w:szCs w:val="28"/>
        </w:rPr>
        <w:t>.2.3.5.5. </w:t>
      </w:r>
      <w:r w:rsidR="0010517F" w:rsidRPr="0012038A">
        <w:rPr>
          <w:rFonts w:eastAsia="SchoolBookSanPin"/>
          <w:sz w:val="28"/>
          <w:szCs w:val="28"/>
        </w:rPr>
        <w:t>Формирование универсальных учебных регулятивных действий вкл</w:t>
      </w:r>
      <w:r w:rsidR="0010517F" w:rsidRPr="0012038A">
        <w:rPr>
          <w:rFonts w:eastAsia="SchoolBookSanPin"/>
          <w:sz w:val="28"/>
          <w:szCs w:val="28"/>
        </w:rPr>
        <w:t>ю</w:t>
      </w:r>
      <w:r w:rsidR="0010517F" w:rsidRPr="0012038A">
        <w:rPr>
          <w:rFonts w:eastAsia="SchoolBookSanPin"/>
          <w:sz w:val="28"/>
          <w:szCs w:val="28"/>
        </w:rPr>
        <w:t>чает умения: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w:t>
      </w:r>
      <w:r w:rsidRPr="0012038A">
        <w:rPr>
          <w:rFonts w:eastAsia="SchoolBookSanPin"/>
          <w:sz w:val="28"/>
          <w:szCs w:val="28"/>
        </w:rPr>
        <w:t>с</w:t>
      </w:r>
      <w:r w:rsidRPr="0012038A">
        <w:rPr>
          <w:rFonts w:eastAsia="SchoolBookSanPin"/>
          <w:sz w:val="28"/>
          <w:szCs w:val="28"/>
        </w:rPr>
        <w:lastRenderedPageBreak/>
        <w:t>торических примеров эффективного взаимодействия народов нашей страны для защиты Родины от внешних врагов, достижения общих целей в деле политич</w:t>
      </w:r>
      <w:r w:rsidRPr="0012038A">
        <w:rPr>
          <w:rFonts w:eastAsia="SchoolBookSanPin"/>
          <w:sz w:val="28"/>
          <w:szCs w:val="28"/>
        </w:rPr>
        <w:t>е</w:t>
      </w:r>
      <w:r w:rsidRPr="0012038A">
        <w:rPr>
          <w:rFonts w:eastAsia="SchoolBookSanPin"/>
          <w:sz w:val="28"/>
          <w:szCs w:val="28"/>
        </w:rPr>
        <w:t>ского, социал</w:t>
      </w:r>
      <w:r w:rsidRPr="0012038A">
        <w:rPr>
          <w:rFonts w:eastAsia="SchoolBookSanPin"/>
          <w:sz w:val="28"/>
          <w:szCs w:val="28"/>
        </w:rPr>
        <w:t>ь</w:t>
      </w:r>
      <w:r w:rsidRPr="0012038A">
        <w:rPr>
          <w:rFonts w:eastAsia="SchoolBookSanPin"/>
          <w:sz w:val="28"/>
          <w:szCs w:val="28"/>
        </w:rPr>
        <w:t>но-экономического и культурного развития России;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w:t>
      </w:r>
      <w:r w:rsidRPr="0012038A">
        <w:rPr>
          <w:rFonts w:eastAsia="SchoolBookSanPin"/>
          <w:sz w:val="28"/>
          <w:szCs w:val="28"/>
        </w:rPr>
        <w:t>л</w:t>
      </w:r>
      <w:r w:rsidRPr="0012038A">
        <w:rPr>
          <w:rFonts w:eastAsia="SchoolBookSanPin"/>
          <w:sz w:val="28"/>
          <w:szCs w:val="28"/>
        </w:rPr>
        <w:t>нения типичных социальных ролей, ориентации в актуальных общественных событиях, опр</w:t>
      </w:r>
      <w:r w:rsidRPr="0012038A">
        <w:rPr>
          <w:rFonts w:eastAsia="SchoolBookSanPin"/>
          <w:sz w:val="28"/>
          <w:szCs w:val="28"/>
        </w:rPr>
        <w:t>е</w:t>
      </w:r>
      <w:r w:rsidRPr="0012038A">
        <w:rPr>
          <w:rFonts w:eastAsia="SchoolBookSanPin"/>
          <w:sz w:val="28"/>
          <w:szCs w:val="28"/>
        </w:rPr>
        <w:t>деления личной гражданской позиции.</w:t>
      </w:r>
    </w:p>
    <w:p w:rsidR="0010517F" w:rsidRPr="0012038A" w:rsidRDefault="00DC2AF4" w:rsidP="00DC2AF4">
      <w:pPr>
        <w:spacing w:after="0" w:line="360" w:lineRule="auto"/>
        <w:ind w:firstLine="0"/>
        <w:rPr>
          <w:rFonts w:eastAsia="SchoolBookSanPin"/>
          <w:sz w:val="28"/>
          <w:szCs w:val="28"/>
        </w:rPr>
      </w:pPr>
      <w:r>
        <w:rPr>
          <w:sz w:val="28"/>
          <w:szCs w:val="28"/>
        </w:rPr>
        <w:t>2</w:t>
      </w:r>
      <w:r w:rsidR="0010517F" w:rsidRPr="0012038A">
        <w:rPr>
          <w:sz w:val="28"/>
          <w:szCs w:val="28"/>
        </w:rPr>
        <w:t>.2.4. </w:t>
      </w:r>
      <w:r w:rsidR="0010517F" w:rsidRPr="0012038A">
        <w:rPr>
          <w:rFonts w:eastAsia="SchoolBookSanPin"/>
          <w:sz w:val="28"/>
          <w:szCs w:val="28"/>
        </w:rPr>
        <w:t>Особенности реализации основных направлений и форм уче</w:t>
      </w:r>
      <w:r w:rsidR="0010517F" w:rsidRPr="0012038A">
        <w:rPr>
          <w:rFonts w:eastAsia="SchoolBookSanPin"/>
          <w:sz w:val="28"/>
          <w:szCs w:val="28"/>
        </w:rPr>
        <w:t>б</w:t>
      </w:r>
      <w:r w:rsidR="0010517F" w:rsidRPr="0012038A">
        <w:rPr>
          <w:rFonts w:eastAsia="SchoolBookSanPin"/>
          <w:sz w:val="28"/>
          <w:szCs w:val="28"/>
        </w:rPr>
        <w:t>но-исследовательской и проектной деятельности в рамках урочной и внеурочной д</w:t>
      </w:r>
      <w:r w:rsidR="0010517F" w:rsidRPr="0012038A">
        <w:rPr>
          <w:rFonts w:eastAsia="SchoolBookSanPin"/>
          <w:sz w:val="28"/>
          <w:szCs w:val="28"/>
        </w:rPr>
        <w:t>е</w:t>
      </w:r>
      <w:r w:rsidR="0010517F" w:rsidRPr="0012038A">
        <w:rPr>
          <w:rFonts w:eastAsia="SchoolBookSanPin"/>
          <w:sz w:val="28"/>
          <w:szCs w:val="28"/>
        </w:rPr>
        <w:t>ятельности.</w:t>
      </w:r>
    </w:p>
    <w:p w:rsidR="0010517F" w:rsidRPr="0012038A" w:rsidRDefault="00DC2AF4" w:rsidP="00DC2AF4">
      <w:pPr>
        <w:spacing w:after="0" w:line="360" w:lineRule="auto"/>
        <w:ind w:firstLine="0"/>
        <w:rPr>
          <w:rFonts w:eastAsia="SchoolBookSanPin"/>
          <w:sz w:val="28"/>
          <w:szCs w:val="28"/>
        </w:rPr>
      </w:pPr>
      <w:r>
        <w:rPr>
          <w:sz w:val="28"/>
          <w:szCs w:val="28"/>
        </w:rPr>
        <w:t>2</w:t>
      </w:r>
      <w:r w:rsidR="0010517F" w:rsidRPr="0012038A">
        <w:rPr>
          <w:sz w:val="28"/>
          <w:szCs w:val="28"/>
        </w:rPr>
        <w:t>.2.4.1. </w:t>
      </w:r>
      <w:r w:rsidR="0010517F" w:rsidRPr="0012038A">
        <w:rPr>
          <w:rFonts w:eastAsia="SchoolBookSanPin"/>
          <w:sz w:val="28"/>
          <w:szCs w:val="28"/>
        </w:rPr>
        <w:t>ФГОС СОО определяет индивидуальный проект как особую форму о</w:t>
      </w:r>
      <w:r w:rsidR="0010517F" w:rsidRPr="0012038A">
        <w:rPr>
          <w:rFonts w:eastAsia="SchoolBookSanPin"/>
          <w:sz w:val="28"/>
          <w:szCs w:val="28"/>
        </w:rPr>
        <w:t>р</w:t>
      </w:r>
      <w:r w:rsidR="0010517F" w:rsidRPr="0012038A">
        <w:rPr>
          <w:rFonts w:eastAsia="SchoolBookSanPin"/>
          <w:sz w:val="28"/>
          <w:szCs w:val="28"/>
        </w:rPr>
        <w:t>ганизации деятельности обучающихся (учебное исследование или учебный пр</w:t>
      </w:r>
      <w:r w:rsidR="0010517F" w:rsidRPr="0012038A">
        <w:rPr>
          <w:rFonts w:eastAsia="SchoolBookSanPin"/>
          <w:sz w:val="28"/>
          <w:szCs w:val="28"/>
        </w:rPr>
        <w:t>о</w:t>
      </w:r>
      <w:r w:rsidR="0010517F" w:rsidRPr="0012038A">
        <w:rPr>
          <w:rFonts w:eastAsia="SchoolBookSanPin"/>
          <w:sz w:val="28"/>
          <w:szCs w:val="28"/>
        </w:rPr>
        <w:t>ект). Индивидуальный проект выполняется обучающимся самостоятельно под руководством учителя (тьютора) по выбранной теме в рамках одного или н</w:t>
      </w:r>
      <w:r w:rsidR="0010517F" w:rsidRPr="0012038A">
        <w:rPr>
          <w:rFonts w:eastAsia="SchoolBookSanPin"/>
          <w:sz w:val="28"/>
          <w:szCs w:val="28"/>
        </w:rPr>
        <w:t>е</w:t>
      </w:r>
      <w:r w:rsidR="0010517F" w:rsidRPr="0012038A">
        <w:rPr>
          <w:rFonts w:eastAsia="SchoolBookSanPin"/>
          <w:sz w:val="28"/>
          <w:szCs w:val="28"/>
        </w:rPr>
        <w:t>скольких изучаемых учебных предметов, курсов в любой избранной области д</w:t>
      </w:r>
      <w:r w:rsidR="0010517F" w:rsidRPr="0012038A">
        <w:rPr>
          <w:rFonts w:eastAsia="SchoolBookSanPin"/>
          <w:sz w:val="28"/>
          <w:szCs w:val="28"/>
        </w:rPr>
        <w:t>е</w:t>
      </w:r>
      <w:r w:rsidR="0010517F" w:rsidRPr="0012038A">
        <w:rPr>
          <w:rFonts w:eastAsia="SchoolBookSanPin"/>
          <w:sz w:val="28"/>
          <w:szCs w:val="28"/>
        </w:rPr>
        <w:t>ятельности (познавательной, практической, учебно-исследовательской, соц</w:t>
      </w:r>
      <w:r w:rsidR="0010517F" w:rsidRPr="0012038A">
        <w:rPr>
          <w:rFonts w:eastAsia="SchoolBookSanPin"/>
          <w:sz w:val="28"/>
          <w:szCs w:val="28"/>
        </w:rPr>
        <w:t>и</w:t>
      </w:r>
      <w:r w:rsidR="0010517F" w:rsidRPr="0012038A">
        <w:rPr>
          <w:rFonts w:eastAsia="SchoolBookSanPin"/>
          <w:sz w:val="28"/>
          <w:szCs w:val="28"/>
        </w:rPr>
        <w:t>альной, художестве</w:t>
      </w:r>
      <w:r w:rsidR="0010517F" w:rsidRPr="0012038A">
        <w:rPr>
          <w:rFonts w:eastAsia="SchoolBookSanPin"/>
          <w:sz w:val="28"/>
          <w:szCs w:val="28"/>
        </w:rPr>
        <w:t>н</w:t>
      </w:r>
      <w:r w:rsidR="0010517F" w:rsidRPr="0012038A">
        <w:rPr>
          <w:rFonts w:eastAsia="SchoolBookSanPin"/>
          <w:sz w:val="28"/>
          <w:szCs w:val="28"/>
        </w:rPr>
        <w:t>но-творческой, иной).</w:t>
      </w:r>
    </w:p>
    <w:p w:rsidR="0010517F" w:rsidRPr="0012038A" w:rsidRDefault="00DC2AF4" w:rsidP="00DC2AF4">
      <w:pPr>
        <w:spacing w:after="0" w:line="360" w:lineRule="auto"/>
        <w:ind w:firstLine="0"/>
        <w:rPr>
          <w:rFonts w:eastAsia="SchoolBookSanPin"/>
          <w:sz w:val="28"/>
          <w:szCs w:val="28"/>
        </w:rPr>
      </w:pPr>
      <w:r>
        <w:rPr>
          <w:sz w:val="28"/>
          <w:szCs w:val="28"/>
        </w:rPr>
        <w:t>2</w:t>
      </w:r>
      <w:r w:rsidR="0010517F" w:rsidRPr="0012038A">
        <w:rPr>
          <w:sz w:val="28"/>
          <w:szCs w:val="28"/>
        </w:rPr>
        <w:t>.2.4.2. </w:t>
      </w:r>
      <w:r w:rsidR="0010517F" w:rsidRPr="0012038A">
        <w:rPr>
          <w:rFonts w:eastAsia="SchoolBookSanPin"/>
          <w:sz w:val="28"/>
          <w:szCs w:val="28"/>
        </w:rPr>
        <w:t>Результаты выполнения индивидуального проекта должны отражать:</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сформированность навыков коммуникативной, учебно-исследовательской де</w:t>
      </w:r>
      <w:r w:rsidRPr="0012038A">
        <w:rPr>
          <w:rFonts w:eastAsia="SchoolBookSanPin"/>
          <w:sz w:val="28"/>
          <w:szCs w:val="28"/>
        </w:rPr>
        <w:t>я</w:t>
      </w:r>
      <w:r w:rsidRPr="0012038A">
        <w:rPr>
          <w:rFonts w:eastAsia="SchoolBookSanPin"/>
          <w:sz w:val="28"/>
          <w:szCs w:val="28"/>
        </w:rPr>
        <w:t>тельности, критического мышления;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способность к инновационной, аналитической, творческой, интеллект</w:t>
      </w:r>
      <w:r w:rsidRPr="0012038A">
        <w:rPr>
          <w:rFonts w:eastAsia="SchoolBookSanPin"/>
          <w:sz w:val="28"/>
          <w:szCs w:val="28"/>
        </w:rPr>
        <w:t>у</w:t>
      </w:r>
      <w:r w:rsidRPr="0012038A">
        <w:rPr>
          <w:rFonts w:eastAsia="SchoolBookSanPin"/>
          <w:sz w:val="28"/>
          <w:szCs w:val="28"/>
        </w:rPr>
        <w:t>альной деятельности;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сформированность навыков проектной деятельности, а также самосто</w:t>
      </w:r>
      <w:r w:rsidRPr="0012038A">
        <w:rPr>
          <w:rFonts w:eastAsia="SchoolBookSanPin"/>
          <w:sz w:val="28"/>
          <w:szCs w:val="28"/>
        </w:rPr>
        <w:t>я</w:t>
      </w:r>
      <w:r w:rsidRPr="0012038A">
        <w:rPr>
          <w:rFonts w:eastAsia="SchoolBookSanPin"/>
          <w:sz w:val="28"/>
          <w:szCs w:val="28"/>
        </w:rPr>
        <w:t>тельного применения приобретенных знаний и способов действий при решении различных з</w:t>
      </w:r>
      <w:r w:rsidRPr="0012038A">
        <w:rPr>
          <w:rFonts w:eastAsia="SchoolBookSanPin"/>
          <w:sz w:val="28"/>
          <w:szCs w:val="28"/>
        </w:rPr>
        <w:t>а</w:t>
      </w:r>
      <w:r w:rsidRPr="0012038A">
        <w:rPr>
          <w:rFonts w:eastAsia="SchoolBookSanPin"/>
          <w:sz w:val="28"/>
          <w:szCs w:val="28"/>
        </w:rPr>
        <w:t>дач, используя знания одного или нескольких учебных предметов или предметных областей;</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 xml:space="preserve">способность постановки цели и формулирования гипотезы исследования, планирования работы, отбора и интерпретации необходимой информации, </w:t>
      </w:r>
      <w:r w:rsidRPr="0012038A">
        <w:rPr>
          <w:rFonts w:eastAsia="SchoolBookSanPin"/>
          <w:sz w:val="28"/>
          <w:szCs w:val="28"/>
        </w:rPr>
        <w:lastRenderedPageBreak/>
        <w:t>структурирования аргументации результатов исследования на основе собранных данных, презе</w:t>
      </w:r>
      <w:r w:rsidRPr="0012038A">
        <w:rPr>
          <w:rFonts w:eastAsia="SchoolBookSanPin"/>
          <w:sz w:val="28"/>
          <w:szCs w:val="28"/>
        </w:rPr>
        <w:t>н</w:t>
      </w:r>
      <w:r w:rsidRPr="0012038A">
        <w:rPr>
          <w:rFonts w:eastAsia="SchoolBookSanPin"/>
          <w:sz w:val="28"/>
          <w:szCs w:val="28"/>
        </w:rPr>
        <w:t>тации результатов.</w:t>
      </w:r>
    </w:p>
    <w:p w:rsidR="0010517F" w:rsidRPr="0012038A" w:rsidRDefault="00DC2AF4" w:rsidP="00DC2AF4">
      <w:pPr>
        <w:spacing w:after="0" w:line="360" w:lineRule="auto"/>
        <w:ind w:firstLine="0"/>
        <w:rPr>
          <w:rFonts w:eastAsia="SchoolBookSanPin"/>
          <w:sz w:val="28"/>
          <w:szCs w:val="28"/>
        </w:rPr>
      </w:pPr>
      <w:r>
        <w:rPr>
          <w:sz w:val="28"/>
          <w:szCs w:val="28"/>
        </w:rPr>
        <w:t>2</w:t>
      </w:r>
      <w:r w:rsidR="0010517F" w:rsidRPr="0012038A">
        <w:rPr>
          <w:sz w:val="28"/>
          <w:szCs w:val="28"/>
        </w:rPr>
        <w:t>.2.4.3. </w:t>
      </w:r>
      <w:r w:rsidR="0010517F" w:rsidRPr="0012038A">
        <w:rPr>
          <w:rFonts w:eastAsia="SchoolBookSanPin"/>
          <w:sz w:val="28"/>
          <w:szCs w:val="28"/>
        </w:rPr>
        <w:t xml:space="preserve">Индивидуальный проект выполняется обучающимся в течение одного </w:t>
      </w:r>
      <w:r>
        <w:rPr>
          <w:rFonts w:eastAsia="SchoolBookSanPin"/>
          <w:sz w:val="28"/>
          <w:szCs w:val="28"/>
        </w:rPr>
        <w:t>года</w:t>
      </w:r>
      <w:r w:rsidR="0010517F" w:rsidRPr="0012038A">
        <w:rPr>
          <w:rFonts w:eastAsia="SchoolBookSanPin"/>
          <w:sz w:val="28"/>
          <w:szCs w:val="28"/>
        </w:rPr>
        <w:t xml:space="preserve"> в рамках учебного времени, специально отведенного учебным планом, и должен быть представлен в виде завершенного учебного исследования или ра</w:t>
      </w:r>
      <w:r w:rsidR="0010517F" w:rsidRPr="0012038A">
        <w:rPr>
          <w:rFonts w:eastAsia="SchoolBookSanPin"/>
          <w:sz w:val="28"/>
          <w:szCs w:val="28"/>
        </w:rPr>
        <w:t>з</w:t>
      </w:r>
      <w:r w:rsidR="0010517F" w:rsidRPr="0012038A">
        <w:rPr>
          <w:rFonts w:eastAsia="SchoolBookSanPin"/>
          <w:sz w:val="28"/>
          <w:szCs w:val="28"/>
        </w:rPr>
        <w:t>работанного проекта: информационного, творческого, социального, прикладного, инновационного, ко</w:t>
      </w:r>
      <w:r w:rsidR="0010517F" w:rsidRPr="0012038A">
        <w:rPr>
          <w:rFonts w:eastAsia="SchoolBookSanPin"/>
          <w:sz w:val="28"/>
          <w:szCs w:val="28"/>
        </w:rPr>
        <w:t>н</w:t>
      </w:r>
      <w:r w:rsidR="0010517F" w:rsidRPr="0012038A">
        <w:rPr>
          <w:rFonts w:eastAsia="SchoolBookSanPin"/>
          <w:sz w:val="28"/>
          <w:szCs w:val="28"/>
        </w:rPr>
        <w:t>структорского, инженерного.</w:t>
      </w:r>
    </w:p>
    <w:p w:rsidR="0010517F" w:rsidRPr="0012038A" w:rsidRDefault="00DC2AF4" w:rsidP="00DC2AF4">
      <w:pPr>
        <w:spacing w:after="0" w:line="360" w:lineRule="auto"/>
        <w:ind w:firstLine="0"/>
        <w:rPr>
          <w:rFonts w:eastAsia="SchoolBookSanPin"/>
          <w:sz w:val="28"/>
          <w:szCs w:val="28"/>
        </w:rPr>
      </w:pPr>
      <w:r>
        <w:rPr>
          <w:sz w:val="28"/>
          <w:szCs w:val="28"/>
        </w:rPr>
        <w:t>2</w:t>
      </w:r>
      <w:r w:rsidR="0010517F" w:rsidRPr="0012038A">
        <w:rPr>
          <w:sz w:val="28"/>
          <w:szCs w:val="28"/>
        </w:rPr>
        <w:t>.2.4.4. </w:t>
      </w:r>
      <w:r w:rsidR="0010517F" w:rsidRPr="0012038A">
        <w:rPr>
          <w:rFonts w:eastAsia="SchoolBookSanPin"/>
          <w:sz w:val="28"/>
          <w:szCs w:val="28"/>
        </w:rPr>
        <w:t>Включение обучающихся в учебно-исследовательскую и проектную де</w:t>
      </w:r>
      <w:r w:rsidR="0010517F" w:rsidRPr="0012038A">
        <w:rPr>
          <w:rFonts w:eastAsia="SchoolBookSanPin"/>
          <w:sz w:val="28"/>
          <w:szCs w:val="28"/>
        </w:rPr>
        <w:t>я</w:t>
      </w:r>
      <w:r w:rsidR="0010517F" w:rsidRPr="0012038A">
        <w:rPr>
          <w:rFonts w:eastAsia="SchoolBookSanPin"/>
          <w:sz w:val="28"/>
          <w:szCs w:val="28"/>
        </w:rPr>
        <w:t>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w:t>
      </w:r>
      <w:r w:rsidR="0010517F" w:rsidRPr="0012038A">
        <w:rPr>
          <w:rFonts w:eastAsia="SchoolBookSanPin"/>
          <w:sz w:val="28"/>
          <w:szCs w:val="28"/>
        </w:rPr>
        <w:t>й</w:t>
      </w:r>
      <w:r w:rsidR="0010517F" w:rsidRPr="0012038A">
        <w:rPr>
          <w:rFonts w:eastAsia="SchoolBookSanPin"/>
          <w:sz w:val="28"/>
          <w:szCs w:val="28"/>
        </w:rPr>
        <w:t xml:space="preserve">ствия со сверстниками, обучающимися младшего и старшего возраста, взрослыми, на уровне среднего общего образования, имеет свои особенности. </w:t>
      </w:r>
    </w:p>
    <w:p w:rsidR="0010517F" w:rsidRPr="0012038A" w:rsidRDefault="00DC2AF4" w:rsidP="00DC2AF4">
      <w:pPr>
        <w:spacing w:after="0" w:line="360" w:lineRule="auto"/>
        <w:ind w:firstLine="0"/>
        <w:rPr>
          <w:rFonts w:eastAsia="SchoolBookSanPin"/>
          <w:sz w:val="28"/>
          <w:szCs w:val="28"/>
        </w:rPr>
      </w:pPr>
      <w:r>
        <w:rPr>
          <w:sz w:val="28"/>
          <w:szCs w:val="28"/>
        </w:rPr>
        <w:t>2</w:t>
      </w:r>
      <w:r w:rsidR="0010517F" w:rsidRPr="0012038A">
        <w:rPr>
          <w:sz w:val="28"/>
          <w:szCs w:val="28"/>
        </w:rPr>
        <w:t>.2.4.5. </w:t>
      </w:r>
      <w:r w:rsidR="0010517F" w:rsidRPr="0012038A">
        <w:rPr>
          <w:rFonts w:eastAsia="SchoolBookSanPin"/>
          <w:sz w:val="28"/>
          <w:szCs w:val="28"/>
        </w:rPr>
        <w:t>На уровне среднего общего образования исследование и проект выпо</w:t>
      </w:r>
      <w:r w:rsidR="0010517F" w:rsidRPr="0012038A">
        <w:rPr>
          <w:rFonts w:eastAsia="SchoolBookSanPin"/>
          <w:sz w:val="28"/>
          <w:szCs w:val="28"/>
        </w:rPr>
        <w:t>л</w:t>
      </w:r>
      <w:r w:rsidR="0010517F" w:rsidRPr="0012038A">
        <w:rPr>
          <w:rFonts w:eastAsia="SchoolBookSanPin"/>
          <w:sz w:val="28"/>
          <w:szCs w:val="28"/>
        </w:rPr>
        <w:t>няют в значительной степени функции инструментов учебной деятельности п</w:t>
      </w:r>
      <w:r w:rsidR="0010517F" w:rsidRPr="0012038A">
        <w:rPr>
          <w:rFonts w:eastAsia="SchoolBookSanPin"/>
          <w:sz w:val="28"/>
          <w:szCs w:val="28"/>
        </w:rPr>
        <w:t>о</w:t>
      </w:r>
      <w:r w:rsidR="0010517F" w:rsidRPr="0012038A">
        <w:rPr>
          <w:rFonts w:eastAsia="SchoolBookSanPin"/>
          <w:sz w:val="28"/>
          <w:szCs w:val="28"/>
        </w:rPr>
        <w:t>лидисципл</w:t>
      </w:r>
      <w:r w:rsidR="0010517F" w:rsidRPr="0012038A">
        <w:rPr>
          <w:rFonts w:eastAsia="SchoolBookSanPin"/>
          <w:sz w:val="28"/>
          <w:szCs w:val="28"/>
        </w:rPr>
        <w:t>и</w:t>
      </w:r>
      <w:r w:rsidR="0010517F" w:rsidRPr="0012038A">
        <w:rPr>
          <w:rFonts w:eastAsia="SchoolBookSanPin"/>
          <w:sz w:val="28"/>
          <w:szCs w:val="28"/>
        </w:rPr>
        <w:t>нарного характера, необходимых для освоения социальной жизни и культуры. Об</w:t>
      </w:r>
      <w:r w:rsidR="0010517F" w:rsidRPr="0012038A">
        <w:rPr>
          <w:rFonts w:eastAsia="SchoolBookSanPin"/>
          <w:sz w:val="28"/>
          <w:szCs w:val="28"/>
        </w:rPr>
        <w:t>у</w:t>
      </w:r>
      <w:r w:rsidR="0010517F" w:rsidRPr="0012038A">
        <w:rPr>
          <w:rFonts w:eastAsia="SchoolBookSanPin"/>
          <w:sz w:val="28"/>
          <w:szCs w:val="28"/>
        </w:rPr>
        <w:t>чающиеся самостоятельно формулируют предпроектную идею, ставят цели, опис</w:t>
      </w:r>
      <w:r w:rsidR="0010517F" w:rsidRPr="0012038A">
        <w:rPr>
          <w:rFonts w:eastAsia="SchoolBookSanPin"/>
          <w:sz w:val="28"/>
          <w:szCs w:val="28"/>
        </w:rPr>
        <w:t>ы</w:t>
      </w:r>
      <w:r w:rsidR="0010517F" w:rsidRPr="0012038A">
        <w:rPr>
          <w:rFonts w:eastAsia="SchoolBookSanPin"/>
          <w:sz w:val="28"/>
          <w:szCs w:val="28"/>
        </w:rPr>
        <w:t>вают необходимые ресурсы и другое. Используются элементы математического моделирования и анализа как инструмент интерпретации р</w:t>
      </w:r>
      <w:r w:rsidR="0010517F" w:rsidRPr="0012038A">
        <w:rPr>
          <w:rFonts w:eastAsia="SchoolBookSanPin"/>
          <w:sz w:val="28"/>
          <w:szCs w:val="28"/>
        </w:rPr>
        <w:t>е</w:t>
      </w:r>
      <w:r w:rsidR="0010517F" w:rsidRPr="0012038A">
        <w:rPr>
          <w:rFonts w:eastAsia="SchoolBookSanPin"/>
          <w:sz w:val="28"/>
          <w:szCs w:val="28"/>
        </w:rPr>
        <w:t>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10517F" w:rsidRPr="0012038A" w:rsidRDefault="00DC2AF4" w:rsidP="00DC2AF4">
      <w:pPr>
        <w:spacing w:after="0" w:line="360" w:lineRule="auto"/>
        <w:ind w:firstLine="0"/>
        <w:rPr>
          <w:rFonts w:eastAsia="SchoolBookSanPin"/>
          <w:sz w:val="28"/>
          <w:szCs w:val="28"/>
        </w:rPr>
      </w:pPr>
      <w:r>
        <w:rPr>
          <w:sz w:val="28"/>
          <w:szCs w:val="28"/>
        </w:rPr>
        <w:t>2</w:t>
      </w:r>
      <w:r w:rsidR="0010517F" w:rsidRPr="0012038A">
        <w:rPr>
          <w:sz w:val="28"/>
          <w:szCs w:val="28"/>
        </w:rPr>
        <w:t>.2.4.6. </w:t>
      </w:r>
      <w:r w:rsidR="0010517F" w:rsidRPr="0012038A">
        <w:rPr>
          <w:rFonts w:eastAsia="SchoolBookSanPin"/>
          <w:sz w:val="28"/>
          <w:szCs w:val="28"/>
        </w:rPr>
        <w:t>На уровне среднего общего образования обучающиеся определяют п</w:t>
      </w:r>
      <w:r w:rsidR="0010517F" w:rsidRPr="0012038A">
        <w:rPr>
          <w:rFonts w:eastAsia="SchoolBookSanPin"/>
          <w:sz w:val="28"/>
          <w:szCs w:val="28"/>
        </w:rPr>
        <w:t>а</w:t>
      </w:r>
      <w:r w:rsidR="0010517F" w:rsidRPr="0012038A">
        <w:rPr>
          <w:rFonts w:eastAsia="SchoolBookSanPin"/>
          <w:sz w:val="28"/>
          <w:szCs w:val="28"/>
        </w:rPr>
        <w:t>раметры и критерии успешности реализации проекта. Презентация результатов проектной работы может проводиться не в школе, а в том социальном и кул</w:t>
      </w:r>
      <w:r w:rsidR="0010517F" w:rsidRPr="0012038A">
        <w:rPr>
          <w:rFonts w:eastAsia="SchoolBookSanPin"/>
          <w:sz w:val="28"/>
          <w:szCs w:val="28"/>
        </w:rPr>
        <w:t>ь</w:t>
      </w:r>
      <w:r w:rsidR="0010517F" w:rsidRPr="0012038A">
        <w:rPr>
          <w:rFonts w:eastAsia="SchoolBookSanPin"/>
          <w:sz w:val="28"/>
          <w:szCs w:val="28"/>
        </w:rPr>
        <w:t>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w:t>
      </w:r>
      <w:r w:rsidR="0010517F" w:rsidRPr="0012038A">
        <w:rPr>
          <w:rFonts w:eastAsia="SchoolBookSanPin"/>
          <w:sz w:val="28"/>
          <w:szCs w:val="28"/>
        </w:rPr>
        <w:t>е</w:t>
      </w:r>
      <w:r w:rsidR="0010517F" w:rsidRPr="0012038A">
        <w:rPr>
          <w:rFonts w:eastAsia="SchoolBookSanPin"/>
          <w:sz w:val="28"/>
          <w:szCs w:val="28"/>
        </w:rPr>
        <w:t>ловых людей.</w:t>
      </w:r>
    </w:p>
    <w:p w:rsidR="0010517F" w:rsidRPr="0012038A" w:rsidRDefault="00DC2AF4" w:rsidP="00DC2AF4">
      <w:pPr>
        <w:spacing w:after="0" w:line="360" w:lineRule="auto"/>
        <w:ind w:firstLine="0"/>
        <w:rPr>
          <w:rFonts w:eastAsia="SchoolBookSanPin"/>
          <w:sz w:val="28"/>
          <w:szCs w:val="28"/>
        </w:rPr>
      </w:pPr>
      <w:r>
        <w:rPr>
          <w:sz w:val="28"/>
          <w:szCs w:val="28"/>
        </w:rPr>
        <w:lastRenderedPageBreak/>
        <w:t>2</w:t>
      </w:r>
      <w:r w:rsidR="0010517F" w:rsidRPr="0012038A">
        <w:rPr>
          <w:sz w:val="28"/>
          <w:szCs w:val="28"/>
        </w:rPr>
        <w:t>.2.4.7. </w:t>
      </w:r>
      <w:r w:rsidR="0010517F" w:rsidRPr="0012038A">
        <w:rPr>
          <w:rFonts w:eastAsia="SchoolBookSanPin"/>
          <w:sz w:val="28"/>
          <w:szCs w:val="28"/>
        </w:rPr>
        <w:t>На уровне среднего общего образования приоритетными направлениями проектной и исследовательской деятельности являются: социальное; би</w:t>
      </w:r>
      <w:r w:rsidR="0010517F" w:rsidRPr="0012038A">
        <w:rPr>
          <w:rFonts w:eastAsia="SchoolBookSanPin"/>
          <w:sz w:val="28"/>
          <w:szCs w:val="28"/>
        </w:rPr>
        <w:t>з</w:t>
      </w:r>
      <w:r w:rsidR="0010517F" w:rsidRPr="0012038A">
        <w:rPr>
          <w:rFonts w:eastAsia="SchoolBookSanPin"/>
          <w:sz w:val="28"/>
          <w:szCs w:val="28"/>
        </w:rPr>
        <w:t>нес-проектирование; исследовательское; инженерное; информационное.</w:t>
      </w:r>
    </w:p>
    <w:p w:rsidR="0010517F" w:rsidRPr="0012038A" w:rsidRDefault="00DC2AF4" w:rsidP="00DC2AF4">
      <w:pPr>
        <w:spacing w:after="0" w:line="360" w:lineRule="auto"/>
        <w:ind w:firstLine="0"/>
        <w:rPr>
          <w:rFonts w:eastAsia="SchoolBookSanPin"/>
          <w:sz w:val="28"/>
          <w:szCs w:val="28"/>
        </w:rPr>
      </w:pPr>
      <w:r>
        <w:rPr>
          <w:sz w:val="28"/>
          <w:szCs w:val="28"/>
        </w:rPr>
        <w:t>2</w:t>
      </w:r>
      <w:r w:rsidR="0010517F" w:rsidRPr="0012038A">
        <w:rPr>
          <w:sz w:val="28"/>
          <w:szCs w:val="28"/>
        </w:rPr>
        <w:t>.2.4.8. </w:t>
      </w:r>
      <w:r w:rsidR="0010517F" w:rsidRPr="0012038A">
        <w:rPr>
          <w:rFonts w:eastAsia="SchoolBookSanPin"/>
          <w:sz w:val="28"/>
          <w:szCs w:val="28"/>
        </w:rPr>
        <w:t>Результатами учебного исследованиями могут быть научный доклад, р</w:t>
      </w:r>
      <w:r w:rsidR="0010517F" w:rsidRPr="0012038A">
        <w:rPr>
          <w:rFonts w:eastAsia="SchoolBookSanPin"/>
          <w:sz w:val="28"/>
          <w:szCs w:val="28"/>
        </w:rPr>
        <w:t>е</w:t>
      </w:r>
      <w:r w:rsidR="0010517F" w:rsidRPr="0012038A">
        <w:rPr>
          <w:rFonts w:eastAsia="SchoolBookSanPin"/>
          <w:sz w:val="28"/>
          <w:szCs w:val="28"/>
        </w:rPr>
        <w:t>ферат, макет, опытный образец, разработка, информационный продукт, а также образов</w:t>
      </w:r>
      <w:r w:rsidR="0010517F" w:rsidRPr="0012038A">
        <w:rPr>
          <w:rFonts w:eastAsia="SchoolBookSanPin"/>
          <w:sz w:val="28"/>
          <w:szCs w:val="28"/>
        </w:rPr>
        <w:t>а</w:t>
      </w:r>
      <w:r w:rsidR="0010517F" w:rsidRPr="0012038A">
        <w:rPr>
          <w:rFonts w:eastAsia="SchoolBookSanPin"/>
          <w:sz w:val="28"/>
          <w:szCs w:val="28"/>
        </w:rPr>
        <w:t xml:space="preserve">тельное событие, социальное мероприятие (акция). </w:t>
      </w:r>
    </w:p>
    <w:p w:rsidR="0010517F" w:rsidRPr="0012038A" w:rsidRDefault="00DC2AF4" w:rsidP="00DC2AF4">
      <w:pPr>
        <w:spacing w:after="0" w:line="360" w:lineRule="auto"/>
        <w:ind w:firstLine="0"/>
        <w:rPr>
          <w:rFonts w:eastAsia="SchoolBookSanPin"/>
          <w:sz w:val="28"/>
          <w:szCs w:val="28"/>
        </w:rPr>
      </w:pPr>
      <w:r>
        <w:rPr>
          <w:sz w:val="28"/>
          <w:szCs w:val="28"/>
        </w:rPr>
        <w:t>2</w:t>
      </w:r>
      <w:r w:rsidR="0010517F" w:rsidRPr="0012038A">
        <w:rPr>
          <w:sz w:val="28"/>
          <w:szCs w:val="28"/>
        </w:rPr>
        <w:t>.2.4.9. </w:t>
      </w:r>
      <w:r w:rsidR="0010517F" w:rsidRPr="0012038A">
        <w:rPr>
          <w:rFonts w:eastAsia="SchoolBookSanPin"/>
          <w:sz w:val="28"/>
          <w:szCs w:val="28"/>
        </w:rPr>
        <w:t>Результаты работы оцениваются по определенным критериям. Для уче</w:t>
      </w:r>
      <w:r w:rsidR="0010517F" w:rsidRPr="0012038A">
        <w:rPr>
          <w:rFonts w:eastAsia="SchoolBookSanPin"/>
          <w:sz w:val="28"/>
          <w:szCs w:val="28"/>
        </w:rPr>
        <w:t>б</w:t>
      </w:r>
      <w:r w:rsidR="0010517F" w:rsidRPr="0012038A">
        <w:rPr>
          <w:rFonts w:eastAsia="SchoolBookSanPin"/>
          <w:sz w:val="28"/>
          <w:szCs w:val="28"/>
        </w:rPr>
        <w:t>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w:t>
      </w:r>
      <w:r w:rsidR="0010517F" w:rsidRPr="0012038A">
        <w:rPr>
          <w:rFonts w:eastAsia="SchoolBookSanPin"/>
          <w:sz w:val="28"/>
          <w:szCs w:val="28"/>
        </w:rPr>
        <w:t>е</w:t>
      </w:r>
      <w:r w:rsidR="0010517F" w:rsidRPr="0012038A">
        <w:rPr>
          <w:rFonts w:eastAsia="SchoolBookSanPin"/>
          <w:sz w:val="28"/>
          <w:szCs w:val="28"/>
        </w:rPr>
        <w:t>нерная конструкция и другие.</w:t>
      </w:r>
    </w:p>
    <w:p w:rsidR="0010517F" w:rsidRPr="0012038A" w:rsidRDefault="00F6121D" w:rsidP="00F6121D">
      <w:pPr>
        <w:spacing w:after="0" w:line="360" w:lineRule="auto"/>
        <w:ind w:firstLine="0"/>
        <w:rPr>
          <w:rFonts w:eastAsia="SchoolBookSanPin"/>
          <w:sz w:val="28"/>
          <w:szCs w:val="28"/>
        </w:rPr>
      </w:pPr>
      <w:r>
        <w:rPr>
          <w:sz w:val="28"/>
          <w:szCs w:val="28"/>
        </w:rPr>
        <w:t>2</w:t>
      </w:r>
      <w:r w:rsidR="0010517F" w:rsidRPr="0012038A">
        <w:rPr>
          <w:sz w:val="28"/>
          <w:szCs w:val="28"/>
        </w:rPr>
        <w:t>.2.4.10. </w:t>
      </w:r>
      <w:r w:rsidR="0010517F" w:rsidRPr="0012038A">
        <w:rPr>
          <w:rFonts w:eastAsia="SchoolBookSanPin"/>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 образ</w:t>
      </w:r>
      <w:r w:rsidR="0010517F" w:rsidRPr="0012038A">
        <w:rPr>
          <w:rFonts w:eastAsia="SchoolBookSanPin"/>
          <w:sz w:val="28"/>
          <w:szCs w:val="28"/>
        </w:rPr>
        <w:t>о</w:t>
      </w:r>
      <w:r w:rsidR="0010517F" w:rsidRPr="0012038A">
        <w:rPr>
          <w:rFonts w:eastAsia="SchoolBookSanPin"/>
          <w:sz w:val="28"/>
          <w:szCs w:val="28"/>
        </w:rPr>
        <w:t>вательных интересов обучающихся. Целесообразно соблюдать общий алгоритм педагогического сопровождения индивидуального проекта, включающий в</w:t>
      </w:r>
      <w:r w:rsidR="0010517F" w:rsidRPr="0012038A">
        <w:rPr>
          <w:rFonts w:eastAsia="SchoolBookSanPin"/>
          <w:sz w:val="28"/>
          <w:szCs w:val="28"/>
        </w:rPr>
        <w:t>ы</w:t>
      </w:r>
      <w:r w:rsidR="0010517F" w:rsidRPr="0012038A">
        <w:rPr>
          <w:rFonts w:eastAsia="SchoolBookSanPin"/>
          <w:sz w:val="28"/>
          <w:szCs w:val="28"/>
        </w:rPr>
        <w:t>членение проблемы и формулирование темы проекта, постановку целей и задач, сбор информации/исследование/разработку образца, подготовку и защиту пр</w:t>
      </w:r>
      <w:r w:rsidR="0010517F" w:rsidRPr="0012038A">
        <w:rPr>
          <w:rFonts w:eastAsia="SchoolBookSanPin"/>
          <w:sz w:val="28"/>
          <w:szCs w:val="28"/>
        </w:rPr>
        <w:t>о</w:t>
      </w:r>
      <w:r w:rsidR="0010517F" w:rsidRPr="0012038A">
        <w:rPr>
          <w:rFonts w:eastAsia="SchoolBookSanPin"/>
          <w:sz w:val="28"/>
          <w:szCs w:val="28"/>
        </w:rPr>
        <w:t>екта, анализ р</w:t>
      </w:r>
      <w:r w:rsidR="0010517F" w:rsidRPr="0012038A">
        <w:rPr>
          <w:rFonts w:eastAsia="SchoolBookSanPin"/>
          <w:sz w:val="28"/>
          <w:szCs w:val="28"/>
        </w:rPr>
        <w:t>е</w:t>
      </w:r>
      <w:r w:rsidR="0010517F" w:rsidRPr="0012038A">
        <w:rPr>
          <w:rFonts w:eastAsia="SchoolBookSanPin"/>
          <w:sz w:val="28"/>
          <w:szCs w:val="28"/>
        </w:rPr>
        <w:t>зультатов выполнения проекта, оценку качества выполнения.</w:t>
      </w:r>
    </w:p>
    <w:p w:rsidR="0010517F" w:rsidRPr="0012038A" w:rsidRDefault="00F6121D" w:rsidP="00F6121D">
      <w:pPr>
        <w:spacing w:after="0" w:line="360" w:lineRule="auto"/>
        <w:ind w:firstLine="0"/>
        <w:rPr>
          <w:rFonts w:eastAsia="SchoolBookSanPin"/>
          <w:sz w:val="28"/>
          <w:szCs w:val="28"/>
        </w:rPr>
      </w:pPr>
      <w:r>
        <w:rPr>
          <w:sz w:val="28"/>
          <w:szCs w:val="28"/>
        </w:rPr>
        <w:t>2</w:t>
      </w:r>
      <w:r w:rsidR="0010517F" w:rsidRPr="0012038A">
        <w:rPr>
          <w:sz w:val="28"/>
          <w:szCs w:val="28"/>
        </w:rPr>
        <w:t>.2.4.11. </w:t>
      </w:r>
      <w:r w:rsidR="0010517F" w:rsidRPr="0012038A">
        <w:rPr>
          <w:rFonts w:eastAsia="SchoolBookSanPin"/>
          <w:sz w:val="28"/>
          <w:szCs w:val="28"/>
        </w:rPr>
        <w:t>Процедура публичной защиты индивидуального проекта может быть орг</w:t>
      </w:r>
      <w:r w:rsidR="0010517F" w:rsidRPr="0012038A">
        <w:rPr>
          <w:rFonts w:eastAsia="SchoolBookSanPin"/>
          <w:sz w:val="28"/>
          <w:szCs w:val="28"/>
        </w:rPr>
        <w:t>а</w:t>
      </w:r>
      <w:r w:rsidR="0010517F" w:rsidRPr="0012038A">
        <w:rPr>
          <w:rFonts w:eastAsia="SchoolBookSanPin"/>
          <w:sz w:val="28"/>
          <w:szCs w:val="28"/>
        </w:rPr>
        <w:t>низована по-разному: в рамках специально организуемых в образовательной орган</w:t>
      </w:r>
      <w:r w:rsidR="0010517F" w:rsidRPr="0012038A">
        <w:rPr>
          <w:rFonts w:eastAsia="SchoolBookSanPin"/>
          <w:sz w:val="28"/>
          <w:szCs w:val="28"/>
        </w:rPr>
        <w:t>и</w:t>
      </w:r>
      <w:r w:rsidR="0010517F" w:rsidRPr="0012038A">
        <w:rPr>
          <w:rFonts w:eastAsia="SchoolBookSanPin"/>
          <w:sz w:val="28"/>
          <w:szCs w:val="28"/>
        </w:rPr>
        <w:t>зации проектных «дней» или «недель», в рамках проведения ученических научных конференций, в рамках специальных итоговых аттестационных исп</w:t>
      </w:r>
      <w:r w:rsidR="0010517F" w:rsidRPr="0012038A">
        <w:rPr>
          <w:rFonts w:eastAsia="SchoolBookSanPin"/>
          <w:sz w:val="28"/>
          <w:szCs w:val="28"/>
        </w:rPr>
        <w:t>ы</w:t>
      </w:r>
      <w:r w:rsidR="0010517F" w:rsidRPr="0012038A">
        <w:rPr>
          <w:rFonts w:eastAsia="SchoolBookSanPin"/>
          <w:sz w:val="28"/>
          <w:szCs w:val="28"/>
        </w:rPr>
        <w:t>таний. Незав</w:t>
      </w:r>
      <w:r w:rsidR="0010517F" w:rsidRPr="0012038A">
        <w:rPr>
          <w:rFonts w:eastAsia="SchoolBookSanPin"/>
          <w:sz w:val="28"/>
          <w:szCs w:val="28"/>
        </w:rPr>
        <w:t>и</w:t>
      </w:r>
      <w:r w:rsidR="0010517F" w:rsidRPr="0012038A">
        <w:rPr>
          <w:rFonts w:eastAsia="SchoolBookSanPin"/>
          <w:sz w:val="28"/>
          <w:szCs w:val="28"/>
        </w:rPr>
        <w:t xml:space="preserve">симо от формата мероприятий, на заключительном мероприятии отчетного этапа обучающимся должна быть обеспечена возможность: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представить результаты своей работы в форме письменных отчетных м</w:t>
      </w:r>
      <w:r w:rsidRPr="0012038A">
        <w:rPr>
          <w:rFonts w:eastAsia="SchoolBookSanPin"/>
          <w:sz w:val="28"/>
          <w:szCs w:val="28"/>
        </w:rPr>
        <w:t>а</w:t>
      </w:r>
      <w:r w:rsidRPr="0012038A">
        <w:rPr>
          <w:rFonts w:eastAsia="SchoolBookSanPin"/>
          <w:sz w:val="28"/>
          <w:szCs w:val="28"/>
        </w:rPr>
        <w:t>териалов, готового проектного продукта, устного выступления и электронной презентации;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публично обсудить результаты деятельности с обучающимися, педагогами, родителями, специалистами-экспертами, организациями-партнерами;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lastRenderedPageBreak/>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Регламент проведения защиты проекта, параметры и критерии оценки проектной деятельности должны быть известны обучающимся заранее. Пар</w:t>
      </w:r>
      <w:r w:rsidRPr="0012038A">
        <w:rPr>
          <w:rFonts w:eastAsia="SchoolBookSanPin"/>
          <w:sz w:val="28"/>
          <w:szCs w:val="28"/>
        </w:rPr>
        <w:t>а</w:t>
      </w:r>
      <w:r w:rsidRPr="0012038A">
        <w:rPr>
          <w:rFonts w:eastAsia="SchoolBookSanPin"/>
          <w:sz w:val="28"/>
          <w:szCs w:val="28"/>
        </w:rPr>
        <w:t>метры и кр</w:t>
      </w:r>
      <w:r w:rsidRPr="0012038A">
        <w:rPr>
          <w:rFonts w:eastAsia="SchoolBookSanPin"/>
          <w:sz w:val="28"/>
          <w:szCs w:val="28"/>
        </w:rPr>
        <w:t>и</w:t>
      </w:r>
      <w:r w:rsidRPr="0012038A">
        <w:rPr>
          <w:rFonts w:eastAsia="SchoolBookSanPin"/>
          <w:sz w:val="28"/>
          <w:szCs w:val="28"/>
        </w:rPr>
        <w:t>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w:t>
      </w:r>
      <w:r w:rsidRPr="0012038A">
        <w:rPr>
          <w:rFonts w:eastAsia="SchoolBookSanPin"/>
          <w:sz w:val="28"/>
          <w:szCs w:val="28"/>
        </w:rPr>
        <w:t>о</w:t>
      </w:r>
      <w:r w:rsidRPr="0012038A">
        <w:rPr>
          <w:rFonts w:eastAsia="SchoolBookSanPin"/>
          <w:sz w:val="28"/>
          <w:szCs w:val="28"/>
        </w:rPr>
        <w:t>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w:t>
      </w:r>
      <w:r w:rsidRPr="0012038A">
        <w:rPr>
          <w:rFonts w:eastAsia="SchoolBookSanPin"/>
          <w:sz w:val="28"/>
          <w:szCs w:val="28"/>
        </w:rPr>
        <w:t>д</w:t>
      </w:r>
      <w:r w:rsidRPr="0012038A">
        <w:rPr>
          <w:rFonts w:eastAsia="SchoolBookSanPin"/>
          <w:sz w:val="28"/>
          <w:szCs w:val="28"/>
        </w:rPr>
        <w:t>ного замысла проекта. Для оценки проектной работы создается экспертная комиссия, в которую входят педагоги и представ</w:t>
      </w:r>
      <w:r w:rsidRPr="0012038A">
        <w:rPr>
          <w:rFonts w:eastAsia="SchoolBookSanPin"/>
          <w:sz w:val="28"/>
          <w:szCs w:val="28"/>
        </w:rPr>
        <w:t>и</w:t>
      </w:r>
      <w:r w:rsidRPr="0012038A">
        <w:rPr>
          <w:rFonts w:eastAsia="SchoolBookSanPin"/>
          <w:sz w:val="28"/>
          <w:szCs w:val="28"/>
        </w:rPr>
        <w:t>тели администрации образовательных организаций, где учатся дети, представ</w:t>
      </w:r>
      <w:r w:rsidRPr="0012038A">
        <w:rPr>
          <w:rFonts w:eastAsia="SchoolBookSanPin"/>
          <w:sz w:val="28"/>
          <w:szCs w:val="28"/>
        </w:rPr>
        <w:t>и</w:t>
      </w:r>
      <w:r w:rsidRPr="0012038A">
        <w:rPr>
          <w:rFonts w:eastAsia="SchoolBookSanPin"/>
          <w:sz w:val="28"/>
          <w:szCs w:val="28"/>
        </w:rPr>
        <w:t>тели местного сообщества и тех сфер деятельности, в рамках которых выполн</w:t>
      </w:r>
      <w:r w:rsidRPr="0012038A">
        <w:rPr>
          <w:rFonts w:eastAsia="SchoolBookSanPin"/>
          <w:sz w:val="28"/>
          <w:szCs w:val="28"/>
        </w:rPr>
        <w:t>я</w:t>
      </w:r>
      <w:r w:rsidRPr="0012038A">
        <w:rPr>
          <w:rFonts w:eastAsia="SchoolBookSanPin"/>
          <w:sz w:val="28"/>
          <w:szCs w:val="28"/>
        </w:rPr>
        <w:t>ются проектные работы.</w:t>
      </w:r>
    </w:p>
    <w:p w:rsidR="0010517F" w:rsidRPr="0012038A" w:rsidRDefault="00A864E8" w:rsidP="00A864E8">
      <w:pPr>
        <w:spacing w:after="0" w:line="360" w:lineRule="auto"/>
        <w:ind w:firstLine="0"/>
        <w:rPr>
          <w:rFonts w:eastAsia="SchoolBookSanPin"/>
          <w:sz w:val="28"/>
          <w:szCs w:val="28"/>
        </w:rPr>
      </w:pPr>
      <w:r>
        <w:rPr>
          <w:rFonts w:eastAsia="SchoolBookSanPin"/>
          <w:sz w:val="28"/>
          <w:szCs w:val="28"/>
        </w:rPr>
        <w:t>2</w:t>
      </w:r>
      <w:r w:rsidR="0010517F" w:rsidRPr="0012038A">
        <w:rPr>
          <w:rFonts w:eastAsia="SchoolBookSanPin"/>
          <w:sz w:val="28"/>
          <w:szCs w:val="28"/>
        </w:rPr>
        <w:t>.3. Организационный раздел.</w:t>
      </w:r>
    </w:p>
    <w:p w:rsidR="0010517F" w:rsidRPr="0012038A" w:rsidRDefault="00A864E8" w:rsidP="00A864E8">
      <w:pPr>
        <w:spacing w:after="0" w:line="360" w:lineRule="auto"/>
        <w:ind w:firstLine="0"/>
        <w:rPr>
          <w:rFonts w:eastAsia="SchoolBookSanPin"/>
          <w:sz w:val="28"/>
          <w:szCs w:val="28"/>
        </w:rPr>
      </w:pPr>
      <w:r>
        <w:rPr>
          <w:rFonts w:eastAsia="SchoolBookSanPin"/>
          <w:sz w:val="28"/>
          <w:szCs w:val="28"/>
        </w:rPr>
        <w:t>2</w:t>
      </w:r>
      <w:r w:rsidR="0010517F" w:rsidRPr="0012038A">
        <w:rPr>
          <w:rFonts w:eastAsia="SchoolBookSanPin"/>
          <w:sz w:val="28"/>
          <w:szCs w:val="28"/>
        </w:rPr>
        <w:t>.3.1. Условия реализации программы формирования УУД должны обеспечить совершенствование компетенций проектной и учебно-исследовательской де</w:t>
      </w:r>
      <w:r w:rsidR="0010517F" w:rsidRPr="0012038A">
        <w:rPr>
          <w:rFonts w:eastAsia="SchoolBookSanPin"/>
          <w:sz w:val="28"/>
          <w:szCs w:val="28"/>
        </w:rPr>
        <w:t>я</w:t>
      </w:r>
      <w:r w:rsidR="0010517F" w:rsidRPr="0012038A">
        <w:rPr>
          <w:rFonts w:eastAsia="SchoolBookSanPin"/>
          <w:sz w:val="28"/>
          <w:szCs w:val="28"/>
        </w:rPr>
        <w:t xml:space="preserve">тельности обучающихся. </w:t>
      </w:r>
    </w:p>
    <w:p w:rsidR="0010517F" w:rsidRPr="0012038A" w:rsidRDefault="00A864E8" w:rsidP="00A864E8">
      <w:pPr>
        <w:spacing w:after="0" w:line="360" w:lineRule="auto"/>
        <w:ind w:firstLine="0"/>
        <w:rPr>
          <w:rFonts w:eastAsia="SchoolBookSanPin"/>
          <w:sz w:val="28"/>
          <w:szCs w:val="28"/>
        </w:rPr>
      </w:pPr>
      <w:r>
        <w:rPr>
          <w:rFonts w:eastAsia="SchoolBookSanPin"/>
          <w:sz w:val="28"/>
          <w:szCs w:val="28"/>
        </w:rPr>
        <w:t>2</w:t>
      </w:r>
      <w:r w:rsidR="0010517F" w:rsidRPr="0012038A">
        <w:rPr>
          <w:rFonts w:eastAsia="SchoolBookSanPin"/>
          <w:sz w:val="28"/>
          <w:szCs w:val="28"/>
        </w:rPr>
        <w:t>.3.2. Условия реализации программы формирования УУД включают:</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укомплектованность образовательной организации педагогическими, р</w:t>
      </w:r>
      <w:r w:rsidRPr="0012038A">
        <w:rPr>
          <w:rFonts w:eastAsia="SchoolBookSanPin"/>
          <w:sz w:val="28"/>
          <w:szCs w:val="28"/>
        </w:rPr>
        <w:t>у</w:t>
      </w:r>
      <w:r w:rsidRPr="0012038A">
        <w:rPr>
          <w:rFonts w:eastAsia="SchoolBookSanPin"/>
          <w:sz w:val="28"/>
          <w:szCs w:val="28"/>
        </w:rPr>
        <w:t>ководящими и иными работниками;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уровень квалификации педагогических и иных работников образовательной организации;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w:t>
      </w:r>
      <w:r w:rsidRPr="0012038A">
        <w:rPr>
          <w:rFonts w:eastAsia="SchoolBookSanPin"/>
          <w:sz w:val="28"/>
          <w:szCs w:val="28"/>
        </w:rPr>
        <w:t>д</w:t>
      </w:r>
      <w:r w:rsidRPr="0012038A">
        <w:rPr>
          <w:rFonts w:eastAsia="SchoolBookSanPin"/>
          <w:sz w:val="28"/>
          <w:szCs w:val="28"/>
        </w:rPr>
        <w:t>него общего образования.</w:t>
      </w:r>
    </w:p>
    <w:p w:rsidR="0010517F" w:rsidRPr="0012038A" w:rsidRDefault="00A864E8" w:rsidP="00A864E8">
      <w:pPr>
        <w:spacing w:after="0" w:line="360" w:lineRule="auto"/>
        <w:ind w:firstLine="0"/>
        <w:rPr>
          <w:rFonts w:eastAsia="SchoolBookSanPin"/>
          <w:sz w:val="28"/>
          <w:szCs w:val="28"/>
        </w:rPr>
      </w:pPr>
      <w:r>
        <w:rPr>
          <w:rFonts w:eastAsia="SchoolBookSanPin"/>
          <w:sz w:val="28"/>
          <w:szCs w:val="28"/>
        </w:rPr>
        <w:t>2</w:t>
      </w:r>
      <w:r w:rsidR="0010517F" w:rsidRPr="0012038A">
        <w:rPr>
          <w:rFonts w:eastAsia="SchoolBookSanPin"/>
          <w:sz w:val="28"/>
          <w:szCs w:val="28"/>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lastRenderedPageBreak/>
        <w:t>педагоги владеют представлениями о возрастных особенностях обуча</w:t>
      </w:r>
      <w:r w:rsidRPr="0012038A">
        <w:rPr>
          <w:rFonts w:eastAsia="SchoolBookSanPin"/>
          <w:sz w:val="28"/>
          <w:szCs w:val="28"/>
        </w:rPr>
        <w:t>ю</w:t>
      </w:r>
      <w:r w:rsidRPr="0012038A">
        <w:rPr>
          <w:rFonts w:eastAsia="SchoolBookSanPin"/>
          <w:sz w:val="28"/>
          <w:szCs w:val="28"/>
        </w:rPr>
        <w:t>щихся;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педагоги прошли курсы повышения квалификации, посвященные ФГОС СОО;</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w:t>
      </w:r>
      <w:r w:rsidRPr="0012038A">
        <w:rPr>
          <w:rFonts w:eastAsia="SchoolBookSanPin"/>
          <w:sz w:val="28"/>
          <w:szCs w:val="28"/>
        </w:rPr>
        <w:t>е</w:t>
      </w:r>
      <w:r w:rsidRPr="0012038A">
        <w:rPr>
          <w:rFonts w:eastAsia="SchoolBookSanPin"/>
          <w:sz w:val="28"/>
          <w:szCs w:val="28"/>
        </w:rPr>
        <w:t>нения выбранной программы по УУД;</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педагоги осуществляют формирование УУД в рамках проектной, исслед</w:t>
      </w:r>
      <w:r w:rsidRPr="0012038A">
        <w:rPr>
          <w:rFonts w:eastAsia="SchoolBookSanPin"/>
          <w:sz w:val="28"/>
          <w:szCs w:val="28"/>
        </w:rPr>
        <w:t>о</w:t>
      </w:r>
      <w:r w:rsidRPr="0012038A">
        <w:rPr>
          <w:rFonts w:eastAsia="SchoolBookSanPin"/>
          <w:sz w:val="28"/>
          <w:szCs w:val="28"/>
        </w:rPr>
        <w:t>вательской деятельности;</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 xml:space="preserve">педагоги владеют методиками формирующего оценивания; </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педагоги умеют применять инструментарий для оценки качества форм</w:t>
      </w:r>
      <w:r w:rsidRPr="0012038A">
        <w:rPr>
          <w:rFonts w:eastAsia="SchoolBookSanPin"/>
          <w:sz w:val="28"/>
          <w:szCs w:val="28"/>
        </w:rPr>
        <w:t>и</w:t>
      </w:r>
      <w:r w:rsidRPr="0012038A">
        <w:rPr>
          <w:rFonts w:eastAsia="SchoolBookSanPin"/>
          <w:sz w:val="28"/>
          <w:szCs w:val="28"/>
        </w:rPr>
        <w:t>рования УУД в рамках одного или нескольких предметов.</w:t>
      </w:r>
    </w:p>
    <w:p w:rsidR="0010517F" w:rsidRPr="0012038A" w:rsidRDefault="00A864E8" w:rsidP="00A864E8">
      <w:pPr>
        <w:spacing w:after="0" w:line="360" w:lineRule="auto"/>
        <w:ind w:firstLine="0"/>
        <w:rPr>
          <w:rFonts w:eastAsia="SchoolBookSanPin"/>
          <w:sz w:val="28"/>
          <w:szCs w:val="28"/>
        </w:rPr>
      </w:pPr>
      <w:r>
        <w:rPr>
          <w:rFonts w:eastAsia="SchoolBookSanPin"/>
          <w:sz w:val="28"/>
          <w:szCs w:val="28"/>
        </w:rPr>
        <w:t>2</w:t>
      </w:r>
      <w:r w:rsidR="0010517F" w:rsidRPr="0012038A">
        <w:rPr>
          <w:rFonts w:eastAsia="SchoolBookSanPin"/>
          <w:sz w:val="28"/>
          <w:szCs w:val="28"/>
        </w:rPr>
        <w:t>.3.4. Наряду с общими можно выделить ряд специфических характеристик о</w:t>
      </w:r>
      <w:r w:rsidR="0010517F" w:rsidRPr="0012038A">
        <w:rPr>
          <w:rFonts w:eastAsia="SchoolBookSanPin"/>
          <w:sz w:val="28"/>
          <w:szCs w:val="28"/>
        </w:rPr>
        <w:t>р</w:t>
      </w:r>
      <w:r w:rsidR="0010517F" w:rsidRPr="0012038A">
        <w:rPr>
          <w:rFonts w:eastAsia="SchoolBookSanPin"/>
          <w:sz w:val="28"/>
          <w:szCs w:val="28"/>
        </w:rPr>
        <w:t xml:space="preserve">ганизации образовательного пространства </w:t>
      </w:r>
      <w:r w:rsidR="0010517F" w:rsidRPr="0012038A">
        <w:rPr>
          <w:sz w:val="28"/>
          <w:szCs w:val="28"/>
        </w:rPr>
        <w:t>на уровне среднего общего образов</w:t>
      </w:r>
      <w:r w:rsidR="0010517F" w:rsidRPr="0012038A">
        <w:rPr>
          <w:sz w:val="28"/>
          <w:szCs w:val="28"/>
        </w:rPr>
        <w:t>а</w:t>
      </w:r>
      <w:r w:rsidR="0010517F" w:rsidRPr="0012038A">
        <w:rPr>
          <w:sz w:val="28"/>
          <w:szCs w:val="28"/>
        </w:rPr>
        <w:t>ния</w:t>
      </w:r>
      <w:r w:rsidR="0010517F" w:rsidRPr="0012038A">
        <w:rPr>
          <w:rFonts w:eastAsia="SchoolBookSanPin"/>
          <w:sz w:val="28"/>
          <w:szCs w:val="28"/>
        </w:rPr>
        <w:t>, обеспечивающих формирование УУД в открытом образовательном пр</w:t>
      </w:r>
      <w:r w:rsidR="0010517F" w:rsidRPr="0012038A">
        <w:rPr>
          <w:rFonts w:eastAsia="SchoolBookSanPin"/>
          <w:sz w:val="28"/>
          <w:szCs w:val="28"/>
        </w:rPr>
        <w:t>о</w:t>
      </w:r>
      <w:r w:rsidR="0010517F" w:rsidRPr="0012038A">
        <w:rPr>
          <w:rFonts w:eastAsia="SchoolBookSanPin"/>
          <w:sz w:val="28"/>
          <w:szCs w:val="28"/>
        </w:rPr>
        <w:t>странстве:</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сетевое взаимодействие образовательной организации с другими орган</w:t>
      </w:r>
      <w:r w:rsidRPr="0012038A">
        <w:rPr>
          <w:rFonts w:eastAsia="SchoolBookSanPin"/>
          <w:sz w:val="28"/>
          <w:szCs w:val="28"/>
        </w:rPr>
        <w:t>и</w:t>
      </w:r>
      <w:r w:rsidRPr="0012038A">
        <w:rPr>
          <w:rFonts w:eastAsia="SchoolBookSanPin"/>
          <w:sz w:val="28"/>
          <w:szCs w:val="28"/>
        </w:rPr>
        <w:t>зациями общего и дополнительного образования, с учреждениями культуры;</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w:t>
      </w:r>
      <w:r w:rsidRPr="0012038A">
        <w:rPr>
          <w:rFonts w:eastAsia="SchoolBookSanPin"/>
          <w:sz w:val="28"/>
          <w:szCs w:val="28"/>
        </w:rPr>
        <w:t>о</w:t>
      </w:r>
      <w:r w:rsidRPr="0012038A">
        <w:rPr>
          <w:rFonts w:eastAsia="SchoolBookSanPin"/>
          <w:sz w:val="28"/>
          <w:szCs w:val="28"/>
        </w:rPr>
        <w:t>вательной организации, обеспечение возможности выбора обучающимся формы получения образования, уровня освоения предметного материала, учит</w:t>
      </w:r>
      <w:r w:rsidRPr="0012038A">
        <w:rPr>
          <w:rFonts w:eastAsia="SchoolBookSanPin"/>
          <w:sz w:val="28"/>
          <w:szCs w:val="28"/>
        </w:rPr>
        <w:t>е</w:t>
      </w:r>
      <w:r w:rsidRPr="0012038A">
        <w:rPr>
          <w:rFonts w:eastAsia="SchoolBookSanPin"/>
          <w:sz w:val="28"/>
          <w:szCs w:val="28"/>
        </w:rPr>
        <w:t>ля, учебной группы);</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использование дистанционных форм получения образования как элемента и</w:t>
      </w:r>
      <w:r w:rsidRPr="0012038A">
        <w:rPr>
          <w:rFonts w:eastAsia="SchoolBookSanPin"/>
          <w:sz w:val="28"/>
          <w:szCs w:val="28"/>
        </w:rPr>
        <w:t>н</w:t>
      </w:r>
      <w:r w:rsidRPr="0012038A">
        <w:rPr>
          <w:rFonts w:eastAsia="SchoolBookSanPin"/>
          <w:sz w:val="28"/>
          <w:szCs w:val="28"/>
        </w:rPr>
        <w:t>дивидуальной образовательной траектории обучающихся;</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обеспечение возможности вовлечения обучающихся в проектную де</w:t>
      </w:r>
      <w:r w:rsidRPr="0012038A">
        <w:rPr>
          <w:rFonts w:eastAsia="SchoolBookSanPin"/>
          <w:sz w:val="28"/>
          <w:szCs w:val="28"/>
        </w:rPr>
        <w:t>я</w:t>
      </w:r>
      <w:r w:rsidRPr="0012038A">
        <w:rPr>
          <w:rFonts w:eastAsia="SchoolBookSanPin"/>
          <w:sz w:val="28"/>
          <w:szCs w:val="28"/>
        </w:rPr>
        <w:t>тельность, в том числе в деятельность социального проектирования и социал</w:t>
      </w:r>
      <w:r w:rsidRPr="0012038A">
        <w:rPr>
          <w:rFonts w:eastAsia="SchoolBookSanPin"/>
          <w:sz w:val="28"/>
          <w:szCs w:val="28"/>
        </w:rPr>
        <w:t>ь</w:t>
      </w:r>
      <w:r w:rsidRPr="0012038A">
        <w:rPr>
          <w:rFonts w:eastAsia="SchoolBookSanPin"/>
          <w:sz w:val="28"/>
          <w:szCs w:val="28"/>
        </w:rPr>
        <w:t>ного предприн</w:t>
      </w:r>
      <w:r w:rsidRPr="0012038A">
        <w:rPr>
          <w:rFonts w:eastAsia="SchoolBookSanPin"/>
          <w:sz w:val="28"/>
          <w:szCs w:val="28"/>
        </w:rPr>
        <w:t>и</w:t>
      </w:r>
      <w:r w:rsidRPr="0012038A">
        <w:rPr>
          <w:rFonts w:eastAsia="SchoolBookSanPin"/>
          <w:sz w:val="28"/>
          <w:szCs w:val="28"/>
        </w:rPr>
        <w:t>мательства;</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lastRenderedPageBreak/>
        <w:t>обеспечение возможности вовлечения обучающихся в разнообразную и</w:t>
      </w:r>
      <w:r w:rsidRPr="0012038A">
        <w:rPr>
          <w:rFonts w:eastAsia="SchoolBookSanPin"/>
          <w:sz w:val="28"/>
          <w:szCs w:val="28"/>
        </w:rPr>
        <w:t>с</w:t>
      </w:r>
      <w:r w:rsidRPr="0012038A">
        <w:rPr>
          <w:rFonts w:eastAsia="SchoolBookSanPin"/>
          <w:sz w:val="28"/>
          <w:szCs w:val="28"/>
        </w:rPr>
        <w:t>следовательскую деятельность;</w:t>
      </w:r>
    </w:p>
    <w:p w:rsidR="0010517F" w:rsidRPr="0012038A" w:rsidRDefault="0010517F" w:rsidP="0010517F">
      <w:pPr>
        <w:spacing w:after="0" w:line="360" w:lineRule="auto"/>
        <w:ind w:firstLine="709"/>
        <w:rPr>
          <w:rFonts w:eastAsia="SchoolBookSanPin"/>
          <w:sz w:val="28"/>
          <w:szCs w:val="28"/>
        </w:rPr>
      </w:pPr>
      <w:r w:rsidRPr="0012038A">
        <w:rPr>
          <w:rFonts w:eastAsia="SchoolBookSanPi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0517F" w:rsidRPr="0012038A" w:rsidRDefault="00A864E8" w:rsidP="00A864E8">
      <w:pPr>
        <w:spacing w:after="0" w:line="360" w:lineRule="auto"/>
        <w:ind w:firstLine="0"/>
        <w:rPr>
          <w:rFonts w:eastAsia="SchoolBookSanPin"/>
          <w:sz w:val="28"/>
          <w:szCs w:val="28"/>
        </w:rPr>
      </w:pPr>
      <w:r>
        <w:rPr>
          <w:rFonts w:eastAsia="SchoolBookSanPin"/>
          <w:sz w:val="28"/>
          <w:szCs w:val="28"/>
        </w:rPr>
        <w:t>2</w:t>
      </w:r>
      <w:r w:rsidR="0010517F" w:rsidRPr="0012038A">
        <w:rPr>
          <w:rFonts w:eastAsia="SchoolBookSanPin"/>
          <w:sz w:val="28"/>
          <w:szCs w:val="28"/>
        </w:rPr>
        <w:t>.3.5. К обязательным условиям успешного формирования УУД относится с</w:t>
      </w:r>
      <w:r w:rsidR="0010517F" w:rsidRPr="0012038A">
        <w:rPr>
          <w:rFonts w:eastAsia="SchoolBookSanPin"/>
          <w:sz w:val="28"/>
          <w:szCs w:val="28"/>
        </w:rPr>
        <w:t>о</w:t>
      </w:r>
      <w:r w:rsidR="0010517F" w:rsidRPr="0012038A">
        <w:rPr>
          <w:rFonts w:eastAsia="SchoolBookSanPin"/>
          <w:sz w:val="28"/>
          <w:szCs w:val="28"/>
        </w:rPr>
        <w:t xml:space="preserve">здание методически единого пространства внутри образовательной организации как во время уроков, так и вне их. </w:t>
      </w:r>
    </w:p>
    <w:p w:rsidR="00944BF0" w:rsidRPr="0010517F" w:rsidRDefault="00944BF0" w:rsidP="0010517F"/>
    <w:p w:rsidR="002B555F" w:rsidRPr="00425596" w:rsidRDefault="00944BF0" w:rsidP="00DB7AE1">
      <w:pPr>
        <w:pStyle w:val="h1"/>
        <w:rPr>
          <w:sz w:val="28"/>
          <w:szCs w:val="28"/>
        </w:rPr>
      </w:pPr>
      <w:r w:rsidRPr="00425596">
        <w:rPr>
          <w:sz w:val="28"/>
          <w:szCs w:val="28"/>
        </w:rPr>
        <w:lastRenderedPageBreak/>
        <w:t xml:space="preserve">2.3. </w:t>
      </w:r>
      <w:r w:rsidR="0091074B" w:rsidRPr="00425596">
        <w:rPr>
          <w:sz w:val="28"/>
          <w:szCs w:val="28"/>
        </w:rPr>
        <w:t>П</w:t>
      </w:r>
      <w:r w:rsidRPr="00425596">
        <w:rPr>
          <w:sz w:val="28"/>
          <w:szCs w:val="28"/>
        </w:rPr>
        <w:t>рограмма воспитания</w:t>
      </w:r>
    </w:p>
    <w:p w:rsidR="0004635C" w:rsidRPr="008C400E" w:rsidRDefault="0004635C" w:rsidP="0004635C">
      <w:pPr>
        <w:spacing w:after="0" w:line="360" w:lineRule="auto"/>
        <w:ind w:left="1657" w:right="1194"/>
        <w:jc w:val="center"/>
        <w:rPr>
          <w:rFonts w:cs="Times New Roman"/>
          <w:b/>
          <w:sz w:val="28"/>
          <w:szCs w:val="28"/>
        </w:rPr>
      </w:pPr>
      <w:r w:rsidRPr="008C400E">
        <w:rPr>
          <w:rFonts w:cs="Times New Roman"/>
          <w:b/>
          <w:sz w:val="28"/>
          <w:szCs w:val="28"/>
        </w:rPr>
        <w:t>ПОЯСНИТЕЛЬНАЯ ЗАПИСКА</w:t>
      </w:r>
    </w:p>
    <w:p w:rsidR="0004635C" w:rsidRPr="008C400E" w:rsidRDefault="0004635C" w:rsidP="0004635C">
      <w:pPr>
        <w:pStyle w:val="aff3"/>
        <w:spacing w:line="360" w:lineRule="auto"/>
        <w:ind w:right="224" w:firstLine="850"/>
        <w:rPr>
          <w:sz w:val="28"/>
          <w:szCs w:val="28"/>
        </w:rPr>
      </w:pPr>
    </w:p>
    <w:p w:rsidR="0004635C" w:rsidRPr="008C400E" w:rsidRDefault="0004635C" w:rsidP="0004635C">
      <w:pPr>
        <w:pStyle w:val="aff3"/>
        <w:spacing w:line="360" w:lineRule="auto"/>
        <w:ind w:left="0"/>
        <w:jc w:val="both"/>
        <w:rPr>
          <w:sz w:val="28"/>
          <w:szCs w:val="28"/>
        </w:rPr>
      </w:pPr>
      <w:r>
        <w:rPr>
          <w:sz w:val="28"/>
          <w:szCs w:val="28"/>
        </w:rPr>
        <w:t xml:space="preserve">       </w:t>
      </w:r>
      <w:r w:rsidRPr="008C400E">
        <w:rPr>
          <w:sz w:val="28"/>
          <w:szCs w:val="28"/>
        </w:rPr>
        <w:t>Программа воспитания МБОУ СШ №2 г. Вязьмы Смоленской области (далее – Программа) разработана в соответствии с методическими рекоменд</w:t>
      </w:r>
      <w:r w:rsidRPr="008C400E">
        <w:rPr>
          <w:sz w:val="28"/>
          <w:szCs w:val="28"/>
        </w:rPr>
        <w:t>а</w:t>
      </w:r>
      <w:r w:rsidRPr="008C400E">
        <w:rPr>
          <w:sz w:val="28"/>
          <w:szCs w:val="28"/>
        </w:rPr>
        <w:t>циями «Примерная программа воспитания», утвержденной 23.06.2022 года на заседании Федерального учебно-методического объединения по общему образ</w:t>
      </w:r>
      <w:r w:rsidRPr="008C400E">
        <w:rPr>
          <w:sz w:val="28"/>
          <w:szCs w:val="28"/>
        </w:rPr>
        <w:t>о</w:t>
      </w:r>
      <w:r w:rsidRPr="008C400E">
        <w:rPr>
          <w:sz w:val="28"/>
          <w:szCs w:val="28"/>
        </w:rPr>
        <w:t>ванию, с Федеральными государственными образовательными стандартами (д</w:t>
      </w:r>
      <w:r w:rsidRPr="008C400E">
        <w:rPr>
          <w:sz w:val="28"/>
          <w:szCs w:val="28"/>
        </w:rPr>
        <w:t>а</w:t>
      </w:r>
      <w:r w:rsidRPr="008C400E">
        <w:rPr>
          <w:sz w:val="28"/>
          <w:szCs w:val="28"/>
        </w:rPr>
        <w:t>лее – ФГОС) общего образования.</w:t>
      </w:r>
    </w:p>
    <w:p w:rsidR="0004635C" w:rsidRPr="008C400E" w:rsidRDefault="0004635C" w:rsidP="0004635C">
      <w:pPr>
        <w:pStyle w:val="aff3"/>
        <w:spacing w:line="360" w:lineRule="auto"/>
        <w:ind w:left="0"/>
        <w:jc w:val="both"/>
        <w:rPr>
          <w:sz w:val="28"/>
          <w:szCs w:val="28"/>
        </w:rPr>
      </w:pPr>
      <w:r w:rsidRPr="008C400E">
        <w:rPr>
          <w:sz w:val="28"/>
          <w:szCs w:val="28"/>
        </w:rPr>
        <w:t>Данная программа направлена на приобщение обучающихся к российским тр</w:t>
      </w:r>
      <w:r w:rsidRPr="008C400E">
        <w:rPr>
          <w:sz w:val="28"/>
          <w:szCs w:val="28"/>
        </w:rPr>
        <w:t>а</w:t>
      </w:r>
      <w:r w:rsidRPr="008C400E">
        <w:rPr>
          <w:sz w:val="28"/>
          <w:szCs w:val="28"/>
        </w:rPr>
        <w:t>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w:t>
      </w:r>
      <w:r w:rsidRPr="008C400E">
        <w:rPr>
          <w:sz w:val="28"/>
          <w:szCs w:val="28"/>
        </w:rPr>
        <w:t>ю</w:t>
      </w:r>
      <w:r w:rsidRPr="008C400E">
        <w:rPr>
          <w:sz w:val="28"/>
          <w:szCs w:val="28"/>
        </w:rPr>
        <w:t>щими их людьми.</w:t>
      </w:r>
    </w:p>
    <w:p w:rsidR="0004635C" w:rsidRPr="008C400E" w:rsidRDefault="0004635C" w:rsidP="0004635C">
      <w:pPr>
        <w:pStyle w:val="aff3"/>
        <w:spacing w:line="360" w:lineRule="auto"/>
        <w:ind w:left="0"/>
        <w:jc w:val="both"/>
        <w:rPr>
          <w:sz w:val="28"/>
          <w:szCs w:val="28"/>
        </w:rPr>
      </w:pPr>
      <w:r>
        <w:rPr>
          <w:sz w:val="28"/>
          <w:szCs w:val="28"/>
        </w:rPr>
        <w:t xml:space="preserve">      </w:t>
      </w:r>
      <w:r w:rsidRPr="008C400E">
        <w:rPr>
          <w:sz w:val="28"/>
          <w:szCs w:val="28"/>
        </w:rPr>
        <w:t>Воспитательная программа является обязательной частью основной обр</w:t>
      </w:r>
      <w:r w:rsidRPr="008C400E">
        <w:rPr>
          <w:sz w:val="28"/>
          <w:szCs w:val="28"/>
        </w:rPr>
        <w:t>а</w:t>
      </w:r>
      <w:r w:rsidRPr="008C400E">
        <w:rPr>
          <w:sz w:val="28"/>
          <w:szCs w:val="28"/>
        </w:rPr>
        <w:t>зовательной программы МБОУ СШ №2 и призвана помочь всем участникам о</w:t>
      </w:r>
      <w:r w:rsidRPr="008C400E">
        <w:rPr>
          <w:sz w:val="28"/>
          <w:szCs w:val="28"/>
        </w:rPr>
        <w:t>б</w:t>
      </w:r>
      <w:r w:rsidRPr="008C400E">
        <w:rPr>
          <w:sz w:val="28"/>
          <w:szCs w:val="28"/>
        </w:rPr>
        <w:t>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04635C" w:rsidRPr="008C400E" w:rsidRDefault="0004635C" w:rsidP="0004635C">
      <w:pPr>
        <w:pStyle w:val="aff3"/>
        <w:spacing w:line="360" w:lineRule="auto"/>
        <w:ind w:left="0"/>
        <w:jc w:val="both"/>
        <w:rPr>
          <w:sz w:val="28"/>
          <w:szCs w:val="28"/>
        </w:rPr>
      </w:pPr>
      <w:r w:rsidRPr="008C400E">
        <w:rPr>
          <w:sz w:val="28"/>
          <w:szCs w:val="28"/>
        </w:rPr>
        <w:t>Вместе с тем Программа призвана обеспечить достижение обучающимся ли</w:t>
      </w:r>
      <w:r w:rsidRPr="008C400E">
        <w:rPr>
          <w:sz w:val="28"/>
          <w:szCs w:val="28"/>
        </w:rPr>
        <w:t>ч</w:t>
      </w:r>
      <w:r w:rsidRPr="008C400E">
        <w:rPr>
          <w:sz w:val="28"/>
          <w:szCs w:val="28"/>
        </w:rPr>
        <w:t>ностных результатов, определенные ФГОС: формировать у них основы росси</w:t>
      </w:r>
      <w:r w:rsidRPr="008C400E">
        <w:rPr>
          <w:sz w:val="28"/>
          <w:szCs w:val="28"/>
        </w:rPr>
        <w:t>й</w:t>
      </w:r>
      <w:r w:rsidRPr="008C400E">
        <w:rPr>
          <w:sz w:val="28"/>
          <w:szCs w:val="28"/>
        </w:rPr>
        <w:t>ской идентичности; готовность к саморазвитию; мотивацию к познанию и об</w:t>
      </w:r>
      <w:r w:rsidRPr="008C400E">
        <w:rPr>
          <w:sz w:val="28"/>
          <w:szCs w:val="28"/>
        </w:rPr>
        <w:t>у</w:t>
      </w:r>
      <w:r w:rsidRPr="008C400E">
        <w:rPr>
          <w:sz w:val="28"/>
          <w:szCs w:val="28"/>
        </w:rPr>
        <w:t>чению; ценностные установки и социально-значимые качества личности; акти</w:t>
      </w:r>
      <w:r w:rsidRPr="008C400E">
        <w:rPr>
          <w:sz w:val="28"/>
          <w:szCs w:val="28"/>
        </w:rPr>
        <w:t>в</w:t>
      </w:r>
      <w:r w:rsidRPr="008C400E">
        <w:rPr>
          <w:sz w:val="28"/>
          <w:szCs w:val="28"/>
        </w:rPr>
        <w:t>ное участие в социально-значимой деятельности школы.</w:t>
      </w:r>
    </w:p>
    <w:p w:rsidR="0004635C" w:rsidRPr="008C400E" w:rsidRDefault="0004635C" w:rsidP="0004635C">
      <w:pPr>
        <w:pStyle w:val="aff3"/>
        <w:spacing w:line="360" w:lineRule="auto"/>
        <w:ind w:left="0"/>
        <w:jc w:val="both"/>
        <w:rPr>
          <w:sz w:val="28"/>
          <w:szCs w:val="28"/>
        </w:rPr>
      </w:pPr>
      <w:r w:rsidRPr="008C400E">
        <w:rPr>
          <w:sz w:val="28"/>
          <w:szCs w:val="28"/>
        </w:rPr>
        <w:t>Данная программа воспитания показывает систему работы с обучающимися в школе.</w:t>
      </w:r>
    </w:p>
    <w:p w:rsidR="0004635C" w:rsidRPr="008C400E" w:rsidRDefault="0004635C" w:rsidP="0004635C">
      <w:pPr>
        <w:pStyle w:val="10"/>
        <w:spacing w:line="360" w:lineRule="auto"/>
        <w:ind w:left="222"/>
        <w:jc w:val="center"/>
        <w:rPr>
          <w:b w:val="0"/>
          <w:sz w:val="28"/>
          <w:szCs w:val="28"/>
        </w:rPr>
      </w:pPr>
      <w:r w:rsidRPr="008C400E">
        <w:rPr>
          <w:sz w:val="28"/>
          <w:szCs w:val="28"/>
        </w:rPr>
        <w:t>РАЗДЕЛ</w:t>
      </w:r>
      <w:r w:rsidRPr="008C400E">
        <w:rPr>
          <w:spacing w:val="-2"/>
          <w:sz w:val="28"/>
          <w:szCs w:val="28"/>
        </w:rPr>
        <w:t xml:space="preserve"> </w:t>
      </w:r>
      <w:r w:rsidRPr="008C400E">
        <w:rPr>
          <w:sz w:val="28"/>
          <w:szCs w:val="28"/>
        </w:rPr>
        <w:t>1.</w:t>
      </w:r>
      <w:r w:rsidRPr="008C400E">
        <w:rPr>
          <w:spacing w:val="-1"/>
          <w:sz w:val="28"/>
          <w:szCs w:val="28"/>
        </w:rPr>
        <w:t xml:space="preserve"> </w:t>
      </w:r>
      <w:r w:rsidRPr="008C400E">
        <w:rPr>
          <w:sz w:val="28"/>
          <w:szCs w:val="28"/>
        </w:rPr>
        <w:t>ЦЕЛЕВОЙ</w:t>
      </w:r>
    </w:p>
    <w:p w:rsidR="0004635C" w:rsidRPr="008C400E" w:rsidRDefault="0004635C" w:rsidP="0004635C">
      <w:pPr>
        <w:pStyle w:val="aff3"/>
        <w:spacing w:line="360" w:lineRule="auto"/>
        <w:ind w:left="0"/>
        <w:rPr>
          <w:b/>
          <w:sz w:val="28"/>
          <w:szCs w:val="28"/>
        </w:rPr>
      </w:pPr>
    </w:p>
    <w:p w:rsidR="0004635C" w:rsidRPr="008C400E" w:rsidRDefault="0004635C" w:rsidP="0004635C">
      <w:pPr>
        <w:pStyle w:val="aff3"/>
        <w:spacing w:line="360" w:lineRule="auto"/>
        <w:ind w:left="0" w:firstLine="680"/>
        <w:jc w:val="both"/>
        <w:rPr>
          <w:sz w:val="28"/>
          <w:szCs w:val="28"/>
        </w:rPr>
      </w:pPr>
      <w:r w:rsidRPr="008C400E">
        <w:rPr>
          <w:sz w:val="28"/>
          <w:szCs w:val="28"/>
        </w:rPr>
        <w:t>Участниками</w:t>
      </w:r>
      <w:r w:rsidRPr="008C400E">
        <w:rPr>
          <w:spacing w:val="70"/>
          <w:sz w:val="28"/>
          <w:szCs w:val="28"/>
        </w:rPr>
        <w:t xml:space="preserve"> </w:t>
      </w:r>
      <w:r w:rsidRPr="008C400E">
        <w:rPr>
          <w:sz w:val="28"/>
          <w:szCs w:val="28"/>
        </w:rPr>
        <w:t>образовательных</w:t>
      </w:r>
      <w:r w:rsidRPr="008C400E">
        <w:rPr>
          <w:spacing w:val="70"/>
          <w:sz w:val="28"/>
          <w:szCs w:val="28"/>
        </w:rPr>
        <w:t xml:space="preserve"> </w:t>
      </w:r>
      <w:r w:rsidRPr="008C400E">
        <w:rPr>
          <w:sz w:val="28"/>
          <w:szCs w:val="28"/>
        </w:rPr>
        <w:t>отношений</w:t>
      </w:r>
      <w:r w:rsidRPr="008C400E">
        <w:rPr>
          <w:spacing w:val="70"/>
          <w:sz w:val="28"/>
          <w:szCs w:val="28"/>
        </w:rPr>
        <w:t xml:space="preserve"> </w:t>
      </w:r>
      <w:r w:rsidRPr="008C400E">
        <w:rPr>
          <w:sz w:val="28"/>
          <w:szCs w:val="28"/>
        </w:rPr>
        <w:t>являются</w:t>
      </w:r>
      <w:r w:rsidRPr="008C400E">
        <w:rPr>
          <w:spacing w:val="70"/>
          <w:sz w:val="28"/>
          <w:szCs w:val="28"/>
        </w:rPr>
        <w:t xml:space="preserve"> </w:t>
      </w:r>
      <w:r w:rsidRPr="008C400E">
        <w:rPr>
          <w:sz w:val="28"/>
          <w:szCs w:val="28"/>
        </w:rPr>
        <w:t>педагогические</w:t>
      </w:r>
      <w:r w:rsidRPr="008C400E">
        <w:rPr>
          <w:spacing w:val="1"/>
          <w:sz w:val="28"/>
          <w:szCs w:val="28"/>
        </w:rPr>
        <w:t xml:space="preserve"> </w:t>
      </w:r>
      <w:r w:rsidRPr="008C400E">
        <w:rPr>
          <w:sz w:val="28"/>
          <w:szCs w:val="28"/>
        </w:rPr>
        <w:t>и</w:t>
      </w:r>
      <w:r w:rsidRPr="008C400E">
        <w:rPr>
          <w:spacing w:val="71"/>
          <w:sz w:val="28"/>
          <w:szCs w:val="28"/>
        </w:rPr>
        <w:t xml:space="preserve"> </w:t>
      </w:r>
      <w:r w:rsidRPr="008C400E">
        <w:rPr>
          <w:sz w:val="28"/>
          <w:szCs w:val="28"/>
        </w:rPr>
        <w:t>другие   работники   общеобразовательной   организации,   обучающиеся,</w:t>
      </w:r>
      <w:r w:rsidRPr="008C400E">
        <w:rPr>
          <w:spacing w:val="1"/>
          <w:sz w:val="28"/>
          <w:szCs w:val="28"/>
        </w:rPr>
        <w:t xml:space="preserve"> </w:t>
      </w:r>
      <w:r w:rsidRPr="008C400E">
        <w:rPr>
          <w:sz w:val="28"/>
          <w:szCs w:val="28"/>
        </w:rPr>
        <w:t>их</w:t>
      </w:r>
      <w:r w:rsidRPr="008C400E">
        <w:rPr>
          <w:spacing w:val="1"/>
          <w:sz w:val="28"/>
          <w:szCs w:val="28"/>
        </w:rPr>
        <w:t xml:space="preserve"> </w:t>
      </w:r>
      <w:r w:rsidRPr="008C400E">
        <w:rPr>
          <w:sz w:val="28"/>
          <w:szCs w:val="28"/>
        </w:rPr>
        <w:lastRenderedPageBreak/>
        <w:t>родители</w:t>
      </w:r>
      <w:r w:rsidRPr="008C400E">
        <w:rPr>
          <w:spacing w:val="1"/>
          <w:sz w:val="28"/>
          <w:szCs w:val="28"/>
        </w:rPr>
        <w:t xml:space="preserve"> </w:t>
      </w:r>
      <w:r w:rsidRPr="008C400E">
        <w:rPr>
          <w:sz w:val="28"/>
          <w:szCs w:val="28"/>
        </w:rPr>
        <w:t>(законные</w:t>
      </w:r>
      <w:r w:rsidRPr="008C400E">
        <w:rPr>
          <w:spacing w:val="1"/>
          <w:sz w:val="28"/>
          <w:szCs w:val="28"/>
        </w:rPr>
        <w:t xml:space="preserve"> </w:t>
      </w:r>
      <w:r w:rsidRPr="008C400E">
        <w:rPr>
          <w:sz w:val="28"/>
          <w:szCs w:val="28"/>
        </w:rPr>
        <w:t>представители),</w:t>
      </w:r>
      <w:r w:rsidRPr="008C400E">
        <w:rPr>
          <w:spacing w:val="1"/>
          <w:sz w:val="28"/>
          <w:szCs w:val="28"/>
        </w:rPr>
        <w:t xml:space="preserve"> </w:t>
      </w:r>
      <w:r w:rsidRPr="008C400E">
        <w:rPr>
          <w:sz w:val="28"/>
          <w:szCs w:val="28"/>
        </w:rPr>
        <w:t>представители</w:t>
      </w:r>
      <w:r w:rsidRPr="008C400E">
        <w:rPr>
          <w:spacing w:val="1"/>
          <w:sz w:val="28"/>
          <w:szCs w:val="28"/>
        </w:rPr>
        <w:t xml:space="preserve"> </w:t>
      </w:r>
      <w:r w:rsidRPr="008C400E">
        <w:rPr>
          <w:sz w:val="28"/>
          <w:szCs w:val="28"/>
        </w:rPr>
        <w:t>иных</w:t>
      </w:r>
      <w:r w:rsidRPr="008C400E">
        <w:rPr>
          <w:spacing w:val="1"/>
          <w:sz w:val="28"/>
          <w:szCs w:val="28"/>
        </w:rPr>
        <w:t xml:space="preserve"> </w:t>
      </w:r>
      <w:r w:rsidRPr="008C400E">
        <w:rPr>
          <w:sz w:val="28"/>
          <w:szCs w:val="28"/>
        </w:rPr>
        <w:t>организаций,</w:t>
      </w:r>
      <w:r w:rsidRPr="008C400E">
        <w:rPr>
          <w:spacing w:val="-67"/>
          <w:sz w:val="28"/>
          <w:szCs w:val="28"/>
        </w:rPr>
        <w:t xml:space="preserve"> </w:t>
      </w:r>
      <w:r w:rsidRPr="008C400E">
        <w:rPr>
          <w:sz w:val="28"/>
          <w:szCs w:val="28"/>
        </w:rPr>
        <w:t>учас</w:t>
      </w:r>
      <w:r w:rsidRPr="008C400E">
        <w:rPr>
          <w:sz w:val="28"/>
          <w:szCs w:val="28"/>
        </w:rPr>
        <w:t>т</w:t>
      </w:r>
      <w:r w:rsidRPr="008C400E">
        <w:rPr>
          <w:sz w:val="28"/>
          <w:szCs w:val="28"/>
        </w:rPr>
        <w:t>вующие   в   реализации   образовательного   процесса   в   соответствии</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законодательством</w:t>
      </w:r>
      <w:r w:rsidRPr="008C400E">
        <w:rPr>
          <w:spacing w:val="1"/>
          <w:sz w:val="28"/>
          <w:szCs w:val="28"/>
        </w:rPr>
        <w:t xml:space="preserve"> </w:t>
      </w:r>
      <w:r w:rsidRPr="008C400E">
        <w:rPr>
          <w:sz w:val="28"/>
          <w:szCs w:val="28"/>
        </w:rPr>
        <w:t>Российской</w:t>
      </w:r>
      <w:r w:rsidRPr="008C400E">
        <w:rPr>
          <w:spacing w:val="1"/>
          <w:sz w:val="28"/>
          <w:szCs w:val="28"/>
        </w:rPr>
        <w:t xml:space="preserve"> </w:t>
      </w:r>
      <w:r w:rsidRPr="008C400E">
        <w:rPr>
          <w:sz w:val="28"/>
          <w:szCs w:val="28"/>
        </w:rPr>
        <w:t>Федерации,</w:t>
      </w:r>
      <w:r w:rsidRPr="008C400E">
        <w:rPr>
          <w:spacing w:val="1"/>
          <w:sz w:val="28"/>
          <w:szCs w:val="28"/>
        </w:rPr>
        <w:t xml:space="preserve"> </w:t>
      </w:r>
      <w:r w:rsidRPr="008C400E">
        <w:rPr>
          <w:sz w:val="28"/>
          <w:szCs w:val="28"/>
        </w:rPr>
        <w:t>локальными</w:t>
      </w:r>
      <w:r w:rsidRPr="008C400E">
        <w:rPr>
          <w:spacing w:val="1"/>
          <w:sz w:val="28"/>
          <w:szCs w:val="28"/>
        </w:rPr>
        <w:t xml:space="preserve"> </w:t>
      </w:r>
      <w:r w:rsidRPr="008C400E">
        <w:rPr>
          <w:sz w:val="28"/>
          <w:szCs w:val="28"/>
        </w:rPr>
        <w:t>актами</w:t>
      </w:r>
      <w:r w:rsidRPr="008C400E">
        <w:rPr>
          <w:spacing w:val="1"/>
          <w:sz w:val="28"/>
          <w:szCs w:val="28"/>
        </w:rPr>
        <w:t xml:space="preserve"> </w:t>
      </w:r>
      <w:r w:rsidRPr="008C400E">
        <w:rPr>
          <w:sz w:val="28"/>
          <w:szCs w:val="28"/>
        </w:rPr>
        <w:t>общеобразов</w:t>
      </w:r>
      <w:r w:rsidRPr="008C400E">
        <w:rPr>
          <w:sz w:val="28"/>
          <w:szCs w:val="28"/>
        </w:rPr>
        <w:t>а</w:t>
      </w:r>
      <w:r w:rsidRPr="008C400E">
        <w:rPr>
          <w:sz w:val="28"/>
          <w:szCs w:val="28"/>
        </w:rPr>
        <w:t>тельной</w:t>
      </w:r>
      <w:r w:rsidRPr="008C400E">
        <w:rPr>
          <w:spacing w:val="1"/>
          <w:sz w:val="28"/>
          <w:szCs w:val="28"/>
        </w:rPr>
        <w:t xml:space="preserve"> </w:t>
      </w:r>
      <w:r w:rsidRPr="008C400E">
        <w:rPr>
          <w:sz w:val="28"/>
          <w:szCs w:val="28"/>
        </w:rPr>
        <w:t>организации.</w:t>
      </w:r>
      <w:r w:rsidRPr="008C400E">
        <w:rPr>
          <w:spacing w:val="1"/>
          <w:sz w:val="28"/>
          <w:szCs w:val="28"/>
        </w:rPr>
        <w:t xml:space="preserve"> </w:t>
      </w:r>
      <w:r w:rsidRPr="008C400E">
        <w:rPr>
          <w:sz w:val="28"/>
          <w:szCs w:val="28"/>
        </w:rPr>
        <w:t>Родители</w:t>
      </w:r>
      <w:r w:rsidRPr="008C400E">
        <w:rPr>
          <w:spacing w:val="1"/>
          <w:sz w:val="28"/>
          <w:szCs w:val="28"/>
        </w:rPr>
        <w:t xml:space="preserve"> </w:t>
      </w:r>
      <w:r w:rsidRPr="008C400E">
        <w:rPr>
          <w:sz w:val="28"/>
          <w:szCs w:val="28"/>
        </w:rPr>
        <w:t>(законные</w:t>
      </w:r>
      <w:r w:rsidRPr="008C400E">
        <w:rPr>
          <w:spacing w:val="1"/>
          <w:sz w:val="28"/>
          <w:szCs w:val="28"/>
        </w:rPr>
        <w:t xml:space="preserve"> </w:t>
      </w:r>
      <w:r w:rsidRPr="008C400E">
        <w:rPr>
          <w:sz w:val="28"/>
          <w:szCs w:val="28"/>
        </w:rPr>
        <w:t>представители)</w:t>
      </w:r>
      <w:r w:rsidRPr="008C400E">
        <w:rPr>
          <w:spacing w:val="1"/>
          <w:sz w:val="28"/>
          <w:szCs w:val="28"/>
        </w:rPr>
        <w:t xml:space="preserve"> </w:t>
      </w:r>
      <w:r w:rsidRPr="008C400E">
        <w:rPr>
          <w:sz w:val="28"/>
          <w:szCs w:val="28"/>
        </w:rPr>
        <w:t xml:space="preserve">несовершеннолетних   </w:t>
      </w:r>
      <w:r w:rsidRPr="008C400E">
        <w:rPr>
          <w:spacing w:val="1"/>
          <w:sz w:val="28"/>
          <w:szCs w:val="28"/>
        </w:rPr>
        <w:t xml:space="preserve"> </w:t>
      </w:r>
      <w:r w:rsidRPr="008C400E">
        <w:rPr>
          <w:sz w:val="28"/>
          <w:szCs w:val="28"/>
        </w:rPr>
        <w:t xml:space="preserve">обучающихся   </w:t>
      </w:r>
      <w:r w:rsidRPr="008C400E">
        <w:rPr>
          <w:spacing w:val="1"/>
          <w:sz w:val="28"/>
          <w:szCs w:val="28"/>
        </w:rPr>
        <w:t xml:space="preserve"> </w:t>
      </w:r>
      <w:r w:rsidRPr="008C400E">
        <w:rPr>
          <w:sz w:val="28"/>
          <w:szCs w:val="28"/>
        </w:rPr>
        <w:t xml:space="preserve">имеют   </w:t>
      </w:r>
      <w:r w:rsidRPr="008C400E">
        <w:rPr>
          <w:spacing w:val="1"/>
          <w:sz w:val="28"/>
          <w:szCs w:val="28"/>
        </w:rPr>
        <w:t xml:space="preserve"> </w:t>
      </w:r>
      <w:r w:rsidRPr="008C400E">
        <w:rPr>
          <w:sz w:val="28"/>
          <w:szCs w:val="28"/>
        </w:rPr>
        <w:t>преимущественное     право</w:t>
      </w:r>
      <w:r w:rsidRPr="008C400E">
        <w:rPr>
          <w:spacing w:val="-68"/>
          <w:sz w:val="28"/>
          <w:szCs w:val="28"/>
        </w:rPr>
        <w:t xml:space="preserve"> </w:t>
      </w:r>
      <w:r w:rsidRPr="008C400E">
        <w:rPr>
          <w:sz w:val="28"/>
          <w:szCs w:val="28"/>
        </w:rPr>
        <w:t>на    воспитание    своих    детей.    Содержание    воспитания    обучающихся</w:t>
      </w:r>
      <w:r w:rsidRPr="008C400E">
        <w:rPr>
          <w:spacing w:val="1"/>
          <w:sz w:val="28"/>
          <w:szCs w:val="28"/>
        </w:rPr>
        <w:t xml:space="preserve"> </w:t>
      </w:r>
      <w:r w:rsidRPr="008C400E">
        <w:rPr>
          <w:sz w:val="28"/>
          <w:szCs w:val="28"/>
        </w:rPr>
        <w:t>в общеобраз</w:t>
      </w:r>
      <w:r w:rsidRPr="008C400E">
        <w:rPr>
          <w:sz w:val="28"/>
          <w:szCs w:val="28"/>
        </w:rPr>
        <w:t>о</w:t>
      </w:r>
      <w:r w:rsidRPr="008C400E">
        <w:rPr>
          <w:sz w:val="28"/>
          <w:szCs w:val="28"/>
        </w:rPr>
        <w:t>вательной организации определяется содержанием российских</w:t>
      </w:r>
      <w:r w:rsidRPr="008C400E">
        <w:rPr>
          <w:spacing w:val="1"/>
          <w:sz w:val="28"/>
          <w:szCs w:val="28"/>
        </w:rPr>
        <w:t xml:space="preserve"> </w:t>
      </w:r>
      <w:r w:rsidRPr="008C400E">
        <w:rPr>
          <w:sz w:val="28"/>
          <w:szCs w:val="28"/>
        </w:rPr>
        <w:t>базовых</w:t>
      </w:r>
      <w:r w:rsidRPr="008C400E">
        <w:rPr>
          <w:spacing w:val="1"/>
          <w:sz w:val="28"/>
          <w:szCs w:val="28"/>
        </w:rPr>
        <w:t xml:space="preserve"> </w:t>
      </w:r>
      <w:r w:rsidRPr="008C400E">
        <w:rPr>
          <w:sz w:val="28"/>
          <w:szCs w:val="28"/>
        </w:rPr>
        <w:t>(гра</w:t>
      </w:r>
      <w:r w:rsidRPr="008C400E">
        <w:rPr>
          <w:sz w:val="28"/>
          <w:szCs w:val="28"/>
        </w:rPr>
        <w:t>ж</w:t>
      </w:r>
      <w:r w:rsidRPr="008C400E">
        <w:rPr>
          <w:sz w:val="28"/>
          <w:szCs w:val="28"/>
        </w:rPr>
        <w:t>данских,</w:t>
      </w:r>
      <w:r w:rsidRPr="008C400E">
        <w:rPr>
          <w:spacing w:val="1"/>
          <w:sz w:val="28"/>
          <w:szCs w:val="28"/>
        </w:rPr>
        <w:t xml:space="preserve"> </w:t>
      </w:r>
      <w:r w:rsidRPr="008C400E">
        <w:rPr>
          <w:sz w:val="28"/>
          <w:szCs w:val="28"/>
        </w:rPr>
        <w:t>национальных)</w:t>
      </w:r>
      <w:r w:rsidRPr="008C400E">
        <w:rPr>
          <w:spacing w:val="1"/>
          <w:sz w:val="28"/>
          <w:szCs w:val="28"/>
        </w:rPr>
        <w:t xml:space="preserve"> </w:t>
      </w:r>
      <w:r w:rsidRPr="008C400E">
        <w:rPr>
          <w:sz w:val="28"/>
          <w:szCs w:val="28"/>
        </w:rPr>
        <w:t>норм</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ценностей,</w:t>
      </w:r>
      <w:r w:rsidRPr="008C400E">
        <w:rPr>
          <w:spacing w:val="1"/>
          <w:sz w:val="28"/>
          <w:szCs w:val="28"/>
        </w:rPr>
        <w:t xml:space="preserve"> </w:t>
      </w:r>
      <w:r w:rsidRPr="008C400E">
        <w:rPr>
          <w:sz w:val="28"/>
          <w:szCs w:val="28"/>
        </w:rPr>
        <w:t>которые</w:t>
      </w:r>
      <w:r w:rsidRPr="008C400E">
        <w:rPr>
          <w:spacing w:val="1"/>
          <w:sz w:val="28"/>
          <w:szCs w:val="28"/>
        </w:rPr>
        <w:t xml:space="preserve"> </w:t>
      </w:r>
      <w:r w:rsidRPr="008C400E">
        <w:rPr>
          <w:sz w:val="28"/>
          <w:szCs w:val="28"/>
        </w:rPr>
        <w:t>закреплены в Конституции Российской Федерации. Эти ценности и нормы</w:t>
      </w:r>
      <w:r w:rsidRPr="008C400E">
        <w:rPr>
          <w:spacing w:val="1"/>
          <w:sz w:val="28"/>
          <w:szCs w:val="28"/>
        </w:rPr>
        <w:t xml:space="preserve"> </w:t>
      </w:r>
      <w:r w:rsidRPr="008C400E">
        <w:rPr>
          <w:sz w:val="28"/>
          <w:szCs w:val="28"/>
        </w:rPr>
        <w:t>определяют</w:t>
      </w:r>
      <w:r w:rsidRPr="008C400E">
        <w:rPr>
          <w:spacing w:val="1"/>
          <w:sz w:val="28"/>
          <w:szCs w:val="28"/>
        </w:rPr>
        <w:t xml:space="preserve"> </w:t>
      </w:r>
      <w:r w:rsidRPr="008C400E">
        <w:rPr>
          <w:sz w:val="28"/>
          <w:szCs w:val="28"/>
        </w:rPr>
        <w:t>инвариантное</w:t>
      </w:r>
      <w:r w:rsidRPr="008C400E">
        <w:rPr>
          <w:spacing w:val="1"/>
          <w:sz w:val="28"/>
          <w:szCs w:val="28"/>
        </w:rPr>
        <w:t xml:space="preserve"> </w:t>
      </w:r>
      <w:r w:rsidRPr="008C400E">
        <w:rPr>
          <w:sz w:val="28"/>
          <w:szCs w:val="28"/>
        </w:rPr>
        <w:t>с</w:t>
      </w:r>
      <w:r w:rsidRPr="008C400E">
        <w:rPr>
          <w:sz w:val="28"/>
          <w:szCs w:val="28"/>
        </w:rPr>
        <w:t>о</w:t>
      </w:r>
      <w:r w:rsidRPr="008C400E">
        <w:rPr>
          <w:sz w:val="28"/>
          <w:szCs w:val="28"/>
        </w:rPr>
        <w:t>держание</w:t>
      </w:r>
      <w:r w:rsidRPr="008C400E">
        <w:rPr>
          <w:spacing w:val="1"/>
          <w:sz w:val="28"/>
          <w:szCs w:val="28"/>
        </w:rPr>
        <w:t xml:space="preserve"> </w:t>
      </w:r>
      <w:r w:rsidRPr="008C400E">
        <w:rPr>
          <w:sz w:val="28"/>
          <w:szCs w:val="28"/>
        </w:rPr>
        <w:t>воспитания</w:t>
      </w:r>
      <w:r w:rsidRPr="008C400E">
        <w:rPr>
          <w:spacing w:val="1"/>
          <w:sz w:val="28"/>
          <w:szCs w:val="28"/>
        </w:rPr>
        <w:t xml:space="preserve"> </w:t>
      </w:r>
      <w:r w:rsidRPr="008C400E">
        <w:rPr>
          <w:sz w:val="28"/>
          <w:szCs w:val="28"/>
        </w:rPr>
        <w:t>обучающихся.</w:t>
      </w:r>
      <w:r w:rsidRPr="008C400E">
        <w:rPr>
          <w:spacing w:val="1"/>
          <w:sz w:val="28"/>
          <w:szCs w:val="28"/>
        </w:rPr>
        <w:t xml:space="preserve"> </w:t>
      </w:r>
      <w:r w:rsidRPr="008C400E">
        <w:rPr>
          <w:sz w:val="28"/>
          <w:szCs w:val="28"/>
        </w:rPr>
        <w:t>Вариативный</w:t>
      </w:r>
      <w:r w:rsidRPr="008C400E">
        <w:rPr>
          <w:spacing w:val="1"/>
          <w:sz w:val="28"/>
          <w:szCs w:val="28"/>
        </w:rPr>
        <w:t xml:space="preserve"> </w:t>
      </w:r>
      <w:r w:rsidRPr="008C400E">
        <w:rPr>
          <w:sz w:val="28"/>
          <w:szCs w:val="28"/>
        </w:rPr>
        <w:t>компонент</w:t>
      </w:r>
      <w:r w:rsidRPr="008C400E">
        <w:rPr>
          <w:spacing w:val="1"/>
          <w:sz w:val="28"/>
          <w:szCs w:val="28"/>
        </w:rPr>
        <w:t xml:space="preserve"> </w:t>
      </w:r>
      <w:r w:rsidRPr="008C400E">
        <w:rPr>
          <w:sz w:val="28"/>
          <w:szCs w:val="28"/>
        </w:rPr>
        <w:t>содержания</w:t>
      </w:r>
      <w:r w:rsidRPr="008C400E">
        <w:rPr>
          <w:spacing w:val="1"/>
          <w:sz w:val="28"/>
          <w:szCs w:val="28"/>
        </w:rPr>
        <w:t xml:space="preserve"> </w:t>
      </w:r>
      <w:r w:rsidRPr="008C400E">
        <w:rPr>
          <w:sz w:val="28"/>
          <w:szCs w:val="28"/>
        </w:rPr>
        <w:t>во</w:t>
      </w:r>
      <w:r w:rsidRPr="008C400E">
        <w:rPr>
          <w:sz w:val="28"/>
          <w:szCs w:val="28"/>
        </w:rPr>
        <w:t>с</w:t>
      </w:r>
      <w:r w:rsidRPr="008C400E">
        <w:rPr>
          <w:sz w:val="28"/>
          <w:szCs w:val="28"/>
        </w:rPr>
        <w:t>питания</w:t>
      </w:r>
      <w:r w:rsidRPr="008C400E">
        <w:rPr>
          <w:spacing w:val="1"/>
          <w:sz w:val="28"/>
          <w:szCs w:val="28"/>
        </w:rPr>
        <w:t xml:space="preserve"> </w:t>
      </w:r>
      <w:r w:rsidRPr="008C400E">
        <w:rPr>
          <w:sz w:val="28"/>
          <w:szCs w:val="28"/>
        </w:rPr>
        <w:t>обучающихся</w:t>
      </w:r>
      <w:r w:rsidRPr="008C400E">
        <w:rPr>
          <w:spacing w:val="1"/>
          <w:sz w:val="28"/>
          <w:szCs w:val="28"/>
        </w:rPr>
        <w:t xml:space="preserve"> </w:t>
      </w:r>
      <w:r w:rsidRPr="008C400E">
        <w:rPr>
          <w:sz w:val="28"/>
          <w:szCs w:val="28"/>
        </w:rPr>
        <w:t>включает</w:t>
      </w:r>
      <w:r w:rsidRPr="008C400E">
        <w:rPr>
          <w:spacing w:val="1"/>
          <w:sz w:val="28"/>
          <w:szCs w:val="28"/>
        </w:rPr>
        <w:t xml:space="preserve"> </w:t>
      </w:r>
      <w:r w:rsidRPr="008C400E">
        <w:rPr>
          <w:sz w:val="28"/>
          <w:szCs w:val="28"/>
        </w:rPr>
        <w:t>духовно-нравственные ценности культуры, традиционных религий народов</w:t>
      </w:r>
      <w:r w:rsidRPr="008C400E">
        <w:rPr>
          <w:spacing w:val="1"/>
          <w:sz w:val="28"/>
          <w:szCs w:val="28"/>
        </w:rPr>
        <w:t xml:space="preserve"> </w:t>
      </w:r>
      <w:r w:rsidRPr="008C400E">
        <w:rPr>
          <w:sz w:val="28"/>
          <w:szCs w:val="28"/>
        </w:rPr>
        <w:t>России.</w:t>
      </w:r>
    </w:p>
    <w:p w:rsidR="0004635C" w:rsidRPr="008C400E" w:rsidRDefault="0004635C" w:rsidP="0004635C">
      <w:pPr>
        <w:pStyle w:val="aff3"/>
        <w:spacing w:line="360" w:lineRule="auto"/>
        <w:ind w:left="0" w:firstLine="680"/>
        <w:jc w:val="both"/>
        <w:rPr>
          <w:sz w:val="28"/>
          <w:szCs w:val="28"/>
        </w:rPr>
      </w:pPr>
      <w:r w:rsidRPr="008C400E">
        <w:rPr>
          <w:sz w:val="28"/>
          <w:szCs w:val="28"/>
        </w:rPr>
        <w:t>Воспитательная</w:t>
      </w:r>
      <w:r w:rsidRPr="008C400E">
        <w:rPr>
          <w:spacing w:val="1"/>
          <w:sz w:val="28"/>
          <w:szCs w:val="28"/>
        </w:rPr>
        <w:t xml:space="preserve"> </w:t>
      </w:r>
      <w:r w:rsidRPr="008C400E">
        <w:rPr>
          <w:sz w:val="28"/>
          <w:szCs w:val="28"/>
        </w:rPr>
        <w:t>деятельность</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общеобразовательной</w:t>
      </w:r>
      <w:r w:rsidRPr="008C400E">
        <w:rPr>
          <w:spacing w:val="1"/>
          <w:sz w:val="28"/>
          <w:szCs w:val="28"/>
        </w:rPr>
        <w:t xml:space="preserve"> </w:t>
      </w:r>
      <w:r w:rsidRPr="008C400E">
        <w:rPr>
          <w:sz w:val="28"/>
          <w:szCs w:val="28"/>
        </w:rPr>
        <w:t>организации</w:t>
      </w:r>
      <w:r w:rsidRPr="008C400E">
        <w:rPr>
          <w:spacing w:val="-67"/>
          <w:sz w:val="28"/>
          <w:szCs w:val="28"/>
        </w:rPr>
        <w:t xml:space="preserve"> </w:t>
      </w:r>
      <w:r w:rsidRPr="008C400E">
        <w:rPr>
          <w:sz w:val="28"/>
          <w:szCs w:val="28"/>
        </w:rPr>
        <w:t>план</w:t>
      </w:r>
      <w:r w:rsidRPr="008C400E">
        <w:rPr>
          <w:sz w:val="28"/>
          <w:szCs w:val="28"/>
        </w:rPr>
        <w:t>и</w:t>
      </w:r>
      <w:r w:rsidRPr="008C400E">
        <w:rPr>
          <w:sz w:val="28"/>
          <w:szCs w:val="28"/>
        </w:rPr>
        <w:t>руется</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осуществляется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соответствии</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приоритетами</w:t>
      </w:r>
      <w:r w:rsidRPr="008C400E">
        <w:rPr>
          <w:spacing w:val="1"/>
          <w:sz w:val="28"/>
          <w:szCs w:val="28"/>
        </w:rPr>
        <w:t xml:space="preserve"> </w:t>
      </w:r>
      <w:r w:rsidRPr="008C400E">
        <w:rPr>
          <w:sz w:val="28"/>
          <w:szCs w:val="28"/>
        </w:rPr>
        <w:t>государственной пол</w:t>
      </w:r>
      <w:r w:rsidRPr="008C400E">
        <w:rPr>
          <w:sz w:val="28"/>
          <w:szCs w:val="28"/>
        </w:rPr>
        <w:t>и</w:t>
      </w:r>
      <w:r w:rsidRPr="008C400E">
        <w:rPr>
          <w:sz w:val="28"/>
          <w:szCs w:val="28"/>
        </w:rPr>
        <w:t>тики в сфере воспитания, установленными в Стратегии</w:t>
      </w:r>
      <w:r w:rsidRPr="008C400E">
        <w:rPr>
          <w:spacing w:val="-67"/>
          <w:sz w:val="28"/>
          <w:szCs w:val="28"/>
        </w:rPr>
        <w:t xml:space="preserve"> </w:t>
      </w:r>
      <w:r w:rsidRPr="008C400E">
        <w:rPr>
          <w:sz w:val="28"/>
          <w:szCs w:val="28"/>
        </w:rPr>
        <w:t>развития</w:t>
      </w:r>
      <w:r w:rsidRPr="008C400E">
        <w:rPr>
          <w:spacing w:val="1"/>
          <w:sz w:val="28"/>
          <w:szCs w:val="28"/>
        </w:rPr>
        <w:t xml:space="preserve"> </w:t>
      </w:r>
      <w:r w:rsidRPr="008C400E">
        <w:rPr>
          <w:sz w:val="28"/>
          <w:szCs w:val="28"/>
        </w:rPr>
        <w:t>воспитания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Российской</w:t>
      </w:r>
      <w:r w:rsidRPr="008C400E">
        <w:rPr>
          <w:spacing w:val="1"/>
          <w:sz w:val="28"/>
          <w:szCs w:val="28"/>
        </w:rPr>
        <w:t xml:space="preserve"> </w:t>
      </w:r>
      <w:r w:rsidRPr="008C400E">
        <w:rPr>
          <w:sz w:val="28"/>
          <w:szCs w:val="28"/>
        </w:rPr>
        <w:t>Федерации</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период</w:t>
      </w:r>
      <w:r w:rsidRPr="008C400E">
        <w:rPr>
          <w:spacing w:val="1"/>
          <w:sz w:val="28"/>
          <w:szCs w:val="28"/>
        </w:rPr>
        <w:t xml:space="preserve"> </w:t>
      </w:r>
      <w:r w:rsidRPr="008C400E">
        <w:rPr>
          <w:sz w:val="28"/>
          <w:szCs w:val="28"/>
        </w:rPr>
        <w:t>до</w:t>
      </w:r>
      <w:r w:rsidRPr="008C400E">
        <w:rPr>
          <w:spacing w:val="1"/>
          <w:sz w:val="28"/>
          <w:szCs w:val="28"/>
        </w:rPr>
        <w:t xml:space="preserve"> </w:t>
      </w:r>
      <w:r w:rsidRPr="008C400E">
        <w:rPr>
          <w:sz w:val="28"/>
          <w:szCs w:val="28"/>
        </w:rPr>
        <w:t>2025</w:t>
      </w:r>
      <w:r w:rsidRPr="008C400E">
        <w:rPr>
          <w:spacing w:val="1"/>
          <w:sz w:val="28"/>
          <w:szCs w:val="28"/>
        </w:rPr>
        <w:t xml:space="preserve"> </w:t>
      </w:r>
      <w:r w:rsidRPr="008C400E">
        <w:rPr>
          <w:sz w:val="28"/>
          <w:szCs w:val="28"/>
        </w:rPr>
        <w:t>года</w:t>
      </w:r>
      <w:r w:rsidRPr="008C400E">
        <w:rPr>
          <w:spacing w:val="1"/>
          <w:sz w:val="28"/>
          <w:szCs w:val="28"/>
        </w:rPr>
        <w:t xml:space="preserve"> </w:t>
      </w:r>
      <w:r w:rsidRPr="008C400E">
        <w:rPr>
          <w:sz w:val="28"/>
          <w:szCs w:val="28"/>
        </w:rPr>
        <w:t>(распоряжение</w:t>
      </w:r>
      <w:r w:rsidRPr="008C400E">
        <w:rPr>
          <w:spacing w:val="28"/>
          <w:sz w:val="28"/>
          <w:szCs w:val="28"/>
        </w:rPr>
        <w:t xml:space="preserve"> </w:t>
      </w:r>
      <w:r w:rsidRPr="008C400E">
        <w:rPr>
          <w:sz w:val="28"/>
          <w:szCs w:val="28"/>
        </w:rPr>
        <w:t>Правительства</w:t>
      </w:r>
      <w:r w:rsidRPr="008C400E">
        <w:rPr>
          <w:spacing w:val="28"/>
          <w:sz w:val="28"/>
          <w:szCs w:val="28"/>
        </w:rPr>
        <w:t xml:space="preserve"> </w:t>
      </w:r>
      <w:r w:rsidRPr="008C400E">
        <w:rPr>
          <w:sz w:val="28"/>
          <w:szCs w:val="28"/>
        </w:rPr>
        <w:t>Российской</w:t>
      </w:r>
      <w:r w:rsidRPr="008C400E">
        <w:rPr>
          <w:spacing w:val="28"/>
          <w:sz w:val="28"/>
          <w:szCs w:val="28"/>
        </w:rPr>
        <w:t xml:space="preserve"> </w:t>
      </w:r>
      <w:r w:rsidRPr="008C400E">
        <w:rPr>
          <w:sz w:val="28"/>
          <w:szCs w:val="28"/>
        </w:rPr>
        <w:t>Федерации</w:t>
      </w:r>
      <w:r w:rsidRPr="008C400E">
        <w:rPr>
          <w:spacing w:val="26"/>
          <w:sz w:val="28"/>
          <w:szCs w:val="28"/>
        </w:rPr>
        <w:t xml:space="preserve"> </w:t>
      </w:r>
      <w:r w:rsidRPr="008C400E">
        <w:rPr>
          <w:sz w:val="28"/>
          <w:szCs w:val="28"/>
        </w:rPr>
        <w:t>от</w:t>
      </w:r>
      <w:r w:rsidRPr="008C400E">
        <w:rPr>
          <w:spacing w:val="25"/>
          <w:sz w:val="28"/>
          <w:szCs w:val="28"/>
        </w:rPr>
        <w:t xml:space="preserve"> </w:t>
      </w:r>
      <w:r w:rsidRPr="008C400E">
        <w:rPr>
          <w:sz w:val="28"/>
          <w:szCs w:val="28"/>
        </w:rPr>
        <w:t>29</w:t>
      </w:r>
      <w:r w:rsidRPr="008C400E">
        <w:rPr>
          <w:spacing w:val="26"/>
          <w:sz w:val="28"/>
          <w:szCs w:val="28"/>
        </w:rPr>
        <w:t xml:space="preserve"> </w:t>
      </w:r>
      <w:r w:rsidRPr="008C400E">
        <w:rPr>
          <w:sz w:val="28"/>
          <w:szCs w:val="28"/>
        </w:rPr>
        <w:t>мая</w:t>
      </w:r>
      <w:r w:rsidRPr="008C400E">
        <w:rPr>
          <w:spacing w:val="32"/>
          <w:sz w:val="28"/>
          <w:szCs w:val="28"/>
        </w:rPr>
        <w:t xml:space="preserve"> </w:t>
      </w:r>
      <w:r w:rsidRPr="008C400E">
        <w:rPr>
          <w:sz w:val="28"/>
          <w:szCs w:val="28"/>
        </w:rPr>
        <w:t>2015</w:t>
      </w:r>
      <w:r w:rsidRPr="008C400E">
        <w:rPr>
          <w:spacing w:val="29"/>
          <w:sz w:val="28"/>
          <w:szCs w:val="28"/>
        </w:rPr>
        <w:t xml:space="preserve"> </w:t>
      </w:r>
      <w:r w:rsidRPr="008C400E">
        <w:rPr>
          <w:sz w:val="28"/>
          <w:szCs w:val="28"/>
        </w:rPr>
        <w:t>г.№ 996-р). Приоритетной задачей Ро</w:t>
      </w:r>
      <w:r w:rsidRPr="008C400E">
        <w:rPr>
          <w:sz w:val="28"/>
          <w:szCs w:val="28"/>
        </w:rPr>
        <w:t>с</w:t>
      </w:r>
      <w:r w:rsidRPr="008C400E">
        <w:rPr>
          <w:sz w:val="28"/>
          <w:szCs w:val="28"/>
        </w:rPr>
        <w:t>сийской Федерации в сфере воспитания</w:t>
      </w:r>
      <w:r w:rsidRPr="008C400E">
        <w:rPr>
          <w:spacing w:val="1"/>
          <w:sz w:val="28"/>
          <w:szCs w:val="28"/>
        </w:rPr>
        <w:t xml:space="preserve"> </w:t>
      </w:r>
      <w:r w:rsidRPr="008C400E">
        <w:rPr>
          <w:sz w:val="28"/>
          <w:szCs w:val="28"/>
        </w:rPr>
        <w:t>детей</w:t>
      </w:r>
      <w:r w:rsidRPr="008C400E">
        <w:rPr>
          <w:spacing w:val="1"/>
          <w:sz w:val="28"/>
          <w:szCs w:val="28"/>
        </w:rPr>
        <w:t xml:space="preserve"> </w:t>
      </w:r>
      <w:r w:rsidRPr="008C400E">
        <w:rPr>
          <w:sz w:val="28"/>
          <w:szCs w:val="28"/>
        </w:rPr>
        <w:t>является</w:t>
      </w:r>
      <w:r w:rsidRPr="008C400E">
        <w:rPr>
          <w:spacing w:val="1"/>
          <w:sz w:val="28"/>
          <w:szCs w:val="28"/>
        </w:rPr>
        <w:t xml:space="preserve"> </w:t>
      </w:r>
      <w:r w:rsidRPr="008C400E">
        <w:rPr>
          <w:sz w:val="28"/>
          <w:szCs w:val="28"/>
        </w:rPr>
        <w:t>развитие</w:t>
      </w:r>
      <w:r w:rsidRPr="008C400E">
        <w:rPr>
          <w:spacing w:val="1"/>
          <w:sz w:val="28"/>
          <w:szCs w:val="28"/>
        </w:rPr>
        <w:t xml:space="preserve"> </w:t>
      </w:r>
      <w:r w:rsidRPr="008C400E">
        <w:rPr>
          <w:sz w:val="28"/>
          <w:szCs w:val="28"/>
        </w:rPr>
        <w:t>высоконра</w:t>
      </w:r>
      <w:r w:rsidRPr="008C400E">
        <w:rPr>
          <w:sz w:val="28"/>
          <w:szCs w:val="28"/>
        </w:rPr>
        <w:t>в</w:t>
      </w:r>
      <w:r w:rsidRPr="008C400E">
        <w:rPr>
          <w:sz w:val="28"/>
          <w:szCs w:val="28"/>
        </w:rPr>
        <w:t>ственной</w:t>
      </w:r>
      <w:r w:rsidRPr="008C400E">
        <w:rPr>
          <w:spacing w:val="1"/>
          <w:sz w:val="28"/>
          <w:szCs w:val="28"/>
        </w:rPr>
        <w:t xml:space="preserve"> </w:t>
      </w:r>
      <w:r w:rsidRPr="008C400E">
        <w:rPr>
          <w:sz w:val="28"/>
          <w:szCs w:val="28"/>
        </w:rPr>
        <w:t>личности,</w:t>
      </w:r>
      <w:r w:rsidRPr="008C400E">
        <w:rPr>
          <w:spacing w:val="1"/>
          <w:sz w:val="28"/>
          <w:szCs w:val="28"/>
        </w:rPr>
        <w:t xml:space="preserve"> </w:t>
      </w:r>
      <w:r w:rsidRPr="008C400E">
        <w:rPr>
          <w:sz w:val="28"/>
          <w:szCs w:val="28"/>
        </w:rPr>
        <w:t>разделяющей</w:t>
      </w:r>
      <w:r w:rsidRPr="008C400E">
        <w:rPr>
          <w:spacing w:val="1"/>
          <w:sz w:val="28"/>
          <w:szCs w:val="28"/>
        </w:rPr>
        <w:t xml:space="preserve"> </w:t>
      </w:r>
      <w:r w:rsidRPr="008C400E">
        <w:rPr>
          <w:sz w:val="28"/>
          <w:szCs w:val="28"/>
        </w:rPr>
        <w:t>российские</w:t>
      </w:r>
      <w:r w:rsidRPr="008C400E">
        <w:rPr>
          <w:spacing w:val="1"/>
          <w:sz w:val="28"/>
          <w:szCs w:val="28"/>
        </w:rPr>
        <w:t xml:space="preserve"> </w:t>
      </w:r>
      <w:r w:rsidRPr="008C400E">
        <w:rPr>
          <w:sz w:val="28"/>
          <w:szCs w:val="28"/>
        </w:rPr>
        <w:t>традиционные</w:t>
      </w:r>
      <w:r w:rsidRPr="008C400E">
        <w:rPr>
          <w:spacing w:val="1"/>
          <w:sz w:val="28"/>
          <w:szCs w:val="28"/>
        </w:rPr>
        <w:t xml:space="preserve"> </w:t>
      </w:r>
      <w:r w:rsidRPr="008C400E">
        <w:rPr>
          <w:sz w:val="28"/>
          <w:szCs w:val="28"/>
        </w:rPr>
        <w:t>духовные</w:t>
      </w:r>
      <w:r w:rsidRPr="008C400E">
        <w:rPr>
          <w:spacing w:val="1"/>
          <w:sz w:val="28"/>
          <w:szCs w:val="28"/>
        </w:rPr>
        <w:t xml:space="preserve"> </w:t>
      </w:r>
      <w:r w:rsidRPr="008C400E">
        <w:rPr>
          <w:sz w:val="28"/>
          <w:szCs w:val="28"/>
        </w:rPr>
        <w:t>ценности,</w:t>
      </w:r>
      <w:r w:rsidRPr="008C400E">
        <w:rPr>
          <w:spacing w:val="1"/>
          <w:sz w:val="28"/>
          <w:szCs w:val="28"/>
        </w:rPr>
        <w:t xml:space="preserve"> </w:t>
      </w:r>
      <w:r w:rsidRPr="008C400E">
        <w:rPr>
          <w:sz w:val="28"/>
          <w:szCs w:val="28"/>
        </w:rPr>
        <w:t>обладающей</w:t>
      </w:r>
      <w:r w:rsidRPr="008C400E">
        <w:rPr>
          <w:spacing w:val="1"/>
          <w:sz w:val="28"/>
          <w:szCs w:val="28"/>
        </w:rPr>
        <w:t xml:space="preserve"> </w:t>
      </w:r>
      <w:r w:rsidRPr="008C400E">
        <w:rPr>
          <w:sz w:val="28"/>
          <w:szCs w:val="28"/>
        </w:rPr>
        <w:t>актуальными</w:t>
      </w:r>
      <w:r w:rsidRPr="008C400E">
        <w:rPr>
          <w:spacing w:val="1"/>
          <w:sz w:val="28"/>
          <w:szCs w:val="28"/>
        </w:rPr>
        <w:t xml:space="preserve"> </w:t>
      </w:r>
      <w:r w:rsidRPr="008C400E">
        <w:rPr>
          <w:sz w:val="28"/>
          <w:szCs w:val="28"/>
        </w:rPr>
        <w:t>знаниями и умениями, способной реализовать свой потенциал в условиях</w:t>
      </w:r>
      <w:r w:rsidRPr="008C400E">
        <w:rPr>
          <w:spacing w:val="1"/>
          <w:sz w:val="28"/>
          <w:szCs w:val="28"/>
        </w:rPr>
        <w:t xml:space="preserve"> </w:t>
      </w:r>
      <w:r w:rsidRPr="008C400E">
        <w:rPr>
          <w:sz w:val="28"/>
          <w:szCs w:val="28"/>
        </w:rPr>
        <w:t>современного</w:t>
      </w:r>
      <w:r w:rsidRPr="008C400E">
        <w:rPr>
          <w:spacing w:val="-1"/>
          <w:sz w:val="28"/>
          <w:szCs w:val="28"/>
        </w:rPr>
        <w:t xml:space="preserve"> </w:t>
      </w:r>
      <w:r w:rsidRPr="008C400E">
        <w:rPr>
          <w:sz w:val="28"/>
          <w:szCs w:val="28"/>
        </w:rPr>
        <w:t>общества,</w:t>
      </w:r>
      <w:r w:rsidRPr="008C400E">
        <w:rPr>
          <w:spacing w:val="-2"/>
          <w:sz w:val="28"/>
          <w:szCs w:val="28"/>
        </w:rPr>
        <w:t xml:space="preserve"> </w:t>
      </w:r>
      <w:r w:rsidRPr="008C400E">
        <w:rPr>
          <w:sz w:val="28"/>
          <w:szCs w:val="28"/>
        </w:rPr>
        <w:t>готовой</w:t>
      </w:r>
      <w:r w:rsidRPr="008C400E">
        <w:rPr>
          <w:spacing w:val="-1"/>
          <w:sz w:val="28"/>
          <w:szCs w:val="28"/>
        </w:rPr>
        <w:t xml:space="preserve"> </w:t>
      </w:r>
      <w:r w:rsidRPr="008C400E">
        <w:rPr>
          <w:sz w:val="28"/>
          <w:szCs w:val="28"/>
        </w:rPr>
        <w:t>к</w:t>
      </w:r>
      <w:r w:rsidRPr="008C400E">
        <w:rPr>
          <w:spacing w:val="-2"/>
          <w:sz w:val="28"/>
          <w:szCs w:val="28"/>
        </w:rPr>
        <w:t xml:space="preserve"> </w:t>
      </w:r>
      <w:r w:rsidRPr="008C400E">
        <w:rPr>
          <w:sz w:val="28"/>
          <w:szCs w:val="28"/>
        </w:rPr>
        <w:t>мирному</w:t>
      </w:r>
      <w:r w:rsidRPr="008C400E">
        <w:rPr>
          <w:spacing w:val="-5"/>
          <w:sz w:val="28"/>
          <w:szCs w:val="28"/>
        </w:rPr>
        <w:t xml:space="preserve"> </w:t>
      </w:r>
      <w:r w:rsidRPr="008C400E">
        <w:rPr>
          <w:sz w:val="28"/>
          <w:szCs w:val="28"/>
        </w:rPr>
        <w:t>созиданию</w:t>
      </w:r>
      <w:r w:rsidRPr="008C400E">
        <w:rPr>
          <w:spacing w:val="-2"/>
          <w:sz w:val="28"/>
          <w:szCs w:val="28"/>
        </w:rPr>
        <w:t xml:space="preserve"> </w:t>
      </w:r>
      <w:r w:rsidRPr="008C400E">
        <w:rPr>
          <w:sz w:val="28"/>
          <w:szCs w:val="28"/>
        </w:rPr>
        <w:t>и</w:t>
      </w:r>
      <w:r w:rsidRPr="008C400E">
        <w:rPr>
          <w:spacing w:val="-1"/>
          <w:sz w:val="28"/>
          <w:szCs w:val="28"/>
        </w:rPr>
        <w:t xml:space="preserve"> </w:t>
      </w:r>
      <w:r w:rsidRPr="008C400E">
        <w:rPr>
          <w:sz w:val="28"/>
          <w:szCs w:val="28"/>
        </w:rPr>
        <w:t>защите</w:t>
      </w:r>
      <w:r w:rsidRPr="008C400E">
        <w:rPr>
          <w:spacing w:val="-1"/>
          <w:sz w:val="28"/>
          <w:szCs w:val="28"/>
        </w:rPr>
        <w:t xml:space="preserve"> </w:t>
      </w:r>
      <w:r w:rsidRPr="008C400E">
        <w:rPr>
          <w:sz w:val="28"/>
          <w:szCs w:val="28"/>
        </w:rPr>
        <w:t>Родины.</w:t>
      </w:r>
    </w:p>
    <w:p w:rsidR="0004635C" w:rsidRPr="008C400E" w:rsidRDefault="0004635C" w:rsidP="0004635C">
      <w:pPr>
        <w:pStyle w:val="aff3"/>
        <w:spacing w:line="360" w:lineRule="auto"/>
        <w:ind w:left="0" w:firstLine="680"/>
        <w:jc w:val="both"/>
        <w:rPr>
          <w:sz w:val="28"/>
          <w:szCs w:val="28"/>
        </w:rPr>
      </w:pPr>
    </w:p>
    <w:p w:rsidR="0004635C" w:rsidRPr="008C400E" w:rsidRDefault="0004635C" w:rsidP="007859BE">
      <w:pPr>
        <w:pStyle w:val="10"/>
        <w:numPr>
          <w:ilvl w:val="1"/>
          <w:numId w:val="108"/>
        </w:numPr>
        <w:tabs>
          <w:tab w:val="left" w:pos="645"/>
        </w:tabs>
        <w:spacing w:line="360" w:lineRule="auto"/>
        <w:ind w:left="0" w:firstLine="680"/>
        <w:jc w:val="center"/>
        <w:rPr>
          <w:sz w:val="28"/>
          <w:szCs w:val="28"/>
        </w:rPr>
      </w:pPr>
      <w:r w:rsidRPr="008C400E">
        <w:rPr>
          <w:sz w:val="28"/>
          <w:szCs w:val="28"/>
        </w:rPr>
        <w:t>Цель</w:t>
      </w:r>
      <w:r w:rsidRPr="008C400E">
        <w:rPr>
          <w:spacing w:val="-4"/>
          <w:sz w:val="28"/>
          <w:szCs w:val="28"/>
        </w:rPr>
        <w:t xml:space="preserve"> </w:t>
      </w:r>
      <w:r w:rsidRPr="008C400E">
        <w:rPr>
          <w:sz w:val="28"/>
          <w:szCs w:val="28"/>
        </w:rPr>
        <w:t>и</w:t>
      </w:r>
      <w:r w:rsidRPr="008C400E">
        <w:rPr>
          <w:spacing w:val="-6"/>
          <w:sz w:val="28"/>
          <w:szCs w:val="28"/>
        </w:rPr>
        <w:t xml:space="preserve"> </w:t>
      </w:r>
      <w:r w:rsidRPr="008C400E">
        <w:rPr>
          <w:sz w:val="28"/>
          <w:szCs w:val="28"/>
        </w:rPr>
        <w:t>задачи</w:t>
      </w:r>
      <w:r w:rsidRPr="008C400E">
        <w:rPr>
          <w:spacing w:val="-4"/>
          <w:sz w:val="28"/>
          <w:szCs w:val="28"/>
        </w:rPr>
        <w:t xml:space="preserve"> </w:t>
      </w:r>
      <w:r w:rsidRPr="008C400E">
        <w:rPr>
          <w:sz w:val="28"/>
          <w:szCs w:val="28"/>
        </w:rPr>
        <w:t>воспитания</w:t>
      </w:r>
      <w:r w:rsidRPr="008C400E">
        <w:rPr>
          <w:spacing w:val="-5"/>
          <w:sz w:val="28"/>
          <w:szCs w:val="28"/>
        </w:rPr>
        <w:t xml:space="preserve"> </w:t>
      </w:r>
      <w:r w:rsidRPr="008C400E">
        <w:rPr>
          <w:sz w:val="28"/>
          <w:szCs w:val="28"/>
        </w:rPr>
        <w:t>обучающихся</w:t>
      </w:r>
    </w:p>
    <w:p w:rsidR="0004635C" w:rsidRPr="008C400E" w:rsidRDefault="0004635C" w:rsidP="0004635C">
      <w:pPr>
        <w:pStyle w:val="aff3"/>
        <w:spacing w:line="360" w:lineRule="auto"/>
        <w:ind w:left="0" w:firstLine="680"/>
        <w:jc w:val="both"/>
        <w:rPr>
          <w:sz w:val="28"/>
          <w:szCs w:val="28"/>
        </w:rPr>
      </w:pPr>
      <w:r w:rsidRPr="008C400E">
        <w:rPr>
          <w:sz w:val="28"/>
          <w:szCs w:val="28"/>
        </w:rPr>
        <w:t>Современный</w:t>
      </w:r>
      <w:r w:rsidRPr="008C400E">
        <w:rPr>
          <w:spacing w:val="1"/>
          <w:sz w:val="28"/>
          <w:szCs w:val="28"/>
        </w:rPr>
        <w:t xml:space="preserve"> </w:t>
      </w:r>
      <w:r w:rsidRPr="008C400E">
        <w:rPr>
          <w:sz w:val="28"/>
          <w:szCs w:val="28"/>
        </w:rPr>
        <w:t>российский</w:t>
      </w:r>
      <w:r w:rsidRPr="008C400E">
        <w:rPr>
          <w:spacing w:val="1"/>
          <w:sz w:val="28"/>
          <w:szCs w:val="28"/>
        </w:rPr>
        <w:t xml:space="preserve"> </w:t>
      </w:r>
      <w:r w:rsidRPr="008C400E">
        <w:rPr>
          <w:sz w:val="28"/>
          <w:szCs w:val="28"/>
        </w:rPr>
        <w:t>национальный</w:t>
      </w:r>
      <w:r w:rsidRPr="008C400E">
        <w:rPr>
          <w:spacing w:val="1"/>
          <w:sz w:val="28"/>
          <w:szCs w:val="28"/>
        </w:rPr>
        <w:t xml:space="preserve"> </w:t>
      </w:r>
      <w:r w:rsidRPr="008C400E">
        <w:rPr>
          <w:sz w:val="28"/>
          <w:szCs w:val="28"/>
        </w:rPr>
        <w:t>воспитательный</w:t>
      </w:r>
      <w:r w:rsidRPr="008C400E">
        <w:rPr>
          <w:spacing w:val="1"/>
          <w:sz w:val="28"/>
          <w:szCs w:val="28"/>
        </w:rPr>
        <w:t xml:space="preserve"> </w:t>
      </w:r>
      <w:r w:rsidRPr="008C400E">
        <w:rPr>
          <w:sz w:val="28"/>
          <w:szCs w:val="28"/>
        </w:rPr>
        <w:t>идеал</w:t>
      </w:r>
      <w:r w:rsidRPr="008C400E">
        <w:rPr>
          <w:spacing w:val="1"/>
          <w:sz w:val="28"/>
          <w:szCs w:val="28"/>
        </w:rPr>
        <w:t xml:space="preserve"> </w:t>
      </w:r>
      <w:r w:rsidRPr="008C400E">
        <w:rPr>
          <w:sz w:val="28"/>
          <w:szCs w:val="28"/>
        </w:rPr>
        <w:t>—</w:t>
      </w:r>
      <w:r w:rsidRPr="008C400E">
        <w:rPr>
          <w:spacing w:val="1"/>
          <w:sz w:val="28"/>
          <w:szCs w:val="28"/>
        </w:rPr>
        <w:t xml:space="preserve"> </w:t>
      </w:r>
      <w:r w:rsidRPr="008C400E">
        <w:rPr>
          <w:sz w:val="28"/>
          <w:szCs w:val="28"/>
        </w:rPr>
        <w:t>выс</w:t>
      </w:r>
      <w:r w:rsidRPr="008C400E">
        <w:rPr>
          <w:sz w:val="28"/>
          <w:szCs w:val="28"/>
        </w:rPr>
        <w:t>о</w:t>
      </w:r>
      <w:r w:rsidRPr="008C400E">
        <w:rPr>
          <w:sz w:val="28"/>
          <w:szCs w:val="28"/>
        </w:rPr>
        <w:t>конравственный,</w:t>
      </w:r>
      <w:r w:rsidRPr="008C400E">
        <w:rPr>
          <w:spacing w:val="1"/>
          <w:sz w:val="28"/>
          <w:szCs w:val="28"/>
        </w:rPr>
        <w:t xml:space="preserve"> </w:t>
      </w:r>
      <w:r w:rsidRPr="008C400E">
        <w:rPr>
          <w:sz w:val="28"/>
          <w:szCs w:val="28"/>
        </w:rPr>
        <w:t>творческий,</w:t>
      </w:r>
      <w:r w:rsidRPr="008C400E">
        <w:rPr>
          <w:spacing w:val="1"/>
          <w:sz w:val="28"/>
          <w:szCs w:val="28"/>
        </w:rPr>
        <w:t xml:space="preserve"> </w:t>
      </w:r>
      <w:r w:rsidRPr="008C400E">
        <w:rPr>
          <w:sz w:val="28"/>
          <w:szCs w:val="28"/>
        </w:rPr>
        <w:t>компетентный</w:t>
      </w:r>
      <w:r w:rsidRPr="008C400E">
        <w:rPr>
          <w:spacing w:val="1"/>
          <w:sz w:val="28"/>
          <w:szCs w:val="28"/>
        </w:rPr>
        <w:t xml:space="preserve"> </w:t>
      </w:r>
      <w:r w:rsidRPr="008C400E">
        <w:rPr>
          <w:sz w:val="28"/>
          <w:szCs w:val="28"/>
        </w:rPr>
        <w:t>гражданин</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принимающий</w:t>
      </w:r>
      <w:r w:rsidRPr="008C400E">
        <w:rPr>
          <w:spacing w:val="1"/>
          <w:sz w:val="28"/>
          <w:szCs w:val="28"/>
        </w:rPr>
        <w:t xml:space="preserve"> </w:t>
      </w:r>
      <w:r w:rsidRPr="008C400E">
        <w:rPr>
          <w:sz w:val="28"/>
          <w:szCs w:val="28"/>
        </w:rPr>
        <w:t>судьбу</w:t>
      </w:r>
      <w:r w:rsidRPr="008C400E">
        <w:rPr>
          <w:spacing w:val="1"/>
          <w:sz w:val="28"/>
          <w:szCs w:val="28"/>
        </w:rPr>
        <w:t xml:space="preserve"> </w:t>
      </w:r>
      <w:r w:rsidRPr="008C400E">
        <w:rPr>
          <w:sz w:val="28"/>
          <w:szCs w:val="28"/>
        </w:rPr>
        <w:t>Отечества</w:t>
      </w:r>
      <w:r w:rsidRPr="008C400E">
        <w:rPr>
          <w:spacing w:val="1"/>
          <w:sz w:val="28"/>
          <w:szCs w:val="28"/>
        </w:rPr>
        <w:t xml:space="preserve"> </w:t>
      </w:r>
      <w:r w:rsidRPr="008C400E">
        <w:rPr>
          <w:sz w:val="28"/>
          <w:szCs w:val="28"/>
        </w:rPr>
        <w:t>как</w:t>
      </w:r>
      <w:r w:rsidRPr="008C400E">
        <w:rPr>
          <w:spacing w:val="1"/>
          <w:sz w:val="28"/>
          <w:szCs w:val="28"/>
        </w:rPr>
        <w:t xml:space="preserve"> </w:t>
      </w:r>
      <w:r w:rsidRPr="008C400E">
        <w:rPr>
          <w:sz w:val="28"/>
          <w:szCs w:val="28"/>
        </w:rPr>
        <w:t>свою</w:t>
      </w:r>
      <w:r w:rsidRPr="008C400E">
        <w:rPr>
          <w:spacing w:val="1"/>
          <w:sz w:val="28"/>
          <w:szCs w:val="28"/>
        </w:rPr>
        <w:t xml:space="preserve"> </w:t>
      </w:r>
      <w:r w:rsidRPr="008C400E">
        <w:rPr>
          <w:sz w:val="28"/>
          <w:szCs w:val="28"/>
        </w:rPr>
        <w:t>личную,</w:t>
      </w:r>
      <w:r w:rsidRPr="008C400E">
        <w:rPr>
          <w:spacing w:val="1"/>
          <w:sz w:val="28"/>
          <w:szCs w:val="28"/>
        </w:rPr>
        <w:t xml:space="preserve"> </w:t>
      </w:r>
      <w:r w:rsidRPr="008C400E">
        <w:rPr>
          <w:sz w:val="28"/>
          <w:szCs w:val="28"/>
        </w:rPr>
        <w:t>осознающий</w:t>
      </w:r>
      <w:r w:rsidRPr="008C400E">
        <w:rPr>
          <w:spacing w:val="1"/>
          <w:sz w:val="28"/>
          <w:szCs w:val="28"/>
        </w:rPr>
        <w:t xml:space="preserve"> </w:t>
      </w:r>
      <w:r w:rsidRPr="008C400E">
        <w:rPr>
          <w:sz w:val="28"/>
          <w:szCs w:val="28"/>
        </w:rPr>
        <w:t>ответственность</w:t>
      </w:r>
      <w:r w:rsidRPr="008C400E">
        <w:rPr>
          <w:spacing w:val="38"/>
          <w:sz w:val="28"/>
          <w:szCs w:val="28"/>
        </w:rPr>
        <w:t xml:space="preserve"> </w:t>
      </w:r>
      <w:r w:rsidRPr="008C400E">
        <w:rPr>
          <w:sz w:val="28"/>
          <w:szCs w:val="28"/>
        </w:rPr>
        <w:t>за</w:t>
      </w:r>
      <w:r w:rsidRPr="008C400E">
        <w:rPr>
          <w:spacing w:val="37"/>
          <w:sz w:val="28"/>
          <w:szCs w:val="28"/>
        </w:rPr>
        <w:t xml:space="preserve"> </w:t>
      </w:r>
      <w:r w:rsidRPr="008C400E">
        <w:rPr>
          <w:sz w:val="28"/>
          <w:szCs w:val="28"/>
        </w:rPr>
        <w:t>настоящее</w:t>
      </w:r>
      <w:r w:rsidRPr="008C400E">
        <w:rPr>
          <w:spacing w:val="39"/>
          <w:sz w:val="28"/>
          <w:szCs w:val="28"/>
        </w:rPr>
        <w:t xml:space="preserve"> </w:t>
      </w:r>
      <w:r w:rsidRPr="008C400E">
        <w:rPr>
          <w:sz w:val="28"/>
          <w:szCs w:val="28"/>
        </w:rPr>
        <w:t>и</w:t>
      </w:r>
      <w:r w:rsidRPr="008C400E">
        <w:rPr>
          <w:spacing w:val="41"/>
          <w:sz w:val="28"/>
          <w:szCs w:val="28"/>
        </w:rPr>
        <w:t xml:space="preserve"> </w:t>
      </w:r>
      <w:r w:rsidRPr="008C400E">
        <w:rPr>
          <w:sz w:val="28"/>
          <w:szCs w:val="28"/>
        </w:rPr>
        <w:t>будущее</w:t>
      </w:r>
      <w:r w:rsidRPr="008C400E">
        <w:rPr>
          <w:spacing w:val="40"/>
          <w:sz w:val="28"/>
          <w:szCs w:val="28"/>
        </w:rPr>
        <w:t xml:space="preserve"> </w:t>
      </w:r>
      <w:r w:rsidRPr="008C400E">
        <w:rPr>
          <w:sz w:val="28"/>
          <w:szCs w:val="28"/>
        </w:rPr>
        <w:t>страны,</w:t>
      </w:r>
      <w:r w:rsidRPr="008C400E">
        <w:rPr>
          <w:spacing w:val="39"/>
          <w:sz w:val="28"/>
          <w:szCs w:val="28"/>
        </w:rPr>
        <w:t xml:space="preserve"> </w:t>
      </w:r>
      <w:r w:rsidRPr="008C400E">
        <w:rPr>
          <w:sz w:val="28"/>
          <w:szCs w:val="28"/>
        </w:rPr>
        <w:t>укоренённый</w:t>
      </w:r>
      <w:r w:rsidRPr="008C400E">
        <w:rPr>
          <w:spacing w:val="41"/>
          <w:sz w:val="28"/>
          <w:szCs w:val="28"/>
        </w:rPr>
        <w:t xml:space="preserve"> </w:t>
      </w:r>
      <w:r w:rsidRPr="008C400E">
        <w:rPr>
          <w:sz w:val="28"/>
          <w:szCs w:val="28"/>
        </w:rPr>
        <w:t>в</w:t>
      </w:r>
      <w:r w:rsidRPr="008C400E">
        <w:rPr>
          <w:spacing w:val="38"/>
          <w:sz w:val="28"/>
          <w:szCs w:val="28"/>
        </w:rPr>
        <w:t xml:space="preserve"> </w:t>
      </w:r>
      <w:r w:rsidRPr="008C400E">
        <w:rPr>
          <w:sz w:val="28"/>
          <w:szCs w:val="28"/>
        </w:rPr>
        <w:t>духовных</w:t>
      </w:r>
      <w:r w:rsidRPr="008C400E">
        <w:rPr>
          <w:spacing w:val="-67"/>
          <w:sz w:val="28"/>
          <w:szCs w:val="28"/>
        </w:rPr>
        <w:t xml:space="preserve"> </w:t>
      </w:r>
      <w:r w:rsidRPr="008C400E">
        <w:rPr>
          <w:sz w:val="28"/>
          <w:szCs w:val="28"/>
        </w:rPr>
        <w:t>и</w:t>
      </w:r>
      <w:r w:rsidRPr="008C400E">
        <w:rPr>
          <w:spacing w:val="1"/>
          <w:sz w:val="28"/>
          <w:szCs w:val="28"/>
        </w:rPr>
        <w:t xml:space="preserve"> </w:t>
      </w:r>
      <w:r w:rsidRPr="008C400E">
        <w:rPr>
          <w:sz w:val="28"/>
          <w:szCs w:val="28"/>
        </w:rPr>
        <w:t>культурных</w:t>
      </w:r>
      <w:r w:rsidRPr="008C400E">
        <w:rPr>
          <w:spacing w:val="1"/>
          <w:sz w:val="28"/>
          <w:szCs w:val="28"/>
        </w:rPr>
        <w:t xml:space="preserve"> </w:t>
      </w:r>
      <w:r w:rsidRPr="008C400E">
        <w:rPr>
          <w:sz w:val="28"/>
          <w:szCs w:val="28"/>
        </w:rPr>
        <w:t>традициях</w:t>
      </w:r>
      <w:r w:rsidRPr="008C400E">
        <w:rPr>
          <w:spacing w:val="1"/>
          <w:sz w:val="28"/>
          <w:szCs w:val="28"/>
        </w:rPr>
        <w:t xml:space="preserve"> </w:t>
      </w:r>
      <w:r w:rsidRPr="008C400E">
        <w:rPr>
          <w:sz w:val="28"/>
          <w:szCs w:val="28"/>
        </w:rPr>
        <w:t>многон</w:t>
      </w:r>
      <w:r w:rsidRPr="008C400E">
        <w:rPr>
          <w:sz w:val="28"/>
          <w:szCs w:val="28"/>
        </w:rPr>
        <w:t>а</w:t>
      </w:r>
      <w:r w:rsidRPr="008C400E">
        <w:rPr>
          <w:sz w:val="28"/>
          <w:szCs w:val="28"/>
        </w:rPr>
        <w:t>ционального</w:t>
      </w:r>
      <w:r w:rsidRPr="008C400E">
        <w:rPr>
          <w:spacing w:val="1"/>
          <w:sz w:val="28"/>
          <w:szCs w:val="28"/>
        </w:rPr>
        <w:t xml:space="preserve"> </w:t>
      </w:r>
      <w:r w:rsidRPr="008C400E">
        <w:rPr>
          <w:sz w:val="28"/>
          <w:szCs w:val="28"/>
        </w:rPr>
        <w:t>народа</w:t>
      </w:r>
      <w:r w:rsidRPr="008C400E">
        <w:rPr>
          <w:spacing w:val="71"/>
          <w:sz w:val="28"/>
          <w:szCs w:val="28"/>
        </w:rPr>
        <w:t xml:space="preserve"> </w:t>
      </w:r>
      <w:r w:rsidRPr="008C400E">
        <w:rPr>
          <w:sz w:val="28"/>
          <w:szCs w:val="28"/>
        </w:rPr>
        <w:t>Российской</w:t>
      </w:r>
      <w:r w:rsidRPr="008C400E">
        <w:rPr>
          <w:spacing w:val="-67"/>
          <w:sz w:val="28"/>
          <w:szCs w:val="28"/>
        </w:rPr>
        <w:t xml:space="preserve"> </w:t>
      </w:r>
      <w:r w:rsidRPr="008C400E">
        <w:rPr>
          <w:sz w:val="28"/>
          <w:szCs w:val="28"/>
        </w:rPr>
        <w:t>Федерации.</w:t>
      </w:r>
    </w:p>
    <w:p w:rsidR="0004635C" w:rsidRPr="008C400E" w:rsidRDefault="0004635C" w:rsidP="0004635C">
      <w:pPr>
        <w:pStyle w:val="aff3"/>
        <w:spacing w:line="360" w:lineRule="auto"/>
        <w:ind w:left="0" w:firstLine="680"/>
        <w:jc w:val="both"/>
        <w:rPr>
          <w:b/>
          <w:sz w:val="28"/>
          <w:szCs w:val="28"/>
        </w:rPr>
      </w:pPr>
      <w:r w:rsidRPr="008C400E">
        <w:rPr>
          <w:sz w:val="28"/>
          <w:szCs w:val="28"/>
        </w:rPr>
        <w:t>В соответствии</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этим</w:t>
      </w:r>
      <w:r w:rsidRPr="008C400E">
        <w:rPr>
          <w:spacing w:val="1"/>
          <w:sz w:val="28"/>
          <w:szCs w:val="28"/>
        </w:rPr>
        <w:t xml:space="preserve"> </w:t>
      </w:r>
      <w:r w:rsidRPr="008C400E">
        <w:rPr>
          <w:sz w:val="28"/>
          <w:szCs w:val="28"/>
        </w:rPr>
        <w:t>идеалом</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нормативными</w:t>
      </w:r>
      <w:r w:rsidRPr="008C400E">
        <w:rPr>
          <w:spacing w:val="1"/>
          <w:sz w:val="28"/>
          <w:szCs w:val="28"/>
        </w:rPr>
        <w:t xml:space="preserve"> </w:t>
      </w:r>
      <w:r w:rsidRPr="008C400E">
        <w:rPr>
          <w:sz w:val="28"/>
          <w:szCs w:val="28"/>
        </w:rPr>
        <w:t>правовыми</w:t>
      </w:r>
      <w:r w:rsidRPr="008C400E">
        <w:rPr>
          <w:spacing w:val="1"/>
          <w:sz w:val="28"/>
          <w:szCs w:val="28"/>
        </w:rPr>
        <w:t xml:space="preserve"> </w:t>
      </w:r>
      <w:r w:rsidRPr="008C400E">
        <w:rPr>
          <w:sz w:val="28"/>
          <w:szCs w:val="28"/>
        </w:rPr>
        <w:t>актами</w:t>
      </w:r>
      <w:r w:rsidRPr="008C400E">
        <w:rPr>
          <w:spacing w:val="-67"/>
          <w:sz w:val="28"/>
          <w:szCs w:val="28"/>
        </w:rPr>
        <w:t xml:space="preserve"> </w:t>
      </w:r>
      <w:r w:rsidRPr="008C400E">
        <w:rPr>
          <w:sz w:val="28"/>
          <w:szCs w:val="28"/>
        </w:rPr>
        <w:t>Ро</w:t>
      </w:r>
      <w:r w:rsidRPr="008C400E">
        <w:rPr>
          <w:sz w:val="28"/>
          <w:szCs w:val="28"/>
        </w:rPr>
        <w:t>с</w:t>
      </w:r>
      <w:r w:rsidRPr="008C400E">
        <w:rPr>
          <w:sz w:val="28"/>
          <w:szCs w:val="28"/>
        </w:rPr>
        <w:lastRenderedPageBreak/>
        <w:t xml:space="preserve">сийской Федерации в сфере образования </w:t>
      </w:r>
      <w:r w:rsidRPr="008C400E">
        <w:rPr>
          <w:b/>
          <w:sz w:val="28"/>
          <w:szCs w:val="28"/>
        </w:rPr>
        <w:t xml:space="preserve">цель воспитания </w:t>
      </w:r>
      <w:r w:rsidRPr="008C400E">
        <w:rPr>
          <w:sz w:val="28"/>
          <w:szCs w:val="28"/>
        </w:rPr>
        <w:t>обучающихся</w:t>
      </w:r>
      <w:r w:rsidRPr="008C400E">
        <w:rPr>
          <w:spacing w:val="1"/>
          <w:sz w:val="28"/>
          <w:szCs w:val="28"/>
        </w:rPr>
        <w:t xml:space="preserve"> </w:t>
      </w:r>
      <w:r w:rsidRPr="008C400E">
        <w:rPr>
          <w:sz w:val="28"/>
          <w:szCs w:val="28"/>
        </w:rPr>
        <w:t>в о</w:t>
      </w:r>
      <w:r w:rsidRPr="008C400E">
        <w:rPr>
          <w:sz w:val="28"/>
          <w:szCs w:val="28"/>
        </w:rPr>
        <w:t>б</w:t>
      </w:r>
      <w:r w:rsidRPr="008C400E">
        <w:rPr>
          <w:sz w:val="28"/>
          <w:szCs w:val="28"/>
        </w:rPr>
        <w:t>щеобразовательной организации: развитие личности, создание условий</w:t>
      </w:r>
      <w:r w:rsidRPr="008C400E">
        <w:rPr>
          <w:spacing w:val="1"/>
          <w:sz w:val="28"/>
          <w:szCs w:val="28"/>
        </w:rPr>
        <w:t xml:space="preserve"> </w:t>
      </w:r>
      <w:r w:rsidRPr="008C400E">
        <w:rPr>
          <w:sz w:val="28"/>
          <w:szCs w:val="28"/>
        </w:rPr>
        <w:t>для с</w:t>
      </w:r>
      <w:r w:rsidRPr="008C400E">
        <w:rPr>
          <w:sz w:val="28"/>
          <w:szCs w:val="28"/>
        </w:rPr>
        <w:t>а</w:t>
      </w:r>
      <w:r w:rsidRPr="008C400E">
        <w:rPr>
          <w:sz w:val="28"/>
          <w:szCs w:val="28"/>
        </w:rPr>
        <w:t>моопределения и социализации на основе социокультурных, духо</w:t>
      </w:r>
      <w:r w:rsidRPr="008C400E">
        <w:rPr>
          <w:sz w:val="28"/>
          <w:szCs w:val="28"/>
        </w:rPr>
        <w:t>в</w:t>
      </w:r>
      <w:r w:rsidRPr="008C400E">
        <w:rPr>
          <w:sz w:val="28"/>
          <w:szCs w:val="28"/>
        </w:rPr>
        <w:t>но-нравственных ценностей и принятых в российском обществе правил и норм</w:t>
      </w:r>
      <w:r w:rsidRPr="008C400E">
        <w:rPr>
          <w:spacing w:val="1"/>
          <w:sz w:val="28"/>
          <w:szCs w:val="28"/>
        </w:rPr>
        <w:t xml:space="preserve"> </w:t>
      </w:r>
      <w:r w:rsidRPr="008C400E">
        <w:rPr>
          <w:sz w:val="28"/>
          <w:szCs w:val="28"/>
        </w:rPr>
        <w:t>поведения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интересах</w:t>
      </w:r>
      <w:r w:rsidRPr="008C400E">
        <w:rPr>
          <w:spacing w:val="1"/>
          <w:sz w:val="28"/>
          <w:szCs w:val="28"/>
        </w:rPr>
        <w:t xml:space="preserve"> </w:t>
      </w:r>
      <w:r w:rsidRPr="008C400E">
        <w:rPr>
          <w:sz w:val="28"/>
          <w:szCs w:val="28"/>
        </w:rPr>
        <w:t>человека,</w:t>
      </w:r>
      <w:r w:rsidRPr="008C400E">
        <w:rPr>
          <w:spacing w:val="1"/>
          <w:sz w:val="28"/>
          <w:szCs w:val="28"/>
        </w:rPr>
        <w:t xml:space="preserve"> </w:t>
      </w:r>
      <w:r w:rsidRPr="008C400E">
        <w:rPr>
          <w:sz w:val="28"/>
          <w:szCs w:val="28"/>
        </w:rPr>
        <w:t>семьи,</w:t>
      </w:r>
      <w:r w:rsidRPr="008C400E">
        <w:rPr>
          <w:spacing w:val="1"/>
          <w:sz w:val="28"/>
          <w:szCs w:val="28"/>
        </w:rPr>
        <w:t xml:space="preserve"> </w:t>
      </w:r>
      <w:r w:rsidRPr="008C400E">
        <w:rPr>
          <w:sz w:val="28"/>
          <w:szCs w:val="28"/>
        </w:rPr>
        <w:t>общества</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государства,</w:t>
      </w:r>
      <w:r w:rsidRPr="008C400E">
        <w:rPr>
          <w:spacing w:val="1"/>
          <w:sz w:val="28"/>
          <w:szCs w:val="28"/>
        </w:rPr>
        <w:t xml:space="preserve"> </w:t>
      </w:r>
      <w:r w:rsidRPr="008C400E">
        <w:rPr>
          <w:sz w:val="28"/>
          <w:szCs w:val="28"/>
        </w:rPr>
        <w:t>формирование</w:t>
      </w:r>
      <w:r w:rsidRPr="008C400E">
        <w:rPr>
          <w:spacing w:val="1"/>
          <w:sz w:val="28"/>
          <w:szCs w:val="28"/>
        </w:rPr>
        <w:t xml:space="preserve"> </w:t>
      </w:r>
      <w:r w:rsidRPr="008C400E">
        <w:rPr>
          <w:sz w:val="28"/>
          <w:szCs w:val="28"/>
        </w:rPr>
        <w:t>у</w:t>
      </w:r>
      <w:r w:rsidRPr="008C400E">
        <w:rPr>
          <w:spacing w:val="1"/>
          <w:sz w:val="28"/>
          <w:szCs w:val="28"/>
        </w:rPr>
        <w:t xml:space="preserve"> </w:t>
      </w:r>
      <w:r w:rsidRPr="008C400E">
        <w:rPr>
          <w:sz w:val="28"/>
          <w:szCs w:val="28"/>
        </w:rPr>
        <w:t>обучающихся</w:t>
      </w:r>
      <w:r w:rsidRPr="008C400E">
        <w:rPr>
          <w:spacing w:val="1"/>
          <w:sz w:val="28"/>
          <w:szCs w:val="28"/>
        </w:rPr>
        <w:t xml:space="preserve"> </w:t>
      </w:r>
      <w:r w:rsidRPr="008C400E">
        <w:rPr>
          <w:sz w:val="28"/>
          <w:szCs w:val="28"/>
        </w:rPr>
        <w:t>чувства</w:t>
      </w:r>
      <w:r w:rsidRPr="008C400E">
        <w:rPr>
          <w:spacing w:val="1"/>
          <w:sz w:val="28"/>
          <w:szCs w:val="28"/>
        </w:rPr>
        <w:t xml:space="preserve"> </w:t>
      </w:r>
      <w:r w:rsidRPr="008C400E">
        <w:rPr>
          <w:sz w:val="28"/>
          <w:szCs w:val="28"/>
        </w:rPr>
        <w:t>патриотизма,</w:t>
      </w:r>
      <w:r w:rsidRPr="008C400E">
        <w:rPr>
          <w:spacing w:val="1"/>
          <w:sz w:val="28"/>
          <w:szCs w:val="28"/>
        </w:rPr>
        <w:t xml:space="preserve"> </w:t>
      </w:r>
      <w:r w:rsidRPr="008C400E">
        <w:rPr>
          <w:sz w:val="28"/>
          <w:szCs w:val="28"/>
        </w:rPr>
        <w:t>гражданственности,</w:t>
      </w:r>
      <w:r w:rsidRPr="008C400E">
        <w:rPr>
          <w:spacing w:val="1"/>
          <w:sz w:val="28"/>
          <w:szCs w:val="28"/>
        </w:rPr>
        <w:t xml:space="preserve"> </w:t>
      </w:r>
      <w:r w:rsidRPr="008C400E">
        <w:rPr>
          <w:sz w:val="28"/>
          <w:szCs w:val="28"/>
        </w:rPr>
        <w:t>уважения</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памяти</w:t>
      </w:r>
      <w:r w:rsidRPr="008C400E">
        <w:rPr>
          <w:spacing w:val="1"/>
          <w:sz w:val="28"/>
          <w:szCs w:val="28"/>
        </w:rPr>
        <w:t xml:space="preserve"> </w:t>
      </w:r>
      <w:r w:rsidRPr="008C400E">
        <w:rPr>
          <w:sz w:val="28"/>
          <w:szCs w:val="28"/>
        </w:rPr>
        <w:t>з</w:t>
      </w:r>
      <w:r w:rsidRPr="008C400E">
        <w:rPr>
          <w:sz w:val="28"/>
          <w:szCs w:val="28"/>
        </w:rPr>
        <w:t>а</w:t>
      </w:r>
      <w:r w:rsidRPr="008C400E">
        <w:rPr>
          <w:sz w:val="28"/>
          <w:szCs w:val="28"/>
        </w:rPr>
        <w:t>щитников</w:t>
      </w:r>
      <w:r w:rsidRPr="008C400E">
        <w:rPr>
          <w:spacing w:val="1"/>
          <w:sz w:val="28"/>
          <w:szCs w:val="28"/>
        </w:rPr>
        <w:t xml:space="preserve"> </w:t>
      </w:r>
      <w:r w:rsidRPr="008C400E">
        <w:rPr>
          <w:sz w:val="28"/>
          <w:szCs w:val="28"/>
        </w:rPr>
        <w:t>Отечества</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подвигам</w:t>
      </w:r>
      <w:r w:rsidRPr="008C400E">
        <w:rPr>
          <w:spacing w:val="1"/>
          <w:sz w:val="28"/>
          <w:szCs w:val="28"/>
        </w:rPr>
        <w:t xml:space="preserve"> </w:t>
      </w:r>
      <w:r w:rsidRPr="008C400E">
        <w:rPr>
          <w:sz w:val="28"/>
          <w:szCs w:val="28"/>
        </w:rPr>
        <w:t>Героев</w:t>
      </w:r>
      <w:r w:rsidRPr="008C400E">
        <w:rPr>
          <w:spacing w:val="1"/>
          <w:sz w:val="28"/>
          <w:szCs w:val="28"/>
        </w:rPr>
        <w:t xml:space="preserve"> </w:t>
      </w:r>
      <w:r w:rsidRPr="008C400E">
        <w:rPr>
          <w:sz w:val="28"/>
          <w:szCs w:val="28"/>
        </w:rPr>
        <w:t>Отечества,</w:t>
      </w:r>
      <w:r w:rsidRPr="008C400E">
        <w:rPr>
          <w:spacing w:val="-67"/>
          <w:sz w:val="28"/>
          <w:szCs w:val="28"/>
        </w:rPr>
        <w:t xml:space="preserve"> </w:t>
      </w:r>
      <w:r w:rsidRPr="008C400E">
        <w:rPr>
          <w:sz w:val="28"/>
          <w:szCs w:val="28"/>
        </w:rPr>
        <w:t>закону и правопорядку, ч</w:t>
      </w:r>
      <w:r w:rsidRPr="008C400E">
        <w:rPr>
          <w:sz w:val="28"/>
          <w:szCs w:val="28"/>
        </w:rPr>
        <w:t>е</w:t>
      </w:r>
      <w:r w:rsidRPr="008C400E">
        <w:rPr>
          <w:sz w:val="28"/>
          <w:szCs w:val="28"/>
        </w:rPr>
        <w:t>ловеку труда и старшему поколению, взаимного</w:t>
      </w:r>
      <w:r w:rsidRPr="008C400E">
        <w:rPr>
          <w:spacing w:val="1"/>
          <w:sz w:val="28"/>
          <w:szCs w:val="28"/>
        </w:rPr>
        <w:t xml:space="preserve"> </w:t>
      </w:r>
      <w:r w:rsidRPr="008C400E">
        <w:rPr>
          <w:sz w:val="28"/>
          <w:szCs w:val="28"/>
        </w:rPr>
        <w:t>уважения,</w:t>
      </w:r>
      <w:r w:rsidRPr="008C400E">
        <w:rPr>
          <w:spacing w:val="1"/>
          <w:sz w:val="28"/>
          <w:szCs w:val="28"/>
        </w:rPr>
        <w:t xml:space="preserve"> </w:t>
      </w:r>
      <w:r w:rsidRPr="008C400E">
        <w:rPr>
          <w:sz w:val="28"/>
          <w:szCs w:val="28"/>
        </w:rPr>
        <w:t>бережного</w:t>
      </w:r>
      <w:r w:rsidRPr="008C400E">
        <w:rPr>
          <w:spacing w:val="1"/>
          <w:sz w:val="28"/>
          <w:szCs w:val="28"/>
        </w:rPr>
        <w:t xml:space="preserve"> </w:t>
      </w:r>
      <w:r w:rsidRPr="008C400E">
        <w:rPr>
          <w:sz w:val="28"/>
          <w:szCs w:val="28"/>
        </w:rPr>
        <w:t>отношения</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культурному</w:t>
      </w:r>
      <w:r w:rsidRPr="008C400E">
        <w:rPr>
          <w:spacing w:val="1"/>
          <w:sz w:val="28"/>
          <w:szCs w:val="28"/>
        </w:rPr>
        <w:t xml:space="preserve"> </w:t>
      </w:r>
      <w:r w:rsidRPr="008C400E">
        <w:rPr>
          <w:sz w:val="28"/>
          <w:szCs w:val="28"/>
        </w:rPr>
        <w:t>наследию</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традициям</w:t>
      </w:r>
      <w:r w:rsidRPr="008C400E">
        <w:rPr>
          <w:spacing w:val="1"/>
          <w:sz w:val="28"/>
          <w:szCs w:val="28"/>
        </w:rPr>
        <w:t xml:space="preserve"> </w:t>
      </w:r>
      <w:r w:rsidRPr="008C400E">
        <w:rPr>
          <w:sz w:val="28"/>
          <w:szCs w:val="28"/>
        </w:rPr>
        <w:t>многонационального народа Российской Федерации, природе и окружающей</w:t>
      </w:r>
      <w:r w:rsidRPr="008C400E">
        <w:rPr>
          <w:spacing w:val="1"/>
          <w:sz w:val="28"/>
          <w:szCs w:val="28"/>
        </w:rPr>
        <w:t xml:space="preserve"> </w:t>
      </w:r>
      <w:r w:rsidRPr="008C400E">
        <w:rPr>
          <w:sz w:val="28"/>
          <w:szCs w:val="28"/>
        </w:rPr>
        <w:t>среде.</w:t>
      </w:r>
      <w:r w:rsidRPr="008C400E">
        <w:rPr>
          <w:b/>
          <w:sz w:val="28"/>
          <w:szCs w:val="28"/>
        </w:rPr>
        <w:t xml:space="preserve"> </w:t>
      </w:r>
    </w:p>
    <w:p w:rsidR="0004635C" w:rsidRPr="008C400E" w:rsidRDefault="0004635C" w:rsidP="0004635C">
      <w:pPr>
        <w:pStyle w:val="aff3"/>
        <w:spacing w:line="360" w:lineRule="auto"/>
        <w:ind w:left="0" w:firstLine="680"/>
        <w:jc w:val="both"/>
        <w:rPr>
          <w:b/>
          <w:sz w:val="28"/>
          <w:szCs w:val="28"/>
        </w:rPr>
      </w:pPr>
    </w:p>
    <w:p w:rsidR="0004635C" w:rsidRPr="008C400E" w:rsidRDefault="0004635C" w:rsidP="0004635C">
      <w:pPr>
        <w:pStyle w:val="aff3"/>
        <w:spacing w:line="360" w:lineRule="auto"/>
        <w:ind w:left="0" w:firstLine="680"/>
        <w:jc w:val="both"/>
        <w:rPr>
          <w:sz w:val="28"/>
          <w:szCs w:val="28"/>
        </w:rPr>
      </w:pPr>
      <w:r w:rsidRPr="008C400E">
        <w:rPr>
          <w:b/>
          <w:sz w:val="28"/>
          <w:szCs w:val="28"/>
        </w:rPr>
        <w:t>Задачи</w:t>
      </w:r>
      <w:r w:rsidRPr="008C400E">
        <w:rPr>
          <w:b/>
          <w:spacing w:val="1"/>
          <w:sz w:val="28"/>
          <w:szCs w:val="28"/>
        </w:rPr>
        <w:t xml:space="preserve"> </w:t>
      </w:r>
      <w:r w:rsidRPr="008C400E">
        <w:rPr>
          <w:b/>
          <w:sz w:val="28"/>
          <w:szCs w:val="28"/>
        </w:rPr>
        <w:t>воспитания</w:t>
      </w:r>
      <w:r w:rsidRPr="008C400E">
        <w:rPr>
          <w:b/>
          <w:spacing w:val="1"/>
          <w:sz w:val="28"/>
          <w:szCs w:val="28"/>
        </w:rPr>
        <w:t xml:space="preserve"> </w:t>
      </w:r>
      <w:r w:rsidRPr="008C400E">
        <w:rPr>
          <w:sz w:val="28"/>
          <w:szCs w:val="28"/>
        </w:rPr>
        <w:t>обучающихся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общеобразовательной</w:t>
      </w:r>
      <w:r w:rsidRPr="008C400E">
        <w:rPr>
          <w:spacing w:val="1"/>
          <w:sz w:val="28"/>
          <w:szCs w:val="28"/>
        </w:rPr>
        <w:t xml:space="preserve"> </w:t>
      </w:r>
      <w:r w:rsidRPr="008C400E">
        <w:rPr>
          <w:sz w:val="28"/>
          <w:szCs w:val="28"/>
        </w:rPr>
        <w:t>организации: усвоение ими знаний норм, духовно-нравственных ценностей,</w:t>
      </w:r>
      <w:r w:rsidRPr="008C400E">
        <w:rPr>
          <w:spacing w:val="1"/>
          <w:sz w:val="28"/>
          <w:szCs w:val="28"/>
        </w:rPr>
        <w:t xml:space="preserve"> </w:t>
      </w:r>
      <w:r w:rsidRPr="008C400E">
        <w:rPr>
          <w:sz w:val="28"/>
          <w:szCs w:val="28"/>
        </w:rPr>
        <w:t>традиций, которые выработало российское общество (социально значимых</w:t>
      </w:r>
      <w:r w:rsidRPr="008C400E">
        <w:rPr>
          <w:spacing w:val="1"/>
          <w:sz w:val="28"/>
          <w:szCs w:val="28"/>
        </w:rPr>
        <w:t xml:space="preserve"> </w:t>
      </w:r>
      <w:r w:rsidRPr="008C400E">
        <w:rPr>
          <w:sz w:val="28"/>
          <w:szCs w:val="28"/>
        </w:rPr>
        <w:t>знаний); формирование и развитие личностных отношений к этим нормам,</w:t>
      </w:r>
      <w:r w:rsidRPr="008C400E">
        <w:rPr>
          <w:spacing w:val="1"/>
          <w:sz w:val="28"/>
          <w:szCs w:val="28"/>
        </w:rPr>
        <w:t xml:space="preserve"> </w:t>
      </w:r>
      <w:r w:rsidRPr="008C400E">
        <w:rPr>
          <w:sz w:val="28"/>
          <w:szCs w:val="28"/>
        </w:rPr>
        <w:t>ценностям,</w:t>
      </w:r>
      <w:r w:rsidRPr="008C400E">
        <w:rPr>
          <w:spacing w:val="1"/>
          <w:sz w:val="28"/>
          <w:szCs w:val="28"/>
        </w:rPr>
        <w:t xml:space="preserve"> </w:t>
      </w:r>
      <w:r w:rsidRPr="008C400E">
        <w:rPr>
          <w:sz w:val="28"/>
          <w:szCs w:val="28"/>
        </w:rPr>
        <w:t>традициям</w:t>
      </w:r>
      <w:r w:rsidRPr="008C400E">
        <w:rPr>
          <w:spacing w:val="1"/>
          <w:sz w:val="28"/>
          <w:szCs w:val="28"/>
        </w:rPr>
        <w:t xml:space="preserve"> </w:t>
      </w:r>
      <w:r w:rsidRPr="008C400E">
        <w:rPr>
          <w:sz w:val="28"/>
          <w:szCs w:val="28"/>
        </w:rPr>
        <w:t>(их</w:t>
      </w:r>
      <w:r w:rsidRPr="008C400E">
        <w:rPr>
          <w:spacing w:val="1"/>
          <w:sz w:val="28"/>
          <w:szCs w:val="28"/>
        </w:rPr>
        <w:t xml:space="preserve"> </w:t>
      </w:r>
      <w:r w:rsidRPr="008C400E">
        <w:rPr>
          <w:sz w:val="28"/>
          <w:szCs w:val="28"/>
        </w:rPr>
        <w:t>освоение,</w:t>
      </w:r>
      <w:r w:rsidRPr="008C400E">
        <w:rPr>
          <w:spacing w:val="1"/>
          <w:sz w:val="28"/>
          <w:szCs w:val="28"/>
        </w:rPr>
        <w:t xml:space="preserve"> </w:t>
      </w:r>
      <w:r w:rsidRPr="008C400E">
        <w:rPr>
          <w:sz w:val="28"/>
          <w:szCs w:val="28"/>
        </w:rPr>
        <w:t>принятие);</w:t>
      </w:r>
      <w:r w:rsidRPr="008C400E">
        <w:rPr>
          <w:spacing w:val="1"/>
          <w:sz w:val="28"/>
          <w:szCs w:val="28"/>
        </w:rPr>
        <w:t xml:space="preserve"> </w:t>
      </w:r>
      <w:r w:rsidRPr="008C400E">
        <w:rPr>
          <w:sz w:val="28"/>
          <w:szCs w:val="28"/>
        </w:rPr>
        <w:t>приобретение</w:t>
      </w:r>
      <w:r w:rsidRPr="008C400E">
        <w:rPr>
          <w:spacing w:val="1"/>
          <w:sz w:val="28"/>
          <w:szCs w:val="28"/>
        </w:rPr>
        <w:t xml:space="preserve"> </w:t>
      </w:r>
      <w:r w:rsidRPr="008C400E">
        <w:rPr>
          <w:sz w:val="28"/>
          <w:szCs w:val="28"/>
        </w:rPr>
        <w:t>соответствующего</w:t>
      </w:r>
      <w:r w:rsidRPr="008C400E">
        <w:rPr>
          <w:spacing w:val="1"/>
          <w:sz w:val="28"/>
          <w:szCs w:val="28"/>
        </w:rPr>
        <w:t xml:space="preserve"> </w:t>
      </w:r>
      <w:r w:rsidRPr="008C400E">
        <w:rPr>
          <w:sz w:val="28"/>
          <w:szCs w:val="28"/>
        </w:rPr>
        <w:t>этим</w:t>
      </w:r>
      <w:r w:rsidRPr="008C400E">
        <w:rPr>
          <w:spacing w:val="1"/>
          <w:sz w:val="28"/>
          <w:szCs w:val="28"/>
        </w:rPr>
        <w:t xml:space="preserve"> </w:t>
      </w:r>
      <w:r w:rsidRPr="008C400E">
        <w:rPr>
          <w:sz w:val="28"/>
          <w:szCs w:val="28"/>
        </w:rPr>
        <w:t>нормам,</w:t>
      </w:r>
      <w:r w:rsidRPr="008C400E">
        <w:rPr>
          <w:spacing w:val="1"/>
          <w:sz w:val="28"/>
          <w:szCs w:val="28"/>
        </w:rPr>
        <w:t xml:space="preserve"> </w:t>
      </w:r>
      <w:r w:rsidRPr="008C400E">
        <w:rPr>
          <w:sz w:val="28"/>
          <w:szCs w:val="28"/>
        </w:rPr>
        <w:t>ценностям,</w:t>
      </w:r>
      <w:r w:rsidRPr="008C400E">
        <w:rPr>
          <w:spacing w:val="1"/>
          <w:sz w:val="28"/>
          <w:szCs w:val="28"/>
        </w:rPr>
        <w:t xml:space="preserve"> </w:t>
      </w:r>
      <w:r w:rsidRPr="008C400E">
        <w:rPr>
          <w:sz w:val="28"/>
          <w:szCs w:val="28"/>
        </w:rPr>
        <w:t>традициям</w:t>
      </w:r>
      <w:r w:rsidRPr="008C400E">
        <w:rPr>
          <w:spacing w:val="1"/>
          <w:sz w:val="28"/>
          <w:szCs w:val="28"/>
        </w:rPr>
        <w:t xml:space="preserve"> </w:t>
      </w:r>
      <w:r w:rsidRPr="008C400E">
        <w:rPr>
          <w:sz w:val="28"/>
          <w:szCs w:val="28"/>
        </w:rPr>
        <w:t>социокультурного</w:t>
      </w:r>
      <w:r w:rsidRPr="008C400E">
        <w:rPr>
          <w:spacing w:val="-67"/>
          <w:sz w:val="28"/>
          <w:szCs w:val="28"/>
        </w:rPr>
        <w:t xml:space="preserve"> </w:t>
      </w:r>
      <w:r w:rsidRPr="008C400E">
        <w:rPr>
          <w:sz w:val="28"/>
          <w:szCs w:val="28"/>
        </w:rPr>
        <w:t>опыта</w:t>
      </w:r>
      <w:r w:rsidRPr="008C400E">
        <w:rPr>
          <w:spacing w:val="1"/>
          <w:sz w:val="28"/>
          <w:szCs w:val="28"/>
        </w:rPr>
        <w:t xml:space="preserve"> </w:t>
      </w:r>
      <w:r w:rsidRPr="008C400E">
        <w:rPr>
          <w:sz w:val="28"/>
          <w:szCs w:val="28"/>
        </w:rPr>
        <w:t>поведения,</w:t>
      </w:r>
      <w:r w:rsidRPr="008C400E">
        <w:rPr>
          <w:spacing w:val="1"/>
          <w:sz w:val="28"/>
          <w:szCs w:val="28"/>
        </w:rPr>
        <w:t xml:space="preserve"> </w:t>
      </w:r>
      <w:r w:rsidRPr="008C400E">
        <w:rPr>
          <w:sz w:val="28"/>
          <w:szCs w:val="28"/>
        </w:rPr>
        <w:t>общения,</w:t>
      </w:r>
      <w:r w:rsidRPr="008C400E">
        <w:rPr>
          <w:spacing w:val="1"/>
          <w:sz w:val="28"/>
          <w:szCs w:val="28"/>
        </w:rPr>
        <w:t xml:space="preserve"> </w:t>
      </w:r>
      <w:r w:rsidRPr="008C400E">
        <w:rPr>
          <w:sz w:val="28"/>
          <w:szCs w:val="28"/>
        </w:rPr>
        <w:t>межличностных</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w:t>
      </w:r>
      <w:r w:rsidRPr="008C400E">
        <w:rPr>
          <w:sz w:val="28"/>
          <w:szCs w:val="28"/>
        </w:rPr>
        <w:t>о</w:t>
      </w:r>
      <w:r w:rsidRPr="008C400E">
        <w:rPr>
          <w:sz w:val="28"/>
          <w:szCs w:val="28"/>
        </w:rPr>
        <w:t>циальных</w:t>
      </w:r>
      <w:r w:rsidRPr="008C400E">
        <w:rPr>
          <w:spacing w:val="1"/>
          <w:sz w:val="28"/>
          <w:szCs w:val="28"/>
        </w:rPr>
        <w:t xml:space="preserve"> </w:t>
      </w:r>
      <w:r w:rsidRPr="008C400E">
        <w:rPr>
          <w:sz w:val="28"/>
          <w:szCs w:val="28"/>
        </w:rPr>
        <w:t>отношений,</w:t>
      </w:r>
      <w:r w:rsidRPr="008C400E">
        <w:rPr>
          <w:spacing w:val="1"/>
          <w:sz w:val="28"/>
          <w:szCs w:val="28"/>
        </w:rPr>
        <w:t xml:space="preserve"> </w:t>
      </w:r>
      <w:r w:rsidRPr="008C400E">
        <w:rPr>
          <w:sz w:val="28"/>
          <w:szCs w:val="28"/>
        </w:rPr>
        <w:t>применения</w:t>
      </w:r>
      <w:r w:rsidRPr="008C400E">
        <w:rPr>
          <w:spacing w:val="1"/>
          <w:sz w:val="28"/>
          <w:szCs w:val="28"/>
        </w:rPr>
        <w:t xml:space="preserve"> </w:t>
      </w:r>
      <w:r w:rsidRPr="008C400E">
        <w:rPr>
          <w:sz w:val="28"/>
          <w:szCs w:val="28"/>
        </w:rPr>
        <w:t>полученных</w:t>
      </w:r>
      <w:r w:rsidRPr="008C400E">
        <w:rPr>
          <w:spacing w:val="1"/>
          <w:sz w:val="28"/>
          <w:szCs w:val="28"/>
        </w:rPr>
        <w:t xml:space="preserve"> </w:t>
      </w:r>
      <w:r w:rsidRPr="008C400E">
        <w:rPr>
          <w:sz w:val="28"/>
          <w:szCs w:val="28"/>
        </w:rPr>
        <w:t>знаний;</w:t>
      </w:r>
      <w:r w:rsidRPr="008C400E">
        <w:rPr>
          <w:spacing w:val="1"/>
          <w:sz w:val="28"/>
          <w:szCs w:val="28"/>
        </w:rPr>
        <w:t xml:space="preserve"> </w:t>
      </w:r>
      <w:r w:rsidRPr="008C400E">
        <w:rPr>
          <w:sz w:val="28"/>
          <w:szCs w:val="28"/>
        </w:rPr>
        <w:t>достижение</w:t>
      </w:r>
      <w:r w:rsidRPr="008C400E">
        <w:rPr>
          <w:spacing w:val="1"/>
          <w:sz w:val="28"/>
          <w:szCs w:val="28"/>
        </w:rPr>
        <w:t xml:space="preserve"> </w:t>
      </w:r>
      <w:r w:rsidRPr="008C400E">
        <w:rPr>
          <w:sz w:val="28"/>
          <w:szCs w:val="28"/>
        </w:rPr>
        <w:t>личностных</w:t>
      </w:r>
      <w:r w:rsidRPr="008C400E">
        <w:rPr>
          <w:spacing w:val="1"/>
          <w:sz w:val="28"/>
          <w:szCs w:val="28"/>
        </w:rPr>
        <w:t xml:space="preserve"> </w:t>
      </w:r>
      <w:r w:rsidRPr="008C400E">
        <w:rPr>
          <w:sz w:val="28"/>
          <w:szCs w:val="28"/>
        </w:rPr>
        <w:t>результатов</w:t>
      </w:r>
      <w:r w:rsidRPr="008C400E">
        <w:rPr>
          <w:spacing w:val="1"/>
          <w:sz w:val="28"/>
          <w:szCs w:val="28"/>
        </w:rPr>
        <w:t xml:space="preserve"> </w:t>
      </w:r>
      <w:r w:rsidRPr="008C400E">
        <w:rPr>
          <w:sz w:val="28"/>
          <w:szCs w:val="28"/>
        </w:rPr>
        <w:t>освоения</w:t>
      </w:r>
      <w:r w:rsidRPr="008C400E">
        <w:rPr>
          <w:spacing w:val="1"/>
          <w:sz w:val="28"/>
          <w:szCs w:val="28"/>
        </w:rPr>
        <w:t xml:space="preserve"> </w:t>
      </w:r>
      <w:r w:rsidRPr="008C400E">
        <w:rPr>
          <w:sz w:val="28"/>
          <w:szCs w:val="28"/>
        </w:rPr>
        <w:t>общеобразовательных</w:t>
      </w:r>
      <w:r w:rsidRPr="008C400E">
        <w:rPr>
          <w:spacing w:val="1"/>
          <w:sz w:val="28"/>
          <w:szCs w:val="28"/>
        </w:rPr>
        <w:t xml:space="preserve"> </w:t>
      </w:r>
      <w:r w:rsidRPr="008C400E">
        <w:rPr>
          <w:sz w:val="28"/>
          <w:szCs w:val="28"/>
        </w:rPr>
        <w:t>программ</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соответствии</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ФГОС.</w:t>
      </w:r>
      <w:r w:rsidRPr="008C400E">
        <w:rPr>
          <w:spacing w:val="1"/>
          <w:sz w:val="28"/>
          <w:szCs w:val="28"/>
        </w:rPr>
        <w:t xml:space="preserve"> </w:t>
      </w:r>
      <w:r w:rsidRPr="008C400E">
        <w:rPr>
          <w:sz w:val="28"/>
          <w:szCs w:val="28"/>
        </w:rPr>
        <w:t>Личностные</w:t>
      </w:r>
      <w:r w:rsidRPr="008C400E">
        <w:rPr>
          <w:spacing w:val="1"/>
          <w:sz w:val="28"/>
          <w:szCs w:val="28"/>
        </w:rPr>
        <w:t xml:space="preserve"> </w:t>
      </w:r>
      <w:r w:rsidRPr="008C400E">
        <w:rPr>
          <w:sz w:val="28"/>
          <w:szCs w:val="28"/>
        </w:rPr>
        <w:t>результаты</w:t>
      </w:r>
      <w:r w:rsidRPr="008C400E">
        <w:rPr>
          <w:spacing w:val="1"/>
          <w:sz w:val="28"/>
          <w:szCs w:val="28"/>
        </w:rPr>
        <w:t xml:space="preserve"> </w:t>
      </w:r>
      <w:r w:rsidRPr="008C400E">
        <w:rPr>
          <w:sz w:val="28"/>
          <w:szCs w:val="28"/>
        </w:rPr>
        <w:t>освоения</w:t>
      </w:r>
      <w:r w:rsidRPr="008C400E">
        <w:rPr>
          <w:spacing w:val="1"/>
          <w:sz w:val="28"/>
          <w:szCs w:val="28"/>
        </w:rPr>
        <w:t xml:space="preserve"> </w:t>
      </w:r>
      <w:r w:rsidRPr="008C400E">
        <w:rPr>
          <w:sz w:val="28"/>
          <w:szCs w:val="28"/>
        </w:rPr>
        <w:t>обучающимися</w:t>
      </w:r>
      <w:r w:rsidRPr="008C400E">
        <w:rPr>
          <w:spacing w:val="1"/>
          <w:sz w:val="28"/>
          <w:szCs w:val="28"/>
        </w:rPr>
        <w:t xml:space="preserve"> </w:t>
      </w:r>
      <w:r w:rsidRPr="008C400E">
        <w:rPr>
          <w:sz w:val="28"/>
          <w:szCs w:val="28"/>
        </w:rPr>
        <w:t>общеобразовательных</w:t>
      </w:r>
      <w:r w:rsidRPr="008C400E">
        <w:rPr>
          <w:spacing w:val="1"/>
          <w:sz w:val="28"/>
          <w:szCs w:val="28"/>
        </w:rPr>
        <w:t xml:space="preserve"> </w:t>
      </w:r>
      <w:r w:rsidRPr="008C400E">
        <w:rPr>
          <w:sz w:val="28"/>
          <w:szCs w:val="28"/>
        </w:rPr>
        <w:t>пр</w:t>
      </w:r>
      <w:r w:rsidRPr="008C400E">
        <w:rPr>
          <w:sz w:val="28"/>
          <w:szCs w:val="28"/>
        </w:rPr>
        <w:t>о</w:t>
      </w:r>
      <w:r w:rsidRPr="008C400E">
        <w:rPr>
          <w:sz w:val="28"/>
          <w:szCs w:val="28"/>
        </w:rPr>
        <w:t>грамм</w:t>
      </w:r>
      <w:r w:rsidRPr="008C400E">
        <w:rPr>
          <w:spacing w:val="27"/>
          <w:sz w:val="28"/>
          <w:szCs w:val="28"/>
        </w:rPr>
        <w:t xml:space="preserve"> </w:t>
      </w:r>
      <w:r w:rsidRPr="008C400E">
        <w:rPr>
          <w:sz w:val="28"/>
          <w:szCs w:val="28"/>
        </w:rPr>
        <w:t>включают</w:t>
      </w:r>
      <w:r w:rsidRPr="008C400E">
        <w:rPr>
          <w:spacing w:val="31"/>
          <w:sz w:val="28"/>
          <w:szCs w:val="28"/>
        </w:rPr>
        <w:t xml:space="preserve"> </w:t>
      </w:r>
      <w:r w:rsidRPr="008C400E">
        <w:rPr>
          <w:sz w:val="28"/>
          <w:szCs w:val="28"/>
        </w:rPr>
        <w:t>осознание</w:t>
      </w:r>
      <w:r w:rsidRPr="008C400E">
        <w:rPr>
          <w:spacing w:val="29"/>
          <w:sz w:val="28"/>
          <w:szCs w:val="28"/>
        </w:rPr>
        <w:t xml:space="preserve"> </w:t>
      </w:r>
      <w:r w:rsidRPr="008C400E">
        <w:rPr>
          <w:sz w:val="28"/>
          <w:szCs w:val="28"/>
        </w:rPr>
        <w:t>ими</w:t>
      </w:r>
      <w:r w:rsidRPr="008C400E">
        <w:rPr>
          <w:spacing w:val="29"/>
          <w:sz w:val="28"/>
          <w:szCs w:val="28"/>
        </w:rPr>
        <w:t xml:space="preserve"> </w:t>
      </w:r>
      <w:r w:rsidRPr="008C400E">
        <w:rPr>
          <w:sz w:val="28"/>
          <w:szCs w:val="28"/>
        </w:rPr>
        <w:t>российской</w:t>
      </w:r>
      <w:r w:rsidRPr="008C400E">
        <w:rPr>
          <w:spacing w:val="29"/>
          <w:sz w:val="28"/>
          <w:szCs w:val="28"/>
        </w:rPr>
        <w:t xml:space="preserve"> </w:t>
      </w:r>
      <w:r w:rsidRPr="008C400E">
        <w:rPr>
          <w:sz w:val="28"/>
          <w:szCs w:val="28"/>
        </w:rPr>
        <w:t>гражданской</w:t>
      </w:r>
      <w:r w:rsidRPr="008C400E">
        <w:rPr>
          <w:spacing w:val="29"/>
          <w:sz w:val="28"/>
          <w:szCs w:val="28"/>
        </w:rPr>
        <w:t xml:space="preserve"> </w:t>
      </w:r>
      <w:r w:rsidRPr="008C400E">
        <w:rPr>
          <w:sz w:val="28"/>
          <w:szCs w:val="28"/>
        </w:rPr>
        <w:t>идентичности, сфо</w:t>
      </w:r>
      <w:r w:rsidRPr="008C400E">
        <w:rPr>
          <w:sz w:val="28"/>
          <w:szCs w:val="28"/>
        </w:rPr>
        <w:t>р</w:t>
      </w:r>
      <w:r w:rsidRPr="008C400E">
        <w:rPr>
          <w:sz w:val="28"/>
          <w:szCs w:val="28"/>
        </w:rPr>
        <w:t>мированность</w:t>
      </w:r>
      <w:r w:rsidRPr="008C400E">
        <w:rPr>
          <w:spacing w:val="1"/>
          <w:sz w:val="28"/>
          <w:szCs w:val="28"/>
        </w:rPr>
        <w:t xml:space="preserve"> </w:t>
      </w:r>
      <w:r w:rsidRPr="008C400E">
        <w:rPr>
          <w:sz w:val="28"/>
          <w:szCs w:val="28"/>
        </w:rPr>
        <w:t>у</w:t>
      </w:r>
      <w:r w:rsidRPr="008C400E">
        <w:rPr>
          <w:spacing w:val="1"/>
          <w:sz w:val="28"/>
          <w:szCs w:val="28"/>
        </w:rPr>
        <w:t xml:space="preserve"> </w:t>
      </w:r>
      <w:r w:rsidRPr="008C400E">
        <w:rPr>
          <w:sz w:val="28"/>
          <w:szCs w:val="28"/>
        </w:rPr>
        <w:t>них</w:t>
      </w:r>
      <w:r w:rsidRPr="008C400E">
        <w:rPr>
          <w:spacing w:val="1"/>
          <w:sz w:val="28"/>
          <w:szCs w:val="28"/>
        </w:rPr>
        <w:t xml:space="preserve"> </w:t>
      </w:r>
      <w:r w:rsidRPr="008C400E">
        <w:rPr>
          <w:sz w:val="28"/>
          <w:szCs w:val="28"/>
        </w:rPr>
        <w:t>ценностей</w:t>
      </w:r>
      <w:r w:rsidRPr="008C400E">
        <w:rPr>
          <w:spacing w:val="1"/>
          <w:sz w:val="28"/>
          <w:szCs w:val="28"/>
        </w:rPr>
        <w:t xml:space="preserve"> </w:t>
      </w:r>
      <w:r w:rsidRPr="008C400E">
        <w:rPr>
          <w:sz w:val="28"/>
          <w:szCs w:val="28"/>
        </w:rPr>
        <w:t>самостоятельности</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инициативы,</w:t>
      </w:r>
      <w:r w:rsidRPr="008C400E">
        <w:rPr>
          <w:spacing w:val="-67"/>
          <w:sz w:val="28"/>
          <w:szCs w:val="28"/>
        </w:rPr>
        <w:t xml:space="preserve"> </w:t>
      </w:r>
      <w:r w:rsidRPr="008C400E">
        <w:rPr>
          <w:sz w:val="28"/>
          <w:szCs w:val="28"/>
        </w:rPr>
        <w:t>готовность обучающихся к саморазвитию, самостоятельности и личностному</w:t>
      </w:r>
      <w:r w:rsidRPr="008C400E">
        <w:rPr>
          <w:spacing w:val="-67"/>
          <w:sz w:val="28"/>
          <w:szCs w:val="28"/>
        </w:rPr>
        <w:t xml:space="preserve"> </w:t>
      </w:r>
      <w:r w:rsidRPr="008C400E">
        <w:rPr>
          <w:sz w:val="28"/>
          <w:szCs w:val="28"/>
        </w:rPr>
        <w:t>самоопред</w:t>
      </w:r>
      <w:r w:rsidRPr="008C400E">
        <w:rPr>
          <w:sz w:val="28"/>
          <w:szCs w:val="28"/>
        </w:rPr>
        <w:t>е</w:t>
      </w:r>
      <w:r w:rsidRPr="008C400E">
        <w:rPr>
          <w:sz w:val="28"/>
          <w:szCs w:val="28"/>
        </w:rPr>
        <w:t>лению,</w:t>
      </w:r>
      <w:r w:rsidRPr="008C400E">
        <w:rPr>
          <w:spacing w:val="1"/>
          <w:sz w:val="28"/>
          <w:szCs w:val="28"/>
        </w:rPr>
        <w:t xml:space="preserve"> </w:t>
      </w:r>
      <w:r w:rsidRPr="008C400E">
        <w:rPr>
          <w:sz w:val="28"/>
          <w:szCs w:val="28"/>
        </w:rPr>
        <w:t>наличие</w:t>
      </w:r>
      <w:r w:rsidRPr="008C400E">
        <w:rPr>
          <w:spacing w:val="1"/>
          <w:sz w:val="28"/>
          <w:szCs w:val="28"/>
        </w:rPr>
        <w:t xml:space="preserve"> </w:t>
      </w:r>
      <w:r w:rsidRPr="008C400E">
        <w:rPr>
          <w:sz w:val="28"/>
          <w:szCs w:val="28"/>
        </w:rPr>
        <w:t>мотивации</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целенаправленной</w:t>
      </w:r>
      <w:r w:rsidRPr="008C400E">
        <w:rPr>
          <w:spacing w:val="1"/>
          <w:sz w:val="28"/>
          <w:szCs w:val="28"/>
        </w:rPr>
        <w:t xml:space="preserve"> </w:t>
      </w:r>
      <w:r w:rsidRPr="008C400E">
        <w:rPr>
          <w:sz w:val="28"/>
          <w:szCs w:val="28"/>
        </w:rPr>
        <w:t>социально</w:t>
      </w:r>
      <w:r w:rsidRPr="008C400E">
        <w:rPr>
          <w:spacing w:val="1"/>
          <w:sz w:val="28"/>
          <w:szCs w:val="28"/>
        </w:rPr>
        <w:t xml:space="preserve"> </w:t>
      </w:r>
      <w:r w:rsidRPr="008C400E">
        <w:rPr>
          <w:sz w:val="28"/>
          <w:szCs w:val="28"/>
        </w:rPr>
        <w:t>значимой</w:t>
      </w:r>
      <w:r w:rsidRPr="008C400E">
        <w:rPr>
          <w:spacing w:val="1"/>
          <w:sz w:val="28"/>
          <w:szCs w:val="28"/>
        </w:rPr>
        <w:t xml:space="preserve"> </w:t>
      </w:r>
      <w:r w:rsidRPr="008C400E">
        <w:rPr>
          <w:sz w:val="28"/>
          <w:szCs w:val="28"/>
        </w:rPr>
        <w:t>деятельн</w:t>
      </w:r>
      <w:r w:rsidRPr="008C400E">
        <w:rPr>
          <w:sz w:val="28"/>
          <w:szCs w:val="28"/>
        </w:rPr>
        <w:t>о</w:t>
      </w:r>
      <w:r w:rsidRPr="008C400E">
        <w:rPr>
          <w:sz w:val="28"/>
          <w:szCs w:val="28"/>
        </w:rPr>
        <w:t>сти,</w:t>
      </w:r>
      <w:r w:rsidRPr="008C400E">
        <w:rPr>
          <w:spacing w:val="1"/>
          <w:sz w:val="28"/>
          <w:szCs w:val="28"/>
        </w:rPr>
        <w:t xml:space="preserve"> </w:t>
      </w:r>
      <w:r w:rsidRPr="008C400E">
        <w:rPr>
          <w:sz w:val="28"/>
          <w:szCs w:val="28"/>
        </w:rPr>
        <w:t>сформированность</w:t>
      </w:r>
      <w:r w:rsidRPr="008C400E">
        <w:rPr>
          <w:spacing w:val="1"/>
          <w:sz w:val="28"/>
          <w:szCs w:val="28"/>
        </w:rPr>
        <w:t xml:space="preserve"> </w:t>
      </w:r>
      <w:r w:rsidRPr="008C400E">
        <w:rPr>
          <w:sz w:val="28"/>
          <w:szCs w:val="28"/>
        </w:rPr>
        <w:t>внутренней</w:t>
      </w:r>
      <w:r w:rsidRPr="008C400E">
        <w:rPr>
          <w:spacing w:val="1"/>
          <w:sz w:val="28"/>
          <w:szCs w:val="28"/>
        </w:rPr>
        <w:t xml:space="preserve"> </w:t>
      </w:r>
      <w:r w:rsidRPr="008C400E">
        <w:rPr>
          <w:sz w:val="28"/>
          <w:szCs w:val="28"/>
        </w:rPr>
        <w:t>позиции</w:t>
      </w:r>
      <w:r w:rsidRPr="008C400E">
        <w:rPr>
          <w:spacing w:val="70"/>
          <w:sz w:val="28"/>
          <w:szCs w:val="28"/>
        </w:rPr>
        <w:t xml:space="preserve"> </w:t>
      </w:r>
      <w:r w:rsidRPr="008C400E">
        <w:rPr>
          <w:sz w:val="28"/>
          <w:szCs w:val="28"/>
        </w:rPr>
        <w:t>личности</w:t>
      </w:r>
      <w:r w:rsidRPr="008C400E">
        <w:rPr>
          <w:spacing w:val="1"/>
          <w:sz w:val="28"/>
          <w:szCs w:val="28"/>
        </w:rPr>
        <w:t xml:space="preserve"> </w:t>
      </w:r>
      <w:r w:rsidRPr="008C400E">
        <w:rPr>
          <w:sz w:val="28"/>
          <w:szCs w:val="28"/>
        </w:rPr>
        <w:t>как</w:t>
      </w:r>
      <w:r w:rsidRPr="008C400E">
        <w:rPr>
          <w:spacing w:val="53"/>
          <w:sz w:val="28"/>
          <w:szCs w:val="28"/>
        </w:rPr>
        <w:t xml:space="preserve"> </w:t>
      </w:r>
      <w:r w:rsidRPr="008C400E">
        <w:rPr>
          <w:sz w:val="28"/>
          <w:szCs w:val="28"/>
        </w:rPr>
        <w:t>особого</w:t>
      </w:r>
      <w:r w:rsidRPr="008C400E">
        <w:rPr>
          <w:spacing w:val="53"/>
          <w:sz w:val="28"/>
          <w:szCs w:val="28"/>
        </w:rPr>
        <w:t xml:space="preserve"> </w:t>
      </w:r>
      <w:r w:rsidRPr="008C400E">
        <w:rPr>
          <w:sz w:val="28"/>
          <w:szCs w:val="28"/>
        </w:rPr>
        <w:t>ценностного</w:t>
      </w:r>
      <w:r w:rsidRPr="008C400E">
        <w:rPr>
          <w:spacing w:val="53"/>
          <w:sz w:val="28"/>
          <w:szCs w:val="28"/>
        </w:rPr>
        <w:t xml:space="preserve"> </w:t>
      </w:r>
      <w:r w:rsidRPr="008C400E">
        <w:rPr>
          <w:sz w:val="28"/>
          <w:szCs w:val="28"/>
        </w:rPr>
        <w:t>отношения</w:t>
      </w:r>
      <w:r w:rsidRPr="008C400E">
        <w:rPr>
          <w:spacing w:val="52"/>
          <w:sz w:val="28"/>
          <w:szCs w:val="28"/>
        </w:rPr>
        <w:t xml:space="preserve"> </w:t>
      </w:r>
      <w:r w:rsidRPr="008C400E">
        <w:rPr>
          <w:sz w:val="28"/>
          <w:szCs w:val="28"/>
        </w:rPr>
        <w:t>к</w:t>
      </w:r>
      <w:r w:rsidRPr="008C400E">
        <w:rPr>
          <w:spacing w:val="54"/>
          <w:sz w:val="28"/>
          <w:szCs w:val="28"/>
        </w:rPr>
        <w:t xml:space="preserve"> </w:t>
      </w:r>
      <w:r w:rsidRPr="008C400E">
        <w:rPr>
          <w:sz w:val="28"/>
          <w:szCs w:val="28"/>
        </w:rPr>
        <w:t>себе,</w:t>
      </w:r>
      <w:r w:rsidRPr="008C400E">
        <w:rPr>
          <w:spacing w:val="52"/>
          <w:sz w:val="28"/>
          <w:szCs w:val="28"/>
        </w:rPr>
        <w:t xml:space="preserve"> </w:t>
      </w:r>
      <w:r w:rsidRPr="008C400E">
        <w:rPr>
          <w:sz w:val="28"/>
          <w:szCs w:val="28"/>
        </w:rPr>
        <w:t>окружающим</w:t>
      </w:r>
      <w:r w:rsidRPr="008C400E">
        <w:rPr>
          <w:spacing w:val="54"/>
          <w:sz w:val="28"/>
          <w:szCs w:val="28"/>
        </w:rPr>
        <w:t xml:space="preserve"> </w:t>
      </w:r>
      <w:r w:rsidRPr="008C400E">
        <w:rPr>
          <w:sz w:val="28"/>
          <w:szCs w:val="28"/>
        </w:rPr>
        <w:t>людям</w:t>
      </w:r>
      <w:r w:rsidRPr="008C400E">
        <w:rPr>
          <w:spacing w:val="52"/>
          <w:sz w:val="28"/>
          <w:szCs w:val="28"/>
        </w:rPr>
        <w:t xml:space="preserve"> </w:t>
      </w:r>
      <w:r w:rsidRPr="008C400E">
        <w:rPr>
          <w:sz w:val="28"/>
          <w:szCs w:val="28"/>
        </w:rPr>
        <w:t>и</w:t>
      </w:r>
      <w:r w:rsidRPr="008C400E">
        <w:rPr>
          <w:spacing w:val="53"/>
          <w:sz w:val="28"/>
          <w:szCs w:val="28"/>
        </w:rPr>
        <w:t xml:space="preserve"> </w:t>
      </w:r>
      <w:r w:rsidRPr="008C400E">
        <w:rPr>
          <w:sz w:val="28"/>
          <w:szCs w:val="28"/>
        </w:rPr>
        <w:t>жизни</w:t>
      </w:r>
      <w:r w:rsidRPr="008C400E">
        <w:rPr>
          <w:spacing w:val="-67"/>
          <w:sz w:val="28"/>
          <w:szCs w:val="28"/>
        </w:rPr>
        <w:t xml:space="preserve"> </w:t>
      </w:r>
      <w:r w:rsidRPr="008C400E">
        <w:rPr>
          <w:sz w:val="28"/>
          <w:szCs w:val="28"/>
        </w:rPr>
        <w:t>в</w:t>
      </w:r>
      <w:r w:rsidRPr="008C400E">
        <w:rPr>
          <w:spacing w:val="-2"/>
          <w:sz w:val="28"/>
          <w:szCs w:val="28"/>
        </w:rPr>
        <w:t xml:space="preserve"> </w:t>
      </w:r>
      <w:r w:rsidRPr="008C400E">
        <w:rPr>
          <w:sz w:val="28"/>
          <w:szCs w:val="28"/>
        </w:rPr>
        <w:t>целом.</w:t>
      </w:r>
    </w:p>
    <w:p w:rsidR="0004635C" w:rsidRPr="008C400E" w:rsidRDefault="0004635C" w:rsidP="0004635C">
      <w:pPr>
        <w:pStyle w:val="aff3"/>
        <w:spacing w:line="360" w:lineRule="auto"/>
        <w:ind w:left="0" w:firstLine="680"/>
        <w:jc w:val="both"/>
        <w:rPr>
          <w:sz w:val="28"/>
          <w:szCs w:val="28"/>
        </w:rPr>
      </w:pPr>
      <w:r w:rsidRPr="008C400E">
        <w:rPr>
          <w:sz w:val="28"/>
          <w:szCs w:val="28"/>
        </w:rPr>
        <w:t>Воспитательная</w:t>
      </w:r>
      <w:r w:rsidRPr="008C400E">
        <w:rPr>
          <w:spacing w:val="1"/>
          <w:sz w:val="28"/>
          <w:szCs w:val="28"/>
        </w:rPr>
        <w:t xml:space="preserve"> </w:t>
      </w:r>
      <w:r w:rsidRPr="008C400E">
        <w:rPr>
          <w:sz w:val="28"/>
          <w:szCs w:val="28"/>
        </w:rPr>
        <w:t>деятельность</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общеобразовательной</w:t>
      </w:r>
      <w:r w:rsidRPr="008C400E">
        <w:rPr>
          <w:spacing w:val="1"/>
          <w:sz w:val="28"/>
          <w:szCs w:val="28"/>
        </w:rPr>
        <w:t xml:space="preserve"> </w:t>
      </w:r>
      <w:r w:rsidRPr="008C400E">
        <w:rPr>
          <w:sz w:val="28"/>
          <w:szCs w:val="28"/>
        </w:rPr>
        <w:t>организации</w:t>
      </w:r>
      <w:r w:rsidRPr="008C400E">
        <w:rPr>
          <w:spacing w:val="-67"/>
          <w:sz w:val="28"/>
          <w:szCs w:val="28"/>
        </w:rPr>
        <w:t xml:space="preserve"> </w:t>
      </w:r>
      <w:r w:rsidRPr="008C400E">
        <w:rPr>
          <w:sz w:val="28"/>
          <w:szCs w:val="28"/>
        </w:rPr>
        <w:t>план</w:t>
      </w:r>
      <w:r w:rsidRPr="008C400E">
        <w:rPr>
          <w:sz w:val="28"/>
          <w:szCs w:val="28"/>
        </w:rPr>
        <w:t>и</w:t>
      </w:r>
      <w:r w:rsidRPr="008C400E">
        <w:rPr>
          <w:sz w:val="28"/>
          <w:szCs w:val="28"/>
        </w:rPr>
        <w:t>руется</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осуществляется</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основе</w:t>
      </w:r>
      <w:r w:rsidRPr="008C400E">
        <w:rPr>
          <w:spacing w:val="1"/>
          <w:sz w:val="28"/>
          <w:szCs w:val="28"/>
        </w:rPr>
        <w:t xml:space="preserve"> </w:t>
      </w:r>
      <w:r w:rsidRPr="008C400E">
        <w:rPr>
          <w:sz w:val="28"/>
          <w:szCs w:val="28"/>
        </w:rPr>
        <w:t>аксиологического,</w:t>
      </w:r>
      <w:r w:rsidRPr="008C400E">
        <w:rPr>
          <w:spacing w:val="1"/>
          <w:sz w:val="28"/>
          <w:szCs w:val="28"/>
        </w:rPr>
        <w:t xml:space="preserve"> </w:t>
      </w:r>
      <w:r w:rsidRPr="008C400E">
        <w:rPr>
          <w:sz w:val="28"/>
          <w:szCs w:val="28"/>
        </w:rPr>
        <w:t>антропологического,</w:t>
      </w:r>
      <w:r w:rsidRPr="008C400E">
        <w:rPr>
          <w:spacing w:val="1"/>
          <w:sz w:val="28"/>
          <w:szCs w:val="28"/>
        </w:rPr>
        <w:t xml:space="preserve"> </w:t>
      </w:r>
      <w:r w:rsidRPr="008C400E">
        <w:rPr>
          <w:sz w:val="28"/>
          <w:szCs w:val="28"/>
        </w:rPr>
        <w:t>культурно-исторического,</w:t>
      </w:r>
      <w:r w:rsidRPr="008C400E">
        <w:rPr>
          <w:spacing w:val="1"/>
          <w:sz w:val="28"/>
          <w:szCs w:val="28"/>
        </w:rPr>
        <w:t xml:space="preserve"> </w:t>
      </w:r>
      <w:r w:rsidRPr="008C400E">
        <w:rPr>
          <w:sz w:val="28"/>
          <w:szCs w:val="28"/>
        </w:rPr>
        <w:t>системно-деятельностного,</w:t>
      </w:r>
      <w:r w:rsidRPr="008C400E">
        <w:rPr>
          <w:spacing w:val="-67"/>
          <w:sz w:val="28"/>
          <w:szCs w:val="28"/>
        </w:rPr>
        <w:t xml:space="preserve"> </w:t>
      </w:r>
      <w:r w:rsidRPr="008C400E">
        <w:rPr>
          <w:sz w:val="28"/>
          <w:szCs w:val="28"/>
        </w:rPr>
        <w:t>личнос</w:t>
      </w:r>
      <w:r w:rsidRPr="008C400E">
        <w:rPr>
          <w:sz w:val="28"/>
          <w:szCs w:val="28"/>
        </w:rPr>
        <w:t>т</w:t>
      </w:r>
      <w:r w:rsidRPr="008C400E">
        <w:rPr>
          <w:sz w:val="28"/>
          <w:szCs w:val="28"/>
        </w:rPr>
        <w:t>но-ориентированного подходов и с учётом принципов воспитания:</w:t>
      </w:r>
      <w:r w:rsidRPr="008C400E">
        <w:rPr>
          <w:spacing w:val="1"/>
          <w:sz w:val="28"/>
          <w:szCs w:val="28"/>
        </w:rPr>
        <w:t xml:space="preserve"> </w:t>
      </w:r>
      <w:r w:rsidRPr="008C400E">
        <w:rPr>
          <w:sz w:val="28"/>
          <w:szCs w:val="28"/>
        </w:rPr>
        <w:t>гуманист</w:t>
      </w:r>
      <w:r w:rsidRPr="008C400E">
        <w:rPr>
          <w:sz w:val="28"/>
          <w:szCs w:val="28"/>
        </w:rPr>
        <w:t>и</w:t>
      </w:r>
      <w:r w:rsidRPr="008C400E">
        <w:rPr>
          <w:sz w:val="28"/>
          <w:szCs w:val="28"/>
        </w:rPr>
        <w:lastRenderedPageBreak/>
        <w:t>ческой</w:t>
      </w:r>
      <w:r w:rsidRPr="008C400E">
        <w:rPr>
          <w:spacing w:val="1"/>
          <w:sz w:val="28"/>
          <w:szCs w:val="28"/>
        </w:rPr>
        <w:t xml:space="preserve"> </w:t>
      </w:r>
      <w:r w:rsidRPr="008C400E">
        <w:rPr>
          <w:sz w:val="28"/>
          <w:szCs w:val="28"/>
        </w:rPr>
        <w:t>направленности</w:t>
      </w:r>
      <w:r w:rsidRPr="008C400E">
        <w:rPr>
          <w:spacing w:val="1"/>
          <w:sz w:val="28"/>
          <w:szCs w:val="28"/>
        </w:rPr>
        <w:t xml:space="preserve"> </w:t>
      </w:r>
      <w:r w:rsidRPr="008C400E">
        <w:rPr>
          <w:sz w:val="28"/>
          <w:szCs w:val="28"/>
        </w:rPr>
        <w:t>воспитания,</w:t>
      </w:r>
      <w:r w:rsidRPr="008C400E">
        <w:rPr>
          <w:spacing w:val="1"/>
          <w:sz w:val="28"/>
          <w:szCs w:val="28"/>
        </w:rPr>
        <w:t xml:space="preserve"> </w:t>
      </w:r>
      <w:r w:rsidRPr="008C400E">
        <w:rPr>
          <w:sz w:val="28"/>
          <w:szCs w:val="28"/>
        </w:rPr>
        <w:t>совместной</w:t>
      </w:r>
      <w:r w:rsidRPr="008C400E">
        <w:rPr>
          <w:spacing w:val="71"/>
          <w:sz w:val="28"/>
          <w:szCs w:val="28"/>
        </w:rPr>
        <w:t xml:space="preserve"> </w:t>
      </w:r>
      <w:r w:rsidRPr="008C400E">
        <w:rPr>
          <w:sz w:val="28"/>
          <w:szCs w:val="28"/>
        </w:rPr>
        <w:t>деятельности</w:t>
      </w:r>
      <w:r w:rsidRPr="008C400E">
        <w:rPr>
          <w:spacing w:val="1"/>
          <w:sz w:val="28"/>
          <w:szCs w:val="28"/>
        </w:rPr>
        <w:t xml:space="preserve"> </w:t>
      </w:r>
      <w:r w:rsidRPr="008C400E">
        <w:rPr>
          <w:sz w:val="28"/>
          <w:szCs w:val="28"/>
        </w:rPr>
        <w:t>детей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взрослых,</w:t>
      </w:r>
      <w:r w:rsidRPr="008C400E">
        <w:rPr>
          <w:spacing w:val="1"/>
          <w:sz w:val="28"/>
          <w:szCs w:val="28"/>
        </w:rPr>
        <w:t xml:space="preserve"> </w:t>
      </w:r>
      <w:r w:rsidRPr="008C400E">
        <w:rPr>
          <w:sz w:val="28"/>
          <w:szCs w:val="28"/>
        </w:rPr>
        <w:t>следования</w:t>
      </w:r>
      <w:r w:rsidRPr="008C400E">
        <w:rPr>
          <w:spacing w:val="1"/>
          <w:sz w:val="28"/>
          <w:szCs w:val="28"/>
        </w:rPr>
        <w:t xml:space="preserve"> </w:t>
      </w:r>
      <w:r w:rsidRPr="008C400E">
        <w:rPr>
          <w:sz w:val="28"/>
          <w:szCs w:val="28"/>
        </w:rPr>
        <w:t>нравственному</w:t>
      </w:r>
      <w:r w:rsidRPr="008C400E">
        <w:rPr>
          <w:spacing w:val="1"/>
          <w:sz w:val="28"/>
          <w:szCs w:val="28"/>
        </w:rPr>
        <w:t xml:space="preserve"> </w:t>
      </w:r>
      <w:r w:rsidRPr="008C400E">
        <w:rPr>
          <w:sz w:val="28"/>
          <w:szCs w:val="28"/>
        </w:rPr>
        <w:t>примеру,</w:t>
      </w:r>
      <w:r w:rsidRPr="008C400E">
        <w:rPr>
          <w:spacing w:val="1"/>
          <w:sz w:val="28"/>
          <w:szCs w:val="28"/>
        </w:rPr>
        <w:t xml:space="preserve"> </w:t>
      </w:r>
      <w:r w:rsidRPr="008C400E">
        <w:rPr>
          <w:sz w:val="28"/>
          <w:szCs w:val="28"/>
        </w:rPr>
        <w:t>безопасной</w:t>
      </w:r>
      <w:r w:rsidRPr="008C400E">
        <w:rPr>
          <w:spacing w:val="-67"/>
          <w:sz w:val="28"/>
          <w:szCs w:val="28"/>
        </w:rPr>
        <w:t xml:space="preserve"> </w:t>
      </w:r>
      <w:r w:rsidRPr="008C400E">
        <w:rPr>
          <w:sz w:val="28"/>
          <w:szCs w:val="28"/>
        </w:rPr>
        <w:t>жизнедеятельности,</w:t>
      </w:r>
      <w:r w:rsidRPr="008C400E">
        <w:rPr>
          <w:spacing w:val="-2"/>
          <w:sz w:val="28"/>
          <w:szCs w:val="28"/>
        </w:rPr>
        <w:t xml:space="preserve"> </w:t>
      </w:r>
      <w:r w:rsidRPr="008C400E">
        <w:rPr>
          <w:sz w:val="28"/>
          <w:szCs w:val="28"/>
        </w:rPr>
        <w:t>инклюзи</w:t>
      </w:r>
      <w:r w:rsidRPr="008C400E">
        <w:rPr>
          <w:sz w:val="28"/>
          <w:szCs w:val="28"/>
        </w:rPr>
        <w:t>в</w:t>
      </w:r>
      <w:r w:rsidRPr="008C400E">
        <w:rPr>
          <w:sz w:val="28"/>
          <w:szCs w:val="28"/>
        </w:rPr>
        <w:t>ности, возрастосообразности.</w:t>
      </w:r>
    </w:p>
    <w:p w:rsidR="0004635C" w:rsidRPr="008C400E" w:rsidRDefault="0004635C" w:rsidP="0004635C">
      <w:pPr>
        <w:pStyle w:val="aff3"/>
        <w:spacing w:line="360" w:lineRule="auto"/>
        <w:ind w:left="0" w:firstLine="680"/>
        <w:jc w:val="both"/>
        <w:rPr>
          <w:sz w:val="28"/>
          <w:szCs w:val="28"/>
        </w:rPr>
      </w:pPr>
    </w:p>
    <w:p w:rsidR="0004635C" w:rsidRPr="008C400E" w:rsidRDefault="0004635C" w:rsidP="007859BE">
      <w:pPr>
        <w:pStyle w:val="10"/>
        <w:numPr>
          <w:ilvl w:val="1"/>
          <w:numId w:val="108"/>
        </w:numPr>
        <w:tabs>
          <w:tab w:val="left" w:pos="1353"/>
        </w:tabs>
        <w:spacing w:line="360" w:lineRule="auto"/>
        <w:ind w:left="0" w:firstLine="680"/>
        <w:jc w:val="both"/>
        <w:rPr>
          <w:sz w:val="28"/>
          <w:szCs w:val="28"/>
        </w:rPr>
      </w:pPr>
      <w:r w:rsidRPr="008C400E">
        <w:rPr>
          <w:sz w:val="28"/>
          <w:szCs w:val="28"/>
        </w:rPr>
        <w:t>Направления</w:t>
      </w:r>
      <w:r w:rsidRPr="008C400E">
        <w:rPr>
          <w:spacing w:val="-6"/>
          <w:sz w:val="28"/>
          <w:szCs w:val="28"/>
        </w:rPr>
        <w:t xml:space="preserve"> </w:t>
      </w:r>
      <w:r w:rsidRPr="008C400E">
        <w:rPr>
          <w:sz w:val="28"/>
          <w:szCs w:val="28"/>
        </w:rPr>
        <w:t>воспитания</w:t>
      </w:r>
    </w:p>
    <w:p w:rsidR="0004635C" w:rsidRPr="008C400E" w:rsidRDefault="0004635C" w:rsidP="0004635C">
      <w:pPr>
        <w:pStyle w:val="aff3"/>
        <w:spacing w:line="360" w:lineRule="auto"/>
        <w:ind w:left="0" w:firstLine="680"/>
        <w:jc w:val="both"/>
        <w:rPr>
          <w:sz w:val="28"/>
          <w:szCs w:val="28"/>
        </w:rPr>
      </w:pPr>
      <w:r w:rsidRPr="008C400E">
        <w:rPr>
          <w:sz w:val="28"/>
          <w:szCs w:val="28"/>
        </w:rPr>
        <w:t>Программа</w:t>
      </w:r>
      <w:r w:rsidRPr="008C400E">
        <w:rPr>
          <w:spacing w:val="1"/>
          <w:sz w:val="28"/>
          <w:szCs w:val="28"/>
        </w:rPr>
        <w:t xml:space="preserve"> </w:t>
      </w:r>
      <w:r w:rsidRPr="008C400E">
        <w:rPr>
          <w:sz w:val="28"/>
          <w:szCs w:val="28"/>
        </w:rPr>
        <w:t>реализуется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единстве</w:t>
      </w:r>
      <w:r w:rsidRPr="008C400E">
        <w:rPr>
          <w:spacing w:val="1"/>
          <w:sz w:val="28"/>
          <w:szCs w:val="28"/>
        </w:rPr>
        <w:t xml:space="preserve"> </w:t>
      </w:r>
      <w:r w:rsidRPr="008C400E">
        <w:rPr>
          <w:sz w:val="28"/>
          <w:szCs w:val="28"/>
        </w:rPr>
        <w:t>учебной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воспитательной</w:t>
      </w:r>
      <w:r w:rsidRPr="008C400E">
        <w:rPr>
          <w:spacing w:val="1"/>
          <w:sz w:val="28"/>
          <w:szCs w:val="28"/>
        </w:rPr>
        <w:t xml:space="preserve"> </w:t>
      </w:r>
      <w:r w:rsidRPr="008C400E">
        <w:rPr>
          <w:sz w:val="28"/>
          <w:szCs w:val="28"/>
        </w:rPr>
        <w:t>деятельности общеобразовательной организации по основным направлениям</w:t>
      </w:r>
      <w:r w:rsidRPr="008C400E">
        <w:rPr>
          <w:spacing w:val="1"/>
          <w:sz w:val="28"/>
          <w:szCs w:val="28"/>
        </w:rPr>
        <w:t xml:space="preserve"> </w:t>
      </w:r>
      <w:r w:rsidRPr="008C400E">
        <w:rPr>
          <w:sz w:val="28"/>
          <w:szCs w:val="28"/>
        </w:rPr>
        <w:t>воспитания</w:t>
      </w:r>
      <w:r w:rsidRPr="008C400E">
        <w:rPr>
          <w:spacing w:val="-1"/>
          <w:sz w:val="28"/>
          <w:szCs w:val="28"/>
        </w:rPr>
        <w:t xml:space="preserve"> </w:t>
      </w:r>
      <w:r w:rsidRPr="008C400E">
        <w:rPr>
          <w:sz w:val="28"/>
          <w:szCs w:val="28"/>
        </w:rPr>
        <w:t>в</w:t>
      </w:r>
      <w:r w:rsidRPr="008C400E">
        <w:rPr>
          <w:spacing w:val="-2"/>
          <w:sz w:val="28"/>
          <w:szCs w:val="28"/>
        </w:rPr>
        <w:t xml:space="preserve"> </w:t>
      </w:r>
      <w:r w:rsidRPr="008C400E">
        <w:rPr>
          <w:sz w:val="28"/>
          <w:szCs w:val="28"/>
        </w:rPr>
        <w:t>с</w:t>
      </w:r>
      <w:r w:rsidRPr="008C400E">
        <w:rPr>
          <w:sz w:val="28"/>
          <w:szCs w:val="28"/>
        </w:rPr>
        <w:t>о</w:t>
      </w:r>
      <w:r w:rsidRPr="008C400E">
        <w:rPr>
          <w:sz w:val="28"/>
          <w:szCs w:val="28"/>
        </w:rPr>
        <w:t>ответствии с</w:t>
      </w:r>
      <w:r w:rsidRPr="008C400E">
        <w:rPr>
          <w:spacing w:val="-1"/>
          <w:sz w:val="28"/>
          <w:szCs w:val="28"/>
        </w:rPr>
        <w:t xml:space="preserve"> </w:t>
      </w:r>
      <w:r w:rsidRPr="008C400E">
        <w:rPr>
          <w:sz w:val="28"/>
          <w:szCs w:val="28"/>
        </w:rPr>
        <w:t>ФГОС:</w:t>
      </w:r>
    </w:p>
    <w:p w:rsidR="0004635C" w:rsidRPr="008C400E" w:rsidRDefault="0004635C" w:rsidP="007859BE">
      <w:pPr>
        <w:pStyle w:val="aff5"/>
        <w:numPr>
          <w:ilvl w:val="0"/>
          <w:numId w:val="107"/>
        </w:numPr>
        <w:tabs>
          <w:tab w:val="left" w:pos="1206"/>
        </w:tabs>
        <w:spacing w:before="0" w:line="360" w:lineRule="auto"/>
        <w:ind w:left="0" w:firstLine="680"/>
        <w:jc w:val="both"/>
        <w:rPr>
          <w:sz w:val="28"/>
          <w:szCs w:val="28"/>
        </w:rPr>
      </w:pPr>
      <w:r w:rsidRPr="008C400E">
        <w:rPr>
          <w:b/>
          <w:sz w:val="28"/>
          <w:szCs w:val="28"/>
        </w:rPr>
        <w:t>гражданское</w:t>
      </w:r>
      <w:r w:rsidRPr="008C400E">
        <w:rPr>
          <w:b/>
          <w:spacing w:val="1"/>
          <w:sz w:val="28"/>
          <w:szCs w:val="28"/>
        </w:rPr>
        <w:t xml:space="preserve"> </w:t>
      </w:r>
      <w:r w:rsidRPr="008C400E">
        <w:rPr>
          <w:b/>
          <w:sz w:val="28"/>
          <w:szCs w:val="28"/>
        </w:rPr>
        <w:t>воспитание</w:t>
      </w:r>
      <w:r w:rsidRPr="008C400E">
        <w:rPr>
          <w:b/>
          <w:spacing w:val="1"/>
          <w:sz w:val="28"/>
          <w:szCs w:val="28"/>
        </w:rPr>
        <w:t xml:space="preserve"> </w:t>
      </w:r>
      <w:r w:rsidRPr="008C400E">
        <w:rPr>
          <w:b/>
          <w:sz w:val="28"/>
          <w:szCs w:val="28"/>
        </w:rPr>
        <w:t>—</w:t>
      </w:r>
      <w:r w:rsidRPr="008C400E">
        <w:rPr>
          <w:b/>
          <w:spacing w:val="1"/>
          <w:sz w:val="28"/>
          <w:szCs w:val="28"/>
        </w:rPr>
        <w:t xml:space="preserve"> </w:t>
      </w:r>
      <w:r w:rsidRPr="008C400E">
        <w:rPr>
          <w:sz w:val="28"/>
          <w:szCs w:val="28"/>
        </w:rPr>
        <w:t>формирование</w:t>
      </w:r>
      <w:r w:rsidRPr="008C400E">
        <w:rPr>
          <w:spacing w:val="71"/>
          <w:sz w:val="28"/>
          <w:szCs w:val="28"/>
        </w:rPr>
        <w:t xml:space="preserve"> </w:t>
      </w:r>
      <w:r w:rsidRPr="008C400E">
        <w:rPr>
          <w:sz w:val="28"/>
          <w:szCs w:val="28"/>
        </w:rPr>
        <w:t>российской</w:t>
      </w:r>
      <w:r w:rsidRPr="008C400E">
        <w:rPr>
          <w:spacing w:val="1"/>
          <w:sz w:val="28"/>
          <w:szCs w:val="28"/>
        </w:rPr>
        <w:t xml:space="preserve"> </w:t>
      </w:r>
      <w:r w:rsidRPr="008C400E">
        <w:rPr>
          <w:sz w:val="28"/>
          <w:szCs w:val="28"/>
        </w:rPr>
        <w:t>гражданской</w:t>
      </w:r>
      <w:r w:rsidRPr="008C400E">
        <w:rPr>
          <w:spacing w:val="1"/>
          <w:sz w:val="28"/>
          <w:szCs w:val="28"/>
        </w:rPr>
        <w:t xml:space="preserve"> </w:t>
      </w:r>
      <w:r w:rsidRPr="008C400E">
        <w:rPr>
          <w:sz w:val="28"/>
          <w:szCs w:val="28"/>
        </w:rPr>
        <w:t>идентичности,</w:t>
      </w:r>
      <w:r w:rsidRPr="008C400E">
        <w:rPr>
          <w:spacing w:val="1"/>
          <w:sz w:val="28"/>
          <w:szCs w:val="28"/>
        </w:rPr>
        <w:t xml:space="preserve"> </w:t>
      </w:r>
      <w:r w:rsidRPr="008C400E">
        <w:rPr>
          <w:sz w:val="28"/>
          <w:szCs w:val="28"/>
        </w:rPr>
        <w:t>принадлежности</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общности</w:t>
      </w:r>
      <w:r w:rsidRPr="008C400E">
        <w:rPr>
          <w:spacing w:val="71"/>
          <w:sz w:val="28"/>
          <w:szCs w:val="28"/>
        </w:rPr>
        <w:t xml:space="preserve"> </w:t>
      </w:r>
      <w:r w:rsidRPr="008C400E">
        <w:rPr>
          <w:sz w:val="28"/>
          <w:szCs w:val="28"/>
        </w:rPr>
        <w:t>граждан</w:t>
      </w:r>
      <w:r w:rsidRPr="008C400E">
        <w:rPr>
          <w:spacing w:val="1"/>
          <w:sz w:val="28"/>
          <w:szCs w:val="28"/>
        </w:rPr>
        <w:t xml:space="preserve"> </w:t>
      </w:r>
      <w:r w:rsidRPr="008C400E">
        <w:rPr>
          <w:sz w:val="28"/>
          <w:szCs w:val="28"/>
        </w:rPr>
        <w:t>Российской Федерации, к народу России как источнику власти в Российском</w:t>
      </w:r>
      <w:r w:rsidRPr="008C400E">
        <w:rPr>
          <w:spacing w:val="1"/>
          <w:sz w:val="28"/>
          <w:szCs w:val="28"/>
        </w:rPr>
        <w:t xml:space="preserve"> </w:t>
      </w:r>
      <w:r w:rsidRPr="008C400E">
        <w:rPr>
          <w:sz w:val="28"/>
          <w:szCs w:val="28"/>
        </w:rPr>
        <w:t>государстве</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субъекту</w:t>
      </w:r>
      <w:r w:rsidRPr="008C400E">
        <w:rPr>
          <w:spacing w:val="1"/>
          <w:sz w:val="28"/>
          <w:szCs w:val="28"/>
        </w:rPr>
        <w:t xml:space="preserve"> </w:t>
      </w:r>
      <w:r w:rsidRPr="008C400E">
        <w:rPr>
          <w:sz w:val="28"/>
          <w:szCs w:val="28"/>
        </w:rPr>
        <w:t>т</w:t>
      </w:r>
      <w:r w:rsidRPr="008C400E">
        <w:rPr>
          <w:sz w:val="28"/>
          <w:szCs w:val="28"/>
        </w:rPr>
        <w:t>ы</w:t>
      </w:r>
      <w:r w:rsidRPr="008C400E">
        <w:rPr>
          <w:sz w:val="28"/>
          <w:szCs w:val="28"/>
        </w:rPr>
        <w:t>сячелетней</w:t>
      </w:r>
      <w:r w:rsidRPr="008C400E">
        <w:rPr>
          <w:spacing w:val="1"/>
          <w:sz w:val="28"/>
          <w:szCs w:val="28"/>
        </w:rPr>
        <w:t xml:space="preserve"> </w:t>
      </w:r>
      <w:r w:rsidRPr="008C400E">
        <w:rPr>
          <w:sz w:val="28"/>
          <w:szCs w:val="28"/>
        </w:rPr>
        <w:t>российской</w:t>
      </w:r>
      <w:r w:rsidRPr="008C400E">
        <w:rPr>
          <w:spacing w:val="1"/>
          <w:sz w:val="28"/>
          <w:szCs w:val="28"/>
        </w:rPr>
        <w:t xml:space="preserve"> </w:t>
      </w:r>
      <w:r w:rsidRPr="008C400E">
        <w:rPr>
          <w:sz w:val="28"/>
          <w:szCs w:val="28"/>
        </w:rPr>
        <w:t>государственности,</w:t>
      </w:r>
      <w:r w:rsidRPr="008C400E">
        <w:rPr>
          <w:spacing w:val="1"/>
          <w:sz w:val="28"/>
          <w:szCs w:val="28"/>
        </w:rPr>
        <w:t xml:space="preserve"> </w:t>
      </w:r>
      <w:r w:rsidRPr="008C400E">
        <w:rPr>
          <w:sz w:val="28"/>
          <w:szCs w:val="28"/>
        </w:rPr>
        <w:t>уважения к правам, свободам и об</w:t>
      </w:r>
      <w:r w:rsidRPr="008C400E">
        <w:rPr>
          <w:sz w:val="28"/>
          <w:szCs w:val="28"/>
        </w:rPr>
        <w:t>я</w:t>
      </w:r>
      <w:r w:rsidRPr="008C400E">
        <w:rPr>
          <w:sz w:val="28"/>
          <w:szCs w:val="28"/>
        </w:rPr>
        <w:t>занностям гражданина России, правовой и</w:t>
      </w:r>
      <w:r w:rsidRPr="008C400E">
        <w:rPr>
          <w:spacing w:val="-67"/>
          <w:sz w:val="28"/>
          <w:szCs w:val="28"/>
        </w:rPr>
        <w:t xml:space="preserve"> </w:t>
      </w:r>
      <w:r w:rsidRPr="008C400E">
        <w:rPr>
          <w:sz w:val="28"/>
          <w:szCs w:val="28"/>
        </w:rPr>
        <w:t>политической</w:t>
      </w:r>
      <w:r w:rsidRPr="008C400E">
        <w:rPr>
          <w:spacing w:val="-4"/>
          <w:sz w:val="28"/>
          <w:szCs w:val="28"/>
        </w:rPr>
        <w:t xml:space="preserve"> </w:t>
      </w:r>
      <w:r w:rsidRPr="008C400E">
        <w:rPr>
          <w:sz w:val="28"/>
          <w:szCs w:val="28"/>
        </w:rPr>
        <w:t>культуры;</w:t>
      </w:r>
    </w:p>
    <w:p w:rsidR="0004635C" w:rsidRPr="008C400E" w:rsidRDefault="0004635C" w:rsidP="007859BE">
      <w:pPr>
        <w:pStyle w:val="aff5"/>
        <w:numPr>
          <w:ilvl w:val="0"/>
          <w:numId w:val="107"/>
        </w:numPr>
        <w:tabs>
          <w:tab w:val="left" w:pos="1206"/>
        </w:tabs>
        <w:spacing w:before="0" w:line="360" w:lineRule="auto"/>
        <w:ind w:left="0" w:firstLine="680"/>
        <w:jc w:val="both"/>
        <w:rPr>
          <w:sz w:val="28"/>
          <w:szCs w:val="28"/>
        </w:rPr>
      </w:pPr>
      <w:r w:rsidRPr="008C400E">
        <w:rPr>
          <w:b/>
          <w:sz w:val="28"/>
          <w:szCs w:val="28"/>
        </w:rPr>
        <w:t xml:space="preserve">патриотическое воспитание — </w:t>
      </w:r>
      <w:r w:rsidRPr="008C400E">
        <w:rPr>
          <w:sz w:val="28"/>
          <w:szCs w:val="28"/>
        </w:rPr>
        <w:t>воспитание любви к родному краю,</w:t>
      </w:r>
      <w:r w:rsidRPr="008C400E">
        <w:rPr>
          <w:spacing w:val="1"/>
          <w:sz w:val="28"/>
          <w:szCs w:val="28"/>
        </w:rPr>
        <w:t xml:space="preserve"> </w:t>
      </w:r>
      <w:r w:rsidRPr="008C400E">
        <w:rPr>
          <w:sz w:val="28"/>
          <w:szCs w:val="28"/>
        </w:rPr>
        <w:t>Родине, своему народу, уважения к другим народам России; историческое</w:t>
      </w:r>
      <w:r w:rsidRPr="008C400E">
        <w:rPr>
          <w:spacing w:val="1"/>
          <w:sz w:val="28"/>
          <w:szCs w:val="28"/>
        </w:rPr>
        <w:t xml:space="preserve"> </w:t>
      </w:r>
      <w:r w:rsidRPr="008C400E">
        <w:rPr>
          <w:sz w:val="28"/>
          <w:szCs w:val="28"/>
        </w:rPr>
        <w:t>пр</w:t>
      </w:r>
      <w:r w:rsidRPr="008C400E">
        <w:rPr>
          <w:sz w:val="28"/>
          <w:szCs w:val="28"/>
        </w:rPr>
        <w:t>о</w:t>
      </w:r>
      <w:r w:rsidRPr="008C400E">
        <w:rPr>
          <w:sz w:val="28"/>
          <w:szCs w:val="28"/>
        </w:rPr>
        <w:t>свещение,</w:t>
      </w:r>
      <w:r w:rsidRPr="008C400E">
        <w:rPr>
          <w:spacing w:val="1"/>
          <w:sz w:val="28"/>
          <w:szCs w:val="28"/>
        </w:rPr>
        <w:t xml:space="preserve"> </w:t>
      </w:r>
      <w:r w:rsidRPr="008C400E">
        <w:rPr>
          <w:sz w:val="28"/>
          <w:szCs w:val="28"/>
        </w:rPr>
        <w:t>формирование</w:t>
      </w:r>
      <w:r w:rsidRPr="008C400E">
        <w:rPr>
          <w:spacing w:val="1"/>
          <w:sz w:val="28"/>
          <w:szCs w:val="28"/>
        </w:rPr>
        <w:t xml:space="preserve"> </w:t>
      </w:r>
      <w:r w:rsidRPr="008C400E">
        <w:rPr>
          <w:sz w:val="28"/>
          <w:szCs w:val="28"/>
        </w:rPr>
        <w:t>российского</w:t>
      </w:r>
      <w:r w:rsidRPr="008C400E">
        <w:rPr>
          <w:spacing w:val="1"/>
          <w:sz w:val="28"/>
          <w:szCs w:val="28"/>
        </w:rPr>
        <w:t xml:space="preserve"> </w:t>
      </w:r>
      <w:r w:rsidRPr="008C400E">
        <w:rPr>
          <w:sz w:val="28"/>
          <w:szCs w:val="28"/>
        </w:rPr>
        <w:t>национального</w:t>
      </w:r>
      <w:r w:rsidRPr="008C400E">
        <w:rPr>
          <w:spacing w:val="1"/>
          <w:sz w:val="28"/>
          <w:szCs w:val="28"/>
        </w:rPr>
        <w:t xml:space="preserve"> </w:t>
      </w:r>
      <w:r w:rsidRPr="008C400E">
        <w:rPr>
          <w:sz w:val="28"/>
          <w:szCs w:val="28"/>
        </w:rPr>
        <w:t>исторического</w:t>
      </w:r>
      <w:r w:rsidRPr="008C400E">
        <w:rPr>
          <w:spacing w:val="1"/>
          <w:sz w:val="28"/>
          <w:szCs w:val="28"/>
        </w:rPr>
        <w:t xml:space="preserve"> </w:t>
      </w:r>
      <w:r w:rsidRPr="008C400E">
        <w:rPr>
          <w:sz w:val="28"/>
          <w:szCs w:val="28"/>
        </w:rPr>
        <w:t>сознания,</w:t>
      </w:r>
      <w:r w:rsidRPr="008C400E">
        <w:rPr>
          <w:spacing w:val="-1"/>
          <w:sz w:val="28"/>
          <w:szCs w:val="28"/>
        </w:rPr>
        <w:t xml:space="preserve"> </w:t>
      </w:r>
      <w:r w:rsidRPr="008C400E">
        <w:rPr>
          <w:sz w:val="28"/>
          <w:szCs w:val="28"/>
        </w:rPr>
        <w:t>российской культурной</w:t>
      </w:r>
      <w:r w:rsidRPr="008C400E">
        <w:rPr>
          <w:spacing w:val="-1"/>
          <w:sz w:val="28"/>
          <w:szCs w:val="28"/>
        </w:rPr>
        <w:t xml:space="preserve"> </w:t>
      </w:r>
      <w:r w:rsidRPr="008C400E">
        <w:rPr>
          <w:sz w:val="28"/>
          <w:szCs w:val="28"/>
        </w:rPr>
        <w:t>идентичности;</w:t>
      </w:r>
    </w:p>
    <w:p w:rsidR="0004635C" w:rsidRPr="008C400E" w:rsidRDefault="0004635C" w:rsidP="007859BE">
      <w:pPr>
        <w:pStyle w:val="aff5"/>
        <w:numPr>
          <w:ilvl w:val="0"/>
          <w:numId w:val="107"/>
        </w:numPr>
        <w:tabs>
          <w:tab w:val="left" w:pos="1206"/>
        </w:tabs>
        <w:spacing w:before="0" w:line="360" w:lineRule="auto"/>
        <w:ind w:left="0" w:firstLine="680"/>
        <w:jc w:val="both"/>
        <w:rPr>
          <w:sz w:val="28"/>
          <w:szCs w:val="28"/>
        </w:rPr>
      </w:pPr>
      <w:r w:rsidRPr="008C400E">
        <w:rPr>
          <w:b/>
          <w:sz w:val="28"/>
          <w:szCs w:val="28"/>
        </w:rPr>
        <w:t>духовно-нравственное</w:t>
      </w:r>
      <w:r w:rsidRPr="008C400E">
        <w:rPr>
          <w:b/>
          <w:spacing w:val="125"/>
          <w:sz w:val="28"/>
          <w:szCs w:val="28"/>
        </w:rPr>
        <w:t xml:space="preserve"> </w:t>
      </w:r>
      <w:r w:rsidRPr="008C400E">
        <w:rPr>
          <w:b/>
          <w:sz w:val="28"/>
          <w:szCs w:val="28"/>
        </w:rPr>
        <w:t xml:space="preserve">воспитание  </w:t>
      </w:r>
      <w:r w:rsidRPr="008C400E">
        <w:rPr>
          <w:b/>
          <w:spacing w:val="51"/>
          <w:sz w:val="28"/>
          <w:szCs w:val="28"/>
        </w:rPr>
        <w:t xml:space="preserve"> </w:t>
      </w:r>
      <w:r w:rsidRPr="008C400E">
        <w:rPr>
          <w:b/>
          <w:sz w:val="28"/>
          <w:szCs w:val="28"/>
        </w:rPr>
        <w:t xml:space="preserve">—  </w:t>
      </w:r>
      <w:r w:rsidRPr="008C400E">
        <w:rPr>
          <w:b/>
          <w:spacing w:val="53"/>
          <w:sz w:val="28"/>
          <w:szCs w:val="28"/>
        </w:rPr>
        <w:t xml:space="preserve"> </w:t>
      </w:r>
      <w:r w:rsidRPr="008C400E">
        <w:rPr>
          <w:sz w:val="28"/>
          <w:szCs w:val="28"/>
        </w:rPr>
        <w:t xml:space="preserve">воспитание  </w:t>
      </w:r>
      <w:r w:rsidRPr="008C400E">
        <w:rPr>
          <w:spacing w:val="51"/>
          <w:sz w:val="28"/>
          <w:szCs w:val="28"/>
        </w:rPr>
        <w:t xml:space="preserve"> </w:t>
      </w:r>
      <w:r w:rsidRPr="008C400E">
        <w:rPr>
          <w:sz w:val="28"/>
          <w:szCs w:val="28"/>
        </w:rPr>
        <w:t xml:space="preserve">на  </w:t>
      </w:r>
      <w:r w:rsidRPr="008C400E">
        <w:rPr>
          <w:spacing w:val="51"/>
          <w:sz w:val="28"/>
          <w:szCs w:val="28"/>
        </w:rPr>
        <w:t xml:space="preserve"> </w:t>
      </w:r>
      <w:r w:rsidRPr="008C400E">
        <w:rPr>
          <w:sz w:val="28"/>
          <w:szCs w:val="28"/>
        </w:rPr>
        <w:t>основе</w:t>
      </w:r>
    </w:p>
    <w:p w:rsidR="0004635C" w:rsidRPr="008C400E" w:rsidRDefault="0004635C" w:rsidP="0004635C">
      <w:pPr>
        <w:pStyle w:val="aff3"/>
        <w:spacing w:line="360" w:lineRule="auto"/>
        <w:ind w:left="0" w:firstLine="680"/>
        <w:jc w:val="both"/>
        <w:rPr>
          <w:sz w:val="28"/>
          <w:szCs w:val="28"/>
        </w:rPr>
      </w:pPr>
      <w:r w:rsidRPr="008C400E">
        <w:rPr>
          <w:sz w:val="28"/>
          <w:szCs w:val="28"/>
        </w:rPr>
        <w:t>духовно-нравственной</w:t>
      </w:r>
      <w:r w:rsidRPr="008C400E">
        <w:rPr>
          <w:spacing w:val="32"/>
          <w:sz w:val="28"/>
          <w:szCs w:val="28"/>
        </w:rPr>
        <w:t xml:space="preserve"> </w:t>
      </w:r>
      <w:r w:rsidRPr="008C400E">
        <w:rPr>
          <w:sz w:val="28"/>
          <w:szCs w:val="28"/>
        </w:rPr>
        <w:t>культуры</w:t>
      </w:r>
      <w:r w:rsidRPr="008C400E">
        <w:rPr>
          <w:spacing w:val="104"/>
          <w:sz w:val="28"/>
          <w:szCs w:val="28"/>
        </w:rPr>
        <w:t xml:space="preserve"> </w:t>
      </w:r>
      <w:r w:rsidRPr="008C400E">
        <w:rPr>
          <w:sz w:val="28"/>
          <w:szCs w:val="28"/>
        </w:rPr>
        <w:t>народов</w:t>
      </w:r>
      <w:r w:rsidRPr="008C400E">
        <w:rPr>
          <w:spacing w:val="104"/>
          <w:sz w:val="28"/>
          <w:szCs w:val="28"/>
        </w:rPr>
        <w:t xml:space="preserve"> </w:t>
      </w:r>
      <w:r w:rsidRPr="008C400E">
        <w:rPr>
          <w:sz w:val="28"/>
          <w:szCs w:val="28"/>
        </w:rPr>
        <w:t>России,</w:t>
      </w:r>
      <w:r w:rsidRPr="008C400E">
        <w:rPr>
          <w:spacing w:val="103"/>
          <w:sz w:val="28"/>
          <w:szCs w:val="28"/>
        </w:rPr>
        <w:t xml:space="preserve"> </w:t>
      </w:r>
      <w:r w:rsidRPr="008C400E">
        <w:rPr>
          <w:sz w:val="28"/>
          <w:szCs w:val="28"/>
        </w:rPr>
        <w:t>традиционных</w:t>
      </w:r>
      <w:r w:rsidRPr="008C400E">
        <w:rPr>
          <w:spacing w:val="103"/>
          <w:sz w:val="28"/>
          <w:szCs w:val="28"/>
        </w:rPr>
        <w:t xml:space="preserve"> </w:t>
      </w:r>
      <w:r w:rsidRPr="008C400E">
        <w:rPr>
          <w:sz w:val="28"/>
          <w:szCs w:val="28"/>
        </w:rPr>
        <w:t>религий народов</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формирование</w:t>
      </w:r>
      <w:r w:rsidRPr="008C400E">
        <w:rPr>
          <w:spacing w:val="1"/>
          <w:sz w:val="28"/>
          <w:szCs w:val="28"/>
        </w:rPr>
        <w:t xml:space="preserve"> </w:t>
      </w:r>
      <w:r w:rsidRPr="008C400E">
        <w:rPr>
          <w:sz w:val="28"/>
          <w:szCs w:val="28"/>
        </w:rPr>
        <w:t>традиционных</w:t>
      </w:r>
      <w:r w:rsidRPr="008C400E">
        <w:rPr>
          <w:spacing w:val="1"/>
          <w:sz w:val="28"/>
          <w:szCs w:val="28"/>
        </w:rPr>
        <w:t xml:space="preserve"> </w:t>
      </w:r>
      <w:r w:rsidRPr="008C400E">
        <w:rPr>
          <w:sz w:val="28"/>
          <w:szCs w:val="28"/>
        </w:rPr>
        <w:t>российских</w:t>
      </w:r>
      <w:r w:rsidRPr="008C400E">
        <w:rPr>
          <w:spacing w:val="1"/>
          <w:sz w:val="28"/>
          <w:szCs w:val="28"/>
        </w:rPr>
        <w:t xml:space="preserve"> </w:t>
      </w:r>
      <w:r w:rsidRPr="008C400E">
        <w:rPr>
          <w:sz w:val="28"/>
          <w:szCs w:val="28"/>
        </w:rPr>
        <w:t>семейных</w:t>
      </w:r>
      <w:r w:rsidRPr="008C400E">
        <w:rPr>
          <w:spacing w:val="1"/>
          <w:sz w:val="28"/>
          <w:szCs w:val="28"/>
        </w:rPr>
        <w:t xml:space="preserve"> </w:t>
      </w:r>
      <w:r w:rsidRPr="008C400E">
        <w:rPr>
          <w:sz w:val="28"/>
          <w:szCs w:val="28"/>
        </w:rPr>
        <w:t>ценностей;</w:t>
      </w:r>
      <w:r w:rsidRPr="008C400E">
        <w:rPr>
          <w:spacing w:val="1"/>
          <w:sz w:val="28"/>
          <w:szCs w:val="28"/>
        </w:rPr>
        <w:t xml:space="preserve"> </w:t>
      </w:r>
      <w:r w:rsidRPr="008C400E">
        <w:rPr>
          <w:sz w:val="28"/>
          <w:szCs w:val="28"/>
        </w:rPr>
        <w:t>воспитание</w:t>
      </w:r>
      <w:r w:rsidRPr="008C400E">
        <w:rPr>
          <w:spacing w:val="1"/>
          <w:sz w:val="28"/>
          <w:szCs w:val="28"/>
        </w:rPr>
        <w:t xml:space="preserve"> </w:t>
      </w:r>
      <w:r w:rsidRPr="008C400E">
        <w:rPr>
          <w:sz w:val="28"/>
          <w:szCs w:val="28"/>
        </w:rPr>
        <w:t>честности,</w:t>
      </w:r>
      <w:r w:rsidRPr="008C400E">
        <w:rPr>
          <w:spacing w:val="1"/>
          <w:sz w:val="28"/>
          <w:szCs w:val="28"/>
        </w:rPr>
        <w:t xml:space="preserve"> </w:t>
      </w:r>
      <w:r w:rsidRPr="008C400E">
        <w:rPr>
          <w:sz w:val="28"/>
          <w:szCs w:val="28"/>
        </w:rPr>
        <w:t>доброты,</w:t>
      </w:r>
      <w:r w:rsidRPr="008C400E">
        <w:rPr>
          <w:spacing w:val="1"/>
          <w:sz w:val="28"/>
          <w:szCs w:val="28"/>
        </w:rPr>
        <w:t xml:space="preserve"> </w:t>
      </w:r>
      <w:r w:rsidRPr="008C400E">
        <w:rPr>
          <w:sz w:val="28"/>
          <w:szCs w:val="28"/>
        </w:rPr>
        <w:t>милосердия,</w:t>
      </w:r>
      <w:r w:rsidRPr="008C400E">
        <w:rPr>
          <w:spacing w:val="1"/>
          <w:sz w:val="28"/>
          <w:szCs w:val="28"/>
        </w:rPr>
        <w:t xml:space="preserve"> </w:t>
      </w:r>
      <w:r w:rsidRPr="008C400E">
        <w:rPr>
          <w:sz w:val="28"/>
          <w:szCs w:val="28"/>
        </w:rPr>
        <w:t>сопереживания,</w:t>
      </w:r>
      <w:r w:rsidRPr="008C400E">
        <w:rPr>
          <w:spacing w:val="1"/>
          <w:sz w:val="28"/>
          <w:szCs w:val="28"/>
        </w:rPr>
        <w:t xml:space="preserve"> </w:t>
      </w:r>
      <w:r w:rsidRPr="008C400E">
        <w:rPr>
          <w:sz w:val="28"/>
          <w:szCs w:val="28"/>
        </w:rPr>
        <w:t>справедливости,</w:t>
      </w:r>
      <w:r w:rsidRPr="008C400E">
        <w:rPr>
          <w:spacing w:val="26"/>
          <w:sz w:val="28"/>
          <w:szCs w:val="28"/>
        </w:rPr>
        <w:t xml:space="preserve"> </w:t>
      </w:r>
      <w:r w:rsidRPr="008C400E">
        <w:rPr>
          <w:sz w:val="28"/>
          <w:szCs w:val="28"/>
        </w:rPr>
        <w:t>коллективизма,</w:t>
      </w:r>
      <w:r w:rsidRPr="008C400E">
        <w:rPr>
          <w:spacing w:val="90"/>
          <w:sz w:val="28"/>
          <w:szCs w:val="28"/>
        </w:rPr>
        <w:t xml:space="preserve"> </w:t>
      </w:r>
      <w:r w:rsidRPr="008C400E">
        <w:rPr>
          <w:sz w:val="28"/>
          <w:szCs w:val="28"/>
        </w:rPr>
        <w:t>дружелюбия</w:t>
      </w:r>
      <w:r w:rsidRPr="008C400E">
        <w:rPr>
          <w:spacing w:val="93"/>
          <w:sz w:val="28"/>
          <w:szCs w:val="28"/>
        </w:rPr>
        <w:t xml:space="preserve"> </w:t>
      </w:r>
      <w:r w:rsidRPr="008C400E">
        <w:rPr>
          <w:sz w:val="28"/>
          <w:szCs w:val="28"/>
        </w:rPr>
        <w:t>и</w:t>
      </w:r>
      <w:r w:rsidRPr="008C400E">
        <w:rPr>
          <w:spacing w:val="95"/>
          <w:sz w:val="28"/>
          <w:szCs w:val="28"/>
        </w:rPr>
        <w:t xml:space="preserve"> </w:t>
      </w:r>
      <w:r w:rsidRPr="008C400E">
        <w:rPr>
          <w:sz w:val="28"/>
          <w:szCs w:val="28"/>
        </w:rPr>
        <w:t>взаимопомощи,</w:t>
      </w:r>
      <w:r w:rsidRPr="008C400E">
        <w:rPr>
          <w:spacing w:val="94"/>
          <w:sz w:val="28"/>
          <w:szCs w:val="28"/>
        </w:rPr>
        <w:t xml:space="preserve"> </w:t>
      </w:r>
      <w:r w:rsidRPr="008C400E">
        <w:rPr>
          <w:sz w:val="28"/>
          <w:szCs w:val="28"/>
        </w:rPr>
        <w:t>уважения</w:t>
      </w:r>
      <w:r w:rsidRPr="008C400E">
        <w:rPr>
          <w:spacing w:val="-68"/>
          <w:sz w:val="28"/>
          <w:szCs w:val="28"/>
        </w:rPr>
        <w:t xml:space="preserve"> </w:t>
      </w:r>
      <w:r w:rsidRPr="008C400E">
        <w:rPr>
          <w:sz w:val="28"/>
          <w:szCs w:val="28"/>
        </w:rPr>
        <w:t>к</w:t>
      </w:r>
      <w:r w:rsidRPr="008C400E">
        <w:rPr>
          <w:spacing w:val="-1"/>
          <w:sz w:val="28"/>
          <w:szCs w:val="28"/>
        </w:rPr>
        <w:t xml:space="preserve"> </w:t>
      </w:r>
      <w:r w:rsidRPr="008C400E">
        <w:rPr>
          <w:sz w:val="28"/>
          <w:szCs w:val="28"/>
        </w:rPr>
        <w:t>старшим,</w:t>
      </w:r>
      <w:r w:rsidRPr="008C400E">
        <w:rPr>
          <w:spacing w:val="-2"/>
          <w:sz w:val="28"/>
          <w:szCs w:val="28"/>
        </w:rPr>
        <w:t xml:space="preserve"> </w:t>
      </w:r>
      <w:r w:rsidRPr="008C400E">
        <w:rPr>
          <w:sz w:val="28"/>
          <w:szCs w:val="28"/>
        </w:rPr>
        <w:t>к</w:t>
      </w:r>
      <w:r w:rsidRPr="008C400E">
        <w:rPr>
          <w:spacing w:val="-1"/>
          <w:sz w:val="28"/>
          <w:szCs w:val="28"/>
        </w:rPr>
        <w:t xml:space="preserve"> </w:t>
      </w:r>
      <w:r w:rsidRPr="008C400E">
        <w:rPr>
          <w:sz w:val="28"/>
          <w:szCs w:val="28"/>
        </w:rPr>
        <w:t>памяти</w:t>
      </w:r>
      <w:r w:rsidRPr="008C400E">
        <w:rPr>
          <w:spacing w:val="-1"/>
          <w:sz w:val="28"/>
          <w:szCs w:val="28"/>
        </w:rPr>
        <w:t xml:space="preserve"> </w:t>
      </w:r>
      <w:r w:rsidRPr="008C400E">
        <w:rPr>
          <w:sz w:val="28"/>
          <w:szCs w:val="28"/>
        </w:rPr>
        <w:t>предков,</w:t>
      </w:r>
      <w:r w:rsidRPr="008C400E">
        <w:rPr>
          <w:spacing w:val="-5"/>
          <w:sz w:val="28"/>
          <w:szCs w:val="28"/>
        </w:rPr>
        <w:t xml:space="preserve"> </w:t>
      </w:r>
      <w:r w:rsidRPr="008C400E">
        <w:rPr>
          <w:sz w:val="28"/>
          <w:szCs w:val="28"/>
        </w:rPr>
        <w:t>их вере и</w:t>
      </w:r>
      <w:r w:rsidRPr="008C400E">
        <w:rPr>
          <w:spacing w:val="-3"/>
          <w:sz w:val="28"/>
          <w:szCs w:val="28"/>
        </w:rPr>
        <w:t xml:space="preserve"> </w:t>
      </w:r>
      <w:r w:rsidRPr="008C400E">
        <w:rPr>
          <w:sz w:val="28"/>
          <w:szCs w:val="28"/>
        </w:rPr>
        <w:t>культурным традициям;</w:t>
      </w:r>
    </w:p>
    <w:p w:rsidR="0004635C" w:rsidRPr="008C400E" w:rsidRDefault="0004635C" w:rsidP="007859BE">
      <w:pPr>
        <w:pStyle w:val="aff5"/>
        <w:numPr>
          <w:ilvl w:val="0"/>
          <w:numId w:val="107"/>
        </w:numPr>
        <w:tabs>
          <w:tab w:val="left" w:pos="1206"/>
        </w:tabs>
        <w:spacing w:before="0" w:line="360" w:lineRule="auto"/>
        <w:ind w:left="0" w:firstLine="680"/>
        <w:jc w:val="both"/>
        <w:rPr>
          <w:sz w:val="28"/>
          <w:szCs w:val="28"/>
        </w:rPr>
      </w:pPr>
      <w:r w:rsidRPr="008C400E">
        <w:rPr>
          <w:b/>
          <w:sz w:val="28"/>
          <w:szCs w:val="28"/>
        </w:rPr>
        <w:t xml:space="preserve">эстетическое воспитание — </w:t>
      </w:r>
      <w:r w:rsidRPr="008C400E">
        <w:rPr>
          <w:sz w:val="28"/>
          <w:szCs w:val="28"/>
        </w:rPr>
        <w:t>формирование эстетической культуры</w:t>
      </w:r>
      <w:r w:rsidRPr="008C400E">
        <w:rPr>
          <w:spacing w:val="1"/>
          <w:sz w:val="28"/>
          <w:szCs w:val="28"/>
        </w:rPr>
        <w:t xml:space="preserve"> </w:t>
      </w:r>
      <w:r w:rsidRPr="008C400E">
        <w:rPr>
          <w:sz w:val="28"/>
          <w:szCs w:val="28"/>
        </w:rPr>
        <w:t>на</w:t>
      </w:r>
      <w:r w:rsidRPr="008C400E">
        <w:rPr>
          <w:spacing w:val="50"/>
          <w:sz w:val="28"/>
          <w:szCs w:val="28"/>
        </w:rPr>
        <w:t xml:space="preserve"> </w:t>
      </w:r>
      <w:r w:rsidRPr="008C400E">
        <w:rPr>
          <w:sz w:val="28"/>
          <w:szCs w:val="28"/>
        </w:rPr>
        <w:t>основе</w:t>
      </w:r>
      <w:r w:rsidRPr="008C400E">
        <w:rPr>
          <w:spacing w:val="117"/>
          <w:sz w:val="28"/>
          <w:szCs w:val="28"/>
        </w:rPr>
        <w:t xml:space="preserve"> </w:t>
      </w:r>
      <w:r w:rsidRPr="008C400E">
        <w:rPr>
          <w:sz w:val="28"/>
          <w:szCs w:val="28"/>
        </w:rPr>
        <w:t>российских</w:t>
      </w:r>
      <w:r w:rsidRPr="008C400E">
        <w:rPr>
          <w:spacing w:val="122"/>
          <w:sz w:val="28"/>
          <w:szCs w:val="28"/>
        </w:rPr>
        <w:t xml:space="preserve"> </w:t>
      </w:r>
      <w:r w:rsidRPr="008C400E">
        <w:rPr>
          <w:sz w:val="28"/>
          <w:szCs w:val="28"/>
        </w:rPr>
        <w:t>традиционных</w:t>
      </w:r>
      <w:r w:rsidRPr="008C400E">
        <w:rPr>
          <w:spacing w:val="120"/>
          <w:sz w:val="28"/>
          <w:szCs w:val="28"/>
        </w:rPr>
        <w:t xml:space="preserve"> </w:t>
      </w:r>
      <w:r w:rsidRPr="008C400E">
        <w:rPr>
          <w:sz w:val="28"/>
          <w:szCs w:val="28"/>
        </w:rPr>
        <w:t>духовных</w:t>
      </w:r>
      <w:r w:rsidRPr="008C400E">
        <w:rPr>
          <w:spacing w:val="119"/>
          <w:sz w:val="28"/>
          <w:szCs w:val="28"/>
        </w:rPr>
        <w:t xml:space="preserve"> </w:t>
      </w:r>
      <w:r w:rsidRPr="008C400E">
        <w:rPr>
          <w:sz w:val="28"/>
          <w:szCs w:val="28"/>
        </w:rPr>
        <w:t>ценностей,</w:t>
      </w:r>
      <w:r w:rsidRPr="008C400E">
        <w:rPr>
          <w:spacing w:val="119"/>
          <w:sz w:val="28"/>
          <w:szCs w:val="28"/>
        </w:rPr>
        <w:t xml:space="preserve"> </w:t>
      </w:r>
      <w:r w:rsidRPr="008C400E">
        <w:rPr>
          <w:sz w:val="28"/>
          <w:szCs w:val="28"/>
        </w:rPr>
        <w:t>приобщение</w:t>
      </w:r>
      <w:r w:rsidRPr="008C400E">
        <w:rPr>
          <w:spacing w:val="-68"/>
          <w:sz w:val="28"/>
          <w:szCs w:val="28"/>
        </w:rPr>
        <w:t xml:space="preserve"> </w:t>
      </w:r>
      <w:r w:rsidRPr="008C400E">
        <w:rPr>
          <w:sz w:val="28"/>
          <w:szCs w:val="28"/>
        </w:rPr>
        <w:t>к</w:t>
      </w:r>
      <w:r w:rsidRPr="008C400E">
        <w:rPr>
          <w:spacing w:val="-1"/>
          <w:sz w:val="28"/>
          <w:szCs w:val="28"/>
        </w:rPr>
        <w:t xml:space="preserve"> </w:t>
      </w:r>
      <w:r w:rsidRPr="008C400E">
        <w:rPr>
          <w:sz w:val="28"/>
          <w:szCs w:val="28"/>
        </w:rPr>
        <w:t>лучшим образцам отечественного</w:t>
      </w:r>
      <w:r w:rsidRPr="008C400E">
        <w:rPr>
          <w:spacing w:val="-3"/>
          <w:sz w:val="28"/>
          <w:szCs w:val="28"/>
        </w:rPr>
        <w:t xml:space="preserve"> </w:t>
      </w:r>
      <w:r w:rsidRPr="008C400E">
        <w:rPr>
          <w:sz w:val="28"/>
          <w:szCs w:val="28"/>
        </w:rPr>
        <w:t>и мирового</w:t>
      </w:r>
      <w:r w:rsidRPr="008C400E">
        <w:rPr>
          <w:spacing w:val="-2"/>
          <w:sz w:val="28"/>
          <w:szCs w:val="28"/>
        </w:rPr>
        <w:t xml:space="preserve"> </w:t>
      </w:r>
      <w:r w:rsidRPr="008C400E">
        <w:rPr>
          <w:sz w:val="28"/>
          <w:szCs w:val="28"/>
        </w:rPr>
        <w:t>искусства;</w:t>
      </w:r>
    </w:p>
    <w:p w:rsidR="0004635C" w:rsidRPr="008C400E" w:rsidRDefault="0004635C" w:rsidP="007859BE">
      <w:pPr>
        <w:pStyle w:val="aff5"/>
        <w:numPr>
          <w:ilvl w:val="0"/>
          <w:numId w:val="107"/>
        </w:numPr>
        <w:tabs>
          <w:tab w:val="left" w:pos="1206"/>
        </w:tabs>
        <w:spacing w:before="0" w:line="360" w:lineRule="auto"/>
        <w:ind w:left="0" w:firstLine="680"/>
        <w:jc w:val="both"/>
        <w:rPr>
          <w:sz w:val="28"/>
          <w:szCs w:val="28"/>
        </w:rPr>
      </w:pPr>
      <w:r w:rsidRPr="008C400E">
        <w:rPr>
          <w:b/>
          <w:sz w:val="28"/>
          <w:szCs w:val="28"/>
        </w:rPr>
        <w:t>физическое</w:t>
      </w:r>
      <w:r w:rsidRPr="008C400E">
        <w:rPr>
          <w:b/>
          <w:spacing w:val="1"/>
          <w:sz w:val="28"/>
          <w:szCs w:val="28"/>
        </w:rPr>
        <w:t xml:space="preserve"> </w:t>
      </w:r>
      <w:r w:rsidRPr="008C400E">
        <w:rPr>
          <w:b/>
          <w:sz w:val="28"/>
          <w:szCs w:val="28"/>
        </w:rPr>
        <w:t>воспитание</w:t>
      </w:r>
      <w:r w:rsidRPr="008C400E">
        <w:rPr>
          <w:sz w:val="28"/>
          <w:szCs w:val="28"/>
        </w:rPr>
        <w:t>,</w:t>
      </w:r>
      <w:r w:rsidRPr="008C400E">
        <w:rPr>
          <w:spacing w:val="1"/>
          <w:sz w:val="28"/>
          <w:szCs w:val="28"/>
        </w:rPr>
        <w:t xml:space="preserve"> </w:t>
      </w:r>
      <w:r w:rsidRPr="008C400E">
        <w:rPr>
          <w:b/>
          <w:sz w:val="28"/>
          <w:szCs w:val="28"/>
        </w:rPr>
        <w:t>формирование</w:t>
      </w:r>
      <w:r w:rsidRPr="008C400E">
        <w:rPr>
          <w:b/>
          <w:spacing w:val="1"/>
          <w:sz w:val="28"/>
          <w:szCs w:val="28"/>
        </w:rPr>
        <w:t xml:space="preserve"> </w:t>
      </w:r>
      <w:r w:rsidRPr="008C400E">
        <w:rPr>
          <w:b/>
          <w:sz w:val="28"/>
          <w:szCs w:val="28"/>
        </w:rPr>
        <w:t>культуры</w:t>
      </w:r>
      <w:r w:rsidRPr="008C400E">
        <w:rPr>
          <w:b/>
          <w:spacing w:val="1"/>
          <w:sz w:val="28"/>
          <w:szCs w:val="28"/>
        </w:rPr>
        <w:t xml:space="preserve"> </w:t>
      </w:r>
      <w:r w:rsidRPr="008C400E">
        <w:rPr>
          <w:b/>
          <w:sz w:val="28"/>
          <w:szCs w:val="28"/>
        </w:rPr>
        <w:t>здорового</w:t>
      </w:r>
      <w:r w:rsidRPr="008C400E">
        <w:rPr>
          <w:b/>
          <w:spacing w:val="1"/>
          <w:sz w:val="28"/>
          <w:szCs w:val="28"/>
        </w:rPr>
        <w:t xml:space="preserve"> </w:t>
      </w:r>
      <w:r w:rsidRPr="008C400E">
        <w:rPr>
          <w:b/>
          <w:sz w:val="28"/>
          <w:szCs w:val="28"/>
        </w:rPr>
        <w:t>образа жизни и эмоционального</w:t>
      </w:r>
      <w:r w:rsidRPr="008C400E">
        <w:rPr>
          <w:b/>
          <w:spacing w:val="1"/>
          <w:sz w:val="28"/>
          <w:szCs w:val="28"/>
        </w:rPr>
        <w:t xml:space="preserve"> </w:t>
      </w:r>
      <w:r w:rsidRPr="008C400E">
        <w:rPr>
          <w:b/>
          <w:sz w:val="28"/>
          <w:szCs w:val="28"/>
        </w:rPr>
        <w:t xml:space="preserve">благополучия — </w:t>
      </w:r>
      <w:r w:rsidRPr="008C400E">
        <w:rPr>
          <w:sz w:val="28"/>
          <w:szCs w:val="28"/>
        </w:rPr>
        <w:t>развитие физических</w:t>
      </w:r>
      <w:r w:rsidRPr="008C400E">
        <w:rPr>
          <w:spacing w:val="1"/>
          <w:sz w:val="28"/>
          <w:szCs w:val="28"/>
        </w:rPr>
        <w:t xml:space="preserve"> </w:t>
      </w:r>
      <w:r w:rsidRPr="008C400E">
        <w:rPr>
          <w:sz w:val="28"/>
          <w:szCs w:val="28"/>
        </w:rPr>
        <w:t>способностей</w:t>
      </w:r>
      <w:r w:rsidRPr="008C400E">
        <w:rPr>
          <w:spacing w:val="1"/>
          <w:sz w:val="28"/>
          <w:szCs w:val="28"/>
        </w:rPr>
        <w:t xml:space="preserve"> </w:t>
      </w:r>
      <w:r w:rsidRPr="008C400E">
        <w:rPr>
          <w:sz w:val="28"/>
          <w:szCs w:val="28"/>
        </w:rPr>
        <w:lastRenderedPageBreak/>
        <w:t>с</w:t>
      </w:r>
      <w:r w:rsidRPr="008C400E">
        <w:rPr>
          <w:spacing w:val="1"/>
          <w:sz w:val="28"/>
          <w:szCs w:val="28"/>
        </w:rPr>
        <w:t xml:space="preserve"> </w:t>
      </w:r>
      <w:r w:rsidRPr="008C400E">
        <w:rPr>
          <w:sz w:val="28"/>
          <w:szCs w:val="28"/>
        </w:rPr>
        <w:t>учётом</w:t>
      </w:r>
      <w:r w:rsidRPr="008C400E">
        <w:rPr>
          <w:spacing w:val="1"/>
          <w:sz w:val="28"/>
          <w:szCs w:val="28"/>
        </w:rPr>
        <w:t xml:space="preserve"> </w:t>
      </w:r>
      <w:r w:rsidRPr="008C400E">
        <w:rPr>
          <w:sz w:val="28"/>
          <w:szCs w:val="28"/>
        </w:rPr>
        <w:t>возможностей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состояния</w:t>
      </w:r>
      <w:r w:rsidRPr="008C400E">
        <w:rPr>
          <w:spacing w:val="1"/>
          <w:sz w:val="28"/>
          <w:szCs w:val="28"/>
        </w:rPr>
        <w:t xml:space="preserve"> </w:t>
      </w:r>
      <w:r w:rsidRPr="008C400E">
        <w:rPr>
          <w:sz w:val="28"/>
          <w:szCs w:val="28"/>
        </w:rPr>
        <w:t>здоровья,</w:t>
      </w:r>
      <w:r w:rsidRPr="008C400E">
        <w:rPr>
          <w:spacing w:val="1"/>
          <w:sz w:val="28"/>
          <w:szCs w:val="28"/>
        </w:rPr>
        <w:t xml:space="preserve"> </w:t>
      </w:r>
      <w:r w:rsidRPr="008C400E">
        <w:rPr>
          <w:sz w:val="28"/>
          <w:szCs w:val="28"/>
        </w:rPr>
        <w:t>навыков</w:t>
      </w:r>
      <w:r w:rsidRPr="008C400E">
        <w:rPr>
          <w:spacing w:val="1"/>
          <w:sz w:val="28"/>
          <w:szCs w:val="28"/>
        </w:rPr>
        <w:t xml:space="preserve"> </w:t>
      </w:r>
      <w:r w:rsidRPr="008C400E">
        <w:rPr>
          <w:sz w:val="28"/>
          <w:szCs w:val="28"/>
        </w:rPr>
        <w:t>безопасного</w:t>
      </w:r>
      <w:r w:rsidRPr="008C400E">
        <w:rPr>
          <w:spacing w:val="1"/>
          <w:sz w:val="28"/>
          <w:szCs w:val="28"/>
        </w:rPr>
        <w:t xml:space="preserve"> </w:t>
      </w:r>
      <w:r w:rsidRPr="008C400E">
        <w:rPr>
          <w:sz w:val="28"/>
          <w:szCs w:val="28"/>
        </w:rPr>
        <w:t>поведения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природной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социальной</w:t>
      </w:r>
      <w:r w:rsidRPr="008C400E">
        <w:rPr>
          <w:spacing w:val="1"/>
          <w:sz w:val="28"/>
          <w:szCs w:val="28"/>
        </w:rPr>
        <w:t xml:space="preserve"> </w:t>
      </w:r>
      <w:r w:rsidRPr="008C400E">
        <w:rPr>
          <w:sz w:val="28"/>
          <w:szCs w:val="28"/>
        </w:rPr>
        <w:t>среде,</w:t>
      </w:r>
      <w:r w:rsidRPr="008C400E">
        <w:rPr>
          <w:spacing w:val="1"/>
          <w:sz w:val="28"/>
          <w:szCs w:val="28"/>
        </w:rPr>
        <w:t xml:space="preserve"> </w:t>
      </w:r>
      <w:r w:rsidRPr="008C400E">
        <w:rPr>
          <w:sz w:val="28"/>
          <w:szCs w:val="28"/>
        </w:rPr>
        <w:t>чрезвычайных</w:t>
      </w:r>
      <w:r w:rsidRPr="008C400E">
        <w:rPr>
          <w:spacing w:val="1"/>
          <w:sz w:val="28"/>
          <w:szCs w:val="28"/>
        </w:rPr>
        <w:t xml:space="preserve"> </w:t>
      </w:r>
      <w:r w:rsidRPr="008C400E">
        <w:rPr>
          <w:sz w:val="28"/>
          <w:szCs w:val="28"/>
        </w:rPr>
        <w:t>ситуациях;</w:t>
      </w:r>
    </w:p>
    <w:p w:rsidR="0004635C" w:rsidRPr="008C400E" w:rsidRDefault="0004635C" w:rsidP="007859BE">
      <w:pPr>
        <w:pStyle w:val="aff5"/>
        <w:numPr>
          <w:ilvl w:val="0"/>
          <w:numId w:val="107"/>
        </w:numPr>
        <w:tabs>
          <w:tab w:val="left" w:pos="1206"/>
        </w:tabs>
        <w:spacing w:before="0" w:line="360" w:lineRule="auto"/>
        <w:ind w:left="0" w:firstLine="680"/>
        <w:jc w:val="both"/>
        <w:rPr>
          <w:sz w:val="28"/>
          <w:szCs w:val="28"/>
        </w:rPr>
      </w:pPr>
      <w:r w:rsidRPr="008C400E">
        <w:rPr>
          <w:b/>
          <w:sz w:val="28"/>
          <w:szCs w:val="28"/>
        </w:rPr>
        <w:t xml:space="preserve">трудовое воспитание — </w:t>
      </w:r>
      <w:r w:rsidRPr="008C400E">
        <w:rPr>
          <w:sz w:val="28"/>
          <w:szCs w:val="28"/>
        </w:rPr>
        <w:t>воспитание уважения к труду, трудящимся,</w:t>
      </w:r>
      <w:r w:rsidRPr="008C400E">
        <w:rPr>
          <w:spacing w:val="-67"/>
          <w:sz w:val="28"/>
          <w:szCs w:val="28"/>
        </w:rPr>
        <w:t xml:space="preserve"> </w:t>
      </w:r>
      <w:r w:rsidRPr="008C400E">
        <w:rPr>
          <w:sz w:val="28"/>
          <w:szCs w:val="28"/>
        </w:rPr>
        <w:t>результатам</w:t>
      </w:r>
      <w:r w:rsidRPr="008C400E">
        <w:rPr>
          <w:spacing w:val="1"/>
          <w:sz w:val="28"/>
          <w:szCs w:val="28"/>
        </w:rPr>
        <w:t xml:space="preserve"> </w:t>
      </w:r>
      <w:r w:rsidRPr="008C400E">
        <w:rPr>
          <w:sz w:val="28"/>
          <w:szCs w:val="28"/>
        </w:rPr>
        <w:t>труда</w:t>
      </w:r>
      <w:r w:rsidRPr="008C400E">
        <w:rPr>
          <w:spacing w:val="1"/>
          <w:sz w:val="28"/>
          <w:szCs w:val="28"/>
        </w:rPr>
        <w:t xml:space="preserve"> </w:t>
      </w:r>
      <w:r w:rsidRPr="008C400E">
        <w:rPr>
          <w:sz w:val="28"/>
          <w:szCs w:val="28"/>
        </w:rPr>
        <w:t>(своего</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других</w:t>
      </w:r>
      <w:r w:rsidRPr="008C400E">
        <w:rPr>
          <w:spacing w:val="1"/>
          <w:sz w:val="28"/>
          <w:szCs w:val="28"/>
        </w:rPr>
        <w:t xml:space="preserve"> </w:t>
      </w:r>
      <w:r w:rsidRPr="008C400E">
        <w:rPr>
          <w:sz w:val="28"/>
          <w:szCs w:val="28"/>
        </w:rPr>
        <w:t>людей),</w:t>
      </w:r>
      <w:r w:rsidRPr="008C400E">
        <w:rPr>
          <w:spacing w:val="1"/>
          <w:sz w:val="28"/>
          <w:szCs w:val="28"/>
        </w:rPr>
        <w:t xml:space="preserve"> </w:t>
      </w:r>
      <w:r w:rsidRPr="008C400E">
        <w:rPr>
          <w:sz w:val="28"/>
          <w:szCs w:val="28"/>
        </w:rPr>
        <w:t>ориентация</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трудовую</w:t>
      </w:r>
      <w:r w:rsidRPr="008C400E">
        <w:rPr>
          <w:spacing w:val="1"/>
          <w:sz w:val="28"/>
          <w:szCs w:val="28"/>
        </w:rPr>
        <w:t xml:space="preserve"> </w:t>
      </w:r>
      <w:r w:rsidRPr="008C400E">
        <w:rPr>
          <w:sz w:val="28"/>
          <w:szCs w:val="28"/>
        </w:rPr>
        <w:t>деятел</w:t>
      </w:r>
      <w:r w:rsidRPr="008C400E">
        <w:rPr>
          <w:sz w:val="28"/>
          <w:szCs w:val="28"/>
        </w:rPr>
        <w:t>ь</w:t>
      </w:r>
      <w:r w:rsidRPr="008C400E">
        <w:rPr>
          <w:sz w:val="28"/>
          <w:szCs w:val="28"/>
        </w:rPr>
        <w:t xml:space="preserve">ность,    </w:t>
      </w:r>
      <w:r w:rsidRPr="008C400E">
        <w:rPr>
          <w:spacing w:val="29"/>
          <w:sz w:val="28"/>
          <w:szCs w:val="28"/>
        </w:rPr>
        <w:t xml:space="preserve"> </w:t>
      </w:r>
      <w:r w:rsidRPr="008C400E">
        <w:rPr>
          <w:sz w:val="28"/>
          <w:szCs w:val="28"/>
        </w:rPr>
        <w:t xml:space="preserve">получение     </w:t>
      </w:r>
      <w:r w:rsidRPr="008C400E">
        <w:rPr>
          <w:spacing w:val="29"/>
          <w:sz w:val="28"/>
          <w:szCs w:val="28"/>
        </w:rPr>
        <w:t xml:space="preserve"> </w:t>
      </w:r>
      <w:r w:rsidRPr="008C400E">
        <w:rPr>
          <w:sz w:val="28"/>
          <w:szCs w:val="28"/>
        </w:rPr>
        <w:t xml:space="preserve">профессии,     </w:t>
      </w:r>
      <w:r w:rsidRPr="008C400E">
        <w:rPr>
          <w:spacing w:val="29"/>
          <w:sz w:val="28"/>
          <w:szCs w:val="28"/>
        </w:rPr>
        <w:t xml:space="preserve"> </w:t>
      </w:r>
      <w:r w:rsidRPr="008C400E">
        <w:rPr>
          <w:sz w:val="28"/>
          <w:szCs w:val="28"/>
        </w:rPr>
        <w:t xml:space="preserve">личностное     </w:t>
      </w:r>
      <w:r w:rsidRPr="008C400E">
        <w:rPr>
          <w:spacing w:val="28"/>
          <w:sz w:val="28"/>
          <w:szCs w:val="28"/>
        </w:rPr>
        <w:t xml:space="preserve"> </w:t>
      </w:r>
      <w:r w:rsidRPr="008C400E">
        <w:rPr>
          <w:sz w:val="28"/>
          <w:szCs w:val="28"/>
        </w:rPr>
        <w:t>самовыражение</w:t>
      </w:r>
      <w:r w:rsidRPr="008C400E">
        <w:rPr>
          <w:spacing w:val="-68"/>
          <w:sz w:val="28"/>
          <w:szCs w:val="28"/>
        </w:rPr>
        <w:t xml:space="preserve"> </w:t>
      </w:r>
      <w:r w:rsidRPr="008C400E">
        <w:rPr>
          <w:sz w:val="28"/>
          <w:szCs w:val="28"/>
        </w:rPr>
        <w:t>в</w:t>
      </w:r>
      <w:r w:rsidRPr="008C400E">
        <w:rPr>
          <w:spacing w:val="1"/>
          <w:sz w:val="28"/>
          <w:szCs w:val="28"/>
        </w:rPr>
        <w:t xml:space="preserve"> </w:t>
      </w:r>
      <w:r w:rsidRPr="008C400E">
        <w:rPr>
          <w:sz w:val="28"/>
          <w:szCs w:val="28"/>
        </w:rPr>
        <w:t>продуктивном,</w:t>
      </w:r>
      <w:r w:rsidRPr="008C400E">
        <w:rPr>
          <w:spacing w:val="1"/>
          <w:sz w:val="28"/>
          <w:szCs w:val="28"/>
        </w:rPr>
        <w:t xml:space="preserve"> </w:t>
      </w:r>
      <w:r w:rsidRPr="008C400E">
        <w:rPr>
          <w:sz w:val="28"/>
          <w:szCs w:val="28"/>
        </w:rPr>
        <w:t>нравственно</w:t>
      </w:r>
      <w:r w:rsidRPr="008C400E">
        <w:rPr>
          <w:spacing w:val="1"/>
          <w:sz w:val="28"/>
          <w:szCs w:val="28"/>
        </w:rPr>
        <w:t xml:space="preserve"> </w:t>
      </w:r>
      <w:r w:rsidRPr="008C400E">
        <w:rPr>
          <w:sz w:val="28"/>
          <w:szCs w:val="28"/>
        </w:rPr>
        <w:t>достойном</w:t>
      </w:r>
      <w:r w:rsidRPr="008C400E">
        <w:rPr>
          <w:spacing w:val="1"/>
          <w:sz w:val="28"/>
          <w:szCs w:val="28"/>
        </w:rPr>
        <w:t xml:space="preserve"> </w:t>
      </w:r>
      <w:r w:rsidRPr="008C400E">
        <w:rPr>
          <w:sz w:val="28"/>
          <w:szCs w:val="28"/>
        </w:rPr>
        <w:t>труде</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российском</w:t>
      </w:r>
      <w:r w:rsidRPr="008C400E">
        <w:rPr>
          <w:spacing w:val="1"/>
          <w:sz w:val="28"/>
          <w:szCs w:val="28"/>
        </w:rPr>
        <w:t xml:space="preserve"> </w:t>
      </w:r>
      <w:r w:rsidRPr="008C400E">
        <w:rPr>
          <w:sz w:val="28"/>
          <w:szCs w:val="28"/>
        </w:rPr>
        <w:t>обществе,</w:t>
      </w:r>
      <w:r w:rsidRPr="008C400E">
        <w:rPr>
          <w:spacing w:val="1"/>
          <w:sz w:val="28"/>
          <w:szCs w:val="28"/>
        </w:rPr>
        <w:t xml:space="preserve"> </w:t>
      </w:r>
      <w:r w:rsidRPr="008C400E">
        <w:rPr>
          <w:sz w:val="28"/>
          <w:szCs w:val="28"/>
        </w:rPr>
        <w:t>достиж</w:t>
      </w:r>
      <w:r w:rsidRPr="008C400E">
        <w:rPr>
          <w:sz w:val="28"/>
          <w:szCs w:val="28"/>
        </w:rPr>
        <w:t>е</w:t>
      </w:r>
      <w:r w:rsidRPr="008C400E">
        <w:rPr>
          <w:sz w:val="28"/>
          <w:szCs w:val="28"/>
        </w:rPr>
        <w:t>ние</w:t>
      </w:r>
      <w:r w:rsidRPr="008C400E">
        <w:rPr>
          <w:spacing w:val="-2"/>
          <w:sz w:val="28"/>
          <w:szCs w:val="28"/>
        </w:rPr>
        <w:t xml:space="preserve"> </w:t>
      </w:r>
      <w:r w:rsidRPr="008C400E">
        <w:rPr>
          <w:sz w:val="28"/>
          <w:szCs w:val="28"/>
        </w:rPr>
        <w:t>выдающихся</w:t>
      </w:r>
      <w:r w:rsidRPr="008C400E">
        <w:rPr>
          <w:spacing w:val="-2"/>
          <w:sz w:val="28"/>
          <w:szCs w:val="28"/>
        </w:rPr>
        <w:t xml:space="preserve"> </w:t>
      </w:r>
      <w:r w:rsidRPr="008C400E">
        <w:rPr>
          <w:sz w:val="28"/>
          <w:szCs w:val="28"/>
        </w:rPr>
        <w:t>результатов</w:t>
      </w:r>
      <w:r w:rsidRPr="008C400E">
        <w:rPr>
          <w:spacing w:val="-2"/>
          <w:sz w:val="28"/>
          <w:szCs w:val="28"/>
        </w:rPr>
        <w:t xml:space="preserve"> </w:t>
      </w:r>
      <w:r w:rsidRPr="008C400E">
        <w:rPr>
          <w:sz w:val="28"/>
          <w:szCs w:val="28"/>
        </w:rPr>
        <w:t>в</w:t>
      </w:r>
      <w:r w:rsidRPr="008C400E">
        <w:rPr>
          <w:spacing w:val="-1"/>
          <w:sz w:val="28"/>
          <w:szCs w:val="28"/>
        </w:rPr>
        <w:t xml:space="preserve"> </w:t>
      </w:r>
      <w:r w:rsidRPr="008C400E">
        <w:rPr>
          <w:sz w:val="28"/>
          <w:szCs w:val="28"/>
        </w:rPr>
        <w:t>профессиональной</w:t>
      </w:r>
      <w:r w:rsidRPr="008C400E">
        <w:rPr>
          <w:spacing w:val="-5"/>
          <w:sz w:val="28"/>
          <w:szCs w:val="28"/>
        </w:rPr>
        <w:t xml:space="preserve"> </w:t>
      </w:r>
      <w:r w:rsidRPr="008C400E">
        <w:rPr>
          <w:sz w:val="28"/>
          <w:szCs w:val="28"/>
        </w:rPr>
        <w:t>деятельности;</w:t>
      </w:r>
    </w:p>
    <w:p w:rsidR="0004635C" w:rsidRPr="008C400E" w:rsidRDefault="0004635C" w:rsidP="007859BE">
      <w:pPr>
        <w:pStyle w:val="aff5"/>
        <w:numPr>
          <w:ilvl w:val="0"/>
          <w:numId w:val="107"/>
        </w:numPr>
        <w:tabs>
          <w:tab w:val="left" w:pos="1206"/>
        </w:tabs>
        <w:spacing w:before="0" w:line="360" w:lineRule="auto"/>
        <w:ind w:left="0" w:firstLine="680"/>
        <w:jc w:val="both"/>
        <w:rPr>
          <w:sz w:val="28"/>
          <w:szCs w:val="28"/>
        </w:rPr>
      </w:pPr>
      <w:r w:rsidRPr="008C400E">
        <w:rPr>
          <w:b/>
          <w:sz w:val="28"/>
          <w:szCs w:val="28"/>
        </w:rPr>
        <w:t>экологическое</w:t>
      </w:r>
      <w:r w:rsidRPr="008C400E">
        <w:rPr>
          <w:b/>
          <w:spacing w:val="1"/>
          <w:sz w:val="28"/>
          <w:szCs w:val="28"/>
        </w:rPr>
        <w:t xml:space="preserve"> </w:t>
      </w:r>
      <w:r w:rsidRPr="008C400E">
        <w:rPr>
          <w:b/>
          <w:sz w:val="28"/>
          <w:szCs w:val="28"/>
        </w:rPr>
        <w:t>воспитание</w:t>
      </w:r>
      <w:r w:rsidRPr="008C400E">
        <w:rPr>
          <w:b/>
          <w:spacing w:val="1"/>
          <w:sz w:val="28"/>
          <w:szCs w:val="28"/>
        </w:rPr>
        <w:t xml:space="preserve"> </w:t>
      </w:r>
      <w:r w:rsidRPr="008C400E">
        <w:rPr>
          <w:b/>
          <w:sz w:val="28"/>
          <w:szCs w:val="28"/>
        </w:rPr>
        <w:t>—</w:t>
      </w:r>
      <w:r w:rsidRPr="008C400E">
        <w:rPr>
          <w:b/>
          <w:spacing w:val="1"/>
          <w:sz w:val="28"/>
          <w:szCs w:val="28"/>
        </w:rPr>
        <w:t xml:space="preserve"> </w:t>
      </w:r>
      <w:r w:rsidRPr="008C400E">
        <w:rPr>
          <w:sz w:val="28"/>
          <w:szCs w:val="28"/>
        </w:rPr>
        <w:t>формирование</w:t>
      </w:r>
      <w:r w:rsidRPr="008C400E">
        <w:rPr>
          <w:spacing w:val="1"/>
          <w:sz w:val="28"/>
          <w:szCs w:val="28"/>
        </w:rPr>
        <w:t xml:space="preserve"> </w:t>
      </w:r>
      <w:r w:rsidRPr="008C400E">
        <w:rPr>
          <w:sz w:val="28"/>
          <w:szCs w:val="28"/>
        </w:rPr>
        <w:t>экологической</w:t>
      </w:r>
      <w:r w:rsidRPr="008C400E">
        <w:rPr>
          <w:spacing w:val="1"/>
          <w:sz w:val="28"/>
          <w:szCs w:val="28"/>
        </w:rPr>
        <w:t xml:space="preserve"> </w:t>
      </w:r>
      <w:r w:rsidRPr="008C400E">
        <w:rPr>
          <w:sz w:val="28"/>
          <w:szCs w:val="28"/>
        </w:rPr>
        <w:t>культ</w:t>
      </w:r>
      <w:r w:rsidRPr="008C400E">
        <w:rPr>
          <w:sz w:val="28"/>
          <w:szCs w:val="28"/>
        </w:rPr>
        <w:t>у</w:t>
      </w:r>
      <w:r w:rsidRPr="008C400E">
        <w:rPr>
          <w:sz w:val="28"/>
          <w:szCs w:val="28"/>
        </w:rPr>
        <w:t>ры,</w:t>
      </w:r>
      <w:r w:rsidRPr="008C400E">
        <w:rPr>
          <w:spacing w:val="1"/>
          <w:sz w:val="28"/>
          <w:szCs w:val="28"/>
        </w:rPr>
        <w:t xml:space="preserve"> </w:t>
      </w:r>
      <w:r w:rsidRPr="008C400E">
        <w:rPr>
          <w:sz w:val="28"/>
          <w:szCs w:val="28"/>
        </w:rPr>
        <w:t>ответственного,</w:t>
      </w:r>
      <w:r w:rsidRPr="008C400E">
        <w:rPr>
          <w:spacing w:val="1"/>
          <w:sz w:val="28"/>
          <w:szCs w:val="28"/>
        </w:rPr>
        <w:t xml:space="preserve"> </w:t>
      </w:r>
      <w:r w:rsidRPr="008C400E">
        <w:rPr>
          <w:sz w:val="28"/>
          <w:szCs w:val="28"/>
        </w:rPr>
        <w:t>бережного</w:t>
      </w:r>
      <w:r w:rsidRPr="008C400E">
        <w:rPr>
          <w:spacing w:val="1"/>
          <w:sz w:val="28"/>
          <w:szCs w:val="28"/>
        </w:rPr>
        <w:t xml:space="preserve"> </w:t>
      </w:r>
      <w:r w:rsidRPr="008C400E">
        <w:rPr>
          <w:sz w:val="28"/>
          <w:szCs w:val="28"/>
        </w:rPr>
        <w:t>отношения</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природе,</w:t>
      </w:r>
      <w:r w:rsidRPr="008C400E">
        <w:rPr>
          <w:spacing w:val="1"/>
          <w:sz w:val="28"/>
          <w:szCs w:val="28"/>
        </w:rPr>
        <w:t xml:space="preserve"> </w:t>
      </w:r>
      <w:r w:rsidRPr="008C400E">
        <w:rPr>
          <w:sz w:val="28"/>
          <w:szCs w:val="28"/>
        </w:rPr>
        <w:t>окружающей</w:t>
      </w:r>
      <w:r w:rsidRPr="008C400E">
        <w:rPr>
          <w:spacing w:val="-67"/>
          <w:sz w:val="28"/>
          <w:szCs w:val="28"/>
        </w:rPr>
        <w:t xml:space="preserve"> </w:t>
      </w:r>
      <w:r w:rsidRPr="008C400E">
        <w:rPr>
          <w:sz w:val="28"/>
          <w:szCs w:val="28"/>
        </w:rPr>
        <w:t>среде</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о</w:t>
      </w:r>
      <w:r w:rsidRPr="008C400E">
        <w:rPr>
          <w:sz w:val="28"/>
          <w:szCs w:val="28"/>
        </w:rPr>
        <w:t>с</w:t>
      </w:r>
      <w:r w:rsidRPr="008C400E">
        <w:rPr>
          <w:sz w:val="28"/>
          <w:szCs w:val="28"/>
        </w:rPr>
        <w:t>нове</w:t>
      </w:r>
      <w:r w:rsidRPr="008C400E">
        <w:rPr>
          <w:spacing w:val="1"/>
          <w:sz w:val="28"/>
          <w:szCs w:val="28"/>
        </w:rPr>
        <w:t xml:space="preserve"> </w:t>
      </w:r>
      <w:r w:rsidRPr="008C400E">
        <w:rPr>
          <w:sz w:val="28"/>
          <w:szCs w:val="28"/>
        </w:rPr>
        <w:t>российских</w:t>
      </w:r>
      <w:r w:rsidRPr="008C400E">
        <w:rPr>
          <w:spacing w:val="1"/>
          <w:sz w:val="28"/>
          <w:szCs w:val="28"/>
        </w:rPr>
        <w:t xml:space="preserve"> </w:t>
      </w:r>
      <w:r w:rsidRPr="008C400E">
        <w:rPr>
          <w:sz w:val="28"/>
          <w:szCs w:val="28"/>
        </w:rPr>
        <w:t>традиционных</w:t>
      </w:r>
      <w:r w:rsidRPr="008C400E">
        <w:rPr>
          <w:spacing w:val="1"/>
          <w:sz w:val="28"/>
          <w:szCs w:val="28"/>
        </w:rPr>
        <w:t xml:space="preserve"> </w:t>
      </w:r>
      <w:r w:rsidRPr="008C400E">
        <w:rPr>
          <w:sz w:val="28"/>
          <w:szCs w:val="28"/>
        </w:rPr>
        <w:t>духовных</w:t>
      </w:r>
      <w:r w:rsidRPr="008C400E">
        <w:rPr>
          <w:spacing w:val="1"/>
          <w:sz w:val="28"/>
          <w:szCs w:val="28"/>
        </w:rPr>
        <w:t xml:space="preserve"> </w:t>
      </w:r>
      <w:r w:rsidRPr="008C400E">
        <w:rPr>
          <w:sz w:val="28"/>
          <w:szCs w:val="28"/>
        </w:rPr>
        <w:t>ценностей,</w:t>
      </w:r>
      <w:r w:rsidRPr="008C400E">
        <w:rPr>
          <w:spacing w:val="1"/>
          <w:sz w:val="28"/>
          <w:szCs w:val="28"/>
        </w:rPr>
        <w:t xml:space="preserve"> </w:t>
      </w:r>
      <w:r w:rsidRPr="008C400E">
        <w:rPr>
          <w:sz w:val="28"/>
          <w:szCs w:val="28"/>
        </w:rPr>
        <w:t>навыков</w:t>
      </w:r>
      <w:r w:rsidRPr="008C400E">
        <w:rPr>
          <w:spacing w:val="-67"/>
          <w:sz w:val="28"/>
          <w:szCs w:val="28"/>
        </w:rPr>
        <w:t xml:space="preserve"> </w:t>
      </w:r>
      <w:r w:rsidRPr="008C400E">
        <w:rPr>
          <w:sz w:val="28"/>
          <w:szCs w:val="28"/>
        </w:rPr>
        <w:t>охраны,</w:t>
      </w:r>
      <w:r w:rsidRPr="008C400E">
        <w:rPr>
          <w:spacing w:val="-2"/>
          <w:sz w:val="28"/>
          <w:szCs w:val="28"/>
        </w:rPr>
        <w:t xml:space="preserve"> </w:t>
      </w:r>
      <w:r w:rsidRPr="008C400E">
        <w:rPr>
          <w:sz w:val="28"/>
          <w:szCs w:val="28"/>
        </w:rPr>
        <w:t>защиты,</w:t>
      </w:r>
      <w:r w:rsidRPr="008C400E">
        <w:rPr>
          <w:spacing w:val="-1"/>
          <w:sz w:val="28"/>
          <w:szCs w:val="28"/>
        </w:rPr>
        <w:t xml:space="preserve"> </w:t>
      </w:r>
      <w:r w:rsidRPr="008C400E">
        <w:rPr>
          <w:sz w:val="28"/>
          <w:szCs w:val="28"/>
        </w:rPr>
        <w:t>восстановления</w:t>
      </w:r>
      <w:r w:rsidRPr="008C400E">
        <w:rPr>
          <w:spacing w:val="-3"/>
          <w:sz w:val="28"/>
          <w:szCs w:val="28"/>
        </w:rPr>
        <w:t xml:space="preserve"> </w:t>
      </w:r>
      <w:r w:rsidRPr="008C400E">
        <w:rPr>
          <w:sz w:val="28"/>
          <w:szCs w:val="28"/>
        </w:rPr>
        <w:t>природы,</w:t>
      </w:r>
      <w:r w:rsidRPr="008C400E">
        <w:rPr>
          <w:spacing w:val="-5"/>
          <w:sz w:val="28"/>
          <w:szCs w:val="28"/>
        </w:rPr>
        <w:t xml:space="preserve"> </w:t>
      </w:r>
      <w:r w:rsidRPr="008C400E">
        <w:rPr>
          <w:sz w:val="28"/>
          <w:szCs w:val="28"/>
        </w:rPr>
        <w:t>окружающей среды;</w:t>
      </w:r>
    </w:p>
    <w:p w:rsidR="0004635C" w:rsidRDefault="0004635C" w:rsidP="007859BE">
      <w:pPr>
        <w:pStyle w:val="aff5"/>
        <w:numPr>
          <w:ilvl w:val="1"/>
          <w:numId w:val="108"/>
        </w:numPr>
        <w:tabs>
          <w:tab w:val="left" w:pos="645"/>
          <w:tab w:val="left" w:pos="1206"/>
        </w:tabs>
        <w:spacing w:before="0" w:line="360" w:lineRule="auto"/>
        <w:ind w:left="0" w:firstLine="680"/>
        <w:jc w:val="both"/>
        <w:rPr>
          <w:sz w:val="28"/>
          <w:szCs w:val="28"/>
        </w:rPr>
      </w:pPr>
      <w:r w:rsidRPr="008C400E">
        <w:rPr>
          <w:b/>
          <w:sz w:val="28"/>
          <w:szCs w:val="28"/>
        </w:rPr>
        <w:t xml:space="preserve">ценности   </w:t>
      </w:r>
      <w:r w:rsidRPr="008C400E">
        <w:rPr>
          <w:b/>
          <w:spacing w:val="1"/>
          <w:sz w:val="28"/>
          <w:szCs w:val="28"/>
        </w:rPr>
        <w:t xml:space="preserve"> </w:t>
      </w:r>
      <w:r w:rsidRPr="008C400E">
        <w:rPr>
          <w:b/>
          <w:sz w:val="28"/>
          <w:szCs w:val="28"/>
        </w:rPr>
        <w:t xml:space="preserve">научного     познания     —     </w:t>
      </w:r>
      <w:r w:rsidRPr="008C400E">
        <w:rPr>
          <w:sz w:val="28"/>
          <w:szCs w:val="28"/>
        </w:rPr>
        <w:t>воспитание     стремления</w:t>
      </w:r>
      <w:r w:rsidRPr="008C400E">
        <w:rPr>
          <w:spacing w:val="-67"/>
          <w:sz w:val="28"/>
          <w:szCs w:val="28"/>
        </w:rPr>
        <w:t xml:space="preserve"> </w:t>
      </w:r>
      <w:r w:rsidRPr="008C400E">
        <w:rPr>
          <w:sz w:val="28"/>
          <w:szCs w:val="28"/>
        </w:rPr>
        <w:t>к познанию себя и других людей, природы и общества, к получению знаний,</w:t>
      </w:r>
      <w:r w:rsidRPr="008C400E">
        <w:rPr>
          <w:spacing w:val="1"/>
          <w:sz w:val="28"/>
          <w:szCs w:val="28"/>
        </w:rPr>
        <w:t xml:space="preserve"> </w:t>
      </w:r>
      <w:r w:rsidRPr="008C400E">
        <w:rPr>
          <w:sz w:val="28"/>
          <w:szCs w:val="28"/>
        </w:rPr>
        <w:t>качественного образования с учётом личностных интересов и общ</w:t>
      </w:r>
      <w:r w:rsidRPr="008C400E">
        <w:rPr>
          <w:sz w:val="28"/>
          <w:szCs w:val="28"/>
        </w:rPr>
        <w:t>е</w:t>
      </w:r>
      <w:r w:rsidRPr="008C400E">
        <w:rPr>
          <w:sz w:val="28"/>
          <w:szCs w:val="28"/>
        </w:rPr>
        <w:t>ственных</w:t>
      </w:r>
      <w:r w:rsidRPr="008C400E">
        <w:rPr>
          <w:spacing w:val="1"/>
          <w:sz w:val="28"/>
          <w:szCs w:val="28"/>
        </w:rPr>
        <w:t xml:space="preserve"> </w:t>
      </w:r>
      <w:r w:rsidRPr="008C400E">
        <w:rPr>
          <w:sz w:val="28"/>
          <w:szCs w:val="28"/>
        </w:rPr>
        <w:t>потребностей.</w:t>
      </w:r>
      <w:bookmarkStart w:id="97" w:name="_bookmark2"/>
      <w:bookmarkEnd w:id="97"/>
    </w:p>
    <w:p w:rsidR="0004635C" w:rsidRPr="008C400E" w:rsidRDefault="0004635C" w:rsidP="007859BE">
      <w:pPr>
        <w:pStyle w:val="aff5"/>
        <w:numPr>
          <w:ilvl w:val="1"/>
          <w:numId w:val="108"/>
        </w:numPr>
        <w:tabs>
          <w:tab w:val="left" w:pos="645"/>
          <w:tab w:val="left" w:pos="1206"/>
        </w:tabs>
        <w:spacing w:before="0" w:line="360" w:lineRule="auto"/>
        <w:ind w:left="0" w:firstLine="680"/>
        <w:jc w:val="both"/>
        <w:rPr>
          <w:b/>
          <w:sz w:val="28"/>
          <w:szCs w:val="28"/>
        </w:rPr>
      </w:pPr>
      <w:r w:rsidRPr="008C400E">
        <w:rPr>
          <w:b/>
          <w:sz w:val="28"/>
          <w:szCs w:val="28"/>
        </w:rPr>
        <w:t>Целевые</w:t>
      </w:r>
      <w:r w:rsidRPr="008C400E">
        <w:rPr>
          <w:b/>
          <w:spacing w:val="-9"/>
          <w:sz w:val="28"/>
          <w:szCs w:val="28"/>
        </w:rPr>
        <w:t xml:space="preserve"> </w:t>
      </w:r>
      <w:r w:rsidRPr="008C400E">
        <w:rPr>
          <w:b/>
          <w:sz w:val="28"/>
          <w:szCs w:val="28"/>
        </w:rPr>
        <w:t>ориентиры</w:t>
      </w:r>
      <w:r w:rsidRPr="008C400E">
        <w:rPr>
          <w:b/>
          <w:spacing w:val="-7"/>
          <w:sz w:val="28"/>
          <w:szCs w:val="28"/>
        </w:rPr>
        <w:t xml:space="preserve"> </w:t>
      </w:r>
      <w:r w:rsidRPr="008C400E">
        <w:rPr>
          <w:b/>
          <w:sz w:val="28"/>
          <w:szCs w:val="28"/>
        </w:rPr>
        <w:t>результатов</w:t>
      </w:r>
      <w:r w:rsidRPr="008C400E">
        <w:rPr>
          <w:b/>
          <w:spacing w:val="-10"/>
          <w:sz w:val="28"/>
          <w:szCs w:val="28"/>
        </w:rPr>
        <w:t xml:space="preserve"> </w:t>
      </w:r>
      <w:r w:rsidRPr="008C400E">
        <w:rPr>
          <w:b/>
          <w:sz w:val="28"/>
          <w:szCs w:val="28"/>
        </w:rPr>
        <w:t>воспитания</w:t>
      </w:r>
    </w:p>
    <w:p w:rsidR="0004635C" w:rsidRPr="008C400E" w:rsidRDefault="0004635C" w:rsidP="0004635C">
      <w:pPr>
        <w:pStyle w:val="10"/>
        <w:spacing w:line="360" w:lineRule="auto"/>
        <w:ind w:left="222" w:right="210" w:firstLine="707"/>
        <w:rPr>
          <w:sz w:val="28"/>
          <w:szCs w:val="28"/>
        </w:rPr>
      </w:pPr>
      <w:r w:rsidRPr="008C400E">
        <w:rPr>
          <w:sz w:val="28"/>
          <w:szCs w:val="28"/>
        </w:rPr>
        <w:t>Целевые ориентиры результатов воспитания на уровне начального</w:t>
      </w:r>
      <w:r w:rsidRPr="008C400E">
        <w:rPr>
          <w:spacing w:val="-67"/>
          <w:sz w:val="28"/>
          <w:szCs w:val="28"/>
        </w:rPr>
        <w:t xml:space="preserve"> </w:t>
      </w:r>
      <w:r w:rsidRPr="008C400E">
        <w:rPr>
          <w:sz w:val="28"/>
          <w:szCs w:val="28"/>
        </w:rPr>
        <w:t>общего образования.</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4635C" w:rsidRPr="008C400E" w:rsidTr="0004635C">
        <w:trPr>
          <w:trHeight w:val="316"/>
        </w:trPr>
        <w:tc>
          <w:tcPr>
            <w:tcW w:w="9352" w:type="dxa"/>
            <w:shd w:val="clear" w:color="auto" w:fill="auto"/>
          </w:tcPr>
          <w:p w:rsidR="0004635C" w:rsidRPr="008C400E" w:rsidRDefault="0004635C" w:rsidP="0004635C">
            <w:pPr>
              <w:pStyle w:val="TableParagraph"/>
              <w:tabs>
                <w:tab w:val="left" w:pos="9352"/>
              </w:tabs>
              <w:spacing w:line="360" w:lineRule="auto"/>
              <w:ind w:left="28" w:right="3443"/>
              <w:jc w:val="center"/>
              <w:rPr>
                <w:b/>
                <w:sz w:val="28"/>
                <w:szCs w:val="28"/>
              </w:rPr>
            </w:pPr>
            <w:r>
              <w:rPr>
                <w:b/>
                <w:sz w:val="28"/>
                <w:szCs w:val="28"/>
              </w:rPr>
              <w:t xml:space="preserve">                   </w:t>
            </w:r>
            <w:r w:rsidRPr="008C400E">
              <w:rPr>
                <w:b/>
                <w:sz w:val="28"/>
                <w:szCs w:val="28"/>
              </w:rPr>
              <w:t>Целевые</w:t>
            </w:r>
            <w:r w:rsidRPr="008C400E">
              <w:rPr>
                <w:b/>
                <w:spacing w:val="-3"/>
                <w:sz w:val="28"/>
                <w:szCs w:val="28"/>
              </w:rPr>
              <w:t xml:space="preserve"> </w:t>
            </w:r>
            <w:r w:rsidRPr="008C400E">
              <w:rPr>
                <w:b/>
                <w:sz w:val="28"/>
                <w:szCs w:val="28"/>
              </w:rPr>
              <w:t>ориен</w:t>
            </w:r>
            <w:r>
              <w:rPr>
                <w:b/>
                <w:sz w:val="28"/>
                <w:szCs w:val="28"/>
              </w:rPr>
              <w:t>т</w:t>
            </w:r>
            <w:r w:rsidRPr="008C400E">
              <w:rPr>
                <w:b/>
                <w:sz w:val="28"/>
                <w:szCs w:val="28"/>
              </w:rPr>
              <w:t>иры</w:t>
            </w:r>
          </w:p>
        </w:tc>
      </w:tr>
      <w:tr w:rsidR="0004635C" w:rsidRPr="008C400E" w:rsidTr="0004635C">
        <w:trPr>
          <w:trHeight w:val="318"/>
        </w:trPr>
        <w:tc>
          <w:tcPr>
            <w:tcW w:w="9352" w:type="dxa"/>
            <w:shd w:val="clear" w:color="auto" w:fill="auto"/>
          </w:tcPr>
          <w:p w:rsidR="0004635C" w:rsidRPr="008C400E" w:rsidRDefault="0004635C" w:rsidP="0004635C">
            <w:pPr>
              <w:pStyle w:val="TableParagraph"/>
              <w:spacing w:line="360" w:lineRule="auto"/>
              <w:rPr>
                <w:b/>
                <w:sz w:val="28"/>
                <w:szCs w:val="28"/>
              </w:rPr>
            </w:pPr>
            <w:r>
              <w:rPr>
                <w:b/>
                <w:sz w:val="28"/>
                <w:szCs w:val="28"/>
              </w:rPr>
              <w:t xml:space="preserve">                </w:t>
            </w:r>
            <w:r w:rsidRPr="008C400E">
              <w:rPr>
                <w:b/>
                <w:sz w:val="28"/>
                <w:szCs w:val="28"/>
              </w:rPr>
              <w:t>Гражданско-патриотическое</w:t>
            </w:r>
            <w:r w:rsidRPr="008C400E">
              <w:rPr>
                <w:b/>
                <w:spacing w:val="-7"/>
                <w:sz w:val="28"/>
                <w:szCs w:val="28"/>
              </w:rPr>
              <w:t xml:space="preserve"> </w:t>
            </w:r>
            <w:r w:rsidRPr="008C400E">
              <w:rPr>
                <w:b/>
                <w:sz w:val="28"/>
                <w:szCs w:val="28"/>
              </w:rPr>
              <w:t>воспитание</w:t>
            </w:r>
          </w:p>
        </w:tc>
      </w:tr>
      <w:tr w:rsidR="0004635C" w:rsidRPr="008C400E" w:rsidTr="0004635C">
        <w:trPr>
          <w:trHeight w:val="983"/>
        </w:trPr>
        <w:tc>
          <w:tcPr>
            <w:tcW w:w="9352" w:type="dxa"/>
            <w:shd w:val="clear" w:color="auto" w:fill="auto"/>
          </w:tcPr>
          <w:p w:rsidR="0004635C" w:rsidRPr="008C400E" w:rsidRDefault="0004635C" w:rsidP="0004635C">
            <w:pPr>
              <w:pStyle w:val="TableParagraph"/>
              <w:spacing w:line="360" w:lineRule="auto"/>
              <w:ind w:right="101" w:firstLine="180"/>
              <w:jc w:val="both"/>
              <w:rPr>
                <w:sz w:val="28"/>
                <w:szCs w:val="28"/>
              </w:rPr>
            </w:pPr>
            <w:r w:rsidRPr="008C400E">
              <w:rPr>
                <w:sz w:val="28"/>
                <w:szCs w:val="28"/>
              </w:rPr>
              <w:t>Знающий</w:t>
            </w:r>
            <w:r w:rsidRPr="008C400E">
              <w:rPr>
                <w:spacing w:val="60"/>
                <w:sz w:val="28"/>
                <w:szCs w:val="28"/>
              </w:rPr>
              <w:t xml:space="preserve"> </w:t>
            </w:r>
            <w:r w:rsidRPr="008C400E">
              <w:rPr>
                <w:sz w:val="28"/>
                <w:szCs w:val="28"/>
              </w:rPr>
              <w:t>и   любящий</w:t>
            </w:r>
            <w:r w:rsidRPr="008C400E">
              <w:rPr>
                <w:spacing w:val="60"/>
                <w:sz w:val="28"/>
                <w:szCs w:val="28"/>
              </w:rPr>
              <w:t xml:space="preserve"> </w:t>
            </w:r>
            <w:r w:rsidRPr="008C400E">
              <w:rPr>
                <w:sz w:val="28"/>
                <w:szCs w:val="28"/>
              </w:rPr>
              <w:t>свою</w:t>
            </w:r>
            <w:r w:rsidRPr="008C400E">
              <w:rPr>
                <w:spacing w:val="60"/>
                <w:sz w:val="28"/>
                <w:szCs w:val="28"/>
              </w:rPr>
              <w:t xml:space="preserve"> </w:t>
            </w:r>
            <w:r w:rsidRPr="008C400E">
              <w:rPr>
                <w:sz w:val="28"/>
                <w:szCs w:val="28"/>
              </w:rPr>
              <w:t>малую</w:t>
            </w:r>
            <w:r w:rsidRPr="008C400E">
              <w:rPr>
                <w:spacing w:val="60"/>
                <w:sz w:val="28"/>
                <w:szCs w:val="28"/>
              </w:rPr>
              <w:t xml:space="preserve"> </w:t>
            </w:r>
            <w:r w:rsidRPr="008C400E">
              <w:rPr>
                <w:sz w:val="28"/>
                <w:szCs w:val="28"/>
              </w:rPr>
              <w:t>родину,   свой</w:t>
            </w:r>
            <w:r w:rsidRPr="008C400E">
              <w:rPr>
                <w:spacing w:val="60"/>
                <w:sz w:val="28"/>
                <w:szCs w:val="28"/>
              </w:rPr>
              <w:t xml:space="preserve"> </w:t>
            </w:r>
            <w:r w:rsidRPr="008C400E">
              <w:rPr>
                <w:sz w:val="28"/>
                <w:szCs w:val="28"/>
              </w:rPr>
              <w:t>край,</w:t>
            </w:r>
            <w:r w:rsidRPr="008C400E">
              <w:rPr>
                <w:spacing w:val="60"/>
                <w:sz w:val="28"/>
                <w:szCs w:val="28"/>
              </w:rPr>
              <w:t xml:space="preserve"> </w:t>
            </w:r>
            <w:r w:rsidRPr="008C400E">
              <w:rPr>
                <w:sz w:val="28"/>
                <w:szCs w:val="28"/>
              </w:rPr>
              <w:t>имеющий   представление</w:t>
            </w:r>
            <w:r w:rsidRPr="008C400E">
              <w:rPr>
                <w:spacing w:val="1"/>
                <w:sz w:val="28"/>
                <w:szCs w:val="28"/>
              </w:rPr>
              <w:t xml:space="preserve"> </w:t>
            </w:r>
            <w:r w:rsidRPr="008C400E">
              <w:rPr>
                <w:sz w:val="28"/>
                <w:szCs w:val="28"/>
              </w:rPr>
              <w:t>о</w:t>
            </w:r>
            <w:r w:rsidRPr="008C400E">
              <w:rPr>
                <w:spacing w:val="-1"/>
                <w:sz w:val="28"/>
                <w:szCs w:val="28"/>
              </w:rPr>
              <w:t xml:space="preserve"> </w:t>
            </w:r>
            <w:r w:rsidRPr="008C400E">
              <w:rPr>
                <w:sz w:val="28"/>
                <w:szCs w:val="28"/>
              </w:rPr>
              <w:t>Родине</w:t>
            </w:r>
            <w:r w:rsidRPr="008C400E">
              <w:rPr>
                <w:spacing w:val="-1"/>
                <w:sz w:val="28"/>
                <w:szCs w:val="28"/>
              </w:rPr>
              <w:t xml:space="preserve"> </w:t>
            </w:r>
            <w:r w:rsidRPr="008C400E">
              <w:rPr>
                <w:sz w:val="28"/>
                <w:szCs w:val="28"/>
              </w:rPr>
              <w:t>— России, её</w:t>
            </w:r>
            <w:r w:rsidRPr="008C400E">
              <w:rPr>
                <w:spacing w:val="-1"/>
                <w:sz w:val="28"/>
                <w:szCs w:val="28"/>
              </w:rPr>
              <w:t xml:space="preserve"> </w:t>
            </w:r>
            <w:r w:rsidRPr="008C400E">
              <w:rPr>
                <w:sz w:val="28"/>
                <w:szCs w:val="28"/>
              </w:rPr>
              <w:t>территории, расположении.</w:t>
            </w:r>
          </w:p>
          <w:p w:rsidR="0004635C" w:rsidRPr="008C400E" w:rsidRDefault="0004635C" w:rsidP="0004635C">
            <w:pPr>
              <w:pStyle w:val="TableParagraph"/>
              <w:spacing w:line="360" w:lineRule="auto"/>
              <w:ind w:right="108" w:firstLine="180"/>
              <w:jc w:val="both"/>
              <w:rPr>
                <w:sz w:val="28"/>
                <w:szCs w:val="28"/>
              </w:rPr>
            </w:pPr>
            <w:r w:rsidRPr="008C400E">
              <w:rPr>
                <w:sz w:val="28"/>
                <w:szCs w:val="28"/>
              </w:rPr>
              <w:t>Сознающий</w:t>
            </w:r>
            <w:r w:rsidRPr="008C400E">
              <w:rPr>
                <w:spacing w:val="1"/>
                <w:sz w:val="28"/>
                <w:szCs w:val="28"/>
              </w:rPr>
              <w:t xml:space="preserve"> </w:t>
            </w:r>
            <w:r w:rsidRPr="008C400E">
              <w:rPr>
                <w:sz w:val="28"/>
                <w:szCs w:val="28"/>
              </w:rPr>
              <w:t>принадлежность</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своему</w:t>
            </w:r>
            <w:r w:rsidRPr="008C400E">
              <w:rPr>
                <w:spacing w:val="1"/>
                <w:sz w:val="28"/>
                <w:szCs w:val="28"/>
              </w:rPr>
              <w:t xml:space="preserve"> </w:t>
            </w:r>
            <w:r w:rsidRPr="008C400E">
              <w:rPr>
                <w:sz w:val="28"/>
                <w:szCs w:val="28"/>
              </w:rPr>
              <w:t>народу</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общности</w:t>
            </w:r>
            <w:r w:rsidRPr="008C400E">
              <w:rPr>
                <w:spacing w:val="1"/>
                <w:sz w:val="28"/>
                <w:szCs w:val="28"/>
              </w:rPr>
              <w:t xml:space="preserve"> </w:t>
            </w:r>
            <w:r w:rsidRPr="008C400E">
              <w:rPr>
                <w:sz w:val="28"/>
                <w:szCs w:val="28"/>
              </w:rPr>
              <w:t>граждан</w:t>
            </w:r>
            <w:r w:rsidRPr="008C400E">
              <w:rPr>
                <w:spacing w:val="1"/>
                <w:sz w:val="28"/>
                <w:szCs w:val="28"/>
              </w:rPr>
              <w:t xml:space="preserve"> </w:t>
            </w:r>
            <w:r w:rsidRPr="008C400E">
              <w:rPr>
                <w:sz w:val="28"/>
                <w:szCs w:val="28"/>
              </w:rPr>
              <w:t>Ро</w:t>
            </w:r>
            <w:r w:rsidRPr="008C400E">
              <w:rPr>
                <w:sz w:val="28"/>
                <w:szCs w:val="28"/>
              </w:rPr>
              <w:t>с</w:t>
            </w:r>
            <w:r w:rsidRPr="008C400E">
              <w:rPr>
                <w:sz w:val="28"/>
                <w:szCs w:val="28"/>
              </w:rPr>
              <w:t>сии,</w:t>
            </w:r>
            <w:r w:rsidRPr="008C400E">
              <w:rPr>
                <w:spacing w:val="1"/>
                <w:sz w:val="28"/>
                <w:szCs w:val="28"/>
              </w:rPr>
              <w:t xml:space="preserve"> </w:t>
            </w:r>
            <w:r w:rsidRPr="008C400E">
              <w:rPr>
                <w:sz w:val="28"/>
                <w:szCs w:val="28"/>
              </w:rPr>
              <w:t>проявляющий</w:t>
            </w:r>
            <w:r w:rsidRPr="008C400E">
              <w:rPr>
                <w:spacing w:val="1"/>
                <w:sz w:val="28"/>
                <w:szCs w:val="28"/>
              </w:rPr>
              <w:t xml:space="preserve"> </w:t>
            </w:r>
            <w:r w:rsidRPr="008C400E">
              <w:rPr>
                <w:sz w:val="28"/>
                <w:szCs w:val="28"/>
              </w:rPr>
              <w:t>уважение</w:t>
            </w:r>
            <w:r w:rsidRPr="008C400E">
              <w:rPr>
                <w:spacing w:val="-1"/>
                <w:sz w:val="28"/>
                <w:szCs w:val="28"/>
              </w:rPr>
              <w:t xml:space="preserve"> </w:t>
            </w:r>
            <w:r w:rsidRPr="008C400E">
              <w:rPr>
                <w:sz w:val="28"/>
                <w:szCs w:val="28"/>
              </w:rPr>
              <w:t>к своему</w:t>
            </w:r>
            <w:r w:rsidRPr="008C400E">
              <w:rPr>
                <w:spacing w:val="-5"/>
                <w:sz w:val="28"/>
                <w:szCs w:val="28"/>
              </w:rPr>
              <w:t xml:space="preserve"> </w:t>
            </w:r>
            <w:r w:rsidRPr="008C400E">
              <w:rPr>
                <w:sz w:val="28"/>
                <w:szCs w:val="28"/>
              </w:rPr>
              <w:t>и</w:t>
            </w:r>
            <w:r w:rsidRPr="008C400E">
              <w:rPr>
                <w:spacing w:val="-1"/>
                <w:sz w:val="28"/>
                <w:szCs w:val="28"/>
              </w:rPr>
              <w:t xml:space="preserve"> </w:t>
            </w:r>
            <w:r w:rsidRPr="008C400E">
              <w:rPr>
                <w:sz w:val="28"/>
                <w:szCs w:val="28"/>
              </w:rPr>
              <w:t>другим</w:t>
            </w:r>
            <w:r w:rsidRPr="008C400E">
              <w:rPr>
                <w:spacing w:val="-1"/>
                <w:sz w:val="28"/>
                <w:szCs w:val="28"/>
              </w:rPr>
              <w:t xml:space="preserve"> </w:t>
            </w:r>
            <w:r w:rsidRPr="008C400E">
              <w:rPr>
                <w:sz w:val="28"/>
                <w:szCs w:val="28"/>
              </w:rPr>
              <w:t>народам.</w:t>
            </w:r>
          </w:p>
          <w:p w:rsidR="0004635C" w:rsidRPr="008C400E" w:rsidRDefault="0004635C" w:rsidP="0004635C">
            <w:pPr>
              <w:pStyle w:val="TableParagraph"/>
              <w:spacing w:line="360" w:lineRule="auto"/>
              <w:ind w:right="103" w:firstLine="180"/>
              <w:jc w:val="both"/>
              <w:rPr>
                <w:sz w:val="28"/>
                <w:szCs w:val="28"/>
              </w:rPr>
            </w:pPr>
            <w:r w:rsidRPr="008C400E">
              <w:rPr>
                <w:sz w:val="28"/>
                <w:szCs w:val="28"/>
              </w:rPr>
              <w:t>Понимающий свою сопричастность к прошлому, настоящему и будущему родного</w:t>
            </w:r>
            <w:r w:rsidRPr="008C400E">
              <w:rPr>
                <w:spacing w:val="1"/>
                <w:sz w:val="28"/>
                <w:szCs w:val="28"/>
              </w:rPr>
              <w:t xml:space="preserve"> </w:t>
            </w:r>
            <w:r w:rsidRPr="008C400E">
              <w:rPr>
                <w:sz w:val="28"/>
                <w:szCs w:val="28"/>
              </w:rPr>
              <w:t>края,</w:t>
            </w:r>
            <w:r w:rsidRPr="008C400E">
              <w:rPr>
                <w:spacing w:val="-1"/>
                <w:sz w:val="28"/>
                <w:szCs w:val="28"/>
              </w:rPr>
              <w:t xml:space="preserve"> </w:t>
            </w:r>
            <w:r w:rsidRPr="008C400E">
              <w:rPr>
                <w:sz w:val="28"/>
                <w:szCs w:val="28"/>
              </w:rPr>
              <w:t>своей Родины</w:t>
            </w:r>
            <w:r w:rsidRPr="008C400E">
              <w:rPr>
                <w:spacing w:val="1"/>
                <w:sz w:val="28"/>
                <w:szCs w:val="28"/>
              </w:rPr>
              <w:t xml:space="preserve"> </w:t>
            </w:r>
            <w:r w:rsidRPr="008C400E">
              <w:rPr>
                <w:sz w:val="28"/>
                <w:szCs w:val="28"/>
              </w:rPr>
              <w:t>—</w:t>
            </w:r>
            <w:r w:rsidRPr="008C400E">
              <w:rPr>
                <w:spacing w:val="-4"/>
                <w:sz w:val="28"/>
                <w:szCs w:val="28"/>
              </w:rPr>
              <w:t xml:space="preserve"> </w:t>
            </w:r>
            <w:r w:rsidRPr="008C400E">
              <w:rPr>
                <w:sz w:val="28"/>
                <w:szCs w:val="28"/>
              </w:rPr>
              <w:t>России, Российского государства.</w:t>
            </w:r>
          </w:p>
          <w:p w:rsidR="0004635C" w:rsidRPr="008C400E" w:rsidRDefault="0004635C" w:rsidP="0004635C">
            <w:pPr>
              <w:pStyle w:val="TableParagraph"/>
              <w:spacing w:line="360" w:lineRule="auto"/>
              <w:ind w:right="98" w:firstLine="180"/>
              <w:jc w:val="both"/>
              <w:rPr>
                <w:sz w:val="28"/>
                <w:szCs w:val="28"/>
              </w:rPr>
            </w:pPr>
            <w:r w:rsidRPr="008C400E">
              <w:rPr>
                <w:sz w:val="28"/>
                <w:szCs w:val="28"/>
              </w:rPr>
              <w:t>Понимающий значение гражданских символов (государственная символика России,</w:t>
            </w:r>
            <w:r w:rsidRPr="008C400E">
              <w:rPr>
                <w:spacing w:val="1"/>
                <w:sz w:val="28"/>
                <w:szCs w:val="28"/>
              </w:rPr>
              <w:t xml:space="preserve"> </w:t>
            </w:r>
            <w:r w:rsidRPr="008C400E">
              <w:rPr>
                <w:sz w:val="28"/>
                <w:szCs w:val="28"/>
              </w:rPr>
              <w:t>своего</w:t>
            </w:r>
            <w:r w:rsidRPr="008C400E">
              <w:rPr>
                <w:spacing w:val="1"/>
                <w:sz w:val="28"/>
                <w:szCs w:val="28"/>
              </w:rPr>
              <w:t xml:space="preserve"> </w:t>
            </w:r>
            <w:r w:rsidRPr="008C400E">
              <w:rPr>
                <w:sz w:val="28"/>
                <w:szCs w:val="28"/>
              </w:rPr>
              <w:t>региона),</w:t>
            </w:r>
            <w:r w:rsidRPr="008C400E">
              <w:rPr>
                <w:spacing w:val="1"/>
                <w:sz w:val="28"/>
                <w:szCs w:val="28"/>
              </w:rPr>
              <w:t xml:space="preserve"> </w:t>
            </w:r>
            <w:r w:rsidRPr="008C400E">
              <w:rPr>
                <w:sz w:val="28"/>
                <w:szCs w:val="28"/>
              </w:rPr>
              <w:t>праздников,</w:t>
            </w:r>
            <w:r w:rsidRPr="008C400E">
              <w:rPr>
                <w:spacing w:val="1"/>
                <w:sz w:val="28"/>
                <w:szCs w:val="28"/>
              </w:rPr>
              <w:t xml:space="preserve"> </w:t>
            </w:r>
            <w:r w:rsidRPr="008C400E">
              <w:rPr>
                <w:sz w:val="28"/>
                <w:szCs w:val="28"/>
              </w:rPr>
              <w:t>мест</w:t>
            </w:r>
            <w:r w:rsidRPr="008C400E">
              <w:rPr>
                <w:spacing w:val="1"/>
                <w:sz w:val="28"/>
                <w:szCs w:val="28"/>
              </w:rPr>
              <w:t xml:space="preserve"> </w:t>
            </w:r>
            <w:r w:rsidRPr="008C400E">
              <w:rPr>
                <w:sz w:val="28"/>
                <w:szCs w:val="28"/>
              </w:rPr>
              <w:t>почитания</w:t>
            </w:r>
            <w:r w:rsidRPr="008C400E">
              <w:rPr>
                <w:spacing w:val="1"/>
                <w:sz w:val="28"/>
                <w:szCs w:val="28"/>
              </w:rPr>
              <w:t xml:space="preserve"> </w:t>
            </w:r>
            <w:r w:rsidRPr="008C400E">
              <w:rPr>
                <w:sz w:val="28"/>
                <w:szCs w:val="28"/>
              </w:rPr>
              <w:t>героев</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защитников</w:t>
            </w:r>
            <w:r w:rsidRPr="008C400E">
              <w:rPr>
                <w:spacing w:val="1"/>
                <w:sz w:val="28"/>
                <w:szCs w:val="28"/>
              </w:rPr>
              <w:t xml:space="preserve"> </w:t>
            </w:r>
            <w:r w:rsidRPr="008C400E">
              <w:rPr>
                <w:sz w:val="28"/>
                <w:szCs w:val="28"/>
              </w:rPr>
              <w:t>Отечества,</w:t>
            </w:r>
            <w:r w:rsidRPr="008C400E">
              <w:rPr>
                <w:spacing w:val="1"/>
                <w:sz w:val="28"/>
                <w:szCs w:val="28"/>
              </w:rPr>
              <w:t xml:space="preserve"> </w:t>
            </w:r>
            <w:r w:rsidRPr="008C400E">
              <w:rPr>
                <w:sz w:val="28"/>
                <w:szCs w:val="28"/>
              </w:rPr>
              <w:t>проявляющий</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ним</w:t>
            </w:r>
            <w:r w:rsidRPr="008C400E">
              <w:rPr>
                <w:spacing w:val="1"/>
                <w:sz w:val="28"/>
                <w:szCs w:val="28"/>
              </w:rPr>
              <w:t xml:space="preserve"> </w:t>
            </w:r>
            <w:r w:rsidRPr="008C400E">
              <w:rPr>
                <w:sz w:val="28"/>
                <w:szCs w:val="28"/>
              </w:rPr>
              <w:t>уважение.</w:t>
            </w:r>
          </w:p>
          <w:p w:rsidR="0004635C" w:rsidRPr="008C400E" w:rsidRDefault="0004635C" w:rsidP="0004635C">
            <w:pPr>
              <w:pStyle w:val="TableParagraph"/>
              <w:spacing w:line="360" w:lineRule="auto"/>
              <w:ind w:right="105" w:firstLine="180"/>
              <w:jc w:val="both"/>
              <w:rPr>
                <w:sz w:val="28"/>
                <w:szCs w:val="28"/>
              </w:rPr>
            </w:pPr>
            <w:r w:rsidRPr="008C400E">
              <w:rPr>
                <w:sz w:val="28"/>
                <w:szCs w:val="28"/>
              </w:rPr>
              <w:lastRenderedPageBreak/>
              <w:t>Имеющий</w:t>
            </w:r>
            <w:r w:rsidRPr="008C400E">
              <w:rPr>
                <w:spacing w:val="45"/>
                <w:sz w:val="28"/>
                <w:szCs w:val="28"/>
              </w:rPr>
              <w:t xml:space="preserve"> </w:t>
            </w:r>
            <w:r w:rsidRPr="008C400E">
              <w:rPr>
                <w:sz w:val="28"/>
                <w:szCs w:val="28"/>
              </w:rPr>
              <w:t>первоначальные</w:t>
            </w:r>
            <w:r w:rsidRPr="008C400E">
              <w:rPr>
                <w:spacing w:val="101"/>
                <w:sz w:val="28"/>
                <w:szCs w:val="28"/>
              </w:rPr>
              <w:t xml:space="preserve"> </w:t>
            </w:r>
            <w:r w:rsidRPr="008C400E">
              <w:rPr>
                <w:sz w:val="28"/>
                <w:szCs w:val="28"/>
              </w:rPr>
              <w:t>представления</w:t>
            </w:r>
            <w:r w:rsidRPr="008C400E">
              <w:rPr>
                <w:spacing w:val="101"/>
                <w:sz w:val="28"/>
                <w:szCs w:val="28"/>
              </w:rPr>
              <w:t xml:space="preserve"> </w:t>
            </w:r>
            <w:r w:rsidRPr="008C400E">
              <w:rPr>
                <w:sz w:val="28"/>
                <w:szCs w:val="28"/>
              </w:rPr>
              <w:t>о</w:t>
            </w:r>
            <w:r w:rsidRPr="008C400E">
              <w:rPr>
                <w:spacing w:val="103"/>
                <w:sz w:val="28"/>
                <w:szCs w:val="28"/>
              </w:rPr>
              <w:t xml:space="preserve"> </w:t>
            </w:r>
            <w:r w:rsidRPr="008C400E">
              <w:rPr>
                <w:sz w:val="28"/>
                <w:szCs w:val="28"/>
              </w:rPr>
              <w:t>правах</w:t>
            </w:r>
            <w:r w:rsidRPr="008C400E">
              <w:rPr>
                <w:spacing w:val="105"/>
                <w:sz w:val="28"/>
                <w:szCs w:val="28"/>
              </w:rPr>
              <w:t xml:space="preserve"> </w:t>
            </w:r>
            <w:r w:rsidRPr="008C400E">
              <w:rPr>
                <w:sz w:val="28"/>
                <w:szCs w:val="28"/>
              </w:rPr>
              <w:t>и</w:t>
            </w:r>
            <w:r w:rsidRPr="008C400E">
              <w:rPr>
                <w:spacing w:val="102"/>
                <w:sz w:val="28"/>
                <w:szCs w:val="28"/>
              </w:rPr>
              <w:t xml:space="preserve"> </w:t>
            </w:r>
            <w:r w:rsidRPr="008C400E">
              <w:rPr>
                <w:sz w:val="28"/>
                <w:szCs w:val="28"/>
              </w:rPr>
              <w:t>ответственности</w:t>
            </w:r>
            <w:r w:rsidRPr="008C400E">
              <w:rPr>
                <w:spacing w:val="102"/>
                <w:sz w:val="28"/>
                <w:szCs w:val="28"/>
              </w:rPr>
              <w:t xml:space="preserve"> </w:t>
            </w:r>
            <w:r w:rsidRPr="008C400E">
              <w:rPr>
                <w:sz w:val="28"/>
                <w:szCs w:val="28"/>
              </w:rPr>
              <w:t>человека</w:t>
            </w:r>
            <w:r w:rsidRPr="008C400E">
              <w:rPr>
                <w:spacing w:val="-58"/>
                <w:sz w:val="28"/>
                <w:szCs w:val="28"/>
              </w:rPr>
              <w:t xml:space="preserve"> </w:t>
            </w:r>
            <w:r w:rsidRPr="008C400E">
              <w:rPr>
                <w:sz w:val="28"/>
                <w:szCs w:val="28"/>
              </w:rPr>
              <w:t>в</w:t>
            </w:r>
            <w:r w:rsidRPr="008C400E">
              <w:rPr>
                <w:spacing w:val="-2"/>
                <w:sz w:val="28"/>
                <w:szCs w:val="28"/>
              </w:rPr>
              <w:t xml:space="preserve"> </w:t>
            </w:r>
            <w:r w:rsidRPr="008C400E">
              <w:rPr>
                <w:sz w:val="28"/>
                <w:szCs w:val="28"/>
              </w:rPr>
              <w:t>обществе, гражданских</w:t>
            </w:r>
            <w:r w:rsidRPr="008C400E">
              <w:rPr>
                <w:spacing w:val="-1"/>
                <w:sz w:val="28"/>
                <w:szCs w:val="28"/>
              </w:rPr>
              <w:t xml:space="preserve"> </w:t>
            </w:r>
            <w:r w:rsidRPr="008C400E">
              <w:rPr>
                <w:sz w:val="28"/>
                <w:szCs w:val="28"/>
              </w:rPr>
              <w:t>правах</w:t>
            </w:r>
            <w:r w:rsidRPr="008C400E">
              <w:rPr>
                <w:spacing w:val="2"/>
                <w:sz w:val="28"/>
                <w:szCs w:val="28"/>
              </w:rPr>
              <w:t xml:space="preserve"> </w:t>
            </w:r>
            <w:r w:rsidRPr="008C400E">
              <w:rPr>
                <w:sz w:val="28"/>
                <w:szCs w:val="28"/>
              </w:rPr>
              <w:t>и</w:t>
            </w:r>
            <w:r w:rsidRPr="008C400E">
              <w:rPr>
                <w:spacing w:val="-1"/>
                <w:sz w:val="28"/>
                <w:szCs w:val="28"/>
              </w:rPr>
              <w:t xml:space="preserve"> </w:t>
            </w:r>
            <w:r w:rsidRPr="008C400E">
              <w:rPr>
                <w:sz w:val="28"/>
                <w:szCs w:val="28"/>
              </w:rPr>
              <w:t>обязанностях.</w:t>
            </w:r>
          </w:p>
          <w:p w:rsidR="0004635C" w:rsidRPr="008C400E" w:rsidRDefault="0004635C" w:rsidP="0004635C">
            <w:pPr>
              <w:pStyle w:val="TableParagraph"/>
              <w:spacing w:line="360" w:lineRule="auto"/>
              <w:ind w:left="285"/>
              <w:jc w:val="both"/>
              <w:rPr>
                <w:sz w:val="28"/>
                <w:szCs w:val="28"/>
              </w:rPr>
            </w:pPr>
            <w:r w:rsidRPr="008C400E">
              <w:rPr>
                <w:sz w:val="28"/>
                <w:szCs w:val="28"/>
              </w:rPr>
              <w:t xml:space="preserve">Принимающий  </w:t>
            </w:r>
            <w:r w:rsidRPr="008C400E">
              <w:rPr>
                <w:spacing w:val="13"/>
                <w:sz w:val="28"/>
                <w:szCs w:val="28"/>
              </w:rPr>
              <w:t xml:space="preserve"> </w:t>
            </w:r>
            <w:r w:rsidRPr="008C400E">
              <w:rPr>
                <w:sz w:val="28"/>
                <w:szCs w:val="28"/>
              </w:rPr>
              <w:t xml:space="preserve">участие   </w:t>
            </w:r>
            <w:r w:rsidRPr="008C400E">
              <w:rPr>
                <w:spacing w:val="7"/>
                <w:sz w:val="28"/>
                <w:szCs w:val="28"/>
              </w:rPr>
              <w:t xml:space="preserve"> </w:t>
            </w:r>
            <w:r w:rsidRPr="008C400E">
              <w:rPr>
                <w:sz w:val="28"/>
                <w:szCs w:val="28"/>
              </w:rPr>
              <w:t xml:space="preserve">в   </w:t>
            </w:r>
            <w:r w:rsidRPr="008C400E">
              <w:rPr>
                <w:spacing w:val="8"/>
                <w:sz w:val="28"/>
                <w:szCs w:val="28"/>
              </w:rPr>
              <w:t xml:space="preserve"> </w:t>
            </w:r>
            <w:r w:rsidRPr="008C400E">
              <w:rPr>
                <w:sz w:val="28"/>
                <w:szCs w:val="28"/>
              </w:rPr>
              <w:t xml:space="preserve">жизни   </w:t>
            </w:r>
            <w:r w:rsidRPr="008C400E">
              <w:rPr>
                <w:spacing w:val="7"/>
                <w:sz w:val="28"/>
                <w:szCs w:val="28"/>
              </w:rPr>
              <w:t xml:space="preserve"> </w:t>
            </w:r>
            <w:r w:rsidRPr="008C400E">
              <w:rPr>
                <w:sz w:val="28"/>
                <w:szCs w:val="28"/>
              </w:rPr>
              <w:t xml:space="preserve">класса,   </w:t>
            </w:r>
            <w:r w:rsidRPr="008C400E">
              <w:rPr>
                <w:spacing w:val="9"/>
                <w:sz w:val="28"/>
                <w:szCs w:val="28"/>
              </w:rPr>
              <w:t xml:space="preserve"> </w:t>
            </w:r>
            <w:r w:rsidRPr="008C400E">
              <w:rPr>
                <w:sz w:val="28"/>
                <w:szCs w:val="28"/>
              </w:rPr>
              <w:t>общеобразов</w:t>
            </w:r>
            <w:r w:rsidRPr="008C400E">
              <w:rPr>
                <w:sz w:val="28"/>
                <w:szCs w:val="28"/>
              </w:rPr>
              <w:t>а</w:t>
            </w:r>
            <w:r w:rsidRPr="008C400E">
              <w:rPr>
                <w:sz w:val="28"/>
                <w:szCs w:val="28"/>
              </w:rPr>
              <w:t xml:space="preserve">тельной   </w:t>
            </w:r>
            <w:r w:rsidRPr="008C400E">
              <w:rPr>
                <w:spacing w:val="10"/>
                <w:sz w:val="28"/>
                <w:szCs w:val="28"/>
              </w:rPr>
              <w:t xml:space="preserve"> </w:t>
            </w:r>
            <w:r w:rsidRPr="008C400E">
              <w:rPr>
                <w:sz w:val="28"/>
                <w:szCs w:val="28"/>
              </w:rPr>
              <w:t>организации,</w:t>
            </w:r>
          </w:p>
          <w:p w:rsidR="0004635C" w:rsidRPr="008C400E" w:rsidRDefault="0004635C" w:rsidP="0004635C">
            <w:pPr>
              <w:pStyle w:val="TableParagraph"/>
              <w:spacing w:line="360" w:lineRule="auto"/>
              <w:jc w:val="both"/>
              <w:rPr>
                <w:sz w:val="28"/>
                <w:szCs w:val="28"/>
              </w:rPr>
            </w:pPr>
            <w:r w:rsidRPr="008C400E">
              <w:rPr>
                <w:sz w:val="28"/>
                <w:szCs w:val="28"/>
              </w:rPr>
              <w:t>в</w:t>
            </w:r>
            <w:r w:rsidRPr="008C400E">
              <w:rPr>
                <w:spacing w:val="-4"/>
                <w:sz w:val="28"/>
                <w:szCs w:val="28"/>
              </w:rPr>
              <w:t xml:space="preserve"> </w:t>
            </w:r>
            <w:r w:rsidRPr="008C400E">
              <w:rPr>
                <w:sz w:val="28"/>
                <w:szCs w:val="28"/>
              </w:rPr>
              <w:t>доступной</w:t>
            </w:r>
            <w:r w:rsidRPr="008C400E">
              <w:rPr>
                <w:spacing w:val="-2"/>
                <w:sz w:val="28"/>
                <w:szCs w:val="28"/>
              </w:rPr>
              <w:t xml:space="preserve"> </w:t>
            </w:r>
            <w:r w:rsidRPr="008C400E">
              <w:rPr>
                <w:sz w:val="28"/>
                <w:szCs w:val="28"/>
              </w:rPr>
              <w:t>по</w:t>
            </w:r>
            <w:r w:rsidRPr="008C400E">
              <w:rPr>
                <w:spacing w:val="-2"/>
                <w:sz w:val="28"/>
                <w:szCs w:val="28"/>
              </w:rPr>
              <w:t xml:space="preserve"> </w:t>
            </w:r>
            <w:r w:rsidRPr="008C400E">
              <w:rPr>
                <w:sz w:val="28"/>
                <w:szCs w:val="28"/>
              </w:rPr>
              <w:t>возрасту</w:t>
            </w:r>
            <w:r w:rsidRPr="008C400E">
              <w:rPr>
                <w:spacing w:val="-6"/>
                <w:sz w:val="28"/>
                <w:szCs w:val="28"/>
              </w:rPr>
              <w:t xml:space="preserve"> </w:t>
            </w:r>
            <w:r w:rsidRPr="008C400E">
              <w:rPr>
                <w:sz w:val="28"/>
                <w:szCs w:val="28"/>
              </w:rPr>
              <w:t>социально</w:t>
            </w:r>
            <w:r w:rsidRPr="008C400E">
              <w:rPr>
                <w:spacing w:val="1"/>
                <w:sz w:val="28"/>
                <w:szCs w:val="28"/>
              </w:rPr>
              <w:t xml:space="preserve"> </w:t>
            </w:r>
            <w:r w:rsidRPr="008C400E">
              <w:rPr>
                <w:sz w:val="28"/>
                <w:szCs w:val="28"/>
              </w:rPr>
              <w:t>значимой</w:t>
            </w:r>
            <w:r w:rsidRPr="008C400E">
              <w:rPr>
                <w:spacing w:val="-4"/>
                <w:sz w:val="28"/>
                <w:szCs w:val="28"/>
              </w:rPr>
              <w:t xml:space="preserve"> </w:t>
            </w:r>
            <w:r w:rsidRPr="008C400E">
              <w:rPr>
                <w:sz w:val="28"/>
                <w:szCs w:val="28"/>
              </w:rPr>
              <w:t>деятельности.</w:t>
            </w:r>
          </w:p>
        </w:tc>
      </w:tr>
      <w:tr w:rsidR="0004635C" w:rsidRPr="008C400E" w:rsidTr="0004635C">
        <w:trPr>
          <w:trHeight w:val="316"/>
        </w:trPr>
        <w:tc>
          <w:tcPr>
            <w:tcW w:w="9352" w:type="dxa"/>
            <w:shd w:val="clear" w:color="auto" w:fill="auto"/>
          </w:tcPr>
          <w:p w:rsidR="0004635C" w:rsidRPr="008C400E" w:rsidRDefault="0004635C" w:rsidP="0004635C">
            <w:pPr>
              <w:pStyle w:val="TableParagraph"/>
              <w:spacing w:line="360" w:lineRule="auto"/>
              <w:ind w:left="287"/>
              <w:jc w:val="center"/>
              <w:rPr>
                <w:b/>
                <w:sz w:val="28"/>
                <w:szCs w:val="28"/>
              </w:rPr>
            </w:pPr>
            <w:r w:rsidRPr="008C400E">
              <w:rPr>
                <w:b/>
                <w:sz w:val="28"/>
                <w:szCs w:val="28"/>
              </w:rPr>
              <w:lastRenderedPageBreak/>
              <w:t>Духовно-нравственное</w:t>
            </w:r>
            <w:r w:rsidRPr="008C400E">
              <w:rPr>
                <w:b/>
                <w:spacing w:val="-5"/>
                <w:sz w:val="28"/>
                <w:szCs w:val="28"/>
              </w:rPr>
              <w:t xml:space="preserve"> </w:t>
            </w:r>
            <w:r w:rsidRPr="008C400E">
              <w:rPr>
                <w:b/>
                <w:sz w:val="28"/>
                <w:szCs w:val="28"/>
              </w:rPr>
              <w:t>воспитание</w:t>
            </w:r>
          </w:p>
        </w:tc>
      </w:tr>
      <w:tr w:rsidR="0004635C" w:rsidRPr="008C400E" w:rsidTr="0004635C">
        <w:trPr>
          <w:trHeight w:val="4454"/>
        </w:trPr>
        <w:tc>
          <w:tcPr>
            <w:tcW w:w="9352" w:type="dxa"/>
            <w:tcBorders>
              <w:bottom w:val="single" w:sz="4" w:space="0" w:color="auto"/>
            </w:tcBorders>
            <w:shd w:val="clear" w:color="auto" w:fill="auto"/>
          </w:tcPr>
          <w:p w:rsidR="0004635C" w:rsidRPr="008C400E" w:rsidRDefault="0004635C" w:rsidP="0004635C">
            <w:pPr>
              <w:pStyle w:val="TableParagraph"/>
              <w:spacing w:line="360" w:lineRule="auto"/>
              <w:ind w:right="101" w:firstLine="180"/>
              <w:jc w:val="both"/>
              <w:rPr>
                <w:sz w:val="28"/>
                <w:szCs w:val="28"/>
              </w:rPr>
            </w:pPr>
            <w:r w:rsidRPr="008C400E">
              <w:rPr>
                <w:sz w:val="28"/>
                <w:szCs w:val="28"/>
              </w:rPr>
              <w:t>Уважающий духовно-нравственную культуру своей семьи, своего народа, семейные</w:t>
            </w:r>
            <w:r w:rsidRPr="008C400E">
              <w:rPr>
                <w:spacing w:val="1"/>
                <w:sz w:val="28"/>
                <w:szCs w:val="28"/>
              </w:rPr>
              <w:t xml:space="preserve"> </w:t>
            </w:r>
            <w:r w:rsidRPr="008C400E">
              <w:rPr>
                <w:sz w:val="28"/>
                <w:szCs w:val="28"/>
              </w:rPr>
              <w:t>ценности</w:t>
            </w:r>
            <w:r w:rsidRPr="008C400E">
              <w:rPr>
                <w:spacing w:val="-1"/>
                <w:sz w:val="28"/>
                <w:szCs w:val="28"/>
              </w:rPr>
              <w:t xml:space="preserve"> </w:t>
            </w:r>
            <w:r w:rsidRPr="008C400E">
              <w:rPr>
                <w:sz w:val="28"/>
                <w:szCs w:val="28"/>
              </w:rPr>
              <w:t>с учётом</w:t>
            </w:r>
            <w:r w:rsidRPr="008C400E">
              <w:rPr>
                <w:spacing w:val="-1"/>
                <w:sz w:val="28"/>
                <w:szCs w:val="28"/>
              </w:rPr>
              <w:t xml:space="preserve"> </w:t>
            </w:r>
            <w:r w:rsidRPr="008C400E">
              <w:rPr>
                <w:sz w:val="28"/>
                <w:szCs w:val="28"/>
              </w:rPr>
              <w:t>национальной,</w:t>
            </w:r>
            <w:r w:rsidRPr="008C400E">
              <w:rPr>
                <w:spacing w:val="-1"/>
                <w:sz w:val="28"/>
                <w:szCs w:val="28"/>
              </w:rPr>
              <w:t xml:space="preserve"> </w:t>
            </w:r>
            <w:r w:rsidRPr="008C400E">
              <w:rPr>
                <w:sz w:val="28"/>
                <w:szCs w:val="28"/>
              </w:rPr>
              <w:t>религиозной</w:t>
            </w:r>
            <w:r w:rsidRPr="008C400E">
              <w:rPr>
                <w:spacing w:val="-2"/>
                <w:sz w:val="28"/>
                <w:szCs w:val="28"/>
              </w:rPr>
              <w:t xml:space="preserve"> </w:t>
            </w:r>
            <w:r w:rsidRPr="008C400E">
              <w:rPr>
                <w:sz w:val="28"/>
                <w:szCs w:val="28"/>
              </w:rPr>
              <w:t>принадлежности.</w:t>
            </w:r>
          </w:p>
          <w:p w:rsidR="0004635C" w:rsidRPr="008C400E" w:rsidRDefault="0004635C" w:rsidP="0004635C">
            <w:pPr>
              <w:pStyle w:val="TableParagraph"/>
              <w:spacing w:line="360" w:lineRule="auto"/>
              <w:ind w:right="106" w:firstLine="180"/>
              <w:jc w:val="both"/>
              <w:rPr>
                <w:sz w:val="28"/>
                <w:szCs w:val="28"/>
              </w:rPr>
            </w:pPr>
            <w:r w:rsidRPr="008C400E">
              <w:rPr>
                <w:sz w:val="28"/>
                <w:szCs w:val="28"/>
              </w:rPr>
              <w:t>Сознающий</w:t>
            </w:r>
            <w:r w:rsidRPr="008C400E">
              <w:rPr>
                <w:spacing w:val="52"/>
                <w:sz w:val="28"/>
                <w:szCs w:val="28"/>
              </w:rPr>
              <w:t xml:space="preserve"> </w:t>
            </w:r>
            <w:r w:rsidRPr="008C400E">
              <w:rPr>
                <w:sz w:val="28"/>
                <w:szCs w:val="28"/>
              </w:rPr>
              <w:t>ценность</w:t>
            </w:r>
            <w:r w:rsidRPr="008C400E">
              <w:rPr>
                <w:spacing w:val="53"/>
                <w:sz w:val="28"/>
                <w:szCs w:val="28"/>
              </w:rPr>
              <w:t xml:space="preserve"> </w:t>
            </w:r>
            <w:r w:rsidRPr="008C400E">
              <w:rPr>
                <w:sz w:val="28"/>
                <w:szCs w:val="28"/>
              </w:rPr>
              <w:t>каждой</w:t>
            </w:r>
            <w:r w:rsidRPr="008C400E">
              <w:rPr>
                <w:spacing w:val="55"/>
                <w:sz w:val="28"/>
                <w:szCs w:val="28"/>
              </w:rPr>
              <w:t xml:space="preserve"> </w:t>
            </w:r>
            <w:r w:rsidRPr="008C400E">
              <w:rPr>
                <w:sz w:val="28"/>
                <w:szCs w:val="28"/>
              </w:rPr>
              <w:t>человеческой</w:t>
            </w:r>
            <w:r w:rsidRPr="008C400E">
              <w:rPr>
                <w:spacing w:val="54"/>
                <w:sz w:val="28"/>
                <w:szCs w:val="28"/>
              </w:rPr>
              <w:t xml:space="preserve"> </w:t>
            </w:r>
            <w:r w:rsidRPr="008C400E">
              <w:rPr>
                <w:sz w:val="28"/>
                <w:szCs w:val="28"/>
              </w:rPr>
              <w:t>жизни,</w:t>
            </w:r>
            <w:r w:rsidRPr="008C400E">
              <w:rPr>
                <w:spacing w:val="52"/>
                <w:sz w:val="28"/>
                <w:szCs w:val="28"/>
              </w:rPr>
              <w:t xml:space="preserve"> </w:t>
            </w:r>
            <w:r w:rsidRPr="008C400E">
              <w:rPr>
                <w:sz w:val="28"/>
                <w:szCs w:val="28"/>
              </w:rPr>
              <w:t>признающий</w:t>
            </w:r>
            <w:r w:rsidRPr="008C400E">
              <w:rPr>
                <w:spacing w:val="53"/>
                <w:sz w:val="28"/>
                <w:szCs w:val="28"/>
              </w:rPr>
              <w:t xml:space="preserve"> </w:t>
            </w:r>
            <w:r w:rsidRPr="008C400E">
              <w:rPr>
                <w:sz w:val="28"/>
                <w:szCs w:val="28"/>
              </w:rPr>
              <w:t>инд</w:t>
            </w:r>
            <w:r w:rsidRPr="008C400E">
              <w:rPr>
                <w:sz w:val="28"/>
                <w:szCs w:val="28"/>
              </w:rPr>
              <w:t>и</w:t>
            </w:r>
            <w:r w:rsidRPr="008C400E">
              <w:rPr>
                <w:sz w:val="28"/>
                <w:szCs w:val="28"/>
              </w:rPr>
              <w:t>видуальность</w:t>
            </w:r>
            <w:r w:rsidRPr="008C400E">
              <w:rPr>
                <w:spacing w:val="-58"/>
                <w:sz w:val="28"/>
                <w:szCs w:val="28"/>
              </w:rPr>
              <w:t xml:space="preserve"> </w:t>
            </w:r>
            <w:r w:rsidRPr="008C400E">
              <w:rPr>
                <w:sz w:val="28"/>
                <w:szCs w:val="28"/>
              </w:rPr>
              <w:t>и</w:t>
            </w:r>
            <w:r w:rsidRPr="008C400E">
              <w:rPr>
                <w:spacing w:val="-1"/>
                <w:sz w:val="28"/>
                <w:szCs w:val="28"/>
              </w:rPr>
              <w:t xml:space="preserve"> </w:t>
            </w:r>
            <w:r w:rsidRPr="008C400E">
              <w:rPr>
                <w:sz w:val="28"/>
                <w:szCs w:val="28"/>
              </w:rPr>
              <w:t>достоинство</w:t>
            </w:r>
            <w:r w:rsidRPr="008C400E">
              <w:rPr>
                <w:spacing w:val="-3"/>
                <w:sz w:val="28"/>
                <w:szCs w:val="28"/>
              </w:rPr>
              <w:t xml:space="preserve"> </w:t>
            </w:r>
            <w:r w:rsidRPr="008C400E">
              <w:rPr>
                <w:sz w:val="28"/>
                <w:szCs w:val="28"/>
              </w:rPr>
              <w:t>каждого человека.</w:t>
            </w:r>
          </w:p>
          <w:p w:rsidR="0004635C" w:rsidRPr="008C400E" w:rsidRDefault="0004635C" w:rsidP="0004635C">
            <w:pPr>
              <w:pStyle w:val="TableParagraph"/>
              <w:spacing w:line="360" w:lineRule="auto"/>
              <w:ind w:right="101" w:firstLine="180"/>
              <w:jc w:val="both"/>
              <w:rPr>
                <w:sz w:val="28"/>
                <w:szCs w:val="28"/>
              </w:rPr>
            </w:pPr>
            <w:r w:rsidRPr="008C400E">
              <w:rPr>
                <w:sz w:val="28"/>
                <w:szCs w:val="28"/>
              </w:rPr>
              <w:t>Доброжелательный,</w:t>
            </w:r>
            <w:r w:rsidRPr="008C400E">
              <w:rPr>
                <w:spacing w:val="1"/>
                <w:sz w:val="28"/>
                <w:szCs w:val="28"/>
              </w:rPr>
              <w:t xml:space="preserve"> </w:t>
            </w:r>
            <w:r w:rsidRPr="008C400E">
              <w:rPr>
                <w:sz w:val="28"/>
                <w:szCs w:val="28"/>
              </w:rPr>
              <w:t>проявляющий</w:t>
            </w:r>
            <w:r w:rsidRPr="008C400E">
              <w:rPr>
                <w:spacing w:val="1"/>
                <w:sz w:val="28"/>
                <w:szCs w:val="28"/>
              </w:rPr>
              <w:t xml:space="preserve"> </w:t>
            </w:r>
            <w:r w:rsidRPr="008C400E">
              <w:rPr>
                <w:sz w:val="28"/>
                <w:szCs w:val="28"/>
              </w:rPr>
              <w:t>сопереживание,</w:t>
            </w:r>
            <w:r w:rsidRPr="008C400E">
              <w:rPr>
                <w:spacing w:val="1"/>
                <w:sz w:val="28"/>
                <w:szCs w:val="28"/>
              </w:rPr>
              <w:t xml:space="preserve"> </w:t>
            </w:r>
            <w:r w:rsidRPr="008C400E">
              <w:rPr>
                <w:sz w:val="28"/>
                <w:szCs w:val="28"/>
              </w:rPr>
              <w:t>готовность</w:t>
            </w:r>
            <w:r w:rsidRPr="008C400E">
              <w:rPr>
                <w:spacing w:val="1"/>
                <w:sz w:val="28"/>
                <w:szCs w:val="28"/>
              </w:rPr>
              <w:t xml:space="preserve"> </w:t>
            </w:r>
            <w:r w:rsidRPr="008C400E">
              <w:rPr>
                <w:sz w:val="28"/>
                <w:szCs w:val="28"/>
              </w:rPr>
              <w:t>оказывать</w:t>
            </w:r>
            <w:r w:rsidRPr="008C400E">
              <w:rPr>
                <w:spacing w:val="1"/>
                <w:sz w:val="28"/>
                <w:szCs w:val="28"/>
              </w:rPr>
              <w:t xml:space="preserve"> </w:t>
            </w:r>
            <w:r w:rsidRPr="008C400E">
              <w:rPr>
                <w:sz w:val="28"/>
                <w:szCs w:val="28"/>
              </w:rPr>
              <w:t>помощь,</w:t>
            </w:r>
            <w:r w:rsidRPr="008C400E">
              <w:rPr>
                <w:spacing w:val="1"/>
                <w:sz w:val="28"/>
                <w:szCs w:val="28"/>
              </w:rPr>
              <w:t xml:space="preserve"> </w:t>
            </w:r>
            <w:r w:rsidRPr="008C400E">
              <w:rPr>
                <w:sz w:val="28"/>
                <w:szCs w:val="28"/>
              </w:rPr>
              <w:t>выражающий</w:t>
            </w:r>
            <w:r w:rsidRPr="008C400E">
              <w:rPr>
                <w:spacing w:val="1"/>
                <w:sz w:val="28"/>
                <w:szCs w:val="28"/>
              </w:rPr>
              <w:t xml:space="preserve"> </w:t>
            </w:r>
            <w:r w:rsidRPr="008C400E">
              <w:rPr>
                <w:sz w:val="28"/>
                <w:szCs w:val="28"/>
              </w:rPr>
              <w:t>неприятие</w:t>
            </w:r>
            <w:r w:rsidRPr="008C400E">
              <w:rPr>
                <w:spacing w:val="1"/>
                <w:sz w:val="28"/>
                <w:szCs w:val="28"/>
              </w:rPr>
              <w:t xml:space="preserve"> </w:t>
            </w:r>
            <w:r w:rsidRPr="008C400E">
              <w:rPr>
                <w:sz w:val="28"/>
                <w:szCs w:val="28"/>
              </w:rPr>
              <w:t>поведения,</w:t>
            </w:r>
            <w:r w:rsidRPr="008C400E">
              <w:rPr>
                <w:spacing w:val="1"/>
                <w:sz w:val="28"/>
                <w:szCs w:val="28"/>
              </w:rPr>
              <w:t xml:space="preserve"> </w:t>
            </w:r>
            <w:r w:rsidRPr="008C400E">
              <w:rPr>
                <w:sz w:val="28"/>
                <w:szCs w:val="28"/>
              </w:rPr>
              <w:t>причиняющего</w:t>
            </w:r>
            <w:r w:rsidRPr="008C400E">
              <w:rPr>
                <w:spacing w:val="1"/>
                <w:sz w:val="28"/>
                <w:szCs w:val="28"/>
              </w:rPr>
              <w:t xml:space="preserve"> </w:t>
            </w:r>
            <w:r w:rsidRPr="008C400E">
              <w:rPr>
                <w:sz w:val="28"/>
                <w:szCs w:val="28"/>
              </w:rPr>
              <w:t>физический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моральный</w:t>
            </w:r>
            <w:r w:rsidRPr="008C400E">
              <w:rPr>
                <w:spacing w:val="1"/>
                <w:sz w:val="28"/>
                <w:szCs w:val="28"/>
              </w:rPr>
              <w:t xml:space="preserve"> </w:t>
            </w:r>
            <w:r w:rsidRPr="008C400E">
              <w:rPr>
                <w:sz w:val="28"/>
                <w:szCs w:val="28"/>
              </w:rPr>
              <w:t>вред</w:t>
            </w:r>
            <w:r w:rsidRPr="008C400E">
              <w:rPr>
                <w:spacing w:val="1"/>
                <w:sz w:val="28"/>
                <w:szCs w:val="28"/>
              </w:rPr>
              <w:t xml:space="preserve"> </w:t>
            </w:r>
            <w:r w:rsidRPr="008C400E">
              <w:rPr>
                <w:sz w:val="28"/>
                <w:szCs w:val="28"/>
              </w:rPr>
              <w:t>другим</w:t>
            </w:r>
            <w:r w:rsidRPr="008C400E">
              <w:rPr>
                <w:spacing w:val="-2"/>
                <w:sz w:val="28"/>
                <w:szCs w:val="28"/>
              </w:rPr>
              <w:t xml:space="preserve"> </w:t>
            </w:r>
            <w:r w:rsidRPr="008C400E">
              <w:rPr>
                <w:sz w:val="28"/>
                <w:szCs w:val="28"/>
              </w:rPr>
              <w:t>людям,</w:t>
            </w:r>
            <w:r w:rsidRPr="008C400E">
              <w:rPr>
                <w:spacing w:val="4"/>
                <w:sz w:val="28"/>
                <w:szCs w:val="28"/>
              </w:rPr>
              <w:t xml:space="preserve"> </w:t>
            </w:r>
            <w:r w:rsidRPr="008C400E">
              <w:rPr>
                <w:sz w:val="28"/>
                <w:szCs w:val="28"/>
              </w:rPr>
              <w:t>уважающий старших.</w:t>
            </w:r>
          </w:p>
          <w:p w:rsidR="0004635C" w:rsidRPr="008C400E" w:rsidRDefault="0004635C" w:rsidP="0004635C">
            <w:pPr>
              <w:pStyle w:val="TableParagraph"/>
              <w:spacing w:line="360" w:lineRule="auto"/>
              <w:ind w:right="101" w:firstLine="180"/>
              <w:jc w:val="both"/>
              <w:rPr>
                <w:sz w:val="28"/>
                <w:szCs w:val="28"/>
              </w:rPr>
            </w:pPr>
            <w:r w:rsidRPr="008C400E">
              <w:rPr>
                <w:sz w:val="28"/>
                <w:szCs w:val="28"/>
              </w:rPr>
              <w:t>Умеющий</w:t>
            </w:r>
            <w:r w:rsidRPr="008C400E">
              <w:rPr>
                <w:spacing w:val="7"/>
                <w:sz w:val="28"/>
                <w:szCs w:val="28"/>
              </w:rPr>
              <w:t xml:space="preserve"> </w:t>
            </w:r>
            <w:r w:rsidRPr="008C400E">
              <w:rPr>
                <w:sz w:val="28"/>
                <w:szCs w:val="28"/>
              </w:rPr>
              <w:t>оценивать</w:t>
            </w:r>
            <w:r w:rsidRPr="008C400E">
              <w:rPr>
                <w:spacing w:val="63"/>
                <w:sz w:val="28"/>
                <w:szCs w:val="28"/>
              </w:rPr>
              <w:t xml:space="preserve"> </w:t>
            </w:r>
            <w:r w:rsidRPr="008C400E">
              <w:rPr>
                <w:sz w:val="28"/>
                <w:szCs w:val="28"/>
              </w:rPr>
              <w:t>поступки</w:t>
            </w:r>
            <w:r w:rsidRPr="008C400E">
              <w:rPr>
                <w:spacing w:val="66"/>
                <w:sz w:val="28"/>
                <w:szCs w:val="28"/>
              </w:rPr>
              <w:t xml:space="preserve"> </w:t>
            </w:r>
            <w:r w:rsidRPr="008C400E">
              <w:rPr>
                <w:sz w:val="28"/>
                <w:szCs w:val="28"/>
              </w:rPr>
              <w:t>с</w:t>
            </w:r>
            <w:r w:rsidRPr="008C400E">
              <w:rPr>
                <w:spacing w:val="66"/>
                <w:sz w:val="28"/>
                <w:szCs w:val="28"/>
              </w:rPr>
              <w:t xml:space="preserve"> </w:t>
            </w:r>
            <w:r w:rsidRPr="008C400E">
              <w:rPr>
                <w:sz w:val="28"/>
                <w:szCs w:val="28"/>
              </w:rPr>
              <w:t>позиции</w:t>
            </w:r>
            <w:r w:rsidRPr="008C400E">
              <w:rPr>
                <w:spacing w:val="66"/>
                <w:sz w:val="28"/>
                <w:szCs w:val="28"/>
              </w:rPr>
              <w:t xml:space="preserve"> </w:t>
            </w:r>
            <w:r w:rsidRPr="008C400E">
              <w:rPr>
                <w:sz w:val="28"/>
                <w:szCs w:val="28"/>
              </w:rPr>
              <w:t>их</w:t>
            </w:r>
            <w:r w:rsidRPr="008C400E">
              <w:rPr>
                <w:spacing w:val="67"/>
                <w:sz w:val="28"/>
                <w:szCs w:val="28"/>
              </w:rPr>
              <w:t xml:space="preserve"> </w:t>
            </w:r>
            <w:r w:rsidRPr="008C400E">
              <w:rPr>
                <w:sz w:val="28"/>
                <w:szCs w:val="28"/>
              </w:rPr>
              <w:t>соответствия</w:t>
            </w:r>
            <w:r w:rsidRPr="008C400E">
              <w:rPr>
                <w:spacing w:val="66"/>
                <w:sz w:val="28"/>
                <w:szCs w:val="28"/>
              </w:rPr>
              <w:t xml:space="preserve"> </w:t>
            </w:r>
            <w:r w:rsidRPr="008C400E">
              <w:rPr>
                <w:sz w:val="28"/>
                <w:szCs w:val="28"/>
              </w:rPr>
              <w:t>нравственным</w:t>
            </w:r>
            <w:r w:rsidRPr="008C400E">
              <w:rPr>
                <w:spacing w:val="64"/>
                <w:sz w:val="28"/>
                <w:szCs w:val="28"/>
              </w:rPr>
              <w:t xml:space="preserve"> </w:t>
            </w:r>
            <w:r w:rsidRPr="008C400E">
              <w:rPr>
                <w:sz w:val="28"/>
                <w:szCs w:val="28"/>
              </w:rPr>
              <w:t>нормам,</w:t>
            </w:r>
          </w:p>
          <w:p w:rsidR="0004635C" w:rsidRPr="008C400E" w:rsidRDefault="0004635C" w:rsidP="0004635C">
            <w:pPr>
              <w:pStyle w:val="TableParagraph"/>
              <w:spacing w:line="360" w:lineRule="auto"/>
              <w:jc w:val="both"/>
              <w:rPr>
                <w:sz w:val="28"/>
                <w:szCs w:val="28"/>
              </w:rPr>
            </w:pPr>
            <w:r w:rsidRPr="008C400E">
              <w:rPr>
                <w:sz w:val="28"/>
                <w:szCs w:val="28"/>
              </w:rPr>
              <w:t>осознающий</w:t>
            </w:r>
            <w:r w:rsidRPr="008C400E">
              <w:rPr>
                <w:spacing w:val="-4"/>
                <w:sz w:val="28"/>
                <w:szCs w:val="28"/>
              </w:rPr>
              <w:t xml:space="preserve"> </w:t>
            </w:r>
            <w:r w:rsidRPr="008C400E">
              <w:rPr>
                <w:sz w:val="28"/>
                <w:szCs w:val="28"/>
              </w:rPr>
              <w:t>ответственность</w:t>
            </w:r>
            <w:r w:rsidRPr="008C400E">
              <w:rPr>
                <w:spacing w:val="-6"/>
                <w:sz w:val="28"/>
                <w:szCs w:val="28"/>
              </w:rPr>
              <w:t xml:space="preserve"> </w:t>
            </w:r>
            <w:r w:rsidRPr="008C400E">
              <w:rPr>
                <w:sz w:val="28"/>
                <w:szCs w:val="28"/>
              </w:rPr>
              <w:t>за</w:t>
            </w:r>
            <w:r w:rsidRPr="008C400E">
              <w:rPr>
                <w:spacing w:val="-5"/>
                <w:sz w:val="28"/>
                <w:szCs w:val="28"/>
              </w:rPr>
              <w:t xml:space="preserve"> </w:t>
            </w:r>
            <w:r w:rsidRPr="008C400E">
              <w:rPr>
                <w:sz w:val="28"/>
                <w:szCs w:val="28"/>
              </w:rPr>
              <w:t>свои</w:t>
            </w:r>
            <w:r w:rsidRPr="008C400E">
              <w:rPr>
                <w:spacing w:val="-3"/>
                <w:sz w:val="28"/>
                <w:szCs w:val="28"/>
              </w:rPr>
              <w:t xml:space="preserve"> </w:t>
            </w:r>
            <w:r w:rsidRPr="008C400E">
              <w:rPr>
                <w:sz w:val="28"/>
                <w:szCs w:val="28"/>
              </w:rPr>
              <w:t>поступки.</w:t>
            </w:r>
          </w:p>
          <w:p w:rsidR="0004635C" w:rsidRPr="008C400E" w:rsidRDefault="0004635C" w:rsidP="0004635C">
            <w:pPr>
              <w:pStyle w:val="TableParagraph"/>
              <w:spacing w:line="360" w:lineRule="auto"/>
              <w:ind w:right="99" w:firstLine="180"/>
              <w:jc w:val="both"/>
              <w:rPr>
                <w:sz w:val="28"/>
                <w:szCs w:val="28"/>
              </w:rPr>
            </w:pPr>
            <w:r w:rsidRPr="008C400E">
              <w:rPr>
                <w:sz w:val="28"/>
                <w:szCs w:val="28"/>
              </w:rPr>
              <w:t>Владеющий представлениями о многообразии языкового и культурного пространства</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имеющий</w:t>
            </w:r>
            <w:r w:rsidRPr="008C400E">
              <w:rPr>
                <w:spacing w:val="1"/>
                <w:sz w:val="28"/>
                <w:szCs w:val="28"/>
              </w:rPr>
              <w:t xml:space="preserve"> </w:t>
            </w:r>
            <w:r w:rsidRPr="008C400E">
              <w:rPr>
                <w:sz w:val="28"/>
                <w:szCs w:val="28"/>
              </w:rPr>
              <w:t>первоначальные</w:t>
            </w:r>
            <w:r w:rsidRPr="008C400E">
              <w:rPr>
                <w:spacing w:val="1"/>
                <w:sz w:val="28"/>
                <w:szCs w:val="28"/>
              </w:rPr>
              <w:t xml:space="preserve"> </w:t>
            </w:r>
            <w:r w:rsidRPr="008C400E">
              <w:rPr>
                <w:sz w:val="28"/>
                <w:szCs w:val="28"/>
              </w:rPr>
              <w:t>навыки</w:t>
            </w:r>
            <w:r w:rsidRPr="008C400E">
              <w:rPr>
                <w:spacing w:val="1"/>
                <w:sz w:val="28"/>
                <w:szCs w:val="28"/>
              </w:rPr>
              <w:t xml:space="preserve"> </w:t>
            </w:r>
            <w:r w:rsidRPr="008C400E">
              <w:rPr>
                <w:sz w:val="28"/>
                <w:szCs w:val="28"/>
              </w:rPr>
              <w:t>общения</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людьми</w:t>
            </w:r>
            <w:r w:rsidRPr="008C400E">
              <w:rPr>
                <w:spacing w:val="1"/>
                <w:sz w:val="28"/>
                <w:szCs w:val="28"/>
              </w:rPr>
              <w:t xml:space="preserve"> </w:t>
            </w:r>
            <w:r w:rsidRPr="008C400E">
              <w:rPr>
                <w:sz w:val="28"/>
                <w:szCs w:val="28"/>
              </w:rPr>
              <w:t>разных</w:t>
            </w:r>
            <w:r w:rsidRPr="008C400E">
              <w:rPr>
                <w:spacing w:val="1"/>
                <w:sz w:val="28"/>
                <w:szCs w:val="28"/>
              </w:rPr>
              <w:t xml:space="preserve"> </w:t>
            </w:r>
            <w:r w:rsidRPr="008C400E">
              <w:rPr>
                <w:sz w:val="28"/>
                <w:szCs w:val="28"/>
              </w:rPr>
              <w:t>народов,</w:t>
            </w:r>
            <w:r w:rsidRPr="008C400E">
              <w:rPr>
                <w:spacing w:val="-57"/>
                <w:sz w:val="28"/>
                <w:szCs w:val="28"/>
              </w:rPr>
              <w:t xml:space="preserve"> </w:t>
            </w:r>
            <w:r w:rsidRPr="008C400E">
              <w:rPr>
                <w:sz w:val="28"/>
                <w:szCs w:val="28"/>
              </w:rPr>
              <w:t>вероисповеданий.</w:t>
            </w:r>
          </w:p>
          <w:p w:rsidR="0004635C" w:rsidRPr="008C400E" w:rsidRDefault="0004635C" w:rsidP="0004635C">
            <w:pPr>
              <w:pStyle w:val="TableParagraph"/>
              <w:spacing w:line="360" w:lineRule="auto"/>
              <w:ind w:left="287"/>
              <w:jc w:val="both"/>
              <w:rPr>
                <w:sz w:val="28"/>
                <w:szCs w:val="28"/>
              </w:rPr>
            </w:pPr>
            <w:r w:rsidRPr="008C400E">
              <w:rPr>
                <w:sz w:val="28"/>
                <w:szCs w:val="28"/>
              </w:rPr>
              <w:t>Сознающий</w:t>
            </w:r>
            <w:r w:rsidRPr="008C400E">
              <w:rPr>
                <w:spacing w:val="27"/>
                <w:sz w:val="28"/>
                <w:szCs w:val="28"/>
              </w:rPr>
              <w:t xml:space="preserve"> </w:t>
            </w:r>
            <w:r w:rsidRPr="008C400E">
              <w:rPr>
                <w:sz w:val="28"/>
                <w:szCs w:val="28"/>
              </w:rPr>
              <w:t>нравственную</w:t>
            </w:r>
            <w:r w:rsidRPr="008C400E">
              <w:rPr>
                <w:spacing w:val="88"/>
                <w:sz w:val="28"/>
                <w:szCs w:val="28"/>
              </w:rPr>
              <w:t xml:space="preserve"> </w:t>
            </w:r>
            <w:r w:rsidRPr="008C400E">
              <w:rPr>
                <w:sz w:val="28"/>
                <w:szCs w:val="28"/>
              </w:rPr>
              <w:t>и</w:t>
            </w:r>
            <w:r w:rsidRPr="008C400E">
              <w:rPr>
                <w:spacing w:val="89"/>
                <w:sz w:val="28"/>
                <w:szCs w:val="28"/>
              </w:rPr>
              <w:t xml:space="preserve"> </w:t>
            </w:r>
            <w:r w:rsidRPr="008C400E">
              <w:rPr>
                <w:sz w:val="28"/>
                <w:szCs w:val="28"/>
              </w:rPr>
              <w:t>эстетическую</w:t>
            </w:r>
            <w:r w:rsidRPr="008C400E">
              <w:rPr>
                <w:spacing w:val="91"/>
                <w:sz w:val="28"/>
                <w:szCs w:val="28"/>
              </w:rPr>
              <w:t xml:space="preserve"> </w:t>
            </w:r>
            <w:r w:rsidRPr="008C400E">
              <w:rPr>
                <w:sz w:val="28"/>
                <w:szCs w:val="28"/>
              </w:rPr>
              <w:t>ценность</w:t>
            </w:r>
            <w:r w:rsidRPr="008C400E">
              <w:rPr>
                <w:spacing w:val="86"/>
                <w:sz w:val="28"/>
                <w:szCs w:val="28"/>
              </w:rPr>
              <w:t xml:space="preserve"> </w:t>
            </w:r>
            <w:r w:rsidRPr="008C400E">
              <w:rPr>
                <w:sz w:val="28"/>
                <w:szCs w:val="28"/>
              </w:rPr>
              <w:t>литературы,</w:t>
            </w:r>
            <w:r w:rsidRPr="008C400E">
              <w:rPr>
                <w:spacing w:val="90"/>
                <w:sz w:val="28"/>
                <w:szCs w:val="28"/>
              </w:rPr>
              <w:t xml:space="preserve"> </w:t>
            </w:r>
            <w:r w:rsidRPr="008C400E">
              <w:rPr>
                <w:sz w:val="28"/>
                <w:szCs w:val="28"/>
              </w:rPr>
              <w:t>родного</w:t>
            </w:r>
            <w:r w:rsidRPr="008C400E">
              <w:rPr>
                <w:spacing w:val="88"/>
                <w:sz w:val="28"/>
                <w:szCs w:val="28"/>
              </w:rPr>
              <w:t xml:space="preserve"> </w:t>
            </w:r>
            <w:r w:rsidRPr="008C400E">
              <w:rPr>
                <w:sz w:val="28"/>
                <w:szCs w:val="28"/>
              </w:rPr>
              <w:t>языка,</w:t>
            </w:r>
          </w:p>
          <w:p w:rsidR="0004635C" w:rsidRPr="008C400E" w:rsidRDefault="0004635C" w:rsidP="0004635C">
            <w:pPr>
              <w:pStyle w:val="TableParagraph"/>
              <w:spacing w:line="360" w:lineRule="auto"/>
              <w:jc w:val="both"/>
              <w:rPr>
                <w:sz w:val="28"/>
                <w:szCs w:val="28"/>
              </w:rPr>
            </w:pPr>
            <w:r w:rsidRPr="008C400E">
              <w:rPr>
                <w:sz w:val="28"/>
                <w:szCs w:val="28"/>
              </w:rPr>
              <w:t>русского</w:t>
            </w:r>
            <w:r w:rsidRPr="008C400E">
              <w:rPr>
                <w:spacing w:val="-2"/>
                <w:sz w:val="28"/>
                <w:szCs w:val="28"/>
              </w:rPr>
              <w:t xml:space="preserve"> </w:t>
            </w:r>
            <w:r w:rsidRPr="008C400E">
              <w:rPr>
                <w:sz w:val="28"/>
                <w:szCs w:val="28"/>
              </w:rPr>
              <w:t>языка,</w:t>
            </w:r>
            <w:r w:rsidRPr="008C400E">
              <w:rPr>
                <w:spacing w:val="-1"/>
                <w:sz w:val="28"/>
                <w:szCs w:val="28"/>
              </w:rPr>
              <w:t xml:space="preserve"> </w:t>
            </w:r>
            <w:r w:rsidRPr="008C400E">
              <w:rPr>
                <w:sz w:val="28"/>
                <w:szCs w:val="28"/>
              </w:rPr>
              <w:t>проявляющий</w:t>
            </w:r>
            <w:r w:rsidRPr="008C400E">
              <w:rPr>
                <w:spacing w:val="-3"/>
                <w:sz w:val="28"/>
                <w:szCs w:val="28"/>
              </w:rPr>
              <w:t xml:space="preserve"> </w:t>
            </w:r>
            <w:r w:rsidRPr="008C400E">
              <w:rPr>
                <w:sz w:val="28"/>
                <w:szCs w:val="28"/>
              </w:rPr>
              <w:t>интерес</w:t>
            </w:r>
            <w:r w:rsidRPr="008C400E">
              <w:rPr>
                <w:spacing w:val="-3"/>
                <w:sz w:val="28"/>
                <w:szCs w:val="28"/>
              </w:rPr>
              <w:t xml:space="preserve"> </w:t>
            </w:r>
            <w:r w:rsidRPr="008C400E">
              <w:rPr>
                <w:sz w:val="28"/>
                <w:szCs w:val="28"/>
              </w:rPr>
              <w:t>к</w:t>
            </w:r>
            <w:r w:rsidRPr="008C400E">
              <w:rPr>
                <w:spacing w:val="-1"/>
                <w:sz w:val="28"/>
                <w:szCs w:val="28"/>
              </w:rPr>
              <w:t xml:space="preserve"> </w:t>
            </w:r>
            <w:r w:rsidRPr="008C400E">
              <w:rPr>
                <w:sz w:val="28"/>
                <w:szCs w:val="28"/>
              </w:rPr>
              <w:t>чтению.</w:t>
            </w:r>
          </w:p>
        </w:tc>
      </w:tr>
      <w:tr w:rsidR="0004635C" w:rsidRPr="008C400E" w:rsidTr="00046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8"/>
        </w:trPr>
        <w:tc>
          <w:tcPr>
            <w:tcW w:w="9352" w:type="dxa"/>
            <w:tcBorders>
              <w:top w:val="single" w:sz="4" w:space="0" w:color="auto"/>
              <w:left w:val="single" w:sz="4" w:space="0" w:color="auto"/>
              <w:bottom w:val="single" w:sz="4" w:space="0" w:color="auto"/>
              <w:right w:val="single" w:sz="4" w:space="0" w:color="auto"/>
            </w:tcBorders>
            <w:shd w:val="clear" w:color="auto" w:fill="auto"/>
          </w:tcPr>
          <w:p w:rsidR="0004635C" w:rsidRPr="008C400E" w:rsidRDefault="0004635C" w:rsidP="0004635C">
            <w:pPr>
              <w:pStyle w:val="TableParagraph"/>
              <w:spacing w:line="360" w:lineRule="auto"/>
              <w:ind w:left="287"/>
              <w:jc w:val="both"/>
              <w:rPr>
                <w:b/>
                <w:sz w:val="28"/>
                <w:szCs w:val="28"/>
              </w:rPr>
            </w:pPr>
            <w:r w:rsidRPr="008C400E">
              <w:rPr>
                <w:b/>
                <w:sz w:val="28"/>
                <w:szCs w:val="28"/>
              </w:rPr>
              <w:t>Эстетическое</w:t>
            </w:r>
            <w:r w:rsidRPr="008C400E">
              <w:rPr>
                <w:b/>
                <w:spacing w:val="-5"/>
                <w:sz w:val="28"/>
                <w:szCs w:val="28"/>
              </w:rPr>
              <w:t xml:space="preserve"> </w:t>
            </w:r>
            <w:r w:rsidRPr="008C400E">
              <w:rPr>
                <w:b/>
                <w:sz w:val="28"/>
                <w:szCs w:val="28"/>
              </w:rPr>
              <w:t>воспитание</w:t>
            </w:r>
          </w:p>
        </w:tc>
      </w:tr>
      <w:tr w:rsidR="0004635C" w:rsidRPr="008C400E" w:rsidTr="00046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03"/>
        </w:trPr>
        <w:tc>
          <w:tcPr>
            <w:tcW w:w="9352" w:type="dxa"/>
            <w:tcBorders>
              <w:top w:val="single" w:sz="4" w:space="0" w:color="auto"/>
              <w:left w:val="single" w:sz="4" w:space="0" w:color="auto"/>
              <w:bottom w:val="single" w:sz="4" w:space="0" w:color="auto"/>
              <w:right w:val="single" w:sz="4" w:space="0" w:color="auto"/>
            </w:tcBorders>
            <w:shd w:val="clear" w:color="auto" w:fill="auto"/>
          </w:tcPr>
          <w:p w:rsidR="0004635C" w:rsidRPr="008C400E" w:rsidRDefault="0004635C" w:rsidP="0004635C">
            <w:pPr>
              <w:pStyle w:val="TableParagraph"/>
              <w:spacing w:line="360" w:lineRule="auto"/>
              <w:ind w:firstLine="180"/>
              <w:rPr>
                <w:sz w:val="28"/>
                <w:szCs w:val="28"/>
              </w:rPr>
            </w:pPr>
            <w:r w:rsidRPr="008C400E">
              <w:rPr>
                <w:sz w:val="28"/>
                <w:szCs w:val="28"/>
              </w:rPr>
              <w:t>Способный</w:t>
            </w:r>
            <w:r w:rsidRPr="008C400E">
              <w:rPr>
                <w:spacing w:val="21"/>
                <w:sz w:val="28"/>
                <w:szCs w:val="28"/>
              </w:rPr>
              <w:t xml:space="preserve"> </w:t>
            </w:r>
            <w:r w:rsidRPr="008C400E">
              <w:rPr>
                <w:sz w:val="28"/>
                <w:szCs w:val="28"/>
              </w:rPr>
              <w:t>воспринимать</w:t>
            </w:r>
            <w:r w:rsidRPr="008C400E">
              <w:rPr>
                <w:spacing w:val="21"/>
                <w:sz w:val="28"/>
                <w:szCs w:val="28"/>
              </w:rPr>
              <w:t xml:space="preserve"> </w:t>
            </w:r>
            <w:r w:rsidRPr="008C400E">
              <w:rPr>
                <w:sz w:val="28"/>
                <w:szCs w:val="28"/>
              </w:rPr>
              <w:t>и</w:t>
            </w:r>
            <w:r w:rsidRPr="008C400E">
              <w:rPr>
                <w:spacing w:val="21"/>
                <w:sz w:val="28"/>
                <w:szCs w:val="28"/>
              </w:rPr>
              <w:t xml:space="preserve"> </w:t>
            </w:r>
            <w:r w:rsidRPr="008C400E">
              <w:rPr>
                <w:sz w:val="28"/>
                <w:szCs w:val="28"/>
              </w:rPr>
              <w:t>чувствовать</w:t>
            </w:r>
            <w:r w:rsidRPr="008C400E">
              <w:rPr>
                <w:spacing w:val="21"/>
                <w:sz w:val="28"/>
                <w:szCs w:val="28"/>
              </w:rPr>
              <w:t xml:space="preserve"> </w:t>
            </w:r>
            <w:r w:rsidRPr="008C400E">
              <w:rPr>
                <w:sz w:val="28"/>
                <w:szCs w:val="28"/>
              </w:rPr>
              <w:t>прекрасное</w:t>
            </w:r>
            <w:r w:rsidRPr="008C400E">
              <w:rPr>
                <w:spacing w:val="26"/>
                <w:sz w:val="28"/>
                <w:szCs w:val="28"/>
              </w:rPr>
              <w:t xml:space="preserve"> </w:t>
            </w:r>
            <w:r w:rsidRPr="008C400E">
              <w:rPr>
                <w:sz w:val="28"/>
                <w:szCs w:val="28"/>
              </w:rPr>
              <w:t>в</w:t>
            </w:r>
            <w:r w:rsidRPr="008C400E">
              <w:rPr>
                <w:spacing w:val="20"/>
                <w:sz w:val="28"/>
                <w:szCs w:val="28"/>
              </w:rPr>
              <w:t xml:space="preserve"> </w:t>
            </w:r>
            <w:r w:rsidRPr="008C400E">
              <w:rPr>
                <w:sz w:val="28"/>
                <w:szCs w:val="28"/>
              </w:rPr>
              <w:t>быту,</w:t>
            </w:r>
            <w:r w:rsidRPr="008C400E">
              <w:rPr>
                <w:spacing w:val="20"/>
                <w:sz w:val="28"/>
                <w:szCs w:val="28"/>
              </w:rPr>
              <w:t xml:space="preserve"> </w:t>
            </w:r>
            <w:r w:rsidRPr="008C400E">
              <w:rPr>
                <w:sz w:val="28"/>
                <w:szCs w:val="28"/>
              </w:rPr>
              <w:t>природе,</w:t>
            </w:r>
            <w:r w:rsidRPr="008C400E">
              <w:rPr>
                <w:spacing w:val="20"/>
                <w:sz w:val="28"/>
                <w:szCs w:val="28"/>
              </w:rPr>
              <w:t xml:space="preserve"> </w:t>
            </w:r>
            <w:r w:rsidRPr="008C400E">
              <w:rPr>
                <w:sz w:val="28"/>
                <w:szCs w:val="28"/>
              </w:rPr>
              <w:t>и</w:t>
            </w:r>
            <w:r w:rsidRPr="008C400E">
              <w:rPr>
                <w:sz w:val="28"/>
                <w:szCs w:val="28"/>
              </w:rPr>
              <w:t>с</w:t>
            </w:r>
            <w:r w:rsidRPr="008C400E">
              <w:rPr>
                <w:sz w:val="28"/>
                <w:szCs w:val="28"/>
              </w:rPr>
              <w:t>кусстве,</w:t>
            </w:r>
            <w:r w:rsidRPr="008C400E">
              <w:rPr>
                <w:spacing w:val="-57"/>
                <w:sz w:val="28"/>
                <w:szCs w:val="28"/>
              </w:rPr>
              <w:t xml:space="preserve"> </w:t>
            </w:r>
            <w:r w:rsidRPr="008C400E">
              <w:rPr>
                <w:sz w:val="28"/>
                <w:szCs w:val="28"/>
              </w:rPr>
              <w:t>творчестве</w:t>
            </w:r>
            <w:r w:rsidRPr="008C400E">
              <w:rPr>
                <w:spacing w:val="-3"/>
                <w:sz w:val="28"/>
                <w:szCs w:val="28"/>
              </w:rPr>
              <w:t xml:space="preserve"> </w:t>
            </w:r>
            <w:r w:rsidRPr="008C400E">
              <w:rPr>
                <w:sz w:val="28"/>
                <w:szCs w:val="28"/>
              </w:rPr>
              <w:t>людей.</w:t>
            </w:r>
          </w:p>
          <w:p w:rsidR="0004635C" w:rsidRPr="008C400E" w:rsidRDefault="0004635C" w:rsidP="0004635C">
            <w:pPr>
              <w:pStyle w:val="TableParagraph"/>
              <w:spacing w:line="360" w:lineRule="auto"/>
              <w:ind w:firstLine="180"/>
              <w:rPr>
                <w:sz w:val="28"/>
                <w:szCs w:val="28"/>
              </w:rPr>
            </w:pPr>
            <w:r w:rsidRPr="008C400E">
              <w:rPr>
                <w:sz w:val="28"/>
                <w:szCs w:val="28"/>
              </w:rPr>
              <w:t>Проявляющий</w:t>
            </w:r>
            <w:r w:rsidRPr="008C400E">
              <w:rPr>
                <w:spacing w:val="32"/>
                <w:sz w:val="28"/>
                <w:szCs w:val="28"/>
              </w:rPr>
              <w:t xml:space="preserve"> </w:t>
            </w:r>
            <w:r w:rsidRPr="008C400E">
              <w:rPr>
                <w:sz w:val="28"/>
                <w:szCs w:val="28"/>
              </w:rPr>
              <w:t>интерес</w:t>
            </w:r>
            <w:r w:rsidRPr="008C400E">
              <w:rPr>
                <w:spacing w:val="30"/>
                <w:sz w:val="28"/>
                <w:szCs w:val="28"/>
              </w:rPr>
              <w:t xml:space="preserve"> </w:t>
            </w:r>
            <w:r w:rsidRPr="008C400E">
              <w:rPr>
                <w:sz w:val="28"/>
                <w:szCs w:val="28"/>
              </w:rPr>
              <w:t>и</w:t>
            </w:r>
            <w:r w:rsidRPr="008C400E">
              <w:rPr>
                <w:spacing w:val="35"/>
                <w:sz w:val="28"/>
                <w:szCs w:val="28"/>
              </w:rPr>
              <w:t xml:space="preserve"> </w:t>
            </w:r>
            <w:r w:rsidRPr="008C400E">
              <w:rPr>
                <w:sz w:val="28"/>
                <w:szCs w:val="28"/>
              </w:rPr>
              <w:t>уважение</w:t>
            </w:r>
            <w:r w:rsidRPr="008C400E">
              <w:rPr>
                <w:spacing w:val="30"/>
                <w:sz w:val="28"/>
                <w:szCs w:val="28"/>
              </w:rPr>
              <w:t xml:space="preserve"> </w:t>
            </w:r>
            <w:r w:rsidRPr="008C400E">
              <w:rPr>
                <w:sz w:val="28"/>
                <w:szCs w:val="28"/>
              </w:rPr>
              <w:t>к</w:t>
            </w:r>
            <w:r w:rsidRPr="008C400E">
              <w:rPr>
                <w:spacing w:val="32"/>
                <w:sz w:val="28"/>
                <w:szCs w:val="28"/>
              </w:rPr>
              <w:t xml:space="preserve"> </w:t>
            </w:r>
            <w:r w:rsidRPr="008C400E">
              <w:rPr>
                <w:sz w:val="28"/>
                <w:szCs w:val="28"/>
              </w:rPr>
              <w:t>отечественной</w:t>
            </w:r>
            <w:r w:rsidRPr="008C400E">
              <w:rPr>
                <w:spacing w:val="32"/>
                <w:sz w:val="28"/>
                <w:szCs w:val="28"/>
              </w:rPr>
              <w:t xml:space="preserve"> </w:t>
            </w:r>
            <w:r w:rsidRPr="008C400E">
              <w:rPr>
                <w:sz w:val="28"/>
                <w:szCs w:val="28"/>
              </w:rPr>
              <w:t>и</w:t>
            </w:r>
            <w:r w:rsidRPr="008C400E">
              <w:rPr>
                <w:spacing w:val="32"/>
                <w:sz w:val="28"/>
                <w:szCs w:val="28"/>
              </w:rPr>
              <w:t xml:space="preserve"> </w:t>
            </w:r>
            <w:r w:rsidRPr="008C400E">
              <w:rPr>
                <w:sz w:val="28"/>
                <w:szCs w:val="28"/>
              </w:rPr>
              <w:t>мировой</w:t>
            </w:r>
            <w:r w:rsidRPr="008C400E">
              <w:rPr>
                <w:spacing w:val="30"/>
                <w:sz w:val="28"/>
                <w:szCs w:val="28"/>
              </w:rPr>
              <w:t xml:space="preserve"> </w:t>
            </w:r>
            <w:r w:rsidRPr="008C400E">
              <w:rPr>
                <w:sz w:val="28"/>
                <w:szCs w:val="28"/>
              </w:rPr>
              <w:t>худож</w:t>
            </w:r>
            <w:r w:rsidRPr="008C400E">
              <w:rPr>
                <w:sz w:val="28"/>
                <w:szCs w:val="28"/>
              </w:rPr>
              <w:t>е</w:t>
            </w:r>
            <w:r w:rsidRPr="008C400E">
              <w:rPr>
                <w:sz w:val="28"/>
                <w:szCs w:val="28"/>
              </w:rPr>
              <w:t>ственной</w:t>
            </w:r>
            <w:r w:rsidRPr="008C400E">
              <w:rPr>
                <w:spacing w:val="-57"/>
                <w:sz w:val="28"/>
                <w:szCs w:val="28"/>
              </w:rPr>
              <w:t xml:space="preserve"> </w:t>
            </w:r>
            <w:r w:rsidRPr="008C400E">
              <w:rPr>
                <w:sz w:val="28"/>
                <w:szCs w:val="28"/>
              </w:rPr>
              <w:t>культуре.</w:t>
            </w:r>
          </w:p>
          <w:p w:rsidR="0004635C" w:rsidRPr="008C400E" w:rsidRDefault="0004635C" w:rsidP="0004635C">
            <w:pPr>
              <w:pStyle w:val="TableParagraph"/>
              <w:spacing w:line="360" w:lineRule="auto"/>
              <w:ind w:left="287"/>
              <w:rPr>
                <w:sz w:val="28"/>
                <w:szCs w:val="28"/>
              </w:rPr>
            </w:pPr>
            <w:r w:rsidRPr="008C400E">
              <w:rPr>
                <w:sz w:val="28"/>
                <w:szCs w:val="28"/>
              </w:rPr>
              <w:t>Проявляющий</w:t>
            </w:r>
            <w:r w:rsidRPr="008C400E">
              <w:rPr>
                <w:spacing w:val="70"/>
                <w:sz w:val="28"/>
                <w:szCs w:val="28"/>
              </w:rPr>
              <w:t xml:space="preserve"> </w:t>
            </w:r>
            <w:r w:rsidRPr="008C400E">
              <w:rPr>
                <w:sz w:val="28"/>
                <w:szCs w:val="28"/>
              </w:rPr>
              <w:t xml:space="preserve">стремление  </w:t>
            </w:r>
            <w:r w:rsidRPr="008C400E">
              <w:rPr>
                <w:spacing w:val="6"/>
                <w:sz w:val="28"/>
                <w:szCs w:val="28"/>
              </w:rPr>
              <w:t xml:space="preserve"> </w:t>
            </w:r>
            <w:r w:rsidRPr="008C400E">
              <w:rPr>
                <w:sz w:val="28"/>
                <w:szCs w:val="28"/>
              </w:rPr>
              <w:t xml:space="preserve">к  </w:t>
            </w:r>
            <w:r w:rsidRPr="008C400E">
              <w:rPr>
                <w:spacing w:val="9"/>
                <w:sz w:val="28"/>
                <w:szCs w:val="28"/>
              </w:rPr>
              <w:t xml:space="preserve"> </w:t>
            </w:r>
            <w:r w:rsidRPr="008C400E">
              <w:rPr>
                <w:sz w:val="28"/>
                <w:szCs w:val="28"/>
              </w:rPr>
              <w:t xml:space="preserve">самовыражению  </w:t>
            </w:r>
            <w:r w:rsidRPr="008C400E">
              <w:rPr>
                <w:spacing w:val="8"/>
                <w:sz w:val="28"/>
                <w:szCs w:val="28"/>
              </w:rPr>
              <w:t xml:space="preserve"> </w:t>
            </w:r>
            <w:r w:rsidRPr="008C400E">
              <w:rPr>
                <w:sz w:val="28"/>
                <w:szCs w:val="28"/>
              </w:rPr>
              <w:t xml:space="preserve">в  </w:t>
            </w:r>
            <w:r w:rsidRPr="008C400E">
              <w:rPr>
                <w:spacing w:val="8"/>
                <w:sz w:val="28"/>
                <w:szCs w:val="28"/>
              </w:rPr>
              <w:t xml:space="preserve"> </w:t>
            </w:r>
            <w:r w:rsidRPr="008C400E">
              <w:rPr>
                <w:sz w:val="28"/>
                <w:szCs w:val="28"/>
              </w:rPr>
              <w:t xml:space="preserve">разных  </w:t>
            </w:r>
            <w:r w:rsidRPr="008C400E">
              <w:rPr>
                <w:spacing w:val="10"/>
                <w:sz w:val="28"/>
                <w:szCs w:val="28"/>
              </w:rPr>
              <w:t xml:space="preserve"> </w:t>
            </w:r>
            <w:r w:rsidRPr="008C400E">
              <w:rPr>
                <w:sz w:val="28"/>
                <w:szCs w:val="28"/>
              </w:rPr>
              <w:t xml:space="preserve">видах  </w:t>
            </w:r>
            <w:r w:rsidRPr="008C400E">
              <w:rPr>
                <w:spacing w:val="7"/>
                <w:sz w:val="28"/>
                <w:szCs w:val="28"/>
              </w:rPr>
              <w:t xml:space="preserve"> </w:t>
            </w:r>
            <w:r w:rsidRPr="008C400E">
              <w:rPr>
                <w:sz w:val="28"/>
                <w:szCs w:val="28"/>
              </w:rPr>
              <w:t>художественной</w:t>
            </w:r>
          </w:p>
          <w:p w:rsidR="0004635C" w:rsidRPr="008C400E" w:rsidRDefault="0004635C" w:rsidP="0004635C">
            <w:pPr>
              <w:pStyle w:val="TableParagraph"/>
              <w:spacing w:line="360" w:lineRule="auto"/>
              <w:rPr>
                <w:sz w:val="28"/>
                <w:szCs w:val="28"/>
              </w:rPr>
            </w:pPr>
            <w:r w:rsidRPr="008C400E">
              <w:rPr>
                <w:sz w:val="28"/>
                <w:szCs w:val="28"/>
              </w:rPr>
              <w:lastRenderedPageBreak/>
              <w:t>деятельности,</w:t>
            </w:r>
            <w:r w:rsidRPr="008C400E">
              <w:rPr>
                <w:spacing w:val="-5"/>
                <w:sz w:val="28"/>
                <w:szCs w:val="28"/>
              </w:rPr>
              <w:t xml:space="preserve"> </w:t>
            </w:r>
            <w:r w:rsidRPr="008C400E">
              <w:rPr>
                <w:sz w:val="28"/>
                <w:szCs w:val="28"/>
              </w:rPr>
              <w:t>искусстве.</w:t>
            </w:r>
          </w:p>
        </w:tc>
      </w:tr>
      <w:tr w:rsidR="0004635C" w:rsidRPr="008C400E" w:rsidTr="00046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51"/>
        </w:trPr>
        <w:tc>
          <w:tcPr>
            <w:tcW w:w="9352" w:type="dxa"/>
            <w:tcBorders>
              <w:top w:val="single" w:sz="4" w:space="0" w:color="auto"/>
              <w:left w:val="single" w:sz="4" w:space="0" w:color="auto"/>
              <w:bottom w:val="single" w:sz="4" w:space="0" w:color="auto"/>
              <w:right w:val="single" w:sz="4" w:space="0" w:color="auto"/>
            </w:tcBorders>
            <w:shd w:val="clear" w:color="auto" w:fill="auto"/>
          </w:tcPr>
          <w:p w:rsidR="0004635C" w:rsidRPr="008C400E" w:rsidRDefault="0004635C" w:rsidP="0004635C">
            <w:pPr>
              <w:pStyle w:val="TableParagraph"/>
              <w:spacing w:line="360" w:lineRule="auto"/>
              <w:ind w:left="28"/>
              <w:rPr>
                <w:b/>
                <w:sz w:val="28"/>
                <w:szCs w:val="28"/>
              </w:rPr>
            </w:pPr>
            <w:r w:rsidRPr="008C400E">
              <w:rPr>
                <w:b/>
                <w:sz w:val="28"/>
                <w:szCs w:val="28"/>
              </w:rPr>
              <w:lastRenderedPageBreak/>
              <w:t>Физическое</w:t>
            </w:r>
            <w:r w:rsidRPr="008C400E">
              <w:rPr>
                <w:b/>
                <w:spacing w:val="1"/>
                <w:sz w:val="28"/>
                <w:szCs w:val="28"/>
              </w:rPr>
              <w:t xml:space="preserve"> </w:t>
            </w:r>
            <w:r w:rsidRPr="008C400E">
              <w:rPr>
                <w:b/>
                <w:sz w:val="28"/>
                <w:szCs w:val="28"/>
              </w:rPr>
              <w:t>воспитание,</w:t>
            </w:r>
            <w:r w:rsidRPr="008C400E">
              <w:rPr>
                <w:b/>
                <w:spacing w:val="66"/>
                <w:sz w:val="28"/>
                <w:szCs w:val="28"/>
              </w:rPr>
              <w:t xml:space="preserve"> </w:t>
            </w:r>
            <w:r w:rsidRPr="008C400E">
              <w:rPr>
                <w:b/>
                <w:sz w:val="28"/>
                <w:szCs w:val="28"/>
              </w:rPr>
              <w:t>формирование</w:t>
            </w:r>
            <w:r w:rsidRPr="008C400E">
              <w:rPr>
                <w:b/>
                <w:spacing w:val="60"/>
                <w:sz w:val="28"/>
                <w:szCs w:val="28"/>
              </w:rPr>
              <w:t xml:space="preserve"> </w:t>
            </w:r>
            <w:r w:rsidRPr="008C400E">
              <w:rPr>
                <w:b/>
                <w:sz w:val="28"/>
                <w:szCs w:val="28"/>
              </w:rPr>
              <w:t>культуры</w:t>
            </w:r>
            <w:r w:rsidRPr="008C400E">
              <w:rPr>
                <w:b/>
                <w:spacing w:val="62"/>
                <w:sz w:val="28"/>
                <w:szCs w:val="28"/>
              </w:rPr>
              <w:t xml:space="preserve"> </w:t>
            </w:r>
            <w:r w:rsidRPr="008C400E">
              <w:rPr>
                <w:b/>
                <w:sz w:val="28"/>
                <w:szCs w:val="28"/>
              </w:rPr>
              <w:t>здоровья</w:t>
            </w:r>
            <w:r w:rsidRPr="008C400E">
              <w:rPr>
                <w:b/>
                <w:spacing w:val="61"/>
                <w:sz w:val="28"/>
                <w:szCs w:val="28"/>
              </w:rPr>
              <w:t xml:space="preserve"> </w:t>
            </w:r>
            <w:r w:rsidRPr="008C400E">
              <w:rPr>
                <w:b/>
                <w:sz w:val="28"/>
                <w:szCs w:val="28"/>
              </w:rPr>
              <w:t>и</w:t>
            </w:r>
            <w:r w:rsidRPr="008C400E">
              <w:rPr>
                <w:b/>
                <w:spacing w:val="63"/>
                <w:sz w:val="28"/>
                <w:szCs w:val="28"/>
              </w:rPr>
              <w:t xml:space="preserve"> </w:t>
            </w:r>
            <w:r w:rsidRPr="008C400E">
              <w:rPr>
                <w:b/>
                <w:sz w:val="28"/>
                <w:szCs w:val="28"/>
              </w:rPr>
              <w:t>эмоц</w:t>
            </w:r>
            <w:r w:rsidRPr="008C400E">
              <w:rPr>
                <w:b/>
                <w:sz w:val="28"/>
                <w:szCs w:val="28"/>
              </w:rPr>
              <w:t>и</w:t>
            </w:r>
            <w:r w:rsidRPr="008C400E">
              <w:rPr>
                <w:b/>
                <w:sz w:val="28"/>
                <w:szCs w:val="28"/>
              </w:rPr>
              <w:t>онального</w:t>
            </w:r>
            <w:r>
              <w:rPr>
                <w:b/>
                <w:sz w:val="28"/>
                <w:szCs w:val="28"/>
              </w:rPr>
              <w:t xml:space="preserve">   </w:t>
            </w:r>
            <w:r w:rsidRPr="008C400E">
              <w:rPr>
                <w:b/>
                <w:sz w:val="28"/>
                <w:szCs w:val="28"/>
              </w:rPr>
              <w:t>благополучия</w:t>
            </w:r>
          </w:p>
        </w:tc>
      </w:tr>
      <w:tr w:rsidR="0004635C" w:rsidRPr="008C400E" w:rsidTr="00046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352" w:type="dxa"/>
            <w:tcBorders>
              <w:top w:val="single" w:sz="4" w:space="0" w:color="auto"/>
            </w:tcBorders>
            <w:shd w:val="clear" w:color="auto" w:fill="auto"/>
          </w:tcPr>
          <w:p w:rsidR="0004635C" w:rsidRPr="008C400E" w:rsidRDefault="0004635C" w:rsidP="0004635C">
            <w:pPr>
              <w:pStyle w:val="TableParagraph"/>
              <w:spacing w:line="360" w:lineRule="auto"/>
              <w:ind w:left="287"/>
              <w:rPr>
                <w:b/>
                <w:sz w:val="28"/>
                <w:szCs w:val="28"/>
              </w:rPr>
            </w:pPr>
          </w:p>
        </w:tc>
      </w:tr>
      <w:tr w:rsidR="0004635C" w:rsidRPr="008C400E" w:rsidTr="00046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6"/>
        </w:trPr>
        <w:tc>
          <w:tcPr>
            <w:tcW w:w="9352" w:type="dxa"/>
            <w:tcBorders>
              <w:left w:val="single" w:sz="4" w:space="0" w:color="auto"/>
              <w:bottom w:val="single" w:sz="4" w:space="0" w:color="auto"/>
              <w:right w:val="single" w:sz="4" w:space="0" w:color="auto"/>
            </w:tcBorders>
            <w:shd w:val="clear" w:color="auto" w:fill="auto"/>
          </w:tcPr>
          <w:p w:rsidR="0004635C" w:rsidRPr="008C400E" w:rsidRDefault="0004635C" w:rsidP="0004635C">
            <w:pPr>
              <w:pStyle w:val="TableParagraph"/>
              <w:spacing w:line="360" w:lineRule="auto"/>
              <w:ind w:right="102" w:firstLine="180"/>
              <w:jc w:val="both"/>
              <w:rPr>
                <w:sz w:val="28"/>
                <w:szCs w:val="28"/>
              </w:rPr>
            </w:pPr>
            <w:r w:rsidRPr="008C400E">
              <w:rPr>
                <w:sz w:val="28"/>
                <w:szCs w:val="28"/>
              </w:rPr>
              <w:t>Бережно</w:t>
            </w:r>
            <w:r w:rsidRPr="008C400E">
              <w:rPr>
                <w:spacing w:val="1"/>
                <w:sz w:val="28"/>
                <w:szCs w:val="28"/>
              </w:rPr>
              <w:t xml:space="preserve"> </w:t>
            </w:r>
            <w:r w:rsidRPr="008C400E">
              <w:rPr>
                <w:sz w:val="28"/>
                <w:szCs w:val="28"/>
              </w:rPr>
              <w:t>относящийся</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физическому</w:t>
            </w:r>
            <w:r w:rsidRPr="008C400E">
              <w:rPr>
                <w:spacing w:val="1"/>
                <w:sz w:val="28"/>
                <w:szCs w:val="28"/>
              </w:rPr>
              <w:t xml:space="preserve"> </w:t>
            </w:r>
            <w:r w:rsidRPr="008C400E">
              <w:rPr>
                <w:sz w:val="28"/>
                <w:szCs w:val="28"/>
              </w:rPr>
              <w:t>здоровью,</w:t>
            </w:r>
            <w:r w:rsidRPr="008C400E">
              <w:rPr>
                <w:spacing w:val="1"/>
                <w:sz w:val="28"/>
                <w:szCs w:val="28"/>
              </w:rPr>
              <w:t xml:space="preserve"> </w:t>
            </w:r>
            <w:r w:rsidRPr="008C400E">
              <w:rPr>
                <w:sz w:val="28"/>
                <w:szCs w:val="28"/>
              </w:rPr>
              <w:t>соблюдающий</w:t>
            </w:r>
            <w:r w:rsidRPr="008C400E">
              <w:rPr>
                <w:spacing w:val="1"/>
                <w:sz w:val="28"/>
                <w:szCs w:val="28"/>
              </w:rPr>
              <w:t xml:space="preserve"> </w:t>
            </w:r>
            <w:r w:rsidRPr="008C400E">
              <w:rPr>
                <w:sz w:val="28"/>
                <w:szCs w:val="28"/>
              </w:rPr>
              <w:t>основные</w:t>
            </w:r>
            <w:r w:rsidRPr="008C400E">
              <w:rPr>
                <w:spacing w:val="1"/>
                <w:sz w:val="28"/>
                <w:szCs w:val="28"/>
              </w:rPr>
              <w:t xml:space="preserve"> </w:t>
            </w:r>
            <w:r w:rsidRPr="008C400E">
              <w:rPr>
                <w:sz w:val="28"/>
                <w:szCs w:val="28"/>
              </w:rPr>
              <w:t>правила</w:t>
            </w:r>
            <w:r w:rsidRPr="008C400E">
              <w:rPr>
                <w:spacing w:val="1"/>
                <w:sz w:val="28"/>
                <w:szCs w:val="28"/>
              </w:rPr>
              <w:t xml:space="preserve"> </w:t>
            </w:r>
            <w:r w:rsidRPr="008C400E">
              <w:rPr>
                <w:sz w:val="28"/>
                <w:szCs w:val="28"/>
              </w:rPr>
              <w:t>здорового</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безопасного</w:t>
            </w:r>
            <w:r w:rsidRPr="008C400E">
              <w:rPr>
                <w:spacing w:val="1"/>
                <w:sz w:val="28"/>
                <w:szCs w:val="28"/>
              </w:rPr>
              <w:t xml:space="preserve"> </w:t>
            </w:r>
            <w:r w:rsidRPr="008C400E">
              <w:rPr>
                <w:sz w:val="28"/>
                <w:szCs w:val="28"/>
              </w:rPr>
              <w:t>для</w:t>
            </w:r>
            <w:r w:rsidRPr="008C400E">
              <w:rPr>
                <w:spacing w:val="1"/>
                <w:sz w:val="28"/>
                <w:szCs w:val="28"/>
              </w:rPr>
              <w:t xml:space="preserve"> </w:t>
            </w:r>
            <w:r w:rsidRPr="008C400E">
              <w:rPr>
                <w:sz w:val="28"/>
                <w:szCs w:val="28"/>
              </w:rPr>
              <w:t>себя</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других</w:t>
            </w:r>
            <w:r w:rsidRPr="008C400E">
              <w:rPr>
                <w:spacing w:val="1"/>
                <w:sz w:val="28"/>
                <w:szCs w:val="28"/>
              </w:rPr>
              <w:t xml:space="preserve"> </w:t>
            </w:r>
            <w:r w:rsidRPr="008C400E">
              <w:rPr>
                <w:sz w:val="28"/>
                <w:szCs w:val="28"/>
              </w:rPr>
              <w:t>людей</w:t>
            </w:r>
            <w:r w:rsidRPr="008C400E">
              <w:rPr>
                <w:spacing w:val="1"/>
                <w:sz w:val="28"/>
                <w:szCs w:val="28"/>
              </w:rPr>
              <w:t xml:space="preserve"> </w:t>
            </w:r>
            <w:r w:rsidRPr="008C400E">
              <w:rPr>
                <w:sz w:val="28"/>
                <w:szCs w:val="28"/>
              </w:rPr>
              <w:t>образа</w:t>
            </w:r>
            <w:r w:rsidRPr="008C400E">
              <w:rPr>
                <w:spacing w:val="1"/>
                <w:sz w:val="28"/>
                <w:szCs w:val="28"/>
              </w:rPr>
              <w:t xml:space="preserve"> </w:t>
            </w:r>
            <w:r w:rsidRPr="008C400E">
              <w:rPr>
                <w:sz w:val="28"/>
                <w:szCs w:val="28"/>
              </w:rPr>
              <w:t>жизни,</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том</w:t>
            </w:r>
            <w:r w:rsidRPr="008C400E">
              <w:rPr>
                <w:spacing w:val="1"/>
                <w:sz w:val="28"/>
                <w:szCs w:val="28"/>
              </w:rPr>
              <w:t xml:space="preserve"> </w:t>
            </w:r>
            <w:r w:rsidRPr="008C400E">
              <w:rPr>
                <w:sz w:val="28"/>
                <w:szCs w:val="28"/>
              </w:rPr>
              <w:t>числе</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информационной</w:t>
            </w:r>
            <w:r w:rsidRPr="008C400E">
              <w:rPr>
                <w:spacing w:val="-1"/>
                <w:sz w:val="28"/>
                <w:szCs w:val="28"/>
              </w:rPr>
              <w:t xml:space="preserve"> </w:t>
            </w:r>
            <w:r w:rsidRPr="008C400E">
              <w:rPr>
                <w:sz w:val="28"/>
                <w:szCs w:val="28"/>
              </w:rPr>
              <w:t>среде.</w:t>
            </w:r>
          </w:p>
          <w:p w:rsidR="0004635C" w:rsidRPr="008C400E" w:rsidRDefault="0004635C" w:rsidP="0004635C">
            <w:pPr>
              <w:pStyle w:val="TableParagraph"/>
              <w:spacing w:line="360" w:lineRule="auto"/>
              <w:ind w:right="102" w:firstLine="180"/>
              <w:jc w:val="both"/>
              <w:rPr>
                <w:sz w:val="28"/>
                <w:szCs w:val="28"/>
              </w:rPr>
            </w:pPr>
            <w:r w:rsidRPr="008C400E">
              <w:rPr>
                <w:sz w:val="28"/>
                <w:szCs w:val="28"/>
              </w:rPr>
              <w:t>Владеющий</w:t>
            </w:r>
            <w:r w:rsidRPr="008C400E">
              <w:rPr>
                <w:spacing w:val="1"/>
                <w:sz w:val="28"/>
                <w:szCs w:val="28"/>
              </w:rPr>
              <w:t xml:space="preserve"> </w:t>
            </w:r>
            <w:r w:rsidRPr="008C400E">
              <w:rPr>
                <w:sz w:val="28"/>
                <w:szCs w:val="28"/>
              </w:rPr>
              <w:t>основными</w:t>
            </w:r>
            <w:r w:rsidRPr="008C400E">
              <w:rPr>
                <w:spacing w:val="1"/>
                <w:sz w:val="28"/>
                <w:szCs w:val="28"/>
              </w:rPr>
              <w:t xml:space="preserve"> </w:t>
            </w:r>
            <w:r w:rsidRPr="008C400E">
              <w:rPr>
                <w:sz w:val="28"/>
                <w:szCs w:val="28"/>
              </w:rPr>
              <w:t>навыками</w:t>
            </w:r>
            <w:r w:rsidRPr="008C400E">
              <w:rPr>
                <w:spacing w:val="1"/>
                <w:sz w:val="28"/>
                <w:szCs w:val="28"/>
              </w:rPr>
              <w:t xml:space="preserve"> </w:t>
            </w:r>
            <w:r w:rsidRPr="008C400E">
              <w:rPr>
                <w:sz w:val="28"/>
                <w:szCs w:val="28"/>
              </w:rPr>
              <w:t>личной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общественной</w:t>
            </w:r>
            <w:r w:rsidRPr="008C400E">
              <w:rPr>
                <w:spacing w:val="1"/>
                <w:sz w:val="28"/>
                <w:szCs w:val="28"/>
              </w:rPr>
              <w:t xml:space="preserve"> </w:t>
            </w:r>
            <w:r w:rsidRPr="008C400E">
              <w:rPr>
                <w:sz w:val="28"/>
                <w:szCs w:val="28"/>
              </w:rPr>
              <w:t>гигиены,</w:t>
            </w:r>
            <w:r w:rsidRPr="008C400E">
              <w:rPr>
                <w:spacing w:val="1"/>
                <w:sz w:val="28"/>
                <w:szCs w:val="28"/>
              </w:rPr>
              <w:t xml:space="preserve"> </w:t>
            </w:r>
            <w:r w:rsidRPr="008C400E">
              <w:rPr>
                <w:sz w:val="28"/>
                <w:szCs w:val="28"/>
              </w:rPr>
              <w:t>бе</w:t>
            </w:r>
            <w:r w:rsidRPr="008C400E">
              <w:rPr>
                <w:sz w:val="28"/>
                <w:szCs w:val="28"/>
              </w:rPr>
              <w:t>з</w:t>
            </w:r>
            <w:r w:rsidRPr="008C400E">
              <w:rPr>
                <w:sz w:val="28"/>
                <w:szCs w:val="28"/>
              </w:rPr>
              <w:t>опасного</w:t>
            </w:r>
            <w:r w:rsidRPr="008C400E">
              <w:rPr>
                <w:spacing w:val="1"/>
                <w:sz w:val="28"/>
                <w:szCs w:val="28"/>
              </w:rPr>
              <w:t xml:space="preserve"> </w:t>
            </w:r>
            <w:r w:rsidRPr="008C400E">
              <w:rPr>
                <w:sz w:val="28"/>
                <w:szCs w:val="28"/>
              </w:rPr>
              <w:t>поведения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быту, природе, обществе.</w:t>
            </w:r>
          </w:p>
          <w:p w:rsidR="0004635C" w:rsidRPr="008C400E" w:rsidRDefault="0004635C" w:rsidP="0004635C">
            <w:pPr>
              <w:pStyle w:val="TableParagraph"/>
              <w:spacing w:line="360" w:lineRule="auto"/>
              <w:ind w:right="103" w:firstLine="180"/>
              <w:jc w:val="both"/>
              <w:rPr>
                <w:sz w:val="28"/>
                <w:szCs w:val="28"/>
              </w:rPr>
            </w:pPr>
            <w:r w:rsidRPr="008C400E">
              <w:rPr>
                <w:sz w:val="28"/>
                <w:szCs w:val="28"/>
              </w:rPr>
              <w:t>Ориентированный на физическое развитие с учётом возможностей здор</w:t>
            </w:r>
            <w:r w:rsidRPr="008C400E">
              <w:rPr>
                <w:sz w:val="28"/>
                <w:szCs w:val="28"/>
              </w:rPr>
              <w:t>о</w:t>
            </w:r>
            <w:r w:rsidRPr="008C400E">
              <w:rPr>
                <w:sz w:val="28"/>
                <w:szCs w:val="28"/>
              </w:rPr>
              <w:t>вья, занятия</w:t>
            </w:r>
            <w:r w:rsidRPr="008C400E">
              <w:rPr>
                <w:spacing w:val="1"/>
                <w:sz w:val="28"/>
                <w:szCs w:val="28"/>
              </w:rPr>
              <w:t xml:space="preserve"> </w:t>
            </w:r>
            <w:r w:rsidRPr="008C400E">
              <w:rPr>
                <w:sz w:val="28"/>
                <w:szCs w:val="28"/>
              </w:rPr>
              <w:t>физкультурой</w:t>
            </w:r>
            <w:r w:rsidRPr="008C400E">
              <w:rPr>
                <w:spacing w:val="-1"/>
                <w:sz w:val="28"/>
                <w:szCs w:val="28"/>
              </w:rPr>
              <w:t xml:space="preserve"> </w:t>
            </w:r>
            <w:r w:rsidRPr="008C400E">
              <w:rPr>
                <w:sz w:val="28"/>
                <w:szCs w:val="28"/>
              </w:rPr>
              <w:t>и спортом.</w:t>
            </w:r>
          </w:p>
          <w:p w:rsidR="0004635C" w:rsidRPr="008C400E" w:rsidRDefault="0004635C" w:rsidP="0004635C">
            <w:pPr>
              <w:pStyle w:val="TableParagraph"/>
              <w:spacing w:line="360" w:lineRule="auto"/>
              <w:ind w:left="287"/>
              <w:jc w:val="both"/>
              <w:rPr>
                <w:sz w:val="28"/>
                <w:szCs w:val="28"/>
              </w:rPr>
            </w:pPr>
            <w:r w:rsidRPr="008C400E">
              <w:rPr>
                <w:sz w:val="28"/>
                <w:szCs w:val="28"/>
              </w:rPr>
              <w:t>Сознающий</w:t>
            </w:r>
            <w:r w:rsidRPr="008C400E">
              <w:rPr>
                <w:spacing w:val="56"/>
                <w:sz w:val="28"/>
                <w:szCs w:val="28"/>
              </w:rPr>
              <w:t xml:space="preserve"> </w:t>
            </w:r>
            <w:r w:rsidRPr="008C400E">
              <w:rPr>
                <w:sz w:val="28"/>
                <w:szCs w:val="28"/>
              </w:rPr>
              <w:t>и</w:t>
            </w:r>
            <w:r w:rsidRPr="008C400E">
              <w:rPr>
                <w:spacing w:val="56"/>
                <w:sz w:val="28"/>
                <w:szCs w:val="28"/>
              </w:rPr>
              <w:t xml:space="preserve"> </w:t>
            </w:r>
            <w:r w:rsidRPr="008C400E">
              <w:rPr>
                <w:sz w:val="28"/>
                <w:szCs w:val="28"/>
              </w:rPr>
              <w:t>принимающий</w:t>
            </w:r>
            <w:r w:rsidRPr="008C400E">
              <w:rPr>
                <w:spacing w:val="59"/>
                <w:sz w:val="28"/>
                <w:szCs w:val="28"/>
              </w:rPr>
              <w:t xml:space="preserve"> </w:t>
            </w:r>
            <w:r w:rsidRPr="008C400E">
              <w:rPr>
                <w:sz w:val="28"/>
                <w:szCs w:val="28"/>
              </w:rPr>
              <w:t>свою</w:t>
            </w:r>
            <w:r w:rsidRPr="008C400E">
              <w:rPr>
                <w:spacing w:val="55"/>
                <w:sz w:val="28"/>
                <w:szCs w:val="28"/>
              </w:rPr>
              <w:t xml:space="preserve"> </w:t>
            </w:r>
            <w:r w:rsidRPr="008C400E">
              <w:rPr>
                <w:sz w:val="28"/>
                <w:szCs w:val="28"/>
              </w:rPr>
              <w:t>половую</w:t>
            </w:r>
            <w:r w:rsidRPr="008C400E">
              <w:rPr>
                <w:spacing w:val="2"/>
                <w:sz w:val="28"/>
                <w:szCs w:val="28"/>
              </w:rPr>
              <w:t xml:space="preserve"> </w:t>
            </w:r>
            <w:r w:rsidRPr="008C400E">
              <w:rPr>
                <w:sz w:val="28"/>
                <w:szCs w:val="28"/>
              </w:rPr>
              <w:t>принадлежность,</w:t>
            </w:r>
            <w:r w:rsidRPr="008C400E">
              <w:rPr>
                <w:spacing w:val="59"/>
                <w:sz w:val="28"/>
                <w:szCs w:val="28"/>
              </w:rPr>
              <w:t xml:space="preserve"> </w:t>
            </w:r>
            <w:r w:rsidRPr="008C400E">
              <w:rPr>
                <w:sz w:val="28"/>
                <w:szCs w:val="28"/>
              </w:rPr>
              <w:t>соотве</w:t>
            </w:r>
            <w:r w:rsidRPr="008C400E">
              <w:rPr>
                <w:sz w:val="28"/>
                <w:szCs w:val="28"/>
              </w:rPr>
              <w:t>т</w:t>
            </w:r>
            <w:r w:rsidRPr="008C400E">
              <w:rPr>
                <w:sz w:val="28"/>
                <w:szCs w:val="28"/>
              </w:rPr>
              <w:t>ствующие</w:t>
            </w:r>
            <w:r w:rsidRPr="008C400E">
              <w:rPr>
                <w:spacing w:val="57"/>
                <w:sz w:val="28"/>
                <w:szCs w:val="28"/>
              </w:rPr>
              <w:t xml:space="preserve"> </w:t>
            </w:r>
            <w:r w:rsidRPr="008C400E">
              <w:rPr>
                <w:sz w:val="28"/>
                <w:szCs w:val="28"/>
              </w:rPr>
              <w:t>ей</w:t>
            </w:r>
          </w:p>
          <w:p w:rsidR="0004635C" w:rsidRPr="008C400E" w:rsidRDefault="0004635C" w:rsidP="0004635C">
            <w:pPr>
              <w:pStyle w:val="TableParagraph"/>
              <w:spacing w:line="360" w:lineRule="auto"/>
              <w:jc w:val="both"/>
              <w:rPr>
                <w:sz w:val="28"/>
                <w:szCs w:val="28"/>
              </w:rPr>
            </w:pPr>
            <w:r w:rsidRPr="008C400E">
              <w:rPr>
                <w:sz w:val="28"/>
                <w:szCs w:val="28"/>
              </w:rPr>
              <w:t>психофизические</w:t>
            </w:r>
            <w:r w:rsidRPr="008C400E">
              <w:rPr>
                <w:spacing w:val="-4"/>
                <w:sz w:val="28"/>
                <w:szCs w:val="28"/>
              </w:rPr>
              <w:t xml:space="preserve"> </w:t>
            </w:r>
            <w:r w:rsidRPr="008C400E">
              <w:rPr>
                <w:sz w:val="28"/>
                <w:szCs w:val="28"/>
              </w:rPr>
              <w:t>и</w:t>
            </w:r>
            <w:r w:rsidRPr="008C400E">
              <w:rPr>
                <w:spacing w:val="-3"/>
                <w:sz w:val="28"/>
                <w:szCs w:val="28"/>
              </w:rPr>
              <w:t xml:space="preserve"> </w:t>
            </w:r>
            <w:r w:rsidRPr="008C400E">
              <w:rPr>
                <w:sz w:val="28"/>
                <w:szCs w:val="28"/>
              </w:rPr>
              <w:t>поведенческие</w:t>
            </w:r>
            <w:r w:rsidRPr="008C400E">
              <w:rPr>
                <w:spacing w:val="-3"/>
                <w:sz w:val="28"/>
                <w:szCs w:val="28"/>
              </w:rPr>
              <w:t xml:space="preserve"> </w:t>
            </w:r>
            <w:r w:rsidRPr="008C400E">
              <w:rPr>
                <w:sz w:val="28"/>
                <w:szCs w:val="28"/>
              </w:rPr>
              <w:t>особенности</w:t>
            </w:r>
            <w:r w:rsidRPr="008C400E">
              <w:rPr>
                <w:spacing w:val="-3"/>
                <w:sz w:val="28"/>
                <w:szCs w:val="28"/>
              </w:rPr>
              <w:t xml:space="preserve"> </w:t>
            </w:r>
            <w:r w:rsidRPr="008C400E">
              <w:rPr>
                <w:sz w:val="28"/>
                <w:szCs w:val="28"/>
              </w:rPr>
              <w:t>с</w:t>
            </w:r>
            <w:r w:rsidRPr="008C400E">
              <w:rPr>
                <w:spacing w:val="-1"/>
                <w:sz w:val="28"/>
                <w:szCs w:val="28"/>
              </w:rPr>
              <w:t xml:space="preserve"> </w:t>
            </w:r>
            <w:r w:rsidRPr="008C400E">
              <w:rPr>
                <w:sz w:val="28"/>
                <w:szCs w:val="28"/>
              </w:rPr>
              <w:t>учётом</w:t>
            </w:r>
            <w:r w:rsidRPr="008C400E">
              <w:rPr>
                <w:spacing w:val="-4"/>
                <w:sz w:val="28"/>
                <w:szCs w:val="28"/>
              </w:rPr>
              <w:t xml:space="preserve"> </w:t>
            </w:r>
            <w:r w:rsidRPr="008C400E">
              <w:rPr>
                <w:sz w:val="28"/>
                <w:szCs w:val="28"/>
              </w:rPr>
              <w:t>возраста.</w:t>
            </w:r>
          </w:p>
        </w:tc>
      </w:tr>
      <w:tr w:rsidR="0004635C" w:rsidRPr="008C400E" w:rsidTr="00046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9352" w:type="dxa"/>
            <w:tcBorders>
              <w:top w:val="single" w:sz="4" w:space="0" w:color="auto"/>
              <w:left w:val="single" w:sz="4" w:space="0" w:color="auto"/>
              <w:right w:val="single" w:sz="4" w:space="0" w:color="auto"/>
            </w:tcBorders>
            <w:shd w:val="clear" w:color="auto" w:fill="auto"/>
          </w:tcPr>
          <w:p w:rsidR="0004635C" w:rsidRPr="008C400E" w:rsidRDefault="0004635C" w:rsidP="0004635C">
            <w:pPr>
              <w:pStyle w:val="TableParagraph"/>
              <w:spacing w:line="360" w:lineRule="auto"/>
              <w:ind w:left="287"/>
              <w:jc w:val="center"/>
              <w:rPr>
                <w:b/>
                <w:sz w:val="28"/>
                <w:szCs w:val="28"/>
              </w:rPr>
            </w:pPr>
            <w:r w:rsidRPr="008C400E">
              <w:rPr>
                <w:b/>
                <w:sz w:val="28"/>
                <w:szCs w:val="28"/>
              </w:rPr>
              <w:t>Трудовое</w:t>
            </w:r>
            <w:r w:rsidRPr="008C400E">
              <w:rPr>
                <w:b/>
                <w:spacing w:val="-3"/>
                <w:sz w:val="28"/>
                <w:szCs w:val="28"/>
              </w:rPr>
              <w:t xml:space="preserve"> </w:t>
            </w:r>
            <w:r w:rsidRPr="008C400E">
              <w:rPr>
                <w:b/>
                <w:sz w:val="28"/>
                <w:szCs w:val="28"/>
              </w:rPr>
              <w:t>воспитание</w:t>
            </w:r>
          </w:p>
        </w:tc>
      </w:tr>
      <w:tr w:rsidR="0004635C" w:rsidRPr="008C400E" w:rsidTr="00046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05"/>
        </w:trPr>
        <w:tc>
          <w:tcPr>
            <w:tcW w:w="9352" w:type="dxa"/>
            <w:tcBorders>
              <w:top w:val="single" w:sz="4" w:space="0" w:color="auto"/>
              <w:left w:val="single" w:sz="4" w:space="0" w:color="auto"/>
              <w:bottom w:val="single" w:sz="4" w:space="0" w:color="auto"/>
              <w:right w:val="single" w:sz="4" w:space="0" w:color="auto"/>
            </w:tcBorders>
            <w:shd w:val="clear" w:color="auto" w:fill="auto"/>
          </w:tcPr>
          <w:p w:rsidR="0004635C" w:rsidRPr="008C400E" w:rsidRDefault="0004635C" w:rsidP="0004635C">
            <w:pPr>
              <w:pStyle w:val="TableParagraph"/>
              <w:spacing w:line="360" w:lineRule="auto"/>
              <w:ind w:left="287"/>
              <w:rPr>
                <w:sz w:val="28"/>
                <w:szCs w:val="28"/>
              </w:rPr>
            </w:pPr>
            <w:r w:rsidRPr="008C400E">
              <w:rPr>
                <w:sz w:val="28"/>
                <w:szCs w:val="28"/>
              </w:rPr>
              <w:t>Сознающий</w:t>
            </w:r>
            <w:r w:rsidRPr="008C400E">
              <w:rPr>
                <w:spacing w:val="-5"/>
                <w:sz w:val="28"/>
                <w:szCs w:val="28"/>
              </w:rPr>
              <w:t xml:space="preserve"> </w:t>
            </w:r>
            <w:r w:rsidRPr="008C400E">
              <w:rPr>
                <w:sz w:val="28"/>
                <w:szCs w:val="28"/>
              </w:rPr>
              <w:t>ценность</w:t>
            </w:r>
            <w:r w:rsidRPr="008C400E">
              <w:rPr>
                <w:spacing w:val="-5"/>
                <w:sz w:val="28"/>
                <w:szCs w:val="28"/>
              </w:rPr>
              <w:t xml:space="preserve"> </w:t>
            </w:r>
            <w:r w:rsidRPr="008C400E">
              <w:rPr>
                <w:sz w:val="28"/>
                <w:szCs w:val="28"/>
              </w:rPr>
              <w:t>труда</w:t>
            </w:r>
            <w:r w:rsidRPr="008C400E">
              <w:rPr>
                <w:spacing w:val="-2"/>
                <w:sz w:val="28"/>
                <w:szCs w:val="28"/>
              </w:rPr>
              <w:t xml:space="preserve"> </w:t>
            </w:r>
            <w:r w:rsidRPr="008C400E">
              <w:rPr>
                <w:sz w:val="28"/>
                <w:szCs w:val="28"/>
              </w:rPr>
              <w:t>в</w:t>
            </w:r>
            <w:r w:rsidRPr="008C400E">
              <w:rPr>
                <w:spacing w:val="-4"/>
                <w:sz w:val="28"/>
                <w:szCs w:val="28"/>
              </w:rPr>
              <w:t xml:space="preserve"> </w:t>
            </w:r>
            <w:r w:rsidRPr="008C400E">
              <w:rPr>
                <w:sz w:val="28"/>
                <w:szCs w:val="28"/>
              </w:rPr>
              <w:t>жизни</w:t>
            </w:r>
            <w:r w:rsidRPr="008C400E">
              <w:rPr>
                <w:spacing w:val="-3"/>
                <w:sz w:val="28"/>
                <w:szCs w:val="28"/>
              </w:rPr>
              <w:t xml:space="preserve"> </w:t>
            </w:r>
            <w:r w:rsidRPr="008C400E">
              <w:rPr>
                <w:sz w:val="28"/>
                <w:szCs w:val="28"/>
              </w:rPr>
              <w:t>человека,</w:t>
            </w:r>
            <w:r w:rsidRPr="008C400E">
              <w:rPr>
                <w:spacing w:val="-3"/>
                <w:sz w:val="28"/>
                <w:szCs w:val="28"/>
              </w:rPr>
              <w:t xml:space="preserve"> </w:t>
            </w:r>
            <w:r w:rsidRPr="008C400E">
              <w:rPr>
                <w:sz w:val="28"/>
                <w:szCs w:val="28"/>
              </w:rPr>
              <w:t>семьи,</w:t>
            </w:r>
            <w:r w:rsidRPr="008C400E">
              <w:rPr>
                <w:spacing w:val="-3"/>
                <w:sz w:val="28"/>
                <w:szCs w:val="28"/>
              </w:rPr>
              <w:t xml:space="preserve"> </w:t>
            </w:r>
            <w:r w:rsidRPr="008C400E">
              <w:rPr>
                <w:sz w:val="28"/>
                <w:szCs w:val="28"/>
              </w:rPr>
              <w:t>общества.</w:t>
            </w:r>
          </w:p>
          <w:p w:rsidR="0004635C" w:rsidRPr="008C400E" w:rsidRDefault="0004635C" w:rsidP="0004635C">
            <w:pPr>
              <w:pStyle w:val="TableParagraph"/>
              <w:spacing w:line="360" w:lineRule="auto"/>
              <w:ind w:firstLine="180"/>
              <w:rPr>
                <w:sz w:val="28"/>
                <w:szCs w:val="28"/>
              </w:rPr>
            </w:pPr>
            <w:r w:rsidRPr="008C400E">
              <w:rPr>
                <w:sz w:val="28"/>
                <w:szCs w:val="28"/>
              </w:rPr>
              <w:t>Проявляющий</w:t>
            </w:r>
            <w:r w:rsidRPr="008C400E">
              <w:rPr>
                <w:spacing w:val="43"/>
                <w:sz w:val="28"/>
                <w:szCs w:val="28"/>
              </w:rPr>
              <w:t xml:space="preserve"> </w:t>
            </w:r>
            <w:r w:rsidRPr="008C400E">
              <w:rPr>
                <w:sz w:val="28"/>
                <w:szCs w:val="28"/>
              </w:rPr>
              <w:t>уважение</w:t>
            </w:r>
            <w:r w:rsidRPr="008C400E">
              <w:rPr>
                <w:spacing w:val="40"/>
                <w:sz w:val="28"/>
                <w:szCs w:val="28"/>
              </w:rPr>
              <w:t xml:space="preserve"> </w:t>
            </w:r>
            <w:r w:rsidRPr="008C400E">
              <w:rPr>
                <w:sz w:val="28"/>
                <w:szCs w:val="28"/>
              </w:rPr>
              <w:t>к</w:t>
            </w:r>
            <w:r w:rsidRPr="008C400E">
              <w:rPr>
                <w:spacing w:val="42"/>
                <w:sz w:val="28"/>
                <w:szCs w:val="28"/>
              </w:rPr>
              <w:t xml:space="preserve"> </w:t>
            </w:r>
            <w:r w:rsidRPr="008C400E">
              <w:rPr>
                <w:sz w:val="28"/>
                <w:szCs w:val="28"/>
              </w:rPr>
              <w:t>труду,</w:t>
            </w:r>
            <w:r w:rsidRPr="008C400E">
              <w:rPr>
                <w:spacing w:val="41"/>
                <w:sz w:val="28"/>
                <w:szCs w:val="28"/>
              </w:rPr>
              <w:t xml:space="preserve"> </w:t>
            </w:r>
            <w:r w:rsidRPr="008C400E">
              <w:rPr>
                <w:sz w:val="28"/>
                <w:szCs w:val="28"/>
              </w:rPr>
              <w:t>людям</w:t>
            </w:r>
            <w:r w:rsidRPr="008C400E">
              <w:rPr>
                <w:spacing w:val="41"/>
                <w:sz w:val="28"/>
                <w:szCs w:val="28"/>
              </w:rPr>
              <w:t xml:space="preserve"> </w:t>
            </w:r>
            <w:r w:rsidRPr="008C400E">
              <w:rPr>
                <w:sz w:val="28"/>
                <w:szCs w:val="28"/>
              </w:rPr>
              <w:t>труда,</w:t>
            </w:r>
            <w:r w:rsidRPr="008C400E">
              <w:rPr>
                <w:spacing w:val="41"/>
                <w:sz w:val="28"/>
                <w:szCs w:val="28"/>
              </w:rPr>
              <w:t xml:space="preserve"> </w:t>
            </w:r>
            <w:r w:rsidRPr="008C400E">
              <w:rPr>
                <w:sz w:val="28"/>
                <w:szCs w:val="28"/>
              </w:rPr>
              <w:t>бережное</w:t>
            </w:r>
            <w:r w:rsidRPr="008C400E">
              <w:rPr>
                <w:spacing w:val="40"/>
                <w:sz w:val="28"/>
                <w:szCs w:val="28"/>
              </w:rPr>
              <w:t xml:space="preserve"> </w:t>
            </w:r>
            <w:r w:rsidRPr="008C400E">
              <w:rPr>
                <w:sz w:val="28"/>
                <w:szCs w:val="28"/>
              </w:rPr>
              <w:t>отношение</w:t>
            </w:r>
            <w:r w:rsidRPr="008C400E">
              <w:rPr>
                <w:spacing w:val="40"/>
                <w:sz w:val="28"/>
                <w:szCs w:val="28"/>
              </w:rPr>
              <w:t xml:space="preserve"> </w:t>
            </w:r>
            <w:r w:rsidRPr="008C400E">
              <w:rPr>
                <w:sz w:val="28"/>
                <w:szCs w:val="28"/>
              </w:rPr>
              <w:t>к</w:t>
            </w:r>
            <w:r w:rsidRPr="008C400E">
              <w:rPr>
                <w:spacing w:val="42"/>
                <w:sz w:val="28"/>
                <w:szCs w:val="28"/>
              </w:rPr>
              <w:t xml:space="preserve"> </w:t>
            </w:r>
            <w:r w:rsidRPr="008C400E">
              <w:rPr>
                <w:sz w:val="28"/>
                <w:szCs w:val="28"/>
              </w:rPr>
              <w:t>результатам</w:t>
            </w:r>
            <w:r w:rsidRPr="008C400E">
              <w:rPr>
                <w:spacing w:val="-57"/>
                <w:sz w:val="28"/>
                <w:szCs w:val="28"/>
              </w:rPr>
              <w:t xml:space="preserve"> </w:t>
            </w:r>
            <w:r w:rsidRPr="008C400E">
              <w:rPr>
                <w:sz w:val="28"/>
                <w:szCs w:val="28"/>
              </w:rPr>
              <w:t>труда,</w:t>
            </w:r>
            <w:r w:rsidRPr="008C400E">
              <w:rPr>
                <w:spacing w:val="-1"/>
                <w:sz w:val="28"/>
                <w:szCs w:val="28"/>
              </w:rPr>
              <w:t xml:space="preserve"> </w:t>
            </w:r>
            <w:r w:rsidRPr="008C400E">
              <w:rPr>
                <w:sz w:val="28"/>
                <w:szCs w:val="28"/>
              </w:rPr>
              <w:t>ответственное</w:t>
            </w:r>
            <w:r w:rsidRPr="008C400E">
              <w:rPr>
                <w:spacing w:val="-1"/>
                <w:sz w:val="28"/>
                <w:szCs w:val="28"/>
              </w:rPr>
              <w:t xml:space="preserve"> </w:t>
            </w:r>
            <w:r w:rsidRPr="008C400E">
              <w:rPr>
                <w:sz w:val="28"/>
                <w:szCs w:val="28"/>
              </w:rPr>
              <w:t>потребление.</w:t>
            </w:r>
          </w:p>
          <w:p w:rsidR="0004635C" w:rsidRPr="008C400E" w:rsidRDefault="0004635C" w:rsidP="0004635C">
            <w:pPr>
              <w:pStyle w:val="TableParagraph"/>
              <w:spacing w:line="360" w:lineRule="auto"/>
              <w:ind w:left="287"/>
              <w:rPr>
                <w:sz w:val="28"/>
                <w:szCs w:val="28"/>
              </w:rPr>
            </w:pPr>
            <w:r w:rsidRPr="008C400E">
              <w:rPr>
                <w:sz w:val="28"/>
                <w:szCs w:val="28"/>
              </w:rPr>
              <w:t>Проявляющий</w:t>
            </w:r>
            <w:r w:rsidRPr="008C400E">
              <w:rPr>
                <w:spacing w:val="-3"/>
                <w:sz w:val="28"/>
                <w:szCs w:val="28"/>
              </w:rPr>
              <w:t xml:space="preserve"> </w:t>
            </w:r>
            <w:r w:rsidRPr="008C400E">
              <w:rPr>
                <w:sz w:val="28"/>
                <w:szCs w:val="28"/>
              </w:rPr>
              <w:t>интерес</w:t>
            </w:r>
            <w:r w:rsidRPr="008C400E">
              <w:rPr>
                <w:spacing w:val="-4"/>
                <w:sz w:val="28"/>
                <w:szCs w:val="28"/>
              </w:rPr>
              <w:t xml:space="preserve"> </w:t>
            </w:r>
            <w:r w:rsidRPr="008C400E">
              <w:rPr>
                <w:sz w:val="28"/>
                <w:szCs w:val="28"/>
              </w:rPr>
              <w:t>к</w:t>
            </w:r>
            <w:r w:rsidRPr="008C400E">
              <w:rPr>
                <w:spacing w:val="-2"/>
                <w:sz w:val="28"/>
                <w:szCs w:val="28"/>
              </w:rPr>
              <w:t xml:space="preserve"> </w:t>
            </w:r>
            <w:r w:rsidRPr="008C400E">
              <w:rPr>
                <w:sz w:val="28"/>
                <w:szCs w:val="28"/>
              </w:rPr>
              <w:t>разным</w:t>
            </w:r>
            <w:r w:rsidRPr="008C400E">
              <w:rPr>
                <w:spacing w:val="-5"/>
                <w:sz w:val="28"/>
                <w:szCs w:val="28"/>
              </w:rPr>
              <w:t xml:space="preserve"> </w:t>
            </w:r>
            <w:r w:rsidRPr="008C400E">
              <w:rPr>
                <w:sz w:val="28"/>
                <w:szCs w:val="28"/>
              </w:rPr>
              <w:t>профессиям.</w:t>
            </w:r>
          </w:p>
          <w:p w:rsidR="0004635C" w:rsidRPr="008C400E" w:rsidRDefault="0004635C" w:rsidP="0004635C">
            <w:pPr>
              <w:pStyle w:val="TableParagraph"/>
              <w:tabs>
                <w:tab w:val="left" w:pos="1975"/>
                <w:tab w:val="left" w:pos="2313"/>
                <w:tab w:val="left" w:pos="3637"/>
                <w:tab w:val="left" w:pos="4453"/>
                <w:tab w:val="left" w:pos="5844"/>
                <w:tab w:val="left" w:pos="6318"/>
                <w:tab w:val="left" w:pos="7426"/>
                <w:tab w:val="left" w:pos="8283"/>
              </w:tabs>
              <w:spacing w:line="360" w:lineRule="auto"/>
              <w:ind w:right="107" w:firstLine="180"/>
              <w:rPr>
                <w:sz w:val="28"/>
                <w:szCs w:val="28"/>
              </w:rPr>
            </w:pPr>
            <w:r w:rsidRPr="008C400E">
              <w:rPr>
                <w:sz w:val="28"/>
                <w:szCs w:val="28"/>
              </w:rPr>
              <w:t>Участвующий</w:t>
            </w:r>
            <w:r w:rsidRPr="008C400E">
              <w:rPr>
                <w:sz w:val="28"/>
                <w:szCs w:val="28"/>
              </w:rPr>
              <w:tab/>
              <w:t>в</w:t>
            </w:r>
            <w:r w:rsidRPr="008C400E">
              <w:rPr>
                <w:sz w:val="28"/>
                <w:szCs w:val="28"/>
              </w:rPr>
              <w:tab/>
              <w:t>различных</w:t>
            </w:r>
            <w:r w:rsidRPr="008C400E">
              <w:rPr>
                <w:sz w:val="28"/>
                <w:szCs w:val="28"/>
              </w:rPr>
              <w:tab/>
              <w:t>видах</w:t>
            </w:r>
            <w:r w:rsidRPr="008C400E">
              <w:rPr>
                <w:sz w:val="28"/>
                <w:szCs w:val="28"/>
              </w:rPr>
              <w:tab/>
              <w:t>доступного</w:t>
            </w:r>
            <w:r w:rsidRPr="008C400E">
              <w:rPr>
                <w:sz w:val="28"/>
                <w:szCs w:val="28"/>
              </w:rPr>
              <w:tab/>
              <w:t>по</w:t>
            </w:r>
            <w:r w:rsidRPr="008C400E">
              <w:rPr>
                <w:sz w:val="28"/>
                <w:szCs w:val="28"/>
              </w:rPr>
              <w:tab/>
              <w:t>возрасту</w:t>
            </w:r>
            <w:r w:rsidRPr="008C400E">
              <w:rPr>
                <w:sz w:val="28"/>
                <w:szCs w:val="28"/>
              </w:rPr>
              <w:tab/>
              <w:t>труда,</w:t>
            </w:r>
            <w:r w:rsidRPr="008C400E">
              <w:rPr>
                <w:sz w:val="28"/>
                <w:szCs w:val="28"/>
              </w:rPr>
              <w:tab/>
            </w:r>
            <w:r w:rsidRPr="008C400E">
              <w:rPr>
                <w:spacing w:val="-1"/>
                <w:sz w:val="28"/>
                <w:szCs w:val="28"/>
              </w:rPr>
              <w:t>труд</w:t>
            </w:r>
            <w:r w:rsidRPr="008C400E">
              <w:rPr>
                <w:spacing w:val="-1"/>
                <w:sz w:val="28"/>
                <w:szCs w:val="28"/>
              </w:rPr>
              <w:t>о</w:t>
            </w:r>
            <w:r w:rsidRPr="008C400E">
              <w:rPr>
                <w:spacing w:val="-1"/>
                <w:sz w:val="28"/>
                <w:szCs w:val="28"/>
              </w:rPr>
              <w:t>вой</w:t>
            </w:r>
            <w:r w:rsidRPr="008C400E">
              <w:rPr>
                <w:spacing w:val="-57"/>
                <w:sz w:val="28"/>
                <w:szCs w:val="28"/>
              </w:rPr>
              <w:t xml:space="preserve"> </w:t>
            </w:r>
            <w:r w:rsidRPr="008C400E">
              <w:rPr>
                <w:sz w:val="28"/>
                <w:szCs w:val="28"/>
              </w:rPr>
              <w:t>деятельности.</w:t>
            </w:r>
          </w:p>
        </w:tc>
      </w:tr>
      <w:tr w:rsidR="0004635C" w:rsidRPr="008C400E" w:rsidTr="00046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9352" w:type="dxa"/>
            <w:tcBorders>
              <w:top w:val="single" w:sz="4" w:space="0" w:color="auto"/>
              <w:left w:val="single" w:sz="4" w:space="0" w:color="auto"/>
              <w:bottom w:val="single" w:sz="4" w:space="0" w:color="auto"/>
              <w:right w:val="single" w:sz="4" w:space="0" w:color="auto"/>
            </w:tcBorders>
            <w:shd w:val="clear" w:color="auto" w:fill="auto"/>
          </w:tcPr>
          <w:p w:rsidR="0004635C" w:rsidRPr="008C400E" w:rsidRDefault="0004635C" w:rsidP="0004635C">
            <w:pPr>
              <w:pStyle w:val="TableParagraph"/>
              <w:spacing w:line="360" w:lineRule="auto"/>
              <w:ind w:left="287"/>
              <w:jc w:val="center"/>
              <w:rPr>
                <w:b/>
                <w:sz w:val="28"/>
                <w:szCs w:val="28"/>
              </w:rPr>
            </w:pPr>
            <w:r w:rsidRPr="008C400E">
              <w:rPr>
                <w:b/>
                <w:sz w:val="28"/>
                <w:szCs w:val="28"/>
              </w:rPr>
              <w:t>Экологическое</w:t>
            </w:r>
            <w:r w:rsidRPr="008C400E">
              <w:rPr>
                <w:b/>
                <w:spacing w:val="-4"/>
                <w:sz w:val="28"/>
                <w:szCs w:val="28"/>
              </w:rPr>
              <w:t xml:space="preserve"> </w:t>
            </w:r>
            <w:r w:rsidRPr="008C400E">
              <w:rPr>
                <w:b/>
                <w:sz w:val="28"/>
                <w:szCs w:val="28"/>
              </w:rPr>
              <w:t>воспитание</w:t>
            </w:r>
          </w:p>
        </w:tc>
      </w:tr>
      <w:tr w:rsidR="0004635C" w:rsidRPr="008C400E" w:rsidTr="00046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89"/>
        </w:trPr>
        <w:tc>
          <w:tcPr>
            <w:tcW w:w="9352" w:type="dxa"/>
            <w:tcBorders>
              <w:top w:val="single" w:sz="4" w:space="0" w:color="auto"/>
              <w:left w:val="single" w:sz="4" w:space="0" w:color="auto"/>
              <w:bottom w:val="single" w:sz="4" w:space="0" w:color="auto"/>
              <w:right w:val="single" w:sz="4" w:space="0" w:color="auto"/>
            </w:tcBorders>
            <w:shd w:val="clear" w:color="auto" w:fill="auto"/>
          </w:tcPr>
          <w:p w:rsidR="0004635C" w:rsidRPr="008C400E" w:rsidRDefault="0004635C" w:rsidP="0004635C">
            <w:pPr>
              <w:pStyle w:val="TableParagraph"/>
              <w:spacing w:line="360" w:lineRule="auto"/>
              <w:ind w:firstLine="180"/>
              <w:rPr>
                <w:sz w:val="28"/>
                <w:szCs w:val="28"/>
              </w:rPr>
            </w:pPr>
            <w:r w:rsidRPr="008C400E">
              <w:rPr>
                <w:sz w:val="28"/>
                <w:szCs w:val="28"/>
              </w:rPr>
              <w:t>Понимающий</w:t>
            </w:r>
            <w:r w:rsidRPr="008C400E">
              <w:rPr>
                <w:spacing w:val="5"/>
                <w:sz w:val="28"/>
                <w:szCs w:val="28"/>
              </w:rPr>
              <w:t xml:space="preserve"> </w:t>
            </w:r>
            <w:r w:rsidRPr="008C400E">
              <w:rPr>
                <w:sz w:val="28"/>
                <w:szCs w:val="28"/>
              </w:rPr>
              <w:t>ценность</w:t>
            </w:r>
            <w:r w:rsidRPr="008C400E">
              <w:rPr>
                <w:spacing w:val="7"/>
                <w:sz w:val="28"/>
                <w:szCs w:val="28"/>
              </w:rPr>
              <w:t xml:space="preserve"> </w:t>
            </w:r>
            <w:r w:rsidRPr="008C400E">
              <w:rPr>
                <w:sz w:val="28"/>
                <w:szCs w:val="28"/>
              </w:rPr>
              <w:t>природы,</w:t>
            </w:r>
            <w:r w:rsidRPr="008C400E">
              <w:rPr>
                <w:spacing w:val="4"/>
                <w:sz w:val="28"/>
                <w:szCs w:val="28"/>
              </w:rPr>
              <w:t xml:space="preserve"> </w:t>
            </w:r>
            <w:r w:rsidRPr="008C400E">
              <w:rPr>
                <w:sz w:val="28"/>
                <w:szCs w:val="28"/>
              </w:rPr>
              <w:t>зависимость</w:t>
            </w:r>
            <w:r w:rsidRPr="008C400E">
              <w:rPr>
                <w:spacing w:val="7"/>
                <w:sz w:val="28"/>
                <w:szCs w:val="28"/>
              </w:rPr>
              <w:t xml:space="preserve"> </w:t>
            </w:r>
            <w:r w:rsidRPr="008C400E">
              <w:rPr>
                <w:sz w:val="28"/>
                <w:szCs w:val="28"/>
              </w:rPr>
              <w:t>жизни</w:t>
            </w:r>
            <w:r w:rsidRPr="008C400E">
              <w:rPr>
                <w:spacing w:val="7"/>
                <w:sz w:val="28"/>
                <w:szCs w:val="28"/>
              </w:rPr>
              <w:t xml:space="preserve"> </w:t>
            </w:r>
            <w:r w:rsidRPr="008C400E">
              <w:rPr>
                <w:sz w:val="28"/>
                <w:szCs w:val="28"/>
              </w:rPr>
              <w:t>людей</w:t>
            </w:r>
            <w:r w:rsidRPr="008C400E">
              <w:rPr>
                <w:spacing w:val="7"/>
                <w:sz w:val="28"/>
                <w:szCs w:val="28"/>
              </w:rPr>
              <w:t xml:space="preserve"> </w:t>
            </w:r>
            <w:r w:rsidRPr="008C400E">
              <w:rPr>
                <w:sz w:val="28"/>
                <w:szCs w:val="28"/>
              </w:rPr>
              <w:t>от</w:t>
            </w:r>
            <w:r w:rsidRPr="008C400E">
              <w:rPr>
                <w:spacing w:val="5"/>
                <w:sz w:val="28"/>
                <w:szCs w:val="28"/>
              </w:rPr>
              <w:t xml:space="preserve"> </w:t>
            </w:r>
            <w:r w:rsidRPr="008C400E">
              <w:rPr>
                <w:sz w:val="28"/>
                <w:szCs w:val="28"/>
              </w:rPr>
              <w:t>природы,</w:t>
            </w:r>
            <w:r w:rsidRPr="008C400E">
              <w:rPr>
                <w:spacing w:val="6"/>
                <w:sz w:val="28"/>
                <w:szCs w:val="28"/>
              </w:rPr>
              <w:t xml:space="preserve"> </w:t>
            </w:r>
            <w:r w:rsidRPr="008C400E">
              <w:rPr>
                <w:sz w:val="28"/>
                <w:szCs w:val="28"/>
              </w:rPr>
              <w:t>влияние</w:t>
            </w:r>
            <w:r w:rsidRPr="008C400E">
              <w:rPr>
                <w:spacing w:val="-57"/>
                <w:sz w:val="28"/>
                <w:szCs w:val="28"/>
              </w:rPr>
              <w:t xml:space="preserve"> </w:t>
            </w:r>
            <w:r w:rsidRPr="008C400E">
              <w:rPr>
                <w:sz w:val="28"/>
                <w:szCs w:val="28"/>
              </w:rPr>
              <w:t>людей</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природу,</w:t>
            </w:r>
            <w:r w:rsidRPr="008C400E">
              <w:rPr>
                <w:spacing w:val="1"/>
                <w:sz w:val="28"/>
                <w:szCs w:val="28"/>
              </w:rPr>
              <w:t xml:space="preserve"> </w:t>
            </w:r>
            <w:r w:rsidRPr="008C400E">
              <w:rPr>
                <w:sz w:val="28"/>
                <w:szCs w:val="28"/>
              </w:rPr>
              <w:t>окружающую среду.</w:t>
            </w:r>
          </w:p>
          <w:p w:rsidR="0004635C" w:rsidRPr="008C400E" w:rsidRDefault="0004635C" w:rsidP="0004635C">
            <w:pPr>
              <w:pStyle w:val="TableParagraph"/>
              <w:spacing w:line="360" w:lineRule="auto"/>
              <w:ind w:firstLine="180"/>
              <w:rPr>
                <w:sz w:val="28"/>
                <w:szCs w:val="28"/>
              </w:rPr>
            </w:pPr>
            <w:r w:rsidRPr="008C400E">
              <w:rPr>
                <w:sz w:val="28"/>
                <w:szCs w:val="28"/>
              </w:rPr>
              <w:t>Проявляющий</w:t>
            </w:r>
            <w:r w:rsidRPr="008C400E">
              <w:rPr>
                <w:spacing w:val="51"/>
                <w:sz w:val="28"/>
                <w:szCs w:val="28"/>
              </w:rPr>
              <w:t xml:space="preserve"> </w:t>
            </w:r>
            <w:r w:rsidRPr="008C400E">
              <w:rPr>
                <w:sz w:val="28"/>
                <w:szCs w:val="28"/>
              </w:rPr>
              <w:t>любовь</w:t>
            </w:r>
            <w:r w:rsidRPr="008C400E">
              <w:rPr>
                <w:spacing w:val="48"/>
                <w:sz w:val="28"/>
                <w:szCs w:val="28"/>
              </w:rPr>
              <w:t xml:space="preserve"> </w:t>
            </w:r>
            <w:r w:rsidRPr="008C400E">
              <w:rPr>
                <w:sz w:val="28"/>
                <w:szCs w:val="28"/>
              </w:rPr>
              <w:t>и</w:t>
            </w:r>
            <w:r w:rsidRPr="008C400E">
              <w:rPr>
                <w:spacing w:val="51"/>
                <w:sz w:val="28"/>
                <w:szCs w:val="28"/>
              </w:rPr>
              <w:t xml:space="preserve"> </w:t>
            </w:r>
            <w:r w:rsidRPr="008C400E">
              <w:rPr>
                <w:sz w:val="28"/>
                <w:szCs w:val="28"/>
              </w:rPr>
              <w:t>бережное</w:t>
            </w:r>
            <w:r w:rsidRPr="008C400E">
              <w:rPr>
                <w:spacing w:val="49"/>
                <w:sz w:val="28"/>
                <w:szCs w:val="28"/>
              </w:rPr>
              <w:t xml:space="preserve"> </w:t>
            </w:r>
            <w:r w:rsidRPr="008C400E">
              <w:rPr>
                <w:sz w:val="28"/>
                <w:szCs w:val="28"/>
              </w:rPr>
              <w:t>отношение</w:t>
            </w:r>
            <w:r w:rsidRPr="008C400E">
              <w:rPr>
                <w:spacing w:val="49"/>
                <w:sz w:val="28"/>
                <w:szCs w:val="28"/>
              </w:rPr>
              <w:t xml:space="preserve"> </w:t>
            </w:r>
            <w:r w:rsidRPr="008C400E">
              <w:rPr>
                <w:sz w:val="28"/>
                <w:szCs w:val="28"/>
              </w:rPr>
              <w:t>к</w:t>
            </w:r>
            <w:r w:rsidRPr="008C400E">
              <w:rPr>
                <w:spacing w:val="51"/>
                <w:sz w:val="28"/>
                <w:szCs w:val="28"/>
              </w:rPr>
              <w:t xml:space="preserve"> </w:t>
            </w:r>
            <w:r w:rsidRPr="008C400E">
              <w:rPr>
                <w:sz w:val="28"/>
                <w:szCs w:val="28"/>
              </w:rPr>
              <w:t>природе,</w:t>
            </w:r>
            <w:r w:rsidRPr="008C400E">
              <w:rPr>
                <w:spacing w:val="50"/>
                <w:sz w:val="28"/>
                <w:szCs w:val="28"/>
              </w:rPr>
              <w:t xml:space="preserve"> </w:t>
            </w:r>
            <w:r w:rsidRPr="008C400E">
              <w:rPr>
                <w:sz w:val="28"/>
                <w:szCs w:val="28"/>
              </w:rPr>
              <w:t>неприятие</w:t>
            </w:r>
            <w:r w:rsidRPr="008C400E">
              <w:rPr>
                <w:spacing w:val="49"/>
                <w:sz w:val="28"/>
                <w:szCs w:val="28"/>
              </w:rPr>
              <w:t xml:space="preserve"> </w:t>
            </w:r>
            <w:r w:rsidRPr="008C400E">
              <w:rPr>
                <w:sz w:val="28"/>
                <w:szCs w:val="28"/>
              </w:rPr>
              <w:t>действий,</w:t>
            </w:r>
            <w:r w:rsidRPr="008C400E">
              <w:rPr>
                <w:spacing w:val="-57"/>
                <w:sz w:val="28"/>
                <w:szCs w:val="28"/>
              </w:rPr>
              <w:t xml:space="preserve"> </w:t>
            </w:r>
            <w:r w:rsidRPr="008C400E">
              <w:rPr>
                <w:sz w:val="28"/>
                <w:szCs w:val="28"/>
              </w:rPr>
              <w:t>приносящих</w:t>
            </w:r>
            <w:r w:rsidRPr="008C400E">
              <w:rPr>
                <w:spacing w:val="1"/>
                <w:sz w:val="28"/>
                <w:szCs w:val="28"/>
              </w:rPr>
              <w:t xml:space="preserve"> </w:t>
            </w:r>
            <w:r w:rsidRPr="008C400E">
              <w:rPr>
                <w:sz w:val="28"/>
                <w:szCs w:val="28"/>
              </w:rPr>
              <w:t>вред природе,</w:t>
            </w:r>
            <w:r w:rsidRPr="008C400E">
              <w:rPr>
                <w:spacing w:val="-1"/>
                <w:sz w:val="28"/>
                <w:szCs w:val="28"/>
              </w:rPr>
              <w:t xml:space="preserve"> </w:t>
            </w:r>
            <w:r w:rsidRPr="008C400E">
              <w:rPr>
                <w:sz w:val="28"/>
                <w:szCs w:val="28"/>
              </w:rPr>
              <w:t>особенно живым</w:t>
            </w:r>
            <w:r w:rsidRPr="008C400E">
              <w:rPr>
                <w:spacing w:val="-1"/>
                <w:sz w:val="28"/>
                <w:szCs w:val="28"/>
              </w:rPr>
              <w:t xml:space="preserve"> </w:t>
            </w:r>
            <w:r w:rsidRPr="008C400E">
              <w:rPr>
                <w:sz w:val="28"/>
                <w:szCs w:val="28"/>
              </w:rPr>
              <w:t>существам.</w:t>
            </w:r>
          </w:p>
          <w:p w:rsidR="0004635C" w:rsidRPr="008C400E" w:rsidRDefault="0004635C" w:rsidP="0004635C">
            <w:pPr>
              <w:pStyle w:val="TableParagraph"/>
              <w:spacing w:line="360" w:lineRule="auto"/>
              <w:ind w:left="287"/>
              <w:rPr>
                <w:sz w:val="28"/>
                <w:szCs w:val="28"/>
              </w:rPr>
            </w:pPr>
            <w:r w:rsidRPr="008C400E">
              <w:rPr>
                <w:sz w:val="28"/>
                <w:szCs w:val="28"/>
              </w:rPr>
              <w:lastRenderedPageBreak/>
              <w:t>Выражающий</w:t>
            </w:r>
            <w:r w:rsidRPr="008C400E">
              <w:rPr>
                <w:spacing w:val="-4"/>
                <w:sz w:val="28"/>
                <w:szCs w:val="28"/>
              </w:rPr>
              <w:t xml:space="preserve"> </w:t>
            </w:r>
            <w:r w:rsidRPr="008C400E">
              <w:rPr>
                <w:sz w:val="28"/>
                <w:szCs w:val="28"/>
              </w:rPr>
              <w:t>готовность</w:t>
            </w:r>
            <w:r w:rsidRPr="008C400E">
              <w:rPr>
                <w:spacing w:val="-4"/>
                <w:sz w:val="28"/>
                <w:szCs w:val="28"/>
              </w:rPr>
              <w:t xml:space="preserve"> </w:t>
            </w:r>
            <w:r w:rsidRPr="008C400E">
              <w:rPr>
                <w:sz w:val="28"/>
                <w:szCs w:val="28"/>
              </w:rPr>
              <w:t>в</w:t>
            </w:r>
            <w:r w:rsidRPr="008C400E">
              <w:rPr>
                <w:spacing w:val="-5"/>
                <w:sz w:val="28"/>
                <w:szCs w:val="28"/>
              </w:rPr>
              <w:t xml:space="preserve"> </w:t>
            </w:r>
            <w:r w:rsidRPr="008C400E">
              <w:rPr>
                <w:sz w:val="28"/>
                <w:szCs w:val="28"/>
              </w:rPr>
              <w:t>своей</w:t>
            </w:r>
            <w:r w:rsidRPr="008C400E">
              <w:rPr>
                <w:spacing w:val="-4"/>
                <w:sz w:val="28"/>
                <w:szCs w:val="28"/>
              </w:rPr>
              <w:t xml:space="preserve"> </w:t>
            </w:r>
            <w:r w:rsidRPr="008C400E">
              <w:rPr>
                <w:sz w:val="28"/>
                <w:szCs w:val="28"/>
              </w:rPr>
              <w:t>деятельности</w:t>
            </w:r>
            <w:r w:rsidRPr="008C400E">
              <w:rPr>
                <w:spacing w:val="-6"/>
                <w:sz w:val="28"/>
                <w:szCs w:val="28"/>
              </w:rPr>
              <w:t xml:space="preserve"> </w:t>
            </w:r>
            <w:r w:rsidRPr="008C400E">
              <w:rPr>
                <w:sz w:val="28"/>
                <w:szCs w:val="28"/>
              </w:rPr>
              <w:t>придерживаться</w:t>
            </w:r>
            <w:r w:rsidRPr="008C400E">
              <w:rPr>
                <w:spacing w:val="-4"/>
                <w:sz w:val="28"/>
                <w:szCs w:val="28"/>
              </w:rPr>
              <w:t xml:space="preserve"> </w:t>
            </w:r>
            <w:r w:rsidRPr="008C400E">
              <w:rPr>
                <w:sz w:val="28"/>
                <w:szCs w:val="28"/>
              </w:rPr>
              <w:t>эколог</w:t>
            </w:r>
            <w:r w:rsidRPr="008C400E">
              <w:rPr>
                <w:sz w:val="28"/>
                <w:szCs w:val="28"/>
              </w:rPr>
              <w:t>и</w:t>
            </w:r>
            <w:r w:rsidRPr="008C400E">
              <w:rPr>
                <w:sz w:val="28"/>
                <w:szCs w:val="28"/>
              </w:rPr>
              <w:t>ческих</w:t>
            </w:r>
            <w:r w:rsidRPr="008C400E">
              <w:rPr>
                <w:spacing w:val="-5"/>
                <w:sz w:val="28"/>
                <w:szCs w:val="28"/>
              </w:rPr>
              <w:t xml:space="preserve"> </w:t>
            </w:r>
            <w:r w:rsidRPr="008C400E">
              <w:rPr>
                <w:sz w:val="28"/>
                <w:szCs w:val="28"/>
              </w:rPr>
              <w:t>норм.</w:t>
            </w:r>
          </w:p>
        </w:tc>
      </w:tr>
      <w:tr w:rsidR="0004635C" w:rsidRPr="008C400E" w:rsidTr="00046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9352" w:type="dxa"/>
            <w:tcBorders>
              <w:top w:val="single" w:sz="4" w:space="0" w:color="auto"/>
              <w:left w:val="single" w:sz="4" w:space="0" w:color="auto"/>
              <w:bottom w:val="single" w:sz="4" w:space="0" w:color="auto"/>
              <w:right w:val="single" w:sz="4" w:space="0" w:color="auto"/>
            </w:tcBorders>
            <w:shd w:val="clear" w:color="auto" w:fill="auto"/>
          </w:tcPr>
          <w:p w:rsidR="0004635C" w:rsidRPr="008C400E" w:rsidRDefault="0004635C" w:rsidP="0004635C">
            <w:pPr>
              <w:pStyle w:val="TableParagraph"/>
              <w:spacing w:line="360" w:lineRule="auto"/>
              <w:ind w:left="287"/>
              <w:jc w:val="center"/>
              <w:rPr>
                <w:b/>
                <w:sz w:val="28"/>
                <w:szCs w:val="28"/>
              </w:rPr>
            </w:pPr>
            <w:r w:rsidRPr="008C400E">
              <w:rPr>
                <w:b/>
                <w:sz w:val="28"/>
                <w:szCs w:val="28"/>
              </w:rPr>
              <w:lastRenderedPageBreak/>
              <w:t>Ценности</w:t>
            </w:r>
            <w:r w:rsidRPr="008C400E">
              <w:rPr>
                <w:b/>
                <w:spacing w:val="-3"/>
                <w:sz w:val="28"/>
                <w:szCs w:val="28"/>
              </w:rPr>
              <w:t xml:space="preserve"> </w:t>
            </w:r>
            <w:r w:rsidRPr="008C400E">
              <w:rPr>
                <w:b/>
                <w:sz w:val="28"/>
                <w:szCs w:val="28"/>
              </w:rPr>
              <w:t>научного</w:t>
            </w:r>
            <w:r w:rsidRPr="008C400E">
              <w:rPr>
                <w:b/>
                <w:spacing w:val="-1"/>
                <w:sz w:val="28"/>
                <w:szCs w:val="28"/>
              </w:rPr>
              <w:t xml:space="preserve"> </w:t>
            </w:r>
            <w:r w:rsidRPr="008C400E">
              <w:rPr>
                <w:b/>
                <w:sz w:val="28"/>
                <w:szCs w:val="28"/>
              </w:rPr>
              <w:t>познания</w:t>
            </w:r>
          </w:p>
        </w:tc>
      </w:tr>
      <w:tr w:rsidR="0004635C" w:rsidRPr="008C400E" w:rsidTr="00046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22"/>
        </w:trPr>
        <w:tc>
          <w:tcPr>
            <w:tcW w:w="9352" w:type="dxa"/>
            <w:tcBorders>
              <w:top w:val="single" w:sz="4" w:space="0" w:color="auto"/>
              <w:left w:val="single" w:sz="4" w:space="0" w:color="auto"/>
              <w:bottom w:val="single" w:sz="4" w:space="0" w:color="auto"/>
              <w:right w:val="single" w:sz="4" w:space="0" w:color="auto"/>
            </w:tcBorders>
            <w:shd w:val="clear" w:color="auto" w:fill="auto"/>
          </w:tcPr>
          <w:p w:rsidR="0004635C" w:rsidRPr="008C400E" w:rsidRDefault="0004635C" w:rsidP="0004635C">
            <w:pPr>
              <w:pStyle w:val="TableParagraph"/>
              <w:spacing w:line="360" w:lineRule="auto"/>
              <w:ind w:right="103" w:firstLine="180"/>
              <w:jc w:val="both"/>
              <w:rPr>
                <w:sz w:val="28"/>
                <w:szCs w:val="28"/>
              </w:rPr>
            </w:pPr>
            <w:r w:rsidRPr="008C400E">
              <w:rPr>
                <w:sz w:val="28"/>
                <w:szCs w:val="28"/>
              </w:rPr>
              <w:t>Выражающий</w:t>
            </w:r>
            <w:r w:rsidRPr="008C400E">
              <w:rPr>
                <w:spacing w:val="1"/>
                <w:sz w:val="28"/>
                <w:szCs w:val="28"/>
              </w:rPr>
              <w:t xml:space="preserve"> </w:t>
            </w:r>
            <w:r w:rsidRPr="008C400E">
              <w:rPr>
                <w:sz w:val="28"/>
                <w:szCs w:val="28"/>
              </w:rPr>
              <w:t>познавательные</w:t>
            </w:r>
            <w:r w:rsidRPr="008C400E">
              <w:rPr>
                <w:spacing w:val="1"/>
                <w:sz w:val="28"/>
                <w:szCs w:val="28"/>
              </w:rPr>
              <w:t xml:space="preserve"> </w:t>
            </w:r>
            <w:r w:rsidRPr="008C400E">
              <w:rPr>
                <w:sz w:val="28"/>
                <w:szCs w:val="28"/>
              </w:rPr>
              <w:t>интересы,</w:t>
            </w:r>
            <w:r w:rsidRPr="008C400E">
              <w:rPr>
                <w:spacing w:val="1"/>
                <w:sz w:val="28"/>
                <w:szCs w:val="28"/>
              </w:rPr>
              <w:t xml:space="preserve"> </w:t>
            </w:r>
            <w:r w:rsidRPr="008C400E">
              <w:rPr>
                <w:sz w:val="28"/>
                <w:szCs w:val="28"/>
              </w:rPr>
              <w:t>активность,</w:t>
            </w:r>
            <w:r w:rsidRPr="008C400E">
              <w:rPr>
                <w:spacing w:val="1"/>
                <w:sz w:val="28"/>
                <w:szCs w:val="28"/>
              </w:rPr>
              <w:t xml:space="preserve"> </w:t>
            </w:r>
            <w:r w:rsidRPr="008C400E">
              <w:rPr>
                <w:sz w:val="28"/>
                <w:szCs w:val="28"/>
              </w:rPr>
              <w:t>любознательность</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самостоятельность</w:t>
            </w:r>
            <w:r w:rsidRPr="008C400E">
              <w:rPr>
                <w:spacing w:val="-2"/>
                <w:sz w:val="28"/>
                <w:szCs w:val="28"/>
              </w:rPr>
              <w:t xml:space="preserve"> </w:t>
            </w:r>
            <w:r w:rsidRPr="008C400E">
              <w:rPr>
                <w:sz w:val="28"/>
                <w:szCs w:val="28"/>
              </w:rPr>
              <w:t>в</w:t>
            </w:r>
            <w:r w:rsidRPr="008C400E">
              <w:rPr>
                <w:spacing w:val="-2"/>
                <w:sz w:val="28"/>
                <w:szCs w:val="28"/>
              </w:rPr>
              <w:t xml:space="preserve"> </w:t>
            </w:r>
            <w:r w:rsidRPr="008C400E">
              <w:rPr>
                <w:sz w:val="28"/>
                <w:szCs w:val="28"/>
              </w:rPr>
              <w:t>познании,</w:t>
            </w:r>
            <w:r w:rsidRPr="008C400E">
              <w:rPr>
                <w:spacing w:val="-4"/>
                <w:sz w:val="28"/>
                <w:szCs w:val="28"/>
              </w:rPr>
              <w:t xml:space="preserve"> </w:t>
            </w:r>
            <w:r w:rsidRPr="008C400E">
              <w:rPr>
                <w:sz w:val="28"/>
                <w:szCs w:val="28"/>
              </w:rPr>
              <w:t>интерес</w:t>
            </w:r>
            <w:r w:rsidRPr="008C400E">
              <w:rPr>
                <w:spacing w:val="-2"/>
                <w:sz w:val="28"/>
                <w:szCs w:val="28"/>
              </w:rPr>
              <w:t xml:space="preserve"> </w:t>
            </w:r>
            <w:r w:rsidRPr="008C400E">
              <w:rPr>
                <w:sz w:val="28"/>
                <w:szCs w:val="28"/>
              </w:rPr>
              <w:t>и</w:t>
            </w:r>
            <w:r w:rsidRPr="008C400E">
              <w:rPr>
                <w:spacing w:val="1"/>
                <w:sz w:val="28"/>
                <w:szCs w:val="28"/>
              </w:rPr>
              <w:t xml:space="preserve"> </w:t>
            </w:r>
            <w:r w:rsidRPr="008C400E">
              <w:rPr>
                <w:sz w:val="28"/>
                <w:szCs w:val="28"/>
              </w:rPr>
              <w:t>уважение</w:t>
            </w:r>
            <w:r w:rsidRPr="008C400E">
              <w:rPr>
                <w:spacing w:val="-2"/>
                <w:sz w:val="28"/>
                <w:szCs w:val="28"/>
              </w:rPr>
              <w:t xml:space="preserve"> </w:t>
            </w:r>
            <w:r w:rsidRPr="008C400E">
              <w:rPr>
                <w:sz w:val="28"/>
                <w:szCs w:val="28"/>
              </w:rPr>
              <w:t>к</w:t>
            </w:r>
            <w:r w:rsidRPr="008C400E">
              <w:rPr>
                <w:spacing w:val="-1"/>
                <w:sz w:val="28"/>
                <w:szCs w:val="28"/>
              </w:rPr>
              <w:t xml:space="preserve"> </w:t>
            </w:r>
            <w:r w:rsidRPr="008C400E">
              <w:rPr>
                <w:sz w:val="28"/>
                <w:szCs w:val="28"/>
              </w:rPr>
              <w:t>научным</w:t>
            </w:r>
            <w:r w:rsidRPr="008C400E">
              <w:rPr>
                <w:spacing w:val="-3"/>
                <w:sz w:val="28"/>
                <w:szCs w:val="28"/>
              </w:rPr>
              <w:t xml:space="preserve"> </w:t>
            </w:r>
            <w:r w:rsidRPr="008C400E">
              <w:rPr>
                <w:sz w:val="28"/>
                <w:szCs w:val="28"/>
              </w:rPr>
              <w:t>знаниям,</w:t>
            </w:r>
            <w:r w:rsidRPr="008C400E">
              <w:rPr>
                <w:spacing w:val="-1"/>
                <w:sz w:val="28"/>
                <w:szCs w:val="28"/>
              </w:rPr>
              <w:t xml:space="preserve"> </w:t>
            </w:r>
            <w:r w:rsidRPr="008C400E">
              <w:rPr>
                <w:sz w:val="28"/>
                <w:szCs w:val="28"/>
              </w:rPr>
              <w:t>науке.</w:t>
            </w:r>
          </w:p>
          <w:p w:rsidR="0004635C" w:rsidRPr="008C400E" w:rsidRDefault="0004635C" w:rsidP="0004635C">
            <w:pPr>
              <w:pStyle w:val="TableParagraph"/>
              <w:spacing w:line="360" w:lineRule="auto"/>
              <w:ind w:right="97" w:firstLine="180"/>
              <w:jc w:val="both"/>
              <w:rPr>
                <w:sz w:val="28"/>
                <w:szCs w:val="28"/>
              </w:rPr>
            </w:pPr>
            <w:r w:rsidRPr="008C400E">
              <w:rPr>
                <w:sz w:val="28"/>
                <w:szCs w:val="28"/>
              </w:rPr>
              <w:t>Обладающий</w:t>
            </w:r>
            <w:r w:rsidRPr="008C400E">
              <w:rPr>
                <w:spacing w:val="1"/>
                <w:sz w:val="28"/>
                <w:szCs w:val="28"/>
              </w:rPr>
              <w:t xml:space="preserve"> </w:t>
            </w:r>
            <w:r w:rsidRPr="008C400E">
              <w:rPr>
                <w:sz w:val="28"/>
                <w:szCs w:val="28"/>
              </w:rPr>
              <w:t>первоначальными</w:t>
            </w:r>
            <w:r w:rsidRPr="008C400E">
              <w:rPr>
                <w:spacing w:val="1"/>
                <w:sz w:val="28"/>
                <w:szCs w:val="28"/>
              </w:rPr>
              <w:t xml:space="preserve"> </w:t>
            </w:r>
            <w:r w:rsidRPr="008C400E">
              <w:rPr>
                <w:sz w:val="28"/>
                <w:szCs w:val="28"/>
              </w:rPr>
              <w:t>представлениями</w:t>
            </w:r>
            <w:r w:rsidRPr="008C400E">
              <w:rPr>
                <w:spacing w:val="1"/>
                <w:sz w:val="28"/>
                <w:szCs w:val="28"/>
              </w:rPr>
              <w:t xml:space="preserve"> </w:t>
            </w:r>
            <w:r w:rsidRPr="008C400E">
              <w:rPr>
                <w:sz w:val="28"/>
                <w:szCs w:val="28"/>
              </w:rPr>
              <w:t>о</w:t>
            </w:r>
            <w:r w:rsidRPr="008C400E">
              <w:rPr>
                <w:spacing w:val="1"/>
                <w:sz w:val="28"/>
                <w:szCs w:val="28"/>
              </w:rPr>
              <w:t xml:space="preserve"> </w:t>
            </w:r>
            <w:r w:rsidRPr="008C400E">
              <w:rPr>
                <w:sz w:val="28"/>
                <w:szCs w:val="28"/>
              </w:rPr>
              <w:t>природных</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соц</w:t>
            </w:r>
            <w:r w:rsidRPr="008C400E">
              <w:rPr>
                <w:sz w:val="28"/>
                <w:szCs w:val="28"/>
              </w:rPr>
              <w:t>и</w:t>
            </w:r>
            <w:r w:rsidRPr="008C400E">
              <w:rPr>
                <w:sz w:val="28"/>
                <w:szCs w:val="28"/>
              </w:rPr>
              <w:t>альных</w:t>
            </w:r>
            <w:r w:rsidRPr="008C400E">
              <w:rPr>
                <w:spacing w:val="1"/>
                <w:sz w:val="28"/>
                <w:szCs w:val="28"/>
              </w:rPr>
              <w:t xml:space="preserve"> </w:t>
            </w:r>
            <w:r w:rsidRPr="008C400E">
              <w:rPr>
                <w:sz w:val="28"/>
                <w:szCs w:val="28"/>
              </w:rPr>
              <w:t>объектах, многообразии объектов и явлений природы, связи живой и неживой природы,</w:t>
            </w:r>
            <w:r w:rsidRPr="008C400E">
              <w:rPr>
                <w:spacing w:val="1"/>
                <w:sz w:val="28"/>
                <w:szCs w:val="28"/>
              </w:rPr>
              <w:t xml:space="preserve"> </w:t>
            </w:r>
            <w:r w:rsidRPr="008C400E">
              <w:rPr>
                <w:sz w:val="28"/>
                <w:szCs w:val="28"/>
              </w:rPr>
              <w:t>о</w:t>
            </w:r>
            <w:r w:rsidRPr="008C400E">
              <w:rPr>
                <w:spacing w:val="-1"/>
                <w:sz w:val="28"/>
                <w:szCs w:val="28"/>
              </w:rPr>
              <w:t xml:space="preserve"> </w:t>
            </w:r>
            <w:r w:rsidRPr="008C400E">
              <w:rPr>
                <w:sz w:val="28"/>
                <w:szCs w:val="28"/>
              </w:rPr>
              <w:t>науке, научном</w:t>
            </w:r>
            <w:r w:rsidRPr="008C400E">
              <w:rPr>
                <w:spacing w:val="-1"/>
                <w:sz w:val="28"/>
                <w:szCs w:val="28"/>
              </w:rPr>
              <w:t xml:space="preserve"> </w:t>
            </w:r>
            <w:r w:rsidRPr="008C400E">
              <w:rPr>
                <w:sz w:val="28"/>
                <w:szCs w:val="28"/>
              </w:rPr>
              <w:t>знании.</w:t>
            </w:r>
          </w:p>
          <w:p w:rsidR="0004635C" w:rsidRPr="008C400E" w:rsidRDefault="0004635C" w:rsidP="0004635C">
            <w:pPr>
              <w:pStyle w:val="TableParagraph"/>
              <w:spacing w:line="360" w:lineRule="auto"/>
              <w:ind w:left="287"/>
              <w:jc w:val="both"/>
              <w:rPr>
                <w:sz w:val="28"/>
                <w:szCs w:val="28"/>
              </w:rPr>
            </w:pPr>
            <w:r w:rsidRPr="008C400E">
              <w:rPr>
                <w:sz w:val="28"/>
                <w:szCs w:val="28"/>
              </w:rPr>
              <w:t>Имеющий</w:t>
            </w:r>
            <w:r w:rsidRPr="008C400E">
              <w:rPr>
                <w:spacing w:val="11"/>
                <w:sz w:val="28"/>
                <w:szCs w:val="28"/>
              </w:rPr>
              <w:t xml:space="preserve"> </w:t>
            </w:r>
            <w:r w:rsidRPr="008C400E">
              <w:rPr>
                <w:sz w:val="28"/>
                <w:szCs w:val="28"/>
              </w:rPr>
              <w:t>первоначальные</w:t>
            </w:r>
            <w:r w:rsidRPr="008C400E">
              <w:rPr>
                <w:spacing w:val="8"/>
                <w:sz w:val="28"/>
                <w:szCs w:val="28"/>
              </w:rPr>
              <w:t xml:space="preserve"> </w:t>
            </w:r>
            <w:r w:rsidRPr="008C400E">
              <w:rPr>
                <w:sz w:val="28"/>
                <w:szCs w:val="28"/>
              </w:rPr>
              <w:t>навыки</w:t>
            </w:r>
            <w:r w:rsidRPr="008C400E">
              <w:rPr>
                <w:spacing w:val="11"/>
                <w:sz w:val="28"/>
                <w:szCs w:val="28"/>
              </w:rPr>
              <w:t xml:space="preserve"> </w:t>
            </w:r>
            <w:r w:rsidRPr="008C400E">
              <w:rPr>
                <w:sz w:val="28"/>
                <w:szCs w:val="28"/>
              </w:rPr>
              <w:t>наблюдений,</w:t>
            </w:r>
            <w:r w:rsidRPr="008C400E">
              <w:rPr>
                <w:spacing w:val="10"/>
                <w:sz w:val="28"/>
                <w:szCs w:val="28"/>
              </w:rPr>
              <w:t xml:space="preserve"> </w:t>
            </w:r>
            <w:r w:rsidRPr="008C400E">
              <w:rPr>
                <w:sz w:val="28"/>
                <w:szCs w:val="28"/>
              </w:rPr>
              <w:t>систематизации</w:t>
            </w:r>
            <w:r w:rsidRPr="008C400E">
              <w:rPr>
                <w:spacing w:val="11"/>
                <w:sz w:val="28"/>
                <w:szCs w:val="28"/>
              </w:rPr>
              <w:t xml:space="preserve"> </w:t>
            </w:r>
            <w:r w:rsidRPr="008C400E">
              <w:rPr>
                <w:sz w:val="28"/>
                <w:szCs w:val="28"/>
              </w:rPr>
              <w:t>и</w:t>
            </w:r>
            <w:r w:rsidRPr="008C400E">
              <w:rPr>
                <w:spacing w:val="11"/>
                <w:sz w:val="28"/>
                <w:szCs w:val="28"/>
              </w:rPr>
              <w:t xml:space="preserve"> </w:t>
            </w:r>
            <w:r w:rsidRPr="008C400E">
              <w:rPr>
                <w:sz w:val="28"/>
                <w:szCs w:val="28"/>
              </w:rPr>
              <w:t>осмысления</w:t>
            </w:r>
            <w:r w:rsidRPr="008C400E">
              <w:rPr>
                <w:spacing w:val="10"/>
                <w:sz w:val="28"/>
                <w:szCs w:val="28"/>
              </w:rPr>
              <w:t xml:space="preserve"> </w:t>
            </w:r>
            <w:r w:rsidRPr="008C400E">
              <w:rPr>
                <w:sz w:val="28"/>
                <w:szCs w:val="28"/>
              </w:rPr>
              <w:t>опыта</w:t>
            </w:r>
          </w:p>
          <w:p w:rsidR="0004635C" w:rsidRPr="008C400E" w:rsidRDefault="0004635C" w:rsidP="0004635C">
            <w:pPr>
              <w:pStyle w:val="TableParagraph"/>
              <w:spacing w:line="360" w:lineRule="auto"/>
              <w:jc w:val="both"/>
              <w:rPr>
                <w:sz w:val="28"/>
                <w:szCs w:val="28"/>
              </w:rPr>
            </w:pPr>
            <w:r w:rsidRPr="008C400E">
              <w:rPr>
                <w:sz w:val="28"/>
                <w:szCs w:val="28"/>
              </w:rPr>
              <w:t>в</w:t>
            </w:r>
            <w:r w:rsidRPr="008C400E">
              <w:rPr>
                <w:spacing w:val="-5"/>
                <w:sz w:val="28"/>
                <w:szCs w:val="28"/>
              </w:rPr>
              <w:t xml:space="preserve"> </w:t>
            </w:r>
            <w:r w:rsidRPr="008C400E">
              <w:rPr>
                <w:sz w:val="28"/>
                <w:szCs w:val="28"/>
              </w:rPr>
              <w:t>естественнонаучной</w:t>
            </w:r>
            <w:r w:rsidRPr="008C400E">
              <w:rPr>
                <w:spacing w:val="-4"/>
                <w:sz w:val="28"/>
                <w:szCs w:val="28"/>
              </w:rPr>
              <w:t xml:space="preserve"> </w:t>
            </w:r>
            <w:r w:rsidRPr="008C400E">
              <w:rPr>
                <w:sz w:val="28"/>
                <w:szCs w:val="28"/>
              </w:rPr>
              <w:t>и</w:t>
            </w:r>
            <w:r w:rsidRPr="008C400E">
              <w:rPr>
                <w:spacing w:val="-4"/>
                <w:sz w:val="28"/>
                <w:szCs w:val="28"/>
              </w:rPr>
              <w:t xml:space="preserve"> </w:t>
            </w:r>
            <w:r w:rsidRPr="008C400E">
              <w:rPr>
                <w:sz w:val="28"/>
                <w:szCs w:val="28"/>
              </w:rPr>
              <w:t>гуманитарной</w:t>
            </w:r>
            <w:r w:rsidRPr="008C400E">
              <w:rPr>
                <w:spacing w:val="-4"/>
                <w:sz w:val="28"/>
                <w:szCs w:val="28"/>
              </w:rPr>
              <w:t xml:space="preserve"> </w:t>
            </w:r>
            <w:r w:rsidRPr="008C400E">
              <w:rPr>
                <w:sz w:val="28"/>
                <w:szCs w:val="28"/>
              </w:rPr>
              <w:t>областях</w:t>
            </w:r>
            <w:r w:rsidRPr="008C400E">
              <w:rPr>
                <w:spacing w:val="-1"/>
                <w:sz w:val="28"/>
                <w:szCs w:val="28"/>
              </w:rPr>
              <w:t xml:space="preserve"> </w:t>
            </w:r>
            <w:r w:rsidRPr="008C400E">
              <w:rPr>
                <w:sz w:val="28"/>
                <w:szCs w:val="28"/>
              </w:rPr>
              <w:t>знания.</w:t>
            </w:r>
          </w:p>
        </w:tc>
      </w:tr>
    </w:tbl>
    <w:p w:rsidR="0004635C" w:rsidRPr="008C400E" w:rsidRDefault="0004635C" w:rsidP="0004635C">
      <w:pPr>
        <w:spacing w:after="0" w:line="360" w:lineRule="auto"/>
        <w:ind w:left="222" w:firstLine="707"/>
        <w:rPr>
          <w:rFonts w:cs="Times New Roman"/>
          <w:b/>
          <w:sz w:val="28"/>
          <w:szCs w:val="28"/>
        </w:rPr>
      </w:pPr>
    </w:p>
    <w:p w:rsidR="0004635C" w:rsidRPr="008C400E" w:rsidRDefault="0004635C" w:rsidP="0004635C">
      <w:pPr>
        <w:spacing w:after="0" w:line="360" w:lineRule="auto"/>
        <w:ind w:left="222" w:firstLine="707"/>
        <w:jc w:val="center"/>
        <w:rPr>
          <w:rFonts w:cs="Times New Roman"/>
          <w:b/>
          <w:sz w:val="28"/>
          <w:szCs w:val="28"/>
        </w:rPr>
      </w:pPr>
      <w:r w:rsidRPr="008C400E">
        <w:rPr>
          <w:rFonts w:cs="Times New Roman"/>
          <w:b/>
          <w:sz w:val="28"/>
          <w:szCs w:val="28"/>
        </w:rPr>
        <w:t>Целевые</w:t>
      </w:r>
      <w:r w:rsidRPr="008C400E">
        <w:rPr>
          <w:rFonts w:cs="Times New Roman"/>
          <w:b/>
          <w:spacing w:val="18"/>
          <w:sz w:val="28"/>
          <w:szCs w:val="28"/>
        </w:rPr>
        <w:t xml:space="preserve"> </w:t>
      </w:r>
      <w:r w:rsidRPr="008C400E">
        <w:rPr>
          <w:rFonts w:cs="Times New Roman"/>
          <w:b/>
          <w:sz w:val="28"/>
          <w:szCs w:val="28"/>
        </w:rPr>
        <w:t>ориентиры</w:t>
      </w:r>
      <w:r w:rsidRPr="008C400E">
        <w:rPr>
          <w:rFonts w:cs="Times New Roman"/>
          <w:b/>
          <w:spacing w:val="17"/>
          <w:sz w:val="28"/>
          <w:szCs w:val="28"/>
        </w:rPr>
        <w:t xml:space="preserve"> </w:t>
      </w:r>
      <w:r w:rsidRPr="008C400E">
        <w:rPr>
          <w:rFonts w:cs="Times New Roman"/>
          <w:b/>
          <w:sz w:val="28"/>
          <w:szCs w:val="28"/>
        </w:rPr>
        <w:t>результатов</w:t>
      </w:r>
      <w:r w:rsidRPr="008C400E">
        <w:rPr>
          <w:rFonts w:cs="Times New Roman"/>
          <w:b/>
          <w:spacing w:val="17"/>
          <w:sz w:val="28"/>
          <w:szCs w:val="28"/>
        </w:rPr>
        <w:t xml:space="preserve"> </w:t>
      </w:r>
      <w:r w:rsidRPr="008C400E">
        <w:rPr>
          <w:rFonts w:cs="Times New Roman"/>
          <w:b/>
          <w:sz w:val="28"/>
          <w:szCs w:val="28"/>
        </w:rPr>
        <w:t>воспитания</w:t>
      </w:r>
      <w:r w:rsidRPr="008C400E">
        <w:rPr>
          <w:rFonts w:cs="Times New Roman"/>
          <w:b/>
          <w:spacing w:val="17"/>
          <w:sz w:val="28"/>
          <w:szCs w:val="28"/>
        </w:rPr>
        <w:t xml:space="preserve"> </w:t>
      </w:r>
      <w:r w:rsidRPr="008C400E">
        <w:rPr>
          <w:rFonts w:cs="Times New Roman"/>
          <w:b/>
          <w:sz w:val="28"/>
          <w:szCs w:val="28"/>
        </w:rPr>
        <w:t>на</w:t>
      </w:r>
      <w:r w:rsidRPr="008C400E">
        <w:rPr>
          <w:rFonts w:cs="Times New Roman"/>
          <w:b/>
          <w:spacing w:val="17"/>
          <w:sz w:val="28"/>
          <w:szCs w:val="28"/>
        </w:rPr>
        <w:t xml:space="preserve"> </w:t>
      </w:r>
      <w:r w:rsidRPr="008C400E">
        <w:rPr>
          <w:rFonts w:cs="Times New Roman"/>
          <w:b/>
          <w:sz w:val="28"/>
          <w:szCs w:val="28"/>
        </w:rPr>
        <w:t>уровне</w:t>
      </w:r>
      <w:r w:rsidRPr="008C400E">
        <w:rPr>
          <w:rFonts w:cs="Times New Roman"/>
          <w:b/>
          <w:spacing w:val="17"/>
          <w:sz w:val="28"/>
          <w:szCs w:val="28"/>
        </w:rPr>
        <w:t xml:space="preserve"> </w:t>
      </w:r>
      <w:r w:rsidRPr="008C400E">
        <w:rPr>
          <w:rFonts w:cs="Times New Roman"/>
          <w:b/>
          <w:sz w:val="28"/>
          <w:szCs w:val="28"/>
        </w:rPr>
        <w:t>основного</w:t>
      </w:r>
      <w:r w:rsidRPr="008C400E">
        <w:rPr>
          <w:rFonts w:cs="Times New Roman"/>
          <w:b/>
          <w:spacing w:val="17"/>
          <w:sz w:val="28"/>
          <w:szCs w:val="28"/>
        </w:rPr>
        <w:t xml:space="preserve"> </w:t>
      </w:r>
      <w:r w:rsidRPr="008C400E">
        <w:rPr>
          <w:rFonts w:cs="Times New Roman"/>
          <w:b/>
          <w:sz w:val="28"/>
          <w:szCs w:val="28"/>
        </w:rPr>
        <w:t>общего</w:t>
      </w:r>
      <w:r w:rsidRPr="008C400E">
        <w:rPr>
          <w:rFonts w:cs="Times New Roman"/>
          <w:b/>
          <w:spacing w:val="-57"/>
          <w:sz w:val="28"/>
          <w:szCs w:val="28"/>
        </w:rPr>
        <w:t xml:space="preserve"> </w:t>
      </w:r>
      <w:r w:rsidRPr="008C400E">
        <w:rPr>
          <w:rFonts w:cs="Times New Roman"/>
          <w:b/>
          <w:sz w:val="28"/>
          <w:szCs w:val="28"/>
        </w:rPr>
        <w:t>образования.</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04635C" w:rsidRPr="008C400E" w:rsidTr="0004635C">
        <w:trPr>
          <w:trHeight w:val="318"/>
        </w:trPr>
        <w:tc>
          <w:tcPr>
            <w:tcW w:w="9357" w:type="dxa"/>
            <w:shd w:val="clear" w:color="auto" w:fill="auto"/>
          </w:tcPr>
          <w:p w:rsidR="0004635C" w:rsidRPr="008C400E" w:rsidRDefault="0004635C" w:rsidP="0004635C">
            <w:pPr>
              <w:pStyle w:val="TableParagraph"/>
              <w:spacing w:line="360" w:lineRule="auto"/>
              <w:ind w:left="33"/>
              <w:jc w:val="center"/>
              <w:rPr>
                <w:b/>
                <w:sz w:val="28"/>
                <w:szCs w:val="28"/>
              </w:rPr>
            </w:pPr>
            <w:r w:rsidRPr="008C400E">
              <w:rPr>
                <w:b/>
                <w:sz w:val="28"/>
                <w:szCs w:val="28"/>
              </w:rPr>
              <w:t>Целевые</w:t>
            </w:r>
            <w:r w:rsidRPr="008C400E">
              <w:rPr>
                <w:b/>
                <w:spacing w:val="-3"/>
                <w:sz w:val="28"/>
                <w:szCs w:val="28"/>
              </w:rPr>
              <w:t xml:space="preserve"> </w:t>
            </w:r>
            <w:r w:rsidRPr="008C400E">
              <w:rPr>
                <w:b/>
                <w:sz w:val="28"/>
                <w:szCs w:val="28"/>
              </w:rPr>
              <w:t>ориентиры</w:t>
            </w:r>
          </w:p>
        </w:tc>
      </w:tr>
      <w:tr w:rsidR="0004635C" w:rsidRPr="008C400E" w:rsidTr="0004635C">
        <w:trPr>
          <w:trHeight w:val="316"/>
        </w:trPr>
        <w:tc>
          <w:tcPr>
            <w:tcW w:w="9357" w:type="dxa"/>
            <w:shd w:val="clear" w:color="auto" w:fill="auto"/>
          </w:tcPr>
          <w:p w:rsidR="0004635C" w:rsidRPr="008C400E" w:rsidRDefault="0004635C" w:rsidP="0004635C">
            <w:pPr>
              <w:pStyle w:val="TableParagraph"/>
              <w:spacing w:line="360" w:lineRule="auto"/>
              <w:ind w:left="285"/>
              <w:rPr>
                <w:b/>
                <w:sz w:val="28"/>
                <w:szCs w:val="28"/>
              </w:rPr>
            </w:pPr>
            <w:r w:rsidRPr="008C400E">
              <w:rPr>
                <w:b/>
                <w:sz w:val="28"/>
                <w:szCs w:val="28"/>
              </w:rPr>
              <w:t>Гражданское</w:t>
            </w:r>
            <w:r w:rsidRPr="008C400E">
              <w:rPr>
                <w:b/>
                <w:spacing w:val="-5"/>
                <w:sz w:val="28"/>
                <w:szCs w:val="28"/>
              </w:rPr>
              <w:t xml:space="preserve"> </w:t>
            </w:r>
            <w:r w:rsidRPr="008C400E">
              <w:rPr>
                <w:b/>
                <w:sz w:val="28"/>
                <w:szCs w:val="28"/>
              </w:rPr>
              <w:t>воспитание</w:t>
            </w:r>
          </w:p>
        </w:tc>
      </w:tr>
      <w:tr w:rsidR="0004635C" w:rsidRPr="008C400E" w:rsidTr="0004635C">
        <w:trPr>
          <w:trHeight w:val="4761"/>
        </w:trPr>
        <w:tc>
          <w:tcPr>
            <w:tcW w:w="9357" w:type="dxa"/>
            <w:tcBorders>
              <w:top w:val="nil"/>
            </w:tcBorders>
            <w:shd w:val="clear" w:color="auto" w:fill="auto"/>
          </w:tcPr>
          <w:p w:rsidR="0004635C" w:rsidRPr="008C400E" w:rsidRDefault="0004635C" w:rsidP="0004635C">
            <w:pPr>
              <w:pStyle w:val="TableParagraph"/>
              <w:spacing w:line="360" w:lineRule="auto"/>
              <w:ind w:right="102" w:firstLine="177"/>
              <w:jc w:val="both"/>
              <w:rPr>
                <w:sz w:val="28"/>
                <w:szCs w:val="28"/>
              </w:rPr>
            </w:pPr>
            <w:r w:rsidRPr="008C400E">
              <w:rPr>
                <w:sz w:val="28"/>
                <w:szCs w:val="28"/>
              </w:rPr>
              <w:t>Знающий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принимающий</w:t>
            </w:r>
            <w:r w:rsidRPr="008C400E">
              <w:rPr>
                <w:spacing w:val="1"/>
                <w:sz w:val="28"/>
                <w:szCs w:val="28"/>
              </w:rPr>
              <w:t xml:space="preserve"> </w:t>
            </w:r>
            <w:r w:rsidRPr="008C400E">
              <w:rPr>
                <w:sz w:val="28"/>
                <w:szCs w:val="28"/>
              </w:rPr>
              <w:t>свою</w:t>
            </w:r>
            <w:r w:rsidRPr="008C400E">
              <w:rPr>
                <w:spacing w:val="1"/>
                <w:sz w:val="28"/>
                <w:szCs w:val="28"/>
              </w:rPr>
              <w:t xml:space="preserve"> </w:t>
            </w:r>
            <w:r w:rsidRPr="008C400E">
              <w:rPr>
                <w:sz w:val="28"/>
                <w:szCs w:val="28"/>
              </w:rPr>
              <w:t>российскую</w:t>
            </w:r>
            <w:r w:rsidRPr="008C400E">
              <w:rPr>
                <w:spacing w:val="1"/>
                <w:sz w:val="28"/>
                <w:szCs w:val="28"/>
              </w:rPr>
              <w:t xml:space="preserve"> </w:t>
            </w:r>
            <w:r w:rsidRPr="008C400E">
              <w:rPr>
                <w:sz w:val="28"/>
                <w:szCs w:val="28"/>
              </w:rPr>
              <w:t>гражданскую</w:t>
            </w:r>
            <w:r w:rsidRPr="008C400E">
              <w:rPr>
                <w:spacing w:val="1"/>
                <w:sz w:val="28"/>
                <w:szCs w:val="28"/>
              </w:rPr>
              <w:t xml:space="preserve"> </w:t>
            </w:r>
            <w:r w:rsidRPr="008C400E">
              <w:rPr>
                <w:sz w:val="28"/>
                <w:szCs w:val="28"/>
              </w:rPr>
              <w:t>принадлежность</w:t>
            </w:r>
            <w:r w:rsidRPr="008C400E">
              <w:rPr>
                <w:spacing w:val="1"/>
                <w:sz w:val="28"/>
                <w:szCs w:val="28"/>
              </w:rPr>
              <w:t xml:space="preserve"> </w:t>
            </w:r>
            <w:r w:rsidRPr="008C400E">
              <w:rPr>
                <w:sz w:val="28"/>
                <w:szCs w:val="28"/>
              </w:rPr>
              <w:t>(идентичность)</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поликультурном,</w:t>
            </w:r>
            <w:r w:rsidRPr="008C400E">
              <w:rPr>
                <w:spacing w:val="1"/>
                <w:sz w:val="28"/>
                <w:szCs w:val="28"/>
              </w:rPr>
              <w:t xml:space="preserve"> </w:t>
            </w:r>
            <w:r w:rsidRPr="008C400E">
              <w:rPr>
                <w:sz w:val="28"/>
                <w:szCs w:val="28"/>
              </w:rPr>
              <w:t>многонациональном</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многоконфесси</w:t>
            </w:r>
            <w:r w:rsidRPr="008C400E">
              <w:rPr>
                <w:sz w:val="28"/>
                <w:szCs w:val="28"/>
              </w:rPr>
              <w:t>о</w:t>
            </w:r>
            <w:r w:rsidRPr="008C400E">
              <w:rPr>
                <w:sz w:val="28"/>
                <w:szCs w:val="28"/>
              </w:rPr>
              <w:t>нальном</w:t>
            </w:r>
            <w:r w:rsidRPr="008C400E">
              <w:rPr>
                <w:spacing w:val="1"/>
                <w:sz w:val="28"/>
                <w:szCs w:val="28"/>
              </w:rPr>
              <w:t xml:space="preserve"> </w:t>
            </w:r>
            <w:r w:rsidRPr="008C400E">
              <w:rPr>
                <w:sz w:val="28"/>
                <w:szCs w:val="28"/>
              </w:rPr>
              <w:t>российском</w:t>
            </w:r>
            <w:r w:rsidRPr="008C400E">
              <w:rPr>
                <w:spacing w:val="-2"/>
                <w:sz w:val="28"/>
                <w:szCs w:val="28"/>
              </w:rPr>
              <w:t xml:space="preserve"> </w:t>
            </w:r>
            <w:r w:rsidRPr="008C400E">
              <w:rPr>
                <w:sz w:val="28"/>
                <w:szCs w:val="28"/>
              </w:rPr>
              <w:t>обществе,</w:t>
            </w:r>
            <w:r w:rsidRPr="008C400E">
              <w:rPr>
                <w:spacing w:val="2"/>
                <w:sz w:val="28"/>
                <w:szCs w:val="28"/>
              </w:rPr>
              <w:t xml:space="preserve"> </w:t>
            </w:r>
            <w:r w:rsidRPr="008C400E">
              <w:rPr>
                <w:sz w:val="28"/>
                <w:szCs w:val="28"/>
              </w:rPr>
              <w:t>в</w:t>
            </w:r>
            <w:r w:rsidRPr="008C400E">
              <w:rPr>
                <w:spacing w:val="-1"/>
                <w:sz w:val="28"/>
                <w:szCs w:val="28"/>
              </w:rPr>
              <w:t xml:space="preserve"> </w:t>
            </w:r>
            <w:r w:rsidRPr="008C400E">
              <w:rPr>
                <w:sz w:val="28"/>
                <w:szCs w:val="28"/>
              </w:rPr>
              <w:t>мировом</w:t>
            </w:r>
            <w:r w:rsidRPr="008C400E">
              <w:rPr>
                <w:spacing w:val="-2"/>
                <w:sz w:val="28"/>
                <w:szCs w:val="28"/>
              </w:rPr>
              <w:t xml:space="preserve"> </w:t>
            </w:r>
            <w:r w:rsidRPr="008C400E">
              <w:rPr>
                <w:sz w:val="28"/>
                <w:szCs w:val="28"/>
              </w:rPr>
              <w:t>сообществе.</w:t>
            </w:r>
          </w:p>
          <w:p w:rsidR="0004635C" w:rsidRPr="008C400E" w:rsidRDefault="0004635C" w:rsidP="0004635C">
            <w:pPr>
              <w:pStyle w:val="TableParagraph"/>
              <w:spacing w:line="360" w:lineRule="auto"/>
              <w:ind w:right="102" w:firstLine="177"/>
              <w:jc w:val="both"/>
              <w:rPr>
                <w:sz w:val="28"/>
                <w:szCs w:val="28"/>
              </w:rPr>
            </w:pPr>
            <w:r w:rsidRPr="008C400E">
              <w:rPr>
                <w:sz w:val="28"/>
                <w:szCs w:val="28"/>
              </w:rPr>
              <w:t>Понимающий сопричастность к прошлому, настоящему и будущему народа России,</w:t>
            </w:r>
            <w:r w:rsidRPr="008C400E">
              <w:rPr>
                <w:spacing w:val="1"/>
                <w:sz w:val="28"/>
                <w:szCs w:val="28"/>
              </w:rPr>
              <w:t xml:space="preserve"> </w:t>
            </w:r>
            <w:r w:rsidRPr="008C400E">
              <w:rPr>
                <w:sz w:val="28"/>
                <w:szCs w:val="28"/>
              </w:rPr>
              <w:t>тысячелетней</w:t>
            </w:r>
            <w:r w:rsidRPr="008C400E">
              <w:rPr>
                <w:spacing w:val="1"/>
                <w:sz w:val="28"/>
                <w:szCs w:val="28"/>
              </w:rPr>
              <w:t xml:space="preserve"> </w:t>
            </w:r>
            <w:r w:rsidRPr="008C400E">
              <w:rPr>
                <w:sz w:val="28"/>
                <w:szCs w:val="28"/>
              </w:rPr>
              <w:t>истории</w:t>
            </w:r>
            <w:r w:rsidRPr="008C400E">
              <w:rPr>
                <w:spacing w:val="1"/>
                <w:sz w:val="28"/>
                <w:szCs w:val="28"/>
              </w:rPr>
              <w:t xml:space="preserve"> </w:t>
            </w:r>
            <w:r w:rsidRPr="008C400E">
              <w:rPr>
                <w:sz w:val="28"/>
                <w:szCs w:val="28"/>
              </w:rPr>
              <w:t>российской</w:t>
            </w:r>
            <w:r w:rsidRPr="008C400E">
              <w:rPr>
                <w:spacing w:val="1"/>
                <w:sz w:val="28"/>
                <w:szCs w:val="28"/>
              </w:rPr>
              <w:t xml:space="preserve"> </w:t>
            </w:r>
            <w:r w:rsidRPr="008C400E">
              <w:rPr>
                <w:sz w:val="28"/>
                <w:szCs w:val="28"/>
              </w:rPr>
              <w:t>государственности</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основе</w:t>
            </w:r>
            <w:r w:rsidRPr="008C400E">
              <w:rPr>
                <w:spacing w:val="1"/>
                <w:sz w:val="28"/>
                <w:szCs w:val="28"/>
              </w:rPr>
              <w:t xml:space="preserve"> </w:t>
            </w:r>
            <w:r w:rsidRPr="008C400E">
              <w:rPr>
                <w:sz w:val="28"/>
                <w:szCs w:val="28"/>
              </w:rPr>
              <w:t>и</w:t>
            </w:r>
            <w:r w:rsidRPr="008C400E">
              <w:rPr>
                <w:sz w:val="28"/>
                <w:szCs w:val="28"/>
              </w:rPr>
              <w:t>с</w:t>
            </w:r>
            <w:r w:rsidRPr="008C400E">
              <w:rPr>
                <w:sz w:val="28"/>
                <w:szCs w:val="28"/>
              </w:rPr>
              <w:t>торического</w:t>
            </w:r>
            <w:r w:rsidRPr="008C400E">
              <w:rPr>
                <w:spacing w:val="1"/>
                <w:sz w:val="28"/>
                <w:szCs w:val="28"/>
              </w:rPr>
              <w:t xml:space="preserve"> </w:t>
            </w:r>
            <w:r w:rsidRPr="008C400E">
              <w:rPr>
                <w:sz w:val="28"/>
                <w:szCs w:val="28"/>
              </w:rPr>
              <w:t>просвещения,</w:t>
            </w:r>
            <w:r w:rsidRPr="008C400E">
              <w:rPr>
                <w:spacing w:val="-1"/>
                <w:sz w:val="28"/>
                <w:szCs w:val="28"/>
              </w:rPr>
              <w:t xml:space="preserve"> </w:t>
            </w:r>
            <w:r w:rsidRPr="008C400E">
              <w:rPr>
                <w:sz w:val="28"/>
                <w:szCs w:val="28"/>
              </w:rPr>
              <w:t>российского национального</w:t>
            </w:r>
            <w:r w:rsidRPr="008C400E">
              <w:rPr>
                <w:spacing w:val="-4"/>
                <w:sz w:val="28"/>
                <w:szCs w:val="28"/>
              </w:rPr>
              <w:t xml:space="preserve"> </w:t>
            </w:r>
            <w:r w:rsidRPr="008C400E">
              <w:rPr>
                <w:sz w:val="28"/>
                <w:szCs w:val="28"/>
              </w:rPr>
              <w:t>исторического с</w:t>
            </w:r>
            <w:r w:rsidRPr="008C400E">
              <w:rPr>
                <w:sz w:val="28"/>
                <w:szCs w:val="28"/>
              </w:rPr>
              <w:t>о</w:t>
            </w:r>
            <w:r w:rsidRPr="008C400E">
              <w:rPr>
                <w:sz w:val="28"/>
                <w:szCs w:val="28"/>
              </w:rPr>
              <w:t>знания.</w:t>
            </w:r>
          </w:p>
          <w:p w:rsidR="0004635C" w:rsidRPr="008C400E" w:rsidRDefault="0004635C" w:rsidP="0004635C">
            <w:pPr>
              <w:pStyle w:val="TableParagraph"/>
              <w:spacing w:line="360" w:lineRule="auto"/>
              <w:ind w:left="285" w:right="102"/>
              <w:jc w:val="both"/>
              <w:rPr>
                <w:sz w:val="28"/>
                <w:szCs w:val="28"/>
              </w:rPr>
            </w:pPr>
            <w:r w:rsidRPr="008C400E">
              <w:rPr>
                <w:sz w:val="28"/>
                <w:szCs w:val="28"/>
              </w:rPr>
              <w:t>Проявляющий уважение к государственным символам России, праздн</w:t>
            </w:r>
            <w:r w:rsidRPr="008C400E">
              <w:rPr>
                <w:sz w:val="28"/>
                <w:szCs w:val="28"/>
              </w:rPr>
              <w:t>и</w:t>
            </w:r>
            <w:r w:rsidRPr="008C400E">
              <w:rPr>
                <w:sz w:val="28"/>
                <w:szCs w:val="28"/>
              </w:rPr>
              <w:t>кам.</w:t>
            </w:r>
            <w:r w:rsidRPr="008C400E">
              <w:rPr>
                <w:spacing w:val="1"/>
                <w:sz w:val="28"/>
                <w:szCs w:val="28"/>
              </w:rPr>
              <w:t xml:space="preserve"> </w:t>
            </w:r>
            <w:r w:rsidRPr="008C400E">
              <w:rPr>
                <w:sz w:val="28"/>
                <w:szCs w:val="28"/>
              </w:rPr>
              <w:t>Проявляющий</w:t>
            </w:r>
            <w:r w:rsidRPr="008C400E">
              <w:rPr>
                <w:spacing w:val="14"/>
                <w:sz w:val="28"/>
                <w:szCs w:val="28"/>
              </w:rPr>
              <w:t xml:space="preserve"> </w:t>
            </w:r>
            <w:r w:rsidRPr="008C400E">
              <w:rPr>
                <w:sz w:val="28"/>
                <w:szCs w:val="28"/>
              </w:rPr>
              <w:t>готовность</w:t>
            </w:r>
            <w:r w:rsidRPr="008C400E">
              <w:rPr>
                <w:spacing w:val="14"/>
                <w:sz w:val="28"/>
                <w:szCs w:val="28"/>
              </w:rPr>
              <w:t xml:space="preserve"> </w:t>
            </w:r>
            <w:r w:rsidRPr="008C400E">
              <w:rPr>
                <w:sz w:val="28"/>
                <w:szCs w:val="28"/>
              </w:rPr>
              <w:t>к</w:t>
            </w:r>
            <w:r w:rsidRPr="008C400E">
              <w:rPr>
                <w:spacing w:val="14"/>
                <w:sz w:val="28"/>
                <w:szCs w:val="28"/>
              </w:rPr>
              <w:t xml:space="preserve"> </w:t>
            </w:r>
            <w:r w:rsidRPr="008C400E">
              <w:rPr>
                <w:sz w:val="28"/>
                <w:szCs w:val="28"/>
              </w:rPr>
              <w:t>выполнению</w:t>
            </w:r>
            <w:r w:rsidRPr="008C400E">
              <w:rPr>
                <w:spacing w:val="11"/>
                <w:sz w:val="28"/>
                <w:szCs w:val="28"/>
              </w:rPr>
              <w:t xml:space="preserve"> </w:t>
            </w:r>
            <w:r w:rsidRPr="008C400E">
              <w:rPr>
                <w:sz w:val="28"/>
                <w:szCs w:val="28"/>
              </w:rPr>
              <w:t>обязанностей</w:t>
            </w:r>
            <w:r w:rsidRPr="008C400E">
              <w:rPr>
                <w:spacing w:val="14"/>
                <w:sz w:val="28"/>
                <w:szCs w:val="28"/>
              </w:rPr>
              <w:t xml:space="preserve"> </w:t>
            </w:r>
            <w:r w:rsidRPr="008C400E">
              <w:rPr>
                <w:sz w:val="28"/>
                <w:szCs w:val="28"/>
              </w:rPr>
              <w:t>гражданина</w:t>
            </w:r>
            <w:r w:rsidRPr="008C400E">
              <w:rPr>
                <w:spacing w:val="12"/>
                <w:sz w:val="28"/>
                <w:szCs w:val="28"/>
              </w:rPr>
              <w:t xml:space="preserve"> </w:t>
            </w:r>
            <w:r w:rsidRPr="008C400E">
              <w:rPr>
                <w:sz w:val="28"/>
                <w:szCs w:val="28"/>
              </w:rPr>
              <w:t>России,</w:t>
            </w:r>
          </w:p>
          <w:p w:rsidR="0004635C" w:rsidRPr="008C400E" w:rsidRDefault="0004635C" w:rsidP="0004635C">
            <w:pPr>
              <w:pStyle w:val="TableParagraph"/>
              <w:spacing w:line="360" w:lineRule="auto"/>
              <w:ind w:right="107"/>
              <w:jc w:val="both"/>
              <w:rPr>
                <w:sz w:val="28"/>
                <w:szCs w:val="28"/>
              </w:rPr>
            </w:pPr>
            <w:r w:rsidRPr="008C400E">
              <w:rPr>
                <w:sz w:val="28"/>
                <w:szCs w:val="28"/>
              </w:rPr>
              <w:t xml:space="preserve">реализации своих гражданских прав и свобод при уважении прав и свобод, </w:t>
            </w:r>
            <w:r w:rsidRPr="008C400E">
              <w:rPr>
                <w:sz w:val="28"/>
                <w:szCs w:val="28"/>
              </w:rPr>
              <w:lastRenderedPageBreak/>
              <w:t>законных</w:t>
            </w:r>
            <w:r w:rsidRPr="008C400E">
              <w:rPr>
                <w:spacing w:val="1"/>
                <w:sz w:val="28"/>
                <w:szCs w:val="28"/>
              </w:rPr>
              <w:t xml:space="preserve"> </w:t>
            </w:r>
            <w:r w:rsidRPr="008C400E">
              <w:rPr>
                <w:sz w:val="28"/>
                <w:szCs w:val="28"/>
              </w:rPr>
              <w:t>интересов</w:t>
            </w:r>
            <w:r w:rsidRPr="008C400E">
              <w:rPr>
                <w:spacing w:val="-1"/>
                <w:sz w:val="28"/>
                <w:szCs w:val="28"/>
              </w:rPr>
              <w:t xml:space="preserve"> </w:t>
            </w:r>
            <w:r w:rsidRPr="008C400E">
              <w:rPr>
                <w:sz w:val="28"/>
                <w:szCs w:val="28"/>
              </w:rPr>
              <w:t>других</w:t>
            </w:r>
            <w:r w:rsidRPr="008C400E">
              <w:rPr>
                <w:spacing w:val="2"/>
                <w:sz w:val="28"/>
                <w:szCs w:val="28"/>
              </w:rPr>
              <w:t xml:space="preserve"> </w:t>
            </w:r>
            <w:r w:rsidRPr="008C400E">
              <w:rPr>
                <w:sz w:val="28"/>
                <w:szCs w:val="28"/>
              </w:rPr>
              <w:t>людей.</w:t>
            </w:r>
          </w:p>
          <w:p w:rsidR="0004635C" w:rsidRPr="008C400E" w:rsidRDefault="0004635C" w:rsidP="0004635C">
            <w:pPr>
              <w:pStyle w:val="TableParagraph"/>
              <w:spacing w:line="360" w:lineRule="auto"/>
              <w:ind w:firstLine="177"/>
              <w:rPr>
                <w:sz w:val="28"/>
                <w:szCs w:val="28"/>
              </w:rPr>
            </w:pPr>
            <w:r w:rsidRPr="008C400E">
              <w:rPr>
                <w:sz w:val="28"/>
                <w:szCs w:val="28"/>
              </w:rPr>
              <w:t>Выражающий</w:t>
            </w:r>
            <w:r w:rsidRPr="008C400E">
              <w:rPr>
                <w:spacing w:val="54"/>
                <w:sz w:val="28"/>
                <w:szCs w:val="28"/>
              </w:rPr>
              <w:t xml:space="preserve"> </w:t>
            </w:r>
            <w:r w:rsidRPr="008C400E">
              <w:rPr>
                <w:sz w:val="28"/>
                <w:szCs w:val="28"/>
              </w:rPr>
              <w:t>неприятие</w:t>
            </w:r>
            <w:r w:rsidRPr="008C400E">
              <w:rPr>
                <w:spacing w:val="52"/>
                <w:sz w:val="28"/>
                <w:szCs w:val="28"/>
              </w:rPr>
              <w:t xml:space="preserve"> </w:t>
            </w:r>
            <w:r w:rsidRPr="008C400E">
              <w:rPr>
                <w:sz w:val="28"/>
                <w:szCs w:val="28"/>
              </w:rPr>
              <w:t>любой</w:t>
            </w:r>
            <w:r w:rsidRPr="008C400E">
              <w:rPr>
                <w:spacing w:val="54"/>
                <w:sz w:val="28"/>
                <w:szCs w:val="28"/>
              </w:rPr>
              <w:t xml:space="preserve"> </w:t>
            </w:r>
            <w:r w:rsidRPr="008C400E">
              <w:rPr>
                <w:sz w:val="28"/>
                <w:szCs w:val="28"/>
              </w:rPr>
              <w:t>дискриминации</w:t>
            </w:r>
            <w:r w:rsidRPr="008C400E">
              <w:rPr>
                <w:spacing w:val="54"/>
                <w:sz w:val="28"/>
                <w:szCs w:val="28"/>
              </w:rPr>
              <w:t xml:space="preserve"> </w:t>
            </w:r>
            <w:r w:rsidRPr="008C400E">
              <w:rPr>
                <w:sz w:val="28"/>
                <w:szCs w:val="28"/>
              </w:rPr>
              <w:t>граждан,</w:t>
            </w:r>
            <w:r w:rsidRPr="008C400E">
              <w:rPr>
                <w:spacing w:val="50"/>
                <w:sz w:val="28"/>
                <w:szCs w:val="28"/>
              </w:rPr>
              <w:t xml:space="preserve"> </w:t>
            </w:r>
            <w:r w:rsidRPr="008C400E">
              <w:rPr>
                <w:sz w:val="28"/>
                <w:szCs w:val="28"/>
              </w:rPr>
              <w:t>проявлений</w:t>
            </w:r>
            <w:r w:rsidRPr="008C400E">
              <w:rPr>
                <w:spacing w:val="52"/>
                <w:sz w:val="28"/>
                <w:szCs w:val="28"/>
              </w:rPr>
              <w:t xml:space="preserve"> </w:t>
            </w:r>
            <w:r w:rsidRPr="008C400E">
              <w:rPr>
                <w:sz w:val="28"/>
                <w:szCs w:val="28"/>
              </w:rPr>
              <w:t>экстремизма,</w:t>
            </w:r>
            <w:r w:rsidRPr="008C400E">
              <w:rPr>
                <w:spacing w:val="-57"/>
                <w:sz w:val="28"/>
                <w:szCs w:val="28"/>
              </w:rPr>
              <w:t xml:space="preserve"> </w:t>
            </w:r>
            <w:r w:rsidRPr="008C400E">
              <w:rPr>
                <w:sz w:val="28"/>
                <w:szCs w:val="28"/>
              </w:rPr>
              <w:t>терроризма,</w:t>
            </w:r>
            <w:r w:rsidRPr="008C400E">
              <w:rPr>
                <w:spacing w:val="-1"/>
                <w:sz w:val="28"/>
                <w:szCs w:val="28"/>
              </w:rPr>
              <w:t xml:space="preserve"> </w:t>
            </w:r>
            <w:r w:rsidRPr="008C400E">
              <w:rPr>
                <w:sz w:val="28"/>
                <w:szCs w:val="28"/>
              </w:rPr>
              <w:t>коррупции</w:t>
            </w:r>
            <w:r w:rsidRPr="008C400E">
              <w:rPr>
                <w:spacing w:val="-2"/>
                <w:sz w:val="28"/>
                <w:szCs w:val="28"/>
              </w:rPr>
              <w:t xml:space="preserve"> </w:t>
            </w:r>
            <w:r w:rsidRPr="008C400E">
              <w:rPr>
                <w:sz w:val="28"/>
                <w:szCs w:val="28"/>
              </w:rPr>
              <w:t>в</w:t>
            </w:r>
            <w:r w:rsidRPr="008C400E">
              <w:rPr>
                <w:spacing w:val="-1"/>
                <w:sz w:val="28"/>
                <w:szCs w:val="28"/>
              </w:rPr>
              <w:t xml:space="preserve"> </w:t>
            </w:r>
            <w:r w:rsidRPr="008C400E">
              <w:rPr>
                <w:sz w:val="28"/>
                <w:szCs w:val="28"/>
              </w:rPr>
              <w:t>обществе.</w:t>
            </w:r>
          </w:p>
          <w:p w:rsidR="0004635C" w:rsidRPr="008C400E" w:rsidRDefault="0004635C" w:rsidP="0004635C">
            <w:pPr>
              <w:pStyle w:val="TableParagraph"/>
              <w:spacing w:line="360" w:lineRule="auto"/>
              <w:ind w:firstLine="177"/>
              <w:rPr>
                <w:sz w:val="28"/>
                <w:szCs w:val="28"/>
              </w:rPr>
            </w:pPr>
            <w:r w:rsidRPr="008C400E">
              <w:rPr>
                <w:sz w:val="28"/>
                <w:szCs w:val="28"/>
              </w:rPr>
              <w:t>Принимающий</w:t>
            </w:r>
            <w:r w:rsidRPr="008C400E">
              <w:rPr>
                <w:spacing w:val="10"/>
                <w:sz w:val="28"/>
                <w:szCs w:val="28"/>
              </w:rPr>
              <w:t xml:space="preserve"> </w:t>
            </w:r>
            <w:r w:rsidRPr="008C400E">
              <w:rPr>
                <w:sz w:val="28"/>
                <w:szCs w:val="28"/>
              </w:rPr>
              <w:t>участие</w:t>
            </w:r>
            <w:r w:rsidRPr="008C400E">
              <w:rPr>
                <w:spacing w:val="64"/>
                <w:sz w:val="28"/>
                <w:szCs w:val="28"/>
              </w:rPr>
              <w:t xml:space="preserve"> </w:t>
            </w:r>
            <w:r w:rsidRPr="008C400E">
              <w:rPr>
                <w:sz w:val="28"/>
                <w:szCs w:val="28"/>
              </w:rPr>
              <w:t>в</w:t>
            </w:r>
            <w:r w:rsidRPr="008C400E">
              <w:rPr>
                <w:spacing w:val="65"/>
                <w:sz w:val="28"/>
                <w:szCs w:val="28"/>
              </w:rPr>
              <w:t xml:space="preserve"> </w:t>
            </w:r>
            <w:r w:rsidRPr="008C400E">
              <w:rPr>
                <w:sz w:val="28"/>
                <w:szCs w:val="28"/>
              </w:rPr>
              <w:t>жизни</w:t>
            </w:r>
            <w:r w:rsidRPr="008C400E">
              <w:rPr>
                <w:spacing w:val="64"/>
                <w:sz w:val="28"/>
                <w:szCs w:val="28"/>
              </w:rPr>
              <w:t xml:space="preserve"> </w:t>
            </w:r>
            <w:r w:rsidRPr="008C400E">
              <w:rPr>
                <w:sz w:val="28"/>
                <w:szCs w:val="28"/>
              </w:rPr>
              <w:t>класса,</w:t>
            </w:r>
            <w:r w:rsidRPr="008C400E">
              <w:rPr>
                <w:spacing w:val="65"/>
                <w:sz w:val="28"/>
                <w:szCs w:val="28"/>
              </w:rPr>
              <w:t xml:space="preserve"> </w:t>
            </w:r>
            <w:r w:rsidRPr="008C400E">
              <w:rPr>
                <w:sz w:val="28"/>
                <w:szCs w:val="28"/>
              </w:rPr>
              <w:t>общеобразовательной</w:t>
            </w:r>
            <w:r w:rsidRPr="008C400E">
              <w:rPr>
                <w:spacing w:val="67"/>
                <w:sz w:val="28"/>
                <w:szCs w:val="28"/>
              </w:rPr>
              <w:t xml:space="preserve"> </w:t>
            </w:r>
            <w:r w:rsidRPr="008C400E">
              <w:rPr>
                <w:sz w:val="28"/>
                <w:szCs w:val="28"/>
              </w:rPr>
              <w:t>организации,</w:t>
            </w:r>
            <w:r w:rsidRPr="008C400E">
              <w:rPr>
                <w:spacing w:val="65"/>
                <w:sz w:val="28"/>
                <w:szCs w:val="28"/>
              </w:rPr>
              <w:t xml:space="preserve"> </w:t>
            </w:r>
            <w:r w:rsidRPr="008C400E">
              <w:rPr>
                <w:sz w:val="28"/>
                <w:szCs w:val="28"/>
              </w:rPr>
              <w:t>в</w:t>
            </w:r>
            <w:r w:rsidRPr="008C400E">
              <w:rPr>
                <w:spacing w:val="65"/>
                <w:sz w:val="28"/>
                <w:szCs w:val="28"/>
              </w:rPr>
              <w:t xml:space="preserve"> </w:t>
            </w:r>
            <w:r w:rsidRPr="008C400E">
              <w:rPr>
                <w:sz w:val="28"/>
                <w:szCs w:val="28"/>
              </w:rPr>
              <w:t>том</w:t>
            </w:r>
          </w:p>
          <w:p w:rsidR="0004635C" w:rsidRPr="008C400E" w:rsidRDefault="0004635C" w:rsidP="0004635C">
            <w:pPr>
              <w:pStyle w:val="TableParagraph"/>
              <w:tabs>
                <w:tab w:val="left" w:pos="942"/>
                <w:tab w:val="left" w:pos="2941"/>
                <w:tab w:val="left" w:pos="5038"/>
                <w:tab w:val="left" w:pos="5529"/>
                <w:tab w:val="left" w:pos="6572"/>
                <w:tab w:val="left" w:pos="6939"/>
                <w:tab w:val="left" w:pos="8263"/>
              </w:tabs>
              <w:spacing w:line="360" w:lineRule="auto"/>
              <w:ind w:right="104"/>
              <w:rPr>
                <w:sz w:val="28"/>
                <w:szCs w:val="28"/>
              </w:rPr>
            </w:pPr>
            <w:r w:rsidRPr="008C400E">
              <w:rPr>
                <w:sz w:val="28"/>
                <w:szCs w:val="28"/>
              </w:rPr>
              <w:t>числе</w:t>
            </w:r>
            <w:r w:rsidRPr="008C400E">
              <w:rPr>
                <w:sz w:val="28"/>
                <w:szCs w:val="28"/>
              </w:rPr>
              <w:tab/>
              <w:t>самоуправлении,</w:t>
            </w:r>
            <w:r w:rsidRPr="008C400E">
              <w:rPr>
                <w:sz w:val="28"/>
                <w:szCs w:val="28"/>
              </w:rPr>
              <w:tab/>
              <w:t>ориентированный</w:t>
            </w:r>
            <w:r w:rsidRPr="008C400E">
              <w:rPr>
                <w:sz w:val="28"/>
                <w:szCs w:val="28"/>
              </w:rPr>
              <w:tab/>
              <w:t>на</w:t>
            </w:r>
            <w:r w:rsidRPr="008C400E">
              <w:rPr>
                <w:sz w:val="28"/>
                <w:szCs w:val="28"/>
              </w:rPr>
              <w:tab/>
              <w:t>уч</w:t>
            </w:r>
            <w:r w:rsidRPr="008C400E">
              <w:rPr>
                <w:sz w:val="28"/>
                <w:szCs w:val="28"/>
              </w:rPr>
              <w:t>а</w:t>
            </w:r>
            <w:r w:rsidRPr="008C400E">
              <w:rPr>
                <w:sz w:val="28"/>
                <w:szCs w:val="28"/>
              </w:rPr>
              <w:t>стие</w:t>
            </w:r>
            <w:r w:rsidRPr="008C400E">
              <w:rPr>
                <w:sz w:val="28"/>
                <w:szCs w:val="28"/>
              </w:rPr>
              <w:tab/>
              <w:t>в</w:t>
            </w:r>
            <w:r w:rsidRPr="008C400E">
              <w:rPr>
                <w:sz w:val="28"/>
                <w:szCs w:val="28"/>
              </w:rPr>
              <w:tab/>
              <w:t>социально</w:t>
            </w:r>
            <w:r w:rsidRPr="008C400E">
              <w:rPr>
                <w:sz w:val="28"/>
                <w:szCs w:val="28"/>
              </w:rPr>
              <w:tab/>
            </w:r>
            <w:r w:rsidRPr="008C400E">
              <w:rPr>
                <w:spacing w:val="-1"/>
                <w:sz w:val="28"/>
                <w:szCs w:val="28"/>
              </w:rPr>
              <w:t>значимой</w:t>
            </w:r>
            <w:r w:rsidRPr="008C400E">
              <w:rPr>
                <w:spacing w:val="-57"/>
                <w:sz w:val="28"/>
                <w:szCs w:val="28"/>
              </w:rPr>
              <w:t xml:space="preserve"> </w:t>
            </w:r>
            <w:r w:rsidRPr="008C400E">
              <w:rPr>
                <w:sz w:val="28"/>
                <w:szCs w:val="28"/>
              </w:rPr>
              <w:t>деятельности,</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том чи</w:t>
            </w:r>
            <w:r w:rsidRPr="008C400E">
              <w:rPr>
                <w:sz w:val="28"/>
                <w:szCs w:val="28"/>
              </w:rPr>
              <w:t>с</w:t>
            </w:r>
            <w:r w:rsidRPr="008C400E">
              <w:rPr>
                <w:sz w:val="28"/>
                <w:szCs w:val="28"/>
              </w:rPr>
              <w:t>ле</w:t>
            </w:r>
            <w:r w:rsidRPr="008C400E">
              <w:rPr>
                <w:spacing w:val="-1"/>
                <w:sz w:val="28"/>
                <w:szCs w:val="28"/>
              </w:rPr>
              <w:t xml:space="preserve"> </w:t>
            </w:r>
            <w:r w:rsidRPr="008C400E">
              <w:rPr>
                <w:sz w:val="28"/>
                <w:szCs w:val="28"/>
              </w:rPr>
              <w:t>гуманитарной.</w:t>
            </w:r>
          </w:p>
        </w:tc>
      </w:tr>
      <w:tr w:rsidR="0004635C" w:rsidRPr="008C400E" w:rsidTr="0004635C">
        <w:trPr>
          <w:trHeight w:val="316"/>
        </w:trPr>
        <w:tc>
          <w:tcPr>
            <w:tcW w:w="9357" w:type="dxa"/>
            <w:shd w:val="clear" w:color="auto" w:fill="auto"/>
          </w:tcPr>
          <w:p w:rsidR="0004635C" w:rsidRPr="008C400E" w:rsidRDefault="0004635C" w:rsidP="0004635C">
            <w:pPr>
              <w:pStyle w:val="TableParagraph"/>
              <w:spacing w:line="360" w:lineRule="auto"/>
              <w:ind w:left="285"/>
              <w:jc w:val="center"/>
              <w:rPr>
                <w:b/>
                <w:sz w:val="28"/>
                <w:szCs w:val="28"/>
              </w:rPr>
            </w:pPr>
            <w:r w:rsidRPr="008C400E">
              <w:rPr>
                <w:b/>
                <w:sz w:val="28"/>
                <w:szCs w:val="28"/>
              </w:rPr>
              <w:lastRenderedPageBreak/>
              <w:t>Патриотическое</w:t>
            </w:r>
            <w:r w:rsidRPr="008C400E">
              <w:rPr>
                <w:b/>
                <w:spacing w:val="-5"/>
                <w:sz w:val="28"/>
                <w:szCs w:val="28"/>
              </w:rPr>
              <w:t xml:space="preserve"> </w:t>
            </w:r>
            <w:r w:rsidRPr="008C400E">
              <w:rPr>
                <w:b/>
                <w:sz w:val="28"/>
                <w:szCs w:val="28"/>
              </w:rPr>
              <w:t>воспитание</w:t>
            </w:r>
          </w:p>
        </w:tc>
      </w:tr>
      <w:tr w:rsidR="0004635C" w:rsidRPr="008C400E" w:rsidTr="0004635C">
        <w:trPr>
          <w:trHeight w:val="3491"/>
        </w:trPr>
        <w:tc>
          <w:tcPr>
            <w:tcW w:w="9357" w:type="dxa"/>
            <w:shd w:val="clear" w:color="auto" w:fill="auto"/>
          </w:tcPr>
          <w:p w:rsidR="0004635C" w:rsidRPr="008C400E" w:rsidRDefault="0004635C" w:rsidP="0004635C">
            <w:pPr>
              <w:pStyle w:val="TableParagraph"/>
              <w:spacing w:line="360" w:lineRule="auto"/>
              <w:ind w:right="102" w:firstLine="177"/>
              <w:jc w:val="both"/>
              <w:rPr>
                <w:sz w:val="28"/>
                <w:szCs w:val="28"/>
              </w:rPr>
            </w:pPr>
            <w:r w:rsidRPr="008C400E">
              <w:rPr>
                <w:sz w:val="28"/>
                <w:szCs w:val="28"/>
              </w:rPr>
              <w:t>Сознающий свою национальную, этническую принадлежность, любящий свой народ,</w:t>
            </w:r>
            <w:r w:rsidRPr="008C400E">
              <w:rPr>
                <w:spacing w:val="1"/>
                <w:sz w:val="28"/>
                <w:szCs w:val="28"/>
              </w:rPr>
              <w:t xml:space="preserve"> </w:t>
            </w:r>
            <w:r w:rsidRPr="008C400E">
              <w:rPr>
                <w:sz w:val="28"/>
                <w:szCs w:val="28"/>
              </w:rPr>
              <w:t>его</w:t>
            </w:r>
            <w:r w:rsidRPr="008C400E">
              <w:rPr>
                <w:spacing w:val="-2"/>
                <w:sz w:val="28"/>
                <w:szCs w:val="28"/>
              </w:rPr>
              <w:t xml:space="preserve"> </w:t>
            </w:r>
            <w:r w:rsidRPr="008C400E">
              <w:rPr>
                <w:sz w:val="28"/>
                <w:szCs w:val="28"/>
              </w:rPr>
              <w:t>традиции, культуру.</w:t>
            </w:r>
          </w:p>
          <w:p w:rsidR="0004635C" w:rsidRPr="008C400E" w:rsidRDefault="0004635C" w:rsidP="0004635C">
            <w:pPr>
              <w:pStyle w:val="TableParagraph"/>
              <w:spacing w:line="360" w:lineRule="auto"/>
              <w:ind w:right="104" w:firstLine="177"/>
              <w:jc w:val="both"/>
              <w:rPr>
                <w:sz w:val="28"/>
                <w:szCs w:val="28"/>
              </w:rPr>
            </w:pPr>
            <w:r w:rsidRPr="008C400E">
              <w:rPr>
                <w:sz w:val="28"/>
                <w:szCs w:val="28"/>
              </w:rPr>
              <w:t>Проявляющий уважение к историческому и культурному наследию своего и других</w:t>
            </w:r>
            <w:r w:rsidRPr="008C400E">
              <w:rPr>
                <w:spacing w:val="1"/>
                <w:sz w:val="28"/>
                <w:szCs w:val="28"/>
              </w:rPr>
              <w:t xml:space="preserve"> </w:t>
            </w:r>
            <w:r w:rsidRPr="008C400E">
              <w:rPr>
                <w:sz w:val="28"/>
                <w:szCs w:val="28"/>
              </w:rPr>
              <w:t>народов</w:t>
            </w:r>
            <w:r w:rsidRPr="008C400E">
              <w:rPr>
                <w:spacing w:val="-4"/>
                <w:sz w:val="28"/>
                <w:szCs w:val="28"/>
              </w:rPr>
              <w:t xml:space="preserve"> </w:t>
            </w:r>
            <w:r w:rsidRPr="008C400E">
              <w:rPr>
                <w:sz w:val="28"/>
                <w:szCs w:val="28"/>
              </w:rPr>
              <w:t>России,</w:t>
            </w:r>
            <w:r w:rsidRPr="008C400E">
              <w:rPr>
                <w:spacing w:val="-4"/>
                <w:sz w:val="28"/>
                <w:szCs w:val="28"/>
              </w:rPr>
              <w:t xml:space="preserve"> </w:t>
            </w:r>
            <w:r w:rsidRPr="008C400E">
              <w:rPr>
                <w:sz w:val="28"/>
                <w:szCs w:val="28"/>
              </w:rPr>
              <w:t>символам,</w:t>
            </w:r>
            <w:r w:rsidRPr="008C400E">
              <w:rPr>
                <w:spacing w:val="-4"/>
                <w:sz w:val="28"/>
                <w:szCs w:val="28"/>
              </w:rPr>
              <w:t xml:space="preserve"> </w:t>
            </w:r>
            <w:r w:rsidRPr="008C400E">
              <w:rPr>
                <w:sz w:val="28"/>
                <w:szCs w:val="28"/>
              </w:rPr>
              <w:t>праздникам,</w:t>
            </w:r>
            <w:r w:rsidRPr="008C400E">
              <w:rPr>
                <w:spacing w:val="-4"/>
                <w:sz w:val="28"/>
                <w:szCs w:val="28"/>
              </w:rPr>
              <w:t xml:space="preserve"> </w:t>
            </w:r>
            <w:r w:rsidRPr="008C400E">
              <w:rPr>
                <w:sz w:val="28"/>
                <w:szCs w:val="28"/>
              </w:rPr>
              <w:t>памятникам,</w:t>
            </w:r>
            <w:r w:rsidRPr="008C400E">
              <w:rPr>
                <w:spacing w:val="-3"/>
                <w:sz w:val="28"/>
                <w:szCs w:val="28"/>
              </w:rPr>
              <w:t xml:space="preserve"> </w:t>
            </w:r>
            <w:r w:rsidRPr="008C400E">
              <w:rPr>
                <w:sz w:val="28"/>
                <w:szCs w:val="28"/>
              </w:rPr>
              <w:t>традициям</w:t>
            </w:r>
            <w:r w:rsidRPr="008C400E">
              <w:rPr>
                <w:spacing w:val="-5"/>
                <w:sz w:val="28"/>
                <w:szCs w:val="28"/>
              </w:rPr>
              <w:t xml:space="preserve"> </w:t>
            </w:r>
            <w:r w:rsidRPr="008C400E">
              <w:rPr>
                <w:sz w:val="28"/>
                <w:szCs w:val="28"/>
              </w:rPr>
              <w:t>народов,</w:t>
            </w:r>
            <w:r w:rsidRPr="008C400E">
              <w:rPr>
                <w:spacing w:val="-4"/>
                <w:sz w:val="28"/>
                <w:szCs w:val="28"/>
              </w:rPr>
              <w:t xml:space="preserve"> </w:t>
            </w:r>
            <w:r w:rsidRPr="008C400E">
              <w:rPr>
                <w:sz w:val="28"/>
                <w:szCs w:val="28"/>
              </w:rPr>
              <w:t>проживающих</w:t>
            </w:r>
            <w:r w:rsidRPr="008C400E">
              <w:rPr>
                <w:spacing w:val="-57"/>
                <w:sz w:val="28"/>
                <w:szCs w:val="28"/>
              </w:rPr>
              <w:t xml:space="preserve"> </w:t>
            </w:r>
            <w:r w:rsidRPr="008C400E">
              <w:rPr>
                <w:sz w:val="28"/>
                <w:szCs w:val="28"/>
              </w:rPr>
              <w:t>в</w:t>
            </w:r>
            <w:r w:rsidRPr="008C400E">
              <w:rPr>
                <w:spacing w:val="-2"/>
                <w:sz w:val="28"/>
                <w:szCs w:val="28"/>
              </w:rPr>
              <w:t xml:space="preserve"> </w:t>
            </w:r>
            <w:r w:rsidRPr="008C400E">
              <w:rPr>
                <w:sz w:val="28"/>
                <w:szCs w:val="28"/>
              </w:rPr>
              <w:t>родной стране.</w:t>
            </w:r>
          </w:p>
          <w:p w:rsidR="0004635C" w:rsidRPr="008C400E" w:rsidRDefault="0004635C" w:rsidP="0004635C">
            <w:pPr>
              <w:pStyle w:val="TableParagraph"/>
              <w:spacing w:line="360" w:lineRule="auto"/>
              <w:ind w:right="103" w:firstLine="177"/>
              <w:jc w:val="both"/>
              <w:rPr>
                <w:sz w:val="28"/>
                <w:szCs w:val="28"/>
              </w:rPr>
            </w:pPr>
            <w:r w:rsidRPr="008C400E">
              <w:rPr>
                <w:sz w:val="28"/>
                <w:szCs w:val="28"/>
              </w:rPr>
              <w:t>Проявляющий интерес к познанию родного языка, истории и культуры своего края,</w:t>
            </w:r>
            <w:r w:rsidRPr="008C400E">
              <w:rPr>
                <w:spacing w:val="1"/>
                <w:sz w:val="28"/>
                <w:szCs w:val="28"/>
              </w:rPr>
              <w:t xml:space="preserve"> </w:t>
            </w:r>
            <w:r w:rsidRPr="008C400E">
              <w:rPr>
                <w:sz w:val="28"/>
                <w:szCs w:val="28"/>
              </w:rPr>
              <w:t>своего</w:t>
            </w:r>
            <w:r w:rsidRPr="008C400E">
              <w:rPr>
                <w:spacing w:val="-2"/>
                <w:sz w:val="28"/>
                <w:szCs w:val="28"/>
              </w:rPr>
              <w:t xml:space="preserve"> </w:t>
            </w:r>
            <w:r w:rsidRPr="008C400E">
              <w:rPr>
                <w:sz w:val="28"/>
                <w:szCs w:val="28"/>
              </w:rPr>
              <w:t>народа, других</w:t>
            </w:r>
            <w:r w:rsidRPr="008C400E">
              <w:rPr>
                <w:spacing w:val="2"/>
                <w:sz w:val="28"/>
                <w:szCs w:val="28"/>
              </w:rPr>
              <w:t xml:space="preserve"> </w:t>
            </w:r>
            <w:r w:rsidRPr="008C400E">
              <w:rPr>
                <w:sz w:val="28"/>
                <w:szCs w:val="28"/>
              </w:rPr>
              <w:t>народов России.</w:t>
            </w:r>
          </w:p>
          <w:p w:rsidR="0004635C" w:rsidRPr="008C400E" w:rsidRDefault="0004635C" w:rsidP="0004635C">
            <w:pPr>
              <w:pStyle w:val="TableParagraph"/>
              <w:spacing w:line="360" w:lineRule="auto"/>
              <w:ind w:right="100" w:firstLine="177"/>
              <w:jc w:val="both"/>
              <w:rPr>
                <w:sz w:val="28"/>
                <w:szCs w:val="28"/>
              </w:rPr>
            </w:pPr>
            <w:r w:rsidRPr="008C400E">
              <w:rPr>
                <w:sz w:val="28"/>
                <w:szCs w:val="28"/>
              </w:rPr>
              <w:t>Знающий и</w:t>
            </w:r>
            <w:r w:rsidRPr="008C400E">
              <w:rPr>
                <w:spacing w:val="1"/>
                <w:sz w:val="28"/>
                <w:szCs w:val="28"/>
              </w:rPr>
              <w:t xml:space="preserve"> </w:t>
            </w:r>
            <w:r w:rsidRPr="008C400E">
              <w:rPr>
                <w:sz w:val="28"/>
                <w:szCs w:val="28"/>
              </w:rPr>
              <w:t>уважающий достижения нашей Родины</w:t>
            </w:r>
            <w:r w:rsidRPr="008C400E">
              <w:rPr>
                <w:spacing w:val="1"/>
                <w:sz w:val="28"/>
                <w:szCs w:val="28"/>
              </w:rPr>
              <w:t xml:space="preserve"> </w:t>
            </w:r>
            <w:r w:rsidRPr="008C400E">
              <w:rPr>
                <w:sz w:val="28"/>
                <w:szCs w:val="28"/>
              </w:rPr>
              <w:t>— России в науке, и</w:t>
            </w:r>
            <w:r w:rsidRPr="008C400E">
              <w:rPr>
                <w:sz w:val="28"/>
                <w:szCs w:val="28"/>
              </w:rPr>
              <w:t>с</w:t>
            </w:r>
            <w:r w:rsidRPr="008C400E">
              <w:rPr>
                <w:sz w:val="28"/>
                <w:szCs w:val="28"/>
              </w:rPr>
              <w:t>кусстве,</w:t>
            </w:r>
            <w:r w:rsidRPr="008C400E">
              <w:rPr>
                <w:spacing w:val="1"/>
                <w:sz w:val="28"/>
                <w:szCs w:val="28"/>
              </w:rPr>
              <w:t xml:space="preserve"> </w:t>
            </w:r>
            <w:r w:rsidRPr="008C400E">
              <w:rPr>
                <w:sz w:val="28"/>
                <w:szCs w:val="28"/>
              </w:rPr>
              <w:t>спорте,</w:t>
            </w:r>
            <w:r w:rsidRPr="008C400E">
              <w:rPr>
                <w:spacing w:val="1"/>
                <w:sz w:val="28"/>
                <w:szCs w:val="28"/>
              </w:rPr>
              <w:t xml:space="preserve"> </w:t>
            </w:r>
            <w:r w:rsidRPr="008C400E">
              <w:rPr>
                <w:sz w:val="28"/>
                <w:szCs w:val="28"/>
              </w:rPr>
              <w:t>технологиях,</w:t>
            </w:r>
            <w:r w:rsidRPr="008C400E">
              <w:rPr>
                <w:spacing w:val="1"/>
                <w:sz w:val="28"/>
                <w:szCs w:val="28"/>
              </w:rPr>
              <w:t xml:space="preserve"> </w:t>
            </w:r>
            <w:r w:rsidRPr="008C400E">
              <w:rPr>
                <w:sz w:val="28"/>
                <w:szCs w:val="28"/>
              </w:rPr>
              <w:t>боевые</w:t>
            </w:r>
            <w:r w:rsidRPr="008C400E">
              <w:rPr>
                <w:spacing w:val="1"/>
                <w:sz w:val="28"/>
                <w:szCs w:val="28"/>
              </w:rPr>
              <w:t xml:space="preserve"> </w:t>
            </w:r>
            <w:r w:rsidRPr="008C400E">
              <w:rPr>
                <w:sz w:val="28"/>
                <w:szCs w:val="28"/>
              </w:rPr>
              <w:t>подвиги</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трудовые</w:t>
            </w:r>
            <w:r w:rsidRPr="008C400E">
              <w:rPr>
                <w:spacing w:val="1"/>
                <w:sz w:val="28"/>
                <w:szCs w:val="28"/>
              </w:rPr>
              <w:t xml:space="preserve"> </w:t>
            </w:r>
            <w:r w:rsidRPr="008C400E">
              <w:rPr>
                <w:sz w:val="28"/>
                <w:szCs w:val="28"/>
              </w:rPr>
              <w:t>достижения,</w:t>
            </w:r>
            <w:r w:rsidRPr="008C400E">
              <w:rPr>
                <w:spacing w:val="1"/>
                <w:sz w:val="28"/>
                <w:szCs w:val="28"/>
              </w:rPr>
              <w:t xml:space="preserve"> </w:t>
            </w:r>
            <w:r w:rsidRPr="008C400E">
              <w:rPr>
                <w:sz w:val="28"/>
                <w:szCs w:val="28"/>
              </w:rPr>
              <w:t>героев</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защитников</w:t>
            </w:r>
            <w:r w:rsidRPr="008C400E">
              <w:rPr>
                <w:spacing w:val="-57"/>
                <w:sz w:val="28"/>
                <w:szCs w:val="28"/>
              </w:rPr>
              <w:t xml:space="preserve"> </w:t>
            </w:r>
            <w:r w:rsidRPr="008C400E">
              <w:rPr>
                <w:sz w:val="28"/>
                <w:szCs w:val="28"/>
              </w:rPr>
              <w:t>Отечества</w:t>
            </w:r>
            <w:r w:rsidRPr="008C400E">
              <w:rPr>
                <w:spacing w:val="-2"/>
                <w:sz w:val="28"/>
                <w:szCs w:val="28"/>
              </w:rPr>
              <w:t xml:space="preserve"> </w:t>
            </w:r>
            <w:r w:rsidRPr="008C400E">
              <w:rPr>
                <w:sz w:val="28"/>
                <w:szCs w:val="28"/>
              </w:rPr>
              <w:t>в</w:t>
            </w:r>
            <w:r w:rsidRPr="008C400E">
              <w:rPr>
                <w:spacing w:val="-1"/>
                <w:sz w:val="28"/>
                <w:szCs w:val="28"/>
              </w:rPr>
              <w:t xml:space="preserve"> </w:t>
            </w:r>
            <w:r w:rsidRPr="008C400E">
              <w:rPr>
                <w:sz w:val="28"/>
                <w:szCs w:val="28"/>
              </w:rPr>
              <w:t>прошлом и современности.</w:t>
            </w:r>
          </w:p>
          <w:p w:rsidR="0004635C" w:rsidRPr="008C400E" w:rsidRDefault="0004635C" w:rsidP="0004635C">
            <w:pPr>
              <w:pStyle w:val="TableParagraph"/>
              <w:spacing w:line="360" w:lineRule="auto"/>
              <w:ind w:left="285"/>
              <w:jc w:val="both"/>
              <w:rPr>
                <w:sz w:val="28"/>
                <w:szCs w:val="28"/>
              </w:rPr>
            </w:pPr>
            <w:r w:rsidRPr="008C400E">
              <w:rPr>
                <w:sz w:val="28"/>
                <w:szCs w:val="28"/>
              </w:rPr>
              <w:t>Принимающий</w:t>
            </w:r>
            <w:r w:rsidRPr="008C400E">
              <w:rPr>
                <w:spacing w:val="-4"/>
                <w:sz w:val="28"/>
                <w:szCs w:val="28"/>
              </w:rPr>
              <w:t xml:space="preserve"> </w:t>
            </w:r>
            <w:r w:rsidRPr="008C400E">
              <w:rPr>
                <w:sz w:val="28"/>
                <w:szCs w:val="28"/>
              </w:rPr>
              <w:t>участие</w:t>
            </w:r>
            <w:r w:rsidRPr="008C400E">
              <w:rPr>
                <w:spacing w:val="-5"/>
                <w:sz w:val="28"/>
                <w:szCs w:val="28"/>
              </w:rPr>
              <w:t xml:space="preserve"> </w:t>
            </w:r>
            <w:r w:rsidRPr="008C400E">
              <w:rPr>
                <w:sz w:val="28"/>
                <w:szCs w:val="28"/>
              </w:rPr>
              <w:t>в</w:t>
            </w:r>
            <w:r w:rsidRPr="008C400E">
              <w:rPr>
                <w:spacing w:val="-8"/>
                <w:sz w:val="28"/>
                <w:szCs w:val="28"/>
              </w:rPr>
              <w:t xml:space="preserve"> </w:t>
            </w:r>
            <w:r w:rsidRPr="008C400E">
              <w:rPr>
                <w:sz w:val="28"/>
                <w:szCs w:val="28"/>
              </w:rPr>
              <w:t>мероприятиях</w:t>
            </w:r>
            <w:r w:rsidRPr="008C400E">
              <w:rPr>
                <w:spacing w:val="-4"/>
                <w:sz w:val="28"/>
                <w:szCs w:val="28"/>
              </w:rPr>
              <w:t xml:space="preserve"> </w:t>
            </w:r>
            <w:r w:rsidRPr="008C400E">
              <w:rPr>
                <w:sz w:val="28"/>
                <w:szCs w:val="28"/>
              </w:rPr>
              <w:t>патриотической</w:t>
            </w:r>
            <w:r w:rsidRPr="008C400E">
              <w:rPr>
                <w:spacing w:val="-6"/>
                <w:sz w:val="28"/>
                <w:szCs w:val="28"/>
              </w:rPr>
              <w:t xml:space="preserve"> </w:t>
            </w:r>
            <w:r w:rsidRPr="008C400E">
              <w:rPr>
                <w:sz w:val="28"/>
                <w:szCs w:val="28"/>
              </w:rPr>
              <w:t>направленности.</w:t>
            </w:r>
          </w:p>
        </w:tc>
      </w:tr>
      <w:tr w:rsidR="0004635C" w:rsidRPr="008C400E" w:rsidTr="0004635C">
        <w:trPr>
          <w:trHeight w:val="319"/>
        </w:trPr>
        <w:tc>
          <w:tcPr>
            <w:tcW w:w="9357" w:type="dxa"/>
            <w:shd w:val="clear" w:color="auto" w:fill="auto"/>
          </w:tcPr>
          <w:p w:rsidR="0004635C" w:rsidRPr="008C400E" w:rsidRDefault="0004635C" w:rsidP="0004635C">
            <w:pPr>
              <w:pStyle w:val="TableParagraph"/>
              <w:spacing w:line="360" w:lineRule="auto"/>
              <w:ind w:left="285"/>
              <w:jc w:val="center"/>
              <w:rPr>
                <w:b/>
                <w:sz w:val="28"/>
                <w:szCs w:val="28"/>
              </w:rPr>
            </w:pPr>
            <w:r w:rsidRPr="008C400E">
              <w:rPr>
                <w:b/>
                <w:sz w:val="28"/>
                <w:szCs w:val="28"/>
              </w:rPr>
              <w:t>Духовно-нравственное</w:t>
            </w:r>
            <w:r w:rsidRPr="008C400E">
              <w:rPr>
                <w:b/>
                <w:spacing w:val="-5"/>
                <w:sz w:val="28"/>
                <w:szCs w:val="28"/>
              </w:rPr>
              <w:t xml:space="preserve"> </w:t>
            </w:r>
            <w:r w:rsidRPr="008C400E">
              <w:rPr>
                <w:b/>
                <w:sz w:val="28"/>
                <w:szCs w:val="28"/>
              </w:rPr>
              <w:t>воспитание</w:t>
            </w:r>
          </w:p>
        </w:tc>
      </w:tr>
      <w:tr w:rsidR="0004635C" w:rsidRPr="008C400E" w:rsidTr="0004635C">
        <w:trPr>
          <w:trHeight w:val="3808"/>
        </w:trPr>
        <w:tc>
          <w:tcPr>
            <w:tcW w:w="9357" w:type="dxa"/>
            <w:shd w:val="clear" w:color="auto" w:fill="auto"/>
          </w:tcPr>
          <w:p w:rsidR="0004635C" w:rsidRPr="008C400E" w:rsidRDefault="0004635C" w:rsidP="0004635C">
            <w:pPr>
              <w:pStyle w:val="TableParagraph"/>
              <w:spacing w:line="360" w:lineRule="auto"/>
              <w:ind w:right="103" w:firstLine="177"/>
              <w:jc w:val="both"/>
              <w:rPr>
                <w:sz w:val="28"/>
                <w:szCs w:val="28"/>
              </w:rPr>
            </w:pPr>
            <w:r w:rsidRPr="008C400E">
              <w:rPr>
                <w:sz w:val="28"/>
                <w:szCs w:val="28"/>
              </w:rPr>
              <w:lastRenderedPageBreak/>
              <w:t>Знающий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уважающий</w:t>
            </w:r>
            <w:r w:rsidRPr="008C400E">
              <w:rPr>
                <w:spacing w:val="1"/>
                <w:sz w:val="28"/>
                <w:szCs w:val="28"/>
              </w:rPr>
              <w:t xml:space="preserve"> </w:t>
            </w:r>
            <w:r w:rsidRPr="008C400E">
              <w:rPr>
                <w:sz w:val="28"/>
                <w:szCs w:val="28"/>
              </w:rPr>
              <w:t>духовно-нравственную</w:t>
            </w:r>
            <w:r w:rsidRPr="008C400E">
              <w:rPr>
                <w:spacing w:val="1"/>
                <w:sz w:val="28"/>
                <w:szCs w:val="28"/>
              </w:rPr>
              <w:t xml:space="preserve"> </w:t>
            </w:r>
            <w:r w:rsidRPr="008C400E">
              <w:rPr>
                <w:sz w:val="28"/>
                <w:szCs w:val="28"/>
              </w:rPr>
              <w:t>культуру</w:t>
            </w:r>
            <w:r w:rsidRPr="008C400E">
              <w:rPr>
                <w:spacing w:val="1"/>
                <w:sz w:val="28"/>
                <w:szCs w:val="28"/>
              </w:rPr>
              <w:t xml:space="preserve"> </w:t>
            </w:r>
            <w:r w:rsidRPr="008C400E">
              <w:rPr>
                <w:sz w:val="28"/>
                <w:szCs w:val="28"/>
              </w:rPr>
              <w:t>своего</w:t>
            </w:r>
            <w:r w:rsidRPr="008C400E">
              <w:rPr>
                <w:spacing w:val="1"/>
                <w:sz w:val="28"/>
                <w:szCs w:val="28"/>
              </w:rPr>
              <w:t xml:space="preserve"> </w:t>
            </w:r>
            <w:r w:rsidRPr="008C400E">
              <w:rPr>
                <w:sz w:val="28"/>
                <w:szCs w:val="28"/>
              </w:rPr>
              <w:t>народа,</w:t>
            </w:r>
            <w:r w:rsidRPr="008C400E">
              <w:rPr>
                <w:spacing w:val="1"/>
                <w:sz w:val="28"/>
                <w:szCs w:val="28"/>
              </w:rPr>
              <w:t xml:space="preserve"> </w:t>
            </w:r>
            <w:r w:rsidRPr="008C400E">
              <w:rPr>
                <w:sz w:val="28"/>
                <w:szCs w:val="28"/>
              </w:rPr>
              <w:t>ориентированный</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духовные</w:t>
            </w:r>
            <w:r w:rsidRPr="008C400E">
              <w:rPr>
                <w:spacing w:val="1"/>
                <w:sz w:val="28"/>
                <w:szCs w:val="28"/>
              </w:rPr>
              <w:t xml:space="preserve"> </w:t>
            </w:r>
            <w:r w:rsidRPr="008C400E">
              <w:rPr>
                <w:sz w:val="28"/>
                <w:szCs w:val="28"/>
              </w:rPr>
              <w:t>ценности</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нравственные</w:t>
            </w:r>
            <w:r w:rsidRPr="008C400E">
              <w:rPr>
                <w:spacing w:val="1"/>
                <w:sz w:val="28"/>
                <w:szCs w:val="28"/>
              </w:rPr>
              <w:t xml:space="preserve"> </w:t>
            </w:r>
            <w:r w:rsidRPr="008C400E">
              <w:rPr>
                <w:sz w:val="28"/>
                <w:szCs w:val="28"/>
              </w:rPr>
              <w:t>нормы</w:t>
            </w:r>
            <w:r w:rsidRPr="008C400E">
              <w:rPr>
                <w:spacing w:val="1"/>
                <w:sz w:val="28"/>
                <w:szCs w:val="28"/>
              </w:rPr>
              <w:t xml:space="preserve"> </w:t>
            </w:r>
            <w:r w:rsidRPr="008C400E">
              <w:rPr>
                <w:sz w:val="28"/>
                <w:szCs w:val="28"/>
              </w:rPr>
              <w:t>народов</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российского</w:t>
            </w:r>
            <w:r w:rsidRPr="008C400E">
              <w:rPr>
                <w:spacing w:val="1"/>
                <w:sz w:val="28"/>
                <w:szCs w:val="28"/>
              </w:rPr>
              <w:t xml:space="preserve"> </w:t>
            </w:r>
            <w:r w:rsidRPr="008C400E">
              <w:rPr>
                <w:sz w:val="28"/>
                <w:szCs w:val="28"/>
              </w:rPr>
              <w:t>общества</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ситуациях</w:t>
            </w:r>
            <w:r w:rsidRPr="008C400E">
              <w:rPr>
                <w:spacing w:val="1"/>
                <w:sz w:val="28"/>
                <w:szCs w:val="28"/>
              </w:rPr>
              <w:t xml:space="preserve"> </w:t>
            </w:r>
            <w:r w:rsidRPr="008C400E">
              <w:rPr>
                <w:sz w:val="28"/>
                <w:szCs w:val="28"/>
              </w:rPr>
              <w:t>нравственного</w:t>
            </w:r>
            <w:r w:rsidRPr="008C400E">
              <w:rPr>
                <w:spacing w:val="1"/>
                <w:sz w:val="28"/>
                <w:szCs w:val="28"/>
              </w:rPr>
              <w:t xml:space="preserve"> </w:t>
            </w:r>
            <w:r w:rsidRPr="008C400E">
              <w:rPr>
                <w:sz w:val="28"/>
                <w:szCs w:val="28"/>
              </w:rPr>
              <w:t>выбора</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учётом</w:t>
            </w:r>
            <w:r w:rsidRPr="008C400E">
              <w:rPr>
                <w:spacing w:val="1"/>
                <w:sz w:val="28"/>
                <w:szCs w:val="28"/>
              </w:rPr>
              <w:t xml:space="preserve"> </w:t>
            </w:r>
            <w:r w:rsidRPr="008C400E">
              <w:rPr>
                <w:sz w:val="28"/>
                <w:szCs w:val="28"/>
              </w:rPr>
              <w:t>национальной,</w:t>
            </w:r>
            <w:r w:rsidRPr="008C400E">
              <w:rPr>
                <w:spacing w:val="1"/>
                <w:sz w:val="28"/>
                <w:szCs w:val="28"/>
              </w:rPr>
              <w:t xml:space="preserve"> </w:t>
            </w:r>
            <w:r w:rsidRPr="008C400E">
              <w:rPr>
                <w:sz w:val="28"/>
                <w:szCs w:val="28"/>
              </w:rPr>
              <w:t>религиозной</w:t>
            </w:r>
            <w:r w:rsidRPr="008C400E">
              <w:rPr>
                <w:spacing w:val="-3"/>
                <w:sz w:val="28"/>
                <w:szCs w:val="28"/>
              </w:rPr>
              <w:t xml:space="preserve"> </w:t>
            </w:r>
            <w:r w:rsidRPr="008C400E">
              <w:rPr>
                <w:sz w:val="28"/>
                <w:szCs w:val="28"/>
              </w:rPr>
              <w:t>принадлежности).</w:t>
            </w:r>
          </w:p>
          <w:p w:rsidR="0004635C" w:rsidRPr="008C400E" w:rsidRDefault="0004635C" w:rsidP="0004635C">
            <w:pPr>
              <w:pStyle w:val="TableParagraph"/>
              <w:spacing w:line="360" w:lineRule="auto"/>
              <w:ind w:right="98" w:firstLine="177"/>
              <w:jc w:val="both"/>
              <w:rPr>
                <w:sz w:val="28"/>
                <w:szCs w:val="28"/>
              </w:rPr>
            </w:pPr>
            <w:r w:rsidRPr="008C400E">
              <w:rPr>
                <w:sz w:val="28"/>
                <w:szCs w:val="28"/>
              </w:rPr>
              <w:t>Выражающий готовность оценивать своё поведение и поступки, поведение и поступки</w:t>
            </w:r>
            <w:r w:rsidRPr="008C400E">
              <w:rPr>
                <w:spacing w:val="-57"/>
                <w:sz w:val="28"/>
                <w:szCs w:val="28"/>
              </w:rPr>
              <w:t xml:space="preserve"> </w:t>
            </w:r>
            <w:r w:rsidRPr="008C400E">
              <w:rPr>
                <w:sz w:val="28"/>
                <w:szCs w:val="28"/>
              </w:rPr>
              <w:t>других людей с позиций традиционных российских духо</w:t>
            </w:r>
            <w:r w:rsidRPr="008C400E">
              <w:rPr>
                <w:sz w:val="28"/>
                <w:szCs w:val="28"/>
              </w:rPr>
              <w:t>в</w:t>
            </w:r>
            <w:r w:rsidRPr="008C400E">
              <w:rPr>
                <w:sz w:val="28"/>
                <w:szCs w:val="28"/>
              </w:rPr>
              <w:t>но-нравственных ценностей и</w:t>
            </w:r>
            <w:r w:rsidRPr="008C400E">
              <w:rPr>
                <w:spacing w:val="1"/>
                <w:sz w:val="28"/>
                <w:szCs w:val="28"/>
              </w:rPr>
              <w:t xml:space="preserve"> </w:t>
            </w:r>
            <w:r w:rsidRPr="008C400E">
              <w:rPr>
                <w:sz w:val="28"/>
                <w:szCs w:val="28"/>
              </w:rPr>
              <w:t>норм</w:t>
            </w:r>
            <w:r w:rsidRPr="008C400E">
              <w:rPr>
                <w:spacing w:val="-2"/>
                <w:sz w:val="28"/>
                <w:szCs w:val="28"/>
              </w:rPr>
              <w:t xml:space="preserve"> </w:t>
            </w:r>
            <w:r w:rsidRPr="008C400E">
              <w:rPr>
                <w:sz w:val="28"/>
                <w:szCs w:val="28"/>
              </w:rPr>
              <w:t>с</w:t>
            </w:r>
            <w:r w:rsidRPr="008C400E">
              <w:rPr>
                <w:spacing w:val="1"/>
                <w:sz w:val="28"/>
                <w:szCs w:val="28"/>
              </w:rPr>
              <w:t xml:space="preserve"> </w:t>
            </w:r>
            <w:r w:rsidRPr="008C400E">
              <w:rPr>
                <w:sz w:val="28"/>
                <w:szCs w:val="28"/>
              </w:rPr>
              <w:t>учётом</w:t>
            </w:r>
            <w:r w:rsidRPr="008C400E">
              <w:rPr>
                <w:spacing w:val="-1"/>
                <w:sz w:val="28"/>
                <w:szCs w:val="28"/>
              </w:rPr>
              <w:t xml:space="preserve"> </w:t>
            </w:r>
            <w:r w:rsidRPr="008C400E">
              <w:rPr>
                <w:sz w:val="28"/>
                <w:szCs w:val="28"/>
              </w:rPr>
              <w:t>осознания последствий</w:t>
            </w:r>
            <w:r w:rsidRPr="008C400E">
              <w:rPr>
                <w:spacing w:val="-3"/>
                <w:sz w:val="28"/>
                <w:szCs w:val="28"/>
              </w:rPr>
              <w:t xml:space="preserve"> </w:t>
            </w:r>
            <w:r w:rsidRPr="008C400E">
              <w:rPr>
                <w:sz w:val="28"/>
                <w:szCs w:val="28"/>
              </w:rPr>
              <w:t>п</w:t>
            </w:r>
            <w:r w:rsidRPr="008C400E">
              <w:rPr>
                <w:sz w:val="28"/>
                <w:szCs w:val="28"/>
              </w:rPr>
              <w:t>о</w:t>
            </w:r>
            <w:r w:rsidRPr="008C400E">
              <w:rPr>
                <w:sz w:val="28"/>
                <w:szCs w:val="28"/>
              </w:rPr>
              <w:t>ступков.</w:t>
            </w:r>
          </w:p>
          <w:p w:rsidR="0004635C" w:rsidRPr="008C400E" w:rsidRDefault="0004635C" w:rsidP="0004635C">
            <w:pPr>
              <w:pStyle w:val="TableParagraph"/>
              <w:spacing w:line="360" w:lineRule="auto"/>
              <w:ind w:right="99" w:firstLine="177"/>
              <w:jc w:val="both"/>
              <w:rPr>
                <w:sz w:val="28"/>
                <w:szCs w:val="28"/>
              </w:rPr>
            </w:pPr>
            <w:r w:rsidRPr="008C400E">
              <w:rPr>
                <w:sz w:val="28"/>
                <w:szCs w:val="28"/>
              </w:rPr>
              <w:t>Выражающий</w:t>
            </w:r>
            <w:r w:rsidRPr="008C400E">
              <w:rPr>
                <w:spacing w:val="1"/>
                <w:sz w:val="28"/>
                <w:szCs w:val="28"/>
              </w:rPr>
              <w:t xml:space="preserve"> </w:t>
            </w:r>
            <w:r w:rsidRPr="008C400E">
              <w:rPr>
                <w:sz w:val="28"/>
                <w:szCs w:val="28"/>
              </w:rPr>
              <w:t>неприятие</w:t>
            </w:r>
            <w:r w:rsidRPr="008C400E">
              <w:rPr>
                <w:spacing w:val="1"/>
                <w:sz w:val="28"/>
                <w:szCs w:val="28"/>
              </w:rPr>
              <w:t xml:space="preserve"> </w:t>
            </w:r>
            <w:r w:rsidRPr="008C400E">
              <w:rPr>
                <w:sz w:val="28"/>
                <w:szCs w:val="28"/>
              </w:rPr>
              <w:t>антигуманных</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асоциальных</w:t>
            </w:r>
            <w:r w:rsidRPr="008C400E">
              <w:rPr>
                <w:spacing w:val="1"/>
                <w:sz w:val="28"/>
                <w:szCs w:val="28"/>
              </w:rPr>
              <w:t xml:space="preserve"> </w:t>
            </w:r>
            <w:r w:rsidRPr="008C400E">
              <w:rPr>
                <w:sz w:val="28"/>
                <w:szCs w:val="28"/>
              </w:rPr>
              <w:t>поступков,</w:t>
            </w:r>
            <w:r w:rsidRPr="008C400E">
              <w:rPr>
                <w:spacing w:val="1"/>
                <w:sz w:val="28"/>
                <w:szCs w:val="28"/>
              </w:rPr>
              <w:t xml:space="preserve"> </w:t>
            </w:r>
            <w:r w:rsidRPr="008C400E">
              <w:rPr>
                <w:sz w:val="28"/>
                <w:szCs w:val="28"/>
              </w:rPr>
              <w:t>пов</w:t>
            </w:r>
            <w:r w:rsidRPr="008C400E">
              <w:rPr>
                <w:sz w:val="28"/>
                <w:szCs w:val="28"/>
              </w:rPr>
              <w:t>е</w:t>
            </w:r>
            <w:r w:rsidRPr="008C400E">
              <w:rPr>
                <w:sz w:val="28"/>
                <w:szCs w:val="28"/>
              </w:rPr>
              <w:t>дения,</w:t>
            </w:r>
            <w:r w:rsidRPr="008C400E">
              <w:rPr>
                <w:spacing w:val="1"/>
                <w:sz w:val="28"/>
                <w:szCs w:val="28"/>
              </w:rPr>
              <w:t xml:space="preserve"> </w:t>
            </w:r>
            <w:r w:rsidRPr="008C400E">
              <w:rPr>
                <w:sz w:val="28"/>
                <w:szCs w:val="28"/>
              </w:rPr>
              <w:t>противоречащих</w:t>
            </w:r>
            <w:r w:rsidRPr="008C400E">
              <w:rPr>
                <w:spacing w:val="-4"/>
                <w:sz w:val="28"/>
                <w:szCs w:val="28"/>
              </w:rPr>
              <w:t xml:space="preserve"> </w:t>
            </w:r>
            <w:r w:rsidRPr="008C400E">
              <w:rPr>
                <w:sz w:val="28"/>
                <w:szCs w:val="28"/>
              </w:rPr>
              <w:t>традиционным</w:t>
            </w:r>
            <w:r w:rsidRPr="008C400E">
              <w:rPr>
                <w:spacing w:val="-5"/>
                <w:sz w:val="28"/>
                <w:szCs w:val="28"/>
              </w:rPr>
              <w:t xml:space="preserve"> </w:t>
            </w:r>
            <w:r w:rsidRPr="008C400E">
              <w:rPr>
                <w:sz w:val="28"/>
                <w:szCs w:val="28"/>
              </w:rPr>
              <w:t>в</w:t>
            </w:r>
            <w:r w:rsidRPr="008C400E">
              <w:rPr>
                <w:spacing w:val="-4"/>
                <w:sz w:val="28"/>
                <w:szCs w:val="28"/>
              </w:rPr>
              <w:t xml:space="preserve"> </w:t>
            </w:r>
            <w:r w:rsidRPr="008C400E">
              <w:rPr>
                <w:sz w:val="28"/>
                <w:szCs w:val="28"/>
              </w:rPr>
              <w:t>России</w:t>
            </w:r>
            <w:r w:rsidRPr="008C400E">
              <w:rPr>
                <w:spacing w:val="-2"/>
                <w:sz w:val="28"/>
                <w:szCs w:val="28"/>
              </w:rPr>
              <w:t xml:space="preserve"> </w:t>
            </w:r>
            <w:r w:rsidRPr="008C400E">
              <w:rPr>
                <w:sz w:val="28"/>
                <w:szCs w:val="28"/>
              </w:rPr>
              <w:t>духовно-нравственным</w:t>
            </w:r>
            <w:r w:rsidRPr="008C400E">
              <w:rPr>
                <w:spacing w:val="-5"/>
                <w:sz w:val="28"/>
                <w:szCs w:val="28"/>
              </w:rPr>
              <w:t xml:space="preserve"> </w:t>
            </w:r>
            <w:r w:rsidRPr="008C400E">
              <w:rPr>
                <w:sz w:val="28"/>
                <w:szCs w:val="28"/>
              </w:rPr>
              <w:t>нормам</w:t>
            </w:r>
            <w:r w:rsidRPr="008C400E">
              <w:rPr>
                <w:spacing w:val="-4"/>
                <w:sz w:val="28"/>
                <w:szCs w:val="28"/>
              </w:rPr>
              <w:t xml:space="preserve"> </w:t>
            </w:r>
            <w:r w:rsidRPr="008C400E">
              <w:rPr>
                <w:sz w:val="28"/>
                <w:szCs w:val="28"/>
              </w:rPr>
              <w:t>и</w:t>
            </w:r>
            <w:r w:rsidRPr="008C400E">
              <w:rPr>
                <w:spacing w:val="-2"/>
                <w:sz w:val="28"/>
                <w:szCs w:val="28"/>
              </w:rPr>
              <w:t xml:space="preserve"> </w:t>
            </w:r>
            <w:r w:rsidRPr="008C400E">
              <w:rPr>
                <w:sz w:val="28"/>
                <w:szCs w:val="28"/>
              </w:rPr>
              <w:t>ценностям.</w:t>
            </w:r>
          </w:p>
          <w:p w:rsidR="0004635C" w:rsidRPr="008C400E" w:rsidRDefault="0004635C" w:rsidP="0004635C">
            <w:pPr>
              <w:pStyle w:val="TableParagraph"/>
              <w:spacing w:line="360" w:lineRule="auto"/>
              <w:ind w:firstLine="177"/>
              <w:jc w:val="both"/>
              <w:rPr>
                <w:sz w:val="28"/>
                <w:szCs w:val="28"/>
              </w:rPr>
            </w:pPr>
            <w:r w:rsidRPr="008C400E">
              <w:rPr>
                <w:sz w:val="28"/>
                <w:szCs w:val="28"/>
              </w:rPr>
              <w:t xml:space="preserve">Сознающий  </w:t>
            </w:r>
            <w:r w:rsidRPr="008C400E">
              <w:rPr>
                <w:spacing w:val="54"/>
                <w:sz w:val="28"/>
                <w:szCs w:val="28"/>
              </w:rPr>
              <w:t xml:space="preserve"> </w:t>
            </w:r>
            <w:r w:rsidRPr="008C400E">
              <w:rPr>
                <w:sz w:val="28"/>
                <w:szCs w:val="28"/>
              </w:rPr>
              <w:t xml:space="preserve">соотношение  </w:t>
            </w:r>
            <w:r w:rsidRPr="008C400E">
              <w:rPr>
                <w:spacing w:val="53"/>
                <w:sz w:val="28"/>
                <w:szCs w:val="28"/>
              </w:rPr>
              <w:t xml:space="preserve"> </w:t>
            </w:r>
            <w:r w:rsidRPr="008C400E">
              <w:rPr>
                <w:sz w:val="28"/>
                <w:szCs w:val="28"/>
              </w:rPr>
              <w:t xml:space="preserve">свободы  </w:t>
            </w:r>
            <w:r w:rsidRPr="008C400E">
              <w:rPr>
                <w:spacing w:val="54"/>
                <w:sz w:val="28"/>
                <w:szCs w:val="28"/>
              </w:rPr>
              <w:t xml:space="preserve"> </w:t>
            </w:r>
            <w:r w:rsidRPr="008C400E">
              <w:rPr>
                <w:sz w:val="28"/>
                <w:szCs w:val="28"/>
              </w:rPr>
              <w:t xml:space="preserve">и  </w:t>
            </w:r>
            <w:r w:rsidRPr="008C400E">
              <w:rPr>
                <w:spacing w:val="54"/>
                <w:sz w:val="28"/>
                <w:szCs w:val="28"/>
              </w:rPr>
              <w:t xml:space="preserve"> </w:t>
            </w:r>
            <w:r w:rsidRPr="008C400E">
              <w:rPr>
                <w:sz w:val="28"/>
                <w:szCs w:val="28"/>
              </w:rPr>
              <w:t xml:space="preserve">ответственности  </w:t>
            </w:r>
            <w:r w:rsidRPr="008C400E">
              <w:rPr>
                <w:spacing w:val="55"/>
                <w:sz w:val="28"/>
                <w:szCs w:val="28"/>
              </w:rPr>
              <w:t xml:space="preserve"> </w:t>
            </w:r>
            <w:r w:rsidRPr="008C400E">
              <w:rPr>
                <w:sz w:val="28"/>
                <w:szCs w:val="28"/>
              </w:rPr>
              <w:t>личн</w:t>
            </w:r>
            <w:r w:rsidRPr="008C400E">
              <w:rPr>
                <w:sz w:val="28"/>
                <w:szCs w:val="28"/>
              </w:rPr>
              <w:t>о</w:t>
            </w:r>
            <w:r w:rsidRPr="008C400E">
              <w:rPr>
                <w:sz w:val="28"/>
                <w:szCs w:val="28"/>
              </w:rPr>
              <w:t xml:space="preserve">сти  </w:t>
            </w:r>
            <w:r w:rsidRPr="008C400E">
              <w:rPr>
                <w:spacing w:val="55"/>
                <w:sz w:val="28"/>
                <w:szCs w:val="28"/>
              </w:rPr>
              <w:t xml:space="preserve"> </w:t>
            </w:r>
            <w:r w:rsidRPr="008C400E">
              <w:rPr>
                <w:sz w:val="28"/>
                <w:szCs w:val="28"/>
              </w:rPr>
              <w:t xml:space="preserve">в  </w:t>
            </w:r>
            <w:r w:rsidRPr="008C400E">
              <w:rPr>
                <w:spacing w:val="56"/>
                <w:sz w:val="28"/>
                <w:szCs w:val="28"/>
              </w:rPr>
              <w:t xml:space="preserve"> </w:t>
            </w:r>
            <w:r w:rsidRPr="008C400E">
              <w:rPr>
                <w:sz w:val="28"/>
                <w:szCs w:val="28"/>
              </w:rPr>
              <w:t>условиях</w:t>
            </w:r>
          </w:p>
          <w:p w:rsidR="0004635C" w:rsidRPr="008C400E" w:rsidRDefault="0004635C" w:rsidP="0004635C">
            <w:pPr>
              <w:pStyle w:val="TableParagraph"/>
              <w:spacing w:line="360" w:lineRule="auto"/>
              <w:ind w:right="102"/>
              <w:jc w:val="both"/>
              <w:rPr>
                <w:sz w:val="28"/>
                <w:szCs w:val="28"/>
              </w:rPr>
            </w:pPr>
            <w:r w:rsidRPr="008C400E">
              <w:rPr>
                <w:sz w:val="28"/>
                <w:szCs w:val="28"/>
              </w:rPr>
              <w:t>индивидуального</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общественного</w:t>
            </w:r>
            <w:r w:rsidRPr="008C400E">
              <w:rPr>
                <w:spacing w:val="1"/>
                <w:sz w:val="28"/>
                <w:szCs w:val="28"/>
              </w:rPr>
              <w:t xml:space="preserve"> </w:t>
            </w:r>
            <w:r w:rsidRPr="008C400E">
              <w:rPr>
                <w:sz w:val="28"/>
                <w:szCs w:val="28"/>
              </w:rPr>
              <w:t>пространства,</w:t>
            </w:r>
            <w:r w:rsidRPr="008C400E">
              <w:rPr>
                <w:spacing w:val="1"/>
                <w:sz w:val="28"/>
                <w:szCs w:val="28"/>
              </w:rPr>
              <w:t xml:space="preserve"> </w:t>
            </w:r>
            <w:r w:rsidRPr="008C400E">
              <w:rPr>
                <w:sz w:val="28"/>
                <w:szCs w:val="28"/>
              </w:rPr>
              <w:t>значение</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ценность</w:t>
            </w:r>
            <w:r w:rsidRPr="008C400E">
              <w:rPr>
                <w:spacing w:val="1"/>
                <w:sz w:val="28"/>
                <w:szCs w:val="28"/>
              </w:rPr>
              <w:t xml:space="preserve"> </w:t>
            </w:r>
            <w:r w:rsidRPr="008C400E">
              <w:rPr>
                <w:sz w:val="28"/>
                <w:szCs w:val="28"/>
              </w:rPr>
              <w:t>ме</w:t>
            </w:r>
            <w:r w:rsidRPr="008C400E">
              <w:rPr>
                <w:sz w:val="28"/>
                <w:szCs w:val="28"/>
              </w:rPr>
              <w:t>ж</w:t>
            </w:r>
            <w:r w:rsidRPr="008C400E">
              <w:rPr>
                <w:sz w:val="28"/>
                <w:szCs w:val="28"/>
              </w:rPr>
              <w:t>национального,</w:t>
            </w:r>
            <w:r w:rsidRPr="008C400E">
              <w:rPr>
                <w:spacing w:val="72"/>
                <w:sz w:val="28"/>
                <w:szCs w:val="28"/>
              </w:rPr>
              <w:t xml:space="preserve"> </w:t>
            </w:r>
            <w:r w:rsidRPr="008C400E">
              <w:rPr>
                <w:sz w:val="28"/>
                <w:szCs w:val="28"/>
              </w:rPr>
              <w:t>межрелигиозного</w:t>
            </w:r>
            <w:r w:rsidRPr="008C400E">
              <w:rPr>
                <w:spacing w:val="74"/>
                <w:sz w:val="28"/>
                <w:szCs w:val="28"/>
              </w:rPr>
              <w:t xml:space="preserve"> </w:t>
            </w:r>
            <w:r w:rsidRPr="008C400E">
              <w:rPr>
                <w:sz w:val="28"/>
                <w:szCs w:val="28"/>
              </w:rPr>
              <w:t>согласия</w:t>
            </w:r>
            <w:r w:rsidRPr="008C400E">
              <w:rPr>
                <w:spacing w:val="74"/>
                <w:sz w:val="28"/>
                <w:szCs w:val="28"/>
              </w:rPr>
              <w:t xml:space="preserve"> </w:t>
            </w:r>
            <w:r w:rsidRPr="008C400E">
              <w:rPr>
                <w:sz w:val="28"/>
                <w:szCs w:val="28"/>
              </w:rPr>
              <w:t>людей,</w:t>
            </w:r>
            <w:r w:rsidRPr="008C400E">
              <w:rPr>
                <w:spacing w:val="72"/>
                <w:sz w:val="28"/>
                <w:szCs w:val="28"/>
              </w:rPr>
              <w:t xml:space="preserve"> </w:t>
            </w:r>
            <w:r w:rsidRPr="008C400E">
              <w:rPr>
                <w:sz w:val="28"/>
                <w:szCs w:val="28"/>
              </w:rPr>
              <w:t>народов</w:t>
            </w:r>
            <w:r w:rsidRPr="008C400E">
              <w:rPr>
                <w:spacing w:val="74"/>
                <w:sz w:val="28"/>
                <w:szCs w:val="28"/>
              </w:rPr>
              <w:t xml:space="preserve"> </w:t>
            </w:r>
            <w:r w:rsidRPr="008C400E">
              <w:rPr>
                <w:sz w:val="28"/>
                <w:szCs w:val="28"/>
              </w:rPr>
              <w:t>в</w:t>
            </w:r>
            <w:r w:rsidRPr="008C400E">
              <w:rPr>
                <w:spacing w:val="72"/>
                <w:sz w:val="28"/>
                <w:szCs w:val="28"/>
              </w:rPr>
              <w:t xml:space="preserve"> </w:t>
            </w:r>
            <w:r w:rsidRPr="008C400E">
              <w:rPr>
                <w:sz w:val="28"/>
                <w:szCs w:val="28"/>
              </w:rPr>
              <w:t>России,</w:t>
            </w:r>
            <w:r w:rsidRPr="008C400E">
              <w:rPr>
                <w:spacing w:val="77"/>
                <w:sz w:val="28"/>
                <w:szCs w:val="28"/>
              </w:rPr>
              <w:t xml:space="preserve"> </w:t>
            </w:r>
            <w:r w:rsidRPr="008C400E">
              <w:rPr>
                <w:sz w:val="28"/>
                <w:szCs w:val="28"/>
              </w:rPr>
              <w:t>умеющий</w:t>
            </w:r>
          </w:p>
        </w:tc>
      </w:tr>
    </w:tbl>
    <w:p w:rsidR="0004635C" w:rsidRPr="008C400E" w:rsidRDefault="0004635C" w:rsidP="0004635C">
      <w:pPr>
        <w:spacing w:after="0" w:line="360" w:lineRule="auto"/>
        <w:rPr>
          <w:rFonts w:cs="Times New Roman"/>
          <w:sz w:val="28"/>
          <w:szCs w:val="28"/>
        </w:rPr>
        <w:sectPr w:rsidR="0004635C" w:rsidRPr="008C400E" w:rsidSect="0004635C">
          <w:type w:val="continuous"/>
          <w:pgSz w:w="11900" w:h="16850"/>
          <w:pgMar w:top="1060" w:right="640" w:bottom="1160" w:left="1480" w:header="0" w:footer="975"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04635C" w:rsidRPr="008C400E" w:rsidTr="0004635C">
        <w:trPr>
          <w:trHeight w:val="1905"/>
        </w:trPr>
        <w:tc>
          <w:tcPr>
            <w:tcW w:w="9357" w:type="dxa"/>
            <w:shd w:val="clear" w:color="auto" w:fill="auto"/>
          </w:tcPr>
          <w:p w:rsidR="0004635C" w:rsidRPr="008C400E" w:rsidRDefault="0004635C" w:rsidP="0004635C">
            <w:pPr>
              <w:pStyle w:val="TableParagraph"/>
              <w:spacing w:line="360" w:lineRule="auto"/>
              <w:jc w:val="both"/>
              <w:rPr>
                <w:sz w:val="28"/>
                <w:szCs w:val="28"/>
              </w:rPr>
            </w:pPr>
            <w:r w:rsidRPr="008C400E">
              <w:rPr>
                <w:sz w:val="28"/>
                <w:szCs w:val="28"/>
              </w:rPr>
              <w:lastRenderedPageBreak/>
              <w:t>общаться</w:t>
            </w:r>
            <w:r w:rsidRPr="008C400E">
              <w:rPr>
                <w:spacing w:val="-2"/>
                <w:sz w:val="28"/>
                <w:szCs w:val="28"/>
              </w:rPr>
              <w:t xml:space="preserve"> </w:t>
            </w:r>
            <w:r w:rsidRPr="008C400E">
              <w:rPr>
                <w:sz w:val="28"/>
                <w:szCs w:val="28"/>
              </w:rPr>
              <w:t>с</w:t>
            </w:r>
            <w:r w:rsidRPr="008C400E">
              <w:rPr>
                <w:spacing w:val="-3"/>
                <w:sz w:val="28"/>
                <w:szCs w:val="28"/>
              </w:rPr>
              <w:t xml:space="preserve"> </w:t>
            </w:r>
            <w:r w:rsidRPr="008C400E">
              <w:rPr>
                <w:sz w:val="28"/>
                <w:szCs w:val="28"/>
              </w:rPr>
              <w:t>людьми</w:t>
            </w:r>
            <w:r w:rsidRPr="008C400E">
              <w:rPr>
                <w:spacing w:val="-2"/>
                <w:sz w:val="28"/>
                <w:szCs w:val="28"/>
              </w:rPr>
              <w:t xml:space="preserve"> </w:t>
            </w:r>
            <w:r w:rsidRPr="008C400E">
              <w:rPr>
                <w:sz w:val="28"/>
                <w:szCs w:val="28"/>
              </w:rPr>
              <w:t>разных</w:t>
            </w:r>
            <w:r w:rsidRPr="008C400E">
              <w:rPr>
                <w:spacing w:val="-3"/>
                <w:sz w:val="28"/>
                <w:szCs w:val="28"/>
              </w:rPr>
              <w:t xml:space="preserve"> </w:t>
            </w:r>
            <w:r w:rsidRPr="008C400E">
              <w:rPr>
                <w:sz w:val="28"/>
                <w:szCs w:val="28"/>
              </w:rPr>
              <w:t>народов,</w:t>
            </w:r>
            <w:r w:rsidRPr="008C400E">
              <w:rPr>
                <w:spacing w:val="-2"/>
                <w:sz w:val="28"/>
                <w:szCs w:val="28"/>
              </w:rPr>
              <w:t xml:space="preserve"> </w:t>
            </w:r>
            <w:r w:rsidRPr="008C400E">
              <w:rPr>
                <w:sz w:val="28"/>
                <w:szCs w:val="28"/>
              </w:rPr>
              <w:t>вероисповеданий.</w:t>
            </w:r>
          </w:p>
          <w:p w:rsidR="0004635C" w:rsidRPr="008C400E" w:rsidRDefault="0004635C" w:rsidP="0004635C">
            <w:pPr>
              <w:pStyle w:val="TableParagraph"/>
              <w:spacing w:line="360" w:lineRule="auto"/>
              <w:ind w:right="95" w:firstLine="177"/>
              <w:jc w:val="both"/>
              <w:rPr>
                <w:sz w:val="28"/>
                <w:szCs w:val="28"/>
              </w:rPr>
            </w:pPr>
            <w:r w:rsidRPr="008C400E">
              <w:rPr>
                <w:sz w:val="28"/>
                <w:szCs w:val="28"/>
              </w:rPr>
              <w:t>Проявляющий</w:t>
            </w:r>
            <w:r w:rsidRPr="008C400E">
              <w:rPr>
                <w:spacing w:val="1"/>
                <w:sz w:val="28"/>
                <w:szCs w:val="28"/>
              </w:rPr>
              <w:t xml:space="preserve"> </w:t>
            </w:r>
            <w:r w:rsidRPr="008C400E">
              <w:rPr>
                <w:sz w:val="28"/>
                <w:szCs w:val="28"/>
              </w:rPr>
              <w:t>уважение</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старшим,</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российским</w:t>
            </w:r>
            <w:r w:rsidRPr="008C400E">
              <w:rPr>
                <w:spacing w:val="1"/>
                <w:sz w:val="28"/>
                <w:szCs w:val="28"/>
              </w:rPr>
              <w:t xml:space="preserve"> </w:t>
            </w:r>
            <w:r w:rsidRPr="008C400E">
              <w:rPr>
                <w:sz w:val="28"/>
                <w:szCs w:val="28"/>
              </w:rPr>
              <w:t>традиционным</w:t>
            </w:r>
            <w:r w:rsidRPr="008C400E">
              <w:rPr>
                <w:spacing w:val="1"/>
                <w:sz w:val="28"/>
                <w:szCs w:val="28"/>
              </w:rPr>
              <w:t xml:space="preserve"> </w:t>
            </w:r>
            <w:r w:rsidRPr="008C400E">
              <w:rPr>
                <w:sz w:val="28"/>
                <w:szCs w:val="28"/>
              </w:rPr>
              <w:t>семе</w:t>
            </w:r>
            <w:r w:rsidRPr="008C400E">
              <w:rPr>
                <w:sz w:val="28"/>
                <w:szCs w:val="28"/>
              </w:rPr>
              <w:t>й</w:t>
            </w:r>
            <w:r w:rsidRPr="008C400E">
              <w:rPr>
                <w:sz w:val="28"/>
                <w:szCs w:val="28"/>
              </w:rPr>
              <w:t>ным</w:t>
            </w:r>
            <w:r w:rsidRPr="008C400E">
              <w:rPr>
                <w:spacing w:val="1"/>
                <w:sz w:val="28"/>
                <w:szCs w:val="28"/>
              </w:rPr>
              <w:t xml:space="preserve"> </w:t>
            </w:r>
            <w:r w:rsidRPr="008C400E">
              <w:rPr>
                <w:sz w:val="28"/>
                <w:szCs w:val="28"/>
              </w:rPr>
              <w:t>ценностям,</w:t>
            </w:r>
            <w:r w:rsidRPr="008C400E">
              <w:rPr>
                <w:spacing w:val="1"/>
                <w:sz w:val="28"/>
                <w:szCs w:val="28"/>
              </w:rPr>
              <w:t xml:space="preserve"> </w:t>
            </w:r>
            <w:r w:rsidRPr="008C400E">
              <w:rPr>
                <w:sz w:val="28"/>
                <w:szCs w:val="28"/>
              </w:rPr>
              <w:t>институту</w:t>
            </w:r>
            <w:r w:rsidRPr="008C400E">
              <w:rPr>
                <w:spacing w:val="1"/>
                <w:sz w:val="28"/>
                <w:szCs w:val="28"/>
              </w:rPr>
              <w:t xml:space="preserve"> </w:t>
            </w:r>
            <w:r w:rsidRPr="008C400E">
              <w:rPr>
                <w:sz w:val="28"/>
                <w:szCs w:val="28"/>
              </w:rPr>
              <w:t>брака</w:t>
            </w:r>
            <w:r w:rsidRPr="008C400E">
              <w:rPr>
                <w:spacing w:val="1"/>
                <w:sz w:val="28"/>
                <w:szCs w:val="28"/>
              </w:rPr>
              <w:t xml:space="preserve"> </w:t>
            </w:r>
            <w:r w:rsidRPr="008C400E">
              <w:rPr>
                <w:sz w:val="28"/>
                <w:szCs w:val="28"/>
              </w:rPr>
              <w:t>как</w:t>
            </w:r>
            <w:r w:rsidRPr="008C400E">
              <w:rPr>
                <w:spacing w:val="1"/>
                <w:sz w:val="28"/>
                <w:szCs w:val="28"/>
              </w:rPr>
              <w:t xml:space="preserve"> </w:t>
            </w:r>
            <w:r w:rsidRPr="008C400E">
              <w:rPr>
                <w:sz w:val="28"/>
                <w:szCs w:val="28"/>
              </w:rPr>
              <w:t>союзу</w:t>
            </w:r>
            <w:r w:rsidRPr="008C400E">
              <w:rPr>
                <w:spacing w:val="1"/>
                <w:sz w:val="28"/>
                <w:szCs w:val="28"/>
              </w:rPr>
              <w:t xml:space="preserve"> </w:t>
            </w:r>
            <w:r w:rsidRPr="008C400E">
              <w:rPr>
                <w:sz w:val="28"/>
                <w:szCs w:val="28"/>
              </w:rPr>
              <w:t>мужчины</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женщины</w:t>
            </w:r>
            <w:r w:rsidRPr="008C400E">
              <w:rPr>
                <w:spacing w:val="1"/>
                <w:sz w:val="28"/>
                <w:szCs w:val="28"/>
              </w:rPr>
              <w:t xml:space="preserve"> </w:t>
            </w:r>
            <w:r w:rsidRPr="008C400E">
              <w:rPr>
                <w:sz w:val="28"/>
                <w:szCs w:val="28"/>
              </w:rPr>
              <w:t>для</w:t>
            </w:r>
            <w:r w:rsidRPr="008C400E">
              <w:rPr>
                <w:spacing w:val="1"/>
                <w:sz w:val="28"/>
                <w:szCs w:val="28"/>
              </w:rPr>
              <w:t xml:space="preserve"> </w:t>
            </w:r>
            <w:r w:rsidRPr="008C400E">
              <w:rPr>
                <w:sz w:val="28"/>
                <w:szCs w:val="28"/>
              </w:rPr>
              <w:t>с</w:t>
            </w:r>
            <w:r w:rsidRPr="008C400E">
              <w:rPr>
                <w:sz w:val="28"/>
                <w:szCs w:val="28"/>
              </w:rPr>
              <w:t>о</w:t>
            </w:r>
            <w:r w:rsidRPr="008C400E">
              <w:rPr>
                <w:sz w:val="28"/>
                <w:szCs w:val="28"/>
              </w:rPr>
              <w:t>здания</w:t>
            </w:r>
            <w:r w:rsidRPr="008C400E">
              <w:rPr>
                <w:spacing w:val="1"/>
                <w:sz w:val="28"/>
                <w:szCs w:val="28"/>
              </w:rPr>
              <w:t xml:space="preserve"> </w:t>
            </w:r>
            <w:r w:rsidRPr="008C400E">
              <w:rPr>
                <w:sz w:val="28"/>
                <w:szCs w:val="28"/>
              </w:rPr>
              <w:t>семьи,</w:t>
            </w:r>
            <w:r w:rsidRPr="008C400E">
              <w:rPr>
                <w:spacing w:val="1"/>
                <w:sz w:val="28"/>
                <w:szCs w:val="28"/>
              </w:rPr>
              <w:t xml:space="preserve"> </w:t>
            </w:r>
            <w:r w:rsidRPr="008C400E">
              <w:rPr>
                <w:sz w:val="28"/>
                <w:szCs w:val="28"/>
              </w:rPr>
              <w:t>рождения</w:t>
            </w:r>
            <w:r w:rsidRPr="008C400E">
              <w:rPr>
                <w:spacing w:val="-1"/>
                <w:sz w:val="28"/>
                <w:szCs w:val="28"/>
              </w:rPr>
              <w:t xml:space="preserve"> </w:t>
            </w:r>
            <w:r w:rsidRPr="008C400E">
              <w:rPr>
                <w:sz w:val="28"/>
                <w:szCs w:val="28"/>
              </w:rPr>
              <w:t>и воспитания</w:t>
            </w:r>
            <w:r w:rsidRPr="008C400E">
              <w:rPr>
                <w:spacing w:val="-3"/>
                <w:sz w:val="28"/>
                <w:szCs w:val="28"/>
              </w:rPr>
              <w:t xml:space="preserve"> </w:t>
            </w:r>
            <w:r w:rsidRPr="008C400E">
              <w:rPr>
                <w:sz w:val="28"/>
                <w:szCs w:val="28"/>
              </w:rPr>
              <w:t>детей.</w:t>
            </w:r>
          </w:p>
          <w:p w:rsidR="0004635C" w:rsidRPr="008C400E" w:rsidRDefault="0004635C" w:rsidP="0004635C">
            <w:pPr>
              <w:pStyle w:val="TableParagraph"/>
              <w:spacing w:line="360" w:lineRule="auto"/>
              <w:ind w:left="285"/>
              <w:jc w:val="both"/>
              <w:rPr>
                <w:sz w:val="28"/>
                <w:szCs w:val="28"/>
              </w:rPr>
            </w:pPr>
            <w:r w:rsidRPr="008C400E">
              <w:rPr>
                <w:sz w:val="28"/>
                <w:szCs w:val="28"/>
              </w:rPr>
              <w:t>Проявляющий</w:t>
            </w:r>
            <w:r w:rsidRPr="008C400E">
              <w:rPr>
                <w:spacing w:val="20"/>
                <w:sz w:val="28"/>
                <w:szCs w:val="28"/>
              </w:rPr>
              <w:t xml:space="preserve"> </w:t>
            </w:r>
            <w:r w:rsidRPr="008C400E">
              <w:rPr>
                <w:sz w:val="28"/>
                <w:szCs w:val="28"/>
              </w:rPr>
              <w:t>интерес</w:t>
            </w:r>
            <w:r w:rsidRPr="008C400E">
              <w:rPr>
                <w:spacing w:val="19"/>
                <w:sz w:val="28"/>
                <w:szCs w:val="28"/>
              </w:rPr>
              <w:t xml:space="preserve"> </w:t>
            </w:r>
            <w:r w:rsidRPr="008C400E">
              <w:rPr>
                <w:sz w:val="28"/>
                <w:szCs w:val="28"/>
              </w:rPr>
              <w:t>к</w:t>
            </w:r>
            <w:r w:rsidRPr="008C400E">
              <w:rPr>
                <w:spacing w:val="20"/>
                <w:sz w:val="28"/>
                <w:szCs w:val="28"/>
              </w:rPr>
              <w:t xml:space="preserve"> </w:t>
            </w:r>
            <w:r w:rsidRPr="008C400E">
              <w:rPr>
                <w:sz w:val="28"/>
                <w:szCs w:val="28"/>
              </w:rPr>
              <w:t>чтению,</w:t>
            </w:r>
            <w:r w:rsidRPr="008C400E">
              <w:rPr>
                <w:spacing w:val="17"/>
                <w:sz w:val="28"/>
                <w:szCs w:val="28"/>
              </w:rPr>
              <w:t xml:space="preserve"> </w:t>
            </w:r>
            <w:r w:rsidRPr="008C400E">
              <w:rPr>
                <w:sz w:val="28"/>
                <w:szCs w:val="28"/>
              </w:rPr>
              <w:t>к</w:t>
            </w:r>
            <w:r w:rsidRPr="008C400E">
              <w:rPr>
                <w:spacing w:val="20"/>
                <w:sz w:val="28"/>
                <w:szCs w:val="28"/>
              </w:rPr>
              <w:t xml:space="preserve"> </w:t>
            </w:r>
            <w:r w:rsidRPr="008C400E">
              <w:rPr>
                <w:sz w:val="28"/>
                <w:szCs w:val="28"/>
              </w:rPr>
              <w:t>родному</w:t>
            </w:r>
            <w:r w:rsidRPr="008C400E">
              <w:rPr>
                <w:spacing w:val="13"/>
                <w:sz w:val="28"/>
                <w:szCs w:val="28"/>
              </w:rPr>
              <w:t xml:space="preserve"> </w:t>
            </w:r>
            <w:r w:rsidRPr="008C400E">
              <w:rPr>
                <w:sz w:val="28"/>
                <w:szCs w:val="28"/>
              </w:rPr>
              <w:t>языку,</w:t>
            </w:r>
            <w:r w:rsidRPr="008C400E">
              <w:rPr>
                <w:spacing w:val="20"/>
                <w:sz w:val="28"/>
                <w:szCs w:val="28"/>
              </w:rPr>
              <w:t xml:space="preserve"> </w:t>
            </w:r>
            <w:r w:rsidRPr="008C400E">
              <w:rPr>
                <w:sz w:val="28"/>
                <w:szCs w:val="28"/>
              </w:rPr>
              <w:t>русскому</w:t>
            </w:r>
            <w:r w:rsidRPr="008C400E">
              <w:rPr>
                <w:spacing w:val="14"/>
                <w:sz w:val="28"/>
                <w:szCs w:val="28"/>
              </w:rPr>
              <w:t xml:space="preserve"> </w:t>
            </w:r>
            <w:r w:rsidRPr="008C400E">
              <w:rPr>
                <w:sz w:val="28"/>
                <w:szCs w:val="28"/>
              </w:rPr>
              <w:t>языку</w:t>
            </w:r>
            <w:r w:rsidRPr="008C400E">
              <w:rPr>
                <w:spacing w:val="17"/>
                <w:sz w:val="28"/>
                <w:szCs w:val="28"/>
              </w:rPr>
              <w:t xml:space="preserve"> </w:t>
            </w:r>
            <w:r w:rsidRPr="008C400E">
              <w:rPr>
                <w:sz w:val="28"/>
                <w:szCs w:val="28"/>
              </w:rPr>
              <w:t>и</w:t>
            </w:r>
            <w:r w:rsidRPr="008C400E">
              <w:rPr>
                <w:spacing w:val="20"/>
                <w:sz w:val="28"/>
                <w:szCs w:val="28"/>
              </w:rPr>
              <w:t xml:space="preserve"> </w:t>
            </w:r>
            <w:r w:rsidRPr="008C400E">
              <w:rPr>
                <w:sz w:val="28"/>
                <w:szCs w:val="28"/>
              </w:rPr>
              <w:t>л</w:t>
            </w:r>
            <w:r w:rsidRPr="008C400E">
              <w:rPr>
                <w:sz w:val="28"/>
                <w:szCs w:val="28"/>
              </w:rPr>
              <w:t>и</w:t>
            </w:r>
            <w:r w:rsidRPr="008C400E">
              <w:rPr>
                <w:sz w:val="28"/>
                <w:szCs w:val="28"/>
              </w:rPr>
              <w:t>тературе</w:t>
            </w:r>
            <w:r w:rsidRPr="008C400E">
              <w:rPr>
                <w:spacing w:val="19"/>
                <w:sz w:val="28"/>
                <w:szCs w:val="28"/>
              </w:rPr>
              <w:t xml:space="preserve"> </w:t>
            </w:r>
            <w:r w:rsidRPr="008C400E">
              <w:rPr>
                <w:sz w:val="28"/>
                <w:szCs w:val="28"/>
              </w:rPr>
              <w:t>как</w:t>
            </w:r>
          </w:p>
          <w:p w:rsidR="0004635C" w:rsidRPr="008C400E" w:rsidRDefault="0004635C" w:rsidP="0004635C">
            <w:pPr>
              <w:pStyle w:val="TableParagraph"/>
              <w:spacing w:line="360" w:lineRule="auto"/>
              <w:jc w:val="both"/>
              <w:rPr>
                <w:sz w:val="28"/>
                <w:szCs w:val="28"/>
              </w:rPr>
            </w:pPr>
            <w:r w:rsidRPr="008C400E">
              <w:rPr>
                <w:sz w:val="28"/>
                <w:szCs w:val="28"/>
              </w:rPr>
              <w:t>части</w:t>
            </w:r>
            <w:r w:rsidRPr="008C400E">
              <w:rPr>
                <w:spacing w:val="-4"/>
                <w:sz w:val="28"/>
                <w:szCs w:val="28"/>
              </w:rPr>
              <w:t xml:space="preserve"> </w:t>
            </w:r>
            <w:r w:rsidRPr="008C400E">
              <w:rPr>
                <w:sz w:val="28"/>
                <w:szCs w:val="28"/>
              </w:rPr>
              <w:t>духовной</w:t>
            </w:r>
            <w:r w:rsidRPr="008C400E">
              <w:rPr>
                <w:spacing w:val="-3"/>
                <w:sz w:val="28"/>
                <w:szCs w:val="28"/>
              </w:rPr>
              <w:t xml:space="preserve"> </w:t>
            </w:r>
            <w:r w:rsidRPr="008C400E">
              <w:rPr>
                <w:sz w:val="28"/>
                <w:szCs w:val="28"/>
              </w:rPr>
              <w:t>культуры</w:t>
            </w:r>
            <w:r w:rsidRPr="008C400E">
              <w:rPr>
                <w:spacing w:val="-3"/>
                <w:sz w:val="28"/>
                <w:szCs w:val="28"/>
              </w:rPr>
              <w:t xml:space="preserve"> </w:t>
            </w:r>
            <w:r w:rsidRPr="008C400E">
              <w:rPr>
                <w:sz w:val="28"/>
                <w:szCs w:val="28"/>
              </w:rPr>
              <w:t>своего</w:t>
            </w:r>
            <w:r w:rsidRPr="008C400E">
              <w:rPr>
                <w:spacing w:val="-4"/>
                <w:sz w:val="28"/>
                <w:szCs w:val="28"/>
              </w:rPr>
              <w:t xml:space="preserve"> </w:t>
            </w:r>
            <w:r w:rsidRPr="008C400E">
              <w:rPr>
                <w:sz w:val="28"/>
                <w:szCs w:val="28"/>
              </w:rPr>
              <w:t>народа,</w:t>
            </w:r>
            <w:r w:rsidRPr="008C400E">
              <w:rPr>
                <w:spacing w:val="-3"/>
                <w:sz w:val="28"/>
                <w:szCs w:val="28"/>
              </w:rPr>
              <w:t xml:space="preserve"> </w:t>
            </w:r>
            <w:r w:rsidRPr="008C400E">
              <w:rPr>
                <w:sz w:val="28"/>
                <w:szCs w:val="28"/>
              </w:rPr>
              <w:t>российского</w:t>
            </w:r>
            <w:r w:rsidRPr="008C400E">
              <w:rPr>
                <w:spacing w:val="-3"/>
                <w:sz w:val="28"/>
                <w:szCs w:val="28"/>
              </w:rPr>
              <w:t xml:space="preserve"> </w:t>
            </w:r>
            <w:r w:rsidRPr="008C400E">
              <w:rPr>
                <w:sz w:val="28"/>
                <w:szCs w:val="28"/>
              </w:rPr>
              <w:t>общества.</w:t>
            </w:r>
          </w:p>
        </w:tc>
      </w:tr>
      <w:tr w:rsidR="0004635C" w:rsidRPr="008C400E" w:rsidTr="0004635C">
        <w:trPr>
          <w:trHeight w:val="318"/>
        </w:trPr>
        <w:tc>
          <w:tcPr>
            <w:tcW w:w="9357" w:type="dxa"/>
            <w:shd w:val="clear" w:color="auto" w:fill="auto"/>
          </w:tcPr>
          <w:p w:rsidR="0004635C" w:rsidRPr="008C400E" w:rsidRDefault="0004635C" w:rsidP="0004635C">
            <w:pPr>
              <w:pStyle w:val="TableParagraph"/>
              <w:spacing w:line="360" w:lineRule="auto"/>
              <w:ind w:left="285"/>
              <w:jc w:val="center"/>
              <w:rPr>
                <w:b/>
                <w:sz w:val="28"/>
                <w:szCs w:val="28"/>
              </w:rPr>
            </w:pPr>
            <w:r w:rsidRPr="008C400E">
              <w:rPr>
                <w:b/>
                <w:sz w:val="28"/>
                <w:szCs w:val="28"/>
              </w:rPr>
              <w:t>Эстетическое</w:t>
            </w:r>
            <w:r w:rsidRPr="008C400E">
              <w:rPr>
                <w:b/>
                <w:spacing w:val="-5"/>
                <w:sz w:val="28"/>
                <w:szCs w:val="28"/>
              </w:rPr>
              <w:t xml:space="preserve"> </w:t>
            </w:r>
            <w:r w:rsidRPr="008C400E">
              <w:rPr>
                <w:b/>
                <w:sz w:val="28"/>
                <w:szCs w:val="28"/>
              </w:rPr>
              <w:t>воспитание</w:t>
            </w:r>
          </w:p>
        </w:tc>
      </w:tr>
      <w:tr w:rsidR="0004635C" w:rsidRPr="008C400E" w:rsidTr="0004635C">
        <w:trPr>
          <w:trHeight w:val="3173"/>
        </w:trPr>
        <w:tc>
          <w:tcPr>
            <w:tcW w:w="9357" w:type="dxa"/>
            <w:shd w:val="clear" w:color="auto" w:fill="auto"/>
          </w:tcPr>
          <w:p w:rsidR="0004635C" w:rsidRPr="008C400E" w:rsidRDefault="0004635C" w:rsidP="0004635C">
            <w:pPr>
              <w:pStyle w:val="TableParagraph"/>
              <w:spacing w:line="360" w:lineRule="auto"/>
              <w:ind w:right="105" w:firstLine="177"/>
              <w:jc w:val="both"/>
              <w:rPr>
                <w:sz w:val="28"/>
                <w:szCs w:val="28"/>
              </w:rPr>
            </w:pPr>
            <w:r w:rsidRPr="008C400E">
              <w:rPr>
                <w:sz w:val="28"/>
                <w:szCs w:val="28"/>
              </w:rPr>
              <w:t>Выражающий понимание ценности отечественного и мирового искусства, народных</w:t>
            </w:r>
            <w:r w:rsidRPr="008C400E">
              <w:rPr>
                <w:spacing w:val="1"/>
                <w:sz w:val="28"/>
                <w:szCs w:val="28"/>
              </w:rPr>
              <w:t xml:space="preserve"> </w:t>
            </w:r>
            <w:r w:rsidRPr="008C400E">
              <w:rPr>
                <w:sz w:val="28"/>
                <w:szCs w:val="28"/>
              </w:rPr>
              <w:t>традиций</w:t>
            </w:r>
            <w:r w:rsidRPr="008C400E">
              <w:rPr>
                <w:spacing w:val="-1"/>
                <w:sz w:val="28"/>
                <w:szCs w:val="28"/>
              </w:rPr>
              <w:t xml:space="preserve"> </w:t>
            </w:r>
            <w:r w:rsidRPr="008C400E">
              <w:rPr>
                <w:sz w:val="28"/>
                <w:szCs w:val="28"/>
              </w:rPr>
              <w:t>и</w:t>
            </w:r>
            <w:r w:rsidRPr="008C400E">
              <w:rPr>
                <w:spacing w:val="-2"/>
                <w:sz w:val="28"/>
                <w:szCs w:val="28"/>
              </w:rPr>
              <w:t xml:space="preserve"> </w:t>
            </w:r>
            <w:r w:rsidRPr="008C400E">
              <w:rPr>
                <w:sz w:val="28"/>
                <w:szCs w:val="28"/>
              </w:rPr>
              <w:t>народного творчества</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искусстве.</w:t>
            </w:r>
          </w:p>
          <w:p w:rsidR="0004635C" w:rsidRPr="008C400E" w:rsidRDefault="0004635C" w:rsidP="0004635C">
            <w:pPr>
              <w:pStyle w:val="TableParagraph"/>
              <w:spacing w:line="360" w:lineRule="auto"/>
              <w:ind w:right="94" w:firstLine="177"/>
              <w:jc w:val="both"/>
              <w:rPr>
                <w:sz w:val="28"/>
                <w:szCs w:val="28"/>
              </w:rPr>
            </w:pPr>
            <w:r w:rsidRPr="008C400E">
              <w:rPr>
                <w:sz w:val="28"/>
                <w:szCs w:val="28"/>
              </w:rPr>
              <w:t>Проявляющий</w:t>
            </w:r>
            <w:r w:rsidRPr="008C400E">
              <w:rPr>
                <w:spacing w:val="1"/>
                <w:sz w:val="28"/>
                <w:szCs w:val="28"/>
              </w:rPr>
              <w:t xml:space="preserve"> </w:t>
            </w:r>
            <w:r w:rsidRPr="008C400E">
              <w:rPr>
                <w:sz w:val="28"/>
                <w:szCs w:val="28"/>
              </w:rPr>
              <w:t>эмоционально-чувственную</w:t>
            </w:r>
            <w:r w:rsidRPr="008C400E">
              <w:rPr>
                <w:spacing w:val="1"/>
                <w:sz w:val="28"/>
                <w:szCs w:val="28"/>
              </w:rPr>
              <w:t xml:space="preserve"> </w:t>
            </w:r>
            <w:r w:rsidRPr="008C400E">
              <w:rPr>
                <w:sz w:val="28"/>
                <w:szCs w:val="28"/>
              </w:rPr>
              <w:t>восприимчивость</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разным</w:t>
            </w:r>
            <w:r w:rsidRPr="008C400E">
              <w:rPr>
                <w:spacing w:val="1"/>
                <w:sz w:val="28"/>
                <w:szCs w:val="28"/>
              </w:rPr>
              <w:t xml:space="preserve"> </w:t>
            </w:r>
            <w:r w:rsidRPr="008C400E">
              <w:rPr>
                <w:sz w:val="28"/>
                <w:szCs w:val="28"/>
              </w:rPr>
              <w:t>в</w:t>
            </w:r>
            <w:r w:rsidRPr="008C400E">
              <w:rPr>
                <w:sz w:val="28"/>
                <w:szCs w:val="28"/>
              </w:rPr>
              <w:t>и</w:t>
            </w:r>
            <w:r w:rsidRPr="008C400E">
              <w:rPr>
                <w:sz w:val="28"/>
                <w:szCs w:val="28"/>
              </w:rPr>
              <w:t>дам</w:t>
            </w:r>
            <w:r w:rsidRPr="008C400E">
              <w:rPr>
                <w:spacing w:val="1"/>
                <w:sz w:val="28"/>
                <w:szCs w:val="28"/>
              </w:rPr>
              <w:t xml:space="preserve"> </w:t>
            </w:r>
            <w:r w:rsidRPr="008C400E">
              <w:rPr>
                <w:sz w:val="28"/>
                <w:szCs w:val="28"/>
              </w:rPr>
              <w:t>искусства, традициям и творчеству своего и других народов, понимание их влияния на</w:t>
            </w:r>
            <w:r w:rsidRPr="008C400E">
              <w:rPr>
                <w:spacing w:val="1"/>
                <w:sz w:val="28"/>
                <w:szCs w:val="28"/>
              </w:rPr>
              <w:t xml:space="preserve"> </w:t>
            </w:r>
            <w:r w:rsidRPr="008C400E">
              <w:rPr>
                <w:sz w:val="28"/>
                <w:szCs w:val="28"/>
              </w:rPr>
              <w:t>поведение</w:t>
            </w:r>
            <w:r w:rsidRPr="008C400E">
              <w:rPr>
                <w:spacing w:val="-2"/>
                <w:sz w:val="28"/>
                <w:szCs w:val="28"/>
              </w:rPr>
              <w:t xml:space="preserve"> </w:t>
            </w:r>
            <w:r w:rsidRPr="008C400E">
              <w:rPr>
                <w:sz w:val="28"/>
                <w:szCs w:val="28"/>
              </w:rPr>
              <w:t>людей.</w:t>
            </w:r>
          </w:p>
          <w:p w:rsidR="0004635C" w:rsidRPr="008C400E" w:rsidRDefault="0004635C" w:rsidP="0004635C">
            <w:pPr>
              <w:pStyle w:val="TableParagraph"/>
              <w:spacing w:line="360" w:lineRule="auto"/>
              <w:ind w:right="102" w:firstLine="177"/>
              <w:jc w:val="both"/>
              <w:rPr>
                <w:sz w:val="28"/>
                <w:szCs w:val="28"/>
              </w:rPr>
            </w:pPr>
            <w:r w:rsidRPr="008C400E">
              <w:rPr>
                <w:sz w:val="28"/>
                <w:szCs w:val="28"/>
              </w:rPr>
              <w:t>Сознающий</w:t>
            </w:r>
            <w:r w:rsidRPr="008C400E">
              <w:rPr>
                <w:spacing w:val="1"/>
                <w:sz w:val="28"/>
                <w:szCs w:val="28"/>
              </w:rPr>
              <w:t xml:space="preserve"> </w:t>
            </w:r>
            <w:r w:rsidRPr="008C400E">
              <w:rPr>
                <w:sz w:val="28"/>
                <w:szCs w:val="28"/>
              </w:rPr>
              <w:t>роль</w:t>
            </w:r>
            <w:r w:rsidRPr="008C400E">
              <w:rPr>
                <w:spacing w:val="1"/>
                <w:sz w:val="28"/>
                <w:szCs w:val="28"/>
              </w:rPr>
              <w:t xml:space="preserve"> </w:t>
            </w:r>
            <w:r w:rsidRPr="008C400E">
              <w:rPr>
                <w:sz w:val="28"/>
                <w:szCs w:val="28"/>
              </w:rPr>
              <w:t>художественной</w:t>
            </w:r>
            <w:r w:rsidRPr="008C400E">
              <w:rPr>
                <w:spacing w:val="1"/>
                <w:sz w:val="28"/>
                <w:szCs w:val="28"/>
              </w:rPr>
              <w:t xml:space="preserve"> </w:t>
            </w:r>
            <w:r w:rsidRPr="008C400E">
              <w:rPr>
                <w:sz w:val="28"/>
                <w:szCs w:val="28"/>
              </w:rPr>
              <w:t>культуры</w:t>
            </w:r>
            <w:r w:rsidRPr="008C400E">
              <w:rPr>
                <w:spacing w:val="1"/>
                <w:sz w:val="28"/>
                <w:szCs w:val="28"/>
              </w:rPr>
              <w:t xml:space="preserve"> </w:t>
            </w:r>
            <w:r w:rsidRPr="008C400E">
              <w:rPr>
                <w:sz w:val="28"/>
                <w:szCs w:val="28"/>
              </w:rPr>
              <w:t>как</w:t>
            </w:r>
            <w:r w:rsidRPr="008C400E">
              <w:rPr>
                <w:spacing w:val="1"/>
                <w:sz w:val="28"/>
                <w:szCs w:val="28"/>
              </w:rPr>
              <w:t xml:space="preserve"> </w:t>
            </w:r>
            <w:r w:rsidRPr="008C400E">
              <w:rPr>
                <w:sz w:val="28"/>
                <w:szCs w:val="28"/>
              </w:rPr>
              <w:t>средства</w:t>
            </w:r>
            <w:r w:rsidRPr="008C400E">
              <w:rPr>
                <w:spacing w:val="1"/>
                <w:sz w:val="28"/>
                <w:szCs w:val="28"/>
              </w:rPr>
              <w:t xml:space="preserve"> </w:t>
            </w:r>
            <w:r w:rsidRPr="008C400E">
              <w:rPr>
                <w:sz w:val="28"/>
                <w:szCs w:val="28"/>
              </w:rPr>
              <w:t>коммуникации</w:t>
            </w:r>
            <w:r w:rsidRPr="008C400E">
              <w:rPr>
                <w:spacing w:val="1"/>
                <w:sz w:val="28"/>
                <w:szCs w:val="28"/>
              </w:rPr>
              <w:t xml:space="preserve"> </w:t>
            </w:r>
            <w:r w:rsidRPr="008C400E">
              <w:rPr>
                <w:sz w:val="28"/>
                <w:szCs w:val="28"/>
              </w:rPr>
              <w:t>и</w:t>
            </w:r>
            <w:r w:rsidRPr="008C400E">
              <w:rPr>
                <w:spacing w:val="-57"/>
                <w:sz w:val="28"/>
                <w:szCs w:val="28"/>
              </w:rPr>
              <w:t xml:space="preserve"> </w:t>
            </w:r>
            <w:r w:rsidRPr="008C400E">
              <w:rPr>
                <w:sz w:val="28"/>
                <w:szCs w:val="28"/>
              </w:rPr>
              <w:t>самовыражения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современном</w:t>
            </w:r>
            <w:r w:rsidRPr="008C400E">
              <w:rPr>
                <w:spacing w:val="1"/>
                <w:sz w:val="28"/>
                <w:szCs w:val="28"/>
              </w:rPr>
              <w:t xml:space="preserve"> </w:t>
            </w:r>
            <w:r w:rsidRPr="008C400E">
              <w:rPr>
                <w:sz w:val="28"/>
                <w:szCs w:val="28"/>
              </w:rPr>
              <w:t>обществе,</w:t>
            </w:r>
            <w:r w:rsidRPr="008C400E">
              <w:rPr>
                <w:spacing w:val="1"/>
                <w:sz w:val="28"/>
                <w:szCs w:val="28"/>
              </w:rPr>
              <w:t xml:space="preserve"> </w:t>
            </w:r>
            <w:r w:rsidRPr="008C400E">
              <w:rPr>
                <w:sz w:val="28"/>
                <w:szCs w:val="28"/>
              </w:rPr>
              <w:t>значение</w:t>
            </w:r>
            <w:r w:rsidRPr="008C400E">
              <w:rPr>
                <w:spacing w:val="1"/>
                <w:sz w:val="28"/>
                <w:szCs w:val="28"/>
              </w:rPr>
              <w:t xml:space="preserve"> </w:t>
            </w:r>
            <w:r w:rsidRPr="008C400E">
              <w:rPr>
                <w:sz w:val="28"/>
                <w:szCs w:val="28"/>
              </w:rPr>
              <w:t>нравственных</w:t>
            </w:r>
            <w:r w:rsidRPr="008C400E">
              <w:rPr>
                <w:spacing w:val="1"/>
                <w:sz w:val="28"/>
                <w:szCs w:val="28"/>
              </w:rPr>
              <w:t xml:space="preserve"> </w:t>
            </w:r>
            <w:r w:rsidRPr="008C400E">
              <w:rPr>
                <w:sz w:val="28"/>
                <w:szCs w:val="28"/>
              </w:rPr>
              <w:t>норм,</w:t>
            </w:r>
            <w:r w:rsidRPr="008C400E">
              <w:rPr>
                <w:spacing w:val="1"/>
                <w:sz w:val="28"/>
                <w:szCs w:val="28"/>
              </w:rPr>
              <w:t xml:space="preserve"> </w:t>
            </w:r>
            <w:r w:rsidRPr="008C400E">
              <w:rPr>
                <w:sz w:val="28"/>
                <w:szCs w:val="28"/>
              </w:rPr>
              <w:t>ценностей,</w:t>
            </w:r>
            <w:r w:rsidRPr="008C400E">
              <w:rPr>
                <w:spacing w:val="1"/>
                <w:sz w:val="28"/>
                <w:szCs w:val="28"/>
              </w:rPr>
              <w:t xml:space="preserve"> </w:t>
            </w:r>
            <w:r w:rsidRPr="008C400E">
              <w:rPr>
                <w:sz w:val="28"/>
                <w:szCs w:val="28"/>
              </w:rPr>
              <w:t>традиций</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искусстве.</w:t>
            </w:r>
          </w:p>
          <w:p w:rsidR="0004635C" w:rsidRPr="008C400E" w:rsidRDefault="0004635C" w:rsidP="0004635C">
            <w:pPr>
              <w:pStyle w:val="TableParagraph"/>
              <w:spacing w:line="360" w:lineRule="auto"/>
              <w:ind w:left="285"/>
              <w:jc w:val="both"/>
              <w:rPr>
                <w:sz w:val="28"/>
                <w:szCs w:val="28"/>
              </w:rPr>
            </w:pPr>
            <w:r w:rsidRPr="008C400E">
              <w:rPr>
                <w:sz w:val="28"/>
                <w:szCs w:val="28"/>
              </w:rPr>
              <w:t>Ориентированный</w:t>
            </w:r>
            <w:r w:rsidRPr="008C400E">
              <w:rPr>
                <w:spacing w:val="48"/>
                <w:sz w:val="28"/>
                <w:szCs w:val="28"/>
              </w:rPr>
              <w:t xml:space="preserve"> </w:t>
            </w:r>
            <w:r w:rsidRPr="008C400E">
              <w:rPr>
                <w:sz w:val="28"/>
                <w:szCs w:val="28"/>
              </w:rPr>
              <w:t>на</w:t>
            </w:r>
            <w:r w:rsidRPr="008C400E">
              <w:rPr>
                <w:spacing w:val="43"/>
                <w:sz w:val="28"/>
                <w:szCs w:val="28"/>
              </w:rPr>
              <w:t xml:space="preserve"> </w:t>
            </w:r>
            <w:r w:rsidRPr="008C400E">
              <w:rPr>
                <w:sz w:val="28"/>
                <w:szCs w:val="28"/>
              </w:rPr>
              <w:t>самовыражение</w:t>
            </w:r>
            <w:r w:rsidRPr="008C400E">
              <w:rPr>
                <w:spacing w:val="46"/>
                <w:sz w:val="28"/>
                <w:szCs w:val="28"/>
              </w:rPr>
              <w:t xml:space="preserve"> </w:t>
            </w:r>
            <w:r w:rsidRPr="008C400E">
              <w:rPr>
                <w:sz w:val="28"/>
                <w:szCs w:val="28"/>
              </w:rPr>
              <w:t>в</w:t>
            </w:r>
            <w:r w:rsidRPr="008C400E">
              <w:rPr>
                <w:spacing w:val="46"/>
                <w:sz w:val="28"/>
                <w:szCs w:val="28"/>
              </w:rPr>
              <w:t xml:space="preserve"> </w:t>
            </w:r>
            <w:r w:rsidRPr="008C400E">
              <w:rPr>
                <w:sz w:val="28"/>
                <w:szCs w:val="28"/>
              </w:rPr>
              <w:t>разных</w:t>
            </w:r>
            <w:r w:rsidRPr="008C400E">
              <w:rPr>
                <w:spacing w:val="48"/>
                <w:sz w:val="28"/>
                <w:szCs w:val="28"/>
              </w:rPr>
              <w:t xml:space="preserve"> </w:t>
            </w:r>
            <w:r w:rsidRPr="008C400E">
              <w:rPr>
                <w:sz w:val="28"/>
                <w:szCs w:val="28"/>
              </w:rPr>
              <w:t>видах</w:t>
            </w:r>
            <w:r w:rsidRPr="008C400E">
              <w:rPr>
                <w:spacing w:val="46"/>
                <w:sz w:val="28"/>
                <w:szCs w:val="28"/>
              </w:rPr>
              <w:t xml:space="preserve"> </w:t>
            </w:r>
            <w:r w:rsidRPr="008C400E">
              <w:rPr>
                <w:sz w:val="28"/>
                <w:szCs w:val="28"/>
              </w:rPr>
              <w:t>искусства,</w:t>
            </w:r>
            <w:r w:rsidRPr="008C400E">
              <w:rPr>
                <w:spacing w:val="48"/>
                <w:sz w:val="28"/>
                <w:szCs w:val="28"/>
              </w:rPr>
              <w:t xml:space="preserve"> </w:t>
            </w:r>
            <w:r w:rsidRPr="008C400E">
              <w:rPr>
                <w:sz w:val="28"/>
                <w:szCs w:val="28"/>
              </w:rPr>
              <w:t>в</w:t>
            </w:r>
            <w:r w:rsidRPr="008C400E">
              <w:rPr>
                <w:spacing w:val="48"/>
                <w:sz w:val="28"/>
                <w:szCs w:val="28"/>
              </w:rPr>
              <w:t xml:space="preserve"> </w:t>
            </w:r>
            <w:r w:rsidRPr="008C400E">
              <w:rPr>
                <w:sz w:val="28"/>
                <w:szCs w:val="28"/>
              </w:rPr>
              <w:t>х</w:t>
            </w:r>
            <w:r w:rsidRPr="008C400E">
              <w:rPr>
                <w:sz w:val="28"/>
                <w:szCs w:val="28"/>
              </w:rPr>
              <w:t>у</w:t>
            </w:r>
            <w:r w:rsidRPr="008C400E">
              <w:rPr>
                <w:sz w:val="28"/>
                <w:szCs w:val="28"/>
              </w:rPr>
              <w:t>дожественном</w:t>
            </w:r>
          </w:p>
          <w:p w:rsidR="0004635C" w:rsidRPr="008C400E" w:rsidRDefault="0004635C" w:rsidP="0004635C">
            <w:pPr>
              <w:pStyle w:val="TableParagraph"/>
              <w:spacing w:line="360" w:lineRule="auto"/>
              <w:rPr>
                <w:sz w:val="28"/>
                <w:szCs w:val="28"/>
              </w:rPr>
            </w:pPr>
            <w:r w:rsidRPr="008C400E">
              <w:rPr>
                <w:sz w:val="28"/>
                <w:szCs w:val="28"/>
              </w:rPr>
              <w:t>творчестве.</w:t>
            </w:r>
          </w:p>
        </w:tc>
      </w:tr>
      <w:tr w:rsidR="0004635C" w:rsidRPr="008C400E" w:rsidTr="0004635C">
        <w:trPr>
          <w:trHeight w:val="635"/>
        </w:trPr>
        <w:tc>
          <w:tcPr>
            <w:tcW w:w="9357" w:type="dxa"/>
            <w:shd w:val="clear" w:color="auto" w:fill="auto"/>
          </w:tcPr>
          <w:p w:rsidR="0004635C" w:rsidRPr="008C400E" w:rsidRDefault="0004635C" w:rsidP="0004635C">
            <w:pPr>
              <w:pStyle w:val="TableParagraph"/>
              <w:spacing w:line="360" w:lineRule="auto"/>
              <w:rPr>
                <w:b/>
                <w:sz w:val="28"/>
                <w:szCs w:val="28"/>
              </w:rPr>
            </w:pPr>
            <w:r w:rsidRPr="008C400E">
              <w:rPr>
                <w:b/>
                <w:sz w:val="28"/>
                <w:szCs w:val="28"/>
              </w:rPr>
              <w:t>Физическое</w:t>
            </w:r>
            <w:r w:rsidRPr="008C400E">
              <w:rPr>
                <w:b/>
                <w:spacing w:val="4"/>
                <w:sz w:val="28"/>
                <w:szCs w:val="28"/>
              </w:rPr>
              <w:t xml:space="preserve"> </w:t>
            </w:r>
            <w:r w:rsidRPr="008C400E">
              <w:rPr>
                <w:b/>
                <w:sz w:val="28"/>
                <w:szCs w:val="28"/>
              </w:rPr>
              <w:t>воспитание,</w:t>
            </w:r>
            <w:r w:rsidRPr="008C400E">
              <w:rPr>
                <w:b/>
                <w:spacing w:val="62"/>
                <w:sz w:val="28"/>
                <w:szCs w:val="28"/>
              </w:rPr>
              <w:t xml:space="preserve"> </w:t>
            </w:r>
            <w:r w:rsidRPr="008C400E">
              <w:rPr>
                <w:b/>
                <w:sz w:val="28"/>
                <w:szCs w:val="28"/>
              </w:rPr>
              <w:t>формирование</w:t>
            </w:r>
            <w:r w:rsidRPr="008C400E">
              <w:rPr>
                <w:b/>
                <w:spacing w:val="63"/>
                <w:sz w:val="28"/>
                <w:szCs w:val="28"/>
              </w:rPr>
              <w:t xml:space="preserve"> </w:t>
            </w:r>
            <w:r w:rsidRPr="008C400E">
              <w:rPr>
                <w:b/>
                <w:sz w:val="28"/>
                <w:szCs w:val="28"/>
              </w:rPr>
              <w:t>культуры</w:t>
            </w:r>
            <w:r w:rsidRPr="008C400E">
              <w:rPr>
                <w:b/>
                <w:spacing w:val="63"/>
                <w:sz w:val="28"/>
                <w:szCs w:val="28"/>
              </w:rPr>
              <w:t xml:space="preserve"> </w:t>
            </w:r>
            <w:r w:rsidRPr="008C400E">
              <w:rPr>
                <w:b/>
                <w:sz w:val="28"/>
                <w:szCs w:val="28"/>
              </w:rPr>
              <w:t>здоровья</w:t>
            </w:r>
            <w:r w:rsidRPr="008C400E">
              <w:rPr>
                <w:b/>
                <w:spacing w:val="63"/>
                <w:sz w:val="28"/>
                <w:szCs w:val="28"/>
              </w:rPr>
              <w:t xml:space="preserve"> </w:t>
            </w:r>
            <w:r w:rsidRPr="008C400E">
              <w:rPr>
                <w:b/>
                <w:sz w:val="28"/>
                <w:szCs w:val="28"/>
              </w:rPr>
              <w:t>и</w:t>
            </w:r>
            <w:r w:rsidRPr="008C400E">
              <w:rPr>
                <w:b/>
                <w:spacing w:val="64"/>
                <w:sz w:val="28"/>
                <w:szCs w:val="28"/>
              </w:rPr>
              <w:t xml:space="preserve"> </w:t>
            </w:r>
            <w:r w:rsidRPr="008C400E">
              <w:rPr>
                <w:b/>
                <w:sz w:val="28"/>
                <w:szCs w:val="28"/>
              </w:rPr>
              <w:t>эмоц</w:t>
            </w:r>
            <w:r w:rsidRPr="008C400E">
              <w:rPr>
                <w:b/>
                <w:sz w:val="28"/>
                <w:szCs w:val="28"/>
              </w:rPr>
              <w:t>и</w:t>
            </w:r>
            <w:r w:rsidRPr="008C400E">
              <w:rPr>
                <w:b/>
                <w:sz w:val="28"/>
                <w:szCs w:val="28"/>
              </w:rPr>
              <w:t>онального</w:t>
            </w:r>
            <w:r>
              <w:rPr>
                <w:b/>
                <w:sz w:val="28"/>
                <w:szCs w:val="28"/>
              </w:rPr>
              <w:t xml:space="preserve">   </w:t>
            </w:r>
            <w:r w:rsidRPr="008C400E">
              <w:rPr>
                <w:b/>
                <w:sz w:val="28"/>
                <w:szCs w:val="28"/>
              </w:rPr>
              <w:t>благополучия</w:t>
            </w:r>
          </w:p>
        </w:tc>
      </w:tr>
      <w:tr w:rsidR="0004635C" w:rsidRPr="008C400E" w:rsidTr="0004635C">
        <w:trPr>
          <w:trHeight w:val="2973"/>
        </w:trPr>
        <w:tc>
          <w:tcPr>
            <w:tcW w:w="9357" w:type="dxa"/>
            <w:shd w:val="clear" w:color="auto" w:fill="auto"/>
          </w:tcPr>
          <w:p w:rsidR="0004635C" w:rsidRPr="008C400E" w:rsidRDefault="0004635C" w:rsidP="0004635C">
            <w:pPr>
              <w:pStyle w:val="TableParagraph"/>
              <w:spacing w:line="360" w:lineRule="auto"/>
              <w:ind w:right="96" w:firstLine="177"/>
              <w:jc w:val="both"/>
              <w:rPr>
                <w:sz w:val="28"/>
                <w:szCs w:val="28"/>
              </w:rPr>
            </w:pPr>
            <w:r w:rsidRPr="008C400E">
              <w:rPr>
                <w:sz w:val="28"/>
                <w:szCs w:val="28"/>
              </w:rPr>
              <w:t>Понимающий ценность жизни, здоровья и безопасности, значение личных усилий в</w:t>
            </w:r>
            <w:r w:rsidRPr="008C400E">
              <w:rPr>
                <w:spacing w:val="1"/>
                <w:sz w:val="28"/>
                <w:szCs w:val="28"/>
              </w:rPr>
              <w:t xml:space="preserve"> </w:t>
            </w:r>
            <w:r w:rsidRPr="008C400E">
              <w:rPr>
                <w:sz w:val="28"/>
                <w:szCs w:val="28"/>
              </w:rPr>
              <w:t>сохранении</w:t>
            </w:r>
            <w:r w:rsidRPr="008C400E">
              <w:rPr>
                <w:spacing w:val="1"/>
                <w:sz w:val="28"/>
                <w:szCs w:val="28"/>
              </w:rPr>
              <w:t xml:space="preserve"> </w:t>
            </w:r>
            <w:r w:rsidRPr="008C400E">
              <w:rPr>
                <w:sz w:val="28"/>
                <w:szCs w:val="28"/>
              </w:rPr>
              <w:t>здоровья,</w:t>
            </w:r>
            <w:r w:rsidRPr="008C400E">
              <w:rPr>
                <w:spacing w:val="1"/>
                <w:sz w:val="28"/>
                <w:szCs w:val="28"/>
              </w:rPr>
              <w:t xml:space="preserve"> </w:t>
            </w:r>
            <w:r w:rsidRPr="008C400E">
              <w:rPr>
                <w:sz w:val="28"/>
                <w:szCs w:val="28"/>
              </w:rPr>
              <w:t>знающий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соблюдающий</w:t>
            </w:r>
            <w:r w:rsidRPr="008C400E">
              <w:rPr>
                <w:spacing w:val="1"/>
                <w:sz w:val="28"/>
                <w:szCs w:val="28"/>
              </w:rPr>
              <w:t xml:space="preserve"> </w:t>
            </w:r>
            <w:r w:rsidRPr="008C400E">
              <w:rPr>
                <w:sz w:val="28"/>
                <w:szCs w:val="28"/>
              </w:rPr>
              <w:t>правила</w:t>
            </w:r>
            <w:r w:rsidRPr="008C400E">
              <w:rPr>
                <w:spacing w:val="1"/>
                <w:sz w:val="28"/>
                <w:szCs w:val="28"/>
              </w:rPr>
              <w:t xml:space="preserve"> </w:t>
            </w:r>
            <w:r w:rsidRPr="008C400E">
              <w:rPr>
                <w:sz w:val="28"/>
                <w:szCs w:val="28"/>
              </w:rPr>
              <w:t>безопа</w:t>
            </w:r>
            <w:r w:rsidRPr="008C400E">
              <w:rPr>
                <w:sz w:val="28"/>
                <w:szCs w:val="28"/>
              </w:rPr>
              <w:t>с</w:t>
            </w:r>
            <w:r w:rsidRPr="008C400E">
              <w:rPr>
                <w:sz w:val="28"/>
                <w:szCs w:val="28"/>
              </w:rPr>
              <w:t>ности,</w:t>
            </w:r>
            <w:r w:rsidRPr="008C400E">
              <w:rPr>
                <w:spacing w:val="1"/>
                <w:sz w:val="28"/>
                <w:szCs w:val="28"/>
              </w:rPr>
              <w:t xml:space="preserve"> </w:t>
            </w:r>
            <w:r w:rsidRPr="008C400E">
              <w:rPr>
                <w:sz w:val="28"/>
                <w:szCs w:val="28"/>
              </w:rPr>
              <w:t>безопасного</w:t>
            </w:r>
            <w:r w:rsidRPr="008C400E">
              <w:rPr>
                <w:spacing w:val="-57"/>
                <w:sz w:val="28"/>
                <w:szCs w:val="28"/>
              </w:rPr>
              <w:t xml:space="preserve"> </w:t>
            </w:r>
            <w:r w:rsidRPr="008C400E">
              <w:rPr>
                <w:sz w:val="28"/>
                <w:szCs w:val="28"/>
              </w:rPr>
              <w:t>поведения,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том числе</w:t>
            </w:r>
            <w:r w:rsidRPr="008C400E">
              <w:rPr>
                <w:spacing w:val="-1"/>
                <w:sz w:val="28"/>
                <w:szCs w:val="28"/>
              </w:rPr>
              <w:t xml:space="preserve"> </w:t>
            </w:r>
            <w:r w:rsidRPr="008C400E">
              <w:rPr>
                <w:sz w:val="28"/>
                <w:szCs w:val="28"/>
              </w:rPr>
              <w:t>в</w:t>
            </w:r>
            <w:r w:rsidRPr="008C400E">
              <w:rPr>
                <w:spacing w:val="-2"/>
                <w:sz w:val="28"/>
                <w:szCs w:val="28"/>
              </w:rPr>
              <w:t xml:space="preserve"> </w:t>
            </w:r>
            <w:r w:rsidRPr="008C400E">
              <w:rPr>
                <w:sz w:val="28"/>
                <w:szCs w:val="28"/>
              </w:rPr>
              <w:t>информационной среде.</w:t>
            </w:r>
          </w:p>
          <w:p w:rsidR="0004635C" w:rsidRPr="008C400E" w:rsidRDefault="0004635C" w:rsidP="0004635C">
            <w:pPr>
              <w:pStyle w:val="TableParagraph"/>
              <w:spacing w:line="360" w:lineRule="auto"/>
              <w:ind w:right="100" w:firstLine="177"/>
              <w:jc w:val="both"/>
              <w:rPr>
                <w:sz w:val="28"/>
                <w:szCs w:val="28"/>
              </w:rPr>
            </w:pPr>
            <w:r w:rsidRPr="008C400E">
              <w:rPr>
                <w:sz w:val="28"/>
                <w:szCs w:val="28"/>
              </w:rPr>
              <w:t>Выражающий</w:t>
            </w:r>
            <w:r w:rsidRPr="008C400E">
              <w:rPr>
                <w:spacing w:val="1"/>
                <w:sz w:val="28"/>
                <w:szCs w:val="28"/>
              </w:rPr>
              <w:t xml:space="preserve"> </w:t>
            </w:r>
            <w:r w:rsidRPr="008C400E">
              <w:rPr>
                <w:sz w:val="28"/>
                <w:szCs w:val="28"/>
              </w:rPr>
              <w:t>установку на здоровый образ жизни (здоровое питание, с</w:t>
            </w:r>
            <w:r w:rsidRPr="008C400E">
              <w:rPr>
                <w:sz w:val="28"/>
                <w:szCs w:val="28"/>
              </w:rPr>
              <w:t>о</w:t>
            </w:r>
            <w:r w:rsidRPr="008C400E">
              <w:rPr>
                <w:sz w:val="28"/>
                <w:szCs w:val="28"/>
              </w:rPr>
              <w:t>блюдение</w:t>
            </w:r>
            <w:r w:rsidRPr="008C400E">
              <w:rPr>
                <w:spacing w:val="1"/>
                <w:sz w:val="28"/>
                <w:szCs w:val="28"/>
              </w:rPr>
              <w:t xml:space="preserve"> </w:t>
            </w:r>
            <w:r w:rsidRPr="008C400E">
              <w:rPr>
                <w:sz w:val="28"/>
                <w:szCs w:val="28"/>
              </w:rPr>
              <w:t>гигиенических</w:t>
            </w:r>
            <w:r w:rsidRPr="008C400E">
              <w:rPr>
                <w:spacing w:val="1"/>
                <w:sz w:val="28"/>
                <w:szCs w:val="28"/>
              </w:rPr>
              <w:t xml:space="preserve"> </w:t>
            </w:r>
            <w:r w:rsidRPr="008C400E">
              <w:rPr>
                <w:sz w:val="28"/>
                <w:szCs w:val="28"/>
              </w:rPr>
              <w:t>правил,</w:t>
            </w:r>
            <w:r w:rsidRPr="008C400E">
              <w:rPr>
                <w:spacing w:val="1"/>
                <w:sz w:val="28"/>
                <w:szCs w:val="28"/>
              </w:rPr>
              <w:t xml:space="preserve"> </w:t>
            </w:r>
            <w:r w:rsidRPr="008C400E">
              <w:rPr>
                <w:sz w:val="28"/>
                <w:szCs w:val="28"/>
              </w:rPr>
              <w:t>сбалансированный</w:t>
            </w:r>
            <w:r w:rsidRPr="008C400E">
              <w:rPr>
                <w:spacing w:val="1"/>
                <w:sz w:val="28"/>
                <w:szCs w:val="28"/>
              </w:rPr>
              <w:t xml:space="preserve"> </w:t>
            </w:r>
            <w:r w:rsidRPr="008C400E">
              <w:rPr>
                <w:sz w:val="28"/>
                <w:szCs w:val="28"/>
              </w:rPr>
              <w:t>режим</w:t>
            </w:r>
            <w:r w:rsidRPr="008C400E">
              <w:rPr>
                <w:spacing w:val="1"/>
                <w:sz w:val="28"/>
                <w:szCs w:val="28"/>
              </w:rPr>
              <w:t xml:space="preserve"> </w:t>
            </w:r>
            <w:r w:rsidRPr="008C400E">
              <w:rPr>
                <w:sz w:val="28"/>
                <w:szCs w:val="28"/>
              </w:rPr>
              <w:t>занятий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о</w:t>
            </w:r>
            <w:r w:rsidRPr="008C400E">
              <w:rPr>
                <w:sz w:val="28"/>
                <w:szCs w:val="28"/>
              </w:rPr>
              <w:t>т</w:t>
            </w:r>
            <w:r w:rsidRPr="008C400E">
              <w:rPr>
                <w:sz w:val="28"/>
                <w:szCs w:val="28"/>
              </w:rPr>
              <w:t>дыха,</w:t>
            </w:r>
            <w:r w:rsidRPr="008C400E">
              <w:rPr>
                <w:spacing w:val="1"/>
                <w:sz w:val="28"/>
                <w:szCs w:val="28"/>
              </w:rPr>
              <w:t xml:space="preserve"> </w:t>
            </w:r>
            <w:r w:rsidRPr="008C400E">
              <w:rPr>
                <w:sz w:val="28"/>
                <w:szCs w:val="28"/>
              </w:rPr>
              <w:t>регулярную</w:t>
            </w:r>
            <w:r w:rsidRPr="008C400E">
              <w:rPr>
                <w:spacing w:val="-57"/>
                <w:sz w:val="28"/>
                <w:szCs w:val="28"/>
              </w:rPr>
              <w:t xml:space="preserve"> </w:t>
            </w:r>
            <w:r w:rsidRPr="008C400E">
              <w:rPr>
                <w:sz w:val="28"/>
                <w:szCs w:val="28"/>
              </w:rPr>
              <w:t>физическую</w:t>
            </w:r>
            <w:r w:rsidRPr="008C400E">
              <w:rPr>
                <w:spacing w:val="-1"/>
                <w:sz w:val="28"/>
                <w:szCs w:val="28"/>
              </w:rPr>
              <w:t xml:space="preserve"> </w:t>
            </w:r>
            <w:r w:rsidRPr="008C400E">
              <w:rPr>
                <w:sz w:val="28"/>
                <w:szCs w:val="28"/>
              </w:rPr>
              <w:t>активность).</w:t>
            </w:r>
          </w:p>
          <w:p w:rsidR="0004635C" w:rsidRPr="008C400E" w:rsidRDefault="0004635C" w:rsidP="0004635C">
            <w:pPr>
              <w:pStyle w:val="TableParagraph"/>
              <w:spacing w:line="360" w:lineRule="auto"/>
              <w:ind w:right="99" w:firstLine="177"/>
              <w:jc w:val="both"/>
              <w:rPr>
                <w:sz w:val="28"/>
                <w:szCs w:val="28"/>
              </w:rPr>
            </w:pPr>
            <w:r w:rsidRPr="008C400E">
              <w:rPr>
                <w:sz w:val="28"/>
                <w:szCs w:val="28"/>
              </w:rPr>
              <w:t>Проявляющий</w:t>
            </w:r>
            <w:r w:rsidRPr="008C400E">
              <w:rPr>
                <w:spacing w:val="1"/>
                <w:sz w:val="28"/>
                <w:szCs w:val="28"/>
              </w:rPr>
              <w:t xml:space="preserve"> </w:t>
            </w:r>
            <w:r w:rsidRPr="008C400E">
              <w:rPr>
                <w:sz w:val="28"/>
                <w:szCs w:val="28"/>
              </w:rPr>
              <w:t>неприятие</w:t>
            </w:r>
            <w:r w:rsidRPr="008C400E">
              <w:rPr>
                <w:spacing w:val="1"/>
                <w:sz w:val="28"/>
                <w:szCs w:val="28"/>
              </w:rPr>
              <w:t xml:space="preserve"> </w:t>
            </w:r>
            <w:r w:rsidRPr="008C400E">
              <w:rPr>
                <w:sz w:val="28"/>
                <w:szCs w:val="28"/>
              </w:rPr>
              <w:t>вредных</w:t>
            </w:r>
            <w:r w:rsidRPr="008C400E">
              <w:rPr>
                <w:spacing w:val="1"/>
                <w:sz w:val="28"/>
                <w:szCs w:val="28"/>
              </w:rPr>
              <w:t xml:space="preserve"> </w:t>
            </w:r>
            <w:r w:rsidRPr="008C400E">
              <w:rPr>
                <w:sz w:val="28"/>
                <w:szCs w:val="28"/>
              </w:rPr>
              <w:t>привычек</w:t>
            </w:r>
            <w:r w:rsidRPr="008C400E">
              <w:rPr>
                <w:spacing w:val="1"/>
                <w:sz w:val="28"/>
                <w:szCs w:val="28"/>
              </w:rPr>
              <w:t xml:space="preserve"> </w:t>
            </w:r>
            <w:r w:rsidRPr="008C400E">
              <w:rPr>
                <w:sz w:val="28"/>
                <w:szCs w:val="28"/>
              </w:rPr>
              <w:t>(курения,</w:t>
            </w:r>
            <w:r w:rsidRPr="008C400E">
              <w:rPr>
                <w:spacing w:val="1"/>
                <w:sz w:val="28"/>
                <w:szCs w:val="28"/>
              </w:rPr>
              <w:t xml:space="preserve"> </w:t>
            </w:r>
            <w:r w:rsidRPr="008C400E">
              <w:rPr>
                <w:sz w:val="28"/>
                <w:szCs w:val="28"/>
              </w:rPr>
              <w:t>употребления</w:t>
            </w:r>
            <w:r w:rsidRPr="008C400E">
              <w:rPr>
                <w:spacing w:val="1"/>
                <w:sz w:val="28"/>
                <w:szCs w:val="28"/>
              </w:rPr>
              <w:t xml:space="preserve"> </w:t>
            </w:r>
            <w:r w:rsidRPr="008C400E">
              <w:rPr>
                <w:sz w:val="28"/>
                <w:szCs w:val="28"/>
              </w:rPr>
              <w:t>а</w:t>
            </w:r>
            <w:r w:rsidRPr="008C400E">
              <w:rPr>
                <w:sz w:val="28"/>
                <w:szCs w:val="28"/>
              </w:rPr>
              <w:t>л</w:t>
            </w:r>
            <w:r w:rsidRPr="008C400E">
              <w:rPr>
                <w:sz w:val="28"/>
                <w:szCs w:val="28"/>
              </w:rPr>
              <w:t>коголя,</w:t>
            </w:r>
            <w:r w:rsidRPr="008C400E">
              <w:rPr>
                <w:spacing w:val="1"/>
                <w:sz w:val="28"/>
                <w:szCs w:val="28"/>
              </w:rPr>
              <w:t xml:space="preserve"> </w:t>
            </w:r>
            <w:r w:rsidRPr="008C400E">
              <w:rPr>
                <w:sz w:val="28"/>
                <w:szCs w:val="28"/>
              </w:rPr>
              <w:t>наркотиков, игровой и иных форм зависимостей), понимание их п</w:t>
            </w:r>
            <w:r w:rsidRPr="008C400E">
              <w:rPr>
                <w:sz w:val="28"/>
                <w:szCs w:val="28"/>
              </w:rPr>
              <w:t>о</w:t>
            </w:r>
            <w:r w:rsidRPr="008C400E">
              <w:rPr>
                <w:sz w:val="28"/>
                <w:szCs w:val="28"/>
              </w:rPr>
              <w:lastRenderedPageBreak/>
              <w:t>следствий, вреда для</w:t>
            </w:r>
            <w:r w:rsidRPr="008C400E">
              <w:rPr>
                <w:spacing w:val="1"/>
                <w:sz w:val="28"/>
                <w:szCs w:val="28"/>
              </w:rPr>
              <w:t xml:space="preserve"> </w:t>
            </w:r>
            <w:r w:rsidRPr="008C400E">
              <w:rPr>
                <w:sz w:val="28"/>
                <w:szCs w:val="28"/>
              </w:rPr>
              <w:t>физического</w:t>
            </w:r>
            <w:r w:rsidRPr="008C400E">
              <w:rPr>
                <w:spacing w:val="-1"/>
                <w:sz w:val="28"/>
                <w:szCs w:val="28"/>
              </w:rPr>
              <w:t xml:space="preserve"> </w:t>
            </w:r>
            <w:r w:rsidRPr="008C400E">
              <w:rPr>
                <w:sz w:val="28"/>
                <w:szCs w:val="28"/>
              </w:rPr>
              <w:t>и психического здоровья.</w:t>
            </w:r>
          </w:p>
          <w:p w:rsidR="0004635C" w:rsidRPr="008C400E" w:rsidRDefault="0004635C" w:rsidP="0004635C">
            <w:pPr>
              <w:pStyle w:val="TableParagraph"/>
              <w:spacing w:line="360" w:lineRule="auto"/>
              <w:ind w:right="93" w:firstLine="177"/>
              <w:jc w:val="both"/>
              <w:rPr>
                <w:sz w:val="28"/>
                <w:szCs w:val="28"/>
              </w:rPr>
            </w:pPr>
            <w:r w:rsidRPr="008C400E">
              <w:rPr>
                <w:sz w:val="28"/>
                <w:szCs w:val="28"/>
              </w:rPr>
              <w:t>Умеющий осознавать физическое и эмоциональное состояние (своё и др</w:t>
            </w:r>
            <w:r w:rsidRPr="008C400E">
              <w:rPr>
                <w:sz w:val="28"/>
                <w:szCs w:val="28"/>
              </w:rPr>
              <w:t>у</w:t>
            </w:r>
            <w:r w:rsidRPr="008C400E">
              <w:rPr>
                <w:sz w:val="28"/>
                <w:szCs w:val="28"/>
              </w:rPr>
              <w:t>гих людей),</w:t>
            </w:r>
            <w:r w:rsidRPr="008C400E">
              <w:rPr>
                <w:spacing w:val="1"/>
                <w:sz w:val="28"/>
                <w:szCs w:val="28"/>
              </w:rPr>
              <w:t xml:space="preserve"> </w:t>
            </w:r>
            <w:r w:rsidRPr="008C400E">
              <w:rPr>
                <w:sz w:val="28"/>
                <w:szCs w:val="28"/>
              </w:rPr>
              <w:t>стремящийся</w:t>
            </w:r>
            <w:r w:rsidRPr="008C400E">
              <w:rPr>
                <w:spacing w:val="1"/>
                <w:sz w:val="28"/>
                <w:szCs w:val="28"/>
              </w:rPr>
              <w:t xml:space="preserve"> </w:t>
            </w:r>
            <w:r w:rsidRPr="008C400E">
              <w:rPr>
                <w:sz w:val="28"/>
                <w:szCs w:val="28"/>
              </w:rPr>
              <w:t>управлять</w:t>
            </w:r>
            <w:r w:rsidRPr="008C400E">
              <w:rPr>
                <w:spacing w:val="2"/>
                <w:sz w:val="28"/>
                <w:szCs w:val="28"/>
              </w:rPr>
              <w:t xml:space="preserve"> </w:t>
            </w:r>
            <w:r w:rsidRPr="008C400E">
              <w:rPr>
                <w:sz w:val="28"/>
                <w:szCs w:val="28"/>
              </w:rPr>
              <w:t>собственным</w:t>
            </w:r>
            <w:r w:rsidRPr="008C400E">
              <w:rPr>
                <w:spacing w:val="-3"/>
                <w:sz w:val="28"/>
                <w:szCs w:val="28"/>
              </w:rPr>
              <w:t xml:space="preserve"> </w:t>
            </w:r>
            <w:r w:rsidRPr="008C400E">
              <w:rPr>
                <w:sz w:val="28"/>
                <w:szCs w:val="28"/>
              </w:rPr>
              <w:t>эмоциональным</w:t>
            </w:r>
            <w:r w:rsidRPr="008C400E">
              <w:rPr>
                <w:spacing w:val="-2"/>
                <w:sz w:val="28"/>
                <w:szCs w:val="28"/>
              </w:rPr>
              <w:t xml:space="preserve"> </w:t>
            </w:r>
            <w:r w:rsidRPr="008C400E">
              <w:rPr>
                <w:sz w:val="28"/>
                <w:szCs w:val="28"/>
              </w:rPr>
              <w:t>состо</w:t>
            </w:r>
            <w:r w:rsidRPr="008C400E">
              <w:rPr>
                <w:sz w:val="28"/>
                <w:szCs w:val="28"/>
              </w:rPr>
              <w:t>я</w:t>
            </w:r>
            <w:r w:rsidRPr="008C400E">
              <w:rPr>
                <w:sz w:val="28"/>
                <w:szCs w:val="28"/>
              </w:rPr>
              <w:t>нием.</w:t>
            </w:r>
          </w:p>
          <w:p w:rsidR="0004635C" w:rsidRPr="008C400E" w:rsidRDefault="0004635C" w:rsidP="0004635C">
            <w:pPr>
              <w:pStyle w:val="TableParagraph"/>
              <w:spacing w:line="360" w:lineRule="auto"/>
              <w:ind w:left="285"/>
              <w:jc w:val="both"/>
              <w:rPr>
                <w:sz w:val="28"/>
                <w:szCs w:val="28"/>
              </w:rPr>
            </w:pPr>
            <w:r w:rsidRPr="008C400E">
              <w:rPr>
                <w:sz w:val="28"/>
                <w:szCs w:val="28"/>
              </w:rPr>
              <w:t>Способный</w:t>
            </w:r>
            <w:r w:rsidRPr="008C400E">
              <w:rPr>
                <w:spacing w:val="113"/>
                <w:sz w:val="28"/>
                <w:szCs w:val="28"/>
              </w:rPr>
              <w:t xml:space="preserve"> </w:t>
            </w:r>
            <w:r w:rsidRPr="008C400E">
              <w:rPr>
                <w:sz w:val="28"/>
                <w:szCs w:val="28"/>
              </w:rPr>
              <w:t xml:space="preserve">адаптироваться  </w:t>
            </w:r>
            <w:r w:rsidRPr="008C400E">
              <w:rPr>
                <w:spacing w:val="51"/>
                <w:sz w:val="28"/>
                <w:szCs w:val="28"/>
              </w:rPr>
              <w:t xml:space="preserve"> </w:t>
            </w:r>
            <w:r w:rsidRPr="008C400E">
              <w:rPr>
                <w:sz w:val="28"/>
                <w:szCs w:val="28"/>
              </w:rPr>
              <w:t xml:space="preserve">к  </w:t>
            </w:r>
            <w:r w:rsidRPr="008C400E">
              <w:rPr>
                <w:spacing w:val="52"/>
                <w:sz w:val="28"/>
                <w:szCs w:val="28"/>
              </w:rPr>
              <w:t xml:space="preserve"> </w:t>
            </w:r>
            <w:r w:rsidRPr="008C400E">
              <w:rPr>
                <w:sz w:val="28"/>
                <w:szCs w:val="28"/>
              </w:rPr>
              <w:t xml:space="preserve">меняющимся  </w:t>
            </w:r>
            <w:r w:rsidRPr="008C400E">
              <w:rPr>
                <w:spacing w:val="51"/>
                <w:sz w:val="28"/>
                <w:szCs w:val="28"/>
              </w:rPr>
              <w:t xml:space="preserve"> </w:t>
            </w:r>
            <w:r w:rsidRPr="008C400E">
              <w:rPr>
                <w:sz w:val="28"/>
                <w:szCs w:val="28"/>
              </w:rPr>
              <w:t xml:space="preserve">социальным,  </w:t>
            </w:r>
            <w:r w:rsidRPr="008C400E">
              <w:rPr>
                <w:spacing w:val="51"/>
                <w:sz w:val="28"/>
                <w:szCs w:val="28"/>
              </w:rPr>
              <w:t xml:space="preserve"> </w:t>
            </w:r>
            <w:r w:rsidRPr="008C400E">
              <w:rPr>
                <w:sz w:val="28"/>
                <w:szCs w:val="28"/>
              </w:rPr>
              <w:t>и</w:t>
            </w:r>
            <w:r w:rsidRPr="008C400E">
              <w:rPr>
                <w:sz w:val="28"/>
                <w:szCs w:val="28"/>
              </w:rPr>
              <w:t>н</w:t>
            </w:r>
            <w:r w:rsidRPr="008C400E">
              <w:rPr>
                <w:sz w:val="28"/>
                <w:szCs w:val="28"/>
              </w:rPr>
              <w:t xml:space="preserve">формационным  </w:t>
            </w:r>
            <w:r w:rsidRPr="008C400E">
              <w:rPr>
                <w:spacing w:val="48"/>
                <w:sz w:val="28"/>
                <w:szCs w:val="28"/>
              </w:rPr>
              <w:t xml:space="preserve"> </w:t>
            </w:r>
            <w:r w:rsidRPr="008C400E">
              <w:rPr>
                <w:sz w:val="28"/>
                <w:szCs w:val="28"/>
              </w:rPr>
              <w:t>и</w:t>
            </w:r>
          </w:p>
          <w:p w:rsidR="0004635C" w:rsidRPr="008C400E" w:rsidRDefault="0004635C" w:rsidP="0004635C">
            <w:pPr>
              <w:pStyle w:val="TableParagraph"/>
              <w:spacing w:line="360" w:lineRule="auto"/>
              <w:jc w:val="both"/>
              <w:rPr>
                <w:sz w:val="28"/>
                <w:szCs w:val="28"/>
              </w:rPr>
            </w:pPr>
            <w:r w:rsidRPr="008C400E">
              <w:rPr>
                <w:sz w:val="28"/>
                <w:szCs w:val="28"/>
              </w:rPr>
              <w:t>природным</w:t>
            </w:r>
            <w:r w:rsidRPr="008C400E">
              <w:rPr>
                <w:spacing w:val="-3"/>
                <w:sz w:val="28"/>
                <w:szCs w:val="28"/>
              </w:rPr>
              <w:t xml:space="preserve"> </w:t>
            </w:r>
            <w:r w:rsidRPr="008C400E">
              <w:rPr>
                <w:sz w:val="28"/>
                <w:szCs w:val="28"/>
              </w:rPr>
              <w:t>условиям,</w:t>
            </w:r>
            <w:r w:rsidRPr="008C400E">
              <w:rPr>
                <w:spacing w:val="-2"/>
                <w:sz w:val="28"/>
                <w:szCs w:val="28"/>
              </w:rPr>
              <w:t xml:space="preserve"> </w:t>
            </w:r>
            <w:r w:rsidRPr="008C400E">
              <w:rPr>
                <w:sz w:val="28"/>
                <w:szCs w:val="28"/>
              </w:rPr>
              <w:t>стрессовым</w:t>
            </w:r>
            <w:r w:rsidRPr="008C400E">
              <w:rPr>
                <w:spacing w:val="-5"/>
                <w:sz w:val="28"/>
                <w:szCs w:val="28"/>
              </w:rPr>
              <w:t xml:space="preserve"> </w:t>
            </w:r>
            <w:r w:rsidRPr="008C400E">
              <w:rPr>
                <w:sz w:val="28"/>
                <w:szCs w:val="28"/>
              </w:rPr>
              <w:t>ситуациям.</w:t>
            </w:r>
          </w:p>
        </w:tc>
      </w:tr>
      <w:tr w:rsidR="0004635C" w:rsidRPr="008C400E" w:rsidTr="0004635C">
        <w:trPr>
          <w:trHeight w:val="317"/>
        </w:trPr>
        <w:tc>
          <w:tcPr>
            <w:tcW w:w="9357" w:type="dxa"/>
            <w:shd w:val="clear" w:color="auto" w:fill="auto"/>
          </w:tcPr>
          <w:p w:rsidR="0004635C" w:rsidRPr="008C400E" w:rsidRDefault="0004635C" w:rsidP="0004635C">
            <w:pPr>
              <w:pStyle w:val="TableParagraph"/>
              <w:spacing w:line="360" w:lineRule="auto"/>
              <w:ind w:left="285"/>
              <w:jc w:val="center"/>
              <w:rPr>
                <w:b/>
                <w:sz w:val="28"/>
                <w:szCs w:val="28"/>
              </w:rPr>
            </w:pPr>
            <w:r w:rsidRPr="008C400E">
              <w:rPr>
                <w:b/>
                <w:sz w:val="28"/>
                <w:szCs w:val="28"/>
              </w:rPr>
              <w:lastRenderedPageBreak/>
              <w:t>Трудовое</w:t>
            </w:r>
            <w:r w:rsidRPr="008C400E">
              <w:rPr>
                <w:b/>
                <w:spacing w:val="-3"/>
                <w:sz w:val="28"/>
                <w:szCs w:val="28"/>
              </w:rPr>
              <w:t xml:space="preserve"> </w:t>
            </w:r>
            <w:r w:rsidRPr="008C400E">
              <w:rPr>
                <w:b/>
                <w:sz w:val="28"/>
                <w:szCs w:val="28"/>
              </w:rPr>
              <w:t>воспитание</w:t>
            </w:r>
          </w:p>
        </w:tc>
      </w:tr>
      <w:tr w:rsidR="0004635C" w:rsidRPr="008C400E" w:rsidTr="0004635C">
        <w:trPr>
          <w:trHeight w:val="6297"/>
        </w:trPr>
        <w:tc>
          <w:tcPr>
            <w:tcW w:w="9357" w:type="dxa"/>
            <w:shd w:val="clear" w:color="auto" w:fill="auto"/>
          </w:tcPr>
          <w:p w:rsidR="0004635C" w:rsidRPr="008C400E" w:rsidRDefault="0004635C" w:rsidP="0004635C">
            <w:pPr>
              <w:pStyle w:val="TableParagraph"/>
              <w:spacing w:line="360" w:lineRule="auto"/>
              <w:ind w:left="285"/>
              <w:jc w:val="both"/>
              <w:rPr>
                <w:sz w:val="28"/>
                <w:szCs w:val="28"/>
              </w:rPr>
            </w:pPr>
            <w:r w:rsidRPr="008C400E">
              <w:rPr>
                <w:sz w:val="28"/>
                <w:szCs w:val="28"/>
              </w:rPr>
              <w:t>Уважающий</w:t>
            </w:r>
            <w:r w:rsidRPr="008C400E">
              <w:rPr>
                <w:spacing w:val="-3"/>
                <w:sz w:val="28"/>
                <w:szCs w:val="28"/>
              </w:rPr>
              <w:t xml:space="preserve"> </w:t>
            </w:r>
            <w:r w:rsidRPr="008C400E">
              <w:rPr>
                <w:sz w:val="28"/>
                <w:szCs w:val="28"/>
              </w:rPr>
              <w:t>труд,</w:t>
            </w:r>
            <w:r w:rsidRPr="008C400E">
              <w:rPr>
                <w:spacing w:val="-2"/>
                <w:sz w:val="28"/>
                <w:szCs w:val="28"/>
              </w:rPr>
              <w:t xml:space="preserve"> </w:t>
            </w:r>
            <w:r w:rsidRPr="008C400E">
              <w:rPr>
                <w:sz w:val="28"/>
                <w:szCs w:val="28"/>
              </w:rPr>
              <w:t>результаты</w:t>
            </w:r>
            <w:r w:rsidRPr="008C400E">
              <w:rPr>
                <w:spacing w:val="-2"/>
                <w:sz w:val="28"/>
                <w:szCs w:val="28"/>
              </w:rPr>
              <w:t xml:space="preserve"> </w:t>
            </w:r>
            <w:r w:rsidRPr="008C400E">
              <w:rPr>
                <w:sz w:val="28"/>
                <w:szCs w:val="28"/>
              </w:rPr>
              <w:t>своего</w:t>
            </w:r>
            <w:r w:rsidRPr="008C400E">
              <w:rPr>
                <w:spacing w:val="-3"/>
                <w:sz w:val="28"/>
                <w:szCs w:val="28"/>
              </w:rPr>
              <w:t xml:space="preserve"> </w:t>
            </w:r>
            <w:r w:rsidRPr="008C400E">
              <w:rPr>
                <w:sz w:val="28"/>
                <w:szCs w:val="28"/>
              </w:rPr>
              <w:t>труда,</w:t>
            </w:r>
            <w:r w:rsidRPr="008C400E">
              <w:rPr>
                <w:spacing w:val="-2"/>
                <w:sz w:val="28"/>
                <w:szCs w:val="28"/>
              </w:rPr>
              <w:t xml:space="preserve"> </w:t>
            </w:r>
            <w:r w:rsidRPr="008C400E">
              <w:rPr>
                <w:sz w:val="28"/>
                <w:szCs w:val="28"/>
              </w:rPr>
              <w:t>труда</w:t>
            </w:r>
            <w:r w:rsidRPr="008C400E">
              <w:rPr>
                <w:spacing w:val="-3"/>
                <w:sz w:val="28"/>
                <w:szCs w:val="28"/>
              </w:rPr>
              <w:t xml:space="preserve"> </w:t>
            </w:r>
            <w:r w:rsidRPr="008C400E">
              <w:rPr>
                <w:sz w:val="28"/>
                <w:szCs w:val="28"/>
              </w:rPr>
              <w:t>других</w:t>
            </w:r>
            <w:r w:rsidRPr="008C400E">
              <w:rPr>
                <w:spacing w:val="-1"/>
                <w:sz w:val="28"/>
                <w:szCs w:val="28"/>
              </w:rPr>
              <w:t xml:space="preserve"> </w:t>
            </w:r>
            <w:r w:rsidRPr="008C400E">
              <w:rPr>
                <w:sz w:val="28"/>
                <w:szCs w:val="28"/>
              </w:rPr>
              <w:t>людей.</w:t>
            </w:r>
          </w:p>
          <w:p w:rsidR="0004635C" w:rsidRPr="008C400E" w:rsidRDefault="0004635C" w:rsidP="0004635C">
            <w:pPr>
              <w:pStyle w:val="TableParagraph"/>
              <w:spacing w:line="360" w:lineRule="auto"/>
              <w:ind w:right="106" w:firstLine="177"/>
              <w:jc w:val="both"/>
              <w:rPr>
                <w:sz w:val="28"/>
                <w:szCs w:val="28"/>
              </w:rPr>
            </w:pPr>
            <w:r w:rsidRPr="008C400E">
              <w:rPr>
                <w:sz w:val="28"/>
                <w:szCs w:val="28"/>
              </w:rPr>
              <w:t>Проявляющий</w:t>
            </w:r>
            <w:r w:rsidRPr="008C400E">
              <w:rPr>
                <w:spacing w:val="1"/>
                <w:sz w:val="28"/>
                <w:szCs w:val="28"/>
              </w:rPr>
              <w:t xml:space="preserve"> </w:t>
            </w:r>
            <w:r w:rsidRPr="008C400E">
              <w:rPr>
                <w:sz w:val="28"/>
                <w:szCs w:val="28"/>
              </w:rPr>
              <w:t>интерес</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практическому</w:t>
            </w:r>
            <w:r w:rsidRPr="008C400E">
              <w:rPr>
                <w:spacing w:val="1"/>
                <w:sz w:val="28"/>
                <w:szCs w:val="28"/>
              </w:rPr>
              <w:t xml:space="preserve"> </w:t>
            </w:r>
            <w:r w:rsidRPr="008C400E">
              <w:rPr>
                <w:sz w:val="28"/>
                <w:szCs w:val="28"/>
              </w:rPr>
              <w:t>изучению</w:t>
            </w:r>
            <w:r w:rsidRPr="008C400E">
              <w:rPr>
                <w:spacing w:val="1"/>
                <w:sz w:val="28"/>
                <w:szCs w:val="28"/>
              </w:rPr>
              <w:t xml:space="preserve"> </w:t>
            </w:r>
            <w:r w:rsidRPr="008C400E">
              <w:rPr>
                <w:sz w:val="28"/>
                <w:szCs w:val="28"/>
              </w:rPr>
              <w:t>профессий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труда</w:t>
            </w:r>
            <w:r w:rsidRPr="008C400E">
              <w:rPr>
                <w:spacing w:val="60"/>
                <w:sz w:val="28"/>
                <w:szCs w:val="28"/>
              </w:rPr>
              <w:t xml:space="preserve"> </w:t>
            </w:r>
            <w:r w:rsidRPr="008C400E">
              <w:rPr>
                <w:sz w:val="28"/>
                <w:szCs w:val="28"/>
              </w:rPr>
              <w:t>различного</w:t>
            </w:r>
            <w:r w:rsidRPr="008C400E">
              <w:rPr>
                <w:spacing w:val="1"/>
                <w:sz w:val="28"/>
                <w:szCs w:val="28"/>
              </w:rPr>
              <w:t xml:space="preserve"> </w:t>
            </w:r>
            <w:r w:rsidRPr="008C400E">
              <w:rPr>
                <w:sz w:val="28"/>
                <w:szCs w:val="28"/>
              </w:rPr>
              <w:t>рода,</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том числе</w:t>
            </w:r>
            <w:r w:rsidRPr="008C400E">
              <w:rPr>
                <w:spacing w:val="-1"/>
                <w:sz w:val="28"/>
                <w:szCs w:val="28"/>
              </w:rPr>
              <w:t xml:space="preserve"> </w:t>
            </w:r>
            <w:r w:rsidRPr="008C400E">
              <w:rPr>
                <w:sz w:val="28"/>
                <w:szCs w:val="28"/>
              </w:rPr>
              <w:t>на</w:t>
            </w:r>
            <w:r w:rsidRPr="008C400E">
              <w:rPr>
                <w:spacing w:val="-2"/>
                <w:sz w:val="28"/>
                <w:szCs w:val="28"/>
              </w:rPr>
              <w:t xml:space="preserve"> </w:t>
            </w:r>
            <w:r w:rsidRPr="008C400E">
              <w:rPr>
                <w:sz w:val="28"/>
                <w:szCs w:val="28"/>
              </w:rPr>
              <w:t>основе</w:t>
            </w:r>
            <w:r w:rsidRPr="008C400E">
              <w:rPr>
                <w:spacing w:val="-2"/>
                <w:sz w:val="28"/>
                <w:szCs w:val="28"/>
              </w:rPr>
              <w:t xml:space="preserve"> </w:t>
            </w:r>
            <w:r w:rsidRPr="008C400E">
              <w:rPr>
                <w:sz w:val="28"/>
                <w:szCs w:val="28"/>
              </w:rPr>
              <w:t>применения</w:t>
            </w:r>
            <w:r w:rsidRPr="008C400E">
              <w:rPr>
                <w:spacing w:val="-3"/>
                <w:sz w:val="28"/>
                <w:szCs w:val="28"/>
              </w:rPr>
              <w:t xml:space="preserve"> </w:t>
            </w:r>
            <w:r w:rsidRPr="008C400E">
              <w:rPr>
                <w:sz w:val="28"/>
                <w:szCs w:val="28"/>
              </w:rPr>
              <w:t>предметных</w:t>
            </w:r>
            <w:r w:rsidRPr="008C400E">
              <w:rPr>
                <w:spacing w:val="-1"/>
                <w:sz w:val="28"/>
                <w:szCs w:val="28"/>
              </w:rPr>
              <w:t xml:space="preserve"> </w:t>
            </w:r>
            <w:r w:rsidRPr="008C400E">
              <w:rPr>
                <w:sz w:val="28"/>
                <w:szCs w:val="28"/>
              </w:rPr>
              <w:t>знаний.</w:t>
            </w:r>
          </w:p>
          <w:p w:rsidR="0004635C" w:rsidRPr="008C400E" w:rsidRDefault="0004635C" w:rsidP="0004635C">
            <w:pPr>
              <w:pStyle w:val="TableParagraph"/>
              <w:spacing w:line="360" w:lineRule="auto"/>
              <w:ind w:right="97" w:firstLine="177"/>
              <w:jc w:val="both"/>
              <w:rPr>
                <w:sz w:val="28"/>
                <w:szCs w:val="28"/>
              </w:rPr>
            </w:pPr>
            <w:r w:rsidRPr="008C400E">
              <w:rPr>
                <w:sz w:val="28"/>
                <w:szCs w:val="28"/>
              </w:rPr>
              <w:t>Сознающий</w:t>
            </w:r>
            <w:r w:rsidRPr="008C400E">
              <w:rPr>
                <w:spacing w:val="1"/>
                <w:sz w:val="28"/>
                <w:szCs w:val="28"/>
              </w:rPr>
              <w:t xml:space="preserve"> </w:t>
            </w:r>
            <w:r w:rsidRPr="008C400E">
              <w:rPr>
                <w:sz w:val="28"/>
                <w:szCs w:val="28"/>
              </w:rPr>
              <w:t>важность</w:t>
            </w:r>
            <w:r w:rsidRPr="008C400E">
              <w:rPr>
                <w:spacing w:val="1"/>
                <w:sz w:val="28"/>
                <w:szCs w:val="28"/>
              </w:rPr>
              <w:t xml:space="preserve"> </w:t>
            </w:r>
            <w:r w:rsidRPr="008C400E">
              <w:rPr>
                <w:sz w:val="28"/>
                <w:szCs w:val="28"/>
              </w:rPr>
              <w:t>трудолюбия,</w:t>
            </w:r>
            <w:r w:rsidRPr="008C400E">
              <w:rPr>
                <w:spacing w:val="1"/>
                <w:sz w:val="28"/>
                <w:szCs w:val="28"/>
              </w:rPr>
              <w:t xml:space="preserve"> </w:t>
            </w:r>
            <w:r w:rsidRPr="008C400E">
              <w:rPr>
                <w:sz w:val="28"/>
                <w:szCs w:val="28"/>
              </w:rPr>
              <w:t>обучения</w:t>
            </w:r>
            <w:r w:rsidRPr="008C400E">
              <w:rPr>
                <w:spacing w:val="1"/>
                <w:sz w:val="28"/>
                <w:szCs w:val="28"/>
              </w:rPr>
              <w:t xml:space="preserve"> </w:t>
            </w:r>
            <w:r w:rsidRPr="008C400E">
              <w:rPr>
                <w:sz w:val="28"/>
                <w:szCs w:val="28"/>
              </w:rPr>
              <w:t>труду,</w:t>
            </w:r>
            <w:r w:rsidRPr="008C400E">
              <w:rPr>
                <w:spacing w:val="1"/>
                <w:sz w:val="28"/>
                <w:szCs w:val="28"/>
              </w:rPr>
              <w:t xml:space="preserve"> </w:t>
            </w:r>
            <w:r w:rsidRPr="008C400E">
              <w:rPr>
                <w:sz w:val="28"/>
                <w:szCs w:val="28"/>
              </w:rPr>
              <w:t>накопления</w:t>
            </w:r>
            <w:r w:rsidRPr="008C400E">
              <w:rPr>
                <w:spacing w:val="1"/>
                <w:sz w:val="28"/>
                <w:szCs w:val="28"/>
              </w:rPr>
              <w:t xml:space="preserve"> </w:t>
            </w:r>
            <w:r w:rsidRPr="008C400E">
              <w:rPr>
                <w:sz w:val="28"/>
                <w:szCs w:val="28"/>
              </w:rPr>
              <w:t>навыков</w:t>
            </w:r>
            <w:r w:rsidRPr="008C400E">
              <w:rPr>
                <w:spacing w:val="1"/>
                <w:sz w:val="28"/>
                <w:szCs w:val="28"/>
              </w:rPr>
              <w:t xml:space="preserve"> </w:t>
            </w:r>
            <w:r w:rsidRPr="008C400E">
              <w:rPr>
                <w:sz w:val="28"/>
                <w:szCs w:val="28"/>
              </w:rPr>
              <w:t>трудовой</w:t>
            </w:r>
            <w:r w:rsidRPr="008C400E">
              <w:rPr>
                <w:spacing w:val="-57"/>
                <w:sz w:val="28"/>
                <w:szCs w:val="28"/>
              </w:rPr>
              <w:t xml:space="preserve"> </w:t>
            </w:r>
            <w:r w:rsidRPr="008C400E">
              <w:rPr>
                <w:sz w:val="28"/>
                <w:szCs w:val="28"/>
              </w:rPr>
              <w:t>деятельности на протяжении жизни для успешной профессионал</w:t>
            </w:r>
            <w:r w:rsidRPr="008C400E">
              <w:rPr>
                <w:sz w:val="28"/>
                <w:szCs w:val="28"/>
              </w:rPr>
              <w:t>ь</w:t>
            </w:r>
            <w:r w:rsidRPr="008C400E">
              <w:rPr>
                <w:sz w:val="28"/>
                <w:szCs w:val="28"/>
              </w:rPr>
              <w:t>ной самореализации в</w:t>
            </w:r>
            <w:r w:rsidRPr="008C400E">
              <w:rPr>
                <w:spacing w:val="1"/>
                <w:sz w:val="28"/>
                <w:szCs w:val="28"/>
              </w:rPr>
              <w:t xml:space="preserve"> </w:t>
            </w:r>
            <w:r w:rsidRPr="008C400E">
              <w:rPr>
                <w:sz w:val="28"/>
                <w:szCs w:val="28"/>
              </w:rPr>
              <w:t>российском</w:t>
            </w:r>
            <w:r w:rsidRPr="008C400E">
              <w:rPr>
                <w:spacing w:val="-2"/>
                <w:sz w:val="28"/>
                <w:szCs w:val="28"/>
              </w:rPr>
              <w:t xml:space="preserve"> </w:t>
            </w:r>
            <w:r w:rsidRPr="008C400E">
              <w:rPr>
                <w:sz w:val="28"/>
                <w:szCs w:val="28"/>
              </w:rPr>
              <w:t>обществе.</w:t>
            </w:r>
          </w:p>
          <w:p w:rsidR="0004635C" w:rsidRPr="008C400E" w:rsidRDefault="0004635C" w:rsidP="0004635C">
            <w:pPr>
              <w:pStyle w:val="TableParagraph"/>
              <w:spacing w:line="360" w:lineRule="auto"/>
              <w:ind w:right="97" w:firstLine="237"/>
              <w:jc w:val="both"/>
              <w:rPr>
                <w:sz w:val="28"/>
                <w:szCs w:val="28"/>
              </w:rPr>
            </w:pPr>
            <w:r w:rsidRPr="008C400E">
              <w:rPr>
                <w:sz w:val="28"/>
                <w:szCs w:val="28"/>
              </w:rPr>
              <w:t>Участвующий</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решении</w:t>
            </w:r>
            <w:r w:rsidRPr="008C400E">
              <w:rPr>
                <w:spacing w:val="1"/>
                <w:sz w:val="28"/>
                <w:szCs w:val="28"/>
              </w:rPr>
              <w:t xml:space="preserve"> </w:t>
            </w:r>
            <w:r w:rsidRPr="008C400E">
              <w:rPr>
                <w:sz w:val="28"/>
                <w:szCs w:val="28"/>
              </w:rPr>
              <w:t>практических</w:t>
            </w:r>
            <w:r w:rsidRPr="008C400E">
              <w:rPr>
                <w:spacing w:val="1"/>
                <w:sz w:val="28"/>
                <w:szCs w:val="28"/>
              </w:rPr>
              <w:t xml:space="preserve"> </w:t>
            </w:r>
            <w:r w:rsidRPr="008C400E">
              <w:rPr>
                <w:sz w:val="28"/>
                <w:szCs w:val="28"/>
              </w:rPr>
              <w:t>трудовых</w:t>
            </w:r>
            <w:r w:rsidRPr="008C400E">
              <w:rPr>
                <w:spacing w:val="1"/>
                <w:sz w:val="28"/>
                <w:szCs w:val="28"/>
              </w:rPr>
              <w:t xml:space="preserve"> </w:t>
            </w:r>
            <w:r w:rsidRPr="008C400E">
              <w:rPr>
                <w:sz w:val="28"/>
                <w:szCs w:val="28"/>
              </w:rPr>
              <w:t>дел,</w:t>
            </w:r>
            <w:r w:rsidRPr="008C400E">
              <w:rPr>
                <w:spacing w:val="1"/>
                <w:sz w:val="28"/>
                <w:szCs w:val="28"/>
              </w:rPr>
              <w:t xml:space="preserve"> </w:t>
            </w:r>
            <w:r w:rsidRPr="008C400E">
              <w:rPr>
                <w:sz w:val="28"/>
                <w:szCs w:val="28"/>
              </w:rPr>
              <w:t>задач</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семье,</w:t>
            </w:r>
            <w:r w:rsidRPr="008C400E">
              <w:rPr>
                <w:spacing w:val="1"/>
                <w:sz w:val="28"/>
                <w:szCs w:val="28"/>
              </w:rPr>
              <w:t xml:space="preserve"> </w:t>
            </w:r>
            <w:r w:rsidRPr="008C400E">
              <w:rPr>
                <w:sz w:val="28"/>
                <w:szCs w:val="28"/>
              </w:rPr>
              <w:t>о</w:t>
            </w:r>
            <w:r w:rsidRPr="008C400E">
              <w:rPr>
                <w:sz w:val="28"/>
                <w:szCs w:val="28"/>
              </w:rPr>
              <w:t>б</w:t>
            </w:r>
            <w:r w:rsidRPr="008C400E">
              <w:rPr>
                <w:sz w:val="28"/>
                <w:szCs w:val="28"/>
              </w:rPr>
              <w:t>щеобразовательной</w:t>
            </w:r>
            <w:r w:rsidRPr="008C400E">
              <w:rPr>
                <w:spacing w:val="1"/>
                <w:sz w:val="28"/>
                <w:szCs w:val="28"/>
              </w:rPr>
              <w:t xml:space="preserve"> </w:t>
            </w:r>
            <w:r w:rsidRPr="008C400E">
              <w:rPr>
                <w:sz w:val="28"/>
                <w:szCs w:val="28"/>
              </w:rPr>
              <w:t>организации,</w:t>
            </w:r>
            <w:r w:rsidRPr="008C400E">
              <w:rPr>
                <w:spacing w:val="1"/>
                <w:sz w:val="28"/>
                <w:szCs w:val="28"/>
              </w:rPr>
              <w:t xml:space="preserve"> </w:t>
            </w:r>
            <w:r w:rsidRPr="008C400E">
              <w:rPr>
                <w:sz w:val="28"/>
                <w:szCs w:val="28"/>
              </w:rPr>
              <w:t>своей</w:t>
            </w:r>
            <w:r w:rsidRPr="008C400E">
              <w:rPr>
                <w:spacing w:val="1"/>
                <w:sz w:val="28"/>
                <w:szCs w:val="28"/>
              </w:rPr>
              <w:t xml:space="preserve"> </w:t>
            </w:r>
            <w:r w:rsidRPr="008C400E">
              <w:rPr>
                <w:sz w:val="28"/>
                <w:szCs w:val="28"/>
              </w:rPr>
              <w:t>местности)</w:t>
            </w:r>
            <w:r w:rsidRPr="008C400E">
              <w:rPr>
                <w:spacing w:val="1"/>
                <w:sz w:val="28"/>
                <w:szCs w:val="28"/>
              </w:rPr>
              <w:t xml:space="preserve"> </w:t>
            </w:r>
            <w:r w:rsidRPr="008C400E">
              <w:rPr>
                <w:sz w:val="28"/>
                <w:szCs w:val="28"/>
              </w:rPr>
              <w:t>технологической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w:t>
            </w:r>
            <w:r w:rsidRPr="008C400E">
              <w:rPr>
                <w:sz w:val="28"/>
                <w:szCs w:val="28"/>
              </w:rPr>
              <w:t>о</w:t>
            </w:r>
            <w:r w:rsidRPr="008C400E">
              <w:rPr>
                <w:sz w:val="28"/>
                <w:szCs w:val="28"/>
              </w:rPr>
              <w:t>циальной</w:t>
            </w:r>
            <w:r w:rsidRPr="008C400E">
              <w:rPr>
                <w:spacing w:val="-57"/>
                <w:sz w:val="28"/>
                <w:szCs w:val="28"/>
              </w:rPr>
              <w:t xml:space="preserve"> </w:t>
            </w:r>
            <w:r w:rsidRPr="008C400E">
              <w:rPr>
                <w:sz w:val="28"/>
                <w:szCs w:val="28"/>
              </w:rPr>
              <w:t>направленности, способный инициировать, планировать и сам</w:t>
            </w:r>
            <w:r w:rsidRPr="008C400E">
              <w:rPr>
                <w:sz w:val="28"/>
                <w:szCs w:val="28"/>
              </w:rPr>
              <w:t>о</w:t>
            </w:r>
            <w:r w:rsidRPr="008C400E">
              <w:rPr>
                <w:sz w:val="28"/>
                <w:szCs w:val="28"/>
              </w:rPr>
              <w:t>стоятельно выполнять</w:t>
            </w:r>
            <w:r w:rsidRPr="008C400E">
              <w:rPr>
                <w:spacing w:val="1"/>
                <w:sz w:val="28"/>
                <w:szCs w:val="28"/>
              </w:rPr>
              <w:t xml:space="preserve"> </w:t>
            </w:r>
            <w:r w:rsidRPr="008C400E">
              <w:rPr>
                <w:sz w:val="28"/>
                <w:szCs w:val="28"/>
              </w:rPr>
              <w:t>такого</w:t>
            </w:r>
            <w:r w:rsidRPr="008C400E">
              <w:rPr>
                <w:spacing w:val="-1"/>
                <w:sz w:val="28"/>
                <w:szCs w:val="28"/>
              </w:rPr>
              <w:t xml:space="preserve"> </w:t>
            </w:r>
            <w:r w:rsidRPr="008C400E">
              <w:rPr>
                <w:sz w:val="28"/>
                <w:szCs w:val="28"/>
              </w:rPr>
              <w:t>рода деятельность.</w:t>
            </w:r>
          </w:p>
          <w:p w:rsidR="0004635C" w:rsidRPr="008C400E" w:rsidRDefault="0004635C" w:rsidP="0004635C">
            <w:pPr>
              <w:pStyle w:val="TableParagraph"/>
              <w:spacing w:line="360" w:lineRule="auto"/>
              <w:ind w:right="104"/>
              <w:rPr>
                <w:sz w:val="28"/>
                <w:szCs w:val="28"/>
              </w:rPr>
            </w:pPr>
            <w:r w:rsidRPr="008C400E">
              <w:rPr>
                <w:sz w:val="28"/>
                <w:szCs w:val="28"/>
              </w:rPr>
              <w:t>Выражающий</w:t>
            </w:r>
            <w:r w:rsidRPr="008C400E">
              <w:rPr>
                <w:spacing w:val="97"/>
                <w:sz w:val="28"/>
                <w:szCs w:val="28"/>
              </w:rPr>
              <w:t xml:space="preserve"> </w:t>
            </w:r>
            <w:r w:rsidRPr="008C400E">
              <w:rPr>
                <w:sz w:val="28"/>
                <w:szCs w:val="28"/>
              </w:rPr>
              <w:t>готовность</w:t>
            </w:r>
            <w:r w:rsidRPr="008C400E">
              <w:rPr>
                <w:spacing w:val="98"/>
                <w:sz w:val="28"/>
                <w:szCs w:val="28"/>
              </w:rPr>
              <w:t xml:space="preserve"> </w:t>
            </w:r>
            <w:r w:rsidRPr="008C400E">
              <w:rPr>
                <w:sz w:val="28"/>
                <w:szCs w:val="28"/>
              </w:rPr>
              <w:t>к</w:t>
            </w:r>
            <w:r w:rsidRPr="008C400E">
              <w:rPr>
                <w:spacing w:val="97"/>
                <w:sz w:val="28"/>
                <w:szCs w:val="28"/>
              </w:rPr>
              <w:t xml:space="preserve"> </w:t>
            </w:r>
            <w:r w:rsidRPr="008C400E">
              <w:rPr>
                <w:sz w:val="28"/>
                <w:szCs w:val="28"/>
              </w:rPr>
              <w:t>осознанному</w:t>
            </w:r>
            <w:r w:rsidRPr="008C400E">
              <w:rPr>
                <w:spacing w:val="90"/>
                <w:sz w:val="28"/>
                <w:szCs w:val="28"/>
              </w:rPr>
              <w:t xml:space="preserve"> </w:t>
            </w:r>
            <w:r w:rsidRPr="008C400E">
              <w:rPr>
                <w:sz w:val="28"/>
                <w:szCs w:val="28"/>
              </w:rPr>
              <w:t>выбору</w:t>
            </w:r>
            <w:r w:rsidRPr="008C400E">
              <w:rPr>
                <w:spacing w:val="91"/>
                <w:sz w:val="28"/>
                <w:szCs w:val="28"/>
              </w:rPr>
              <w:t xml:space="preserve"> </w:t>
            </w:r>
            <w:r w:rsidRPr="008C400E">
              <w:rPr>
                <w:sz w:val="28"/>
                <w:szCs w:val="28"/>
              </w:rPr>
              <w:t>и</w:t>
            </w:r>
            <w:r w:rsidRPr="008C400E">
              <w:rPr>
                <w:spacing w:val="98"/>
                <w:sz w:val="28"/>
                <w:szCs w:val="28"/>
              </w:rPr>
              <w:t xml:space="preserve"> </w:t>
            </w:r>
            <w:r w:rsidRPr="008C400E">
              <w:rPr>
                <w:sz w:val="28"/>
                <w:szCs w:val="28"/>
              </w:rPr>
              <w:t>построению</w:t>
            </w:r>
            <w:r w:rsidRPr="008C400E">
              <w:rPr>
                <w:spacing w:val="95"/>
                <w:sz w:val="28"/>
                <w:szCs w:val="28"/>
              </w:rPr>
              <w:t xml:space="preserve"> </w:t>
            </w:r>
            <w:r w:rsidRPr="008C400E">
              <w:rPr>
                <w:sz w:val="28"/>
                <w:szCs w:val="28"/>
              </w:rPr>
              <w:t>инд</w:t>
            </w:r>
            <w:r w:rsidRPr="008C400E">
              <w:rPr>
                <w:sz w:val="28"/>
                <w:szCs w:val="28"/>
              </w:rPr>
              <w:t>и</w:t>
            </w:r>
            <w:r w:rsidRPr="008C400E">
              <w:rPr>
                <w:sz w:val="28"/>
                <w:szCs w:val="28"/>
              </w:rPr>
              <w:t>видуальной</w:t>
            </w:r>
            <w:r>
              <w:rPr>
                <w:sz w:val="28"/>
                <w:szCs w:val="28"/>
              </w:rPr>
              <w:t xml:space="preserve"> </w:t>
            </w:r>
            <w:r w:rsidRPr="008C400E">
              <w:rPr>
                <w:sz w:val="28"/>
                <w:szCs w:val="28"/>
              </w:rPr>
              <w:t>траектории</w:t>
            </w:r>
            <w:r w:rsidRPr="008C400E">
              <w:rPr>
                <w:spacing w:val="99"/>
                <w:sz w:val="28"/>
                <w:szCs w:val="28"/>
              </w:rPr>
              <w:t xml:space="preserve"> </w:t>
            </w:r>
            <w:r w:rsidRPr="008C400E">
              <w:rPr>
                <w:sz w:val="28"/>
                <w:szCs w:val="28"/>
              </w:rPr>
              <w:t>образования</w:t>
            </w:r>
            <w:r w:rsidRPr="008C400E">
              <w:rPr>
                <w:spacing w:val="98"/>
                <w:sz w:val="28"/>
                <w:szCs w:val="28"/>
              </w:rPr>
              <w:t xml:space="preserve"> </w:t>
            </w:r>
            <w:r w:rsidRPr="008C400E">
              <w:rPr>
                <w:sz w:val="28"/>
                <w:szCs w:val="28"/>
              </w:rPr>
              <w:t>и</w:t>
            </w:r>
            <w:r w:rsidRPr="008C400E">
              <w:rPr>
                <w:spacing w:val="100"/>
                <w:sz w:val="28"/>
                <w:szCs w:val="28"/>
              </w:rPr>
              <w:t xml:space="preserve"> </w:t>
            </w:r>
            <w:r w:rsidRPr="008C400E">
              <w:rPr>
                <w:sz w:val="28"/>
                <w:szCs w:val="28"/>
              </w:rPr>
              <w:t>жизненных</w:t>
            </w:r>
            <w:r w:rsidRPr="008C400E">
              <w:rPr>
                <w:spacing w:val="98"/>
                <w:sz w:val="28"/>
                <w:szCs w:val="28"/>
              </w:rPr>
              <w:t xml:space="preserve"> </w:t>
            </w:r>
            <w:r w:rsidRPr="008C400E">
              <w:rPr>
                <w:sz w:val="28"/>
                <w:szCs w:val="28"/>
              </w:rPr>
              <w:t>планов</w:t>
            </w:r>
            <w:r w:rsidRPr="008C400E">
              <w:rPr>
                <w:spacing w:val="98"/>
                <w:sz w:val="28"/>
                <w:szCs w:val="28"/>
              </w:rPr>
              <w:t xml:space="preserve"> </w:t>
            </w:r>
            <w:r w:rsidRPr="008C400E">
              <w:rPr>
                <w:sz w:val="28"/>
                <w:szCs w:val="28"/>
              </w:rPr>
              <w:t>с</w:t>
            </w:r>
            <w:r w:rsidRPr="008C400E">
              <w:rPr>
                <w:spacing w:val="100"/>
                <w:sz w:val="28"/>
                <w:szCs w:val="28"/>
              </w:rPr>
              <w:t xml:space="preserve"> </w:t>
            </w:r>
            <w:r w:rsidRPr="008C400E">
              <w:rPr>
                <w:sz w:val="28"/>
                <w:szCs w:val="28"/>
              </w:rPr>
              <w:t>учётом</w:t>
            </w:r>
            <w:r w:rsidRPr="008C400E">
              <w:rPr>
                <w:spacing w:val="99"/>
                <w:sz w:val="28"/>
                <w:szCs w:val="28"/>
              </w:rPr>
              <w:t xml:space="preserve"> </w:t>
            </w:r>
            <w:r w:rsidRPr="008C400E">
              <w:rPr>
                <w:sz w:val="28"/>
                <w:szCs w:val="28"/>
              </w:rPr>
              <w:t>личных</w:t>
            </w:r>
            <w:r w:rsidRPr="008C400E">
              <w:rPr>
                <w:spacing w:val="98"/>
                <w:sz w:val="28"/>
                <w:szCs w:val="28"/>
              </w:rPr>
              <w:t xml:space="preserve"> </w:t>
            </w:r>
            <w:r w:rsidRPr="008C400E">
              <w:rPr>
                <w:sz w:val="28"/>
                <w:szCs w:val="28"/>
              </w:rPr>
              <w:t>и</w:t>
            </w:r>
            <w:r w:rsidRPr="008C400E">
              <w:rPr>
                <w:spacing w:val="100"/>
                <w:sz w:val="28"/>
                <w:szCs w:val="28"/>
              </w:rPr>
              <w:t xml:space="preserve"> </w:t>
            </w:r>
            <w:r w:rsidRPr="008C400E">
              <w:rPr>
                <w:sz w:val="28"/>
                <w:szCs w:val="28"/>
              </w:rPr>
              <w:t>общественных</w:t>
            </w:r>
            <w:r>
              <w:rPr>
                <w:sz w:val="28"/>
                <w:szCs w:val="28"/>
              </w:rPr>
              <w:t xml:space="preserve"> </w:t>
            </w:r>
            <w:r w:rsidRPr="008C400E">
              <w:rPr>
                <w:sz w:val="28"/>
                <w:szCs w:val="28"/>
              </w:rPr>
              <w:t>интересов,</w:t>
            </w:r>
            <w:r w:rsidRPr="008C400E">
              <w:rPr>
                <w:spacing w:val="-3"/>
                <w:sz w:val="28"/>
                <w:szCs w:val="28"/>
              </w:rPr>
              <w:t xml:space="preserve"> </w:t>
            </w:r>
            <w:r w:rsidRPr="008C400E">
              <w:rPr>
                <w:sz w:val="28"/>
                <w:szCs w:val="28"/>
              </w:rPr>
              <w:t>потребностей.</w:t>
            </w:r>
          </w:p>
        </w:tc>
      </w:tr>
      <w:tr w:rsidR="0004635C" w:rsidRPr="008C400E" w:rsidTr="0004635C">
        <w:trPr>
          <w:trHeight w:val="316"/>
        </w:trPr>
        <w:tc>
          <w:tcPr>
            <w:tcW w:w="9357" w:type="dxa"/>
            <w:shd w:val="clear" w:color="auto" w:fill="auto"/>
          </w:tcPr>
          <w:p w:rsidR="0004635C" w:rsidRPr="008C400E" w:rsidRDefault="0004635C" w:rsidP="0004635C">
            <w:pPr>
              <w:pStyle w:val="TableParagraph"/>
              <w:spacing w:line="360" w:lineRule="auto"/>
              <w:ind w:left="285"/>
              <w:rPr>
                <w:b/>
                <w:sz w:val="28"/>
                <w:szCs w:val="28"/>
              </w:rPr>
            </w:pPr>
            <w:r w:rsidRPr="008C400E">
              <w:rPr>
                <w:b/>
                <w:sz w:val="28"/>
                <w:szCs w:val="28"/>
              </w:rPr>
              <w:t>Экологическое</w:t>
            </w:r>
            <w:r w:rsidRPr="008C400E">
              <w:rPr>
                <w:b/>
                <w:spacing w:val="-4"/>
                <w:sz w:val="28"/>
                <w:szCs w:val="28"/>
              </w:rPr>
              <w:t xml:space="preserve"> </w:t>
            </w:r>
            <w:r w:rsidRPr="008C400E">
              <w:rPr>
                <w:b/>
                <w:sz w:val="28"/>
                <w:szCs w:val="28"/>
              </w:rPr>
              <w:t>воспитание</w:t>
            </w:r>
          </w:p>
        </w:tc>
      </w:tr>
      <w:tr w:rsidR="0004635C" w:rsidRPr="008C400E" w:rsidTr="0004635C">
        <w:trPr>
          <w:trHeight w:val="1414"/>
        </w:trPr>
        <w:tc>
          <w:tcPr>
            <w:tcW w:w="9357" w:type="dxa"/>
            <w:shd w:val="clear" w:color="auto" w:fill="auto"/>
          </w:tcPr>
          <w:p w:rsidR="0004635C" w:rsidRPr="008C400E" w:rsidRDefault="0004635C" w:rsidP="0004635C">
            <w:pPr>
              <w:pStyle w:val="TableParagraph"/>
              <w:spacing w:line="360" w:lineRule="auto"/>
              <w:ind w:right="104" w:firstLine="177"/>
              <w:jc w:val="both"/>
              <w:rPr>
                <w:sz w:val="28"/>
                <w:szCs w:val="28"/>
              </w:rPr>
            </w:pPr>
            <w:r w:rsidRPr="008C400E">
              <w:rPr>
                <w:sz w:val="28"/>
                <w:szCs w:val="28"/>
              </w:rPr>
              <w:t>Понимающий</w:t>
            </w:r>
            <w:r w:rsidRPr="008C400E">
              <w:rPr>
                <w:spacing w:val="1"/>
                <w:sz w:val="28"/>
                <w:szCs w:val="28"/>
              </w:rPr>
              <w:t xml:space="preserve"> </w:t>
            </w:r>
            <w:r w:rsidRPr="008C400E">
              <w:rPr>
                <w:sz w:val="28"/>
                <w:szCs w:val="28"/>
              </w:rPr>
              <w:t>значение</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глобальный</w:t>
            </w:r>
            <w:r w:rsidRPr="008C400E">
              <w:rPr>
                <w:spacing w:val="1"/>
                <w:sz w:val="28"/>
                <w:szCs w:val="28"/>
              </w:rPr>
              <w:t xml:space="preserve"> </w:t>
            </w:r>
            <w:r w:rsidRPr="008C400E">
              <w:rPr>
                <w:sz w:val="28"/>
                <w:szCs w:val="28"/>
              </w:rPr>
              <w:t>характер</w:t>
            </w:r>
            <w:r w:rsidRPr="008C400E">
              <w:rPr>
                <w:spacing w:val="1"/>
                <w:sz w:val="28"/>
                <w:szCs w:val="28"/>
              </w:rPr>
              <w:t xml:space="preserve"> </w:t>
            </w:r>
            <w:r w:rsidRPr="008C400E">
              <w:rPr>
                <w:sz w:val="28"/>
                <w:szCs w:val="28"/>
              </w:rPr>
              <w:t>экологических</w:t>
            </w:r>
            <w:r w:rsidRPr="008C400E">
              <w:rPr>
                <w:spacing w:val="1"/>
                <w:sz w:val="28"/>
                <w:szCs w:val="28"/>
              </w:rPr>
              <w:t xml:space="preserve"> </w:t>
            </w:r>
            <w:r w:rsidRPr="008C400E">
              <w:rPr>
                <w:sz w:val="28"/>
                <w:szCs w:val="28"/>
              </w:rPr>
              <w:t>проблем,</w:t>
            </w:r>
            <w:r w:rsidRPr="008C400E">
              <w:rPr>
                <w:spacing w:val="1"/>
                <w:sz w:val="28"/>
                <w:szCs w:val="28"/>
              </w:rPr>
              <w:t xml:space="preserve"> </w:t>
            </w:r>
            <w:r w:rsidRPr="008C400E">
              <w:rPr>
                <w:sz w:val="28"/>
                <w:szCs w:val="28"/>
              </w:rPr>
              <w:t>путей</w:t>
            </w:r>
            <w:r w:rsidRPr="008C400E">
              <w:rPr>
                <w:spacing w:val="1"/>
                <w:sz w:val="28"/>
                <w:szCs w:val="28"/>
              </w:rPr>
              <w:t xml:space="preserve"> </w:t>
            </w:r>
            <w:r w:rsidRPr="008C400E">
              <w:rPr>
                <w:sz w:val="28"/>
                <w:szCs w:val="28"/>
              </w:rPr>
              <w:t>их</w:t>
            </w:r>
            <w:r w:rsidRPr="008C400E">
              <w:rPr>
                <w:spacing w:val="1"/>
                <w:sz w:val="28"/>
                <w:szCs w:val="28"/>
              </w:rPr>
              <w:t xml:space="preserve"> </w:t>
            </w:r>
            <w:r w:rsidRPr="008C400E">
              <w:rPr>
                <w:sz w:val="28"/>
                <w:szCs w:val="28"/>
              </w:rPr>
              <w:t>решения,</w:t>
            </w:r>
            <w:r w:rsidRPr="008C400E">
              <w:rPr>
                <w:spacing w:val="-1"/>
                <w:sz w:val="28"/>
                <w:szCs w:val="28"/>
              </w:rPr>
              <w:t xml:space="preserve"> </w:t>
            </w:r>
            <w:r w:rsidRPr="008C400E">
              <w:rPr>
                <w:sz w:val="28"/>
                <w:szCs w:val="28"/>
              </w:rPr>
              <w:t>значение</w:t>
            </w:r>
            <w:r w:rsidRPr="008C400E">
              <w:rPr>
                <w:spacing w:val="-2"/>
                <w:sz w:val="28"/>
                <w:szCs w:val="28"/>
              </w:rPr>
              <w:t xml:space="preserve"> </w:t>
            </w:r>
            <w:r w:rsidRPr="008C400E">
              <w:rPr>
                <w:sz w:val="28"/>
                <w:szCs w:val="28"/>
              </w:rPr>
              <w:t>экологической культуры</w:t>
            </w:r>
            <w:r w:rsidRPr="008C400E">
              <w:rPr>
                <w:spacing w:val="-1"/>
                <w:sz w:val="28"/>
                <w:szCs w:val="28"/>
              </w:rPr>
              <w:t xml:space="preserve"> </w:t>
            </w:r>
            <w:r w:rsidRPr="008C400E">
              <w:rPr>
                <w:sz w:val="28"/>
                <w:szCs w:val="28"/>
              </w:rPr>
              <w:t>человека, общества.</w:t>
            </w:r>
          </w:p>
          <w:p w:rsidR="0004635C" w:rsidRPr="008C400E" w:rsidRDefault="0004635C" w:rsidP="0004635C">
            <w:pPr>
              <w:pStyle w:val="TableParagraph"/>
              <w:spacing w:line="360" w:lineRule="auto"/>
              <w:ind w:right="105" w:firstLine="177"/>
              <w:jc w:val="both"/>
              <w:rPr>
                <w:sz w:val="28"/>
                <w:szCs w:val="28"/>
              </w:rPr>
            </w:pPr>
            <w:r w:rsidRPr="008C400E">
              <w:rPr>
                <w:sz w:val="28"/>
                <w:szCs w:val="28"/>
              </w:rPr>
              <w:t>Сознающий</w:t>
            </w:r>
            <w:r w:rsidRPr="008C400E">
              <w:rPr>
                <w:spacing w:val="1"/>
                <w:sz w:val="28"/>
                <w:szCs w:val="28"/>
              </w:rPr>
              <w:t xml:space="preserve"> </w:t>
            </w:r>
            <w:r w:rsidRPr="008C400E">
              <w:rPr>
                <w:sz w:val="28"/>
                <w:szCs w:val="28"/>
              </w:rPr>
              <w:t>свою</w:t>
            </w:r>
            <w:r w:rsidRPr="008C400E">
              <w:rPr>
                <w:spacing w:val="1"/>
                <w:sz w:val="28"/>
                <w:szCs w:val="28"/>
              </w:rPr>
              <w:t xml:space="preserve"> </w:t>
            </w:r>
            <w:r w:rsidRPr="008C400E">
              <w:rPr>
                <w:sz w:val="28"/>
                <w:szCs w:val="28"/>
              </w:rPr>
              <w:t>ответственность</w:t>
            </w:r>
            <w:r w:rsidRPr="008C400E">
              <w:rPr>
                <w:spacing w:val="1"/>
                <w:sz w:val="28"/>
                <w:szCs w:val="28"/>
              </w:rPr>
              <w:t xml:space="preserve"> </w:t>
            </w:r>
            <w:r w:rsidRPr="008C400E">
              <w:rPr>
                <w:sz w:val="28"/>
                <w:szCs w:val="28"/>
              </w:rPr>
              <w:t>как</w:t>
            </w:r>
            <w:r w:rsidRPr="008C400E">
              <w:rPr>
                <w:spacing w:val="1"/>
                <w:sz w:val="28"/>
                <w:szCs w:val="28"/>
              </w:rPr>
              <w:t xml:space="preserve"> </w:t>
            </w:r>
            <w:r w:rsidRPr="008C400E">
              <w:rPr>
                <w:sz w:val="28"/>
                <w:szCs w:val="28"/>
              </w:rPr>
              <w:t>гражданина</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потребителя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усл</w:t>
            </w:r>
            <w:r w:rsidRPr="008C400E">
              <w:rPr>
                <w:sz w:val="28"/>
                <w:szCs w:val="28"/>
              </w:rPr>
              <w:t>о</w:t>
            </w:r>
            <w:r w:rsidRPr="008C400E">
              <w:rPr>
                <w:sz w:val="28"/>
                <w:szCs w:val="28"/>
              </w:rPr>
              <w:t>виях</w:t>
            </w:r>
            <w:r w:rsidRPr="008C400E">
              <w:rPr>
                <w:spacing w:val="1"/>
                <w:sz w:val="28"/>
                <w:szCs w:val="28"/>
              </w:rPr>
              <w:t xml:space="preserve"> </w:t>
            </w:r>
            <w:r w:rsidRPr="008C400E">
              <w:rPr>
                <w:sz w:val="28"/>
                <w:szCs w:val="28"/>
              </w:rPr>
              <w:t>взаимосвязи</w:t>
            </w:r>
            <w:r w:rsidRPr="008C400E">
              <w:rPr>
                <w:spacing w:val="-1"/>
                <w:sz w:val="28"/>
                <w:szCs w:val="28"/>
              </w:rPr>
              <w:t xml:space="preserve"> </w:t>
            </w:r>
            <w:r w:rsidRPr="008C400E">
              <w:rPr>
                <w:sz w:val="28"/>
                <w:szCs w:val="28"/>
              </w:rPr>
              <w:t>природной, технологической</w:t>
            </w:r>
            <w:r w:rsidRPr="008C400E">
              <w:rPr>
                <w:spacing w:val="-1"/>
                <w:sz w:val="28"/>
                <w:szCs w:val="28"/>
              </w:rPr>
              <w:t xml:space="preserve"> </w:t>
            </w:r>
            <w:r w:rsidRPr="008C400E">
              <w:rPr>
                <w:sz w:val="28"/>
                <w:szCs w:val="28"/>
              </w:rPr>
              <w:t>и социальной</w:t>
            </w:r>
            <w:r w:rsidRPr="008C400E">
              <w:rPr>
                <w:spacing w:val="-1"/>
                <w:sz w:val="28"/>
                <w:szCs w:val="28"/>
              </w:rPr>
              <w:t xml:space="preserve"> </w:t>
            </w:r>
            <w:r w:rsidRPr="008C400E">
              <w:rPr>
                <w:sz w:val="28"/>
                <w:szCs w:val="28"/>
              </w:rPr>
              <w:t>сред.</w:t>
            </w:r>
          </w:p>
          <w:p w:rsidR="0004635C" w:rsidRPr="008C400E" w:rsidRDefault="0004635C" w:rsidP="0004635C">
            <w:pPr>
              <w:pStyle w:val="TableParagraph"/>
              <w:spacing w:line="360" w:lineRule="auto"/>
              <w:ind w:left="285"/>
              <w:jc w:val="both"/>
              <w:rPr>
                <w:sz w:val="28"/>
                <w:szCs w:val="28"/>
              </w:rPr>
            </w:pPr>
            <w:r w:rsidRPr="008C400E">
              <w:rPr>
                <w:sz w:val="28"/>
                <w:szCs w:val="28"/>
              </w:rPr>
              <w:t>Выражающий</w:t>
            </w:r>
            <w:r w:rsidRPr="008C400E">
              <w:rPr>
                <w:spacing w:val="-4"/>
                <w:sz w:val="28"/>
                <w:szCs w:val="28"/>
              </w:rPr>
              <w:t xml:space="preserve"> </w:t>
            </w:r>
            <w:r w:rsidRPr="008C400E">
              <w:rPr>
                <w:sz w:val="28"/>
                <w:szCs w:val="28"/>
              </w:rPr>
              <w:t>активное</w:t>
            </w:r>
            <w:r w:rsidRPr="008C400E">
              <w:rPr>
                <w:spacing w:val="-5"/>
                <w:sz w:val="28"/>
                <w:szCs w:val="28"/>
              </w:rPr>
              <w:t xml:space="preserve"> </w:t>
            </w:r>
            <w:r w:rsidRPr="008C400E">
              <w:rPr>
                <w:sz w:val="28"/>
                <w:szCs w:val="28"/>
              </w:rPr>
              <w:t>неприятие</w:t>
            </w:r>
            <w:r w:rsidRPr="008C400E">
              <w:rPr>
                <w:spacing w:val="-4"/>
                <w:sz w:val="28"/>
                <w:szCs w:val="28"/>
              </w:rPr>
              <w:t xml:space="preserve"> </w:t>
            </w:r>
            <w:r w:rsidRPr="008C400E">
              <w:rPr>
                <w:sz w:val="28"/>
                <w:szCs w:val="28"/>
              </w:rPr>
              <w:t>действий,</w:t>
            </w:r>
            <w:r w:rsidRPr="008C400E">
              <w:rPr>
                <w:spacing w:val="-6"/>
                <w:sz w:val="28"/>
                <w:szCs w:val="28"/>
              </w:rPr>
              <w:t xml:space="preserve"> </w:t>
            </w:r>
            <w:r w:rsidRPr="008C400E">
              <w:rPr>
                <w:sz w:val="28"/>
                <w:szCs w:val="28"/>
              </w:rPr>
              <w:t>приносящих</w:t>
            </w:r>
            <w:r w:rsidRPr="008C400E">
              <w:rPr>
                <w:spacing w:val="-2"/>
                <w:sz w:val="28"/>
                <w:szCs w:val="28"/>
              </w:rPr>
              <w:t xml:space="preserve"> </w:t>
            </w:r>
            <w:r w:rsidRPr="008C400E">
              <w:rPr>
                <w:sz w:val="28"/>
                <w:szCs w:val="28"/>
              </w:rPr>
              <w:t>вред</w:t>
            </w:r>
            <w:r w:rsidRPr="008C400E">
              <w:rPr>
                <w:spacing w:val="-4"/>
                <w:sz w:val="28"/>
                <w:szCs w:val="28"/>
              </w:rPr>
              <w:t xml:space="preserve"> </w:t>
            </w:r>
            <w:r w:rsidRPr="008C400E">
              <w:rPr>
                <w:sz w:val="28"/>
                <w:szCs w:val="28"/>
              </w:rPr>
              <w:t>природе.</w:t>
            </w:r>
          </w:p>
          <w:p w:rsidR="0004635C" w:rsidRPr="008C400E" w:rsidRDefault="0004635C" w:rsidP="0004635C">
            <w:pPr>
              <w:pStyle w:val="TableParagraph"/>
              <w:spacing w:line="360" w:lineRule="auto"/>
              <w:ind w:right="106" w:firstLine="177"/>
              <w:jc w:val="both"/>
              <w:rPr>
                <w:sz w:val="28"/>
                <w:szCs w:val="28"/>
              </w:rPr>
            </w:pPr>
            <w:r w:rsidRPr="008C400E">
              <w:rPr>
                <w:sz w:val="28"/>
                <w:szCs w:val="28"/>
              </w:rPr>
              <w:t>Ориентированный</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применение</w:t>
            </w:r>
            <w:r w:rsidRPr="008C400E">
              <w:rPr>
                <w:spacing w:val="1"/>
                <w:sz w:val="28"/>
                <w:szCs w:val="28"/>
              </w:rPr>
              <w:t xml:space="preserve"> </w:t>
            </w:r>
            <w:r w:rsidRPr="008C400E">
              <w:rPr>
                <w:sz w:val="28"/>
                <w:szCs w:val="28"/>
              </w:rPr>
              <w:t>знаний</w:t>
            </w:r>
            <w:r w:rsidRPr="008C400E">
              <w:rPr>
                <w:spacing w:val="1"/>
                <w:sz w:val="28"/>
                <w:szCs w:val="28"/>
              </w:rPr>
              <w:t xml:space="preserve"> </w:t>
            </w:r>
            <w:r w:rsidRPr="008C400E">
              <w:rPr>
                <w:sz w:val="28"/>
                <w:szCs w:val="28"/>
              </w:rPr>
              <w:t>естественных</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социальных</w:t>
            </w:r>
            <w:r w:rsidRPr="008C400E">
              <w:rPr>
                <w:spacing w:val="1"/>
                <w:sz w:val="28"/>
                <w:szCs w:val="28"/>
              </w:rPr>
              <w:t xml:space="preserve"> </w:t>
            </w:r>
            <w:r w:rsidRPr="008C400E">
              <w:rPr>
                <w:sz w:val="28"/>
                <w:szCs w:val="28"/>
              </w:rPr>
              <w:t>наук</w:t>
            </w:r>
            <w:r w:rsidRPr="008C400E">
              <w:rPr>
                <w:spacing w:val="1"/>
                <w:sz w:val="28"/>
                <w:szCs w:val="28"/>
              </w:rPr>
              <w:t xml:space="preserve"> </w:t>
            </w:r>
            <w:r w:rsidRPr="008C400E">
              <w:rPr>
                <w:sz w:val="28"/>
                <w:szCs w:val="28"/>
              </w:rPr>
              <w:t>для</w:t>
            </w:r>
            <w:r w:rsidRPr="008C400E">
              <w:rPr>
                <w:spacing w:val="1"/>
                <w:sz w:val="28"/>
                <w:szCs w:val="28"/>
              </w:rPr>
              <w:t xml:space="preserve"> </w:t>
            </w:r>
            <w:r w:rsidRPr="008C400E">
              <w:rPr>
                <w:sz w:val="28"/>
                <w:szCs w:val="28"/>
              </w:rPr>
              <w:t>решения задач в области охраны природы, планирования своих посту</w:t>
            </w:r>
            <w:r w:rsidRPr="008C400E">
              <w:rPr>
                <w:sz w:val="28"/>
                <w:szCs w:val="28"/>
              </w:rPr>
              <w:t>п</w:t>
            </w:r>
            <w:r w:rsidRPr="008C400E">
              <w:rPr>
                <w:sz w:val="28"/>
                <w:szCs w:val="28"/>
              </w:rPr>
              <w:lastRenderedPageBreak/>
              <w:t>ков и оценки их</w:t>
            </w:r>
            <w:r w:rsidRPr="008C400E">
              <w:rPr>
                <w:spacing w:val="1"/>
                <w:sz w:val="28"/>
                <w:szCs w:val="28"/>
              </w:rPr>
              <w:t xml:space="preserve"> </w:t>
            </w:r>
            <w:r w:rsidRPr="008C400E">
              <w:rPr>
                <w:sz w:val="28"/>
                <w:szCs w:val="28"/>
              </w:rPr>
              <w:t>возможных</w:t>
            </w:r>
            <w:r w:rsidRPr="008C400E">
              <w:rPr>
                <w:spacing w:val="-2"/>
                <w:sz w:val="28"/>
                <w:szCs w:val="28"/>
              </w:rPr>
              <w:t xml:space="preserve"> </w:t>
            </w:r>
            <w:r w:rsidRPr="008C400E">
              <w:rPr>
                <w:sz w:val="28"/>
                <w:szCs w:val="28"/>
              </w:rPr>
              <w:t>последствий для окружающей среды.</w:t>
            </w:r>
          </w:p>
          <w:p w:rsidR="0004635C" w:rsidRPr="008C400E" w:rsidRDefault="0004635C" w:rsidP="0004635C">
            <w:pPr>
              <w:pStyle w:val="TableParagraph"/>
              <w:spacing w:line="360" w:lineRule="auto"/>
              <w:ind w:left="285"/>
              <w:jc w:val="both"/>
              <w:rPr>
                <w:sz w:val="28"/>
                <w:szCs w:val="28"/>
              </w:rPr>
            </w:pPr>
            <w:r w:rsidRPr="008C400E">
              <w:rPr>
                <w:sz w:val="28"/>
                <w:szCs w:val="28"/>
              </w:rPr>
              <w:t>Участвующий</w:t>
            </w:r>
            <w:r w:rsidRPr="008C400E">
              <w:rPr>
                <w:spacing w:val="119"/>
                <w:sz w:val="28"/>
                <w:szCs w:val="28"/>
              </w:rPr>
              <w:t xml:space="preserve"> </w:t>
            </w:r>
            <w:r w:rsidRPr="008C400E">
              <w:rPr>
                <w:sz w:val="28"/>
                <w:szCs w:val="28"/>
              </w:rPr>
              <w:t xml:space="preserve">в  </w:t>
            </w:r>
            <w:r w:rsidRPr="008C400E">
              <w:rPr>
                <w:spacing w:val="58"/>
                <w:sz w:val="28"/>
                <w:szCs w:val="28"/>
              </w:rPr>
              <w:t xml:space="preserve"> </w:t>
            </w:r>
            <w:r w:rsidRPr="008C400E">
              <w:rPr>
                <w:sz w:val="28"/>
                <w:szCs w:val="28"/>
              </w:rPr>
              <w:t xml:space="preserve">практической  </w:t>
            </w:r>
            <w:r w:rsidRPr="008C400E">
              <w:rPr>
                <w:spacing w:val="58"/>
                <w:sz w:val="28"/>
                <w:szCs w:val="28"/>
              </w:rPr>
              <w:t xml:space="preserve"> </w:t>
            </w:r>
            <w:r w:rsidRPr="008C400E">
              <w:rPr>
                <w:sz w:val="28"/>
                <w:szCs w:val="28"/>
              </w:rPr>
              <w:t xml:space="preserve">деятельности  </w:t>
            </w:r>
            <w:r w:rsidRPr="008C400E">
              <w:rPr>
                <w:spacing w:val="59"/>
                <w:sz w:val="28"/>
                <w:szCs w:val="28"/>
              </w:rPr>
              <w:t xml:space="preserve"> </w:t>
            </w:r>
            <w:r w:rsidRPr="008C400E">
              <w:rPr>
                <w:sz w:val="28"/>
                <w:szCs w:val="28"/>
              </w:rPr>
              <w:t xml:space="preserve">экологической,  </w:t>
            </w:r>
            <w:r w:rsidRPr="008C400E">
              <w:rPr>
                <w:spacing w:val="57"/>
                <w:sz w:val="28"/>
                <w:szCs w:val="28"/>
              </w:rPr>
              <w:t xml:space="preserve"> </w:t>
            </w:r>
            <w:r w:rsidRPr="008C400E">
              <w:rPr>
                <w:sz w:val="28"/>
                <w:szCs w:val="28"/>
              </w:rPr>
              <w:t>природоохранной</w:t>
            </w:r>
          </w:p>
          <w:p w:rsidR="0004635C" w:rsidRPr="008C400E" w:rsidRDefault="0004635C" w:rsidP="0004635C">
            <w:pPr>
              <w:pStyle w:val="TableParagraph"/>
              <w:spacing w:line="360" w:lineRule="auto"/>
              <w:rPr>
                <w:sz w:val="28"/>
                <w:szCs w:val="28"/>
              </w:rPr>
            </w:pPr>
            <w:r w:rsidRPr="008C400E">
              <w:rPr>
                <w:sz w:val="28"/>
                <w:szCs w:val="28"/>
              </w:rPr>
              <w:t>направленности.</w:t>
            </w:r>
          </w:p>
        </w:tc>
      </w:tr>
      <w:tr w:rsidR="0004635C" w:rsidRPr="008C400E" w:rsidTr="0004635C">
        <w:trPr>
          <w:trHeight w:val="316"/>
        </w:trPr>
        <w:tc>
          <w:tcPr>
            <w:tcW w:w="9357" w:type="dxa"/>
            <w:shd w:val="clear" w:color="auto" w:fill="auto"/>
          </w:tcPr>
          <w:p w:rsidR="0004635C" w:rsidRPr="008C400E" w:rsidRDefault="0004635C" w:rsidP="0004635C">
            <w:pPr>
              <w:pStyle w:val="TableParagraph"/>
              <w:spacing w:line="360" w:lineRule="auto"/>
              <w:ind w:left="285"/>
              <w:rPr>
                <w:b/>
                <w:sz w:val="28"/>
                <w:szCs w:val="28"/>
              </w:rPr>
            </w:pPr>
            <w:r w:rsidRPr="008C400E">
              <w:rPr>
                <w:b/>
                <w:sz w:val="28"/>
                <w:szCs w:val="28"/>
              </w:rPr>
              <w:lastRenderedPageBreak/>
              <w:t>Ценности</w:t>
            </w:r>
            <w:r w:rsidRPr="008C400E">
              <w:rPr>
                <w:b/>
                <w:spacing w:val="-3"/>
                <w:sz w:val="28"/>
                <w:szCs w:val="28"/>
              </w:rPr>
              <w:t xml:space="preserve"> </w:t>
            </w:r>
            <w:r w:rsidRPr="008C400E">
              <w:rPr>
                <w:b/>
                <w:sz w:val="28"/>
                <w:szCs w:val="28"/>
              </w:rPr>
              <w:t>научного</w:t>
            </w:r>
            <w:r w:rsidRPr="008C400E">
              <w:rPr>
                <w:b/>
                <w:spacing w:val="-1"/>
                <w:sz w:val="28"/>
                <w:szCs w:val="28"/>
              </w:rPr>
              <w:t xml:space="preserve"> </w:t>
            </w:r>
            <w:r w:rsidRPr="008C400E">
              <w:rPr>
                <w:b/>
                <w:sz w:val="28"/>
                <w:szCs w:val="28"/>
              </w:rPr>
              <w:t>познания</w:t>
            </w:r>
          </w:p>
        </w:tc>
      </w:tr>
      <w:tr w:rsidR="0004635C" w:rsidRPr="008C400E" w:rsidTr="0004635C">
        <w:trPr>
          <w:trHeight w:val="3492"/>
        </w:trPr>
        <w:tc>
          <w:tcPr>
            <w:tcW w:w="9357" w:type="dxa"/>
            <w:shd w:val="clear" w:color="auto" w:fill="auto"/>
          </w:tcPr>
          <w:p w:rsidR="0004635C" w:rsidRPr="008C400E" w:rsidRDefault="0004635C" w:rsidP="0004635C">
            <w:pPr>
              <w:pStyle w:val="TableParagraph"/>
              <w:spacing w:line="360" w:lineRule="auto"/>
              <w:ind w:right="104" w:firstLine="177"/>
              <w:jc w:val="both"/>
              <w:rPr>
                <w:sz w:val="28"/>
                <w:szCs w:val="28"/>
              </w:rPr>
            </w:pPr>
            <w:r w:rsidRPr="008C400E">
              <w:rPr>
                <w:sz w:val="28"/>
                <w:szCs w:val="28"/>
              </w:rPr>
              <w:t>Выражающий</w:t>
            </w:r>
            <w:r w:rsidRPr="008C400E">
              <w:rPr>
                <w:spacing w:val="1"/>
                <w:sz w:val="28"/>
                <w:szCs w:val="28"/>
              </w:rPr>
              <w:t xml:space="preserve"> </w:t>
            </w:r>
            <w:r w:rsidRPr="008C400E">
              <w:rPr>
                <w:sz w:val="28"/>
                <w:szCs w:val="28"/>
              </w:rPr>
              <w:t>познавательные</w:t>
            </w:r>
            <w:r w:rsidRPr="008C400E">
              <w:rPr>
                <w:spacing w:val="1"/>
                <w:sz w:val="28"/>
                <w:szCs w:val="28"/>
              </w:rPr>
              <w:t xml:space="preserve"> </w:t>
            </w:r>
            <w:r w:rsidRPr="008C400E">
              <w:rPr>
                <w:sz w:val="28"/>
                <w:szCs w:val="28"/>
              </w:rPr>
              <w:t>интересы</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разных</w:t>
            </w:r>
            <w:r w:rsidRPr="008C400E">
              <w:rPr>
                <w:spacing w:val="1"/>
                <w:sz w:val="28"/>
                <w:szCs w:val="28"/>
              </w:rPr>
              <w:t xml:space="preserve"> </w:t>
            </w:r>
            <w:r w:rsidRPr="008C400E">
              <w:rPr>
                <w:sz w:val="28"/>
                <w:szCs w:val="28"/>
              </w:rPr>
              <w:t>предметных</w:t>
            </w:r>
            <w:r w:rsidRPr="008C400E">
              <w:rPr>
                <w:spacing w:val="1"/>
                <w:sz w:val="28"/>
                <w:szCs w:val="28"/>
              </w:rPr>
              <w:t xml:space="preserve"> </w:t>
            </w:r>
            <w:r w:rsidRPr="008C400E">
              <w:rPr>
                <w:sz w:val="28"/>
                <w:szCs w:val="28"/>
              </w:rPr>
              <w:t>областях</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учётом</w:t>
            </w:r>
            <w:r w:rsidRPr="008C400E">
              <w:rPr>
                <w:spacing w:val="1"/>
                <w:sz w:val="28"/>
                <w:szCs w:val="28"/>
              </w:rPr>
              <w:t xml:space="preserve"> </w:t>
            </w:r>
            <w:r w:rsidRPr="008C400E">
              <w:rPr>
                <w:sz w:val="28"/>
                <w:szCs w:val="28"/>
              </w:rPr>
              <w:t>индивидуальных интересов, способностей,</w:t>
            </w:r>
            <w:r w:rsidRPr="008C400E">
              <w:rPr>
                <w:spacing w:val="-1"/>
                <w:sz w:val="28"/>
                <w:szCs w:val="28"/>
              </w:rPr>
              <w:t xml:space="preserve"> </w:t>
            </w:r>
            <w:r w:rsidRPr="008C400E">
              <w:rPr>
                <w:sz w:val="28"/>
                <w:szCs w:val="28"/>
              </w:rPr>
              <w:t>достижений.</w:t>
            </w:r>
          </w:p>
          <w:p w:rsidR="0004635C" w:rsidRPr="008C400E" w:rsidRDefault="0004635C" w:rsidP="0004635C">
            <w:pPr>
              <w:pStyle w:val="TableParagraph"/>
              <w:spacing w:line="360" w:lineRule="auto"/>
              <w:ind w:right="101" w:firstLine="177"/>
              <w:jc w:val="both"/>
              <w:rPr>
                <w:sz w:val="28"/>
                <w:szCs w:val="28"/>
              </w:rPr>
            </w:pPr>
            <w:r w:rsidRPr="008C400E">
              <w:rPr>
                <w:sz w:val="28"/>
                <w:szCs w:val="28"/>
              </w:rPr>
              <w:t>Ориентированный</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деятельности</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систему</w:t>
            </w:r>
            <w:r w:rsidRPr="008C400E">
              <w:rPr>
                <w:spacing w:val="1"/>
                <w:sz w:val="28"/>
                <w:szCs w:val="28"/>
              </w:rPr>
              <w:t xml:space="preserve"> </w:t>
            </w:r>
            <w:r w:rsidRPr="008C400E">
              <w:rPr>
                <w:sz w:val="28"/>
                <w:szCs w:val="28"/>
              </w:rPr>
              <w:t>научных</w:t>
            </w:r>
            <w:r w:rsidRPr="008C400E">
              <w:rPr>
                <w:spacing w:val="1"/>
                <w:sz w:val="28"/>
                <w:szCs w:val="28"/>
              </w:rPr>
              <w:t xml:space="preserve"> </w:t>
            </w:r>
            <w:r w:rsidRPr="008C400E">
              <w:rPr>
                <w:sz w:val="28"/>
                <w:szCs w:val="28"/>
              </w:rPr>
              <w:t>представлений</w:t>
            </w:r>
            <w:r w:rsidRPr="008C400E">
              <w:rPr>
                <w:spacing w:val="1"/>
                <w:sz w:val="28"/>
                <w:szCs w:val="28"/>
              </w:rPr>
              <w:t xml:space="preserve"> </w:t>
            </w:r>
            <w:r w:rsidRPr="008C400E">
              <w:rPr>
                <w:sz w:val="28"/>
                <w:szCs w:val="28"/>
              </w:rPr>
              <w:t>о</w:t>
            </w:r>
            <w:r w:rsidRPr="008C400E">
              <w:rPr>
                <w:spacing w:val="1"/>
                <w:sz w:val="28"/>
                <w:szCs w:val="28"/>
              </w:rPr>
              <w:t xml:space="preserve"> </w:t>
            </w:r>
            <w:r w:rsidRPr="008C400E">
              <w:rPr>
                <w:sz w:val="28"/>
                <w:szCs w:val="28"/>
              </w:rPr>
              <w:t>закономерностях</w:t>
            </w:r>
            <w:r w:rsidRPr="008C400E">
              <w:rPr>
                <w:spacing w:val="1"/>
                <w:sz w:val="28"/>
                <w:szCs w:val="28"/>
              </w:rPr>
              <w:t xml:space="preserve"> </w:t>
            </w:r>
            <w:r w:rsidRPr="008C400E">
              <w:rPr>
                <w:sz w:val="28"/>
                <w:szCs w:val="28"/>
              </w:rPr>
              <w:t>развития</w:t>
            </w:r>
            <w:r w:rsidRPr="008C400E">
              <w:rPr>
                <w:spacing w:val="1"/>
                <w:sz w:val="28"/>
                <w:szCs w:val="28"/>
              </w:rPr>
              <w:t xml:space="preserve"> </w:t>
            </w:r>
            <w:r w:rsidRPr="008C400E">
              <w:rPr>
                <w:sz w:val="28"/>
                <w:szCs w:val="28"/>
              </w:rPr>
              <w:t>человека,</w:t>
            </w:r>
            <w:r w:rsidRPr="008C400E">
              <w:rPr>
                <w:spacing w:val="1"/>
                <w:sz w:val="28"/>
                <w:szCs w:val="28"/>
              </w:rPr>
              <w:t xml:space="preserve"> </w:t>
            </w:r>
            <w:r w:rsidRPr="008C400E">
              <w:rPr>
                <w:sz w:val="28"/>
                <w:szCs w:val="28"/>
              </w:rPr>
              <w:t>природы</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общества,</w:t>
            </w:r>
            <w:r w:rsidRPr="008C400E">
              <w:rPr>
                <w:spacing w:val="1"/>
                <w:sz w:val="28"/>
                <w:szCs w:val="28"/>
              </w:rPr>
              <w:t xml:space="preserve"> </w:t>
            </w:r>
            <w:r w:rsidRPr="008C400E">
              <w:rPr>
                <w:sz w:val="28"/>
                <w:szCs w:val="28"/>
              </w:rPr>
              <w:t>взаимосвязях</w:t>
            </w:r>
            <w:r w:rsidRPr="008C400E">
              <w:rPr>
                <w:spacing w:val="1"/>
                <w:sz w:val="28"/>
                <w:szCs w:val="28"/>
              </w:rPr>
              <w:t xml:space="preserve"> </w:t>
            </w:r>
            <w:r w:rsidRPr="008C400E">
              <w:rPr>
                <w:sz w:val="28"/>
                <w:szCs w:val="28"/>
              </w:rPr>
              <w:t>ч</w:t>
            </w:r>
            <w:r w:rsidRPr="008C400E">
              <w:rPr>
                <w:sz w:val="28"/>
                <w:szCs w:val="28"/>
              </w:rPr>
              <w:t>е</w:t>
            </w:r>
            <w:r w:rsidRPr="008C400E">
              <w:rPr>
                <w:sz w:val="28"/>
                <w:szCs w:val="28"/>
              </w:rPr>
              <w:t>ловека</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природной</w:t>
            </w:r>
            <w:r w:rsidRPr="008C400E">
              <w:rPr>
                <w:spacing w:val="-3"/>
                <w:sz w:val="28"/>
                <w:szCs w:val="28"/>
              </w:rPr>
              <w:t xml:space="preserve"> </w:t>
            </w:r>
            <w:r w:rsidRPr="008C400E">
              <w:rPr>
                <w:sz w:val="28"/>
                <w:szCs w:val="28"/>
              </w:rPr>
              <w:t>и социальной средой.</w:t>
            </w:r>
          </w:p>
          <w:p w:rsidR="0004635C" w:rsidRPr="008C400E" w:rsidRDefault="0004635C" w:rsidP="0004635C">
            <w:pPr>
              <w:pStyle w:val="TableParagraph"/>
              <w:spacing w:line="360" w:lineRule="auto"/>
              <w:ind w:right="103" w:firstLine="177"/>
              <w:jc w:val="both"/>
              <w:rPr>
                <w:sz w:val="28"/>
                <w:szCs w:val="28"/>
              </w:rPr>
            </w:pPr>
            <w:r w:rsidRPr="008C400E">
              <w:rPr>
                <w:sz w:val="28"/>
                <w:szCs w:val="28"/>
              </w:rPr>
              <w:t>Развивающий навыки использования различных средств познания, нако</w:t>
            </w:r>
            <w:r w:rsidRPr="008C400E">
              <w:rPr>
                <w:sz w:val="28"/>
                <w:szCs w:val="28"/>
              </w:rPr>
              <w:t>п</w:t>
            </w:r>
            <w:r w:rsidRPr="008C400E">
              <w:rPr>
                <w:sz w:val="28"/>
                <w:szCs w:val="28"/>
              </w:rPr>
              <w:t>ления знаний</w:t>
            </w:r>
            <w:r w:rsidRPr="008C400E">
              <w:rPr>
                <w:spacing w:val="-57"/>
                <w:sz w:val="28"/>
                <w:szCs w:val="28"/>
              </w:rPr>
              <w:t xml:space="preserve"> </w:t>
            </w:r>
            <w:r w:rsidRPr="008C400E">
              <w:rPr>
                <w:sz w:val="28"/>
                <w:szCs w:val="28"/>
              </w:rPr>
              <w:t>о мире (языковая, читательская культура, деятельность в и</w:t>
            </w:r>
            <w:r w:rsidRPr="008C400E">
              <w:rPr>
                <w:sz w:val="28"/>
                <w:szCs w:val="28"/>
              </w:rPr>
              <w:t>н</w:t>
            </w:r>
            <w:r w:rsidRPr="008C400E">
              <w:rPr>
                <w:sz w:val="28"/>
                <w:szCs w:val="28"/>
              </w:rPr>
              <w:t>формационной, цифровой</w:t>
            </w:r>
            <w:r w:rsidRPr="008C400E">
              <w:rPr>
                <w:spacing w:val="1"/>
                <w:sz w:val="28"/>
                <w:szCs w:val="28"/>
              </w:rPr>
              <w:t xml:space="preserve"> </w:t>
            </w:r>
            <w:r w:rsidRPr="008C400E">
              <w:rPr>
                <w:sz w:val="28"/>
                <w:szCs w:val="28"/>
              </w:rPr>
              <w:t>среде).</w:t>
            </w:r>
          </w:p>
          <w:p w:rsidR="0004635C" w:rsidRPr="008C400E" w:rsidRDefault="0004635C" w:rsidP="0004635C">
            <w:pPr>
              <w:pStyle w:val="TableParagraph"/>
              <w:spacing w:line="360" w:lineRule="auto"/>
              <w:ind w:firstLine="177"/>
              <w:jc w:val="both"/>
              <w:rPr>
                <w:sz w:val="28"/>
                <w:szCs w:val="28"/>
              </w:rPr>
            </w:pPr>
            <w:r w:rsidRPr="008C400E">
              <w:rPr>
                <w:sz w:val="28"/>
                <w:szCs w:val="28"/>
              </w:rPr>
              <w:t>Демонстрирующий</w:t>
            </w:r>
            <w:r w:rsidRPr="008C400E">
              <w:rPr>
                <w:spacing w:val="13"/>
                <w:sz w:val="28"/>
                <w:szCs w:val="28"/>
              </w:rPr>
              <w:t xml:space="preserve"> </w:t>
            </w:r>
            <w:r w:rsidRPr="008C400E">
              <w:rPr>
                <w:sz w:val="28"/>
                <w:szCs w:val="28"/>
              </w:rPr>
              <w:t>навыки</w:t>
            </w:r>
            <w:r w:rsidRPr="008C400E">
              <w:rPr>
                <w:spacing w:val="71"/>
                <w:sz w:val="28"/>
                <w:szCs w:val="28"/>
              </w:rPr>
              <w:t xml:space="preserve"> </w:t>
            </w:r>
            <w:r w:rsidRPr="008C400E">
              <w:rPr>
                <w:sz w:val="28"/>
                <w:szCs w:val="28"/>
              </w:rPr>
              <w:t>наблюдений,</w:t>
            </w:r>
            <w:r w:rsidRPr="008C400E">
              <w:rPr>
                <w:spacing w:val="68"/>
                <w:sz w:val="28"/>
                <w:szCs w:val="28"/>
              </w:rPr>
              <w:t xml:space="preserve"> </w:t>
            </w:r>
            <w:r w:rsidRPr="008C400E">
              <w:rPr>
                <w:sz w:val="28"/>
                <w:szCs w:val="28"/>
              </w:rPr>
              <w:t>накопления</w:t>
            </w:r>
            <w:r w:rsidRPr="008C400E">
              <w:rPr>
                <w:spacing w:val="71"/>
                <w:sz w:val="28"/>
                <w:szCs w:val="28"/>
              </w:rPr>
              <w:t xml:space="preserve"> </w:t>
            </w:r>
            <w:r w:rsidRPr="008C400E">
              <w:rPr>
                <w:sz w:val="28"/>
                <w:szCs w:val="28"/>
              </w:rPr>
              <w:t>фактов,</w:t>
            </w:r>
            <w:r w:rsidRPr="008C400E">
              <w:rPr>
                <w:spacing w:val="70"/>
                <w:sz w:val="28"/>
                <w:szCs w:val="28"/>
              </w:rPr>
              <w:t xml:space="preserve"> </w:t>
            </w:r>
            <w:r w:rsidRPr="008C400E">
              <w:rPr>
                <w:sz w:val="28"/>
                <w:szCs w:val="28"/>
              </w:rPr>
              <w:t>осмысления</w:t>
            </w:r>
            <w:r w:rsidRPr="008C400E">
              <w:rPr>
                <w:spacing w:val="71"/>
                <w:sz w:val="28"/>
                <w:szCs w:val="28"/>
              </w:rPr>
              <w:t xml:space="preserve"> </w:t>
            </w:r>
            <w:r w:rsidRPr="008C400E">
              <w:rPr>
                <w:sz w:val="28"/>
                <w:szCs w:val="28"/>
              </w:rPr>
              <w:t>опыта</w:t>
            </w:r>
            <w:r w:rsidRPr="008C400E">
              <w:rPr>
                <w:spacing w:val="70"/>
                <w:sz w:val="28"/>
                <w:szCs w:val="28"/>
              </w:rPr>
              <w:t xml:space="preserve"> </w:t>
            </w:r>
            <w:r w:rsidRPr="008C400E">
              <w:rPr>
                <w:sz w:val="28"/>
                <w:szCs w:val="28"/>
              </w:rPr>
              <w:t>в</w:t>
            </w:r>
          </w:p>
          <w:p w:rsidR="0004635C" w:rsidRPr="008C400E" w:rsidRDefault="0004635C" w:rsidP="0004635C">
            <w:pPr>
              <w:pStyle w:val="TableParagraph"/>
              <w:spacing w:line="360" w:lineRule="auto"/>
              <w:ind w:right="106"/>
              <w:jc w:val="both"/>
              <w:rPr>
                <w:sz w:val="28"/>
                <w:szCs w:val="28"/>
              </w:rPr>
            </w:pPr>
            <w:r w:rsidRPr="008C400E">
              <w:rPr>
                <w:sz w:val="28"/>
                <w:szCs w:val="28"/>
              </w:rPr>
              <w:t>естественнонаучной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гуманитарной</w:t>
            </w:r>
            <w:r w:rsidRPr="008C400E">
              <w:rPr>
                <w:spacing w:val="1"/>
                <w:sz w:val="28"/>
                <w:szCs w:val="28"/>
              </w:rPr>
              <w:t xml:space="preserve"> </w:t>
            </w:r>
            <w:r w:rsidRPr="008C400E">
              <w:rPr>
                <w:sz w:val="28"/>
                <w:szCs w:val="28"/>
              </w:rPr>
              <w:t>областях</w:t>
            </w:r>
            <w:r w:rsidRPr="008C400E">
              <w:rPr>
                <w:spacing w:val="1"/>
                <w:sz w:val="28"/>
                <w:szCs w:val="28"/>
              </w:rPr>
              <w:t xml:space="preserve"> </w:t>
            </w:r>
            <w:r w:rsidRPr="008C400E">
              <w:rPr>
                <w:sz w:val="28"/>
                <w:szCs w:val="28"/>
              </w:rPr>
              <w:t>познания,</w:t>
            </w:r>
            <w:r w:rsidRPr="008C400E">
              <w:rPr>
                <w:spacing w:val="1"/>
                <w:sz w:val="28"/>
                <w:szCs w:val="28"/>
              </w:rPr>
              <w:t xml:space="preserve"> </w:t>
            </w:r>
            <w:r w:rsidRPr="008C400E">
              <w:rPr>
                <w:sz w:val="28"/>
                <w:szCs w:val="28"/>
              </w:rPr>
              <w:t>исследовательской</w:t>
            </w:r>
            <w:r w:rsidRPr="008C400E">
              <w:rPr>
                <w:spacing w:val="1"/>
                <w:sz w:val="28"/>
                <w:szCs w:val="28"/>
              </w:rPr>
              <w:t xml:space="preserve"> </w:t>
            </w:r>
            <w:r w:rsidRPr="008C400E">
              <w:rPr>
                <w:sz w:val="28"/>
                <w:szCs w:val="28"/>
              </w:rPr>
              <w:t>деятельности.</w:t>
            </w:r>
          </w:p>
        </w:tc>
      </w:tr>
    </w:tbl>
    <w:p w:rsidR="0004635C" w:rsidRPr="008C400E" w:rsidRDefault="0004635C" w:rsidP="0004635C">
      <w:pPr>
        <w:pStyle w:val="aff3"/>
        <w:spacing w:line="360" w:lineRule="auto"/>
        <w:ind w:left="0"/>
        <w:rPr>
          <w:b/>
          <w:sz w:val="28"/>
          <w:szCs w:val="28"/>
        </w:rPr>
      </w:pPr>
    </w:p>
    <w:p w:rsidR="0004635C" w:rsidRDefault="0004635C" w:rsidP="0004635C">
      <w:pPr>
        <w:spacing w:line="259" w:lineRule="auto"/>
        <w:ind w:firstLine="0"/>
        <w:jc w:val="left"/>
        <w:rPr>
          <w:rFonts w:cs="Times New Roman"/>
          <w:b/>
          <w:sz w:val="28"/>
          <w:szCs w:val="28"/>
        </w:rPr>
      </w:pPr>
      <w:r>
        <w:rPr>
          <w:rFonts w:cs="Times New Roman"/>
          <w:b/>
          <w:sz w:val="28"/>
          <w:szCs w:val="28"/>
        </w:rPr>
        <w:br w:type="page"/>
      </w:r>
    </w:p>
    <w:p w:rsidR="0004635C" w:rsidRPr="008C400E" w:rsidRDefault="0004635C" w:rsidP="0004635C">
      <w:pPr>
        <w:spacing w:after="0" w:line="360" w:lineRule="auto"/>
        <w:ind w:left="222" w:firstLine="707"/>
        <w:jc w:val="center"/>
        <w:rPr>
          <w:rFonts w:cs="Times New Roman"/>
          <w:b/>
          <w:sz w:val="28"/>
          <w:szCs w:val="28"/>
        </w:rPr>
      </w:pPr>
      <w:r w:rsidRPr="008C400E">
        <w:rPr>
          <w:rFonts w:cs="Times New Roman"/>
          <w:b/>
          <w:sz w:val="28"/>
          <w:szCs w:val="28"/>
        </w:rPr>
        <w:lastRenderedPageBreak/>
        <w:t>Целевые</w:t>
      </w:r>
      <w:r w:rsidRPr="008C400E">
        <w:rPr>
          <w:rFonts w:cs="Times New Roman"/>
          <w:b/>
          <w:spacing w:val="39"/>
          <w:sz w:val="28"/>
          <w:szCs w:val="28"/>
        </w:rPr>
        <w:t xml:space="preserve"> </w:t>
      </w:r>
      <w:r w:rsidRPr="008C400E">
        <w:rPr>
          <w:rFonts w:cs="Times New Roman"/>
          <w:b/>
          <w:sz w:val="28"/>
          <w:szCs w:val="28"/>
        </w:rPr>
        <w:t>ориентиры</w:t>
      </w:r>
      <w:r w:rsidRPr="008C400E">
        <w:rPr>
          <w:rFonts w:cs="Times New Roman"/>
          <w:b/>
          <w:spacing w:val="40"/>
          <w:sz w:val="28"/>
          <w:szCs w:val="28"/>
        </w:rPr>
        <w:t xml:space="preserve"> </w:t>
      </w:r>
      <w:r w:rsidRPr="008C400E">
        <w:rPr>
          <w:rFonts w:cs="Times New Roman"/>
          <w:b/>
          <w:sz w:val="28"/>
          <w:szCs w:val="28"/>
        </w:rPr>
        <w:t>результатов</w:t>
      </w:r>
      <w:r w:rsidRPr="008C400E">
        <w:rPr>
          <w:rFonts w:cs="Times New Roman"/>
          <w:b/>
          <w:spacing w:val="40"/>
          <w:sz w:val="28"/>
          <w:szCs w:val="28"/>
        </w:rPr>
        <w:t xml:space="preserve"> </w:t>
      </w:r>
      <w:r w:rsidRPr="008C400E">
        <w:rPr>
          <w:rFonts w:cs="Times New Roman"/>
          <w:b/>
          <w:sz w:val="28"/>
          <w:szCs w:val="28"/>
        </w:rPr>
        <w:t>воспитания</w:t>
      </w:r>
      <w:r w:rsidRPr="008C400E">
        <w:rPr>
          <w:rFonts w:cs="Times New Roman"/>
          <w:b/>
          <w:spacing w:val="40"/>
          <w:sz w:val="28"/>
          <w:szCs w:val="28"/>
        </w:rPr>
        <w:t xml:space="preserve"> </w:t>
      </w:r>
      <w:r w:rsidRPr="008C400E">
        <w:rPr>
          <w:rFonts w:cs="Times New Roman"/>
          <w:b/>
          <w:sz w:val="28"/>
          <w:szCs w:val="28"/>
        </w:rPr>
        <w:t>на</w:t>
      </w:r>
      <w:r w:rsidRPr="008C400E">
        <w:rPr>
          <w:rFonts w:cs="Times New Roman"/>
          <w:b/>
          <w:spacing w:val="40"/>
          <w:sz w:val="28"/>
          <w:szCs w:val="28"/>
        </w:rPr>
        <w:t xml:space="preserve"> </w:t>
      </w:r>
      <w:r w:rsidRPr="008C400E">
        <w:rPr>
          <w:rFonts w:cs="Times New Roman"/>
          <w:b/>
          <w:sz w:val="28"/>
          <w:szCs w:val="28"/>
        </w:rPr>
        <w:t>уровне</w:t>
      </w:r>
      <w:r w:rsidRPr="008C400E">
        <w:rPr>
          <w:rFonts w:cs="Times New Roman"/>
          <w:b/>
          <w:spacing w:val="40"/>
          <w:sz w:val="28"/>
          <w:szCs w:val="28"/>
        </w:rPr>
        <w:t xml:space="preserve"> </w:t>
      </w:r>
      <w:r w:rsidRPr="008C400E">
        <w:rPr>
          <w:rFonts w:cs="Times New Roman"/>
          <w:b/>
          <w:sz w:val="28"/>
          <w:szCs w:val="28"/>
        </w:rPr>
        <w:t>среднего</w:t>
      </w:r>
      <w:r w:rsidRPr="008C400E">
        <w:rPr>
          <w:rFonts w:cs="Times New Roman"/>
          <w:b/>
          <w:spacing w:val="40"/>
          <w:sz w:val="28"/>
          <w:szCs w:val="28"/>
        </w:rPr>
        <w:t xml:space="preserve"> </w:t>
      </w:r>
      <w:r w:rsidRPr="008C400E">
        <w:rPr>
          <w:rFonts w:cs="Times New Roman"/>
          <w:b/>
          <w:sz w:val="28"/>
          <w:szCs w:val="28"/>
        </w:rPr>
        <w:t>общего</w:t>
      </w:r>
      <w:r w:rsidRPr="008C400E">
        <w:rPr>
          <w:rFonts w:cs="Times New Roman"/>
          <w:b/>
          <w:spacing w:val="-57"/>
          <w:sz w:val="28"/>
          <w:szCs w:val="28"/>
        </w:rPr>
        <w:t xml:space="preserve"> </w:t>
      </w:r>
      <w:r w:rsidRPr="008C400E">
        <w:rPr>
          <w:rFonts w:cs="Times New Roman"/>
          <w:b/>
          <w:sz w:val="28"/>
          <w:szCs w:val="28"/>
        </w:rPr>
        <w:t>образования.</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gridCol w:w="15"/>
      </w:tblGrid>
      <w:tr w:rsidR="0004635C" w:rsidRPr="008C400E" w:rsidTr="0004635C">
        <w:trPr>
          <w:trHeight w:val="175"/>
        </w:trPr>
        <w:tc>
          <w:tcPr>
            <w:tcW w:w="9372" w:type="dxa"/>
            <w:gridSpan w:val="2"/>
            <w:shd w:val="clear" w:color="auto" w:fill="auto"/>
          </w:tcPr>
          <w:p w:rsidR="0004635C" w:rsidRPr="008C400E" w:rsidRDefault="0004635C" w:rsidP="0004635C">
            <w:pPr>
              <w:pStyle w:val="TableParagraph"/>
              <w:spacing w:line="360" w:lineRule="auto"/>
              <w:ind w:left="3630" w:right="3448"/>
              <w:jc w:val="center"/>
              <w:rPr>
                <w:b/>
                <w:sz w:val="28"/>
                <w:szCs w:val="28"/>
              </w:rPr>
            </w:pPr>
            <w:r w:rsidRPr="008C400E">
              <w:rPr>
                <w:b/>
                <w:sz w:val="28"/>
                <w:szCs w:val="28"/>
              </w:rPr>
              <w:t>Целевые</w:t>
            </w:r>
            <w:r w:rsidRPr="008C400E">
              <w:rPr>
                <w:b/>
                <w:spacing w:val="-3"/>
                <w:sz w:val="28"/>
                <w:szCs w:val="28"/>
              </w:rPr>
              <w:t xml:space="preserve"> </w:t>
            </w:r>
            <w:r w:rsidRPr="008C400E">
              <w:rPr>
                <w:b/>
                <w:sz w:val="28"/>
                <w:szCs w:val="28"/>
              </w:rPr>
              <w:t>орие</w:t>
            </w:r>
            <w:r w:rsidRPr="008C400E">
              <w:rPr>
                <w:b/>
                <w:sz w:val="28"/>
                <w:szCs w:val="28"/>
              </w:rPr>
              <w:t>н</w:t>
            </w:r>
            <w:r w:rsidRPr="008C400E">
              <w:rPr>
                <w:b/>
                <w:sz w:val="28"/>
                <w:szCs w:val="28"/>
              </w:rPr>
              <w:t>тиры</w:t>
            </w:r>
          </w:p>
        </w:tc>
      </w:tr>
      <w:tr w:rsidR="0004635C" w:rsidRPr="008C400E" w:rsidTr="0004635C">
        <w:trPr>
          <w:trHeight w:val="175"/>
        </w:trPr>
        <w:tc>
          <w:tcPr>
            <w:tcW w:w="9372" w:type="dxa"/>
            <w:gridSpan w:val="2"/>
            <w:shd w:val="clear" w:color="auto" w:fill="auto"/>
          </w:tcPr>
          <w:p w:rsidR="0004635C" w:rsidRPr="008C400E" w:rsidRDefault="0004635C" w:rsidP="0004635C">
            <w:pPr>
              <w:pStyle w:val="TableParagraph"/>
              <w:spacing w:line="360" w:lineRule="auto"/>
              <w:ind w:left="283"/>
              <w:rPr>
                <w:b/>
                <w:sz w:val="28"/>
                <w:szCs w:val="28"/>
              </w:rPr>
            </w:pPr>
            <w:r w:rsidRPr="008C400E">
              <w:rPr>
                <w:b/>
                <w:sz w:val="28"/>
                <w:szCs w:val="28"/>
              </w:rPr>
              <w:t>Гражданское</w:t>
            </w:r>
            <w:r w:rsidRPr="008C400E">
              <w:rPr>
                <w:b/>
                <w:spacing w:val="-5"/>
                <w:sz w:val="28"/>
                <w:szCs w:val="28"/>
              </w:rPr>
              <w:t xml:space="preserve"> </w:t>
            </w:r>
            <w:r w:rsidRPr="008C400E">
              <w:rPr>
                <w:b/>
                <w:sz w:val="28"/>
                <w:szCs w:val="28"/>
              </w:rPr>
              <w:t>воспитание</w:t>
            </w:r>
          </w:p>
        </w:tc>
      </w:tr>
      <w:tr w:rsidR="0004635C" w:rsidRPr="008C400E" w:rsidTr="0004635C">
        <w:trPr>
          <w:trHeight w:val="5361"/>
        </w:trPr>
        <w:tc>
          <w:tcPr>
            <w:tcW w:w="9372" w:type="dxa"/>
            <w:gridSpan w:val="2"/>
            <w:shd w:val="clear" w:color="auto" w:fill="auto"/>
          </w:tcPr>
          <w:p w:rsidR="0004635C" w:rsidRPr="008C400E" w:rsidRDefault="0004635C" w:rsidP="0004635C">
            <w:pPr>
              <w:pStyle w:val="TableParagraph"/>
              <w:spacing w:line="360" w:lineRule="auto"/>
              <w:ind w:right="102" w:firstLine="175"/>
              <w:jc w:val="both"/>
              <w:rPr>
                <w:sz w:val="28"/>
                <w:szCs w:val="28"/>
              </w:rPr>
            </w:pPr>
            <w:r w:rsidRPr="008C400E">
              <w:rPr>
                <w:sz w:val="28"/>
                <w:szCs w:val="28"/>
              </w:rPr>
              <w:t>Осознанно</w:t>
            </w:r>
            <w:r w:rsidRPr="008C400E">
              <w:rPr>
                <w:spacing w:val="1"/>
                <w:sz w:val="28"/>
                <w:szCs w:val="28"/>
              </w:rPr>
              <w:t xml:space="preserve"> </w:t>
            </w:r>
            <w:r w:rsidRPr="008C400E">
              <w:rPr>
                <w:sz w:val="28"/>
                <w:szCs w:val="28"/>
              </w:rPr>
              <w:t>выражающий</w:t>
            </w:r>
            <w:r w:rsidRPr="008C400E">
              <w:rPr>
                <w:spacing w:val="1"/>
                <w:sz w:val="28"/>
                <w:szCs w:val="28"/>
              </w:rPr>
              <w:t xml:space="preserve"> </w:t>
            </w:r>
            <w:r w:rsidRPr="008C400E">
              <w:rPr>
                <w:sz w:val="28"/>
                <w:szCs w:val="28"/>
              </w:rPr>
              <w:t>свою</w:t>
            </w:r>
            <w:r w:rsidRPr="008C400E">
              <w:rPr>
                <w:spacing w:val="1"/>
                <w:sz w:val="28"/>
                <w:szCs w:val="28"/>
              </w:rPr>
              <w:t xml:space="preserve"> </w:t>
            </w:r>
            <w:r w:rsidRPr="008C400E">
              <w:rPr>
                <w:sz w:val="28"/>
                <w:szCs w:val="28"/>
              </w:rPr>
              <w:t>российскую</w:t>
            </w:r>
            <w:r w:rsidRPr="008C400E">
              <w:rPr>
                <w:spacing w:val="1"/>
                <w:sz w:val="28"/>
                <w:szCs w:val="28"/>
              </w:rPr>
              <w:t xml:space="preserve"> </w:t>
            </w:r>
            <w:r w:rsidRPr="008C400E">
              <w:rPr>
                <w:sz w:val="28"/>
                <w:szCs w:val="28"/>
              </w:rPr>
              <w:t>гражданскую</w:t>
            </w:r>
            <w:r w:rsidRPr="008C400E">
              <w:rPr>
                <w:spacing w:val="1"/>
                <w:sz w:val="28"/>
                <w:szCs w:val="28"/>
              </w:rPr>
              <w:t xml:space="preserve"> </w:t>
            </w:r>
            <w:r w:rsidRPr="008C400E">
              <w:rPr>
                <w:sz w:val="28"/>
                <w:szCs w:val="28"/>
              </w:rPr>
              <w:t>принадлежность</w:t>
            </w:r>
            <w:r w:rsidRPr="008C400E">
              <w:rPr>
                <w:spacing w:val="1"/>
                <w:sz w:val="28"/>
                <w:szCs w:val="28"/>
              </w:rPr>
              <w:t xml:space="preserve"> </w:t>
            </w:r>
            <w:r w:rsidRPr="008C400E">
              <w:rPr>
                <w:sz w:val="28"/>
                <w:szCs w:val="28"/>
              </w:rPr>
              <w:t>(идентичность)</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поликультурном,</w:t>
            </w:r>
            <w:r w:rsidRPr="008C400E">
              <w:rPr>
                <w:spacing w:val="1"/>
                <w:sz w:val="28"/>
                <w:szCs w:val="28"/>
              </w:rPr>
              <w:t xml:space="preserve"> </w:t>
            </w:r>
            <w:r w:rsidRPr="008C400E">
              <w:rPr>
                <w:sz w:val="28"/>
                <w:szCs w:val="28"/>
              </w:rPr>
              <w:t>многонациональном</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многоконфесси</w:t>
            </w:r>
            <w:r w:rsidRPr="008C400E">
              <w:rPr>
                <w:sz w:val="28"/>
                <w:szCs w:val="28"/>
              </w:rPr>
              <w:t>о</w:t>
            </w:r>
            <w:r w:rsidRPr="008C400E">
              <w:rPr>
                <w:sz w:val="28"/>
                <w:szCs w:val="28"/>
              </w:rPr>
              <w:t>нальном</w:t>
            </w:r>
            <w:r w:rsidRPr="008C400E">
              <w:rPr>
                <w:spacing w:val="1"/>
                <w:sz w:val="28"/>
                <w:szCs w:val="28"/>
              </w:rPr>
              <w:t xml:space="preserve"> </w:t>
            </w:r>
            <w:r w:rsidRPr="008C400E">
              <w:rPr>
                <w:sz w:val="28"/>
                <w:szCs w:val="28"/>
              </w:rPr>
              <w:t>российском</w:t>
            </w:r>
            <w:r w:rsidRPr="008C400E">
              <w:rPr>
                <w:spacing w:val="-1"/>
                <w:sz w:val="28"/>
                <w:szCs w:val="28"/>
              </w:rPr>
              <w:t xml:space="preserve"> </w:t>
            </w:r>
            <w:r w:rsidRPr="008C400E">
              <w:rPr>
                <w:sz w:val="28"/>
                <w:szCs w:val="28"/>
              </w:rPr>
              <w:t>обществе,</w:t>
            </w:r>
            <w:r w:rsidRPr="008C400E">
              <w:rPr>
                <w:spacing w:val="2"/>
                <w:sz w:val="28"/>
                <w:szCs w:val="28"/>
              </w:rPr>
              <w:t xml:space="preserve"> </w:t>
            </w:r>
            <w:r w:rsidRPr="008C400E">
              <w:rPr>
                <w:sz w:val="28"/>
                <w:szCs w:val="28"/>
              </w:rPr>
              <w:t>в</w:t>
            </w:r>
            <w:r w:rsidRPr="008C400E">
              <w:rPr>
                <w:spacing w:val="-1"/>
                <w:sz w:val="28"/>
                <w:szCs w:val="28"/>
              </w:rPr>
              <w:t xml:space="preserve"> </w:t>
            </w:r>
            <w:r w:rsidRPr="008C400E">
              <w:rPr>
                <w:sz w:val="28"/>
                <w:szCs w:val="28"/>
              </w:rPr>
              <w:t>мировом</w:t>
            </w:r>
            <w:r w:rsidRPr="008C400E">
              <w:rPr>
                <w:spacing w:val="-2"/>
                <w:sz w:val="28"/>
                <w:szCs w:val="28"/>
              </w:rPr>
              <w:t xml:space="preserve"> </w:t>
            </w:r>
            <w:r w:rsidRPr="008C400E">
              <w:rPr>
                <w:sz w:val="28"/>
                <w:szCs w:val="28"/>
              </w:rPr>
              <w:t>сообществе.</w:t>
            </w:r>
          </w:p>
          <w:p w:rsidR="0004635C" w:rsidRPr="008C400E" w:rsidRDefault="0004635C" w:rsidP="0004635C">
            <w:pPr>
              <w:pStyle w:val="TableParagraph"/>
              <w:spacing w:line="360" w:lineRule="auto"/>
              <w:ind w:right="105" w:firstLine="175"/>
              <w:jc w:val="both"/>
              <w:rPr>
                <w:sz w:val="28"/>
                <w:szCs w:val="28"/>
              </w:rPr>
            </w:pPr>
            <w:r w:rsidRPr="008C400E">
              <w:rPr>
                <w:sz w:val="28"/>
                <w:szCs w:val="28"/>
              </w:rPr>
              <w:t>Сознающий</w:t>
            </w:r>
            <w:r w:rsidRPr="008C400E">
              <w:rPr>
                <w:spacing w:val="1"/>
                <w:sz w:val="28"/>
                <w:szCs w:val="28"/>
              </w:rPr>
              <w:t xml:space="preserve"> </w:t>
            </w:r>
            <w:r w:rsidRPr="008C400E">
              <w:rPr>
                <w:sz w:val="28"/>
                <w:szCs w:val="28"/>
              </w:rPr>
              <w:t>своё</w:t>
            </w:r>
            <w:r w:rsidRPr="008C400E">
              <w:rPr>
                <w:spacing w:val="1"/>
                <w:sz w:val="28"/>
                <w:szCs w:val="28"/>
              </w:rPr>
              <w:t xml:space="preserve"> </w:t>
            </w:r>
            <w:r w:rsidRPr="008C400E">
              <w:rPr>
                <w:sz w:val="28"/>
                <w:szCs w:val="28"/>
              </w:rPr>
              <w:t>единство</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народом</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как</w:t>
            </w:r>
            <w:r w:rsidRPr="008C400E">
              <w:rPr>
                <w:spacing w:val="1"/>
                <w:sz w:val="28"/>
                <w:szCs w:val="28"/>
              </w:rPr>
              <w:t xml:space="preserve"> </w:t>
            </w:r>
            <w:r w:rsidRPr="008C400E">
              <w:rPr>
                <w:sz w:val="28"/>
                <w:szCs w:val="28"/>
              </w:rPr>
              <w:t>источником</w:t>
            </w:r>
            <w:r w:rsidRPr="008C400E">
              <w:rPr>
                <w:spacing w:val="1"/>
                <w:sz w:val="28"/>
                <w:szCs w:val="28"/>
              </w:rPr>
              <w:t xml:space="preserve"> </w:t>
            </w:r>
            <w:r w:rsidRPr="008C400E">
              <w:rPr>
                <w:sz w:val="28"/>
                <w:szCs w:val="28"/>
              </w:rPr>
              <w:t>власти</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субъектом</w:t>
            </w:r>
            <w:r w:rsidRPr="008C400E">
              <w:rPr>
                <w:spacing w:val="-57"/>
                <w:sz w:val="28"/>
                <w:szCs w:val="28"/>
              </w:rPr>
              <w:t xml:space="preserve"> </w:t>
            </w:r>
            <w:r w:rsidRPr="008C400E">
              <w:rPr>
                <w:sz w:val="28"/>
                <w:szCs w:val="28"/>
              </w:rPr>
              <w:t>тысячелетней</w:t>
            </w:r>
            <w:r w:rsidRPr="008C400E">
              <w:rPr>
                <w:spacing w:val="1"/>
                <w:sz w:val="28"/>
                <w:szCs w:val="28"/>
              </w:rPr>
              <w:t xml:space="preserve"> </w:t>
            </w:r>
            <w:r w:rsidRPr="008C400E">
              <w:rPr>
                <w:sz w:val="28"/>
                <w:szCs w:val="28"/>
              </w:rPr>
              <w:t>российской</w:t>
            </w:r>
            <w:r w:rsidRPr="008C400E">
              <w:rPr>
                <w:spacing w:val="1"/>
                <w:sz w:val="28"/>
                <w:szCs w:val="28"/>
              </w:rPr>
              <w:t xml:space="preserve"> </w:t>
            </w:r>
            <w:r w:rsidRPr="008C400E">
              <w:rPr>
                <w:sz w:val="28"/>
                <w:szCs w:val="28"/>
              </w:rPr>
              <w:t>государственности,</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Российским</w:t>
            </w:r>
            <w:r w:rsidRPr="008C400E">
              <w:rPr>
                <w:spacing w:val="1"/>
                <w:sz w:val="28"/>
                <w:szCs w:val="28"/>
              </w:rPr>
              <w:t xml:space="preserve"> </w:t>
            </w:r>
            <w:r w:rsidRPr="008C400E">
              <w:rPr>
                <w:sz w:val="28"/>
                <w:szCs w:val="28"/>
              </w:rPr>
              <w:t>гос</w:t>
            </w:r>
            <w:r w:rsidRPr="008C400E">
              <w:rPr>
                <w:sz w:val="28"/>
                <w:szCs w:val="28"/>
              </w:rPr>
              <w:t>у</w:t>
            </w:r>
            <w:r w:rsidRPr="008C400E">
              <w:rPr>
                <w:sz w:val="28"/>
                <w:szCs w:val="28"/>
              </w:rPr>
              <w:t>дарством,</w:t>
            </w:r>
            <w:r w:rsidRPr="008C400E">
              <w:rPr>
                <w:spacing w:val="1"/>
                <w:sz w:val="28"/>
                <w:szCs w:val="28"/>
              </w:rPr>
              <w:t xml:space="preserve"> </w:t>
            </w:r>
            <w:r w:rsidRPr="008C400E">
              <w:rPr>
                <w:sz w:val="28"/>
                <w:szCs w:val="28"/>
              </w:rPr>
              <w:t>ответственность</w:t>
            </w:r>
            <w:r w:rsidRPr="008C400E">
              <w:rPr>
                <w:spacing w:val="1"/>
                <w:sz w:val="28"/>
                <w:szCs w:val="28"/>
              </w:rPr>
              <w:t xml:space="preserve"> </w:t>
            </w:r>
            <w:r w:rsidRPr="008C400E">
              <w:rPr>
                <w:sz w:val="28"/>
                <w:szCs w:val="28"/>
              </w:rPr>
              <w:t>за</w:t>
            </w:r>
            <w:r w:rsidRPr="008C400E">
              <w:rPr>
                <w:spacing w:val="1"/>
                <w:sz w:val="28"/>
                <w:szCs w:val="28"/>
              </w:rPr>
              <w:t xml:space="preserve"> </w:t>
            </w:r>
            <w:r w:rsidRPr="008C400E">
              <w:rPr>
                <w:sz w:val="28"/>
                <w:szCs w:val="28"/>
              </w:rPr>
              <w:t>его</w:t>
            </w:r>
            <w:r w:rsidRPr="008C400E">
              <w:rPr>
                <w:spacing w:val="1"/>
                <w:sz w:val="28"/>
                <w:szCs w:val="28"/>
              </w:rPr>
              <w:t xml:space="preserve"> </w:t>
            </w:r>
            <w:r w:rsidRPr="008C400E">
              <w:rPr>
                <w:sz w:val="28"/>
                <w:szCs w:val="28"/>
              </w:rPr>
              <w:t>развитие</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настоящем</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будущем</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основе</w:t>
            </w:r>
            <w:r w:rsidRPr="008C400E">
              <w:rPr>
                <w:spacing w:val="1"/>
                <w:sz w:val="28"/>
                <w:szCs w:val="28"/>
              </w:rPr>
              <w:t xml:space="preserve"> </w:t>
            </w:r>
            <w:r w:rsidRPr="008C400E">
              <w:rPr>
                <w:sz w:val="28"/>
                <w:szCs w:val="28"/>
              </w:rPr>
              <w:t>исторического</w:t>
            </w:r>
            <w:r w:rsidRPr="008C400E">
              <w:rPr>
                <w:spacing w:val="1"/>
                <w:sz w:val="28"/>
                <w:szCs w:val="28"/>
              </w:rPr>
              <w:t xml:space="preserve"> </w:t>
            </w:r>
            <w:r w:rsidRPr="008C400E">
              <w:rPr>
                <w:sz w:val="28"/>
                <w:szCs w:val="28"/>
              </w:rPr>
              <w:t>просвещения,</w:t>
            </w:r>
            <w:r w:rsidRPr="008C400E">
              <w:rPr>
                <w:spacing w:val="-3"/>
                <w:sz w:val="28"/>
                <w:szCs w:val="28"/>
              </w:rPr>
              <w:t xml:space="preserve"> </w:t>
            </w:r>
            <w:r w:rsidRPr="008C400E">
              <w:rPr>
                <w:sz w:val="28"/>
                <w:szCs w:val="28"/>
              </w:rPr>
              <w:t>сформированного</w:t>
            </w:r>
            <w:r w:rsidRPr="008C400E">
              <w:rPr>
                <w:spacing w:val="-2"/>
                <w:sz w:val="28"/>
                <w:szCs w:val="28"/>
              </w:rPr>
              <w:t xml:space="preserve"> </w:t>
            </w:r>
            <w:r w:rsidRPr="008C400E">
              <w:rPr>
                <w:sz w:val="28"/>
                <w:szCs w:val="28"/>
              </w:rPr>
              <w:t>российского</w:t>
            </w:r>
            <w:r w:rsidRPr="008C400E">
              <w:rPr>
                <w:spacing w:val="-3"/>
                <w:sz w:val="28"/>
                <w:szCs w:val="28"/>
              </w:rPr>
              <w:t xml:space="preserve"> </w:t>
            </w:r>
            <w:r w:rsidRPr="008C400E">
              <w:rPr>
                <w:sz w:val="28"/>
                <w:szCs w:val="28"/>
              </w:rPr>
              <w:t>национального</w:t>
            </w:r>
            <w:r w:rsidRPr="008C400E">
              <w:rPr>
                <w:spacing w:val="-2"/>
                <w:sz w:val="28"/>
                <w:szCs w:val="28"/>
              </w:rPr>
              <w:t xml:space="preserve"> </w:t>
            </w:r>
            <w:r w:rsidRPr="008C400E">
              <w:rPr>
                <w:sz w:val="28"/>
                <w:szCs w:val="28"/>
              </w:rPr>
              <w:t>исторического</w:t>
            </w:r>
            <w:r w:rsidRPr="008C400E">
              <w:rPr>
                <w:spacing w:val="-3"/>
                <w:sz w:val="28"/>
                <w:szCs w:val="28"/>
              </w:rPr>
              <w:t xml:space="preserve"> </w:t>
            </w:r>
            <w:r w:rsidRPr="008C400E">
              <w:rPr>
                <w:sz w:val="28"/>
                <w:szCs w:val="28"/>
              </w:rPr>
              <w:t>сознания.</w:t>
            </w:r>
          </w:p>
          <w:p w:rsidR="0004635C" w:rsidRPr="008C400E" w:rsidRDefault="0004635C" w:rsidP="0004635C">
            <w:pPr>
              <w:pStyle w:val="TableParagraph"/>
              <w:spacing w:line="360" w:lineRule="auto"/>
              <w:ind w:right="103" w:firstLine="175"/>
              <w:jc w:val="both"/>
              <w:rPr>
                <w:sz w:val="28"/>
                <w:szCs w:val="28"/>
              </w:rPr>
            </w:pPr>
            <w:r w:rsidRPr="008C400E">
              <w:rPr>
                <w:sz w:val="28"/>
                <w:szCs w:val="28"/>
              </w:rPr>
              <w:t>Проявляющий готовность к защите Родины, способный аргументированно отстаивать</w:t>
            </w:r>
            <w:r w:rsidRPr="008C400E">
              <w:rPr>
                <w:spacing w:val="1"/>
                <w:sz w:val="28"/>
                <w:szCs w:val="28"/>
              </w:rPr>
              <w:t xml:space="preserve"> </w:t>
            </w:r>
            <w:r w:rsidRPr="008C400E">
              <w:rPr>
                <w:sz w:val="28"/>
                <w:szCs w:val="28"/>
              </w:rPr>
              <w:t>суверенитет</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достоинство</w:t>
            </w:r>
            <w:r w:rsidRPr="008C400E">
              <w:rPr>
                <w:spacing w:val="1"/>
                <w:sz w:val="28"/>
                <w:szCs w:val="28"/>
              </w:rPr>
              <w:t xml:space="preserve"> </w:t>
            </w:r>
            <w:r w:rsidRPr="008C400E">
              <w:rPr>
                <w:sz w:val="28"/>
                <w:szCs w:val="28"/>
              </w:rPr>
              <w:t>народа</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Российского</w:t>
            </w:r>
            <w:r w:rsidRPr="008C400E">
              <w:rPr>
                <w:spacing w:val="1"/>
                <w:sz w:val="28"/>
                <w:szCs w:val="28"/>
              </w:rPr>
              <w:t xml:space="preserve"> </w:t>
            </w:r>
            <w:r w:rsidRPr="008C400E">
              <w:rPr>
                <w:sz w:val="28"/>
                <w:szCs w:val="28"/>
              </w:rPr>
              <w:t>гос</w:t>
            </w:r>
            <w:r w:rsidRPr="008C400E">
              <w:rPr>
                <w:sz w:val="28"/>
                <w:szCs w:val="28"/>
              </w:rPr>
              <w:t>у</w:t>
            </w:r>
            <w:r w:rsidRPr="008C400E">
              <w:rPr>
                <w:sz w:val="28"/>
                <w:szCs w:val="28"/>
              </w:rPr>
              <w:t>дарства,</w:t>
            </w:r>
            <w:r w:rsidRPr="008C400E">
              <w:rPr>
                <w:spacing w:val="1"/>
                <w:sz w:val="28"/>
                <w:szCs w:val="28"/>
              </w:rPr>
              <w:t xml:space="preserve"> </w:t>
            </w:r>
            <w:r w:rsidRPr="008C400E">
              <w:rPr>
                <w:sz w:val="28"/>
                <w:szCs w:val="28"/>
              </w:rPr>
              <w:t>сохранять</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защищать</w:t>
            </w:r>
            <w:r w:rsidRPr="008C400E">
              <w:rPr>
                <w:spacing w:val="-1"/>
                <w:sz w:val="28"/>
                <w:szCs w:val="28"/>
              </w:rPr>
              <w:t xml:space="preserve"> </w:t>
            </w:r>
            <w:r w:rsidRPr="008C400E">
              <w:rPr>
                <w:sz w:val="28"/>
                <w:szCs w:val="28"/>
              </w:rPr>
              <w:t>историческую</w:t>
            </w:r>
            <w:r w:rsidRPr="008C400E">
              <w:rPr>
                <w:spacing w:val="3"/>
                <w:sz w:val="28"/>
                <w:szCs w:val="28"/>
              </w:rPr>
              <w:t xml:space="preserve"> </w:t>
            </w:r>
            <w:r w:rsidRPr="008C400E">
              <w:rPr>
                <w:sz w:val="28"/>
                <w:szCs w:val="28"/>
              </w:rPr>
              <w:t>правду.</w:t>
            </w:r>
          </w:p>
          <w:p w:rsidR="0004635C" w:rsidRPr="008C400E" w:rsidRDefault="0004635C" w:rsidP="0004635C">
            <w:pPr>
              <w:pStyle w:val="TableParagraph"/>
              <w:spacing w:line="360" w:lineRule="auto"/>
              <w:ind w:right="105" w:firstLine="175"/>
              <w:jc w:val="both"/>
              <w:rPr>
                <w:sz w:val="28"/>
                <w:szCs w:val="28"/>
              </w:rPr>
            </w:pPr>
            <w:r w:rsidRPr="008C400E">
              <w:rPr>
                <w:sz w:val="28"/>
                <w:szCs w:val="28"/>
              </w:rPr>
              <w:t>Ориентированный</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активное</w:t>
            </w:r>
            <w:r w:rsidRPr="008C400E">
              <w:rPr>
                <w:spacing w:val="1"/>
                <w:sz w:val="28"/>
                <w:szCs w:val="28"/>
              </w:rPr>
              <w:t xml:space="preserve"> </w:t>
            </w:r>
            <w:r w:rsidRPr="008C400E">
              <w:rPr>
                <w:sz w:val="28"/>
                <w:szCs w:val="28"/>
              </w:rPr>
              <w:t>гражданское</w:t>
            </w:r>
            <w:r w:rsidRPr="008C400E">
              <w:rPr>
                <w:spacing w:val="1"/>
                <w:sz w:val="28"/>
                <w:szCs w:val="28"/>
              </w:rPr>
              <w:t xml:space="preserve"> </w:t>
            </w:r>
            <w:r w:rsidRPr="008C400E">
              <w:rPr>
                <w:sz w:val="28"/>
                <w:szCs w:val="28"/>
              </w:rPr>
              <w:t>участие</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основе</w:t>
            </w:r>
            <w:r w:rsidRPr="008C400E">
              <w:rPr>
                <w:spacing w:val="1"/>
                <w:sz w:val="28"/>
                <w:szCs w:val="28"/>
              </w:rPr>
              <w:t xml:space="preserve"> </w:t>
            </w:r>
            <w:r w:rsidRPr="008C400E">
              <w:rPr>
                <w:sz w:val="28"/>
                <w:szCs w:val="28"/>
              </w:rPr>
              <w:t>уважения</w:t>
            </w:r>
            <w:r w:rsidRPr="008C400E">
              <w:rPr>
                <w:spacing w:val="1"/>
                <w:sz w:val="28"/>
                <w:szCs w:val="28"/>
              </w:rPr>
              <w:t xml:space="preserve"> </w:t>
            </w:r>
            <w:r w:rsidRPr="008C400E">
              <w:rPr>
                <w:sz w:val="28"/>
                <w:szCs w:val="28"/>
              </w:rPr>
              <w:t>закона</w:t>
            </w:r>
            <w:r w:rsidRPr="008C400E">
              <w:rPr>
                <w:spacing w:val="1"/>
                <w:sz w:val="28"/>
                <w:szCs w:val="28"/>
              </w:rPr>
              <w:t xml:space="preserve"> </w:t>
            </w:r>
            <w:r w:rsidRPr="008C400E">
              <w:rPr>
                <w:sz w:val="28"/>
                <w:szCs w:val="28"/>
              </w:rPr>
              <w:t>и</w:t>
            </w:r>
            <w:r w:rsidRPr="008C400E">
              <w:rPr>
                <w:spacing w:val="-57"/>
                <w:sz w:val="28"/>
                <w:szCs w:val="28"/>
              </w:rPr>
              <w:t xml:space="preserve"> </w:t>
            </w:r>
            <w:r w:rsidRPr="008C400E">
              <w:rPr>
                <w:sz w:val="28"/>
                <w:szCs w:val="28"/>
              </w:rPr>
              <w:t>правопорядка,</w:t>
            </w:r>
            <w:r w:rsidRPr="008C400E">
              <w:rPr>
                <w:spacing w:val="-1"/>
                <w:sz w:val="28"/>
                <w:szCs w:val="28"/>
              </w:rPr>
              <w:t xml:space="preserve"> </w:t>
            </w:r>
            <w:r w:rsidRPr="008C400E">
              <w:rPr>
                <w:sz w:val="28"/>
                <w:szCs w:val="28"/>
              </w:rPr>
              <w:t>прав</w:t>
            </w:r>
            <w:r w:rsidRPr="008C400E">
              <w:rPr>
                <w:spacing w:val="-1"/>
                <w:sz w:val="28"/>
                <w:szCs w:val="28"/>
              </w:rPr>
              <w:t xml:space="preserve"> </w:t>
            </w:r>
            <w:r w:rsidRPr="008C400E">
              <w:rPr>
                <w:sz w:val="28"/>
                <w:szCs w:val="28"/>
              </w:rPr>
              <w:t>и свобод</w:t>
            </w:r>
            <w:r w:rsidRPr="008C400E">
              <w:rPr>
                <w:spacing w:val="-1"/>
                <w:sz w:val="28"/>
                <w:szCs w:val="28"/>
              </w:rPr>
              <w:t xml:space="preserve"> </w:t>
            </w:r>
            <w:r w:rsidRPr="008C400E">
              <w:rPr>
                <w:sz w:val="28"/>
                <w:szCs w:val="28"/>
              </w:rPr>
              <w:t>сограждан.</w:t>
            </w:r>
          </w:p>
          <w:p w:rsidR="0004635C" w:rsidRPr="008C400E" w:rsidRDefault="0004635C" w:rsidP="0004635C">
            <w:pPr>
              <w:pStyle w:val="TableParagraph"/>
              <w:spacing w:line="360" w:lineRule="auto"/>
              <w:ind w:right="96" w:firstLine="175"/>
              <w:jc w:val="both"/>
              <w:rPr>
                <w:sz w:val="28"/>
                <w:szCs w:val="28"/>
              </w:rPr>
            </w:pPr>
            <w:r w:rsidRPr="008C400E">
              <w:rPr>
                <w:sz w:val="28"/>
                <w:szCs w:val="28"/>
              </w:rPr>
              <w:t>Осознанно</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деятельно</w:t>
            </w:r>
            <w:r w:rsidRPr="008C400E">
              <w:rPr>
                <w:spacing w:val="1"/>
                <w:sz w:val="28"/>
                <w:szCs w:val="28"/>
              </w:rPr>
              <w:t xml:space="preserve"> </w:t>
            </w:r>
            <w:r w:rsidRPr="008C400E">
              <w:rPr>
                <w:sz w:val="28"/>
                <w:szCs w:val="28"/>
              </w:rPr>
              <w:t>выражающий</w:t>
            </w:r>
            <w:r w:rsidRPr="008C400E">
              <w:rPr>
                <w:spacing w:val="1"/>
                <w:sz w:val="28"/>
                <w:szCs w:val="28"/>
              </w:rPr>
              <w:t xml:space="preserve"> </w:t>
            </w:r>
            <w:r w:rsidRPr="008C400E">
              <w:rPr>
                <w:sz w:val="28"/>
                <w:szCs w:val="28"/>
              </w:rPr>
              <w:t>неприятие</w:t>
            </w:r>
            <w:r w:rsidRPr="008C400E">
              <w:rPr>
                <w:spacing w:val="1"/>
                <w:sz w:val="28"/>
                <w:szCs w:val="28"/>
              </w:rPr>
              <w:t xml:space="preserve"> </w:t>
            </w:r>
            <w:r w:rsidRPr="008C400E">
              <w:rPr>
                <w:sz w:val="28"/>
                <w:szCs w:val="28"/>
              </w:rPr>
              <w:t>любой</w:t>
            </w:r>
            <w:r w:rsidRPr="008C400E">
              <w:rPr>
                <w:spacing w:val="1"/>
                <w:sz w:val="28"/>
                <w:szCs w:val="28"/>
              </w:rPr>
              <w:t xml:space="preserve"> </w:t>
            </w:r>
            <w:r w:rsidRPr="008C400E">
              <w:rPr>
                <w:sz w:val="28"/>
                <w:szCs w:val="28"/>
              </w:rPr>
              <w:t>дискриминации</w:t>
            </w:r>
            <w:r w:rsidRPr="008C400E">
              <w:rPr>
                <w:spacing w:val="1"/>
                <w:sz w:val="28"/>
                <w:szCs w:val="28"/>
              </w:rPr>
              <w:t xml:space="preserve"> </w:t>
            </w:r>
            <w:r w:rsidRPr="008C400E">
              <w:rPr>
                <w:sz w:val="28"/>
                <w:szCs w:val="28"/>
              </w:rPr>
              <w:t>по</w:t>
            </w:r>
            <w:r w:rsidRPr="008C400E">
              <w:rPr>
                <w:spacing w:val="-57"/>
                <w:sz w:val="28"/>
                <w:szCs w:val="28"/>
              </w:rPr>
              <w:t xml:space="preserve"> </w:t>
            </w:r>
            <w:r w:rsidRPr="008C400E">
              <w:rPr>
                <w:sz w:val="28"/>
                <w:szCs w:val="28"/>
              </w:rPr>
              <w:t>социальным,</w:t>
            </w:r>
            <w:r w:rsidRPr="008C400E">
              <w:rPr>
                <w:spacing w:val="14"/>
                <w:sz w:val="28"/>
                <w:szCs w:val="28"/>
              </w:rPr>
              <w:t xml:space="preserve"> </w:t>
            </w:r>
            <w:r w:rsidRPr="008C400E">
              <w:rPr>
                <w:sz w:val="28"/>
                <w:szCs w:val="28"/>
              </w:rPr>
              <w:t>национальным,</w:t>
            </w:r>
            <w:r w:rsidRPr="008C400E">
              <w:rPr>
                <w:spacing w:val="14"/>
                <w:sz w:val="28"/>
                <w:szCs w:val="28"/>
              </w:rPr>
              <w:t xml:space="preserve"> </w:t>
            </w:r>
            <w:r w:rsidRPr="008C400E">
              <w:rPr>
                <w:sz w:val="28"/>
                <w:szCs w:val="28"/>
              </w:rPr>
              <w:t>расовым,</w:t>
            </w:r>
            <w:r w:rsidRPr="008C400E">
              <w:rPr>
                <w:spacing w:val="17"/>
                <w:sz w:val="28"/>
                <w:szCs w:val="28"/>
              </w:rPr>
              <w:t xml:space="preserve"> </w:t>
            </w:r>
            <w:r w:rsidRPr="008C400E">
              <w:rPr>
                <w:sz w:val="28"/>
                <w:szCs w:val="28"/>
              </w:rPr>
              <w:t>религиозным</w:t>
            </w:r>
            <w:r w:rsidRPr="008C400E">
              <w:rPr>
                <w:spacing w:val="13"/>
                <w:sz w:val="28"/>
                <w:szCs w:val="28"/>
              </w:rPr>
              <w:t xml:space="preserve"> </w:t>
            </w:r>
            <w:r w:rsidRPr="008C400E">
              <w:rPr>
                <w:sz w:val="28"/>
                <w:szCs w:val="28"/>
              </w:rPr>
              <w:t>признакам,</w:t>
            </w:r>
            <w:r w:rsidRPr="008C400E">
              <w:rPr>
                <w:spacing w:val="14"/>
                <w:sz w:val="28"/>
                <w:szCs w:val="28"/>
              </w:rPr>
              <w:t xml:space="preserve"> </w:t>
            </w:r>
            <w:r w:rsidRPr="008C400E">
              <w:rPr>
                <w:sz w:val="28"/>
                <w:szCs w:val="28"/>
              </w:rPr>
              <w:t>проявлений</w:t>
            </w:r>
          </w:p>
          <w:p w:rsidR="0004635C" w:rsidRPr="008C400E" w:rsidRDefault="0004635C" w:rsidP="0004635C">
            <w:pPr>
              <w:pStyle w:val="TableParagraph"/>
              <w:spacing w:line="360" w:lineRule="auto"/>
              <w:jc w:val="both"/>
              <w:rPr>
                <w:sz w:val="28"/>
                <w:szCs w:val="28"/>
              </w:rPr>
            </w:pPr>
            <w:r w:rsidRPr="008C400E">
              <w:rPr>
                <w:sz w:val="28"/>
                <w:szCs w:val="28"/>
              </w:rPr>
              <w:t>экстремизма,</w:t>
            </w:r>
            <w:r w:rsidRPr="008C400E">
              <w:rPr>
                <w:spacing w:val="-6"/>
                <w:sz w:val="28"/>
                <w:szCs w:val="28"/>
              </w:rPr>
              <w:t xml:space="preserve"> </w:t>
            </w:r>
            <w:r w:rsidRPr="008C400E">
              <w:rPr>
                <w:sz w:val="28"/>
                <w:szCs w:val="28"/>
              </w:rPr>
              <w:t>терроризма,</w:t>
            </w:r>
            <w:r w:rsidRPr="008C400E">
              <w:rPr>
                <w:spacing w:val="-6"/>
                <w:sz w:val="28"/>
                <w:szCs w:val="28"/>
              </w:rPr>
              <w:t xml:space="preserve"> </w:t>
            </w:r>
            <w:r w:rsidRPr="008C400E">
              <w:rPr>
                <w:sz w:val="28"/>
                <w:szCs w:val="28"/>
              </w:rPr>
              <w:t>коррупции,</w:t>
            </w:r>
            <w:r w:rsidRPr="008C400E">
              <w:rPr>
                <w:spacing w:val="-5"/>
                <w:sz w:val="28"/>
                <w:szCs w:val="28"/>
              </w:rPr>
              <w:t xml:space="preserve"> </w:t>
            </w:r>
            <w:r w:rsidRPr="008C400E">
              <w:rPr>
                <w:sz w:val="28"/>
                <w:szCs w:val="28"/>
              </w:rPr>
              <w:t>антигосударственной</w:t>
            </w:r>
            <w:r w:rsidRPr="008C400E">
              <w:rPr>
                <w:spacing w:val="-6"/>
                <w:sz w:val="28"/>
                <w:szCs w:val="28"/>
              </w:rPr>
              <w:t xml:space="preserve"> </w:t>
            </w:r>
            <w:r w:rsidRPr="008C400E">
              <w:rPr>
                <w:sz w:val="28"/>
                <w:szCs w:val="28"/>
              </w:rPr>
              <w:t>деятельности.</w:t>
            </w:r>
          </w:p>
          <w:p w:rsidR="0004635C" w:rsidRPr="008C400E" w:rsidRDefault="0004635C" w:rsidP="0004635C">
            <w:pPr>
              <w:pStyle w:val="TableParagraph"/>
              <w:spacing w:line="360" w:lineRule="auto"/>
              <w:ind w:firstLine="175"/>
              <w:rPr>
                <w:sz w:val="28"/>
                <w:szCs w:val="28"/>
              </w:rPr>
            </w:pPr>
            <w:r w:rsidRPr="008C400E">
              <w:rPr>
                <w:sz w:val="28"/>
                <w:szCs w:val="28"/>
              </w:rPr>
              <w:t>Обладающий</w:t>
            </w:r>
            <w:r w:rsidRPr="008C400E">
              <w:rPr>
                <w:spacing w:val="16"/>
                <w:sz w:val="28"/>
                <w:szCs w:val="28"/>
              </w:rPr>
              <w:t xml:space="preserve"> </w:t>
            </w:r>
            <w:r w:rsidRPr="008C400E">
              <w:rPr>
                <w:sz w:val="28"/>
                <w:szCs w:val="28"/>
              </w:rPr>
              <w:t>опытом</w:t>
            </w:r>
            <w:r w:rsidRPr="008C400E">
              <w:rPr>
                <w:spacing w:val="15"/>
                <w:sz w:val="28"/>
                <w:szCs w:val="28"/>
              </w:rPr>
              <w:t xml:space="preserve"> </w:t>
            </w:r>
            <w:r w:rsidRPr="008C400E">
              <w:rPr>
                <w:sz w:val="28"/>
                <w:szCs w:val="28"/>
              </w:rPr>
              <w:t>гражданской</w:t>
            </w:r>
            <w:r w:rsidRPr="008C400E">
              <w:rPr>
                <w:spacing w:val="16"/>
                <w:sz w:val="28"/>
                <w:szCs w:val="28"/>
              </w:rPr>
              <w:t xml:space="preserve"> </w:t>
            </w:r>
            <w:r w:rsidRPr="008C400E">
              <w:rPr>
                <w:sz w:val="28"/>
                <w:szCs w:val="28"/>
              </w:rPr>
              <w:t>социально</w:t>
            </w:r>
            <w:r w:rsidRPr="008C400E">
              <w:rPr>
                <w:spacing w:val="12"/>
                <w:sz w:val="28"/>
                <w:szCs w:val="28"/>
              </w:rPr>
              <w:t xml:space="preserve"> </w:t>
            </w:r>
            <w:r w:rsidRPr="008C400E">
              <w:rPr>
                <w:sz w:val="28"/>
                <w:szCs w:val="28"/>
              </w:rPr>
              <w:t>значимой</w:t>
            </w:r>
            <w:r w:rsidRPr="008C400E">
              <w:rPr>
                <w:spacing w:val="16"/>
                <w:sz w:val="28"/>
                <w:szCs w:val="28"/>
              </w:rPr>
              <w:t xml:space="preserve"> </w:t>
            </w:r>
            <w:r w:rsidRPr="008C400E">
              <w:rPr>
                <w:sz w:val="28"/>
                <w:szCs w:val="28"/>
              </w:rPr>
              <w:t>деятельности</w:t>
            </w:r>
            <w:r w:rsidRPr="008C400E">
              <w:rPr>
                <w:spacing w:val="14"/>
                <w:sz w:val="28"/>
                <w:szCs w:val="28"/>
              </w:rPr>
              <w:t xml:space="preserve"> </w:t>
            </w:r>
            <w:r w:rsidRPr="008C400E">
              <w:rPr>
                <w:sz w:val="28"/>
                <w:szCs w:val="28"/>
              </w:rPr>
              <w:t>(в</w:t>
            </w:r>
            <w:r w:rsidRPr="008C400E">
              <w:rPr>
                <w:spacing w:val="17"/>
                <w:sz w:val="28"/>
                <w:szCs w:val="28"/>
              </w:rPr>
              <w:t xml:space="preserve"> </w:t>
            </w:r>
            <w:r w:rsidRPr="008C400E">
              <w:rPr>
                <w:sz w:val="28"/>
                <w:szCs w:val="28"/>
              </w:rPr>
              <w:t>ученическом</w:t>
            </w:r>
          </w:p>
          <w:p w:rsidR="0004635C" w:rsidRPr="008C400E" w:rsidRDefault="0004635C" w:rsidP="0004635C">
            <w:pPr>
              <w:pStyle w:val="TableParagraph"/>
              <w:spacing w:line="360" w:lineRule="auto"/>
              <w:rPr>
                <w:sz w:val="28"/>
                <w:szCs w:val="28"/>
              </w:rPr>
            </w:pPr>
            <w:r w:rsidRPr="008C400E">
              <w:rPr>
                <w:sz w:val="28"/>
                <w:szCs w:val="28"/>
              </w:rPr>
              <w:t>самоуправлении,</w:t>
            </w:r>
            <w:r w:rsidRPr="008C400E">
              <w:rPr>
                <w:spacing w:val="9"/>
                <w:sz w:val="28"/>
                <w:szCs w:val="28"/>
              </w:rPr>
              <w:t xml:space="preserve"> </w:t>
            </w:r>
            <w:r w:rsidRPr="008C400E">
              <w:rPr>
                <w:sz w:val="28"/>
                <w:szCs w:val="28"/>
              </w:rPr>
              <w:t>волонтёрском</w:t>
            </w:r>
            <w:r w:rsidRPr="008C400E">
              <w:rPr>
                <w:spacing w:val="9"/>
                <w:sz w:val="28"/>
                <w:szCs w:val="28"/>
              </w:rPr>
              <w:t xml:space="preserve"> </w:t>
            </w:r>
            <w:r w:rsidRPr="008C400E">
              <w:rPr>
                <w:sz w:val="28"/>
                <w:szCs w:val="28"/>
              </w:rPr>
              <w:t>движении,</w:t>
            </w:r>
            <w:r w:rsidRPr="008C400E">
              <w:rPr>
                <w:spacing w:val="10"/>
                <w:sz w:val="28"/>
                <w:szCs w:val="28"/>
              </w:rPr>
              <w:t xml:space="preserve"> </w:t>
            </w:r>
            <w:r w:rsidRPr="008C400E">
              <w:rPr>
                <w:sz w:val="28"/>
                <w:szCs w:val="28"/>
              </w:rPr>
              <w:t>экологических,</w:t>
            </w:r>
            <w:r w:rsidRPr="008C400E">
              <w:rPr>
                <w:spacing w:val="10"/>
                <w:sz w:val="28"/>
                <w:szCs w:val="28"/>
              </w:rPr>
              <w:t xml:space="preserve"> </w:t>
            </w:r>
            <w:r w:rsidRPr="008C400E">
              <w:rPr>
                <w:sz w:val="28"/>
                <w:szCs w:val="28"/>
              </w:rPr>
              <w:t>вое</w:t>
            </w:r>
            <w:r w:rsidRPr="008C400E">
              <w:rPr>
                <w:sz w:val="28"/>
                <w:szCs w:val="28"/>
              </w:rPr>
              <w:t>н</w:t>
            </w:r>
            <w:r w:rsidRPr="008C400E">
              <w:rPr>
                <w:sz w:val="28"/>
                <w:szCs w:val="28"/>
              </w:rPr>
              <w:t>но-патриотических</w:t>
            </w:r>
            <w:r w:rsidRPr="008C400E">
              <w:rPr>
                <w:spacing w:val="12"/>
                <w:sz w:val="28"/>
                <w:szCs w:val="28"/>
              </w:rPr>
              <w:t xml:space="preserve"> </w:t>
            </w:r>
            <w:r w:rsidRPr="008C400E">
              <w:rPr>
                <w:sz w:val="28"/>
                <w:szCs w:val="28"/>
              </w:rPr>
              <w:t>и</w:t>
            </w:r>
            <w:r w:rsidRPr="008C400E">
              <w:rPr>
                <w:spacing w:val="11"/>
                <w:sz w:val="28"/>
                <w:szCs w:val="28"/>
              </w:rPr>
              <w:t xml:space="preserve"> </w:t>
            </w:r>
            <w:r w:rsidRPr="008C400E">
              <w:rPr>
                <w:sz w:val="28"/>
                <w:szCs w:val="28"/>
              </w:rPr>
              <w:t>др.</w:t>
            </w:r>
            <w:r w:rsidRPr="008C400E">
              <w:rPr>
                <w:spacing w:val="-57"/>
                <w:sz w:val="28"/>
                <w:szCs w:val="28"/>
              </w:rPr>
              <w:t xml:space="preserve"> </w:t>
            </w:r>
            <w:r w:rsidRPr="008C400E">
              <w:rPr>
                <w:sz w:val="28"/>
                <w:szCs w:val="28"/>
              </w:rPr>
              <w:t>объединениях,</w:t>
            </w:r>
            <w:r w:rsidRPr="008C400E">
              <w:rPr>
                <w:spacing w:val="-1"/>
                <w:sz w:val="28"/>
                <w:szCs w:val="28"/>
              </w:rPr>
              <w:t xml:space="preserve"> </w:t>
            </w:r>
            <w:r w:rsidRPr="008C400E">
              <w:rPr>
                <w:sz w:val="28"/>
                <w:szCs w:val="28"/>
              </w:rPr>
              <w:t>акциях,</w:t>
            </w:r>
            <w:r w:rsidRPr="008C400E">
              <w:rPr>
                <w:spacing w:val="-3"/>
                <w:sz w:val="28"/>
                <w:szCs w:val="28"/>
              </w:rPr>
              <w:t xml:space="preserve"> </w:t>
            </w:r>
            <w:r w:rsidRPr="008C400E">
              <w:rPr>
                <w:sz w:val="28"/>
                <w:szCs w:val="28"/>
              </w:rPr>
              <w:t>программах).</w:t>
            </w:r>
          </w:p>
        </w:tc>
      </w:tr>
      <w:tr w:rsidR="0004635C" w:rsidRPr="008C400E" w:rsidTr="0004635C">
        <w:trPr>
          <w:trHeight w:val="176"/>
        </w:trPr>
        <w:tc>
          <w:tcPr>
            <w:tcW w:w="9372" w:type="dxa"/>
            <w:gridSpan w:val="2"/>
            <w:shd w:val="clear" w:color="auto" w:fill="auto"/>
          </w:tcPr>
          <w:p w:rsidR="0004635C" w:rsidRPr="008C400E" w:rsidRDefault="0004635C" w:rsidP="0004635C">
            <w:pPr>
              <w:pStyle w:val="TableParagraph"/>
              <w:spacing w:line="360" w:lineRule="auto"/>
              <w:ind w:left="283"/>
              <w:rPr>
                <w:b/>
                <w:sz w:val="28"/>
                <w:szCs w:val="28"/>
              </w:rPr>
            </w:pPr>
            <w:r w:rsidRPr="008C400E">
              <w:rPr>
                <w:b/>
                <w:sz w:val="28"/>
                <w:szCs w:val="28"/>
              </w:rPr>
              <w:t>Патриотическое</w:t>
            </w:r>
            <w:r w:rsidRPr="008C400E">
              <w:rPr>
                <w:b/>
                <w:spacing w:val="-5"/>
                <w:sz w:val="28"/>
                <w:szCs w:val="28"/>
              </w:rPr>
              <w:t xml:space="preserve"> </w:t>
            </w:r>
            <w:r w:rsidRPr="008C400E">
              <w:rPr>
                <w:b/>
                <w:sz w:val="28"/>
                <w:szCs w:val="28"/>
              </w:rPr>
              <w:t>воспитание</w:t>
            </w:r>
          </w:p>
        </w:tc>
      </w:tr>
      <w:tr w:rsidR="0004635C" w:rsidRPr="008C400E" w:rsidTr="0004635C">
        <w:trPr>
          <w:trHeight w:val="1759"/>
        </w:trPr>
        <w:tc>
          <w:tcPr>
            <w:tcW w:w="9372" w:type="dxa"/>
            <w:gridSpan w:val="2"/>
            <w:shd w:val="clear" w:color="auto" w:fill="auto"/>
          </w:tcPr>
          <w:p w:rsidR="0004635C" w:rsidRPr="008C400E" w:rsidRDefault="0004635C" w:rsidP="0004635C">
            <w:pPr>
              <w:pStyle w:val="TableParagraph"/>
              <w:spacing w:line="360" w:lineRule="auto"/>
              <w:ind w:right="107" w:firstLine="175"/>
              <w:jc w:val="both"/>
              <w:rPr>
                <w:sz w:val="28"/>
                <w:szCs w:val="28"/>
              </w:rPr>
            </w:pPr>
            <w:r w:rsidRPr="008C400E">
              <w:rPr>
                <w:sz w:val="28"/>
                <w:szCs w:val="28"/>
              </w:rPr>
              <w:t>Выражающий свою национальную, этническую принадлежность, приве</w:t>
            </w:r>
            <w:r w:rsidRPr="008C400E">
              <w:rPr>
                <w:sz w:val="28"/>
                <w:szCs w:val="28"/>
              </w:rPr>
              <w:t>р</w:t>
            </w:r>
            <w:r w:rsidRPr="008C400E">
              <w:rPr>
                <w:sz w:val="28"/>
                <w:szCs w:val="28"/>
              </w:rPr>
              <w:t>женность к</w:t>
            </w:r>
            <w:r w:rsidRPr="008C400E">
              <w:rPr>
                <w:spacing w:val="1"/>
                <w:sz w:val="28"/>
                <w:szCs w:val="28"/>
              </w:rPr>
              <w:t xml:space="preserve"> </w:t>
            </w:r>
            <w:r w:rsidRPr="008C400E">
              <w:rPr>
                <w:sz w:val="28"/>
                <w:szCs w:val="28"/>
              </w:rPr>
              <w:t>родной</w:t>
            </w:r>
            <w:r w:rsidRPr="008C400E">
              <w:rPr>
                <w:spacing w:val="-1"/>
                <w:sz w:val="28"/>
                <w:szCs w:val="28"/>
              </w:rPr>
              <w:t xml:space="preserve"> </w:t>
            </w:r>
            <w:r w:rsidRPr="008C400E">
              <w:rPr>
                <w:sz w:val="28"/>
                <w:szCs w:val="28"/>
              </w:rPr>
              <w:t>культуре, любовь</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своему</w:t>
            </w:r>
            <w:r w:rsidRPr="008C400E">
              <w:rPr>
                <w:spacing w:val="-5"/>
                <w:sz w:val="28"/>
                <w:szCs w:val="28"/>
              </w:rPr>
              <w:t xml:space="preserve"> </w:t>
            </w:r>
            <w:r w:rsidRPr="008C400E">
              <w:rPr>
                <w:sz w:val="28"/>
                <w:szCs w:val="28"/>
              </w:rPr>
              <w:t>народу.</w:t>
            </w:r>
          </w:p>
          <w:p w:rsidR="0004635C" w:rsidRPr="008C400E" w:rsidRDefault="0004635C" w:rsidP="0004635C">
            <w:pPr>
              <w:pStyle w:val="TableParagraph"/>
              <w:spacing w:line="360" w:lineRule="auto"/>
              <w:ind w:right="104" w:firstLine="175"/>
              <w:jc w:val="both"/>
              <w:rPr>
                <w:sz w:val="28"/>
                <w:szCs w:val="28"/>
              </w:rPr>
            </w:pPr>
            <w:r w:rsidRPr="008C400E">
              <w:rPr>
                <w:sz w:val="28"/>
                <w:szCs w:val="28"/>
              </w:rPr>
              <w:t>Сознающий</w:t>
            </w:r>
            <w:r w:rsidRPr="008C400E">
              <w:rPr>
                <w:spacing w:val="1"/>
                <w:sz w:val="28"/>
                <w:szCs w:val="28"/>
              </w:rPr>
              <w:t xml:space="preserve"> </w:t>
            </w:r>
            <w:r w:rsidRPr="008C400E">
              <w:rPr>
                <w:sz w:val="28"/>
                <w:szCs w:val="28"/>
              </w:rPr>
              <w:t>причастность</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многонациональному</w:t>
            </w:r>
            <w:r w:rsidRPr="008C400E">
              <w:rPr>
                <w:spacing w:val="1"/>
                <w:sz w:val="28"/>
                <w:szCs w:val="28"/>
              </w:rPr>
              <w:t xml:space="preserve"> </w:t>
            </w:r>
            <w:r w:rsidRPr="008C400E">
              <w:rPr>
                <w:sz w:val="28"/>
                <w:szCs w:val="28"/>
              </w:rPr>
              <w:t>народу</w:t>
            </w:r>
            <w:r w:rsidRPr="008C400E">
              <w:rPr>
                <w:spacing w:val="1"/>
                <w:sz w:val="28"/>
                <w:szCs w:val="28"/>
              </w:rPr>
              <w:t xml:space="preserve"> </w:t>
            </w:r>
            <w:r w:rsidRPr="008C400E">
              <w:rPr>
                <w:sz w:val="28"/>
                <w:szCs w:val="28"/>
              </w:rPr>
              <w:t>Российской</w:t>
            </w:r>
            <w:r w:rsidRPr="008C400E">
              <w:rPr>
                <w:spacing w:val="1"/>
                <w:sz w:val="28"/>
                <w:szCs w:val="28"/>
              </w:rPr>
              <w:t xml:space="preserve"> </w:t>
            </w:r>
            <w:r w:rsidRPr="008C400E">
              <w:rPr>
                <w:sz w:val="28"/>
                <w:szCs w:val="28"/>
              </w:rPr>
              <w:t>Ф</w:t>
            </w:r>
            <w:r w:rsidRPr="008C400E">
              <w:rPr>
                <w:sz w:val="28"/>
                <w:szCs w:val="28"/>
              </w:rPr>
              <w:t>е</w:t>
            </w:r>
            <w:r w:rsidRPr="008C400E">
              <w:rPr>
                <w:sz w:val="28"/>
                <w:szCs w:val="28"/>
              </w:rPr>
              <w:lastRenderedPageBreak/>
              <w:t>дерации,</w:t>
            </w:r>
            <w:r w:rsidRPr="008C400E">
              <w:rPr>
                <w:spacing w:val="1"/>
                <w:sz w:val="28"/>
                <w:szCs w:val="28"/>
              </w:rPr>
              <w:t xml:space="preserve"> </w:t>
            </w:r>
            <w:r w:rsidRPr="008C400E">
              <w:rPr>
                <w:sz w:val="28"/>
                <w:szCs w:val="28"/>
              </w:rPr>
              <w:t>Российскому</w:t>
            </w:r>
            <w:r w:rsidRPr="008C400E">
              <w:rPr>
                <w:spacing w:val="-6"/>
                <w:sz w:val="28"/>
                <w:szCs w:val="28"/>
              </w:rPr>
              <w:t xml:space="preserve"> </w:t>
            </w:r>
            <w:r w:rsidRPr="008C400E">
              <w:rPr>
                <w:sz w:val="28"/>
                <w:szCs w:val="28"/>
              </w:rPr>
              <w:t>Отечеству, российскую</w:t>
            </w:r>
            <w:r w:rsidRPr="008C400E">
              <w:rPr>
                <w:spacing w:val="-1"/>
                <w:sz w:val="28"/>
                <w:szCs w:val="28"/>
              </w:rPr>
              <w:t xml:space="preserve"> </w:t>
            </w:r>
            <w:r w:rsidRPr="008C400E">
              <w:rPr>
                <w:sz w:val="28"/>
                <w:szCs w:val="28"/>
              </w:rPr>
              <w:t>культурную</w:t>
            </w:r>
            <w:r w:rsidRPr="008C400E">
              <w:rPr>
                <w:spacing w:val="2"/>
                <w:sz w:val="28"/>
                <w:szCs w:val="28"/>
              </w:rPr>
              <w:t xml:space="preserve"> </w:t>
            </w:r>
            <w:r w:rsidRPr="008C400E">
              <w:rPr>
                <w:sz w:val="28"/>
                <w:szCs w:val="28"/>
              </w:rPr>
              <w:t>идентичность.</w:t>
            </w:r>
          </w:p>
          <w:p w:rsidR="0004635C" w:rsidRPr="008C400E" w:rsidRDefault="0004635C" w:rsidP="0004635C">
            <w:pPr>
              <w:pStyle w:val="TableParagraph"/>
              <w:spacing w:line="360" w:lineRule="auto"/>
              <w:ind w:right="102" w:firstLine="175"/>
              <w:jc w:val="both"/>
              <w:rPr>
                <w:sz w:val="28"/>
                <w:szCs w:val="28"/>
              </w:rPr>
            </w:pPr>
            <w:r w:rsidRPr="008C400E">
              <w:rPr>
                <w:sz w:val="28"/>
                <w:szCs w:val="28"/>
              </w:rPr>
              <w:t>Проявляющий</w:t>
            </w:r>
            <w:r w:rsidRPr="008C400E">
              <w:rPr>
                <w:spacing w:val="1"/>
                <w:sz w:val="28"/>
                <w:szCs w:val="28"/>
              </w:rPr>
              <w:t xml:space="preserve"> </w:t>
            </w:r>
            <w:r w:rsidRPr="008C400E">
              <w:rPr>
                <w:sz w:val="28"/>
                <w:szCs w:val="28"/>
              </w:rPr>
              <w:t>деятельное</w:t>
            </w:r>
            <w:r w:rsidRPr="008C400E">
              <w:rPr>
                <w:spacing w:val="1"/>
                <w:sz w:val="28"/>
                <w:szCs w:val="28"/>
              </w:rPr>
              <w:t xml:space="preserve"> </w:t>
            </w:r>
            <w:r w:rsidRPr="008C400E">
              <w:rPr>
                <w:sz w:val="28"/>
                <w:szCs w:val="28"/>
              </w:rPr>
              <w:t>ценностное</w:t>
            </w:r>
            <w:r w:rsidRPr="008C400E">
              <w:rPr>
                <w:spacing w:val="1"/>
                <w:sz w:val="28"/>
                <w:szCs w:val="28"/>
              </w:rPr>
              <w:t xml:space="preserve"> </w:t>
            </w:r>
            <w:r w:rsidRPr="008C400E">
              <w:rPr>
                <w:sz w:val="28"/>
                <w:szCs w:val="28"/>
              </w:rPr>
              <w:t>отношение</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историческому</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культурному</w:t>
            </w:r>
            <w:r w:rsidRPr="008C400E">
              <w:rPr>
                <w:spacing w:val="1"/>
                <w:sz w:val="28"/>
                <w:szCs w:val="28"/>
              </w:rPr>
              <w:t xml:space="preserve"> </w:t>
            </w:r>
            <w:r w:rsidRPr="008C400E">
              <w:rPr>
                <w:sz w:val="28"/>
                <w:szCs w:val="28"/>
              </w:rPr>
              <w:t>наследию</w:t>
            </w:r>
            <w:r w:rsidRPr="008C400E">
              <w:rPr>
                <w:spacing w:val="1"/>
                <w:sz w:val="28"/>
                <w:szCs w:val="28"/>
              </w:rPr>
              <w:t xml:space="preserve"> </w:t>
            </w:r>
            <w:r w:rsidRPr="008C400E">
              <w:rPr>
                <w:sz w:val="28"/>
                <w:szCs w:val="28"/>
              </w:rPr>
              <w:t>своего</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других</w:t>
            </w:r>
            <w:r w:rsidRPr="008C400E">
              <w:rPr>
                <w:spacing w:val="1"/>
                <w:sz w:val="28"/>
                <w:szCs w:val="28"/>
              </w:rPr>
              <w:t xml:space="preserve"> </w:t>
            </w:r>
            <w:r w:rsidRPr="008C400E">
              <w:rPr>
                <w:sz w:val="28"/>
                <w:szCs w:val="28"/>
              </w:rPr>
              <w:t>народов</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традициям,</w:t>
            </w:r>
            <w:r w:rsidRPr="008C400E">
              <w:rPr>
                <w:spacing w:val="1"/>
                <w:sz w:val="28"/>
                <w:szCs w:val="28"/>
              </w:rPr>
              <w:t xml:space="preserve"> </w:t>
            </w:r>
            <w:r w:rsidRPr="008C400E">
              <w:rPr>
                <w:sz w:val="28"/>
                <w:szCs w:val="28"/>
              </w:rPr>
              <w:t>праз</w:t>
            </w:r>
            <w:r w:rsidRPr="008C400E">
              <w:rPr>
                <w:sz w:val="28"/>
                <w:szCs w:val="28"/>
              </w:rPr>
              <w:t>д</w:t>
            </w:r>
            <w:r w:rsidRPr="008C400E">
              <w:rPr>
                <w:sz w:val="28"/>
                <w:szCs w:val="28"/>
              </w:rPr>
              <w:t>никам,</w:t>
            </w:r>
            <w:r w:rsidRPr="008C400E">
              <w:rPr>
                <w:spacing w:val="1"/>
                <w:sz w:val="28"/>
                <w:szCs w:val="28"/>
              </w:rPr>
              <w:t xml:space="preserve"> </w:t>
            </w:r>
            <w:r w:rsidRPr="008C400E">
              <w:rPr>
                <w:sz w:val="28"/>
                <w:szCs w:val="28"/>
              </w:rPr>
              <w:t>памятникам</w:t>
            </w:r>
            <w:r w:rsidRPr="008C400E">
              <w:rPr>
                <w:spacing w:val="1"/>
                <w:sz w:val="28"/>
                <w:szCs w:val="28"/>
              </w:rPr>
              <w:t xml:space="preserve"> </w:t>
            </w:r>
            <w:r w:rsidRPr="008C400E">
              <w:rPr>
                <w:sz w:val="28"/>
                <w:szCs w:val="28"/>
              </w:rPr>
              <w:t>народов,</w:t>
            </w:r>
            <w:r w:rsidRPr="008C400E">
              <w:rPr>
                <w:spacing w:val="-1"/>
                <w:sz w:val="28"/>
                <w:szCs w:val="28"/>
              </w:rPr>
              <w:t xml:space="preserve"> </w:t>
            </w:r>
            <w:r w:rsidRPr="008C400E">
              <w:rPr>
                <w:sz w:val="28"/>
                <w:szCs w:val="28"/>
              </w:rPr>
              <w:t>проживающих в</w:t>
            </w:r>
            <w:r w:rsidRPr="008C400E">
              <w:rPr>
                <w:spacing w:val="-1"/>
                <w:sz w:val="28"/>
                <w:szCs w:val="28"/>
              </w:rPr>
              <w:t xml:space="preserve"> </w:t>
            </w:r>
            <w:r w:rsidRPr="008C400E">
              <w:rPr>
                <w:sz w:val="28"/>
                <w:szCs w:val="28"/>
              </w:rPr>
              <w:t>родной стране</w:t>
            </w:r>
            <w:r w:rsidRPr="008C400E">
              <w:rPr>
                <w:spacing w:val="1"/>
                <w:sz w:val="28"/>
                <w:szCs w:val="28"/>
              </w:rPr>
              <w:t xml:space="preserve"> </w:t>
            </w:r>
            <w:r w:rsidRPr="008C400E">
              <w:rPr>
                <w:sz w:val="28"/>
                <w:szCs w:val="28"/>
              </w:rPr>
              <w:t>— России.</w:t>
            </w:r>
          </w:p>
          <w:p w:rsidR="0004635C" w:rsidRPr="008C400E" w:rsidRDefault="0004635C" w:rsidP="0004635C">
            <w:pPr>
              <w:pStyle w:val="TableParagraph"/>
              <w:spacing w:line="360" w:lineRule="auto"/>
              <w:ind w:firstLine="175"/>
              <w:jc w:val="both"/>
              <w:rPr>
                <w:sz w:val="28"/>
                <w:szCs w:val="28"/>
              </w:rPr>
            </w:pPr>
            <w:r w:rsidRPr="008C400E">
              <w:rPr>
                <w:sz w:val="28"/>
                <w:szCs w:val="28"/>
              </w:rPr>
              <w:t xml:space="preserve">Проявляющий  </w:t>
            </w:r>
            <w:r w:rsidRPr="008C400E">
              <w:rPr>
                <w:spacing w:val="34"/>
                <w:sz w:val="28"/>
                <w:szCs w:val="28"/>
              </w:rPr>
              <w:t xml:space="preserve"> </w:t>
            </w:r>
            <w:r w:rsidRPr="008C400E">
              <w:rPr>
                <w:sz w:val="28"/>
                <w:szCs w:val="28"/>
              </w:rPr>
              <w:t xml:space="preserve">уважение   </w:t>
            </w:r>
            <w:r w:rsidRPr="008C400E">
              <w:rPr>
                <w:spacing w:val="28"/>
                <w:sz w:val="28"/>
                <w:szCs w:val="28"/>
              </w:rPr>
              <w:t xml:space="preserve"> </w:t>
            </w:r>
            <w:r w:rsidRPr="008C400E">
              <w:rPr>
                <w:sz w:val="28"/>
                <w:szCs w:val="28"/>
              </w:rPr>
              <w:t xml:space="preserve">к   </w:t>
            </w:r>
            <w:r w:rsidRPr="008C400E">
              <w:rPr>
                <w:spacing w:val="31"/>
                <w:sz w:val="28"/>
                <w:szCs w:val="28"/>
              </w:rPr>
              <w:t xml:space="preserve"> </w:t>
            </w:r>
            <w:r w:rsidRPr="008C400E">
              <w:rPr>
                <w:sz w:val="28"/>
                <w:szCs w:val="28"/>
              </w:rPr>
              <w:t xml:space="preserve">соотечественникам,   </w:t>
            </w:r>
            <w:r w:rsidRPr="008C400E">
              <w:rPr>
                <w:spacing w:val="29"/>
                <w:sz w:val="28"/>
                <w:szCs w:val="28"/>
              </w:rPr>
              <w:t xml:space="preserve"> </w:t>
            </w:r>
            <w:r w:rsidRPr="008C400E">
              <w:rPr>
                <w:sz w:val="28"/>
                <w:szCs w:val="28"/>
              </w:rPr>
              <w:t xml:space="preserve">проживающим   </w:t>
            </w:r>
            <w:r w:rsidRPr="008C400E">
              <w:rPr>
                <w:spacing w:val="30"/>
                <w:sz w:val="28"/>
                <w:szCs w:val="28"/>
              </w:rPr>
              <w:t xml:space="preserve"> </w:t>
            </w:r>
            <w:r w:rsidRPr="008C400E">
              <w:rPr>
                <w:sz w:val="28"/>
                <w:szCs w:val="28"/>
              </w:rPr>
              <w:t xml:space="preserve">за   </w:t>
            </w:r>
            <w:r w:rsidRPr="008C400E">
              <w:rPr>
                <w:spacing w:val="29"/>
                <w:sz w:val="28"/>
                <w:szCs w:val="28"/>
              </w:rPr>
              <w:t xml:space="preserve"> </w:t>
            </w:r>
            <w:r w:rsidRPr="008C400E">
              <w:rPr>
                <w:sz w:val="28"/>
                <w:szCs w:val="28"/>
              </w:rPr>
              <w:t>рубежом,</w:t>
            </w:r>
          </w:p>
          <w:p w:rsidR="0004635C" w:rsidRPr="008C400E" w:rsidRDefault="0004635C" w:rsidP="0004635C">
            <w:pPr>
              <w:pStyle w:val="TableParagraph"/>
              <w:spacing w:line="360" w:lineRule="auto"/>
              <w:ind w:right="104"/>
              <w:jc w:val="both"/>
              <w:rPr>
                <w:sz w:val="28"/>
                <w:szCs w:val="28"/>
              </w:rPr>
            </w:pPr>
            <w:r w:rsidRPr="008C400E">
              <w:rPr>
                <w:sz w:val="28"/>
                <w:szCs w:val="28"/>
              </w:rPr>
              <w:t>поддерживающий их права, защиту их интересов в сохранении российской культурной</w:t>
            </w:r>
            <w:r w:rsidRPr="008C400E">
              <w:rPr>
                <w:spacing w:val="1"/>
                <w:sz w:val="28"/>
                <w:szCs w:val="28"/>
              </w:rPr>
              <w:t xml:space="preserve"> </w:t>
            </w:r>
            <w:r w:rsidRPr="008C400E">
              <w:rPr>
                <w:sz w:val="28"/>
                <w:szCs w:val="28"/>
              </w:rPr>
              <w:t>идентичности.</w:t>
            </w:r>
          </w:p>
        </w:tc>
      </w:tr>
      <w:tr w:rsidR="0004635C" w:rsidRPr="008C400E" w:rsidTr="0004635C">
        <w:trPr>
          <w:trHeight w:val="176"/>
        </w:trPr>
        <w:tc>
          <w:tcPr>
            <w:tcW w:w="9372" w:type="dxa"/>
            <w:gridSpan w:val="2"/>
            <w:shd w:val="clear" w:color="auto" w:fill="auto"/>
          </w:tcPr>
          <w:p w:rsidR="0004635C" w:rsidRPr="008C400E" w:rsidRDefault="0004635C" w:rsidP="0004635C">
            <w:pPr>
              <w:pStyle w:val="TableParagraph"/>
              <w:spacing w:line="360" w:lineRule="auto"/>
              <w:ind w:left="283"/>
              <w:rPr>
                <w:b/>
                <w:sz w:val="28"/>
                <w:szCs w:val="28"/>
              </w:rPr>
            </w:pPr>
            <w:r w:rsidRPr="008C400E">
              <w:rPr>
                <w:b/>
                <w:sz w:val="28"/>
                <w:szCs w:val="28"/>
              </w:rPr>
              <w:lastRenderedPageBreak/>
              <w:t>Духовно-нравственное</w:t>
            </w:r>
            <w:r w:rsidRPr="008C400E">
              <w:rPr>
                <w:b/>
                <w:spacing w:val="-5"/>
                <w:sz w:val="28"/>
                <w:szCs w:val="28"/>
              </w:rPr>
              <w:t xml:space="preserve"> </w:t>
            </w:r>
            <w:r w:rsidRPr="008C400E">
              <w:rPr>
                <w:b/>
                <w:sz w:val="28"/>
                <w:szCs w:val="28"/>
              </w:rPr>
              <w:t>воспитание</w:t>
            </w:r>
          </w:p>
        </w:tc>
      </w:tr>
      <w:tr w:rsidR="0004635C" w:rsidRPr="008C400E" w:rsidTr="0004635C">
        <w:trPr>
          <w:trHeight w:val="2198"/>
        </w:trPr>
        <w:tc>
          <w:tcPr>
            <w:tcW w:w="9372" w:type="dxa"/>
            <w:gridSpan w:val="2"/>
            <w:shd w:val="clear" w:color="auto" w:fill="auto"/>
          </w:tcPr>
          <w:p w:rsidR="0004635C" w:rsidRPr="008C400E" w:rsidRDefault="0004635C" w:rsidP="0004635C">
            <w:pPr>
              <w:pStyle w:val="TableParagraph"/>
              <w:spacing w:line="360" w:lineRule="auto"/>
              <w:ind w:right="97" w:firstLine="175"/>
              <w:jc w:val="both"/>
              <w:rPr>
                <w:sz w:val="28"/>
                <w:szCs w:val="28"/>
              </w:rPr>
            </w:pPr>
            <w:r w:rsidRPr="008C400E">
              <w:rPr>
                <w:sz w:val="28"/>
                <w:szCs w:val="28"/>
              </w:rPr>
              <w:t>Проявляющий</w:t>
            </w:r>
            <w:r w:rsidRPr="008C400E">
              <w:rPr>
                <w:spacing w:val="1"/>
                <w:sz w:val="28"/>
                <w:szCs w:val="28"/>
              </w:rPr>
              <w:t xml:space="preserve"> </w:t>
            </w:r>
            <w:r w:rsidRPr="008C400E">
              <w:rPr>
                <w:sz w:val="28"/>
                <w:szCs w:val="28"/>
              </w:rPr>
              <w:t>приверженность</w:t>
            </w:r>
            <w:r w:rsidRPr="008C400E">
              <w:rPr>
                <w:spacing w:val="1"/>
                <w:sz w:val="28"/>
                <w:szCs w:val="28"/>
              </w:rPr>
              <w:t xml:space="preserve"> </w:t>
            </w:r>
            <w:r w:rsidRPr="008C400E">
              <w:rPr>
                <w:sz w:val="28"/>
                <w:szCs w:val="28"/>
              </w:rPr>
              <w:t>традиционным</w:t>
            </w:r>
            <w:r w:rsidRPr="008C400E">
              <w:rPr>
                <w:spacing w:val="1"/>
                <w:sz w:val="28"/>
                <w:szCs w:val="28"/>
              </w:rPr>
              <w:t xml:space="preserve"> </w:t>
            </w:r>
            <w:r w:rsidRPr="008C400E">
              <w:rPr>
                <w:sz w:val="28"/>
                <w:szCs w:val="28"/>
              </w:rPr>
              <w:t>духовно-нравственным</w:t>
            </w:r>
            <w:r w:rsidRPr="008C400E">
              <w:rPr>
                <w:spacing w:val="1"/>
                <w:sz w:val="28"/>
                <w:szCs w:val="28"/>
              </w:rPr>
              <w:t xml:space="preserve"> </w:t>
            </w:r>
            <w:r w:rsidRPr="008C400E">
              <w:rPr>
                <w:sz w:val="28"/>
                <w:szCs w:val="28"/>
              </w:rPr>
              <w:t>ценностям,</w:t>
            </w:r>
            <w:r w:rsidRPr="008C400E">
              <w:rPr>
                <w:spacing w:val="1"/>
                <w:sz w:val="28"/>
                <w:szCs w:val="28"/>
              </w:rPr>
              <w:t xml:space="preserve"> </w:t>
            </w:r>
            <w:r w:rsidRPr="008C400E">
              <w:rPr>
                <w:sz w:val="28"/>
                <w:szCs w:val="28"/>
              </w:rPr>
              <w:t>культуре народов России с учётом мировоззренческого, наци</w:t>
            </w:r>
            <w:r w:rsidRPr="008C400E">
              <w:rPr>
                <w:sz w:val="28"/>
                <w:szCs w:val="28"/>
              </w:rPr>
              <w:t>о</w:t>
            </w:r>
            <w:r w:rsidRPr="008C400E">
              <w:rPr>
                <w:sz w:val="28"/>
                <w:szCs w:val="28"/>
              </w:rPr>
              <w:t>нального, религиозного</w:t>
            </w:r>
            <w:r w:rsidRPr="008C400E">
              <w:rPr>
                <w:spacing w:val="1"/>
                <w:sz w:val="28"/>
                <w:szCs w:val="28"/>
              </w:rPr>
              <w:t xml:space="preserve"> </w:t>
            </w:r>
            <w:r w:rsidRPr="008C400E">
              <w:rPr>
                <w:sz w:val="28"/>
                <w:szCs w:val="28"/>
              </w:rPr>
              <w:t>самоопределения.</w:t>
            </w:r>
          </w:p>
          <w:p w:rsidR="0004635C" w:rsidRPr="008C400E" w:rsidRDefault="0004635C" w:rsidP="0004635C">
            <w:pPr>
              <w:pStyle w:val="TableParagraph"/>
              <w:spacing w:line="360" w:lineRule="auto"/>
              <w:ind w:right="98" w:firstLine="175"/>
              <w:jc w:val="both"/>
              <w:rPr>
                <w:sz w:val="28"/>
                <w:szCs w:val="28"/>
              </w:rPr>
            </w:pPr>
            <w:r w:rsidRPr="008C400E">
              <w:rPr>
                <w:sz w:val="28"/>
                <w:szCs w:val="28"/>
              </w:rPr>
              <w:t>Действующий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оценивающий</w:t>
            </w:r>
            <w:r w:rsidRPr="008C400E">
              <w:rPr>
                <w:spacing w:val="1"/>
                <w:sz w:val="28"/>
                <w:szCs w:val="28"/>
              </w:rPr>
              <w:t xml:space="preserve"> </w:t>
            </w:r>
            <w:r w:rsidRPr="008C400E">
              <w:rPr>
                <w:sz w:val="28"/>
                <w:szCs w:val="28"/>
              </w:rPr>
              <w:t>своё</w:t>
            </w:r>
            <w:r w:rsidRPr="008C400E">
              <w:rPr>
                <w:spacing w:val="1"/>
                <w:sz w:val="28"/>
                <w:szCs w:val="28"/>
              </w:rPr>
              <w:t xml:space="preserve"> </w:t>
            </w:r>
            <w:r w:rsidRPr="008C400E">
              <w:rPr>
                <w:sz w:val="28"/>
                <w:szCs w:val="28"/>
              </w:rPr>
              <w:t>поведение</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поступки,</w:t>
            </w:r>
            <w:r w:rsidRPr="008C400E">
              <w:rPr>
                <w:spacing w:val="1"/>
                <w:sz w:val="28"/>
                <w:szCs w:val="28"/>
              </w:rPr>
              <w:t xml:space="preserve"> </w:t>
            </w:r>
            <w:r w:rsidRPr="008C400E">
              <w:rPr>
                <w:sz w:val="28"/>
                <w:szCs w:val="28"/>
              </w:rPr>
              <w:t>поведение</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поступки</w:t>
            </w:r>
            <w:r w:rsidRPr="008C400E">
              <w:rPr>
                <w:spacing w:val="-57"/>
                <w:sz w:val="28"/>
                <w:szCs w:val="28"/>
              </w:rPr>
              <w:t xml:space="preserve"> </w:t>
            </w:r>
            <w:r w:rsidRPr="008C400E">
              <w:rPr>
                <w:sz w:val="28"/>
                <w:szCs w:val="28"/>
              </w:rPr>
              <w:t>других людей с позиций традиционных российских духо</w:t>
            </w:r>
            <w:r w:rsidRPr="008C400E">
              <w:rPr>
                <w:sz w:val="28"/>
                <w:szCs w:val="28"/>
              </w:rPr>
              <w:t>в</w:t>
            </w:r>
            <w:r w:rsidRPr="008C400E">
              <w:rPr>
                <w:sz w:val="28"/>
                <w:szCs w:val="28"/>
              </w:rPr>
              <w:t>но-нравственных ценностей и</w:t>
            </w:r>
            <w:r w:rsidRPr="008C400E">
              <w:rPr>
                <w:spacing w:val="1"/>
                <w:sz w:val="28"/>
                <w:szCs w:val="28"/>
              </w:rPr>
              <w:t xml:space="preserve"> </w:t>
            </w:r>
            <w:r w:rsidRPr="008C400E">
              <w:rPr>
                <w:sz w:val="28"/>
                <w:szCs w:val="28"/>
              </w:rPr>
              <w:t>норм</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осознанием</w:t>
            </w:r>
            <w:r w:rsidRPr="008C400E">
              <w:rPr>
                <w:spacing w:val="1"/>
                <w:sz w:val="28"/>
                <w:szCs w:val="28"/>
              </w:rPr>
              <w:t xml:space="preserve"> </w:t>
            </w:r>
            <w:r w:rsidRPr="008C400E">
              <w:rPr>
                <w:sz w:val="28"/>
                <w:szCs w:val="28"/>
              </w:rPr>
              <w:t>последствий</w:t>
            </w:r>
            <w:r w:rsidRPr="008C400E">
              <w:rPr>
                <w:spacing w:val="1"/>
                <w:sz w:val="28"/>
                <w:szCs w:val="28"/>
              </w:rPr>
              <w:t xml:space="preserve"> </w:t>
            </w:r>
            <w:r w:rsidRPr="008C400E">
              <w:rPr>
                <w:sz w:val="28"/>
                <w:szCs w:val="28"/>
              </w:rPr>
              <w:t>поступков,</w:t>
            </w:r>
            <w:r w:rsidRPr="008C400E">
              <w:rPr>
                <w:spacing w:val="1"/>
                <w:sz w:val="28"/>
                <w:szCs w:val="28"/>
              </w:rPr>
              <w:t xml:space="preserve"> </w:t>
            </w:r>
            <w:r w:rsidRPr="008C400E">
              <w:rPr>
                <w:sz w:val="28"/>
                <w:szCs w:val="28"/>
              </w:rPr>
              <w:t>деятельно</w:t>
            </w:r>
            <w:r w:rsidRPr="008C400E">
              <w:rPr>
                <w:spacing w:val="1"/>
                <w:sz w:val="28"/>
                <w:szCs w:val="28"/>
              </w:rPr>
              <w:t xml:space="preserve"> </w:t>
            </w:r>
            <w:r w:rsidRPr="008C400E">
              <w:rPr>
                <w:sz w:val="28"/>
                <w:szCs w:val="28"/>
              </w:rPr>
              <w:t>выражающий</w:t>
            </w:r>
            <w:r w:rsidRPr="008C400E">
              <w:rPr>
                <w:spacing w:val="1"/>
                <w:sz w:val="28"/>
                <w:szCs w:val="28"/>
              </w:rPr>
              <w:t xml:space="preserve"> </w:t>
            </w:r>
            <w:r w:rsidRPr="008C400E">
              <w:rPr>
                <w:sz w:val="28"/>
                <w:szCs w:val="28"/>
              </w:rPr>
              <w:t>неприятие</w:t>
            </w:r>
            <w:r w:rsidRPr="008C400E">
              <w:rPr>
                <w:spacing w:val="1"/>
                <w:sz w:val="28"/>
                <w:szCs w:val="28"/>
              </w:rPr>
              <w:t xml:space="preserve"> </w:t>
            </w:r>
            <w:r w:rsidRPr="008C400E">
              <w:rPr>
                <w:sz w:val="28"/>
                <w:szCs w:val="28"/>
              </w:rPr>
              <w:t>антигуманных</w:t>
            </w:r>
            <w:r w:rsidRPr="008C400E">
              <w:rPr>
                <w:spacing w:val="-3"/>
                <w:sz w:val="28"/>
                <w:szCs w:val="28"/>
              </w:rPr>
              <w:t xml:space="preserve"> </w:t>
            </w:r>
            <w:r w:rsidRPr="008C400E">
              <w:rPr>
                <w:sz w:val="28"/>
                <w:szCs w:val="28"/>
              </w:rPr>
              <w:t>и</w:t>
            </w:r>
            <w:r w:rsidRPr="008C400E">
              <w:rPr>
                <w:spacing w:val="-4"/>
                <w:sz w:val="28"/>
                <w:szCs w:val="28"/>
              </w:rPr>
              <w:t xml:space="preserve"> </w:t>
            </w:r>
            <w:r w:rsidRPr="008C400E">
              <w:rPr>
                <w:sz w:val="28"/>
                <w:szCs w:val="28"/>
              </w:rPr>
              <w:t>асоциальных</w:t>
            </w:r>
            <w:r w:rsidRPr="008C400E">
              <w:rPr>
                <w:spacing w:val="-2"/>
                <w:sz w:val="28"/>
                <w:szCs w:val="28"/>
              </w:rPr>
              <w:t xml:space="preserve"> </w:t>
            </w:r>
            <w:r w:rsidRPr="008C400E">
              <w:rPr>
                <w:sz w:val="28"/>
                <w:szCs w:val="28"/>
              </w:rPr>
              <w:t>поступков,</w:t>
            </w:r>
            <w:r w:rsidRPr="008C400E">
              <w:rPr>
                <w:spacing w:val="-4"/>
                <w:sz w:val="28"/>
                <w:szCs w:val="28"/>
              </w:rPr>
              <w:t xml:space="preserve"> </w:t>
            </w:r>
            <w:r w:rsidRPr="008C400E">
              <w:rPr>
                <w:sz w:val="28"/>
                <w:szCs w:val="28"/>
              </w:rPr>
              <w:t>поведения,</w:t>
            </w:r>
            <w:r w:rsidRPr="008C400E">
              <w:rPr>
                <w:spacing w:val="-4"/>
                <w:sz w:val="28"/>
                <w:szCs w:val="28"/>
              </w:rPr>
              <w:t xml:space="preserve"> </w:t>
            </w:r>
            <w:r w:rsidRPr="008C400E">
              <w:rPr>
                <w:sz w:val="28"/>
                <w:szCs w:val="28"/>
              </w:rPr>
              <w:t>противоречащих</w:t>
            </w:r>
            <w:r w:rsidRPr="008C400E">
              <w:rPr>
                <w:spacing w:val="-3"/>
                <w:sz w:val="28"/>
                <w:szCs w:val="28"/>
              </w:rPr>
              <w:t xml:space="preserve"> </w:t>
            </w:r>
            <w:r w:rsidRPr="008C400E">
              <w:rPr>
                <w:sz w:val="28"/>
                <w:szCs w:val="28"/>
              </w:rPr>
              <w:t>этим</w:t>
            </w:r>
            <w:r w:rsidRPr="008C400E">
              <w:rPr>
                <w:spacing w:val="-5"/>
                <w:sz w:val="28"/>
                <w:szCs w:val="28"/>
              </w:rPr>
              <w:t xml:space="preserve"> </w:t>
            </w:r>
            <w:r w:rsidRPr="008C400E">
              <w:rPr>
                <w:sz w:val="28"/>
                <w:szCs w:val="28"/>
              </w:rPr>
              <w:t>ценностям.</w:t>
            </w:r>
          </w:p>
          <w:p w:rsidR="0004635C" w:rsidRPr="008C400E" w:rsidRDefault="0004635C" w:rsidP="0004635C">
            <w:pPr>
              <w:pStyle w:val="TableParagraph"/>
              <w:spacing w:line="360" w:lineRule="auto"/>
              <w:ind w:right="97" w:firstLine="175"/>
              <w:jc w:val="both"/>
              <w:rPr>
                <w:sz w:val="28"/>
                <w:szCs w:val="28"/>
              </w:rPr>
            </w:pPr>
            <w:r w:rsidRPr="008C400E">
              <w:rPr>
                <w:sz w:val="28"/>
                <w:szCs w:val="28"/>
              </w:rPr>
              <w:t>Проявляющий</w:t>
            </w:r>
            <w:r w:rsidRPr="008C400E">
              <w:rPr>
                <w:spacing w:val="1"/>
                <w:sz w:val="28"/>
                <w:szCs w:val="28"/>
              </w:rPr>
              <w:t xml:space="preserve"> </w:t>
            </w:r>
            <w:r w:rsidRPr="008C400E">
              <w:rPr>
                <w:sz w:val="28"/>
                <w:szCs w:val="28"/>
              </w:rPr>
              <w:t>уважение</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жизни</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достоинству</w:t>
            </w:r>
            <w:r w:rsidRPr="008C400E">
              <w:rPr>
                <w:spacing w:val="1"/>
                <w:sz w:val="28"/>
                <w:szCs w:val="28"/>
              </w:rPr>
              <w:t xml:space="preserve"> </w:t>
            </w:r>
            <w:r w:rsidRPr="008C400E">
              <w:rPr>
                <w:sz w:val="28"/>
                <w:szCs w:val="28"/>
              </w:rPr>
              <w:t>каждого</w:t>
            </w:r>
            <w:r w:rsidRPr="008C400E">
              <w:rPr>
                <w:spacing w:val="1"/>
                <w:sz w:val="28"/>
                <w:szCs w:val="28"/>
              </w:rPr>
              <w:t xml:space="preserve"> </w:t>
            </w:r>
            <w:r w:rsidRPr="008C400E">
              <w:rPr>
                <w:sz w:val="28"/>
                <w:szCs w:val="28"/>
              </w:rPr>
              <w:t>человека,</w:t>
            </w:r>
            <w:r w:rsidRPr="008C400E">
              <w:rPr>
                <w:spacing w:val="1"/>
                <w:sz w:val="28"/>
                <w:szCs w:val="28"/>
              </w:rPr>
              <w:t xml:space="preserve"> </w:t>
            </w:r>
            <w:r w:rsidRPr="008C400E">
              <w:rPr>
                <w:sz w:val="28"/>
                <w:szCs w:val="28"/>
              </w:rPr>
              <w:t>свободе</w:t>
            </w:r>
            <w:r w:rsidRPr="008C400E">
              <w:rPr>
                <w:spacing w:val="1"/>
                <w:sz w:val="28"/>
                <w:szCs w:val="28"/>
              </w:rPr>
              <w:t xml:space="preserve"> </w:t>
            </w:r>
            <w:r w:rsidRPr="008C400E">
              <w:rPr>
                <w:sz w:val="28"/>
                <w:szCs w:val="28"/>
              </w:rPr>
              <w:t>мировоззренческого</w:t>
            </w:r>
            <w:r w:rsidRPr="008C400E">
              <w:rPr>
                <w:spacing w:val="1"/>
                <w:sz w:val="28"/>
                <w:szCs w:val="28"/>
              </w:rPr>
              <w:t xml:space="preserve"> </w:t>
            </w:r>
            <w:r w:rsidRPr="008C400E">
              <w:rPr>
                <w:sz w:val="28"/>
                <w:szCs w:val="28"/>
              </w:rPr>
              <w:t>выбора</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самоопределения,</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представителям</w:t>
            </w:r>
            <w:r w:rsidRPr="008C400E">
              <w:rPr>
                <w:spacing w:val="1"/>
                <w:sz w:val="28"/>
                <w:szCs w:val="28"/>
              </w:rPr>
              <w:t xml:space="preserve"> </w:t>
            </w:r>
            <w:r w:rsidRPr="008C400E">
              <w:rPr>
                <w:sz w:val="28"/>
                <w:szCs w:val="28"/>
              </w:rPr>
              <w:t>различных</w:t>
            </w:r>
            <w:r w:rsidRPr="008C400E">
              <w:rPr>
                <w:spacing w:val="-57"/>
                <w:sz w:val="28"/>
                <w:szCs w:val="28"/>
              </w:rPr>
              <w:t xml:space="preserve"> </w:t>
            </w:r>
            <w:r w:rsidRPr="008C400E">
              <w:rPr>
                <w:sz w:val="28"/>
                <w:szCs w:val="28"/>
              </w:rPr>
              <w:t>этнических</w:t>
            </w:r>
            <w:r w:rsidRPr="008C400E">
              <w:rPr>
                <w:spacing w:val="1"/>
                <w:sz w:val="28"/>
                <w:szCs w:val="28"/>
              </w:rPr>
              <w:t xml:space="preserve"> </w:t>
            </w:r>
            <w:r w:rsidRPr="008C400E">
              <w:rPr>
                <w:sz w:val="28"/>
                <w:szCs w:val="28"/>
              </w:rPr>
              <w:t>групп,</w:t>
            </w:r>
            <w:r w:rsidRPr="008C400E">
              <w:rPr>
                <w:spacing w:val="1"/>
                <w:sz w:val="28"/>
                <w:szCs w:val="28"/>
              </w:rPr>
              <w:t xml:space="preserve"> </w:t>
            </w:r>
            <w:r w:rsidRPr="008C400E">
              <w:rPr>
                <w:sz w:val="28"/>
                <w:szCs w:val="28"/>
              </w:rPr>
              <w:t>религий</w:t>
            </w:r>
            <w:r w:rsidRPr="008C400E">
              <w:rPr>
                <w:spacing w:val="1"/>
                <w:sz w:val="28"/>
                <w:szCs w:val="28"/>
              </w:rPr>
              <w:t xml:space="preserve"> </w:t>
            </w:r>
            <w:r w:rsidRPr="008C400E">
              <w:rPr>
                <w:sz w:val="28"/>
                <w:szCs w:val="28"/>
              </w:rPr>
              <w:t>народов</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их</w:t>
            </w:r>
            <w:r w:rsidRPr="008C400E">
              <w:rPr>
                <w:spacing w:val="1"/>
                <w:sz w:val="28"/>
                <w:szCs w:val="28"/>
              </w:rPr>
              <w:t xml:space="preserve"> </w:t>
            </w:r>
            <w:r w:rsidRPr="008C400E">
              <w:rPr>
                <w:sz w:val="28"/>
                <w:szCs w:val="28"/>
              </w:rPr>
              <w:t>национальному</w:t>
            </w:r>
            <w:r w:rsidRPr="008C400E">
              <w:rPr>
                <w:spacing w:val="1"/>
                <w:sz w:val="28"/>
                <w:szCs w:val="28"/>
              </w:rPr>
              <w:t xml:space="preserve"> </w:t>
            </w:r>
            <w:r w:rsidRPr="008C400E">
              <w:rPr>
                <w:sz w:val="28"/>
                <w:szCs w:val="28"/>
              </w:rPr>
              <w:t>достоинству</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религиозным</w:t>
            </w:r>
            <w:r w:rsidRPr="008C400E">
              <w:rPr>
                <w:spacing w:val="1"/>
                <w:sz w:val="28"/>
                <w:szCs w:val="28"/>
              </w:rPr>
              <w:t xml:space="preserve"> </w:t>
            </w:r>
            <w:r w:rsidRPr="008C400E">
              <w:rPr>
                <w:sz w:val="28"/>
                <w:szCs w:val="28"/>
              </w:rPr>
              <w:t>чувствам</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учётом</w:t>
            </w:r>
            <w:r w:rsidRPr="008C400E">
              <w:rPr>
                <w:spacing w:val="1"/>
                <w:sz w:val="28"/>
                <w:szCs w:val="28"/>
              </w:rPr>
              <w:t xml:space="preserve"> </w:t>
            </w:r>
            <w:r w:rsidRPr="008C400E">
              <w:rPr>
                <w:sz w:val="28"/>
                <w:szCs w:val="28"/>
              </w:rPr>
              <w:t>соблюдения</w:t>
            </w:r>
            <w:r w:rsidRPr="008C400E">
              <w:rPr>
                <w:spacing w:val="1"/>
                <w:sz w:val="28"/>
                <w:szCs w:val="28"/>
              </w:rPr>
              <w:t xml:space="preserve"> </w:t>
            </w:r>
            <w:r w:rsidRPr="008C400E">
              <w:rPr>
                <w:sz w:val="28"/>
                <w:szCs w:val="28"/>
              </w:rPr>
              <w:t>конституционных</w:t>
            </w:r>
            <w:r w:rsidRPr="008C400E">
              <w:rPr>
                <w:spacing w:val="1"/>
                <w:sz w:val="28"/>
                <w:szCs w:val="28"/>
              </w:rPr>
              <w:t xml:space="preserve"> </w:t>
            </w:r>
            <w:r w:rsidRPr="008C400E">
              <w:rPr>
                <w:sz w:val="28"/>
                <w:szCs w:val="28"/>
              </w:rPr>
              <w:t>прав</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свобод</w:t>
            </w:r>
            <w:r w:rsidRPr="008C400E">
              <w:rPr>
                <w:spacing w:val="1"/>
                <w:sz w:val="28"/>
                <w:szCs w:val="28"/>
              </w:rPr>
              <w:t xml:space="preserve"> </w:t>
            </w:r>
            <w:r w:rsidRPr="008C400E">
              <w:rPr>
                <w:sz w:val="28"/>
                <w:szCs w:val="28"/>
              </w:rPr>
              <w:t>всех</w:t>
            </w:r>
            <w:r w:rsidRPr="008C400E">
              <w:rPr>
                <w:spacing w:val="1"/>
                <w:sz w:val="28"/>
                <w:szCs w:val="28"/>
              </w:rPr>
              <w:t xml:space="preserve"> </w:t>
            </w:r>
            <w:r w:rsidRPr="008C400E">
              <w:rPr>
                <w:sz w:val="28"/>
                <w:szCs w:val="28"/>
              </w:rPr>
              <w:t>граждан.</w:t>
            </w:r>
          </w:p>
          <w:p w:rsidR="0004635C" w:rsidRPr="008C400E" w:rsidRDefault="0004635C" w:rsidP="0004635C">
            <w:pPr>
              <w:pStyle w:val="TableParagraph"/>
              <w:spacing w:line="360" w:lineRule="auto"/>
              <w:ind w:right="101" w:firstLine="175"/>
              <w:jc w:val="both"/>
              <w:rPr>
                <w:sz w:val="28"/>
                <w:szCs w:val="28"/>
              </w:rPr>
            </w:pPr>
            <w:r w:rsidRPr="008C400E">
              <w:rPr>
                <w:sz w:val="28"/>
                <w:szCs w:val="28"/>
              </w:rPr>
              <w:t>Понимающий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деятельно</w:t>
            </w:r>
            <w:r w:rsidRPr="008C400E">
              <w:rPr>
                <w:spacing w:val="1"/>
                <w:sz w:val="28"/>
                <w:szCs w:val="28"/>
              </w:rPr>
              <w:t xml:space="preserve"> </w:t>
            </w:r>
            <w:r w:rsidRPr="008C400E">
              <w:rPr>
                <w:sz w:val="28"/>
                <w:szCs w:val="28"/>
              </w:rPr>
              <w:t>выражающий</w:t>
            </w:r>
            <w:r w:rsidRPr="008C400E">
              <w:rPr>
                <w:spacing w:val="1"/>
                <w:sz w:val="28"/>
                <w:szCs w:val="28"/>
              </w:rPr>
              <w:t xml:space="preserve"> </w:t>
            </w:r>
            <w:r w:rsidRPr="008C400E">
              <w:rPr>
                <w:sz w:val="28"/>
                <w:szCs w:val="28"/>
              </w:rPr>
              <w:t>ценность</w:t>
            </w:r>
            <w:r w:rsidRPr="008C400E">
              <w:rPr>
                <w:spacing w:val="1"/>
                <w:sz w:val="28"/>
                <w:szCs w:val="28"/>
              </w:rPr>
              <w:t xml:space="preserve"> </w:t>
            </w:r>
            <w:r w:rsidRPr="008C400E">
              <w:rPr>
                <w:sz w:val="28"/>
                <w:szCs w:val="28"/>
              </w:rPr>
              <w:t>межрелигиозного,</w:t>
            </w:r>
            <w:r w:rsidRPr="008C400E">
              <w:rPr>
                <w:spacing w:val="1"/>
                <w:sz w:val="28"/>
                <w:szCs w:val="28"/>
              </w:rPr>
              <w:t xml:space="preserve"> </w:t>
            </w:r>
            <w:r w:rsidRPr="008C400E">
              <w:rPr>
                <w:sz w:val="28"/>
                <w:szCs w:val="28"/>
              </w:rPr>
              <w:t>ме</w:t>
            </w:r>
            <w:r w:rsidRPr="008C400E">
              <w:rPr>
                <w:sz w:val="28"/>
                <w:szCs w:val="28"/>
              </w:rPr>
              <w:t>ж</w:t>
            </w:r>
            <w:r w:rsidRPr="008C400E">
              <w:rPr>
                <w:sz w:val="28"/>
                <w:szCs w:val="28"/>
              </w:rPr>
              <w:t>национального</w:t>
            </w:r>
            <w:r w:rsidRPr="008C400E">
              <w:rPr>
                <w:spacing w:val="1"/>
                <w:sz w:val="28"/>
                <w:szCs w:val="28"/>
              </w:rPr>
              <w:t xml:space="preserve"> </w:t>
            </w:r>
            <w:r w:rsidRPr="008C400E">
              <w:rPr>
                <w:sz w:val="28"/>
                <w:szCs w:val="28"/>
              </w:rPr>
              <w:t>согласия</w:t>
            </w:r>
            <w:r w:rsidRPr="008C400E">
              <w:rPr>
                <w:spacing w:val="1"/>
                <w:sz w:val="28"/>
                <w:szCs w:val="28"/>
              </w:rPr>
              <w:t xml:space="preserve"> </w:t>
            </w:r>
            <w:r w:rsidRPr="008C400E">
              <w:rPr>
                <w:sz w:val="28"/>
                <w:szCs w:val="28"/>
              </w:rPr>
              <w:t>людей,</w:t>
            </w:r>
            <w:r w:rsidRPr="008C400E">
              <w:rPr>
                <w:spacing w:val="1"/>
                <w:sz w:val="28"/>
                <w:szCs w:val="28"/>
              </w:rPr>
              <w:t xml:space="preserve"> </w:t>
            </w:r>
            <w:r w:rsidRPr="008C400E">
              <w:rPr>
                <w:sz w:val="28"/>
                <w:szCs w:val="28"/>
              </w:rPr>
              <w:t>народов</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способный</w:t>
            </w:r>
            <w:r w:rsidRPr="008C400E">
              <w:rPr>
                <w:spacing w:val="1"/>
                <w:sz w:val="28"/>
                <w:szCs w:val="28"/>
              </w:rPr>
              <w:t xml:space="preserve"> </w:t>
            </w:r>
            <w:r w:rsidRPr="008C400E">
              <w:rPr>
                <w:sz w:val="28"/>
                <w:szCs w:val="28"/>
              </w:rPr>
              <w:t>вести</w:t>
            </w:r>
            <w:r w:rsidRPr="008C400E">
              <w:rPr>
                <w:spacing w:val="1"/>
                <w:sz w:val="28"/>
                <w:szCs w:val="28"/>
              </w:rPr>
              <w:t xml:space="preserve"> </w:t>
            </w:r>
            <w:r w:rsidRPr="008C400E">
              <w:rPr>
                <w:sz w:val="28"/>
                <w:szCs w:val="28"/>
              </w:rPr>
              <w:t>диалог</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людьми разных национальностей, религиозной принадлежности, находить общие цели и</w:t>
            </w:r>
            <w:r w:rsidRPr="008C400E">
              <w:rPr>
                <w:spacing w:val="-57"/>
                <w:sz w:val="28"/>
                <w:szCs w:val="28"/>
              </w:rPr>
              <w:t xml:space="preserve"> </w:t>
            </w:r>
            <w:r w:rsidRPr="008C400E">
              <w:rPr>
                <w:sz w:val="28"/>
                <w:szCs w:val="28"/>
              </w:rPr>
              <w:t>сотрудничать</w:t>
            </w:r>
            <w:r w:rsidRPr="008C400E">
              <w:rPr>
                <w:spacing w:val="-1"/>
                <w:sz w:val="28"/>
                <w:szCs w:val="28"/>
              </w:rPr>
              <w:t xml:space="preserve"> </w:t>
            </w:r>
            <w:r w:rsidRPr="008C400E">
              <w:rPr>
                <w:sz w:val="28"/>
                <w:szCs w:val="28"/>
              </w:rPr>
              <w:t>для их</w:t>
            </w:r>
            <w:r w:rsidRPr="008C400E">
              <w:rPr>
                <w:spacing w:val="2"/>
                <w:sz w:val="28"/>
                <w:szCs w:val="28"/>
              </w:rPr>
              <w:t xml:space="preserve"> </w:t>
            </w:r>
            <w:r w:rsidRPr="008C400E">
              <w:rPr>
                <w:sz w:val="28"/>
                <w:szCs w:val="28"/>
              </w:rPr>
              <w:t>достижения.</w:t>
            </w:r>
          </w:p>
          <w:p w:rsidR="0004635C" w:rsidRPr="008C400E" w:rsidRDefault="0004635C" w:rsidP="0004635C">
            <w:pPr>
              <w:pStyle w:val="TableParagraph"/>
              <w:spacing w:line="360" w:lineRule="auto"/>
              <w:ind w:right="96" w:firstLine="175"/>
              <w:jc w:val="both"/>
              <w:rPr>
                <w:sz w:val="28"/>
                <w:szCs w:val="28"/>
              </w:rPr>
            </w:pPr>
            <w:r w:rsidRPr="008C400E">
              <w:rPr>
                <w:sz w:val="28"/>
                <w:szCs w:val="28"/>
              </w:rPr>
              <w:t>Ориентированный на создание устойчивой семьи на основе российских традиционных</w:t>
            </w:r>
            <w:r w:rsidRPr="008C400E">
              <w:rPr>
                <w:spacing w:val="-57"/>
                <w:sz w:val="28"/>
                <w:szCs w:val="28"/>
              </w:rPr>
              <w:t xml:space="preserve"> </w:t>
            </w:r>
            <w:r w:rsidRPr="008C400E">
              <w:rPr>
                <w:sz w:val="28"/>
                <w:szCs w:val="28"/>
              </w:rPr>
              <w:t>семейных ценностей; понимания брака как союза мужчины и женщины для создания</w:t>
            </w:r>
            <w:r w:rsidRPr="008C400E">
              <w:rPr>
                <w:spacing w:val="1"/>
                <w:sz w:val="28"/>
                <w:szCs w:val="28"/>
              </w:rPr>
              <w:t xml:space="preserve"> </w:t>
            </w:r>
            <w:r w:rsidRPr="008C400E">
              <w:rPr>
                <w:sz w:val="28"/>
                <w:szCs w:val="28"/>
              </w:rPr>
              <w:t>семьи, рождения и воспитания в семье детей; неприятия насилия в семье,</w:t>
            </w:r>
            <w:r w:rsidRPr="008C400E">
              <w:rPr>
                <w:spacing w:val="1"/>
                <w:sz w:val="28"/>
                <w:szCs w:val="28"/>
              </w:rPr>
              <w:t xml:space="preserve"> </w:t>
            </w:r>
            <w:r w:rsidRPr="008C400E">
              <w:rPr>
                <w:sz w:val="28"/>
                <w:szCs w:val="28"/>
              </w:rPr>
              <w:t>ухода от</w:t>
            </w:r>
            <w:r w:rsidRPr="008C400E">
              <w:rPr>
                <w:spacing w:val="1"/>
                <w:sz w:val="28"/>
                <w:szCs w:val="28"/>
              </w:rPr>
              <w:t xml:space="preserve"> </w:t>
            </w:r>
            <w:r w:rsidRPr="008C400E">
              <w:rPr>
                <w:sz w:val="28"/>
                <w:szCs w:val="28"/>
              </w:rPr>
              <w:t>родительской</w:t>
            </w:r>
            <w:r w:rsidRPr="008C400E">
              <w:rPr>
                <w:spacing w:val="-1"/>
                <w:sz w:val="28"/>
                <w:szCs w:val="28"/>
              </w:rPr>
              <w:t xml:space="preserve"> </w:t>
            </w:r>
            <w:r w:rsidRPr="008C400E">
              <w:rPr>
                <w:sz w:val="28"/>
                <w:szCs w:val="28"/>
              </w:rPr>
              <w:t>ответственности.</w:t>
            </w:r>
          </w:p>
          <w:p w:rsidR="0004635C" w:rsidRPr="008C400E" w:rsidRDefault="0004635C" w:rsidP="0004635C">
            <w:pPr>
              <w:pStyle w:val="TableParagraph"/>
              <w:spacing w:line="360" w:lineRule="auto"/>
              <w:ind w:right="100" w:firstLine="175"/>
              <w:jc w:val="both"/>
              <w:rPr>
                <w:sz w:val="28"/>
                <w:szCs w:val="28"/>
              </w:rPr>
            </w:pPr>
            <w:r w:rsidRPr="008C400E">
              <w:rPr>
                <w:sz w:val="28"/>
                <w:szCs w:val="28"/>
              </w:rPr>
              <w:lastRenderedPageBreak/>
              <w:t>Обладающий</w:t>
            </w:r>
            <w:r w:rsidRPr="008C400E">
              <w:rPr>
                <w:spacing w:val="1"/>
                <w:sz w:val="28"/>
                <w:szCs w:val="28"/>
              </w:rPr>
              <w:t xml:space="preserve"> </w:t>
            </w:r>
            <w:r w:rsidRPr="008C400E">
              <w:rPr>
                <w:sz w:val="28"/>
                <w:szCs w:val="28"/>
              </w:rPr>
              <w:t>сформированными</w:t>
            </w:r>
            <w:r w:rsidRPr="008C400E">
              <w:rPr>
                <w:spacing w:val="1"/>
                <w:sz w:val="28"/>
                <w:szCs w:val="28"/>
              </w:rPr>
              <w:t xml:space="preserve"> </w:t>
            </w:r>
            <w:r w:rsidRPr="008C400E">
              <w:rPr>
                <w:sz w:val="28"/>
                <w:szCs w:val="28"/>
              </w:rPr>
              <w:t>представлениями</w:t>
            </w:r>
            <w:r w:rsidRPr="008C400E">
              <w:rPr>
                <w:spacing w:val="1"/>
                <w:sz w:val="28"/>
                <w:szCs w:val="28"/>
              </w:rPr>
              <w:t xml:space="preserve"> </w:t>
            </w:r>
            <w:r w:rsidRPr="008C400E">
              <w:rPr>
                <w:sz w:val="28"/>
                <w:szCs w:val="28"/>
              </w:rPr>
              <w:t>о</w:t>
            </w:r>
            <w:r w:rsidRPr="008C400E">
              <w:rPr>
                <w:spacing w:val="1"/>
                <w:sz w:val="28"/>
                <w:szCs w:val="28"/>
              </w:rPr>
              <w:t xml:space="preserve"> </w:t>
            </w:r>
            <w:r w:rsidRPr="008C400E">
              <w:rPr>
                <w:sz w:val="28"/>
                <w:szCs w:val="28"/>
              </w:rPr>
              <w:t>ценности</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значении</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отечественной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мировой</w:t>
            </w:r>
            <w:r w:rsidRPr="008C400E">
              <w:rPr>
                <w:spacing w:val="1"/>
                <w:sz w:val="28"/>
                <w:szCs w:val="28"/>
              </w:rPr>
              <w:t xml:space="preserve"> </w:t>
            </w:r>
            <w:r w:rsidRPr="008C400E">
              <w:rPr>
                <w:sz w:val="28"/>
                <w:szCs w:val="28"/>
              </w:rPr>
              <w:t>культуре</w:t>
            </w:r>
            <w:r w:rsidRPr="008C400E">
              <w:rPr>
                <w:spacing w:val="1"/>
                <w:sz w:val="28"/>
                <w:szCs w:val="28"/>
              </w:rPr>
              <w:t xml:space="preserve"> </w:t>
            </w:r>
            <w:r w:rsidRPr="008C400E">
              <w:rPr>
                <w:sz w:val="28"/>
                <w:szCs w:val="28"/>
              </w:rPr>
              <w:t>языков</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литературы</w:t>
            </w:r>
            <w:r w:rsidRPr="008C400E">
              <w:rPr>
                <w:spacing w:val="1"/>
                <w:sz w:val="28"/>
                <w:szCs w:val="28"/>
              </w:rPr>
              <w:t xml:space="preserve"> </w:t>
            </w:r>
            <w:r w:rsidRPr="008C400E">
              <w:rPr>
                <w:sz w:val="28"/>
                <w:szCs w:val="28"/>
              </w:rPr>
              <w:t>народов</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демонстрирующий</w:t>
            </w:r>
            <w:r w:rsidRPr="008C400E">
              <w:rPr>
                <w:spacing w:val="12"/>
                <w:sz w:val="28"/>
                <w:szCs w:val="28"/>
              </w:rPr>
              <w:t xml:space="preserve"> </w:t>
            </w:r>
            <w:r w:rsidRPr="008C400E">
              <w:rPr>
                <w:sz w:val="28"/>
                <w:szCs w:val="28"/>
              </w:rPr>
              <w:t>устойчивый</w:t>
            </w:r>
            <w:r w:rsidRPr="008C400E">
              <w:rPr>
                <w:spacing w:val="11"/>
                <w:sz w:val="28"/>
                <w:szCs w:val="28"/>
              </w:rPr>
              <w:t xml:space="preserve"> </w:t>
            </w:r>
            <w:r w:rsidRPr="008C400E">
              <w:rPr>
                <w:sz w:val="28"/>
                <w:szCs w:val="28"/>
              </w:rPr>
              <w:t>интерес</w:t>
            </w:r>
            <w:r w:rsidRPr="008C400E">
              <w:rPr>
                <w:spacing w:val="9"/>
                <w:sz w:val="28"/>
                <w:szCs w:val="28"/>
              </w:rPr>
              <w:t xml:space="preserve"> </w:t>
            </w:r>
            <w:r w:rsidRPr="008C400E">
              <w:rPr>
                <w:sz w:val="28"/>
                <w:szCs w:val="28"/>
              </w:rPr>
              <w:t>к</w:t>
            </w:r>
            <w:r w:rsidRPr="008C400E">
              <w:rPr>
                <w:spacing w:val="10"/>
                <w:sz w:val="28"/>
                <w:szCs w:val="28"/>
              </w:rPr>
              <w:t xml:space="preserve"> </w:t>
            </w:r>
            <w:r w:rsidRPr="008C400E">
              <w:rPr>
                <w:sz w:val="28"/>
                <w:szCs w:val="28"/>
              </w:rPr>
              <w:t>чтению</w:t>
            </w:r>
            <w:r w:rsidRPr="008C400E">
              <w:rPr>
                <w:spacing w:val="8"/>
                <w:sz w:val="28"/>
                <w:szCs w:val="28"/>
              </w:rPr>
              <w:t xml:space="preserve"> </w:t>
            </w:r>
            <w:r w:rsidRPr="008C400E">
              <w:rPr>
                <w:sz w:val="28"/>
                <w:szCs w:val="28"/>
              </w:rPr>
              <w:t>как</w:t>
            </w:r>
            <w:r w:rsidRPr="008C400E">
              <w:rPr>
                <w:spacing w:val="10"/>
                <w:sz w:val="28"/>
                <w:szCs w:val="28"/>
              </w:rPr>
              <w:t xml:space="preserve"> </w:t>
            </w:r>
            <w:r w:rsidRPr="008C400E">
              <w:rPr>
                <w:sz w:val="28"/>
                <w:szCs w:val="28"/>
              </w:rPr>
              <w:t>средству</w:t>
            </w:r>
            <w:r w:rsidRPr="008C400E">
              <w:rPr>
                <w:spacing w:val="6"/>
                <w:sz w:val="28"/>
                <w:szCs w:val="28"/>
              </w:rPr>
              <w:t xml:space="preserve"> </w:t>
            </w:r>
            <w:r w:rsidRPr="008C400E">
              <w:rPr>
                <w:sz w:val="28"/>
                <w:szCs w:val="28"/>
              </w:rPr>
              <w:t>познания</w:t>
            </w:r>
            <w:r w:rsidRPr="008C400E">
              <w:rPr>
                <w:spacing w:val="10"/>
                <w:sz w:val="28"/>
                <w:szCs w:val="28"/>
              </w:rPr>
              <w:t xml:space="preserve"> </w:t>
            </w:r>
            <w:r w:rsidRPr="008C400E">
              <w:rPr>
                <w:sz w:val="28"/>
                <w:szCs w:val="28"/>
              </w:rPr>
              <w:t>отечественной</w:t>
            </w:r>
          </w:p>
          <w:p w:rsidR="0004635C" w:rsidRPr="008C400E" w:rsidRDefault="0004635C" w:rsidP="0004635C">
            <w:pPr>
              <w:pStyle w:val="TableParagraph"/>
              <w:spacing w:line="360" w:lineRule="auto"/>
              <w:jc w:val="both"/>
              <w:rPr>
                <w:sz w:val="28"/>
                <w:szCs w:val="28"/>
              </w:rPr>
            </w:pPr>
            <w:r w:rsidRPr="008C400E">
              <w:rPr>
                <w:sz w:val="28"/>
                <w:szCs w:val="28"/>
              </w:rPr>
              <w:t>и</w:t>
            </w:r>
            <w:r w:rsidRPr="008C400E">
              <w:rPr>
                <w:spacing w:val="-3"/>
                <w:sz w:val="28"/>
                <w:szCs w:val="28"/>
              </w:rPr>
              <w:t xml:space="preserve"> </w:t>
            </w:r>
            <w:r w:rsidRPr="008C400E">
              <w:rPr>
                <w:sz w:val="28"/>
                <w:szCs w:val="28"/>
              </w:rPr>
              <w:t>мировой</w:t>
            </w:r>
            <w:r w:rsidRPr="008C400E">
              <w:rPr>
                <w:spacing w:val="-3"/>
                <w:sz w:val="28"/>
                <w:szCs w:val="28"/>
              </w:rPr>
              <w:t xml:space="preserve"> </w:t>
            </w:r>
            <w:r w:rsidRPr="008C400E">
              <w:rPr>
                <w:sz w:val="28"/>
                <w:szCs w:val="28"/>
              </w:rPr>
              <w:t>духовной</w:t>
            </w:r>
            <w:r w:rsidRPr="008C400E">
              <w:rPr>
                <w:spacing w:val="-3"/>
                <w:sz w:val="28"/>
                <w:szCs w:val="28"/>
              </w:rPr>
              <w:t xml:space="preserve"> </w:t>
            </w:r>
            <w:r w:rsidRPr="008C400E">
              <w:rPr>
                <w:sz w:val="28"/>
                <w:szCs w:val="28"/>
              </w:rPr>
              <w:t>культуры.</w:t>
            </w:r>
          </w:p>
        </w:tc>
      </w:tr>
      <w:tr w:rsidR="0004635C" w:rsidRPr="008C400E" w:rsidTr="0004635C">
        <w:trPr>
          <w:trHeight w:val="175"/>
        </w:trPr>
        <w:tc>
          <w:tcPr>
            <w:tcW w:w="9372" w:type="dxa"/>
            <w:gridSpan w:val="2"/>
            <w:shd w:val="clear" w:color="auto" w:fill="auto"/>
          </w:tcPr>
          <w:p w:rsidR="0004635C" w:rsidRPr="008C400E" w:rsidRDefault="0004635C" w:rsidP="0004635C">
            <w:pPr>
              <w:pStyle w:val="TableParagraph"/>
              <w:spacing w:line="360" w:lineRule="auto"/>
              <w:ind w:left="283"/>
              <w:rPr>
                <w:b/>
                <w:sz w:val="28"/>
                <w:szCs w:val="28"/>
              </w:rPr>
            </w:pPr>
            <w:r w:rsidRPr="008C400E">
              <w:rPr>
                <w:b/>
                <w:sz w:val="28"/>
                <w:szCs w:val="28"/>
              </w:rPr>
              <w:lastRenderedPageBreak/>
              <w:t>Эстетическое</w:t>
            </w:r>
            <w:r w:rsidRPr="008C400E">
              <w:rPr>
                <w:b/>
                <w:spacing w:val="-5"/>
                <w:sz w:val="28"/>
                <w:szCs w:val="28"/>
              </w:rPr>
              <w:t xml:space="preserve"> </w:t>
            </w:r>
            <w:r w:rsidRPr="008C400E">
              <w:rPr>
                <w:b/>
                <w:sz w:val="28"/>
                <w:szCs w:val="28"/>
              </w:rPr>
              <w:t>воспитание</w:t>
            </w:r>
          </w:p>
        </w:tc>
      </w:tr>
      <w:tr w:rsidR="0004635C" w:rsidRPr="008C400E" w:rsidTr="0004635C">
        <w:trPr>
          <w:trHeight w:val="3754"/>
        </w:trPr>
        <w:tc>
          <w:tcPr>
            <w:tcW w:w="9372" w:type="dxa"/>
            <w:gridSpan w:val="2"/>
            <w:shd w:val="clear" w:color="auto" w:fill="auto"/>
          </w:tcPr>
          <w:p w:rsidR="0004635C" w:rsidRPr="008C400E" w:rsidRDefault="0004635C" w:rsidP="0004635C">
            <w:pPr>
              <w:pStyle w:val="TableParagraph"/>
              <w:tabs>
                <w:tab w:val="left" w:pos="2004"/>
                <w:tab w:val="left" w:pos="3412"/>
                <w:tab w:val="left" w:pos="4647"/>
                <w:tab w:val="left" w:pos="6508"/>
                <w:tab w:val="left" w:pos="6918"/>
                <w:tab w:val="left" w:pos="8170"/>
              </w:tabs>
              <w:spacing w:line="360" w:lineRule="auto"/>
              <w:ind w:right="98" w:firstLine="175"/>
              <w:rPr>
                <w:sz w:val="28"/>
                <w:szCs w:val="28"/>
              </w:rPr>
            </w:pPr>
            <w:r w:rsidRPr="008C400E">
              <w:rPr>
                <w:sz w:val="28"/>
                <w:szCs w:val="28"/>
              </w:rPr>
              <w:t>Выражающий</w:t>
            </w:r>
            <w:r w:rsidRPr="008C400E">
              <w:rPr>
                <w:sz w:val="28"/>
                <w:szCs w:val="28"/>
              </w:rPr>
              <w:tab/>
              <w:t>понимание</w:t>
            </w:r>
            <w:r w:rsidRPr="008C400E">
              <w:rPr>
                <w:sz w:val="28"/>
                <w:szCs w:val="28"/>
              </w:rPr>
              <w:tab/>
              <w:t>ценности</w:t>
            </w:r>
            <w:r w:rsidRPr="008C400E">
              <w:rPr>
                <w:sz w:val="28"/>
                <w:szCs w:val="28"/>
              </w:rPr>
              <w:tab/>
              <w:t>отечественного</w:t>
            </w:r>
            <w:r w:rsidRPr="008C400E">
              <w:rPr>
                <w:sz w:val="28"/>
                <w:szCs w:val="28"/>
              </w:rPr>
              <w:tab/>
              <w:t>и</w:t>
            </w:r>
            <w:r w:rsidRPr="008C400E">
              <w:rPr>
                <w:sz w:val="28"/>
                <w:szCs w:val="28"/>
              </w:rPr>
              <w:tab/>
              <w:t>мирового</w:t>
            </w:r>
            <w:r w:rsidRPr="008C400E">
              <w:rPr>
                <w:sz w:val="28"/>
                <w:szCs w:val="28"/>
              </w:rPr>
              <w:tab/>
              <w:t>иску</w:t>
            </w:r>
            <w:r w:rsidRPr="008C400E">
              <w:rPr>
                <w:sz w:val="28"/>
                <w:szCs w:val="28"/>
              </w:rPr>
              <w:t>с</w:t>
            </w:r>
            <w:r w:rsidRPr="008C400E">
              <w:rPr>
                <w:sz w:val="28"/>
                <w:szCs w:val="28"/>
              </w:rPr>
              <w:t>ства,</w:t>
            </w:r>
            <w:r w:rsidRPr="008C400E">
              <w:rPr>
                <w:spacing w:val="-57"/>
                <w:sz w:val="28"/>
                <w:szCs w:val="28"/>
              </w:rPr>
              <w:t xml:space="preserve"> </w:t>
            </w:r>
            <w:r w:rsidRPr="008C400E">
              <w:rPr>
                <w:sz w:val="28"/>
                <w:szCs w:val="28"/>
              </w:rPr>
              <w:t>российского</w:t>
            </w:r>
            <w:r w:rsidRPr="008C400E">
              <w:rPr>
                <w:spacing w:val="-1"/>
                <w:sz w:val="28"/>
                <w:szCs w:val="28"/>
              </w:rPr>
              <w:t xml:space="preserve"> </w:t>
            </w:r>
            <w:r w:rsidRPr="008C400E">
              <w:rPr>
                <w:sz w:val="28"/>
                <w:szCs w:val="28"/>
              </w:rPr>
              <w:t>и мирового художественного наследия.</w:t>
            </w:r>
          </w:p>
          <w:p w:rsidR="0004635C" w:rsidRPr="008C400E" w:rsidRDefault="0004635C" w:rsidP="0004635C">
            <w:pPr>
              <w:pStyle w:val="TableParagraph"/>
              <w:tabs>
                <w:tab w:val="left" w:pos="2101"/>
                <w:tab w:val="left" w:pos="4230"/>
                <w:tab w:val="left" w:pos="4676"/>
                <w:tab w:val="left" w:pos="5765"/>
                <w:tab w:val="left" w:pos="6715"/>
                <w:tab w:val="left" w:pos="8113"/>
              </w:tabs>
              <w:spacing w:line="360" w:lineRule="auto"/>
              <w:ind w:right="101" w:firstLine="175"/>
              <w:rPr>
                <w:sz w:val="28"/>
                <w:szCs w:val="28"/>
              </w:rPr>
            </w:pPr>
            <w:r w:rsidRPr="008C400E">
              <w:rPr>
                <w:sz w:val="28"/>
                <w:szCs w:val="28"/>
              </w:rPr>
              <w:t>Проявляющий</w:t>
            </w:r>
            <w:r w:rsidRPr="008C400E">
              <w:rPr>
                <w:sz w:val="28"/>
                <w:szCs w:val="28"/>
              </w:rPr>
              <w:tab/>
              <w:t>восприимчивость</w:t>
            </w:r>
            <w:r w:rsidRPr="008C400E">
              <w:rPr>
                <w:sz w:val="28"/>
                <w:szCs w:val="28"/>
              </w:rPr>
              <w:tab/>
              <w:t>к</w:t>
            </w:r>
            <w:r w:rsidRPr="008C400E">
              <w:rPr>
                <w:sz w:val="28"/>
                <w:szCs w:val="28"/>
              </w:rPr>
              <w:tab/>
              <w:t>разным</w:t>
            </w:r>
            <w:r w:rsidRPr="008C400E">
              <w:rPr>
                <w:sz w:val="28"/>
                <w:szCs w:val="28"/>
              </w:rPr>
              <w:tab/>
              <w:t>видам</w:t>
            </w:r>
            <w:r w:rsidRPr="008C400E">
              <w:rPr>
                <w:sz w:val="28"/>
                <w:szCs w:val="28"/>
              </w:rPr>
              <w:tab/>
              <w:t>искусства,</w:t>
            </w:r>
            <w:r w:rsidRPr="008C400E">
              <w:rPr>
                <w:sz w:val="28"/>
                <w:szCs w:val="28"/>
              </w:rPr>
              <w:tab/>
            </w:r>
            <w:r w:rsidRPr="008C400E">
              <w:rPr>
                <w:spacing w:val="-1"/>
                <w:sz w:val="28"/>
                <w:szCs w:val="28"/>
              </w:rPr>
              <w:t>поним</w:t>
            </w:r>
            <w:r w:rsidRPr="008C400E">
              <w:rPr>
                <w:spacing w:val="-1"/>
                <w:sz w:val="28"/>
                <w:szCs w:val="28"/>
              </w:rPr>
              <w:t>а</w:t>
            </w:r>
            <w:r w:rsidRPr="008C400E">
              <w:rPr>
                <w:spacing w:val="-1"/>
                <w:sz w:val="28"/>
                <w:szCs w:val="28"/>
              </w:rPr>
              <w:t>ние</w:t>
            </w:r>
            <w:r w:rsidRPr="008C400E">
              <w:rPr>
                <w:spacing w:val="-57"/>
                <w:sz w:val="28"/>
                <w:szCs w:val="28"/>
              </w:rPr>
              <w:t xml:space="preserve"> </w:t>
            </w:r>
            <w:r w:rsidRPr="008C400E">
              <w:rPr>
                <w:sz w:val="28"/>
                <w:szCs w:val="28"/>
              </w:rPr>
              <w:t>эмоционального</w:t>
            </w:r>
            <w:r w:rsidRPr="008C400E">
              <w:rPr>
                <w:spacing w:val="54"/>
                <w:sz w:val="28"/>
                <w:szCs w:val="28"/>
              </w:rPr>
              <w:t xml:space="preserve"> </w:t>
            </w:r>
            <w:r w:rsidRPr="008C400E">
              <w:rPr>
                <w:sz w:val="28"/>
                <w:szCs w:val="28"/>
              </w:rPr>
              <w:t>воздействия</w:t>
            </w:r>
            <w:r w:rsidRPr="008C400E">
              <w:rPr>
                <w:spacing w:val="55"/>
                <w:sz w:val="28"/>
                <w:szCs w:val="28"/>
              </w:rPr>
              <w:t xml:space="preserve"> </w:t>
            </w:r>
            <w:r w:rsidRPr="008C400E">
              <w:rPr>
                <w:sz w:val="28"/>
                <w:szCs w:val="28"/>
              </w:rPr>
              <w:t>искусства,</w:t>
            </w:r>
            <w:r w:rsidRPr="008C400E">
              <w:rPr>
                <w:spacing w:val="58"/>
                <w:sz w:val="28"/>
                <w:szCs w:val="28"/>
              </w:rPr>
              <w:t xml:space="preserve"> </w:t>
            </w:r>
            <w:r w:rsidRPr="008C400E">
              <w:rPr>
                <w:sz w:val="28"/>
                <w:szCs w:val="28"/>
              </w:rPr>
              <w:t>его</w:t>
            </w:r>
            <w:r w:rsidRPr="008C400E">
              <w:rPr>
                <w:spacing w:val="57"/>
                <w:sz w:val="28"/>
                <w:szCs w:val="28"/>
              </w:rPr>
              <w:t xml:space="preserve"> </w:t>
            </w:r>
            <w:r w:rsidRPr="008C400E">
              <w:rPr>
                <w:sz w:val="28"/>
                <w:szCs w:val="28"/>
              </w:rPr>
              <w:t>влияния</w:t>
            </w:r>
            <w:r w:rsidRPr="008C400E">
              <w:rPr>
                <w:spacing w:val="53"/>
                <w:sz w:val="28"/>
                <w:szCs w:val="28"/>
              </w:rPr>
              <w:t xml:space="preserve"> </w:t>
            </w:r>
            <w:r w:rsidRPr="008C400E">
              <w:rPr>
                <w:sz w:val="28"/>
                <w:szCs w:val="28"/>
              </w:rPr>
              <w:t>на</w:t>
            </w:r>
            <w:r w:rsidRPr="008C400E">
              <w:rPr>
                <w:spacing w:val="54"/>
                <w:sz w:val="28"/>
                <w:szCs w:val="28"/>
              </w:rPr>
              <w:t xml:space="preserve"> </w:t>
            </w:r>
            <w:r w:rsidRPr="008C400E">
              <w:rPr>
                <w:sz w:val="28"/>
                <w:szCs w:val="28"/>
              </w:rPr>
              <w:t>поведение</w:t>
            </w:r>
            <w:r w:rsidRPr="008C400E">
              <w:rPr>
                <w:spacing w:val="53"/>
                <w:sz w:val="28"/>
                <w:szCs w:val="28"/>
              </w:rPr>
              <w:t xml:space="preserve"> </w:t>
            </w:r>
            <w:r w:rsidRPr="008C400E">
              <w:rPr>
                <w:sz w:val="28"/>
                <w:szCs w:val="28"/>
              </w:rPr>
              <w:t>людей,</w:t>
            </w:r>
            <w:r w:rsidRPr="008C400E">
              <w:rPr>
                <w:spacing w:val="58"/>
                <w:sz w:val="28"/>
                <w:szCs w:val="28"/>
              </w:rPr>
              <w:t xml:space="preserve"> </w:t>
            </w:r>
            <w:r w:rsidRPr="008C400E">
              <w:rPr>
                <w:sz w:val="28"/>
                <w:szCs w:val="28"/>
              </w:rPr>
              <w:t>умеющий</w:t>
            </w:r>
          </w:p>
          <w:p w:rsidR="0004635C" w:rsidRPr="008C400E" w:rsidRDefault="0004635C" w:rsidP="0004635C">
            <w:pPr>
              <w:pStyle w:val="TableParagraph"/>
              <w:spacing w:line="360" w:lineRule="auto"/>
              <w:rPr>
                <w:sz w:val="28"/>
                <w:szCs w:val="28"/>
              </w:rPr>
            </w:pPr>
            <w:r w:rsidRPr="008C400E">
              <w:rPr>
                <w:sz w:val="28"/>
                <w:szCs w:val="28"/>
              </w:rPr>
              <w:t>критически</w:t>
            </w:r>
            <w:r w:rsidRPr="008C400E">
              <w:rPr>
                <w:spacing w:val="-5"/>
                <w:sz w:val="28"/>
                <w:szCs w:val="28"/>
              </w:rPr>
              <w:t xml:space="preserve"> </w:t>
            </w:r>
            <w:r w:rsidRPr="008C400E">
              <w:rPr>
                <w:sz w:val="28"/>
                <w:szCs w:val="28"/>
              </w:rPr>
              <w:t>оценивать</w:t>
            </w:r>
            <w:r w:rsidRPr="008C400E">
              <w:rPr>
                <w:spacing w:val="-4"/>
                <w:sz w:val="28"/>
                <w:szCs w:val="28"/>
              </w:rPr>
              <w:t xml:space="preserve"> </w:t>
            </w:r>
            <w:r w:rsidRPr="008C400E">
              <w:rPr>
                <w:sz w:val="28"/>
                <w:szCs w:val="28"/>
              </w:rPr>
              <w:t>это</w:t>
            </w:r>
            <w:r w:rsidRPr="008C400E">
              <w:rPr>
                <w:spacing w:val="-5"/>
                <w:sz w:val="28"/>
                <w:szCs w:val="28"/>
              </w:rPr>
              <w:t xml:space="preserve"> </w:t>
            </w:r>
            <w:r w:rsidRPr="008C400E">
              <w:rPr>
                <w:sz w:val="28"/>
                <w:szCs w:val="28"/>
              </w:rPr>
              <w:t>влияние.</w:t>
            </w:r>
          </w:p>
          <w:p w:rsidR="0004635C" w:rsidRPr="008C400E" w:rsidRDefault="0004635C" w:rsidP="0004635C">
            <w:pPr>
              <w:pStyle w:val="TableParagraph"/>
              <w:spacing w:line="360" w:lineRule="auto"/>
              <w:ind w:right="97" w:firstLine="175"/>
              <w:jc w:val="both"/>
              <w:rPr>
                <w:sz w:val="28"/>
                <w:szCs w:val="28"/>
              </w:rPr>
            </w:pPr>
            <w:r w:rsidRPr="008C400E">
              <w:rPr>
                <w:sz w:val="28"/>
                <w:szCs w:val="28"/>
              </w:rPr>
              <w:t>Проявляющий понимание художественной культуры как средства комм</w:t>
            </w:r>
            <w:r w:rsidRPr="008C400E">
              <w:rPr>
                <w:sz w:val="28"/>
                <w:szCs w:val="28"/>
              </w:rPr>
              <w:t>у</w:t>
            </w:r>
            <w:r w:rsidRPr="008C400E">
              <w:rPr>
                <w:sz w:val="28"/>
                <w:szCs w:val="28"/>
              </w:rPr>
              <w:t>никации и</w:t>
            </w:r>
            <w:r w:rsidRPr="008C400E">
              <w:rPr>
                <w:spacing w:val="1"/>
                <w:sz w:val="28"/>
                <w:szCs w:val="28"/>
              </w:rPr>
              <w:t xml:space="preserve"> </w:t>
            </w:r>
            <w:r w:rsidRPr="008C400E">
              <w:rPr>
                <w:sz w:val="28"/>
                <w:szCs w:val="28"/>
              </w:rPr>
              <w:t>самовыражения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современном</w:t>
            </w:r>
            <w:r w:rsidRPr="008C400E">
              <w:rPr>
                <w:spacing w:val="1"/>
                <w:sz w:val="28"/>
                <w:szCs w:val="28"/>
              </w:rPr>
              <w:t xml:space="preserve"> </w:t>
            </w:r>
            <w:r w:rsidRPr="008C400E">
              <w:rPr>
                <w:sz w:val="28"/>
                <w:szCs w:val="28"/>
              </w:rPr>
              <w:t>обществе,</w:t>
            </w:r>
            <w:r w:rsidRPr="008C400E">
              <w:rPr>
                <w:spacing w:val="1"/>
                <w:sz w:val="28"/>
                <w:szCs w:val="28"/>
              </w:rPr>
              <w:t xml:space="preserve"> </w:t>
            </w:r>
            <w:r w:rsidRPr="008C400E">
              <w:rPr>
                <w:sz w:val="28"/>
                <w:szCs w:val="28"/>
              </w:rPr>
              <w:t>значения</w:t>
            </w:r>
            <w:r w:rsidRPr="008C400E">
              <w:rPr>
                <w:spacing w:val="1"/>
                <w:sz w:val="28"/>
                <w:szCs w:val="28"/>
              </w:rPr>
              <w:t xml:space="preserve"> </w:t>
            </w:r>
            <w:r w:rsidRPr="008C400E">
              <w:rPr>
                <w:sz w:val="28"/>
                <w:szCs w:val="28"/>
              </w:rPr>
              <w:t>нравственных</w:t>
            </w:r>
            <w:r w:rsidRPr="008C400E">
              <w:rPr>
                <w:spacing w:val="1"/>
                <w:sz w:val="28"/>
                <w:szCs w:val="28"/>
              </w:rPr>
              <w:t xml:space="preserve"> </w:t>
            </w:r>
            <w:r w:rsidRPr="008C400E">
              <w:rPr>
                <w:sz w:val="28"/>
                <w:szCs w:val="28"/>
              </w:rPr>
              <w:t>норм,</w:t>
            </w:r>
            <w:r w:rsidRPr="008C400E">
              <w:rPr>
                <w:spacing w:val="1"/>
                <w:sz w:val="28"/>
                <w:szCs w:val="28"/>
              </w:rPr>
              <w:t xml:space="preserve"> </w:t>
            </w:r>
            <w:r w:rsidRPr="008C400E">
              <w:rPr>
                <w:sz w:val="28"/>
                <w:szCs w:val="28"/>
              </w:rPr>
              <w:t>ценностей,</w:t>
            </w:r>
            <w:r w:rsidRPr="008C400E">
              <w:rPr>
                <w:spacing w:val="1"/>
                <w:sz w:val="28"/>
                <w:szCs w:val="28"/>
              </w:rPr>
              <w:t xml:space="preserve"> </w:t>
            </w:r>
            <w:r w:rsidRPr="008C400E">
              <w:rPr>
                <w:sz w:val="28"/>
                <w:szCs w:val="28"/>
              </w:rPr>
              <w:t>традиций</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искусстве.</w:t>
            </w:r>
          </w:p>
          <w:p w:rsidR="0004635C" w:rsidRPr="008C400E" w:rsidRDefault="0004635C" w:rsidP="0004635C">
            <w:pPr>
              <w:pStyle w:val="TableParagraph"/>
              <w:spacing w:line="360" w:lineRule="auto"/>
              <w:ind w:firstLine="175"/>
              <w:jc w:val="both"/>
              <w:rPr>
                <w:sz w:val="28"/>
                <w:szCs w:val="28"/>
              </w:rPr>
            </w:pPr>
            <w:r w:rsidRPr="008C400E">
              <w:rPr>
                <w:sz w:val="28"/>
                <w:szCs w:val="28"/>
              </w:rPr>
              <w:t>Ориентированный</w:t>
            </w:r>
            <w:r w:rsidRPr="008C400E">
              <w:rPr>
                <w:spacing w:val="14"/>
                <w:sz w:val="28"/>
                <w:szCs w:val="28"/>
              </w:rPr>
              <w:t xml:space="preserve"> </w:t>
            </w:r>
            <w:r w:rsidRPr="008C400E">
              <w:rPr>
                <w:sz w:val="28"/>
                <w:szCs w:val="28"/>
              </w:rPr>
              <w:t>на</w:t>
            </w:r>
            <w:r w:rsidRPr="008C400E">
              <w:rPr>
                <w:spacing w:val="14"/>
                <w:sz w:val="28"/>
                <w:szCs w:val="28"/>
              </w:rPr>
              <w:t xml:space="preserve"> </w:t>
            </w:r>
            <w:r w:rsidRPr="008C400E">
              <w:rPr>
                <w:sz w:val="28"/>
                <w:szCs w:val="28"/>
              </w:rPr>
              <w:t>осознанное</w:t>
            </w:r>
            <w:r w:rsidRPr="008C400E">
              <w:rPr>
                <w:spacing w:val="14"/>
                <w:sz w:val="28"/>
                <w:szCs w:val="28"/>
              </w:rPr>
              <w:t xml:space="preserve"> </w:t>
            </w:r>
            <w:r w:rsidRPr="008C400E">
              <w:rPr>
                <w:sz w:val="28"/>
                <w:szCs w:val="28"/>
              </w:rPr>
              <w:t>творческое</w:t>
            </w:r>
            <w:r w:rsidRPr="008C400E">
              <w:rPr>
                <w:spacing w:val="13"/>
                <w:sz w:val="28"/>
                <w:szCs w:val="28"/>
              </w:rPr>
              <w:t xml:space="preserve"> </w:t>
            </w:r>
            <w:r w:rsidRPr="008C400E">
              <w:rPr>
                <w:sz w:val="28"/>
                <w:szCs w:val="28"/>
              </w:rPr>
              <w:t>самовыражение,</w:t>
            </w:r>
            <w:r w:rsidRPr="008C400E">
              <w:rPr>
                <w:spacing w:val="14"/>
                <w:sz w:val="28"/>
                <w:szCs w:val="28"/>
              </w:rPr>
              <w:t xml:space="preserve"> </w:t>
            </w:r>
            <w:r w:rsidRPr="008C400E">
              <w:rPr>
                <w:sz w:val="28"/>
                <w:szCs w:val="28"/>
              </w:rPr>
              <w:t>реализацию</w:t>
            </w:r>
            <w:r w:rsidRPr="008C400E">
              <w:rPr>
                <w:spacing w:val="15"/>
                <w:sz w:val="28"/>
                <w:szCs w:val="28"/>
              </w:rPr>
              <w:t xml:space="preserve"> </w:t>
            </w:r>
            <w:r w:rsidRPr="008C400E">
              <w:rPr>
                <w:sz w:val="28"/>
                <w:szCs w:val="28"/>
              </w:rPr>
              <w:t>творческих</w:t>
            </w:r>
          </w:p>
          <w:p w:rsidR="0004635C" w:rsidRPr="008C400E" w:rsidRDefault="0004635C" w:rsidP="0004635C">
            <w:pPr>
              <w:pStyle w:val="TableParagraph"/>
              <w:spacing w:line="360" w:lineRule="auto"/>
              <w:ind w:right="101"/>
              <w:jc w:val="both"/>
              <w:rPr>
                <w:sz w:val="28"/>
                <w:szCs w:val="28"/>
              </w:rPr>
            </w:pPr>
            <w:r w:rsidRPr="008C400E">
              <w:rPr>
                <w:sz w:val="28"/>
                <w:szCs w:val="28"/>
              </w:rPr>
              <w:t>способностей в разных видах искусства с учётом российских традиционных духовных и</w:t>
            </w:r>
            <w:r w:rsidRPr="008C400E">
              <w:rPr>
                <w:spacing w:val="-57"/>
                <w:sz w:val="28"/>
                <w:szCs w:val="28"/>
              </w:rPr>
              <w:t xml:space="preserve"> </w:t>
            </w:r>
            <w:r w:rsidRPr="008C400E">
              <w:rPr>
                <w:sz w:val="28"/>
                <w:szCs w:val="28"/>
              </w:rPr>
              <w:t>нравственных ценностей,</w:t>
            </w:r>
            <w:r w:rsidRPr="008C400E">
              <w:rPr>
                <w:spacing w:val="-1"/>
                <w:sz w:val="28"/>
                <w:szCs w:val="28"/>
              </w:rPr>
              <w:t xml:space="preserve"> </w:t>
            </w:r>
            <w:r w:rsidRPr="008C400E">
              <w:rPr>
                <w:sz w:val="28"/>
                <w:szCs w:val="28"/>
              </w:rPr>
              <w:t>на</w:t>
            </w:r>
            <w:r w:rsidRPr="008C400E">
              <w:rPr>
                <w:spacing w:val="-2"/>
                <w:sz w:val="28"/>
                <w:szCs w:val="28"/>
              </w:rPr>
              <w:t xml:space="preserve"> </w:t>
            </w:r>
            <w:r w:rsidRPr="008C400E">
              <w:rPr>
                <w:sz w:val="28"/>
                <w:szCs w:val="28"/>
              </w:rPr>
              <w:t>эстетическое</w:t>
            </w:r>
            <w:r w:rsidRPr="008C400E">
              <w:rPr>
                <w:spacing w:val="-2"/>
                <w:sz w:val="28"/>
                <w:szCs w:val="28"/>
              </w:rPr>
              <w:t xml:space="preserve"> </w:t>
            </w:r>
            <w:r w:rsidRPr="008C400E">
              <w:rPr>
                <w:sz w:val="28"/>
                <w:szCs w:val="28"/>
              </w:rPr>
              <w:t>обустройство</w:t>
            </w:r>
            <w:r w:rsidRPr="008C400E">
              <w:rPr>
                <w:spacing w:val="-2"/>
                <w:sz w:val="28"/>
                <w:szCs w:val="28"/>
              </w:rPr>
              <w:t xml:space="preserve"> </w:t>
            </w:r>
            <w:r w:rsidRPr="008C400E">
              <w:rPr>
                <w:sz w:val="28"/>
                <w:szCs w:val="28"/>
              </w:rPr>
              <w:t>со</w:t>
            </w:r>
            <w:r w:rsidRPr="008C400E">
              <w:rPr>
                <w:sz w:val="28"/>
                <w:szCs w:val="28"/>
              </w:rPr>
              <w:t>б</w:t>
            </w:r>
            <w:r w:rsidRPr="008C400E">
              <w:rPr>
                <w:sz w:val="28"/>
                <w:szCs w:val="28"/>
              </w:rPr>
              <w:t>ственного</w:t>
            </w:r>
            <w:r w:rsidRPr="008C400E">
              <w:rPr>
                <w:spacing w:val="-1"/>
                <w:sz w:val="28"/>
                <w:szCs w:val="28"/>
              </w:rPr>
              <w:t xml:space="preserve"> </w:t>
            </w:r>
            <w:r w:rsidRPr="008C400E">
              <w:rPr>
                <w:sz w:val="28"/>
                <w:szCs w:val="28"/>
              </w:rPr>
              <w:t>быта.</w:t>
            </w:r>
          </w:p>
        </w:tc>
      </w:tr>
      <w:tr w:rsidR="0004635C" w:rsidRPr="008C400E" w:rsidTr="0004635C">
        <w:trPr>
          <w:trHeight w:val="352"/>
        </w:trPr>
        <w:tc>
          <w:tcPr>
            <w:tcW w:w="9372" w:type="dxa"/>
            <w:gridSpan w:val="2"/>
            <w:shd w:val="clear" w:color="auto" w:fill="auto"/>
          </w:tcPr>
          <w:p w:rsidR="0004635C" w:rsidRPr="008C400E" w:rsidRDefault="0004635C" w:rsidP="0004635C">
            <w:pPr>
              <w:pStyle w:val="TableParagraph"/>
              <w:spacing w:line="360" w:lineRule="auto"/>
              <w:ind w:left="33"/>
              <w:rPr>
                <w:b/>
                <w:sz w:val="28"/>
                <w:szCs w:val="28"/>
              </w:rPr>
            </w:pPr>
            <w:r w:rsidRPr="008C400E">
              <w:rPr>
                <w:b/>
                <w:sz w:val="28"/>
                <w:szCs w:val="28"/>
              </w:rPr>
              <w:t>Физическое</w:t>
            </w:r>
            <w:r w:rsidRPr="008C400E">
              <w:rPr>
                <w:b/>
                <w:spacing w:val="39"/>
                <w:sz w:val="28"/>
                <w:szCs w:val="28"/>
              </w:rPr>
              <w:t xml:space="preserve"> </w:t>
            </w:r>
            <w:r w:rsidRPr="008C400E">
              <w:rPr>
                <w:b/>
                <w:sz w:val="28"/>
                <w:szCs w:val="28"/>
              </w:rPr>
              <w:t>воспитание,</w:t>
            </w:r>
            <w:r w:rsidRPr="008C400E">
              <w:rPr>
                <w:b/>
                <w:spacing w:val="40"/>
                <w:sz w:val="28"/>
                <w:szCs w:val="28"/>
              </w:rPr>
              <w:t xml:space="preserve"> </w:t>
            </w:r>
            <w:r w:rsidRPr="008C400E">
              <w:rPr>
                <w:b/>
                <w:sz w:val="28"/>
                <w:szCs w:val="28"/>
              </w:rPr>
              <w:t>формирование</w:t>
            </w:r>
            <w:r w:rsidRPr="008C400E">
              <w:rPr>
                <w:b/>
                <w:spacing w:val="39"/>
                <w:sz w:val="28"/>
                <w:szCs w:val="28"/>
              </w:rPr>
              <w:t xml:space="preserve"> </w:t>
            </w:r>
            <w:r w:rsidRPr="008C400E">
              <w:rPr>
                <w:b/>
                <w:sz w:val="28"/>
                <w:szCs w:val="28"/>
              </w:rPr>
              <w:t>культуры</w:t>
            </w:r>
            <w:r w:rsidRPr="008C400E">
              <w:rPr>
                <w:b/>
                <w:spacing w:val="40"/>
                <w:sz w:val="28"/>
                <w:szCs w:val="28"/>
              </w:rPr>
              <w:t xml:space="preserve"> </w:t>
            </w:r>
            <w:r w:rsidRPr="008C400E">
              <w:rPr>
                <w:b/>
                <w:sz w:val="28"/>
                <w:szCs w:val="28"/>
              </w:rPr>
              <w:t>здоровья</w:t>
            </w:r>
            <w:r w:rsidRPr="008C400E">
              <w:rPr>
                <w:b/>
                <w:spacing w:val="39"/>
                <w:sz w:val="28"/>
                <w:szCs w:val="28"/>
              </w:rPr>
              <w:t xml:space="preserve"> </w:t>
            </w:r>
            <w:r w:rsidRPr="008C400E">
              <w:rPr>
                <w:b/>
                <w:sz w:val="28"/>
                <w:szCs w:val="28"/>
              </w:rPr>
              <w:t>и</w:t>
            </w:r>
            <w:r w:rsidRPr="008C400E">
              <w:rPr>
                <w:b/>
                <w:spacing w:val="40"/>
                <w:sz w:val="28"/>
                <w:szCs w:val="28"/>
              </w:rPr>
              <w:t xml:space="preserve"> </w:t>
            </w:r>
            <w:r w:rsidRPr="008C400E">
              <w:rPr>
                <w:b/>
                <w:sz w:val="28"/>
                <w:szCs w:val="28"/>
              </w:rPr>
              <w:t>эмоци</w:t>
            </w:r>
            <w:r w:rsidRPr="008C400E">
              <w:rPr>
                <w:b/>
                <w:sz w:val="28"/>
                <w:szCs w:val="28"/>
              </w:rPr>
              <w:t>о</w:t>
            </w:r>
            <w:r w:rsidRPr="008C400E">
              <w:rPr>
                <w:b/>
                <w:sz w:val="28"/>
                <w:szCs w:val="28"/>
              </w:rPr>
              <w:t>нального</w:t>
            </w:r>
            <w:r>
              <w:rPr>
                <w:b/>
                <w:sz w:val="28"/>
                <w:szCs w:val="28"/>
              </w:rPr>
              <w:t xml:space="preserve"> </w:t>
            </w:r>
            <w:r w:rsidRPr="008C400E">
              <w:rPr>
                <w:b/>
                <w:sz w:val="28"/>
                <w:szCs w:val="28"/>
              </w:rPr>
              <w:t>благополучия</w:t>
            </w:r>
          </w:p>
        </w:tc>
      </w:tr>
      <w:tr w:rsidR="0004635C" w:rsidRPr="008C400E" w:rsidTr="0004635C">
        <w:trPr>
          <w:trHeight w:val="3343"/>
        </w:trPr>
        <w:tc>
          <w:tcPr>
            <w:tcW w:w="9372" w:type="dxa"/>
            <w:gridSpan w:val="2"/>
            <w:shd w:val="clear" w:color="auto" w:fill="auto"/>
          </w:tcPr>
          <w:p w:rsidR="0004635C" w:rsidRPr="008C400E" w:rsidRDefault="0004635C" w:rsidP="0004635C">
            <w:pPr>
              <w:pStyle w:val="TableParagraph"/>
              <w:spacing w:line="360" w:lineRule="auto"/>
              <w:ind w:right="103" w:firstLine="319"/>
              <w:jc w:val="both"/>
              <w:rPr>
                <w:sz w:val="28"/>
                <w:szCs w:val="28"/>
              </w:rPr>
            </w:pPr>
            <w:r w:rsidRPr="008C400E">
              <w:rPr>
                <w:sz w:val="28"/>
                <w:szCs w:val="28"/>
              </w:rPr>
              <w:t>Понимающий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выражающий</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практической</w:t>
            </w:r>
            <w:r w:rsidRPr="008C400E">
              <w:rPr>
                <w:spacing w:val="1"/>
                <w:sz w:val="28"/>
                <w:szCs w:val="28"/>
              </w:rPr>
              <w:t xml:space="preserve"> </w:t>
            </w:r>
            <w:r w:rsidRPr="008C400E">
              <w:rPr>
                <w:sz w:val="28"/>
                <w:szCs w:val="28"/>
              </w:rPr>
              <w:t>деятельности</w:t>
            </w:r>
            <w:r w:rsidRPr="008C400E">
              <w:rPr>
                <w:spacing w:val="1"/>
                <w:sz w:val="28"/>
                <w:szCs w:val="28"/>
              </w:rPr>
              <w:t xml:space="preserve"> </w:t>
            </w:r>
            <w:r w:rsidRPr="008C400E">
              <w:rPr>
                <w:sz w:val="28"/>
                <w:szCs w:val="28"/>
              </w:rPr>
              <w:t>ценность</w:t>
            </w:r>
            <w:r w:rsidRPr="008C400E">
              <w:rPr>
                <w:spacing w:val="61"/>
                <w:sz w:val="28"/>
                <w:szCs w:val="28"/>
              </w:rPr>
              <w:t xml:space="preserve"> </w:t>
            </w:r>
            <w:r w:rsidRPr="008C400E">
              <w:rPr>
                <w:sz w:val="28"/>
                <w:szCs w:val="28"/>
              </w:rPr>
              <w:t>жизни,</w:t>
            </w:r>
            <w:r w:rsidRPr="008C400E">
              <w:rPr>
                <w:spacing w:val="1"/>
                <w:sz w:val="28"/>
                <w:szCs w:val="28"/>
              </w:rPr>
              <w:t xml:space="preserve"> </w:t>
            </w:r>
            <w:r w:rsidRPr="008C400E">
              <w:rPr>
                <w:sz w:val="28"/>
                <w:szCs w:val="28"/>
              </w:rPr>
              <w:t>здоровья и безопасности, значение личных усилий в сохранении и укреплении своего</w:t>
            </w:r>
            <w:r w:rsidRPr="008C400E">
              <w:rPr>
                <w:spacing w:val="1"/>
                <w:sz w:val="28"/>
                <w:szCs w:val="28"/>
              </w:rPr>
              <w:t xml:space="preserve"> </w:t>
            </w:r>
            <w:r w:rsidRPr="008C400E">
              <w:rPr>
                <w:sz w:val="28"/>
                <w:szCs w:val="28"/>
              </w:rPr>
              <w:t>здоровья</w:t>
            </w:r>
            <w:r w:rsidRPr="008C400E">
              <w:rPr>
                <w:spacing w:val="-1"/>
                <w:sz w:val="28"/>
                <w:szCs w:val="28"/>
              </w:rPr>
              <w:t xml:space="preserve"> </w:t>
            </w:r>
            <w:r w:rsidRPr="008C400E">
              <w:rPr>
                <w:sz w:val="28"/>
                <w:szCs w:val="28"/>
              </w:rPr>
              <w:t>и</w:t>
            </w:r>
            <w:r w:rsidRPr="008C400E">
              <w:rPr>
                <w:spacing w:val="-2"/>
                <w:sz w:val="28"/>
                <w:szCs w:val="28"/>
              </w:rPr>
              <w:t xml:space="preserve"> </w:t>
            </w:r>
            <w:r w:rsidRPr="008C400E">
              <w:rPr>
                <w:sz w:val="28"/>
                <w:szCs w:val="28"/>
              </w:rPr>
              <w:t>здоровья других</w:t>
            </w:r>
            <w:r w:rsidRPr="008C400E">
              <w:rPr>
                <w:spacing w:val="2"/>
                <w:sz w:val="28"/>
                <w:szCs w:val="28"/>
              </w:rPr>
              <w:t xml:space="preserve"> </w:t>
            </w:r>
            <w:r w:rsidRPr="008C400E">
              <w:rPr>
                <w:sz w:val="28"/>
                <w:szCs w:val="28"/>
              </w:rPr>
              <w:t>людей.</w:t>
            </w:r>
          </w:p>
          <w:p w:rsidR="0004635C" w:rsidRPr="008C400E" w:rsidRDefault="0004635C" w:rsidP="0004635C">
            <w:pPr>
              <w:pStyle w:val="TableParagraph"/>
              <w:spacing w:line="360" w:lineRule="auto"/>
              <w:ind w:right="104" w:firstLine="319"/>
              <w:jc w:val="both"/>
              <w:rPr>
                <w:sz w:val="28"/>
                <w:szCs w:val="28"/>
              </w:rPr>
            </w:pPr>
            <w:r w:rsidRPr="008C400E">
              <w:rPr>
                <w:sz w:val="28"/>
                <w:szCs w:val="28"/>
              </w:rPr>
              <w:t>Соблюдающий</w:t>
            </w:r>
            <w:r w:rsidRPr="008C400E">
              <w:rPr>
                <w:spacing w:val="1"/>
                <w:sz w:val="28"/>
                <w:szCs w:val="28"/>
              </w:rPr>
              <w:t xml:space="preserve"> </w:t>
            </w:r>
            <w:r w:rsidRPr="008C400E">
              <w:rPr>
                <w:sz w:val="28"/>
                <w:szCs w:val="28"/>
              </w:rPr>
              <w:t>правила</w:t>
            </w:r>
            <w:r w:rsidRPr="008C400E">
              <w:rPr>
                <w:spacing w:val="1"/>
                <w:sz w:val="28"/>
                <w:szCs w:val="28"/>
              </w:rPr>
              <w:t xml:space="preserve"> </w:t>
            </w:r>
            <w:r w:rsidRPr="008C400E">
              <w:rPr>
                <w:sz w:val="28"/>
                <w:szCs w:val="28"/>
              </w:rPr>
              <w:t>личной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общественной</w:t>
            </w:r>
            <w:r w:rsidRPr="008C400E">
              <w:rPr>
                <w:spacing w:val="1"/>
                <w:sz w:val="28"/>
                <w:szCs w:val="28"/>
              </w:rPr>
              <w:t xml:space="preserve"> </w:t>
            </w:r>
            <w:r w:rsidRPr="008C400E">
              <w:rPr>
                <w:sz w:val="28"/>
                <w:szCs w:val="28"/>
              </w:rPr>
              <w:t>безопасности,</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том</w:t>
            </w:r>
            <w:r w:rsidRPr="008C400E">
              <w:rPr>
                <w:spacing w:val="1"/>
                <w:sz w:val="28"/>
                <w:szCs w:val="28"/>
              </w:rPr>
              <w:t xml:space="preserve"> </w:t>
            </w:r>
            <w:r w:rsidRPr="008C400E">
              <w:rPr>
                <w:sz w:val="28"/>
                <w:szCs w:val="28"/>
              </w:rPr>
              <w:t>числе</w:t>
            </w:r>
            <w:r w:rsidRPr="008C400E">
              <w:rPr>
                <w:spacing w:val="1"/>
                <w:sz w:val="28"/>
                <w:szCs w:val="28"/>
              </w:rPr>
              <w:t xml:space="preserve"> </w:t>
            </w:r>
            <w:r w:rsidRPr="008C400E">
              <w:rPr>
                <w:sz w:val="28"/>
                <w:szCs w:val="28"/>
              </w:rPr>
              <w:t>безопасного</w:t>
            </w:r>
            <w:r w:rsidRPr="008C400E">
              <w:rPr>
                <w:spacing w:val="-1"/>
                <w:sz w:val="28"/>
                <w:szCs w:val="28"/>
              </w:rPr>
              <w:t xml:space="preserve"> </w:t>
            </w:r>
            <w:r w:rsidRPr="008C400E">
              <w:rPr>
                <w:sz w:val="28"/>
                <w:szCs w:val="28"/>
              </w:rPr>
              <w:t>поведения</w:t>
            </w:r>
            <w:r w:rsidRPr="008C400E">
              <w:rPr>
                <w:spacing w:val="-3"/>
                <w:sz w:val="28"/>
                <w:szCs w:val="28"/>
              </w:rPr>
              <w:t xml:space="preserve"> </w:t>
            </w:r>
            <w:r w:rsidRPr="008C400E">
              <w:rPr>
                <w:sz w:val="28"/>
                <w:szCs w:val="28"/>
              </w:rPr>
              <w:t>в</w:t>
            </w:r>
            <w:r w:rsidRPr="008C400E">
              <w:rPr>
                <w:spacing w:val="-1"/>
                <w:sz w:val="28"/>
                <w:szCs w:val="28"/>
              </w:rPr>
              <w:t xml:space="preserve"> </w:t>
            </w:r>
            <w:r w:rsidRPr="008C400E">
              <w:rPr>
                <w:sz w:val="28"/>
                <w:szCs w:val="28"/>
              </w:rPr>
              <w:t>информационной среде.</w:t>
            </w:r>
          </w:p>
          <w:p w:rsidR="0004635C" w:rsidRPr="008C400E" w:rsidRDefault="0004635C" w:rsidP="0004635C">
            <w:pPr>
              <w:pStyle w:val="TableParagraph"/>
              <w:spacing w:line="360" w:lineRule="auto"/>
              <w:ind w:right="97" w:firstLine="319"/>
              <w:jc w:val="both"/>
              <w:rPr>
                <w:sz w:val="28"/>
                <w:szCs w:val="28"/>
              </w:rPr>
            </w:pPr>
            <w:r w:rsidRPr="008C400E">
              <w:rPr>
                <w:sz w:val="28"/>
                <w:szCs w:val="28"/>
              </w:rPr>
              <w:t>Выражающий на практике установку на здоровый образ жизни (здоровое питание,</w:t>
            </w:r>
            <w:r w:rsidRPr="008C400E">
              <w:rPr>
                <w:spacing w:val="1"/>
                <w:sz w:val="28"/>
                <w:szCs w:val="28"/>
              </w:rPr>
              <w:t xml:space="preserve"> </w:t>
            </w:r>
            <w:r w:rsidRPr="008C400E">
              <w:rPr>
                <w:sz w:val="28"/>
                <w:szCs w:val="28"/>
              </w:rPr>
              <w:t>соблюдение гигиены, режим занятий и отдыха, физическую акти</w:t>
            </w:r>
            <w:r w:rsidRPr="008C400E">
              <w:rPr>
                <w:sz w:val="28"/>
                <w:szCs w:val="28"/>
              </w:rPr>
              <w:t>в</w:t>
            </w:r>
            <w:r w:rsidRPr="008C400E">
              <w:rPr>
                <w:sz w:val="28"/>
                <w:szCs w:val="28"/>
              </w:rPr>
              <w:lastRenderedPageBreak/>
              <w:t>ность), стремление к</w:t>
            </w:r>
            <w:r w:rsidRPr="008C400E">
              <w:rPr>
                <w:spacing w:val="1"/>
                <w:sz w:val="28"/>
                <w:szCs w:val="28"/>
              </w:rPr>
              <w:t xml:space="preserve"> </w:t>
            </w:r>
            <w:r w:rsidRPr="008C400E">
              <w:rPr>
                <w:sz w:val="28"/>
                <w:szCs w:val="28"/>
              </w:rPr>
              <w:t>физическому совершенствованию, соблюдающий и пропагандирующий безопасный и</w:t>
            </w:r>
            <w:r w:rsidRPr="008C400E">
              <w:rPr>
                <w:spacing w:val="1"/>
                <w:sz w:val="28"/>
                <w:szCs w:val="28"/>
              </w:rPr>
              <w:t xml:space="preserve"> </w:t>
            </w:r>
            <w:r w:rsidRPr="008C400E">
              <w:rPr>
                <w:sz w:val="28"/>
                <w:szCs w:val="28"/>
              </w:rPr>
              <w:t>здоровый</w:t>
            </w:r>
            <w:r w:rsidRPr="008C400E">
              <w:rPr>
                <w:spacing w:val="-1"/>
                <w:sz w:val="28"/>
                <w:szCs w:val="28"/>
              </w:rPr>
              <w:t xml:space="preserve"> </w:t>
            </w:r>
            <w:r w:rsidRPr="008C400E">
              <w:rPr>
                <w:sz w:val="28"/>
                <w:szCs w:val="28"/>
              </w:rPr>
              <w:t>образ жизни.</w:t>
            </w:r>
          </w:p>
          <w:p w:rsidR="0004635C" w:rsidRPr="008C400E" w:rsidRDefault="0004635C" w:rsidP="0004635C">
            <w:pPr>
              <w:pStyle w:val="TableParagraph"/>
              <w:spacing w:line="360" w:lineRule="auto"/>
              <w:ind w:right="97" w:firstLine="319"/>
              <w:jc w:val="both"/>
              <w:rPr>
                <w:sz w:val="28"/>
                <w:szCs w:val="28"/>
              </w:rPr>
            </w:pPr>
            <w:r w:rsidRPr="008C400E">
              <w:rPr>
                <w:sz w:val="28"/>
                <w:szCs w:val="28"/>
              </w:rPr>
              <w:t>Проявляющий сознательное и обоснованное неприятие вредных привычек (курения,</w:t>
            </w:r>
            <w:r w:rsidRPr="008C400E">
              <w:rPr>
                <w:spacing w:val="1"/>
                <w:sz w:val="28"/>
                <w:szCs w:val="28"/>
              </w:rPr>
              <w:t xml:space="preserve"> </w:t>
            </w:r>
            <w:r w:rsidRPr="008C400E">
              <w:rPr>
                <w:sz w:val="28"/>
                <w:szCs w:val="28"/>
              </w:rPr>
              <w:t>употребления</w:t>
            </w:r>
            <w:r w:rsidRPr="008C400E">
              <w:rPr>
                <w:spacing w:val="1"/>
                <w:sz w:val="28"/>
                <w:szCs w:val="28"/>
              </w:rPr>
              <w:t xml:space="preserve"> </w:t>
            </w:r>
            <w:r w:rsidRPr="008C400E">
              <w:rPr>
                <w:sz w:val="28"/>
                <w:szCs w:val="28"/>
              </w:rPr>
              <w:t>алкоголя,</w:t>
            </w:r>
            <w:r w:rsidRPr="008C400E">
              <w:rPr>
                <w:spacing w:val="1"/>
                <w:sz w:val="28"/>
                <w:szCs w:val="28"/>
              </w:rPr>
              <w:t xml:space="preserve"> </w:t>
            </w:r>
            <w:r w:rsidRPr="008C400E">
              <w:rPr>
                <w:sz w:val="28"/>
                <w:szCs w:val="28"/>
              </w:rPr>
              <w:t>наркотиков,</w:t>
            </w:r>
            <w:r w:rsidRPr="008C400E">
              <w:rPr>
                <w:spacing w:val="1"/>
                <w:sz w:val="28"/>
                <w:szCs w:val="28"/>
              </w:rPr>
              <w:t xml:space="preserve"> </w:t>
            </w:r>
            <w:r w:rsidRPr="008C400E">
              <w:rPr>
                <w:sz w:val="28"/>
                <w:szCs w:val="28"/>
              </w:rPr>
              <w:t>любых</w:t>
            </w:r>
            <w:r w:rsidRPr="008C400E">
              <w:rPr>
                <w:spacing w:val="1"/>
                <w:sz w:val="28"/>
                <w:szCs w:val="28"/>
              </w:rPr>
              <w:t xml:space="preserve"> </w:t>
            </w:r>
            <w:r w:rsidRPr="008C400E">
              <w:rPr>
                <w:sz w:val="28"/>
                <w:szCs w:val="28"/>
              </w:rPr>
              <w:t>форм</w:t>
            </w:r>
            <w:r w:rsidRPr="008C400E">
              <w:rPr>
                <w:spacing w:val="1"/>
                <w:sz w:val="28"/>
                <w:szCs w:val="28"/>
              </w:rPr>
              <w:t xml:space="preserve"> </w:t>
            </w:r>
            <w:r w:rsidRPr="008C400E">
              <w:rPr>
                <w:sz w:val="28"/>
                <w:szCs w:val="28"/>
              </w:rPr>
              <w:t>зависимостей),</w:t>
            </w:r>
            <w:r w:rsidRPr="008C400E">
              <w:rPr>
                <w:spacing w:val="1"/>
                <w:sz w:val="28"/>
                <w:szCs w:val="28"/>
              </w:rPr>
              <w:t xml:space="preserve"> </w:t>
            </w:r>
            <w:r w:rsidRPr="008C400E">
              <w:rPr>
                <w:sz w:val="28"/>
                <w:szCs w:val="28"/>
              </w:rPr>
              <w:t>деструктивного</w:t>
            </w:r>
            <w:r w:rsidRPr="008C400E">
              <w:rPr>
                <w:spacing w:val="-57"/>
                <w:sz w:val="28"/>
                <w:szCs w:val="28"/>
              </w:rPr>
              <w:t xml:space="preserve"> </w:t>
            </w:r>
            <w:r w:rsidRPr="008C400E">
              <w:rPr>
                <w:sz w:val="28"/>
                <w:szCs w:val="28"/>
              </w:rPr>
              <w:t>поведения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обществе</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цифровой</w:t>
            </w:r>
            <w:r w:rsidRPr="008C400E">
              <w:rPr>
                <w:spacing w:val="1"/>
                <w:sz w:val="28"/>
                <w:szCs w:val="28"/>
              </w:rPr>
              <w:t xml:space="preserve"> </w:t>
            </w:r>
            <w:r w:rsidRPr="008C400E">
              <w:rPr>
                <w:sz w:val="28"/>
                <w:szCs w:val="28"/>
              </w:rPr>
              <w:t>среде,</w:t>
            </w:r>
            <w:r w:rsidRPr="008C400E">
              <w:rPr>
                <w:spacing w:val="1"/>
                <w:sz w:val="28"/>
                <w:szCs w:val="28"/>
              </w:rPr>
              <w:t xml:space="preserve"> </w:t>
            </w:r>
            <w:r w:rsidRPr="008C400E">
              <w:rPr>
                <w:sz w:val="28"/>
                <w:szCs w:val="28"/>
              </w:rPr>
              <w:t>понимание</w:t>
            </w:r>
            <w:r w:rsidRPr="008C400E">
              <w:rPr>
                <w:spacing w:val="1"/>
                <w:sz w:val="28"/>
                <w:szCs w:val="28"/>
              </w:rPr>
              <w:t xml:space="preserve"> </w:t>
            </w:r>
            <w:r w:rsidRPr="008C400E">
              <w:rPr>
                <w:sz w:val="28"/>
                <w:szCs w:val="28"/>
              </w:rPr>
              <w:t>их</w:t>
            </w:r>
            <w:r w:rsidRPr="008C400E">
              <w:rPr>
                <w:spacing w:val="1"/>
                <w:sz w:val="28"/>
                <w:szCs w:val="28"/>
              </w:rPr>
              <w:t xml:space="preserve"> </w:t>
            </w:r>
            <w:r w:rsidRPr="008C400E">
              <w:rPr>
                <w:sz w:val="28"/>
                <w:szCs w:val="28"/>
              </w:rPr>
              <w:t>вреда</w:t>
            </w:r>
            <w:r w:rsidRPr="008C400E">
              <w:rPr>
                <w:spacing w:val="1"/>
                <w:sz w:val="28"/>
                <w:szCs w:val="28"/>
              </w:rPr>
              <w:t xml:space="preserve"> </w:t>
            </w:r>
            <w:r w:rsidRPr="008C400E">
              <w:rPr>
                <w:sz w:val="28"/>
                <w:szCs w:val="28"/>
              </w:rPr>
              <w:t>для</w:t>
            </w:r>
            <w:r w:rsidRPr="008C400E">
              <w:rPr>
                <w:spacing w:val="1"/>
                <w:sz w:val="28"/>
                <w:szCs w:val="28"/>
              </w:rPr>
              <w:t xml:space="preserve"> </w:t>
            </w:r>
            <w:r w:rsidRPr="008C400E">
              <w:rPr>
                <w:sz w:val="28"/>
                <w:szCs w:val="28"/>
              </w:rPr>
              <w:t>физического</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психического</w:t>
            </w:r>
            <w:r w:rsidRPr="008C400E">
              <w:rPr>
                <w:spacing w:val="-1"/>
                <w:sz w:val="28"/>
                <w:szCs w:val="28"/>
              </w:rPr>
              <w:t xml:space="preserve"> </w:t>
            </w:r>
            <w:r w:rsidRPr="008C400E">
              <w:rPr>
                <w:sz w:val="28"/>
                <w:szCs w:val="28"/>
              </w:rPr>
              <w:t>здоровья.</w:t>
            </w:r>
          </w:p>
          <w:p w:rsidR="0004635C" w:rsidRPr="008C400E" w:rsidRDefault="0004635C" w:rsidP="0004635C">
            <w:pPr>
              <w:pStyle w:val="TableParagraph"/>
              <w:spacing w:line="360" w:lineRule="auto"/>
              <w:ind w:right="95" w:firstLine="319"/>
              <w:jc w:val="both"/>
              <w:rPr>
                <w:sz w:val="28"/>
                <w:szCs w:val="28"/>
              </w:rPr>
            </w:pPr>
            <w:r w:rsidRPr="008C400E">
              <w:rPr>
                <w:sz w:val="28"/>
                <w:szCs w:val="28"/>
              </w:rPr>
              <w:t>Демонстрирующий</w:t>
            </w:r>
            <w:r w:rsidRPr="008C400E">
              <w:rPr>
                <w:spacing w:val="1"/>
                <w:sz w:val="28"/>
                <w:szCs w:val="28"/>
              </w:rPr>
              <w:t xml:space="preserve"> </w:t>
            </w:r>
            <w:r w:rsidRPr="008C400E">
              <w:rPr>
                <w:sz w:val="28"/>
                <w:szCs w:val="28"/>
              </w:rPr>
              <w:t>навыки</w:t>
            </w:r>
            <w:r w:rsidRPr="008C400E">
              <w:rPr>
                <w:spacing w:val="1"/>
                <w:sz w:val="28"/>
                <w:szCs w:val="28"/>
              </w:rPr>
              <w:t xml:space="preserve"> </w:t>
            </w:r>
            <w:r w:rsidRPr="008C400E">
              <w:rPr>
                <w:sz w:val="28"/>
                <w:szCs w:val="28"/>
              </w:rPr>
              <w:t>рефлексии</w:t>
            </w:r>
            <w:r w:rsidRPr="008C400E">
              <w:rPr>
                <w:spacing w:val="1"/>
                <w:sz w:val="28"/>
                <w:szCs w:val="28"/>
              </w:rPr>
              <w:t xml:space="preserve"> </w:t>
            </w:r>
            <w:r w:rsidRPr="008C400E">
              <w:rPr>
                <w:sz w:val="28"/>
                <w:szCs w:val="28"/>
              </w:rPr>
              <w:t>своего</w:t>
            </w:r>
            <w:r w:rsidRPr="008C400E">
              <w:rPr>
                <w:spacing w:val="1"/>
                <w:sz w:val="28"/>
                <w:szCs w:val="28"/>
              </w:rPr>
              <w:t xml:space="preserve"> </w:t>
            </w:r>
            <w:r w:rsidRPr="008C400E">
              <w:rPr>
                <w:sz w:val="28"/>
                <w:szCs w:val="28"/>
              </w:rPr>
              <w:t>состояния</w:t>
            </w:r>
            <w:r w:rsidRPr="008C400E">
              <w:rPr>
                <w:spacing w:val="1"/>
                <w:sz w:val="28"/>
                <w:szCs w:val="28"/>
              </w:rPr>
              <w:t xml:space="preserve"> </w:t>
            </w:r>
            <w:r w:rsidRPr="008C400E">
              <w:rPr>
                <w:sz w:val="28"/>
                <w:szCs w:val="28"/>
              </w:rPr>
              <w:t>(физического,</w:t>
            </w:r>
            <w:r w:rsidRPr="008C400E">
              <w:rPr>
                <w:spacing w:val="-57"/>
                <w:sz w:val="28"/>
                <w:szCs w:val="28"/>
              </w:rPr>
              <w:t xml:space="preserve"> </w:t>
            </w:r>
            <w:r w:rsidRPr="008C400E">
              <w:rPr>
                <w:sz w:val="28"/>
                <w:szCs w:val="28"/>
              </w:rPr>
              <w:t>эмоционального,</w:t>
            </w:r>
            <w:r w:rsidRPr="008C400E">
              <w:rPr>
                <w:spacing w:val="1"/>
                <w:sz w:val="28"/>
                <w:szCs w:val="28"/>
              </w:rPr>
              <w:t xml:space="preserve"> </w:t>
            </w:r>
            <w:r w:rsidRPr="008C400E">
              <w:rPr>
                <w:sz w:val="28"/>
                <w:szCs w:val="28"/>
              </w:rPr>
              <w:t>психологического),</w:t>
            </w:r>
            <w:r w:rsidRPr="008C400E">
              <w:rPr>
                <w:spacing w:val="1"/>
                <w:sz w:val="28"/>
                <w:szCs w:val="28"/>
              </w:rPr>
              <w:t xml:space="preserve"> </w:t>
            </w:r>
            <w:r w:rsidRPr="008C400E">
              <w:rPr>
                <w:sz w:val="28"/>
                <w:szCs w:val="28"/>
              </w:rPr>
              <w:t>состояния</w:t>
            </w:r>
            <w:r w:rsidRPr="008C400E">
              <w:rPr>
                <w:spacing w:val="1"/>
                <w:sz w:val="28"/>
                <w:szCs w:val="28"/>
              </w:rPr>
              <w:t xml:space="preserve"> </w:t>
            </w:r>
            <w:r w:rsidRPr="008C400E">
              <w:rPr>
                <w:sz w:val="28"/>
                <w:szCs w:val="28"/>
              </w:rPr>
              <w:t>других</w:t>
            </w:r>
            <w:r w:rsidRPr="008C400E">
              <w:rPr>
                <w:spacing w:val="1"/>
                <w:sz w:val="28"/>
                <w:szCs w:val="28"/>
              </w:rPr>
              <w:t xml:space="preserve"> </w:t>
            </w:r>
            <w:r w:rsidRPr="008C400E">
              <w:rPr>
                <w:sz w:val="28"/>
                <w:szCs w:val="28"/>
              </w:rPr>
              <w:t>людей</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точки</w:t>
            </w:r>
            <w:r w:rsidRPr="008C400E">
              <w:rPr>
                <w:spacing w:val="1"/>
                <w:sz w:val="28"/>
                <w:szCs w:val="28"/>
              </w:rPr>
              <w:t xml:space="preserve"> </w:t>
            </w:r>
            <w:r w:rsidRPr="008C400E">
              <w:rPr>
                <w:sz w:val="28"/>
                <w:szCs w:val="28"/>
              </w:rPr>
              <w:t>зрения</w:t>
            </w:r>
            <w:r w:rsidRPr="008C400E">
              <w:rPr>
                <w:spacing w:val="1"/>
                <w:sz w:val="28"/>
                <w:szCs w:val="28"/>
              </w:rPr>
              <w:t xml:space="preserve"> </w:t>
            </w:r>
            <w:r w:rsidRPr="008C400E">
              <w:rPr>
                <w:sz w:val="28"/>
                <w:szCs w:val="28"/>
              </w:rPr>
              <w:t>безопасности,</w:t>
            </w:r>
            <w:r w:rsidRPr="008C400E">
              <w:rPr>
                <w:spacing w:val="1"/>
                <w:sz w:val="28"/>
                <w:szCs w:val="28"/>
              </w:rPr>
              <w:t xml:space="preserve"> </w:t>
            </w:r>
            <w:r w:rsidRPr="008C400E">
              <w:rPr>
                <w:sz w:val="28"/>
                <w:szCs w:val="28"/>
              </w:rPr>
              <w:t>сознательного</w:t>
            </w:r>
            <w:r w:rsidRPr="008C400E">
              <w:rPr>
                <w:spacing w:val="1"/>
                <w:sz w:val="28"/>
                <w:szCs w:val="28"/>
              </w:rPr>
              <w:t xml:space="preserve"> </w:t>
            </w:r>
            <w:r w:rsidRPr="008C400E">
              <w:rPr>
                <w:sz w:val="28"/>
                <w:szCs w:val="28"/>
              </w:rPr>
              <w:t>управления</w:t>
            </w:r>
            <w:r w:rsidRPr="008C400E">
              <w:rPr>
                <w:spacing w:val="1"/>
                <w:sz w:val="28"/>
                <w:szCs w:val="28"/>
              </w:rPr>
              <w:t xml:space="preserve"> </w:t>
            </w:r>
            <w:r w:rsidRPr="008C400E">
              <w:rPr>
                <w:sz w:val="28"/>
                <w:szCs w:val="28"/>
              </w:rPr>
              <w:t>своим</w:t>
            </w:r>
            <w:r w:rsidRPr="008C400E">
              <w:rPr>
                <w:spacing w:val="1"/>
                <w:sz w:val="28"/>
                <w:szCs w:val="28"/>
              </w:rPr>
              <w:t xml:space="preserve"> </w:t>
            </w:r>
            <w:r w:rsidRPr="008C400E">
              <w:rPr>
                <w:sz w:val="28"/>
                <w:szCs w:val="28"/>
              </w:rPr>
              <w:t>эмоциональным</w:t>
            </w:r>
            <w:r w:rsidRPr="008C400E">
              <w:rPr>
                <w:spacing w:val="1"/>
                <w:sz w:val="28"/>
                <w:szCs w:val="28"/>
              </w:rPr>
              <w:t xml:space="preserve"> </w:t>
            </w:r>
            <w:r w:rsidRPr="008C400E">
              <w:rPr>
                <w:sz w:val="28"/>
                <w:szCs w:val="28"/>
              </w:rPr>
              <w:t>состоянием,</w:t>
            </w:r>
            <w:r w:rsidRPr="008C400E">
              <w:rPr>
                <w:spacing w:val="-57"/>
                <w:sz w:val="28"/>
                <w:szCs w:val="28"/>
              </w:rPr>
              <w:t xml:space="preserve"> </w:t>
            </w:r>
            <w:r w:rsidRPr="008C400E">
              <w:rPr>
                <w:sz w:val="28"/>
                <w:szCs w:val="28"/>
              </w:rPr>
              <w:t>развивающий</w:t>
            </w:r>
            <w:r w:rsidRPr="008C400E">
              <w:rPr>
                <w:spacing w:val="1"/>
                <w:sz w:val="28"/>
                <w:szCs w:val="28"/>
              </w:rPr>
              <w:t xml:space="preserve"> </w:t>
            </w:r>
            <w:r w:rsidRPr="008C400E">
              <w:rPr>
                <w:sz w:val="28"/>
                <w:szCs w:val="28"/>
              </w:rPr>
              <w:t>способности</w:t>
            </w:r>
            <w:r w:rsidRPr="008C400E">
              <w:rPr>
                <w:spacing w:val="1"/>
                <w:sz w:val="28"/>
                <w:szCs w:val="28"/>
              </w:rPr>
              <w:t xml:space="preserve"> </w:t>
            </w:r>
            <w:r w:rsidRPr="008C400E">
              <w:rPr>
                <w:sz w:val="28"/>
                <w:szCs w:val="28"/>
              </w:rPr>
              <w:t>адаптироваться</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стрессовым</w:t>
            </w:r>
            <w:r w:rsidRPr="008C400E">
              <w:rPr>
                <w:spacing w:val="1"/>
                <w:sz w:val="28"/>
                <w:szCs w:val="28"/>
              </w:rPr>
              <w:t xml:space="preserve"> </w:t>
            </w:r>
            <w:r w:rsidRPr="008C400E">
              <w:rPr>
                <w:sz w:val="28"/>
                <w:szCs w:val="28"/>
              </w:rPr>
              <w:t>ситуациям</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о</w:t>
            </w:r>
            <w:r w:rsidRPr="008C400E">
              <w:rPr>
                <w:sz w:val="28"/>
                <w:szCs w:val="28"/>
              </w:rPr>
              <w:t>б</w:t>
            </w:r>
            <w:r w:rsidRPr="008C400E">
              <w:rPr>
                <w:sz w:val="28"/>
                <w:szCs w:val="28"/>
              </w:rPr>
              <w:t>щении,</w:t>
            </w:r>
            <w:r w:rsidRPr="008C400E">
              <w:rPr>
                <w:spacing w:val="60"/>
                <w:sz w:val="28"/>
                <w:szCs w:val="28"/>
              </w:rPr>
              <w:t xml:space="preserve"> </w:t>
            </w:r>
            <w:r w:rsidRPr="008C400E">
              <w:rPr>
                <w:sz w:val="28"/>
                <w:szCs w:val="28"/>
              </w:rPr>
              <w:t>в</w:t>
            </w:r>
            <w:r w:rsidRPr="008C400E">
              <w:rPr>
                <w:spacing w:val="1"/>
                <w:sz w:val="28"/>
                <w:szCs w:val="28"/>
              </w:rPr>
              <w:t xml:space="preserve"> </w:t>
            </w:r>
            <w:r w:rsidRPr="008C400E">
              <w:rPr>
                <w:sz w:val="28"/>
                <w:szCs w:val="28"/>
              </w:rPr>
              <w:t>разных</w:t>
            </w:r>
            <w:r w:rsidRPr="008C400E">
              <w:rPr>
                <w:spacing w:val="34"/>
                <w:sz w:val="28"/>
                <w:szCs w:val="28"/>
              </w:rPr>
              <w:t xml:space="preserve"> </w:t>
            </w:r>
            <w:r w:rsidRPr="008C400E">
              <w:rPr>
                <w:sz w:val="28"/>
                <w:szCs w:val="28"/>
              </w:rPr>
              <w:t>коллективах,</w:t>
            </w:r>
            <w:r w:rsidRPr="008C400E">
              <w:rPr>
                <w:spacing w:val="32"/>
                <w:sz w:val="28"/>
                <w:szCs w:val="28"/>
              </w:rPr>
              <w:t xml:space="preserve"> </w:t>
            </w:r>
            <w:r w:rsidRPr="008C400E">
              <w:rPr>
                <w:sz w:val="28"/>
                <w:szCs w:val="28"/>
              </w:rPr>
              <w:t>к</w:t>
            </w:r>
            <w:r w:rsidRPr="008C400E">
              <w:rPr>
                <w:spacing w:val="35"/>
                <w:sz w:val="28"/>
                <w:szCs w:val="28"/>
              </w:rPr>
              <w:t xml:space="preserve"> </w:t>
            </w:r>
            <w:r w:rsidRPr="008C400E">
              <w:rPr>
                <w:sz w:val="28"/>
                <w:szCs w:val="28"/>
              </w:rPr>
              <w:t>меняющимся</w:t>
            </w:r>
            <w:r w:rsidRPr="008C400E">
              <w:rPr>
                <w:spacing w:val="37"/>
                <w:sz w:val="28"/>
                <w:szCs w:val="28"/>
              </w:rPr>
              <w:t xml:space="preserve"> </w:t>
            </w:r>
            <w:r w:rsidRPr="008C400E">
              <w:rPr>
                <w:sz w:val="28"/>
                <w:szCs w:val="28"/>
              </w:rPr>
              <w:t>условиям</w:t>
            </w:r>
            <w:r w:rsidRPr="008C400E">
              <w:rPr>
                <w:spacing w:val="34"/>
                <w:sz w:val="28"/>
                <w:szCs w:val="28"/>
              </w:rPr>
              <w:t xml:space="preserve"> </w:t>
            </w:r>
            <w:r w:rsidRPr="008C400E">
              <w:rPr>
                <w:sz w:val="28"/>
                <w:szCs w:val="28"/>
              </w:rPr>
              <w:t>(социальным,</w:t>
            </w:r>
            <w:r w:rsidRPr="008C400E">
              <w:rPr>
                <w:spacing w:val="35"/>
                <w:sz w:val="28"/>
                <w:szCs w:val="28"/>
              </w:rPr>
              <w:t xml:space="preserve"> </w:t>
            </w:r>
            <w:r w:rsidRPr="008C400E">
              <w:rPr>
                <w:sz w:val="28"/>
                <w:szCs w:val="28"/>
              </w:rPr>
              <w:t>и</w:t>
            </w:r>
            <w:r w:rsidRPr="008C400E">
              <w:rPr>
                <w:sz w:val="28"/>
                <w:szCs w:val="28"/>
              </w:rPr>
              <w:t>н</w:t>
            </w:r>
            <w:r w:rsidRPr="008C400E">
              <w:rPr>
                <w:sz w:val="28"/>
                <w:szCs w:val="28"/>
              </w:rPr>
              <w:t>формационным,</w:t>
            </w:r>
          </w:p>
          <w:p w:rsidR="0004635C" w:rsidRPr="008C400E" w:rsidRDefault="0004635C" w:rsidP="0004635C">
            <w:pPr>
              <w:pStyle w:val="TableParagraph"/>
              <w:spacing w:line="360" w:lineRule="auto"/>
              <w:rPr>
                <w:sz w:val="28"/>
                <w:szCs w:val="28"/>
              </w:rPr>
            </w:pPr>
            <w:r w:rsidRPr="008C400E">
              <w:rPr>
                <w:sz w:val="28"/>
                <w:szCs w:val="28"/>
              </w:rPr>
              <w:t>природным).</w:t>
            </w:r>
          </w:p>
        </w:tc>
      </w:tr>
      <w:tr w:rsidR="0004635C" w:rsidRPr="008C400E" w:rsidTr="0004635C">
        <w:trPr>
          <w:trHeight w:val="176"/>
        </w:trPr>
        <w:tc>
          <w:tcPr>
            <w:tcW w:w="9372" w:type="dxa"/>
            <w:gridSpan w:val="2"/>
            <w:shd w:val="clear" w:color="auto" w:fill="auto"/>
          </w:tcPr>
          <w:p w:rsidR="0004635C" w:rsidRPr="008C400E" w:rsidRDefault="0004635C" w:rsidP="0004635C">
            <w:pPr>
              <w:pStyle w:val="TableParagraph"/>
              <w:spacing w:line="360" w:lineRule="auto"/>
              <w:ind w:left="426"/>
              <w:rPr>
                <w:b/>
                <w:sz w:val="28"/>
                <w:szCs w:val="28"/>
              </w:rPr>
            </w:pPr>
            <w:r w:rsidRPr="008C400E">
              <w:rPr>
                <w:b/>
                <w:sz w:val="28"/>
                <w:szCs w:val="28"/>
              </w:rPr>
              <w:lastRenderedPageBreak/>
              <w:t>Трудовое</w:t>
            </w:r>
            <w:r w:rsidRPr="008C400E">
              <w:rPr>
                <w:b/>
                <w:spacing w:val="-2"/>
                <w:sz w:val="28"/>
                <w:szCs w:val="28"/>
              </w:rPr>
              <w:t xml:space="preserve"> </w:t>
            </w:r>
            <w:r w:rsidRPr="008C400E">
              <w:rPr>
                <w:b/>
                <w:sz w:val="28"/>
                <w:szCs w:val="28"/>
              </w:rPr>
              <w:t>воспитание</w:t>
            </w:r>
          </w:p>
        </w:tc>
      </w:tr>
      <w:tr w:rsidR="0004635C" w:rsidRPr="008C400E" w:rsidTr="0004635C">
        <w:trPr>
          <w:trHeight w:val="2991"/>
        </w:trPr>
        <w:tc>
          <w:tcPr>
            <w:tcW w:w="9372" w:type="dxa"/>
            <w:gridSpan w:val="2"/>
            <w:shd w:val="clear" w:color="auto" w:fill="auto"/>
          </w:tcPr>
          <w:p w:rsidR="0004635C" w:rsidRPr="008C400E" w:rsidRDefault="0004635C" w:rsidP="0004635C">
            <w:pPr>
              <w:pStyle w:val="TableParagraph"/>
              <w:spacing w:line="360" w:lineRule="auto"/>
              <w:ind w:right="104" w:firstLine="319"/>
              <w:jc w:val="both"/>
              <w:rPr>
                <w:sz w:val="28"/>
                <w:szCs w:val="28"/>
              </w:rPr>
            </w:pPr>
            <w:r w:rsidRPr="008C400E">
              <w:rPr>
                <w:sz w:val="28"/>
                <w:szCs w:val="28"/>
              </w:rPr>
              <w:t>Уважающий</w:t>
            </w:r>
            <w:r w:rsidRPr="008C400E">
              <w:rPr>
                <w:spacing w:val="1"/>
                <w:sz w:val="28"/>
                <w:szCs w:val="28"/>
              </w:rPr>
              <w:t xml:space="preserve"> </w:t>
            </w:r>
            <w:r w:rsidRPr="008C400E">
              <w:rPr>
                <w:sz w:val="28"/>
                <w:szCs w:val="28"/>
              </w:rPr>
              <w:t>труд,</w:t>
            </w:r>
            <w:r w:rsidRPr="008C400E">
              <w:rPr>
                <w:spacing w:val="1"/>
                <w:sz w:val="28"/>
                <w:szCs w:val="28"/>
              </w:rPr>
              <w:t xml:space="preserve"> </w:t>
            </w:r>
            <w:r w:rsidRPr="008C400E">
              <w:rPr>
                <w:sz w:val="28"/>
                <w:szCs w:val="28"/>
              </w:rPr>
              <w:t>результаты</w:t>
            </w:r>
            <w:r w:rsidRPr="008C400E">
              <w:rPr>
                <w:spacing w:val="1"/>
                <w:sz w:val="28"/>
                <w:szCs w:val="28"/>
              </w:rPr>
              <w:t xml:space="preserve"> </w:t>
            </w:r>
            <w:r w:rsidRPr="008C400E">
              <w:rPr>
                <w:sz w:val="28"/>
                <w:szCs w:val="28"/>
              </w:rPr>
              <w:t>труда,</w:t>
            </w:r>
            <w:r w:rsidRPr="008C400E">
              <w:rPr>
                <w:spacing w:val="1"/>
                <w:sz w:val="28"/>
                <w:szCs w:val="28"/>
              </w:rPr>
              <w:t xml:space="preserve"> </w:t>
            </w:r>
            <w:r w:rsidRPr="008C400E">
              <w:rPr>
                <w:sz w:val="28"/>
                <w:szCs w:val="28"/>
              </w:rPr>
              <w:t>трудовые</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профессиональные</w:t>
            </w:r>
            <w:r w:rsidRPr="008C400E">
              <w:rPr>
                <w:spacing w:val="1"/>
                <w:sz w:val="28"/>
                <w:szCs w:val="28"/>
              </w:rPr>
              <w:t xml:space="preserve"> </w:t>
            </w:r>
            <w:r w:rsidRPr="008C400E">
              <w:rPr>
                <w:sz w:val="28"/>
                <w:szCs w:val="28"/>
              </w:rPr>
              <w:t>д</w:t>
            </w:r>
            <w:r w:rsidRPr="008C400E">
              <w:rPr>
                <w:sz w:val="28"/>
                <w:szCs w:val="28"/>
              </w:rPr>
              <w:t>о</w:t>
            </w:r>
            <w:r w:rsidRPr="008C400E">
              <w:rPr>
                <w:sz w:val="28"/>
                <w:szCs w:val="28"/>
              </w:rPr>
              <w:t>стижения</w:t>
            </w:r>
            <w:r w:rsidRPr="008C400E">
              <w:rPr>
                <w:spacing w:val="1"/>
                <w:sz w:val="28"/>
                <w:szCs w:val="28"/>
              </w:rPr>
              <w:t xml:space="preserve"> </w:t>
            </w:r>
            <w:r w:rsidRPr="008C400E">
              <w:rPr>
                <w:sz w:val="28"/>
                <w:szCs w:val="28"/>
              </w:rPr>
              <w:t>своих</w:t>
            </w:r>
            <w:r w:rsidRPr="008C400E">
              <w:rPr>
                <w:spacing w:val="1"/>
                <w:sz w:val="28"/>
                <w:szCs w:val="28"/>
              </w:rPr>
              <w:t xml:space="preserve"> </w:t>
            </w:r>
            <w:r w:rsidRPr="008C400E">
              <w:rPr>
                <w:sz w:val="28"/>
                <w:szCs w:val="28"/>
              </w:rPr>
              <w:t>земляков,</w:t>
            </w:r>
            <w:r w:rsidRPr="008C400E">
              <w:rPr>
                <w:spacing w:val="1"/>
                <w:sz w:val="28"/>
                <w:szCs w:val="28"/>
              </w:rPr>
              <w:t xml:space="preserve"> </w:t>
            </w:r>
            <w:r w:rsidRPr="008C400E">
              <w:rPr>
                <w:sz w:val="28"/>
                <w:szCs w:val="28"/>
              </w:rPr>
              <w:t>их</w:t>
            </w:r>
            <w:r w:rsidRPr="008C400E">
              <w:rPr>
                <w:spacing w:val="1"/>
                <w:sz w:val="28"/>
                <w:szCs w:val="28"/>
              </w:rPr>
              <w:t xml:space="preserve"> </w:t>
            </w:r>
            <w:r w:rsidRPr="008C400E">
              <w:rPr>
                <w:sz w:val="28"/>
                <w:szCs w:val="28"/>
              </w:rPr>
              <w:t>вклад</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развитие</w:t>
            </w:r>
            <w:r w:rsidRPr="008C400E">
              <w:rPr>
                <w:spacing w:val="1"/>
                <w:sz w:val="28"/>
                <w:szCs w:val="28"/>
              </w:rPr>
              <w:t xml:space="preserve"> </w:t>
            </w:r>
            <w:r w:rsidRPr="008C400E">
              <w:rPr>
                <w:sz w:val="28"/>
                <w:szCs w:val="28"/>
              </w:rPr>
              <w:t>своего</w:t>
            </w:r>
            <w:r w:rsidRPr="008C400E">
              <w:rPr>
                <w:spacing w:val="1"/>
                <w:sz w:val="28"/>
                <w:szCs w:val="28"/>
              </w:rPr>
              <w:t xml:space="preserve"> </w:t>
            </w:r>
            <w:r w:rsidRPr="008C400E">
              <w:rPr>
                <w:sz w:val="28"/>
                <w:szCs w:val="28"/>
              </w:rPr>
              <w:t>поселения,</w:t>
            </w:r>
            <w:r w:rsidRPr="008C400E">
              <w:rPr>
                <w:spacing w:val="1"/>
                <w:sz w:val="28"/>
                <w:szCs w:val="28"/>
              </w:rPr>
              <w:t xml:space="preserve"> </w:t>
            </w:r>
            <w:r w:rsidRPr="008C400E">
              <w:rPr>
                <w:sz w:val="28"/>
                <w:szCs w:val="28"/>
              </w:rPr>
              <w:t>края,</w:t>
            </w:r>
            <w:r w:rsidRPr="008C400E">
              <w:rPr>
                <w:spacing w:val="1"/>
                <w:sz w:val="28"/>
                <w:szCs w:val="28"/>
              </w:rPr>
              <w:t xml:space="preserve"> </w:t>
            </w:r>
            <w:r w:rsidRPr="008C400E">
              <w:rPr>
                <w:sz w:val="28"/>
                <w:szCs w:val="28"/>
              </w:rPr>
              <w:t>страны,</w:t>
            </w:r>
            <w:r w:rsidRPr="008C400E">
              <w:rPr>
                <w:spacing w:val="1"/>
                <w:sz w:val="28"/>
                <w:szCs w:val="28"/>
              </w:rPr>
              <w:t xml:space="preserve"> </w:t>
            </w:r>
            <w:r w:rsidRPr="008C400E">
              <w:rPr>
                <w:sz w:val="28"/>
                <w:szCs w:val="28"/>
              </w:rPr>
              <w:t>трудовые</w:t>
            </w:r>
            <w:r w:rsidRPr="008C400E">
              <w:rPr>
                <w:spacing w:val="1"/>
                <w:sz w:val="28"/>
                <w:szCs w:val="28"/>
              </w:rPr>
              <w:t xml:space="preserve"> </w:t>
            </w:r>
            <w:r w:rsidRPr="008C400E">
              <w:rPr>
                <w:sz w:val="28"/>
                <w:szCs w:val="28"/>
              </w:rPr>
              <w:t>достижения</w:t>
            </w:r>
            <w:r w:rsidRPr="008C400E">
              <w:rPr>
                <w:spacing w:val="-1"/>
                <w:sz w:val="28"/>
                <w:szCs w:val="28"/>
              </w:rPr>
              <w:t xml:space="preserve"> </w:t>
            </w:r>
            <w:r w:rsidRPr="008C400E">
              <w:rPr>
                <w:sz w:val="28"/>
                <w:szCs w:val="28"/>
              </w:rPr>
              <w:t>российского народа.</w:t>
            </w:r>
          </w:p>
          <w:p w:rsidR="0004635C" w:rsidRPr="008C400E" w:rsidRDefault="0004635C" w:rsidP="0004635C">
            <w:pPr>
              <w:pStyle w:val="TableParagraph"/>
              <w:spacing w:line="360" w:lineRule="auto"/>
              <w:ind w:right="91" w:firstLine="319"/>
              <w:jc w:val="both"/>
              <w:rPr>
                <w:sz w:val="28"/>
                <w:szCs w:val="28"/>
              </w:rPr>
            </w:pPr>
            <w:r w:rsidRPr="008C400E">
              <w:rPr>
                <w:sz w:val="28"/>
                <w:szCs w:val="28"/>
              </w:rPr>
              <w:t>Проявляющий</w:t>
            </w:r>
            <w:r w:rsidRPr="008C400E">
              <w:rPr>
                <w:spacing w:val="1"/>
                <w:sz w:val="28"/>
                <w:szCs w:val="28"/>
              </w:rPr>
              <w:t xml:space="preserve"> </w:t>
            </w:r>
            <w:r w:rsidRPr="008C400E">
              <w:rPr>
                <w:sz w:val="28"/>
                <w:szCs w:val="28"/>
              </w:rPr>
              <w:t>способность</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творческому</w:t>
            </w:r>
            <w:r w:rsidRPr="008C400E">
              <w:rPr>
                <w:spacing w:val="1"/>
                <w:sz w:val="28"/>
                <w:szCs w:val="28"/>
              </w:rPr>
              <w:t xml:space="preserve"> </w:t>
            </w:r>
            <w:r w:rsidRPr="008C400E">
              <w:rPr>
                <w:sz w:val="28"/>
                <w:szCs w:val="28"/>
              </w:rPr>
              <w:t>созидательному</w:t>
            </w:r>
            <w:r w:rsidRPr="008C400E">
              <w:rPr>
                <w:spacing w:val="1"/>
                <w:sz w:val="28"/>
                <w:szCs w:val="28"/>
              </w:rPr>
              <w:t xml:space="preserve"> </w:t>
            </w:r>
            <w:r w:rsidRPr="008C400E">
              <w:rPr>
                <w:sz w:val="28"/>
                <w:szCs w:val="28"/>
              </w:rPr>
              <w:t>социально</w:t>
            </w:r>
            <w:r w:rsidRPr="008C400E">
              <w:rPr>
                <w:spacing w:val="1"/>
                <w:sz w:val="28"/>
                <w:szCs w:val="28"/>
              </w:rPr>
              <w:t xml:space="preserve"> </w:t>
            </w:r>
            <w:r w:rsidRPr="008C400E">
              <w:rPr>
                <w:sz w:val="28"/>
                <w:szCs w:val="28"/>
              </w:rPr>
              <w:t>значимому</w:t>
            </w:r>
            <w:r w:rsidRPr="008C400E">
              <w:rPr>
                <w:spacing w:val="1"/>
                <w:sz w:val="28"/>
                <w:szCs w:val="28"/>
              </w:rPr>
              <w:t xml:space="preserve"> </w:t>
            </w:r>
            <w:r w:rsidRPr="008C400E">
              <w:rPr>
                <w:sz w:val="28"/>
                <w:szCs w:val="28"/>
              </w:rPr>
              <w:t>труду</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доступных</w:t>
            </w:r>
            <w:r w:rsidRPr="008C400E">
              <w:rPr>
                <w:spacing w:val="1"/>
                <w:sz w:val="28"/>
                <w:szCs w:val="28"/>
              </w:rPr>
              <w:t xml:space="preserve"> </w:t>
            </w:r>
            <w:r w:rsidRPr="008C400E">
              <w:rPr>
                <w:sz w:val="28"/>
                <w:szCs w:val="28"/>
              </w:rPr>
              <w:t>по</w:t>
            </w:r>
            <w:r w:rsidRPr="008C400E">
              <w:rPr>
                <w:spacing w:val="1"/>
                <w:sz w:val="28"/>
                <w:szCs w:val="28"/>
              </w:rPr>
              <w:t xml:space="preserve"> </w:t>
            </w:r>
            <w:r w:rsidRPr="008C400E">
              <w:rPr>
                <w:sz w:val="28"/>
                <w:szCs w:val="28"/>
              </w:rPr>
              <w:t>возрасту</w:t>
            </w:r>
            <w:r w:rsidRPr="008C400E">
              <w:rPr>
                <w:spacing w:val="1"/>
                <w:sz w:val="28"/>
                <w:szCs w:val="28"/>
              </w:rPr>
              <w:t xml:space="preserve"> </w:t>
            </w:r>
            <w:r w:rsidRPr="008C400E">
              <w:rPr>
                <w:sz w:val="28"/>
                <w:szCs w:val="28"/>
              </w:rPr>
              <w:t>социально-трудовых</w:t>
            </w:r>
            <w:r w:rsidRPr="008C400E">
              <w:rPr>
                <w:spacing w:val="1"/>
                <w:sz w:val="28"/>
                <w:szCs w:val="28"/>
              </w:rPr>
              <w:t xml:space="preserve"> </w:t>
            </w:r>
            <w:r w:rsidRPr="008C400E">
              <w:rPr>
                <w:sz w:val="28"/>
                <w:szCs w:val="28"/>
              </w:rPr>
              <w:t>ролях,</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том</w:t>
            </w:r>
            <w:r w:rsidRPr="008C400E">
              <w:rPr>
                <w:spacing w:val="1"/>
                <w:sz w:val="28"/>
                <w:szCs w:val="28"/>
              </w:rPr>
              <w:t xml:space="preserve"> </w:t>
            </w:r>
            <w:r w:rsidRPr="008C400E">
              <w:rPr>
                <w:sz w:val="28"/>
                <w:szCs w:val="28"/>
              </w:rPr>
              <w:t>числе</w:t>
            </w:r>
            <w:r w:rsidRPr="008C400E">
              <w:rPr>
                <w:spacing w:val="1"/>
                <w:sz w:val="28"/>
                <w:szCs w:val="28"/>
              </w:rPr>
              <w:t xml:space="preserve"> </w:t>
            </w:r>
            <w:r w:rsidRPr="008C400E">
              <w:rPr>
                <w:sz w:val="28"/>
                <w:szCs w:val="28"/>
              </w:rPr>
              <w:t>предпринимательской</w:t>
            </w:r>
            <w:r w:rsidRPr="008C400E">
              <w:rPr>
                <w:spacing w:val="-4"/>
                <w:sz w:val="28"/>
                <w:szCs w:val="28"/>
              </w:rPr>
              <w:t xml:space="preserve"> </w:t>
            </w:r>
            <w:r w:rsidRPr="008C400E">
              <w:rPr>
                <w:sz w:val="28"/>
                <w:szCs w:val="28"/>
              </w:rPr>
              <w:t>деятельности</w:t>
            </w:r>
            <w:r w:rsidRPr="008C400E">
              <w:rPr>
                <w:spacing w:val="-2"/>
                <w:sz w:val="28"/>
                <w:szCs w:val="28"/>
              </w:rPr>
              <w:t xml:space="preserve"> </w:t>
            </w:r>
            <w:r w:rsidRPr="008C400E">
              <w:rPr>
                <w:sz w:val="28"/>
                <w:szCs w:val="28"/>
              </w:rPr>
              <w:t>в условиях самозанятости</w:t>
            </w:r>
            <w:r w:rsidRPr="008C400E">
              <w:rPr>
                <w:spacing w:val="-3"/>
                <w:sz w:val="28"/>
                <w:szCs w:val="28"/>
              </w:rPr>
              <w:t xml:space="preserve"> </w:t>
            </w:r>
            <w:r w:rsidRPr="008C400E">
              <w:rPr>
                <w:sz w:val="28"/>
                <w:szCs w:val="28"/>
              </w:rPr>
              <w:t>или</w:t>
            </w:r>
            <w:r w:rsidRPr="008C400E">
              <w:rPr>
                <w:spacing w:val="-4"/>
                <w:sz w:val="28"/>
                <w:szCs w:val="28"/>
              </w:rPr>
              <w:t xml:space="preserve"> </w:t>
            </w:r>
            <w:r w:rsidRPr="008C400E">
              <w:rPr>
                <w:sz w:val="28"/>
                <w:szCs w:val="28"/>
              </w:rPr>
              <w:t>наёмного</w:t>
            </w:r>
            <w:r w:rsidRPr="008C400E">
              <w:rPr>
                <w:spacing w:val="-2"/>
                <w:sz w:val="28"/>
                <w:szCs w:val="28"/>
              </w:rPr>
              <w:t xml:space="preserve"> </w:t>
            </w:r>
            <w:r w:rsidRPr="008C400E">
              <w:rPr>
                <w:sz w:val="28"/>
                <w:szCs w:val="28"/>
              </w:rPr>
              <w:t>труда.</w:t>
            </w:r>
          </w:p>
          <w:p w:rsidR="0004635C" w:rsidRPr="008C400E" w:rsidRDefault="0004635C" w:rsidP="0004635C">
            <w:pPr>
              <w:pStyle w:val="TableParagraph"/>
              <w:spacing w:line="360" w:lineRule="auto"/>
              <w:ind w:right="100" w:firstLine="319"/>
              <w:jc w:val="both"/>
              <w:rPr>
                <w:sz w:val="28"/>
                <w:szCs w:val="28"/>
              </w:rPr>
            </w:pPr>
            <w:r w:rsidRPr="008C400E">
              <w:rPr>
                <w:sz w:val="28"/>
                <w:szCs w:val="28"/>
              </w:rPr>
              <w:t>Участвующий в социально значимой трудовой деятельности разного вида в семье,</w:t>
            </w:r>
            <w:r w:rsidRPr="008C400E">
              <w:rPr>
                <w:spacing w:val="1"/>
                <w:sz w:val="28"/>
                <w:szCs w:val="28"/>
              </w:rPr>
              <w:t xml:space="preserve"> </w:t>
            </w:r>
            <w:r w:rsidRPr="008C400E">
              <w:rPr>
                <w:sz w:val="28"/>
                <w:szCs w:val="28"/>
              </w:rPr>
              <w:t>общеобразовательной организации, своей местности, в том числе оплачиваемом труде в</w:t>
            </w:r>
            <w:r w:rsidRPr="008C400E">
              <w:rPr>
                <w:spacing w:val="1"/>
                <w:sz w:val="28"/>
                <w:szCs w:val="28"/>
              </w:rPr>
              <w:t xml:space="preserve"> </w:t>
            </w:r>
            <w:r w:rsidRPr="008C400E">
              <w:rPr>
                <w:sz w:val="28"/>
                <w:szCs w:val="28"/>
              </w:rPr>
              <w:t>каникулярные</w:t>
            </w:r>
            <w:r w:rsidRPr="008C400E">
              <w:rPr>
                <w:spacing w:val="-3"/>
                <w:sz w:val="28"/>
                <w:szCs w:val="28"/>
              </w:rPr>
              <w:t xml:space="preserve"> </w:t>
            </w:r>
            <w:r w:rsidRPr="008C400E">
              <w:rPr>
                <w:sz w:val="28"/>
                <w:szCs w:val="28"/>
              </w:rPr>
              <w:t>периоды, с учётом</w:t>
            </w:r>
            <w:r w:rsidRPr="008C400E">
              <w:rPr>
                <w:spacing w:val="-1"/>
                <w:sz w:val="28"/>
                <w:szCs w:val="28"/>
              </w:rPr>
              <w:t xml:space="preserve"> </w:t>
            </w:r>
            <w:r w:rsidRPr="008C400E">
              <w:rPr>
                <w:sz w:val="28"/>
                <w:szCs w:val="28"/>
              </w:rPr>
              <w:t>соблюдения</w:t>
            </w:r>
            <w:r w:rsidRPr="008C400E">
              <w:rPr>
                <w:spacing w:val="-1"/>
                <w:sz w:val="28"/>
                <w:szCs w:val="28"/>
              </w:rPr>
              <w:t xml:space="preserve"> </w:t>
            </w:r>
            <w:r w:rsidRPr="008C400E">
              <w:rPr>
                <w:sz w:val="28"/>
                <w:szCs w:val="28"/>
              </w:rPr>
              <w:t>зак</w:t>
            </w:r>
            <w:r w:rsidRPr="008C400E">
              <w:rPr>
                <w:sz w:val="28"/>
                <w:szCs w:val="28"/>
              </w:rPr>
              <w:t>о</w:t>
            </w:r>
            <w:r w:rsidRPr="008C400E">
              <w:rPr>
                <w:sz w:val="28"/>
                <w:szCs w:val="28"/>
              </w:rPr>
              <w:t>нодательства.</w:t>
            </w:r>
          </w:p>
          <w:p w:rsidR="0004635C" w:rsidRPr="008C400E" w:rsidRDefault="0004635C" w:rsidP="0004635C">
            <w:pPr>
              <w:pStyle w:val="TableParagraph"/>
              <w:spacing w:line="360" w:lineRule="auto"/>
              <w:ind w:right="97" w:firstLine="319"/>
              <w:jc w:val="both"/>
              <w:rPr>
                <w:sz w:val="28"/>
                <w:szCs w:val="28"/>
              </w:rPr>
            </w:pPr>
            <w:r w:rsidRPr="008C400E">
              <w:rPr>
                <w:sz w:val="28"/>
                <w:szCs w:val="28"/>
              </w:rPr>
              <w:t>Выражающий осознанную готовность к получению профессионального образования,</w:t>
            </w:r>
            <w:r w:rsidRPr="008C400E">
              <w:rPr>
                <w:spacing w:val="-57"/>
                <w:sz w:val="28"/>
                <w:szCs w:val="28"/>
              </w:rPr>
              <w:t xml:space="preserve"> </w:t>
            </w:r>
            <w:r w:rsidRPr="008C400E">
              <w:rPr>
                <w:sz w:val="28"/>
                <w:szCs w:val="28"/>
              </w:rPr>
              <w:t>к</w:t>
            </w:r>
            <w:r w:rsidRPr="008C400E">
              <w:rPr>
                <w:spacing w:val="1"/>
                <w:sz w:val="28"/>
                <w:szCs w:val="28"/>
              </w:rPr>
              <w:t xml:space="preserve"> </w:t>
            </w:r>
            <w:r w:rsidRPr="008C400E">
              <w:rPr>
                <w:sz w:val="28"/>
                <w:szCs w:val="28"/>
              </w:rPr>
              <w:t>непрерывному</w:t>
            </w:r>
            <w:r w:rsidRPr="008C400E">
              <w:rPr>
                <w:spacing w:val="1"/>
                <w:sz w:val="28"/>
                <w:szCs w:val="28"/>
              </w:rPr>
              <w:t xml:space="preserve"> </w:t>
            </w:r>
            <w:r w:rsidRPr="008C400E">
              <w:rPr>
                <w:sz w:val="28"/>
                <w:szCs w:val="28"/>
              </w:rPr>
              <w:t>образованию</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течение</w:t>
            </w:r>
            <w:r w:rsidRPr="008C400E">
              <w:rPr>
                <w:spacing w:val="1"/>
                <w:sz w:val="28"/>
                <w:szCs w:val="28"/>
              </w:rPr>
              <w:t xml:space="preserve"> </w:t>
            </w:r>
            <w:r w:rsidRPr="008C400E">
              <w:rPr>
                <w:sz w:val="28"/>
                <w:szCs w:val="28"/>
              </w:rPr>
              <w:t>жизни</w:t>
            </w:r>
            <w:r w:rsidRPr="008C400E">
              <w:rPr>
                <w:spacing w:val="1"/>
                <w:sz w:val="28"/>
                <w:szCs w:val="28"/>
              </w:rPr>
              <w:t xml:space="preserve"> </w:t>
            </w:r>
            <w:r w:rsidRPr="008C400E">
              <w:rPr>
                <w:sz w:val="28"/>
                <w:szCs w:val="28"/>
              </w:rPr>
              <w:t>как</w:t>
            </w:r>
            <w:r w:rsidRPr="008C400E">
              <w:rPr>
                <w:spacing w:val="1"/>
                <w:sz w:val="28"/>
                <w:szCs w:val="28"/>
              </w:rPr>
              <w:t xml:space="preserve"> </w:t>
            </w:r>
            <w:r w:rsidRPr="008C400E">
              <w:rPr>
                <w:sz w:val="28"/>
                <w:szCs w:val="28"/>
              </w:rPr>
              <w:t>условию</w:t>
            </w:r>
            <w:r w:rsidRPr="008C400E">
              <w:rPr>
                <w:spacing w:val="1"/>
                <w:sz w:val="28"/>
                <w:szCs w:val="28"/>
              </w:rPr>
              <w:t xml:space="preserve"> </w:t>
            </w:r>
            <w:r w:rsidRPr="008C400E">
              <w:rPr>
                <w:sz w:val="28"/>
                <w:szCs w:val="28"/>
              </w:rPr>
              <w:t>успешной</w:t>
            </w:r>
            <w:r w:rsidRPr="008C400E">
              <w:rPr>
                <w:spacing w:val="1"/>
                <w:sz w:val="28"/>
                <w:szCs w:val="28"/>
              </w:rPr>
              <w:t xml:space="preserve"> </w:t>
            </w:r>
            <w:r w:rsidRPr="008C400E">
              <w:rPr>
                <w:sz w:val="28"/>
                <w:szCs w:val="28"/>
              </w:rPr>
              <w:t>профессиональной</w:t>
            </w:r>
            <w:r w:rsidRPr="008C400E">
              <w:rPr>
                <w:spacing w:val="-1"/>
                <w:sz w:val="28"/>
                <w:szCs w:val="28"/>
              </w:rPr>
              <w:t xml:space="preserve"> </w:t>
            </w:r>
            <w:r w:rsidRPr="008C400E">
              <w:rPr>
                <w:sz w:val="28"/>
                <w:szCs w:val="28"/>
              </w:rPr>
              <w:t>и общественной деятельности.</w:t>
            </w:r>
          </w:p>
          <w:p w:rsidR="0004635C" w:rsidRPr="008C400E" w:rsidRDefault="0004635C" w:rsidP="0004635C">
            <w:pPr>
              <w:pStyle w:val="TableParagraph"/>
              <w:spacing w:line="360" w:lineRule="auto"/>
              <w:ind w:right="95" w:firstLine="319"/>
              <w:jc w:val="both"/>
              <w:rPr>
                <w:sz w:val="28"/>
                <w:szCs w:val="28"/>
              </w:rPr>
            </w:pPr>
            <w:r w:rsidRPr="008C400E">
              <w:rPr>
                <w:sz w:val="28"/>
                <w:szCs w:val="28"/>
              </w:rPr>
              <w:t>Понимающий</w:t>
            </w:r>
            <w:r w:rsidRPr="008C400E">
              <w:rPr>
                <w:spacing w:val="1"/>
                <w:sz w:val="28"/>
                <w:szCs w:val="28"/>
              </w:rPr>
              <w:t xml:space="preserve"> </w:t>
            </w:r>
            <w:r w:rsidRPr="008C400E">
              <w:rPr>
                <w:sz w:val="28"/>
                <w:szCs w:val="28"/>
              </w:rPr>
              <w:t>специфику</w:t>
            </w:r>
            <w:r w:rsidRPr="008C400E">
              <w:rPr>
                <w:spacing w:val="1"/>
                <w:sz w:val="28"/>
                <w:szCs w:val="28"/>
              </w:rPr>
              <w:t xml:space="preserve"> </w:t>
            </w:r>
            <w:r w:rsidRPr="008C400E">
              <w:rPr>
                <w:sz w:val="28"/>
                <w:szCs w:val="28"/>
              </w:rPr>
              <w:t>трудовой</w:t>
            </w:r>
            <w:r w:rsidRPr="008C400E">
              <w:rPr>
                <w:spacing w:val="1"/>
                <w:sz w:val="28"/>
                <w:szCs w:val="28"/>
              </w:rPr>
              <w:t xml:space="preserve"> </w:t>
            </w:r>
            <w:r w:rsidRPr="008C400E">
              <w:rPr>
                <w:sz w:val="28"/>
                <w:szCs w:val="28"/>
              </w:rPr>
              <w:t>деятельности,</w:t>
            </w:r>
            <w:r w:rsidRPr="008C400E">
              <w:rPr>
                <w:spacing w:val="1"/>
                <w:sz w:val="28"/>
                <w:szCs w:val="28"/>
              </w:rPr>
              <w:t xml:space="preserve"> </w:t>
            </w:r>
            <w:r w:rsidRPr="008C400E">
              <w:rPr>
                <w:sz w:val="28"/>
                <w:szCs w:val="28"/>
              </w:rPr>
              <w:t>регулирования</w:t>
            </w:r>
            <w:r w:rsidRPr="008C400E">
              <w:rPr>
                <w:spacing w:val="1"/>
                <w:sz w:val="28"/>
                <w:szCs w:val="28"/>
              </w:rPr>
              <w:t xml:space="preserve"> </w:t>
            </w:r>
            <w:r w:rsidRPr="008C400E">
              <w:rPr>
                <w:sz w:val="28"/>
                <w:szCs w:val="28"/>
              </w:rPr>
              <w:t>трудовых</w:t>
            </w:r>
            <w:r w:rsidRPr="008C400E">
              <w:rPr>
                <w:spacing w:val="1"/>
                <w:sz w:val="28"/>
                <w:szCs w:val="28"/>
              </w:rPr>
              <w:t xml:space="preserve"> </w:t>
            </w:r>
            <w:r w:rsidRPr="008C400E">
              <w:rPr>
                <w:sz w:val="28"/>
                <w:szCs w:val="28"/>
              </w:rPr>
              <w:t>отношений, самообразования и профессиональной самоподготовки в и</w:t>
            </w:r>
            <w:r w:rsidRPr="008C400E">
              <w:rPr>
                <w:sz w:val="28"/>
                <w:szCs w:val="28"/>
              </w:rPr>
              <w:t>н</w:t>
            </w:r>
            <w:r w:rsidRPr="008C400E">
              <w:rPr>
                <w:sz w:val="28"/>
                <w:szCs w:val="28"/>
              </w:rPr>
              <w:lastRenderedPageBreak/>
              <w:t>формационном</w:t>
            </w:r>
            <w:r w:rsidRPr="008C400E">
              <w:rPr>
                <w:spacing w:val="1"/>
                <w:sz w:val="28"/>
                <w:szCs w:val="28"/>
              </w:rPr>
              <w:t xml:space="preserve"> </w:t>
            </w:r>
            <w:r w:rsidRPr="008C400E">
              <w:rPr>
                <w:sz w:val="28"/>
                <w:szCs w:val="28"/>
              </w:rPr>
              <w:t>высокотехнологическом</w:t>
            </w:r>
            <w:r w:rsidRPr="008C400E">
              <w:rPr>
                <w:spacing w:val="1"/>
                <w:sz w:val="28"/>
                <w:szCs w:val="28"/>
              </w:rPr>
              <w:t xml:space="preserve"> </w:t>
            </w:r>
            <w:r w:rsidRPr="008C400E">
              <w:rPr>
                <w:sz w:val="28"/>
                <w:szCs w:val="28"/>
              </w:rPr>
              <w:t>обществе,</w:t>
            </w:r>
            <w:r w:rsidRPr="008C400E">
              <w:rPr>
                <w:spacing w:val="1"/>
                <w:sz w:val="28"/>
                <w:szCs w:val="28"/>
              </w:rPr>
              <w:t xml:space="preserve"> </w:t>
            </w:r>
            <w:r w:rsidRPr="008C400E">
              <w:rPr>
                <w:sz w:val="28"/>
                <w:szCs w:val="28"/>
              </w:rPr>
              <w:t>готовый</w:t>
            </w:r>
            <w:r w:rsidRPr="008C400E">
              <w:rPr>
                <w:spacing w:val="1"/>
                <w:sz w:val="28"/>
                <w:szCs w:val="28"/>
              </w:rPr>
              <w:t xml:space="preserve"> </w:t>
            </w:r>
            <w:r w:rsidRPr="008C400E">
              <w:rPr>
                <w:sz w:val="28"/>
                <w:szCs w:val="28"/>
              </w:rPr>
              <w:t>учиться</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тр</w:t>
            </w:r>
            <w:r w:rsidRPr="008C400E">
              <w:rPr>
                <w:sz w:val="28"/>
                <w:szCs w:val="28"/>
              </w:rPr>
              <w:t>у</w:t>
            </w:r>
            <w:r w:rsidRPr="008C400E">
              <w:rPr>
                <w:sz w:val="28"/>
                <w:szCs w:val="28"/>
              </w:rPr>
              <w:t>диться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современном</w:t>
            </w:r>
            <w:r w:rsidRPr="008C400E">
              <w:rPr>
                <w:spacing w:val="1"/>
                <w:sz w:val="28"/>
                <w:szCs w:val="28"/>
              </w:rPr>
              <w:t xml:space="preserve"> </w:t>
            </w:r>
            <w:r w:rsidRPr="008C400E">
              <w:rPr>
                <w:sz w:val="28"/>
                <w:szCs w:val="28"/>
              </w:rPr>
              <w:t>обществе.</w:t>
            </w:r>
          </w:p>
          <w:p w:rsidR="0004635C" w:rsidRPr="008C400E" w:rsidRDefault="0004635C" w:rsidP="0004635C">
            <w:pPr>
              <w:pStyle w:val="TableParagraph"/>
              <w:spacing w:line="360" w:lineRule="auto"/>
              <w:ind w:left="426"/>
              <w:jc w:val="both"/>
              <w:rPr>
                <w:sz w:val="28"/>
                <w:szCs w:val="28"/>
              </w:rPr>
            </w:pPr>
            <w:r w:rsidRPr="008C400E">
              <w:rPr>
                <w:sz w:val="28"/>
                <w:szCs w:val="28"/>
              </w:rPr>
              <w:t>Ориентированный</w:t>
            </w:r>
            <w:r w:rsidRPr="008C400E">
              <w:rPr>
                <w:spacing w:val="84"/>
                <w:sz w:val="28"/>
                <w:szCs w:val="28"/>
              </w:rPr>
              <w:t xml:space="preserve"> </w:t>
            </w:r>
            <w:r w:rsidRPr="008C400E">
              <w:rPr>
                <w:sz w:val="28"/>
                <w:szCs w:val="28"/>
              </w:rPr>
              <w:t xml:space="preserve">на  </w:t>
            </w:r>
            <w:r w:rsidRPr="008C400E">
              <w:rPr>
                <w:spacing w:val="18"/>
                <w:sz w:val="28"/>
                <w:szCs w:val="28"/>
              </w:rPr>
              <w:t xml:space="preserve"> </w:t>
            </w:r>
            <w:r w:rsidRPr="008C400E">
              <w:rPr>
                <w:sz w:val="28"/>
                <w:szCs w:val="28"/>
              </w:rPr>
              <w:t xml:space="preserve">осознанный  </w:t>
            </w:r>
            <w:r w:rsidRPr="008C400E">
              <w:rPr>
                <w:spacing w:val="22"/>
                <w:sz w:val="28"/>
                <w:szCs w:val="28"/>
              </w:rPr>
              <w:t xml:space="preserve"> </w:t>
            </w:r>
            <w:r w:rsidRPr="008C400E">
              <w:rPr>
                <w:sz w:val="28"/>
                <w:szCs w:val="28"/>
              </w:rPr>
              <w:t xml:space="preserve">выбор  </w:t>
            </w:r>
            <w:r w:rsidRPr="008C400E">
              <w:rPr>
                <w:spacing w:val="20"/>
                <w:sz w:val="28"/>
                <w:szCs w:val="28"/>
              </w:rPr>
              <w:t xml:space="preserve"> </w:t>
            </w:r>
            <w:r w:rsidRPr="008C400E">
              <w:rPr>
                <w:sz w:val="28"/>
                <w:szCs w:val="28"/>
              </w:rPr>
              <w:t xml:space="preserve">сферы  </w:t>
            </w:r>
            <w:r w:rsidRPr="008C400E">
              <w:rPr>
                <w:spacing w:val="22"/>
                <w:sz w:val="28"/>
                <w:szCs w:val="28"/>
              </w:rPr>
              <w:t xml:space="preserve"> </w:t>
            </w:r>
            <w:r w:rsidRPr="008C400E">
              <w:rPr>
                <w:sz w:val="28"/>
                <w:szCs w:val="28"/>
              </w:rPr>
              <w:t xml:space="preserve">трудовой,  </w:t>
            </w:r>
            <w:r w:rsidRPr="008C400E">
              <w:rPr>
                <w:spacing w:val="22"/>
                <w:sz w:val="28"/>
                <w:szCs w:val="28"/>
              </w:rPr>
              <w:t xml:space="preserve"> </w:t>
            </w:r>
            <w:r w:rsidRPr="008C400E">
              <w:rPr>
                <w:sz w:val="28"/>
                <w:szCs w:val="28"/>
              </w:rPr>
              <w:t>профессиональной</w:t>
            </w:r>
          </w:p>
        </w:tc>
      </w:tr>
      <w:tr w:rsidR="0004635C" w:rsidRPr="008C400E" w:rsidTr="0004635C">
        <w:trPr>
          <w:gridAfter w:val="1"/>
          <w:wAfter w:w="15" w:type="dxa"/>
          <w:trHeight w:val="635"/>
        </w:trPr>
        <w:tc>
          <w:tcPr>
            <w:tcW w:w="9357" w:type="dxa"/>
            <w:shd w:val="clear" w:color="auto" w:fill="auto"/>
          </w:tcPr>
          <w:p w:rsidR="0004635C" w:rsidRPr="008C400E" w:rsidRDefault="0004635C" w:rsidP="0004635C">
            <w:pPr>
              <w:pStyle w:val="TableParagraph"/>
              <w:spacing w:line="360" w:lineRule="auto"/>
              <w:rPr>
                <w:sz w:val="28"/>
                <w:szCs w:val="28"/>
              </w:rPr>
            </w:pPr>
            <w:r w:rsidRPr="008C400E">
              <w:rPr>
                <w:sz w:val="28"/>
                <w:szCs w:val="28"/>
              </w:rPr>
              <w:lastRenderedPageBreak/>
              <w:t>деятельности</w:t>
            </w:r>
            <w:r w:rsidRPr="008C400E">
              <w:rPr>
                <w:spacing w:val="-3"/>
                <w:sz w:val="28"/>
                <w:szCs w:val="28"/>
              </w:rPr>
              <w:t xml:space="preserve"> </w:t>
            </w:r>
            <w:r w:rsidRPr="008C400E">
              <w:rPr>
                <w:sz w:val="28"/>
                <w:szCs w:val="28"/>
              </w:rPr>
              <w:t>в</w:t>
            </w:r>
            <w:r w:rsidRPr="008C400E">
              <w:rPr>
                <w:spacing w:val="-3"/>
                <w:sz w:val="28"/>
                <w:szCs w:val="28"/>
              </w:rPr>
              <w:t xml:space="preserve"> </w:t>
            </w:r>
            <w:r w:rsidRPr="008C400E">
              <w:rPr>
                <w:sz w:val="28"/>
                <w:szCs w:val="28"/>
              </w:rPr>
              <w:t>российском</w:t>
            </w:r>
            <w:r w:rsidRPr="008C400E">
              <w:rPr>
                <w:spacing w:val="-4"/>
                <w:sz w:val="28"/>
                <w:szCs w:val="28"/>
              </w:rPr>
              <w:t xml:space="preserve"> </w:t>
            </w:r>
            <w:r w:rsidRPr="008C400E">
              <w:rPr>
                <w:sz w:val="28"/>
                <w:szCs w:val="28"/>
              </w:rPr>
              <w:t>обществе</w:t>
            </w:r>
            <w:r w:rsidRPr="008C400E">
              <w:rPr>
                <w:spacing w:val="-2"/>
                <w:sz w:val="28"/>
                <w:szCs w:val="28"/>
              </w:rPr>
              <w:t xml:space="preserve"> </w:t>
            </w:r>
            <w:r w:rsidRPr="008C400E">
              <w:rPr>
                <w:sz w:val="28"/>
                <w:szCs w:val="28"/>
              </w:rPr>
              <w:t>с учётом</w:t>
            </w:r>
            <w:r w:rsidRPr="008C400E">
              <w:rPr>
                <w:spacing w:val="-1"/>
                <w:sz w:val="28"/>
                <w:szCs w:val="28"/>
              </w:rPr>
              <w:t xml:space="preserve"> </w:t>
            </w:r>
            <w:r w:rsidRPr="008C400E">
              <w:rPr>
                <w:sz w:val="28"/>
                <w:szCs w:val="28"/>
              </w:rPr>
              <w:t>личных жизненных</w:t>
            </w:r>
            <w:r w:rsidRPr="008C400E">
              <w:rPr>
                <w:spacing w:val="-1"/>
                <w:sz w:val="28"/>
                <w:szCs w:val="28"/>
              </w:rPr>
              <w:t xml:space="preserve"> </w:t>
            </w:r>
            <w:r w:rsidRPr="008C400E">
              <w:rPr>
                <w:sz w:val="28"/>
                <w:szCs w:val="28"/>
              </w:rPr>
              <w:t>планов,</w:t>
            </w:r>
            <w:r w:rsidRPr="008C400E">
              <w:rPr>
                <w:spacing w:val="-2"/>
                <w:sz w:val="28"/>
                <w:szCs w:val="28"/>
              </w:rPr>
              <w:t xml:space="preserve"> </w:t>
            </w:r>
            <w:r w:rsidRPr="008C400E">
              <w:rPr>
                <w:sz w:val="28"/>
                <w:szCs w:val="28"/>
              </w:rPr>
              <w:t>потребностей</w:t>
            </w:r>
          </w:p>
          <w:p w:rsidR="0004635C" w:rsidRPr="008C400E" w:rsidRDefault="0004635C" w:rsidP="0004635C">
            <w:pPr>
              <w:pStyle w:val="TableParagraph"/>
              <w:spacing w:line="360" w:lineRule="auto"/>
              <w:rPr>
                <w:sz w:val="28"/>
                <w:szCs w:val="28"/>
              </w:rPr>
            </w:pPr>
            <w:r w:rsidRPr="008C400E">
              <w:rPr>
                <w:sz w:val="28"/>
                <w:szCs w:val="28"/>
              </w:rPr>
              <w:t>своей</w:t>
            </w:r>
            <w:r w:rsidRPr="008C400E">
              <w:rPr>
                <w:spacing w:val="-4"/>
                <w:sz w:val="28"/>
                <w:szCs w:val="28"/>
              </w:rPr>
              <w:t xml:space="preserve"> </w:t>
            </w:r>
            <w:r w:rsidRPr="008C400E">
              <w:rPr>
                <w:sz w:val="28"/>
                <w:szCs w:val="28"/>
              </w:rPr>
              <w:t>семьи,</w:t>
            </w:r>
            <w:r w:rsidRPr="008C400E">
              <w:rPr>
                <w:spacing w:val="-3"/>
                <w:sz w:val="28"/>
                <w:szCs w:val="28"/>
              </w:rPr>
              <w:t xml:space="preserve"> </w:t>
            </w:r>
            <w:r w:rsidRPr="008C400E">
              <w:rPr>
                <w:sz w:val="28"/>
                <w:szCs w:val="28"/>
              </w:rPr>
              <w:t>общества.</w:t>
            </w:r>
          </w:p>
        </w:tc>
      </w:tr>
      <w:tr w:rsidR="0004635C" w:rsidRPr="008C400E" w:rsidTr="0004635C">
        <w:trPr>
          <w:gridAfter w:val="1"/>
          <w:wAfter w:w="15" w:type="dxa"/>
          <w:trHeight w:val="318"/>
        </w:trPr>
        <w:tc>
          <w:tcPr>
            <w:tcW w:w="9357" w:type="dxa"/>
            <w:shd w:val="clear" w:color="auto" w:fill="auto"/>
          </w:tcPr>
          <w:p w:rsidR="0004635C" w:rsidRPr="008C400E" w:rsidRDefault="0004635C" w:rsidP="0004635C">
            <w:pPr>
              <w:pStyle w:val="TableParagraph"/>
              <w:spacing w:line="360" w:lineRule="auto"/>
              <w:ind w:left="426"/>
              <w:rPr>
                <w:b/>
                <w:sz w:val="28"/>
                <w:szCs w:val="28"/>
              </w:rPr>
            </w:pPr>
            <w:r w:rsidRPr="008C400E">
              <w:rPr>
                <w:b/>
                <w:sz w:val="28"/>
                <w:szCs w:val="28"/>
              </w:rPr>
              <w:t>Экологическое</w:t>
            </w:r>
            <w:r w:rsidRPr="008C400E">
              <w:rPr>
                <w:b/>
                <w:spacing w:val="-4"/>
                <w:sz w:val="28"/>
                <w:szCs w:val="28"/>
              </w:rPr>
              <w:t xml:space="preserve"> </w:t>
            </w:r>
            <w:r w:rsidRPr="008C400E">
              <w:rPr>
                <w:b/>
                <w:sz w:val="28"/>
                <w:szCs w:val="28"/>
              </w:rPr>
              <w:t>воспитание</w:t>
            </w:r>
          </w:p>
        </w:tc>
      </w:tr>
      <w:tr w:rsidR="0004635C" w:rsidRPr="008C400E" w:rsidTr="0004635C">
        <w:trPr>
          <w:gridAfter w:val="1"/>
          <w:wAfter w:w="15" w:type="dxa"/>
          <w:trHeight w:val="2538"/>
        </w:trPr>
        <w:tc>
          <w:tcPr>
            <w:tcW w:w="9357" w:type="dxa"/>
            <w:shd w:val="clear" w:color="auto" w:fill="auto"/>
          </w:tcPr>
          <w:p w:rsidR="0004635C" w:rsidRPr="008C400E" w:rsidRDefault="0004635C" w:rsidP="0004635C">
            <w:pPr>
              <w:pStyle w:val="TableParagraph"/>
              <w:spacing w:line="360" w:lineRule="auto"/>
              <w:ind w:right="98" w:firstLine="319"/>
              <w:jc w:val="both"/>
              <w:rPr>
                <w:sz w:val="28"/>
                <w:szCs w:val="28"/>
              </w:rPr>
            </w:pPr>
            <w:r w:rsidRPr="008C400E">
              <w:rPr>
                <w:sz w:val="28"/>
                <w:szCs w:val="28"/>
              </w:rPr>
              <w:t>Демонстрирующий</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поведении</w:t>
            </w:r>
            <w:r w:rsidRPr="008C400E">
              <w:rPr>
                <w:spacing w:val="1"/>
                <w:sz w:val="28"/>
                <w:szCs w:val="28"/>
              </w:rPr>
              <w:t xml:space="preserve"> </w:t>
            </w:r>
            <w:r w:rsidRPr="008C400E">
              <w:rPr>
                <w:sz w:val="28"/>
                <w:szCs w:val="28"/>
              </w:rPr>
              <w:t>сформированность</w:t>
            </w:r>
            <w:r w:rsidRPr="008C400E">
              <w:rPr>
                <w:spacing w:val="1"/>
                <w:sz w:val="28"/>
                <w:szCs w:val="28"/>
              </w:rPr>
              <w:t xml:space="preserve"> </w:t>
            </w:r>
            <w:r w:rsidRPr="008C400E">
              <w:rPr>
                <w:sz w:val="28"/>
                <w:szCs w:val="28"/>
              </w:rPr>
              <w:t>экологической</w:t>
            </w:r>
            <w:r w:rsidRPr="008C400E">
              <w:rPr>
                <w:spacing w:val="1"/>
                <w:sz w:val="28"/>
                <w:szCs w:val="28"/>
              </w:rPr>
              <w:t xml:space="preserve"> </w:t>
            </w:r>
            <w:r w:rsidRPr="008C400E">
              <w:rPr>
                <w:sz w:val="28"/>
                <w:szCs w:val="28"/>
              </w:rPr>
              <w:t>кул</w:t>
            </w:r>
            <w:r w:rsidRPr="008C400E">
              <w:rPr>
                <w:sz w:val="28"/>
                <w:szCs w:val="28"/>
              </w:rPr>
              <w:t>ь</w:t>
            </w:r>
            <w:r w:rsidRPr="008C400E">
              <w:rPr>
                <w:sz w:val="28"/>
                <w:szCs w:val="28"/>
              </w:rPr>
              <w:t>туры</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основе</w:t>
            </w:r>
            <w:r w:rsidRPr="008C400E">
              <w:rPr>
                <w:spacing w:val="1"/>
                <w:sz w:val="28"/>
                <w:szCs w:val="28"/>
              </w:rPr>
              <w:t xml:space="preserve"> </w:t>
            </w:r>
            <w:r w:rsidRPr="008C400E">
              <w:rPr>
                <w:sz w:val="28"/>
                <w:szCs w:val="28"/>
              </w:rPr>
              <w:t>понимания</w:t>
            </w:r>
            <w:r w:rsidRPr="008C400E">
              <w:rPr>
                <w:spacing w:val="1"/>
                <w:sz w:val="28"/>
                <w:szCs w:val="28"/>
              </w:rPr>
              <w:t xml:space="preserve"> </w:t>
            </w:r>
            <w:r w:rsidRPr="008C400E">
              <w:rPr>
                <w:sz w:val="28"/>
                <w:szCs w:val="28"/>
              </w:rPr>
              <w:t>влияния</w:t>
            </w:r>
            <w:r w:rsidRPr="008C400E">
              <w:rPr>
                <w:spacing w:val="1"/>
                <w:sz w:val="28"/>
                <w:szCs w:val="28"/>
              </w:rPr>
              <w:t xml:space="preserve"> </w:t>
            </w:r>
            <w:r w:rsidRPr="008C400E">
              <w:rPr>
                <w:sz w:val="28"/>
                <w:szCs w:val="28"/>
              </w:rPr>
              <w:t>социально-экономических</w:t>
            </w:r>
            <w:r w:rsidRPr="008C400E">
              <w:rPr>
                <w:spacing w:val="1"/>
                <w:sz w:val="28"/>
                <w:szCs w:val="28"/>
              </w:rPr>
              <w:t xml:space="preserve"> </w:t>
            </w:r>
            <w:r w:rsidRPr="008C400E">
              <w:rPr>
                <w:sz w:val="28"/>
                <w:szCs w:val="28"/>
              </w:rPr>
              <w:t>процессов</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природу,</w:t>
            </w:r>
            <w:r w:rsidRPr="008C400E">
              <w:rPr>
                <w:spacing w:val="1"/>
                <w:sz w:val="28"/>
                <w:szCs w:val="28"/>
              </w:rPr>
              <w:t xml:space="preserve"> </w:t>
            </w:r>
            <w:r w:rsidRPr="008C400E">
              <w:rPr>
                <w:sz w:val="28"/>
                <w:szCs w:val="28"/>
              </w:rPr>
              <w:t>в</w:t>
            </w:r>
            <w:r w:rsidRPr="008C400E">
              <w:rPr>
                <w:spacing w:val="60"/>
                <w:sz w:val="28"/>
                <w:szCs w:val="28"/>
              </w:rPr>
              <w:t xml:space="preserve"> </w:t>
            </w:r>
            <w:r w:rsidRPr="008C400E">
              <w:rPr>
                <w:sz w:val="28"/>
                <w:szCs w:val="28"/>
              </w:rPr>
              <w:t>том</w:t>
            </w:r>
            <w:r w:rsidRPr="008C400E">
              <w:rPr>
                <w:spacing w:val="1"/>
                <w:sz w:val="28"/>
                <w:szCs w:val="28"/>
              </w:rPr>
              <w:t xml:space="preserve"> </w:t>
            </w:r>
            <w:r w:rsidRPr="008C400E">
              <w:rPr>
                <w:sz w:val="28"/>
                <w:szCs w:val="28"/>
              </w:rPr>
              <w:t>числе</w:t>
            </w:r>
            <w:r w:rsidRPr="008C400E">
              <w:rPr>
                <w:spacing w:val="-2"/>
                <w:sz w:val="28"/>
                <w:szCs w:val="28"/>
              </w:rPr>
              <w:t xml:space="preserve"> </w:t>
            </w:r>
            <w:r w:rsidRPr="008C400E">
              <w:rPr>
                <w:sz w:val="28"/>
                <w:szCs w:val="28"/>
              </w:rPr>
              <w:t>на</w:t>
            </w:r>
            <w:r w:rsidRPr="008C400E">
              <w:rPr>
                <w:spacing w:val="-2"/>
                <w:sz w:val="28"/>
                <w:szCs w:val="28"/>
              </w:rPr>
              <w:t xml:space="preserve"> </w:t>
            </w:r>
            <w:r w:rsidRPr="008C400E">
              <w:rPr>
                <w:sz w:val="28"/>
                <w:szCs w:val="28"/>
              </w:rPr>
              <w:t>глобальном уровне,</w:t>
            </w:r>
            <w:r w:rsidRPr="008C400E">
              <w:rPr>
                <w:spacing w:val="-1"/>
                <w:sz w:val="28"/>
                <w:szCs w:val="28"/>
              </w:rPr>
              <w:t xml:space="preserve"> </w:t>
            </w:r>
            <w:r w:rsidRPr="008C400E">
              <w:rPr>
                <w:sz w:val="28"/>
                <w:szCs w:val="28"/>
              </w:rPr>
              <w:t>ответственность</w:t>
            </w:r>
            <w:r w:rsidRPr="008C400E">
              <w:rPr>
                <w:spacing w:val="-1"/>
                <w:sz w:val="28"/>
                <w:szCs w:val="28"/>
              </w:rPr>
              <w:t xml:space="preserve"> </w:t>
            </w:r>
            <w:r w:rsidRPr="008C400E">
              <w:rPr>
                <w:sz w:val="28"/>
                <w:szCs w:val="28"/>
              </w:rPr>
              <w:t>за</w:t>
            </w:r>
            <w:r w:rsidRPr="008C400E">
              <w:rPr>
                <w:spacing w:val="-2"/>
                <w:sz w:val="28"/>
                <w:szCs w:val="28"/>
              </w:rPr>
              <w:t xml:space="preserve"> </w:t>
            </w:r>
            <w:r w:rsidRPr="008C400E">
              <w:rPr>
                <w:sz w:val="28"/>
                <w:szCs w:val="28"/>
              </w:rPr>
              <w:t>действия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природной</w:t>
            </w:r>
            <w:r w:rsidRPr="008C400E">
              <w:rPr>
                <w:spacing w:val="-3"/>
                <w:sz w:val="28"/>
                <w:szCs w:val="28"/>
              </w:rPr>
              <w:t xml:space="preserve"> </w:t>
            </w:r>
            <w:r w:rsidRPr="008C400E">
              <w:rPr>
                <w:sz w:val="28"/>
                <w:szCs w:val="28"/>
              </w:rPr>
              <w:t>среде.</w:t>
            </w:r>
          </w:p>
          <w:p w:rsidR="0004635C" w:rsidRPr="008C400E" w:rsidRDefault="0004635C" w:rsidP="0004635C">
            <w:pPr>
              <w:pStyle w:val="TableParagraph"/>
              <w:spacing w:line="360" w:lineRule="auto"/>
              <w:ind w:left="426"/>
              <w:jc w:val="both"/>
              <w:rPr>
                <w:sz w:val="28"/>
                <w:szCs w:val="28"/>
              </w:rPr>
            </w:pPr>
            <w:r w:rsidRPr="008C400E">
              <w:rPr>
                <w:sz w:val="28"/>
                <w:szCs w:val="28"/>
              </w:rPr>
              <w:t>Выражающий</w:t>
            </w:r>
            <w:r w:rsidRPr="008C400E">
              <w:rPr>
                <w:spacing w:val="-5"/>
                <w:sz w:val="28"/>
                <w:szCs w:val="28"/>
              </w:rPr>
              <w:t xml:space="preserve"> </w:t>
            </w:r>
            <w:r w:rsidRPr="008C400E">
              <w:rPr>
                <w:sz w:val="28"/>
                <w:szCs w:val="28"/>
              </w:rPr>
              <w:t>деятельное</w:t>
            </w:r>
            <w:r w:rsidRPr="008C400E">
              <w:rPr>
                <w:spacing w:val="-5"/>
                <w:sz w:val="28"/>
                <w:szCs w:val="28"/>
              </w:rPr>
              <w:t xml:space="preserve"> </w:t>
            </w:r>
            <w:r w:rsidRPr="008C400E">
              <w:rPr>
                <w:sz w:val="28"/>
                <w:szCs w:val="28"/>
              </w:rPr>
              <w:t>неприятие</w:t>
            </w:r>
            <w:r w:rsidRPr="008C400E">
              <w:rPr>
                <w:spacing w:val="-6"/>
                <w:sz w:val="28"/>
                <w:szCs w:val="28"/>
              </w:rPr>
              <w:t xml:space="preserve"> </w:t>
            </w:r>
            <w:r w:rsidRPr="008C400E">
              <w:rPr>
                <w:sz w:val="28"/>
                <w:szCs w:val="28"/>
              </w:rPr>
              <w:t>действий,</w:t>
            </w:r>
            <w:r w:rsidRPr="008C400E">
              <w:rPr>
                <w:spacing w:val="-7"/>
                <w:sz w:val="28"/>
                <w:szCs w:val="28"/>
              </w:rPr>
              <w:t xml:space="preserve"> </w:t>
            </w:r>
            <w:r w:rsidRPr="008C400E">
              <w:rPr>
                <w:sz w:val="28"/>
                <w:szCs w:val="28"/>
              </w:rPr>
              <w:t>приносящих</w:t>
            </w:r>
            <w:r w:rsidRPr="008C400E">
              <w:rPr>
                <w:spacing w:val="-3"/>
                <w:sz w:val="28"/>
                <w:szCs w:val="28"/>
              </w:rPr>
              <w:t xml:space="preserve"> </w:t>
            </w:r>
            <w:r w:rsidRPr="008C400E">
              <w:rPr>
                <w:sz w:val="28"/>
                <w:szCs w:val="28"/>
              </w:rPr>
              <w:t>вред</w:t>
            </w:r>
            <w:r w:rsidRPr="008C400E">
              <w:rPr>
                <w:spacing w:val="-4"/>
                <w:sz w:val="28"/>
                <w:szCs w:val="28"/>
              </w:rPr>
              <w:t xml:space="preserve"> </w:t>
            </w:r>
            <w:r w:rsidRPr="008C400E">
              <w:rPr>
                <w:sz w:val="28"/>
                <w:szCs w:val="28"/>
              </w:rPr>
              <w:t>природе.</w:t>
            </w:r>
          </w:p>
          <w:p w:rsidR="0004635C" w:rsidRPr="008C400E" w:rsidRDefault="0004635C" w:rsidP="0004635C">
            <w:pPr>
              <w:pStyle w:val="TableParagraph"/>
              <w:spacing w:line="360" w:lineRule="auto"/>
              <w:ind w:right="105" w:firstLine="319"/>
              <w:jc w:val="both"/>
              <w:rPr>
                <w:sz w:val="28"/>
                <w:szCs w:val="28"/>
              </w:rPr>
            </w:pPr>
            <w:r w:rsidRPr="008C400E">
              <w:rPr>
                <w:sz w:val="28"/>
                <w:szCs w:val="28"/>
              </w:rPr>
              <w:t>Применяющий знания естественных и социальных наук для разумного, бережливого</w:t>
            </w:r>
            <w:r w:rsidRPr="008C400E">
              <w:rPr>
                <w:spacing w:val="1"/>
                <w:sz w:val="28"/>
                <w:szCs w:val="28"/>
              </w:rPr>
              <w:t xml:space="preserve"> </w:t>
            </w:r>
            <w:r w:rsidRPr="008C400E">
              <w:rPr>
                <w:sz w:val="28"/>
                <w:szCs w:val="28"/>
              </w:rPr>
              <w:t>природопользования</w:t>
            </w:r>
            <w:r w:rsidRPr="008C400E">
              <w:rPr>
                <w:spacing w:val="-1"/>
                <w:sz w:val="28"/>
                <w:szCs w:val="28"/>
              </w:rPr>
              <w:t xml:space="preserve"> </w:t>
            </w:r>
            <w:r w:rsidRPr="008C400E">
              <w:rPr>
                <w:sz w:val="28"/>
                <w:szCs w:val="28"/>
              </w:rPr>
              <w:t>в</w:t>
            </w:r>
            <w:r w:rsidRPr="008C400E">
              <w:rPr>
                <w:spacing w:val="-3"/>
                <w:sz w:val="28"/>
                <w:szCs w:val="28"/>
              </w:rPr>
              <w:t xml:space="preserve"> </w:t>
            </w:r>
            <w:r w:rsidRPr="008C400E">
              <w:rPr>
                <w:sz w:val="28"/>
                <w:szCs w:val="28"/>
              </w:rPr>
              <w:t>быту, общественном</w:t>
            </w:r>
            <w:r w:rsidRPr="008C400E">
              <w:rPr>
                <w:spacing w:val="-2"/>
                <w:sz w:val="28"/>
                <w:szCs w:val="28"/>
              </w:rPr>
              <w:t xml:space="preserve"> </w:t>
            </w:r>
            <w:r w:rsidRPr="008C400E">
              <w:rPr>
                <w:sz w:val="28"/>
                <w:szCs w:val="28"/>
              </w:rPr>
              <w:t>пространстве.</w:t>
            </w:r>
          </w:p>
          <w:p w:rsidR="0004635C" w:rsidRPr="008C400E" w:rsidRDefault="0004635C" w:rsidP="0004635C">
            <w:pPr>
              <w:pStyle w:val="TableParagraph"/>
              <w:spacing w:line="360" w:lineRule="auto"/>
              <w:ind w:right="101"/>
              <w:jc w:val="right"/>
              <w:rPr>
                <w:sz w:val="28"/>
                <w:szCs w:val="28"/>
              </w:rPr>
            </w:pPr>
            <w:r w:rsidRPr="008C400E">
              <w:rPr>
                <w:sz w:val="28"/>
                <w:szCs w:val="28"/>
              </w:rPr>
              <w:t>Имеющий</w:t>
            </w:r>
            <w:r w:rsidRPr="008C400E">
              <w:rPr>
                <w:spacing w:val="35"/>
                <w:sz w:val="28"/>
                <w:szCs w:val="28"/>
              </w:rPr>
              <w:t xml:space="preserve"> </w:t>
            </w:r>
            <w:r w:rsidRPr="008C400E">
              <w:rPr>
                <w:sz w:val="28"/>
                <w:szCs w:val="28"/>
              </w:rPr>
              <w:t>и</w:t>
            </w:r>
            <w:r w:rsidRPr="008C400E">
              <w:rPr>
                <w:spacing w:val="93"/>
                <w:sz w:val="28"/>
                <w:szCs w:val="28"/>
              </w:rPr>
              <w:t xml:space="preserve"> </w:t>
            </w:r>
            <w:r w:rsidRPr="008C400E">
              <w:rPr>
                <w:sz w:val="28"/>
                <w:szCs w:val="28"/>
              </w:rPr>
              <w:t>развивающий</w:t>
            </w:r>
            <w:r w:rsidRPr="008C400E">
              <w:rPr>
                <w:spacing w:val="94"/>
                <w:sz w:val="28"/>
                <w:szCs w:val="28"/>
              </w:rPr>
              <w:t xml:space="preserve"> </w:t>
            </w:r>
            <w:r w:rsidRPr="008C400E">
              <w:rPr>
                <w:sz w:val="28"/>
                <w:szCs w:val="28"/>
              </w:rPr>
              <w:t>опыт</w:t>
            </w:r>
            <w:r w:rsidRPr="008C400E">
              <w:rPr>
                <w:spacing w:val="93"/>
                <w:sz w:val="28"/>
                <w:szCs w:val="28"/>
              </w:rPr>
              <w:t xml:space="preserve"> </w:t>
            </w:r>
            <w:r w:rsidRPr="008C400E">
              <w:rPr>
                <w:sz w:val="28"/>
                <w:szCs w:val="28"/>
              </w:rPr>
              <w:t>экологически</w:t>
            </w:r>
            <w:r w:rsidRPr="008C400E">
              <w:rPr>
                <w:spacing w:val="94"/>
                <w:sz w:val="28"/>
                <w:szCs w:val="28"/>
              </w:rPr>
              <w:t xml:space="preserve"> </w:t>
            </w:r>
            <w:r w:rsidRPr="008C400E">
              <w:rPr>
                <w:sz w:val="28"/>
                <w:szCs w:val="28"/>
              </w:rPr>
              <w:t>направленной,</w:t>
            </w:r>
            <w:r w:rsidRPr="008C400E">
              <w:rPr>
                <w:spacing w:val="90"/>
                <w:sz w:val="28"/>
                <w:szCs w:val="28"/>
              </w:rPr>
              <w:t xml:space="preserve"> </w:t>
            </w:r>
            <w:r w:rsidRPr="008C400E">
              <w:rPr>
                <w:sz w:val="28"/>
                <w:szCs w:val="28"/>
              </w:rPr>
              <w:t>природ</w:t>
            </w:r>
            <w:r w:rsidRPr="008C400E">
              <w:rPr>
                <w:sz w:val="28"/>
                <w:szCs w:val="28"/>
              </w:rPr>
              <w:t>о</w:t>
            </w:r>
            <w:r w:rsidRPr="008C400E">
              <w:rPr>
                <w:sz w:val="28"/>
                <w:szCs w:val="28"/>
              </w:rPr>
              <w:t>охранной,</w:t>
            </w:r>
          </w:p>
          <w:p w:rsidR="0004635C" w:rsidRPr="008C400E" w:rsidRDefault="0004635C" w:rsidP="0004635C">
            <w:pPr>
              <w:pStyle w:val="TableParagraph"/>
              <w:spacing w:line="360" w:lineRule="auto"/>
              <w:ind w:right="194"/>
              <w:jc w:val="right"/>
              <w:rPr>
                <w:sz w:val="28"/>
                <w:szCs w:val="28"/>
              </w:rPr>
            </w:pPr>
            <w:r w:rsidRPr="008C400E">
              <w:rPr>
                <w:sz w:val="28"/>
                <w:szCs w:val="28"/>
              </w:rPr>
              <w:t>ресурсосберегающей</w:t>
            </w:r>
            <w:r w:rsidRPr="008C400E">
              <w:rPr>
                <w:spacing w:val="-4"/>
                <w:sz w:val="28"/>
                <w:szCs w:val="28"/>
              </w:rPr>
              <w:t xml:space="preserve"> </w:t>
            </w:r>
            <w:r w:rsidRPr="008C400E">
              <w:rPr>
                <w:sz w:val="28"/>
                <w:szCs w:val="28"/>
              </w:rPr>
              <w:t>деятельности,</w:t>
            </w:r>
            <w:r w:rsidRPr="008C400E">
              <w:rPr>
                <w:spacing w:val="-2"/>
                <w:sz w:val="28"/>
                <w:szCs w:val="28"/>
              </w:rPr>
              <w:t xml:space="preserve"> </w:t>
            </w:r>
            <w:r w:rsidRPr="008C400E">
              <w:rPr>
                <w:sz w:val="28"/>
                <w:szCs w:val="28"/>
              </w:rPr>
              <w:t>участвующий</w:t>
            </w:r>
            <w:r w:rsidRPr="008C400E">
              <w:rPr>
                <w:spacing w:val="-3"/>
                <w:sz w:val="28"/>
                <w:szCs w:val="28"/>
              </w:rPr>
              <w:t xml:space="preserve"> </w:t>
            </w:r>
            <w:r w:rsidRPr="008C400E">
              <w:rPr>
                <w:sz w:val="28"/>
                <w:szCs w:val="28"/>
              </w:rPr>
              <w:t>в</w:t>
            </w:r>
            <w:r w:rsidRPr="008C400E">
              <w:rPr>
                <w:spacing w:val="-5"/>
                <w:sz w:val="28"/>
                <w:szCs w:val="28"/>
              </w:rPr>
              <w:t xml:space="preserve"> </w:t>
            </w:r>
            <w:r w:rsidRPr="008C400E">
              <w:rPr>
                <w:sz w:val="28"/>
                <w:szCs w:val="28"/>
              </w:rPr>
              <w:t>его</w:t>
            </w:r>
            <w:r w:rsidRPr="008C400E">
              <w:rPr>
                <w:spacing w:val="-4"/>
                <w:sz w:val="28"/>
                <w:szCs w:val="28"/>
              </w:rPr>
              <w:t xml:space="preserve"> </w:t>
            </w:r>
            <w:r w:rsidRPr="008C400E">
              <w:rPr>
                <w:sz w:val="28"/>
                <w:szCs w:val="28"/>
              </w:rPr>
              <w:t>приобретении</w:t>
            </w:r>
            <w:r w:rsidRPr="008C400E">
              <w:rPr>
                <w:spacing w:val="-5"/>
                <w:sz w:val="28"/>
                <w:szCs w:val="28"/>
              </w:rPr>
              <w:t xml:space="preserve"> </w:t>
            </w:r>
            <w:r w:rsidRPr="008C400E">
              <w:rPr>
                <w:sz w:val="28"/>
                <w:szCs w:val="28"/>
              </w:rPr>
              <w:t>др</w:t>
            </w:r>
            <w:r w:rsidRPr="008C400E">
              <w:rPr>
                <w:sz w:val="28"/>
                <w:szCs w:val="28"/>
              </w:rPr>
              <w:t>у</w:t>
            </w:r>
            <w:r w:rsidRPr="008C400E">
              <w:rPr>
                <w:sz w:val="28"/>
                <w:szCs w:val="28"/>
              </w:rPr>
              <w:t>гими</w:t>
            </w:r>
            <w:r w:rsidRPr="008C400E">
              <w:rPr>
                <w:spacing w:val="-4"/>
                <w:sz w:val="28"/>
                <w:szCs w:val="28"/>
              </w:rPr>
              <w:t xml:space="preserve"> </w:t>
            </w:r>
            <w:r w:rsidRPr="008C400E">
              <w:rPr>
                <w:sz w:val="28"/>
                <w:szCs w:val="28"/>
              </w:rPr>
              <w:t>людьми.</w:t>
            </w:r>
          </w:p>
        </w:tc>
      </w:tr>
      <w:tr w:rsidR="0004635C" w:rsidRPr="008C400E" w:rsidTr="0004635C">
        <w:trPr>
          <w:gridAfter w:val="1"/>
          <w:wAfter w:w="15" w:type="dxa"/>
          <w:trHeight w:val="317"/>
        </w:trPr>
        <w:tc>
          <w:tcPr>
            <w:tcW w:w="9357" w:type="dxa"/>
            <w:shd w:val="clear" w:color="auto" w:fill="auto"/>
          </w:tcPr>
          <w:p w:rsidR="0004635C" w:rsidRPr="008C400E" w:rsidRDefault="0004635C" w:rsidP="0004635C">
            <w:pPr>
              <w:pStyle w:val="TableParagraph"/>
              <w:spacing w:line="360" w:lineRule="auto"/>
              <w:ind w:left="426"/>
              <w:rPr>
                <w:b/>
                <w:sz w:val="28"/>
                <w:szCs w:val="28"/>
              </w:rPr>
            </w:pPr>
            <w:r w:rsidRPr="008C400E">
              <w:rPr>
                <w:b/>
                <w:sz w:val="28"/>
                <w:szCs w:val="28"/>
              </w:rPr>
              <w:t>Ценности</w:t>
            </w:r>
            <w:r w:rsidRPr="008C400E">
              <w:rPr>
                <w:b/>
                <w:spacing w:val="-3"/>
                <w:sz w:val="28"/>
                <w:szCs w:val="28"/>
              </w:rPr>
              <w:t xml:space="preserve"> </w:t>
            </w:r>
            <w:r w:rsidRPr="008C400E">
              <w:rPr>
                <w:b/>
                <w:sz w:val="28"/>
                <w:szCs w:val="28"/>
              </w:rPr>
              <w:t>научного</w:t>
            </w:r>
            <w:r w:rsidRPr="008C400E">
              <w:rPr>
                <w:b/>
                <w:spacing w:val="-1"/>
                <w:sz w:val="28"/>
                <w:szCs w:val="28"/>
              </w:rPr>
              <w:t xml:space="preserve"> </w:t>
            </w:r>
            <w:r w:rsidRPr="008C400E">
              <w:rPr>
                <w:b/>
                <w:sz w:val="28"/>
                <w:szCs w:val="28"/>
              </w:rPr>
              <w:t>познания</w:t>
            </w:r>
          </w:p>
        </w:tc>
      </w:tr>
      <w:tr w:rsidR="0004635C" w:rsidRPr="008C400E" w:rsidTr="0004635C">
        <w:trPr>
          <w:gridAfter w:val="1"/>
          <w:wAfter w:w="15" w:type="dxa"/>
          <w:trHeight w:val="3492"/>
        </w:trPr>
        <w:tc>
          <w:tcPr>
            <w:tcW w:w="9357" w:type="dxa"/>
            <w:shd w:val="clear" w:color="auto" w:fill="auto"/>
          </w:tcPr>
          <w:p w:rsidR="0004635C" w:rsidRPr="008C400E" w:rsidRDefault="0004635C" w:rsidP="0004635C">
            <w:pPr>
              <w:pStyle w:val="TableParagraph"/>
              <w:spacing w:line="360" w:lineRule="auto"/>
              <w:ind w:right="102" w:firstLine="319"/>
              <w:jc w:val="both"/>
              <w:rPr>
                <w:sz w:val="28"/>
                <w:szCs w:val="28"/>
              </w:rPr>
            </w:pPr>
            <w:r w:rsidRPr="008C400E">
              <w:rPr>
                <w:sz w:val="28"/>
                <w:szCs w:val="28"/>
              </w:rPr>
              <w:t>Деятельно выражающий познавательные интересы в разных предметных областях с</w:t>
            </w:r>
            <w:r w:rsidRPr="008C400E">
              <w:rPr>
                <w:spacing w:val="1"/>
                <w:sz w:val="28"/>
                <w:szCs w:val="28"/>
              </w:rPr>
              <w:t xml:space="preserve"> </w:t>
            </w:r>
            <w:r w:rsidRPr="008C400E">
              <w:rPr>
                <w:sz w:val="28"/>
                <w:szCs w:val="28"/>
              </w:rPr>
              <w:t>учётом</w:t>
            </w:r>
            <w:r w:rsidRPr="008C400E">
              <w:rPr>
                <w:spacing w:val="-2"/>
                <w:sz w:val="28"/>
                <w:szCs w:val="28"/>
              </w:rPr>
              <w:t xml:space="preserve"> </w:t>
            </w:r>
            <w:r w:rsidRPr="008C400E">
              <w:rPr>
                <w:sz w:val="28"/>
                <w:szCs w:val="28"/>
              </w:rPr>
              <w:t>своих</w:t>
            </w:r>
            <w:r w:rsidRPr="008C400E">
              <w:rPr>
                <w:spacing w:val="2"/>
                <w:sz w:val="28"/>
                <w:szCs w:val="28"/>
              </w:rPr>
              <w:t xml:space="preserve"> </w:t>
            </w:r>
            <w:r w:rsidRPr="008C400E">
              <w:rPr>
                <w:sz w:val="28"/>
                <w:szCs w:val="28"/>
              </w:rPr>
              <w:t>интересов, способностей, достижений.</w:t>
            </w:r>
          </w:p>
          <w:p w:rsidR="0004635C" w:rsidRPr="008C400E" w:rsidRDefault="0004635C" w:rsidP="0004635C">
            <w:pPr>
              <w:pStyle w:val="TableParagraph"/>
              <w:spacing w:line="360" w:lineRule="auto"/>
              <w:ind w:right="93" w:firstLine="319"/>
              <w:jc w:val="both"/>
              <w:rPr>
                <w:sz w:val="28"/>
                <w:szCs w:val="28"/>
              </w:rPr>
            </w:pPr>
            <w:r w:rsidRPr="008C400E">
              <w:rPr>
                <w:sz w:val="28"/>
                <w:szCs w:val="28"/>
              </w:rPr>
              <w:t>Обладающий представлением о современной научной картине мира, д</w:t>
            </w:r>
            <w:r w:rsidRPr="008C400E">
              <w:rPr>
                <w:sz w:val="28"/>
                <w:szCs w:val="28"/>
              </w:rPr>
              <w:t>о</w:t>
            </w:r>
            <w:r w:rsidRPr="008C400E">
              <w:rPr>
                <w:sz w:val="28"/>
                <w:szCs w:val="28"/>
              </w:rPr>
              <w:t>стижениях</w:t>
            </w:r>
            <w:r w:rsidRPr="008C400E">
              <w:rPr>
                <w:spacing w:val="1"/>
                <w:sz w:val="28"/>
                <w:szCs w:val="28"/>
              </w:rPr>
              <w:t xml:space="preserve"> </w:t>
            </w:r>
            <w:r w:rsidRPr="008C400E">
              <w:rPr>
                <w:sz w:val="28"/>
                <w:szCs w:val="28"/>
              </w:rPr>
              <w:t>науки и техники, аргументированно выражающий понимание значения науки в жизни</w:t>
            </w:r>
            <w:r w:rsidRPr="008C400E">
              <w:rPr>
                <w:spacing w:val="1"/>
                <w:sz w:val="28"/>
                <w:szCs w:val="28"/>
              </w:rPr>
              <w:t xml:space="preserve"> </w:t>
            </w:r>
            <w:r w:rsidRPr="008C400E">
              <w:rPr>
                <w:sz w:val="28"/>
                <w:szCs w:val="28"/>
              </w:rPr>
              <w:t>российского</w:t>
            </w:r>
            <w:r w:rsidRPr="008C400E">
              <w:rPr>
                <w:spacing w:val="1"/>
                <w:sz w:val="28"/>
                <w:szCs w:val="28"/>
              </w:rPr>
              <w:t xml:space="preserve"> </w:t>
            </w:r>
            <w:r w:rsidRPr="008C400E">
              <w:rPr>
                <w:sz w:val="28"/>
                <w:szCs w:val="28"/>
              </w:rPr>
              <w:t>общества,</w:t>
            </w:r>
            <w:r w:rsidRPr="008C400E">
              <w:rPr>
                <w:spacing w:val="1"/>
                <w:sz w:val="28"/>
                <w:szCs w:val="28"/>
              </w:rPr>
              <w:t xml:space="preserve"> </w:t>
            </w:r>
            <w:r w:rsidRPr="008C400E">
              <w:rPr>
                <w:sz w:val="28"/>
                <w:szCs w:val="28"/>
              </w:rPr>
              <w:t>обеспечении</w:t>
            </w:r>
            <w:r w:rsidRPr="008C400E">
              <w:rPr>
                <w:spacing w:val="1"/>
                <w:sz w:val="28"/>
                <w:szCs w:val="28"/>
              </w:rPr>
              <w:t xml:space="preserve"> </w:t>
            </w:r>
            <w:r w:rsidRPr="008C400E">
              <w:rPr>
                <w:sz w:val="28"/>
                <w:szCs w:val="28"/>
              </w:rPr>
              <w:t>его</w:t>
            </w:r>
            <w:r w:rsidRPr="008C400E">
              <w:rPr>
                <w:spacing w:val="1"/>
                <w:sz w:val="28"/>
                <w:szCs w:val="28"/>
              </w:rPr>
              <w:t xml:space="preserve"> </w:t>
            </w:r>
            <w:r w:rsidRPr="008C400E">
              <w:rPr>
                <w:sz w:val="28"/>
                <w:szCs w:val="28"/>
              </w:rPr>
              <w:t>безопасн</w:t>
            </w:r>
            <w:r w:rsidRPr="008C400E">
              <w:rPr>
                <w:sz w:val="28"/>
                <w:szCs w:val="28"/>
              </w:rPr>
              <w:t>о</w:t>
            </w:r>
            <w:r w:rsidRPr="008C400E">
              <w:rPr>
                <w:sz w:val="28"/>
                <w:szCs w:val="28"/>
              </w:rPr>
              <w:t>сти,</w:t>
            </w:r>
            <w:r w:rsidRPr="008C400E">
              <w:rPr>
                <w:spacing w:val="1"/>
                <w:sz w:val="28"/>
                <w:szCs w:val="28"/>
              </w:rPr>
              <w:t xml:space="preserve"> </w:t>
            </w:r>
            <w:r w:rsidRPr="008C400E">
              <w:rPr>
                <w:sz w:val="28"/>
                <w:szCs w:val="28"/>
              </w:rPr>
              <w:t>гуманитарном,</w:t>
            </w:r>
            <w:r w:rsidRPr="008C400E">
              <w:rPr>
                <w:spacing w:val="1"/>
                <w:sz w:val="28"/>
                <w:szCs w:val="28"/>
              </w:rPr>
              <w:t xml:space="preserve"> </w:t>
            </w:r>
            <w:r w:rsidRPr="008C400E">
              <w:rPr>
                <w:sz w:val="28"/>
                <w:szCs w:val="28"/>
              </w:rPr>
              <w:t>социально-</w:t>
            </w:r>
            <w:r w:rsidRPr="008C400E">
              <w:rPr>
                <w:spacing w:val="-57"/>
                <w:sz w:val="28"/>
                <w:szCs w:val="28"/>
              </w:rPr>
              <w:t xml:space="preserve"> </w:t>
            </w:r>
            <w:r w:rsidRPr="008C400E">
              <w:rPr>
                <w:sz w:val="28"/>
                <w:szCs w:val="28"/>
              </w:rPr>
              <w:t>экономическом</w:t>
            </w:r>
            <w:r w:rsidRPr="008C400E">
              <w:rPr>
                <w:spacing w:val="-2"/>
                <w:sz w:val="28"/>
                <w:szCs w:val="28"/>
              </w:rPr>
              <w:t xml:space="preserve"> </w:t>
            </w:r>
            <w:r w:rsidRPr="008C400E">
              <w:rPr>
                <w:sz w:val="28"/>
                <w:szCs w:val="28"/>
              </w:rPr>
              <w:t>развитии России.</w:t>
            </w:r>
          </w:p>
          <w:p w:rsidR="0004635C" w:rsidRPr="008C400E" w:rsidRDefault="0004635C" w:rsidP="0004635C">
            <w:pPr>
              <w:pStyle w:val="TableParagraph"/>
              <w:spacing w:line="360" w:lineRule="auto"/>
              <w:ind w:right="102" w:firstLine="319"/>
              <w:jc w:val="both"/>
              <w:rPr>
                <w:sz w:val="28"/>
                <w:szCs w:val="28"/>
              </w:rPr>
            </w:pPr>
            <w:r w:rsidRPr="008C400E">
              <w:rPr>
                <w:sz w:val="28"/>
                <w:szCs w:val="28"/>
              </w:rPr>
              <w:t>Демонстрирующий</w:t>
            </w:r>
            <w:r w:rsidRPr="008C400E">
              <w:rPr>
                <w:spacing w:val="1"/>
                <w:sz w:val="28"/>
                <w:szCs w:val="28"/>
              </w:rPr>
              <w:t xml:space="preserve"> </w:t>
            </w:r>
            <w:r w:rsidRPr="008C400E">
              <w:rPr>
                <w:sz w:val="28"/>
                <w:szCs w:val="28"/>
              </w:rPr>
              <w:t>навыки</w:t>
            </w:r>
            <w:r w:rsidRPr="008C400E">
              <w:rPr>
                <w:spacing w:val="1"/>
                <w:sz w:val="28"/>
                <w:szCs w:val="28"/>
              </w:rPr>
              <w:t xml:space="preserve"> </w:t>
            </w:r>
            <w:r w:rsidRPr="008C400E">
              <w:rPr>
                <w:sz w:val="28"/>
                <w:szCs w:val="28"/>
              </w:rPr>
              <w:t>критического</w:t>
            </w:r>
            <w:r w:rsidRPr="008C400E">
              <w:rPr>
                <w:spacing w:val="1"/>
                <w:sz w:val="28"/>
                <w:szCs w:val="28"/>
              </w:rPr>
              <w:t xml:space="preserve"> </w:t>
            </w:r>
            <w:r w:rsidRPr="008C400E">
              <w:rPr>
                <w:sz w:val="28"/>
                <w:szCs w:val="28"/>
              </w:rPr>
              <w:t>мышления,</w:t>
            </w:r>
            <w:r w:rsidRPr="008C400E">
              <w:rPr>
                <w:spacing w:val="1"/>
                <w:sz w:val="28"/>
                <w:szCs w:val="28"/>
              </w:rPr>
              <w:t xml:space="preserve"> </w:t>
            </w:r>
            <w:r w:rsidRPr="008C400E">
              <w:rPr>
                <w:sz w:val="28"/>
                <w:szCs w:val="28"/>
              </w:rPr>
              <w:t>определения</w:t>
            </w:r>
            <w:r w:rsidRPr="008C400E">
              <w:rPr>
                <w:spacing w:val="1"/>
                <w:sz w:val="28"/>
                <w:szCs w:val="28"/>
              </w:rPr>
              <w:t xml:space="preserve"> </w:t>
            </w:r>
            <w:r w:rsidRPr="008C400E">
              <w:rPr>
                <w:sz w:val="28"/>
                <w:szCs w:val="28"/>
              </w:rPr>
              <w:t>дост</w:t>
            </w:r>
            <w:r w:rsidRPr="008C400E">
              <w:rPr>
                <w:sz w:val="28"/>
                <w:szCs w:val="28"/>
              </w:rPr>
              <w:t>о</w:t>
            </w:r>
            <w:r w:rsidRPr="008C400E">
              <w:rPr>
                <w:sz w:val="28"/>
                <w:szCs w:val="28"/>
              </w:rPr>
              <w:lastRenderedPageBreak/>
              <w:t>верной</w:t>
            </w:r>
            <w:r w:rsidRPr="008C400E">
              <w:rPr>
                <w:spacing w:val="-57"/>
                <w:sz w:val="28"/>
                <w:szCs w:val="28"/>
              </w:rPr>
              <w:t xml:space="preserve"> </w:t>
            </w:r>
            <w:r w:rsidRPr="008C400E">
              <w:rPr>
                <w:sz w:val="28"/>
                <w:szCs w:val="28"/>
              </w:rPr>
              <w:t>научной</w:t>
            </w:r>
            <w:r w:rsidRPr="008C400E">
              <w:rPr>
                <w:spacing w:val="-1"/>
                <w:sz w:val="28"/>
                <w:szCs w:val="28"/>
              </w:rPr>
              <w:t xml:space="preserve"> </w:t>
            </w:r>
            <w:r w:rsidRPr="008C400E">
              <w:rPr>
                <w:sz w:val="28"/>
                <w:szCs w:val="28"/>
              </w:rPr>
              <w:t>информации</w:t>
            </w:r>
            <w:r w:rsidRPr="008C400E">
              <w:rPr>
                <w:spacing w:val="-1"/>
                <w:sz w:val="28"/>
                <w:szCs w:val="28"/>
              </w:rPr>
              <w:t xml:space="preserve"> </w:t>
            </w:r>
            <w:r w:rsidRPr="008C400E">
              <w:rPr>
                <w:sz w:val="28"/>
                <w:szCs w:val="28"/>
              </w:rPr>
              <w:t>и</w:t>
            </w:r>
            <w:r w:rsidRPr="008C400E">
              <w:rPr>
                <w:spacing w:val="-2"/>
                <w:sz w:val="28"/>
                <w:szCs w:val="28"/>
              </w:rPr>
              <w:t xml:space="preserve"> </w:t>
            </w:r>
            <w:r w:rsidRPr="008C400E">
              <w:rPr>
                <w:sz w:val="28"/>
                <w:szCs w:val="28"/>
              </w:rPr>
              <w:t>критики</w:t>
            </w:r>
            <w:r w:rsidRPr="008C400E">
              <w:rPr>
                <w:spacing w:val="-1"/>
                <w:sz w:val="28"/>
                <w:szCs w:val="28"/>
              </w:rPr>
              <w:t xml:space="preserve"> </w:t>
            </w:r>
            <w:r w:rsidRPr="008C400E">
              <w:rPr>
                <w:sz w:val="28"/>
                <w:szCs w:val="28"/>
              </w:rPr>
              <w:t>антинаучных</w:t>
            </w:r>
            <w:r w:rsidRPr="008C400E">
              <w:rPr>
                <w:spacing w:val="1"/>
                <w:sz w:val="28"/>
                <w:szCs w:val="28"/>
              </w:rPr>
              <w:t xml:space="preserve"> </w:t>
            </w:r>
            <w:r w:rsidRPr="008C400E">
              <w:rPr>
                <w:sz w:val="28"/>
                <w:szCs w:val="28"/>
              </w:rPr>
              <w:t>представлений.</w:t>
            </w:r>
          </w:p>
          <w:p w:rsidR="0004635C" w:rsidRPr="008C400E" w:rsidRDefault="0004635C" w:rsidP="0004635C">
            <w:pPr>
              <w:pStyle w:val="TableParagraph"/>
              <w:spacing w:line="360" w:lineRule="auto"/>
              <w:ind w:right="101" w:firstLine="319"/>
              <w:jc w:val="both"/>
              <w:rPr>
                <w:sz w:val="28"/>
                <w:szCs w:val="28"/>
              </w:rPr>
            </w:pPr>
            <w:r w:rsidRPr="008C400E">
              <w:rPr>
                <w:sz w:val="28"/>
                <w:szCs w:val="28"/>
              </w:rPr>
              <w:t>Развивающий и применяющий навыки наблюдения, накопления и сист</w:t>
            </w:r>
            <w:r w:rsidRPr="008C400E">
              <w:rPr>
                <w:sz w:val="28"/>
                <w:szCs w:val="28"/>
              </w:rPr>
              <w:t>е</w:t>
            </w:r>
            <w:r w:rsidRPr="008C400E">
              <w:rPr>
                <w:sz w:val="28"/>
                <w:szCs w:val="28"/>
              </w:rPr>
              <w:t>матизации</w:t>
            </w:r>
            <w:r w:rsidRPr="008C400E">
              <w:rPr>
                <w:spacing w:val="1"/>
                <w:sz w:val="28"/>
                <w:szCs w:val="28"/>
              </w:rPr>
              <w:t xml:space="preserve"> </w:t>
            </w:r>
            <w:r w:rsidRPr="008C400E">
              <w:rPr>
                <w:sz w:val="28"/>
                <w:szCs w:val="28"/>
              </w:rPr>
              <w:t>фактов,</w:t>
            </w:r>
            <w:r w:rsidRPr="008C400E">
              <w:rPr>
                <w:spacing w:val="38"/>
                <w:sz w:val="28"/>
                <w:szCs w:val="28"/>
              </w:rPr>
              <w:t xml:space="preserve"> </w:t>
            </w:r>
            <w:r w:rsidRPr="008C400E">
              <w:rPr>
                <w:sz w:val="28"/>
                <w:szCs w:val="28"/>
              </w:rPr>
              <w:t>осмысления</w:t>
            </w:r>
            <w:r w:rsidRPr="008C400E">
              <w:rPr>
                <w:spacing w:val="38"/>
                <w:sz w:val="28"/>
                <w:szCs w:val="28"/>
              </w:rPr>
              <w:t xml:space="preserve"> </w:t>
            </w:r>
            <w:r w:rsidRPr="008C400E">
              <w:rPr>
                <w:sz w:val="28"/>
                <w:szCs w:val="28"/>
              </w:rPr>
              <w:t>опыта</w:t>
            </w:r>
            <w:r w:rsidRPr="008C400E">
              <w:rPr>
                <w:spacing w:val="38"/>
                <w:sz w:val="28"/>
                <w:szCs w:val="28"/>
              </w:rPr>
              <w:t xml:space="preserve"> </w:t>
            </w:r>
            <w:r w:rsidRPr="008C400E">
              <w:rPr>
                <w:sz w:val="28"/>
                <w:szCs w:val="28"/>
              </w:rPr>
              <w:t>в</w:t>
            </w:r>
            <w:r w:rsidRPr="008C400E">
              <w:rPr>
                <w:spacing w:val="40"/>
                <w:sz w:val="28"/>
                <w:szCs w:val="28"/>
              </w:rPr>
              <w:t xml:space="preserve"> </w:t>
            </w:r>
            <w:r w:rsidRPr="008C400E">
              <w:rPr>
                <w:sz w:val="28"/>
                <w:szCs w:val="28"/>
              </w:rPr>
              <w:t>естественнонаучной</w:t>
            </w:r>
            <w:r w:rsidRPr="008C400E">
              <w:rPr>
                <w:spacing w:val="37"/>
                <w:sz w:val="28"/>
                <w:szCs w:val="28"/>
              </w:rPr>
              <w:t xml:space="preserve"> </w:t>
            </w:r>
            <w:r w:rsidRPr="008C400E">
              <w:rPr>
                <w:sz w:val="28"/>
                <w:szCs w:val="28"/>
              </w:rPr>
              <w:t>и</w:t>
            </w:r>
            <w:r w:rsidRPr="008C400E">
              <w:rPr>
                <w:spacing w:val="39"/>
                <w:sz w:val="28"/>
                <w:szCs w:val="28"/>
              </w:rPr>
              <w:t xml:space="preserve"> </w:t>
            </w:r>
            <w:r w:rsidRPr="008C400E">
              <w:rPr>
                <w:sz w:val="28"/>
                <w:szCs w:val="28"/>
              </w:rPr>
              <w:t>гуманитарной</w:t>
            </w:r>
            <w:r w:rsidRPr="008C400E">
              <w:rPr>
                <w:spacing w:val="37"/>
                <w:sz w:val="28"/>
                <w:szCs w:val="28"/>
              </w:rPr>
              <w:t xml:space="preserve"> </w:t>
            </w:r>
            <w:r w:rsidRPr="008C400E">
              <w:rPr>
                <w:sz w:val="28"/>
                <w:szCs w:val="28"/>
              </w:rPr>
              <w:t>областях</w:t>
            </w:r>
            <w:r w:rsidRPr="008C400E">
              <w:rPr>
                <w:spacing w:val="38"/>
                <w:sz w:val="28"/>
                <w:szCs w:val="28"/>
              </w:rPr>
              <w:t xml:space="preserve"> </w:t>
            </w:r>
            <w:r w:rsidRPr="008C400E">
              <w:rPr>
                <w:sz w:val="28"/>
                <w:szCs w:val="28"/>
              </w:rPr>
              <w:t>познания,</w:t>
            </w:r>
          </w:p>
          <w:p w:rsidR="0004635C" w:rsidRPr="008C400E" w:rsidRDefault="0004635C" w:rsidP="0004635C">
            <w:pPr>
              <w:pStyle w:val="TableParagraph"/>
              <w:spacing w:line="360" w:lineRule="auto"/>
              <w:jc w:val="both"/>
              <w:rPr>
                <w:sz w:val="28"/>
                <w:szCs w:val="28"/>
              </w:rPr>
            </w:pPr>
            <w:r w:rsidRPr="008C400E">
              <w:rPr>
                <w:sz w:val="28"/>
                <w:szCs w:val="28"/>
              </w:rPr>
              <w:t>исследовательской</w:t>
            </w:r>
            <w:r w:rsidRPr="008C400E">
              <w:rPr>
                <w:spacing w:val="-5"/>
                <w:sz w:val="28"/>
                <w:szCs w:val="28"/>
              </w:rPr>
              <w:t xml:space="preserve"> </w:t>
            </w:r>
            <w:r w:rsidRPr="008C400E">
              <w:rPr>
                <w:sz w:val="28"/>
                <w:szCs w:val="28"/>
              </w:rPr>
              <w:t>деятельности.</w:t>
            </w:r>
          </w:p>
        </w:tc>
      </w:tr>
    </w:tbl>
    <w:p w:rsidR="0004635C" w:rsidRDefault="0004635C" w:rsidP="0004635C">
      <w:pPr>
        <w:pStyle w:val="10"/>
        <w:tabs>
          <w:tab w:val="left" w:pos="1683"/>
        </w:tabs>
        <w:spacing w:line="360" w:lineRule="auto"/>
        <w:ind w:left="720"/>
        <w:jc w:val="center"/>
        <w:rPr>
          <w:sz w:val="28"/>
          <w:szCs w:val="28"/>
        </w:rPr>
      </w:pPr>
    </w:p>
    <w:p w:rsidR="0004635C" w:rsidRPr="008C400E" w:rsidRDefault="0004635C" w:rsidP="0004635C">
      <w:pPr>
        <w:pStyle w:val="10"/>
        <w:tabs>
          <w:tab w:val="left" w:pos="1683"/>
        </w:tabs>
        <w:spacing w:line="360" w:lineRule="auto"/>
        <w:ind w:left="720"/>
        <w:jc w:val="center"/>
        <w:rPr>
          <w:sz w:val="28"/>
          <w:szCs w:val="28"/>
        </w:rPr>
      </w:pPr>
      <w:r w:rsidRPr="008C400E">
        <w:rPr>
          <w:sz w:val="28"/>
          <w:szCs w:val="28"/>
        </w:rPr>
        <w:t>Особенности организуемого в школе воспитательного процесса</w:t>
      </w:r>
    </w:p>
    <w:p w:rsidR="0004635C" w:rsidRPr="008C400E" w:rsidRDefault="0004635C" w:rsidP="0004635C">
      <w:pPr>
        <w:pStyle w:val="10"/>
        <w:tabs>
          <w:tab w:val="left" w:pos="1683"/>
        </w:tabs>
        <w:spacing w:line="360" w:lineRule="auto"/>
        <w:ind w:left="0" w:firstLine="720"/>
        <w:rPr>
          <w:sz w:val="28"/>
          <w:szCs w:val="28"/>
        </w:rPr>
      </w:pPr>
    </w:p>
    <w:p w:rsidR="0004635C" w:rsidRPr="008C400E" w:rsidRDefault="0004635C" w:rsidP="0004635C">
      <w:pPr>
        <w:pStyle w:val="aff3"/>
        <w:spacing w:line="360" w:lineRule="auto"/>
        <w:ind w:left="0"/>
        <w:rPr>
          <w:sz w:val="28"/>
          <w:szCs w:val="28"/>
        </w:rPr>
      </w:pPr>
      <w:r w:rsidRPr="008C400E">
        <w:rPr>
          <w:sz w:val="28"/>
          <w:szCs w:val="28"/>
        </w:rPr>
        <w:t>Процесс воспитания в МБОУ СШ № 2 основывается на следующих принципах:</w:t>
      </w:r>
    </w:p>
    <w:p w:rsidR="0004635C" w:rsidRPr="008C400E" w:rsidRDefault="0004635C" w:rsidP="0004635C">
      <w:pPr>
        <w:pStyle w:val="aff3"/>
        <w:spacing w:line="360" w:lineRule="auto"/>
        <w:ind w:left="0"/>
        <w:rPr>
          <w:sz w:val="28"/>
          <w:szCs w:val="28"/>
        </w:rPr>
      </w:pPr>
      <w:r w:rsidRPr="008C400E">
        <w:rPr>
          <w:sz w:val="28"/>
          <w:szCs w:val="28"/>
        </w:rPr>
        <w:t xml:space="preserve">           - </w:t>
      </w:r>
      <w:r w:rsidRPr="008C400E">
        <w:rPr>
          <w:i/>
          <w:sz w:val="28"/>
          <w:szCs w:val="28"/>
        </w:rPr>
        <w:t xml:space="preserve">Приоритет безопасности ребенка </w:t>
      </w:r>
      <w:r w:rsidRPr="008C400E">
        <w:rPr>
          <w:sz w:val="28"/>
          <w:szCs w:val="28"/>
        </w:rPr>
        <w:t>- неукоснительное соблюдение з</w:t>
      </w:r>
      <w:r w:rsidRPr="008C400E">
        <w:rPr>
          <w:sz w:val="28"/>
          <w:szCs w:val="28"/>
        </w:rPr>
        <w:t>а</w:t>
      </w:r>
      <w:r w:rsidRPr="008C400E">
        <w:rPr>
          <w:sz w:val="28"/>
          <w:szCs w:val="28"/>
        </w:rPr>
        <w:t>конности и прав семьи и ребенка, соблюдения конфиденциальности информации о р</w:t>
      </w:r>
      <w:r w:rsidRPr="008C400E">
        <w:rPr>
          <w:sz w:val="28"/>
          <w:szCs w:val="28"/>
        </w:rPr>
        <w:t>е</w:t>
      </w:r>
      <w:r w:rsidRPr="008C400E">
        <w:rPr>
          <w:sz w:val="28"/>
          <w:szCs w:val="28"/>
        </w:rPr>
        <w:t xml:space="preserve">бенке и </w:t>
      </w:r>
      <w:r w:rsidRPr="008C400E">
        <w:rPr>
          <w:spacing w:val="2"/>
          <w:sz w:val="28"/>
          <w:szCs w:val="28"/>
        </w:rPr>
        <w:t>се</w:t>
      </w:r>
      <w:r w:rsidRPr="008C400E">
        <w:rPr>
          <w:sz w:val="28"/>
          <w:szCs w:val="28"/>
        </w:rPr>
        <w:t>мье, а так же при нахождении его в образовательной организации;</w:t>
      </w:r>
    </w:p>
    <w:p w:rsidR="0004635C" w:rsidRPr="008C400E" w:rsidRDefault="0004635C" w:rsidP="007859BE">
      <w:pPr>
        <w:pStyle w:val="aff5"/>
        <w:numPr>
          <w:ilvl w:val="0"/>
          <w:numId w:val="101"/>
        </w:numPr>
        <w:tabs>
          <w:tab w:val="left" w:pos="1414"/>
        </w:tabs>
        <w:spacing w:before="0" w:line="360" w:lineRule="auto"/>
        <w:ind w:left="0" w:firstLine="720"/>
        <w:jc w:val="both"/>
        <w:rPr>
          <w:sz w:val="28"/>
          <w:szCs w:val="28"/>
        </w:rPr>
      </w:pPr>
      <w:r w:rsidRPr="008C400E">
        <w:rPr>
          <w:i/>
          <w:sz w:val="28"/>
          <w:szCs w:val="28"/>
        </w:rPr>
        <w:t xml:space="preserve">Совместное решение личностно и общественно значимых проблем </w:t>
      </w:r>
      <w:r w:rsidRPr="008C400E">
        <w:rPr>
          <w:b/>
          <w:sz w:val="28"/>
          <w:szCs w:val="28"/>
        </w:rPr>
        <w:t xml:space="preserve">- </w:t>
      </w:r>
      <w:r w:rsidRPr="008C400E">
        <w:rPr>
          <w:sz w:val="28"/>
          <w:szCs w:val="28"/>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w:t>
      </w:r>
      <w:r w:rsidRPr="008C400E">
        <w:rPr>
          <w:sz w:val="28"/>
          <w:szCs w:val="28"/>
        </w:rPr>
        <w:t>ч</w:t>
      </w:r>
      <w:r w:rsidRPr="008C400E">
        <w:rPr>
          <w:sz w:val="28"/>
          <w:szCs w:val="28"/>
        </w:rPr>
        <w:t>ности обучающегося, организация основных совместных дел обучающихся и п</w:t>
      </w:r>
      <w:r w:rsidRPr="008C400E">
        <w:rPr>
          <w:sz w:val="28"/>
          <w:szCs w:val="28"/>
        </w:rPr>
        <w:t>е</w:t>
      </w:r>
      <w:r w:rsidRPr="008C400E">
        <w:rPr>
          <w:sz w:val="28"/>
          <w:szCs w:val="28"/>
        </w:rPr>
        <w:t>дагогических работников как предмета совместной заботы и взрослых, и обуч</w:t>
      </w:r>
      <w:r w:rsidRPr="008C400E">
        <w:rPr>
          <w:sz w:val="28"/>
          <w:szCs w:val="28"/>
        </w:rPr>
        <w:t>а</w:t>
      </w:r>
      <w:r w:rsidRPr="008C400E">
        <w:rPr>
          <w:sz w:val="28"/>
          <w:szCs w:val="28"/>
        </w:rPr>
        <w:t>ющихся;</w:t>
      </w:r>
    </w:p>
    <w:p w:rsidR="0004635C" w:rsidRPr="008C400E" w:rsidRDefault="0004635C" w:rsidP="007859BE">
      <w:pPr>
        <w:pStyle w:val="aff5"/>
        <w:numPr>
          <w:ilvl w:val="0"/>
          <w:numId w:val="101"/>
        </w:numPr>
        <w:tabs>
          <w:tab w:val="left" w:pos="1414"/>
        </w:tabs>
        <w:spacing w:before="0" w:line="360" w:lineRule="auto"/>
        <w:ind w:left="0" w:firstLine="720"/>
        <w:jc w:val="both"/>
        <w:rPr>
          <w:sz w:val="28"/>
          <w:szCs w:val="28"/>
        </w:rPr>
      </w:pPr>
      <w:r w:rsidRPr="008C400E">
        <w:rPr>
          <w:i/>
          <w:sz w:val="28"/>
          <w:szCs w:val="28"/>
        </w:rPr>
        <w:t xml:space="preserve">Системно-деятельностная организация воспитания </w:t>
      </w:r>
      <w:r w:rsidRPr="008C400E">
        <w:rPr>
          <w:sz w:val="28"/>
          <w:szCs w:val="28"/>
        </w:rPr>
        <w:t>- интеграция с</w:t>
      </w:r>
      <w:r w:rsidRPr="008C400E">
        <w:rPr>
          <w:sz w:val="28"/>
          <w:szCs w:val="28"/>
        </w:rPr>
        <w:t>о</w:t>
      </w:r>
      <w:r w:rsidRPr="008C400E">
        <w:rPr>
          <w:sz w:val="28"/>
          <w:szCs w:val="28"/>
        </w:rPr>
        <w:t>держания различных видов деятельности обучающихся осуществляется на основе базовых национальных ценностей, системности, целесообразности и не шабло</w:t>
      </w:r>
      <w:r w:rsidRPr="008C400E">
        <w:rPr>
          <w:sz w:val="28"/>
          <w:szCs w:val="28"/>
        </w:rPr>
        <w:t>н</w:t>
      </w:r>
      <w:r w:rsidRPr="008C400E">
        <w:rPr>
          <w:sz w:val="28"/>
          <w:szCs w:val="28"/>
        </w:rPr>
        <w:t>ности воспитания как условия его эффективности;</w:t>
      </w:r>
    </w:p>
    <w:p w:rsidR="0004635C" w:rsidRPr="008C400E" w:rsidRDefault="0004635C" w:rsidP="007859BE">
      <w:pPr>
        <w:pStyle w:val="aff5"/>
        <w:numPr>
          <w:ilvl w:val="0"/>
          <w:numId w:val="100"/>
        </w:numPr>
        <w:tabs>
          <w:tab w:val="left" w:pos="1414"/>
        </w:tabs>
        <w:spacing w:before="0" w:line="360" w:lineRule="auto"/>
        <w:ind w:left="0" w:firstLine="720"/>
        <w:jc w:val="both"/>
        <w:rPr>
          <w:sz w:val="28"/>
          <w:szCs w:val="28"/>
        </w:rPr>
      </w:pPr>
      <w:r w:rsidRPr="008C400E">
        <w:rPr>
          <w:i/>
          <w:sz w:val="28"/>
          <w:szCs w:val="28"/>
        </w:rPr>
        <w:t xml:space="preserve">Полисубъектность воспитания и социализации - </w:t>
      </w:r>
      <w:r w:rsidRPr="008C400E">
        <w:rPr>
          <w:sz w:val="28"/>
          <w:szCs w:val="28"/>
        </w:rPr>
        <w:t>обучающийся вкл</w:t>
      </w:r>
      <w:r w:rsidRPr="008C400E">
        <w:rPr>
          <w:sz w:val="28"/>
          <w:szCs w:val="28"/>
        </w:rPr>
        <w:t>ю</w:t>
      </w:r>
      <w:r w:rsidRPr="008C400E">
        <w:rPr>
          <w:sz w:val="28"/>
          <w:szCs w:val="28"/>
        </w:rPr>
        <w:t>чены в различные виды социальной, информационной, коммуникативной акти</w:t>
      </w:r>
      <w:r w:rsidRPr="008C400E">
        <w:rPr>
          <w:sz w:val="28"/>
          <w:szCs w:val="28"/>
        </w:rPr>
        <w:t>в</w:t>
      </w:r>
      <w:r w:rsidRPr="008C400E">
        <w:rPr>
          <w:sz w:val="28"/>
          <w:szCs w:val="28"/>
        </w:rPr>
        <w:t xml:space="preserve">ности, в </w:t>
      </w:r>
      <w:r w:rsidRPr="008C400E">
        <w:rPr>
          <w:spacing w:val="2"/>
          <w:sz w:val="28"/>
          <w:szCs w:val="28"/>
        </w:rPr>
        <w:t>со</w:t>
      </w:r>
      <w:r w:rsidRPr="008C400E">
        <w:rPr>
          <w:sz w:val="28"/>
          <w:szCs w:val="28"/>
        </w:rPr>
        <w:t>держании которых присутствуют разные, нередко противоречивые ценности и мировоззренческие установки, поэтому деятельность нашего образ</w:t>
      </w:r>
      <w:r w:rsidRPr="008C400E">
        <w:rPr>
          <w:sz w:val="28"/>
          <w:szCs w:val="28"/>
        </w:rPr>
        <w:t>о</w:t>
      </w:r>
      <w:r w:rsidRPr="008C400E">
        <w:rPr>
          <w:sz w:val="28"/>
          <w:szCs w:val="28"/>
        </w:rPr>
        <w:t>вательного учреждения, всего педагогического коллектива в организации соц</w:t>
      </w:r>
      <w:r w:rsidRPr="008C400E">
        <w:rPr>
          <w:sz w:val="28"/>
          <w:szCs w:val="28"/>
        </w:rPr>
        <w:t>и</w:t>
      </w:r>
      <w:r w:rsidRPr="008C400E">
        <w:rPr>
          <w:sz w:val="28"/>
          <w:szCs w:val="28"/>
        </w:rPr>
        <w:t xml:space="preserve">ально-педагогического партнерства является ведущей, определяющей ценности, </w:t>
      </w:r>
      <w:r w:rsidRPr="008C400E">
        <w:rPr>
          <w:sz w:val="28"/>
          <w:szCs w:val="28"/>
        </w:rPr>
        <w:lastRenderedPageBreak/>
        <w:t>соде</w:t>
      </w:r>
      <w:r w:rsidRPr="008C400E">
        <w:rPr>
          <w:sz w:val="28"/>
          <w:szCs w:val="28"/>
        </w:rPr>
        <w:t>р</w:t>
      </w:r>
      <w:r w:rsidRPr="008C400E">
        <w:rPr>
          <w:sz w:val="28"/>
          <w:szCs w:val="28"/>
        </w:rPr>
        <w:t>жание, формы и методы воспитания и социализации обучающихся в учебной, вне учебной, внешкольной, общественно значимой деятельности;</w:t>
      </w:r>
    </w:p>
    <w:p w:rsidR="0004635C" w:rsidRPr="008C400E" w:rsidRDefault="0004635C" w:rsidP="007859BE">
      <w:pPr>
        <w:pStyle w:val="aff5"/>
        <w:numPr>
          <w:ilvl w:val="0"/>
          <w:numId w:val="101"/>
        </w:numPr>
        <w:tabs>
          <w:tab w:val="left" w:pos="1414"/>
        </w:tabs>
        <w:spacing w:before="0" w:line="360" w:lineRule="auto"/>
        <w:ind w:left="0" w:firstLine="720"/>
        <w:jc w:val="both"/>
        <w:rPr>
          <w:sz w:val="28"/>
          <w:szCs w:val="28"/>
        </w:rPr>
      </w:pPr>
      <w:r w:rsidRPr="008C400E">
        <w:rPr>
          <w:i/>
          <w:sz w:val="28"/>
          <w:szCs w:val="28"/>
        </w:rPr>
        <w:t xml:space="preserve">Событийность </w:t>
      </w:r>
      <w:r w:rsidRPr="008C400E">
        <w:rPr>
          <w:sz w:val="28"/>
          <w:szCs w:val="28"/>
        </w:rPr>
        <w:t>- реализация процесса воспитания главным образом через создание в школе детско-взрослых общностей, которые бы объединяли детей и пед</w:t>
      </w:r>
      <w:r w:rsidRPr="008C400E">
        <w:rPr>
          <w:sz w:val="28"/>
          <w:szCs w:val="28"/>
        </w:rPr>
        <w:t>а</w:t>
      </w:r>
      <w:r w:rsidRPr="008C400E">
        <w:rPr>
          <w:sz w:val="28"/>
          <w:szCs w:val="28"/>
        </w:rPr>
        <w:t>гогов яркими и содержательными событиями, общими совместными делами как предмета совместной заботы и взрослых, и детей;</w:t>
      </w:r>
    </w:p>
    <w:p w:rsidR="0004635C" w:rsidRPr="008C400E" w:rsidRDefault="0004635C" w:rsidP="007859BE">
      <w:pPr>
        <w:pStyle w:val="aff5"/>
        <w:numPr>
          <w:ilvl w:val="0"/>
          <w:numId w:val="101"/>
        </w:numPr>
        <w:tabs>
          <w:tab w:val="left" w:pos="1479"/>
        </w:tabs>
        <w:spacing w:before="0" w:line="360" w:lineRule="auto"/>
        <w:ind w:left="0" w:firstLine="720"/>
        <w:jc w:val="both"/>
        <w:rPr>
          <w:sz w:val="28"/>
          <w:szCs w:val="28"/>
        </w:rPr>
      </w:pPr>
      <w:r w:rsidRPr="008C400E">
        <w:rPr>
          <w:i/>
          <w:sz w:val="28"/>
          <w:szCs w:val="28"/>
        </w:rPr>
        <w:t xml:space="preserve">Ориентация на идеал </w:t>
      </w:r>
      <w:r w:rsidRPr="008C400E">
        <w:rPr>
          <w:sz w:val="28"/>
          <w:szCs w:val="28"/>
        </w:rPr>
        <w:t>- воспитание всегда ориентировано на опред</w:t>
      </w:r>
      <w:r w:rsidRPr="008C400E">
        <w:rPr>
          <w:sz w:val="28"/>
          <w:szCs w:val="28"/>
        </w:rPr>
        <w:t>е</w:t>
      </w:r>
      <w:r w:rsidRPr="008C400E">
        <w:rPr>
          <w:sz w:val="28"/>
          <w:szCs w:val="28"/>
        </w:rPr>
        <w:t xml:space="preserve">ленный идеал, который являет собой высшую цель стремлений, деятельности воспитания и </w:t>
      </w:r>
      <w:r w:rsidRPr="008C400E">
        <w:rPr>
          <w:spacing w:val="2"/>
          <w:sz w:val="28"/>
          <w:szCs w:val="28"/>
        </w:rPr>
        <w:t>са</w:t>
      </w:r>
      <w:r w:rsidRPr="008C400E">
        <w:rPr>
          <w:sz w:val="28"/>
          <w:szCs w:val="28"/>
        </w:rPr>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w:t>
      </w:r>
      <w:r w:rsidRPr="008C400E">
        <w:rPr>
          <w:sz w:val="28"/>
          <w:szCs w:val="28"/>
        </w:rPr>
        <w:t>а</w:t>
      </w:r>
      <w:r w:rsidRPr="008C400E">
        <w:rPr>
          <w:sz w:val="28"/>
          <w:szCs w:val="28"/>
        </w:rPr>
        <w:t>гогике, что позволяет об</w:t>
      </w:r>
      <w:r w:rsidRPr="008C400E">
        <w:rPr>
          <w:sz w:val="28"/>
          <w:szCs w:val="28"/>
        </w:rPr>
        <w:t>у</w:t>
      </w:r>
      <w:r w:rsidRPr="008C400E">
        <w:rPr>
          <w:sz w:val="28"/>
          <w:szCs w:val="28"/>
        </w:rPr>
        <w:t>чающимся сопоставить свои жизненные приоритеты с духовной высотой, героизмом идеала;</w:t>
      </w:r>
    </w:p>
    <w:p w:rsidR="0004635C" w:rsidRPr="008C400E" w:rsidRDefault="0004635C" w:rsidP="007859BE">
      <w:pPr>
        <w:pStyle w:val="aff5"/>
        <w:numPr>
          <w:ilvl w:val="0"/>
          <w:numId w:val="100"/>
        </w:numPr>
        <w:tabs>
          <w:tab w:val="left" w:pos="1414"/>
        </w:tabs>
        <w:spacing w:before="0" w:line="360" w:lineRule="auto"/>
        <w:ind w:left="0" w:firstLine="720"/>
        <w:jc w:val="both"/>
        <w:rPr>
          <w:sz w:val="28"/>
          <w:szCs w:val="28"/>
        </w:rPr>
      </w:pPr>
      <w:r w:rsidRPr="008C400E">
        <w:rPr>
          <w:i/>
          <w:sz w:val="28"/>
          <w:szCs w:val="28"/>
        </w:rPr>
        <w:t xml:space="preserve">Диалогическое общение - </w:t>
      </w:r>
      <w:r w:rsidRPr="008C400E">
        <w:rPr>
          <w:sz w:val="28"/>
          <w:szCs w:val="28"/>
        </w:rPr>
        <w:t>предусматривает его организацию сре</w:t>
      </w:r>
      <w:r w:rsidRPr="008C400E">
        <w:rPr>
          <w:sz w:val="28"/>
          <w:szCs w:val="28"/>
        </w:rPr>
        <w:t>д</w:t>
      </w:r>
      <w:r w:rsidRPr="008C400E">
        <w:rPr>
          <w:sz w:val="28"/>
          <w:szCs w:val="28"/>
        </w:rPr>
        <w:t>ствами равноправного межсубъектного диалога: подростка со сверстниками, р</w:t>
      </w:r>
      <w:r w:rsidRPr="008C400E">
        <w:rPr>
          <w:sz w:val="28"/>
          <w:szCs w:val="28"/>
        </w:rPr>
        <w:t>о</w:t>
      </w:r>
      <w:r w:rsidRPr="008C400E">
        <w:rPr>
          <w:sz w:val="28"/>
          <w:szCs w:val="28"/>
        </w:rPr>
        <w:t>дителями, учителем и другими значимыми взрослыми;</w:t>
      </w:r>
    </w:p>
    <w:p w:rsidR="0004635C" w:rsidRPr="008C400E" w:rsidRDefault="0004635C" w:rsidP="007859BE">
      <w:pPr>
        <w:pStyle w:val="aff5"/>
        <w:numPr>
          <w:ilvl w:val="0"/>
          <w:numId w:val="101"/>
        </w:numPr>
        <w:tabs>
          <w:tab w:val="left" w:pos="1414"/>
        </w:tabs>
        <w:spacing w:before="0" w:line="360" w:lineRule="auto"/>
        <w:ind w:left="0" w:firstLine="720"/>
        <w:jc w:val="both"/>
        <w:rPr>
          <w:sz w:val="28"/>
          <w:szCs w:val="28"/>
        </w:rPr>
      </w:pPr>
      <w:r w:rsidRPr="008C400E">
        <w:rPr>
          <w:i/>
          <w:sz w:val="28"/>
          <w:szCs w:val="28"/>
        </w:rPr>
        <w:t xml:space="preserve">Психологическая комфортная среда </w:t>
      </w:r>
      <w:r w:rsidRPr="008C400E">
        <w:rPr>
          <w:sz w:val="28"/>
          <w:szCs w:val="28"/>
        </w:rPr>
        <w:t>- ориентир на создание в образ</w:t>
      </w:r>
      <w:r w:rsidRPr="008C400E">
        <w:rPr>
          <w:sz w:val="28"/>
          <w:szCs w:val="28"/>
        </w:rPr>
        <w:t>о</w:t>
      </w:r>
      <w:r w:rsidRPr="008C400E">
        <w:rPr>
          <w:sz w:val="28"/>
          <w:szCs w:val="28"/>
        </w:rPr>
        <w:t>вательной организации для каждого ребенка и взрослого позитивных эмоций и доверительных отношений, конструктивного взаимодействия школьников и п</w:t>
      </w:r>
      <w:r w:rsidRPr="008C400E">
        <w:rPr>
          <w:sz w:val="28"/>
          <w:szCs w:val="28"/>
        </w:rPr>
        <w:t>е</w:t>
      </w:r>
      <w:r w:rsidRPr="008C400E">
        <w:rPr>
          <w:sz w:val="28"/>
          <w:szCs w:val="28"/>
        </w:rPr>
        <w:t>дагогов;</w:t>
      </w:r>
    </w:p>
    <w:p w:rsidR="0004635C" w:rsidRPr="008C400E" w:rsidRDefault="0004635C" w:rsidP="007859BE">
      <w:pPr>
        <w:pStyle w:val="aff5"/>
        <w:numPr>
          <w:ilvl w:val="0"/>
          <w:numId w:val="100"/>
        </w:numPr>
        <w:tabs>
          <w:tab w:val="left" w:pos="1414"/>
        </w:tabs>
        <w:spacing w:before="0" w:line="360" w:lineRule="auto"/>
        <w:ind w:left="0" w:firstLine="720"/>
        <w:jc w:val="both"/>
        <w:rPr>
          <w:sz w:val="28"/>
          <w:szCs w:val="28"/>
        </w:rPr>
      </w:pPr>
      <w:r w:rsidRPr="008C400E">
        <w:rPr>
          <w:i/>
          <w:sz w:val="28"/>
          <w:szCs w:val="28"/>
        </w:rPr>
        <w:t xml:space="preserve">Следование нравственному примеру </w:t>
      </w:r>
      <w:r w:rsidRPr="008C400E">
        <w:rPr>
          <w:sz w:val="28"/>
          <w:szCs w:val="28"/>
        </w:rPr>
        <w:t>- содержание учебного процесса, вне учебной и внешкольной деятельности наполняется примерами нравственного пов</w:t>
      </w:r>
      <w:r w:rsidRPr="008C400E">
        <w:rPr>
          <w:sz w:val="28"/>
          <w:szCs w:val="28"/>
        </w:rPr>
        <w:t>е</w:t>
      </w:r>
      <w:r w:rsidRPr="008C400E">
        <w:rPr>
          <w:sz w:val="28"/>
          <w:szCs w:val="28"/>
        </w:rPr>
        <w:t>дения, особое значение для духовно-нравственного развития обучающегося имеет пример учителя, его внешний вид, культура общения и т. д;</w:t>
      </w:r>
    </w:p>
    <w:p w:rsidR="0004635C" w:rsidRPr="008C400E" w:rsidRDefault="0004635C" w:rsidP="0004635C">
      <w:pPr>
        <w:pStyle w:val="aff3"/>
        <w:spacing w:line="360" w:lineRule="auto"/>
        <w:ind w:left="0"/>
        <w:rPr>
          <w:color w:val="000009"/>
          <w:sz w:val="28"/>
          <w:szCs w:val="28"/>
        </w:rPr>
      </w:pPr>
    </w:p>
    <w:p w:rsidR="0004635C" w:rsidRPr="008C400E" w:rsidRDefault="0004635C" w:rsidP="0004635C">
      <w:pPr>
        <w:pStyle w:val="aff3"/>
        <w:spacing w:line="360" w:lineRule="auto"/>
        <w:ind w:left="0"/>
        <w:rPr>
          <w:sz w:val="28"/>
          <w:szCs w:val="28"/>
        </w:rPr>
      </w:pPr>
      <w:r w:rsidRPr="008C400E">
        <w:rPr>
          <w:color w:val="000009"/>
          <w:sz w:val="28"/>
          <w:szCs w:val="28"/>
        </w:rPr>
        <w:t xml:space="preserve">Основными традициями воспитания в </w:t>
      </w:r>
      <w:r w:rsidRPr="008C400E">
        <w:rPr>
          <w:sz w:val="28"/>
          <w:szCs w:val="28"/>
        </w:rPr>
        <w:t xml:space="preserve">МБОУ СШ №2 </w:t>
      </w:r>
      <w:r w:rsidRPr="008C400E">
        <w:rPr>
          <w:color w:val="000009"/>
          <w:sz w:val="28"/>
          <w:szCs w:val="28"/>
        </w:rPr>
        <w:t>являются следующие:</w:t>
      </w:r>
    </w:p>
    <w:p w:rsidR="0004635C" w:rsidRPr="008C400E" w:rsidRDefault="0004635C" w:rsidP="007859BE">
      <w:pPr>
        <w:pStyle w:val="aff5"/>
        <w:numPr>
          <w:ilvl w:val="1"/>
          <w:numId w:val="100"/>
        </w:numPr>
        <w:tabs>
          <w:tab w:val="left" w:pos="2133"/>
          <w:tab w:val="left" w:pos="2134"/>
        </w:tabs>
        <w:spacing w:before="0" w:line="360" w:lineRule="auto"/>
        <w:ind w:left="0" w:firstLine="720"/>
        <w:jc w:val="both"/>
        <w:rPr>
          <w:sz w:val="28"/>
          <w:szCs w:val="28"/>
        </w:rPr>
      </w:pPr>
      <w:r w:rsidRPr="008C400E">
        <w:rPr>
          <w:i/>
          <w:color w:val="000009"/>
          <w:sz w:val="28"/>
          <w:szCs w:val="28"/>
        </w:rPr>
        <w:t>Ключевые общешкольные дела</w:t>
      </w:r>
      <w:r w:rsidRPr="008C400E">
        <w:rPr>
          <w:color w:val="000009"/>
          <w:sz w:val="28"/>
          <w:szCs w:val="28"/>
        </w:rPr>
        <w:t xml:space="preserve">, </w:t>
      </w:r>
      <w:r w:rsidRPr="008C400E">
        <w:rPr>
          <w:sz w:val="28"/>
          <w:szCs w:val="28"/>
        </w:rPr>
        <w:t>через которые осуществляется интеграция</w:t>
      </w:r>
    </w:p>
    <w:p w:rsidR="0004635C" w:rsidRPr="008C400E" w:rsidRDefault="0004635C" w:rsidP="0004635C">
      <w:pPr>
        <w:pStyle w:val="aff3"/>
        <w:spacing w:line="360" w:lineRule="auto"/>
        <w:ind w:left="0"/>
        <w:rPr>
          <w:sz w:val="28"/>
          <w:szCs w:val="28"/>
        </w:rPr>
      </w:pPr>
      <w:r w:rsidRPr="008C400E">
        <w:rPr>
          <w:sz w:val="28"/>
          <w:szCs w:val="28"/>
        </w:rPr>
        <w:t>воспитательных усилий педагогов;</w:t>
      </w:r>
    </w:p>
    <w:p w:rsidR="0004635C" w:rsidRPr="008C400E" w:rsidRDefault="0004635C" w:rsidP="007859BE">
      <w:pPr>
        <w:pStyle w:val="aff5"/>
        <w:numPr>
          <w:ilvl w:val="1"/>
          <w:numId w:val="100"/>
        </w:numPr>
        <w:tabs>
          <w:tab w:val="left" w:pos="2134"/>
        </w:tabs>
        <w:spacing w:before="0" w:line="360" w:lineRule="auto"/>
        <w:ind w:left="0" w:firstLine="720"/>
        <w:jc w:val="both"/>
        <w:rPr>
          <w:sz w:val="28"/>
          <w:szCs w:val="28"/>
        </w:rPr>
      </w:pPr>
      <w:r w:rsidRPr="008C400E">
        <w:rPr>
          <w:i/>
          <w:sz w:val="28"/>
          <w:szCs w:val="28"/>
        </w:rPr>
        <w:t>коллективная разработка</w:t>
      </w:r>
      <w:r w:rsidRPr="008C400E">
        <w:rPr>
          <w:sz w:val="28"/>
          <w:szCs w:val="28"/>
        </w:rPr>
        <w:t>, коллективное планирование, ко</w:t>
      </w:r>
      <w:r w:rsidRPr="008C400E">
        <w:rPr>
          <w:sz w:val="28"/>
          <w:szCs w:val="28"/>
        </w:rPr>
        <w:t>л</w:t>
      </w:r>
      <w:r w:rsidRPr="008C400E">
        <w:rPr>
          <w:sz w:val="28"/>
          <w:szCs w:val="28"/>
        </w:rPr>
        <w:lastRenderedPageBreak/>
        <w:t>лективное проведение и коллективный анализ их результатов;</w:t>
      </w:r>
    </w:p>
    <w:p w:rsidR="0004635C" w:rsidRPr="008C400E" w:rsidRDefault="0004635C" w:rsidP="007859BE">
      <w:pPr>
        <w:pStyle w:val="aff5"/>
        <w:numPr>
          <w:ilvl w:val="1"/>
          <w:numId w:val="100"/>
        </w:numPr>
        <w:tabs>
          <w:tab w:val="left" w:pos="2134"/>
        </w:tabs>
        <w:spacing w:before="0" w:line="360" w:lineRule="auto"/>
        <w:ind w:left="0" w:firstLine="720"/>
        <w:jc w:val="both"/>
        <w:rPr>
          <w:sz w:val="28"/>
          <w:szCs w:val="28"/>
        </w:rPr>
      </w:pPr>
      <w:r w:rsidRPr="008C400E">
        <w:rPr>
          <w:i/>
          <w:sz w:val="28"/>
          <w:szCs w:val="28"/>
        </w:rPr>
        <w:t xml:space="preserve">ступени социального роста обучающихся </w:t>
      </w:r>
      <w:r w:rsidRPr="008C400E">
        <w:rPr>
          <w:sz w:val="28"/>
          <w:szCs w:val="28"/>
        </w:rPr>
        <w:t>(от пассивного наблюдателя до участника, от участника до организатора, от организатора до л</w:t>
      </w:r>
      <w:r w:rsidRPr="008C400E">
        <w:rPr>
          <w:sz w:val="28"/>
          <w:szCs w:val="28"/>
        </w:rPr>
        <w:t>и</w:t>
      </w:r>
      <w:r w:rsidRPr="008C400E">
        <w:rPr>
          <w:sz w:val="28"/>
          <w:szCs w:val="28"/>
        </w:rPr>
        <w:t xml:space="preserve">дера того или иного </w:t>
      </w:r>
      <w:r w:rsidRPr="008C400E">
        <w:rPr>
          <w:spacing w:val="3"/>
          <w:sz w:val="28"/>
          <w:szCs w:val="28"/>
        </w:rPr>
        <w:t>де</w:t>
      </w:r>
      <w:r w:rsidRPr="008C400E">
        <w:rPr>
          <w:sz w:val="28"/>
          <w:szCs w:val="28"/>
        </w:rPr>
        <w:t>ла);</w:t>
      </w:r>
    </w:p>
    <w:p w:rsidR="0004635C" w:rsidRPr="008C400E" w:rsidRDefault="0004635C" w:rsidP="007859BE">
      <w:pPr>
        <w:pStyle w:val="aff5"/>
        <w:numPr>
          <w:ilvl w:val="1"/>
          <w:numId w:val="100"/>
        </w:numPr>
        <w:tabs>
          <w:tab w:val="left" w:pos="2134"/>
        </w:tabs>
        <w:spacing w:before="0" w:line="360" w:lineRule="auto"/>
        <w:ind w:left="0" w:firstLine="720"/>
        <w:jc w:val="both"/>
        <w:rPr>
          <w:sz w:val="28"/>
          <w:szCs w:val="28"/>
        </w:rPr>
      </w:pPr>
      <w:r w:rsidRPr="008C400E">
        <w:rPr>
          <w:i/>
          <w:sz w:val="28"/>
          <w:szCs w:val="28"/>
        </w:rPr>
        <w:t>конструктивное межличностное</w:t>
      </w:r>
      <w:r w:rsidRPr="008C400E">
        <w:rPr>
          <w:sz w:val="28"/>
          <w:szCs w:val="28"/>
        </w:rPr>
        <w:t>, межклассное и межвозврас</w:t>
      </w:r>
      <w:r w:rsidRPr="008C400E">
        <w:rPr>
          <w:sz w:val="28"/>
          <w:szCs w:val="28"/>
        </w:rPr>
        <w:t>т</w:t>
      </w:r>
      <w:r w:rsidRPr="008C400E">
        <w:rPr>
          <w:sz w:val="28"/>
          <w:szCs w:val="28"/>
        </w:rPr>
        <w:t>ное взаимодействие обучающихся, а также их социальная активность;</w:t>
      </w:r>
    </w:p>
    <w:p w:rsidR="0004635C" w:rsidRPr="008C400E" w:rsidRDefault="0004635C" w:rsidP="007859BE">
      <w:pPr>
        <w:pStyle w:val="aff5"/>
        <w:numPr>
          <w:ilvl w:val="1"/>
          <w:numId w:val="100"/>
        </w:numPr>
        <w:tabs>
          <w:tab w:val="left" w:pos="2134"/>
        </w:tabs>
        <w:spacing w:before="0" w:line="360" w:lineRule="auto"/>
        <w:ind w:left="0" w:firstLine="720"/>
        <w:jc w:val="both"/>
        <w:rPr>
          <w:sz w:val="28"/>
          <w:szCs w:val="28"/>
        </w:rPr>
      </w:pPr>
      <w:r w:rsidRPr="008C400E">
        <w:rPr>
          <w:i/>
          <w:sz w:val="28"/>
          <w:szCs w:val="28"/>
        </w:rPr>
        <w:t>ориентация на формирование</w:t>
      </w:r>
      <w:r w:rsidRPr="008C400E">
        <w:rPr>
          <w:sz w:val="28"/>
          <w:szCs w:val="28"/>
        </w:rPr>
        <w:t>, создание и активизацию учен</w:t>
      </w:r>
      <w:r w:rsidRPr="008C400E">
        <w:rPr>
          <w:sz w:val="28"/>
          <w:szCs w:val="28"/>
        </w:rPr>
        <w:t>и</w:t>
      </w:r>
      <w:r w:rsidRPr="008C400E">
        <w:rPr>
          <w:sz w:val="28"/>
          <w:szCs w:val="28"/>
        </w:rPr>
        <w:t>ческого самоуправления, как на уровне класса, так и на уровне школы, на создание детских общественных формирований в рамках реализации подпрограмм «Время выбрало нас» и «Лестница моего успеха», на установление в них доброжелател</w:t>
      </w:r>
      <w:r w:rsidRPr="008C400E">
        <w:rPr>
          <w:sz w:val="28"/>
          <w:szCs w:val="28"/>
        </w:rPr>
        <w:t>ь</w:t>
      </w:r>
      <w:r w:rsidRPr="008C400E">
        <w:rPr>
          <w:sz w:val="28"/>
          <w:szCs w:val="28"/>
        </w:rPr>
        <w:t>ных и товарищеских взаимоотношений;</w:t>
      </w:r>
    </w:p>
    <w:p w:rsidR="0004635C" w:rsidRPr="008C400E" w:rsidRDefault="0004635C" w:rsidP="007859BE">
      <w:pPr>
        <w:pStyle w:val="aff5"/>
        <w:numPr>
          <w:ilvl w:val="1"/>
          <w:numId w:val="100"/>
        </w:numPr>
        <w:tabs>
          <w:tab w:val="left" w:pos="2134"/>
        </w:tabs>
        <w:spacing w:before="0" w:line="360" w:lineRule="auto"/>
        <w:ind w:left="0" w:firstLine="720"/>
        <w:jc w:val="both"/>
        <w:rPr>
          <w:sz w:val="28"/>
          <w:szCs w:val="28"/>
        </w:rPr>
      </w:pPr>
      <w:r w:rsidRPr="008C400E">
        <w:rPr>
          <w:i/>
          <w:sz w:val="28"/>
          <w:szCs w:val="28"/>
        </w:rPr>
        <w:t>формирование корпуса классных руководителей</w:t>
      </w:r>
      <w:r w:rsidRPr="008C400E">
        <w:rPr>
          <w:sz w:val="28"/>
          <w:szCs w:val="28"/>
        </w:rPr>
        <w:t>, реализующего по отношению к обучающимся защитную, личностно развивающую, организац</w:t>
      </w:r>
      <w:r w:rsidRPr="008C400E">
        <w:rPr>
          <w:sz w:val="28"/>
          <w:szCs w:val="28"/>
        </w:rPr>
        <w:t>и</w:t>
      </w:r>
      <w:r w:rsidRPr="008C400E">
        <w:rPr>
          <w:sz w:val="28"/>
          <w:szCs w:val="28"/>
        </w:rPr>
        <w:t xml:space="preserve">онную, </w:t>
      </w:r>
      <w:r w:rsidRPr="008C400E">
        <w:rPr>
          <w:spacing w:val="2"/>
          <w:sz w:val="28"/>
          <w:szCs w:val="28"/>
        </w:rPr>
        <w:t>по</w:t>
      </w:r>
      <w:r w:rsidRPr="008C400E">
        <w:rPr>
          <w:sz w:val="28"/>
          <w:szCs w:val="28"/>
        </w:rPr>
        <w:t>средническую (в том числе и в разрешении конфликтов) функции и т.д.</w:t>
      </w:r>
    </w:p>
    <w:p w:rsidR="0004635C" w:rsidRPr="008C400E" w:rsidRDefault="0004635C" w:rsidP="0004635C">
      <w:pPr>
        <w:pStyle w:val="aff5"/>
        <w:tabs>
          <w:tab w:val="left" w:pos="2134"/>
        </w:tabs>
        <w:spacing w:before="0" w:line="360" w:lineRule="auto"/>
        <w:rPr>
          <w:sz w:val="28"/>
          <w:szCs w:val="28"/>
        </w:rPr>
      </w:pPr>
    </w:p>
    <w:p w:rsidR="0004635C" w:rsidRPr="008C400E" w:rsidRDefault="0004635C" w:rsidP="0004635C">
      <w:pPr>
        <w:pStyle w:val="aff3"/>
        <w:spacing w:line="360" w:lineRule="auto"/>
        <w:ind w:left="0"/>
        <w:rPr>
          <w:sz w:val="28"/>
          <w:szCs w:val="28"/>
        </w:rPr>
      </w:pPr>
    </w:p>
    <w:p w:rsidR="0004635C" w:rsidRPr="008C400E" w:rsidRDefault="0004635C" w:rsidP="0004635C">
      <w:pPr>
        <w:pStyle w:val="10"/>
        <w:spacing w:line="360" w:lineRule="auto"/>
        <w:ind w:left="0" w:firstLine="720"/>
        <w:rPr>
          <w:sz w:val="28"/>
          <w:szCs w:val="28"/>
        </w:rPr>
      </w:pPr>
      <w:r w:rsidRPr="008C400E">
        <w:rPr>
          <w:sz w:val="28"/>
          <w:szCs w:val="28"/>
        </w:rPr>
        <w:t>4. Виды, формы и содержание деятельности</w:t>
      </w:r>
    </w:p>
    <w:p w:rsidR="0004635C" w:rsidRPr="008C400E" w:rsidRDefault="0004635C" w:rsidP="0004635C">
      <w:pPr>
        <w:pStyle w:val="10"/>
        <w:spacing w:line="360" w:lineRule="auto"/>
        <w:ind w:left="0" w:firstLine="720"/>
        <w:rPr>
          <w:sz w:val="28"/>
          <w:szCs w:val="28"/>
        </w:rPr>
      </w:pPr>
    </w:p>
    <w:p w:rsidR="0004635C" w:rsidRPr="008C400E" w:rsidRDefault="0004635C" w:rsidP="0004635C">
      <w:pPr>
        <w:pStyle w:val="aff3"/>
        <w:spacing w:line="360" w:lineRule="auto"/>
        <w:ind w:left="0"/>
        <w:rPr>
          <w:sz w:val="28"/>
          <w:szCs w:val="28"/>
        </w:rPr>
      </w:pPr>
      <w:r w:rsidRPr="008C400E">
        <w:rPr>
          <w:sz w:val="28"/>
          <w:szCs w:val="28"/>
        </w:rPr>
        <w:t>Реализация цели и задач данной программы воспитания осуществляется в рамках следующих направлений - модулях воспитательной работы школы.</w:t>
      </w:r>
    </w:p>
    <w:p w:rsidR="0004635C" w:rsidRPr="008C400E" w:rsidRDefault="0004635C" w:rsidP="0004635C">
      <w:pPr>
        <w:pStyle w:val="aff3"/>
        <w:spacing w:line="360" w:lineRule="auto"/>
        <w:ind w:left="0"/>
        <w:rPr>
          <w:sz w:val="28"/>
          <w:szCs w:val="28"/>
        </w:rPr>
      </w:pPr>
    </w:p>
    <w:p w:rsidR="0004635C" w:rsidRPr="008C400E" w:rsidRDefault="0004635C" w:rsidP="007859BE">
      <w:pPr>
        <w:pStyle w:val="aff3"/>
        <w:numPr>
          <w:ilvl w:val="1"/>
          <w:numId w:val="103"/>
        </w:numPr>
        <w:spacing w:line="360" w:lineRule="auto"/>
        <w:ind w:left="0" w:firstLine="720"/>
        <w:jc w:val="both"/>
        <w:rPr>
          <w:b/>
          <w:sz w:val="28"/>
          <w:szCs w:val="28"/>
        </w:rPr>
      </w:pPr>
      <w:r w:rsidRPr="008C400E">
        <w:rPr>
          <w:b/>
          <w:sz w:val="28"/>
          <w:szCs w:val="28"/>
        </w:rPr>
        <w:t xml:space="preserve"> Модуль «Ключевые общешкольные дела»</w:t>
      </w:r>
    </w:p>
    <w:p w:rsidR="0004635C" w:rsidRPr="008C400E" w:rsidRDefault="0004635C" w:rsidP="0004635C">
      <w:pPr>
        <w:pStyle w:val="aff3"/>
        <w:spacing w:line="360" w:lineRule="auto"/>
        <w:ind w:left="0"/>
        <w:rPr>
          <w:b/>
          <w:sz w:val="28"/>
          <w:szCs w:val="28"/>
        </w:rPr>
      </w:pPr>
    </w:p>
    <w:p w:rsidR="0004635C" w:rsidRPr="008C400E" w:rsidRDefault="0004635C" w:rsidP="0004635C">
      <w:pPr>
        <w:pStyle w:val="aff3"/>
        <w:spacing w:line="360" w:lineRule="auto"/>
        <w:ind w:left="0"/>
        <w:rPr>
          <w:sz w:val="28"/>
          <w:szCs w:val="28"/>
        </w:rPr>
      </w:pPr>
      <w:r w:rsidRPr="008C400E">
        <w:rPr>
          <w:sz w:val="28"/>
          <w:szCs w:val="28"/>
        </w:rPr>
        <w:t>Ключевые дела – это главные традиционные общешкольные дела, мероприятия, организуемых педагогами для детей и которые обязательно планируются, гот</w:t>
      </w:r>
      <w:r w:rsidRPr="008C400E">
        <w:rPr>
          <w:sz w:val="28"/>
          <w:szCs w:val="28"/>
        </w:rPr>
        <w:t>о</w:t>
      </w:r>
      <w:r w:rsidRPr="008C400E">
        <w:rPr>
          <w:sz w:val="28"/>
          <w:szCs w:val="28"/>
        </w:rPr>
        <w:t>вятся, проводятся и анализируются совестно с детьми. Это комплекс коллективных творч</w:t>
      </w:r>
      <w:r w:rsidRPr="008C400E">
        <w:rPr>
          <w:sz w:val="28"/>
          <w:szCs w:val="28"/>
        </w:rPr>
        <w:t>е</w:t>
      </w:r>
      <w:r w:rsidRPr="008C400E">
        <w:rPr>
          <w:sz w:val="28"/>
          <w:szCs w:val="28"/>
        </w:rPr>
        <w:t>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04635C" w:rsidRPr="008C400E" w:rsidRDefault="0004635C" w:rsidP="0004635C">
      <w:pPr>
        <w:pStyle w:val="aff3"/>
        <w:spacing w:line="360" w:lineRule="auto"/>
        <w:ind w:left="0"/>
        <w:rPr>
          <w:sz w:val="28"/>
          <w:szCs w:val="28"/>
        </w:rPr>
      </w:pPr>
      <w:r w:rsidRPr="008C400E">
        <w:rPr>
          <w:sz w:val="28"/>
          <w:szCs w:val="28"/>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w:t>
      </w:r>
      <w:r w:rsidRPr="008C400E">
        <w:rPr>
          <w:sz w:val="28"/>
          <w:szCs w:val="28"/>
        </w:rPr>
        <w:t>а</w:t>
      </w:r>
      <w:r w:rsidRPr="008C400E">
        <w:rPr>
          <w:sz w:val="28"/>
          <w:szCs w:val="28"/>
        </w:rPr>
        <w:lastRenderedPageBreak/>
        <w:t>низации используются следующие формы работы.</w:t>
      </w:r>
    </w:p>
    <w:p w:rsidR="0004635C" w:rsidRPr="0004635C" w:rsidRDefault="0004635C" w:rsidP="0004635C">
      <w:pPr>
        <w:pStyle w:val="20"/>
        <w:spacing w:before="0" w:line="360" w:lineRule="auto"/>
        <w:ind w:firstLine="720"/>
        <w:rPr>
          <w:rFonts w:ascii="Times New Roman" w:hAnsi="Times New Roman" w:cs="Times New Roman"/>
          <w:sz w:val="28"/>
          <w:szCs w:val="28"/>
          <w:lang w:val="ru-RU"/>
        </w:rPr>
      </w:pPr>
      <w:r w:rsidRPr="0004635C">
        <w:rPr>
          <w:rFonts w:ascii="Times New Roman" w:hAnsi="Times New Roman" w:cs="Times New Roman"/>
          <w:sz w:val="28"/>
          <w:szCs w:val="28"/>
          <w:lang w:val="ru-RU"/>
        </w:rPr>
        <w:t>На внешкольном уровне:</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социальные проекты – совместно разрабатываемые и реализу</w:t>
      </w:r>
      <w:r w:rsidRPr="008C400E">
        <w:rPr>
          <w:sz w:val="28"/>
          <w:szCs w:val="28"/>
        </w:rPr>
        <w:t>е</w:t>
      </w:r>
      <w:r w:rsidRPr="008C400E">
        <w:rPr>
          <w:sz w:val="28"/>
          <w:szCs w:val="28"/>
        </w:rPr>
        <w:t>мые школьниками и педагогами комплексы дел разной направленности, ориент</w:t>
      </w:r>
      <w:r w:rsidRPr="008C400E">
        <w:rPr>
          <w:sz w:val="28"/>
          <w:szCs w:val="28"/>
        </w:rPr>
        <w:t>и</w:t>
      </w:r>
      <w:r w:rsidRPr="008C400E">
        <w:rPr>
          <w:sz w:val="28"/>
          <w:szCs w:val="28"/>
        </w:rPr>
        <w:t>рованные на преобразование окружающего социума;</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городские методические площадки для обучающихся и педаг</w:t>
      </w:r>
      <w:r w:rsidRPr="008C400E">
        <w:rPr>
          <w:sz w:val="28"/>
          <w:szCs w:val="28"/>
        </w:rPr>
        <w:t>о</w:t>
      </w:r>
      <w:r w:rsidRPr="008C400E">
        <w:rPr>
          <w:sz w:val="28"/>
          <w:szCs w:val="28"/>
        </w:rPr>
        <w:t>гов по развитию ученического самоуправления;</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дискуссионные площадки для обучающихся, педагогов, род</w:t>
      </w:r>
      <w:r w:rsidRPr="008C400E">
        <w:rPr>
          <w:sz w:val="28"/>
          <w:szCs w:val="28"/>
        </w:rPr>
        <w:t>и</w:t>
      </w:r>
      <w:r w:rsidRPr="008C400E">
        <w:rPr>
          <w:sz w:val="28"/>
          <w:szCs w:val="28"/>
        </w:rPr>
        <w:t>телей, в рамках которых обсуждаются поведенческие, нравственные, социальные, проблемы, касающиеся жизни школы и поселка;</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проводимые и организуемые совместно с родителями учащихся спортивные, творческие состязания, праздники и др., которые открывают во</w:t>
      </w:r>
      <w:r w:rsidRPr="008C400E">
        <w:rPr>
          <w:sz w:val="28"/>
          <w:szCs w:val="28"/>
        </w:rPr>
        <w:t>з</w:t>
      </w:r>
      <w:r w:rsidRPr="008C400E">
        <w:rPr>
          <w:sz w:val="28"/>
          <w:szCs w:val="28"/>
        </w:rPr>
        <w:t>можности для творческой самореализации школьников и включают их в деятел</w:t>
      </w:r>
      <w:r w:rsidRPr="008C400E">
        <w:rPr>
          <w:sz w:val="28"/>
          <w:szCs w:val="28"/>
        </w:rPr>
        <w:t>ь</w:t>
      </w:r>
      <w:r w:rsidRPr="008C400E">
        <w:rPr>
          <w:sz w:val="28"/>
          <w:szCs w:val="28"/>
        </w:rPr>
        <w:t>ную заботу об окружающих.</w:t>
      </w:r>
    </w:p>
    <w:p w:rsidR="0004635C" w:rsidRPr="008C400E" w:rsidRDefault="0004635C" w:rsidP="0004635C">
      <w:pPr>
        <w:pStyle w:val="20"/>
        <w:spacing w:before="0" w:line="360" w:lineRule="auto"/>
        <w:ind w:firstLine="720"/>
        <w:rPr>
          <w:rFonts w:ascii="Times New Roman" w:hAnsi="Times New Roman" w:cs="Times New Roman"/>
          <w:sz w:val="28"/>
          <w:szCs w:val="28"/>
        </w:rPr>
      </w:pPr>
      <w:r w:rsidRPr="008C400E">
        <w:rPr>
          <w:rFonts w:ascii="Times New Roman" w:hAnsi="Times New Roman" w:cs="Times New Roman"/>
          <w:sz w:val="28"/>
          <w:szCs w:val="28"/>
        </w:rPr>
        <w:t>На школьном уровне:</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общешкольные праздники – ежегодно проводимые творческие дела и мероприятия (театрализованные, музыкальные, литературные и т.п.), св</w:t>
      </w:r>
      <w:r w:rsidRPr="008C400E">
        <w:rPr>
          <w:sz w:val="28"/>
          <w:szCs w:val="28"/>
        </w:rPr>
        <w:t>я</w:t>
      </w:r>
      <w:r w:rsidRPr="008C400E">
        <w:rPr>
          <w:sz w:val="28"/>
          <w:szCs w:val="28"/>
        </w:rPr>
        <w:t>занные со значимыми для детей и педагогов знаменательными датами, как на уровне школы, так и  на уровне города, региона, России, в которых участвуют все классы школы;</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церемонии награждения (по итогам года) школьников и педаг</w:t>
      </w:r>
      <w:r w:rsidRPr="008C400E">
        <w:rPr>
          <w:sz w:val="28"/>
          <w:szCs w:val="28"/>
        </w:rPr>
        <w:t>о</w:t>
      </w:r>
      <w:r w:rsidRPr="008C400E">
        <w:rPr>
          <w:sz w:val="28"/>
          <w:szCs w:val="28"/>
        </w:rPr>
        <w:t>гов за активное участие в жизни школы, защиту чести школы в конкурсах, соре</w:t>
      </w:r>
      <w:r w:rsidRPr="008C400E">
        <w:rPr>
          <w:sz w:val="28"/>
          <w:szCs w:val="28"/>
        </w:rPr>
        <w:t>в</w:t>
      </w:r>
      <w:r w:rsidRPr="008C400E">
        <w:rPr>
          <w:sz w:val="28"/>
          <w:szCs w:val="28"/>
        </w:rPr>
        <w:t xml:space="preserve">нованиях, олимпиадах, значительный вклад в развитие школы. Это способствует поощрению </w:t>
      </w:r>
      <w:r w:rsidRPr="008C400E">
        <w:rPr>
          <w:spacing w:val="3"/>
          <w:sz w:val="28"/>
          <w:szCs w:val="28"/>
        </w:rPr>
        <w:t>со</w:t>
      </w:r>
      <w:r w:rsidRPr="008C400E">
        <w:rPr>
          <w:sz w:val="28"/>
          <w:szCs w:val="28"/>
        </w:rPr>
        <w:t xml:space="preserve">циальной активности детей, развитию позитивных межличностных отношений между педагогами и воспитанниками, формированию чувства доверия </w:t>
      </w:r>
      <w:r w:rsidRPr="008C400E">
        <w:rPr>
          <w:sz w:val="28"/>
          <w:szCs w:val="28"/>
        </w:rPr>
        <w:lastRenderedPageBreak/>
        <w:t>и уважения друг к другу.</w:t>
      </w:r>
    </w:p>
    <w:p w:rsidR="0004635C" w:rsidRPr="008C400E" w:rsidRDefault="0004635C" w:rsidP="0004635C">
      <w:pPr>
        <w:pStyle w:val="20"/>
        <w:spacing w:before="0" w:line="360" w:lineRule="auto"/>
        <w:ind w:firstLine="720"/>
        <w:rPr>
          <w:rFonts w:ascii="Times New Roman" w:hAnsi="Times New Roman" w:cs="Times New Roman"/>
          <w:sz w:val="28"/>
          <w:szCs w:val="28"/>
        </w:rPr>
      </w:pPr>
      <w:r w:rsidRPr="008C400E">
        <w:rPr>
          <w:rFonts w:ascii="Times New Roman" w:hAnsi="Times New Roman" w:cs="Times New Roman"/>
          <w:sz w:val="28"/>
          <w:szCs w:val="28"/>
        </w:rPr>
        <w:t>На уровне классов:</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выбор и делегирование представителей классов в общешкольные органы самоуправления, в малые группы по подготовке общешкольных ключевых дел;</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участие школьных классов в реализации общешкольных кл</w:t>
      </w:r>
      <w:r w:rsidRPr="008C400E">
        <w:rPr>
          <w:sz w:val="28"/>
          <w:szCs w:val="28"/>
        </w:rPr>
        <w:t>ю</w:t>
      </w:r>
      <w:r w:rsidRPr="008C400E">
        <w:rPr>
          <w:sz w:val="28"/>
          <w:szCs w:val="28"/>
        </w:rPr>
        <w:t>чевых дел;</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проведение в рамках класса итогового анализа детьми о</w:t>
      </w:r>
      <w:r w:rsidRPr="008C400E">
        <w:rPr>
          <w:sz w:val="28"/>
          <w:szCs w:val="28"/>
        </w:rPr>
        <w:t>б</w:t>
      </w:r>
      <w:r w:rsidRPr="008C400E">
        <w:rPr>
          <w:sz w:val="28"/>
          <w:szCs w:val="28"/>
        </w:rPr>
        <w:t>щешкольных ключевых дел, участие представителей классов в итоговом анализе проведенных дел на уровне общешкольных советов дела;</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04635C" w:rsidRPr="008C400E" w:rsidRDefault="0004635C" w:rsidP="0004635C">
      <w:pPr>
        <w:pStyle w:val="20"/>
        <w:spacing w:before="0" w:line="360" w:lineRule="auto"/>
        <w:ind w:firstLine="720"/>
        <w:rPr>
          <w:rFonts w:ascii="Times New Roman" w:hAnsi="Times New Roman" w:cs="Times New Roman"/>
          <w:color w:val="auto"/>
          <w:sz w:val="28"/>
          <w:szCs w:val="28"/>
        </w:rPr>
      </w:pPr>
      <w:r w:rsidRPr="008C400E">
        <w:rPr>
          <w:rFonts w:ascii="Times New Roman" w:hAnsi="Times New Roman" w:cs="Times New Roman"/>
          <w:color w:val="auto"/>
          <w:sz w:val="28"/>
          <w:szCs w:val="28"/>
        </w:rPr>
        <w:t>На индивидуальном уровне:</w:t>
      </w:r>
    </w:p>
    <w:p w:rsidR="0004635C" w:rsidRPr="0004635C" w:rsidRDefault="0004635C" w:rsidP="007859BE">
      <w:pPr>
        <w:pStyle w:val="20"/>
        <w:keepNext w:val="0"/>
        <w:keepLines w:val="0"/>
        <w:widowControl w:val="0"/>
        <w:numPr>
          <w:ilvl w:val="0"/>
          <w:numId w:val="102"/>
        </w:numPr>
        <w:suppressAutoHyphens w:val="0"/>
        <w:autoSpaceDE w:val="0"/>
        <w:autoSpaceDN w:val="0"/>
        <w:spacing w:before="0" w:after="0" w:line="360" w:lineRule="auto"/>
        <w:ind w:left="0" w:firstLine="720"/>
        <w:jc w:val="both"/>
        <w:rPr>
          <w:rFonts w:ascii="Times New Roman" w:hAnsi="Times New Roman" w:cs="Times New Roman"/>
          <w:b w:val="0"/>
          <w:color w:val="auto"/>
          <w:sz w:val="28"/>
          <w:szCs w:val="28"/>
          <w:lang w:val="ru-RU"/>
        </w:rPr>
      </w:pPr>
      <w:r w:rsidRPr="0004635C">
        <w:rPr>
          <w:rFonts w:ascii="Times New Roman" w:hAnsi="Times New Roman" w:cs="Times New Roman"/>
          <w:b w:val="0"/>
          <w:color w:val="auto"/>
          <w:sz w:val="28"/>
          <w:szCs w:val="28"/>
          <w:lang w:val="ru-RU"/>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индивидуальная помощь ребенку (при необходимости) в осво</w:t>
      </w:r>
      <w:r w:rsidRPr="008C400E">
        <w:rPr>
          <w:sz w:val="28"/>
          <w:szCs w:val="28"/>
        </w:rPr>
        <w:t>е</w:t>
      </w:r>
      <w:r w:rsidRPr="008C400E">
        <w:rPr>
          <w:sz w:val="28"/>
          <w:szCs w:val="28"/>
        </w:rPr>
        <w:t>нии навыков организации, подготовки, проведения и анализа ключевых дел;</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наблюдение за поведением ребенка в ситуациях подготовки, проведения и анализа ключевых дел, за его отношениями со сверстниками, ста</w:t>
      </w:r>
      <w:r w:rsidRPr="008C400E">
        <w:rPr>
          <w:sz w:val="28"/>
          <w:szCs w:val="28"/>
        </w:rPr>
        <w:t>р</w:t>
      </w:r>
      <w:r w:rsidRPr="008C400E">
        <w:rPr>
          <w:sz w:val="28"/>
          <w:szCs w:val="28"/>
        </w:rPr>
        <w:t>шими и младшими школьниками, с педагогами и другими взрослыми;</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при необходимости коррекция поведения ребенка через частные беседы с ним, через включение его в совместную работу с другими детьми, кот</w:t>
      </w:r>
      <w:r w:rsidRPr="008C400E">
        <w:rPr>
          <w:sz w:val="28"/>
          <w:szCs w:val="28"/>
        </w:rPr>
        <w:t>о</w:t>
      </w:r>
      <w:r w:rsidRPr="008C400E">
        <w:rPr>
          <w:sz w:val="28"/>
          <w:szCs w:val="28"/>
        </w:rPr>
        <w:t>рые могли бы стать хорошим примером для ребенка, через предложение взять в следу</w:t>
      </w:r>
      <w:r w:rsidRPr="008C400E">
        <w:rPr>
          <w:sz w:val="28"/>
          <w:szCs w:val="28"/>
        </w:rPr>
        <w:t>ю</w:t>
      </w:r>
      <w:r w:rsidRPr="008C400E">
        <w:rPr>
          <w:sz w:val="28"/>
          <w:szCs w:val="28"/>
        </w:rPr>
        <w:t>щем ключевом деле на себя роль ответственного за тот или иной фрагмент общей работы.</w:t>
      </w:r>
    </w:p>
    <w:p w:rsidR="0004635C" w:rsidRPr="008C400E" w:rsidRDefault="0004635C" w:rsidP="0004635C">
      <w:pPr>
        <w:pStyle w:val="aff3"/>
        <w:spacing w:line="360" w:lineRule="auto"/>
        <w:ind w:left="0"/>
        <w:rPr>
          <w:sz w:val="28"/>
          <w:szCs w:val="28"/>
        </w:rPr>
      </w:pPr>
    </w:p>
    <w:p w:rsidR="0004635C" w:rsidRPr="008C400E" w:rsidRDefault="0004635C" w:rsidP="007859BE">
      <w:pPr>
        <w:pStyle w:val="10"/>
        <w:numPr>
          <w:ilvl w:val="1"/>
          <w:numId w:val="104"/>
        </w:numPr>
        <w:tabs>
          <w:tab w:val="left" w:pos="1932"/>
        </w:tabs>
        <w:spacing w:line="360" w:lineRule="auto"/>
        <w:ind w:left="0" w:firstLine="720"/>
        <w:jc w:val="both"/>
        <w:rPr>
          <w:sz w:val="28"/>
          <w:szCs w:val="28"/>
        </w:rPr>
      </w:pPr>
      <w:r w:rsidRPr="008C400E">
        <w:rPr>
          <w:sz w:val="28"/>
          <w:szCs w:val="28"/>
        </w:rPr>
        <w:t>Модуль «Классное руководство»</w:t>
      </w:r>
    </w:p>
    <w:p w:rsidR="0004635C" w:rsidRPr="008C400E" w:rsidRDefault="0004635C" w:rsidP="0004635C">
      <w:pPr>
        <w:pStyle w:val="aff3"/>
        <w:spacing w:line="360" w:lineRule="auto"/>
        <w:ind w:left="0"/>
        <w:rPr>
          <w:sz w:val="28"/>
          <w:szCs w:val="28"/>
        </w:rPr>
      </w:pPr>
    </w:p>
    <w:p w:rsidR="0004635C" w:rsidRPr="008C400E" w:rsidRDefault="0004635C" w:rsidP="0004635C">
      <w:pPr>
        <w:pStyle w:val="aff3"/>
        <w:spacing w:line="360" w:lineRule="auto"/>
        <w:ind w:left="0"/>
        <w:rPr>
          <w:sz w:val="28"/>
          <w:szCs w:val="28"/>
        </w:rPr>
      </w:pPr>
      <w:r w:rsidRPr="008C400E">
        <w:rPr>
          <w:sz w:val="28"/>
          <w:szCs w:val="28"/>
        </w:rPr>
        <w:t>Осуществляя работу с классом, педагог организует:</w:t>
      </w:r>
    </w:p>
    <w:p w:rsidR="0004635C" w:rsidRPr="008C400E" w:rsidRDefault="0004635C" w:rsidP="007859BE">
      <w:pPr>
        <w:pStyle w:val="aff5"/>
        <w:numPr>
          <w:ilvl w:val="2"/>
          <w:numId w:val="105"/>
        </w:numPr>
        <w:tabs>
          <w:tab w:val="left" w:pos="2133"/>
          <w:tab w:val="left" w:pos="2134"/>
        </w:tabs>
        <w:spacing w:before="0" w:line="360" w:lineRule="auto"/>
        <w:ind w:left="0" w:firstLine="720"/>
        <w:jc w:val="both"/>
        <w:rPr>
          <w:sz w:val="28"/>
          <w:szCs w:val="28"/>
        </w:rPr>
      </w:pPr>
      <w:r w:rsidRPr="008C400E">
        <w:rPr>
          <w:sz w:val="28"/>
          <w:szCs w:val="28"/>
        </w:rPr>
        <w:t>работу с классным коллективом;</w:t>
      </w:r>
    </w:p>
    <w:p w:rsidR="0004635C" w:rsidRPr="008C400E" w:rsidRDefault="0004635C" w:rsidP="007859BE">
      <w:pPr>
        <w:pStyle w:val="aff5"/>
        <w:numPr>
          <w:ilvl w:val="2"/>
          <w:numId w:val="105"/>
        </w:numPr>
        <w:tabs>
          <w:tab w:val="left" w:pos="2133"/>
          <w:tab w:val="left" w:pos="2134"/>
        </w:tabs>
        <w:spacing w:before="0" w:line="360" w:lineRule="auto"/>
        <w:ind w:left="0" w:firstLine="720"/>
        <w:jc w:val="both"/>
        <w:rPr>
          <w:sz w:val="28"/>
          <w:szCs w:val="28"/>
        </w:rPr>
      </w:pPr>
      <w:r w:rsidRPr="008C400E">
        <w:rPr>
          <w:sz w:val="28"/>
          <w:szCs w:val="28"/>
        </w:rPr>
        <w:t>индивидуальную работу с учащимися вверенного ему класса;</w:t>
      </w:r>
    </w:p>
    <w:p w:rsidR="0004635C" w:rsidRPr="008C400E" w:rsidRDefault="0004635C" w:rsidP="007859BE">
      <w:pPr>
        <w:pStyle w:val="aff5"/>
        <w:numPr>
          <w:ilvl w:val="2"/>
          <w:numId w:val="105"/>
        </w:numPr>
        <w:tabs>
          <w:tab w:val="left" w:pos="2133"/>
          <w:tab w:val="left" w:pos="2134"/>
        </w:tabs>
        <w:spacing w:before="0" w:line="360" w:lineRule="auto"/>
        <w:ind w:left="0" w:firstLine="720"/>
        <w:jc w:val="both"/>
        <w:rPr>
          <w:sz w:val="28"/>
          <w:szCs w:val="28"/>
        </w:rPr>
      </w:pPr>
      <w:r w:rsidRPr="008C400E">
        <w:rPr>
          <w:sz w:val="28"/>
          <w:szCs w:val="28"/>
        </w:rPr>
        <w:t>работу с учителями, преподающими в данном классе;</w:t>
      </w:r>
    </w:p>
    <w:p w:rsidR="0004635C" w:rsidRPr="008C400E" w:rsidRDefault="0004635C" w:rsidP="007859BE">
      <w:pPr>
        <w:pStyle w:val="aff5"/>
        <w:numPr>
          <w:ilvl w:val="2"/>
          <w:numId w:val="105"/>
        </w:numPr>
        <w:tabs>
          <w:tab w:val="left" w:pos="2133"/>
          <w:tab w:val="left" w:pos="2134"/>
        </w:tabs>
        <w:spacing w:before="0" w:line="360" w:lineRule="auto"/>
        <w:ind w:left="0" w:firstLine="720"/>
        <w:jc w:val="both"/>
        <w:rPr>
          <w:sz w:val="28"/>
          <w:szCs w:val="28"/>
        </w:rPr>
      </w:pPr>
      <w:r w:rsidRPr="008C400E">
        <w:rPr>
          <w:sz w:val="28"/>
          <w:szCs w:val="28"/>
        </w:rPr>
        <w:t>работу с родителями учащихся или их законными представит</w:t>
      </w:r>
      <w:r w:rsidRPr="008C400E">
        <w:rPr>
          <w:sz w:val="28"/>
          <w:szCs w:val="28"/>
        </w:rPr>
        <w:t>е</w:t>
      </w:r>
      <w:r w:rsidRPr="008C400E">
        <w:rPr>
          <w:sz w:val="28"/>
          <w:szCs w:val="28"/>
        </w:rPr>
        <w:t>лями</w:t>
      </w:r>
    </w:p>
    <w:p w:rsidR="0004635C" w:rsidRPr="008C400E" w:rsidRDefault="0004635C" w:rsidP="0004635C">
      <w:pPr>
        <w:pStyle w:val="aff3"/>
        <w:spacing w:line="360" w:lineRule="auto"/>
        <w:ind w:left="0"/>
        <w:rPr>
          <w:sz w:val="28"/>
          <w:szCs w:val="28"/>
        </w:rPr>
      </w:pPr>
      <w:r w:rsidRPr="008C400E">
        <w:rPr>
          <w:sz w:val="28"/>
          <w:szCs w:val="28"/>
          <w:u w:val="single"/>
        </w:rPr>
        <w:t>Работа с классным коллективом:</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инициирование, мотивация и поддержка участия класса в о</w:t>
      </w:r>
      <w:r w:rsidRPr="008C400E">
        <w:rPr>
          <w:sz w:val="28"/>
          <w:szCs w:val="28"/>
        </w:rPr>
        <w:t>б</w:t>
      </w:r>
      <w:r w:rsidRPr="008C400E">
        <w:rPr>
          <w:sz w:val="28"/>
          <w:szCs w:val="28"/>
        </w:rPr>
        <w:t>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педагогическое сопровождение ученического самоуправления класса, детской социальной активности, в том числе и РДШ;</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поддержка детских инициатив и их педагогическое сопрово</w:t>
      </w:r>
      <w:r w:rsidRPr="008C400E">
        <w:rPr>
          <w:sz w:val="28"/>
          <w:szCs w:val="28"/>
        </w:rPr>
        <w:t>ж</w:t>
      </w:r>
      <w:r w:rsidRPr="008C400E">
        <w:rPr>
          <w:sz w:val="28"/>
          <w:szCs w:val="28"/>
        </w:rPr>
        <w:t>дение;</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организация и проведение совместных дел с учащимися вв</w:t>
      </w:r>
      <w:r w:rsidRPr="008C400E">
        <w:rPr>
          <w:sz w:val="28"/>
          <w:szCs w:val="28"/>
        </w:rPr>
        <w:t>е</w:t>
      </w:r>
      <w:r w:rsidRPr="008C400E">
        <w:rPr>
          <w:sz w:val="28"/>
          <w:szCs w:val="28"/>
        </w:rPr>
        <w:t>ренного ему класса, их родителей; интересных и полезных для личностного ра</w:t>
      </w:r>
      <w:r w:rsidRPr="008C400E">
        <w:rPr>
          <w:sz w:val="28"/>
          <w:szCs w:val="28"/>
        </w:rPr>
        <w:t>з</w:t>
      </w:r>
      <w:r w:rsidRPr="008C400E">
        <w:rPr>
          <w:sz w:val="28"/>
          <w:szCs w:val="28"/>
        </w:rPr>
        <w:t xml:space="preserve">вития ребенка </w:t>
      </w:r>
      <w:r w:rsidRPr="008C400E">
        <w:rPr>
          <w:spacing w:val="2"/>
          <w:sz w:val="28"/>
          <w:szCs w:val="28"/>
        </w:rPr>
        <w:t>(ин</w:t>
      </w:r>
      <w:r w:rsidRPr="008C400E">
        <w:rPr>
          <w:sz w:val="28"/>
          <w:szCs w:val="28"/>
        </w:rPr>
        <w:t>теллектуально-познавательной, гражданско-патриотической, героико-патриотической, трудовой, спортивно-оздоровительной, духо</w:t>
      </w:r>
      <w:r w:rsidRPr="008C400E">
        <w:rPr>
          <w:sz w:val="28"/>
          <w:szCs w:val="28"/>
        </w:rPr>
        <w:t>в</w:t>
      </w:r>
      <w:r w:rsidRPr="008C400E">
        <w:rPr>
          <w:sz w:val="28"/>
          <w:szCs w:val="28"/>
        </w:rPr>
        <w:t>но-нравственной, творческой, профориентационной и др. направленности), по</w:t>
      </w:r>
      <w:r w:rsidRPr="008C400E">
        <w:rPr>
          <w:sz w:val="28"/>
          <w:szCs w:val="28"/>
        </w:rPr>
        <w:t>з</w:t>
      </w:r>
      <w:r w:rsidRPr="008C400E">
        <w:rPr>
          <w:sz w:val="28"/>
          <w:szCs w:val="28"/>
        </w:rPr>
        <w:t>воляющие:</w:t>
      </w:r>
    </w:p>
    <w:p w:rsidR="0004635C" w:rsidRPr="008C400E" w:rsidRDefault="0004635C" w:rsidP="007859BE">
      <w:pPr>
        <w:pStyle w:val="aff5"/>
        <w:numPr>
          <w:ilvl w:val="0"/>
          <w:numId w:val="98"/>
        </w:numPr>
        <w:tabs>
          <w:tab w:val="left" w:pos="1826"/>
        </w:tabs>
        <w:spacing w:before="0" w:line="360" w:lineRule="auto"/>
        <w:ind w:left="0" w:firstLine="720"/>
        <w:jc w:val="both"/>
        <w:rPr>
          <w:sz w:val="28"/>
          <w:szCs w:val="28"/>
        </w:rPr>
      </w:pPr>
      <w:r w:rsidRPr="008C400E">
        <w:rPr>
          <w:sz w:val="28"/>
          <w:szCs w:val="28"/>
        </w:rPr>
        <w:t>вовлечь в них детей с самыми разными потребностями и тем самым дать им возможность самореализоваться в них,</w:t>
      </w:r>
    </w:p>
    <w:p w:rsidR="0004635C" w:rsidRPr="008C400E" w:rsidRDefault="0004635C" w:rsidP="007859BE">
      <w:pPr>
        <w:pStyle w:val="aff5"/>
        <w:numPr>
          <w:ilvl w:val="0"/>
          <w:numId w:val="98"/>
        </w:numPr>
        <w:tabs>
          <w:tab w:val="left" w:pos="1826"/>
        </w:tabs>
        <w:spacing w:before="0" w:line="360" w:lineRule="auto"/>
        <w:ind w:left="0" w:firstLine="720"/>
        <w:jc w:val="both"/>
        <w:rPr>
          <w:sz w:val="28"/>
          <w:szCs w:val="28"/>
        </w:rPr>
      </w:pPr>
      <w:r w:rsidRPr="008C400E">
        <w:rPr>
          <w:sz w:val="28"/>
          <w:szCs w:val="28"/>
        </w:rPr>
        <w:t>установить и упрочить доверительные отношения с учащимися класса, стать для них значимым взрослым, задающим образцы поведения в общ</w:t>
      </w:r>
      <w:r w:rsidRPr="008C400E">
        <w:rPr>
          <w:sz w:val="28"/>
          <w:szCs w:val="28"/>
        </w:rPr>
        <w:t>е</w:t>
      </w:r>
      <w:r w:rsidRPr="008C400E">
        <w:rPr>
          <w:sz w:val="28"/>
          <w:szCs w:val="28"/>
        </w:rPr>
        <w:t>стве;</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проведение классных часов как часов плодотворного и довер</w:t>
      </w:r>
      <w:r w:rsidRPr="008C400E">
        <w:rPr>
          <w:sz w:val="28"/>
          <w:szCs w:val="28"/>
        </w:rPr>
        <w:t>и</w:t>
      </w:r>
      <w:r w:rsidRPr="008C400E">
        <w:rPr>
          <w:sz w:val="28"/>
          <w:szCs w:val="28"/>
        </w:rPr>
        <w:t>тельного общения педагога и школьников, основанных на принципах уважител</w:t>
      </w:r>
      <w:r w:rsidRPr="008C400E">
        <w:rPr>
          <w:sz w:val="28"/>
          <w:szCs w:val="28"/>
        </w:rPr>
        <w:t>ь</w:t>
      </w:r>
      <w:r w:rsidRPr="008C400E">
        <w:rPr>
          <w:sz w:val="28"/>
          <w:szCs w:val="28"/>
        </w:rPr>
        <w:t>ного отношения к личности ребенка, поддержки активной позиции каждого р</w:t>
      </w:r>
      <w:r w:rsidRPr="008C400E">
        <w:rPr>
          <w:sz w:val="28"/>
          <w:szCs w:val="28"/>
        </w:rPr>
        <w:t>е</w:t>
      </w:r>
      <w:r w:rsidRPr="008C400E">
        <w:rPr>
          <w:sz w:val="28"/>
          <w:szCs w:val="28"/>
        </w:rPr>
        <w:t xml:space="preserve">бенка в беседе, предоставления школьникам возможности обсуждения и принятия </w:t>
      </w:r>
      <w:r w:rsidRPr="008C400E">
        <w:rPr>
          <w:sz w:val="28"/>
          <w:szCs w:val="28"/>
        </w:rPr>
        <w:lastRenderedPageBreak/>
        <w:t>решений по обсуждаемой проблеме, создания благоприятной среды для общения;</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сплочение коллектива класса через:</w:t>
      </w:r>
    </w:p>
    <w:p w:rsidR="0004635C" w:rsidRPr="008C400E" w:rsidRDefault="0004635C" w:rsidP="007859BE">
      <w:pPr>
        <w:pStyle w:val="aff5"/>
        <w:numPr>
          <w:ilvl w:val="1"/>
          <w:numId w:val="99"/>
        </w:numPr>
        <w:tabs>
          <w:tab w:val="left" w:pos="2112"/>
        </w:tabs>
        <w:spacing w:before="0" w:line="360" w:lineRule="auto"/>
        <w:ind w:left="0" w:firstLine="720"/>
        <w:jc w:val="both"/>
        <w:rPr>
          <w:sz w:val="28"/>
          <w:szCs w:val="28"/>
        </w:rPr>
      </w:pPr>
      <w:r w:rsidRPr="008C400E">
        <w:rPr>
          <w:sz w:val="28"/>
          <w:szCs w:val="28"/>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04635C" w:rsidRPr="008C400E" w:rsidRDefault="0004635C" w:rsidP="007859BE">
      <w:pPr>
        <w:pStyle w:val="aff5"/>
        <w:numPr>
          <w:ilvl w:val="1"/>
          <w:numId w:val="99"/>
        </w:numPr>
        <w:tabs>
          <w:tab w:val="left" w:pos="2112"/>
        </w:tabs>
        <w:spacing w:before="0" w:line="360" w:lineRule="auto"/>
        <w:ind w:left="0" w:firstLine="720"/>
        <w:jc w:val="both"/>
        <w:rPr>
          <w:sz w:val="28"/>
          <w:szCs w:val="28"/>
        </w:rPr>
      </w:pPr>
      <w:r w:rsidRPr="008C400E">
        <w:rPr>
          <w:sz w:val="28"/>
          <w:szCs w:val="28"/>
        </w:rPr>
        <w:t>походы и экскурсии, организуемые классными руководителями совместно с родителями;</w:t>
      </w:r>
    </w:p>
    <w:p w:rsidR="0004635C" w:rsidRPr="008C400E" w:rsidRDefault="0004635C" w:rsidP="007859BE">
      <w:pPr>
        <w:pStyle w:val="aff5"/>
        <w:numPr>
          <w:ilvl w:val="1"/>
          <w:numId w:val="99"/>
        </w:numPr>
        <w:tabs>
          <w:tab w:val="left" w:pos="2112"/>
        </w:tabs>
        <w:spacing w:before="0" w:line="360" w:lineRule="auto"/>
        <w:ind w:left="0" w:firstLine="720"/>
        <w:jc w:val="both"/>
        <w:rPr>
          <w:sz w:val="28"/>
          <w:szCs w:val="28"/>
        </w:rPr>
      </w:pPr>
      <w:r w:rsidRPr="008C400E">
        <w:rPr>
          <w:sz w:val="28"/>
          <w:szCs w:val="28"/>
        </w:rPr>
        <w:t>празднование в классе дней рождения детей, включающие в себя подготовленные микрогруппами поздравления, сюрпризы, творческие подарки и розыгрыши и т. д.;</w:t>
      </w:r>
    </w:p>
    <w:p w:rsidR="0004635C" w:rsidRPr="008C400E" w:rsidRDefault="0004635C" w:rsidP="007859BE">
      <w:pPr>
        <w:pStyle w:val="aff5"/>
        <w:numPr>
          <w:ilvl w:val="1"/>
          <w:numId w:val="99"/>
        </w:numPr>
        <w:tabs>
          <w:tab w:val="left" w:pos="2112"/>
        </w:tabs>
        <w:spacing w:before="0" w:line="360" w:lineRule="auto"/>
        <w:ind w:left="0" w:firstLine="720"/>
        <w:jc w:val="both"/>
        <w:rPr>
          <w:sz w:val="28"/>
          <w:szCs w:val="28"/>
        </w:rPr>
      </w:pPr>
      <w:r w:rsidRPr="008C400E">
        <w:rPr>
          <w:sz w:val="28"/>
          <w:szCs w:val="28"/>
        </w:rPr>
        <w:t>регулярные внутри классные «огоньки» и творческие дела, д</w:t>
      </w:r>
      <w:r w:rsidRPr="008C400E">
        <w:rPr>
          <w:sz w:val="28"/>
          <w:szCs w:val="28"/>
        </w:rPr>
        <w:t>а</w:t>
      </w:r>
      <w:r w:rsidRPr="008C400E">
        <w:rPr>
          <w:sz w:val="28"/>
          <w:szCs w:val="28"/>
        </w:rPr>
        <w:t>ющие каждому школьнику возможность рефлексии собственного участия в жизни класса.</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мотивация исполнения существующих и выработка совместно с обучающимися новых законов класса, помогающих детям освоить нормы и пр</w:t>
      </w:r>
      <w:r w:rsidRPr="008C400E">
        <w:rPr>
          <w:sz w:val="28"/>
          <w:szCs w:val="28"/>
        </w:rPr>
        <w:t>а</w:t>
      </w:r>
      <w:r w:rsidRPr="008C400E">
        <w:rPr>
          <w:sz w:val="28"/>
          <w:szCs w:val="28"/>
        </w:rPr>
        <w:t>вила общения, которым они должны следовать в школе в рамках уклада школьной жизни.</w:t>
      </w:r>
    </w:p>
    <w:p w:rsidR="0004635C" w:rsidRPr="008C400E" w:rsidRDefault="0004635C" w:rsidP="0004635C">
      <w:pPr>
        <w:pStyle w:val="20"/>
        <w:spacing w:before="0" w:line="360" w:lineRule="auto"/>
        <w:ind w:firstLine="720"/>
        <w:rPr>
          <w:rFonts w:ascii="Times New Roman" w:hAnsi="Times New Roman" w:cs="Times New Roman"/>
          <w:color w:val="auto"/>
          <w:sz w:val="28"/>
          <w:szCs w:val="28"/>
        </w:rPr>
      </w:pPr>
      <w:r w:rsidRPr="008C400E">
        <w:rPr>
          <w:rFonts w:ascii="Times New Roman" w:hAnsi="Times New Roman" w:cs="Times New Roman"/>
          <w:color w:val="auto"/>
          <w:sz w:val="28"/>
          <w:szCs w:val="28"/>
        </w:rPr>
        <w:t>Индивидуальная работа с учащимися:</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изучение особенностей личностного развития учащихся класса через наблюдение за поведением школьников в их повседневной жизни, в спец</w:t>
      </w:r>
      <w:r w:rsidRPr="008C400E">
        <w:rPr>
          <w:sz w:val="28"/>
          <w:szCs w:val="28"/>
        </w:rPr>
        <w:t>и</w:t>
      </w:r>
      <w:r w:rsidRPr="008C400E">
        <w:rPr>
          <w:sz w:val="28"/>
          <w:szCs w:val="28"/>
        </w:rPr>
        <w:t xml:space="preserve">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8C400E">
        <w:rPr>
          <w:spacing w:val="2"/>
          <w:sz w:val="28"/>
          <w:szCs w:val="28"/>
        </w:rPr>
        <w:t>про</w:t>
      </w:r>
      <w:r w:rsidRPr="008C400E">
        <w:rPr>
          <w:sz w:val="28"/>
          <w:szCs w:val="28"/>
        </w:rPr>
        <w:t>блемам; результаты наблюдения сверяются с результатами б</w:t>
      </w:r>
      <w:r w:rsidRPr="008C400E">
        <w:rPr>
          <w:sz w:val="28"/>
          <w:szCs w:val="28"/>
        </w:rPr>
        <w:t>е</w:t>
      </w:r>
      <w:r w:rsidRPr="008C400E">
        <w:rPr>
          <w:sz w:val="28"/>
          <w:szCs w:val="28"/>
        </w:rPr>
        <w:t>сед классного руководителя с родителями школьников, с преподающими в его классе учит</w:t>
      </w:r>
      <w:r w:rsidRPr="008C400E">
        <w:rPr>
          <w:sz w:val="28"/>
          <w:szCs w:val="28"/>
        </w:rPr>
        <w:t>е</w:t>
      </w:r>
      <w:r w:rsidRPr="008C400E">
        <w:rPr>
          <w:sz w:val="28"/>
          <w:szCs w:val="28"/>
        </w:rPr>
        <w:t>лями, а также (при необходимости) – со школьным психологом;</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поддержка ребенка в решении важных для него жизненных проблем (налаживание взаимоотношений с одноклассниками или учителями, в</w:t>
      </w:r>
      <w:r w:rsidRPr="008C400E">
        <w:rPr>
          <w:sz w:val="28"/>
          <w:szCs w:val="28"/>
        </w:rPr>
        <w:t>ы</w:t>
      </w:r>
      <w:r w:rsidRPr="008C400E">
        <w:rPr>
          <w:sz w:val="28"/>
          <w:szCs w:val="28"/>
        </w:rPr>
        <w:t>бор профе</w:t>
      </w:r>
      <w:r w:rsidRPr="008C400E">
        <w:rPr>
          <w:sz w:val="28"/>
          <w:szCs w:val="28"/>
        </w:rPr>
        <w:t>с</w:t>
      </w:r>
      <w:r w:rsidRPr="008C400E">
        <w:rPr>
          <w:sz w:val="28"/>
          <w:szCs w:val="28"/>
        </w:rPr>
        <w:t xml:space="preserve">сии, вуза и дальнейшего трудоустройства, успеваемость и т.п.), когда каждая проблема трансформируется классным руководителем в задачу для </w:t>
      </w:r>
      <w:r w:rsidRPr="008C400E">
        <w:rPr>
          <w:sz w:val="28"/>
          <w:szCs w:val="28"/>
        </w:rPr>
        <w:lastRenderedPageBreak/>
        <w:t>школьника, которую они совместно стараются решить;</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8C400E">
        <w:rPr>
          <w:spacing w:val="2"/>
          <w:sz w:val="28"/>
          <w:szCs w:val="28"/>
        </w:rPr>
        <w:t>твор</w:t>
      </w:r>
      <w:r w:rsidRPr="008C400E">
        <w:rPr>
          <w:sz w:val="28"/>
          <w:szCs w:val="28"/>
        </w:rPr>
        <w:t>ческие, спортивные, личностные достижения, но и в ходе индив</w:t>
      </w:r>
      <w:r w:rsidRPr="008C400E">
        <w:rPr>
          <w:sz w:val="28"/>
          <w:szCs w:val="28"/>
        </w:rPr>
        <w:t>и</w:t>
      </w:r>
      <w:r w:rsidRPr="008C400E">
        <w:rPr>
          <w:sz w:val="28"/>
          <w:szCs w:val="28"/>
        </w:rPr>
        <w:t>дуальных неформальных бесед с классным руководителем в начале каждого года пл</w:t>
      </w:r>
      <w:r w:rsidRPr="008C400E">
        <w:rPr>
          <w:sz w:val="28"/>
          <w:szCs w:val="28"/>
        </w:rPr>
        <w:t>а</w:t>
      </w:r>
      <w:r w:rsidRPr="008C400E">
        <w:rPr>
          <w:sz w:val="28"/>
          <w:szCs w:val="28"/>
        </w:rPr>
        <w:t>нируют их, а в конце года – вместе анализируют свои успехи и неудачи;</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мотивация ребенка на участие в жизни класса, школы, на участие в общественном детском/молодежном движении и самоуправлении;</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мотивация школьников совместно с учителями-предметниками на участие в конкурсном и олимпиадном движении;</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w:t>
      </w:r>
      <w:r w:rsidRPr="008C400E">
        <w:rPr>
          <w:sz w:val="28"/>
          <w:szCs w:val="28"/>
        </w:rPr>
        <w:t>д</w:t>
      </w:r>
      <w:r w:rsidRPr="008C400E">
        <w:rPr>
          <w:sz w:val="28"/>
          <w:szCs w:val="28"/>
        </w:rPr>
        <w:t>ложение взять на себя ответственность за то или иное поручение в классе.</w:t>
      </w:r>
    </w:p>
    <w:p w:rsidR="0004635C" w:rsidRPr="0004635C" w:rsidRDefault="0004635C" w:rsidP="0004635C">
      <w:pPr>
        <w:pStyle w:val="20"/>
        <w:spacing w:before="0" w:line="360" w:lineRule="auto"/>
        <w:ind w:firstLine="720"/>
        <w:rPr>
          <w:rFonts w:ascii="Times New Roman" w:hAnsi="Times New Roman" w:cs="Times New Roman"/>
          <w:color w:val="auto"/>
          <w:sz w:val="28"/>
          <w:szCs w:val="28"/>
          <w:lang w:val="ru-RU"/>
        </w:rPr>
      </w:pPr>
      <w:r w:rsidRPr="0004635C">
        <w:rPr>
          <w:rFonts w:ascii="Times New Roman" w:hAnsi="Times New Roman" w:cs="Times New Roman"/>
          <w:color w:val="auto"/>
          <w:sz w:val="28"/>
          <w:szCs w:val="28"/>
          <w:lang w:val="ru-RU"/>
        </w:rPr>
        <w:t>Работа с учителями, преподающими в классе:</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регулярные консультации классного руководителя с учител</w:t>
      </w:r>
      <w:r w:rsidRPr="008C400E">
        <w:rPr>
          <w:sz w:val="28"/>
          <w:szCs w:val="28"/>
        </w:rPr>
        <w:t>я</w:t>
      </w:r>
      <w:r w:rsidRPr="008C400E">
        <w:rPr>
          <w:sz w:val="28"/>
          <w:szCs w:val="28"/>
        </w:rPr>
        <w:t>ми-предметниками, направленные на формирование единства мнений и требов</w:t>
      </w:r>
      <w:r w:rsidRPr="008C400E">
        <w:rPr>
          <w:sz w:val="28"/>
          <w:szCs w:val="28"/>
        </w:rPr>
        <w:t>а</w:t>
      </w:r>
      <w:r w:rsidRPr="008C400E">
        <w:rPr>
          <w:sz w:val="28"/>
          <w:szCs w:val="28"/>
        </w:rPr>
        <w:t>ний педагогов по ключевым вопросам воспитания, на предупреждение и разр</w:t>
      </w:r>
      <w:r w:rsidRPr="008C400E">
        <w:rPr>
          <w:sz w:val="28"/>
          <w:szCs w:val="28"/>
        </w:rPr>
        <w:t>е</w:t>
      </w:r>
      <w:r w:rsidRPr="008C400E">
        <w:rPr>
          <w:sz w:val="28"/>
          <w:szCs w:val="28"/>
        </w:rPr>
        <w:t>шение конфликтов между учителями и учащимися;</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проведение мини-педсоветов, направленных на решение ко</w:t>
      </w:r>
      <w:r w:rsidRPr="008C400E">
        <w:rPr>
          <w:sz w:val="28"/>
          <w:szCs w:val="28"/>
        </w:rPr>
        <w:t>н</w:t>
      </w:r>
      <w:r w:rsidRPr="008C400E">
        <w:rPr>
          <w:sz w:val="28"/>
          <w:szCs w:val="28"/>
        </w:rPr>
        <w:t>кретных проблем класса и интеграцию воспитательных влияний на школьников;</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привлечение учителей к участию в родительских собраниях класса для объединения усилий в деле обучения и воспитания детей.</w:t>
      </w:r>
    </w:p>
    <w:p w:rsidR="0004635C" w:rsidRPr="0004635C" w:rsidRDefault="0004635C" w:rsidP="0004635C">
      <w:pPr>
        <w:pStyle w:val="20"/>
        <w:spacing w:before="0" w:line="360" w:lineRule="auto"/>
        <w:ind w:firstLine="720"/>
        <w:rPr>
          <w:rFonts w:ascii="Times New Roman" w:hAnsi="Times New Roman" w:cs="Times New Roman"/>
          <w:sz w:val="28"/>
          <w:szCs w:val="28"/>
          <w:lang w:val="ru-RU"/>
        </w:rPr>
      </w:pPr>
    </w:p>
    <w:p w:rsidR="0004635C" w:rsidRPr="0004635C" w:rsidRDefault="0004635C" w:rsidP="0004635C">
      <w:pPr>
        <w:pStyle w:val="20"/>
        <w:spacing w:before="0" w:line="360" w:lineRule="auto"/>
        <w:ind w:firstLine="720"/>
        <w:rPr>
          <w:rFonts w:ascii="Times New Roman" w:hAnsi="Times New Roman" w:cs="Times New Roman"/>
          <w:color w:val="auto"/>
          <w:sz w:val="28"/>
          <w:szCs w:val="28"/>
          <w:lang w:val="ru-RU"/>
        </w:rPr>
      </w:pPr>
      <w:r w:rsidRPr="0004635C">
        <w:rPr>
          <w:rFonts w:ascii="Times New Roman" w:hAnsi="Times New Roman" w:cs="Times New Roman"/>
          <w:color w:val="auto"/>
          <w:sz w:val="28"/>
          <w:szCs w:val="28"/>
          <w:lang w:val="ru-RU"/>
        </w:rPr>
        <w:t>Работа с родителями учащихся или их законными представителями:</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 xml:space="preserve">регулярное информирование родителей о школьных успехах и </w:t>
      </w:r>
      <w:r w:rsidRPr="008C400E">
        <w:rPr>
          <w:sz w:val="28"/>
          <w:szCs w:val="28"/>
        </w:rPr>
        <w:lastRenderedPageBreak/>
        <w:t>проблемах их детей, о жизни класса в целом;</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помощь родителям школьников или их законным представит</w:t>
      </w:r>
      <w:r w:rsidRPr="008C400E">
        <w:rPr>
          <w:sz w:val="28"/>
          <w:szCs w:val="28"/>
        </w:rPr>
        <w:t>е</w:t>
      </w:r>
      <w:r w:rsidRPr="008C400E">
        <w:rPr>
          <w:sz w:val="28"/>
          <w:szCs w:val="28"/>
        </w:rPr>
        <w:t>лям в регулировании отношений между ними, администрацией школы и учит</w:t>
      </w:r>
      <w:r w:rsidRPr="008C400E">
        <w:rPr>
          <w:sz w:val="28"/>
          <w:szCs w:val="28"/>
        </w:rPr>
        <w:t>е</w:t>
      </w:r>
      <w:r w:rsidRPr="008C400E">
        <w:rPr>
          <w:sz w:val="28"/>
          <w:szCs w:val="28"/>
        </w:rPr>
        <w:t>лями-предметниками;</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организация родительских собраний, происходящих в режиме обсуждения наиболее острых проблем обучения и воспитания школьников;</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w:t>
      </w:r>
      <w:r w:rsidRPr="008C400E">
        <w:rPr>
          <w:sz w:val="28"/>
          <w:szCs w:val="28"/>
        </w:rPr>
        <w:t>с</w:t>
      </w:r>
      <w:r w:rsidRPr="008C400E">
        <w:rPr>
          <w:sz w:val="28"/>
          <w:szCs w:val="28"/>
        </w:rPr>
        <w:t>питания и обучения их детей;</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привлечение членов семей школьников к организации и пров</w:t>
      </w:r>
      <w:r w:rsidRPr="008C400E">
        <w:rPr>
          <w:sz w:val="28"/>
          <w:szCs w:val="28"/>
        </w:rPr>
        <w:t>е</w:t>
      </w:r>
      <w:r w:rsidRPr="008C400E">
        <w:rPr>
          <w:sz w:val="28"/>
          <w:szCs w:val="28"/>
        </w:rPr>
        <w:t>дению дел класса;</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организация на базе класса семейных праздников, конкурсов, соревнований, направленных на сплочение семьи и школы.</w:t>
      </w:r>
    </w:p>
    <w:p w:rsidR="0004635C" w:rsidRPr="008C400E" w:rsidRDefault="0004635C" w:rsidP="0004635C">
      <w:pPr>
        <w:pStyle w:val="aff3"/>
        <w:spacing w:line="360" w:lineRule="auto"/>
        <w:ind w:left="0"/>
        <w:rPr>
          <w:sz w:val="28"/>
          <w:szCs w:val="28"/>
        </w:rPr>
      </w:pPr>
    </w:p>
    <w:p w:rsidR="0004635C" w:rsidRPr="008C400E" w:rsidRDefault="0004635C" w:rsidP="0004635C">
      <w:pPr>
        <w:pStyle w:val="10"/>
        <w:spacing w:line="360" w:lineRule="auto"/>
        <w:ind w:left="0" w:firstLine="720"/>
        <w:rPr>
          <w:sz w:val="28"/>
          <w:szCs w:val="28"/>
        </w:rPr>
      </w:pPr>
      <w:r w:rsidRPr="008C400E">
        <w:rPr>
          <w:sz w:val="28"/>
          <w:szCs w:val="28"/>
        </w:rPr>
        <w:t>4.3 Модуль. «Курсы внеурочной деятельности»</w:t>
      </w:r>
    </w:p>
    <w:p w:rsidR="0004635C" w:rsidRPr="008C400E" w:rsidRDefault="0004635C" w:rsidP="0004635C">
      <w:pPr>
        <w:pStyle w:val="10"/>
        <w:spacing w:line="360" w:lineRule="auto"/>
        <w:ind w:left="0" w:firstLine="720"/>
        <w:rPr>
          <w:sz w:val="28"/>
          <w:szCs w:val="28"/>
        </w:rPr>
      </w:pPr>
    </w:p>
    <w:p w:rsidR="0004635C" w:rsidRPr="008C400E" w:rsidRDefault="0004635C" w:rsidP="0004635C">
      <w:pPr>
        <w:pStyle w:val="aff3"/>
        <w:spacing w:line="360" w:lineRule="auto"/>
        <w:ind w:left="0"/>
        <w:rPr>
          <w:sz w:val="28"/>
          <w:szCs w:val="28"/>
        </w:rPr>
      </w:pPr>
      <w:r w:rsidRPr="008C400E">
        <w:rPr>
          <w:sz w:val="28"/>
          <w:szCs w:val="28"/>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04635C" w:rsidRPr="008C400E" w:rsidRDefault="0004635C" w:rsidP="0004635C">
      <w:pPr>
        <w:pStyle w:val="aff3"/>
        <w:spacing w:line="360" w:lineRule="auto"/>
        <w:ind w:left="0"/>
        <w:rPr>
          <w:sz w:val="28"/>
          <w:szCs w:val="28"/>
        </w:rPr>
      </w:pPr>
      <w:r w:rsidRPr="008C400E">
        <w:rPr>
          <w:sz w:val="28"/>
          <w:szCs w:val="28"/>
        </w:rPr>
        <w:t>Воспитание на занятиях школьных курсов внеурочной деятельности осуществл</w:t>
      </w:r>
      <w:r w:rsidRPr="008C400E">
        <w:rPr>
          <w:sz w:val="28"/>
          <w:szCs w:val="28"/>
        </w:rPr>
        <w:t>я</w:t>
      </w:r>
      <w:r w:rsidRPr="008C400E">
        <w:rPr>
          <w:sz w:val="28"/>
          <w:szCs w:val="28"/>
        </w:rPr>
        <w:t>ется преимущественно через:</w:t>
      </w:r>
    </w:p>
    <w:p w:rsidR="0004635C" w:rsidRPr="008C400E" w:rsidRDefault="0004635C" w:rsidP="007859BE">
      <w:pPr>
        <w:pStyle w:val="aff5"/>
        <w:numPr>
          <w:ilvl w:val="0"/>
          <w:numId w:val="97"/>
        </w:numPr>
        <w:tabs>
          <w:tab w:val="left" w:pos="2134"/>
        </w:tabs>
        <w:spacing w:before="0" w:line="360" w:lineRule="auto"/>
        <w:ind w:left="0" w:firstLine="720"/>
        <w:jc w:val="both"/>
        <w:rPr>
          <w:sz w:val="28"/>
          <w:szCs w:val="28"/>
        </w:rPr>
      </w:pPr>
      <w:r w:rsidRPr="008C400E">
        <w:rPr>
          <w:sz w:val="28"/>
          <w:szCs w:val="28"/>
        </w:rPr>
        <w:t>вовлечение школьников в интересную и полезную для них де</w:t>
      </w:r>
      <w:r w:rsidRPr="008C400E">
        <w:rPr>
          <w:sz w:val="28"/>
          <w:szCs w:val="28"/>
        </w:rPr>
        <w:t>я</w:t>
      </w:r>
      <w:r w:rsidRPr="008C400E">
        <w:rPr>
          <w:sz w:val="28"/>
          <w:szCs w:val="28"/>
        </w:rPr>
        <w:t>тельность, которая предоставит им возможность самореализоваться в ней, прио</w:t>
      </w:r>
      <w:r w:rsidRPr="008C400E">
        <w:rPr>
          <w:sz w:val="28"/>
          <w:szCs w:val="28"/>
        </w:rPr>
        <w:t>б</w:t>
      </w:r>
      <w:r w:rsidRPr="008C400E">
        <w:rPr>
          <w:sz w:val="28"/>
          <w:szCs w:val="28"/>
        </w:rPr>
        <w:t>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4635C" w:rsidRPr="008C400E" w:rsidRDefault="0004635C" w:rsidP="007859BE">
      <w:pPr>
        <w:pStyle w:val="aff5"/>
        <w:numPr>
          <w:ilvl w:val="0"/>
          <w:numId w:val="97"/>
        </w:numPr>
        <w:tabs>
          <w:tab w:val="left" w:pos="2134"/>
        </w:tabs>
        <w:spacing w:before="0" w:line="360" w:lineRule="auto"/>
        <w:ind w:left="0" w:firstLine="720"/>
        <w:jc w:val="both"/>
        <w:rPr>
          <w:sz w:val="28"/>
          <w:szCs w:val="28"/>
        </w:rPr>
      </w:pPr>
      <w:r w:rsidRPr="008C400E">
        <w:rPr>
          <w:sz w:val="28"/>
          <w:szCs w:val="28"/>
        </w:rPr>
        <w:t>формирование в кружках, секциях, клубах, студиях и т.п. де</w:t>
      </w:r>
      <w:r w:rsidRPr="008C400E">
        <w:rPr>
          <w:sz w:val="28"/>
          <w:szCs w:val="28"/>
        </w:rPr>
        <w:t>т</w:t>
      </w:r>
      <w:r w:rsidRPr="008C400E">
        <w:rPr>
          <w:sz w:val="28"/>
          <w:szCs w:val="28"/>
        </w:rPr>
        <w:t>ско-взрослых общностей, которые могли бы объединять детей и педагогов общими позитивными эмоциями и доверительными отношениями друг к другу;</w:t>
      </w:r>
    </w:p>
    <w:p w:rsidR="0004635C" w:rsidRPr="008C400E" w:rsidRDefault="0004635C" w:rsidP="007859BE">
      <w:pPr>
        <w:pStyle w:val="aff5"/>
        <w:numPr>
          <w:ilvl w:val="0"/>
          <w:numId w:val="97"/>
        </w:numPr>
        <w:tabs>
          <w:tab w:val="left" w:pos="2134"/>
        </w:tabs>
        <w:spacing w:before="0" w:line="360" w:lineRule="auto"/>
        <w:ind w:left="0" w:firstLine="720"/>
        <w:jc w:val="both"/>
        <w:rPr>
          <w:sz w:val="28"/>
          <w:szCs w:val="28"/>
        </w:rPr>
      </w:pPr>
      <w:r w:rsidRPr="008C400E">
        <w:rPr>
          <w:sz w:val="28"/>
          <w:szCs w:val="28"/>
        </w:rPr>
        <w:t>создание в детских коллективах традиций, задающих их членам определенные социально значимые формы поведения;</w:t>
      </w:r>
    </w:p>
    <w:p w:rsidR="0004635C" w:rsidRPr="008C400E" w:rsidRDefault="0004635C" w:rsidP="007859BE">
      <w:pPr>
        <w:pStyle w:val="aff5"/>
        <w:numPr>
          <w:ilvl w:val="0"/>
          <w:numId w:val="97"/>
        </w:numPr>
        <w:tabs>
          <w:tab w:val="left" w:pos="2134"/>
        </w:tabs>
        <w:spacing w:before="0" w:line="360" w:lineRule="auto"/>
        <w:ind w:left="0" w:firstLine="720"/>
        <w:jc w:val="both"/>
        <w:rPr>
          <w:sz w:val="28"/>
          <w:szCs w:val="28"/>
        </w:rPr>
      </w:pPr>
      <w:r w:rsidRPr="008C400E">
        <w:rPr>
          <w:sz w:val="28"/>
          <w:szCs w:val="28"/>
        </w:rPr>
        <w:lastRenderedPageBreak/>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04635C" w:rsidRPr="008C400E" w:rsidRDefault="0004635C" w:rsidP="007859BE">
      <w:pPr>
        <w:pStyle w:val="aff5"/>
        <w:numPr>
          <w:ilvl w:val="0"/>
          <w:numId w:val="97"/>
        </w:numPr>
        <w:tabs>
          <w:tab w:val="left" w:pos="2134"/>
        </w:tabs>
        <w:spacing w:before="0" w:line="360" w:lineRule="auto"/>
        <w:ind w:left="0" w:firstLine="720"/>
        <w:jc w:val="both"/>
        <w:rPr>
          <w:sz w:val="28"/>
          <w:szCs w:val="28"/>
        </w:rPr>
      </w:pPr>
      <w:r w:rsidRPr="008C400E">
        <w:rPr>
          <w:sz w:val="28"/>
          <w:szCs w:val="28"/>
        </w:rPr>
        <w:t>поощрение педагогами детских инициатив и детского сам</w:t>
      </w:r>
      <w:r w:rsidRPr="008C400E">
        <w:rPr>
          <w:sz w:val="28"/>
          <w:szCs w:val="28"/>
        </w:rPr>
        <w:t>о</w:t>
      </w:r>
      <w:r w:rsidRPr="008C400E">
        <w:rPr>
          <w:sz w:val="28"/>
          <w:szCs w:val="28"/>
        </w:rPr>
        <w:t>управления. Реализациявоспитательногопотенциалакурсоввнеурочнойдеятельн</w:t>
      </w:r>
      <w:r w:rsidRPr="008C400E">
        <w:rPr>
          <w:sz w:val="28"/>
          <w:szCs w:val="28"/>
        </w:rPr>
        <w:t>о</w:t>
      </w:r>
      <w:r w:rsidRPr="008C400E">
        <w:rPr>
          <w:sz w:val="28"/>
          <w:szCs w:val="28"/>
        </w:rPr>
        <w:t>стипроисходит в рамках следующих выбранных школьниками ее видов.</w:t>
      </w:r>
    </w:p>
    <w:p w:rsidR="0004635C" w:rsidRPr="008C400E" w:rsidRDefault="0004635C" w:rsidP="0004635C">
      <w:pPr>
        <w:pStyle w:val="aff3"/>
        <w:spacing w:line="360" w:lineRule="auto"/>
        <w:ind w:left="0"/>
        <w:rPr>
          <w:sz w:val="28"/>
          <w:szCs w:val="28"/>
        </w:rPr>
      </w:pPr>
      <w:r w:rsidRPr="008C400E">
        <w:rPr>
          <w:b/>
          <w:i/>
          <w:sz w:val="28"/>
          <w:szCs w:val="28"/>
        </w:rPr>
        <w:t xml:space="preserve">Познавательная деятельность. </w:t>
      </w:r>
      <w:r w:rsidRPr="008C400E">
        <w:rPr>
          <w:sz w:val="28"/>
          <w:szCs w:val="28"/>
        </w:rPr>
        <w:t>Курсы внеурочной деятельности, направленные на передачу школьникам социально значимых знаний, развивающие их любозн</w:t>
      </w:r>
      <w:r w:rsidRPr="008C400E">
        <w:rPr>
          <w:sz w:val="28"/>
          <w:szCs w:val="28"/>
        </w:rPr>
        <w:t>а</w:t>
      </w:r>
      <w:r w:rsidRPr="008C400E">
        <w:rPr>
          <w:sz w:val="28"/>
          <w:szCs w:val="28"/>
        </w:rPr>
        <w:t>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04635C" w:rsidRPr="008C400E" w:rsidRDefault="0004635C" w:rsidP="0004635C">
      <w:pPr>
        <w:pStyle w:val="aff3"/>
        <w:spacing w:line="360" w:lineRule="auto"/>
        <w:ind w:left="0"/>
        <w:rPr>
          <w:sz w:val="28"/>
          <w:szCs w:val="28"/>
        </w:rPr>
      </w:pPr>
      <w:r w:rsidRPr="008C400E">
        <w:rPr>
          <w:b/>
          <w:i/>
          <w:sz w:val="28"/>
          <w:szCs w:val="28"/>
        </w:rPr>
        <w:t xml:space="preserve">Художественное творчество. </w:t>
      </w:r>
      <w:r w:rsidRPr="008C400E">
        <w:rPr>
          <w:sz w:val="28"/>
          <w:szCs w:val="28"/>
        </w:rPr>
        <w:t>Курсы внеурочной деятельности, создающие благоприятные условия для самореализации школьников, направленные на ра</w:t>
      </w:r>
      <w:r w:rsidRPr="008C400E">
        <w:rPr>
          <w:sz w:val="28"/>
          <w:szCs w:val="28"/>
        </w:rPr>
        <w:t>с</w:t>
      </w:r>
      <w:r w:rsidRPr="008C400E">
        <w:rPr>
          <w:sz w:val="28"/>
          <w:szCs w:val="28"/>
        </w:rPr>
        <w:t>крытие их творческих способностей, которые помогут им в дальнейшем принести пользу другим людям или обществу в целом; формирование чувства вкуса и ум</w:t>
      </w:r>
      <w:r w:rsidRPr="008C400E">
        <w:rPr>
          <w:sz w:val="28"/>
          <w:szCs w:val="28"/>
        </w:rPr>
        <w:t>е</w:t>
      </w:r>
      <w:r w:rsidRPr="008C400E">
        <w:rPr>
          <w:sz w:val="28"/>
          <w:szCs w:val="28"/>
        </w:rPr>
        <w:t>ния ценить прекрасное, на воспитание ценностного отношения школьников к культуре и их общее духовно-нравственное развитие.</w:t>
      </w:r>
    </w:p>
    <w:p w:rsidR="0004635C" w:rsidRPr="008C400E" w:rsidRDefault="0004635C" w:rsidP="0004635C">
      <w:pPr>
        <w:pStyle w:val="aff3"/>
        <w:spacing w:line="360" w:lineRule="auto"/>
        <w:ind w:left="0"/>
        <w:rPr>
          <w:sz w:val="28"/>
          <w:szCs w:val="28"/>
        </w:rPr>
      </w:pPr>
      <w:r w:rsidRPr="008C400E">
        <w:rPr>
          <w:b/>
          <w:i/>
          <w:sz w:val="28"/>
          <w:szCs w:val="28"/>
        </w:rPr>
        <w:t xml:space="preserve">Проблемно-ценностное общение. </w:t>
      </w:r>
      <w:r w:rsidRPr="008C400E">
        <w:rPr>
          <w:sz w:val="28"/>
          <w:szCs w:val="28"/>
        </w:rPr>
        <w:t>Курсы внеурочной деятельности, направле</w:t>
      </w:r>
      <w:r w:rsidRPr="008C400E">
        <w:rPr>
          <w:sz w:val="28"/>
          <w:szCs w:val="28"/>
        </w:rPr>
        <w:t>н</w:t>
      </w:r>
      <w:r w:rsidRPr="008C400E">
        <w:rPr>
          <w:sz w:val="28"/>
          <w:szCs w:val="28"/>
        </w:rPr>
        <w:t>ные на развитие коммуникативных и лидерских компетенций школьников, пр</w:t>
      </w:r>
      <w:r w:rsidRPr="008C400E">
        <w:rPr>
          <w:sz w:val="28"/>
          <w:szCs w:val="28"/>
        </w:rPr>
        <w:t>о</w:t>
      </w:r>
      <w:r w:rsidRPr="008C400E">
        <w:rPr>
          <w:sz w:val="28"/>
          <w:szCs w:val="28"/>
        </w:rPr>
        <w:t>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w:t>
      </w:r>
      <w:r w:rsidRPr="008C400E">
        <w:rPr>
          <w:sz w:val="28"/>
          <w:szCs w:val="28"/>
        </w:rPr>
        <w:t>т</w:t>
      </w:r>
      <w:r w:rsidRPr="008C400E">
        <w:rPr>
          <w:sz w:val="28"/>
          <w:szCs w:val="28"/>
        </w:rPr>
        <w:t>ветственности школьников.</w:t>
      </w:r>
    </w:p>
    <w:p w:rsidR="0004635C" w:rsidRPr="008C400E" w:rsidRDefault="0004635C" w:rsidP="0004635C">
      <w:pPr>
        <w:pStyle w:val="aff3"/>
        <w:spacing w:line="360" w:lineRule="auto"/>
        <w:ind w:left="0"/>
        <w:rPr>
          <w:sz w:val="28"/>
          <w:szCs w:val="28"/>
        </w:rPr>
      </w:pPr>
      <w:r w:rsidRPr="008C400E">
        <w:rPr>
          <w:b/>
          <w:i/>
          <w:sz w:val="28"/>
          <w:szCs w:val="28"/>
        </w:rPr>
        <w:t>Туристско-краеведческая деятельность</w:t>
      </w:r>
      <w:r w:rsidRPr="008C400E">
        <w:rPr>
          <w:b/>
          <w:sz w:val="28"/>
          <w:szCs w:val="28"/>
        </w:rPr>
        <w:t xml:space="preserve">. </w:t>
      </w:r>
      <w:r w:rsidRPr="008C400E">
        <w:rPr>
          <w:sz w:val="28"/>
          <w:szCs w:val="28"/>
        </w:rPr>
        <w:t>Курсы внеурочной деятельности, направленные на воспитание у школьников любви к своему краю, культуре, пр</w:t>
      </w:r>
      <w:r w:rsidRPr="008C400E">
        <w:rPr>
          <w:sz w:val="28"/>
          <w:szCs w:val="28"/>
        </w:rPr>
        <w:t>и</w:t>
      </w:r>
      <w:r w:rsidRPr="008C400E">
        <w:rPr>
          <w:sz w:val="28"/>
          <w:szCs w:val="28"/>
        </w:rPr>
        <w:t>роде, его истории, чувства гордости за свою малую Родину и Россию.</w:t>
      </w:r>
    </w:p>
    <w:p w:rsidR="0004635C" w:rsidRPr="008C400E" w:rsidRDefault="0004635C" w:rsidP="0004635C">
      <w:pPr>
        <w:pStyle w:val="aff3"/>
        <w:spacing w:line="360" w:lineRule="auto"/>
        <w:ind w:left="0"/>
        <w:rPr>
          <w:sz w:val="28"/>
          <w:szCs w:val="28"/>
        </w:rPr>
      </w:pPr>
      <w:r w:rsidRPr="008C400E">
        <w:rPr>
          <w:b/>
          <w:i/>
          <w:sz w:val="28"/>
          <w:szCs w:val="28"/>
        </w:rPr>
        <w:t xml:space="preserve">Спортивно-оздоровительная деятельность. </w:t>
      </w:r>
      <w:r w:rsidRPr="008C400E">
        <w:rPr>
          <w:sz w:val="28"/>
          <w:szCs w:val="28"/>
        </w:rPr>
        <w:t>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w:t>
      </w:r>
      <w:r w:rsidRPr="008C400E">
        <w:rPr>
          <w:sz w:val="28"/>
          <w:szCs w:val="28"/>
        </w:rPr>
        <w:t>о</w:t>
      </w:r>
      <w:r w:rsidRPr="008C400E">
        <w:rPr>
          <w:sz w:val="28"/>
          <w:szCs w:val="28"/>
        </w:rPr>
        <w:lastRenderedPageBreak/>
        <w:t>тивацию и побуждение к здоровому образу жизни, воспитание силы воли, отве</w:t>
      </w:r>
      <w:r w:rsidRPr="008C400E">
        <w:rPr>
          <w:sz w:val="28"/>
          <w:szCs w:val="28"/>
        </w:rPr>
        <w:t>т</w:t>
      </w:r>
      <w:r w:rsidRPr="008C400E">
        <w:rPr>
          <w:sz w:val="28"/>
          <w:szCs w:val="28"/>
        </w:rPr>
        <w:t xml:space="preserve">ственности, </w:t>
      </w:r>
      <w:r w:rsidRPr="008C400E">
        <w:rPr>
          <w:spacing w:val="2"/>
          <w:sz w:val="28"/>
          <w:szCs w:val="28"/>
        </w:rPr>
        <w:t>фо</w:t>
      </w:r>
      <w:r w:rsidRPr="008C400E">
        <w:rPr>
          <w:spacing w:val="2"/>
          <w:sz w:val="28"/>
          <w:szCs w:val="28"/>
        </w:rPr>
        <w:t>р</w:t>
      </w:r>
      <w:r w:rsidRPr="008C400E">
        <w:rPr>
          <w:spacing w:val="2"/>
          <w:sz w:val="28"/>
          <w:szCs w:val="28"/>
        </w:rPr>
        <w:t>ми</w:t>
      </w:r>
      <w:r w:rsidRPr="008C400E">
        <w:rPr>
          <w:sz w:val="28"/>
          <w:szCs w:val="28"/>
        </w:rPr>
        <w:t>рование установок на защиту слабых.</w:t>
      </w:r>
    </w:p>
    <w:p w:rsidR="0004635C" w:rsidRPr="008C400E" w:rsidRDefault="0004635C" w:rsidP="0004635C">
      <w:pPr>
        <w:pStyle w:val="aff3"/>
        <w:spacing w:line="360" w:lineRule="auto"/>
        <w:ind w:left="0"/>
        <w:rPr>
          <w:sz w:val="28"/>
          <w:szCs w:val="28"/>
        </w:rPr>
      </w:pPr>
      <w:r w:rsidRPr="008C400E">
        <w:rPr>
          <w:b/>
          <w:i/>
          <w:sz w:val="28"/>
          <w:szCs w:val="28"/>
        </w:rPr>
        <w:t xml:space="preserve">Трудовая деятельность. </w:t>
      </w:r>
      <w:r w:rsidRPr="008C400E">
        <w:rPr>
          <w:sz w:val="28"/>
          <w:szCs w:val="28"/>
        </w:rPr>
        <w:t>Курсы внеурочной деятельности, направленные на ра</w:t>
      </w:r>
      <w:r w:rsidRPr="008C400E">
        <w:rPr>
          <w:sz w:val="28"/>
          <w:szCs w:val="28"/>
        </w:rPr>
        <w:t>з</w:t>
      </w:r>
      <w:r w:rsidRPr="008C400E">
        <w:rPr>
          <w:sz w:val="28"/>
          <w:szCs w:val="28"/>
        </w:rPr>
        <w:t>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04635C" w:rsidRPr="008C400E" w:rsidRDefault="0004635C" w:rsidP="0004635C">
      <w:pPr>
        <w:pStyle w:val="aff3"/>
        <w:spacing w:line="360" w:lineRule="auto"/>
        <w:ind w:left="0"/>
        <w:rPr>
          <w:sz w:val="28"/>
          <w:szCs w:val="28"/>
        </w:rPr>
      </w:pPr>
      <w:r w:rsidRPr="008C400E">
        <w:rPr>
          <w:b/>
          <w:i/>
          <w:sz w:val="28"/>
          <w:szCs w:val="28"/>
        </w:rPr>
        <w:t xml:space="preserve">Игровая деятельность. </w:t>
      </w:r>
      <w:r w:rsidRPr="008C400E">
        <w:rPr>
          <w:sz w:val="28"/>
          <w:szCs w:val="28"/>
        </w:rPr>
        <w:t>Курсы внеурочной деятельности, направленные на ра</w:t>
      </w:r>
      <w:r w:rsidRPr="008C400E">
        <w:rPr>
          <w:sz w:val="28"/>
          <w:szCs w:val="28"/>
        </w:rPr>
        <w:t>с</w:t>
      </w:r>
      <w:r w:rsidRPr="008C400E">
        <w:rPr>
          <w:sz w:val="28"/>
          <w:szCs w:val="28"/>
        </w:rPr>
        <w:t>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04635C" w:rsidRPr="008C400E" w:rsidRDefault="0004635C" w:rsidP="0004635C">
      <w:pPr>
        <w:pStyle w:val="aff3"/>
        <w:spacing w:line="360" w:lineRule="auto"/>
        <w:ind w:left="0"/>
        <w:rPr>
          <w:sz w:val="28"/>
          <w:szCs w:val="28"/>
        </w:rPr>
      </w:pPr>
    </w:p>
    <w:p w:rsidR="0004635C" w:rsidRPr="008C400E" w:rsidRDefault="0004635C" w:rsidP="007859BE">
      <w:pPr>
        <w:pStyle w:val="10"/>
        <w:numPr>
          <w:ilvl w:val="1"/>
          <w:numId w:val="106"/>
        </w:numPr>
        <w:tabs>
          <w:tab w:val="left" w:pos="1932"/>
        </w:tabs>
        <w:spacing w:line="360" w:lineRule="auto"/>
        <w:ind w:left="0" w:firstLine="720"/>
        <w:jc w:val="both"/>
        <w:rPr>
          <w:sz w:val="28"/>
          <w:szCs w:val="28"/>
        </w:rPr>
      </w:pPr>
      <w:r w:rsidRPr="008C400E">
        <w:rPr>
          <w:sz w:val="28"/>
          <w:szCs w:val="28"/>
        </w:rPr>
        <w:t xml:space="preserve"> Модуль «Школьный урок»</w:t>
      </w:r>
    </w:p>
    <w:p w:rsidR="0004635C" w:rsidRPr="008C400E" w:rsidRDefault="0004635C" w:rsidP="0004635C">
      <w:pPr>
        <w:pStyle w:val="10"/>
        <w:tabs>
          <w:tab w:val="left" w:pos="1932"/>
        </w:tabs>
        <w:spacing w:line="360" w:lineRule="auto"/>
        <w:ind w:left="0" w:firstLine="720"/>
        <w:rPr>
          <w:sz w:val="28"/>
          <w:szCs w:val="28"/>
        </w:rPr>
      </w:pPr>
    </w:p>
    <w:p w:rsidR="0004635C" w:rsidRPr="008C400E" w:rsidRDefault="0004635C" w:rsidP="0004635C">
      <w:pPr>
        <w:pStyle w:val="aff3"/>
        <w:spacing w:line="360" w:lineRule="auto"/>
        <w:ind w:left="0"/>
        <w:rPr>
          <w:i/>
          <w:sz w:val="28"/>
          <w:szCs w:val="28"/>
        </w:rPr>
      </w:pPr>
      <w:r w:rsidRPr="008C400E">
        <w:rPr>
          <w:sz w:val="28"/>
          <w:szCs w:val="28"/>
        </w:rPr>
        <w:t>Реализация школьными педагогами воспитательного потенциала урока предпол</w:t>
      </w:r>
      <w:r w:rsidRPr="008C400E">
        <w:rPr>
          <w:sz w:val="28"/>
          <w:szCs w:val="28"/>
        </w:rPr>
        <w:t>а</w:t>
      </w:r>
      <w:r w:rsidRPr="008C400E">
        <w:rPr>
          <w:sz w:val="28"/>
          <w:szCs w:val="28"/>
        </w:rPr>
        <w:t>гает следующее</w:t>
      </w:r>
      <w:r w:rsidRPr="008C400E">
        <w:rPr>
          <w:i/>
          <w:sz w:val="28"/>
          <w:szCs w:val="28"/>
        </w:rPr>
        <w:t>:</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побуждение школьников соблюдать на уроке общепринятые нормы поведения, правила общения со старшими (учителями) и сверстниками (обучающ</w:t>
      </w:r>
      <w:r w:rsidRPr="008C400E">
        <w:rPr>
          <w:sz w:val="28"/>
          <w:szCs w:val="28"/>
        </w:rPr>
        <w:t>и</w:t>
      </w:r>
      <w:r w:rsidRPr="008C400E">
        <w:rPr>
          <w:sz w:val="28"/>
          <w:szCs w:val="28"/>
        </w:rPr>
        <w:t>мися), принципы учебной дисциплины и самоорганизации;</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привлечение внимания школьников к ценностному аспекту изучаемых на уроках явлений, организация их работы с получаемой на уроке с</w:t>
      </w:r>
      <w:r w:rsidRPr="008C400E">
        <w:rPr>
          <w:sz w:val="28"/>
          <w:szCs w:val="28"/>
        </w:rPr>
        <w:t>о</w:t>
      </w:r>
      <w:r w:rsidRPr="008C400E">
        <w:rPr>
          <w:sz w:val="28"/>
          <w:szCs w:val="28"/>
        </w:rPr>
        <w:t>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использование воспитательных возможностей содержания учебного предмета через демонстрацию детям примеров ответственного, гра</w:t>
      </w:r>
      <w:r w:rsidRPr="008C400E">
        <w:rPr>
          <w:sz w:val="28"/>
          <w:szCs w:val="28"/>
        </w:rPr>
        <w:t>ж</w:t>
      </w:r>
      <w:r w:rsidRPr="008C400E">
        <w:rPr>
          <w:sz w:val="28"/>
          <w:szCs w:val="28"/>
        </w:rPr>
        <w:t>данского пов</w:t>
      </w:r>
      <w:r w:rsidRPr="008C400E">
        <w:rPr>
          <w:sz w:val="28"/>
          <w:szCs w:val="28"/>
        </w:rPr>
        <w:t>е</w:t>
      </w:r>
      <w:r w:rsidRPr="008C400E">
        <w:rPr>
          <w:sz w:val="28"/>
          <w:szCs w:val="28"/>
        </w:rPr>
        <w:t>дения, проявления человеколюбия и добросердечности, через подбор соответству</w:t>
      </w:r>
      <w:r w:rsidRPr="008C400E">
        <w:rPr>
          <w:sz w:val="28"/>
          <w:szCs w:val="28"/>
        </w:rPr>
        <w:t>ю</w:t>
      </w:r>
      <w:r w:rsidRPr="008C400E">
        <w:rPr>
          <w:sz w:val="28"/>
          <w:szCs w:val="28"/>
        </w:rPr>
        <w:t>щих текстов для чтения, задач для решения, проблемных ситуаций для обсуждения в классе;</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lastRenderedPageBreak/>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w:t>
      </w:r>
      <w:r w:rsidRPr="008C400E">
        <w:rPr>
          <w:sz w:val="28"/>
          <w:szCs w:val="28"/>
        </w:rPr>
        <w:t>и</w:t>
      </w:r>
      <w:r w:rsidRPr="008C400E">
        <w:rPr>
          <w:sz w:val="28"/>
          <w:szCs w:val="28"/>
        </w:rPr>
        <w:t>обрести опыт ведения конструктивного диалога; групповой работы или работы в парах, к</w:t>
      </w:r>
      <w:r w:rsidRPr="008C400E">
        <w:rPr>
          <w:sz w:val="28"/>
          <w:szCs w:val="28"/>
        </w:rPr>
        <w:t>о</w:t>
      </w:r>
      <w:r w:rsidRPr="008C400E">
        <w:rPr>
          <w:sz w:val="28"/>
          <w:szCs w:val="28"/>
        </w:rPr>
        <w:t>торые учат школьников командной работе и взаимодействию с другими детьми;</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включение в урок игровых процедур, которые помогают по</w:t>
      </w:r>
      <w:r w:rsidRPr="008C400E">
        <w:rPr>
          <w:sz w:val="28"/>
          <w:szCs w:val="28"/>
        </w:rPr>
        <w:t>д</w:t>
      </w:r>
      <w:r w:rsidRPr="008C400E">
        <w:rPr>
          <w:sz w:val="28"/>
          <w:szCs w:val="28"/>
        </w:rPr>
        <w:t xml:space="preserve">держать </w:t>
      </w:r>
      <w:r w:rsidRPr="008C400E">
        <w:rPr>
          <w:spacing w:val="2"/>
          <w:sz w:val="28"/>
          <w:szCs w:val="28"/>
        </w:rPr>
        <w:t>мо</w:t>
      </w:r>
      <w:r w:rsidRPr="008C400E">
        <w:rPr>
          <w:sz w:val="28"/>
          <w:szCs w:val="28"/>
        </w:rPr>
        <w:t>тивацию детей к получению знаний, налаживанию позитивных ме</w:t>
      </w:r>
      <w:r w:rsidRPr="008C400E">
        <w:rPr>
          <w:sz w:val="28"/>
          <w:szCs w:val="28"/>
        </w:rPr>
        <w:t>ж</w:t>
      </w:r>
      <w:r w:rsidRPr="008C400E">
        <w:rPr>
          <w:sz w:val="28"/>
          <w:szCs w:val="28"/>
        </w:rPr>
        <w:t xml:space="preserve">личностных </w:t>
      </w:r>
      <w:r w:rsidRPr="008C400E">
        <w:rPr>
          <w:spacing w:val="3"/>
          <w:sz w:val="28"/>
          <w:szCs w:val="28"/>
        </w:rPr>
        <w:t>от</w:t>
      </w:r>
      <w:r w:rsidRPr="008C400E">
        <w:rPr>
          <w:sz w:val="28"/>
          <w:szCs w:val="28"/>
        </w:rPr>
        <w:t>ношений в классе, помогают установлению доброжелательной а</w:t>
      </w:r>
      <w:r w:rsidRPr="008C400E">
        <w:rPr>
          <w:sz w:val="28"/>
          <w:szCs w:val="28"/>
        </w:rPr>
        <w:t>т</w:t>
      </w:r>
      <w:r w:rsidRPr="008C400E">
        <w:rPr>
          <w:sz w:val="28"/>
          <w:szCs w:val="28"/>
        </w:rPr>
        <w:t>мосферы во время урока;</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организация шефства, наставничества мотивированных и эр</w:t>
      </w:r>
      <w:r w:rsidRPr="008C400E">
        <w:rPr>
          <w:sz w:val="28"/>
          <w:szCs w:val="28"/>
        </w:rPr>
        <w:t>у</w:t>
      </w:r>
      <w:r w:rsidRPr="008C400E">
        <w:rPr>
          <w:sz w:val="28"/>
          <w:szCs w:val="28"/>
        </w:rPr>
        <w:t>дированных учащихся над их неуспевающими одноклассниками, дающего школьникам социально значимый опыт сотрудничества и взаимной помощи;</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инициирование и поддержка исследовательской деятельности школьников в рамках реализации ими индивидуальных и групповых исследов</w:t>
      </w:r>
      <w:r w:rsidRPr="008C400E">
        <w:rPr>
          <w:sz w:val="28"/>
          <w:szCs w:val="28"/>
        </w:rPr>
        <w:t>а</w:t>
      </w:r>
      <w:r w:rsidRPr="008C400E">
        <w:rPr>
          <w:sz w:val="28"/>
          <w:szCs w:val="28"/>
        </w:rPr>
        <w:t>тельских проектов, что даст школьникам возможность приобрести навык сам</w:t>
      </w:r>
      <w:r w:rsidRPr="008C400E">
        <w:rPr>
          <w:sz w:val="28"/>
          <w:szCs w:val="28"/>
        </w:rPr>
        <w:t>о</w:t>
      </w:r>
      <w:r w:rsidRPr="008C400E">
        <w:rPr>
          <w:sz w:val="28"/>
          <w:szCs w:val="28"/>
        </w:rPr>
        <w:t>стоятельного решения теоретической проблемы, навык генерирования и офор</w:t>
      </w:r>
      <w:r w:rsidRPr="008C400E">
        <w:rPr>
          <w:sz w:val="28"/>
          <w:szCs w:val="28"/>
        </w:rPr>
        <w:t>м</w:t>
      </w:r>
      <w:r w:rsidRPr="008C400E">
        <w:rPr>
          <w:sz w:val="28"/>
          <w:szCs w:val="28"/>
        </w:rPr>
        <w:t>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4635C" w:rsidRPr="008C400E" w:rsidRDefault="0004635C" w:rsidP="0004635C">
      <w:pPr>
        <w:pStyle w:val="aff3"/>
        <w:spacing w:line="360" w:lineRule="auto"/>
        <w:ind w:left="0"/>
        <w:rPr>
          <w:sz w:val="28"/>
          <w:szCs w:val="28"/>
        </w:rPr>
      </w:pPr>
    </w:p>
    <w:p w:rsidR="0004635C" w:rsidRPr="008C400E" w:rsidRDefault="0004635C" w:rsidP="007859BE">
      <w:pPr>
        <w:pStyle w:val="10"/>
        <w:numPr>
          <w:ilvl w:val="1"/>
          <w:numId w:val="106"/>
        </w:numPr>
        <w:tabs>
          <w:tab w:val="left" w:pos="1867"/>
        </w:tabs>
        <w:spacing w:line="360" w:lineRule="auto"/>
        <w:ind w:left="0" w:firstLine="720"/>
        <w:jc w:val="both"/>
        <w:rPr>
          <w:sz w:val="28"/>
          <w:szCs w:val="28"/>
        </w:rPr>
      </w:pPr>
      <w:r w:rsidRPr="008C400E">
        <w:rPr>
          <w:sz w:val="28"/>
          <w:szCs w:val="28"/>
        </w:rPr>
        <w:t xml:space="preserve"> Модуль «Самоуправление»</w:t>
      </w:r>
    </w:p>
    <w:p w:rsidR="0004635C" w:rsidRPr="008C400E" w:rsidRDefault="0004635C" w:rsidP="0004635C">
      <w:pPr>
        <w:pStyle w:val="10"/>
        <w:tabs>
          <w:tab w:val="left" w:pos="1867"/>
        </w:tabs>
        <w:spacing w:line="360" w:lineRule="auto"/>
        <w:ind w:left="0" w:firstLine="720"/>
        <w:rPr>
          <w:sz w:val="28"/>
          <w:szCs w:val="28"/>
        </w:rPr>
      </w:pPr>
    </w:p>
    <w:p w:rsidR="0004635C" w:rsidRPr="008C400E" w:rsidRDefault="0004635C" w:rsidP="0004635C">
      <w:pPr>
        <w:pStyle w:val="aff3"/>
        <w:spacing w:line="360" w:lineRule="auto"/>
        <w:ind w:left="0"/>
        <w:rPr>
          <w:sz w:val="28"/>
          <w:szCs w:val="28"/>
        </w:rPr>
      </w:pPr>
      <w:r w:rsidRPr="008C400E">
        <w:rPr>
          <w:sz w:val="28"/>
          <w:szCs w:val="28"/>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w:t>
      </w:r>
      <w:r w:rsidRPr="008C400E">
        <w:rPr>
          <w:sz w:val="28"/>
          <w:szCs w:val="28"/>
        </w:rPr>
        <w:t>у</w:t>
      </w:r>
      <w:r w:rsidRPr="008C400E">
        <w:rPr>
          <w:sz w:val="28"/>
          <w:szCs w:val="28"/>
        </w:rPr>
        <w:t>долюбие, чувство собственного достоинства, а школьникам – предоставляет ш</w:t>
      </w:r>
      <w:r w:rsidRPr="008C400E">
        <w:rPr>
          <w:sz w:val="28"/>
          <w:szCs w:val="28"/>
        </w:rPr>
        <w:t>и</w:t>
      </w:r>
      <w:r w:rsidRPr="008C400E">
        <w:rPr>
          <w:sz w:val="28"/>
          <w:szCs w:val="28"/>
        </w:rPr>
        <w:t>рокие возможности для самовыражения и самореализации. Это то, что готовит их к взрослой жизни.</w:t>
      </w:r>
    </w:p>
    <w:p w:rsidR="0004635C" w:rsidRPr="008C400E" w:rsidRDefault="0004635C" w:rsidP="0004635C">
      <w:pPr>
        <w:pStyle w:val="aff3"/>
        <w:spacing w:line="360" w:lineRule="auto"/>
        <w:ind w:left="0"/>
        <w:rPr>
          <w:sz w:val="28"/>
          <w:szCs w:val="28"/>
        </w:rPr>
      </w:pPr>
      <w:r w:rsidRPr="008C400E">
        <w:rPr>
          <w:sz w:val="28"/>
          <w:szCs w:val="28"/>
        </w:rPr>
        <w:t>Поскольку учащимся не всегда удается самостоятельно организовать свою де</w:t>
      </w:r>
      <w:r w:rsidRPr="008C400E">
        <w:rPr>
          <w:sz w:val="28"/>
          <w:szCs w:val="28"/>
        </w:rPr>
        <w:t>я</w:t>
      </w:r>
      <w:r w:rsidRPr="008C400E">
        <w:rPr>
          <w:sz w:val="28"/>
          <w:szCs w:val="28"/>
        </w:rPr>
        <w:t>тельность, то классные руководители должны осуществлять педагогическое с</w:t>
      </w:r>
      <w:r w:rsidRPr="008C400E">
        <w:rPr>
          <w:sz w:val="28"/>
          <w:szCs w:val="28"/>
        </w:rPr>
        <w:t>о</w:t>
      </w:r>
      <w:r w:rsidRPr="008C400E">
        <w:rPr>
          <w:sz w:val="28"/>
          <w:szCs w:val="28"/>
        </w:rPr>
        <w:lastRenderedPageBreak/>
        <w:t>провождение на уровне класса, а на уровне школы назначается куратор развития ученич</w:t>
      </w:r>
      <w:r w:rsidRPr="008C400E">
        <w:rPr>
          <w:sz w:val="28"/>
          <w:szCs w:val="28"/>
        </w:rPr>
        <w:t>е</w:t>
      </w:r>
      <w:r w:rsidRPr="008C400E">
        <w:rPr>
          <w:sz w:val="28"/>
          <w:szCs w:val="28"/>
        </w:rPr>
        <w:t>ского самоуправления.</w:t>
      </w:r>
    </w:p>
    <w:p w:rsidR="0004635C" w:rsidRPr="008C400E" w:rsidRDefault="0004635C" w:rsidP="0004635C">
      <w:pPr>
        <w:pStyle w:val="aff3"/>
        <w:spacing w:line="360" w:lineRule="auto"/>
        <w:ind w:left="0"/>
        <w:rPr>
          <w:i/>
          <w:sz w:val="28"/>
          <w:szCs w:val="28"/>
        </w:rPr>
      </w:pPr>
      <w:r w:rsidRPr="008C400E">
        <w:rPr>
          <w:sz w:val="28"/>
          <w:szCs w:val="28"/>
        </w:rPr>
        <w:t>Ученическое самоуправление в МБОУ СШ №2 осуществляется следующим о</w:t>
      </w:r>
      <w:r w:rsidRPr="008C400E">
        <w:rPr>
          <w:sz w:val="28"/>
          <w:szCs w:val="28"/>
        </w:rPr>
        <w:t>б</w:t>
      </w:r>
      <w:r w:rsidRPr="008C400E">
        <w:rPr>
          <w:sz w:val="28"/>
          <w:szCs w:val="28"/>
        </w:rPr>
        <w:t>разом</w:t>
      </w:r>
      <w:r w:rsidRPr="008C400E">
        <w:rPr>
          <w:i/>
          <w:sz w:val="28"/>
          <w:szCs w:val="28"/>
        </w:rPr>
        <w:t>.</w:t>
      </w:r>
    </w:p>
    <w:p w:rsidR="0004635C" w:rsidRPr="008C400E" w:rsidRDefault="0004635C" w:rsidP="0004635C">
      <w:pPr>
        <w:spacing w:after="0" w:line="360" w:lineRule="auto"/>
        <w:ind w:firstLine="720"/>
        <w:rPr>
          <w:rFonts w:cs="Times New Roman"/>
          <w:b/>
          <w:i/>
          <w:sz w:val="28"/>
          <w:szCs w:val="28"/>
        </w:rPr>
      </w:pPr>
      <w:r w:rsidRPr="008C400E">
        <w:rPr>
          <w:rFonts w:cs="Times New Roman"/>
          <w:b/>
          <w:i/>
          <w:sz w:val="28"/>
          <w:szCs w:val="28"/>
        </w:rPr>
        <w:t>На уровне школы:</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через деятельность выборного Совета учащихся – Школьной Думы, создаваемой для учета мнения школьников по вопросам управления обр</w:t>
      </w:r>
      <w:r w:rsidRPr="008C400E">
        <w:rPr>
          <w:sz w:val="28"/>
          <w:szCs w:val="28"/>
        </w:rPr>
        <w:t>а</w:t>
      </w:r>
      <w:r w:rsidRPr="008C400E">
        <w:rPr>
          <w:sz w:val="28"/>
          <w:szCs w:val="28"/>
        </w:rPr>
        <w:t>зовательной организацией и принятия административных решений, затрагива</w:t>
      </w:r>
      <w:r w:rsidRPr="008C400E">
        <w:rPr>
          <w:sz w:val="28"/>
          <w:szCs w:val="28"/>
        </w:rPr>
        <w:t>ю</w:t>
      </w:r>
      <w:r w:rsidRPr="008C400E">
        <w:rPr>
          <w:sz w:val="28"/>
          <w:szCs w:val="28"/>
        </w:rPr>
        <w:t>щих их права и законные интересы;</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w:t>
      </w:r>
      <w:r w:rsidRPr="008C400E">
        <w:rPr>
          <w:sz w:val="28"/>
          <w:szCs w:val="28"/>
        </w:rPr>
        <w:t>о</w:t>
      </w:r>
      <w:r w:rsidRPr="008C400E">
        <w:rPr>
          <w:sz w:val="28"/>
          <w:szCs w:val="28"/>
        </w:rPr>
        <w:t>приятий, праздников, вечеров, акций и т. п.</w:t>
      </w:r>
    </w:p>
    <w:p w:rsidR="0004635C" w:rsidRPr="008C400E" w:rsidRDefault="0004635C" w:rsidP="0004635C">
      <w:pPr>
        <w:spacing w:after="0" w:line="360" w:lineRule="auto"/>
        <w:ind w:firstLine="720"/>
        <w:rPr>
          <w:rFonts w:cs="Times New Roman"/>
          <w:b/>
          <w:i/>
          <w:sz w:val="28"/>
          <w:szCs w:val="28"/>
        </w:rPr>
      </w:pPr>
      <w:r w:rsidRPr="008C400E">
        <w:rPr>
          <w:rFonts w:cs="Times New Roman"/>
          <w:b/>
          <w:i/>
          <w:sz w:val="28"/>
          <w:szCs w:val="28"/>
        </w:rPr>
        <w:t>На уровне классов:</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8C400E">
        <w:rPr>
          <w:spacing w:val="3"/>
          <w:sz w:val="28"/>
          <w:szCs w:val="28"/>
        </w:rPr>
        <w:t>об</w:t>
      </w:r>
      <w:r w:rsidRPr="008C400E">
        <w:rPr>
          <w:sz w:val="28"/>
          <w:szCs w:val="28"/>
        </w:rPr>
        <w:t>щешкольных органов самоуправления и классных руководителей;</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через деятельность выборных органов самоуправления, отв</w:t>
      </w:r>
      <w:r w:rsidRPr="008C400E">
        <w:rPr>
          <w:sz w:val="28"/>
          <w:szCs w:val="28"/>
        </w:rPr>
        <w:t>е</w:t>
      </w:r>
      <w:r w:rsidRPr="008C400E">
        <w:rPr>
          <w:sz w:val="28"/>
          <w:szCs w:val="28"/>
        </w:rPr>
        <w:t>чающих за различные направления работы класса.</w:t>
      </w:r>
    </w:p>
    <w:p w:rsidR="0004635C" w:rsidRPr="008C400E" w:rsidRDefault="0004635C" w:rsidP="0004635C">
      <w:pPr>
        <w:spacing w:after="0" w:line="360" w:lineRule="auto"/>
        <w:ind w:firstLine="720"/>
        <w:rPr>
          <w:rFonts w:cs="Times New Roman"/>
          <w:b/>
          <w:i/>
          <w:sz w:val="28"/>
          <w:szCs w:val="28"/>
        </w:rPr>
      </w:pPr>
      <w:r w:rsidRPr="008C400E">
        <w:rPr>
          <w:rFonts w:cs="Times New Roman"/>
          <w:b/>
          <w:i/>
          <w:sz w:val="28"/>
          <w:szCs w:val="28"/>
        </w:rPr>
        <w:t>На индивидуальном уровне:</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через вовлечение школьников с 1 по 11 класс в деятельность ученического самоуправления: планирование, организацию, проведение и анализ о</w:t>
      </w:r>
      <w:r w:rsidRPr="008C400E">
        <w:rPr>
          <w:sz w:val="28"/>
          <w:szCs w:val="28"/>
        </w:rPr>
        <w:t>б</w:t>
      </w:r>
      <w:r w:rsidRPr="008C400E">
        <w:rPr>
          <w:sz w:val="28"/>
          <w:szCs w:val="28"/>
        </w:rPr>
        <w:t>щешкольных и внутри классных дел;</w:t>
      </w:r>
    </w:p>
    <w:p w:rsidR="0004635C" w:rsidRPr="008C400E" w:rsidRDefault="0004635C" w:rsidP="007859BE">
      <w:pPr>
        <w:pStyle w:val="aff5"/>
        <w:numPr>
          <w:ilvl w:val="0"/>
          <w:numId w:val="99"/>
        </w:numPr>
        <w:tabs>
          <w:tab w:val="left" w:pos="2134"/>
        </w:tabs>
        <w:spacing w:before="0" w:line="360" w:lineRule="auto"/>
        <w:ind w:left="0" w:firstLine="720"/>
        <w:jc w:val="both"/>
        <w:rPr>
          <w:sz w:val="28"/>
          <w:szCs w:val="28"/>
        </w:rPr>
      </w:pPr>
      <w:r w:rsidRPr="008C400E">
        <w:rPr>
          <w:sz w:val="28"/>
          <w:szCs w:val="28"/>
        </w:rPr>
        <w:t>через реализацию обучающимися, взявшими на себя соотве</w:t>
      </w:r>
      <w:r w:rsidRPr="008C400E">
        <w:rPr>
          <w:sz w:val="28"/>
          <w:szCs w:val="28"/>
        </w:rPr>
        <w:t>т</w:t>
      </w:r>
      <w:r w:rsidRPr="008C400E">
        <w:rPr>
          <w:sz w:val="28"/>
          <w:szCs w:val="28"/>
        </w:rPr>
        <w:t>ствующую роль, функций по контролю за порядком и чистотой в классе, уходом за кла</w:t>
      </w:r>
      <w:r w:rsidRPr="008C400E">
        <w:rPr>
          <w:sz w:val="28"/>
          <w:szCs w:val="28"/>
        </w:rPr>
        <w:t>с</w:t>
      </w:r>
      <w:r w:rsidRPr="008C400E">
        <w:rPr>
          <w:sz w:val="28"/>
          <w:szCs w:val="28"/>
        </w:rPr>
        <w:t xml:space="preserve">сной </w:t>
      </w:r>
      <w:r w:rsidRPr="008C400E">
        <w:rPr>
          <w:spacing w:val="3"/>
          <w:sz w:val="28"/>
          <w:szCs w:val="28"/>
        </w:rPr>
        <w:t>ком</w:t>
      </w:r>
      <w:r w:rsidRPr="008C400E">
        <w:rPr>
          <w:sz w:val="28"/>
          <w:szCs w:val="28"/>
        </w:rPr>
        <w:t>натой, комнатными растениями и т. п.</w:t>
      </w:r>
    </w:p>
    <w:p w:rsidR="0004635C" w:rsidRPr="008C400E" w:rsidRDefault="0004635C" w:rsidP="0004635C">
      <w:pPr>
        <w:pStyle w:val="aff3"/>
        <w:spacing w:line="360" w:lineRule="auto"/>
        <w:ind w:left="0"/>
        <w:rPr>
          <w:sz w:val="28"/>
          <w:szCs w:val="28"/>
        </w:rPr>
      </w:pPr>
    </w:p>
    <w:p w:rsidR="0004635C" w:rsidRPr="008C400E" w:rsidRDefault="0004635C" w:rsidP="007859BE">
      <w:pPr>
        <w:pStyle w:val="10"/>
        <w:numPr>
          <w:ilvl w:val="1"/>
          <w:numId w:val="106"/>
        </w:numPr>
        <w:tabs>
          <w:tab w:val="left" w:pos="1932"/>
        </w:tabs>
        <w:spacing w:line="360" w:lineRule="auto"/>
        <w:ind w:left="0" w:firstLine="720"/>
        <w:jc w:val="both"/>
        <w:rPr>
          <w:sz w:val="28"/>
          <w:szCs w:val="28"/>
        </w:rPr>
      </w:pPr>
      <w:r w:rsidRPr="008C400E">
        <w:rPr>
          <w:sz w:val="28"/>
          <w:szCs w:val="28"/>
        </w:rPr>
        <w:t xml:space="preserve"> Модуль «Детские общественные объединения».</w:t>
      </w:r>
    </w:p>
    <w:p w:rsidR="0004635C" w:rsidRPr="008C400E" w:rsidRDefault="0004635C" w:rsidP="0004635C">
      <w:pPr>
        <w:pStyle w:val="10"/>
        <w:tabs>
          <w:tab w:val="left" w:pos="1932"/>
        </w:tabs>
        <w:spacing w:line="360" w:lineRule="auto"/>
        <w:ind w:left="0" w:firstLine="720"/>
        <w:rPr>
          <w:sz w:val="28"/>
          <w:szCs w:val="28"/>
        </w:rPr>
      </w:pPr>
    </w:p>
    <w:p w:rsidR="0004635C" w:rsidRPr="008C400E" w:rsidRDefault="0004635C" w:rsidP="0004635C">
      <w:pPr>
        <w:pStyle w:val="aff3"/>
        <w:spacing w:line="360" w:lineRule="auto"/>
        <w:ind w:left="0"/>
        <w:rPr>
          <w:sz w:val="28"/>
          <w:szCs w:val="28"/>
        </w:rPr>
      </w:pPr>
      <w:r w:rsidRPr="008C400E">
        <w:rPr>
          <w:sz w:val="28"/>
          <w:szCs w:val="28"/>
        </w:rPr>
        <w:lastRenderedPageBreak/>
        <w:t xml:space="preserve">Деятельность школьных детских объединений -  ЮМОС, РДШ, волонтёрское          объединение, Юнармия - направлена на воспитание подрастающего поколения, развитие детей на основе их интересов и потребностей, а также </w:t>
      </w:r>
      <w:r w:rsidRPr="008C400E">
        <w:rPr>
          <w:spacing w:val="2"/>
          <w:sz w:val="28"/>
          <w:szCs w:val="28"/>
        </w:rPr>
        <w:t>орган</w:t>
      </w:r>
      <w:r w:rsidRPr="008C400E">
        <w:rPr>
          <w:sz w:val="28"/>
          <w:szCs w:val="28"/>
        </w:rPr>
        <w:t>изацию д</w:t>
      </w:r>
      <w:r w:rsidRPr="008C400E">
        <w:rPr>
          <w:sz w:val="28"/>
          <w:szCs w:val="28"/>
        </w:rPr>
        <w:t>о</w:t>
      </w:r>
      <w:r w:rsidRPr="008C400E">
        <w:rPr>
          <w:sz w:val="28"/>
          <w:szCs w:val="28"/>
        </w:rPr>
        <w:t>суга и занятости школьников. Они развивают социальную направленность ли</w:t>
      </w:r>
      <w:r w:rsidRPr="008C400E">
        <w:rPr>
          <w:sz w:val="28"/>
          <w:szCs w:val="28"/>
        </w:rPr>
        <w:t>ч</w:t>
      </w:r>
      <w:r w:rsidRPr="008C400E">
        <w:rPr>
          <w:sz w:val="28"/>
          <w:szCs w:val="28"/>
        </w:rPr>
        <w:t>ности обучающегося, привлекают школьников к различным видам активности, формируют благоприятный микро- климат для детей в школе, семье, ближайшем социальном окружении.</w:t>
      </w:r>
    </w:p>
    <w:p w:rsidR="0004635C" w:rsidRPr="008C400E" w:rsidRDefault="0004635C" w:rsidP="0004635C">
      <w:pPr>
        <w:pStyle w:val="aff3"/>
        <w:spacing w:line="360" w:lineRule="auto"/>
        <w:ind w:left="0"/>
        <w:rPr>
          <w:sz w:val="28"/>
          <w:szCs w:val="28"/>
        </w:rPr>
      </w:pPr>
      <w:r w:rsidRPr="008C400E">
        <w:rPr>
          <w:sz w:val="28"/>
          <w:szCs w:val="28"/>
        </w:rPr>
        <w:t>Воспитание в детских объединениях осуществляется через направления:</w:t>
      </w:r>
    </w:p>
    <w:p w:rsidR="0004635C" w:rsidRPr="008C400E" w:rsidRDefault="0004635C" w:rsidP="007859BE">
      <w:pPr>
        <w:pStyle w:val="aff5"/>
        <w:numPr>
          <w:ilvl w:val="0"/>
          <w:numId w:val="96"/>
        </w:numPr>
        <w:tabs>
          <w:tab w:val="left" w:pos="1413"/>
          <w:tab w:val="left" w:pos="1414"/>
        </w:tabs>
        <w:spacing w:before="0" w:line="360" w:lineRule="auto"/>
        <w:ind w:left="0" w:firstLine="720"/>
        <w:jc w:val="both"/>
        <w:rPr>
          <w:sz w:val="28"/>
          <w:szCs w:val="28"/>
        </w:rPr>
      </w:pPr>
      <w:r w:rsidRPr="008C400E">
        <w:rPr>
          <w:i/>
          <w:sz w:val="28"/>
          <w:szCs w:val="28"/>
        </w:rPr>
        <w:t xml:space="preserve">Личностное развитие – </w:t>
      </w:r>
      <w:r w:rsidRPr="008C400E">
        <w:rPr>
          <w:sz w:val="28"/>
          <w:szCs w:val="28"/>
        </w:rPr>
        <w:t>участие в городских, региональных или ро</w:t>
      </w:r>
      <w:r w:rsidRPr="008C400E">
        <w:rPr>
          <w:sz w:val="28"/>
          <w:szCs w:val="28"/>
        </w:rPr>
        <w:t>с</w:t>
      </w:r>
      <w:r w:rsidRPr="008C400E">
        <w:rPr>
          <w:sz w:val="28"/>
          <w:szCs w:val="28"/>
        </w:rPr>
        <w:t>сийских творческих конкурсах: рисунка, вокала, ораторского мастерства, дающих детям возможность получить важный для их личностного развития опыт де</w:t>
      </w:r>
      <w:r w:rsidRPr="008C400E">
        <w:rPr>
          <w:sz w:val="28"/>
          <w:szCs w:val="28"/>
        </w:rPr>
        <w:t>я</w:t>
      </w:r>
      <w:r w:rsidRPr="008C400E">
        <w:rPr>
          <w:sz w:val="28"/>
          <w:szCs w:val="28"/>
        </w:rPr>
        <w:t>тельности, направленной на помощь другим людям, своей школе, обществу в ц</w:t>
      </w:r>
      <w:r w:rsidRPr="008C400E">
        <w:rPr>
          <w:sz w:val="28"/>
          <w:szCs w:val="28"/>
        </w:rPr>
        <w:t>е</w:t>
      </w:r>
      <w:r w:rsidRPr="008C400E">
        <w:rPr>
          <w:sz w:val="28"/>
          <w:szCs w:val="28"/>
        </w:rPr>
        <w:t>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w:t>
      </w:r>
      <w:r w:rsidRPr="008C400E">
        <w:rPr>
          <w:sz w:val="28"/>
          <w:szCs w:val="28"/>
        </w:rPr>
        <w:t>о</w:t>
      </w:r>
      <w:r w:rsidRPr="008C400E">
        <w:rPr>
          <w:sz w:val="28"/>
          <w:szCs w:val="28"/>
        </w:rPr>
        <w:t>еКТОрия»; любовь к здоровому образу жизни прививается на соревнованиях «Вес</w:t>
      </w:r>
      <w:r w:rsidRPr="008C400E">
        <w:rPr>
          <w:sz w:val="28"/>
          <w:szCs w:val="28"/>
        </w:rPr>
        <w:t>е</w:t>
      </w:r>
      <w:r w:rsidRPr="008C400E">
        <w:rPr>
          <w:sz w:val="28"/>
          <w:szCs w:val="28"/>
        </w:rPr>
        <w:t>лые старты», ГТО;</w:t>
      </w:r>
    </w:p>
    <w:p w:rsidR="0004635C" w:rsidRPr="008C400E" w:rsidRDefault="0004635C" w:rsidP="007859BE">
      <w:pPr>
        <w:pStyle w:val="aff5"/>
        <w:numPr>
          <w:ilvl w:val="0"/>
          <w:numId w:val="96"/>
        </w:numPr>
        <w:tabs>
          <w:tab w:val="left" w:pos="1413"/>
          <w:tab w:val="left" w:pos="1414"/>
        </w:tabs>
        <w:spacing w:before="0" w:line="360" w:lineRule="auto"/>
        <w:ind w:left="0" w:firstLine="720"/>
        <w:jc w:val="both"/>
        <w:rPr>
          <w:sz w:val="28"/>
          <w:szCs w:val="28"/>
        </w:rPr>
      </w:pPr>
      <w:r w:rsidRPr="008C400E">
        <w:rPr>
          <w:i/>
          <w:sz w:val="28"/>
          <w:szCs w:val="28"/>
        </w:rPr>
        <w:t xml:space="preserve">Гражданская активность </w:t>
      </w:r>
      <w:r w:rsidRPr="008C400E">
        <w:rPr>
          <w:sz w:val="28"/>
          <w:szCs w:val="28"/>
        </w:rPr>
        <w:t>- волонтеры участвуют в мероприятиях, посвященных Победе и другим событиям, отправляются в социальные и эколог</w:t>
      </w:r>
      <w:r w:rsidRPr="008C400E">
        <w:rPr>
          <w:sz w:val="28"/>
          <w:szCs w:val="28"/>
        </w:rPr>
        <w:t>и</w:t>
      </w:r>
      <w:r w:rsidRPr="008C400E">
        <w:rPr>
          <w:sz w:val="28"/>
          <w:szCs w:val="28"/>
        </w:rPr>
        <w:t xml:space="preserve">ческие рейды и </w:t>
      </w:r>
      <w:r w:rsidRPr="008C400E">
        <w:rPr>
          <w:spacing w:val="3"/>
          <w:sz w:val="28"/>
          <w:szCs w:val="28"/>
        </w:rPr>
        <w:t>де</w:t>
      </w:r>
      <w:r w:rsidRPr="008C400E">
        <w:rPr>
          <w:sz w:val="28"/>
          <w:szCs w:val="28"/>
        </w:rPr>
        <w:t>санты; оказывают посильную помощь пожилым людям; ос</w:t>
      </w:r>
      <w:r w:rsidRPr="008C400E">
        <w:rPr>
          <w:sz w:val="28"/>
          <w:szCs w:val="28"/>
        </w:rPr>
        <w:t>у</w:t>
      </w:r>
      <w:r w:rsidRPr="008C400E">
        <w:rPr>
          <w:sz w:val="28"/>
          <w:szCs w:val="28"/>
        </w:rPr>
        <w:t>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w:t>
      </w:r>
      <w:r w:rsidRPr="008C400E">
        <w:rPr>
          <w:sz w:val="28"/>
          <w:szCs w:val="28"/>
        </w:rPr>
        <w:t>е</w:t>
      </w:r>
      <w:r w:rsidRPr="008C400E">
        <w:rPr>
          <w:sz w:val="28"/>
          <w:szCs w:val="28"/>
        </w:rPr>
        <w:t>ждений, помощь в благо- устройстве территории данных учреждений и т.п.), дающих ребенку возможность по- лучить социально значимый опыт гра</w:t>
      </w:r>
      <w:r w:rsidRPr="008C400E">
        <w:rPr>
          <w:sz w:val="28"/>
          <w:szCs w:val="28"/>
        </w:rPr>
        <w:t>ж</w:t>
      </w:r>
      <w:r w:rsidRPr="008C400E">
        <w:rPr>
          <w:sz w:val="28"/>
          <w:szCs w:val="28"/>
        </w:rPr>
        <w:t>данского поведения.</w:t>
      </w:r>
    </w:p>
    <w:p w:rsidR="0004635C" w:rsidRPr="008C400E" w:rsidRDefault="0004635C" w:rsidP="007859BE">
      <w:pPr>
        <w:pStyle w:val="aff5"/>
        <w:numPr>
          <w:ilvl w:val="0"/>
          <w:numId w:val="96"/>
        </w:numPr>
        <w:tabs>
          <w:tab w:val="left" w:pos="1413"/>
          <w:tab w:val="left" w:pos="1414"/>
        </w:tabs>
        <w:spacing w:before="0" w:line="360" w:lineRule="auto"/>
        <w:ind w:left="0" w:firstLine="720"/>
        <w:jc w:val="both"/>
        <w:rPr>
          <w:sz w:val="28"/>
          <w:szCs w:val="28"/>
        </w:rPr>
      </w:pPr>
      <w:r w:rsidRPr="008C400E">
        <w:rPr>
          <w:i/>
          <w:sz w:val="28"/>
          <w:szCs w:val="28"/>
        </w:rPr>
        <w:t xml:space="preserve">Военно-патриотическое направление </w:t>
      </w:r>
      <w:r w:rsidRPr="008C400E">
        <w:rPr>
          <w:sz w:val="28"/>
          <w:szCs w:val="28"/>
        </w:rPr>
        <w:t>– деятельность отрядов юных инспекторов дорожного движения, Юнармии и т. д.</w:t>
      </w:r>
    </w:p>
    <w:p w:rsidR="0004635C" w:rsidRPr="008C400E" w:rsidRDefault="0004635C" w:rsidP="007859BE">
      <w:pPr>
        <w:pStyle w:val="aff5"/>
        <w:numPr>
          <w:ilvl w:val="0"/>
          <w:numId w:val="96"/>
        </w:numPr>
        <w:tabs>
          <w:tab w:val="left" w:pos="1413"/>
          <w:tab w:val="left" w:pos="1414"/>
        </w:tabs>
        <w:spacing w:before="0" w:line="360" w:lineRule="auto"/>
        <w:ind w:left="0" w:firstLine="720"/>
        <w:jc w:val="both"/>
        <w:rPr>
          <w:sz w:val="28"/>
          <w:szCs w:val="28"/>
        </w:rPr>
      </w:pPr>
      <w:r w:rsidRPr="008C400E">
        <w:rPr>
          <w:i/>
          <w:sz w:val="28"/>
          <w:szCs w:val="28"/>
        </w:rPr>
        <w:t xml:space="preserve">Информационно-медийное направление - </w:t>
      </w:r>
      <w:r w:rsidRPr="008C400E">
        <w:rPr>
          <w:sz w:val="28"/>
          <w:szCs w:val="28"/>
        </w:rPr>
        <w:t>объединяет ребят, участв</w:t>
      </w:r>
      <w:r w:rsidRPr="008C400E">
        <w:rPr>
          <w:sz w:val="28"/>
          <w:szCs w:val="28"/>
        </w:rPr>
        <w:t>у</w:t>
      </w:r>
      <w:r w:rsidRPr="008C400E">
        <w:rPr>
          <w:sz w:val="28"/>
          <w:szCs w:val="28"/>
        </w:rPr>
        <w:t>ющих в работе школьных редакций, детского радио; создании и поддержке и</w:t>
      </w:r>
      <w:r w:rsidRPr="008C400E">
        <w:rPr>
          <w:sz w:val="28"/>
          <w:szCs w:val="28"/>
        </w:rPr>
        <w:t>н</w:t>
      </w:r>
      <w:r w:rsidRPr="008C400E">
        <w:rPr>
          <w:sz w:val="28"/>
          <w:szCs w:val="28"/>
        </w:rPr>
        <w:t xml:space="preserve">тернет-странички школы в соц. сетях, организации деятельности школьного пресс-центра, в рамках Всероссийской медиа-школы они учатся писать статьи, </w:t>
      </w:r>
      <w:r w:rsidRPr="008C400E">
        <w:rPr>
          <w:sz w:val="28"/>
          <w:szCs w:val="28"/>
        </w:rPr>
        <w:lastRenderedPageBreak/>
        <w:t>собирать фотоматериалы, вести блоги и сообщества в соц. сетях.</w:t>
      </w:r>
    </w:p>
    <w:p w:rsidR="0004635C" w:rsidRPr="008C400E" w:rsidRDefault="0004635C" w:rsidP="0004635C">
      <w:pPr>
        <w:pStyle w:val="aff3"/>
        <w:spacing w:line="360" w:lineRule="auto"/>
        <w:ind w:left="0"/>
        <w:rPr>
          <w:sz w:val="28"/>
          <w:szCs w:val="28"/>
        </w:rPr>
      </w:pPr>
      <w:r w:rsidRPr="008C400E">
        <w:rPr>
          <w:sz w:val="28"/>
          <w:szCs w:val="28"/>
        </w:rPr>
        <w:t>Основными формами деятельности объединений являются:</w:t>
      </w:r>
    </w:p>
    <w:p w:rsidR="0004635C" w:rsidRPr="008C400E" w:rsidRDefault="0004635C" w:rsidP="007859BE">
      <w:pPr>
        <w:pStyle w:val="aff5"/>
        <w:numPr>
          <w:ilvl w:val="1"/>
          <w:numId w:val="96"/>
        </w:numPr>
        <w:tabs>
          <w:tab w:val="left" w:pos="1881"/>
          <w:tab w:val="left" w:pos="1882"/>
        </w:tabs>
        <w:spacing w:before="0" w:line="360" w:lineRule="auto"/>
        <w:ind w:left="0" w:firstLine="720"/>
        <w:jc w:val="both"/>
        <w:rPr>
          <w:sz w:val="28"/>
          <w:szCs w:val="28"/>
        </w:rPr>
      </w:pPr>
      <w:r w:rsidRPr="008C400E">
        <w:rPr>
          <w:sz w:val="28"/>
          <w:szCs w:val="28"/>
        </w:rPr>
        <w:t>участие в днях единых действий и в совместных социально зн</w:t>
      </w:r>
      <w:r w:rsidRPr="008C400E">
        <w:rPr>
          <w:sz w:val="28"/>
          <w:szCs w:val="28"/>
        </w:rPr>
        <w:t>а</w:t>
      </w:r>
      <w:r w:rsidRPr="008C400E">
        <w:rPr>
          <w:sz w:val="28"/>
          <w:szCs w:val="28"/>
        </w:rPr>
        <w:t>чимых мероприятиях;</w:t>
      </w:r>
    </w:p>
    <w:p w:rsidR="0004635C" w:rsidRPr="008C400E" w:rsidRDefault="0004635C" w:rsidP="007859BE">
      <w:pPr>
        <w:pStyle w:val="aff5"/>
        <w:numPr>
          <w:ilvl w:val="1"/>
          <w:numId w:val="96"/>
        </w:numPr>
        <w:tabs>
          <w:tab w:val="left" w:pos="1881"/>
          <w:tab w:val="left" w:pos="1882"/>
        </w:tabs>
        <w:spacing w:before="0" w:line="360" w:lineRule="auto"/>
        <w:ind w:left="0" w:firstLine="720"/>
        <w:jc w:val="both"/>
        <w:rPr>
          <w:sz w:val="28"/>
          <w:szCs w:val="28"/>
        </w:rPr>
      </w:pPr>
      <w:r w:rsidRPr="008C400E">
        <w:rPr>
          <w:sz w:val="28"/>
          <w:szCs w:val="28"/>
        </w:rPr>
        <w:t>коллективно-творческая деятельность, забота о старших и мла</w:t>
      </w:r>
      <w:r w:rsidRPr="008C400E">
        <w:rPr>
          <w:sz w:val="28"/>
          <w:szCs w:val="28"/>
        </w:rPr>
        <w:t>д</w:t>
      </w:r>
      <w:r w:rsidRPr="008C400E">
        <w:rPr>
          <w:sz w:val="28"/>
          <w:szCs w:val="28"/>
        </w:rPr>
        <w:t>ших;</w:t>
      </w:r>
    </w:p>
    <w:p w:rsidR="0004635C" w:rsidRPr="008C400E" w:rsidRDefault="0004635C" w:rsidP="007859BE">
      <w:pPr>
        <w:pStyle w:val="aff5"/>
        <w:numPr>
          <w:ilvl w:val="1"/>
          <w:numId w:val="96"/>
        </w:numPr>
        <w:tabs>
          <w:tab w:val="left" w:pos="1881"/>
          <w:tab w:val="left" w:pos="1882"/>
        </w:tabs>
        <w:spacing w:before="0" w:line="360" w:lineRule="auto"/>
        <w:ind w:left="0" w:firstLine="720"/>
        <w:jc w:val="both"/>
        <w:rPr>
          <w:sz w:val="28"/>
          <w:szCs w:val="28"/>
        </w:rPr>
      </w:pPr>
      <w:r w:rsidRPr="008C400E">
        <w:rPr>
          <w:sz w:val="28"/>
          <w:szCs w:val="28"/>
        </w:rPr>
        <w:t>информационно-просветительские мероприятия;</w:t>
      </w:r>
    </w:p>
    <w:p w:rsidR="0004635C" w:rsidRPr="008C400E" w:rsidRDefault="0004635C" w:rsidP="007859BE">
      <w:pPr>
        <w:pStyle w:val="aff5"/>
        <w:numPr>
          <w:ilvl w:val="1"/>
          <w:numId w:val="96"/>
        </w:numPr>
        <w:tabs>
          <w:tab w:val="left" w:pos="1881"/>
          <w:tab w:val="left" w:pos="1882"/>
        </w:tabs>
        <w:spacing w:before="0" w:line="360" w:lineRule="auto"/>
        <w:ind w:left="0" w:firstLine="720"/>
        <w:jc w:val="both"/>
        <w:rPr>
          <w:sz w:val="28"/>
          <w:szCs w:val="28"/>
        </w:rPr>
      </w:pPr>
      <w:r w:rsidRPr="008C400E">
        <w:rPr>
          <w:sz w:val="28"/>
          <w:szCs w:val="28"/>
        </w:rPr>
        <w:t>разработка и поддержка инициативных проектов обучающихся</w:t>
      </w:r>
    </w:p>
    <w:p w:rsidR="0004635C" w:rsidRPr="008C400E" w:rsidRDefault="0004635C" w:rsidP="0004635C">
      <w:pPr>
        <w:pStyle w:val="aff3"/>
        <w:spacing w:line="360" w:lineRule="auto"/>
        <w:ind w:left="0"/>
        <w:rPr>
          <w:sz w:val="28"/>
          <w:szCs w:val="28"/>
        </w:rPr>
      </w:pPr>
    </w:p>
    <w:p w:rsidR="0004635C" w:rsidRPr="008C400E" w:rsidRDefault="0004635C" w:rsidP="0004635C">
      <w:pPr>
        <w:pStyle w:val="10"/>
        <w:spacing w:line="360" w:lineRule="auto"/>
        <w:ind w:left="0" w:firstLine="720"/>
        <w:rPr>
          <w:sz w:val="28"/>
          <w:szCs w:val="28"/>
        </w:rPr>
      </w:pPr>
      <w:r w:rsidRPr="008C400E">
        <w:rPr>
          <w:sz w:val="28"/>
          <w:szCs w:val="28"/>
        </w:rPr>
        <w:t>4.7 Модуль «Профориентация»</w:t>
      </w:r>
    </w:p>
    <w:p w:rsidR="0004635C" w:rsidRPr="008C400E" w:rsidRDefault="0004635C" w:rsidP="0004635C">
      <w:pPr>
        <w:pStyle w:val="10"/>
        <w:spacing w:line="360" w:lineRule="auto"/>
        <w:ind w:left="0" w:firstLine="720"/>
        <w:rPr>
          <w:sz w:val="28"/>
          <w:szCs w:val="28"/>
        </w:rPr>
      </w:pPr>
    </w:p>
    <w:p w:rsidR="0004635C" w:rsidRPr="008C400E" w:rsidRDefault="0004635C" w:rsidP="0004635C">
      <w:pPr>
        <w:pStyle w:val="aff3"/>
        <w:spacing w:line="360" w:lineRule="auto"/>
        <w:ind w:left="0"/>
        <w:rPr>
          <w:sz w:val="28"/>
          <w:szCs w:val="28"/>
        </w:rPr>
      </w:pPr>
      <w:r w:rsidRPr="008C400E">
        <w:rPr>
          <w:sz w:val="28"/>
          <w:szCs w:val="28"/>
        </w:rPr>
        <w:t>Совместная деятельность педагогов и школьников по направлению «профорие</w:t>
      </w:r>
      <w:r w:rsidRPr="008C400E">
        <w:rPr>
          <w:sz w:val="28"/>
          <w:szCs w:val="28"/>
        </w:rPr>
        <w:t>н</w:t>
      </w:r>
      <w:r w:rsidRPr="008C400E">
        <w:rPr>
          <w:sz w:val="28"/>
          <w:szCs w:val="28"/>
        </w:rPr>
        <w:t>тация» включает в себя профессиональное просвещение школьников; диагностику и консультирование по проблемам профориентации, организацию професси</w:t>
      </w:r>
      <w:r w:rsidRPr="008C400E">
        <w:rPr>
          <w:sz w:val="28"/>
          <w:szCs w:val="28"/>
        </w:rPr>
        <w:t>о</w:t>
      </w:r>
      <w:r w:rsidRPr="008C400E">
        <w:rPr>
          <w:sz w:val="28"/>
          <w:szCs w:val="28"/>
        </w:rPr>
        <w:t>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04635C" w:rsidRPr="008C400E" w:rsidRDefault="0004635C" w:rsidP="0004635C">
      <w:pPr>
        <w:pStyle w:val="aff3"/>
        <w:spacing w:line="360" w:lineRule="auto"/>
        <w:ind w:left="0"/>
        <w:rPr>
          <w:sz w:val="28"/>
          <w:szCs w:val="28"/>
        </w:rPr>
      </w:pPr>
      <w:r w:rsidRPr="008C400E">
        <w:rPr>
          <w:sz w:val="28"/>
          <w:szCs w:val="28"/>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w:t>
      </w:r>
      <w:r w:rsidRPr="008C400E">
        <w:rPr>
          <w:sz w:val="28"/>
          <w:szCs w:val="28"/>
        </w:rPr>
        <w:t>а</w:t>
      </w:r>
      <w:r w:rsidRPr="008C400E">
        <w:rPr>
          <w:sz w:val="28"/>
          <w:szCs w:val="28"/>
        </w:rPr>
        <w:t>тывающий не только профессиональную, но и вне профессиональную составл</w:t>
      </w:r>
      <w:r w:rsidRPr="008C400E">
        <w:rPr>
          <w:sz w:val="28"/>
          <w:szCs w:val="28"/>
        </w:rPr>
        <w:t>я</w:t>
      </w:r>
      <w:r w:rsidRPr="008C400E">
        <w:rPr>
          <w:sz w:val="28"/>
          <w:szCs w:val="28"/>
        </w:rPr>
        <w:t>ющие такой де</w:t>
      </w:r>
      <w:r w:rsidRPr="008C400E">
        <w:rPr>
          <w:sz w:val="28"/>
          <w:szCs w:val="28"/>
        </w:rPr>
        <w:t>я</w:t>
      </w:r>
      <w:r w:rsidRPr="008C400E">
        <w:rPr>
          <w:sz w:val="28"/>
          <w:szCs w:val="28"/>
        </w:rPr>
        <w:t>тельности.</w:t>
      </w:r>
    </w:p>
    <w:p w:rsidR="0004635C" w:rsidRPr="008C400E" w:rsidRDefault="0004635C" w:rsidP="0004635C">
      <w:pPr>
        <w:pStyle w:val="aff3"/>
        <w:spacing w:line="360" w:lineRule="auto"/>
        <w:ind w:left="0"/>
        <w:rPr>
          <w:sz w:val="28"/>
          <w:szCs w:val="28"/>
        </w:rPr>
      </w:pPr>
    </w:p>
    <w:p w:rsidR="0004635C" w:rsidRPr="008C400E" w:rsidRDefault="0004635C" w:rsidP="0004635C">
      <w:pPr>
        <w:pStyle w:val="aff3"/>
        <w:spacing w:line="360" w:lineRule="auto"/>
        <w:ind w:left="0"/>
        <w:rPr>
          <w:sz w:val="28"/>
          <w:szCs w:val="28"/>
        </w:rPr>
      </w:pPr>
      <w:r w:rsidRPr="008C400E">
        <w:rPr>
          <w:sz w:val="28"/>
          <w:szCs w:val="28"/>
        </w:rPr>
        <w:t>Эта работа осуществляется через:</w:t>
      </w:r>
    </w:p>
    <w:p w:rsidR="0004635C" w:rsidRPr="008C400E" w:rsidRDefault="0004635C" w:rsidP="007859BE">
      <w:pPr>
        <w:pStyle w:val="aff5"/>
        <w:numPr>
          <w:ilvl w:val="0"/>
          <w:numId w:val="95"/>
        </w:numPr>
        <w:tabs>
          <w:tab w:val="left" w:pos="2263"/>
        </w:tabs>
        <w:spacing w:before="0" w:line="360" w:lineRule="auto"/>
        <w:ind w:left="0" w:firstLine="720"/>
        <w:jc w:val="both"/>
        <w:rPr>
          <w:sz w:val="28"/>
          <w:szCs w:val="28"/>
        </w:rPr>
      </w:pPr>
      <w:r w:rsidRPr="008C400E">
        <w:rPr>
          <w:sz w:val="28"/>
          <w:szCs w:val="28"/>
        </w:rPr>
        <w:t>профориентационные часы общения, направленные на подг</w:t>
      </w:r>
      <w:r w:rsidRPr="008C400E">
        <w:rPr>
          <w:sz w:val="28"/>
          <w:szCs w:val="28"/>
        </w:rPr>
        <w:t>о</w:t>
      </w:r>
      <w:r w:rsidRPr="008C400E">
        <w:rPr>
          <w:sz w:val="28"/>
          <w:szCs w:val="28"/>
        </w:rPr>
        <w:t>товку школьника к осознанному планированию и реализации своего професси</w:t>
      </w:r>
      <w:r w:rsidRPr="008C400E">
        <w:rPr>
          <w:sz w:val="28"/>
          <w:szCs w:val="28"/>
        </w:rPr>
        <w:t>о</w:t>
      </w:r>
      <w:r w:rsidRPr="008C400E">
        <w:rPr>
          <w:sz w:val="28"/>
          <w:szCs w:val="28"/>
        </w:rPr>
        <w:t>нального будущего;</w:t>
      </w:r>
    </w:p>
    <w:p w:rsidR="0004635C" w:rsidRPr="008C400E" w:rsidRDefault="0004635C" w:rsidP="007859BE">
      <w:pPr>
        <w:pStyle w:val="aff5"/>
        <w:numPr>
          <w:ilvl w:val="0"/>
          <w:numId w:val="95"/>
        </w:numPr>
        <w:tabs>
          <w:tab w:val="left" w:pos="2134"/>
        </w:tabs>
        <w:spacing w:before="0" w:line="360" w:lineRule="auto"/>
        <w:ind w:left="0" w:firstLine="720"/>
        <w:jc w:val="both"/>
        <w:rPr>
          <w:sz w:val="28"/>
          <w:szCs w:val="28"/>
        </w:rPr>
      </w:pPr>
      <w:r w:rsidRPr="008C400E">
        <w:rPr>
          <w:sz w:val="28"/>
          <w:szCs w:val="28"/>
        </w:rPr>
        <w:t>профориентационные игры: симуляции, деловые игры, квесты, решение кейсов (ситуаций, в которых необходимо принять решение, занять опр</w:t>
      </w:r>
      <w:r w:rsidRPr="008C400E">
        <w:rPr>
          <w:sz w:val="28"/>
          <w:szCs w:val="28"/>
        </w:rPr>
        <w:t>е</w:t>
      </w:r>
      <w:r w:rsidRPr="008C400E">
        <w:rPr>
          <w:sz w:val="28"/>
          <w:szCs w:val="28"/>
        </w:rPr>
        <w:t xml:space="preserve">деленную позицию), расширяющие знания школьников о типах профессий, о </w:t>
      </w:r>
      <w:r w:rsidRPr="008C400E">
        <w:rPr>
          <w:sz w:val="28"/>
          <w:szCs w:val="28"/>
        </w:rPr>
        <w:lastRenderedPageBreak/>
        <w:t xml:space="preserve">способах выбора </w:t>
      </w:r>
      <w:r w:rsidRPr="008C400E">
        <w:rPr>
          <w:spacing w:val="3"/>
          <w:sz w:val="28"/>
          <w:szCs w:val="28"/>
        </w:rPr>
        <w:t>про</w:t>
      </w:r>
      <w:r w:rsidRPr="008C400E">
        <w:rPr>
          <w:sz w:val="28"/>
          <w:szCs w:val="28"/>
        </w:rPr>
        <w:t>фессий, о достоинствах и недостатках той или иной инт</w:t>
      </w:r>
      <w:r w:rsidRPr="008C400E">
        <w:rPr>
          <w:sz w:val="28"/>
          <w:szCs w:val="28"/>
        </w:rPr>
        <w:t>е</w:t>
      </w:r>
      <w:r w:rsidRPr="008C400E">
        <w:rPr>
          <w:sz w:val="28"/>
          <w:szCs w:val="28"/>
        </w:rPr>
        <w:t>ресной школ</w:t>
      </w:r>
      <w:r w:rsidRPr="008C400E">
        <w:rPr>
          <w:sz w:val="28"/>
          <w:szCs w:val="28"/>
        </w:rPr>
        <w:t>ь</w:t>
      </w:r>
      <w:r w:rsidRPr="008C400E">
        <w:rPr>
          <w:sz w:val="28"/>
          <w:szCs w:val="28"/>
        </w:rPr>
        <w:t>никам профессиональной деятельности;</w:t>
      </w:r>
    </w:p>
    <w:p w:rsidR="0004635C" w:rsidRPr="008C400E" w:rsidRDefault="0004635C" w:rsidP="007859BE">
      <w:pPr>
        <w:pStyle w:val="aff5"/>
        <w:numPr>
          <w:ilvl w:val="0"/>
          <w:numId w:val="95"/>
        </w:numPr>
        <w:tabs>
          <w:tab w:val="left" w:pos="2134"/>
        </w:tabs>
        <w:spacing w:before="0" w:line="360" w:lineRule="auto"/>
        <w:ind w:left="0" w:firstLine="720"/>
        <w:jc w:val="both"/>
        <w:rPr>
          <w:sz w:val="28"/>
          <w:szCs w:val="28"/>
        </w:rPr>
      </w:pPr>
      <w:r w:rsidRPr="008C400E">
        <w:rPr>
          <w:sz w:val="28"/>
          <w:szCs w:val="28"/>
        </w:rPr>
        <w:t>экскурсии на предприятия города, дающие школьникам начальные представления о существующих профессиях и условиях работы людей, представл</w:t>
      </w:r>
      <w:r w:rsidRPr="008C400E">
        <w:rPr>
          <w:sz w:val="28"/>
          <w:szCs w:val="28"/>
        </w:rPr>
        <w:t>я</w:t>
      </w:r>
      <w:r w:rsidRPr="008C400E">
        <w:rPr>
          <w:sz w:val="28"/>
          <w:szCs w:val="28"/>
        </w:rPr>
        <w:t>ющих эти профессии;</w:t>
      </w:r>
    </w:p>
    <w:p w:rsidR="0004635C" w:rsidRPr="008C400E" w:rsidRDefault="0004635C" w:rsidP="007859BE">
      <w:pPr>
        <w:pStyle w:val="aff5"/>
        <w:numPr>
          <w:ilvl w:val="0"/>
          <w:numId w:val="95"/>
        </w:numPr>
        <w:tabs>
          <w:tab w:val="left" w:pos="2134"/>
        </w:tabs>
        <w:spacing w:before="0" w:line="360" w:lineRule="auto"/>
        <w:ind w:left="0" w:firstLine="720"/>
        <w:jc w:val="both"/>
        <w:rPr>
          <w:sz w:val="28"/>
          <w:szCs w:val="28"/>
        </w:rPr>
      </w:pPr>
      <w:r w:rsidRPr="008C400E">
        <w:rPr>
          <w:sz w:val="28"/>
          <w:szCs w:val="28"/>
        </w:rPr>
        <w:t>посещение профориентационных выставок, ярмарок профессий, тематических профориентационных парков, профориентационных лагерей, дней о</w:t>
      </w:r>
      <w:r w:rsidRPr="008C400E">
        <w:rPr>
          <w:sz w:val="28"/>
          <w:szCs w:val="28"/>
        </w:rPr>
        <w:t>т</w:t>
      </w:r>
      <w:r w:rsidRPr="008C400E">
        <w:rPr>
          <w:sz w:val="28"/>
          <w:szCs w:val="28"/>
        </w:rPr>
        <w:t>крытых дверей в средних специальных учебных заведениях и вузах;</w:t>
      </w:r>
    </w:p>
    <w:p w:rsidR="0004635C" w:rsidRPr="008C400E" w:rsidRDefault="0004635C" w:rsidP="007859BE">
      <w:pPr>
        <w:pStyle w:val="aff5"/>
        <w:numPr>
          <w:ilvl w:val="0"/>
          <w:numId w:val="95"/>
        </w:numPr>
        <w:tabs>
          <w:tab w:val="left" w:pos="2134"/>
        </w:tabs>
        <w:spacing w:before="0" w:line="360" w:lineRule="auto"/>
        <w:ind w:left="0" w:firstLine="720"/>
        <w:jc w:val="both"/>
        <w:rPr>
          <w:sz w:val="28"/>
          <w:szCs w:val="28"/>
        </w:rPr>
      </w:pPr>
      <w:r w:rsidRPr="008C400E">
        <w:rPr>
          <w:sz w:val="28"/>
          <w:szCs w:val="28"/>
        </w:rPr>
        <w:t>совместное с педагогами изучение интернет ресурсов, посв</w:t>
      </w:r>
      <w:r w:rsidRPr="008C400E">
        <w:rPr>
          <w:sz w:val="28"/>
          <w:szCs w:val="28"/>
        </w:rPr>
        <w:t>я</w:t>
      </w:r>
      <w:r w:rsidRPr="008C400E">
        <w:rPr>
          <w:sz w:val="28"/>
          <w:szCs w:val="28"/>
        </w:rPr>
        <w:t xml:space="preserve">щенных </w:t>
      </w:r>
      <w:r w:rsidRPr="008C400E">
        <w:rPr>
          <w:spacing w:val="2"/>
          <w:sz w:val="28"/>
          <w:szCs w:val="28"/>
        </w:rPr>
        <w:t>вы</w:t>
      </w:r>
      <w:r w:rsidRPr="008C400E">
        <w:rPr>
          <w:sz w:val="28"/>
          <w:szCs w:val="28"/>
        </w:rPr>
        <w:t>бору профессий, прохождение профориентационного о</w:t>
      </w:r>
      <w:r w:rsidRPr="008C400E">
        <w:rPr>
          <w:sz w:val="28"/>
          <w:szCs w:val="28"/>
        </w:rPr>
        <w:t>н</w:t>
      </w:r>
      <w:r w:rsidRPr="008C400E">
        <w:rPr>
          <w:sz w:val="28"/>
          <w:szCs w:val="28"/>
        </w:rPr>
        <w:t>лайн-тестирования, пр</w:t>
      </w:r>
      <w:r w:rsidRPr="008C400E">
        <w:rPr>
          <w:sz w:val="28"/>
          <w:szCs w:val="28"/>
        </w:rPr>
        <w:t>о</w:t>
      </w:r>
      <w:r w:rsidRPr="008C400E">
        <w:rPr>
          <w:sz w:val="28"/>
          <w:szCs w:val="28"/>
        </w:rPr>
        <w:t>хождение онлайн курсов по интересующим профессиям и направлениям образования;</w:t>
      </w:r>
    </w:p>
    <w:p w:rsidR="0004635C" w:rsidRPr="008C400E" w:rsidRDefault="0004635C" w:rsidP="007859BE">
      <w:pPr>
        <w:pStyle w:val="aff5"/>
        <w:numPr>
          <w:ilvl w:val="0"/>
          <w:numId w:val="95"/>
        </w:numPr>
        <w:tabs>
          <w:tab w:val="left" w:pos="2134"/>
        </w:tabs>
        <w:spacing w:before="0" w:line="360" w:lineRule="auto"/>
        <w:ind w:left="0" w:firstLine="720"/>
        <w:jc w:val="both"/>
        <w:rPr>
          <w:sz w:val="28"/>
          <w:szCs w:val="28"/>
        </w:rPr>
      </w:pPr>
      <w:r w:rsidRPr="008C400E">
        <w:rPr>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04635C" w:rsidRPr="008C400E" w:rsidRDefault="0004635C" w:rsidP="007859BE">
      <w:pPr>
        <w:pStyle w:val="aff5"/>
        <w:numPr>
          <w:ilvl w:val="0"/>
          <w:numId w:val="95"/>
        </w:numPr>
        <w:tabs>
          <w:tab w:val="left" w:pos="2134"/>
        </w:tabs>
        <w:spacing w:before="0" w:line="360" w:lineRule="auto"/>
        <w:ind w:left="0" w:firstLine="720"/>
        <w:jc w:val="both"/>
        <w:rPr>
          <w:sz w:val="28"/>
          <w:szCs w:val="28"/>
        </w:rPr>
      </w:pPr>
      <w:r w:rsidRPr="008C400E">
        <w:rPr>
          <w:sz w:val="28"/>
          <w:szCs w:val="28"/>
        </w:rPr>
        <w:t>индивидуальные консультации психолога для школьников и их родителей по вопросам склонностей, способностей, дарований и иных индивид</w:t>
      </w:r>
      <w:r w:rsidRPr="008C400E">
        <w:rPr>
          <w:sz w:val="28"/>
          <w:szCs w:val="28"/>
        </w:rPr>
        <w:t>у</w:t>
      </w:r>
      <w:r w:rsidRPr="008C400E">
        <w:rPr>
          <w:sz w:val="28"/>
          <w:szCs w:val="28"/>
        </w:rPr>
        <w:t>альных особенностей детей, которые могут иметь значение в процессе выбора ими профессии;</w:t>
      </w:r>
    </w:p>
    <w:p w:rsidR="0004635C" w:rsidRPr="008C400E" w:rsidRDefault="0004635C" w:rsidP="007859BE">
      <w:pPr>
        <w:pStyle w:val="aff5"/>
        <w:numPr>
          <w:ilvl w:val="0"/>
          <w:numId w:val="95"/>
        </w:numPr>
        <w:tabs>
          <w:tab w:val="left" w:pos="2134"/>
        </w:tabs>
        <w:spacing w:before="0" w:line="360" w:lineRule="auto"/>
        <w:ind w:left="0" w:firstLine="720"/>
        <w:jc w:val="both"/>
        <w:rPr>
          <w:sz w:val="28"/>
          <w:szCs w:val="28"/>
        </w:rPr>
      </w:pPr>
      <w:r w:rsidRPr="008C400E">
        <w:rPr>
          <w:sz w:val="28"/>
          <w:szCs w:val="28"/>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04635C" w:rsidRPr="008C400E" w:rsidRDefault="0004635C" w:rsidP="0004635C">
      <w:pPr>
        <w:pStyle w:val="aff3"/>
        <w:spacing w:line="360" w:lineRule="auto"/>
        <w:ind w:left="0"/>
        <w:rPr>
          <w:sz w:val="28"/>
          <w:szCs w:val="28"/>
        </w:rPr>
      </w:pPr>
    </w:p>
    <w:p w:rsidR="0004635C" w:rsidRPr="008C400E" w:rsidRDefault="0004635C" w:rsidP="0004635C">
      <w:pPr>
        <w:pStyle w:val="10"/>
        <w:tabs>
          <w:tab w:val="left" w:pos="1867"/>
        </w:tabs>
        <w:spacing w:line="360" w:lineRule="auto"/>
        <w:ind w:left="0" w:firstLine="720"/>
        <w:rPr>
          <w:sz w:val="28"/>
          <w:szCs w:val="28"/>
        </w:rPr>
      </w:pPr>
      <w:r w:rsidRPr="008C400E">
        <w:rPr>
          <w:sz w:val="28"/>
          <w:szCs w:val="28"/>
        </w:rPr>
        <w:t>4.8 Модуль «Школьные медиа»</w:t>
      </w:r>
    </w:p>
    <w:p w:rsidR="0004635C" w:rsidRPr="008C400E" w:rsidRDefault="0004635C" w:rsidP="0004635C">
      <w:pPr>
        <w:pStyle w:val="10"/>
        <w:tabs>
          <w:tab w:val="left" w:pos="1867"/>
        </w:tabs>
        <w:spacing w:line="360" w:lineRule="auto"/>
        <w:ind w:left="0" w:firstLine="720"/>
        <w:rPr>
          <w:sz w:val="28"/>
          <w:szCs w:val="28"/>
        </w:rPr>
      </w:pPr>
    </w:p>
    <w:p w:rsidR="0004635C" w:rsidRPr="008C400E" w:rsidRDefault="0004635C" w:rsidP="0004635C">
      <w:pPr>
        <w:pStyle w:val="aff3"/>
        <w:spacing w:line="360" w:lineRule="auto"/>
        <w:ind w:left="0"/>
        <w:rPr>
          <w:sz w:val="28"/>
          <w:szCs w:val="28"/>
        </w:rPr>
      </w:pPr>
      <w:r w:rsidRPr="008C400E">
        <w:rPr>
          <w:sz w:val="28"/>
          <w:szCs w:val="28"/>
        </w:rPr>
        <w:t>Цель школьных медиа (совместно создаваемых школьниками и педагогами средств распространения текстовой, аудио и видеоинформации) – развитие коммуник</w:t>
      </w:r>
      <w:r w:rsidRPr="008C400E">
        <w:rPr>
          <w:sz w:val="28"/>
          <w:szCs w:val="28"/>
        </w:rPr>
        <w:t>а</w:t>
      </w:r>
      <w:r w:rsidRPr="008C400E">
        <w:rPr>
          <w:sz w:val="28"/>
          <w:szCs w:val="28"/>
        </w:rPr>
        <w:t>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04635C" w:rsidRPr="008C400E" w:rsidRDefault="0004635C" w:rsidP="007859BE">
      <w:pPr>
        <w:pStyle w:val="aff5"/>
        <w:numPr>
          <w:ilvl w:val="0"/>
          <w:numId w:val="95"/>
        </w:numPr>
        <w:tabs>
          <w:tab w:val="left" w:pos="2134"/>
        </w:tabs>
        <w:spacing w:before="0" w:line="360" w:lineRule="auto"/>
        <w:ind w:left="0" w:firstLine="720"/>
        <w:jc w:val="both"/>
        <w:rPr>
          <w:sz w:val="28"/>
          <w:szCs w:val="28"/>
        </w:rPr>
      </w:pPr>
      <w:r w:rsidRPr="008C400E">
        <w:rPr>
          <w:sz w:val="28"/>
          <w:szCs w:val="28"/>
        </w:rPr>
        <w:lastRenderedPageBreak/>
        <w:t>разновозрастный редакционный совет подростков, старшекла</w:t>
      </w:r>
      <w:r w:rsidRPr="008C400E">
        <w:rPr>
          <w:sz w:val="28"/>
          <w:szCs w:val="28"/>
        </w:rPr>
        <w:t>с</w:t>
      </w:r>
      <w:r w:rsidRPr="008C400E">
        <w:rPr>
          <w:sz w:val="28"/>
          <w:szCs w:val="28"/>
        </w:rPr>
        <w:t>сников и консультирующих их взрослых, целью которого является освещение (через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и т.д.;</w:t>
      </w:r>
    </w:p>
    <w:p w:rsidR="0004635C" w:rsidRPr="008C400E" w:rsidRDefault="0004635C" w:rsidP="007859BE">
      <w:pPr>
        <w:pStyle w:val="aff5"/>
        <w:numPr>
          <w:ilvl w:val="0"/>
          <w:numId w:val="95"/>
        </w:numPr>
        <w:tabs>
          <w:tab w:val="left" w:pos="2134"/>
        </w:tabs>
        <w:spacing w:before="0" w:line="360" w:lineRule="auto"/>
        <w:ind w:left="0" w:firstLine="720"/>
        <w:jc w:val="both"/>
        <w:rPr>
          <w:sz w:val="28"/>
          <w:szCs w:val="28"/>
        </w:rPr>
      </w:pPr>
      <w:r w:rsidRPr="008C400E">
        <w:rPr>
          <w:sz w:val="28"/>
          <w:szCs w:val="28"/>
        </w:rPr>
        <w:t>школьный медиацентр – созданная из заинтересованных добр</w:t>
      </w:r>
      <w:r w:rsidRPr="008C400E">
        <w:rPr>
          <w:sz w:val="28"/>
          <w:szCs w:val="28"/>
        </w:rPr>
        <w:t>о</w:t>
      </w:r>
      <w:r w:rsidRPr="008C400E">
        <w:rPr>
          <w:sz w:val="28"/>
          <w:szCs w:val="28"/>
        </w:rPr>
        <w:t>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04635C" w:rsidRPr="008C400E" w:rsidRDefault="0004635C" w:rsidP="007859BE">
      <w:pPr>
        <w:pStyle w:val="aff5"/>
        <w:numPr>
          <w:ilvl w:val="0"/>
          <w:numId w:val="95"/>
        </w:numPr>
        <w:tabs>
          <w:tab w:val="left" w:pos="2134"/>
        </w:tabs>
        <w:spacing w:before="0" w:line="360" w:lineRule="auto"/>
        <w:ind w:left="0" w:firstLine="720"/>
        <w:jc w:val="both"/>
        <w:rPr>
          <w:sz w:val="28"/>
          <w:szCs w:val="28"/>
        </w:rPr>
      </w:pPr>
      <w:r w:rsidRPr="008C400E">
        <w:rPr>
          <w:sz w:val="28"/>
          <w:szCs w:val="28"/>
        </w:rPr>
        <w:t>школьная интернет-группа - разновозрастное сообщество школьников и педагогов, поддерживающих интернет-сайт школы и группу в с</w:t>
      </w:r>
      <w:r w:rsidRPr="008C400E">
        <w:rPr>
          <w:sz w:val="28"/>
          <w:szCs w:val="28"/>
        </w:rPr>
        <w:t>о</w:t>
      </w:r>
      <w:r w:rsidRPr="008C400E">
        <w:rPr>
          <w:sz w:val="28"/>
          <w:szCs w:val="28"/>
        </w:rPr>
        <w:t>циальных сетях по направлению с целью освещения деятельности образовательной организации в информационном пространстве, привлечения внимания общ</w:t>
      </w:r>
      <w:r w:rsidRPr="008C400E">
        <w:rPr>
          <w:sz w:val="28"/>
          <w:szCs w:val="28"/>
        </w:rPr>
        <w:t>е</w:t>
      </w:r>
      <w:r w:rsidRPr="008C400E">
        <w:rPr>
          <w:sz w:val="28"/>
          <w:szCs w:val="28"/>
        </w:rPr>
        <w:t>ственности к образовательной организации, информационного продвижения це</w:t>
      </w:r>
      <w:r w:rsidRPr="008C400E">
        <w:rPr>
          <w:sz w:val="28"/>
          <w:szCs w:val="28"/>
        </w:rPr>
        <w:t>н</w:t>
      </w:r>
      <w:r w:rsidRPr="008C400E">
        <w:rPr>
          <w:sz w:val="28"/>
          <w:szCs w:val="28"/>
        </w:rPr>
        <w:t>ностей и организации виртуальной диалоговой площадки, на которой детьми, учителями и родителями могли бы открыто обсуждаться значимые для образов</w:t>
      </w:r>
      <w:r w:rsidRPr="008C400E">
        <w:rPr>
          <w:sz w:val="28"/>
          <w:szCs w:val="28"/>
        </w:rPr>
        <w:t>а</w:t>
      </w:r>
      <w:r w:rsidRPr="008C400E">
        <w:rPr>
          <w:sz w:val="28"/>
          <w:szCs w:val="28"/>
        </w:rPr>
        <w:t>тельной организации вопросы.</w:t>
      </w:r>
    </w:p>
    <w:p w:rsidR="0004635C" w:rsidRPr="008C400E" w:rsidRDefault="0004635C" w:rsidP="0004635C">
      <w:pPr>
        <w:tabs>
          <w:tab w:val="left" w:pos="2134"/>
        </w:tabs>
        <w:spacing w:after="0" w:line="360" w:lineRule="auto"/>
        <w:ind w:firstLine="720"/>
        <w:rPr>
          <w:rFonts w:cs="Times New Roman"/>
          <w:sz w:val="28"/>
          <w:szCs w:val="28"/>
        </w:rPr>
      </w:pPr>
    </w:p>
    <w:p w:rsidR="0004635C" w:rsidRPr="008C400E" w:rsidRDefault="0004635C" w:rsidP="0004635C">
      <w:pPr>
        <w:tabs>
          <w:tab w:val="left" w:pos="2134"/>
        </w:tabs>
        <w:spacing w:after="0" w:line="360" w:lineRule="auto"/>
        <w:ind w:firstLine="720"/>
        <w:rPr>
          <w:rFonts w:cs="Times New Roman"/>
          <w:b/>
          <w:sz w:val="28"/>
          <w:szCs w:val="28"/>
        </w:rPr>
      </w:pPr>
      <w:r w:rsidRPr="008C400E">
        <w:rPr>
          <w:rFonts w:cs="Times New Roman"/>
          <w:b/>
          <w:sz w:val="28"/>
          <w:szCs w:val="28"/>
        </w:rPr>
        <w:t>5. Основные направления самоанализа воспитательной работы</w:t>
      </w:r>
    </w:p>
    <w:p w:rsidR="0004635C" w:rsidRPr="008C400E" w:rsidRDefault="0004635C" w:rsidP="0004635C">
      <w:pPr>
        <w:pStyle w:val="aff5"/>
        <w:tabs>
          <w:tab w:val="left" w:pos="2134"/>
        </w:tabs>
        <w:spacing w:before="0" w:line="360" w:lineRule="auto"/>
        <w:ind w:left="0"/>
        <w:rPr>
          <w:sz w:val="28"/>
          <w:szCs w:val="28"/>
        </w:rPr>
      </w:pPr>
    </w:p>
    <w:p w:rsidR="0004635C" w:rsidRPr="008C400E" w:rsidRDefault="0004635C" w:rsidP="0004635C">
      <w:pPr>
        <w:pStyle w:val="aff3"/>
        <w:spacing w:line="360" w:lineRule="auto"/>
        <w:ind w:left="0"/>
        <w:rPr>
          <w:sz w:val="28"/>
          <w:szCs w:val="28"/>
        </w:rPr>
      </w:pPr>
      <w:r w:rsidRPr="008C400E">
        <w:rPr>
          <w:sz w:val="28"/>
          <w:szCs w:val="28"/>
        </w:rPr>
        <w:t>Самоанализ организуемой в школе воспитательной работы осуществляется по выбранным самой школой направлениям и проводится с целью выявления о</w:t>
      </w:r>
      <w:r w:rsidRPr="008C400E">
        <w:rPr>
          <w:sz w:val="28"/>
          <w:szCs w:val="28"/>
        </w:rPr>
        <w:t>с</w:t>
      </w:r>
      <w:r w:rsidRPr="008C400E">
        <w:rPr>
          <w:sz w:val="28"/>
          <w:szCs w:val="28"/>
        </w:rPr>
        <w:t>новных проблем школьного воспитания и последующего их решения.</w:t>
      </w:r>
    </w:p>
    <w:p w:rsidR="0004635C" w:rsidRPr="008C400E" w:rsidRDefault="0004635C" w:rsidP="0004635C">
      <w:pPr>
        <w:pStyle w:val="aff3"/>
        <w:spacing w:line="360" w:lineRule="auto"/>
        <w:ind w:left="0"/>
        <w:rPr>
          <w:sz w:val="28"/>
          <w:szCs w:val="28"/>
        </w:rPr>
      </w:pPr>
      <w:r w:rsidRPr="008C400E">
        <w:rPr>
          <w:sz w:val="28"/>
          <w:szCs w:val="28"/>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w:t>
      </w:r>
      <w:r w:rsidRPr="008C400E">
        <w:rPr>
          <w:sz w:val="28"/>
          <w:szCs w:val="28"/>
        </w:rPr>
        <w:t>и</w:t>
      </w:r>
      <w:r w:rsidRPr="008C400E">
        <w:rPr>
          <w:sz w:val="28"/>
          <w:szCs w:val="28"/>
        </w:rPr>
        <w:t>страции образовательной организации) внешних экспертов.</w:t>
      </w:r>
    </w:p>
    <w:p w:rsidR="0004635C" w:rsidRPr="008C400E" w:rsidRDefault="0004635C" w:rsidP="0004635C">
      <w:pPr>
        <w:pStyle w:val="aff3"/>
        <w:spacing w:line="360" w:lineRule="auto"/>
        <w:ind w:left="0"/>
        <w:rPr>
          <w:sz w:val="28"/>
          <w:szCs w:val="28"/>
        </w:rPr>
      </w:pPr>
      <w:r w:rsidRPr="008C400E">
        <w:rPr>
          <w:sz w:val="28"/>
          <w:szCs w:val="28"/>
        </w:rPr>
        <w:t>Основными принципами, на основе которых осуществляется самоанализ восп</w:t>
      </w:r>
      <w:r w:rsidRPr="008C400E">
        <w:rPr>
          <w:sz w:val="28"/>
          <w:szCs w:val="28"/>
        </w:rPr>
        <w:t>и</w:t>
      </w:r>
      <w:r w:rsidRPr="008C400E">
        <w:rPr>
          <w:sz w:val="28"/>
          <w:szCs w:val="28"/>
        </w:rPr>
        <w:t>тательной работы в образовательной организации, являются:</w:t>
      </w:r>
    </w:p>
    <w:p w:rsidR="0004635C" w:rsidRPr="008C400E" w:rsidRDefault="0004635C" w:rsidP="007859BE">
      <w:pPr>
        <w:pStyle w:val="aff5"/>
        <w:numPr>
          <w:ilvl w:val="0"/>
          <w:numId w:val="94"/>
        </w:numPr>
        <w:tabs>
          <w:tab w:val="left" w:pos="2134"/>
        </w:tabs>
        <w:spacing w:before="0" w:line="360" w:lineRule="auto"/>
        <w:ind w:left="0" w:firstLine="720"/>
        <w:jc w:val="both"/>
        <w:rPr>
          <w:sz w:val="28"/>
          <w:szCs w:val="28"/>
        </w:rPr>
      </w:pPr>
      <w:r w:rsidRPr="008C400E">
        <w:rPr>
          <w:sz w:val="28"/>
          <w:szCs w:val="28"/>
        </w:rPr>
        <w:t>принцип гуманистической направленности осуществляемого анализа, ориентирующий экспертов на уважительное отношение, как к воспита</w:t>
      </w:r>
      <w:r w:rsidRPr="008C400E">
        <w:rPr>
          <w:sz w:val="28"/>
          <w:szCs w:val="28"/>
        </w:rPr>
        <w:t>н</w:t>
      </w:r>
      <w:r w:rsidRPr="008C400E">
        <w:rPr>
          <w:sz w:val="28"/>
          <w:szCs w:val="28"/>
        </w:rPr>
        <w:lastRenderedPageBreak/>
        <w:t>никам, так и к педагогам, реализующим воспитательный процесс;</w:t>
      </w:r>
    </w:p>
    <w:p w:rsidR="0004635C" w:rsidRPr="008C400E" w:rsidRDefault="0004635C" w:rsidP="007859BE">
      <w:pPr>
        <w:pStyle w:val="aff5"/>
        <w:numPr>
          <w:ilvl w:val="0"/>
          <w:numId w:val="94"/>
        </w:numPr>
        <w:tabs>
          <w:tab w:val="left" w:pos="2134"/>
        </w:tabs>
        <w:spacing w:before="0" w:line="360" w:lineRule="auto"/>
        <w:ind w:left="0" w:firstLine="720"/>
        <w:jc w:val="both"/>
        <w:rPr>
          <w:sz w:val="28"/>
          <w:szCs w:val="28"/>
        </w:rPr>
      </w:pPr>
      <w:r w:rsidRPr="008C400E">
        <w:rPr>
          <w:sz w:val="28"/>
          <w:szCs w:val="28"/>
        </w:rPr>
        <w:t>принцип приоритета анализа сущностных сторон воспитания, ориентирующий экспертов на изучение не количественных его показателей, а к</w:t>
      </w:r>
      <w:r w:rsidRPr="008C400E">
        <w:rPr>
          <w:sz w:val="28"/>
          <w:szCs w:val="28"/>
        </w:rPr>
        <w:t>а</w:t>
      </w:r>
      <w:r w:rsidRPr="008C400E">
        <w:rPr>
          <w:sz w:val="28"/>
          <w:szCs w:val="28"/>
        </w:rPr>
        <w:t>чественных – таких как содержание и разнообразие деятельности, характер о</w:t>
      </w:r>
      <w:r w:rsidRPr="008C400E">
        <w:rPr>
          <w:sz w:val="28"/>
          <w:szCs w:val="28"/>
        </w:rPr>
        <w:t>б</w:t>
      </w:r>
      <w:r w:rsidRPr="008C400E">
        <w:rPr>
          <w:sz w:val="28"/>
          <w:szCs w:val="28"/>
        </w:rPr>
        <w:t>щения и отношений между обучающимися и педагогами;</w:t>
      </w:r>
    </w:p>
    <w:p w:rsidR="0004635C" w:rsidRPr="008C400E" w:rsidRDefault="0004635C" w:rsidP="007859BE">
      <w:pPr>
        <w:pStyle w:val="aff5"/>
        <w:numPr>
          <w:ilvl w:val="0"/>
          <w:numId w:val="94"/>
        </w:numPr>
        <w:tabs>
          <w:tab w:val="left" w:pos="2134"/>
        </w:tabs>
        <w:spacing w:before="0" w:line="360" w:lineRule="auto"/>
        <w:ind w:left="0" w:firstLine="720"/>
        <w:jc w:val="both"/>
        <w:rPr>
          <w:sz w:val="28"/>
          <w:szCs w:val="28"/>
        </w:rPr>
      </w:pPr>
      <w:r w:rsidRPr="008C400E">
        <w:rPr>
          <w:sz w:val="28"/>
          <w:szCs w:val="28"/>
        </w:rPr>
        <w:t>принцип развивающего характера осуществляемого анализа, ориентирующий экспертов на использование его результатов для совершенств</w:t>
      </w:r>
      <w:r w:rsidRPr="008C400E">
        <w:rPr>
          <w:sz w:val="28"/>
          <w:szCs w:val="28"/>
        </w:rPr>
        <w:t>о</w:t>
      </w:r>
      <w:r w:rsidRPr="008C400E">
        <w:rPr>
          <w:sz w:val="28"/>
          <w:szCs w:val="28"/>
        </w:rPr>
        <w:t>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w:t>
      </w:r>
      <w:r w:rsidRPr="008C400E">
        <w:rPr>
          <w:sz w:val="28"/>
          <w:szCs w:val="28"/>
        </w:rPr>
        <w:t>т</w:t>
      </w:r>
      <w:r w:rsidRPr="008C400E">
        <w:rPr>
          <w:sz w:val="28"/>
          <w:szCs w:val="28"/>
        </w:rPr>
        <w:t>ного подбора видов, форм и содержания их совместной с обучающимися де</w:t>
      </w:r>
      <w:r w:rsidRPr="008C400E">
        <w:rPr>
          <w:sz w:val="28"/>
          <w:szCs w:val="28"/>
        </w:rPr>
        <w:t>я</w:t>
      </w:r>
      <w:r w:rsidRPr="008C400E">
        <w:rPr>
          <w:sz w:val="28"/>
          <w:szCs w:val="28"/>
        </w:rPr>
        <w:t>тельности;</w:t>
      </w:r>
    </w:p>
    <w:p w:rsidR="0004635C" w:rsidRPr="008C400E" w:rsidRDefault="0004635C" w:rsidP="007859BE">
      <w:pPr>
        <w:pStyle w:val="aff5"/>
        <w:numPr>
          <w:ilvl w:val="0"/>
          <w:numId w:val="94"/>
        </w:numPr>
        <w:tabs>
          <w:tab w:val="left" w:pos="2134"/>
        </w:tabs>
        <w:spacing w:before="0" w:line="360" w:lineRule="auto"/>
        <w:ind w:left="0" w:firstLine="720"/>
        <w:jc w:val="both"/>
        <w:rPr>
          <w:sz w:val="28"/>
          <w:szCs w:val="28"/>
        </w:rPr>
      </w:pPr>
      <w:r w:rsidRPr="008C400E">
        <w:rPr>
          <w:sz w:val="28"/>
          <w:szCs w:val="28"/>
        </w:rPr>
        <w:t>принцип разделенной ответственности за результаты личнос</w:t>
      </w:r>
      <w:r w:rsidRPr="008C400E">
        <w:rPr>
          <w:sz w:val="28"/>
          <w:szCs w:val="28"/>
        </w:rPr>
        <w:t>т</w:t>
      </w:r>
      <w:r w:rsidRPr="008C400E">
        <w:rPr>
          <w:sz w:val="28"/>
          <w:szCs w:val="28"/>
        </w:rPr>
        <w:t>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w:t>
      </w:r>
      <w:r w:rsidRPr="008C400E">
        <w:rPr>
          <w:sz w:val="28"/>
          <w:szCs w:val="28"/>
        </w:rPr>
        <w:t>а</w:t>
      </w:r>
      <w:r w:rsidRPr="008C400E">
        <w:rPr>
          <w:sz w:val="28"/>
          <w:szCs w:val="28"/>
        </w:rPr>
        <w:t>зовательная организация участвует наряду с другими социальными институтами), так и стихийной социализации и саморазвития обучающихся.</w:t>
      </w:r>
    </w:p>
    <w:p w:rsidR="0004635C" w:rsidRPr="008C400E" w:rsidRDefault="0004635C" w:rsidP="0004635C">
      <w:pPr>
        <w:pStyle w:val="aff3"/>
        <w:spacing w:line="360" w:lineRule="auto"/>
        <w:ind w:left="0"/>
        <w:rPr>
          <w:sz w:val="28"/>
          <w:szCs w:val="28"/>
        </w:rPr>
      </w:pPr>
      <w:r w:rsidRPr="008C400E">
        <w:rPr>
          <w:sz w:val="28"/>
          <w:szCs w:val="28"/>
        </w:rPr>
        <w:t>Основными направлениями анализа организуемого в образовательной организации воспитательного процесса могут быть следующие:</w:t>
      </w:r>
    </w:p>
    <w:p w:rsidR="0004635C" w:rsidRPr="008C400E" w:rsidRDefault="0004635C" w:rsidP="0004635C">
      <w:pPr>
        <w:pStyle w:val="aff3"/>
        <w:spacing w:line="360" w:lineRule="auto"/>
        <w:ind w:left="0"/>
        <w:rPr>
          <w:sz w:val="28"/>
          <w:szCs w:val="28"/>
        </w:rPr>
      </w:pPr>
    </w:p>
    <w:p w:rsidR="0004635C" w:rsidRPr="0004635C" w:rsidRDefault="0004635C" w:rsidP="007859BE">
      <w:pPr>
        <w:pStyle w:val="20"/>
        <w:keepNext w:val="0"/>
        <w:keepLines w:val="0"/>
        <w:widowControl w:val="0"/>
        <w:numPr>
          <w:ilvl w:val="0"/>
          <w:numId w:val="93"/>
        </w:numPr>
        <w:tabs>
          <w:tab w:val="left" w:pos="1673"/>
        </w:tabs>
        <w:suppressAutoHyphens w:val="0"/>
        <w:autoSpaceDE w:val="0"/>
        <w:autoSpaceDN w:val="0"/>
        <w:spacing w:before="0" w:after="0" w:line="360" w:lineRule="auto"/>
        <w:ind w:left="0" w:firstLine="720"/>
        <w:jc w:val="both"/>
        <w:rPr>
          <w:rFonts w:ascii="Times New Roman" w:hAnsi="Times New Roman" w:cs="Times New Roman"/>
          <w:color w:val="auto"/>
          <w:sz w:val="28"/>
          <w:szCs w:val="28"/>
          <w:lang w:val="ru-RU"/>
        </w:rPr>
      </w:pPr>
      <w:r w:rsidRPr="0004635C">
        <w:rPr>
          <w:rFonts w:ascii="Times New Roman" w:hAnsi="Times New Roman" w:cs="Times New Roman"/>
          <w:color w:val="auto"/>
          <w:sz w:val="28"/>
          <w:szCs w:val="28"/>
          <w:lang w:val="ru-RU"/>
        </w:rPr>
        <w:t>Результаты воспитания, социализации и саморазвития школ</w:t>
      </w:r>
      <w:r w:rsidRPr="0004635C">
        <w:rPr>
          <w:rFonts w:ascii="Times New Roman" w:hAnsi="Times New Roman" w:cs="Times New Roman"/>
          <w:color w:val="auto"/>
          <w:sz w:val="28"/>
          <w:szCs w:val="28"/>
          <w:lang w:val="ru-RU"/>
        </w:rPr>
        <w:t>ь</w:t>
      </w:r>
      <w:r w:rsidRPr="0004635C">
        <w:rPr>
          <w:rFonts w:ascii="Times New Roman" w:hAnsi="Times New Roman" w:cs="Times New Roman"/>
          <w:color w:val="auto"/>
          <w:sz w:val="28"/>
          <w:szCs w:val="28"/>
          <w:lang w:val="ru-RU"/>
        </w:rPr>
        <w:t>ников.</w:t>
      </w:r>
    </w:p>
    <w:p w:rsidR="0004635C" w:rsidRPr="0004635C" w:rsidRDefault="0004635C" w:rsidP="0004635C">
      <w:pPr>
        <w:pStyle w:val="20"/>
        <w:tabs>
          <w:tab w:val="left" w:pos="1673"/>
        </w:tabs>
        <w:spacing w:before="0" w:line="360" w:lineRule="auto"/>
        <w:ind w:firstLine="720"/>
        <w:rPr>
          <w:rFonts w:ascii="Times New Roman" w:hAnsi="Times New Roman" w:cs="Times New Roman"/>
          <w:sz w:val="28"/>
          <w:szCs w:val="28"/>
          <w:lang w:val="ru-RU"/>
        </w:rPr>
      </w:pPr>
    </w:p>
    <w:p w:rsidR="0004635C" w:rsidRPr="008C400E" w:rsidRDefault="0004635C" w:rsidP="0004635C">
      <w:pPr>
        <w:pStyle w:val="aff3"/>
        <w:spacing w:line="360" w:lineRule="auto"/>
        <w:ind w:left="0"/>
        <w:rPr>
          <w:sz w:val="28"/>
          <w:szCs w:val="28"/>
        </w:rPr>
      </w:pPr>
      <w:r w:rsidRPr="008C400E">
        <w:rPr>
          <w:sz w:val="28"/>
          <w:szCs w:val="28"/>
        </w:rPr>
        <w:t>Критерием, на основе которого осуществляется данный анализ, является динамика личностного развития обучающихся каждого класса.</w:t>
      </w:r>
    </w:p>
    <w:p w:rsidR="0004635C" w:rsidRPr="008C400E" w:rsidRDefault="0004635C" w:rsidP="0004635C">
      <w:pPr>
        <w:pStyle w:val="aff3"/>
        <w:spacing w:line="360" w:lineRule="auto"/>
        <w:ind w:left="0"/>
        <w:rPr>
          <w:sz w:val="28"/>
          <w:szCs w:val="28"/>
        </w:rPr>
      </w:pPr>
      <w:r w:rsidRPr="008C400E">
        <w:rPr>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w:t>
      </w:r>
      <w:r w:rsidRPr="008C400E">
        <w:rPr>
          <w:sz w:val="28"/>
          <w:szCs w:val="28"/>
        </w:rPr>
        <w:t>и</w:t>
      </w:r>
      <w:r w:rsidRPr="008C400E">
        <w:rPr>
          <w:sz w:val="28"/>
          <w:szCs w:val="28"/>
        </w:rPr>
        <w:t>ческом совете образовательной организации.</w:t>
      </w:r>
    </w:p>
    <w:p w:rsidR="0004635C" w:rsidRPr="008C400E" w:rsidRDefault="0004635C" w:rsidP="0004635C">
      <w:pPr>
        <w:pStyle w:val="aff3"/>
        <w:spacing w:line="360" w:lineRule="auto"/>
        <w:ind w:left="0"/>
        <w:rPr>
          <w:sz w:val="28"/>
          <w:szCs w:val="28"/>
        </w:rPr>
      </w:pPr>
      <w:r w:rsidRPr="008C400E">
        <w:rPr>
          <w:sz w:val="28"/>
          <w:szCs w:val="28"/>
        </w:rPr>
        <w:t>Способом получения информации о результатах воспитания, социализации и с</w:t>
      </w:r>
      <w:r w:rsidRPr="008C400E">
        <w:rPr>
          <w:sz w:val="28"/>
          <w:szCs w:val="28"/>
        </w:rPr>
        <w:t>а</w:t>
      </w:r>
      <w:r w:rsidRPr="008C400E">
        <w:rPr>
          <w:sz w:val="28"/>
          <w:szCs w:val="28"/>
        </w:rPr>
        <w:t>моразвития обучающихся является педагогическое наблюдение.</w:t>
      </w:r>
    </w:p>
    <w:p w:rsidR="0004635C" w:rsidRPr="008C400E" w:rsidRDefault="0004635C" w:rsidP="0004635C">
      <w:pPr>
        <w:pStyle w:val="aff3"/>
        <w:spacing w:line="360" w:lineRule="auto"/>
        <w:ind w:left="0"/>
        <w:rPr>
          <w:sz w:val="28"/>
          <w:szCs w:val="28"/>
        </w:rPr>
      </w:pPr>
      <w:r w:rsidRPr="008C400E">
        <w:rPr>
          <w:sz w:val="28"/>
          <w:szCs w:val="28"/>
        </w:rPr>
        <w:lastRenderedPageBreak/>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w:t>
      </w:r>
      <w:r w:rsidRPr="008C400E">
        <w:rPr>
          <w:sz w:val="28"/>
          <w:szCs w:val="28"/>
        </w:rPr>
        <w:t>о</w:t>
      </w:r>
      <w:r w:rsidRPr="008C400E">
        <w:rPr>
          <w:sz w:val="28"/>
          <w:szCs w:val="28"/>
        </w:rPr>
        <w:t>вые проблемы появились, над чем далее предстоит работать педагогическому коллективу.</w:t>
      </w:r>
    </w:p>
    <w:p w:rsidR="0004635C" w:rsidRPr="008C400E" w:rsidRDefault="0004635C" w:rsidP="0004635C">
      <w:pPr>
        <w:pStyle w:val="aff3"/>
        <w:spacing w:line="360" w:lineRule="auto"/>
        <w:ind w:left="0"/>
        <w:rPr>
          <w:sz w:val="28"/>
          <w:szCs w:val="28"/>
        </w:rPr>
      </w:pPr>
    </w:p>
    <w:p w:rsidR="0004635C" w:rsidRPr="0004635C" w:rsidRDefault="0004635C" w:rsidP="007859BE">
      <w:pPr>
        <w:pStyle w:val="20"/>
        <w:keepNext w:val="0"/>
        <w:keepLines w:val="0"/>
        <w:widowControl w:val="0"/>
        <w:numPr>
          <w:ilvl w:val="0"/>
          <w:numId w:val="93"/>
        </w:numPr>
        <w:tabs>
          <w:tab w:val="left" w:pos="1764"/>
        </w:tabs>
        <w:suppressAutoHyphens w:val="0"/>
        <w:autoSpaceDE w:val="0"/>
        <w:autoSpaceDN w:val="0"/>
        <w:spacing w:before="0" w:after="0" w:line="360" w:lineRule="auto"/>
        <w:ind w:left="0" w:firstLine="720"/>
        <w:jc w:val="both"/>
        <w:rPr>
          <w:rFonts w:ascii="Times New Roman" w:hAnsi="Times New Roman" w:cs="Times New Roman"/>
          <w:color w:val="auto"/>
          <w:sz w:val="28"/>
          <w:szCs w:val="28"/>
          <w:lang w:val="ru-RU"/>
        </w:rPr>
      </w:pPr>
      <w:r w:rsidRPr="0004635C">
        <w:rPr>
          <w:rFonts w:ascii="Times New Roman" w:hAnsi="Times New Roman" w:cs="Times New Roman"/>
          <w:color w:val="auto"/>
          <w:sz w:val="28"/>
          <w:szCs w:val="28"/>
          <w:lang w:val="ru-RU"/>
        </w:rPr>
        <w:t>Состояние организуемой в школе совместной деятельности д</w:t>
      </w:r>
      <w:r w:rsidRPr="0004635C">
        <w:rPr>
          <w:rFonts w:ascii="Times New Roman" w:hAnsi="Times New Roman" w:cs="Times New Roman"/>
          <w:color w:val="auto"/>
          <w:sz w:val="28"/>
          <w:szCs w:val="28"/>
          <w:lang w:val="ru-RU"/>
        </w:rPr>
        <w:t>е</w:t>
      </w:r>
      <w:r w:rsidRPr="0004635C">
        <w:rPr>
          <w:rFonts w:ascii="Times New Roman" w:hAnsi="Times New Roman" w:cs="Times New Roman"/>
          <w:color w:val="auto"/>
          <w:sz w:val="28"/>
          <w:szCs w:val="28"/>
          <w:lang w:val="ru-RU"/>
        </w:rPr>
        <w:t>тей и взрослых.</w:t>
      </w:r>
    </w:p>
    <w:p w:rsidR="0004635C" w:rsidRPr="0004635C" w:rsidRDefault="0004635C" w:rsidP="0004635C">
      <w:pPr>
        <w:pStyle w:val="20"/>
        <w:tabs>
          <w:tab w:val="left" w:pos="1764"/>
        </w:tabs>
        <w:spacing w:before="0" w:line="360" w:lineRule="auto"/>
        <w:ind w:firstLine="720"/>
        <w:rPr>
          <w:rFonts w:ascii="Times New Roman" w:hAnsi="Times New Roman" w:cs="Times New Roman"/>
          <w:sz w:val="28"/>
          <w:szCs w:val="28"/>
          <w:lang w:val="ru-RU"/>
        </w:rPr>
      </w:pPr>
    </w:p>
    <w:p w:rsidR="0004635C" w:rsidRPr="008C400E" w:rsidRDefault="0004635C" w:rsidP="0004635C">
      <w:pPr>
        <w:pStyle w:val="aff3"/>
        <w:spacing w:line="360" w:lineRule="auto"/>
        <w:ind w:left="0"/>
        <w:rPr>
          <w:sz w:val="28"/>
          <w:szCs w:val="28"/>
        </w:rPr>
      </w:pPr>
      <w:r w:rsidRPr="008C400E">
        <w:rPr>
          <w:sz w:val="28"/>
          <w:szCs w:val="28"/>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w:t>
      </w:r>
      <w:r w:rsidRPr="008C400E">
        <w:rPr>
          <w:sz w:val="28"/>
          <w:szCs w:val="28"/>
        </w:rPr>
        <w:t>з</w:t>
      </w:r>
      <w:r w:rsidRPr="008C400E">
        <w:rPr>
          <w:sz w:val="28"/>
          <w:szCs w:val="28"/>
        </w:rPr>
        <w:t>вивающей совместной деятельности детей и взрослых.</w:t>
      </w:r>
    </w:p>
    <w:p w:rsidR="0004635C" w:rsidRPr="008C400E" w:rsidRDefault="0004635C" w:rsidP="0004635C">
      <w:pPr>
        <w:pStyle w:val="aff3"/>
        <w:spacing w:line="360" w:lineRule="auto"/>
        <w:ind w:left="0"/>
        <w:rPr>
          <w:sz w:val="28"/>
          <w:szCs w:val="28"/>
        </w:rPr>
      </w:pPr>
      <w:r w:rsidRPr="008C400E">
        <w:rPr>
          <w:sz w:val="28"/>
          <w:szCs w:val="28"/>
        </w:rPr>
        <w:t>Осуществляется анализ заместителем директора по воспитательной работе, кла</w:t>
      </w:r>
      <w:r w:rsidRPr="008C400E">
        <w:rPr>
          <w:sz w:val="28"/>
          <w:szCs w:val="28"/>
        </w:rPr>
        <w:t>с</w:t>
      </w:r>
      <w:r w:rsidRPr="008C400E">
        <w:rPr>
          <w:sz w:val="28"/>
          <w:szCs w:val="28"/>
        </w:rPr>
        <w:t>сными руководителями, активом старшеклассников и представителями родител</w:t>
      </w:r>
      <w:r w:rsidRPr="008C400E">
        <w:rPr>
          <w:sz w:val="28"/>
          <w:szCs w:val="28"/>
        </w:rPr>
        <w:t>ь</w:t>
      </w:r>
      <w:r w:rsidRPr="008C400E">
        <w:rPr>
          <w:sz w:val="28"/>
          <w:szCs w:val="28"/>
        </w:rPr>
        <w:t>ских комитетов, хорошо знакомыми с деятельностью образовательной организ</w:t>
      </w:r>
      <w:r w:rsidRPr="008C400E">
        <w:rPr>
          <w:sz w:val="28"/>
          <w:szCs w:val="28"/>
        </w:rPr>
        <w:t>а</w:t>
      </w:r>
      <w:r w:rsidRPr="008C400E">
        <w:rPr>
          <w:sz w:val="28"/>
          <w:szCs w:val="28"/>
        </w:rPr>
        <w:t>ции и класса.</w:t>
      </w:r>
    </w:p>
    <w:p w:rsidR="0004635C" w:rsidRPr="008C400E" w:rsidRDefault="0004635C" w:rsidP="0004635C">
      <w:pPr>
        <w:pStyle w:val="aff3"/>
        <w:spacing w:line="360" w:lineRule="auto"/>
        <w:ind w:left="0"/>
        <w:rPr>
          <w:sz w:val="28"/>
          <w:szCs w:val="28"/>
        </w:rPr>
      </w:pPr>
      <w:r w:rsidRPr="008C400E">
        <w:rPr>
          <w:sz w:val="28"/>
          <w:szCs w:val="28"/>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w:t>
      </w:r>
      <w:r w:rsidRPr="008C400E">
        <w:rPr>
          <w:sz w:val="28"/>
          <w:szCs w:val="28"/>
        </w:rPr>
        <w:t>е</w:t>
      </w:r>
      <w:r w:rsidRPr="008C400E">
        <w:rPr>
          <w:sz w:val="28"/>
          <w:szCs w:val="28"/>
        </w:rPr>
        <w:t>ском совете школы.</w:t>
      </w:r>
    </w:p>
    <w:p w:rsidR="0004635C" w:rsidRPr="008C400E" w:rsidRDefault="0004635C" w:rsidP="0004635C">
      <w:pPr>
        <w:pStyle w:val="aff3"/>
        <w:spacing w:line="360" w:lineRule="auto"/>
        <w:ind w:left="0"/>
        <w:rPr>
          <w:i/>
          <w:sz w:val="28"/>
          <w:szCs w:val="28"/>
        </w:rPr>
      </w:pPr>
      <w:r w:rsidRPr="008C400E">
        <w:rPr>
          <w:sz w:val="28"/>
          <w:szCs w:val="28"/>
        </w:rPr>
        <w:t>Внимание при этом сосредотачивается на вопросах, связанных с</w:t>
      </w:r>
      <w:r w:rsidRPr="008C400E">
        <w:rPr>
          <w:i/>
          <w:sz w:val="28"/>
          <w:szCs w:val="28"/>
        </w:rPr>
        <w:t>:</w:t>
      </w:r>
    </w:p>
    <w:p w:rsidR="0004635C" w:rsidRPr="008C400E" w:rsidRDefault="0004635C" w:rsidP="007859BE">
      <w:pPr>
        <w:pStyle w:val="aff5"/>
        <w:numPr>
          <w:ilvl w:val="0"/>
          <w:numId w:val="92"/>
        </w:numPr>
        <w:tabs>
          <w:tab w:val="left" w:pos="1402"/>
        </w:tabs>
        <w:spacing w:before="0" w:line="360" w:lineRule="auto"/>
        <w:ind w:left="0" w:firstLine="720"/>
        <w:jc w:val="both"/>
        <w:rPr>
          <w:sz w:val="28"/>
          <w:szCs w:val="28"/>
        </w:rPr>
      </w:pPr>
      <w:r w:rsidRPr="008C400E">
        <w:rPr>
          <w:sz w:val="28"/>
          <w:szCs w:val="28"/>
        </w:rPr>
        <w:t>качеством проводимых общешкольных ключевых дел;</w:t>
      </w:r>
    </w:p>
    <w:p w:rsidR="0004635C" w:rsidRPr="008C400E" w:rsidRDefault="0004635C" w:rsidP="007859BE">
      <w:pPr>
        <w:pStyle w:val="aff5"/>
        <w:numPr>
          <w:ilvl w:val="0"/>
          <w:numId w:val="92"/>
        </w:numPr>
        <w:tabs>
          <w:tab w:val="left" w:pos="1402"/>
        </w:tabs>
        <w:spacing w:before="0" w:line="360" w:lineRule="auto"/>
        <w:ind w:left="0" w:firstLine="720"/>
        <w:jc w:val="both"/>
        <w:rPr>
          <w:sz w:val="28"/>
          <w:szCs w:val="28"/>
        </w:rPr>
      </w:pPr>
      <w:r w:rsidRPr="008C400E">
        <w:rPr>
          <w:sz w:val="28"/>
          <w:szCs w:val="28"/>
        </w:rPr>
        <w:t>качеством совместной деятельности классных руководителей и их классов;</w:t>
      </w:r>
    </w:p>
    <w:p w:rsidR="0004635C" w:rsidRPr="008C400E" w:rsidRDefault="0004635C" w:rsidP="007859BE">
      <w:pPr>
        <w:pStyle w:val="aff5"/>
        <w:numPr>
          <w:ilvl w:val="0"/>
          <w:numId w:val="92"/>
        </w:numPr>
        <w:tabs>
          <w:tab w:val="left" w:pos="1402"/>
        </w:tabs>
        <w:spacing w:before="0" w:line="360" w:lineRule="auto"/>
        <w:ind w:left="0" w:firstLine="720"/>
        <w:jc w:val="both"/>
        <w:rPr>
          <w:sz w:val="28"/>
          <w:szCs w:val="28"/>
        </w:rPr>
      </w:pPr>
      <w:r w:rsidRPr="008C400E">
        <w:rPr>
          <w:sz w:val="28"/>
          <w:szCs w:val="28"/>
        </w:rPr>
        <w:t>качеством организуемой в школе внеурочной деятельности;</w:t>
      </w:r>
    </w:p>
    <w:p w:rsidR="0004635C" w:rsidRPr="008C400E" w:rsidRDefault="0004635C" w:rsidP="007859BE">
      <w:pPr>
        <w:pStyle w:val="aff5"/>
        <w:numPr>
          <w:ilvl w:val="0"/>
          <w:numId w:val="92"/>
        </w:numPr>
        <w:tabs>
          <w:tab w:val="left" w:pos="1402"/>
        </w:tabs>
        <w:spacing w:before="0" w:line="360" w:lineRule="auto"/>
        <w:ind w:left="0" w:firstLine="720"/>
        <w:jc w:val="both"/>
        <w:rPr>
          <w:sz w:val="28"/>
          <w:szCs w:val="28"/>
        </w:rPr>
      </w:pPr>
      <w:r w:rsidRPr="008C400E">
        <w:rPr>
          <w:sz w:val="28"/>
          <w:szCs w:val="28"/>
        </w:rPr>
        <w:t>качеством реализации личностно развивающего потенциала школьных уроков;</w:t>
      </w:r>
    </w:p>
    <w:p w:rsidR="0004635C" w:rsidRPr="008C400E" w:rsidRDefault="0004635C" w:rsidP="007859BE">
      <w:pPr>
        <w:pStyle w:val="aff5"/>
        <w:numPr>
          <w:ilvl w:val="0"/>
          <w:numId w:val="92"/>
        </w:numPr>
        <w:tabs>
          <w:tab w:val="left" w:pos="1402"/>
        </w:tabs>
        <w:spacing w:before="0" w:line="360" w:lineRule="auto"/>
        <w:ind w:left="0" w:firstLine="720"/>
        <w:jc w:val="both"/>
        <w:rPr>
          <w:sz w:val="28"/>
          <w:szCs w:val="28"/>
        </w:rPr>
      </w:pPr>
      <w:r w:rsidRPr="008C400E">
        <w:rPr>
          <w:sz w:val="28"/>
          <w:szCs w:val="28"/>
        </w:rPr>
        <w:t>качеством существующего в школе ученического самоуправления;</w:t>
      </w:r>
    </w:p>
    <w:p w:rsidR="0004635C" w:rsidRPr="008C400E" w:rsidRDefault="0004635C" w:rsidP="007859BE">
      <w:pPr>
        <w:pStyle w:val="aff5"/>
        <w:numPr>
          <w:ilvl w:val="0"/>
          <w:numId w:val="92"/>
        </w:numPr>
        <w:tabs>
          <w:tab w:val="left" w:pos="1402"/>
        </w:tabs>
        <w:spacing w:before="0" w:line="360" w:lineRule="auto"/>
        <w:ind w:left="0" w:firstLine="720"/>
        <w:jc w:val="both"/>
        <w:rPr>
          <w:sz w:val="28"/>
          <w:szCs w:val="28"/>
        </w:rPr>
      </w:pPr>
      <w:r w:rsidRPr="008C400E">
        <w:rPr>
          <w:sz w:val="28"/>
          <w:szCs w:val="28"/>
        </w:rPr>
        <w:lastRenderedPageBreak/>
        <w:t>качеством функционирующих на базе образовательной организации отделения РДШ, объединения ЮМОС, волонтёрского движения, Юнармии;</w:t>
      </w:r>
    </w:p>
    <w:p w:rsidR="0004635C" w:rsidRPr="008C400E" w:rsidRDefault="0004635C" w:rsidP="007859BE">
      <w:pPr>
        <w:pStyle w:val="aff5"/>
        <w:numPr>
          <w:ilvl w:val="0"/>
          <w:numId w:val="92"/>
        </w:numPr>
        <w:tabs>
          <w:tab w:val="left" w:pos="1402"/>
        </w:tabs>
        <w:spacing w:before="0" w:line="360" w:lineRule="auto"/>
        <w:ind w:left="0" w:firstLine="720"/>
        <w:jc w:val="both"/>
        <w:rPr>
          <w:sz w:val="28"/>
          <w:szCs w:val="28"/>
        </w:rPr>
      </w:pPr>
      <w:r w:rsidRPr="008C400E">
        <w:rPr>
          <w:sz w:val="28"/>
          <w:szCs w:val="28"/>
        </w:rPr>
        <w:t>качеством проводимых в образовательной организации экскурсий, походов;</w:t>
      </w:r>
    </w:p>
    <w:p w:rsidR="0004635C" w:rsidRPr="008C400E" w:rsidRDefault="0004635C" w:rsidP="007859BE">
      <w:pPr>
        <w:pStyle w:val="aff5"/>
        <w:numPr>
          <w:ilvl w:val="0"/>
          <w:numId w:val="92"/>
        </w:numPr>
        <w:tabs>
          <w:tab w:val="left" w:pos="1402"/>
        </w:tabs>
        <w:spacing w:before="0" w:line="360" w:lineRule="auto"/>
        <w:ind w:left="0" w:firstLine="720"/>
        <w:jc w:val="both"/>
        <w:rPr>
          <w:sz w:val="28"/>
          <w:szCs w:val="28"/>
        </w:rPr>
      </w:pPr>
      <w:r w:rsidRPr="008C400E">
        <w:rPr>
          <w:sz w:val="28"/>
          <w:szCs w:val="28"/>
        </w:rPr>
        <w:t>качеством профориентационной работы образовательной организации;</w:t>
      </w:r>
    </w:p>
    <w:p w:rsidR="0004635C" w:rsidRPr="008C400E" w:rsidRDefault="0004635C" w:rsidP="007859BE">
      <w:pPr>
        <w:pStyle w:val="aff5"/>
        <w:numPr>
          <w:ilvl w:val="0"/>
          <w:numId w:val="92"/>
        </w:numPr>
        <w:tabs>
          <w:tab w:val="left" w:pos="1402"/>
        </w:tabs>
        <w:spacing w:before="0" w:line="360" w:lineRule="auto"/>
        <w:ind w:left="0" w:firstLine="720"/>
        <w:jc w:val="both"/>
        <w:rPr>
          <w:sz w:val="28"/>
          <w:szCs w:val="28"/>
        </w:rPr>
      </w:pPr>
      <w:r w:rsidRPr="008C400E">
        <w:rPr>
          <w:sz w:val="28"/>
          <w:szCs w:val="28"/>
        </w:rPr>
        <w:t>качеством работы медиа образовательной организации.</w:t>
      </w:r>
    </w:p>
    <w:p w:rsidR="0004635C" w:rsidRPr="008C400E" w:rsidRDefault="0004635C" w:rsidP="0004635C">
      <w:pPr>
        <w:pStyle w:val="aff5"/>
        <w:tabs>
          <w:tab w:val="left" w:pos="1402"/>
        </w:tabs>
        <w:spacing w:before="0" w:line="360" w:lineRule="auto"/>
        <w:ind w:left="0"/>
        <w:rPr>
          <w:sz w:val="28"/>
          <w:szCs w:val="28"/>
        </w:rPr>
      </w:pPr>
    </w:p>
    <w:p w:rsidR="0004635C" w:rsidRDefault="0004635C" w:rsidP="0004635C">
      <w:pPr>
        <w:pStyle w:val="aff3"/>
        <w:spacing w:line="360" w:lineRule="auto"/>
        <w:ind w:left="0"/>
        <w:rPr>
          <w:sz w:val="28"/>
          <w:szCs w:val="28"/>
        </w:rPr>
      </w:pPr>
      <w:r w:rsidRPr="008C400E">
        <w:rPr>
          <w:sz w:val="28"/>
          <w:szCs w:val="28"/>
        </w:rPr>
        <w:t>Итогом самоанализа организуемой в образовательной организации воспитател</w:t>
      </w:r>
      <w:r w:rsidRPr="008C400E">
        <w:rPr>
          <w:sz w:val="28"/>
          <w:szCs w:val="28"/>
        </w:rPr>
        <w:t>ь</w:t>
      </w:r>
      <w:r w:rsidRPr="008C400E">
        <w:rPr>
          <w:sz w:val="28"/>
          <w:szCs w:val="28"/>
        </w:rPr>
        <w:t>ной работы является перечень выявленных проблем, над которыми предстоит р</w:t>
      </w:r>
      <w:r w:rsidRPr="008C400E">
        <w:rPr>
          <w:sz w:val="28"/>
          <w:szCs w:val="28"/>
        </w:rPr>
        <w:t>а</w:t>
      </w:r>
      <w:r w:rsidRPr="008C400E">
        <w:rPr>
          <w:sz w:val="28"/>
          <w:szCs w:val="28"/>
        </w:rPr>
        <w:t>ботать педагогическому коллективу, и проект направленных на это управленч</w:t>
      </w:r>
      <w:r w:rsidRPr="008C400E">
        <w:rPr>
          <w:sz w:val="28"/>
          <w:szCs w:val="28"/>
        </w:rPr>
        <w:t>е</w:t>
      </w:r>
      <w:r w:rsidRPr="008C400E">
        <w:rPr>
          <w:sz w:val="28"/>
          <w:szCs w:val="28"/>
        </w:rPr>
        <w:t>ских решений.</w:t>
      </w:r>
    </w:p>
    <w:p w:rsidR="0004635C" w:rsidRDefault="0004635C" w:rsidP="0004635C">
      <w:pPr>
        <w:pStyle w:val="aff3"/>
        <w:spacing w:line="360" w:lineRule="auto"/>
        <w:ind w:left="0"/>
        <w:rPr>
          <w:sz w:val="28"/>
          <w:szCs w:val="28"/>
        </w:rPr>
      </w:pPr>
    </w:p>
    <w:p w:rsidR="00944BF0" w:rsidRPr="0004635C" w:rsidRDefault="00944BF0" w:rsidP="00DB7AE1">
      <w:pPr>
        <w:pStyle w:val="h1"/>
        <w:rPr>
          <w:rFonts w:cs="Times New Roman"/>
          <w:sz w:val="28"/>
          <w:szCs w:val="28"/>
        </w:rPr>
      </w:pPr>
      <w:r w:rsidRPr="0004635C">
        <w:rPr>
          <w:rFonts w:cs="Times New Roman"/>
          <w:sz w:val="28"/>
          <w:szCs w:val="28"/>
        </w:rPr>
        <w:lastRenderedPageBreak/>
        <w:t>2.4.</w:t>
      </w:r>
      <w:r w:rsidRPr="0004635C">
        <w:rPr>
          <w:rFonts w:cs="Times New Roman"/>
          <w:sz w:val="28"/>
          <w:szCs w:val="28"/>
        </w:rPr>
        <w:t> </w:t>
      </w:r>
      <w:r w:rsidRPr="0004635C">
        <w:rPr>
          <w:rFonts w:cs="Times New Roman"/>
          <w:sz w:val="28"/>
          <w:szCs w:val="28"/>
        </w:rPr>
        <w:t xml:space="preserve">Программа </w:t>
      </w:r>
      <w:r w:rsidR="0091074B" w:rsidRPr="0004635C">
        <w:rPr>
          <w:rFonts w:cs="Times New Roman"/>
          <w:sz w:val="28"/>
          <w:szCs w:val="28"/>
        </w:rPr>
        <w:t xml:space="preserve"> </w:t>
      </w:r>
      <w:r w:rsidRPr="0004635C">
        <w:rPr>
          <w:rFonts w:cs="Times New Roman"/>
          <w:sz w:val="28"/>
          <w:szCs w:val="28"/>
        </w:rPr>
        <w:t xml:space="preserve">коррекционной </w:t>
      </w:r>
      <w:r w:rsidR="0091074B" w:rsidRPr="0004635C">
        <w:rPr>
          <w:rFonts w:cs="Times New Roman"/>
          <w:sz w:val="28"/>
          <w:szCs w:val="28"/>
        </w:rPr>
        <w:t xml:space="preserve"> </w:t>
      </w:r>
      <w:r w:rsidRPr="0004635C">
        <w:rPr>
          <w:rFonts w:cs="Times New Roman"/>
          <w:sz w:val="28"/>
          <w:szCs w:val="28"/>
        </w:rPr>
        <w:t>работы</w:t>
      </w:r>
    </w:p>
    <w:p w:rsidR="00944BF0" w:rsidRPr="0004635C" w:rsidRDefault="00944BF0" w:rsidP="00944BF0">
      <w:pPr>
        <w:pStyle w:val="body"/>
        <w:rPr>
          <w:rFonts w:cs="Times New Roman"/>
          <w:sz w:val="28"/>
          <w:szCs w:val="28"/>
        </w:rPr>
      </w:pPr>
      <w:r w:rsidRPr="0004635C">
        <w:rPr>
          <w:rFonts w:cs="Times New Roman"/>
          <w:sz w:val="28"/>
          <w:szCs w:val="28"/>
        </w:rPr>
        <w:t>Программа коррекционной работы (ПКР) является неотъемлемым структурным компонентом основной образов</w:t>
      </w:r>
      <w:r w:rsidRPr="0004635C">
        <w:rPr>
          <w:rFonts w:cs="Times New Roman"/>
          <w:sz w:val="28"/>
          <w:szCs w:val="28"/>
        </w:rPr>
        <w:t>а</w:t>
      </w:r>
      <w:r w:rsidRPr="0004635C">
        <w:rPr>
          <w:rFonts w:cs="Times New Roman"/>
          <w:sz w:val="28"/>
          <w:szCs w:val="28"/>
        </w:rPr>
        <w:t xml:space="preserve">тельной программы </w:t>
      </w:r>
      <w:r w:rsidR="0091074B" w:rsidRPr="0004635C">
        <w:rPr>
          <w:rFonts w:cs="Times New Roman"/>
          <w:sz w:val="28"/>
          <w:szCs w:val="28"/>
        </w:rPr>
        <w:t>ОУ</w:t>
      </w:r>
      <w:r w:rsidRPr="0004635C">
        <w:rPr>
          <w:rFonts w:cs="Times New Roman"/>
          <w:sz w:val="28"/>
          <w:szCs w:val="28"/>
        </w:rPr>
        <w:t xml:space="preserve">. ПКР разрабатывается для обучающихся с трудностями в обучении и социализации. </w:t>
      </w:r>
    </w:p>
    <w:p w:rsidR="00944BF0" w:rsidRPr="0004635C" w:rsidRDefault="00C507BF" w:rsidP="00944BF0">
      <w:pPr>
        <w:pStyle w:val="body"/>
        <w:rPr>
          <w:rFonts w:cs="Times New Roman"/>
          <w:sz w:val="28"/>
          <w:szCs w:val="28"/>
        </w:rPr>
      </w:pPr>
      <w:r w:rsidRPr="0004635C">
        <w:rPr>
          <w:rFonts w:cs="Times New Roman"/>
          <w:sz w:val="28"/>
          <w:szCs w:val="28"/>
        </w:rPr>
        <w:t>В соответствии с ФГОС С</w:t>
      </w:r>
      <w:r w:rsidR="00944BF0" w:rsidRPr="0004635C">
        <w:rPr>
          <w:rFonts w:cs="Times New Roman"/>
          <w:sz w:val="28"/>
          <w:szCs w:val="28"/>
        </w:rPr>
        <w:t>ОО программа коррекционной работы должна быть направлена на осуществление индивидуально-ориентированной психол</w:t>
      </w:r>
      <w:r w:rsidR="00944BF0" w:rsidRPr="0004635C">
        <w:rPr>
          <w:rFonts w:cs="Times New Roman"/>
          <w:sz w:val="28"/>
          <w:szCs w:val="28"/>
        </w:rPr>
        <w:t>о</w:t>
      </w:r>
      <w:r w:rsidR="00944BF0" w:rsidRPr="0004635C">
        <w:rPr>
          <w:rFonts w:cs="Times New Roman"/>
          <w:sz w:val="28"/>
          <w:szCs w:val="28"/>
        </w:rPr>
        <w:t>го-педагогической помощи детям с трудностями в обучении и социализации в освоении программы основного общего образования, их социальную адаптацию и ли</w:t>
      </w:r>
      <w:r w:rsidR="00944BF0" w:rsidRPr="0004635C">
        <w:rPr>
          <w:rFonts w:cs="Times New Roman"/>
          <w:sz w:val="28"/>
          <w:szCs w:val="28"/>
        </w:rPr>
        <w:t>ч</w:t>
      </w:r>
      <w:r w:rsidR="00944BF0" w:rsidRPr="0004635C">
        <w:rPr>
          <w:rFonts w:cs="Times New Roman"/>
          <w:sz w:val="28"/>
          <w:szCs w:val="28"/>
        </w:rPr>
        <w:t xml:space="preserve">ностное самоопределение. </w:t>
      </w:r>
    </w:p>
    <w:p w:rsidR="00944BF0" w:rsidRPr="0004635C" w:rsidRDefault="00944BF0" w:rsidP="00944BF0">
      <w:pPr>
        <w:pStyle w:val="body"/>
        <w:rPr>
          <w:rFonts w:cs="Times New Roman"/>
          <w:sz w:val="28"/>
          <w:szCs w:val="28"/>
        </w:rPr>
      </w:pPr>
      <w:r w:rsidRPr="0004635C">
        <w:rPr>
          <w:rFonts w:cs="Times New Roman"/>
          <w:sz w:val="28"/>
          <w:szCs w:val="28"/>
        </w:rPr>
        <w:t xml:space="preserve">Программа коррекционной работы </w:t>
      </w:r>
      <w:r w:rsidR="003C025A" w:rsidRPr="0004635C">
        <w:rPr>
          <w:rFonts w:cs="Times New Roman"/>
          <w:sz w:val="28"/>
          <w:szCs w:val="28"/>
        </w:rPr>
        <w:t>обеспечивает</w:t>
      </w:r>
      <w:r w:rsidRPr="0004635C">
        <w:rPr>
          <w:rFonts w:cs="Times New Roman"/>
          <w:sz w:val="28"/>
          <w:szCs w:val="28"/>
        </w:rPr>
        <w:t>:</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выявление индивидуальных образовательных потребностей обучающихся, направленности личности, професс</w:t>
      </w:r>
      <w:r w:rsidRPr="0004635C">
        <w:rPr>
          <w:rFonts w:cs="Times New Roman"/>
          <w:sz w:val="28"/>
          <w:szCs w:val="28"/>
        </w:rPr>
        <w:t>и</w:t>
      </w:r>
      <w:r w:rsidRPr="0004635C">
        <w:rPr>
          <w:rFonts w:cs="Times New Roman"/>
          <w:sz w:val="28"/>
          <w:szCs w:val="28"/>
        </w:rPr>
        <w:t xml:space="preserve">ональных склонностей;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w:t>
      </w:r>
      <w:r w:rsidRPr="0004635C">
        <w:rPr>
          <w:rFonts w:cs="Times New Roman"/>
          <w:sz w:val="28"/>
          <w:szCs w:val="28"/>
        </w:rPr>
        <w:t>б</w:t>
      </w:r>
      <w:r w:rsidRPr="0004635C">
        <w:rPr>
          <w:rFonts w:cs="Times New Roman"/>
          <w:sz w:val="28"/>
          <w:szCs w:val="28"/>
        </w:rPr>
        <w:t>следование обучающихся и мониторинг динамики их развития, личностного становления, проведение индивидуальных и групповых коррекцио</w:t>
      </w:r>
      <w:r w:rsidRPr="0004635C">
        <w:rPr>
          <w:rFonts w:cs="Times New Roman"/>
          <w:sz w:val="28"/>
          <w:szCs w:val="28"/>
        </w:rPr>
        <w:t>н</w:t>
      </w:r>
      <w:r w:rsidRPr="0004635C">
        <w:rPr>
          <w:rFonts w:cs="Times New Roman"/>
          <w:sz w:val="28"/>
          <w:szCs w:val="28"/>
        </w:rPr>
        <w:t>но-развивающих занятий;</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w:t>
      </w:r>
      <w:r w:rsidRPr="0004635C">
        <w:rPr>
          <w:rFonts w:cs="Times New Roman"/>
          <w:sz w:val="28"/>
          <w:szCs w:val="28"/>
        </w:rPr>
        <w:t>ь</w:t>
      </w:r>
      <w:r w:rsidRPr="0004635C">
        <w:rPr>
          <w:rFonts w:cs="Times New Roman"/>
          <w:sz w:val="28"/>
          <w:szCs w:val="28"/>
        </w:rPr>
        <w:t>татов.</w:t>
      </w:r>
    </w:p>
    <w:p w:rsidR="00944BF0" w:rsidRPr="0004635C" w:rsidRDefault="00944BF0" w:rsidP="00944BF0">
      <w:pPr>
        <w:pStyle w:val="body"/>
        <w:rPr>
          <w:rFonts w:cs="Times New Roman"/>
          <w:sz w:val="28"/>
          <w:szCs w:val="28"/>
        </w:rPr>
      </w:pPr>
      <w:r w:rsidRPr="0004635C">
        <w:rPr>
          <w:rFonts w:cs="Times New Roman"/>
          <w:sz w:val="28"/>
          <w:szCs w:val="28"/>
        </w:rPr>
        <w:t xml:space="preserve">Программа коррекционной работы </w:t>
      </w:r>
      <w:r w:rsidR="003C025A" w:rsidRPr="0004635C">
        <w:rPr>
          <w:rFonts w:cs="Times New Roman"/>
          <w:sz w:val="28"/>
          <w:szCs w:val="28"/>
        </w:rPr>
        <w:t>содержит</w:t>
      </w:r>
      <w:r w:rsidRPr="0004635C">
        <w:rPr>
          <w:rFonts w:cs="Times New Roman"/>
          <w:sz w:val="28"/>
          <w:szCs w:val="28"/>
        </w:rPr>
        <w:t>:</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план диагностических и коррекционно-развивающих мероприятий, обесп</w:t>
      </w:r>
      <w:r w:rsidRPr="0004635C">
        <w:rPr>
          <w:rFonts w:cs="Times New Roman"/>
          <w:sz w:val="28"/>
          <w:szCs w:val="28"/>
        </w:rPr>
        <w:t>е</w:t>
      </w:r>
      <w:r w:rsidRPr="0004635C">
        <w:rPr>
          <w:rFonts w:cs="Times New Roman"/>
          <w:sz w:val="28"/>
          <w:szCs w:val="28"/>
        </w:rPr>
        <w:t>чивающих удовлетворение индивидуальных образовательных потребностей об</w:t>
      </w:r>
      <w:r w:rsidRPr="0004635C">
        <w:rPr>
          <w:rFonts w:cs="Times New Roman"/>
          <w:sz w:val="28"/>
          <w:szCs w:val="28"/>
        </w:rPr>
        <w:t>у</w:t>
      </w:r>
      <w:r w:rsidRPr="0004635C">
        <w:rPr>
          <w:rFonts w:cs="Times New Roman"/>
          <w:sz w:val="28"/>
          <w:szCs w:val="28"/>
        </w:rPr>
        <w:t xml:space="preserve">чающихся и освоение ими программы основного общего образования;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w:t>
      </w:r>
      <w:r w:rsidRPr="0004635C">
        <w:rPr>
          <w:rFonts w:cs="Times New Roman"/>
          <w:sz w:val="28"/>
          <w:szCs w:val="28"/>
        </w:rPr>
        <w:t>н</w:t>
      </w:r>
      <w:r w:rsidRPr="0004635C">
        <w:rPr>
          <w:rFonts w:cs="Times New Roman"/>
          <w:sz w:val="28"/>
          <w:szCs w:val="28"/>
        </w:rPr>
        <w:t>ности пров</w:t>
      </w:r>
      <w:r w:rsidRPr="0004635C">
        <w:rPr>
          <w:rFonts w:cs="Times New Roman"/>
          <w:sz w:val="28"/>
          <w:szCs w:val="28"/>
        </w:rPr>
        <w:t>е</w:t>
      </w:r>
      <w:r w:rsidRPr="0004635C">
        <w:rPr>
          <w:rFonts w:cs="Times New Roman"/>
          <w:sz w:val="28"/>
          <w:szCs w:val="28"/>
        </w:rPr>
        <w:t>дения групповых и индивидуальных коррекционно-развивающих занятий;</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описание основного содержания рабочих программ коррекцио</w:t>
      </w:r>
      <w:r w:rsidRPr="0004635C">
        <w:rPr>
          <w:rFonts w:cs="Times New Roman"/>
          <w:sz w:val="28"/>
          <w:szCs w:val="28"/>
        </w:rPr>
        <w:t>н</w:t>
      </w:r>
      <w:r w:rsidRPr="0004635C">
        <w:rPr>
          <w:rFonts w:cs="Times New Roman"/>
          <w:sz w:val="28"/>
          <w:szCs w:val="28"/>
        </w:rPr>
        <w:t>но-развивающих курсов;</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перечень дополнительных коррекционно-развивающих занятий (при нал</w:t>
      </w:r>
      <w:r w:rsidRPr="0004635C">
        <w:rPr>
          <w:rFonts w:cs="Times New Roman"/>
          <w:sz w:val="28"/>
          <w:szCs w:val="28"/>
        </w:rPr>
        <w:t>и</w:t>
      </w:r>
      <w:r w:rsidRPr="0004635C">
        <w:rPr>
          <w:rFonts w:cs="Times New Roman"/>
          <w:sz w:val="28"/>
          <w:szCs w:val="28"/>
        </w:rPr>
        <w:t>чии);</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 xml:space="preserve">планируемые результаты коррекционной работы и подходы к их оценке. </w:t>
      </w:r>
    </w:p>
    <w:p w:rsidR="00944BF0" w:rsidRPr="0004635C" w:rsidRDefault="00944BF0" w:rsidP="00944BF0">
      <w:pPr>
        <w:pStyle w:val="body"/>
        <w:rPr>
          <w:rFonts w:cs="Times New Roman"/>
          <w:sz w:val="28"/>
          <w:szCs w:val="28"/>
        </w:rPr>
      </w:pPr>
      <w:r w:rsidRPr="0004635C">
        <w:rPr>
          <w:rFonts w:cs="Times New Roman"/>
          <w:sz w:val="28"/>
          <w:szCs w:val="28"/>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w:t>
      </w:r>
      <w:r w:rsidRPr="0004635C">
        <w:rPr>
          <w:rFonts w:cs="Times New Roman"/>
          <w:sz w:val="28"/>
          <w:szCs w:val="28"/>
        </w:rPr>
        <w:t>ь</w:t>
      </w:r>
      <w:r w:rsidRPr="0004635C">
        <w:rPr>
          <w:rFonts w:cs="Times New Roman"/>
          <w:sz w:val="28"/>
          <w:szCs w:val="28"/>
        </w:rPr>
        <w:t xml:space="preserve">ного процесса в образовательной организации. </w:t>
      </w:r>
    </w:p>
    <w:p w:rsidR="00944BF0" w:rsidRPr="0004635C" w:rsidRDefault="00944BF0" w:rsidP="00944BF0">
      <w:pPr>
        <w:pStyle w:val="body"/>
        <w:rPr>
          <w:rFonts w:cs="Times New Roman"/>
          <w:spacing w:val="-2"/>
          <w:sz w:val="28"/>
          <w:szCs w:val="28"/>
        </w:rPr>
      </w:pPr>
      <w:r w:rsidRPr="0004635C">
        <w:rPr>
          <w:rFonts w:cs="Times New Roman"/>
          <w:spacing w:val="-2"/>
          <w:sz w:val="28"/>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посре</w:t>
      </w:r>
      <w:r w:rsidRPr="0004635C">
        <w:rPr>
          <w:rFonts w:cs="Times New Roman"/>
          <w:spacing w:val="-2"/>
          <w:sz w:val="28"/>
          <w:szCs w:val="28"/>
        </w:rPr>
        <w:t>д</w:t>
      </w:r>
      <w:r w:rsidRPr="0004635C">
        <w:rPr>
          <w:rFonts w:cs="Times New Roman"/>
          <w:spacing w:val="-2"/>
          <w:sz w:val="28"/>
          <w:szCs w:val="28"/>
        </w:rPr>
        <w:t>ством дифференцированного психолого-педагогического сопровождения, индив</w:t>
      </w:r>
      <w:r w:rsidRPr="0004635C">
        <w:rPr>
          <w:rFonts w:cs="Times New Roman"/>
          <w:spacing w:val="-2"/>
          <w:sz w:val="28"/>
          <w:szCs w:val="28"/>
        </w:rPr>
        <w:t>и</w:t>
      </w:r>
      <w:r w:rsidRPr="0004635C">
        <w:rPr>
          <w:rFonts w:cs="Times New Roman"/>
          <w:spacing w:val="-2"/>
          <w:sz w:val="28"/>
          <w:szCs w:val="28"/>
        </w:rPr>
        <w:t>дуализации и дифференциации образовательного процесса.</w:t>
      </w:r>
    </w:p>
    <w:p w:rsidR="00944BF0" w:rsidRPr="0004635C" w:rsidRDefault="00944BF0" w:rsidP="00944BF0">
      <w:pPr>
        <w:pStyle w:val="body"/>
        <w:rPr>
          <w:rFonts w:cs="Times New Roman"/>
          <w:sz w:val="28"/>
          <w:szCs w:val="28"/>
        </w:rPr>
      </w:pPr>
      <w:r w:rsidRPr="0004635C">
        <w:rPr>
          <w:rFonts w:cs="Times New Roman"/>
          <w:sz w:val="28"/>
          <w:szCs w:val="28"/>
        </w:rPr>
        <w:lastRenderedPageBreak/>
        <w:t>ПКР уровня основного общего образования непрерывна и преемственна с др</w:t>
      </w:r>
      <w:r w:rsidRPr="0004635C">
        <w:rPr>
          <w:rFonts w:cs="Times New Roman"/>
          <w:sz w:val="28"/>
          <w:szCs w:val="28"/>
        </w:rPr>
        <w:t>у</w:t>
      </w:r>
      <w:r w:rsidRPr="0004635C">
        <w:rPr>
          <w:rFonts w:cs="Times New Roman"/>
          <w:sz w:val="28"/>
          <w:szCs w:val="28"/>
        </w:rPr>
        <w:t>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w:t>
      </w:r>
      <w:r w:rsidRPr="0004635C">
        <w:rPr>
          <w:rFonts w:cs="Times New Roman"/>
          <w:sz w:val="28"/>
          <w:szCs w:val="28"/>
        </w:rPr>
        <w:t>и</w:t>
      </w:r>
      <w:r w:rsidRPr="0004635C">
        <w:rPr>
          <w:rFonts w:cs="Times New Roman"/>
          <w:sz w:val="28"/>
          <w:szCs w:val="28"/>
        </w:rPr>
        <w:t xml:space="preserve">зации. </w:t>
      </w:r>
    </w:p>
    <w:p w:rsidR="00944BF0" w:rsidRPr="0004635C" w:rsidRDefault="00944BF0" w:rsidP="00944BF0">
      <w:pPr>
        <w:pStyle w:val="body"/>
        <w:rPr>
          <w:rFonts w:cs="Times New Roman"/>
          <w:sz w:val="28"/>
          <w:szCs w:val="28"/>
        </w:rPr>
      </w:pPr>
      <w:r w:rsidRPr="0004635C">
        <w:rPr>
          <w:rFonts w:cs="Times New Roman"/>
          <w:sz w:val="28"/>
          <w:szCs w:val="28"/>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w:t>
      </w:r>
      <w:r w:rsidRPr="0004635C">
        <w:rPr>
          <w:rFonts w:cs="Times New Roman"/>
          <w:sz w:val="28"/>
          <w:szCs w:val="28"/>
        </w:rPr>
        <w:t>к</w:t>
      </w:r>
      <w:r w:rsidRPr="0004635C">
        <w:rPr>
          <w:rFonts w:cs="Times New Roman"/>
          <w:sz w:val="28"/>
          <w:szCs w:val="28"/>
        </w:rPr>
        <w:t>ционно-развивающих мероприятий, обеспечивающих удовлетворение индивид</w:t>
      </w:r>
      <w:r w:rsidRPr="0004635C">
        <w:rPr>
          <w:rFonts w:cs="Times New Roman"/>
          <w:sz w:val="28"/>
          <w:szCs w:val="28"/>
        </w:rPr>
        <w:t>у</w:t>
      </w:r>
      <w:r w:rsidRPr="0004635C">
        <w:rPr>
          <w:rFonts w:cs="Times New Roman"/>
          <w:sz w:val="28"/>
          <w:szCs w:val="28"/>
        </w:rPr>
        <w:t>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w:t>
      </w:r>
      <w:r w:rsidRPr="0004635C">
        <w:rPr>
          <w:rFonts w:cs="Times New Roman"/>
          <w:sz w:val="28"/>
          <w:szCs w:val="28"/>
        </w:rPr>
        <w:t>и</w:t>
      </w:r>
      <w:r w:rsidRPr="0004635C">
        <w:rPr>
          <w:rFonts w:cs="Times New Roman"/>
          <w:sz w:val="28"/>
          <w:szCs w:val="28"/>
        </w:rPr>
        <w:t>зацией. Объем помощи, направления и содержание коррекционно-развивающей работы с обучающимся определяются на основании заключения психол</w:t>
      </w:r>
      <w:r w:rsidRPr="0004635C">
        <w:rPr>
          <w:rFonts w:cs="Times New Roman"/>
          <w:sz w:val="28"/>
          <w:szCs w:val="28"/>
        </w:rPr>
        <w:t>о</w:t>
      </w:r>
      <w:r w:rsidRPr="0004635C">
        <w:rPr>
          <w:rFonts w:cs="Times New Roman"/>
          <w:sz w:val="28"/>
          <w:szCs w:val="28"/>
        </w:rPr>
        <w:t>го-педагогического консилиума образовательной организации (ППк) и психол</w:t>
      </w:r>
      <w:r w:rsidRPr="0004635C">
        <w:rPr>
          <w:rFonts w:cs="Times New Roman"/>
          <w:sz w:val="28"/>
          <w:szCs w:val="28"/>
        </w:rPr>
        <w:t>о</w:t>
      </w:r>
      <w:r w:rsidRPr="0004635C">
        <w:rPr>
          <w:rFonts w:cs="Times New Roman"/>
          <w:sz w:val="28"/>
          <w:szCs w:val="28"/>
        </w:rPr>
        <w:t>го-медико-педагогической к</w:t>
      </w:r>
      <w:r w:rsidRPr="0004635C">
        <w:rPr>
          <w:rFonts w:cs="Times New Roman"/>
          <w:sz w:val="28"/>
          <w:szCs w:val="28"/>
        </w:rPr>
        <w:t>о</w:t>
      </w:r>
      <w:r w:rsidRPr="0004635C">
        <w:rPr>
          <w:rFonts w:cs="Times New Roman"/>
          <w:sz w:val="28"/>
          <w:szCs w:val="28"/>
        </w:rPr>
        <w:t>миссии (ПМПК) при наличии.</w:t>
      </w:r>
    </w:p>
    <w:p w:rsidR="00944BF0" w:rsidRPr="0004635C" w:rsidRDefault="00944BF0" w:rsidP="00944BF0">
      <w:pPr>
        <w:pStyle w:val="body"/>
        <w:rPr>
          <w:rFonts w:cs="Times New Roman"/>
          <w:spacing w:val="-2"/>
          <w:sz w:val="28"/>
          <w:szCs w:val="28"/>
        </w:rPr>
      </w:pPr>
      <w:r w:rsidRPr="0004635C">
        <w:rPr>
          <w:rFonts w:cs="Times New Roman"/>
          <w:spacing w:val="-2"/>
          <w:sz w:val="28"/>
          <w:szCs w:val="28"/>
        </w:rPr>
        <w:t>Реализация программы коррекционной работы предусматривает создание с</w:t>
      </w:r>
      <w:r w:rsidRPr="0004635C">
        <w:rPr>
          <w:rFonts w:cs="Times New Roman"/>
          <w:spacing w:val="-2"/>
          <w:sz w:val="28"/>
          <w:szCs w:val="28"/>
        </w:rPr>
        <w:t>и</w:t>
      </w:r>
      <w:r w:rsidRPr="0004635C">
        <w:rPr>
          <w:rFonts w:cs="Times New Roman"/>
          <w:spacing w:val="-2"/>
          <w:sz w:val="28"/>
          <w:szCs w:val="28"/>
        </w:rPr>
        <w:t>стемы комплексной помощи на основе взаимодействия специалистов сопровожд</w:t>
      </w:r>
      <w:r w:rsidRPr="0004635C">
        <w:rPr>
          <w:rFonts w:cs="Times New Roman"/>
          <w:spacing w:val="-2"/>
          <w:sz w:val="28"/>
          <w:szCs w:val="28"/>
        </w:rPr>
        <w:t>е</w:t>
      </w:r>
      <w:r w:rsidRPr="0004635C">
        <w:rPr>
          <w:rFonts w:cs="Times New Roman"/>
          <w:spacing w:val="-2"/>
          <w:sz w:val="28"/>
          <w:szCs w:val="28"/>
        </w:rPr>
        <w:t>ния и комплексного подхода к организации сопровождающей деятельности. О</w:t>
      </w:r>
      <w:r w:rsidRPr="0004635C">
        <w:rPr>
          <w:rFonts w:cs="Times New Roman"/>
          <w:spacing w:val="-2"/>
          <w:sz w:val="28"/>
          <w:szCs w:val="28"/>
        </w:rPr>
        <w:t>с</w:t>
      </w:r>
      <w:r w:rsidRPr="0004635C">
        <w:rPr>
          <w:rFonts w:cs="Times New Roman"/>
          <w:spacing w:val="-2"/>
          <w:sz w:val="28"/>
          <w:szCs w:val="28"/>
        </w:rPr>
        <w:t>новным механизмом, обеспечивающим системность помощи, является психол</w:t>
      </w:r>
      <w:r w:rsidRPr="0004635C">
        <w:rPr>
          <w:rFonts w:cs="Times New Roman"/>
          <w:spacing w:val="-2"/>
          <w:sz w:val="28"/>
          <w:szCs w:val="28"/>
        </w:rPr>
        <w:t>о</w:t>
      </w:r>
      <w:r w:rsidRPr="0004635C">
        <w:rPr>
          <w:rFonts w:cs="Times New Roman"/>
          <w:spacing w:val="-2"/>
          <w:sz w:val="28"/>
          <w:szCs w:val="28"/>
        </w:rPr>
        <w:t>го-педагогический консилиум образ</w:t>
      </w:r>
      <w:r w:rsidRPr="0004635C">
        <w:rPr>
          <w:rFonts w:cs="Times New Roman"/>
          <w:spacing w:val="-2"/>
          <w:sz w:val="28"/>
          <w:szCs w:val="28"/>
        </w:rPr>
        <w:t>о</w:t>
      </w:r>
      <w:r w:rsidRPr="0004635C">
        <w:rPr>
          <w:rFonts w:cs="Times New Roman"/>
          <w:spacing w:val="-2"/>
          <w:sz w:val="28"/>
          <w:szCs w:val="28"/>
        </w:rPr>
        <w:t>вательной организации.</w:t>
      </w:r>
    </w:p>
    <w:p w:rsidR="00944BF0" w:rsidRPr="0004635C" w:rsidRDefault="00944BF0" w:rsidP="00944BF0">
      <w:pPr>
        <w:pStyle w:val="body"/>
        <w:rPr>
          <w:rFonts w:cs="Times New Roman"/>
          <w:sz w:val="28"/>
          <w:szCs w:val="28"/>
        </w:rPr>
      </w:pPr>
      <w:r w:rsidRPr="0004635C">
        <w:rPr>
          <w:rFonts w:cs="Times New Roman"/>
          <w:sz w:val="28"/>
          <w:szCs w:val="28"/>
        </w:rPr>
        <w:t>ПКР разрабатывается на период получения основного общего образования и включает следующие разделы:</w:t>
      </w:r>
    </w:p>
    <w:p w:rsidR="00944BF0" w:rsidRPr="0004635C" w:rsidRDefault="00944BF0" w:rsidP="00944BF0">
      <w:pPr>
        <w:pStyle w:val="list-dash"/>
        <w:widowControl w:val="0"/>
        <w:numPr>
          <w:ilvl w:val="0"/>
          <w:numId w:val="10"/>
        </w:numPr>
        <w:ind w:left="567" w:hanging="227"/>
        <w:rPr>
          <w:rFonts w:cs="Times New Roman"/>
          <w:sz w:val="28"/>
          <w:szCs w:val="28"/>
        </w:rPr>
      </w:pPr>
      <w:r w:rsidRPr="0004635C">
        <w:rPr>
          <w:rFonts w:cs="Times New Roman"/>
          <w:sz w:val="28"/>
          <w:szCs w:val="28"/>
        </w:rPr>
        <w:t>Цели, задачи и принципы построения программы коррекционной работы.</w:t>
      </w:r>
    </w:p>
    <w:p w:rsidR="00944BF0" w:rsidRPr="0004635C" w:rsidRDefault="00944BF0" w:rsidP="00944BF0">
      <w:pPr>
        <w:pStyle w:val="list-dash"/>
        <w:widowControl w:val="0"/>
        <w:numPr>
          <w:ilvl w:val="0"/>
          <w:numId w:val="10"/>
        </w:numPr>
        <w:ind w:left="567" w:hanging="227"/>
        <w:rPr>
          <w:rFonts w:cs="Times New Roman"/>
          <w:sz w:val="28"/>
          <w:szCs w:val="28"/>
        </w:rPr>
      </w:pPr>
      <w:r w:rsidRPr="0004635C">
        <w:rPr>
          <w:rFonts w:cs="Times New Roman"/>
          <w:sz w:val="28"/>
          <w:szCs w:val="28"/>
        </w:rPr>
        <w:t>Перечень и содержание направлений работы.</w:t>
      </w:r>
    </w:p>
    <w:p w:rsidR="00944BF0" w:rsidRPr="0004635C" w:rsidRDefault="00944BF0" w:rsidP="00944BF0">
      <w:pPr>
        <w:pStyle w:val="list-dash"/>
        <w:widowControl w:val="0"/>
        <w:numPr>
          <w:ilvl w:val="0"/>
          <w:numId w:val="10"/>
        </w:numPr>
        <w:ind w:left="567" w:hanging="227"/>
        <w:rPr>
          <w:rFonts w:cs="Times New Roman"/>
          <w:sz w:val="28"/>
          <w:szCs w:val="28"/>
        </w:rPr>
      </w:pPr>
      <w:r w:rsidRPr="0004635C">
        <w:rPr>
          <w:rFonts w:cs="Times New Roman"/>
          <w:sz w:val="28"/>
          <w:szCs w:val="28"/>
        </w:rPr>
        <w:t>Механизмы реализации программы.</w:t>
      </w:r>
    </w:p>
    <w:p w:rsidR="00944BF0" w:rsidRPr="0004635C" w:rsidRDefault="00944BF0" w:rsidP="00944BF0">
      <w:pPr>
        <w:pStyle w:val="list-dash"/>
        <w:widowControl w:val="0"/>
        <w:numPr>
          <w:ilvl w:val="0"/>
          <w:numId w:val="10"/>
        </w:numPr>
        <w:ind w:left="567" w:hanging="227"/>
        <w:rPr>
          <w:rFonts w:cs="Times New Roman"/>
          <w:sz w:val="28"/>
          <w:szCs w:val="28"/>
        </w:rPr>
      </w:pPr>
      <w:r w:rsidRPr="0004635C">
        <w:rPr>
          <w:rFonts w:cs="Times New Roman"/>
          <w:sz w:val="28"/>
          <w:szCs w:val="28"/>
        </w:rPr>
        <w:t>Условия реализации программы.</w:t>
      </w:r>
    </w:p>
    <w:p w:rsidR="00944BF0" w:rsidRPr="0004635C" w:rsidRDefault="00944BF0" w:rsidP="00944BF0">
      <w:pPr>
        <w:pStyle w:val="list-dash"/>
        <w:widowControl w:val="0"/>
        <w:numPr>
          <w:ilvl w:val="0"/>
          <w:numId w:val="10"/>
        </w:numPr>
        <w:ind w:left="567" w:hanging="227"/>
        <w:rPr>
          <w:rFonts w:cs="Times New Roman"/>
          <w:sz w:val="28"/>
          <w:szCs w:val="28"/>
        </w:rPr>
      </w:pPr>
      <w:r w:rsidRPr="0004635C">
        <w:rPr>
          <w:rFonts w:cs="Times New Roman"/>
          <w:sz w:val="28"/>
          <w:szCs w:val="28"/>
        </w:rPr>
        <w:t>Планируемые результаты реализации программы.</w:t>
      </w:r>
    </w:p>
    <w:p w:rsidR="00944BF0" w:rsidRPr="0004635C" w:rsidRDefault="00944BF0" w:rsidP="00944BF0">
      <w:pPr>
        <w:pStyle w:val="h3"/>
        <w:rPr>
          <w:rFonts w:cs="Times New Roman"/>
          <w:sz w:val="28"/>
          <w:szCs w:val="28"/>
        </w:rPr>
      </w:pPr>
      <w:r w:rsidRPr="0004635C">
        <w:rPr>
          <w:rFonts w:cs="Times New Roman"/>
          <w:sz w:val="28"/>
          <w:szCs w:val="28"/>
        </w:rPr>
        <w:t>2.4.1.</w:t>
      </w:r>
      <w:r w:rsidRPr="0004635C">
        <w:rPr>
          <w:rFonts w:cs="Times New Roman"/>
          <w:sz w:val="28"/>
          <w:szCs w:val="28"/>
        </w:rPr>
        <w:t> </w:t>
      </w:r>
      <w:r w:rsidRPr="0004635C">
        <w:rPr>
          <w:rFonts w:cs="Times New Roman"/>
          <w:sz w:val="28"/>
          <w:szCs w:val="28"/>
        </w:rPr>
        <w:t xml:space="preserve">Цели, задачи и принципы построения программы коррекционной работы </w:t>
      </w:r>
    </w:p>
    <w:p w:rsidR="00944BF0" w:rsidRPr="0004635C" w:rsidRDefault="00944BF0" w:rsidP="00944BF0">
      <w:pPr>
        <w:pStyle w:val="body"/>
        <w:rPr>
          <w:rFonts w:cs="Times New Roman"/>
          <w:sz w:val="28"/>
          <w:szCs w:val="28"/>
        </w:rPr>
      </w:pPr>
      <w:r w:rsidRPr="0004635C">
        <w:rPr>
          <w:rStyle w:val="Bold"/>
          <w:rFonts w:cs="Times New Roman"/>
          <w:sz w:val="28"/>
          <w:szCs w:val="28"/>
        </w:rPr>
        <w:t>Цель программы</w:t>
      </w:r>
      <w:r w:rsidRPr="0004635C">
        <w:rPr>
          <w:rFonts w:cs="Times New Roman"/>
          <w:sz w:val="28"/>
          <w:szCs w:val="28"/>
        </w:rPr>
        <w:t xml:space="preserve"> коррекционной работы заключается в определении ко</w:t>
      </w:r>
      <w:r w:rsidRPr="0004635C">
        <w:rPr>
          <w:rFonts w:cs="Times New Roman"/>
          <w:sz w:val="28"/>
          <w:szCs w:val="28"/>
        </w:rPr>
        <w:t>м</w:t>
      </w:r>
      <w:r w:rsidRPr="0004635C">
        <w:rPr>
          <w:rFonts w:cs="Times New Roman"/>
          <w:sz w:val="28"/>
          <w:szCs w:val="28"/>
        </w:rPr>
        <w:t>плексной системы психолого-педагогической и социальной помощи обучающимся с трудностями в обучении и социализации для успешного освоения основной о</w:t>
      </w:r>
      <w:r w:rsidRPr="0004635C">
        <w:rPr>
          <w:rFonts w:cs="Times New Roman"/>
          <w:sz w:val="28"/>
          <w:szCs w:val="28"/>
        </w:rPr>
        <w:t>б</w:t>
      </w:r>
      <w:r w:rsidRPr="0004635C">
        <w:rPr>
          <w:rFonts w:cs="Times New Roman"/>
          <w:sz w:val="28"/>
          <w:szCs w:val="28"/>
        </w:rPr>
        <w:t>разовательной программы на основе компенсации имеющихся нарушений и пр</w:t>
      </w:r>
      <w:r w:rsidRPr="0004635C">
        <w:rPr>
          <w:rFonts w:cs="Times New Roman"/>
          <w:sz w:val="28"/>
          <w:szCs w:val="28"/>
        </w:rPr>
        <w:t>о</w:t>
      </w:r>
      <w:r w:rsidRPr="0004635C">
        <w:rPr>
          <w:rFonts w:cs="Times New Roman"/>
          <w:sz w:val="28"/>
          <w:szCs w:val="28"/>
        </w:rPr>
        <w:t>педевтики прои</w:t>
      </w:r>
      <w:r w:rsidRPr="0004635C">
        <w:rPr>
          <w:rFonts w:cs="Times New Roman"/>
          <w:sz w:val="28"/>
          <w:szCs w:val="28"/>
        </w:rPr>
        <w:t>з</w:t>
      </w:r>
      <w:r w:rsidRPr="0004635C">
        <w:rPr>
          <w:rFonts w:cs="Times New Roman"/>
          <w:sz w:val="28"/>
          <w:szCs w:val="28"/>
        </w:rPr>
        <w:t>водных трудностей; формирования социальной компетентности, развития адаптивных способностей личности для самореализации в обществе.</w:t>
      </w:r>
    </w:p>
    <w:p w:rsidR="00944BF0" w:rsidRPr="0004635C" w:rsidRDefault="00944BF0" w:rsidP="00944BF0">
      <w:pPr>
        <w:pStyle w:val="body"/>
        <w:rPr>
          <w:rFonts w:cs="Times New Roman"/>
          <w:sz w:val="28"/>
          <w:szCs w:val="28"/>
        </w:rPr>
      </w:pPr>
      <w:r w:rsidRPr="0004635C">
        <w:rPr>
          <w:rFonts w:cs="Times New Roman"/>
          <w:sz w:val="28"/>
          <w:szCs w:val="28"/>
        </w:rPr>
        <w:t>Задачи ПКР отражают разработку и реализацию содержания основных напра</w:t>
      </w:r>
      <w:r w:rsidRPr="0004635C">
        <w:rPr>
          <w:rFonts w:cs="Times New Roman"/>
          <w:sz w:val="28"/>
          <w:szCs w:val="28"/>
        </w:rPr>
        <w:t>в</w:t>
      </w:r>
      <w:r w:rsidRPr="0004635C">
        <w:rPr>
          <w:rFonts w:cs="Times New Roman"/>
          <w:sz w:val="28"/>
          <w:szCs w:val="28"/>
        </w:rPr>
        <w:t>лений работы (диагностическое, коррекционно-развивающее и психопрофила</w:t>
      </w:r>
      <w:r w:rsidRPr="0004635C">
        <w:rPr>
          <w:rFonts w:cs="Times New Roman"/>
          <w:sz w:val="28"/>
          <w:szCs w:val="28"/>
        </w:rPr>
        <w:t>к</w:t>
      </w:r>
      <w:r w:rsidRPr="0004635C">
        <w:rPr>
          <w:rFonts w:cs="Times New Roman"/>
          <w:sz w:val="28"/>
          <w:szCs w:val="28"/>
        </w:rPr>
        <w:t xml:space="preserve">тическое, консультативное, информационно-просветительское). </w:t>
      </w:r>
    </w:p>
    <w:p w:rsidR="00944BF0" w:rsidRPr="0004635C" w:rsidRDefault="00944BF0" w:rsidP="00944BF0">
      <w:pPr>
        <w:pStyle w:val="body"/>
        <w:rPr>
          <w:rStyle w:val="Bold"/>
          <w:rFonts w:cs="Times New Roman"/>
          <w:sz w:val="28"/>
          <w:szCs w:val="28"/>
        </w:rPr>
      </w:pPr>
      <w:r w:rsidRPr="0004635C">
        <w:rPr>
          <w:rStyle w:val="Bold"/>
          <w:rFonts w:cs="Times New Roman"/>
          <w:sz w:val="28"/>
          <w:szCs w:val="28"/>
        </w:rPr>
        <w:t xml:space="preserve">Задачи программы: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определение индивидуальных образовательных потребностей обучающихся с трудностями в обучении и социализации и оказание обучающимся специ</w:t>
      </w:r>
      <w:r w:rsidRPr="0004635C">
        <w:rPr>
          <w:rFonts w:cs="Times New Roman"/>
          <w:sz w:val="28"/>
          <w:szCs w:val="28"/>
        </w:rPr>
        <w:t>а</w:t>
      </w:r>
      <w:r w:rsidRPr="0004635C">
        <w:rPr>
          <w:rFonts w:cs="Times New Roman"/>
          <w:sz w:val="28"/>
          <w:szCs w:val="28"/>
        </w:rPr>
        <w:t>лизированной помощи при освоении основной образовательной программы осно</w:t>
      </w:r>
      <w:r w:rsidRPr="0004635C">
        <w:rPr>
          <w:rFonts w:cs="Times New Roman"/>
          <w:sz w:val="28"/>
          <w:szCs w:val="28"/>
        </w:rPr>
        <w:t>в</w:t>
      </w:r>
      <w:r w:rsidRPr="0004635C">
        <w:rPr>
          <w:rFonts w:cs="Times New Roman"/>
          <w:sz w:val="28"/>
          <w:szCs w:val="28"/>
        </w:rPr>
        <w:t xml:space="preserve">ного общего образования; </w:t>
      </w:r>
    </w:p>
    <w:p w:rsidR="00944BF0" w:rsidRPr="0004635C" w:rsidRDefault="00944BF0" w:rsidP="00944BF0">
      <w:pPr>
        <w:pStyle w:val="list-bullet"/>
        <w:widowControl w:val="0"/>
        <w:numPr>
          <w:ilvl w:val="0"/>
          <w:numId w:val="10"/>
        </w:numPr>
        <w:ind w:left="567" w:hanging="340"/>
        <w:rPr>
          <w:rFonts w:cs="Times New Roman"/>
          <w:spacing w:val="1"/>
          <w:sz w:val="28"/>
          <w:szCs w:val="28"/>
        </w:rPr>
      </w:pPr>
      <w:r w:rsidRPr="0004635C">
        <w:rPr>
          <w:rFonts w:cs="Times New Roman"/>
          <w:spacing w:val="1"/>
          <w:sz w:val="28"/>
          <w:szCs w:val="28"/>
        </w:rPr>
        <w:lastRenderedPageBreak/>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w:t>
      </w:r>
      <w:r w:rsidRPr="0004635C">
        <w:rPr>
          <w:rFonts w:cs="Times New Roman"/>
          <w:spacing w:val="1"/>
          <w:sz w:val="28"/>
          <w:szCs w:val="28"/>
        </w:rPr>
        <w:t>ю</w:t>
      </w:r>
      <w:r w:rsidRPr="0004635C">
        <w:rPr>
          <w:rFonts w:cs="Times New Roman"/>
          <w:spacing w:val="1"/>
          <w:sz w:val="28"/>
          <w:szCs w:val="28"/>
        </w:rPr>
        <w:t xml:space="preserve">щихся, их познавательных и коммуникативных способностей; </w:t>
      </w:r>
    </w:p>
    <w:p w:rsidR="00944BF0" w:rsidRPr="0004635C" w:rsidRDefault="00944BF0" w:rsidP="00944BF0">
      <w:pPr>
        <w:pStyle w:val="list-bullet"/>
        <w:widowControl w:val="0"/>
        <w:numPr>
          <w:ilvl w:val="0"/>
          <w:numId w:val="10"/>
        </w:numPr>
        <w:ind w:left="567" w:hanging="340"/>
        <w:rPr>
          <w:rFonts w:cs="Times New Roman"/>
          <w:spacing w:val="-1"/>
          <w:sz w:val="28"/>
          <w:szCs w:val="28"/>
        </w:rPr>
      </w:pPr>
      <w:r w:rsidRPr="0004635C">
        <w:rPr>
          <w:rFonts w:cs="Times New Roman"/>
          <w:spacing w:val="-1"/>
          <w:sz w:val="28"/>
          <w:szCs w:val="28"/>
        </w:rPr>
        <w:t>разработка и использование индивидуально-ориентированных коррекцио</w:t>
      </w:r>
      <w:r w:rsidRPr="0004635C">
        <w:rPr>
          <w:rFonts w:cs="Times New Roman"/>
          <w:spacing w:val="-1"/>
          <w:sz w:val="28"/>
          <w:szCs w:val="28"/>
        </w:rPr>
        <w:t>н</w:t>
      </w:r>
      <w:r w:rsidRPr="0004635C">
        <w:rPr>
          <w:rFonts w:cs="Times New Roman"/>
          <w:spacing w:val="-1"/>
          <w:sz w:val="28"/>
          <w:szCs w:val="28"/>
        </w:rPr>
        <w:t>но-развивающих образовательных программ, учебных планов для обуча</w:t>
      </w:r>
      <w:r w:rsidRPr="0004635C">
        <w:rPr>
          <w:rFonts w:cs="Times New Roman"/>
          <w:spacing w:val="-1"/>
          <w:sz w:val="28"/>
          <w:szCs w:val="28"/>
        </w:rPr>
        <w:t>ю</w:t>
      </w:r>
      <w:r w:rsidRPr="0004635C">
        <w:rPr>
          <w:rFonts w:cs="Times New Roman"/>
          <w:spacing w:val="-1"/>
          <w:sz w:val="28"/>
          <w:szCs w:val="28"/>
        </w:rPr>
        <w:t>щихся с трудностями в обучении и социализации с учетом особенностей психофизич</w:t>
      </w:r>
      <w:r w:rsidRPr="0004635C">
        <w:rPr>
          <w:rFonts w:cs="Times New Roman"/>
          <w:spacing w:val="-1"/>
          <w:sz w:val="28"/>
          <w:szCs w:val="28"/>
        </w:rPr>
        <w:t>е</w:t>
      </w:r>
      <w:r w:rsidRPr="0004635C">
        <w:rPr>
          <w:rFonts w:cs="Times New Roman"/>
          <w:spacing w:val="-1"/>
          <w:sz w:val="28"/>
          <w:szCs w:val="28"/>
        </w:rPr>
        <w:t xml:space="preserve">ского развития обучающихся, их индивидуальных возможностей;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реализация комплексного психолого-педагогического и социального сопр</w:t>
      </w:r>
      <w:r w:rsidRPr="0004635C">
        <w:rPr>
          <w:rFonts w:cs="Times New Roman"/>
          <w:sz w:val="28"/>
          <w:szCs w:val="28"/>
        </w:rPr>
        <w:t>о</w:t>
      </w:r>
      <w:r w:rsidRPr="0004635C">
        <w:rPr>
          <w:rFonts w:cs="Times New Roman"/>
          <w:sz w:val="28"/>
          <w:szCs w:val="28"/>
        </w:rPr>
        <w:t xml:space="preserve">вождения обучающихся (в соответствии с рекомендациями ППк и ПМПК при наличии);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обеспечение сетевого взаимодействия специалистов разного профиля в ко</w:t>
      </w:r>
      <w:r w:rsidRPr="0004635C">
        <w:rPr>
          <w:rFonts w:cs="Times New Roman"/>
          <w:sz w:val="28"/>
          <w:szCs w:val="28"/>
        </w:rPr>
        <w:t>м</w:t>
      </w:r>
      <w:r w:rsidRPr="0004635C">
        <w:rPr>
          <w:rFonts w:cs="Times New Roman"/>
          <w:sz w:val="28"/>
          <w:szCs w:val="28"/>
        </w:rPr>
        <w:t xml:space="preserve">плексной работе с обучающимися с трудностями в обучении и социализации;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944BF0" w:rsidRPr="0004635C" w:rsidRDefault="00944BF0" w:rsidP="00944BF0">
      <w:pPr>
        <w:pStyle w:val="body"/>
        <w:rPr>
          <w:rFonts w:cs="Times New Roman"/>
          <w:sz w:val="28"/>
          <w:szCs w:val="28"/>
        </w:rPr>
      </w:pPr>
      <w:r w:rsidRPr="0004635C">
        <w:rPr>
          <w:rFonts w:cs="Times New Roman"/>
          <w:sz w:val="28"/>
          <w:szCs w:val="28"/>
        </w:rPr>
        <w:t xml:space="preserve">Содержание программы коррекционной работы определяют следующие </w:t>
      </w:r>
      <w:r w:rsidRPr="0004635C">
        <w:rPr>
          <w:rStyle w:val="Bold"/>
          <w:rFonts w:cs="Times New Roman"/>
          <w:sz w:val="28"/>
          <w:szCs w:val="28"/>
        </w:rPr>
        <w:t>при</w:t>
      </w:r>
      <w:r w:rsidRPr="0004635C">
        <w:rPr>
          <w:rStyle w:val="Bold"/>
          <w:rFonts w:cs="Times New Roman"/>
          <w:sz w:val="28"/>
          <w:szCs w:val="28"/>
        </w:rPr>
        <w:t>н</w:t>
      </w:r>
      <w:r w:rsidRPr="0004635C">
        <w:rPr>
          <w:rStyle w:val="Bold"/>
          <w:rFonts w:cs="Times New Roman"/>
          <w:sz w:val="28"/>
          <w:szCs w:val="28"/>
        </w:rPr>
        <w:t>ципы</w:t>
      </w:r>
      <w:r w:rsidRPr="0004635C">
        <w:rPr>
          <w:rFonts w:cs="Times New Roman"/>
          <w:sz w:val="28"/>
          <w:szCs w:val="28"/>
        </w:rPr>
        <w:t>:</w:t>
      </w:r>
    </w:p>
    <w:p w:rsidR="00944BF0" w:rsidRPr="0004635C" w:rsidRDefault="00944BF0" w:rsidP="00944BF0">
      <w:pPr>
        <w:pStyle w:val="list-dash"/>
        <w:widowControl w:val="0"/>
        <w:numPr>
          <w:ilvl w:val="0"/>
          <w:numId w:val="10"/>
        </w:numPr>
        <w:ind w:left="567" w:hanging="227"/>
        <w:rPr>
          <w:rFonts w:cs="Times New Roman"/>
          <w:sz w:val="28"/>
          <w:szCs w:val="28"/>
        </w:rPr>
      </w:pPr>
      <w:r w:rsidRPr="0004635C">
        <w:rPr>
          <w:rStyle w:val="Italic"/>
          <w:rFonts w:cs="Times New Roman"/>
          <w:sz w:val="28"/>
          <w:szCs w:val="28"/>
        </w:rPr>
        <w:t xml:space="preserve">Преемственность. </w:t>
      </w:r>
      <w:r w:rsidRPr="0004635C">
        <w:rPr>
          <w:rFonts w:cs="Times New Roman"/>
          <w:sz w:val="28"/>
          <w:szCs w:val="28"/>
        </w:rPr>
        <w:t>Принцип обеспечивает создание единого образовател</w:t>
      </w:r>
      <w:r w:rsidRPr="0004635C">
        <w:rPr>
          <w:rFonts w:cs="Times New Roman"/>
          <w:sz w:val="28"/>
          <w:szCs w:val="28"/>
        </w:rPr>
        <w:t>ь</w:t>
      </w:r>
      <w:r w:rsidRPr="0004635C">
        <w:rPr>
          <w:rFonts w:cs="Times New Roman"/>
          <w:sz w:val="28"/>
          <w:szCs w:val="28"/>
        </w:rPr>
        <w:t>ного пространства при переходе от начального общего образования к осно</w:t>
      </w:r>
      <w:r w:rsidRPr="0004635C">
        <w:rPr>
          <w:rFonts w:cs="Times New Roman"/>
          <w:sz w:val="28"/>
          <w:szCs w:val="28"/>
        </w:rPr>
        <w:t>в</w:t>
      </w:r>
      <w:r w:rsidRPr="0004635C">
        <w:rPr>
          <w:rFonts w:cs="Times New Roman"/>
          <w:sz w:val="28"/>
          <w:szCs w:val="28"/>
        </w:rPr>
        <w:t>ному общему образованию, способствует достижению личностных, мет</w:t>
      </w:r>
      <w:r w:rsidRPr="0004635C">
        <w:rPr>
          <w:rFonts w:cs="Times New Roman"/>
          <w:sz w:val="28"/>
          <w:szCs w:val="28"/>
        </w:rPr>
        <w:t>а</w:t>
      </w:r>
      <w:r w:rsidRPr="0004635C">
        <w:rPr>
          <w:rFonts w:cs="Times New Roman"/>
          <w:sz w:val="28"/>
          <w:szCs w:val="28"/>
        </w:rPr>
        <w:t>предметных, предметных результатов освоения основных образовательных программ основного общего образования, необходимых школьникам с тру</w:t>
      </w:r>
      <w:r w:rsidRPr="0004635C">
        <w:rPr>
          <w:rFonts w:cs="Times New Roman"/>
          <w:sz w:val="28"/>
          <w:szCs w:val="28"/>
        </w:rPr>
        <w:t>д</w:t>
      </w:r>
      <w:r w:rsidRPr="0004635C">
        <w:rPr>
          <w:rFonts w:cs="Times New Roman"/>
          <w:sz w:val="28"/>
          <w:szCs w:val="28"/>
        </w:rPr>
        <w:t>ностями в обучении и социализации для продолжения образования. Принцип обеспечивает связь пр</w:t>
      </w:r>
      <w:r w:rsidRPr="0004635C">
        <w:rPr>
          <w:rFonts w:cs="Times New Roman"/>
          <w:sz w:val="28"/>
          <w:szCs w:val="28"/>
        </w:rPr>
        <w:t>о</w:t>
      </w:r>
      <w:r w:rsidRPr="0004635C">
        <w:rPr>
          <w:rFonts w:cs="Times New Roman"/>
          <w:sz w:val="28"/>
          <w:szCs w:val="28"/>
        </w:rPr>
        <w:t>граммы коррекционной работы с другими разделами программы основного общего образования: программой формирования ун</w:t>
      </w:r>
      <w:r w:rsidRPr="0004635C">
        <w:rPr>
          <w:rFonts w:cs="Times New Roman"/>
          <w:sz w:val="28"/>
          <w:szCs w:val="28"/>
        </w:rPr>
        <w:t>и</w:t>
      </w:r>
      <w:r w:rsidRPr="0004635C">
        <w:rPr>
          <w:rFonts w:cs="Times New Roman"/>
          <w:sz w:val="28"/>
          <w:szCs w:val="28"/>
        </w:rPr>
        <w:t>версальных учебных действий, программой воспитания и социализации об</w:t>
      </w:r>
      <w:r w:rsidRPr="0004635C">
        <w:rPr>
          <w:rFonts w:cs="Times New Roman"/>
          <w:sz w:val="28"/>
          <w:szCs w:val="28"/>
        </w:rPr>
        <w:t>у</w:t>
      </w:r>
      <w:r w:rsidRPr="0004635C">
        <w:rPr>
          <w:rFonts w:cs="Times New Roman"/>
          <w:sz w:val="28"/>
          <w:szCs w:val="28"/>
        </w:rPr>
        <w:t>чающихся.</w:t>
      </w:r>
    </w:p>
    <w:p w:rsidR="00944BF0" w:rsidRPr="0004635C" w:rsidRDefault="00944BF0" w:rsidP="00944BF0">
      <w:pPr>
        <w:pStyle w:val="list-dash"/>
        <w:widowControl w:val="0"/>
        <w:numPr>
          <w:ilvl w:val="0"/>
          <w:numId w:val="10"/>
        </w:numPr>
        <w:ind w:left="567" w:hanging="227"/>
        <w:rPr>
          <w:rFonts w:cs="Times New Roman"/>
          <w:sz w:val="28"/>
          <w:szCs w:val="28"/>
        </w:rPr>
      </w:pPr>
      <w:r w:rsidRPr="0004635C">
        <w:rPr>
          <w:rStyle w:val="Italic"/>
          <w:rFonts w:cs="Times New Roman"/>
          <w:sz w:val="28"/>
          <w:szCs w:val="28"/>
        </w:rPr>
        <w:t>Соблюдение интересов обучающихся.</w:t>
      </w:r>
      <w:r w:rsidRPr="0004635C">
        <w:rPr>
          <w:rFonts w:cs="Times New Roman"/>
          <w:sz w:val="28"/>
          <w:szCs w:val="28"/>
        </w:rPr>
        <w:t xml:space="preserve"> Принцип определяет позицию специ</w:t>
      </w:r>
      <w:r w:rsidRPr="0004635C">
        <w:rPr>
          <w:rFonts w:cs="Times New Roman"/>
          <w:sz w:val="28"/>
          <w:szCs w:val="28"/>
        </w:rPr>
        <w:t>а</w:t>
      </w:r>
      <w:r w:rsidRPr="0004635C">
        <w:rPr>
          <w:rFonts w:cs="Times New Roman"/>
          <w:sz w:val="28"/>
          <w:szCs w:val="28"/>
        </w:rPr>
        <w:t>листа, который призван решать проблему обучающихся с максимальной пользой и в интересах обучающихся.</w:t>
      </w:r>
    </w:p>
    <w:p w:rsidR="00944BF0" w:rsidRPr="0004635C" w:rsidRDefault="00944BF0" w:rsidP="00944BF0">
      <w:pPr>
        <w:pStyle w:val="list-dash"/>
        <w:widowControl w:val="0"/>
        <w:numPr>
          <w:ilvl w:val="0"/>
          <w:numId w:val="10"/>
        </w:numPr>
        <w:ind w:left="567" w:hanging="227"/>
        <w:rPr>
          <w:rFonts w:cs="Times New Roman"/>
          <w:sz w:val="28"/>
          <w:szCs w:val="28"/>
        </w:rPr>
      </w:pPr>
      <w:r w:rsidRPr="0004635C">
        <w:rPr>
          <w:rStyle w:val="Italic"/>
          <w:rFonts w:cs="Times New Roman"/>
          <w:sz w:val="28"/>
          <w:szCs w:val="28"/>
        </w:rPr>
        <w:t>Непрерывность.</w:t>
      </w:r>
      <w:r w:rsidRPr="0004635C">
        <w:rPr>
          <w:rFonts w:cs="Times New Roman"/>
          <w:sz w:val="28"/>
          <w:szCs w:val="28"/>
        </w:rPr>
        <w:t xml:space="preserve"> Принцип гарантирует обучающемуся и его родителям н</w:t>
      </w:r>
      <w:r w:rsidRPr="0004635C">
        <w:rPr>
          <w:rFonts w:cs="Times New Roman"/>
          <w:sz w:val="28"/>
          <w:szCs w:val="28"/>
        </w:rPr>
        <w:t>е</w:t>
      </w:r>
      <w:r w:rsidRPr="0004635C">
        <w:rPr>
          <w:rFonts w:cs="Times New Roman"/>
          <w:sz w:val="28"/>
          <w:szCs w:val="28"/>
        </w:rPr>
        <w:t>прерывность помощи до полного решения проблемы или определения по</w:t>
      </w:r>
      <w:r w:rsidRPr="0004635C">
        <w:rPr>
          <w:rFonts w:cs="Times New Roman"/>
          <w:sz w:val="28"/>
          <w:szCs w:val="28"/>
        </w:rPr>
        <w:t>д</w:t>
      </w:r>
      <w:r w:rsidRPr="0004635C">
        <w:rPr>
          <w:rFonts w:cs="Times New Roman"/>
          <w:sz w:val="28"/>
          <w:szCs w:val="28"/>
        </w:rPr>
        <w:t>хода к ее решению.</w:t>
      </w:r>
    </w:p>
    <w:p w:rsidR="00944BF0" w:rsidRPr="0004635C" w:rsidRDefault="00944BF0" w:rsidP="00944BF0">
      <w:pPr>
        <w:pStyle w:val="list-dash"/>
        <w:widowControl w:val="0"/>
        <w:numPr>
          <w:ilvl w:val="0"/>
          <w:numId w:val="10"/>
        </w:numPr>
        <w:ind w:left="567" w:hanging="227"/>
        <w:rPr>
          <w:rFonts w:cs="Times New Roman"/>
          <w:sz w:val="28"/>
          <w:szCs w:val="28"/>
        </w:rPr>
      </w:pPr>
      <w:r w:rsidRPr="0004635C">
        <w:rPr>
          <w:rStyle w:val="Italic"/>
          <w:rFonts w:cs="Times New Roman"/>
          <w:sz w:val="28"/>
          <w:szCs w:val="28"/>
        </w:rPr>
        <w:t>Вариативность.</w:t>
      </w:r>
      <w:r w:rsidRPr="0004635C">
        <w:rPr>
          <w:rFonts w:cs="Times New Roman"/>
          <w:sz w:val="28"/>
          <w:szCs w:val="28"/>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944BF0" w:rsidRPr="0004635C" w:rsidRDefault="00944BF0" w:rsidP="00944BF0">
      <w:pPr>
        <w:pStyle w:val="list-dash"/>
        <w:widowControl w:val="0"/>
        <w:numPr>
          <w:ilvl w:val="0"/>
          <w:numId w:val="10"/>
        </w:numPr>
        <w:ind w:left="567" w:hanging="227"/>
        <w:rPr>
          <w:rFonts w:cs="Times New Roman"/>
          <w:spacing w:val="1"/>
          <w:sz w:val="28"/>
          <w:szCs w:val="28"/>
        </w:rPr>
      </w:pPr>
      <w:r w:rsidRPr="0004635C">
        <w:rPr>
          <w:rStyle w:val="Italic"/>
          <w:rFonts w:cs="Times New Roman"/>
          <w:spacing w:val="1"/>
          <w:sz w:val="28"/>
          <w:szCs w:val="28"/>
        </w:rPr>
        <w:t xml:space="preserve">Комплексность и системность. </w:t>
      </w:r>
      <w:r w:rsidRPr="0004635C">
        <w:rPr>
          <w:rFonts w:cs="Times New Roman"/>
          <w:spacing w:val="1"/>
          <w:sz w:val="28"/>
          <w:szCs w:val="28"/>
        </w:rPr>
        <w:t>Принцип обеспечивает единство в подходах к диагностике, обучению и коррекции трудностей в обучении и социализ</w:t>
      </w:r>
      <w:r w:rsidRPr="0004635C">
        <w:rPr>
          <w:rFonts w:cs="Times New Roman"/>
          <w:spacing w:val="1"/>
          <w:sz w:val="28"/>
          <w:szCs w:val="28"/>
        </w:rPr>
        <w:t>а</w:t>
      </w:r>
      <w:r w:rsidRPr="0004635C">
        <w:rPr>
          <w:rFonts w:cs="Times New Roman"/>
          <w:spacing w:val="1"/>
          <w:sz w:val="28"/>
          <w:szCs w:val="28"/>
        </w:rPr>
        <w:t>ции, взаимодействие учителей и специалистов различного профиля в реш</w:t>
      </w:r>
      <w:r w:rsidRPr="0004635C">
        <w:rPr>
          <w:rFonts w:cs="Times New Roman"/>
          <w:spacing w:val="1"/>
          <w:sz w:val="28"/>
          <w:szCs w:val="28"/>
        </w:rPr>
        <w:t>е</w:t>
      </w:r>
      <w:r w:rsidRPr="0004635C">
        <w:rPr>
          <w:rFonts w:cs="Times New Roman"/>
          <w:spacing w:val="1"/>
          <w:sz w:val="28"/>
          <w:szCs w:val="28"/>
        </w:rPr>
        <w:t>нии проблем обучающихся. Принцип предполагает комплексный психол</w:t>
      </w:r>
      <w:r w:rsidRPr="0004635C">
        <w:rPr>
          <w:rFonts w:cs="Times New Roman"/>
          <w:spacing w:val="1"/>
          <w:sz w:val="28"/>
          <w:szCs w:val="28"/>
        </w:rPr>
        <w:t>о</w:t>
      </w:r>
      <w:r w:rsidRPr="0004635C">
        <w:rPr>
          <w:rFonts w:cs="Times New Roman"/>
          <w:spacing w:val="1"/>
          <w:sz w:val="28"/>
          <w:szCs w:val="28"/>
        </w:rPr>
        <w:t xml:space="preserve">го-педагогический характер преодоления трудностей и включает совместную </w:t>
      </w:r>
      <w:r w:rsidRPr="0004635C">
        <w:rPr>
          <w:rFonts w:cs="Times New Roman"/>
          <w:spacing w:val="1"/>
          <w:sz w:val="28"/>
          <w:szCs w:val="28"/>
        </w:rPr>
        <w:lastRenderedPageBreak/>
        <w:t>работу педагогов и ряда специалистов (педагог-психолог, учитель-логопед, с</w:t>
      </w:r>
      <w:r w:rsidRPr="0004635C">
        <w:rPr>
          <w:rFonts w:cs="Times New Roman"/>
          <w:spacing w:val="1"/>
          <w:sz w:val="28"/>
          <w:szCs w:val="28"/>
        </w:rPr>
        <w:t>о</w:t>
      </w:r>
      <w:r w:rsidRPr="0004635C">
        <w:rPr>
          <w:rFonts w:cs="Times New Roman"/>
          <w:spacing w:val="1"/>
          <w:sz w:val="28"/>
          <w:szCs w:val="28"/>
        </w:rPr>
        <w:t xml:space="preserve">циальный педагог). </w:t>
      </w:r>
    </w:p>
    <w:p w:rsidR="00944BF0" w:rsidRPr="0004635C" w:rsidRDefault="00944BF0" w:rsidP="00944BF0">
      <w:pPr>
        <w:pStyle w:val="h3"/>
        <w:rPr>
          <w:rFonts w:cs="Times New Roman"/>
          <w:sz w:val="28"/>
          <w:szCs w:val="28"/>
        </w:rPr>
      </w:pPr>
      <w:r w:rsidRPr="0004635C">
        <w:rPr>
          <w:rFonts w:cs="Times New Roman"/>
          <w:sz w:val="28"/>
          <w:szCs w:val="28"/>
        </w:rPr>
        <w:t>2.4.2.</w:t>
      </w:r>
      <w:r w:rsidRPr="0004635C">
        <w:rPr>
          <w:rFonts w:cs="Times New Roman"/>
          <w:sz w:val="28"/>
          <w:szCs w:val="28"/>
        </w:rPr>
        <w:t> </w:t>
      </w:r>
      <w:r w:rsidRPr="0004635C">
        <w:rPr>
          <w:rFonts w:cs="Times New Roman"/>
          <w:sz w:val="28"/>
          <w:szCs w:val="28"/>
        </w:rPr>
        <w:t>Перечень и содержание направлений работы</w:t>
      </w:r>
    </w:p>
    <w:p w:rsidR="00944BF0" w:rsidRPr="0004635C" w:rsidRDefault="00944BF0" w:rsidP="00944BF0">
      <w:pPr>
        <w:pStyle w:val="body"/>
        <w:rPr>
          <w:rFonts w:cs="Times New Roman"/>
          <w:sz w:val="28"/>
          <w:szCs w:val="28"/>
        </w:rPr>
      </w:pPr>
      <w:r w:rsidRPr="0004635C">
        <w:rPr>
          <w:rFonts w:cs="Times New Roman"/>
          <w:sz w:val="28"/>
          <w:szCs w:val="28"/>
        </w:rPr>
        <w:t>Направления коррекционной работы — диагностическое, коррекцио</w:t>
      </w:r>
      <w:r w:rsidRPr="0004635C">
        <w:rPr>
          <w:rFonts w:cs="Times New Roman"/>
          <w:sz w:val="28"/>
          <w:szCs w:val="28"/>
        </w:rPr>
        <w:t>н</w:t>
      </w:r>
      <w:r w:rsidRPr="0004635C">
        <w:rPr>
          <w:rFonts w:cs="Times New Roman"/>
          <w:sz w:val="28"/>
          <w:szCs w:val="28"/>
        </w:rPr>
        <w:t>но-развивающее и психопрофилактическое, консультативное, информацио</w:t>
      </w:r>
      <w:r w:rsidRPr="0004635C">
        <w:rPr>
          <w:rFonts w:cs="Times New Roman"/>
          <w:sz w:val="28"/>
          <w:szCs w:val="28"/>
        </w:rPr>
        <w:t>н</w:t>
      </w:r>
      <w:r w:rsidRPr="0004635C">
        <w:rPr>
          <w:rFonts w:cs="Times New Roman"/>
          <w:sz w:val="28"/>
          <w:szCs w:val="28"/>
        </w:rPr>
        <w:t>но-просветительское — раскрываются содержательно в разных организационных формах деятельности образовательной организации.</w:t>
      </w:r>
    </w:p>
    <w:p w:rsidR="00944BF0" w:rsidRPr="0004635C" w:rsidRDefault="00944BF0" w:rsidP="00944BF0">
      <w:pPr>
        <w:pStyle w:val="body"/>
        <w:rPr>
          <w:rFonts w:cs="Times New Roman"/>
          <w:sz w:val="28"/>
          <w:szCs w:val="28"/>
        </w:rPr>
      </w:pPr>
      <w:r w:rsidRPr="0004635C">
        <w:rPr>
          <w:rFonts w:cs="Times New Roman"/>
          <w:sz w:val="28"/>
          <w:szCs w:val="28"/>
        </w:rPr>
        <w:t>Данные направления отражают содержание системы комплексного психол</w:t>
      </w:r>
      <w:r w:rsidRPr="0004635C">
        <w:rPr>
          <w:rFonts w:cs="Times New Roman"/>
          <w:sz w:val="28"/>
          <w:szCs w:val="28"/>
        </w:rPr>
        <w:t>о</w:t>
      </w:r>
      <w:r w:rsidRPr="0004635C">
        <w:rPr>
          <w:rFonts w:cs="Times New Roman"/>
          <w:sz w:val="28"/>
          <w:szCs w:val="28"/>
        </w:rPr>
        <w:t>го-педагогического сопровождения детей с трудностями в обучении и социал</w:t>
      </w:r>
      <w:r w:rsidRPr="0004635C">
        <w:rPr>
          <w:rFonts w:cs="Times New Roman"/>
          <w:sz w:val="28"/>
          <w:szCs w:val="28"/>
        </w:rPr>
        <w:t>и</w:t>
      </w:r>
      <w:r w:rsidRPr="0004635C">
        <w:rPr>
          <w:rFonts w:cs="Times New Roman"/>
          <w:sz w:val="28"/>
          <w:szCs w:val="28"/>
        </w:rPr>
        <w:t>зации.</w:t>
      </w:r>
    </w:p>
    <w:p w:rsidR="00944BF0" w:rsidRPr="0004635C" w:rsidRDefault="00944BF0" w:rsidP="00944BF0">
      <w:pPr>
        <w:pStyle w:val="h4"/>
        <w:rPr>
          <w:rFonts w:cs="Times New Roman"/>
          <w:sz w:val="28"/>
          <w:szCs w:val="28"/>
        </w:rPr>
      </w:pPr>
      <w:r w:rsidRPr="0004635C">
        <w:rPr>
          <w:rFonts w:cs="Times New Roman"/>
          <w:sz w:val="28"/>
          <w:szCs w:val="28"/>
        </w:rPr>
        <w:t>Характеристика содержания направлений коррекционной работы</w:t>
      </w:r>
    </w:p>
    <w:p w:rsidR="00944BF0" w:rsidRPr="0004635C" w:rsidRDefault="00944BF0" w:rsidP="00944BF0">
      <w:pPr>
        <w:pStyle w:val="body"/>
        <w:rPr>
          <w:rStyle w:val="Italic"/>
          <w:rFonts w:cs="Times New Roman"/>
          <w:sz w:val="28"/>
          <w:szCs w:val="28"/>
        </w:rPr>
      </w:pPr>
      <w:r w:rsidRPr="0004635C">
        <w:rPr>
          <w:rStyle w:val="Italic"/>
          <w:rFonts w:cs="Times New Roman"/>
          <w:sz w:val="28"/>
          <w:szCs w:val="28"/>
        </w:rPr>
        <w:t xml:space="preserve">Диагностическая работа включает: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выявление индивидуальных образовательных потребностей обучающихся с трудностями в обучении и социализации при освоении основной образов</w:t>
      </w:r>
      <w:r w:rsidRPr="0004635C">
        <w:rPr>
          <w:rFonts w:cs="Times New Roman"/>
          <w:sz w:val="28"/>
          <w:szCs w:val="28"/>
        </w:rPr>
        <w:t>а</w:t>
      </w:r>
      <w:r w:rsidRPr="0004635C">
        <w:rPr>
          <w:rFonts w:cs="Times New Roman"/>
          <w:sz w:val="28"/>
          <w:szCs w:val="28"/>
        </w:rPr>
        <w:t xml:space="preserve">тельной программы основного общего образования;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w:t>
      </w:r>
      <w:r w:rsidRPr="0004635C">
        <w:rPr>
          <w:rFonts w:cs="Times New Roman"/>
          <w:sz w:val="28"/>
          <w:szCs w:val="28"/>
        </w:rPr>
        <w:t>б</w:t>
      </w:r>
      <w:r w:rsidRPr="0004635C">
        <w:rPr>
          <w:rFonts w:cs="Times New Roman"/>
          <w:sz w:val="28"/>
          <w:szCs w:val="28"/>
        </w:rPr>
        <w:t>разовательной организации;</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определение уровня актуального развития и зоны ближайшего развития об</w:t>
      </w:r>
      <w:r w:rsidRPr="0004635C">
        <w:rPr>
          <w:rFonts w:cs="Times New Roman"/>
          <w:sz w:val="28"/>
          <w:szCs w:val="28"/>
        </w:rPr>
        <w:t>у</w:t>
      </w:r>
      <w:r w:rsidRPr="0004635C">
        <w:rPr>
          <w:rFonts w:cs="Times New Roman"/>
          <w:sz w:val="28"/>
          <w:szCs w:val="28"/>
        </w:rPr>
        <w:t>чающегося с трудностями в обучении и социализации, выявление резервных во</w:t>
      </w:r>
      <w:r w:rsidRPr="0004635C">
        <w:rPr>
          <w:rFonts w:cs="Times New Roman"/>
          <w:sz w:val="28"/>
          <w:szCs w:val="28"/>
        </w:rPr>
        <w:t>з</w:t>
      </w:r>
      <w:r w:rsidRPr="0004635C">
        <w:rPr>
          <w:rFonts w:cs="Times New Roman"/>
          <w:sz w:val="28"/>
          <w:szCs w:val="28"/>
        </w:rPr>
        <w:t xml:space="preserve">можностей обучающегося;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изучение развития эмоционально-волевой, познавательной, речевой сфер и личностных особенностей обуча</w:t>
      </w:r>
      <w:r w:rsidRPr="0004635C">
        <w:rPr>
          <w:rFonts w:cs="Times New Roman"/>
          <w:sz w:val="28"/>
          <w:szCs w:val="28"/>
        </w:rPr>
        <w:t>ю</w:t>
      </w:r>
      <w:r w:rsidRPr="0004635C">
        <w:rPr>
          <w:rFonts w:cs="Times New Roman"/>
          <w:sz w:val="28"/>
          <w:szCs w:val="28"/>
        </w:rPr>
        <w:t xml:space="preserve">щихся;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 xml:space="preserve">изучение социальной ситуации развития и условий семейного воспитания обучающихся;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 xml:space="preserve">изучение адаптивных возможностей и уровня социализации обучающихся;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изучение индивидуальных образовательных и социально-коммуникативных п</w:t>
      </w:r>
      <w:r w:rsidRPr="0004635C">
        <w:rPr>
          <w:rFonts w:cs="Times New Roman"/>
          <w:sz w:val="28"/>
          <w:szCs w:val="28"/>
        </w:rPr>
        <w:t>о</w:t>
      </w:r>
      <w:r w:rsidRPr="0004635C">
        <w:rPr>
          <w:rFonts w:cs="Times New Roman"/>
          <w:sz w:val="28"/>
          <w:szCs w:val="28"/>
        </w:rPr>
        <w:t>требностей обучающихся;</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системный мониторинг уровня и динамики развития обучающихся, а также создания необходимых условий, соответствующих индивидуальным образ</w:t>
      </w:r>
      <w:r w:rsidRPr="0004635C">
        <w:rPr>
          <w:rFonts w:cs="Times New Roman"/>
          <w:sz w:val="28"/>
          <w:szCs w:val="28"/>
        </w:rPr>
        <w:t>о</w:t>
      </w:r>
      <w:r w:rsidRPr="0004635C">
        <w:rPr>
          <w:rFonts w:cs="Times New Roman"/>
          <w:sz w:val="28"/>
          <w:szCs w:val="28"/>
        </w:rPr>
        <w:t>вательным потребностям обучающихся с трудностями в обучении и соци</w:t>
      </w:r>
      <w:r w:rsidRPr="0004635C">
        <w:rPr>
          <w:rFonts w:cs="Times New Roman"/>
          <w:sz w:val="28"/>
          <w:szCs w:val="28"/>
        </w:rPr>
        <w:t>а</w:t>
      </w:r>
      <w:r w:rsidRPr="0004635C">
        <w:rPr>
          <w:rFonts w:cs="Times New Roman"/>
          <w:sz w:val="28"/>
          <w:szCs w:val="28"/>
        </w:rPr>
        <w:t>лизации;</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мониторинг динамики успешности освоения образовательных программ о</w:t>
      </w:r>
      <w:r w:rsidRPr="0004635C">
        <w:rPr>
          <w:rFonts w:cs="Times New Roman"/>
          <w:sz w:val="28"/>
          <w:szCs w:val="28"/>
        </w:rPr>
        <w:t>с</w:t>
      </w:r>
      <w:r w:rsidRPr="0004635C">
        <w:rPr>
          <w:rFonts w:cs="Times New Roman"/>
          <w:sz w:val="28"/>
          <w:szCs w:val="28"/>
        </w:rPr>
        <w:t xml:space="preserve">новного общего образования, включая программу коррекционной работы. </w:t>
      </w:r>
    </w:p>
    <w:p w:rsidR="00944BF0" w:rsidRPr="0004635C" w:rsidRDefault="00944BF0" w:rsidP="00944BF0">
      <w:pPr>
        <w:pStyle w:val="body"/>
        <w:rPr>
          <w:rStyle w:val="Italic"/>
          <w:rFonts w:cs="Times New Roman"/>
          <w:sz w:val="28"/>
          <w:szCs w:val="28"/>
        </w:rPr>
      </w:pPr>
      <w:r w:rsidRPr="0004635C">
        <w:rPr>
          <w:rStyle w:val="Italic"/>
          <w:rFonts w:cs="Times New Roman"/>
          <w:sz w:val="28"/>
          <w:szCs w:val="28"/>
        </w:rPr>
        <w:t xml:space="preserve">Коррекционно-развивающая и психопрофилактическая работа включает: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реализацию комплексного индивидуально-ориентированного психол</w:t>
      </w:r>
      <w:r w:rsidRPr="0004635C">
        <w:rPr>
          <w:rFonts w:cs="Times New Roman"/>
          <w:sz w:val="28"/>
          <w:szCs w:val="28"/>
        </w:rPr>
        <w:t>о</w:t>
      </w:r>
      <w:r w:rsidRPr="0004635C">
        <w:rPr>
          <w:rFonts w:cs="Times New Roman"/>
          <w:sz w:val="28"/>
          <w:szCs w:val="28"/>
        </w:rPr>
        <w:t>го-педагогического и социального сопровождения обучающихся с трудн</w:t>
      </w:r>
      <w:r w:rsidRPr="0004635C">
        <w:rPr>
          <w:rFonts w:cs="Times New Roman"/>
          <w:sz w:val="28"/>
          <w:szCs w:val="28"/>
        </w:rPr>
        <w:t>о</w:t>
      </w:r>
      <w:r w:rsidRPr="0004635C">
        <w:rPr>
          <w:rFonts w:cs="Times New Roman"/>
          <w:sz w:val="28"/>
          <w:szCs w:val="28"/>
        </w:rPr>
        <w:t>стями в обучении и социализации в условиях образовательного процесса;</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разработку и реализацию индивидуально-ориентированных коррекцио</w:t>
      </w:r>
      <w:r w:rsidRPr="0004635C">
        <w:rPr>
          <w:rFonts w:cs="Times New Roman"/>
          <w:sz w:val="28"/>
          <w:szCs w:val="28"/>
        </w:rPr>
        <w:t>н</w:t>
      </w:r>
      <w:r w:rsidRPr="0004635C">
        <w:rPr>
          <w:rFonts w:cs="Times New Roman"/>
          <w:sz w:val="28"/>
          <w:szCs w:val="28"/>
        </w:rPr>
        <w:t>но-развивающих программ; выбор и использование специальных методик, методов и приемов обучения в соответствии с образовательными потребн</w:t>
      </w:r>
      <w:r w:rsidRPr="0004635C">
        <w:rPr>
          <w:rFonts w:cs="Times New Roman"/>
          <w:sz w:val="28"/>
          <w:szCs w:val="28"/>
        </w:rPr>
        <w:t>о</w:t>
      </w:r>
      <w:r w:rsidRPr="0004635C">
        <w:rPr>
          <w:rFonts w:cs="Times New Roman"/>
          <w:sz w:val="28"/>
          <w:szCs w:val="28"/>
        </w:rPr>
        <w:lastRenderedPageBreak/>
        <w:t xml:space="preserve">стями обучающихся с трудностями в обучении и социализации;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организацию и проведение индивидуальных и групповых коррекцио</w:t>
      </w:r>
      <w:r w:rsidRPr="0004635C">
        <w:rPr>
          <w:rFonts w:cs="Times New Roman"/>
          <w:sz w:val="28"/>
          <w:szCs w:val="28"/>
        </w:rPr>
        <w:t>н</w:t>
      </w:r>
      <w:r w:rsidRPr="0004635C">
        <w:rPr>
          <w:rFonts w:cs="Times New Roman"/>
          <w:sz w:val="28"/>
          <w:szCs w:val="28"/>
        </w:rPr>
        <w:t>но-развивающих занятий, необходимых для преодоления нарушений разв</w:t>
      </w:r>
      <w:r w:rsidRPr="0004635C">
        <w:rPr>
          <w:rFonts w:cs="Times New Roman"/>
          <w:sz w:val="28"/>
          <w:szCs w:val="28"/>
        </w:rPr>
        <w:t>и</w:t>
      </w:r>
      <w:r w:rsidRPr="0004635C">
        <w:rPr>
          <w:rFonts w:cs="Times New Roman"/>
          <w:sz w:val="28"/>
          <w:szCs w:val="28"/>
        </w:rPr>
        <w:t xml:space="preserve">тия, трудностей обучения и социализации; </w:t>
      </w:r>
    </w:p>
    <w:p w:rsidR="00944BF0" w:rsidRPr="0004635C" w:rsidRDefault="00944BF0" w:rsidP="00944BF0">
      <w:pPr>
        <w:pStyle w:val="list-bullet"/>
        <w:widowControl w:val="0"/>
        <w:numPr>
          <w:ilvl w:val="0"/>
          <w:numId w:val="10"/>
        </w:numPr>
        <w:ind w:left="567" w:hanging="340"/>
        <w:rPr>
          <w:rFonts w:cs="Times New Roman"/>
          <w:spacing w:val="-2"/>
          <w:sz w:val="28"/>
          <w:szCs w:val="28"/>
        </w:rPr>
      </w:pPr>
      <w:r w:rsidRPr="0004635C">
        <w:rPr>
          <w:rFonts w:cs="Times New Roman"/>
          <w:spacing w:val="-2"/>
          <w:sz w:val="28"/>
          <w:szCs w:val="28"/>
        </w:rPr>
        <w:t xml:space="preserve">коррекцию и развитие высших психических функций, эмоционально-волевой, познавательной и коммуникативной сфер; </w:t>
      </w:r>
    </w:p>
    <w:p w:rsidR="00944BF0" w:rsidRPr="0004635C" w:rsidRDefault="00944BF0" w:rsidP="00944BF0">
      <w:pPr>
        <w:pStyle w:val="list-bullet"/>
        <w:widowControl w:val="0"/>
        <w:numPr>
          <w:ilvl w:val="0"/>
          <w:numId w:val="10"/>
        </w:numPr>
        <w:ind w:left="567" w:hanging="340"/>
        <w:rPr>
          <w:rFonts w:cs="Times New Roman"/>
          <w:spacing w:val="-2"/>
          <w:sz w:val="28"/>
          <w:szCs w:val="28"/>
        </w:rPr>
      </w:pPr>
      <w:r w:rsidRPr="0004635C">
        <w:rPr>
          <w:rFonts w:cs="Times New Roman"/>
          <w:spacing w:val="-2"/>
          <w:sz w:val="28"/>
          <w:szCs w:val="28"/>
        </w:rPr>
        <w:t>развитие и укрепление зрелых личностных установок, формирование аде</w:t>
      </w:r>
      <w:r w:rsidRPr="0004635C">
        <w:rPr>
          <w:rFonts w:cs="Times New Roman"/>
          <w:spacing w:val="-2"/>
          <w:sz w:val="28"/>
          <w:szCs w:val="28"/>
        </w:rPr>
        <w:t>к</w:t>
      </w:r>
      <w:r w:rsidRPr="0004635C">
        <w:rPr>
          <w:rFonts w:cs="Times New Roman"/>
          <w:spacing w:val="-2"/>
          <w:sz w:val="28"/>
          <w:szCs w:val="28"/>
        </w:rPr>
        <w:t>ватных форм утверждения самосто</w:t>
      </w:r>
      <w:r w:rsidRPr="0004635C">
        <w:rPr>
          <w:rFonts w:cs="Times New Roman"/>
          <w:spacing w:val="-2"/>
          <w:sz w:val="28"/>
          <w:szCs w:val="28"/>
        </w:rPr>
        <w:t>я</w:t>
      </w:r>
      <w:r w:rsidRPr="0004635C">
        <w:rPr>
          <w:rFonts w:cs="Times New Roman"/>
          <w:spacing w:val="-2"/>
          <w:sz w:val="28"/>
          <w:szCs w:val="28"/>
        </w:rPr>
        <w:t xml:space="preserve">тельности;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 xml:space="preserve">формирование способов регуляции поведения и эмоциональных состояний;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развитие форм и навыков личностного общения в группе сверстников, ко</w:t>
      </w:r>
      <w:r w:rsidRPr="0004635C">
        <w:rPr>
          <w:rFonts w:cs="Times New Roman"/>
          <w:sz w:val="28"/>
          <w:szCs w:val="28"/>
        </w:rPr>
        <w:t>м</w:t>
      </w:r>
      <w:r w:rsidRPr="0004635C">
        <w:rPr>
          <w:rFonts w:cs="Times New Roman"/>
          <w:sz w:val="28"/>
          <w:szCs w:val="28"/>
        </w:rPr>
        <w:t>муникативной компетенции; совершенствовании навыков социализации и расширении социального взаимодействия со сверстниками;</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организацию основных видов деятельности обучающихся в процессе осво</w:t>
      </w:r>
      <w:r w:rsidRPr="0004635C">
        <w:rPr>
          <w:rFonts w:cs="Times New Roman"/>
          <w:sz w:val="28"/>
          <w:szCs w:val="28"/>
        </w:rPr>
        <w:t>е</w:t>
      </w:r>
      <w:r w:rsidRPr="0004635C">
        <w:rPr>
          <w:rFonts w:cs="Times New Roman"/>
          <w:sz w:val="28"/>
          <w:szCs w:val="28"/>
        </w:rPr>
        <w:t>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психологическую профилактику, направленную на сохранение, укрепление и развитие психологического здор</w:t>
      </w:r>
      <w:r w:rsidRPr="0004635C">
        <w:rPr>
          <w:rFonts w:cs="Times New Roman"/>
          <w:sz w:val="28"/>
          <w:szCs w:val="28"/>
        </w:rPr>
        <w:t>о</w:t>
      </w:r>
      <w:r w:rsidRPr="0004635C">
        <w:rPr>
          <w:rFonts w:cs="Times New Roman"/>
          <w:sz w:val="28"/>
          <w:szCs w:val="28"/>
        </w:rPr>
        <w:t>вья обучающихся;</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психопрофилактическую работу по сопровождению периода адаптации при переходе на уровень основного о</w:t>
      </w:r>
      <w:r w:rsidRPr="0004635C">
        <w:rPr>
          <w:rFonts w:cs="Times New Roman"/>
          <w:sz w:val="28"/>
          <w:szCs w:val="28"/>
        </w:rPr>
        <w:t>б</w:t>
      </w:r>
      <w:r w:rsidRPr="0004635C">
        <w:rPr>
          <w:rFonts w:cs="Times New Roman"/>
          <w:sz w:val="28"/>
          <w:szCs w:val="28"/>
        </w:rPr>
        <w:t>щего образования;</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психопрофилактическую работу при подготовке к прохождению госуда</w:t>
      </w:r>
      <w:r w:rsidRPr="0004635C">
        <w:rPr>
          <w:rFonts w:cs="Times New Roman"/>
          <w:sz w:val="28"/>
          <w:szCs w:val="28"/>
        </w:rPr>
        <w:t>р</w:t>
      </w:r>
      <w:r w:rsidRPr="0004635C">
        <w:rPr>
          <w:rFonts w:cs="Times New Roman"/>
          <w:sz w:val="28"/>
          <w:szCs w:val="28"/>
        </w:rPr>
        <w:t>ственной итоговой аттестации;</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развитие компетенций, необходимых для продолжения образования и пр</w:t>
      </w:r>
      <w:r w:rsidRPr="0004635C">
        <w:rPr>
          <w:rFonts w:cs="Times New Roman"/>
          <w:sz w:val="28"/>
          <w:szCs w:val="28"/>
        </w:rPr>
        <w:t>о</w:t>
      </w:r>
      <w:r w:rsidRPr="0004635C">
        <w:rPr>
          <w:rFonts w:cs="Times New Roman"/>
          <w:sz w:val="28"/>
          <w:szCs w:val="28"/>
        </w:rPr>
        <w:t xml:space="preserve">фессионального самоопределения;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социальную защиту ребенка в случаях неблагоприятных условий жизни при психотравмирующих обстоятел</w:t>
      </w:r>
      <w:r w:rsidRPr="0004635C">
        <w:rPr>
          <w:rFonts w:cs="Times New Roman"/>
          <w:sz w:val="28"/>
          <w:szCs w:val="28"/>
        </w:rPr>
        <w:t>ь</w:t>
      </w:r>
      <w:r w:rsidRPr="0004635C">
        <w:rPr>
          <w:rFonts w:cs="Times New Roman"/>
          <w:sz w:val="28"/>
          <w:szCs w:val="28"/>
        </w:rPr>
        <w:t xml:space="preserve">ствах, в трудной жизненной ситуации. </w:t>
      </w:r>
    </w:p>
    <w:p w:rsidR="00944BF0" w:rsidRPr="0004635C" w:rsidRDefault="00944BF0" w:rsidP="00944BF0">
      <w:pPr>
        <w:pStyle w:val="body"/>
        <w:rPr>
          <w:rStyle w:val="Italic"/>
          <w:rFonts w:cs="Times New Roman"/>
          <w:sz w:val="28"/>
          <w:szCs w:val="28"/>
        </w:rPr>
      </w:pPr>
      <w:r w:rsidRPr="0004635C">
        <w:rPr>
          <w:rStyle w:val="Italic"/>
          <w:rFonts w:cs="Times New Roman"/>
          <w:sz w:val="28"/>
          <w:szCs w:val="28"/>
        </w:rPr>
        <w:t xml:space="preserve">Консультативная работа включает: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выработку совместных обоснованных рекомендаций, единых для всех участников образовательного процесса, по основным направлениям работы с обуча</w:t>
      </w:r>
      <w:r w:rsidRPr="0004635C">
        <w:rPr>
          <w:rFonts w:cs="Times New Roman"/>
          <w:sz w:val="28"/>
          <w:szCs w:val="28"/>
        </w:rPr>
        <w:t>ю</w:t>
      </w:r>
      <w:r w:rsidRPr="0004635C">
        <w:rPr>
          <w:rFonts w:cs="Times New Roman"/>
          <w:sz w:val="28"/>
          <w:szCs w:val="28"/>
        </w:rPr>
        <w:t xml:space="preserve">щимися с трудностями в обучении и социализации;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консультирование специалистами педагогов по выбору индивидуал</w:t>
      </w:r>
      <w:r w:rsidRPr="0004635C">
        <w:rPr>
          <w:rFonts w:cs="Times New Roman"/>
          <w:sz w:val="28"/>
          <w:szCs w:val="28"/>
        </w:rPr>
        <w:t>ь</w:t>
      </w:r>
      <w:r w:rsidRPr="0004635C">
        <w:rPr>
          <w:rFonts w:cs="Times New Roman"/>
          <w:sz w:val="28"/>
          <w:szCs w:val="28"/>
        </w:rPr>
        <w:t xml:space="preserve">но-ориентированных методов и приемов работы; </w:t>
      </w:r>
    </w:p>
    <w:p w:rsidR="00944BF0" w:rsidRPr="0004635C" w:rsidRDefault="00944BF0" w:rsidP="00944BF0">
      <w:pPr>
        <w:pStyle w:val="list-bullet"/>
        <w:widowControl w:val="0"/>
        <w:numPr>
          <w:ilvl w:val="0"/>
          <w:numId w:val="10"/>
        </w:numPr>
        <w:ind w:left="567" w:hanging="340"/>
        <w:rPr>
          <w:rFonts w:cs="Times New Roman"/>
          <w:spacing w:val="-1"/>
          <w:sz w:val="28"/>
          <w:szCs w:val="28"/>
        </w:rPr>
      </w:pPr>
      <w:r w:rsidRPr="0004635C">
        <w:rPr>
          <w:rFonts w:cs="Times New Roman"/>
          <w:spacing w:val="-1"/>
          <w:sz w:val="28"/>
          <w:szCs w:val="28"/>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консультационную поддержку и помощь, направленные на содействие св</w:t>
      </w:r>
      <w:r w:rsidRPr="0004635C">
        <w:rPr>
          <w:rFonts w:cs="Times New Roman"/>
          <w:sz w:val="28"/>
          <w:szCs w:val="28"/>
        </w:rPr>
        <w:t>о</w:t>
      </w:r>
      <w:r w:rsidRPr="0004635C">
        <w:rPr>
          <w:rFonts w:cs="Times New Roman"/>
          <w:sz w:val="28"/>
          <w:szCs w:val="28"/>
        </w:rPr>
        <w:t>бодному и осознанному выбору обучающимися профессии, формы и места обучения в соответствии с профессиональными интересами, индивидуал</w:t>
      </w:r>
      <w:r w:rsidRPr="0004635C">
        <w:rPr>
          <w:rFonts w:cs="Times New Roman"/>
          <w:sz w:val="28"/>
          <w:szCs w:val="28"/>
        </w:rPr>
        <w:t>ь</w:t>
      </w:r>
      <w:r w:rsidRPr="0004635C">
        <w:rPr>
          <w:rFonts w:cs="Times New Roman"/>
          <w:sz w:val="28"/>
          <w:szCs w:val="28"/>
        </w:rPr>
        <w:t>ными способн</w:t>
      </w:r>
      <w:r w:rsidRPr="0004635C">
        <w:rPr>
          <w:rFonts w:cs="Times New Roman"/>
          <w:sz w:val="28"/>
          <w:szCs w:val="28"/>
        </w:rPr>
        <w:t>о</w:t>
      </w:r>
      <w:r w:rsidRPr="0004635C">
        <w:rPr>
          <w:rFonts w:cs="Times New Roman"/>
          <w:sz w:val="28"/>
          <w:szCs w:val="28"/>
        </w:rPr>
        <w:t xml:space="preserve">стями и психофизиологическими особенностями. </w:t>
      </w:r>
    </w:p>
    <w:p w:rsidR="00944BF0" w:rsidRPr="0004635C" w:rsidRDefault="00944BF0" w:rsidP="00944BF0">
      <w:pPr>
        <w:pStyle w:val="body"/>
        <w:rPr>
          <w:rStyle w:val="Italic"/>
          <w:rFonts w:cs="Times New Roman"/>
          <w:sz w:val="28"/>
          <w:szCs w:val="28"/>
        </w:rPr>
      </w:pPr>
      <w:r w:rsidRPr="0004635C">
        <w:rPr>
          <w:rStyle w:val="Italic"/>
          <w:rFonts w:cs="Times New Roman"/>
          <w:sz w:val="28"/>
          <w:szCs w:val="28"/>
        </w:rPr>
        <w:t xml:space="preserve">Информационно-просветительская работа включает: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информационную поддержку образовательной деятельности обучающихся, их родителей (законных представ</w:t>
      </w:r>
      <w:r w:rsidRPr="0004635C">
        <w:rPr>
          <w:rFonts w:cs="Times New Roman"/>
          <w:sz w:val="28"/>
          <w:szCs w:val="28"/>
        </w:rPr>
        <w:t>и</w:t>
      </w:r>
      <w:r w:rsidRPr="0004635C">
        <w:rPr>
          <w:rFonts w:cs="Times New Roman"/>
          <w:sz w:val="28"/>
          <w:szCs w:val="28"/>
        </w:rPr>
        <w:t xml:space="preserve">телей), педагогических работников;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lastRenderedPageBreak/>
        <w:t>различные формы просветительской деятельности (лекции, беседы, инфо</w:t>
      </w:r>
      <w:r w:rsidRPr="0004635C">
        <w:rPr>
          <w:rFonts w:cs="Times New Roman"/>
          <w:sz w:val="28"/>
          <w:szCs w:val="28"/>
        </w:rPr>
        <w:t>р</w:t>
      </w:r>
      <w:r w:rsidRPr="0004635C">
        <w:rPr>
          <w:rFonts w:cs="Times New Roman"/>
          <w:sz w:val="28"/>
          <w:szCs w:val="28"/>
        </w:rPr>
        <w:t>мационные стенды, печатные материалы, электронные ресурсы), направле</w:t>
      </w:r>
      <w:r w:rsidRPr="0004635C">
        <w:rPr>
          <w:rFonts w:cs="Times New Roman"/>
          <w:sz w:val="28"/>
          <w:szCs w:val="28"/>
        </w:rPr>
        <w:t>н</w:t>
      </w:r>
      <w:r w:rsidRPr="0004635C">
        <w:rPr>
          <w:rFonts w:cs="Times New Roman"/>
          <w:sz w:val="28"/>
          <w:szCs w:val="28"/>
        </w:rPr>
        <w:t>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w:t>
      </w:r>
      <w:r w:rsidRPr="0004635C">
        <w:rPr>
          <w:rFonts w:cs="Times New Roman"/>
          <w:sz w:val="28"/>
          <w:szCs w:val="28"/>
        </w:rPr>
        <w:t>о</w:t>
      </w:r>
      <w:r w:rsidRPr="0004635C">
        <w:rPr>
          <w:rFonts w:cs="Times New Roman"/>
          <w:sz w:val="28"/>
          <w:szCs w:val="28"/>
        </w:rPr>
        <w:t>просов, связанных с особенностями образовательного пр</w:t>
      </w:r>
      <w:r w:rsidRPr="0004635C">
        <w:rPr>
          <w:rFonts w:cs="Times New Roman"/>
          <w:sz w:val="28"/>
          <w:szCs w:val="28"/>
        </w:rPr>
        <w:t>о</w:t>
      </w:r>
      <w:r w:rsidRPr="0004635C">
        <w:rPr>
          <w:rFonts w:cs="Times New Roman"/>
          <w:sz w:val="28"/>
          <w:szCs w:val="28"/>
        </w:rPr>
        <w:t xml:space="preserve">цесса; </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проведение тематических выступлений, онлайн-консультаций для педагогов и родителей (законных представителей) по разъяснению индивидуал</w:t>
      </w:r>
      <w:r w:rsidRPr="0004635C">
        <w:rPr>
          <w:rFonts w:cs="Times New Roman"/>
          <w:sz w:val="28"/>
          <w:szCs w:val="28"/>
        </w:rPr>
        <w:t>ь</w:t>
      </w:r>
      <w:r w:rsidRPr="0004635C">
        <w:rPr>
          <w:rFonts w:cs="Times New Roman"/>
          <w:sz w:val="28"/>
          <w:szCs w:val="28"/>
        </w:rPr>
        <w:t xml:space="preserve">но-типологических особенностей различных категорий обучающихся с трудностями в обучении и социализации. </w:t>
      </w:r>
    </w:p>
    <w:p w:rsidR="00944BF0" w:rsidRPr="0004635C" w:rsidRDefault="00944BF0" w:rsidP="00944BF0">
      <w:pPr>
        <w:pStyle w:val="body"/>
        <w:rPr>
          <w:rFonts w:cs="Times New Roman"/>
          <w:sz w:val="28"/>
          <w:szCs w:val="28"/>
        </w:rPr>
      </w:pPr>
      <w:r w:rsidRPr="0004635C">
        <w:rPr>
          <w:rFonts w:cs="Times New Roman"/>
          <w:sz w:val="28"/>
          <w:szCs w:val="28"/>
        </w:rPr>
        <w:t>Перечень, содержание и план реализации коррекционно-развивающих мер</w:t>
      </w:r>
      <w:r w:rsidRPr="0004635C">
        <w:rPr>
          <w:rFonts w:cs="Times New Roman"/>
          <w:sz w:val="28"/>
          <w:szCs w:val="28"/>
        </w:rPr>
        <w:t>о</w:t>
      </w:r>
      <w:r w:rsidRPr="0004635C">
        <w:rPr>
          <w:rFonts w:cs="Times New Roman"/>
          <w:sz w:val="28"/>
          <w:szCs w:val="28"/>
        </w:rPr>
        <w:t>приятий определяются в соответствии со следующими тематическими разделами:</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мероприятия, направленные на развитие и коррекцию эмоциональной рег</w:t>
      </w:r>
      <w:r w:rsidRPr="0004635C">
        <w:rPr>
          <w:rFonts w:cs="Times New Roman"/>
          <w:sz w:val="28"/>
          <w:szCs w:val="28"/>
        </w:rPr>
        <w:t>у</w:t>
      </w:r>
      <w:r w:rsidRPr="0004635C">
        <w:rPr>
          <w:rFonts w:cs="Times New Roman"/>
          <w:sz w:val="28"/>
          <w:szCs w:val="28"/>
        </w:rPr>
        <w:t>ляции поведения и деятельности;</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мероприятия, направленные на профилактику и коррекцию отклоняющегося поведения, формирование социально приемлемых моделей поведения в ра</w:t>
      </w:r>
      <w:r w:rsidRPr="0004635C">
        <w:rPr>
          <w:rFonts w:cs="Times New Roman"/>
          <w:sz w:val="28"/>
          <w:szCs w:val="28"/>
        </w:rPr>
        <w:t>з</w:t>
      </w:r>
      <w:r w:rsidRPr="0004635C">
        <w:rPr>
          <w:rFonts w:cs="Times New Roman"/>
          <w:sz w:val="28"/>
          <w:szCs w:val="28"/>
        </w:rPr>
        <w:t>личных жизненных ситуациях, формирование устойчивой личностной поз</w:t>
      </w:r>
      <w:r w:rsidRPr="0004635C">
        <w:rPr>
          <w:rFonts w:cs="Times New Roman"/>
          <w:sz w:val="28"/>
          <w:szCs w:val="28"/>
        </w:rPr>
        <w:t>и</w:t>
      </w:r>
      <w:r w:rsidRPr="0004635C">
        <w:rPr>
          <w:rFonts w:cs="Times New Roman"/>
          <w:sz w:val="28"/>
          <w:szCs w:val="28"/>
        </w:rPr>
        <w:t>ции по отношению к неблагоприятному воздействию микросоциума;</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мероприятия, направленные на развитие личностной сферы, развитие р</w:t>
      </w:r>
      <w:r w:rsidRPr="0004635C">
        <w:rPr>
          <w:rFonts w:cs="Times New Roman"/>
          <w:sz w:val="28"/>
          <w:szCs w:val="28"/>
        </w:rPr>
        <w:t>е</w:t>
      </w:r>
      <w:r w:rsidRPr="0004635C">
        <w:rPr>
          <w:rFonts w:cs="Times New Roman"/>
          <w:sz w:val="28"/>
          <w:szCs w:val="28"/>
        </w:rPr>
        <w:t>флексивной позиции личности, расширение адаптивных возможностей ли</w:t>
      </w:r>
      <w:r w:rsidRPr="0004635C">
        <w:rPr>
          <w:rFonts w:cs="Times New Roman"/>
          <w:sz w:val="28"/>
          <w:szCs w:val="28"/>
        </w:rPr>
        <w:t>ч</w:t>
      </w:r>
      <w:r w:rsidRPr="0004635C">
        <w:rPr>
          <w:rFonts w:cs="Times New Roman"/>
          <w:sz w:val="28"/>
          <w:szCs w:val="28"/>
        </w:rPr>
        <w:t>ности, формирование зрелых личностных установок, способствующих опт</w:t>
      </w:r>
      <w:r w:rsidRPr="0004635C">
        <w:rPr>
          <w:rFonts w:cs="Times New Roman"/>
          <w:sz w:val="28"/>
          <w:szCs w:val="28"/>
        </w:rPr>
        <w:t>и</w:t>
      </w:r>
      <w:r w:rsidRPr="0004635C">
        <w:rPr>
          <w:rFonts w:cs="Times New Roman"/>
          <w:sz w:val="28"/>
          <w:szCs w:val="28"/>
        </w:rPr>
        <w:t>мальной адаптации в условиях реальной жизненной ситуации;</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мероприятия, направленные на развитие и коррекцию коммуникативной сферы, развитие различных навыков коммуникации, способов конструкти</w:t>
      </w:r>
      <w:r w:rsidRPr="0004635C">
        <w:rPr>
          <w:rFonts w:cs="Times New Roman"/>
          <w:sz w:val="28"/>
          <w:szCs w:val="28"/>
        </w:rPr>
        <w:t>в</w:t>
      </w:r>
      <w:r w:rsidRPr="0004635C">
        <w:rPr>
          <w:rFonts w:cs="Times New Roman"/>
          <w:sz w:val="28"/>
          <w:szCs w:val="28"/>
        </w:rPr>
        <w:t>ного вза</w:t>
      </w:r>
      <w:r w:rsidRPr="0004635C">
        <w:rPr>
          <w:rFonts w:cs="Times New Roman"/>
          <w:sz w:val="28"/>
          <w:szCs w:val="28"/>
        </w:rPr>
        <w:t>и</w:t>
      </w:r>
      <w:r w:rsidRPr="0004635C">
        <w:rPr>
          <w:rFonts w:cs="Times New Roman"/>
          <w:sz w:val="28"/>
          <w:szCs w:val="28"/>
        </w:rPr>
        <w:t>модействия и сотрудничества;</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мероприятия, направленные на развитие отдельных сторон познавательной сферы;</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мероприятия, направленные на преодоление трудностей речевого развития;</w:t>
      </w:r>
    </w:p>
    <w:p w:rsidR="00944BF0" w:rsidRPr="0004635C" w:rsidRDefault="00944BF0" w:rsidP="00944BF0">
      <w:pPr>
        <w:pStyle w:val="list-bullet"/>
        <w:widowControl w:val="0"/>
        <w:numPr>
          <w:ilvl w:val="0"/>
          <w:numId w:val="10"/>
        </w:numPr>
        <w:ind w:left="567" w:hanging="340"/>
        <w:rPr>
          <w:rFonts w:cs="Times New Roman"/>
          <w:sz w:val="28"/>
          <w:szCs w:val="28"/>
        </w:rPr>
      </w:pPr>
      <w:r w:rsidRPr="0004635C">
        <w:rPr>
          <w:rFonts w:cs="Times New Roman"/>
          <w:sz w:val="28"/>
          <w:szCs w:val="28"/>
        </w:rPr>
        <w:t>мероприятия, направленные на психологическую поддержку обучающихся с инвалидностью.</w:t>
      </w:r>
    </w:p>
    <w:p w:rsidR="00944BF0" w:rsidRPr="0004635C" w:rsidRDefault="00944BF0" w:rsidP="00944BF0">
      <w:pPr>
        <w:pStyle w:val="body"/>
        <w:rPr>
          <w:rFonts w:cs="Times New Roman"/>
          <w:sz w:val="28"/>
          <w:szCs w:val="28"/>
        </w:rPr>
      </w:pPr>
      <w:r w:rsidRPr="0004635C">
        <w:rPr>
          <w:rFonts w:cs="Times New Roman"/>
          <w:sz w:val="28"/>
          <w:szCs w:val="28"/>
        </w:rPr>
        <w:t>В учебной внеурочной деятельности коррекционно-развивающие занятия со специалистами (учитель-логопед, педагог-психолог и др.) планируются по инд</w:t>
      </w:r>
      <w:r w:rsidRPr="0004635C">
        <w:rPr>
          <w:rFonts w:cs="Times New Roman"/>
          <w:sz w:val="28"/>
          <w:szCs w:val="28"/>
        </w:rPr>
        <w:t>и</w:t>
      </w:r>
      <w:r w:rsidRPr="0004635C">
        <w:rPr>
          <w:rFonts w:cs="Times New Roman"/>
          <w:sz w:val="28"/>
          <w:szCs w:val="28"/>
        </w:rPr>
        <w:t xml:space="preserve">видуально-ориентированным коррекционно-развивающим программам. </w:t>
      </w:r>
    </w:p>
    <w:p w:rsidR="00944BF0" w:rsidRPr="0004635C" w:rsidRDefault="00944BF0" w:rsidP="00944BF0">
      <w:pPr>
        <w:pStyle w:val="body"/>
        <w:rPr>
          <w:rFonts w:cs="Times New Roman"/>
          <w:spacing w:val="1"/>
          <w:sz w:val="28"/>
          <w:szCs w:val="28"/>
        </w:rPr>
      </w:pPr>
      <w:r w:rsidRPr="0004635C">
        <w:rPr>
          <w:rFonts w:cs="Times New Roman"/>
          <w:spacing w:val="1"/>
          <w:sz w:val="28"/>
          <w:szCs w:val="28"/>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w:t>
      </w:r>
      <w:r w:rsidRPr="0004635C">
        <w:rPr>
          <w:rFonts w:cs="Times New Roman"/>
          <w:spacing w:val="1"/>
          <w:sz w:val="28"/>
          <w:szCs w:val="28"/>
        </w:rPr>
        <w:t>е</w:t>
      </w:r>
      <w:r w:rsidRPr="0004635C">
        <w:rPr>
          <w:rFonts w:cs="Times New Roman"/>
          <w:spacing w:val="1"/>
          <w:sz w:val="28"/>
          <w:szCs w:val="28"/>
        </w:rPr>
        <w:t>дованно стимулирующих преодоление трудностей в обучении, развитии и соц</w:t>
      </w:r>
      <w:r w:rsidRPr="0004635C">
        <w:rPr>
          <w:rFonts w:cs="Times New Roman"/>
          <w:spacing w:val="1"/>
          <w:sz w:val="28"/>
          <w:szCs w:val="28"/>
        </w:rPr>
        <w:t>и</w:t>
      </w:r>
      <w:r w:rsidRPr="0004635C">
        <w:rPr>
          <w:rFonts w:cs="Times New Roman"/>
          <w:spacing w:val="1"/>
          <w:sz w:val="28"/>
          <w:szCs w:val="28"/>
        </w:rPr>
        <w:t>альной адаптации.</w:t>
      </w:r>
    </w:p>
    <w:p w:rsidR="00944BF0" w:rsidRPr="0004635C" w:rsidRDefault="00944BF0" w:rsidP="00944BF0">
      <w:pPr>
        <w:pStyle w:val="h3"/>
        <w:rPr>
          <w:rFonts w:cs="Times New Roman"/>
          <w:sz w:val="28"/>
          <w:szCs w:val="28"/>
        </w:rPr>
      </w:pPr>
      <w:r w:rsidRPr="0004635C">
        <w:rPr>
          <w:rFonts w:cs="Times New Roman"/>
          <w:sz w:val="28"/>
          <w:szCs w:val="28"/>
        </w:rPr>
        <w:t>2.4.3.</w:t>
      </w:r>
      <w:r w:rsidRPr="0004635C">
        <w:rPr>
          <w:rFonts w:cs="Times New Roman"/>
          <w:sz w:val="28"/>
          <w:szCs w:val="28"/>
        </w:rPr>
        <w:t> </w:t>
      </w:r>
      <w:r w:rsidRPr="0004635C">
        <w:rPr>
          <w:rFonts w:cs="Times New Roman"/>
          <w:sz w:val="28"/>
          <w:szCs w:val="28"/>
        </w:rPr>
        <w:t>Механизмы реализации программы</w:t>
      </w:r>
    </w:p>
    <w:p w:rsidR="00944BF0" w:rsidRPr="0004635C" w:rsidRDefault="00944BF0" w:rsidP="00944BF0">
      <w:pPr>
        <w:pStyle w:val="body"/>
        <w:rPr>
          <w:rFonts w:cs="Times New Roman"/>
          <w:sz w:val="28"/>
          <w:szCs w:val="28"/>
        </w:rPr>
      </w:pPr>
      <w:r w:rsidRPr="0004635C">
        <w:rPr>
          <w:rFonts w:cs="Times New Roman"/>
          <w:sz w:val="28"/>
          <w:szCs w:val="28"/>
        </w:rPr>
        <w:t>Для реализации требован</w:t>
      </w:r>
      <w:r w:rsidR="00C507BF" w:rsidRPr="0004635C">
        <w:rPr>
          <w:rFonts w:cs="Times New Roman"/>
          <w:sz w:val="28"/>
          <w:szCs w:val="28"/>
        </w:rPr>
        <w:t>ий к ПКР, обозначенных во ФГОС С</w:t>
      </w:r>
      <w:r w:rsidRPr="0004635C">
        <w:rPr>
          <w:rFonts w:cs="Times New Roman"/>
          <w:sz w:val="28"/>
          <w:szCs w:val="28"/>
        </w:rPr>
        <w:t xml:space="preserve">ОО, </w:t>
      </w:r>
      <w:r w:rsidR="003C025A" w:rsidRPr="0004635C">
        <w:rPr>
          <w:rFonts w:cs="Times New Roman"/>
          <w:sz w:val="28"/>
          <w:szCs w:val="28"/>
        </w:rPr>
        <w:t>создаётся</w:t>
      </w:r>
      <w:r w:rsidRPr="0004635C">
        <w:rPr>
          <w:rFonts w:cs="Times New Roman"/>
          <w:sz w:val="28"/>
          <w:szCs w:val="28"/>
        </w:rPr>
        <w:t xml:space="preserve"> р</w:t>
      </w:r>
      <w:r w:rsidRPr="0004635C">
        <w:rPr>
          <w:rFonts w:cs="Times New Roman"/>
          <w:sz w:val="28"/>
          <w:szCs w:val="28"/>
        </w:rPr>
        <w:t>а</w:t>
      </w:r>
      <w:r w:rsidRPr="0004635C">
        <w:rPr>
          <w:rFonts w:cs="Times New Roman"/>
          <w:sz w:val="28"/>
          <w:szCs w:val="28"/>
        </w:rPr>
        <w:t xml:space="preserve">бочая группа, в которую наряду с основными учителями </w:t>
      </w:r>
      <w:r w:rsidR="003C025A" w:rsidRPr="0004635C">
        <w:rPr>
          <w:rFonts w:cs="Times New Roman"/>
          <w:sz w:val="28"/>
          <w:szCs w:val="28"/>
        </w:rPr>
        <w:t>включены следующие специалисты (при наличии)</w:t>
      </w:r>
      <w:r w:rsidRPr="0004635C">
        <w:rPr>
          <w:rFonts w:cs="Times New Roman"/>
          <w:sz w:val="28"/>
          <w:szCs w:val="28"/>
        </w:rPr>
        <w:t>: педаго</w:t>
      </w:r>
      <w:r w:rsidR="003C025A" w:rsidRPr="0004635C">
        <w:rPr>
          <w:rFonts w:cs="Times New Roman"/>
          <w:sz w:val="28"/>
          <w:szCs w:val="28"/>
        </w:rPr>
        <w:t>г-психолог</w:t>
      </w:r>
      <w:r w:rsidRPr="0004635C">
        <w:rPr>
          <w:rFonts w:cs="Times New Roman"/>
          <w:sz w:val="28"/>
          <w:szCs w:val="28"/>
        </w:rPr>
        <w:t>, учителя-л</w:t>
      </w:r>
      <w:r w:rsidR="003C025A" w:rsidRPr="0004635C">
        <w:rPr>
          <w:rFonts w:cs="Times New Roman"/>
          <w:sz w:val="28"/>
          <w:szCs w:val="28"/>
        </w:rPr>
        <w:t>огопед</w:t>
      </w:r>
      <w:r w:rsidRPr="0004635C">
        <w:rPr>
          <w:rFonts w:cs="Times New Roman"/>
          <w:sz w:val="28"/>
          <w:szCs w:val="28"/>
        </w:rPr>
        <w:t>, со</w:t>
      </w:r>
      <w:r w:rsidR="003C025A" w:rsidRPr="0004635C">
        <w:rPr>
          <w:rFonts w:cs="Times New Roman"/>
          <w:sz w:val="28"/>
          <w:szCs w:val="28"/>
        </w:rPr>
        <w:t>циальный п</w:t>
      </w:r>
      <w:r w:rsidR="003C025A" w:rsidRPr="0004635C">
        <w:rPr>
          <w:rFonts w:cs="Times New Roman"/>
          <w:sz w:val="28"/>
          <w:szCs w:val="28"/>
        </w:rPr>
        <w:t>е</w:t>
      </w:r>
      <w:r w:rsidR="003C025A" w:rsidRPr="0004635C">
        <w:rPr>
          <w:rFonts w:cs="Times New Roman"/>
          <w:sz w:val="28"/>
          <w:szCs w:val="28"/>
        </w:rPr>
        <w:t>дагог</w:t>
      </w:r>
      <w:r w:rsidRPr="0004635C">
        <w:rPr>
          <w:rFonts w:cs="Times New Roman"/>
          <w:sz w:val="28"/>
          <w:szCs w:val="28"/>
        </w:rPr>
        <w:t xml:space="preserve">. </w:t>
      </w:r>
    </w:p>
    <w:p w:rsidR="00944BF0" w:rsidRPr="0004635C" w:rsidRDefault="00944BF0" w:rsidP="00944BF0">
      <w:pPr>
        <w:pStyle w:val="body"/>
        <w:rPr>
          <w:rFonts w:cs="Times New Roman"/>
          <w:sz w:val="28"/>
          <w:szCs w:val="28"/>
        </w:rPr>
      </w:pPr>
      <w:r w:rsidRPr="0004635C">
        <w:rPr>
          <w:rFonts w:cs="Times New Roman"/>
          <w:sz w:val="28"/>
          <w:szCs w:val="28"/>
        </w:rPr>
        <w:lastRenderedPageBreak/>
        <w:t xml:space="preserve">ПКР </w:t>
      </w:r>
      <w:r w:rsidR="003C025A" w:rsidRPr="0004635C">
        <w:rPr>
          <w:rFonts w:cs="Times New Roman"/>
          <w:sz w:val="28"/>
          <w:szCs w:val="28"/>
        </w:rPr>
        <w:t>готовится</w:t>
      </w:r>
      <w:r w:rsidRPr="0004635C">
        <w:rPr>
          <w:rFonts w:cs="Times New Roman"/>
          <w:sz w:val="28"/>
          <w:szCs w:val="28"/>
        </w:rPr>
        <w:t xml:space="preserve"> рабочей группой образовательной организации поэтапно. На подготовительном этапе определяется нормативно-правовое обеспечение ко</w:t>
      </w:r>
      <w:r w:rsidRPr="0004635C">
        <w:rPr>
          <w:rFonts w:cs="Times New Roman"/>
          <w:sz w:val="28"/>
          <w:szCs w:val="28"/>
        </w:rPr>
        <w:t>р</w:t>
      </w:r>
      <w:r w:rsidRPr="0004635C">
        <w:rPr>
          <w:rFonts w:cs="Times New Roman"/>
          <w:sz w:val="28"/>
          <w:szCs w:val="28"/>
        </w:rPr>
        <w:t>рекционно-развивающей работы, анализируется состав обучающихся с трудностями в обучении и социализации в образовательной организации, инд</w:t>
      </w:r>
      <w:r w:rsidRPr="0004635C">
        <w:rPr>
          <w:rFonts w:cs="Times New Roman"/>
          <w:sz w:val="28"/>
          <w:szCs w:val="28"/>
        </w:rPr>
        <w:t>и</w:t>
      </w:r>
      <w:r w:rsidRPr="0004635C">
        <w:rPr>
          <w:rFonts w:cs="Times New Roman"/>
          <w:sz w:val="28"/>
          <w:szCs w:val="28"/>
        </w:rPr>
        <w:t>видуальные образовательные потребности обучающихся; сопоставляются резул</w:t>
      </w:r>
      <w:r w:rsidRPr="0004635C">
        <w:rPr>
          <w:rFonts w:cs="Times New Roman"/>
          <w:sz w:val="28"/>
          <w:szCs w:val="28"/>
        </w:rPr>
        <w:t>ь</w:t>
      </w:r>
      <w:r w:rsidRPr="0004635C">
        <w:rPr>
          <w:rFonts w:cs="Times New Roman"/>
          <w:sz w:val="28"/>
          <w:szCs w:val="28"/>
        </w:rPr>
        <w:t>таты обучения на пред</w:t>
      </w:r>
      <w:r w:rsidRPr="0004635C">
        <w:rPr>
          <w:rFonts w:cs="Times New Roman"/>
          <w:sz w:val="28"/>
          <w:szCs w:val="28"/>
        </w:rPr>
        <w:t>ы</w:t>
      </w:r>
      <w:r w:rsidRPr="0004635C">
        <w:rPr>
          <w:rFonts w:cs="Times New Roman"/>
          <w:sz w:val="28"/>
          <w:szCs w:val="28"/>
        </w:rPr>
        <w:t>дущем уровне образования; создается (систематизируется, дополняется) фонд мет</w:t>
      </w:r>
      <w:r w:rsidRPr="0004635C">
        <w:rPr>
          <w:rFonts w:cs="Times New Roman"/>
          <w:sz w:val="28"/>
          <w:szCs w:val="28"/>
        </w:rPr>
        <w:t>о</w:t>
      </w:r>
      <w:r w:rsidRPr="0004635C">
        <w:rPr>
          <w:rFonts w:cs="Times New Roman"/>
          <w:sz w:val="28"/>
          <w:szCs w:val="28"/>
        </w:rPr>
        <w:t xml:space="preserve">дических рекомендаций. </w:t>
      </w:r>
    </w:p>
    <w:p w:rsidR="00944BF0" w:rsidRPr="0004635C" w:rsidRDefault="00944BF0" w:rsidP="00944BF0">
      <w:pPr>
        <w:pStyle w:val="body"/>
        <w:rPr>
          <w:rFonts w:cs="Times New Roman"/>
          <w:sz w:val="28"/>
          <w:szCs w:val="28"/>
        </w:rPr>
      </w:pPr>
      <w:r w:rsidRPr="0004635C">
        <w:rPr>
          <w:rFonts w:cs="Times New Roman"/>
          <w:sz w:val="28"/>
          <w:szCs w:val="28"/>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w:t>
      </w:r>
      <w:r w:rsidRPr="0004635C">
        <w:rPr>
          <w:rFonts w:cs="Times New Roman"/>
          <w:sz w:val="28"/>
          <w:szCs w:val="28"/>
        </w:rPr>
        <w:t>н</w:t>
      </w:r>
      <w:r w:rsidRPr="0004635C">
        <w:rPr>
          <w:rFonts w:cs="Times New Roman"/>
          <w:sz w:val="28"/>
          <w:szCs w:val="28"/>
        </w:rPr>
        <w:t>но-развивающей работы, описываются специальные требования к условиям ре</w:t>
      </w:r>
      <w:r w:rsidRPr="0004635C">
        <w:rPr>
          <w:rFonts w:cs="Times New Roman"/>
          <w:sz w:val="28"/>
          <w:szCs w:val="28"/>
        </w:rPr>
        <w:t>а</w:t>
      </w:r>
      <w:r w:rsidRPr="0004635C">
        <w:rPr>
          <w:rFonts w:cs="Times New Roman"/>
          <w:sz w:val="28"/>
          <w:szCs w:val="28"/>
        </w:rPr>
        <w:t>лизации ПКР. Ос</w:t>
      </w:r>
      <w:r w:rsidRPr="0004635C">
        <w:rPr>
          <w:rFonts w:cs="Times New Roman"/>
          <w:sz w:val="28"/>
          <w:szCs w:val="28"/>
        </w:rPr>
        <w:t>о</w:t>
      </w:r>
      <w:r w:rsidRPr="0004635C">
        <w:rPr>
          <w:rFonts w:cs="Times New Roman"/>
          <w:sz w:val="28"/>
          <w:szCs w:val="28"/>
        </w:rPr>
        <w:t xml:space="preserve">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rsidR="00944BF0" w:rsidRPr="0004635C" w:rsidRDefault="00944BF0" w:rsidP="00944BF0">
      <w:pPr>
        <w:pStyle w:val="body"/>
        <w:rPr>
          <w:rFonts w:cs="Times New Roman"/>
          <w:sz w:val="28"/>
          <w:szCs w:val="28"/>
        </w:rPr>
      </w:pPr>
      <w:r w:rsidRPr="0004635C">
        <w:rPr>
          <w:rFonts w:cs="Times New Roman"/>
          <w:sz w:val="28"/>
          <w:szCs w:val="28"/>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w:t>
      </w:r>
      <w:r w:rsidRPr="0004635C">
        <w:rPr>
          <w:rFonts w:cs="Times New Roman"/>
          <w:sz w:val="28"/>
          <w:szCs w:val="28"/>
        </w:rPr>
        <w:t>а</w:t>
      </w:r>
      <w:r w:rsidRPr="0004635C">
        <w:rPr>
          <w:rFonts w:cs="Times New Roman"/>
          <w:sz w:val="28"/>
          <w:szCs w:val="28"/>
        </w:rPr>
        <w:t>листов, р</w:t>
      </w:r>
      <w:r w:rsidRPr="0004635C">
        <w:rPr>
          <w:rFonts w:cs="Times New Roman"/>
          <w:sz w:val="28"/>
          <w:szCs w:val="28"/>
        </w:rPr>
        <w:t>а</w:t>
      </w:r>
      <w:r w:rsidRPr="0004635C">
        <w:rPr>
          <w:rFonts w:cs="Times New Roman"/>
          <w:sz w:val="28"/>
          <w:szCs w:val="28"/>
        </w:rPr>
        <w:t xml:space="preserve">ботающих с обучающимися; принимается итоговое решение. </w:t>
      </w:r>
    </w:p>
    <w:p w:rsidR="00944BF0" w:rsidRPr="0004635C" w:rsidRDefault="00944BF0" w:rsidP="00944BF0">
      <w:pPr>
        <w:pStyle w:val="body"/>
        <w:rPr>
          <w:rFonts w:cs="Times New Roman"/>
          <w:spacing w:val="3"/>
          <w:sz w:val="28"/>
          <w:szCs w:val="28"/>
        </w:rPr>
      </w:pPr>
      <w:r w:rsidRPr="0004635C">
        <w:rPr>
          <w:rFonts w:cs="Times New Roman"/>
          <w:spacing w:val="3"/>
          <w:sz w:val="28"/>
          <w:szCs w:val="28"/>
        </w:rPr>
        <w:t xml:space="preserve">Для реализации ПКР </w:t>
      </w:r>
      <w:r w:rsidR="000968E4" w:rsidRPr="0004635C">
        <w:rPr>
          <w:rFonts w:cs="Times New Roman"/>
          <w:spacing w:val="3"/>
          <w:sz w:val="28"/>
          <w:szCs w:val="28"/>
        </w:rPr>
        <w:t>создается</w:t>
      </w:r>
      <w:r w:rsidRPr="0004635C">
        <w:rPr>
          <w:rFonts w:cs="Times New Roman"/>
          <w:spacing w:val="3"/>
          <w:sz w:val="28"/>
          <w:szCs w:val="28"/>
        </w:rPr>
        <w:t xml:space="preserve"> служба комплексного психол</w:t>
      </w:r>
      <w:r w:rsidRPr="0004635C">
        <w:rPr>
          <w:rFonts w:cs="Times New Roman"/>
          <w:spacing w:val="3"/>
          <w:sz w:val="28"/>
          <w:szCs w:val="28"/>
        </w:rPr>
        <w:t>о</w:t>
      </w:r>
      <w:r w:rsidRPr="0004635C">
        <w:rPr>
          <w:rFonts w:cs="Times New Roman"/>
          <w:spacing w:val="3"/>
          <w:sz w:val="28"/>
          <w:szCs w:val="28"/>
        </w:rPr>
        <w:t xml:space="preserve">го-педагогического и социального сопровождения и поддержки обучающихся. </w:t>
      </w:r>
    </w:p>
    <w:p w:rsidR="00944BF0" w:rsidRPr="0004635C" w:rsidRDefault="00944BF0" w:rsidP="00944BF0">
      <w:pPr>
        <w:pStyle w:val="body"/>
        <w:rPr>
          <w:rFonts w:cs="Times New Roman"/>
          <w:sz w:val="28"/>
          <w:szCs w:val="28"/>
        </w:rPr>
      </w:pPr>
      <w:r w:rsidRPr="0004635C">
        <w:rPr>
          <w:rFonts w:cs="Times New Roman"/>
          <w:sz w:val="28"/>
          <w:szCs w:val="28"/>
        </w:rPr>
        <w:t>Комплексное психолого-педагогическое и социальное сопровождение и по</w:t>
      </w:r>
      <w:r w:rsidRPr="0004635C">
        <w:rPr>
          <w:rFonts w:cs="Times New Roman"/>
          <w:sz w:val="28"/>
          <w:szCs w:val="28"/>
        </w:rPr>
        <w:t>д</w:t>
      </w:r>
      <w:r w:rsidRPr="0004635C">
        <w:rPr>
          <w:rFonts w:cs="Times New Roman"/>
          <w:sz w:val="28"/>
          <w:szCs w:val="28"/>
        </w:rPr>
        <w:t>держка обучающихся с трудностями в обучении и социализации обеспечиваются специалистами образовательной организации (педагогом-психологом, соц</w:t>
      </w:r>
      <w:r w:rsidRPr="0004635C">
        <w:rPr>
          <w:rFonts w:cs="Times New Roman"/>
          <w:sz w:val="28"/>
          <w:szCs w:val="28"/>
        </w:rPr>
        <w:t>и</w:t>
      </w:r>
      <w:r w:rsidRPr="0004635C">
        <w:rPr>
          <w:rFonts w:cs="Times New Roman"/>
          <w:sz w:val="28"/>
          <w:szCs w:val="28"/>
        </w:rPr>
        <w:t xml:space="preserve">альным педагогом, учителем-логопедом), регламентируются локальными нормативными актами </w:t>
      </w:r>
      <w:r w:rsidR="000968E4" w:rsidRPr="0004635C">
        <w:rPr>
          <w:rFonts w:cs="Times New Roman"/>
          <w:sz w:val="28"/>
          <w:szCs w:val="28"/>
        </w:rPr>
        <w:t>школы</w:t>
      </w:r>
      <w:r w:rsidRPr="0004635C">
        <w:rPr>
          <w:rFonts w:cs="Times New Roman"/>
          <w:sz w:val="28"/>
          <w:szCs w:val="28"/>
        </w:rPr>
        <w:t xml:space="preserve">, а также ее уставом, реализуется преимущественно во внеурочной деятельности. </w:t>
      </w:r>
    </w:p>
    <w:p w:rsidR="00944BF0" w:rsidRPr="0004635C" w:rsidRDefault="00944BF0" w:rsidP="00944BF0">
      <w:pPr>
        <w:pStyle w:val="body"/>
        <w:rPr>
          <w:rFonts w:cs="Times New Roman"/>
          <w:sz w:val="28"/>
          <w:szCs w:val="28"/>
        </w:rPr>
      </w:pPr>
      <w:r w:rsidRPr="0004635C">
        <w:rPr>
          <w:rFonts w:cs="Times New Roman"/>
          <w:sz w:val="28"/>
          <w:szCs w:val="28"/>
        </w:rPr>
        <w:t>Одним из условий комплексного сопровождения и поддержки обучающихся является тесное взаимодействие специалистов при участии педагогов образов</w:t>
      </w:r>
      <w:r w:rsidRPr="0004635C">
        <w:rPr>
          <w:rFonts w:cs="Times New Roman"/>
          <w:sz w:val="28"/>
          <w:szCs w:val="28"/>
        </w:rPr>
        <w:t>а</w:t>
      </w:r>
      <w:r w:rsidRPr="0004635C">
        <w:rPr>
          <w:rFonts w:cs="Times New Roman"/>
          <w:sz w:val="28"/>
          <w:szCs w:val="28"/>
        </w:rPr>
        <w:t xml:space="preserve">тельной организации, представителей администрации и родителей (законных представителей). </w:t>
      </w:r>
    </w:p>
    <w:p w:rsidR="00944BF0" w:rsidRPr="0004635C" w:rsidRDefault="00944BF0" w:rsidP="00944BF0">
      <w:pPr>
        <w:pStyle w:val="body"/>
        <w:rPr>
          <w:rFonts w:cs="Times New Roman"/>
          <w:spacing w:val="1"/>
          <w:sz w:val="28"/>
          <w:szCs w:val="28"/>
        </w:rPr>
      </w:pPr>
      <w:r w:rsidRPr="0004635C">
        <w:rPr>
          <w:rFonts w:cs="Times New Roman"/>
          <w:spacing w:val="1"/>
          <w:sz w:val="28"/>
          <w:szCs w:val="28"/>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w:t>
      </w:r>
      <w:r w:rsidRPr="0004635C">
        <w:rPr>
          <w:rFonts w:cs="Times New Roman"/>
          <w:spacing w:val="1"/>
          <w:sz w:val="28"/>
          <w:szCs w:val="28"/>
        </w:rPr>
        <w:t>б</w:t>
      </w:r>
      <w:r w:rsidRPr="0004635C">
        <w:rPr>
          <w:rFonts w:cs="Times New Roman"/>
          <w:spacing w:val="1"/>
          <w:sz w:val="28"/>
          <w:szCs w:val="28"/>
        </w:rPr>
        <w:t xml:space="preserve">разовательном процессе. </w:t>
      </w:r>
    </w:p>
    <w:p w:rsidR="00944BF0" w:rsidRPr="0004635C" w:rsidRDefault="00944BF0" w:rsidP="00944BF0">
      <w:pPr>
        <w:pStyle w:val="body"/>
        <w:rPr>
          <w:rFonts w:cs="Times New Roman"/>
          <w:spacing w:val="-1"/>
          <w:sz w:val="28"/>
          <w:szCs w:val="28"/>
        </w:rPr>
      </w:pPr>
      <w:r w:rsidRPr="0004635C">
        <w:rPr>
          <w:rFonts w:cs="Times New Roman"/>
          <w:spacing w:val="-1"/>
          <w:sz w:val="28"/>
          <w:szCs w:val="28"/>
        </w:rPr>
        <w:t>Наиболее распространенные и действенные формы организованного взаимоде</w:t>
      </w:r>
      <w:r w:rsidRPr="0004635C">
        <w:rPr>
          <w:rFonts w:cs="Times New Roman"/>
          <w:spacing w:val="-1"/>
          <w:sz w:val="28"/>
          <w:szCs w:val="28"/>
        </w:rPr>
        <w:t>й</w:t>
      </w:r>
      <w:r w:rsidRPr="0004635C">
        <w:rPr>
          <w:rFonts w:cs="Times New Roman"/>
          <w:spacing w:val="-1"/>
          <w:sz w:val="28"/>
          <w:szCs w:val="28"/>
        </w:rPr>
        <w:t>ствия специалистов — это консилиумы и службы сопровождения общеобразов</w:t>
      </w:r>
      <w:r w:rsidRPr="0004635C">
        <w:rPr>
          <w:rFonts w:cs="Times New Roman"/>
          <w:spacing w:val="-1"/>
          <w:sz w:val="28"/>
          <w:szCs w:val="28"/>
        </w:rPr>
        <w:t>а</w:t>
      </w:r>
      <w:r w:rsidRPr="0004635C">
        <w:rPr>
          <w:rFonts w:cs="Times New Roman"/>
          <w:spacing w:val="-1"/>
          <w:sz w:val="28"/>
          <w:szCs w:val="28"/>
        </w:rPr>
        <w:t>тельной организации, которые предоставляют многопрофильную помощь обуч</w:t>
      </w:r>
      <w:r w:rsidRPr="0004635C">
        <w:rPr>
          <w:rFonts w:cs="Times New Roman"/>
          <w:spacing w:val="-1"/>
          <w:sz w:val="28"/>
          <w:szCs w:val="28"/>
        </w:rPr>
        <w:t>а</w:t>
      </w:r>
      <w:r w:rsidRPr="0004635C">
        <w:rPr>
          <w:rFonts w:cs="Times New Roman"/>
          <w:spacing w:val="-1"/>
          <w:sz w:val="28"/>
          <w:szCs w:val="28"/>
        </w:rPr>
        <w:t>ющимся и их родителям (законным представителям) в решении вопросов, связа</w:t>
      </w:r>
      <w:r w:rsidRPr="0004635C">
        <w:rPr>
          <w:rFonts w:cs="Times New Roman"/>
          <w:spacing w:val="-1"/>
          <w:sz w:val="28"/>
          <w:szCs w:val="28"/>
        </w:rPr>
        <w:t>н</w:t>
      </w:r>
      <w:r w:rsidRPr="0004635C">
        <w:rPr>
          <w:rFonts w:cs="Times New Roman"/>
          <w:spacing w:val="-1"/>
          <w:sz w:val="28"/>
          <w:szCs w:val="28"/>
        </w:rPr>
        <w:t>ных с адаптацией, обучением, воспитанием, развитием, социализацией обуча</w:t>
      </w:r>
      <w:r w:rsidRPr="0004635C">
        <w:rPr>
          <w:rFonts w:cs="Times New Roman"/>
          <w:spacing w:val="-1"/>
          <w:sz w:val="28"/>
          <w:szCs w:val="28"/>
        </w:rPr>
        <w:t>ю</w:t>
      </w:r>
      <w:r w:rsidRPr="0004635C">
        <w:rPr>
          <w:rFonts w:cs="Times New Roman"/>
          <w:spacing w:val="-1"/>
          <w:sz w:val="28"/>
          <w:szCs w:val="28"/>
        </w:rPr>
        <w:t xml:space="preserve">щихся с трудностями в обучении и социализации. </w:t>
      </w:r>
    </w:p>
    <w:p w:rsidR="00944BF0" w:rsidRPr="0004635C" w:rsidRDefault="00944BF0" w:rsidP="00944BF0">
      <w:pPr>
        <w:pStyle w:val="body"/>
        <w:rPr>
          <w:rFonts w:cs="Times New Roman"/>
          <w:spacing w:val="-1"/>
          <w:sz w:val="28"/>
          <w:szCs w:val="28"/>
        </w:rPr>
      </w:pPr>
      <w:r w:rsidRPr="0004635C">
        <w:rPr>
          <w:rFonts w:cs="Times New Roman"/>
          <w:spacing w:val="-1"/>
          <w:sz w:val="28"/>
          <w:szCs w:val="28"/>
        </w:rPr>
        <w:t>Психолого-педагогический консилиум (ППк) является внутришкольной формой организации сопровождения школьников с трудностями в обучении и социализ</w:t>
      </w:r>
      <w:r w:rsidRPr="0004635C">
        <w:rPr>
          <w:rFonts w:cs="Times New Roman"/>
          <w:spacing w:val="-1"/>
          <w:sz w:val="28"/>
          <w:szCs w:val="28"/>
        </w:rPr>
        <w:t>а</w:t>
      </w:r>
      <w:r w:rsidRPr="0004635C">
        <w:rPr>
          <w:rFonts w:cs="Times New Roman"/>
          <w:spacing w:val="-1"/>
          <w:sz w:val="28"/>
          <w:szCs w:val="28"/>
        </w:rPr>
        <w:t xml:space="preserve">ции, положение и регламент работы которой разрабатывается образовательной организацией самостоятельно и утверждается локальным актом. </w:t>
      </w:r>
    </w:p>
    <w:p w:rsidR="00944BF0" w:rsidRPr="0004635C" w:rsidRDefault="00944BF0" w:rsidP="00944BF0">
      <w:pPr>
        <w:pStyle w:val="body"/>
        <w:rPr>
          <w:rFonts w:cs="Times New Roman"/>
          <w:sz w:val="28"/>
          <w:szCs w:val="28"/>
        </w:rPr>
      </w:pPr>
      <w:r w:rsidRPr="0004635C">
        <w:rPr>
          <w:rFonts w:cs="Times New Roman"/>
          <w:sz w:val="28"/>
          <w:szCs w:val="28"/>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w:t>
      </w:r>
      <w:r w:rsidRPr="0004635C">
        <w:rPr>
          <w:rFonts w:cs="Times New Roman"/>
          <w:sz w:val="28"/>
          <w:szCs w:val="28"/>
        </w:rPr>
        <w:lastRenderedPageBreak/>
        <w:t>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w:t>
      </w:r>
      <w:r w:rsidRPr="0004635C">
        <w:rPr>
          <w:rFonts w:cs="Times New Roman"/>
          <w:sz w:val="28"/>
          <w:szCs w:val="28"/>
        </w:rPr>
        <w:t>у</w:t>
      </w:r>
      <w:r w:rsidRPr="0004635C">
        <w:rPr>
          <w:rFonts w:cs="Times New Roman"/>
          <w:sz w:val="28"/>
          <w:szCs w:val="28"/>
        </w:rPr>
        <w:t>чения и в рабочие коррекционно-развивающие программы; рассматривают спо</w:t>
      </w:r>
      <w:r w:rsidRPr="0004635C">
        <w:rPr>
          <w:rFonts w:cs="Times New Roman"/>
          <w:sz w:val="28"/>
          <w:szCs w:val="28"/>
        </w:rPr>
        <w:t>р</w:t>
      </w:r>
      <w:r w:rsidRPr="0004635C">
        <w:rPr>
          <w:rFonts w:cs="Times New Roman"/>
          <w:sz w:val="28"/>
          <w:szCs w:val="28"/>
        </w:rPr>
        <w:t>ные и ко</w:t>
      </w:r>
      <w:r w:rsidRPr="0004635C">
        <w:rPr>
          <w:rFonts w:cs="Times New Roman"/>
          <w:sz w:val="28"/>
          <w:szCs w:val="28"/>
        </w:rPr>
        <w:t>н</w:t>
      </w:r>
      <w:r w:rsidRPr="0004635C">
        <w:rPr>
          <w:rFonts w:cs="Times New Roman"/>
          <w:sz w:val="28"/>
          <w:szCs w:val="28"/>
        </w:rPr>
        <w:t>фликтные случаи, предлагают и осуществляют отбор необходимых для обучающегося дополн</w:t>
      </w:r>
      <w:r w:rsidRPr="0004635C">
        <w:rPr>
          <w:rFonts w:cs="Times New Roman"/>
          <w:sz w:val="28"/>
          <w:szCs w:val="28"/>
        </w:rPr>
        <w:t>и</w:t>
      </w:r>
      <w:r w:rsidRPr="0004635C">
        <w:rPr>
          <w:rFonts w:cs="Times New Roman"/>
          <w:sz w:val="28"/>
          <w:szCs w:val="28"/>
        </w:rPr>
        <w:t xml:space="preserve">тельных дидактических материалов и учебных пособий. </w:t>
      </w:r>
    </w:p>
    <w:p w:rsidR="00944BF0" w:rsidRPr="0004635C" w:rsidRDefault="00944BF0" w:rsidP="00944BF0">
      <w:pPr>
        <w:pStyle w:val="body"/>
        <w:rPr>
          <w:rFonts w:cs="Times New Roman"/>
          <w:sz w:val="28"/>
          <w:szCs w:val="28"/>
        </w:rPr>
      </w:pPr>
      <w:r w:rsidRPr="0004635C">
        <w:rPr>
          <w:rFonts w:cs="Times New Roman"/>
          <w:sz w:val="28"/>
          <w:szCs w:val="28"/>
        </w:rPr>
        <w:t>Программа коррекционной работы на этапе основного общего образования м</w:t>
      </w:r>
      <w:r w:rsidRPr="0004635C">
        <w:rPr>
          <w:rFonts w:cs="Times New Roman"/>
          <w:sz w:val="28"/>
          <w:szCs w:val="28"/>
        </w:rPr>
        <w:t>о</w:t>
      </w:r>
      <w:r w:rsidRPr="0004635C">
        <w:rPr>
          <w:rFonts w:cs="Times New Roman"/>
          <w:sz w:val="28"/>
          <w:szCs w:val="28"/>
        </w:rPr>
        <w:t>жет реализовываться общеобразовательным учреждением как совместно с др</w:t>
      </w:r>
      <w:r w:rsidRPr="0004635C">
        <w:rPr>
          <w:rFonts w:cs="Times New Roman"/>
          <w:sz w:val="28"/>
          <w:szCs w:val="28"/>
        </w:rPr>
        <w:t>у</w:t>
      </w:r>
      <w:r w:rsidRPr="0004635C">
        <w:rPr>
          <w:rFonts w:cs="Times New Roman"/>
          <w:sz w:val="28"/>
          <w:szCs w:val="28"/>
        </w:rPr>
        <w:t>гими образовательными и иными организациями, так и самостоятельно (при наличии соо</w:t>
      </w:r>
      <w:r w:rsidRPr="0004635C">
        <w:rPr>
          <w:rFonts w:cs="Times New Roman"/>
          <w:sz w:val="28"/>
          <w:szCs w:val="28"/>
        </w:rPr>
        <w:t>т</w:t>
      </w:r>
      <w:r w:rsidRPr="0004635C">
        <w:rPr>
          <w:rFonts w:cs="Times New Roman"/>
          <w:sz w:val="28"/>
          <w:szCs w:val="28"/>
        </w:rPr>
        <w:t xml:space="preserve">ветствующих ресурсов). </w:t>
      </w:r>
    </w:p>
    <w:p w:rsidR="00944BF0" w:rsidRPr="0004635C" w:rsidRDefault="00944BF0" w:rsidP="00944BF0">
      <w:pPr>
        <w:pStyle w:val="body"/>
        <w:rPr>
          <w:rFonts w:cs="Times New Roman"/>
          <w:sz w:val="28"/>
          <w:szCs w:val="28"/>
        </w:rPr>
      </w:pPr>
      <w:r w:rsidRPr="0004635C">
        <w:rPr>
          <w:rStyle w:val="Italic"/>
          <w:rFonts w:cs="Times New Roman"/>
          <w:sz w:val="28"/>
          <w:szCs w:val="28"/>
        </w:rPr>
        <w:t>Организация сетевого взаимодействия</w:t>
      </w:r>
      <w:r w:rsidRPr="0004635C">
        <w:rPr>
          <w:rFonts w:cs="Times New Roman"/>
          <w:sz w:val="28"/>
          <w:szCs w:val="28"/>
        </w:rPr>
        <w:t xml:space="preserve"> образовательных и иных организаций является одним из основных механи</w:t>
      </w:r>
      <w:r w:rsidRPr="0004635C">
        <w:rPr>
          <w:rFonts w:cs="Times New Roman"/>
          <w:sz w:val="28"/>
          <w:szCs w:val="28"/>
        </w:rPr>
        <w:t>з</w:t>
      </w:r>
      <w:r w:rsidRPr="0004635C">
        <w:rPr>
          <w:rFonts w:cs="Times New Roman"/>
          <w:sz w:val="28"/>
          <w:szCs w:val="28"/>
        </w:rPr>
        <w:t>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w:t>
      </w:r>
      <w:r w:rsidRPr="0004635C">
        <w:rPr>
          <w:rFonts w:cs="Times New Roman"/>
          <w:sz w:val="28"/>
          <w:szCs w:val="28"/>
        </w:rPr>
        <w:t>е</w:t>
      </w:r>
      <w:r w:rsidRPr="0004635C">
        <w:rPr>
          <w:rFonts w:cs="Times New Roman"/>
          <w:sz w:val="28"/>
          <w:szCs w:val="28"/>
        </w:rPr>
        <w:t>скольких образовательных организаций (общеобразовательная школа, госуда</w:t>
      </w:r>
      <w:r w:rsidRPr="0004635C">
        <w:rPr>
          <w:rFonts w:cs="Times New Roman"/>
          <w:sz w:val="28"/>
          <w:szCs w:val="28"/>
        </w:rPr>
        <w:t>р</w:t>
      </w:r>
      <w:r w:rsidRPr="0004635C">
        <w:rPr>
          <w:rFonts w:cs="Times New Roman"/>
          <w:sz w:val="28"/>
          <w:szCs w:val="28"/>
        </w:rPr>
        <w:t>ственные образовательные учреждения для обучающихся, нуждающихся в пс</w:t>
      </w:r>
      <w:r w:rsidRPr="0004635C">
        <w:rPr>
          <w:rFonts w:cs="Times New Roman"/>
          <w:sz w:val="28"/>
          <w:szCs w:val="28"/>
        </w:rPr>
        <w:t>и</w:t>
      </w:r>
      <w:r w:rsidRPr="0004635C">
        <w:rPr>
          <w:rFonts w:cs="Times New Roman"/>
          <w:sz w:val="28"/>
          <w:szCs w:val="28"/>
        </w:rPr>
        <w:t>холого-педагогической и медико-социальной помощи и др.), а также при необх</w:t>
      </w:r>
      <w:r w:rsidRPr="0004635C">
        <w:rPr>
          <w:rFonts w:cs="Times New Roman"/>
          <w:sz w:val="28"/>
          <w:szCs w:val="28"/>
        </w:rPr>
        <w:t>о</w:t>
      </w:r>
      <w:r w:rsidRPr="0004635C">
        <w:rPr>
          <w:rFonts w:cs="Times New Roman"/>
          <w:sz w:val="28"/>
          <w:szCs w:val="28"/>
        </w:rPr>
        <w:t xml:space="preserve">димости ресурсов организаций науки, культуры, спорта и иных организаций. </w:t>
      </w:r>
    </w:p>
    <w:p w:rsidR="00944BF0" w:rsidRPr="0004635C" w:rsidRDefault="00944BF0" w:rsidP="00944BF0">
      <w:pPr>
        <w:pStyle w:val="body"/>
        <w:rPr>
          <w:rFonts w:cs="Times New Roman"/>
          <w:sz w:val="28"/>
          <w:szCs w:val="28"/>
        </w:rPr>
      </w:pPr>
      <w:r w:rsidRPr="0004635C">
        <w:rPr>
          <w:rFonts w:cs="Times New Roman"/>
          <w:sz w:val="28"/>
          <w:szCs w:val="28"/>
        </w:rPr>
        <w:t>Сетевое взаимодействие осуществляется в форме совместной деятельности о</w:t>
      </w:r>
      <w:r w:rsidRPr="0004635C">
        <w:rPr>
          <w:rFonts w:cs="Times New Roman"/>
          <w:sz w:val="28"/>
          <w:szCs w:val="28"/>
        </w:rPr>
        <w:t>б</w:t>
      </w:r>
      <w:r w:rsidRPr="0004635C">
        <w:rPr>
          <w:rFonts w:cs="Times New Roman"/>
          <w:sz w:val="28"/>
          <w:szCs w:val="28"/>
        </w:rPr>
        <w:t>разовательных организаций, направленной на обеспечение условий для освоения об</w:t>
      </w:r>
      <w:r w:rsidRPr="0004635C">
        <w:rPr>
          <w:rFonts w:cs="Times New Roman"/>
          <w:sz w:val="28"/>
          <w:szCs w:val="28"/>
        </w:rPr>
        <w:t>у</w:t>
      </w:r>
      <w:r w:rsidRPr="0004635C">
        <w:rPr>
          <w:rFonts w:cs="Times New Roman"/>
          <w:sz w:val="28"/>
          <w:szCs w:val="28"/>
        </w:rPr>
        <w:t xml:space="preserve">чающимися основной программы основного общего образования. </w:t>
      </w:r>
    </w:p>
    <w:p w:rsidR="00944BF0" w:rsidRPr="0004635C" w:rsidRDefault="00944BF0" w:rsidP="00944BF0">
      <w:pPr>
        <w:pStyle w:val="body"/>
        <w:rPr>
          <w:rFonts w:cs="Times New Roman"/>
          <w:sz w:val="28"/>
          <w:szCs w:val="28"/>
        </w:rPr>
      </w:pPr>
      <w:r w:rsidRPr="0004635C">
        <w:rPr>
          <w:rFonts w:cs="Times New Roman"/>
          <w:sz w:val="28"/>
          <w:szCs w:val="28"/>
        </w:rPr>
        <w:t>Образовательные организации, участвующие в реализации программы корре</w:t>
      </w:r>
      <w:r w:rsidRPr="0004635C">
        <w:rPr>
          <w:rFonts w:cs="Times New Roman"/>
          <w:sz w:val="28"/>
          <w:szCs w:val="28"/>
        </w:rPr>
        <w:t>к</w:t>
      </w:r>
      <w:r w:rsidRPr="0004635C">
        <w:rPr>
          <w:rFonts w:cs="Times New Roman"/>
          <w:sz w:val="28"/>
          <w:szCs w:val="28"/>
        </w:rPr>
        <w:t>ционной работы в рамках сетевого взаимодействия, должны иметь соответств</w:t>
      </w:r>
      <w:r w:rsidRPr="0004635C">
        <w:rPr>
          <w:rFonts w:cs="Times New Roman"/>
          <w:sz w:val="28"/>
          <w:szCs w:val="28"/>
        </w:rPr>
        <w:t>у</w:t>
      </w:r>
      <w:r w:rsidRPr="0004635C">
        <w:rPr>
          <w:rFonts w:cs="Times New Roman"/>
          <w:sz w:val="28"/>
          <w:szCs w:val="28"/>
        </w:rPr>
        <w:t>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w:t>
      </w:r>
      <w:r w:rsidRPr="0004635C">
        <w:rPr>
          <w:rFonts w:cs="Times New Roman"/>
          <w:sz w:val="28"/>
          <w:szCs w:val="28"/>
        </w:rPr>
        <w:t>а</w:t>
      </w:r>
      <w:r w:rsidRPr="0004635C">
        <w:rPr>
          <w:rFonts w:cs="Times New Roman"/>
          <w:sz w:val="28"/>
          <w:szCs w:val="28"/>
        </w:rPr>
        <w:t>ции программы коррекц</w:t>
      </w:r>
      <w:r w:rsidRPr="0004635C">
        <w:rPr>
          <w:rFonts w:cs="Times New Roman"/>
          <w:sz w:val="28"/>
          <w:szCs w:val="28"/>
        </w:rPr>
        <w:t>и</w:t>
      </w:r>
      <w:r w:rsidRPr="0004635C">
        <w:rPr>
          <w:rFonts w:cs="Times New Roman"/>
          <w:sz w:val="28"/>
          <w:szCs w:val="28"/>
        </w:rPr>
        <w:t>онной работы определяется договором между ними.</w:t>
      </w:r>
    </w:p>
    <w:p w:rsidR="00944BF0" w:rsidRPr="0004635C" w:rsidRDefault="00944BF0" w:rsidP="00944BF0">
      <w:pPr>
        <w:pStyle w:val="body"/>
        <w:rPr>
          <w:rFonts w:cs="Times New Roman"/>
          <w:sz w:val="28"/>
          <w:szCs w:val="28"/>
        </w:rPr>
      </w:pPr>
      <w:r w:rsidRPr="0004635C">
        <w:rPr>
          <w:rFonts w:cs="Times New Roman"/>
          <w:sz w:val="28"/>
          <w:szCs w:val="28"/>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w:t>
      </w:r>
      <w:r w:rsidRPr="0004635C">
        <w:rPr>
          <w:rFonts w:cs="Times New Roman"/>
          <w:sz w:val="28"/>
          <w:szCs w:val="28"/>
        </w:rPr>
        <w:t>и</w:t>
      </w:r>
      <w:r w:rsidRPr="0004635C">
        <w:rPr>
          <w:rFonts w:cs="Times New Roman"/>
          <w:sz w:val="28"/>
          <w:szCs w:val="28"/>
        </w:rPr>
        <w:t>видуальные образовательные потребности, индивидуальные коррекцио</w:t>
      </w:r>
      <w:r w:rsidRPr="0004635C">
        <w:rPr>
          <w:rFonts w:cs="Times New Roman"/>
          <w:sz w:val="28"/>
          <w:szCs w:val="28"/>
        </w:rPr>
        <w:t>н</w:t>
      </w:r>
      <w:r w:rsidRPr="0004635C">
        <w:rPr>
          <w:rFonts w:cs="Times New Roman"/>
          <w:sz w:val="28"/>
          <w:szCs w:val="28"/>
        </w:rPr>
        <w:t>но-развивающие программы, мониторинг динамики развития и т. д.). Обсуждения проводятся на ППк образовательной организации, методических объединениях р</w:t>
      </w:r>
      <w:r w:rsidRPr="0004635C">
        <w:rPr>
          <w:rFonts w:cs="Times New Roman"/>
          <w:sz w:val="28"/>
          <w:szCs w:val="28"/>
        </w:rPr>
        <w:t>а</w:t>
      </w:r>
      <w:r w:rsidRPr="0004635C">
        <w:rPr>
          <w:rFonts w:cs="Times New Roman"/>
          <w:sz w:val="28"/>
          <w:szCs w:val="28"/>
        </w:rPr>
        <w:t>бочих групп и др.</w:t>
      </w:r>
    </w:p>
    <w:p w:rsidR="00944BF0" w:rsidRPr="0004635C" w:rsidRDefault="00944BF0" w:rsidP="00944BF0">
      <w:pPr>
        <w:pStyle w:val="h3"/>
        <w:rPr>
          <w:rFonts w:cs="Times New Roman"/>
          <w:sz w:val="28"/>
          <w:szCs w:val="28"/>
        </w:rPr>
      </w:pPr>
      <w:r w:rsidRPr="0004635C">
        <w:rPr>
          <w:rFonts w:cs="Times New Roman"/>
          <w:sz w:val="28"/>
          <w:szCs w:val="28"/>
        </w:rPr>
        <w:t>2.4.4.</w:t>
      </w:r>
      <w:r w:rsidRPr="0004635C">
        <w:rPr>
          <w:rFonts w:cs="Times New Roman"/>
          <w:sz w:val="28"/>
          <w:szCs w:val="28"/>
        </w:rPr>
        <w:t> </w:t>
      </w:r>
      <w:r w:rsidRPr="0004635C">
        <w:rPr>
          <w:rFonts w:cs="Times New Roman"/>
          <w:sz w:val="28"/>
          <w:szCs w:val="28"/>
        </w:rPr>
        <w:t>Требования к условиям реализации программы</w:t>
      </w:r>
    </w:p>
    <w:p w:rsidR="00944BF0" w:rsidRPr="0004635C" w:rsidRDefault="00944BF0" w:rsidP="00944BF0">
      <w:pPr>
        <w:pStyle w:val="body"/>
        <w:rPr>
          <w:rStyle w:val="Italic"/>
          <w:rFonts w:cs="Times New Roman"/>
          <w:sz w:val="28"/>
          <w:szCs w:val="28"/>
        </w:rPr>
      </w:pPr>
      <w:r w:rsidRPr="0004635C">
        <w:rPr>
          <w:rStyle w:val="Italic"/>
          <w:rFonts w:cs="Times New Roman"/>
          <w:sz w:val="28"/>
          <w:szCs w:val="28"/>
        </w:rPr>
        <w:t>Психолого-педагогическое обеспечение:</w:t>
      </w:r>
    </w:p>
    <w:p w:rsidR="00944BF0" w:rsidRPr="0004635C" w:rsidRDefault="00944BF0" w:rsidP="00944BF0">
      <w:pPr>
        <w:pStyle w:val="list-dash"/>
        <w:widowControl w:val="0"/>
        <w:numPr>
          <w:ilvl w:val="0"/>
          <w:numId w:val="10"/>
        </w:numPr>
        <w:ind w:left="567" w:hanging="227"/>
        <w:rPr>
          <w:rFonts w:cs="Times New Roman"/>
          <w:sz w:val="28"/>
          <w:szCs w:val="28"/>
        </w:rPr>
      </w:pPr>
      <w:r w:rsidRPr="0004635C">
        <w:rPr>
          <w:rFonts w:cs="Times New Roman"/>
          <w:sz w:val="28"/>
          <w:szCs w:val="28"/>
        </w:rPr>
        <w:t xml:space="preserve">обеспечение дифференцированных условий (оптимальный режим учебных нагрузок); </w:t>
      </w:r>
    </w:p>
    <w:p w:rsidR="00944BF0" w:rsidRPr="0004635C" w:rsidRDefault="00944BF0" w:rsidP="00944BF0">
      <w:pPr>
        <w:pStyle w:val="list-dash"/>
        <w:widowControl w:val="0"/>
        <w:numPr>
          <w:ilvl w:val="0"/>
          <w:numId w:val="10"/>
        </w:numPr>
        <w:ind w:left="567" w:hanging="227"/>
        <w:rPr>
          <w:rFonts w:cs="Times New Roman"/>
          <w:sz w:val="28"/>
          <w:szCs w:val="28"/>
        </w:rPr>
      </w:pPr>
      <w:r w:rsidRPr="0004635C">
        <w:rPr>
          <w:rFonts w:cs="Times New Roman"/>
          <w:sz w:val="28"/>
          <w:szCs w:val="28"/>
        </w:rPr>
        <w:t>обеспечение психолого-педагогических условий (коррекционно-развивающая направленность уче</w:t>
      </w:r>
      <w:r w:rsidRPr="0004635C">
        <w:rPr>
          <w:rFonts w:cs="Times New Roman"/>
          <w:sz w:val="28"/>
          <w:szCs w:val="28"/>
        </w:rPr>
        <w:t>б</w:t>
      </w:r>
      <w:r w:rsidRPr="0004635C">
        <w:rPr>
          <w:rFonts w:cs="Times New Roman"/>
          <w:sz w:val="28"/>
          <w:szCs w:val="28"/>
        </w:rPr>
        <w:t xml:space="preserve">но-воспитательного процесса; </w:t>
      </w:r>
    </w:p>
    <w:p w:rsidR="00944BF0" w:rsidRPr="0004635C" w:rsidRDefault="00944BF0" w:rsidP="00944BF0">
      <w:pPr>
        <w:pStyle w:val="list-dash"/>
        <w:widowControl w:val="0"/>
        <w:numPr>
          <w:ilvl w:val="0"/>
          <w:numId w:val="10"/>
        </w:numPr>
        <w:ind w:left="567" w:hanging="227"/>
        <w:rPr>
          <w:rFonts w:cs="Times New Roman"/>
          <w:sz w:val="28"/>
          <w:szCs w:val="28"/>
        </w:rPr>
      </w:pPr>
      <w:r w:rsidRPr="0004635C">
        <w:rPr>
          <w:rFonts w:cs="Times New Roman"/>
          <w:sz w:val="28"/>
          <w:szCs w:val="28"/>
        </w:rPr>
        <w:t>учет индивидуальных особенностей и особых образовательных, социал</w:t>
      </w:r>
      <w:r w:rsidRPr="0004635C">
        <w:rPr>
          <w:rFonts w:cs="Times New Roman"/>
          <w:sz w:val="28"/>
          <w:szCs w:val="28"/>
        </w:rPr>
        <w:t>ь</w:t>
      </w:r>
      <w:r w:rsidRPr="0004635C">
        <w:rPr>
          <w:rFonts w:cs="Times New Roman"/>
          <w:sz w:val="28"/>
          <w:szCs w:val="28"/>
        </w:rPr>
        <w:t xml:space="preserve">но-коммуникативных потребностей обучающихся; </w:t>
      </w:r>
    </w:p>
    <w:p w:rsidR="00944BF0" w:rsidRPr="0004635C" w:rsidRDefault="00944BF0" w:rsidP="00944BF0">
      <w:pPr>
        <w:pStyle w:val="list-dash"/>
        <w:widowControl w:val="0"/>
        <w:numPr>
          <w:ilvl w:val="0"/>
          <w:numId w:val="10"/>
        </w:numPr>
        <w:ind w:left="567" w:hanging="227"/>
        <w:rPr>
          <w:rFonts w:cs="Times New Roman"/>
          <w:sz w:val="28"/>
          <w:szCs w:val="28"/>
        </w:rPr>
      </w:pPr>
      <w:r w:rsidRPr="0004635C">
        <w:rPr>
          <w:rFonts w:cs="Times New Roman"/>
          <w:sz w:val="28"/>
          <w:szCs w:val="28"/>
        </w:rPr>
        <w:t xml:space="preserve">соблюдение комфортного психоэмоционального режима; </w:t>
      </w:r>
    </w:p>
    <w:p w:rsidR="00944BF0" w:rsidRPr="0004635C" w:rsidRDefault="00944BF0" w:rsidP="00944BF0">
      <w:pPr>
        <w:pStyle w:val="list-dash"/>
        <w:widowControl w:val="0"/>
        <w:numPr>
          <w:ilvl w:val="0"/>
          <w:numId w:val="10"/>
        </w:numPr>
        <w:ind w:left="567" w:hanging="227"/>
        <w:rPr>
          <w:rFonts w:cs="Times New Roman"/>
          <w:sz w:val="28"/>
          <w:szCs w:val="28"/>
        </w:rPr>
      </w:pPr>
      <w:r w:rsidRPr="0004635C">
        <w:rPr>
          <w:rFonts w:cs="Times New Roman"/>
          <w:sz w:val="28"/>
          <w:szCs w:val="28"/>
        </w:rPr>
        <w:t>использование современных педагогических технологий, в том числе и</w:t>
      </w:r>
      <w:r w:rsidRPr="0004635C">
        <w:rPr>
          <w:rFonts w:cs="Times New Roman"/>
          <w:sz w:val="28"/>
          <w:szCs w:val="28"/>
        </w:rPr>
        <w:t>н</w:t>
      </w:r>
      <w:r w:rsidRPr="0004635C">
        <w:rPr>
          <w:rFonts w:cs="Times New Roman"/>
          <w:sz w:val="28"/>
          <w:szCs w:val="28"/>
        </w:rPr>
        <w:t xml:space="preserve">формационных, для оптимизации образовательного процесса, повышения его </w:t>
      </w:r>
      <w:r w:rsidRPr="0004635C">
        <w:rPr>
          <w:rFonts w:cs="Times New Roman"/>
          <w:sz w:val="28"/>
          <w:szCs w:val="28"/>
        </w:rPr>
        <w:lastRenderedPageBreak/>
        <w:t>эффе</w:t>
      </w:r>
      <w:r w:rsidRPr="0004635C">
        <w:rPr>
          <w:rFonts w:cs="Times New Roman"/>
          <w:sz w:val="28"/>
          <w:szCs w:val="28"/>
        </w:rPr>
        <w:t>к</w:t>
      </w:r>
      <w:r w:rsidRPr="0004635C">
        <w:rPr>
          <w:rFonts w:cs="Times New Roman"/>
          <w:sz w:val="28"/>
          <w:szCs w:val="28"/>
        </w:rPr>
        <w:t>тивности, доступности);</w:t>
      </w:r>
    </w:p>
    <w:p w:rsidR="00944BF0" w:rsidRPr="0004635C" w:rsidRDefault="00944BF0" w:rsidP="00944BF0">
      <w:pPr>
        <w:pStyle w:val="list-dash"/>
        <w:widowControl w:val="0"/>
        <w:numPr>
          <w:ilvl w:val="0"/>
          <w:numId w:val="10"/>
        </w:numPr>
        <w:ind w:left="567" w:hanging="227"/>
        <w:rPr>
          <w:rFonts w:cs="Times New Roman"/>
          <w:sz w:val="28"/>
          <w:szCs w:val="28"/>
        </w:rPr>
      </w:pPr>
      <w:r w:rsidRPr="0004635C">
        <w:rPr>
          <w:rFonts w:cs="Times New Roman"/>
          <w:sz w:val="28"/>
          <w:szCs w:val="28"/>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w:t>
      </w:r>
      <w:r w:rsidRPr="0004635C">
        <w:rPr>
          <w:rFonts w:cs="Times New Roman"/>
          <w:sz w:val="28"/>
          <w:szCs w:val="28"/>
        </w:rPr>
        <w:t>н</w:t>
      </w:r>
      <w:r w:rsidRPr="0004635C">
        <w:rPr>
          <w:rFonts w:cs="Times New Roman"/>
          <w:sz w:val="28"/>
          <w:szCs w:val="28"/>
        </w:rPr>
        <w:t>тактов с другими людьми;</w:t>
      </w:r>
    </w:p>
    <w:p w:rsidR="00944BF0" w:rsidRPr="0004635C" w:rsidRDefault="00944BF0" w:rsidP="00944BF0">
      <w:pPr>
        <w:pStyle w:val="list-dash"/>
        <w:widowControl w:val="0"/>
        <w:numPr>
          <w:ilvl w:val="0"/>
          <w:numId w:val="10"/>
        </w:numPr>
        <w:ind w:left="567" w:hanging="227"/>
        <w:rPr>
          <w:rFonts w:cs="Times New Roman"/>
          <w:sz w:val="28"/>
          <w:szCs w:val="28"/>
        </w:rPr>
      </w:pPr>
      <w:r w:rsidRPr="0004635C">
        <w:rPr>
          <w:rFonts w:cs="Times New Roman"/>
          <w:sz w:val="28"/>
          <w:szCs w:val="28"/>
        </w:rPr>
        <w:t>обеспечение активного сотрудничества обучающихся в разных видах де</w:t>
      </w:r>
      <w:r w:rsidRPr="0004635C">
        <w:rPr>
          <w:rFonts w:cs="Times New Roman"/>
          <w:sz w:val="28"/>
          <w:szCs w:val="28"/>
        </w:rPr>
        <w:t>я</w:t>
      </w:r>
      <w:r w:rsidRPr="0004635C">
        <w:rPr>
          <w:rFonts w:cs="Times New Roman"/>
          <w:sz w:val="28"/>
          <w:szCs w:val="28"/>
        </w:rPr>
        <w:t>тельности, обогащение их социального опыта, активизация взаимодействия с разными партнерами по коммуникации за счет расширения образовательного, с</w:t>
      </w:r>
      <w:r w:rsidRPr="0004635C">
        <w:rPr>
          <w:rFonts w:cs="Times New Roman"/>
          <w:sz w:val="28"/>
          <w:szCs w:val="28"/>
        </w:rPr>
        <w:t>о</w:t>
      </w:r>
      <w:r w:rsidRPr="0004635C">
        <w:rPr>
          <w:rFonts w:cs="Times New Roman"/>
          <w:sz w:val="28"/>
          <w:szCs w:val="28"/>
        </w:rPr>
        <w:t>циального, коммуникативного пространства;</w:t>
      </w:r>
    </w:p>
    <w:p w:rsidR="00944BF0" w:rsidRPr="0004635C" w:rsidRDefault="00944BF0" w:rsidP="00944BF0">
      <w:pPr>
        <w:pStyle w:val="list-dash"/>
        <w:widowControl w:val="0"/>
        <w:numPr>
          <w:ilvl w:val="0"/>
          <w:numId w:val="10"/>
        </w:numPr>
        <w:ind w:left="567" w:hanging="227"/>
        <w:rPr>
          <w:rFonts w:cs="Times New Roman"/>
          <w:sz w:val="28"/>
          <w:szCs w:val="28"/>
        </w:rPr>
      </w:pPr>
      <w:r w:rsidRPr="0004635C">
        <w:rPr>
          <w:rFonts w:cs="Times New Roman"/>
          <w:sz w:val="28"/>
          <w:szCs w:val="28"/>
        </w:rPr>
        <w:t>обеспечение специализированных условий (определение комплекса спец</w:t>
      </w:r>
      <w:r w:rsidRPr="0004635C">
        <w:rPr>
          <w:rFonts w:cs="Times New Roman"/>
          <w:sz w:val="28"/>
          <w:szCs w:val="28"/>
        </w:rPr>
        <w:t>и</w:t>
      </w:r>
      <w:r w:rsidRPr="0004635C">
        <w:rPr>
          <w:rFonts w:cs="Times New Roman"/>
          <w:sz w:val="28"/>
          <w:szCs w:val="28"/>
        </w:rPr>
        <w:t>альных задач обучения, ориентированных на индивидуальные образов</w:t>
      </w:r>
      <w:r w:rsidRPr="0004635C">
        <w:rPr>
          <w:rFonts w:cs="Times New Roman"/>
          <w:sz w:val="28"/>
          <w:szCs w:val="28"/>
        </w:rPr>
        <w:t>а</w:t>
      </w:r>
      <w:r w:rsidRPr="0004635C">
        <w:rPr>
          <w:rFonts w:cs="Times New Roman"/>
          <w:sz w:val="28"/>
          <w:szCs w:val="28"/>
        </w:rPr>
        <w:t>тельные потре</w:t>
      </w:r>
      <w:r w:rsidRPr="0004635C">
        <w:rPr>
          <w:rFonts w:cs="Times New Roman"/>
          <w:sz w:val="28"/>
          <w:szCs w:val="28"/>
        </w:rPr>
        <w:t>б</w:t>
      </w:r>
      <w:r w:rsidRPr="0004635C">
        <w:rPr>
          <w:rFonts w:cs="Times New Roman"/>
          <w:sz w:val="28"/>
          <w:szCs w:val="28"/>
        </w:rPr>
        <w:t xml:space="preserve">ности обучающихся; </w:t>
      </w:r>
    </w:p>
    <w:p w:rsidR="00944BF0" w:rsidRPr="0004635C" w:rsidRDefault="00944BF0" w:rsidP="00944BF0">
      <w:pPr>
        <w:pStyle w:val="list-dash"/>
        <w:widowControl w:val="0"/>
        <w:numPr>
          <w:ilvl w:val="0"/>
          <w:numId w:val="10"/>
        </w:numPr>
        <w:ind w:left="567" w:hanging="227"/>
        <w:rPr>
          <w:rFonts w:cs="Times New Roman"/>
          <w:sz w:val="28"/>
          <w:szCs w:val="28"/>
        </w:rPr>
      </w:pPr>
      <w:r w:rsidRPr="0004635C">
        <w:rPr>
          <w:rFonts w:cs="Times New Roman"/>
          <w:sz w:val="28"/>
          <w:szCs w:val="28"/>
        </w:rPr>
        <w:t xml:space="preserve">использование специальных методов, приемов, средств обучения; </w:t>
      </w:r>
    </w:p>
    <w:p w:rsidR="00944BF0" w:rsidRPr="0004635C" w:rsidRDefault="00944BF0" w:rsidP="00944BF0">
      <w:pPr>
        <w:pStyle w:val="list-dash"/>
        <w:widowControl w:val="0"/>
        <w:numPr>
          <w:ilvl w:val="0"/>
          <w:numId w:val="10"/>
        </w:numPr>
        <w:ind w:left="567" w:hanging="227"/>
        <w:rPr>
          <w:rFonts w:cs="Times New Roman"/>
          <w:sz w:val="28"/>
          <w:szCs w:val="28"/>
        </w:rPr>
      </w:pPr>
      <w:r w:rsidRPr="0004635C">
        <w:rPr>
          <w:rFonts w:cs="Times New Roman"/>
          <w:sz w:val="28"/>
          <w:szCs w:val="28"/>
        </w:rPr>
        <w:t>обеспечение участия всех обучающихся образовательной организации в пр</w:t>
      </w:r>
      <w:r w:rsidRPr="0004635C">
        <w:rPr>
          <w:rFonts w:cs="Times New Roman"/>
          <w:sz w:val="28"/>
          <w:szCs w:val="28"/>
        </w:rPr>
        <w:t>о</w:t>
      </w:r>
      <w:r w:rsidRPr="0004635C">
        <w:rPr>
          <w:rFonts w:cs="Times New Roman"/>
          <w:sz w:val="28"/>
          <w:szCs w:val="28"/>
        </w:rPr>
        <w:t>ведении воспитательных, культурно-развлекательных, спорти</w:t>
      </w:r>
      <w:r w:rsidRPr="0004635C">
        <w:rPr>
          <w:rFonts w:cs="Times New Roman"/>
          <w:sz w:val="28"/>
          <w:szCs w:val="28"/>
        </w:rPr>
        <w:t>в</w:t>
      </w:r>
      <w:r w:rsidRPr="0004635C">
        <w:rPr>
          <w:rFonts w:cs="Times New Roman"/>
          <w:sz w:val="28"/>
          <w:szCs w:val="28"/>
        </w:rPr>
        <w:t>но­оздоровительных и иных досуговых мероприятий;</w:t>
      </w:r>
    </w:p>
    <w:p w:rsidR="00944BF0" w:rsidRPr="0004635C" w:rsidRDefault="00944BF0" w:rsidP="00944BF0">
      <w:pPr>
        <w:pStyle w:val="list-dash"/>
        <w:widowControl w:val="0"/>
        <w:numPr>
          <w:ilvl w:val="0"/>
          <w:numId w:val="10"/>
        </w:numPr>
        <w:ind w:left="567" w:hanging="227"/>
        <w:rPr>
          <w:rFonts w:cs="Times New Roman"/>
          <w:sz w:val="28"/>
          <w:szCs w:val="28"/>
        </w:rPr>
      </w:pPr>
      <w:r w:rsidRPr="0004635C">
        <w:rPr>
          <w:rFonts w:cs="Times New Roman"/>
          <w:sz w:val="28"/>
          <w:szCs w:val="28"/>
        </w:rPr>
        <w:t>обеспечение здоровьесберегающих условий (оздоровительный и охран</w:t>
      </w:r>
      <w:r w:rsidRPr="0004635C">
        <w:rPr>
          <w:rFonts w:cs="Times New Roman"/>
          <w:sz w:val="28"/>
          <w:szCs w:val="28"/>
        </w:rPr>
        <w:t>и</w:t>
      </w:r>
      <w:r w:rsidRPr="0004635C">
        <w:rPr>
          <w:rFonts w:cs="Times New Roman"/>
          <w:sz w:val="28"/>
          <w:szCs w:val="28"/>
        </w:rPr>
        <w:t>тельный режим, укрепление физического и психического здоровья, проф</w:t>
      </w:r>
      <w:r w:rsidRPr="0004635C">
        <w:rPr>
          <w:rFonts w:cs="Times New Roman"/>
          <w:sz w:val="28"/>
          <w:szCs w:val="28"/>
        </w:rPr>
        <w:t>и</w:t>
      </w:r>
      <w:r w:rsidRPr="0004635C">
        <w:rPr>
          <w:rFonts w:cs="Times New Roman"/>
          <w:sz w:val="28"/>
          <w:szCs w:val="28"/>
        </w:rPr>
        <w:t>лактика физических, умственных и психологических перегрузок обуча</w:t>
      </w:r>
      <w:r w:rsidRPr="0004635C">
        <w:rPr>
          <w:rFonts w:cs="Times New Roman"/>
          <w:sz w:val="28"/>
          <w:szCs w:val="28"/>
        </w:rPr>
        <w:t>ю</w:t>
      </w:r>
      <w:r w:rsidRPr="0004635C">
        <w:rPr>
          <w:rFonts w:cs="Times New Roman"/>
          <w:sz w:val="28"/>
          <w:szCs w:val="28"/>
        </w:rPr>
        <w:t>щихся, соблюдение санитарно-гигиенических правил и норм).</w:t>
      </w:r>
    </w:p>
    <w:p w:rsidR="00944BF0" w:rsidRPr="0004635C" w:rsidRDefault="00944BF0" w:rsidP="00944BF0">
      <w:pPr>
        <w:pStyle w:val="body"/>
        <w:rPr>
          <w:rStyle w:val="Italic"/>
          <w:rFonts w:cs="Times New Roman"/>
          <w:sz w:val="28"/>
          <w:szCs w:val="28"/>
        </w:rPr>
      </w:pPr>
      <w:r w:rsidRPr="0004635C">
        <w:rPr>
          <w:rStyle w:val="Italic"/>
          <w:rFonts w:cs="Times New Roman"/>
          <w:sz w:val="28"/>
          <w:szCs w:val="28"/>
        </w:rPr>
        <w:t>Программно-методическое обеспечение</w:t>
      </w:r>
    </w:p>
    <w:p w:rsidR="00944BF0" w:rsidRPr="0004635C" w:rsidRDefault="00944BF0" w:rsidP="00944BF0">
      <w:pPr>
        <w:pStyle w:val="body"/>
        <w:rPr>
          <w:rFonts w:cs="Times New Roman"/>
          <w:sz w:val="28"/>
          <w:szCs w:val="28"/>
        </w:rPr>
      </w:pPr>
      <w:r w:rsidRPr="0004635C">
        <w:rPr>
          <w:rFonts w:cs="Times New Roman"/>
          <w:sz w:val="28"/>
          <w:szCs w:val="28"/>
        </w:rPr>
        <w:t>В процессе реализации программы коррекционной работы могут быть испол</w:t>
      </w:r>
      <w:r w:rsidRPr="0004635C">
        <w:rPr>
          <w:rFonts w:cs="Times New Roman"/>
          <w:sz w:val="28"/>
          <w:szCs w:val="28"/>
        </w:rPr>
        <w:t>ь</w:t>
      </w:r>
      <w:r w:rsidRPr="0004635C">
        <w:rPr>
          <w:rFonts w:cs="Times New Roman"/>
          <w:sz w:val="28"/>
          <w:szCs w:val="28"/>
        </w:rPr>
        <w:t>зованы рабочие коррекционно-развивающие программы социал</w:t>
      </w:r>
      <w:r w:rsidRPr="0004635C">
        <w:rPr>
          <w:rFonts w:cs="Times New Roman"/>
          <w:sz w:val="28"/>
          <w:szCs w:val="28"/>
        </w:rPr>
        <w:t>ь</w:t>
      </w:r>
      <w:r w:rsidRPr="0004635C">
        <w:rPr>
          <w:rFonts w:cs="Times New Roman"/>
          <w:sz w:val="28"/>
          <w:szCs w:val="28"/>
        </w:rPr>
        <w:t>но-педагогической направленности, диагностический и коррекцио</w:t>
      </w:r>
      <w:r w:rsidRPr="0004635C">
        <w:rPr>
          <w:rFonts w:cs="Times New Roman"/>
          <w:sz w:val="28"/>
          <w:szCs w:val="28"/>
        </w:rPr>
        <w:t>н</w:t>
      </w:r>
      <w:r w:rsidRPr="0004635C">
        <w:rPr>
          <w:rFonts w:cs="Times New Roman"/>
          <w:sz w:val="28"/>
          <w:szCs w:val="28"/>
        </w:rPr>
        <w:t>но-развивающий инструментарий, необходимый для осуществления професси</w:t>
      </w:r>
      <w:r w:rsidRPr="0004635C">
        <w:rPr>
          <w:rFonts w:cs="Times New Roman"/>
          <w:sz w:val="28"/>
          <w:szCs w:val="28"/>
        </w:rPr>
        <w:t>о</w:t>
      </w:r>
      <w:r w:rsidRPr="0004635C">
        <w:rPr>
          <w:rFonts w:cs="Times New Roman"/>
          <w:sz w:val="28"/>
          <w:szCs w:val="28"/>
        </w:rPr>
        <w:t>нальной деятельности учителя, педагога-психолога, социального педагога, учит</w:t>
      </w:r>
      <w:r w:rsidRPr="0004635C">
        <w:rPr>
          <w:rFonts w:cs="Times New Roman"/>
          <w:sz w:val="28"/>
          <w:szCs w:val="28"/>
        </w:rPr>
        <w:t>е</w:t>
      </w:r>
      <w:r w:rsidRPr="0004635C">
        <w:rPr>
          <w:rFonts w:cs="Times New Roman"/>
          <w:sz w:val="28"/>
          <w:szCs w:val="28"/>
        </w:rPr>
        <w:t>ля-логопеда и др. При необходимости могут быть использованы программы ко</w:t>
      </w:r>
      <w:r w:rsidRPr="0004635C">
        <w:rPr>
          <w:rFonts w:cs="Times New Roman"/>
          <w:sz w:val="28"/>
          <w:szCs w:val="28"/>
        </w:rPr>
        <w:t>р</w:t>
      </w:r>
      <w:r w:rsidRPr="0004635C">
        <w:rPr>
          <w:rFonts w:cs="Times New Roman"/>
          <w:sz w:val="28"/>
          <w:szCs w:val="28"/>
        </w:rPr>
        <w:t>рекционных курсов, предусмотренных адаптированными основными образов</w:t>
      </w:r>
      <w:r w:rsidRPr="0004635C">
        <w:rPr>
          <w:rFonts w:cs="Times New Roman"/>
          <w:sz w:val="28"/>
          <w:szCs w:val="28"/>
        </w:rPr>
        <w:t>а</w:t>
      </w:r>
      <w:r w:rsidRPr="0004635C">
        <w:rPr>
          <w:rFonts w:cs="Times New Roman"/>
          <w:sz w:val="28"/>
          <w:szCs w:val="28"/>
        </w:rPr>
        <w:t>тельными программами основного общего образования обучающихся с огран</w:t>
      </w:r>
      <w:r w:rsidRPr="0004635C">
        <w:rPr>
          <w:rFonts w:cs="Times New Roman"/>
          <w:sz w:val="28"/>
          <w:szCs w:val="28"/>
        </w:rPr>
        <w:t>и</w:t>
      </w:r>
      <w:r w:rsidRPr="0004635C">
        <w:rPr>
          <w:rFonts w:cs="Times New Roman"/>
          <w:sz w:val="28"/>
          <w:szCs w:val="28"/>
        </w:rPr>
        <w:t>ченными возможностями здоровья.</w:t>
      </w:r>
    </w:p>
    <w:p w:rsidR="00944BF0" w:rsidRPr="0004635C" w:rsidRDefault="00944BF0" w:rsidP="00944BF0">
      <w:pPr>
        <w:pStyle w:val="body"/>
        <w:rPr>
          <w:rStyle w:val="Italic"/>
          <w:rFonts w:cs="Times New Roman"/>
          <w:sz w:val="28"/>
          <w:szCs w:val="28"/>
        </w:rPr>
      </w:pPr>
      <w:r w:rsidRPr="0004635C">
        <w:rPr>
          <w:rStyle w:val="Italic"/>
          <w:rFonts w:cs="Times New Roman"/>
          <w:sz w:val="28"/>
          <w:szCs w:val="28"/>
        </w:rPr>
        <w:t>Кадровое обеспечение</w:t>
      </w:r>
    </w:p>
    <w:p w:rsidR="00944BF0" w:rsidRPr="0004635C" w:rsidRDefault="00944BF0" w:rsidP="00944BF0">
      <w:pPr>
        <w:pStyle w:val="body"/>
        <w:rPr>
          <w:rFonts w:cs="Times New Roman"/>
          <w:sz w:val="28"/>
          <w:szCs w:val="28"/>
        </w:rPr>
      </w:pPr>
      <w:r w:rsidRPr="0004635C">
        <w:rPr>
          <w:rFonts w:cs="Times New Roman"/>
          <w:sz w:val="28"/>
          <w:szCs w:val="28"/>
        </w:rPr>
        <w:t>Важным моментом реализации программы коррекционной работы является кадровое обеспечение. Коррекционно-развивающая работа должна осущест</w:t>
      </w:r>
      <w:r w:rsidRPr="0004635C">
        <w:rPr>
          <w:rFonts w:cs="Times New Roman"/>
          <w:sz w:val="28"/>
          <w:szCs w:val="28"/>
        </w:rPr>
        <w:t>в</w:t>
      </w:r>
      <w:r w:rsidRPr="0004635C">
        <w:rPr>
          <w:rFonts w:cs="Times New Roman"/>
          <w:sz w:val="28"/>
          <w:szCs w:val="28"/>
        </w:rPr>
        <w:t>ляться специалистами соответствующей квалификации, имеющими специализ</w:t>
      </w:r>
      <w:r w:rsidRPr="0004635C">
        <w:rPr>
          <w:rFonts w:cs="Times New Roman"/>
          <w:sz w:val="28"/>
          <w:szCs w:val="28"/>
        </w:rPr>
        <w:t>и</w:t>
      </w:r>
      <w:r w:rsidRPr="0004635C">
        <w:rPr>
          <w:rFonts w:cs="Times New Roman"/>
          <w:sz w:val="28"/>
          <w:szCs w:val="28"/>
        </w:rPr>
        <w:t>рованное образ</w:t>
      </w:r>
      <w:r w:rsidRPr="0004635C">
        <w:rPr>
          <w:rFonts w:cs="Times New Roman"/>
          <w:sz w:val="28"/>
          <w:szCs w:val="28"/>
        </w:rPr>
        <w:t>о</w:t>
      </w:r>
      <w:r w:rsidRPr="0004635C">
        <w:rPr>
          <w:rFonts w:cs="Times New Roman"/>
          <w:sz w:val="28"/>
          <w:szCs w:val="28"/>
        </w:rPr>
        <w:t>вание, и педагогами, прошедшими обязательную курсовую или другие виды пр</w:t>
      </w:r>
      <w:r w:rsidRPr="0004635C">
        <w:rPr>
          <w:rFonts w:cs="Times New Roman"/>
          <w:sz w:val="28"/>
          <w:szCs w:val="28"/>
        </w:rPr>
        <w:t>о</w:t>
      </w:r>
      <w:r w:rsidRPr="0004635C">
        <w:rPr>
          <w:rFonts w:cs="Times New Roman"/>
          <w:sz w:val="28"/>
          <w:szCs w:val="28"/>
        </w:rPr>
        <w:t>фессиональной подготовки.</w:t>
      </w:r>
    </w:p>
    <w:p w:rsidR="00944BF0" w:rsidRPr="0004635C" w:rsidRDefault="00944BF0" w:rsidP="00944BF0">
      <w:pPr>
        <w:pStyle w:val="body"/>
        <w:rPr>
          <w:rFonts w:cs="Times New Roman"/>
          <w:sz w:val="28"/>
          <w:szCs w:val="28"/>
        </w:rPr>
      </w:pPr>
      <w:r w:rsidRPr="0004635C">
        <w:rPr>
          <w:rFonts w:cs="Times New Roman"/>
          <w:sz w:val="28"/>
          <w:szCs w:val="28"/>
        </w:rPr>
        <w:t>Уровень квалификации работников образовательного учреждения для каждой занимаемой должности должен соответствовать квалификационным характер</w:t>
      </w:r>
      <w:r w:rsidRPr="0004635C">
        <w:rPr>
          <w:rFonts w:cs="Times New Roman"/>
          <w:sz w:val="28"/>
          <w:szCs w:val="28"/>
        </w:rPr>
        <w:t>и</w:t>
      </w:r>
      <w:r w:rsidRPr="0004635C">
        <w:rPr>
          <w:rFonts w:cs="Times New Roman"/>
          <w:sz w:val="28"/>
          <w:szCs w:val="28"/>
        </w:rPr>
        <w:t xml:space="preserve">стикам по соответствующей должности. </w:t>
      </w:r>
    </w:p>
    <w:p w:rsidR="00944BF0" w:rsidRPr="0004635C" w:rsidRDefault="00944BF0" w:rsidP="00944BF0">
      <w:pPr>
        <w:pStyle w:val="body"/>
        <w:rPr>
          <w:rFonts w:cs="Times New Roman"/>
          <w:spacing w:val="1"/>
          <w:sz w:val="28"/>
          <w:szCs w:val="28"/>
        </w:rPr>
      </w:pPr>
      <w:r w:rsidRPr="0004635C">
        <w:rPr>
          <w:rFonts w:cs="Times New Roman"/>
          <w:spacing w:val="1"/>
          <w:sz w:val="28"/>
          <w:szCs w:val="28"/>
        </w:rPr>
        <w:t>Необходимо обеспечить на постоянной основе подготовку, переподготовку и повышение квалификации работников образовательных организаций, занима</w:t>
      </w:r>
      <w:r w:rsidRPr="0004635C">
        <w:rPr>
          <w:rFonts w:cs="Times New Roman"/>
          <w:spacing w:val="1"/>
          <w:sz w:val="28"/>
          <w:szCs w:val="28"/>
        </w:rPr>
        <w:t>ю</w:t>
      </w:r>
      <w:r w:rsidRPr="0004635C">
        <w:rPr>
          <w:rFonts w:cs="Times New Roman"/>
          <w:spacing w:val="1"/>
          <w:sz w:val="28"/>
          <w:szCs w:val="28"/>
        </w:rPr>
        <w:t>щихся решением вопросов образования школьников с трудностями в обучении и социал</w:t>
      </w:r>
      <w:r w:rsidRPr="0004635C">
        <w:rPr>
          <w:rFonts w:cs="Times New Roman"/>
          <w:spacing w:val="1"/>
          <w:sz w:val="28"/>
          <w:szCs w:val="28"/>
        </w:rPr>
        <w:t>и</w:t>
      </w:r>
      <w:r w:rsidRPr="0004635C">
        <w:rPr>
          <w:rFonts w:cs="Times New Roman"/>
          <w:spacing w:val="1"/>
          <w:sz w:val="28"/>
          <w:szCs w:val="28"/>
        </w:rPr>
        <w:t>зации. Педагогические работники образовательной организации должны иметь че</w:t>
      </w:r>
      <w:r w:rsidRPr="0004635C">
        <w:rPr>
          <w:rFonts w:cs="Times New Roman"/>
          <w:spacing w:val="1"/>
          <w:sz w:val="28"/>
          <w:szCs w:val="28"/>
        </w:rPr>
        <w:t>т</w:t>
      </w:r>
      <w:r w:rsidRPr="0004635C">
        <w:rPr>
          <w:rFonts w:cs="Times New Roman"/>
          <w:spacing w:val="1"/>
          <w:sz w:val="28"/>
          <w:szCs w:val="28"/>
        </w:rPr>
        <w:t>кое представление об особенностях психического и (или) физического развития школьников с трудностями в обучении и социализации, об их индив</w:t>
      </w:r>
      <w:r w:rsidRPr="0004635C">
        <w:rPr>
          <w:rFonts w:cs="Times New Roman"/>
          <w:spacing w:val="1"/>
          <w:sz w:val="28"/>
          <w:szCs w:val="28"/>
        </w:rPr>
        <w:t>и</w:t>
      </w:r>
      <w:r w:rsidRPr="0004635C">
        <w:rPr>
          <w:rFonts w:cs="Times New Roman"/>
          <w:spacing w:val="1"/>
          <w:sz w:val="28"/>
          <w:szCs w:val="28"/>
        </w:rPr>
        <w:lastRenderedPageBreak/>
        <w:t>дуальных образовательных и социально-коммуникативных потребностях, о м</w:t>
      </w:r>
      <w:r w:rsidRPr="0004635C">
        <w:rPr>
          <w:rFonts w:cs="Times New Roman"/>
          <w:spacing w:val="1"/>
          <w:sz w:val="28"/>
          <w:szCs w:val="28"/>
        </w:rPr>
        <w:t>е</w:t>
      </w:r>
      <w:r w:rsidRPr="0004635C">
        <w:rPr>
          <w:rFonts w:cs="Times New Roman"/>
          <w:spacing w:val="1"/>
          <w:sz w:val="28"/>
          <w:szCs w:val="28"/>
        </w:rPr>
        <w:t>тодиках и технологиях организации образовательного и воспитательного пр</w:t>
      </w:r>
      <w:r w:rsidRPr="0004635C">
        <w:rPr>
          <w:rFonts w:cs="Times New Roman"/>
          <w:spacing w:val="1"/>
          <w:sz w:val="28"/>
          <w:szCs w:val="28"/>
        </w:rPr>
        <w:t>о</w:t>
      </w:r>
      <w:r w:rsidRPr="0004635C">
        <w:rPr>
          <w:rFonts w:cs="Times New Roman"/>
          <w:spacing w:val="1"/>
          <w:sz w:val="28"/>
          <w:szCs w:val="28"/>
        </w:rPr>
        <w:t>цесса.</w:t>
      </w:r>
    </w:p>
    <w:p w:rsidR="00944BF0" w:rsidRPr="0004635C" w:rsidRDefault="00944BF0" w:rsidP="00944BF0">
      <w:pPr>
        <w:pStyle w:val="body"/>
        <w:rPr>
          <w:rStyle w:val="Italic"/>
          <w:rFonts w:cs="Times New Roman"/>
          <w:sz w:val="28"/>
          <w:szCs w:val="28"/>
        </w:rPr>
      </w:pPr>
      <w:r w:rsidRPr="0004635C">
        <w:rPr>
          <w:rStyle w:val="Italic"/>
          <w:rFonts w:cs="Times New Roman"/>
          <w:sz w:val="28"/>
          <w:szCs w:val="28"/>
        </w:rPr>
        <w:t>Материально-техническое обеспечение</w:t>
      </w:r>
    </w:p>
    <w:p w:rsidR="00944BF0" w:rsidRPr="0004635C" w:rsidRDefault="00944BF0" w:rsidP="00944BF0">
      <w:pPr>
        <w:pStyle w:val="body"/>
        <w:rPr>
          <w:rFonts w:cs="Times New Roman"/>
          <w:sz w:val="28"/>
          <w:szCs w:val="28"/>
        </w:rPr>
      </w:pPr>
      <w:r w:rsidRPr="0004635C">
        <w:rPr>
          <w:rFonts w:cs="Times New Roman"/>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w:t>
      </w:r>
      <w:r w:rsidRPr="0004635C">
        <w:rPr>
          <w:rFonts w:cs="Times New Roman"/>
          <w:sz w:val="28"/>
          <w:szCs w:val="28"/>
        </w:rPr>
        <w:t>к</w:t>
      </w:r>
      <w:r w:rsidRPr="0004635C">
        <w:rPr>
          <w:rFonts w:cs="Times New Roman"/>
          <w:sz w:val="28"/>
          <w:szCs w:val="28"/>
        </w:rPr>
        <w:t>ционно-развивающую среду образовательной организации, в том числе надлеж</w:t>
      </w:r>
      <w:r w:rsidRPr="0004635C">
        <w:rPr>
          <w:rFonts w:cs="Times New Roman"/>
          <w:sz w:val="28"/>
          <w:szCs w:val="28"/>
        </w:rPr>
        <w:t>а</w:t>
      </w:r>
      <w:r w:rsidRPr="0004635C">
        <w:rPr>
          <w:rFonts w:cs="Times New Roman"/>
          <w:sz w:val="28"/>
          <w:szCs w:val="28"/>
        </w:rPr>
        <w:t>щие материально-технические условия, обеспечивающие возможность для бе</w:t>
      </w:r>
      <w:r w:rsidRPr="0004635C">
        <w:rPr>
          <w:rFonts w:cs="Times New Roman"/>
          <w:sz w:val="28"/>
          <w:szCs w:val="28"/>
        </w:rPr>
        <w:t>с</w:t>
      </w:r>
      <w:r w:rsidRPr="0004635C">
        <w:rPr>
          <w:rFonts w:cs="Times New Roman"/>
          <w:sz w:val="28"/>
          <w:szCs w:val="28"/>
        </w:rPr>
        <w:t>препятственного доступа обучающихся с недостатками физического и (или) пс</w:t>
      </w:r>
      <w:r w:rsidRPr="0004635C">
        <w:rPr>
          <w:rFonts w:cs="Times New Roman"/>
          <w:sz w:val="28"/>
          <w:szCs w:val="28"/>
        </w:rPr>
        <w:t>и</w:t>
      </w:r>
      <w:r w:rsidRPr="0004635C">
        <w:rPr>
          <w:rFonts w:cs="Times New Roman"/>
          <w:sz w:val="28"/>
          <w:szCs w:val="28"/>
        </w:rPr>
        <w:t>хического развития в здания и помещения образовательной организации и орг</w:t>
      </w:r>
      <w:r w:rsidRPr="0004635C">
        <w:rPr>
          <w:rFonts w:cs="Times New Roman"/>
          <w:sz w:val="28"/>
          <w:szCs w:val="28"/>
        </w:rPr>
        <w:t>а</w:t>
      </w:r>
      <w:r w:rsidRPr="0004635C">
        <w:rPr>
          <w:rFonts w:cs="Times New Roman"/>
          <w:sz w:val="28"/>
          <w:szCs w:val="28"/>
        </w:rPr>
        <w:t>низацию их преб</w:t>
      </w:r>
      <w:r w:rsidRPr="0004635C">
        <w:rPr>
          <w:rFonts w:cs="Times New Roman"/>
          <w:sz w:val="28"/>
          <w:szCs w:val="28"/>
        </w:rPr>
        <w:t>ы</w:t>
      </w:r>
      <w:r w:rsidRPr="0004635C">
        <w:rPr>
          <w:rFonts w:cs="Times New Roman"/>
          <w:sz w:val="28"/>
          <w:szCs w:val="28"/>
        </w:rPr>
        <w:t>вания и обучения.</w:t>
      </w:r>
    </w:p>
    <w:p w:rsidR="00944BF0" w:rsidRPr="0004635C" w:rsidRDefault="00944BF0" w:rsidP="00E43BD7">
      <w:pPr>
        <w:pStyle w:val="body"/>
        <w:keepNext/>
        <w:rPr>
          <w:rStyle w:val="Italic"/>
          <w:rFonts w:cs="Times New Roman"/>
          <w:sz w:val="28"/>
          <w:szCs w:val="28"/>
        </w:rPr>
      </w:pPr>
      <w:r w:rsidRPr="0004635C">
        <w:rPr>
          <w:rStyle w:val="Italic"/>
          <w:rFonts w:cs="Times New Roman"/>
          <w:sz w:val="28"/>
          <w:szCs w:val="28"/>
        </w:rPr>
        <w:t>Информационное обеспечение</w:t>
      </w:r>
    </w:p>
    <w:p w:rsidR="00944BF0" w:rsidRPr="0004635C" w:rsidRDefault="00944BF0" w:rsidP="00944BF0">
      <w:pPr>
        <w:pStyle w:val="body"/>
        <w:rPr>
          <w:rStyle w:val="Italic"/>
          <w:rFonts w:cs="Times New Roman"/>
          <w:sz w:val="28"/>
          <w:szCs w:val="28"/>
        </w:rPr>
      </w:pPr>
      <w:r w:rsidRPr="0004635C">
        <w:rPr>
          <w:rFonts w:cs="Times New Roman"/>
          <w:sz w:val="28"/>
          <w:szCs w:val="28"/>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w:t>
      </w:r>
      <w:r w:rsidRPr="0004635C">
        <w:rPr>
          <w:rFonts w:cs="Times New Roman"/>
          <w:sz w:val="28"/>
          <w:szCs w:val="28"/>
        </w:rPr>
        <w:t>о</w:t>
      </w:r>
      <w:r w:rsidRPr="0004635C">
        <w:rPr>
          <w:rFonts w:cs="Times New Roman"/>
          <w:sz w:val="28"/>
          <w:szCs w:val="28"/>
        </w:rPr>
        <w:t xml:space="preserve">логий. </w:t>
      </w:r>
    </w:p>
    <w:p w:rsidR="00944BF0" w:rsidRPr="0004635C" w:rsidRDefault="00944BF0" w:rsidP="00944BF0">
      <w:pPr>
        <w:pStyle w:val="body"/>
        <w:rPr>
          <w:rFonts w:cs="Times New Roman"/>
          <w:sz w:val="28"/>
          <w:szCs w:val="28"/>
        </w:rPr>
      </w:pPr>
      <w:r w:rsidRPr="0004635C">
        <w:rPr>
          <w:rFonts w:cs="Times New Roman"/>
          <w:sz w:val="28"/>
          <w:szCs w:val="28"/>
        </w:rPr>
        <w:t>Обязательным является создание системы широкого доступа обучающихся, р</w:t>
      </w:r>
      <w:r w:rsidRPr="0004635C">
        <w:rPr>
          <w:rFonts w:cs="Times New Roman"/>
          <w:sz w:val="28"/>
          <w:szCs w:val="28"/>
        </w:rPr>
        <w:t>о</w:t>
      </w:r>
      <w:r w:rsidRPr="0004635C">
        <w:rPr>
          <w:rFonts w:cs="Times New Roman"/>
          <w:sz w:val="28"/>
          <w:szCs w:val="28"/>
        </w:rPr>
        <w:t>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w:t>
      </w:r>
      <w:r w:rsidRPr="0004635C">
        <w:rPr>
          <w:rFonts w:cs="Times New Roman"/>
          <w:sz w:val="28"/>
          <w:szCs w:val="28"/>
        </w:rPr>
        <w:t>е</w:t>
      </w:r>
      <w:r w:rsidRPr="0004635C">
        <w:rPr>
          <w:rFonts w:cs="Times New Roman"/>
          <w:sz w:val="28"/>
          <w:szCs w:val="28"/>
        </w:rPr>
        <w:t>дийных, аудио- и видеоматериалов.</w:t>
      </w:r>
    </w:p>
    <w:p w:rsidR="00944BF0" w:rsidRPr="0004635C" w:rsidRDefault="00944BF0" w:rsidP="00944BF0">
      <w:pPr>
        <w:pStyle w:val="body"/>
        <w:rPr>
          <w:rFonts w:cs="Times New Roman"/>
          <w:sz w:val="28"/>
          <w:szCs w:val="28"/>
        </w:rPr>
      </w:pPr>
      <w:r w:rsidRPr="0004635C">
        <w:rPr>
          <w:rFonts w:cs="Times New Roman"/>
          <w:sz w:val="28"/>
          <w:szCs w:val="28"/>
        </w:rPr>
        <w:t>Результатом реализации указанных требований должно быть создание ко</w:t>
      </w:r>
      <w:r w:rsidRPr="0004635C">
        <w:rPr>
          <w:rFonts w:cs="Times New Roman"/>
          <w:sz w:val="28"/>
          <w:szCs w:val="28"/>
        </w:rPr>
        <w:t>м</w:t>
      </w:r>
      <w:r w:rsidRPr="0004635C">
        <w:rPr>
          <w:rFonts w:cs="Times New Roman"/>
          <w:sz w:val="28"/>
          <w:szCs w:val="28"/>
        </w:rPr>
        <w:t>фортной развивающей образовательной среды:</w:t>
      </w:r>
    </w:p>
    <w:p w:rsidR="00944BF0" w:rsidRPr="0004635C" w:rsidRDefault="00944BF0" w:rsidP="00944BF0">
      <w:pPr>
        <w:pStyle w:val="list-dash"/>
        <w:widowControl w:val="0"/>
        <w:numPr>
          <w:ilvl w:val="0"/>
          <w:numId w:val="10"/>
        </w:numPr>
        <w:ind w:left="567" w:hanging="227"/>
        <w:rPr>
          <w:rFonts w:cs="Times New Roman"/>
          <w:sz w:val="28"/>
          <w:szCs w:val="28"/>
        </w:rPr>
      </w:pPr>
      <w:r w:rsidRPr="0004635C">
        <w:rPr>
          <w:rFonts w:cs="Times New Roman"/>
          <w:sz w:val="28"/>
          <w:szCs w:val="28"/>
        </w:rPr>
        <w:t>преемственной по отношению к начальному общему образованию и учит</w:t>
      </w:r>
      <w:r w:rsidRPr="0004635C">
        <w:rPr>
          <w:rFonts w:cs="Times New Roman"/>
          <w:sz w:val="28"/>
          <w:szCs w:val="28"/>
        </w:rPr>
        <w:t>ы</w:t>
      </w:r>
      <w:r w:rsidRPr="0004635C">
        <w:rPr>
          <w:rFonts w:cs="Times New Roman"/>
          <w:sz w:val="28"/>
          <w:szCs w:val="28"/>
        </w:rPr>
        <w:t>вающей особенности организации основного общего образования, а также специфику психофизического развития школьников с трудностями об</w:t>
      </w:r>
      <w:r w:rsidRPr="0004635C">
        <w:rPr>
          <w:rFonts w:cs="Times New Roman"/>
          <w:sz w:val="28"/>
          <w:szCs w:val="28"/>
        </w:rPr>
        <w:t>у</w:t>
      </w:r>
      <w:r w:rsidRPr="0004635C">
        <w:rPr>
          <w:rFonts w:cs="Times New Roman"/>
          <w:sz w:val="28"/>
          <w:szCs w:val="28"/>
        </w:rPr>
        <w:t>чения и социализации на данном уровне общего образования;</w:t>
      </w:r>
    </w:p>
    <w:p w:rsidR="00944BF0" w:rsidRPr="0004635C" w:rsidRDefault="00944BF0" w:rsidP="00944BF0">
      <w:pPr>
        <w:pStyle w:val="list-dash"/>
        <w:widowControl w:val="0"/>
        <w:numPr>
          <w:ilvl w:val="0"/>
          <w:numId w:val="10"/>
        </w:numPr>
        <w:ind w:left="567" w:hanging="227"/>
        <w:rPr>
          <w:rFonts w:cs="Times New Roman"/>
          <w:sz w:val="28"/>
          <w:szCs w:val="28"/>
        </w:rPr>
      </w:pPr>
      <w:r w:rsidRPr="0004635C">
        <w:rPr>
          <w:rFonts w:cs="Times New Roman"/>
          <w:sz w:val="28"/>
          <w:szCs w:val="28"/>
        </w:rPr>
        <w:t>обеспечивающей воспитание, обучение, социальную адаптацию и интегр</w:t>
      </w:r>
      <w:r w:rsidRPr="0004635C">
        <w:rPr>
          <w:rFonts w:cs="Times New Roman"/>
          <w:sz w:val="28"/>
          <w:szCs w:val="28"/>
        </w:rPr>
        <w:t>а</w:t>
      </w:r>
      <w:r w:rsidRPr="0004635C">
        <w:rPr>
          <w:rFonts w:cs="Times New Roman"/>
          <w:sz w:val="28"/>
          <w:szCs w:val="28"/>
        </w:rPr>
        <w:t>цию;</w:t>
      </w:r>
    </w:p>
    <w:p w:rsidR="00944BF0" w:rsidRPr="0004635C" w:rsidRDefault="00944BF0" w:rsidP="00944BF0">
      <w:pPr>
        <w:pStyle w:val="list-dash"/>
        <w:widowControl w:val="0"/>
        <w:numPr>
          <w:ilvl w:val="0"/>
          <w:numId w:val="10"/>
        </w:numPr>
        <w:ind w:left="567" w:hanging="227"/>
        <w:rPr>
          <w:rFonts w:cs="Times New Roman"/>
          <w:sz w:val="28"/>
          <w:szCs w:val="28"/>
        </w:rPr>
      </w:pPr>
      <w:r w:rsidRPr="0004635C">
        <w:rPr>
          <w:rFonts w:cs="Times New Roman"/>
          <w:sz w:val="28"/>
          <w:szCs w:val="28"/>
        </w:rPr>
        <w:t>способствующей достижению целей основного общего образования, обесп</w:t>
      </w:r>
      <w:r w:rsidRPr="0004635C">
        <w:rPr>
          <w:rFonts w:cs="Times New Roman"/>
          <w:sz w:val="28"/>
          <w:szCs w:val="28"/>
        </w:rPr>
        <w:t>е</w:t>
      </w:r>
      <w:r w:rsidRPr="0004635C">
        <w:rPr>
          <w:rFonts w:cs="Times New Roman"/>
          <w:sz w:val="28"/>
          <w:szCs w:val="28"/>
        </w:rPr>
        <w:t>чивающей его качество, доступность и открытость для обучающихся, их р</w:t>
      </w:r>
      <w:r w:rsidRPr="0004635C">
        <w:rPr>
          <w:rFonts w:cs="Times New Roman"/>
          <w:sz w:val="28"/>
          <w:szCs w:val="28"/>
        </w:rPr>
        <w:t>о</w:t>
      </w:r>
      <w:r w:rsidRPr="0004635C">
        <w:rPr>
          <w:rFonts w:cs="Times New Roman"/>
          <w:sz w:val="28"/>
          <w:szCs w:val="28"/>
        </w:rPr>
        <w:t>дителей (законных представителей);</w:t>
      </w:r>
    </w:p>
    <w:p w:rsidR="00944BF0" w:rsidRPr="0004635C" w:rsidRDefault="00944BF0" w:rsidP="00944BF0">
      <w:pPr>
        <w:pStyle w:val="list-dash"/>
        <w:widowControl w:val="0"/>
        <w:numPr>
          <w:ilvl w:val="0"/>
          <w:numId w:val="10"/>
        </w:numPr>
        <w:ind w:left="567" w:hanging="227"/>
        <w:rPr>
          <w:rFonts w:cs="Times New Roman"/>
          <w:sz w:val="28"/>
          <w:szCs w:val="28"/>
        </w:rPr>
      </w:pPr>
      <w:r w:rsidRPr="0004635C">
        <w:rPr>
          <w:rFonts w:cs="Times New Roman"/>
          <w:sz w:val="28"/>
          <w:szCs w:val="28"/>
        </w:rPr>
        <w:t>способствующей достижению результатов освоения основной образовател</w:t>
      </w:r>
      <w:r w:rsidRPr="0004635C">
        <w:rPr>
          <w:rFonts w:cs="Times New Roman"/>
          <w:sz w:val="28"/>
          <w:szCs w:val="28"/>
        </w:rPr>
        <w:t>ь</w:t>
      </w:r>
      <w:r w:rsidRPr="0004635C">
        <w:rPr>
          <w:rFonts w:cs="Times New Roman"/>
          <w:sz w:val="28"/>
          <w:szCs w:val="28"/>
        </w:rPr>
        <w:t>ной программы основного общего образования обучающимися в соответствии с требованиями, установленными Стандартом.</w:t>
      </w:r>
    </w:p>
    <w:p w:rsidR="00944BF0" w:rsidRPr="0004635C" w:rsidRDefault="00944BF0" w:rsidP="00944BF0">
      <w:pPr>
        <w:pStyle w:val="h3"/>
        <w:rPr>
          <w:rFonts w:cs="Times New Roman"/>
          <w:sz w:val="28"/>
          <w:szCs w:val="28"/>
        </w:rPr>
      </w:pPr>
      <w:r w:rsidRPr="0004635C">
        <w:rPr>
          <w:rFonts w:cs="Times New Roman"/>
          <w:sz w:val="28"/>
          <w:szCs w:val="28"/>
        </w:rPr>
        <w:t>2.4.5.</w:t>
      </w:r>
      <w:r w:rsidRPr="0004635C">
        <w:rPr>
          <w:rFonts w:cs="Times New Roman"/>
          <w:sz w:val="28"/>
          <w:szCs w:val="28"/>
        </w:rPr>
        <w:t> </w:t>
      </w:r>
      <w:r w:rsidRPr="0004635C">
        <w:rPr>
          <w:rFonts w:cs="Times New Roman"/>
          <w:sz w:val="28"/>
          <w:szCs w:val="28"/>
        </w:rPr>
        <w:t>Планируемые результаты коррекционной работы</w:t>
      </w:r>
    </w:p>
    <w:p w:rsidR="00944BF0" w:rsidRPr="0004635C" w:rsidRDefault="00944BF0" w:rsidP="00944BF0">
      <w:pPr>
        <w:pStyle w:val="body"/>
        <w:rPr>
          <w:rFonts w:cs="Times New Roman"/>
          <w:sz w:val="28"/>
          <w:szCs w:val="28"/>
        </w:rPr>
      </w:pPr>
      <w:r w:rsidRPr="0004635C">
        <w:rPr>
          <w:rFonts w:cs="Times New Roman"/>
          <w:sz w:val="28"/>
          <w:szCs w:val="28"/>
        </w:rPr>
        <w:t xml:space="preserve">Программа коррекционной работы предусматривает выполнение требований к </w:t>
      </w:r>
      <w:r w:rsidR="00C507BF" w:rsidRPr="0004635C">
        <w:rPr>
          <w:rFonts w:cs="Times New Roman"/>
          <w:sz w:val="28"/>
          <w:szCs w:val="28"/>
        </w:rPr>
        <w:t>р</w:t>
      </w:r>
      <w:r w:rsidR="00C507BF" w:rsidRPr="0004635C">
        <w:rPr>
          <w:rFonts w:cs="Times New Roman"/>
          <w:sz w:val="28"/>
          <w:szCs w:val="28"/>
        </w:rPr>
        <w:t>е</w:t>
      </w:r>
      <w:r w:rsidR="00C507BF" w:rsidRPr="0004635C">
        <w:rPr>
          <w:rFonts w:cs="Times New Roman"/>
          <w:sz w:val="28"/>
          <w:szCs w:val="28"/>
        </w:rPr>
        <w:t>зультатам, определенным ФГОС С</w:t>
      </w:r>
      <w:r w:rsidRPr="0004635C">
        <w:rPr>
          <w:rFonts w:cs="Times New Roman"/>
          <w:sz w:val="28"/>
          <w:szCs w:val="28"/>
        </w:rPr>
        <w:t xml:space="preserve">ОО. </w:t>
      </w:r>
    </w:p>
    <w:p w:rsidR="00944BF0" w:rsidRPr="0004635C" w:rsidRDefault="00944BF0" w:rsidP="00944BF0">
      <w:pPr>
        <w:pStyle w:val="body"/>
        <w:rPr>
          <w:rFonts w:cs="Times New Roman"/>
          <w:sz w:val="28"/>
          <w:szCs w:val="28"/>
        </w:rPr>
      </w:pPr>
      <w:r w:rsidRPr="0004635C">
        <w:rPr>
          <w:rFonts w:cs="Times New Roman"/>
          <w:sz w:val="28"/>
          <w:szCs w:val="28"/>
        </w:rPr>
        <w:t>Планируемые результаты ПКР имеют дифференцированный характер и могут определяться индивидуальными пр</w:t>
      </w:r>
      <w:r w:rsidRPr="0004635C">
        <w:rPr>
          <w:rFonts w:cs="Times New Roman"/>
          <w:sz w:val="28"/>
          <w:szCs w:val="28"/>
        </w:rPr>
        <w:t>о</w:t>
      </w:r>
      <w:r w:rsidRPr="0004635C">
        <w:rPr>
          <w:rFonts w:cs="Times New Roman"/>
          <w:sz w:val="28"/>
          <w:szCs w:val="28"/>
        </w:rPr>
        <w:t>граммами развития обучающихся.</w:t>
      </w:r>
    </w:p>
    <w:p w:rsidR="00944BF0" w:rsidRPr="0004635C" w:rsidRDefault="00944BF0" w:rsidP="00944BF0">
      <w:pPr>
        <w:pStyle w:val="body"/>
        <w:rPr>
          <w:rFonts w:cs="Times New Roman"/>
          <w:sz w:val="28"/>
          <w:szCs w:val="28"/>
        </w:rPr>
      </w:pPr>
      <w:r w:rsidRPr="0004635C">
        <w:rPr>
          <w:rFonts w:cs="Times New Roman"/>
          <w:sz w:val="28"/>
          <w:szCs w:val="28"/>
        </w:rPr>
        <w:t>В зависимости от формы организации коррекционно-развивающей работы пл</w:t>
      </w:r>
      <w:r w:rsidRPr="0004635C">
        <w:rPr>
          <w:rFonts w:cs="Times New Roman"/>
          <w:sz w:val="28"/>
          <w:szCs w:val="28"/>
        </w:rPr>
        <w:t>а</w:t>
      </w:r>
      <w:r w:rsidRPr="0004635C">
        <w:rPr>
          <w:rFonts w:cs="Times New Roman"/>
          <w:sz w:val="28"/>
          <w:szCs w:val="28"/>
        </w:rPr>
        <w:t>нируются разные группы результатов (личностные, метапредметные, предметные). В урочной деятельности отражаются предметные, метапредметные и личностные р</w:t>
      </w:r>
      <w:r w:rsidRPr="0004635C">
        <w:rPr>
          <w:rFonts w:cs="Times New Roman"/>
          <w:sz w:val="28"/>
          <w:szCs w:val="28"/>
        </w:rPr>
        <w:t>е</w:t>
      </w:r>
      <w:r w:rsidRPr="0004635C">
        <w:rPr>
          <w:rFonts w:cs="Times New Roman"/>
          <w:sz w:val="28"/>
          <w:szCs w:val="28"/>
        </w:rPr>
        <w:t xml:space="preserve">зультаты. Во внеурочной — личностные и метапредметные результаты. </w:t>
      </w:r>
    </w:p>
    <w:p w:rsidR="00944BF0" w:rsidRPr="0004635C" w:rsidRDefault="00944BF0" w:rsidP="00944BF0">
      <w:pPr>
        <w:pStyle w:val="body"/>
        <w:rPr>
          <w:rFonts w:cs="Times New Roman"/>
          <w:sz w:val="28"/>
          <w:szCs w:val="28"/>
        </w:rPr>
      </w:pPr>
      <w:r w:rsidRPr="0004635C">
        <w:rPr>
          <w:rFonts w:cs="Times New Roman"/>
          <w:sz w:val="28"/>
          <w:szCs w:val="28"/>
        </w:rPr>
        <w:lastRenderedPageBreak/>
        <w:t>Личностные результаты — индивидуальное продвижение обучающегося в ли</w:t>
      </w:r>
      <w:r w:rsidRPr="0004635C">
        <w:rPr>
          <w:rFonts w:cs="Times New Roman"/>
          <w:sz w:val="28"/>
          <w:szCs w:val="28"/>
        </w:rPr>
        <w:t>ч</w:t>
      </w:r>
      <w:r w:rsidRPr="0004635C">
        <w:rPr>
          <w:rFonts w:cs="Times New Roman"/>
          <w:sz w:val="28"/>
          <w:szCs w:val="28"/>
        </w:rPr>
        <w:t>ностном развитии (расширение круга социальных контактов, стремление к со</w:t>
      </w:r>
      <w:r w:rsidRPr="0004635C">
        <w:rPr>
          <w:rFonts w:cs="Times New Roman"/>
          <w:sz w:val="28"/>
          <w:szCs w:val="28"/>
        </w:rPr>
        <w:t>б</w:t>
      </w:r>
      <w:r w:rsidRPr="0004635C">
        <w:rPr>
          <w:rFonts w:cs="Times New Roman"/>
          <w:sz w:val="28"/>
          <w:szCs w:val="28"/>
        </w:rPr>
        <w:t>ственной результативности и др.).</w:t>
      </w:r>
    </w:p>
    <w:p w:rsidR="00944BF0" w:rsidRPr="0004635C" w:rsidRDefault="00944BF0" w:rsidP="00944BF0">
      <w:pPr>
        <w:pStyle w:val="body"/>
        <w:rPr>
          <w:rFonts w:cs="Times New Roman"/>
          <w:sz w:val="28"/>
          <w:szCs w:val="28"/>
        </w:rPr>
      </w:pPr>
      <w:r w:rsidRPr="0004635C">
        <w:rPr>
          <w:rFonts w:cs="Times New Roman"/>
          <w:sz w:val="28"/>
          <w:szCs w:val="28"/>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w:t>
      </w:r>
      <w:r w:rsidRPr="0004635C">
        <w:rPr>
          <w:rFonts w:cs="Times New Roman"/>
          <w:sz w:val="28"/>
          <w:szCs w:val="28"/>
        </w:rPr>
        <w:t>а</w:t>
      </w:r>
      <w:r w:rsidRPr="0004635C">
        <w:rPr>
          <w:rFonts w:cs="Times New Roman"/>
          <w:sz w:val="28"/>
          <w:szCs w:val="28"/>
        </w:rPr>
        <w:t xml:space="preserve">тивных действий, направленных на сотрудничество и конструктивное общение. </w:t>
      </w:r>
    </w:p>
    <w:p w:rsidR="00944BF0" w:rsidRPr="0004635C" w:rsidRDefault="00944BF0" w:rsidP="00944BF0">
      <w:pPr>
        <w:pStyle w:val="body"/>
        <w:rPr>
          <w:rFonts w:cs="Times New Roman"/>
          <w:sz w:val="28"/>
          <w:szCs w:val="28"/>
        </w:rPr>
      </w:pPr>
      <w:r w:rsidRPr="0004635C">
        <w:rPr>
          <w:rFonts w:cs="Times New Roman"/>
          <w:sz w:val="28"/>
          <w:szCs w:val="28"/>
        </w:rPr>
        <w:t>Предметные результ</w:t>
      </w:r>
      <w:r w:rsidR="00C507BF" w:rsidRPr="0004635C">
        <w:rPr>
          <w:rFonts w:cs="Times New Roman"/>
          <w:sz w:val="28"/>
          <w:szCs w:val="28"/>
        </w:rPr>
        <w:t>аты (овладение содержанием ООП С</w:t>
      </w:r>
      <w:r w:rsidRPr="0004635C">
        <w:rPr>
          <w:rFonts w:cs="Times New Roman"/>
          <w:sz w:val="28"/>
          <w:szCs w:val="28"/>
        </w:rPr>
        <w:t xml:space="preserve">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944BF0" w:rsidRPr="0004635C" w:rsidRDefault="00944BF0" w:rsidP="00944BF0">
      <w:pPr>
        <w:pStyle w:val="body"/>
        <w:rPr>
          <w:rFonts w:cs="Times New Roman"/>
          <w:sz w:val="28"/>
          <w:szCs w:val="28"/>
        </w:rPr>
      </w:pPr>
      <w:r w:rsidRPr="0004635C">
        <w:rPr>
          <w:rFonts w:cs="Times New Roman"/>
          <w:sz w:val="28"/>
          <w:szCs w:val="28"/>
        </w:rPr>
        <w:t>Достижения обучающихся рассматриваются с учетом их предыдущих индив</w:t>
      </w:r>
      <w:r w:rsidRPr="0004635C">
        <w:rPr>
          <w:rFonts w:cs="Times New Roman"/>
          <w:sz w:val="28"/>
          <w:szCs w:val="28"/>
        </w:rPr>
        <w:t>и</w:t>
      </w:r>
      <w:r w:rsidRPr="0004635C">
        <w:rPr>
          <w:rFonts w:cs="Times New Roman"/>
          <w:sz w:val="28"/>
          <w:szCs w:val="28"/>
        </w:rPr>
        <w:t>дуальных достижений. Это может быть учет собственных достижений обучащ</w:t>
      </w:r>
      <w:r w:rsidRPr="0004635C">
        <w:rPr>
          <w:rFonts w:cs="Times New Roman"/>
          <w:sz w:val="28"/>
          <w:szCs w:val="28"/>
        </w:rPr>
        <w:t>е</w:t>
      </w:r>
      <w:r w:rsidRPr="0004635C">
        <w:rPr>
          <w:rFonts w:cs="Times New Roman"/>
          <w:sz w:val="28"/>
          <w:szCs w:val="28"/>
        </w:rPr>
        <w:t>гося (на основе портфеля его достижений).</w:t>
      </w:r>
    </w:p>
    <w:p w:rsidR="00944BF0" w:rsidRDefault="00944BF0" w:rsidP="00944BF0">
      <w:pPr>
        <w:pStyle w:val="body"/>
        <w:rPr>
          <w:rFonts w:cs="Times New Roman"/>
          <w:sz w:val="28"/>
          <w:szCs w:val="28"/>
        </w:rPr>
      </w:pPr>
      <w:r w:rsidRPr="0004635C">
        <w:rPr>
          <w:rFonts w:cs="Times New Roman"/>
          <w:sz w:val="28"/>
          <w:szCs w:val="28"/>
        </w:rPr>
        <w:t>Мониторинг освоения ПКР проводится на ППк в ходе анализа результатов ди</w:t>
      </w:r>
      <w:r w:rsidRPr="0004635C">
        <w:rPr>
          <w:rFonts w:cs="Times New Roman"/>
          <w:sz w:val="28"/>
          <w:szCs w:val="28"/>
        </w:rPr>
        <w:t>а</w:t>
      </w:r>
      <w:r w:rsidRPr="0004635C">
        <w:rPr>
          <w:rFonts w:cs="Times New Roman"/>
          <w:sz w:val="28"/>
          <w:szCs w:val="28"/>
        </w:rPr>
        <w:t>гностической работы специалистов. Оценка образовательных достижений осво</w:t>
      </w:r>
      <w:r w:rsidRPr="0004635C">
        <w:rPr>
          <w:rFonts w:cs="Times New Roman"/>
          <w:sz w:val="28"/>
          <w:szCs w:val="28"/>
        </w:rPr>
        <w:t>е</w:t>
      </w:r>
      <w:r w:rsidRPr="0004635C">
        <w:rPr>
          <w:rFonts w:cs="Times New Roman"/>
          <w:sz w:val="28"/>
          <w:szCs w:val="28"/>
        </w:rPr>
        <w:t>ния ПКР осуществляется экспертной группой и может выражаться в уровневой шкале — 3 балла — значительная динамика, 2 балла — удовлетворительная д</w:t>
      </w:r>
      <w:r w:rsidRPr="0004635C">
        <w:rPr>
          <w:rFonts w:cs="Times New Roman"/>
          <w:sz w:val="28"/>
          <w:szCs w:val="28"/>
        </w:rPr>
        <w:t>и</w:t>
      </w:r>
      <w:r w:rsidRPr="0004635C">
        <w:rPr>
          <w:rFonts w:cs="Times New Roman"/>
          <w:sz w:val="28"/>
          <w:szCs w:val="28"/>
        </w:rPr>
        <w:t>намика, 1 балл — незначительная динамика, 0 баллов — отсутствие динамики.</w:t>
      </w:r>
    </w:p>
    <w:p w:rsidR="0004635C" w:rsidRDefault="0004635C" w:rsidP="00944BF0">
      <w:pPr>
        <w:pStyle w:val="body"/>
        <w:rPr>
          <w:rFonts w:cs="Times New Roman"/>
          <w:sz w:val="28"/>
          <w:szCs w:val="28"/>
        </w:rPr>
      </w:pPr>
    </w:p>
    <w:p w:rsidR="0004635C" w:rsidRDefault="0004635C" w:rsidP="00944BF0">
      <w:pPr>
        <w:pStyle w:val="body"/>
        <w:rPr>
          <w:rFonts w:cs="Times New Roman"/>
          <w:sz w:val="28"/>
          <w:szCs w:val="28"/>
        </w:rPr>
      </w:pPr>
    </w:p>
    <w:p w:rsidR="0004635C" w:rsidRDefault="0004635C" w:rsidP="00944BF0">
      <w:pPr>
        <w:pStyle w:val="body"/>
        <w:rPr>
          <w:rFonts w:cs="Times New Roman"/>
          <w:sz w:val="28"/>
          <w:szCs w:val="28"/>
        </w:rPr>
      </w:pPr>
    </w:p>
    <w:p w:rsidR="0004635C" w:rsidRDefault="0004635C" w:rsidP="00944BF0">
      <w:pPr>
        <w:pStyle w:val="body"/>
        <w:rPr>
          <w:rFonts w:cs="Times New Roman"/>
          <w:sz w:val="28"/>
          <w:szCs w:val="28"/>
        </w:rPr>
      </w:pPr>
    </w:p>
    <w:p w:rsidR="0004635C" w:rsidRDefault="0004635C" w:rsidP="00944BF0">
      <w:pPr>
        <w:pStyle w:val="body"/>
        <w:rPr>
          <w:rFonts w:cs="Times New Roman"/>
          <w:sz w:val="28"/>
          <w:szCs w:val="28"/>
        </w:rPr>
      </w:pPr>
    </w:p>
    <w:p w:rsidR="0004635C" w:rsidRDefault="0004635C" w:rsidP="00944BF0">
      <w:pPr>
        <w:pStyle w:val="body"/>
        <w:rPr>
          <w:rFonts w:cs="Times New Roman"/>
          <w:sz w:val="28"/>
          <w:szCs w:val="28"/>
        </w:rPr>
      </w:pPr>
    </w:p>
    <w:p w:rsidR="0004635C" w:rsidRPr="0004635C" w:rsidRDefault="0004635C" w:rsidP="0004635C">
      <w:pPr>
        <w:pStyle w:val="h1"/>
        <w:jc w:val="both"/>
        <w:rPr>
          <w:rFonts w:cs="Times New Roman"/>
          <w:sz w:val="28"/>
          <w:szCs w:val="28"/>
        </w:rPr>
      </w:pPr>
      <w:r w:rsidRPr="0004635C">
        <w:rPr>
          <w:rFonts w:cs="Times New Roman"/>
          <w:sz w:val="28"/>
          <w:szCs w:val="28"/>
        </w:rPr>
        <w:lastRenderedPageBreak/>
        <w:t>3. Организационный  раздел  программы основного  общего  образования</w:t>
      </w:r>
    </w:p>
    <w:p w:rsidR="0004635C" w:rsidRDefault="0004635C" w:rsidP="00944BF0">
      <w:pPr>
        <w:pStyle w:val="body"/>
        <w:rPr>
          <w:rFonts w:cs="Times New Roman"/>
          <w:b/>
          <w:sz w:val="28"/>
          <w:szCs w:val="28"/>
        </w:rPr>
      </w:pPr>
      <w:r w:rsidRPr="0004635C">
        <w:rPr>
          <w:rFonts w:cs="Times New Roman"/>
          <w:b/>
          <w:sz w:val="28"/>
          <w:szCs w:val="28"/>
        </w:rPr>
        <w:t>3.1. УЧЕБНЫЙ ПЛАН ПРОГРАММЫ СРЕДНЕГО ОБЩЕГО ОБРАЗ</w:t>
      </w:r>
      <w:r w:rsidRPr="0004635C">
        <w:rPr>
          <w:rFonts w:cs="Times New Roman"/>
          <w:b/>
          <w:sz w:val="28"/>
          <w:szCs w:val="28"/>
        </w:rPr>
        <w:t>О</w:t>
      </w:r>
      <w:r w:rsidRPr="0004635C">
        <w:rPr>
          <w:rFonts w:cs="Times New Roman"/>
          <w:b/>
          <w:sz w:val="28"/>
          <w:szCs w:val="28"/>
        </w:rPr>
        <w:t>ВАНИЯ</w:t>
      </w:r>
    </w:p>
    <w:p w:rsidR="0004635C" w:rsidRDefault="0004635C" w:rsidP="0004635C">
      <w:pPr>
        <w:pStyle w:val="body"/>
        <w:jc w:val="center"/>
        <w:rPr>
          <w:rFonts w:cs="Times New Roman"/>
          <w:b/>
          <w:sz w:val="28"/>
          <w:szCs w:val="28"/>
        </w:rPr>
      </w:pPr>
      <w:r>
        <w:rPr>
          <w:rFonts w:cs="Times New Roman"/>
          <w:b/>
          <w:sz w:val="28"/>
          <w:szCs w:val="28"/>
        </w:rPr>
        <w:t>СОЦИАЛЬНО-ГУМАНИТАРНЫЙ ПРОФИЛЬ</w:t>
      </w:r>
    </w:p>
    <w:p w:rsidR="0004635C" w:rsidRPr="006E1004" w:rsidRDefault="0004635C" w:rsidP="0004635C">
      <w:pPr>
        <w:jc w:val="center"/>
        <w:rPr>
          <w:rFonts w:asciiTheme="majorBidi" w:hAnsiTheme="majorBidi" w:cstheme="majorBidi"/>
          <w:sz w:val="28"/>
          <w:szCs w:val="28"/>
        </w:rPr>
      </w:pPr>
      <w:r w:rsidRPr="006E1004">
        <w:rPr>
          <w:rFonts w:asciiTheme="majorBidi" w:hAnsiTheme="majorBidi" w:cstheme="majorBidi"/>
          <w:sz w:val="28"/>
          <w:szCs w:val="28"/>
        </w:rPr>
        <w:t>ПОЯСНИТЕЛЬНАЯ ЗАПИСКА</w:t>
      </w:r>
    </w:p>
    <w:p w:rsidR="0004635C" w:rsidRPr="006E1004" w:rsidRDefault="0004635C" w:rsidP="0004635C">
      <w:pPr>
        <w:spacing w:after="0" w:line="240"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w:t>
      </w:r>
      <w:r>
        <w:rPr>
          <w:rStyle w:val="markedcontent"/>
          <w:rFonts w:asciiTheme="majorBidi" w:hAnsiTheme="majorBidi" w:cstheme="majorBidi"/>
          <w:sz w:val="28"/>
          <w:szCs w:val="28"/>
        </w:rPr>
        <w:t xml:space="preserve"> муниципального бюджетного общеобразовательного учреждения средней школы</w:t>
      </w:r>
      <w:r w:rsidRPr="00BA255F">
        <w:rPr>
          <w:rStyle w:val="markedcontent"/>
          <w:rFonts w:asciiTheme="majorBidi" w:hAnsiTheme="majorBidi" w:cstheme="majorBidi"/>
          <w:sz w:val="28"/>
          <w:szCs w:val="28"/>
        </w:rPr>
        <w:t xml:space="preserve"> № 2  г. Вязьмы Смоленской области</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(далее - учебный план) для </w:t>
      </w:r>
      <w:r>
        <w:rPr>
          <w:rStyle w:val="markedcontent"/>
          <w:rFonts w:asciiTheme="majorBidi" w:hAnsiTheme="majorBidi" w:cstheme="majorBidi"/>
          <w:sz w:val="28"/>
          <w:szCs w:val="28"/>
        </w:rPr>
        <w:t>10-11</w:t>
      </w:r>
      <w:r w:rsidRPr="006E1004">
        <w:rPr>
          <w:rStyle w:val="markedcontent"/>
          <w:rFonts w:asciiTheme="majorBidi" w:hAnsiTheme="majorBidi" w:cstheme="majorBidi"/>
          <w:sz w:val="28"/>
          <w:szCs w:val="28"/>
        </w:rPr>
        <w:t xml:space="preserve"> классов, реализующих основную обр</w:t>
      </w:r>
      <w:r w:rsidRPr="006E1004">
        <w:rPr>
          <w:rStyle w:val="markedcontent"/>
          <w:rFonts w:asciiTheme="majorBidi" w:hAnsiTheme="majorBidi" w:cstheme="majorBidi"/>
          <w:sz w:val="28"/>
          <w:szCs w:val="28"/>
        </w:rPr>
        <w:t>а</w:t>
      </w:r>
      <w:r w:rsidRPr="006E1004">
        <w:rPr>
          <w:rStyle w:val="markedcontent"/>
          <w:rFonts w:asciiTheme="majorBidi" w:hAnsiTheme="majorBidi" w:cstheme="majorBidi"/>
          <w:sz w:val="28"/>
          <w:szCs w:val="28"/>
        </w:rPr>
        <w:t xml:space="preserve">зовательную программу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С</w:t>
      </w:r>
      <w:r w:rsidRPr="006E1004">
        <w:rPr>
          <w:rStyle w:val="markedcontent"/>
          <w:rFonts w:asciiTheme="majorBidi" w:hAnsiTheme="majorBidi" w:cstheme="majorBidi"/>
          <w:sz w:val="28"/>
          <w:szCs w:val="28"/>
        </w:rPr>
        <w:t>ОО (</w:t>
      </w:r>
      <w:r w:rsidRPr="00054BF3">
        <w:rPr>
          <w:rFonts w:asciiTheme="majorBidi" w:hAnsiTheme="majorBidi" w:cstheme="majorBidi"/>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6E1004">
        <w:rPr>
          <w:rStyle w:val="markedcontent"/>
          <w:rFonts w:asciiTheme="majorBidi" w:hAnsiTheme="majorBidi" w:cstheme="majorBidi"/>
          <w:sz w:val="28"/>
          <w:szCs w:val="28"/>
        </w:rPr>
        <w:t>), фиксирует общий объём нагрузки, ма</w:t>
      </w:r>
      <w:r w:rsidRPr="006E1004">
        <w:rPr>
          <w:rStyle w:val="markedcontent"/>
          <w:rFonts w:asciiTheme="majorBidi" w:hAnsiTheme="majorBidi" w:cstheme="majorBidi"/>
          <w:sz w:val="28"/>
          <w:szCs w:val="28"/>
        </w:rPr>
        <w:t>к</w:t>
      </w:r>
      <w:r w:rsidRPr="006E1004">
        <w:rPr>
          <w:rStyle w:val="markedcontent"/>
          <w:rFonts w:asciiTheme="majorBidi" w:hAnsiTheme="majorBidi" w:cstheme="majorBidi"/>
          <w:sz w:val="28"/>
          <w:szCs w:val="28"/>
        </w:rPr>
        <w:t>симальный объём аудиторной нагрузки обучающихся, состав и структуру пре</w:t>
      </w:r>
      <w:r w:rsidRPr="006E1004">
        <w:rPr>
          <w:rStyle w:val="markedcontent"/>
          <w:rFonts w:asciiTheme="majorBidi" w:hAnsiTheme="majorBidi" w:cstheme="majorBidi"/>
          <w:sz w:val="28"/>
          <w:szCs w:val="28"/>
        </w:rPr>
        <w:t>д</w:t>
      </w:r>
      <w:r w:rsidRPr="006E1004">
        <w:rPr>
          <w:rStyle w:val="markedcontent"/>
          <w:rFonts w:asciiTheme="majorBidi" w:hAnsiTheme="majorBidi" w:cstheme="majorBidi"/>
          <w:sz w:val="28"/>
          <w:szCs w:val="28"/>
        </w:rPr>
        <w:t>метных областей, распределяет учебное время, отводимое на их освоение по классам и учебным предметам.</w:t>
      </w:r>
    </w:p>
    <w:p w:rsidR="0004635C" w:rsidRPr="006E1004" w:rsidRDefault="0004635C" w:rsidP="0004635C">
      <w:pPr>
        <w:spacing w:after="0" w:line="240"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является частью образовательной программы </w:t>
      </w:r>
      <w:r>
        <w:rPr>
          <w:rStyle w:val="markedcontent"/>
          <w:rFonts w:asciiTheme="majorBidi" w:hAnsiTheme="majorBidi" w:cstheme="majorBidi"/>
          <w:sz w:val="28"/>
          <w:szCs w:val="28"/>
        </w:rPr>
        <w:t>муниципального бюджетного общеобразовательного учреждения средней школы</w:t>
      </w:r>
      <w:r w:rsidRPr="00BA255F">
        <w:rPr>
          <w:rStyle w:val="markedcontent"/>
          <w:rFonts w:asciiTheme="majorBidi" w:hAnsiTheme="majorBidi" w:cstheme="majorBidi"/>
          <w:sz w:val="28"/>
          <w:szCs w:val="28"/>
        </w:rPr>
        <w:t xml:space="preserve"> № 2  г. Вязьмы Смоленской области</w:t>
      </w:r>
      <w:r w:rsidRPr="006E1004">
        <w:rPr>
          <w:rStyle w:val="markedcontent"/>
          <w:rFonts w:asciiTheme="majorBidi" w:hAnsiTheme="majorBidi" w:cstheme="majorBidi"/>
          <w:sz w:val="28"/>
          <w:szCs w:val="28"/>
        </w:rPr>
        <w:t xml:space="preserve">, разработанной в соответствии с ФГОС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w:t>
      </w:r>
      <w:r w:rsidRPr="006E1004">
        <w:rPr>
          <w:rStyle w:val="markedcontent"/>
          <w:rFonts w:asciiTheme="majorBidi" w:hAnsiTheme="majorBidi" w:cstheme="majorBidi"/>
          <w:sz w:val="28"/>
          <w:szCs w:val="28"/>
        </w:rPr>
        <w:t>б</w:t>
      </w:r>
      <w:r w:rsidRPr="006E1004">
        <w:rPr>
          <w:rStyle w:val="markedcontent"/>
          <w:rFonts w:asciiTheme="majorBidi" w:hAnsiTheme="majorBidi" w:cstheme="majorBidi"/>
          <w:sz w:val="28"/>
          <w:szCs w:val="28"/>
        </w:rPr>
        <w:t xml:space="preserve">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и обеспечивает выполнение санитарно-эпидемиологических треб</w:t>
      </w:r>
      <w:r w:rsidRPr="006E1004">
        <w:rPr>
          <w:rStyle w:val="markedcontent"/>
          <w:rFonts w:asciiTheme="majorBidi" w:hAnsiTheme="majorBidi" w:cstheme="majorBidi"/>
          <w:sz w:val="28"/>
          <w:szCs w:val="28"/>
        </w:rPr>
        <w:t>о</w:t>
      </w:r>
      <w:r w:rsidRPr="006E1004">
        <w:rPr>
          <w:rStyle w:val="markedcontent"/>
          <w:rFonts w:asciiTheme="majorBidi" w:hAnsiTheme="majorBidi" w:cstheme="majorBidi"/>
          <w:sz w:val="28"/>
          <w:szCs w:val="28"/>
        </w:rPr>
        <w:t>ваний СП 2.4.3648-20 и гигиенических нормативов и требований СанПиН 1.2.3685-21.</w:t>
      </w:r>
    </w:p>
    <w:p w:rsidR="0004635C" w:rsidRPr="006E1004" w:rsidRDefault="0004635C" w:rsidP="0004635C">
      <w:pPr>
        <w:spacing w:after="0" w:line="240" w:lineRule="auto"/>
        <w:ind w:firstLine="567"/>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Pr>
          <w:rStyle w:val="markedcontent"/>
          <w:rFonts w:asciiTheme="majorBidi" w:hAnsiTheme="majorBidi" w:cstheme="majorBidi"/>
          <w:sz w:val="28"/>
          <w:szCs w:val="28"/>
        </w:rPr>
        <w:t>муниципальном бюджетном общеобразовательном учрежд</w:t>
      </w:r>
      <w:r>
        <w:rPr>
          <w:rStyle w:val="markedcontent"/>
          <w:rFonts w:asciiTheme="majorBidi" w:hAnsiTheme="majorBidi" w:cstheme="majorBidi"/>
          <w:sz w:val="28"/>
          <w:szCs w:val="28"/>
        </w:rPr>
        <w:t>е</w:t>
      </w:r>
      <w:r>
        <w:rPr>
          <w:rStyle w:val="markedcontent"/>
          <w:rFonts w:asciiTheme="majorBidi" w:hAnsiTheme="majorBidi" w:cstheme="majorBidi"/>
          <w:sz w:val="28"/>
          <w:szCs w:val="28"/>
        </w:rPr>
        <w:t>нии средней школе</w:t>
      </w:r>
      <w:r w:rsidRPr="00BA255F">
        <w:rPr>
          <w:rStyle w:val="markedcontent"/>
          <w:rFonts w:asciiTheme="majorBidi" w:hAnsiTheme="majorBidi" w:cstheme="majorBidi"/>
          <w:sz w:val="28"/>
          <w:szCs w:val="28"/>
        </w:rPr>
        <w:t xml:space="preserve"> № 2  г. Вязьмы Смоленской области</w:t>
      </w:r>
      <w:r w:rsidRPr="006E1004">
        <w:rPr>
          <w:rStyle w:val="markedcontent"/>
          <w:rFonts w:asciiTheme="majorBidi" w:hAnsiTheme="majorBidi" w:cstheme="majorBidi"/>
          <w:sz w:val="28"/>
          <w:szCs w:val="28"/>
        </w:rPr>
        <w:t xml:space="preserve"> начинается</w:t>
      </w:r>
      <w:r w:rsidRPr="00BA255F">
        <w:rPr>
          <w:rStyle w:val="markedcontent"/>
          <w:rFonts w:asciiTheme="majorBidi" w:hAnsiTheme="majorBidi" w:cstheme="majorBidi"/>
          <w:sz w:val="28"/>
          <w:szCs w:val="28"/>
        </w:rPr>
        <w:t xml:space="preserve"> </w:t>
      </w:r>
      <w:r w:rsidRPr="00BA255F">
        <w:rPr>
          <w:rFonts w:asciiTheme="majorBidi" w:hAnsiTheme="majorBidi" w:cstheme="majorBidi"/>
          <w:sz w:val="28"/>
          <w:szCs w:val="28"/>
        </w:rPr>
        <w:t>01.09.2023</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26.05.2024</w:t>
      </w:r>
      <w:r w:rsidRPr="006E1004">
        <w:rPr>
          <w:rFonts w:asciiTheme="majorBidi" w:hAnsiTheme="majorBidi" w:cstheme="majorBidi"/>
          <w:sz w:val="28"/>
          <w:szCs w:val="28"/>
        </w:rPr>
        <w:t xml:space="preserve">. </w:t>
      </w:r>
    </w:p>
    <w:p w:rsidR="0004635C" w:rsidRPr="006E1004" w:rsidRDefault="0004635C" w:rsidP="0004635C">
      <w:pPr>
        <w:spacing w:after="0" w:line="240"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10-11 классах составляет 34 учебные</w:t>
      </w:r>
      <w:r w:rsidRPr="006E1004">
        <w:rPr>
          <w:rStyle w:val="markedcontent"/>
          <w:rFonts w:asciiTheme="majorBidi" w:hAnsiTheme="majorBidi" w:cstheme="majorBidi"/>
          <w:sz w:val="28"/>
          <w:szCs w:val="28"/>
        </w:rPr>
        <w:t xml:space="preserve"> недели. </w:t>
      </w:r>
    </w:p>
    <w:p w:rsidR="0004635C" w:rsidRDefault="0004635C" w:rsidP="0004635C">
      <w:pPr>
        <w:spacing w:after="0" w:line="240"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10-11</w:t>
      </w:r>
      <w:r w:rsidRPr="006E1004">
        <w:rPr>
          <w:rStyle w:val="markedcontent"/>
          <w:rFonts w:asciiTheme="majorBidi" w:hAnsiTheme="majorBidi" w:cstheme="majorBidi"/>
          <w:sz w:val="28"/>
          <w:szCs w:val="28"/>
        </w:rPr>
        <w:t xml:space="preserve"> классов проводятся по</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5-</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rsidR="0004635C" w:rsidRPr="006E1004" w:rsidRDefault="0004635C" w:rsidP="0004635C">
      <w:pPr>
        <w:spacing w:after="0" w:line="240"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Максимальный объем аудиторной нагрузки обучающихся в неделю соста</w:t>
      </w:r>
      <w:r w:rsidRPr="006E1004">
        <w:rPr>
          <w:rStyle w:val="markedcontent"/>
          <w:rFonts w:asciiTheme="majorBidi" w:hAnsiTheme="majorBidi" w:cstheme="majorBidi"/>
          <w:sz w:val="28"/>
          <w:szCs w:val="28"/>
        </w:rPr>
        <w:t>в</w:t>
      </w:r>
      <w:r w:rsidRPr="006E1004">
        <w:rPr>
          <w:rStyle w:val="markedcontent"/>
          <w:rFonts w:asciiTheme="majorBidi" w:hAnsiTheme="majorBidi" w:cstheme="majorBidi"/>
          <w:sz w:val="28"/>
          <w:szCs w:val="28"/>
        </w:rPr>
        <w:t xml:space="preserve">ляет </w:t>
      </w:r>
      <w:r>
        <w:rPr>
          <w:rStyle w:val="markedcontent"/>
          <w:rFonts w:asciiTheme="majorBidi" w:hAnsiTheme="majorBidi" w:cstheme="majorBidi"/>
          <w:sz w:val="28"/>
          <w:szCs w:val="28"/>
        </w:rPr>
        <w:t xml:space="preserve"> в  10 классе – 34</w:t>
      </w:r>
      <w:r w:rsidRPr="005F6A49">
        <w:rPr>
          <w:rStyle w:val="markedcontent"/>
          <w:rFonts w:asciiTheme="majorBidi" w:hAnsiTheme="majorBidi" w:cstheme="majorBidi"/>
          <w:sz w:val="28"/>
          <w:szCs w:val="28"/>
        </w:rPr>
        <w:t xml:space="preserve"> час</w:t>
      </w:r>
      <w:r>
        <w:rPr>
          <w:rStyle w:val="markedcontent"/>
          <w:rFonts w:asciiTheme="majorBidi" w:hAnsiTheme="majorBidi" w:cstheme="majorBidi"/>
          <w:sz w:val="28"/>
          <w:szCs w:val="28"/>
        </w:rPr>
        <w:t>а, в  11 классе – 34</w:t>
      </w:r>
      <w:r w:rsidRPr="005F6A49">
        <w:rPr>
          <w:rStyle w:val="markedcontent"/>
          <w:rFonts w:asciiTheme="majorBidi" w:hAnsiTheme="majorBidi" w:cstheme="majorBidi"/>
          <w:sz w:val="28"/>
          <w:szCs w:val="28"/>
        </w:rPr>
        <w:t xml:space="preserve"> час</w:t>
      </w:r>
      <w:r>
        <w:rPr>
          <w:rStyle w:val="markedcontent"/>
          <w:rFonts w:asciiTheme="majorBidi" w:hAnsiTheme="majorBidi" w:cstheme="majorBidi"/>
          <w:sz w:val="28"/>
          <w:szCs w:val="28"/>
        </w:rPr>
        <w:t>а</w:t>
      </w:r>
      <w:r w:rsidRPr="005F6A49">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w:t>
      </w:r>
    </w:p>
    <w:p w:rsidR="0004635C" w:rsidRPr="006E1004" w:rsidRDefault="0004635C" w:rsidP="0004635C">
      <w:pPr>
        <w:spacing w:after="0" w:line="240"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w:t>
      </w:r>
      <w:r w:rsidRPr="006E1004">
        <w:rPr>
          <w:rStyle w:val="markedcontent"/>
          <w:rFonts w:asciiTheme="majorBidi" w:hAnsiTheme="majorBidi" w:cstheme="majorBidi"/>
          <w:sz w:val="28"/>
          <w:szCs w:val="28"/>
        </w:rPr>
        <w:t>р</w:t>
      </w:r>
      <w:r w:rsidRPr="006E1004">
        <w:rPr>
          <w:rStyle w:val="markedcontent"/>
          <w:rFonts w:asciiTheme="majorBidi" w:hAnsiTheme="majorBidi" w:cstheme="majorBidi"/>
          <w:sz w:val="28"/>
          <w:szCs w:val="28"/>
        </w:rPr>
        <w:t>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04635C" w:rsidRDefault="0004635C" w:rsidP="0004635C">
      <w:pPr>
        <w:spacing w:after="0" w:line="240"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w:t>
      </w:r>
      <w:r w:rsidRPr="006E1004">
        <w:rPr>
          <w:rStyle w:val="markedcontent"/>
          <w:rFonts w:asciiTheme="majorBidi" w:hAnsiTheme="majorBidi" w:cstheme="majorBidi"/>
          <w:sz w:val="28"/>
          <w:szCs w:val="28"/>
        </w:rPr>
        <w:t>е</w:t>
      </w:r>
      <w:r w:rsidRPr="006E1004">
        <w:rPr>
          <w:rStyle w:val="markedcontent"/>
          <w:rFonts w:asciiTheme="majorBidi" w:hAnsiTheme="majorBidi" w:cstheme="majorBidi"/>
          <w:sz w:val="28"/>
          <w:szCs w:val="28"/>
        </w:rPr>
        <w:t>ний, обеспечивает реализацию индивидуальных потребностей обучающихся. Время, отводимое на данную часть учебного плана внутри максимально доп</w:t>
      </w:r>
      <w:r w:rsidRPr="006E1004">
        <w:rPr>
          <w:rStyle w:val="markedcontent"/>
          <w:rFonts w:asciiTheme="majorBidi" w:hAnsiTheme="majorBidi" w:cstheme="majorBidi"/>
          <w:sz w:val="28"/>
          <w:szCs w:val="28"/>
        </w:rPr>
        <w:t>у</w:t>
      </w:r>
      <w:r w:rsidRPr="006E1004">
        <w:rPr>
          <w:rStyle w:val="markedcontent"/>
          <w:rFonts w:asciiTheme="majorBidi" w:hAnsiTheme="majorBidi" w:cstheme="majorBidi"/>
          <w:sz w:val="28"/>
          <w:szCs w:val="28"/>
        </w:rPr>
        <w:t>стимой недельной нагрузки обучающихся, может быть использовано: на пров</w:t>
      </w:r>
      <w:r w:rsidRPr="006E1004">
        <w:rPr>
          <w:rStyle w:val="markedcontent"/>
          <w:rFonts w:asciiTheme="majorBidi" w:hAnsiTheme="majorBidi" w:cstheme="majorBidi"/>
          <w:sz w:val="28"/>
          <w:szCs w:val="28"/>
        </w:rPr>
        <w:t>е</w:t>
      </w:r>
      <w:r w:rsidRPr="006E1004">
        <w:rPr>
          <w:rStyle w:val="markedcontent"/>
          <w:rFonts w:asciiTheme="majorBidi" w:hAnsiTheme="majorBidi" w:cstheme="majorBidi"/>
          <w:sz w:val="28"/>
          <w:szCs w:val="28"/>
        </w:rPr>
        <w:t>дение учебных занятий, обеспечивающих различные интересы обучающихся</w:t>
      </w:r>
    </w:p>
    <w:p w:rsidR="0004635C" w:rsidRDefault="0004635C" w:rsidP="0004635C">
      <w:pPr>
        <w:shd w:val="clear" w:color="auto" w:fill="FFFFFF"/>
        <w:spacing w:after="0" w:line="240" w:lineRule="auto"/>
        <w:ind w:right="-1"/>
        <w:rPr>
          <w:rFonts w:cs="Times New Roman"/>
          <w:sz w:val="28"/>
          <w:szCs w:val="28"/>
        </w:rPr>
      </w:pPr>
      <w:r>
        <w:rPr>
          <w:rFonts w:cs="Times New Roman"/>
          <w:sz w:val="28"/>
          <w:szCs w:val="28"/>
        </w:rPr>
        <w:lastRenderedPageBreak/>
        <w:t xml:space="preserve">        </w:t>
      </w:r>
      <w:r w:rsidRPr="005E589E">
        <w:rPr>
          <w:rFonts w:cs="Times New Roman"/>
          <w:sz w:val="28"/>
          <w:szCs w:val="28"/>
        </w:rPr>
        <w:t>Часть,</w:t>
      </w:r>
      <w:r>
        <w:rPr>
          <w:rFonts w:cs="Times New Roman"/>
          <w:sz w:val="28"/>
          <w:szCs w:val="28"/>
        </w:rPr>
        <w:t xml:space="preserve"> </w:t>
      </w:r>
      <w:r w:rsidRPr="005E589E">
        <w:rPr>
          <w:rFonts w:cs="Times New Roman"/>
          <w:sz w:val="28"/>
          <w:szCs w:val="28"/>
        </w:rPr>
        <w:t>формируемая</w:t>
      </w:r>
      <w:r>
        <w:rPr>
          <w:rFonts w:cs="Times New Roman"/>
          <w:sz w:val="28"/>
          <w:szCs w:val="28"/>
        </w:rPr>
        <w:t xml:space="preserve"> </w:t>
      </w:r>
      <w:r w:rsidRPr="005E589E">
        <w:rPr>
          <w:rFonts w:cs="Times New Roman"/>
          <w:sz w:val="28"/>
          <w:szCs w:val="28"/>
        </w:rPr>
        <w:t>участниками</w:t>
      </w:r>
      <w:r>
        <w:rPr>
          <w:rFonts w:cs="Times New Roman"/>
          <w:sz w:val="28"/>
          <w:szCs w:val="28"/>
        </w:rPr>
        <w:t xml:space="preserve"> </w:t>
      </w:r>
      <w:r w:rsidRPr="005E589E">
        <w:rPr>
          <w:rFonts w:cs="Times New Roman"/>
          <w:sz w:val="28"/>
          <w:szCs w:val="28"/>
        </w:rPr>
        <w:t>образовательных</w:t>
      </w:r>
      <w:r>
        <w:rPr>
          <w:rFonts w:cs="Times New Roman"/>
          <w:sz w:val="28"/>
          <w:szCs w:val="28"/>
        </w:rPr>
        <w:t xml:space="preserve"> </w:t>
      </w:r>
      <w:r w:rsidRPr="005E589E">
        <w:rPr>
          <w:rFonts w:cs="Times New Roman"/>
          <w:sz w:val="28"/>
          <w:szCs w:val="28"/>
        </w:rPr>
        <w:t>отношений,</w:t>
      </w:r>
      <w:r>
        <w:rPr>
          <w:rFonts w:cs="Times New Roman"/>
          <w:sz w:val="28"/>
          <w:szCs w:val="28"/>
        </w:rPr>
        <w:t xml:space="preserve"> </w:t>
      </w:r>
      <w:r w:rsidRPr="005E589E">
        <w:rPr>
          <w:rFonts w:cs="Times New Roman"/>
          <w:sz w:val="28"/>
          <w:szCs w:val="28"/>
        </w:rPr>
        <w:t>соста</w:t>
      </w:r>
      <w:r w:rsidRPr="005E589E">
        <w:rPr>
          <w:rFonts w:cs="Times New Roman"/>
          <w:sz w:val="28"/>
          <w:szCs w:val="28"/>
        </w:rPr>
        <w:t>в</w:t>
      </w:r>
      <w:r w:rsidRPr="005E589E">
        <w:rPr>
          <w:rFonts w:cs="Times New Roman"/>
          <w:sz w:val="28"/>
          <w:szCs w:val="28"/>
        </w:rPr>
        <w:t>лена</w:t>
      </w:r>
      <w:r>
        <w:rPr>
          <w:rFonts w:cs="Times New Roman"/>
          <w:sz w:val="28"/>
          <w:szCs w:val="28"/>
        </w:rPr>
        <w:t xml:space="preserve"> </w:t>
      </w:r>
      <w:r w:rsidRPr="005E589E">
        <w:rPr>
          <w:rFonts w:cs="Times New Roman"/>
          <w:sz w:val="28"/>
          <w:szCs w:val="28"/>
        </w:rPr>
        <w:t>с</w:t>
      </w:r>
      <w:r>
        <w:rPr>
          <w:rFonts w:cs="Times New Roman"/>
          <w:sz w:val="28"/>
          <w:szCs w:val="28"/>
        </w:rPr>
        <w:t xml:space="preserve"> </w:t>
      </w:r>
      <w:r w:rsidRPr="005E589E">
        <w:rPr>
          <w:rFonts w:cs="Times New Roman"/>
          <w:sz w:val="28"/>
          <w:szCs w:val="28"/>
        </w:rPr>
        <w:t>учётом</w:t>
      </w:r>
      <w:r>
        <w:rPr>
          <w:rFonts w:cs="Times New Roman"/>
          <w:sz w:val="28"/>
          <w:szCs w:val="28"/>
        </w:rPr>
        <w:t xml:space="preserve"> </w:t>
      </w:r>
      <w:r w:rsidRPr="005E589E">
        <w:rPr>
          <w:rFonts w:cs="Times New Roman"/>
          <w:sz w:val="28"/>
          <w:szCs w:val="28"/>
        </w:rPr>
        <w:t>мнения</w:t>
      </w:r>
      <w:r>
        <w:rPr>
          <w:rFonts w:cs="Times New Roman"/>
          <w:sz w:val="28"/>
          <w:szCs w:val="28"/>
        </w:rPr>
        <w:t xml:space="preserve"> </w:t>
      </w:r>
      <w:r w:rsidRPr="005E589E">
        <w:rPr>
          <w:rFonts w:cs="Times New Roman"/>
          <w:sz w:val="28"/>
          <w:szCs w:val="28"/>
        </w:rPr>
        <w:t>родителей</w:t>
      </w:r>
      <w:r>
        <w:rPr>
          <w:rFonts w:cs="Times New Roman"/>
          <w:sz w:val="28"/>
          <w:szCs w:val="28"/>
        </w:rPr>
        <w:t xml:space="preserve"> </w:t>
      </w:r>
      <w:r w:rsidRPr="005E589E">
        <w:rPr>
          <w:rFonts w:cs="Times New Roman"/>
          <w:sz w:val="28"/>
          <w:szCs w:val="28"/>
        </w:rPr>
        <w:t>(законных</w:t>
      </w:r>
      <w:r>
        <w:rPr>
          <w:rFonts w:cs="Times New Roman"/>
          <w:sz w:val="28"/>
          <w:szCs w:val="28"/>
        </w:rPr>
        <w:t xml:space="preserve"> </w:t>
      </w:r>
      <w:r w:rsidRPr="005E589E">
        <w:rPr>
          <w:rFonts w:cs="Times New Roman"/>
          <w:sz w:val="28"/>
          <w:szCs w:val="28"/>
        </w:rPr>
        <w:t>представителей)</w:t>
      </w:r>
      <w:r>
        <w:rPr>
          <w:rFonts w:cs="Times New Roman"/>
          <w:sz w:val="28"/>
          <w:szCs w:val="28"/>
        </w:rPr>
        <w:t xml:space="preserve"> </w:t>
      </w:r>
      <w:r w:rsidRPr="005E589E">
        <w:rPr>
          <w:rFonts w:cs="Times New Roman"/>
          <w:sz w:val="28"/>
          <w:szCs w:val="28"/>
        </w:rPr>
        <w:t>обучающихся</w:t>
      </w:r>
      <w:r>
        <w:rPr>
          <w:sz w:val="28"/>
          <w:szCs w:val="28"/>
        </w:rPr>
        <w:t xml:space="preserve"> </w:t>
      </w:r>
      <w:r w:rsidRPr="005E589E">
        <w:rPr>
          <w:rFonts w:cs="Times New Roman"/>
          <w:sz w:val="28"/>
          <w:szCs w:val="28"/>
        </w:rPr>
        <w:t>и</w:t>
      </w:r>
      <w:r>
        <w:rPr>
          <w:rFonts w:cs="Times New Roman"/>
          <w:sz w:val="28"/>
          <w:szCs w:val="28"/>
        </w:rPr>
        <w:t xml:space="preserve"> </w:t>
      </w:r>
      <w:r w:rsidRPr="005E589E">
        <w:rPr>
          <w:rFonts w:cs="Times New Roman"/>
          <w:sz w:val="28"/>
          <w:szCs w:val="28"/>
        </w:rPr>
        <w:t>ре</w:t>
      </w:r>
      <w:r w:rsidRPr="005E589E">
        <w:rPr>
          <w:rFonts w:cs="Times New Roman"/>
          <w:sz w:val="28"/>
          <w:szCs w:val="28"/>
        </w:rPr>
        <w:t>а</w:t>
      </w:r>
      <w:r w:rsidRPr="005E589E">
        <w:rPr>
          <w:rFonts w:cs="Times New Roman"/>
          <w:sz w:val="28"/>
          <w:szCs w:val="28"/>
        </w:rPr>
        <w:t>лизуется</w:t>
      </w:r>
      <w:r>
        <w:rPr>
          <w:rFonts w:cs="Times New Roman"/>
          <w:sz w:val="28"/>
          <w:szCs w:val="28"/>
        </w:rPr>
        <w:t xml:space="preserve"> </w:t>
      </w:r>
      <w:r w:rsidRPr="005E589E">
        <w:rPr>
          <w:rFonts w:cs="Times New Roman"/>
          <w:sz w:val="28"/>
          <w:szCs w:val="28"/>
        </w:rPr>
        <w:t>в</w:t>
      </w:r>
      <w:r>
        <w:rPr>
          <w:rFonts w:cs="Times New Roman"/>
          <w:sz w:val="28"/>
          <w:szCs w:val="28"/>
        </w:rPr>
        <w:t xml:space="preserve"> </w:t>
      </w:r>
      <w:r w:rsidRPr="005E589E">
        <w:rPr>
          <w:rFonts w:cs="Times New Roman"/>
          <w:sz w:val="28"/>
          <w:szCs w:val="28"/>
        </w:rPr>
        <w:t>учебном</w:t>
      </w:r>
      <w:r>
        <w:rPr>
          <w:rFonts w:cs="Times New Roman"/>
          <w:sz w:val="28"/>
          <w:szCs w:val="28"/>
        </w:rPr>
        <w:t xml:space="preserve"> </w:t>
      </w:r>
      <w:r w:rsidRPr="005E589E">
        <w:rPr>
          <w:rFonts w:cs="Times New Roman"/>
          <w:sz w:val="28"/>
          <w:szCs w:val="28"/>
        </w:rPr>
        <w:t>плане</w:t>
      </w:r>
      <w:r>
        <w:rPr>
          <w:rFonts w:cs="Times New Roman"/>
          <w:sz w:val="28"/>
          <w:szCs w:val="28"/>
        </w:rPr>
        <w:t xml:space="preserve"> </w:t>
      </w:r>
      <w:r w:rsidRPr="005E589E">
        <w:rPr>
          <w:rFonts w:cs="Times New Roman"/>
          <w:sz w:val="28"/>
          <w:szCs w:val="28"/>
        </w:rPr>
        <w:t>МБОУ</w:t>
      </w:r>
      <w:r>
        <w:rPr>
          <w:rFonts w:cs="Times New Roman"/>
          <w:sz w:val="28"/>
          <w:szCs w:val="28"/>
        </w:rPr>
        <w:t xml:space="preserve"> </w:t>
      </w:r>
      <w:r w:rsidRPr="005E589E">
        <w:rPr>
          <w:rFonts w:cs="Times New Roman"/>
          <w:sz w:val="28"/>
          <w:szCs w:val="28"/>
        </w:rPr>
        <w:t>СШ</w:t>
      </w:r>
      <w:r>
        <w:rPr>
          <w:rFonts w:cs="Times New Roman"/>
          <w:sz w:val="28"/>
          <w:szCs w:val="28"/>
        </w:rPr>
        <w:t xml:space="preserve"> </w:t>
      </w:r>
      <w:r w:rsidRPr="005E589E">
        <w:rPr>
          <w:rFonts w:cs="Times New Roman"/>
          <w:sz w:val="28"/>
          <w:szCs w:val="28"/>
        </w:rPr>
        <w:t>№2</w:t>
      </w:r>
      <w:r>
        <w:rPr>
          <w:rFonts w:cs="Times New Roman"/>
          <w:sz w:val="28"/>
          <w:szCs w:val="28"/>
        </w:rPr>
        <w:t xml:space="preserve"> </w:t>
      </w:r>
      <w:r w:rsidRPr="005E589E">
        <w:rPr>
          <w:rFonts w:cs="Times New Roman"/>
          <w:sz w:val="28"/>
          <w:szCs w:val="28"/>
        </w:rPr>
        <w:t>в</w:t>
      </w:r>
      <w:r>
        <w:rPr>
          <w:rFonts w:cs="Times New Roman"/>
          <w:sz w:val="28"/>
          <w:szCs w:val="28"/>
        </w:rPr>
        <w:t xml:space="preserve"> </w:t>
      </w:r>
      <w:r w:rsidRPr="005E589E">
        <w:rPr>
          <w:rFonts w:cs="Times New Roman"/>
          <w:sz w:val="28"/>
          <w:szCs w:val="28"/>
        </w:rPr>
        <w:t>следующих</w:t>
      </w:r>
      <w:r>
        <w:rPr>
          <w:rFonts w:cs="Times New Roman"/>
          <w:sz w:val="28"/>
          <w:szCs w:val="28"/>
        </w:rPr>
        <w:t xml:space="preserve"> </w:t>
      </w:r>
      <w:r w:rsidRPr="005E589E">
        <w:rPr>
          <w:rFonts w:cs="Times New Roman"/>
          <w:sz w:val="28"/>
          <w:szCs w:val="28"/>
        </w:rPr>
        <w:t>направлениях:</w:t>
      </w:r>
    </w:p>
    <w:p w:rsidR="0004635C" w:rsidRPr="005E589E" w:rsidRDefault="0004635C" w:rsidP="0004635C">
      <w:pPr>
        <w:tabs>
          <w:tab w:val="left" w:pos="1481"/>
        </w:tabs>
        <w:spacing w:after="0" w:line="240" w:lineRule="auto"/>
        <w:rPr>
          <w:rFonts w:cs="Times New Roman"/>
          <w:sz w:val="28"/>
          <w:szCs w:val="28"/>
        </w:rPr>
      </w:pPr>
      <w:r>
        <w:rPr>
          <w:rFonts w:cs="Times New Roman"/>
          <w:sz w:val="28"/>
          <w:szCs w:val="28"/>
        </w:rPr>
        <w:t xml:space="preserve">        </w:t>
      </w:r>
      <w:r w:rsidRPr="005E589E">
        <w:rPr>
          <w:rFonts w:cs="Times New Roman"/>
          <w:sz w:val="28"/>
          <w:szCs w:val="28"/>
        </w:rPr>
        <w:t>с</w:t>
      </w:r>
      <w:r>
        <w:rPr>
          <w:rFonts w:cs="Times New Roman"/>
          <w:sz w:val="28"/>
          <w:szCs w:val="28"/>
        </w:rPr>
        <w:t xml:space="preserve">  </w:t>
      </w:r>
      <w:r w:rsidRPr="005E589E">
        <w:rPr>
          <w:rFonts w:cs="Times New Roman"/>
          <w:sz w:val="28"/>
          <w:szCs w:val="28"/>
        </w:rPr>
        <w:t>целью</w:t>
      </w:r>
      <w:r>
        <w:rPr>
          <w:rFonts w:cs="Times New Roman"/>
          <w:sz w:val="28"/>
          <w:szCs w:val="28"/>
        </w:rPr>
        <w:t xml:space="preserve"> </w:t>
      </w:r>
      <w:r w:rsidRPr="005E589E">
        <w:rPr>
          <w:rFonts w:cs="Times New Roman"/>
          <w:sz w:val="28"/>
          <w:szCs w:val="28"/>
        </w:rPr>
        <w:t>предоставления</w:t>
      </w:r>
      <w:r>
        <w:rPr>
          <w:rFonts w:cs="Times New Roman"/>
          <w:sz w:val="28"/>
          <w:szCs w:val="28"/>
        </w:rPr>
        <w:t xml:space="preserve"> </w:t>
      </w:r>
      <w:r w:rsidRPr="005E589E">
        <w:rPr>
          <w:rFonts w:cs="Times New Roman"/>
          <w:sz w:val="28"/>
          <w:szCs w:val="28"/>
        </w:rPr>
        <w:t>более</w:t>
      </w:r>
      <w:r>
        <w:rPr>
          <w:rFonts w:cs="Times New Roman"/>
          <w:sz w:val="28"/>
          <w:szCs w:val="28"/>
        </w:rPr>
        <w:t xml:space="preserve"> </w:t>
      </w:r>
      <w:r w:rsidRPr="005E589E">
        <w:rPr>
          <w:rFonts w:cs="Times New Roman"/>
          <w:sz w:val="28"/>
          <w:szCs w:val="28"/>
        </w:rPr>
        <w:t>широких</w:t>
      </w:r>
      <w:r>
        <w:rPr>
          <w:rFonts w:cs="Times New Roman"/>
          <w:sz w:val="28"/>
          <w:szCs w:val="28"/>
        </w:rPr>
        <w:t xml:space="preserve"> </w:t>
      </w:r>
      <w:r w:rsidRPr="005E589E">
        <w:rPr>
          <w:rFonts w:cs="Times New Roman"/>
          <w:sz w:val="28"/>
          <w:szCs w:val="28"/>
        </w:rPr>
        <w:t>возможностей</w:t>
      </w:r>
      <w:r>
        <w:rPr>
          <w:rFonts w:cs="Times New Roman"/>
          <w:sz w:val="28"/>
          <w:szCs w:val="28"/>
        </w:rPr>
        <w:t xml:space="preserve"> </w:t>
      </w:r>
      <w:r w:rsidRPr="005E589E">
        <w:rPr>
          <w:rFonts w:cs="Times New Roman"/>
          <w:sz w:val="28"/>
          <w:szCs w:val="28"/>
        </w:rPr>
        <w:t>для</w:t>
      </w:r>
      <w:r>
        <w:rPr>
          <w:rFonts w:cs="Times New Roman"/>
          <w:sz w:val="28"/>
          <w:szCs w:val="28"/>
        </w:rPr>
        <w:t xml:space="preserve"> </w:t>
      </w:r>
      <w:r w:rsidRPr="005E589E">
        <w:rPr>
          <w:rFonts w:cs="Times New Roman"/>
          <w:sz w:val="28"/>
          <w:szCs w:val="28"/>
        </w:rPr>
        <w:t>организации</w:t>
      </w:r>
      <w:r>
        <w:rPr>
          <w:rFonts w:cs="Times New Roman"/>
          <w:sz w:val="28"/>
          <w:szCs w:val="28"/>
        </w:rPr>
        <w:t xml:space="preserve"> </w:t>
      </w:r>
      <w:r w:rsidRPr="005E589E">
        <w:rPr>
          <w:rFonts w:cs="Times New Roman"/>
          <w:sz w:val="28"/>
          <w:szCs w:val="28"/>
        </w:rPr>
        <w:t>занятий</w:t>
      </w:r>
      <w:r>
        <w:rPr>
          <w:rFonts w:cs="Times New Roman"/>
          <w:sz w:val="28"/>
          <w:szCs w:val="28"/>
        </w:rPr>
        <w:t xml:space="preserve"> </w:t>
      </w:r>
      <w:r w:rsidRPr="005E589E">
        <w:rPr>
          <w:rFonts w:cs="Times New Roman"/>
          <w:sz w:val="28"/>
          <w:szCs w:val="28"/>
        </w:rPr>
        <w:t>по</w:t>
      </w:r>
      <w:r>
        <w:rPr>
          <w:rFonts w:cs="Times New Roman"/>
          <w:sz w:val="28"/>
          <w:szCs w:val="28"/>
        </w:rPr>
        <w:t xml:space="preserve"> </w:t>
      </w:r>
      <w:r w:rsidRPr="005E589E">
        <w:rPr>
          <w:rFonts w:cs="Times New Roman"/>
          <w:sz w:val="28"/>
          <w:szCs w:val="28"/>
        </w:rPr>
        <w:t>развитию</w:t>
      </w:r>
      <w:r>
        <w:rPr>
          <w:rFonts w:cs="Times New Roman"/>
          <w:sz w:val="28"/>
          <w:szCs w:val="28"/>
        </w:rPr>
        <w:t xml:space="preserve"> </w:t>
      </w:r>
      <w:r w:rsidRPr="005E589E">
        <w:rPr>
          <w:rFonts w:cs="Times New Roman"/>
          <w:sz w:val="28"/>
          <w:szCs w:val="28"/>
        </w:rPr>
        <w:t>коммуникативных</w:t>
      </w:r>
      <w:r>
        <w:rPr>
          <w:rFonts w:cs="Times New Roman"/>
          <w:sz w:val="28"/>
          <w:szCs w:val="28"/>
        </w:rPr>
        <w:t xml:space="preserve"> </w:t>
      </w:r>
      <w:r w:rsidRPr="005E589E">
        <w:rPr>
          <w:rFonts w:cs="Times New Roman"/>
          <w:sz w:val="28"/>
          <w:szCs w:val="28"/>
        </w:rPr>
        <w:t>умений</w:t>
      </w:r>
      <w:r>
        <w:rPr>
          <w:rFonts w:cs="Times New Roman"/>
          <w:sz w:val="28"/>
          <w:szCs w:val="28"/>
        </w:rPr>
        <w:t xml:space="preserve"> </w:t>
      </w:r>
      <w:r w:rsidRPr="005E589E">
        <w:rPr>
          <w:rFonts w:cs="Times New Roman"/>
          <w:sz w:val="28"/>
          <w:szCs w:val="28"/>
        </w:rPr>
        <w:t>и</w:t>
      </w:r>
      <w:r>
        <w:rPr>
          <w:rFonts w:cs="Times New Roman"/>
          <w:sz w:val="28"/>
          <w:szCs w:val="28"/>
        </w:rPr>
        <w:t xml:space="preserve"> </w:t>
      </w:r>
      <w:r w:rsidRPr="005E589E">
        <w:rPr>
          <w:rFonts w:cs="Times New Roman"/>
          <w:sz w:val="28"/>
          <w:szCs w:val="28"/>
        </w:rPr>
        <w:t>навыков,</w:t>
      </w:r>
      <w:r>
        <w:rPr>
          <w:rFonts w:cs="Times New Roman"/>
          <w:sz w:val="28"/>
          <w:szCs w:val="28"/>
        </w:rPr>
        <w:t xml:space="preserve"> </w:t>
      </w:r>
      <w:r w:rsidRPr="005E589E">
        <w:rPr>
          <w:rFonts w:cs="Times New Roman"/>
          <w:sz w:val="28"/>
          <w:szCs w:val="28"/>
        </w:rPr>
        <w:t>привитию</w:t>
      </w:r>
      <w:r>
        <w:rPr>
          <w:rFonts w:cs="Times New Roman"/>
          <w:sz w:val="28"/>
          <w:szCs w:val="28"/>
        </w:rPr>
        <w:t xml:space="preserve"> учащимся </w:t>
      </w:r>
      <w:r w:rsidRPr="005E589E">
        <w:rPr>
          <w:rFonts w:cs="Times New Roman"/>
          <w:sz w:val="28"/>
          <w:szCs w:val="28"/>
        </w:rPr>
        <w:t>любви</w:t>
      </w:r>
      <w:r>
        <w:rPr>
          <w:rFonts w:cs="Times New Roman"/>
          <w:sz w:val="28"/>
          <w:szCs w:val="28"/>
        </w:rPr>
        <w:t xml:space="preserve"> </w:t>
      </w:r>
      <w:r w:rsidRPr="005E589E">
        <w:rPr>
          <w:rFonts w:cs="Times New Roman"/>
          <w:sz w:val="28"/>
          <w:szCs w:val="28"/>
        </w:rPr>
        <w:t>и</w:t>
      </w:r>
      <w:r>
        <w:rPr>
          <w:rFonts w:cs="Times New Roman"/>
          <w:sz w:val="28"/>
          <w:szCs w:val="28"/>
        </w:rPr>
        <w:t xml:space="preserve"> </w:t>
      </w:r>
      <w:r w:rsidRPr="005E589E">
        <w:rPr>
          <w:rFonts w:cs="Times New Roman"/>
          <w:sz w:val="28"/>
          <w:szCs w:val="28"/>
        </w:rPr>
        <w:t>уважения</w:t>
      </w:r>
      <w:r>
        <w:rPr>
          <w:rFonts w:cs="Times New Roman"/>
          <w:sz w:val="28"/>
          <w:szCs w:val="28"/>
        </w:rPr>
        <w:t xml:space="preserve"> </w:t>
      </w:r>
      <w:r w:rsidRPr="005E589E">
        <w:rPr>
          <w:rFonts w:cs="Times New Roman"/>
          <w:sz w:val="28"/>
          <w:szCs w:val="28"/>
        </w:rPr>
        <w:t>к</w:t>
      </w:r>
      <w:r>
        <w:rPr>
          <w:rFonts w:cs="Times New Roman"/>
          <w:sz w:val="28"/>
          <w:szCs w:val="28"/>
        </w:rPr>
        <w:t xml:space="preserve"> </w:t>
      </w:r>
      <w:r w:rsidRPr="005E589E">
        <w:rPr>
          <w:rFonts w:cs="Times New Roman"/>
          <w:sz w:val="28"/>
          <w:szCs w:val="28"/>
        </w:rPr>
        <w:t>родному</w:t>
      </w:r>
      <w:r>
        <w:rPr>
          <w:rFonts w:cs="Times New Roman"/>
          <w:sz w:val="28"/>
          <w:szCs w:val="28"/>
        </w:rPr>
        <w:t xml:space="preserve"> </w:t>
      </w:r>
      <w:r w:rsidRPr="005E589E">
        <w:rPr>
          <w:rFonts w:cs="Times New Roman"/>
          <w:sz w:val="28"/>
          <w:szCs w:val="28"/>
        </w:rPr>
        <w:t>языку</w:t>
      </w:r>
      <w:r>
        <w:rPr>
          <w:rFonts w:cs="Times New Roman"/>
          <w:sz w:val="28"/>
          <w:szCs w:val="28"/>
        </w:rPr>
        <w:t xml:space="preserve"> добавляе</w:t>
      </w:r>
      <w:r w:rsidRPr="005E589E">
        <w:rPr>
          <w:rFonts w:cs="Times New Roman"/>
          <w:sz w:val="28"/>
          <w:szCs w:val="28"/>
        </w:rPr>
        <w:t>тся:</w:t>
      </w:r>
    </w:p>
    <w:p w:rsidR="0004635C" w:rsidRDefault="0004635C" w:rsidP="0004635C">
      <w:pPr>
        <w:shd w:val="clear" w:color="auto" w:fill="FFFFFF"/>
        <w:spacing w:after="0" w:line="240" w:lineRule="auto"/>
        <w:ind w:right="-1"/>
        <w:rPr>
          <w:rFonts w:cs="Times New Roman"/>
          <w:spacing w:val="-1"/>
          <w:sz w:val="28"/>
          <w:szCs w:val="28"/>
        </w:rPr>
      </w:pPr>
      <w:r w:rsidRPr="005E589E">
        <w:rPr>
          <w:rFonts w:cs="Times New Roman"/>
          <w:spacing w:val="-1"/>
          <w:sz w:val="28"/>
          <w:szCs w:val="28"/>
        </w:rPr>
        <w:t>русский</w:t>
      </w:r>
      <w:r>
        <w:rPr>
          <w:rFonts w:cs="Times New Roman"/>
          <w:spacing w:val="-1"/>
          <w:sz w:val="28"/>
          <w:szCs w:val="28"/>
        </w:rPr>
        <w:t xml:space="preserve"> </w:t>
      </w:r>
      <w:r w:rsidRPr="005E589E">
        <w:rPr>
          <w:rFonts w:cs="Times New Roman"/>
          <w:spacing w:val="-1"/>
          <w:sz w:val="28"/>
          <w:szCs w:val="28"/>
        </w:rPr>
        <w:t>язык</w:t>
      </w:r>
      <w:r>
        <w:rPr>
          <w:rFonts w:cs="Times New Roman"/>
          <w:spacing w:val="-1"/>
          <w:sz w:val="28"/>
          <w:szCs w:val="28"/>
        </w:rPr>
        <w:t xml:space="preserve"> </w:t>
      </w:r>
      <w:r w:rsidRPr="005E589E">
        <w:rPr>
          <w:rFonts w:cs="Times New Roman"/>
          <w:spacing w:val="-1"/>
          <w:sz w:val="28"/>
          <w:szCs w:val="28"/>
        </w:rPr>
        <w:t>–</w:t>
      </w:r>
      <w:r>
        <w:rPr>
          <w:rFonts w:cs="Times New Roman"/>
          <w:spacing w:val="-1"/>
          <w:sz w:val="28"/>
          <w:szCs w:val="28"/>
        </w:rPr>
        <w:t xml:space="preserve"> 1 час</w:t>
      </w:r>
      <w:r w:rsidRPr="005E589E">
        <w:rPr>
          <w:rFonts w:cs="Times New Roman"/>
          <w:spacing w:val="-1"/>
          <w:sz w:val="28"/>
          <w:szCs w:val="28"/>
        </w:rPr>
        <w:t>;</w:t>
      </w:r>
    </w:p>
    <w:p w:rsidR="0004635C" w:rsidRDefault="0004635C" w:rsidP="0004635C">
      <w:pPr>
        <w:shd w:val="clear" w:color="auto" w:fill="FFFFFF"/>
        <w:spacing w:after="0" w:line="240" w:lineRule="auto"/>
        <w:ind w:right="-1"/>
        <w:rPr>
          <w:rFonts w:cs="Times New Roman"/>
          <w:color w:val="333333"/>
          <w:sz w:val="28"/>
          <w:szCs w:val="28"/>
          <w:shd w:val="clear" w:color="auto" w:fill="FFFFFF"/>
        </w:rPr>
      </w:pPr>
      <w:r>
        <w:rPr>
          <w:rFonts w:cs="Times New Roman"/>
          <w:spacing w:val="-1"/>
          <w:sz w:val="28"/>
          <w:szCs w:val="28"/>
        </w:rPr>
        <w:t xml:space="preserve">         с целью </w:t>
      </w:r>
      <w:r w:rsidRPr="001A5754">
        <w:rPr>
          <w:rFonts w:cs="Times New Roman"/>
          <w:bCs/>
          <w:color w:val="333333"/>
          <w:sz w:val="28"/>
          <w:szCs w:val="28"/>
          <w:shd w:val="clear" w:color="auto" w:fill="FFFFFF"/>
        </w:rPr>
        <w:t>приобщения учащихся к искусству слова, богатству русской и зарубежной литературы как классической, так и современной</w:t>
      </w:r>
      <w:r w:rsidRPr="001A5754">
        <w:rPr>
          <w:rFonts w:cs="Times New Roman"/>
          <w:color w:val="333333"/>
          <w:sz w:val="28"/>
          <w:szCs w:val="28"/>
          <w:shd w:val="clear" w:color="auto" w:fill="FFFFFF"/>
        </w:rPr>
        <w:t xml:space="preserve"> добавляется</w:t>
      </w:r>
      <w:r>
        <w:rPr>
          <w:rFonts w:cs="Times New Roman"/>
          <w:color w:val="333333"/>
          <w:sz w:val="28"/>
          <w:szCs w:val="28"/>
          <w:shd w:val="clear" w:color="auto" w:fill="FFFFFF"/>
        </w:rPr>
        <w:t>:</w:t>
      </w:r>
    </w:p>
    <w:p w:rsidR="0004635C" w:rsidRDefault="0004635C" w:rsidP="0004635C">
      <w:pPr>
        <w:shd w:val="clear" w:color="auto" w:fill="FFFFFF"/>
        <w:spacing w:after="0" w:line="240" w:lineRule="auto"/>
        <w:ind w:right="-1"/>
        <w:rPr>
          <w:rFonts w:cs="Times New Roman"/>
          <w:color w:val="333333"/>
          <w:sz w:val="28"/>
          <w:szCs w:val="28"/>
          <w:shd w:val="clear" w:color="auto" w:fill="FFFFFF"/>
        </w:rPr>
      </w:pPr>
      <w:r>
        <w:rPr>
          <w:rFonts w:cs="Times New Roman"/>
          <w:color w:val="333333"/>
          <w:sz w:val="28"/>
          <w:szCs w:val="28"/>
          <w:shd w:val="clear" w:color="auto" w:fill="FFFFFF"/>
        </w:rPr>
        <w:t>литература – 1 час;</w:t>
      </w:r>
    </w:p>
    <w:p w:rsidR="0004635C" w:rsidRDefault="0004635C" w:rsidP="0004635C">
      <w:pPr>
        <w:shd w:val="clear" w:color="auto" w:fill="FFFFFF"/>
        <w:spacing w:after="0" w:line="240" w:lineRule="auto"/>
        <w:ind w:right="-1"/>
        <w:rPr>
          <w:rFonts w:cs="Times New Roman"/>
          <w:sz w:val="28"/>
          <w:szCs w:val="28"/>
        </w:rPr>
      </w:pPr>
      <w:r>
        <w:rPr>
          <w:rFonts w:cs="Times New Roman"/>
          <w:spacing w:val="-1"/>
          <w:sz w:val="28"/>
          <w:szCs w:val="28"/>
        </w:rPr>
        <w:t xml:space="preserve">       </w:t>
      </w:r>
      <w:r w:rsidRPr="005E589E">
        <w:rPr>
          <w:rFonts w:cs="Times New Roman"/>
          <w:spacing w:val="-1"/>
          <w:sz w:val="28"/>
          <w:szCs w:val="28"/>
        </w:rPr>
        <w:t>с</w:t>
      </w:r>
      <w:r>
        <w:rPr>
          <w:rFonts w:cs="Times New Roman"/>
          <w:spacing w:val="-1"/>
          <w:sz w:val="28"/>
          <w:szCs w:val="28"/>
        </w:rPr>
        <w:t xml:space="preserve"> </w:t>
      </w:r>
      <w:r w:rsidRPr="005E589E">
        <w:rPr>
          <w:rFonts w:cs="Times New Roman"/>
          <w:sz w:val="28"/>
          <w:szCs w:val="28"/>
        </w:rPr>
        <w:t>целью</w:t>
      </w:r>
      <w:r>
        <w:rPr>
          <w:rFonts w:cs="Times New Roman"/>
          <w:sz w:val="28"/>
          <w:szCs w:val="28"/>
        </w:rPr>
        <w:t xml:space="preserve"> </w:t>
      </w:r>
      <w:r w:rsidRPr="005E589E">
        <w:rPr>
          <w:rFonts w:cs="Times New Roman"/>
          <w:sz w:val="28"/>
          <w:szCs w:val="28"/>
        </w:rPr>
        <w:t>интеллектуального</w:t>
      </w:r>
      <w:r>
        <w:rPr>
          <w:rFonts w:cs="Times New Roman"/>
          <w:sz w:val="28"/>
          <w:szCs w:val="28"/>
        </w:rPr>
        <w:t xml:space="preserve"> </w:t>
      </w:r>
      <w:r w:rsidRPr="005E589E">
        <w:rPr>
          <w:rFonts w:cs="Times New Roman"/>
          <w:sz w:val="28"/>
          <w:szCs w:val="28"/>
        </w:rPr>
        <w:t>развития</w:t>
      </w:r>
      <w:r>
        <w:rPr>
          <w:rFonts w:cs="Times New Roman"/>
          <w:sz w:val="28"/>
          <w:szCs w:val="28"/>
        </w:rPr>
        <w:t xml:space="preserve"> </w:t>
      </w:r>
      <w:r w:rsidRPr="005E589E">
        <w:rPr>
          <w:rFonts w:cs="Times New Roman"/>
          <w:sz w:val="28"/>
          <w:szCs w:val="28"/>
        </w:rPr>
        <w:t>обучающихся,</w:t>
      </w:r>
      <w:r>
        <w:rPr>
          <w:rFonts w:cs="Times New Roman"/>
          <w:sz w:val="28"/>
          <w:szCs w:val="28"/>
        </w:rPr>
        <w:t xml:space="preserve"> </w:t>
      </w:r>
      <w:r w:rsidRPr="005E589E">
        <w:rPr>
          <w:rFonts w:cs="Times New Roman"/>
          <w:sz w:val="28"/>
          <w:szCs w:val="28"/>
        </w:rPr>
        <w:t>формирования</w:t>
      </w:r>
      <w:r>
        <w:rPr>
          <w:rFonts w:cs="Times New Roman"/>
          <w:sz w:val="28"/>
          <w:szCs w:val="28"/>
        </w:rPr>
        <w:t xml:space="preserve"> </w:t>
      </w:r>
      <w:r w:rsidRPr="005E589E">
        <w:rPr>
          <w:rFonts w:cs="Times New Roman"/>
          <w:sz w:val="28"/>
          <w:szCs w:val="28"/>
        </w:rPr>
        <w:t>к</w:t>
      </w:r>
      <w:r w:rsidRPr="005E589E">
        <w:rPr>
          <w:rFonts w:cs="Times New Roman"/>
          <w:sz w:val="28"/>
          <w:szCs w:val="28"/>
        </w:rPr>
        <w:t>а</w:t>
      </w:r>
      <w:r w:rsidRPr="005E589E">
        <w:rPr>
          <w:rFonts w:cs="Times New Roman"/>
          <w:sz w:val="28"/>
          <w:szCs w:val="28"/>
        </w:rPr>
        <w:t>честв</w:t>
      </w:r>
      <w:r>
        <w:rPr>
          <w:rFonts w:cs="Times New Roman"/>
          <w:sz w:val="28"/>
          <w:szCs w:val="28"/>
        </w:rPr>
        <w:t xml:space="preserve"> </w:t>
      </w:r>
      <w:r w:rsidRPr="005E589E">
        <w:rPr>
          <w:rFonts w:cs="Times New Roman"/>
          <w:sz w:val="28"/>
          <w:szCs w:val="28"/>
        </w:rPr>
        <w:t>мышления,</w:t>
      </w:r>
      <w:r>
        <w:rPr>
          <w:rFonts w:cs="Times New Roman"/>
          <w:sz w:val="28"/>
          <w:szCs w:val="28"/>
        </w:rPr>
        <w:t xml:space="preserve"> </w:t>
      </w:r>
      <w:r w:rsidRPr="005E589E">
        <w:rPr>
          <w:rFonts w:cs="Times New Roman"/>
          <w:sz w:val="28"/>
          <w:szCs w:val="28"/>
        </w:rPr>
        <w:t>характерных</w:t>
      </w:r>
      <w:r>
        <w:rPr>
          <w:rFonts w:cs="Times New Roman"/>
          <w:sz w:val="28"/>
          <w:szCs w:val="28"/>
        </w:rPr>
        <w:t xml:space="preserve"> </w:t>
      </w:r>
      <w:r w:rsidRPr="005E589E">
        <w:rPr>
          <w:rFonts w:cs="Times New Roman"/>
          <w:sz w:val="28"/>
          <w:szCs w:val="28"/>
        </w:rPr>
        <w:t>для</w:t>
      </w:r>
      <w:r>
        <w:rPr>
          <w:rFonts w:cs="Times New Roman"/>
          <w:sz w:val="28"/>
          <w:szCs w:val="28"/>
        </w:rPr>
        <w:t xml:space="preserve"> </w:t>
      </w:r>
      <w:r w:rsidRPr="005E589E">
        <w:rPr>
          <w:rFonts w:cs="Times New Roman"/>
          <w:sz w:val="28"/>
          <w:szCs w:val="28"/>
        </w:rPr>
        <w:t>математической</w:t>
      </w:r>
      <w:r>
        <w:rPr>
          <w:rFonts w:cs="Times New Roman"/>
          <w:sz w:val="28"/>
          <w:szCs w:val="28"/>
        </w:rPr>
        <w:t xml:space="preserve"> </w:t>
      </w:r>
      <w:r w:rsidRPr="005E589E">
        <w:rPr>
          <w:rFonts w:cs="Times New Roman"/>
          <w:sz w:val="28"/>
          <w:szCs w:val="28"/>
        </w:rPr>
        <w:t>деятельности</w:t>
      </w:r>
      <w:r>
        <w:rPr>
          <w:rFonts w:cs="Times New Roman"/>
          <w:sz w:val="28"/>
          <w:szCs w:val="28"/>
        </w:rPr>
        <w:t xml:space="preserve"> </w:t>
      </w:r>
      <w:r w:rsidRPr="005E589E">
        <w:rPr>
          <w:rFonts w:cs="Times New Roman"/>
          <w:sz w:val="28"/>
          <w:szCs w:val="28"/>
        </w:rPr>
        <w:t>и</w:t>
      </w:r>
      <w:r>
        <w:rPr>
          <w:rFonts w:cs="Times New Roman"/>
          <w:sz w:val="28"/>
          <w:szCs w:val="28"/>
        </w:rPr>
        <w:t xml:space="preserve"> </w:t>
      </w:r>
      <w:r w:rsidRPr="005E589E">
        <w:rPr>
          <w:rFonts w:cs="Times New Roman"/>
          <w:sz w:val="28"/>
          <w:szCs w:val="28"/>
        </w:rPr>
        <w:t>необходимых</w:t>
      </w:r>
      <w:r>
        <w:rPr>
          <w:rFonts w:cs="Times New Roman"/>
          <w:sz w:val="28"/>
          <w:szCs w:val="28"/>
        </w:rPr>
        <w:t xml:space="preserve"> </w:t>
      </w:r>
      <w:r w:rsidRPr="005E589E">
        <w:rPr>
          <w:rFonts w:cs="Times New Roman"/>
          <w:sz w:val="28"/>
          <w:szCs w:val="28"/>
        </w:rPr>
        <w:t>для</w:t>
      </w:r>
      <w:r>
        <w:rPr>
          <w:rFonts w:cs="Times New Roman"/>
          <w:sz w:val="28"/>
          <w:szCs w:val="28"/>
        </w:rPr>
        <w:t xml:space="preserve"> </w:t>
      </w:r>
      <w:r w:rsidRPr="005E589E">
        <w:rPr>
          <w:rFonts w:cs="Times New Roman"/>
          <w:sz w:val="28"/>
          <w:szCs w:val="28"/>
        </w:rPr>
        <w:t>повседневной</w:t>
      </w:r>
      <w:r>
        <w:rPr>
          <w:rFonts w:cs="Times New Roman"/>
          <w:sz w:val="28"/>
          <w:szCs w:val="28"/>
        </w:rPr>
        <w:t xml:space="preserve"> </w:t>
      </w:r>
      <w:r w:rsidRPr="005E589E">
        <w:rPr>
          <w:rFonts w:cs="Times New Roman"/>
          <w:sz w:val="28"/>
          <w:szCs w:val="28"/>
        </w:rPr>
        <w:t>жизни,</w:t>
      </w:r>
      <w:r>
        <w:rPr>
          <w:rFonts w:cs="Times New Roman"/>
          <w:sz w:val="28"/>
          <w:szCs w:val="28"/>
        </w:rPr>
        <w:t xml:space="preserve"> </w:t>
      </w:r>
      <w:r w:rsidRPr="005E589E">
        <w:rPr>
          <w:rFonts w:cs="Times New Roman"/>
          <w:sz w:val="28"/>
          <w:szCs w:val="28"/>
        </w:rPr>
        <w:t>добавляется:</w:t>
      </w:r>
    </w:p>
    <w:p w:rsidR="0004635C" w:rsidRPr="006E1004" w:rsidRDefault="0004635C" w:rsidP="0004635C">
      <w:pPr>
        <w:shd w:val="clear" w:color="auto" w:fill="FFFFFF"/>
        <w:spacing w:after="0" w:line="240" w:lineRule="auto"/>
        <w:ind w:right="-1"/>
        <w:rPr>
          <w:rStyle w:val="markedcontent"/>
          <w:rFonts w:asciiTheme="majorBidi" w:hAnsiTheme="majorBidi" w:cstheme="majorBidi"/>
          <w:sz w:val="28"/>
          <w:szCs w:val="28"/>
        </w:rPr>
      </w:pPr>
      <w:r>
        <w:rPr>
          <w:rFonts w:cs="Times New Roman"/>
          <w:sz w:val="28"/>
          <w:szCs w:val="28"/>
        </w:rPr>
        <w:t>алгебра – 1 час.</w:t>
      </w:r>
    </w:p>
    <w:p w:rsidR="0004635C" w:rsidRDefault="0004635C" w:rsidP="0004635C">
      <w:pPr>
        <w:spacing w:after="0" w:line="240" w:lineRule="auto"/>
        <w:ind w:firstLine="567"/>
        <w:rPr>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Pr>
          <w:rStyle w:val="markedcontent"/>
          <w:rFonts w:asciiTheme="majorBidi" w:hAnsiTheme="majorBidi" w:cstheme="majorBidi"/>
          <w:sz w:val="28"/>
          <w:szCs w:val="28"/>
        </w:rPr>
        <w:t>муниципальном бюджетном общеобразовательном учреждении средней школе</w:t>
      </w:r>
      <w:r w:rsidRPr="00BA255F">
        <w:rPr>
          <w:rStyle w:val="markedcontent"/>
          <w:rFonts w:asciiTheme="majorBidi" w:hAnsiTheme="majorBidi" w:cstheme="majorBidi"/>
          <w:sz w:val="28"/>
          <w:szCs w:val="28"/>
        </w:rPr>
        <w:t xml:space="preserve"> № 2  г. Вязьмы Смоленской области</w:t>
      </w:r>
      <w:r>
        <w:rPr>
          <w:rStyle w:val="markedcontent"/>
          <w:rFonts w:asciiTheme="majorBidi" w:hAnsiTheme="majorBidi" w:cstheme="majorBidi"/>
          <w:sz w:val="28"/>
          <w:szCs w:val="28"/>
        </w:rPr>
        <w:t xml:space="preserve"> 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r>
        <w:rPr>
          <w:rFonts w:asciiTheme="majorBidi" w:hAnsiTheme="majorBidi" w:cstheme="majorBidi"/>
          <w:sz w:val="28"/>
          <w:szCs w:val="28"/>
        </w:rPr>
        <w:t>.</w:t>
      </w:r>
    </w:p>
    <w:p w:rsidR="0004635C" w:rsidRDefault="0004635C" w:rsidP="0004635C">
      <w:pPr>
        <w:spacing w:after="0" w:line="240" w:lineRule="auto"/>
        <w:ind w:firstLine="567"/>
        <w:rPr>
          <w:rFonts w:cs="Times New Roman"/>
          <w:sz w:val="28"/>
          <w:szCs w:val="28"/>
        </w:rPr>
      </w:pPr>
      <w:r>
        <w:rPr>
          <w:rFonts w:cs="Times New Roman"/>
          <w:sz w:val="28"/>
          <w:szCs w:val="28"/>
        </w:rPr>
        <w:t xml:space="preserve">        </w:t>
      </w:r>
      <w:r w:rsidRPr="00755470">
        <w:rPr>
          <w:rFonts w:cs="Times New Roman"/>
          <w:sz w:val="28"/>
          <w:szCs w:val="28"/>
        </w:rPr>
        <w:t>Промежуточная аттестация обучающихся осуществляется в соотве</w:t>
      </w:r>
      <w:r w:rsidRPr="00755470">
        <w:rPr>
          <w:rFonts w:cs="Times New Roman"/>
          <w:sz w:val="28"/>
          <w:szCs w:val="28"/>
        </w:rPr>
        <w:t>т</w:t>
      </w:r>
      <w:r w:rsidRPr="00755470">
        <w:rPr>
          <w:rFonts w:cs="Times New Roman"/>
          <w:sz w:val="28"/>
          <w:szCs w:val="28"/>
        </w:rPr>
        <w:t xml:space="preserve">ствии с календарным учебным графиком. </w:t>
      </w:r>
      <w:r>
        <w:rPr>
          <w:rFonts w:cs="Times New Roman"/>
          <w:sz w:val="28"/>
          <w:szCs w:val="28"/>
        </w:rPr>
        <w:t xml:space="preserve">         </w:t>
      </w:r>
    </w:p>
    <w:p w:rsidR="0004635C" w:rsidRDefault="0004635C" w:rsidP="0004635C">
      <w:pPr>
        <w:spacing w:after="0" w:line="240" w:lineRule="auto"/>
        <w:ind w:firstLine="567"/>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ы</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w:t>
      </w:r>
      <w:r w:rsidRPr="006E1004">
        <w:rPr>
          <w:rStyle w:val="markedcontent"/>
          <w:rFonts w:asciiTheme="majorBidi" w:hAnsiTheme="majorBidi" w:cstheme="majorBidi"/>
          <w:sz w:val="28"/>
          <w:szCs w:val="28"/>
        </w:rPr>
        <w:t>а</w:t>
      </w:r>
      <w:r w:rsidRPr="006E1004">
        <w:rPr>
          <w:rStyle w:val="markedcontent"/>
          <w:rFonts w:asciiTheme="majorBidi" w:hAnsiTheme="majorBidi" w:cstheme="majorBidi"/>
          <w:sz w:val="28"/>
          <w:szCs w:val="28"/>
        </w:rPr>
        <w:t xml:space="preserve">ния завершается итоговой аттестацией. </w:t>
      </w:r>
    </w:p>
    <w:p w:rsidR="0004635C" w:rsidRDefault="0004635C" w:rsidP="0004635C">
      <w:pPr>
        <w:spacing w:after="0" w:line="240"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среднего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2</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года</w:t>
      </w:r>
      <w:r w:rsidRPr="006E1004">
        <w:rPr>
          <w:rStyle w:val="markedcontent"/>
          <w:rFonts w:asciiTheme="majorBidi" w:hAnsiTheme="majorBidi" w:cstheme="majorBidi"/>
          <w:sz w:val="28"/>
          <w:szCs w:val="28"/>
        </w:rPr>
        <w:t>.</w:t>
      </w:r>
    </w:p>
    <w:p w:rsidR="0004635C" w:rsidRDefault="0004635C" w:rsidP="0004635C">
      <w:pPr>
        <w:spacing w:after="0" w:line="240" w:lineRule="auto"/>
        <w:jc w:val="center"/>
        <w:rPr>
          <w:rFonts w:cs="Times New Roman"/>
          <w:b/>
          <w:sz w:val="28"/>
          <w:szCs w:val="28"/>
        </w:rPr>
      </w:pPr>
    </w:p>
    <w:p w:rsidR="0004635C" w:rsidRDefault="0004635C" w:rsidP="0004635C">
      <w:pPr>
        <w:spacing w:after="0" w:line="240" w:lineRule="auto"/>
        <w:jc w:val="center"/>
        <w:rPr>
          <w:rFonts w:cs="Times New Roman"/>
          <w:b/>
          <w:sz w:val="28"/>
          <w:szCs w:val="28"/>
        </w:rPr>
      </w:pPr>
      <w:r>
        <w:rPr>
          <w:rFonts w:cs="Times New Roman"/>
          <w:b/>
          <w:sz w:val="28"/>
          <w:szCs w:val="28"/>
        </w:rPr>
        <w:t>Формы промежуточной аттестации</w:t>
      </w:r>
    </w:p>
    <w:tbl>
      <w:tblPr>
        <w:tblStyle w:val="aff7"/>
        <w:tblW w:w="10349" w:type="dxa"/>
        <w:tblInd w:w="-318" w:type="dxa"/>
        <w:tblLayout w:type="fixed"/>
        <w:tblLook w:val="04A0" w:firstRow="1" w:lastRow="0" w:firstColumn="1" w:lastColumn="0" w:noHBand="0" w:noVBand="1"/>
      </w:tblPr>
      <w:tblGrid>
        <w:gridCol w:w="3828"/>
        <w:gridCol w:w="6521"/>
      </w:tblGrid>
      <w:tr w:rsidR="0004635C" w:rsidTr="0004635C">
        <w:tc>
          <w:tcPr>
            <w:tcW w:w="3828" w:type="dxa"/>
          </w:tcPr>
          <w:p w:rsidR="0004635C" w:rsidRPr="00DD1F9C" w:rsidRDefault="0004635C" w:rsidP="0004635C">
            <w:pPr>
              <w:rPr>
                <w:rFonts w:cs="Times New Roman"/>
                <w:b/>
                <w:sz w:val="24"/>
                <w:szCs w:val="24"/>
              </w:rPr>
            </w:pPr>
            <w:r w:rsidRPr="00DD1F9C">
              <w:rPr>
                <w:rFonts w:cs="Times New Roman"/>
                <w:b/>
                <w:sz w:val="24"/>
                <w:szCs w:val="24"/>
              </w:rPr>
              <w:t xml:space="preserve">Предметы </w:t>
            </w:r>
          </w:p>
        </w:tc>
        <w:tc>
          <w:tcPr>
            <w:tcW w:w="6521" w:type="dxa"/>
          </w:tcPr>
          <w:p w:rsidR="0004635C" w:rsidRPr="00DD1F9C" w:rsidRDefault="0004635C" w:rsidP="0004635C">
            <w:pPr>
              <w:jc w:val="center"/>
              <w:rPr>
                <w:rFonts w:cs="Times New Roman"/>
                <w:b/>
                <w:sz w:val="24"/>
                <w:szCs w:val="24"/>
              </w:rPr>
            </w:pPr>
            <w:r w:rsidRPr="00DD1F9C">
              <w:rPr>
                <w:rFonts w:cs="Times New Roman"/>
                <w:b/>
                <w:sz w:val="24"/>
                <w:szCs w:val="24"/>
              </w:rPr>
              <w:t>Формы промежуточной аттестации</w:t>
            </w:r>
          </w:p>
        </w:tc>
      </w:tr>
      <w:tr w:rsidR="0004635C" w:rsidTr="0004635C">
        <w:tc>
          <w:tcPr>
            <w:tcW w:w="3828" w:type="dxa"/>
          </w:tcPr>
          <w:p w:rsidR="0004635C" w:rsidRPr="002E07CC" w:rsidRDefault="0004635C" w:rsidP="0004635C">
            <w:pPr>
              <w:rPr>
                <w:rFonts w:cs="Times New Roman"/>
                <w:sz w:val="24"/>
                <w:szCs w:val="24"/>
              </w:rPr>
            </w:pPr>
            <w:r w:rsidRPr="002E07CC">
              <w:rPr>
                <w:rFonts w:cs="Times New Roman"/>
                <w:sz w:val="24"/>
                <w:szCs w:val="24"/>
              </w:rPr>
              <w:t>Русский язык</w:t>
            </w:r>
          </w:p>
        </w:tc>
        <w:tc>
          <w:tcPr>
            <w:tcW w:w="6521" w:type="dxa"/>
          </w:tcPr>
          <w:p w:rsidR="0004635C" w:rsidRPr="002E07CC" w:rsidRDefault="0004635C" w:rsidP="0004635C">
            <w:pPr>
              <w:jc w:val="center"/>
              <w:rPr>
                <w:rFonts w:cs="Times New Roman"/>
                <w:sz w:val="24"/>
                <w:szCs w:val="24"/>
              </w:rPr>
            </w:pPr>
            <w:r w:rsidRPr="002E07CC">
              <w:rPr>
                <w:rFonts w:cs="Times New Roman"/>
                <w:sz w:val="24"/>
                <w:szCs w:val="24"/>
              </w:rPr>
              <w:t>Тестирование</w:t>
            </w:r>
          </w:p>
        </w:tc>
      </w:tr>
      <w:tr w:rsidR="0004635C" w:rsidTr="0004635C">
        <w:tc>
          <w:tcPr>
            <w:tcW w:w="3828" w:type="dxa"/>
          </w:tcPr>
          <w:p w:rsidR="0004635C" w:rsidRPr="002E07CC" w:rsidRDefault="0004635C" w:rsidP="0004635C">
            <w:pPr>
              <w:rPr>
                <w:rFonts w:cs="Times New Roman"/>
                <w:sz w:val="24"/>
                <w:szCs w:val="24"/>
              </w:rPr>
            </w:pPr>
            <w:r w:rsidRPr="002E07CC">
              <w:rPr>
                <w:rFonts w:cs="Times New Roman"/>
                <w:sz w:val="24"/>
                <w:szCs w:val="24"/>
              </w:rPr>
              <w:t>Литература</w:t>
            </w:r>
          </w:p>
        </w:tc>
        <w:tc>
          <w:tcPr>
            <w:tcW w:w="6521" w:type="dxa"/>
          </w:tcPr>
          <w:p w:rsidR="0004635C" w:rsidRDefault="0004635C" w:rsidP="0004635C">
            <w:pPr>
              <w:jc w:val="center"/>
            </w:pPr>
            <w:r w:rsidRPr="00344EBE">
              <w:rPr>
                <w:rFonts w:cs="Times New Roman"/>
                <w:sz w:val="24"/>
                <w:szCs w:val="24"/>
              </w:rPr>
              <w:t>Тестирование</w:t>
            </w:r>
          </w:p>
        </w:tc>
      </w:tr>
      <w:tr w:rsidR="0004635C" w:rsidTr="0004635C">
        <w:tc>
          <w:tcPr>
            <w:tcW w:w="3828" w:type="dxa"/>
          </w:tcPr>
          <w:p w:rsidR="0004635C" w:rsidRPr="002E07CC" w:rsidRDefault="0004635C" w:rsidP="0004635C">
            <w:pPr>
              <w:rPr>
                <w:rFonts w:cs="Times New Roman"/>
                <w:sz w:val="24"/>
                <w:szCs w:val="24"/>
              </w:rPr>
            </w:pPr>
            <w:r w:rsidRPr="002E07CC">
              <w:rPr>
                <w:rFonts w:cs="Times New Roman"/>
                <w:sz w:val="24"/>
                <w:szCs w:val="24"/>
              </w:rPr>
              <w:t>Иностранный язык</w:t>
            </w:r>
            <w:r>
              <w:rPr>
                <w:rFonts w:cs="Times New Roman"/>
                <w:sz w:val="24"/>
                <w:szCs w:val="24"/>
              </w:rPr>
              <w:t xml:space="preserve"> (английский)</w:t>
            </w:r>
          </w:p>
        </w:tc>
        <w:tc>
          <w:tcPr>
            <w:tcW w:w="6521" w:type="dxa"/>
          </w:tcPr>
          <w:p w:rsidR="0004635C" w:rsidRDefault="0004635C" w:rsidP="0004635C">
            <w:pPr>
              <w:jc w:val="center"/>
            </w:pPr>
            <w:r w:rsidRPr="00344EBE">
              <w:rPr>
                <w:rFonts w:cs="Times New Roman"/>
                <w:sz w:val="24"/>
                <w:szCs w:val="24"/>
              </w:rPr>
              <w:t>Тестирование</w:t>
            </w:r>
          </w:p>
        </w:tc>
      </w:tr>
      <w:tr w:rsidR="0004635C" w:rsidTr="0004635C">
        <w:tc>
          <w:tcPr>
            <w:tcW w:w="3828" w:type="dxa"/>
          </w:tcPr>
          <w:p w:rsidR="0004635C" w:rsidRPr="002E07CC" w:rsidRDefault="0004635C" w:rsidP="0004635C">
            <w:pPr>
              <w:rPr>
                <w:rFonts w:cs="Times New Roman"/>
                <w:sz w:val="24"/>
                <w:szCs w:val="24"/>
              </w:rPr>
            </w:pPr>
            <w:r>
              <w:rPr>
                <w:rFonts w:cs="Times New Roman"/>
                <w:sz w:val="24"/>
                <w:szCs w:val="24"/>
              </w:rPr>
              <w:t>Алгебра</w:t>
            </w:r>
          </w:p>
        </w:tc>
        <w:tc>
          <w:tcPr>
            <w:tcW w:w="6521" w:type="dxa"/>
          </w:tcPr>
          <w:p w:rsidR="0004635C" w:rsidRDefault="0004635C" w:rsidP="0004635C">
            <w:pPr>
              <w:jc w:val="center"/>
            </w:pPr>
            <w:r w:rsidRPr="007A49B7">
              <w:rPr>
                <w:rFonts w:cs="Times New Roman"/>
                <w:sz w:val="24"/>
                <w:szCs w:val="24"/>
              </w:rPr>
              <w:t>Тестирование</w:t>
            </w:r>
          </w:p>
        </w:tc>
      </w:tr>
      <w:tr w:rsidR="0004635C" w:rsidTr="0004635C">
        <w:tc>
          <w:tcPr>
            <w:tcW w:w="3828" w:type="dxa"/>
          </w:tcPr>
          <w:p w:rsidR="0004635C" w:rsidRPr="002E07CC" w:rsidRDefault="0004635C" w:rsidP="0004635C">
            <w:pPr>
              <w:rPr>
                <w:rFonts w:cs="Times New Roman"/>
                <w:sz w:val="24"/>
                <w:szCs w:val="24"/>
              </w:rPr>
            </w:pPr>
            <w:r>
              <w:rPr>
                <w:rFonts w:cs="Times New Roman"/>
                <w:sz w:val="24"/>
                <w:szCs w:val="24"/>
              </w:rPr>
              <w:t>Геометрия</w:t>
            </w:r>
          </w:p>
        </w:tc>
        <w:tc>
          <w:tcPr>
            <w:tcW w:w="6521" w:type="dxa"/>
          </w:tcPr>
          <w:p w:rsidR="0004635C" w:rsidRDefault="0004635C" w:rsidP="0004635C">
            <w:pPr>
              <w:jc w:val="center"/>
            </w:pPr>
            <w:r w:rsidRPr="007A49B7">
              <w:rPr>
                <w:rFonts w:cs="Times New Roman"/>
                <w:sz w:val="24"/>
                <w:szCs w:val="24"/>
              </w:rPr>
              <w:t>Тестирование</w:t>
            </w:r>
          </w:p>
        </w:tc>
      </w:tr>
      <w:tr w:rsidR="0004635C" w:rsidTr="0004635C">
        <w:tc>
          <w:tcPr>
            <w:tcW w:w="3828" w:type="dxa"/>
          </w:tcPr>
          <w:p w:rsidR="0004635C" w:rsidRDefault="0004635C" w:rsidP="0004635C">
            <w:pPr>
              <w:rPr>
                <w:rFonts w:cs="Times New Roman"/>
                <w:sz w:val="24"/>
                <w:szCs w:val="24"/>
              </w:rPr>
            </w:pPr>
            <w:r>
              <w:rPr>
                <w:rFonts w:cs="Times New Roman"/>
                <w:sz w:val="24"/>
                <w:szCs w:val="24"/>
              </w:rPr>
              <w:t>Вероятность и статистика</w:t>
            </w:r>
          </w:p>
        </w:tc>
        <w:tc>
          <w:tcPr>
            <w:tcW w:w="6521" w:type="dxa"/>
          </w:tcPr>
          <w:p w:rsidR="0004635C" w:rsidRDefault="0004635C" w:rsidP="0004635C">
            <w:pPr>
              <w:jc w:val="center"/>
            </w:pPr>
            <w:r w:rsidRPr="007A49B7">
              <w:rPr>
                <w:rFonts w:cs="Times New Roman"/>
                <w:sz w:val="24"/>
                <w:szCs w:val="24"/>
              </w:rPr>
              <w:t>Тестирование</w:t>
            </w:r>
          </w:p>
        </w:tc>
      </w:tr>
      <w:tr w:rsidR="0004635C" w:rsidTr="0004635C">
        <w:tc>
          <w:tcPr>
            <w:tcW w:w="3828" w:type="dxa"/>
          </w:tcPr>
          <w:p w:rsidR="0004635C" w:rsidRPr="002E07CC" w:rsidRDefault="0004635C" w:rsidP="0004635C">
            <w:pPr>
              <w:rPr>
                <w:rFonts w:cs="Times New Roman"/>
                <w:sz w:val="24"/>
                <w:szCs w:val="24"/>
              </w:rPr>
            </w:pPr>
            <w:r w:rsidRPr="002E07CC">
              <w:rPr>
                <w:rFonts w:cs="Times New Roman"/>
                <w:sz w:val="24"/>
                <w:szCs w:val="24"/>
              </w:rPr>
              <w:t>Информатика</w:t>
            </w:r>
          </w:p>
        </w:tc>
        <w:tc>
          <w:tcPr>
            <w:tcW w:w="6521" w:type="dxa"/>
          </w:tcPr>
          <w:p w:rsidR="0004635C" w:rsidRDefault="0004635C" w:rsidP="0004635C">
            <w:pPr>
              <w:jc w:val="center"/>
            </w:pPr>
            <w:r w:rsidRPr="007A49B7">
              <w:rPr>
                <w:rFonts w:cs="Times New Roman"/>
                <w:sz w:val="24"/>
                <w:szCs w:val="24"/>
              </w:rPr>
              <w:t>Тестирование</w:t>
            </w:r>
          </w:p>
        </w:tc>
      </w:tr>
      <w:tr w:rsidR="0004635C" w:rsidTr="0004635C">
        <w:tc>
          <w:tcPr>
            <w:tcW w:w="3828" w:type="dxa"/>
          </w:tcPr>
          <w:p w:rsidR="0004635C" w:rsidRPr="002E07CC" w:rsidRDefault="0004635C" w:rsidP="0004635C">
            <w:pPr>
              <w:rPr>
                <w:rFonts w:cs="Times New Roman"/>
                <w:sz w:val="24"/>
                <w:szCs w:val="24"/>
              </w:rPr>
            </w:pPr>
            <w:r w:rsidRPr="002E07CC">
              <w:rPr>
                <w:rFonts w:cs="Times New Roman"/>
                <w:sz w:val="24"/>
                <w:szCs w:val="24"/>
              </w:rPr>
              <w:t>История</w:t>
            </w:r>
          </w:p>
        </w:tc>
        <w:tc>
          <w:tcPr>
            <w:tcW w:w="6521" w:type="dxa"/>
          </w:tcPr>
          <w:p w:rsidR="0004635C" w:rsidRDefault="0004635C" w:rsidP="0004635C">
            <w:pPr>
              <w:jc w:val="center"/>
            </w:pPr>
            <w:r w:rsidRPr="00294C4D">
              <w:rPr>
                <w:rFonts w:cs="Times New Roman"/>
                <w:sz w:val="24"/>
                <w:szCs w:val="24"/>
              </w:rPr>
              <w:t>Тестирование</w:t>
            </w:r>
          </w:p>
        </w:tc>
      </w:tr>
      <w:tr w:rsidR="0004635C" w:rsidTr="0004635C">
        <w:tc>
          <w:tcPr>
            <w:tcW w:w="3828" w:type="dxa"/>
          </w:tcPr>
          <w:p w:rsidR="0004635C" w:rsidRPr="002E07CC" w:rsidRDefault="0004635C" w:rsidP="0004635C">
            <w:pPr>
              <w:rPr>
                <w:rFonts w:cs="Times New Roman"/>
                <w:sz w:val="24"/>
                <w:szCs w:val="24"/>
              </w:rPr>
            </w:pPr>
            <w:r w:rsidRPr="002E07CC">
              <w:rPr>
                <w:rFonts w:cs="Times New Roman"/>
                <w:sz w:val="24"/>
                <w:szCs w:val="24"/>
              </w:rPr>
              <w:t>Обществознание</w:t>
            </w:r>
          </w:p>
        </w:tc>
        <w:tc>
          <w:tcPr>
            <w:tcW w:w="6521" w:type="dxa"/>
          </w:tcPr>
          <w:p w:rsidR="0004635C" w:rsidRPr="002E07CC" w:rsidRDefault="0004635C" w:rsidP="0004635C">
            <w:pPr>
              <w:jc w:val="center"/>
              <w:rPr>
                <w:rFonts w:cs="Times New Roman"/>
                <w:sz w:val="24"/>
                <w:szCs w:val="24"/>
              </w:rPr>
            </w:pPr>
            <w:r w:rsidRPr="00F97017">
              <w:rPr>
                <w:rFonts w:cs="Times New Roman"/>
                <w:sz w:val="24"/>
                <w:szCs w:val="24"/>
              </w:rPr>
              <w:t>Тестирование</w:t>
            </w:r>
          </w:p>
        </w:tc>
      </w:tr>
      <w:tr w:rsidR="0004635C" w:rsidTr="0004635C">
        <w:tc>
          <w:tcPr>
            <w:tcW w:w="3828" w:type="dxa"/>
          </w:tcPr>
          <w:p w:rsidR="0004635C" w:rsidRPr="002E07CC" w:rsidRDefault="0004635C" w:rsidP="0004635C">
            <w:pPr>
              <w:rPr>
                <w:rFonts w:cs="Times New Roman"/>
                <w:sz w:val="24"/>
                <w:szCs w:val="24"/>
              </w:rPr>
            </w:pPr>
            <w:r w:rsidRPr="002E07CC">
              <w:rPr>
                <w:rFonts w:cs="Times New Roman"/>
                <w:sz w:val="24"/>
                <w:szCs w:val="24"/>
              </w:rPr>
              <w:t>География</w:t>
            </w:r>
          </w:p>
        </w:tc>
        <w:tc>
          <w:tcPr>
            <w:tcW w:w="6521" w:type="dxa"/>
          </w:tcPr>
          <w:p w:rsidR="0004635C" w:rsidRDefault="0004635C" w:rsidP="0004635C">
            <w:pPr>
              <w:jc w:val="center"/>
            </w:pPr>
            <w:r w:rsidRPr="00F97017">
              <w:rPr>
                <w:rFonts w:cs="Times New Roman"/>
                <w:sz w:val="24"/>
                <w:szCs w:val="24"/>
              </w:rPr>
              <w:t>Тестирование</w:t>
            </w:r>
          </w:p>
        </w:tc>
      </w:tr>
      <w:tr w:rsidR="0004635C" w:rsidTr="0004635C">
        <w:tc>
          <w:tcPr>
            <w:tcW w:w="3828" w:type="dxa"/>
          </w:tcPr>
          <w:p w:rsidR="0004635C" w:rsidRPr="002E07CC" w:rsidRDefault="0004635C" w:rsidP="0004635C">
            <w:pPr>
              <w:rPr>
                <w:rFonts w:cs="Times New Roman"/>
                <w:sz w:val="24"/>
                <w:szCs w:val="24"/>
              </w:rPr>
            </w:pPr>
            <w:r>
              <w:rPr>
                <w:rFonts w:cs="Times New Roman"/>
                <w:sz w:val="24"/>
                <w:szCs w:val="24"/>
              </w:rPr>
              <w:t>Физика</w:t>
            </w:r>
          </w:p>
        </w:tc>
        <w:tc>
          <w:tcPr>
            <w:tcW w:w="6521" w:type="dxa"/>
          </w:tcPr>
          <w:p w:rsidR="0004635C" w:rsidRDefault="0004635C" w:rsidP="0004635C">
            <w:pPr>
              <w:jc w:val="center"/>
            </w:pPr>
            <w:r w:rsidRPr="0078457E">
              <w:rPr>
                <w:rFonts w:cs="Times New Roman"/>
                <w:sz w:val="24"/>
                <w:szCs w:val="24"/>
              </w:rPr>
              <w:t>Тестирование</w:t>
            </w:r>
          </w:p>
        </w:tc>
      </w:tr>
      <w:tr w:rsidR="0004635C" w:rsidTr="0004635C">
        <w:tc>
          <w:tcPr>
            <w:tcW w:w="3828" w:type="dxa"/>
          </w:tcPr>
          <w:p w:rsidR="0004635C" w:rsidRPr="002E07CC" w:rsidRDefault="0004635C" w:rsidP="0004635C">
            <w:pPr>
              <w:rPr>
                <w:rFonts w:cs="Times New Roman"/>
                <w:sz w:val="24"/>
                <w:szCs w:val="24"/>
              </w:rPr>
            </w:pPr>
            <w:r>
              <w:rPr>
                <w:rFonts w:cs="Times New Roman"/>
                <w:sz w:val="24"/>
                <w:szCs w:val="24"/>
              </w:rPr>
              <w:t>Химия</w:t>
            </w:r>
          </w:p>
        </w:tc>
        <w:tc>
          <w:tcPr>
            <w:tcW w:w="6521" w:type="dxa"/>
          </w:tcPr>
          <w:p w:rsidR="0004635C" w:rsidRDefault="0004635C" w:rsidP="0004635C">
            <w:pPr>
              <w:jc w:val="center"/>
            </w:pPr>
            <w:r w:rsidRPr="0078457E">
              <w:rPr>
                <w:rFonts w:cs="Times New Roman"/>
                <w:sz w:val="24"/>
                <w:szCs w:val="24"/>
              </w:rPr>
              <w:t>Тестирование</w:t>
            </w:r>
          </w:p>
        </w:tc>
      </w:tr>
      <w:tr w:rsidR="0004635C" w:rsidTr="0004635C">
        <w:tc>
          <w:tcPr>
            <w:tcW w:w="3828" w:type="dxa"/>
          </w:tcPr>
          <w:p w:rsidR="0004635C" w:rsidRPr="002E07CC" w:rsidRDefault="0004635C" w:rsidP="0004635C">
            <w:pPr>
              <w:rPr>
                <w:rFonts w:cs="Times New Roman"/>
                <w:sz w:val="24"/>
                <w:szCs w:val="24"/>
              </w:rPr>
            </w:pPr>
            <w:r w:rsidRPr="002E07CC">
              <w:rPr>
                <w:rFonts w:cs="Times New Roman"/>
                <w:sz w:val="24"/>
                <w:szCs w:val="24"/>
              </w:rPr>
              <w:t>Биология</w:t>
            </w:r>
          </w:p>
        </w:tc>
        <w:tc>
          <w:tcPr>
            <w:tcW w:w="6521" w:type="dxa"/>
          </w:tcPr>
          <w:p w:rsidR="0004635C" w:rsidRDefault="0004635C" w:rsidP="0004635C">
            <w:pPr>
              <w:jc w:val="center"/>
            </w:pPr>
            <w:r w:rsidRPr="00C066B9">
              <w:rPr>
                <w:rFonts w:cs="Times New Roman"/>
                <w:sz w:val="24"/>
                <w:szCs w:val="24"/>
              </w:rPr>
              <w:t>Тестирование</w:t>
            </w:r>
          </w:p>
        </w:tc>
      </w:tr>
      <w:tr w:rsidR="0004635C" w:rsidTr="0004635C">
        <w:tc>
          <w:tcPr>
            <w:tcW w:w="3828" w:type="dxa"/>
          </w:tcPr>
          <w:p w:rsidR="0004635C" w:rsidRPr="002E07CC" w:rsidRDefault="0004635C" w:rsidP="0004635C">
            <w:pPr>
              <w:rPr>
                <w:rFonts w:cs="Times New Roman"/>
                <w:sz w:val="24"/>
                <w:szCs w:val="24"/>
              </w:rPr>
            </w:pPr>
            <w:r w:rsidRPr="002E07CC">
              <w:rPr>
                <w:rFonts w:cs="Times New Roman"/>
                <w:sz w:val="24"/>
                <w:szCs w:val="24"/>
              </w:rPr>
              <w:t>Физическая культура</w:t>
            </w:r>
          </w:p>
        </w:tc>
        <w:tc>
          <w:tcPr>
            <w:tcW w:w="6521" w:type="dxa"/>
          </w:tcPr>
          <w:p w:rsidR="0004635C" w:rsidRPr="002E07CC" w:rsidRDefault="0004635C" w:rsidP="0004635C">
            <w:pPr>
              <w:jc w:val="center"/>
              <w:rPr>
                <w:rFonts w:cs="Times New Roman"/>
                <w:sz w:val="24"/>
                <w:szCs w:val="24"/>
              </w:rPr>
            </w:pPr>
            <w:r>
              <w:rPr>
                <w:rFonts w:cs="Times New Roman"/>
                <w:sz w:val="24"/>
                <w:szCs w:val="24"/>
              </w:rPr>
              <w:t>Дифференцированный зачет</w:t>
            </w:r>
          </w:p>
        </w:tc>
      </w:tr>
      <w:tr w:rsidR="0004635C" w:rsidTr="0004635C">
        <w:tc>
          <w:tcPr>
            <w:tcW w:w="3828" w:type="dxa"/>
          </w:tcPr>
          <w:p w:rsidR="0004635C" w:rsidRPr="002E07CC" w:rsidRDefault="0004635C" w:rsidP="0004635C">
            <w:pPr>
              <w:rPr>
                <w:rFonts w:cs="Times New Roman"/>
                <w:sz w:val="24"/>
                <w:szCs w:val="24"/>
              </w:rPr>
            </w:pPr>
            <w:r>
              <w:rPr>
                <w:rFonts w:cs="Times New Roman"/>
                <w:sz w:val="24"/>
                <w:szCs w:val="24"/>
              </w:rPr>
              <w:t>Основы безопасности жизнед</w:t>
            </w:r>
            <w:r>
              <w:rPr>
                <w:rFonts w:cs="Times New Roman"/>
                <w:sz w:val="24"/>
                <w:szCs w:val="24"/>
              </w:rPr>
              <w:t>е</w:t>
            </w:r>
            <w:r>
              <w:rPr>
                <w:rFonts w:cs="Times New Roman"/>
                <w:sz w:val="24"/>
                <w:szCs w:val="24"/>
              </w:rPr>
              <w:t>ятельности</w:t>
            </w:r>
          </w:p>
        </w:tc>
        <w:tc>
          <w:tcPr>
            <w:tcW w:w="6521" w:type="dxa"/>
          </w:tcPr>
          <w:p w:rsidR="0004635C" w:rsidRDefault="0004635C" w:rsidP="0004635C">
            <w:pPr>
              <w:jc w:val="center"/>
              <w:rPr>
                <w:rFonts w:cs="Times New Roman"/>
                <w:sz w:val="24"/>
                <w:szCs w:val="24"/>
              </w:rPr>
            </w:pPr>
            <w:r w:rsidRPr="00F97017">
              <w:rPr>
                <w:rFonts w:cs="Times New Roman"/>
                <w:sz w:val="24"/>
                <w:szCs w:val="24"/>
              </w:rPr>
              <w:t>Тестирование</w:t>
            </w:r>
          </w:p>
        </w:tc>
      </w:tr>
    </w:tbl>
    <w:p w:rsidR="0004635C" w:rsidRDefault="0004635C" w:rsidP="0004635C">
      <w:pPr>
        <w:ind w:firstLine="567"/>
        <w:rPr>
          <w:rStyle w:val="markedcontent"/>
          <w:rFonts w:asciiTheme="majorBidi" w:hAnsiTheme="majorBidi" w:cstheme="majorBidi"/>
          <w:sz w:val="28"/>
          <w:szCs w:val="28"/>
        </w:rPr>
      </w:pPr>
    </w:p>
    <w:p w:rsidR="0004635C" w:rsidRPr="006E1004" w:rsidRDefault="0004635C" w:rsidP="0004635C">
      <w:pPr>
        <w:ind w:firstLine="567"/>
        <w:rPr>
          <w:rStyle w:val="markedcontent"/>
          <w:rFonts w:asciiTheme="majorBidi" w:hAnsiTheme="majorBidi" w:cstheme="majorBidi"/>
          <w:sz w:val="28"/>
          <w:szCs w:val="28"/>
        </w:rPr>
      </w:pPr>
    </w:p>
    <w:p w:rsidR="0004635C" w:rsidRDefault="0004635C" w:rsidP="0004635C">
      <w:pPr>
        <w:rPr>
          <w:rStyle w:val="markedcontent"/>
          <w:rFonts w:asciiTheme="majorBidi" w:hAnsiTheme="majorBidi" w:cstheme="majorBidi"/>
          <w:sz w:val="28"/>
          <w:szCs w:val="28"/>
        </w:rPr>
        <w:sectPr w:rsidR="0004635C" w:rsidSect="0004635C">
          <w:type w:val="continuous"/>
          <w:pgSz w:w="11906" w:h="16838"/>
          <w:pgMar w:top="1134" w:right="850" w:bottom="1134" w:left="1134" w:header="708" w:footer="708" w:gutter="0"/>
          <w:cols w:space="708"/>
          <w:docGrid w:linePitch="360"/>
        </w:sectPr>
      </w:pPr>
    </w:p>
    <w:p w:rsidR="00425596" w:rsidRDefault="00425596" w:rsidP="0004635C">
      <w:pPr>
        <w:ind w:firstLine="567"/>
        <w:jc w:val="center"/>
        <w:rPr>
          <w:rStyle w:val="markedcontent"/>
          <w:rFonts w:asciiTheme="majorBidi" w:hAnsiTheme="majorBidi" w:cstheme="majorBidi"/>
          <w:sz w:val="28"/>
          <w:szCs w:val="28"/>
        </w:rPr>
      </w:pPr>
    </w:p>
    <w:p w:rsidR="00425596" w:rsidRDefault="00425596" w:rsidP="0004635C">
      <w:pPr>
        <w:ind w:firstLine="567"/>
        <w:jc w:val="center"/>
        <w:rPr>
          <w:rStyle w:val="markedcontent"/>
          <w:rFonts w:asciiTheme="majorBidi" w:hAnsiTheme="majorBidi" w:cstheme="majorBidi"/>
          <w:sz w:val="28"/>
          <w:szCs w:val="28"/>
        </w:rPr>
      </w:pPr>
    </w:p>
    <w:p w:rsidR="00425596" w:rsidRDefault="00425596" w:rsidP="0004635C">
      <w:pPr>
        <w:ind w:firstLine="567"/>
        <w:jc w:val="center"/>
        <w:rPr>
          <w:rStyle w:val="markedcontent"/>
          <w:rFonts w:asciiTheme="majorBidi" w:hAnsiTheme="majorBidi" w:cstheme="majorBidi"/>
          <w:sz w:val="28"/>
          <w:szCs w:val="28"/>
        </w:rPr>
      </w:pPr>
    </w:p>
    <w:p w:rsidR="0004635C" w:rsidRDefault="00425596" w:rsidP="0004635C">
      <w:pPr>
        <w:ind w:firstLine="567"/>
        <w:jc w:val="center"/>
        <w:rPr>
          <w:rStyle w:val="markedcontent"/>
          <w:rFonts w:asciiTheme="majorBidi" w:hAnsiTheme="majorBidi" w:cstheme="majorBidi"/>
          <w:sz w:val="28"/>
          <w:szCs w:val="28"/>
        </w:rPr>
      </w:pPr>
      <w:r>
        <w:rPr>
          <w:rStyle w:val="markedcontent"/>
          <w:rFonts w:asciiTheme="majorBidi" w:hAnsiTheme="majorBidi" w:cstheme="majorBidi"/>
          <w:sz w:val="28"/>
          <w:szCs w:val="28"/>
        </w:rPr>
        <w:lastRenderedPageBreak/>
        <w:t>УЧЕБНЫЙ</w:t>
      </w:r>
      <w:r w:rsidR="0004635C" w:rsidRPr="006E1004">
        <w:rPr>
          <w:rStyle w:val="markedcontent"/>
          <w:rFonts w:asciiTheme="majorBidi" w:hAnsiTheme="majorBidi" w:cstheme="majorBidi"/>
          <w:sz w:val="28"/>
          <w:szCs w:val="28"/>
        </w:rPr>
        <w:t xml:space="preserve"> ПЛАН</w:t>
      </w:r>
    </w:p>
    <w:p w:rsidR="0004635C" w:rsidRDefault="0004635C" w:rsidP="0004635C">
      <w:pPr>
        <w:ind w:firstLine="567"/>
        <w:rPr>
          <w:rStyle w:val="markedcontent"/>
          <w:rFonts w:asciiTheme="majorBidi" w:hAnsiTheme="majorBidi" w:cstheme="majorBidi"/>
          <w:sz w:val="28"/>
          <w:szCs w:val="28"/>
        </w:rPr>
      </w:pPr>
    </w:p>
    <w:tbl>
      <w:tblPr>
        <w:tblStyle w:val="aff7"/>
        <w:tblW w:w="0" w:type="auto"/>
        <w:tblLook w:val="04A0" w:firstRow="1" w:lastRow="0" w:firstColumn="1" w:lastColumn="0" w:noHBand="0" w:noVBand="1"/>
      </w:tblPr>
      <w:tblGrid>
        <w:gridCol w:w="3469"/>
        <w:gridCol w:w="3324"/>
        <w:gridCol w:w="1676"/>
        <w:gridCol w:w="1669"/>
      </w:tblGrid>
      <w:tr w:rsidR="0004635C" w:rsidTr="0004635C">
        <w:tc>
          <w:tcPr>
            <w:tcW w:w="4719" w:type="dxa"/>
            <w:vMerge w:val="restart"/>
            <w:shd w:val="clear" w:color="auto" w:fill="D9D9D9"/>
          </w:tcPr>
          <w:p w:rsidR="0004635C" w:rsidRDefault="0004635C" w:rsidP="0004635C">
            <w:r>
              <w:rPr>
                <w:b/>
              </w:rPr>
              <w:t>Предметная область</w:t>
            </w:r>
          </w:p>
        </w:tc>
        <w:tc>
          <w:tcPr>
            <w:tcW w:w="4719" w:type="dxa"/>
            <w:vMerge w:val="restart"/>
            <w:shd w:val="clear" w:color="auto" w:fill="D9D9D9"/>
          </w:tcPr>
          <w:p w:rsidR="0004635C" w:rsidRDefault="0004635C" w:rsidP="0004635C">
            <w:r>
              <w:rPr>
                <w:b/>
              </w:rPr>
              <w:t>Учебный предмет</w:t>
            </w:r>
          </w:p>
        </w:tc>
        <w:tc>
          <w:tcPr>
            <w:tcW w:w="5330" w:type="dxa"/>
            <w:gridSpan w:val="2"/>
            <w:shd w:val="clear" w:color="auto" w:fill="D9D9D9"/>
          </w:tcPr>
          <w:p w:rsidR="0004635C" w:rsidRDefault="0004635C" w:rsidP="0004635C">
            <w:pPr>
              <w:jc w:val="center"/>
            </w:pPr>
            <w:r>
              <w:rPr>
                <w:b/>
              </w:rPr>
              <w:t>Количество часов в неделю</w:t>
            </w:r>
          </w:p>
        </w:tc>
      </w:tr>
      <w:tr w:rsidR="0004635C" w:rsidTr="0004635C">
        <w:tc>
          <w:tcPr>
            <w:tcW w:w="4719" w:type="dxa"/>
            <w:vMerge/>
          </w:tcPr>
          <w:p w:rsidR="0004635C" w:rsidRDefault="0004635C" w:rsidP="0004635C"/>
        </w:tc>
        <w:tc>
          <w:tcPr>
            <w:tcW w:w="4719" w:type="dxa"/>
            <w:vMerge/>
          </w:tcPr>
          <w:p w:rsidR="0004635C" w:rsidRDefault="0004635C" w:rsidP="0004635C"/>
        </w:tc>
        <w:tc>
          <w:tcPr>
            <w:tcW w:w="2665" w:type="dxa"/>
            <w:shd w:val="clear" w:color="auto" w:fill="D9D9D9"/>
          </w:tcPr>
          <w:p w:rsidR="0004635C" w:rsidRDefault="0004635C" w:rsidP="0004635C">
            <w:pPr>
              <w:jc w:val="center"/>
            </w:pPr>
            <w:r>
              <w:rPr>
                <w:b/>
              </w:rPr>
              <w:t>10а</w:t>
            </w:r>
          </w:p>
        </w:tc>
        <w:tc>
          <w:tcPr>
            <w:tcW w:w="2665" w:type="dxa"/>
            <w:shd w:val="clear" w:color="auto" w:fill="D9D9D9"/>
          </w:tcPr>
          <w:p w:rsidR="0004635C" w:rsidRDefault="0004635C" w:rsidP="0004635C">
            <w:pPr>
              <w:jc w:val="center"/>
            </w:pPr>
            <w:r>
              <w:rPr>
                <w:b/>
              </w:rPr>
              <w:t>11а</w:t>
            </w:r>
          </w:p>
        </w:tc>
      </w:tr>
      <w:tr w:rsidR="0004635C" w:rsidTr="0004635C">
        <w:tc>
          <w:tcPr>
            <w:tcW w:w="14768" w:type="dxa"/>
            <w:gridSpan w:val="4"/>
            <w:shd w:val="clear" w:color="auto" w:fill="FFFFB3"/>
          </w:tcPr>
          <w:p w:rsidR="0004635C" w:rsidRDefault="0004635C" w:rsidP="0004635C">
            <w:pPr>
              <w:jc w:val="center"/>
            </w:pPr>
            <w:r>
              <w:rPr>
                <w:b/>
              </w:rPr>
              <w:t>Обязательная часть</w:t>
            </w:r>
          </w:p>
        </w:tc>
      </w:tr>
      <w:tr w:rsidR="0004635C" w:rsidTr="0004635C">
        <w:tc>
          <w:tcPr>
            <w:tcW w:w="4719" w:type="dxa"/>
            <w:vMerge w:val="restart"/>
          </w:tcPr>
          <w:p w:rsidR="0004635C" w:rsidRDefault="0004635C" w:rsidP="0004635C">
            <w:r>
              <w:t>Русский язык и литература</w:t>
            </w:r>
          </w:p>
        </w:tc>
        <w:tc>
          <w:tcPr>
            <w:tcW w:w="4719" w:type="dxa"/>
          </w:tcPr>
          <w:p w:rsidR="0004635C" w:rsidRDefault="0004635C" w:rsidP="0004635C">
            <w:r>
              <w:t>Русский язык</w:t>
            </w:r>
          </w:p>
        </w:tc>
        <w:tc>
          <w:tcPr>
            <w:tcW w:w="2665" w:type="dxa"/>
          </w:tcPr>
          <w:p w:rsidR="0004635C" w:rsidRDefault="0004635C" w:rsidP="0004635C">
            <w:pPr>
              <w:jc w:val="center"/>
            </w:pPr>
            <w:r>
              <w:t>2</w:t>
            </w:r>
          </w:p>
        </w:tc>
        <w:tc>
          <w:tcPr>
            <w:tcW w:w="2665" w:type="dxa"/>
          </w:tcPr>
          <w:p w:rsidR="0004635C" w:rsidRDefault="0004635C" w:rsidP="0004635C">
            <w:pPr>
              <w:jc w:val="center"/>
            </w:pPr>
            <w:r>
              <w:t>2</w:t>
            </w:r>
          </w:p>
        </w:tc>
      </w:tr>
      <w:tr w:rsidR="0004635C" w:rsidTr="0004635C">
        <w:tc>
          <w:tcPr>
            <w:tcW w:w="4719" w:type="dxa"/>
            <w:vMerge/>
          </w:tcPr>
          <w:p w:rsidR="0004635C" w:rsidRDefault="0004635C" w:rsidP="0004635C"/>
        </w:tc>
        <w:tc>
          <w:tcPr>
            <w:tcW w:w="4719" w:type="dxa"/>
          </w:tcPr>
          <w:p w:rsidR="0004635C" w:rsidRDefault="0004635C" w:rsidP="0004635C">
            <w:r>
              <w:t>Литература (базовый уровень)</w:t>
            </w:r>
          </w:p>
        </w:tc>
        <w:tc>
          <w:tcPr>
            <w:tcW w:w="2665" w:type="dxa"/>
          </w:tcPr>
          <w:p w:rsidR="0004635C" w:rsidRDefault="0004635C" w:rsidP="0004635C">
            <w:pPr>
              <w:jc w:val="center"/>
            </w:pPr>
            <w:r>
              <w:t>3</w:t>
            </w:r>
          </w:p>
        </w:tc>
        <w:tc>
          <w:tcPr>
            <w:tcW w:w="2665" w:type="dxa"/>
          </w:tcPr>
          <w:p w:rsidR="0004635C" w:rsidRDefault="0004635C" w:rsidP="0004635C">
            <w:pPr>
              <w:jc w:val="center"/>
            </w:pPr>
            <w:r>
              <w:t>5</w:t>
            </w:r>
          </w:p>
        </w:tc>
      </w:tr>
      <w:tr w:rsidR="0004635C" w:rsidTr="0004635C">
        <w:tc>
          <w:tcPr>
            <w:tcW w:w="4719" w:type="dxa"/>
          </w:tcPr>
          <w:p w:rsidR="0004635C" w:rsidRDefault="0004635C" w:rsidP="0004635C">
            <w:r>
              <w:t>Иностранные языки</w:t>
            </w:r>
          </w:p>
        </w:tc>
        <w:tc>
          <w:tcPr>
            <w:tcW w:w="4719" w:type="dxa"/>
          </w:tcPr>
          <w:p w:rsidR="0004635C" w:rsidRDefault="0004635C" w:rsidP="0004635C">
            <w:r>
              <w:t>Иностранный язык (английский)</w:t>
            </w:r>
          </w:p>
        </w:tc>
        <w:tc>
          <w:tcPr>
            <w:tcW w:w="2665" w:type="dxa"/>
          </w:tcPr>
          <w:p w:rsidR="0004635C" w:rsidRDefault="0004635C" w:rsidP="0004635C">
            <w:pPr>
              <w:jc w:val="center"/>
            </w:pPr>
            <w:r>
              <w:t>3</w:t>
            </w:r>
          </w:p>
        </w:tc>
        <w:tc>
          <w:tcPr>
            <w:tcW w:w="2665" w:type="dxa"/>
          </w:tcPr>
          <w:p w:rsidR="0004635C" w:rsidRDefault="0004635C" w:rsidP="0004635C">
            <w:pPr>
              <w:jc w:val="center"/>
            </w:pPr>
            <w:r>
              <w:t>3</w:t>
            </w:r>
          </w:p>
        </w:tc>
      </w:tr>
      <w:tr w:rsidR="0004635C" w:rsidTr="0004635C">
        <w:tc>
          <w:tcPr>
            <w:tcW w:w="4719" w:type="dxa"/>
            <w:vMerge w:val="restart"/>
          </w:tcPr>
          <w:p w:rsidR="0004635C" w:rsidRDefault="0004635C" w:rsidP="0004635C">
            <w:r>
              <w:t>Математика и информатика</w:t>
            </w:r>
          </w:p>
        </w:tc>
        <w:tc>
          <w:tcPr>
            <w:tcW w:w="4719" w:type="dxa"/>
          </w:tcPr>
          <w:p w:rsidR="0004635C" w:rsidRDefault="0004635C" w:rsidP="0004635C">
            <w:r>
              <w:t>Алгебра</w:t>
            </w:r>
          </w:p>
        </w:tc>
        <w:tc>
          <w:tcPr>
            <w:tcW w:w="2665" w:type="dxa"/>
          </w:tcPr>
          <w:p w:rsidR="0004635C" w:rsidRDefault="0004635C" w:rsidP="0004635C">
            <w:pPr>
              <w:jc w:val="center"/>
            </w:pPr>
            <w:r>
              <w:t>2</w:t>
            </w:r>
          </w:p>
        </w:tc>
        <w:tc>
          <w:tcPr>
            <w:tcW w:w="2665" w:type="dxa"/>
          </w:tcPr>
          <w:p w:rsidR="0004635C" w:rsidRDefault="0004635C" w:rsidP="0004635C">
            <w:pPr>
              <w:jc w:val="center"/>
            </w:pPr>
            <w:r>
              <w:t>3</w:t>
            </w:r>
          </w:p>
        </w:tc>
      </w:tr>
      <w:tr w:rsidR="0004635C" w:rsidTr="0004635C">
        <w:tc>
          <w:tcPr>
            <w:tcW w:w="4719" w:type="dxa"/>
            <w:vMerge/>
          </w:tcPr>
          <w:p w:rsidR="0004635C" w:rsidRDefault="0004635C" w:rsidP="0004635C"/>
        </w:tc>
        <w:tc>
          <w:tcPr>
            <w:tcW w:w="4719" w:type="dxa"/>
          </w:tcPr>
          <w:p w:rsidR="0004635C" w:rsidRDefault="0004635C" w:rsidP="0004635C">
            <w:r>
              <w:t>Геометрия</w:t>
            </w:r>
          </w:p>
        </w:tc>
        <w:tc>
          <w:tcPr>
            <w:tcW w:w="2665" w:type="dxa"/>
          </w:tcPr>
          <w:p w:rsidR="0004635C" w:rsidRDefault="0004635C" w:rsidP="0004635C">
            <w:pPr>
              <w:jc w:val="center"/>
            </w:pPr>
            <w:r>
              <w:t>2</w:t>
            </w:r>
          </w:p>
        </w:tc>
        <w:tc>
          <w:tcPr>
            <w:tcW w:w="2665" w:type="dxa"/>
          </w:tcPr>
          <w:p w:rsidR="0004635C" w:rsidRDefault="0004635C" w:rsidP="0004635C">
            <w:pPr>
              <w:jc w:val="center"/>
            </w:pPr>
            <w:r>
              <w:t>1</w:t>
            </w:r>
          </w:p>
        </w:tc>
      </w:tr>
      <w:tr w:rsidR="0004635C" w:rsidTr="0004635C">
        <w:tc>
          <w:tcPr>
            <w:tcW w:w="4719" w:type="dxa"/>
            <w:vMerge/>
          </w:tcPr>
          <w:p w:rsidR="0004635C" w:rsidRDefault="0004635C" w:rsidP="0004635C"/>
        </w:tc>
        <w:tc>
          <w:tcPr>
            <w:tcW w:w="4719" w:type="dxa"/>
          </w:tcPr>
          <w:p w:rsidR="0004635C" w:rsidRDefault="0004635C" w:rsidP="0004635C">
            <w:r>
              <w:t>Вероятность и статистика</w:t>
            </w:r>
          </w:p>
        </w:tc>
        <w:tc>
          <w:tcPr>
            <w:tcW w:w="2665" w:type="dxa"/>
          </w:tcPr>
          <w:p w:rsidR="0004635C" w:rsidRDefault="0004635C" w:rsidP="0004635C">
            <w:pPr>
              <w:jc w:val="center"/>
            </w:pPr>
            <w:r>
              <w:t>1</w:t>
            </w:r>
          </w:p>
        </w:tc>
        <w:tc>
          <w:tcPr>
            <w:tcW w:w="2665" w:type="dxa"/>
          </w:tcPr>
          <w:p w:rsidR="0004635C" w:rsidRDefault="0004635C" w:rsidP="0004635C">
            <w:pPr>
              <w:jc w:val="center"/>
            </w:pPr>
            <w:r>
              <w:t>1</w:t>
            </w:r>
          </w:p>
        </w:tc>
      </w:tr>
      <w:tr w:rsidR="0004635C" w:rsidTr="0004635C">
        <w:tc>
          <w:tcPr>
            <w:tcW w:w="4719" w:type="dxa"/>
            <w:vMerge/>
          </w:tcPr>
          <w:p w:rsidR="0004635C" w:rsidRDefault="0004635C" w:rsidP="0004635C"/>
        </w:tc>
        <w:tc>
          <w:tcPr>
            <w:tcW w:w="4719" w:type="dxa"/>
          </w:tcPr>
          <w:p w:rsidR="0004635C" w:rsidRDefault="0004635C" w:rsidP="0004635C">
            <w:r>
              <w:t>Информатика</w:t>
            </w:r>
          </w:p>
        </w:tc>
        <w:tc>
          <w:tcPr>
            <w:tcW w:w="2665" w:type="dxa"/>
          </w:tcPr>
          <w:p w:rsidR="0004635C" w:rsidRDefault="0004635C" w:rsidP="0004635C">
            <w:pPr>
              <w:jc w:val="center"/>
            </w:pPr>
            <w:r>
              <w:t>1</w:t>
            </w:r>
          </w:p>
        </w:tc>
        <w:tc>
          <w:tcPr>
            <w:tcW w:w="2665" w:type="dxa"/>
          </w:tcPr>
          <w:p w:rsidR="0004635C" w:rsidRDefault="0004635C" w:rsidP="0004635C">
            <w:pPr>
              <w:jc w:val="center"/>
            </w:pPr>
            <w:r>
              <w:t>1</w:t>
            </w:r>
          </w:p>
        </w:tc>
      </w:tr>
      <w:tr w:rsidR="0004635C" w:rsidTr="0004635C">
        <w:tc>
          <w:tcPr>
            <w:tcW w:w="4719" w:type="dxa"/>
            <w:vMerge w:val="restart"/>
          </w:tcPr>
          <w:p w:rsidR="0004635C" w:rsidRDefault="0004635C" w:rsidP="0004635C">
            <w:r>
              <w:t>Общественно-научные предметы</w:t>
            </w:r>
          </w:p>
        </w:tc>
        <w:tc>
          <w:tcPr>
            <w:tcW w:w="4719" w:type="dxa"/>
          </w:tcPr>
          <w:p w:rsidR="0004635C" w:rsidRDefault="0004635C" w:rsidP="0004635C">
            <w:r>
              <w:t>История (углубленный уровень)</w:t>
            </w:r>
          </w:p>
        </w:tc>
        <w:tc>
          <w:tcPr>
            <w:tcW w:w="2665" w:type="dxa"/>
          </w:tcPr>
          <w:p w:rsidR="0004635C" w:rsidRDefault="0004635C" w:rsidP="0004635C">
            <w:pPr>
              <w:jc w:val="center"/>
            </w:pPr>
            <w:r>
              <w:t>4</w:t>
            </w:r>
          </w:p>
        </w:tc>
        <w:tc>
          <w:tcPr>
            <w:tcW w:w="2665" w:type="dxa"/>
          </w:tcPr>
          <w:p w:rsidR="0004635C" w:rsidRDefault="0004635C" w:rsidP="0004635C">
            <w:pPr>
              <w:jc w:val="center"/>
            </w:pPr>
            <w:r>
              <w:t>2</w:t>
            </w:r>
          </w:p>
        </w:tc>
      </w:tr>
      <w:tr w:rsidR="0004635C" w:rsidTr="0004635C">
        <w:tc>
          <w:tcPr>
            <w:tcW w:w="4719" w:type="dxa"/>
            <w:vMerge/>
          </w:tcPr>
          <w:p w:rsidR="0004635C" w:rsidRDefault="0004635C" w:rsidP="0004635C"/>
        </w:tc>
        <w:tc>
          <w:tcPr>
            <w:tcW w:w="4719" w:type="dxa"/>
          </w:tcPr>
          <w:p w:rsidR="0004635C" w:rsidRDefault="0004635C" w:rsidP="0004635C">
            <w:r>
              <w:t>Обществознание (углубленный уровень)</w:t>
            </w:r>
          </w:p>
        </w:tc>
        <w:tc>
          <w:tcPr>
            <w:tcW w:w="2665" w:type="dxa"/>
          </w:tcPr>
          <w:p w:rsidR="0004635C" w:rsidRDefault="0004635C" w:rsidP="0004635C">
            <w:pPr>
              <w:jc w:val="center"/>
            </w:pPr>
            <w:r>
              <w:t>4</w:t>
            </w:r>
          </w:p>
        </w:tc>
        <w:tc>
          <w:tcPr>
            <w:tcW w:w="2665" w:type="dxa"/>
          </w:tcPr>
          <w:p w:rsidR="0004635C" w:rsidRDefault="0004635C" w:rsidP="0004635C">
            <w:pPr>
              <w:jc w:val="center"/>
            </w:pPr>
            <w:r>
              <w:t>4</w:t>
            </w:r>
          </w:p>
        </w:tc>
      </w:tr>
      <w:tr w:rsidR="0004635C" w:rsidTr="0004635C">
        <w:tc>
          <w:tcPr>
            <w:tcW w:w="4719" w:type="dxa"/>
            <w:vMerge/>
          </w:tcPr>
          <w:p w:rsidR="0004635C" w:rsidRDefault="0004635C" w:rsidP="0004635C"/>
        </w:tc>
        <w:tc>
          <w:tcPr>
            <w:tcW w:w="4719" w:type="dxa"/>
          </w:tcPr>
          <w:p w:rsidR="0004635C" w:rsidRDefault="0004635C" w:rsidP="0004635C">
            <w:r>
              <w:t>География</w:t>
            </w:r>
          </w:p>
        </w:tc>
        <w:tc>
          <w:tcPr>
            <w:tcW w:w="2665" w:type="dxa"/>
          </w:tcPr>
          <w:p w:rsidR="0004635C" w:rsidRDefault="0004635C" w:rsidP="0004635C">
            <w:pPr>
              <w:jc w:val="center"/>
            </w:pPr>
            <w:r>
              <w:t>1</w:t>
            </w:r>
          </w:p>
        </w:tc>
        <w:tc>
          <w:tcPr>
            <w:tcW w:w="2665" w:type="dxa"/>
          </w:tcPr>
          <w:p w:rsidR="0004635C" w:rsidRDefault="0004635C" w:rsidP="0004635C">
            <w:pPr>
              <w:jc w:val="center"/>
            </w:pPr>
            <w:r>
              <w:t>1</w:t>
            </w:r>
          </w:p>
        </w:tc>
      </w:tr>
      <w:tr w:rsidR="0004635C" w:rsidTr="0004635C">
        <w:tc>
          <w:tcPr>
            <w:tcW w:w="4719" w:type="dxa"/>
            <w:vMerge w:val="restart"/>
          </w:tcPr>
          <w:p w:rsidR="0004635C" w:rsidRDefault="0004635C" w:rsidP="0004635C">
            <w:r>
              <w:t>Естественно-научные предметы</w:t>
            </w:r>
          </w:p>
        </w:tc>
        <w:tc>
          <w:tcPr>
            <w:tcW w:w="4719" w:type="dxa"/>
          </w:tcPr>
          <w:p w:rsidR="0004635C" w:rsidRDefault="0004635C" w:rsidP="0004635C">
            <w:r>
              <w:t>Физика</w:t>
            </w:r>
          </w:p>
        </w:tc>
        <w:tc>
          <w:tcPr>
            <w:tcW w:w="2665" w:type="dxa"/>
          </w:tcPr>
          <w:p w:rsidR="0004635C" w:rsidRDefault="0004635C" w:rsidP="0004635C">
            <w:pPr>
              <w:jc w:val="center"/>
            </w:pPr>
            <w:r>
              <w:t>2</w:t>
            </w:r>
          </w:p>
        </w:tc>
        <w:tc>
          <w:tcPr>
            <w:tcW w:w="2665" w:type="dxa"/>
          </w:tcPr>
          <w:p w:rsidR="0004635C" w:rsidRDefault="0004635C" w:rsidP="0004635C">
            <w:pPr>
              <w:jc w:val="center"/>
            </w:pPr>
            <w:r>
              <w:t>2</w:t>
            </w:r>
          </w:p>
        </w:tc>
      </w:tr>
      <w:tr w:rsidR="0004635C" w:rsidTr="0004635C">
        <w:tc>
          <w:tcPr>
            <w:tcW w:w="4719" w:type="dxa"/>
            <w:vMerge/>
          </w:tcPr>
          <w:p w:rsidR="0004635C" w:rsidRDefault="0004635C" w:rsidP="0004635C"/>
        </w:tc>
        <w:tc>
          <w:tcPr>
            <w:tcW w:w="4719" w:type="dxa"/>
          </w:tcPr>
          <w:p w:rsidR="0004635C" w:rsidRDefault="0004635C" w:rsidP="0004635C">
            <w:r>
              <w:t>Химия</w:t>
            </w:r>
          </w:p>
        </w:tc>
        <w:tc>
          <w:tcPr>
            <w:tcW w:w="2665" w:type="dxa"/>
          </w:tcPr>
          <w:p w:rsidR="0004635C" w:rsidRDefault="0004635C" w:rsidP="0004635C">
            <w:pPr>
              <w:jc w:val="center"/>
            </w:pPr>
            <w:r>
              <w:t>1</w:t>
            </w:r>
          </w:p>
        </w:tc>
        <w:tc>
          <w:tcPr>
            <w:tcW w:w="2665" w:type="dxa"/>
          </w:tcPr>
          <w:p w:rsidR="0004635C" w:rsidRDefault="0004635C" w:rsidP="0004635C">
            <w:pPr>
              <w:jc w:val="center"/>
            </w:pPr>
            <w:r>
              <w:t>1</w:t>
            </w:r>
          </w:p>
        </w:tc>
      </w:tr>
      <w:tr w:rsidR="0004635C" w:rsidTr="0004635C">
        <w:tc>
          <w:tcPr>
            <w:tcW w:w="4719" w:type="dxa"/>
            <w:vMerge/>
          </w:tcPr>
          <w:p w:rsidR="0004635C" w:rsidRDefault="0004635C" w:rsidP="0004635C"/>
        </w:tc>
        <w:tc>
          <w:tcPr>
            <w:tcW w:w="4719" w:type="dxa"/>
          </w:tcPr>
          <w:p w:rsidR="0004635C" w:rsidRDefault="0004635C" w:rsidP="0004635C">
            <w:r>
              <w:t>Биология</w:t>
            </w:r>
          </w:p>
        </w:tc>
        <w:tc>
          <w:tcPr>
            <w:tcW w:w="2665" w:type="dxa"/>
          </w:tcPr>
          <w:p w:rsidR="0004635C" w:rsidRDefault="0004635C" w:rsidP="0004635C">
            <w:pPr>
              <w:jc w:val="center"/>
            </w:pPr>
            <w:r>
              <w:t>1</w:t>
            </w:r>
          </w:p>
        </w:tc>
        <w:tc>
          <w:tcPr>
            <w:tcW w:w="2665" w:type="dxa"/>
          </w:tcPr>
          <w:p w:rsidR="0004635C" w:rsidRDefault="0004635C" w:rsidP="0004635C">
            <w:pPr>
              <w:jc w:val="center"/>
            </w:pPr>
            <w:r>
              <w:t>1</w:t>
            </w:r>
          </w:p>
        </w:tc>
      </w:tr>
      <w:tr w:rsidR="0004635C" w:rsidTr="0004635C">
        <w:tc>
          <w:tcPr>
            <w:tcW w:w="4719" w:type="dxa"/>
            <w:vMerge w:val="restart"/>
          </w:tcPr>
          <w:p w:rsidR="0004635C" w:rsidRDefault="0004635C" w:rsidP="0004635C">
            <w:r>
              <w:t>Физическая культура и основы безопасности жизнедеятельности</w:t>
            </w:r>
          </w:p>
        </w:tc>
        <w:tc>
          <w:tcPr>
            <w:tcW w:w="4719" w:type="dxa"/>
          </w:tcPr>
          <w:p w:rsidR="0004635C" w:rsidRDefault="0004635C" w:rsidP="0004635C">
            <w:r>
              <w:t>Физическая культура</w:t>
            </w:r>
          </w:p>
        </w:tc>
        <w:tc>
          <w:tcPr>
            <w:tcW w:w="2665" w:type="dxa"/>
          </w:tcPr>
          <w:p w:rsidR="0004635C" w:rsidRDefault="0004635C" w:rsidP="0004635C">
            <w:pPr>
              <w:jc w:val="center"/>
            </w:pPr>
            <w:r>
              <w:t>2</w:t>
            </w:r>
          </w:p>
        </w:tc>
        <w:tc>
          <w:tcPr>
            <w:tcW w:w="2665" w:type="dxa"/>
          </w:tcPr>
          <w:p w:rsidR="0004635C" w:rsidRDefault="0004635C" w:rsidP="0004635C">
            <w:pPr>
              <w:jc w:val="center"/>
            </w:pPr>
            <w:r>
              <w:t>2</w:t>
            </w:r>
          </w:p>
        </w:tc>
      </w:tr>
      <w:tr w:rsidR="0004635C" w:rsidTr="0004635C">
        <w:tc>
          <w:tcPr>
            <w:tcW w:w="4719" w:type="dxa"/>
            <w:vMerge/>
          </w:tcPr>
          <w:p w:rsidR="0004635C" w:rsidRDefault="0004635C" w:rsidP="0004635C"/>
        </w:tc>
        <w:tc>
          <w:tcPr>
            <w:tcW w:w="4719" w:type="dxa"/>
          </w:tcPr>
          <w:p w:rsidR="0004635C" w:rsidRDefault="0004635C" w:rsidP="0004635C">
            <w:r>
              <w:t>Основы безопасности жизнеде</w:t>
            </w:r>
            <w:r>
              <w:t>я</w:t>
            </w:r>
            <w:r>
              <w:t>тельности</w:t>
            </w:r>
          </w:p>
        </w:tc>
        <w:tc>
          <w:tcPr>
            <w:tcW w:w="2665" w:type="dxa"/>
          </w:tcPr>
          <w:p w:rsidR="0004635C" w:rsidRDefault="0004635C" w:rsidP="0004635C">
            <w:pPr>
              <w:jc w:val="center"/>
            </w:pPr>
            <w:r>
              <w:t>1</w:t>
            </w:r>
          </w:p>
        </w:tc>
        <w:tc>
          <w:tcPr>
            <w:tcW w:w="2665" w:type="dxa"/>
          </w:tcPr>
          <w:p w:rsidR="0004635C" w:rsidRDefault="0004635C" w:rsidP="0004635C">
            <w:pPr>
              <w:jc w:val="center"/>
            </w:pPr>
            <w:r>
              <w:t>1</w:t>
            </w:r>
          </w:p>
        </w:tc>
      </w:tr>
      <w:tr w:rsidR="0004635C" w:rsidTr="0004635C">
        <w:tc>
          <w:tcPr>
            <w:tcW w:w="4719" w:type="dxa"/>
          </w:tcPr>
          <w:p w:rsidR="0004635C" w:rsidRDefault="0004635C" w:rsidP="0004635C">
            <w:r>
              <w:t>-----</w:t>
            </w:r>
          </w:p>
        </w:tc>
        <w:tc>
          <w:tcPr>
            <w:tcW w:w="4719" w:type="dxa"/>
          </w:tcPr>
          <w:p w:rsidR="0004635C" w:rsidRDefault="0004635C" w:rsidP="0004635C">
            <w:r>
              <w:t>Индивидуальный проект</w:t>
            </w:r>
          </w:p>
        </w:tc>
        <w:tc>
          <w:tcPr>
            <w:tcW w:w="2665" w:type="dxa"/>
          </w:tcPr>
          <w:p w:rsidR="0004635C" w:rsidRDefault="0004635C" w:rsidP="0004635C">
            <w:pPr>
              <w:jc w:val="center"/>
            </w:pPr>
            <w:r>
              <w:t>1</w:t>
            </w:r>
          </w:p>
        </w:tc>
        <w:tc>
          <w:tcPr>
            <w:tcW w:w="2665" w:type="dxa"/>
          </w:tcPr>
          <w:p w:rsidR="0004635C" w:rsidRDefault="0004635C" w:rsidP="0004635C">
            <w:pPr>
              <w:jc w:val="center"/>
            </w:pPr>
            <w:r>
              <w:t>0</w:t>
            </w:r>
          </w:p>
        </w:tc>
      </w:tr>
      <w:tr w:rsidR="0004635C" w:rsidTr="0004635C">
        <w:tc>
          <w:tcPr>
            <w:tcW w:w="9438" w:type="dxa"/>
            <w:gridSpan w:val="2"/>
            <w:shd w:val="clear" w:color="auto" w:fill="00FF00"/>
          </w:tcPr>
          <w:p w:rsidR="0004635C" w:rsidRDefault="0004635C" w:rsidP="0004635C">
            <w:r>
              <w:t>Итого</w:t>
            </w:r>
          </w:p>
        </w:tc>
        <w:tc>
          <w:tcPr>
            <w:tcW w:w="2665" w:type="dxa"/>
            <w:shd w:val="clear" w:color="auto" w:fill="00FF00"/>
          </w:tcPr>
          <w:p w:rsidR="0004635C" w:rsidRDefault="0004635C" w:rsidP="0004635C">
            <w:pPr>
              <w:jc w:val="center"/>
            </w:pPr>
            <w:r>
              <w:t>31</w:t>
            </w:r>
          </w:p>
        </w:tc>
        <w:tc>
          <w:tcPr>
            <w:tcW w:w="2665" w:type="dxa"/>
            <w:shd w:val="clear" w:color="auto" w:fill="00FF00"/>
          </w:tcPr>
          <w:p w:rsidR="0004635C" w:rsidRDefault="0004635C" w:rsidP="0004635C">
            <w:pPr>
              <w:jc w:val="center"/>
            </w:pPr>
            <w:r>
              <w:t>30</w:t>
            </w:r>
          </w:p>
        </w:tc>
      </w:tr>
      <w:tr w:rsidR="0004635C" w:rsidTr="0004635C">
        <w:tc>
          <w:tcPr>
            <w:tcW w:w="14768" w:type="dxa"/>
            <w:gridSpan w:val="4"/>
            <w:shd w:val="clear" w:color="auto" w:fill="FFFFB3"/>
          </w:tcPr>
          <w:p w:rsidR="0004635C" w:rsidRDefault="0004635C" w:rsidP="0004635C">
            <w:pPr>
              <w:jc w:val="center"/>
            </w:pPr>
            <w:r>
              <w:rPr>
                <w:b/>
              </w:rPr>
              <w:t>Часть, формируемая участниками образовательных отношений</w:t>
            </w:r>
          </w:p>
        </w:tc>
      </w:tr>
      <w:tr w:rsidR="0004635C" w:rsidTr="0004635C">
        <w:tc>
          <w:tcPr>
            <w:tcW w:w="9438" w:type="dxa"/>
            <w:gridSpan w:val="2"/>
            <w:shd w:val="clear" w:color="auto" w:fill="D9D9D9"/>
          </w:tcPr>
          <w:p w:rsidR="0004635C" w:rsidRDefault="0004635C" w:rsidP="0004635C">
            <w:r>
              <w:rPr>
                <w:b/>
              </w:rPr>
              <w:t>Наименование учебного курса</w:t>
            </w:r>
          </w:p>
        </w:tc>
        <w:tc>
          <w:tcPr>
            <w:tcW w:w="2665" w:type="dxa"/>
            <w:shd w:val="clear" w:color="auto" w:fill="D9D9D9"/>
          </w:tcPr>
          <w:p w:rsidR="0004635C" w:rsidRDefault="0004635C" w:rsidP="0004635C"/>
        </w:tc>
        <w:tc>
          <w:tcPr>
            <w:tcW w:w="2665" w:type="dxa"/>
            <w:shd w:val="clear" w:color="auto" w:fill="D9D9D9"/>
          </w:tcPr>
          <w:p w:rsidR="0004635C" w:rsidRDefault="0004635C" w:rsidP="0004635C"/>
        </w:tc>
      </w:tr>
      <w:tr w:rsidR="0004635C" w:rsidTr="0004635C">
        <w:tc>
          <w:tcPr>
            <w:tcW w:w="9438" w:type="dxa"/>
            <w:gridSpan w:val="2"/>
          </w:tcPr>
          <w:p w:rsidR="0004635C" w:rsidRDefault="0004635C" w:rsidP="0004635C">
            <w:r>
              <w:t>Русский язык</w:t>
            </w:r>
          </w:p>
        </w:tc>
        <w:tc>
          <w:tcPr>
            <w:tcW w:w="2665" w:type="dxa"/>
          </w:tcPr>
          <w:p w:rsidR="0004635C" w:rsidRDefault="0004635C" w:rsidP="0004635C">
            <w:pPr>
              <w:jc w:val="center"/>
            </w:pPr>
            <w:r>
              <w:t>1</w:t>
            </w:r>
          </w:p>
        </w:tc>
        <w:tc>
          <w:tcPr>
            <w:tcW w:w="2665" w:type="dxa"/>
          </w:tcPr>
          <w:p w:rsidR="0004635C" w:rsidRDefault="0004635C" w:rsidP="0004635C">
            <w:pPr>
              <w:jc w:val="center"/>
            </w:pPr>
            <w:r>
              <w:t>1</w:t>
            </w:r>
          </w:p>
        </w:tc>
      </w:tr>
      <w:tr w:rsidR="0004635C" w:rsidTr="0004635C">
        <w:tc>
          <w:tcPr>
            <w:tcW w:w="9438" w:type="dxa"/>
            <w:gridSpan w:val="2"/>
          </w:tcPr>
          <w:p w:rsidR="0004635C" w:rsidRDefault="0004635C" w:rsidP="0004635C">
            <w:r>
              <w:t>Литература</w:t>
            </w:r>
          </w:p>
        </w:tc>
        <w:tc>
          <w:tcPr>
            <w:tcW w:w="2665" w:type="dxa"/>
          </w:tcPr>
          <w:p w:rsidR="0004635C" w:rsidRDefault="0004635C" w:rsidP="0004635C">
            <w:pPr>
              <w:jc w:val="center"/>
            </w:pPr>
            <w:r>
              <w:t>1</w:t>
            </w:r>
          </w:p>
        </w:tc>
        <w:tc>
          <w:tcPr>
            <w:tcW w:w="2665" w:type="dxa"/>
          </w:tcPr>
          <w:p w:rsidR="0004635C" w:rsidRDefault="0004635C" w:rsidP="0004635C">
            <w:pPr>
              <w:jc w:val="center"/>
            </w:pPr>
            <w:r>
              <w:t>1</w:t>
            </w:r>
          </w:p>
        </w:tc>
      </w:tr>
      <w:tr w:rsidR="0004635C" w:rsidTr="0004635C">
        <w:tc>
          <w:tcPr>
            <w:tcW w:w="9438" w:type="dxa"/>
            <w:gridSpan w:val="2"/>
          </w:tcPr>
          <w:p w:rsidR="0004635C" w:rsidRDefault="0004635C" w:rsidP="0004635C">
            <w:r>
              <w:t>Иностранный язык (английский)</w:t>
            </w:r>
          </w:p>
        </w:tc>
        <w:tc>
          <w:tcPr>
            <w:tcW w:w="2665" w:type="dxa"/>
          </w:tcPr>
          <w:p w:rsidR="0004635C" w:rsidRDefault="0004635C" w:rsidP="0004635C">
            <w:pPr>
              <w:jc w:val="center"/>
            </w:pPr>
            <w:r>
              <w:t>0</w:t>
            </w:r>
          </w:p>
        </w:tc>
        <w:tc>
          <w:tcPr>
            <w:tcW w:w="2665" w:type="dxa"/>
          </w:tcPr>
          <w:p w:rsidR="0004635C" w:rsidRDefault="0004635C" w:rsidP="0004635C">
            <w:pPr>
              <w:jc w:val="center"/>
            </w:pPr>
            <w:r>
              <w:t>1</w:t>
            </w:r>
          </w:p>
        </w:tc>
      </w:tr>
      <w:tr w:rsidR="0004635C" w:rsidTr="0004635C">
        <w:tc>
          <w:tcPr>
            <w:tcW w:w="9438" w:type="dxa"/>
            <w:gridSpan w:val="2"/>
          </w:tcPr>
          <w:p w:rsidR="0004635C" w:rsidRDefault="0004635C" w:rsidP="0004635C">
            <w:r>
              <w:t>Алгебра</w:t>
            </w:r>
          </w:p>
        </w:tc>
        <w:tc>
          <w:tcPr>
            <w:tcW w:w="2665" w:type="dxa"/>
          </w:tcPr>
          <w:p w:rsidR="0004635C" w:rsidRDefault="0004635C" w:rsidP="0004635C">
            <w:pPr>
              <w:jc w:val="center"/>
            </w:pPr>
            <w:r>
              <w:t>1</w:t>
            </w:r>
          </w:p>
        </w:tc>
        <w:tc>
          <w:tcPr>
            <w:tcW w:w="2665" w:type="dxa"/>
          </w:tcPr>
          <w:p w:rsidR="0004635C" w:rsidRDefault="0004635C" w:rsidP="0004635C">
            <w:pPr>
              <w:jc w:val="center"/>
            </w:pPr>
            <w:r>
              <w:t>0</w:t>
            </w:r>
          </w:p>
        </w:tc>
      </w:tr>
      <w:tr w:rsidR="0004635C" w:rsidTr="0004635C">
        <w:tc>
          <w:tcPr>
            <w:tcW w:w="9438" w:type="dxa"/>
            <w:gridSpan w:val="2"/>
          </w:tcPr>
          <w:p w:rsidR="0004635C" w:rsidRDefault="0004635C" w:rsidP="0004635C">
            <w:r>
              <w:t>Геометрия</w:t>
            </w:r>
          </w:p>
        </w:tc>
        <w:tc>
          <w:tcPr>
            <w:tcW w:w="2665" w:type="dxa"/>
          </w:tcPr>
          <w:p w:rsidR="0004635C" w:rsidRDefault="0004635C" w:rsidP="0004635C">
            <w:pPr>
              <w:jc w:val="center"/>
            </w:pPr>
            <w:r>
              <w:t>0</w:t>
            </w:r>
          </w:p>
        </w:tc>
        <w:tc>
          <w:tcPr>
            <w:tcW w:w="2665" w:type="dxa"/>
          </w:tcPr>
          <w:p w:rsidR="0004635C" w:rsidRDefault="0004635C" w:rsidP="0004635C">
            <w:pPr>
              <w:jc w:val="center"/>
            </w:pPr>
            <w:r>
              <w:t>1</w:t>
            </w:r>
          </w:p>
        </w:tc>
      </w:tr>
      <w:tr w:rsidR="0004635C" w:rsidTr="0004635C">
        <w:tc>
          <w:tcPr>
            <w:tcW w:w="9438" w:type="dxa"/>
            <w:gridSpan w:val="2"/>
            <w:shd w:val="clear" w:color="auto" w:fill="00FF00"/>
          </w:tcPr>
          <w:p w:rsidR="0004635C" w:rsidRDefault="0004635C" w:rsidP="0004635C">
            <w:r>
              <w:t>Итого</w:t>
            </w:r>
          </w:p>
        </w:tc>
        <w:tc>
          <w:tcPr>
            <w:tcW w:w="2665" w:type="dxa"/>
            <w:shd w:val="clear" w:color="auto" w:fill="00FF00"/>
          </w:tcPr>
          <w:p w:rsidR="0004635C" w:rsidRDefault="0004635C" w:rsidP="0004635C">
            <w:pPr>
              <w:jc w:val="center"/>
            </w:pPr>
            <w:r>
              <w:t>3</w:t>
            </w:r>
          </w:p>
        </w:tc>
        <w:tc>
          <w:tcPr>
            <w:tcW w:w="2665" w:type="dxa"/>
            <w:shd w:val="clear" w:color="auto" w:fill="00FF00"/>
          </w:tcPr>
          <w:p w:rsidR="0004635C" w:rsidRDefault="0004635C" w:rsidP="0004635C">
            <w:pPr>
              <w:jc w:val="center"/>
            </w:pPr>
            <w:r>
              <w:t>4</w:t>
            </w:r>
          </w:p>
        </w:tc>
      </w:tr>
      <w:tr w:rsidR="0004635C" w:rsidTr="0004635C">
        <w:tc>
          <w:tcPr>
            <w:tcW w:w="9438" w:type="dxa"/>
            <w:gridSpan w:val="2"/>
            <w:shd w:val="clear" w:color="auto" w:fill="00FF00"/>
          </w:tcPr>
          <w:p w:rsidR="0004635C" w:rsidRDefault="0004635C" w:rsidP="0004635C">
            <w:r>
              <w:t>ИТОГО недельная нагрузка</w:t>
            </w:r>
          </w:p>
        </w:tc>
        <w:tc>
          <w:tcPr>
            <w:tcW w:w="2665" w:type="dxa"/>
            <w:shd w:val="clear" w:color="auto" w:fill="00FF00"/>
          </w:tcPr>
          <w:p w:rsidR="0004635C" w:rsidRDefault="0004635C" w:rsidP="0004635C">
            <w:pPr>
              <w:jc w:val="center"/>
            </w:pPr>
            <w:r>
              <w:t>34</w:t>
            </w:r>
          </w:p>
        </w:tc>
        <w:tc>
          <w:tcPr>
            <w:tcW w:w="2665" w:type="dxa"/>
            <w:shd w:val="clear" w:color="auto" w:fill="00FF00"/>
          </w:tcPr>
          <w:p w:rsidR="0004635C" w:rsidRDefault="0004635C" w:rsidP="0004635C">
            <w:pPr>
              <w:jc w:val="center"/>
            </w:pPr>
            <w:r>
              <w:t>34</w:t>
            </w:r>
          </w:p>
        </w:tc>
      </w:tr>
      <w:tr w:rsidR="0004635C" w:rsidTr="0004635C">
        <w:tc>
          <w:tcPr>
            <w:tcW w:w="9438" w:type="dxa"/>
            <w:gridSpan w:val="2"/>
            <w:shd w:val="clear" w:color="auto" w:fill="FCE3FC"/>
          </w:tcPr>
          <w:p w:rsidR="0004635C" w:rsidRDefault="0004635C" w:rsidP="0004635C">
            <w:r>
              <w:t>Количество учебных недель</w:t>
            </w:r>
          </w:p>
        </w:tc>
        <w:tc>
          <w:tcPr>
            <w:tcW w:w="2665" w:type="dxa"/>
            <w:shd w:val="clear" w:color="auto" w:fill="FCE3FC"/>
          </w:tcPr>
          <w:p w:rsidR="0004635C" w:rsidRDefault="0004635C" w:rsidP="0004635C">
            <w:pPr>
              <w:jc w:val="center"/>
            </w:pPr>
            <w:r>
              <w:t>34</w:t>
            </w:r>
          </w:p>
        </w:tc>
        <w:tc>
          <w:tcPr>
            <w:tcW w:w="2665" w:type="dxa"/>
            <w:shd w:val="clear" w:color="auto" w:fill="FCE3FC"/>
          </w:tcPr>
          <w:p w:rsidR="0004635C" w:rsidRDefault="0004635C" w:rsidP="0004635C">
            <w:pPr>
              <w:jc w:val="center"/>
            </w:pPr>
            <w:r>
              <w:t>34</w:t>
            </w:r>
          </w:p>
        </w:tc>
      </w:tr>
      <w:tr w:rsidR="0004635C" w:rsidTr="0004635C">
        <w:tc>
          <w:tcPr>
            <w:tcW w:w="9438" w:type="dxa"/>
            <w:gridSpan w:val="2"/>
            <w:shd w:val="clear" w:color="auto" w:fill="FCE3FC"/>
          </w:tcPr>
          <w:p w:rsidR="0004635C" w:rsidRDefault="0004635C" w:rsidP="0004635C">
            <w:r>
              <w:t>Всего часов в год</w:t>
            </w:r>
          </w:p>
        </w:tc>
        <w:tc>
          <w:tcPr>
            <w:tcW w:w="2665" w:type="dxa"/>
            <w:shd w:val="clear" w:color="auto" w:fill="FCE3FC"/>
          </w:tcPr>
          <w:p w:rsidR="0004635C" w:rsidRDefault="0004635C" w:rsidP="0004635C">
            <w:pPr>
              <w:jc w:val="center"/>
            </w:pPr>
            <w:r>
              <w:t>1156</w:t>
            </w:r>
          </w:p>
        </w:tc>
        <w:tc>
          <w:tcPr>
            <w:tcW w:w="2665" w:type="dxa"/>
            <w:shd w:val="clear" w:color="auto" w:fill="FCE3FC"/>
          </w:tcPr>
          <w:p w:rsidR="0004635C" w:rsidRDefault="0004635C" w:rsidP="0004635C">
            <w:pPr>
              <w:jc w:val="center"/>
            </w:pPr>
            <w:r>
              <w:t>1156</w:t>
            </w:r>
          </w:p>
        </w:tc>
      </w:tr>
    </w:tbl>
    <w:p w:rsidR="0004635C" w:rsidRDefault="0004635C" w:rsidP="0004635C">
      <w:pPr>
        <w:pStyle w:val="body"/>
        <w:jc w:val="center"/>
        <w:rPr>
          <w:rFonts w:cs="Times New Roman"/>
          <w:b/>
          <w:sz w:val="28"/>
          <w:szCs w:val="28"/>
        </w:rPr>
      </w:pPr>
    </w:p>
    <w:p w:rsidR="00E46F03" w:rsidRDefault="00E46F03" w:rsidP="0004635C">
      <w:pPr>
        <w:pStyle w:val="body"/>
        <w:jc w:val="center"/>
        <w:rPr>
          <w:rFonts w:cs="Times New Roman"/>
          <w:b/>
          <w:sz w:val="28"/>
          <w:szCs w:val="28"/>
        </w:rPr>
      </w:pPr>
    </w:p>
    <w:p w:rsidR="00E46F03" w:rsidRDefault="00E46F03" w:rsidP="0004635C">
      <w:pPr>
        <w:pStyle w:val="body"/>
        <w:jc w:val="center"/>
        <w:rPr>
          <w:rFonts w:cs="Times New Roman"/>
          <w:b/>
          <w:sz w:val="28"/>
          <w:szCs w:val="28"/>
        </w:rPr>
      </w:pPr>
      <w:r>
        <w:rPr>
          <w:rFonts w:cs="Times New Roman"/>
          <w:b/>
          <w:sz w:val="28"/>
          <w:szCs w:val="28"/>
        </w:rPr>
        <w:t>СОЦИАЛЬНО-ЭКОНОМИЧЕСКИЙ ПРОФИЛЬ</w:t>
      </w:r>
    </w:p>
    <w:p w:rsidR="00E46F03" w:rsidRPr="00BA255F" w:rsidRDefault="00E46F03" w:rsidP="00E46F03">
      <w:pPr>
        <w:jc w:val="center"/>
        <w:rPr>
          <w:rFonts w:asciiTheme="majorBidi" w:hAnsiTheme="majorBidi" w:cstheme="majorBidi"/>
          <w:sz w:val="28"/>
          <w:szCs w:val="28"/>
        </w:rPr>
      </w:pPr>
      <w:r w:rsidRPr="006E1004">
        <w:rPr>
          <w:rFonts w:asciiTheme="majorBidi" w:hAnsiTheme="majorBidi" w:cstheme="majorBidi"/>
          <w:sz w:val="28"/>
          <w:szCs w:val="28"/>
        </w:rPr>
        <w:t>ПОЯСНИТЕЛЬНАЯ ЗАПИСКА</w:t>
      </w:r>
    </w:p>
    <w:p w:rsidR="00E46F03" w:rsidRPr="006E1004" w:rsidRDefault="00E46F03" w:rsidP="00E46F03">
      <w:pPr>
        <w:spacing w:line="276" w:lineRule="auto"/>
        <w:jc w:val="center"/>
        <w:rPr>
          <w:rFonts w:asciiTheme="majorBidi" w:hAnsiTheme="majorBidi" w:cstheme="majorBidi"/>
          <w:sz w:val="28"/>
          <w:szCs w:val="28"/>
        </w:rPr>
      </w:pPr>
    </w:p>
    <w:p w:rsidR="00E46F03" w:rsidRPr="006E1004" w:rsidRDefault="00E46F03" w:rsidP="00E46F03">
      <w:pPr>
        <w:spacing w:after="0" w:line="240"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w:t>
      </w:r>
      <w:r>
        <w:rPr>
          <w:rStyle w:val="markedcontent"/>
          <w:rFonts w:asciiTheme="majorBidi" w:hAnsiTheme="majorBidi" w:cstheme="majorBidi"/>
          <w:sz w:val="28"/>
          <w:szCs w:val="28"/>
        </w:rPr>
        <w:t xml:space="preserve"> муниципального бюджетного общеобразовательного учреждения средней школы</w:t>
      </w:r>
      <w:r w:rsidRPr="00BA255F">
        <w:rPr>
          <w:rStyle w:val="markedcontent"/>
          <w:rFonts w:asciiTheme="majorBidi" w:hAnsiTheme="majorBidi" w:cstheme="majorBidi"/>
          <w:sz w:val="28"/>
          <w:szCs w:val="28"/>
        </w:rPr>
        <w:t xml:space="preserve"> № 2  г. Вязьмы Смоленской области</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(далее - учебный план) для </w:t>
      </w:r>
      <w:r>
        <w:rPr>
          <w:rStyle w:val="markedcontent"/>
          <w:rFonts w:asciiTheme="majorBidi" w:hAnsiTheme="majorBidi" w:cstheme="majorBidi"/>
          <w:sz w:val="28"/>
          <w:szCs w:val="28"/>
        </w:rPr>
        <w:t>10-11</w:t>
      </w:r>
      <w:r w:rsidRPr="006E1004">
        <w:rPr>
          <w:rStyle w:val="markedcontent"/>
          <w:rFonts w:asciiTheme="majorBidi" w:hAnsiTheme="majorBidi" w:cstheme="majorBidi"/>
          <w:sz w:val="28"/>
          <w:szCs w:val="28"/>
        </w:rPr>
        <w:t xml:space="preserve"> классов, реализующих основную обр</w:t>
      </w:r>
      <w:r w:rsidRPr="006E1004">
        <w:rPr>
          <w:rStyle w:val="markedcontent"/>
          <w:rFonts w:asciiTheme="majorBidi" w:hAnsiTheme="majorBidi" w:cstheme="majorBidi"/>
          <w:sz w:val="28"/>
          <w:szCs w:val="28"/>
        </w:rPr>
        <w:t>а</w:t>
      </w:r>
      <w:r w:rsidRPr="006E1004">
        <w:rPr>
          <w:rStyle w:val="markedcontent"/>
          <w:rFonts w:asciiTheme="majorBidi" w:hAnsiTheme="majorBidi" w:cstheme="majorBidi"/>
          <w:sz w:val="28"/>
          <w:szCs w:val="28"/>
        </w:rPr>
        <w:t xml:space="preserve">зовательную программу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С</w:t>
      </w:r>
      <w:r w:rsidRPr="006E1004">
        <w:rPr>
          <w:rStyle w:val="markedcontent"/>
          <w:rFonts w:asciiTheme="majorBidi" w:hAnsiTheme="majorBidi" w:cstheme="majorBidi"/>
          <w:sz w:val="28"/>
          <w:szCs w:val="28"/>
        </w:rPr>
        <w:t>ОО (</w:t>
      </w:r>
      <w:r w:rsidRPr="00054BF3">
        <w:rPr>
          <w:rFonts w:asciiTheme="majorBidi" w:hAnsiTheme="majorBidi" w:cstheme="majorBidi"/>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6E1004">
        <w:rPr>
          <w:rStyle w:val="markedcontent"/>
          <w:rFonts w:asciiTheme="majorBidi" w:hAnsiTheme="majorBidi" w:cstheme="majorBidi"/>
          <w:sz w:val="28"/>
          <w:szCs w:val="28"/>
        </w:rPr>
        <w:t>), фиксирует общий объём нагрузки, ма</w:t>
      </w:r>
      <w:r w:rsidRPr="006E1004">
        <w:rPr>
          <w:rStyle w:val="markedcontent"/>
          <w:rFonts w:asciiTheme="majorBidi" w:hAnsiTheme="majorBidi" w:cstheme="majorBidi"/>
          <w:sz w:val="28"/>
          <w:szCs w:val="28"/>
        </w:rPr>
        <w:t>к</w:t>
      </w:r>
      <w:r w:rsidRPr="006E1004">
        <w:rPr>
          <w:rStyle w:val="markedcontent"/>
          <w:rFonts w:asciiTheme="majorBidi" w:hAnsiTheme="majorBidi" w:cstheme="majorBidi"/>
          <w:sz w:val="28"/>
          <w:szCs w:val="28"/>
        </w:rPr>
        <w:t>симальный объём аудиторной нагрузки обучающихся, состав и структуру пре</w:t>
      </w:r>
      <w:r w:rsidRPr="006E1004">
        <w:rPr>
          <w:rStyle w:val="markedcontent"/>
          <w:rFonts w:asciiTheme="majorBidi" w:hAnsiTheme="majorBidi" w:cstheme="majorBidi"/>
          <w:sz w:val="28"/>
          <w:szCs w:val="28"/>
        </w:rPr>
        <w:t>д</w:t>
      </w:r>
      <w:r w:rsidRPr="006E1004">
        <w:rPr>
          <w:rStyle w:val="markedcontent"/>
          <w:rFonts w:asciiTheme="majorBidi" w:hAnsiTheme="majorBidi" w:cstheme="majorBidi"/>
          <w:sz w:val="28"/>
          <w:szCs w:val="28"/>
        </w:rPr>
        <w:t>метных областей, распределяет учебное время, отводимое на их освоение по классам и учебным предметам.</w:t>
      </w:r>
    </w:p>
    <w:p w:rsidR="00E46F03" w:rsidRPr="006E1004" w:rsidRDefault="00E46F03" w:rsidP="00E46F03">
      <w:pPr>
        <w:spacing w:after="0" w:line="240"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 xml:space="preserve">Учебный план является частью образовательной программы </w:t>
      </w:r>
      <w:r>
        <w:rPr>
          <w:rStyle w:val="markedcontent"/>
          <w:rFonts w:asciiTheme="majorBidi" w:hAnsiTheme="majorBidi" w:cstheme="majorBidi"/>
          <w:sz w:val="28"/>
          <w:szCs w:val="28"/>
        </w:rPr>
        <w:t>муниципального бюджетного общеобразовательного учреждения средней школы</w:t>
      </w:r>
      <w:r w:rsidRPr="00BA255F">
        <w:rPr>
          <w:rStyle w:val="markedcontent"/>
          <w:rFonts w:asciiTheme="majorBidi" w:hAnsiTheme="majorBidi" w:cstheme="majorBidi"/>
          <w:sz w:val="28"/>
          <w:szCs w:val="28"/>
        </w:rPr>
        <w:t xml:space="preserve"> № 2  г. Вязьмы Смоленской области</w:t>
      </w:r>
      <w:r w:rsidRPr="006E1004">
        <w:rPr>
          <w:rStyle w:val="markedcontent"/>
          <w:rFonts w:asciiTheme="majorBidi" w:hAnsiTheme="majorBidi" w:cstheme="majorBidi"/>
          <w:sz w:val="28"/>
          <w:szCs w:val="28"/>
        </w:rPr>
        <w:t xml:space="preserve"> разработанной в соответствии с ФГОС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w:t>
      </w:r>
      <w:r w:rsidRPr="006E1004">
        <w:rPr>
          <w:rStyle w:val="markedcontent"/>
          <w:rFonts w:asciiTheme="majorBidi" w:hAnsiTheme="majorBidi" w:cstheme="majorBidi"/>
          <w:sz w:val="28"/>
          <w:szCs w:val="28"/>
        </w:rPr>
        <w:t>б</w:t>
      </w:r>
      <w:r w:rsidRPr="006E1004">
        <w:rPr>
          <w:rStyle w:val="markedcontent"/>
          <w:rFonts w:asciiTheme="majorBidi" w:hAnsiTheme="majorBidi" w:cstheme="majorBidi"/>
          <w:sz w:val="28"/>
          <w:szCs w:val="28"/>
        </w:rPr>
        <w:t xml:space="preserve">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и обеспечивает выполнение санитарно-эпидемиологических треб</w:t>
      </w:r>
      <w:r w:rsidRPr="006E1004">
        <w:rPr>
          <w:rStyle w:val="markedcontent"/>
          <w:rFonts w:asciiTheme="majorBidi" w:hAnsiTheme="majorBidi" w:cstheme="majorBidi"/>
          <w:sz w:val="28"/>
          <w:szCs w:val="28"/>
        </w:rPr>
        <w:t>о</w:t>
      </w:r>
      <w:r w:rsidRPr="006E1004">
        <w:rPr>
          <w:rStyle w:val="markedcontent"/>
          <w:rFonts w:asciiTheme="majorBidi" w:hAnsiTheme="majorBidi" w:cstheme="majorBidi"/>
          <w:sz w:val="28"/>
          <w:szCs w:val="28"/>
        </w:rPr>
        <w:t>ваний СП 2.4.3648-20 и гигиенических нормативов и требований СанПиН 1.2.3685-21.</w:t>
      </w:r>
    </w:p>
    <w:p w:rsidR="00E46F03" w:rsidRPr="006E1004" w:rsidRDefault="00E46F03" w:rsidP="00E46F03">
      <w:pPr>
        <w:spacing w:after="0" w:line="240" w:lineRule="auto"/>
        <w:ind w:firstLine="567"/>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Pr>
          <w:rStyle w:val="markedcontent"/>
          <w:rFonts w:asciiTheme="majorBidi" w:hAnsiTheme="majorBidi" w:cstheme="majorBidi"/>
          <w:sz w:val="28"/>
          <w:szCs w:val="28"/>
        </w:rPr>
        <w:t>муниципальном бюджетном общеобразовательном учрежд</w:t>
      </w:r>
      <w:r>
        <w:rPr>
          <w:rStyle w:val="markedcontent"/>
          <w:rFonts w:asciiTheme="majorBidi" w:hAnsiTheme="majorBidi" w:cstheme="majorBidi"/>
          <w:sz w:val="28"/>
          <w:szCs w:val="28"/>
        </w:rPr>
        <w:t>е</w:t>
      </w:r>
      <w:r>
        <w:rPr>
          <w:rStyle w:val="markedcontent"/>
          <w:rFonts w:asciiTheme="majorBidi" w:hAnsiTheme="majorBidi" w:cstheme="majorBidi"/>
          <w:sz w:val="28"/>
          <w:szCs w:val="28"/>
        </w:rPr>
        <w:t>нии средней школе</w:t>
      </w:r>
      <w:r w:rsidRPr="00BA255F">
        <w:rPr>
          <w:rStyle w:val="markedcontent"/>
          <w:rFonts w:asciiTheme="majorBidi" w:hAnsiTheme="majorBidi" w:cstheme="majorBidi"/>
          <w:sz w:val="28"/>
          <w:szCs w:val="28"/>
        </w:rPr>
        <w:t xml:space="preserve"> № 2  г. Вязьмы Смоленской области</w:t>
      </w:r>
      <w:r w:rsidRPr="006E1004">
        <w:rPr>
          <w:rStyle w:val="markedcontent"/>
          <w:rFonts w:asciiTheme="majorBidi" w:hAnsiTheme="majorBidi" w:cstheme="majorBidi"/>
          <w:sz w:val="28"/>
          <w:szCs w:val="28"/>
        </w:rPr>
        <w:t xml:space="preserve"> начинается</w:t>
      </w:r>
      <w:r w:rsidRPr="00BA255F">
        <w:rPr>
          <w:rStyle w:val="markedcontent"/>
          <w:rFonts w:asciiTheme="majorBidi" w:hAnsiTheme="majorBidi" w:cstheme="majorBidi"/>
          <w:sz w:val="28"/>
          <w:szCs w:val="28"/>
        </w:rPr>
        <w:t xml:space="preserve"> </w:t>
      </w:r>
      <w:r w:rsidRPr="00BA255F">
        <w:rPr>
          <w:rFonts w:asciiTheme="majorBidi" w:hAnsiTheme="majorBidi" w:cstheme="majorBidi"/>
          <w:sz w:val="28"/>
          <w:szCs w:val="28"/>
        </w:rPr>
        <w:t>01.09.2023</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26.05.2024</w:t>
      </w:r>
      <w:r w:rsidRPr="006E1004">
        <w:rPr>
          <w:rFonts w:asciiTheme="majorBidi" w:hAnsiTheme="majorBidi" w:cstheme="majorBidi"/>
          <w:sz w:val="28"/>
          <w:szCs w:val="28"/>
        </w:rPr>
        <w:t xml:space="preserve">. </w:t>
      </w:r>
    </w:p>
    <w:p w:rsidR="00E46F03" w:rsidRPr="006E1004" w:rsidRDefault="00E46F03" w:rsidP="00E46F03">
      <w:pPr>
        <w:spacing w:after="0" w:line="240"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10-11 классах составляет 34 учебные</w:t>
      </w:r>
      <w:r w:rsidRPr="006E1004">
        <w:rPr>
          <w:rStyle w:val="markedcontent"/>
          <w:rFonts w:asciiTheme="majorBidi" w:hAnsiTheme="majorBidi" w:cstheme="majorBidi"/>
          <w:sz w:val="28"/>
          <w:szCs w:val="28"/>
        </w:rPr>
        <w:t xml:space="preserve"> недели. </w:t>
      </w:r>
    </w:p>
    <w:p w:rsidR="00E46F03" w:rsidRDefault="00E46F03" w:rsidP="00E46F03">
      <w:pPr>
        <w:spacing w:after="0" w:line="240"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10-11</w:t>
      </w:r>
      <w:r w:rsidRPr="006E1004">
        <w:rPr>
          <w:rStyle w:val="markedcontent"/>
          <w:rFonts w:asciiTheme="majorBidi" w:hAnsiTheme="majorBidi" w:cstheme="majorBidi"/>
          <w:sz w:val="28"/>
          <w:szCs w:val="28"/>
        </w:rPr>
        <w:t xml:space="preserve"> классов проводятся по</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5-</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rsidR="00E46F03" w:rsidRPr="006E1004" w:rsidRDefault="00E46F03" w:rsidP="00E46F03">
      <w:pPr>
        <w:spacing w:after="0" w:line="240"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Максимальный объем аудиторной нагрузки обучающихся в неделю соста</w:t>
      </w:r>
      <w:r w:rsidRPr="006E1004">
        <w:rPr>
          <w:rStyle w:val="markedcontent"/>
          <w:rFonts w:asciiTheme="majorBidi" w:hAnsiTheme="majorBidi" w:cstheme="majorBidi"/>
          <w:sz w:val="28"/>
          <w:szCs w:val="28"/>
        </w:rPr>
        <w:t>в</w:t>
      </w:r>
      <w:r w:rsidRPr="006E1004">
        <w:rPr>
          <w:rStyle w:val="markedcontent"/>
          <w:rFonts w:asciiTheme="majorBidi" w:hAnsiTheme="majorBidi" w:cstheme="majorBidi"/>
          <w:sz w:val="28"/>
          <w:szCs w:val="28"/>
        </w:rPr>
        <w:t xml:space="preserve">ляет </w:t>
      </w:r>
      <w:r>
        <w:rPr>
          <w:rStyle w:val="markedcontent"/>
          <w:rFonts w:asciiTheme="majorBidi" w:hAnsiTheme="majorBidi" w:cstheme="majorBidi"/>
          <w:sz w:val="28"/>
          <w:szCs w:val="28"/>
        </w:rPr>
        <w:t xml:space="preserve"> в  10 классе – 34</w:t>
      </w:r>
      <w:r w:rsidRPr="005F6A49">
        <w:rPr>
          <w:rStyle w:val="markedcontent"/>
          <w:rFonts w:asciiTheme="majorBidi" w:hAnsiTheme="majorBidi" w:cstheme="majorBidi"/>
          <w:sz w:val="28"/>
          <w:szCs w:val="28"/>
        </w:rPr>
        <w:t xml:space="preserve"> час</w:t>
      </w:r>
      <w:r>
        <w:rPr>
          <w:rStyle w:val="markedcontent"/>
          <w:rFonts w:asciiTheme="majorBidi" w:hAnsiTheme="majorBidi" w:cstheme="majorBidi"/>
          <w:sz w:val="28"/>
          <w:szCs w:val="28"/>
        </w:rPr>
        <w:t>а, в  11 классе – 34</w:t>
      </w:r>
      <w:r w:rsidRPr="005F6A49">
        <w:rPr>
          <w:rStyle w:val="markedcontent"/>
          <w:rFonts w:asciiTheme="majorBidi" w:hAnsiTheme="majorBidi" w:cstheme="majorBidi"/>
          <w:sz w:val="28"/>
          <w:szCs w:val="28"/>
        </w:rPr>
        <w:t xml:space="preserve"> час</w:t>
      </w:r>
      <w:r>
        <w:rPr>
          <w:rStyle w:val="markedcontent"/>
          <w:rFonts w:asciiTheme="majorBidi" w:hAnsiTheme="majorBidi" w:cstheme="majorBidi"/>
          <w:sz w:val="28"/>
          <w:szCs w:val="28"/>
        </w:rPr>
        <w:t>а</w:t>
      </w:r>
      <w:r w:rsidRPr="005F6A49">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w:t>
      </w:r>
    </w:p>
    <w:p w:rsidR="00E46F03" w:rsidRPr="006E1004" w:rsidRDefault="00E46F03" w:rsidP="00E46F03">
      <w:pPr>
        <w:spacing w:after="0" w:line="240"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w:t>
      </w:r>
      <w:r w:rsidRPr="006E1004">
        <w:rPr>
          <w:rStyle w:val="markedcontent"/>
          <w:rFonts w:asciiTheme="majorBidi" w:hAnsiTheme="majorBidi" w:cstheme="majorBidi"/>
          <w:sz w:val="28"/>
          <w:szCs w:val="28"/>
        </w:rPr>
        <w:t>р</w:t>
      </w:r>
      <w:r w:rsidRPr="006E1004">
        <w:rPr>
          <w:rStyle w:val="markedcontent"/>
          <w:rFonts w:asciiTheme="majorBidi" w:hAnsiTheme="majorBidi" w:cstheme="majorBidi"/>
          <w:sz w:val="28"/>
          <w:szCs w:val="28"/>
        </w:rPr>
        <w:t>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46F03" w:rsidRDefault="00E46F03" w:rsidP="00E46F03">
      <w:pPr>
        <w:spacing w:after="0" w:line="240"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w:t>
      </w:r>
      <w:r w:rsidRPr="006E1004">
        <w:rPr>
          <w:rStyle w:val="markedcontent"/>
          <w:rFonts w:asciiTheme="majorBidi" w:hAnsiTheme="majorBidi" w:cstheme="majorBidi"/>
          <w:sz w:val="28"/>
          <w:szCs w:val="28"/>
        </w:rPr>
        <w:t>е</w:t>
      </w:r>
      <w:r w:rsidRPr="006E1004">
        <w:rPr>
          <w:rStyle w:val="markedcontent"/>
          <w:rFonts w:asciiTheme="majorBidi" w:hAnsiTheme="majorBidi" w:cstheme="majorBidi"/>
          <w:sz w:val="28"/>
          <w:szCs w:val="28"/>
        </w:rPr>
        <w:t>ний, обеспечивает реализацию индивидуальных потребностей обучающихся. Время, отводимое на данную часть учебного плана внутри максимально доп</w:t>
      </w:r>
      <w:r w:rsidRPr="006E1004">
        <w:rPr>
          <w:rStyle w:val="markedcontent"/>
          <w:rFonts w:asciiTheme="majorBidi" w:hAnsiTheme="majorBidi" w:cstheme="majorBidi"/>
          <w:sz w:val="28"/>
          <w:szCs w:val="28"/>
        </w:rPr>
        <w:t>у</w:t>
      </w:r>
      <w:r w:rsidRPr="006E1004">
        <w:rPr>
          <w:rStyle w:val="markedcontent"/>
          <w:rFonts w:asciiTheme="majorBidi" w:hAnsiTheme="majorBidi" w:cstheme="majorBidi"/>
          <w:sz w:val="28"/>
          <w:szCs w:val="28"/>
        </w:rPr>
        <w:t>стимой недельной нагрузки обучающихся, может быть использовано: на пров</w:t>
      </w:r>
      <w:r w:rsidRPr="006E1004">
        <w:rPr>
          <w:rStyle w:val="markedcontent"/>
          <w:rFonts w:asciiTheme="majorBidi" w:hAnsiTheme="majorBidi" w:cstheme="majorBidi"/>
          <w:sz w:val="28"/>
          <w:szCs w:val="28"/>
        </w:rPr>
        <w:t>е</w:t>
      </w:r>
      <w:r w:rsidRPr="006E1004">
        <w:rPr>
          <w:rStyle w:val="markedcontent"/>
          <w:rFonts w:asciiTheme="majorBidi" w:hAnsiTheme="majorBidi" w:cstheme="majorBidi"/>
          <w:sz w:val="28"/>
          <w:szCs w:val="28"/>
        </w:rPr>
        <w:t>дение учебных занятий, обеспечивающих различные интересы обучающихся</w:t>
      </w:r>
      <w:r>
        <w:rPr>
          <w:rStyle w:val="markedcontent"/>
          <w:rFonts w:asciiTheme="majorBidi" w:hAnsiTheme="majorBidi" w:cstheme="majorBidi"/>
          <w:sz w:val="28"/>
          <w:szCs w:val="28"/>
        </w:rPr>
        <w:t>.</w:t>
      </w:r>
    </w:p>
    <w:p w:rsidR="00E46F03" w:rsidRPr="005E589E" w:rsidRDefault="00E46F03" w:rsidP="00E46F03">
      <w:pPr>
        <w:shd w:val="clear" w:color="auto" w:fill="FFFFFF"/>
        <w:spacing w:after="0" w:line="240" w:lineRule="auto"/>
        <w:ind w:right="-1"/>
        <w:rPr>
          <w:rFonts w:cs="Times New Roman"/>
          <w:sz w:val="28"/>
          <w:szCs w:val="28"/>
        </w:rPr>
      </w:pPr>
      <w:r>
        <w:rPr>
          <w:rFonts w:cs="Times New Roman"/>
          <w:spacing w:val="-2"/>
          <w:sz w:val="28"/>
          <w:szCs w:val="28"/>
        </w:rPr>
        <w:t xml:space="preserve">      </w:t>
      </w:r>
      <w:r>
        <w:rPr>
          <w:rFonts w:cs="Times New Roman"/>
          <w:sz w:val="28"/>
          <w:szCs w:val="28"/>
        </w:rPr>
        <w:t xml:space="preserve">     </w:t>
      </w:r>
      <w:r w:rsidRPr="005E589E">
        <w:rPr>
          <w:rFonts w:cs="Times New Roman"/>
          <w:sz w:val="28"/>
          <w:szCs w:val="28"/>
        </w:rPr>
        <w:t>Часть,</w:t>
      </w:r>
      <w:r>
        <w:rPr>
          <w:rFonts w:cs="Times New Roman"/>
          <w:sz w:val="28"/>
          <w:szCs w:val="28"/>
        </w:rPr>
        <w:t xml:space="preserve"> </w:t>
      </w:r>
      <w:r w:rsidRPr="005E589E">
        <w:rPr>
          <w:rFonts w:cs="Times New Roman"/>
          <w:sz w:val="28"/>
          <w:szCs w:val="28"/>
        </w:rPr>
        <w:t>формируемая</w:t>
      </w:r>
      <w:r>
        <w:rPr>
          <w:rFonts w:cs="Times New Roman"/>
          <w:sz w:val="28"/>
          <w:szCs w:val="28"/>
        </w:rPr>
        <w:t xml:space="preserve"> </w:t>
      </w:r>
      <w:r w:rsidRPr="005E589E">
        <w:rPr>
          <w:rFonts w:cs="Times New Roman"/>
          <w:sz w:val="28"/>
          <w:szCs w:val="28"/>
        </w:rPr>
        <w:t>участниками</w:t>
      </w:r>
      <w:r>
        <w:rPr>
          <w:rFonts w:cs="Times New Roman"/>
          <w:sz w:val="28"/>
          <w:szCs w:val="28"/>
        </w:rPr>
        <w:t xml:space="preserve"> </w:t>
      </w:r>
      <w:r w:rsidRPr="005E589E">
        <w:rPr>
          <w:rFonts w:cs="Times New Roman"/>
          <w:sz w:val="28"/>
          <w:szCs w:val="28"/>
        </w:rPr>
        <w:t>образовательных</w:t>
      </w:r>
      <w:r>
        <w:rPr>
          <w:rFonts w:cs="Times New Roman"/>
          <w:sz w:val="28"/>
          <w:szCs w:val="28"/>
        </w:rPr>
        <w:t xml:space="preserve"> </w:t>
      </w:r>
      <w:r w:rsidRPr="005E589E">
        <w:rPr>
          <w:rFonts w:cs="Times New Roman"/>
          <w:sz w:val="28"/>
          <w:szCs w:val="28"/>
        </w:rPr>
        <w:t>отношений,</w:t>
      </w:r>
      <w:r>
        <w:rPr>
          <w:rFonts w:cs="Times New Roman"/>
          <w:sz w:val="28"/>
          <w:szCs w:val="28"/>
        </w:rPr>
        <w:t xml:space="preserve"> </w:t>
      </w:r>
      <w:r w:rsidRPr="005E589E">
        <w:rPr>
          <w:rFonts w:cs="Times New Roman"/>
          <w:sz w:val="28"/>
          <w:szCs w:val="28"/>
        </w:rPr>
        <w:t>с</w:t>
      </w:r>
      <w:r w:rsidRPr="005E589E">
        <w:rPr>
          <w:rFonts w:cs="Times New Roman"/>
          <w:sz w:val="28"/>
          <w:szCs w:val="28"/>
        </w:rPr>
        <w:t>о</w:t>
      </w:r>
      <w:r w:rsidRPr="005E589E">
        <w:rPr>
          <w:rFonts w:cs="Times New Roman"/>
          <w:sz w:val="28"/>
          <w:szCs w:val="28"/>
        </w:rPr>
        <w:t>ставлена</w:t>
      </w:r>
      <w:r>
        <w:rPr>
          <w:rFonts w:cs="Times New Roman"/>
          <w:sz w:val="28"/>
          <w:szCs w:val="28"/>
        </w:rPr>
        <w:t xml:space="preserve"> </w:t>
      </w:r>
      <w:r w:rsidRPr="005E589E">
        <w:rPr>
          <w:rFonts w:cs="Times New Roman"/>
          <w:sz w:val="28"/>
          <w:szCs w:val="28"/>
        </w:rPr>
        <w:t>с</w:t>
      </w:r>
      <w:r>
        <w:rPr>
          <w:rFonts w:cs="Times New Roman"/>
          <w:sz w:val="28"/>
          <w:szCs w:val="28"/>
        </w:rPr>
        <w:t xml:space="preserve"> </w:t>
      </w:r>
      <w:r w:rsidRPr="005E589E">
        <w:rPr>
          <w:rFonts w:cs="Times New Roman"/>
          <w:sz w:val="28"/>
          <w:szCs w:val="28"/>
        </w:rPr>
        <w:t>учётом</w:t>
      </w:r>
      <w:r>
        <w:rPr>
          <w:rFonts w:cs="Times New Roman"/>
          <w:sz w:val="28"/>
          <w:szCs w:val="28"/>
        </w:rPr>
        <w:t xml:space="preserve"> </w:t>
      </w:r>
      <w:r w:rsidRPr="005E589E">
        <w:rPr>
          <w:rFonts w:cs="Times New Roman"/>
          <w:sz w:val="28"/>
          <w:szCs w:val="28"/>
        </w:rPr>
        <w:t>мнения</w:t>
      </w:r>
      <w:r>
        <w:rPr>
          <w:rFonts w:cs="Times New Roman"/>
          <w:sz w:val="28"/>
          <w:szCs w:val="28"/>
        </w:rPr>
        <w:t xml:space="preserve"> </w:t>
      </w:r>
      <w:r w:rsidRPr="005E589E">
        <w:rPr>
          <w:rFonts w:cs="Times New Roman"/>
          <w:sz w:val="28"/>
          <w:szCs w:val="28"/>
        </w:rPr>
        <w:t>родителей</w:t>
      </w:r>
      <w:r>
        <w:rPr>
          <w:rFonts w:cs="Times New Roman"/>
          <w:sz w:val="28"/>
          <w:szCs w:val="28"/>
        </w:rPr>
        <w:t xml:space="preserve"> </w:t>
      </w:r>
      <w:r w:rsidRPr="005E589E">
        <w:rPr>
          <w:rFonts w:cs="Times New Roman"/>
          <w:sz w:val="28"/>
          <w:szCs w:val="28"/>
        </w:rPr>
        <w:t>(законных</w:t>
      </w:r>
      <w:r>
        <w:rPr>
          <w:rFonts w:cs="Times New Roman"/>
          <w:sz w:val="28"/>
          <w:szCs w:val="28"/>
        </w:rPr>
        <w:t xml:space="preserve"> </w:t>
      </w:r>
      <w:r w:rsidRPr="005E589E">
        <w:rPr>
          <w:rFonts w:cs="Times New Roman"/>
          <w:sz w:val="28"/>
          <w:szCs w:val="28"/>
        </w:rPr>
        <w:t>представителей)</w:t>
      </w:r>
      <w:r>
        <w:rPr>
          <w:rFonts w:cs="Times New Roman"/>
          <w:sz w:val="28"/>
          <w:szCs w:val="28"/>
        </w:rPr>
        <w:t xml:space="preserve"> </w:t>
      </w:r>
      <w:r w:rsidRPr="005E589E">
        <w:rPr>
          <w:rFonts w:cs="Times New Roman"/>
          <w:sz w:val="28"/>
          <w:szCs w:val="28"/>
        </w:rPr>
        <w:t>обучающихся</w:t>
      </w:r>
      <w:r>
        <w:rPr>
          <w:sz w:val="28"/>
          <w:szCs w:val="28"/>
        </w:rPr>
        <w:t xml:space="preserve"> </w:t>
      </w:r>
      <w:r w:rsidRPr="005E589E">
        <w:rPr>
          <w:rFonts w:cs="Times New Roman"/>
          <w:sz w:val="28"/>
          <w:szCs w:val="28"/>
        </w:rPr>
        <w:t>и</w:t>
      </w:r>
      <w:r>
        <w:rPr>
          <w:rFonts w:cs="Times New Roman"/>
          <w:sz w:val="28"/>
          <w:szCs w:val="28"/>
        </w:rPr>
        <w:t xml:space="preserve"> </w:t>
      </w:r>
      <w:r w:rsidRPr="005E589E">
        <w:rPr>
          <w:rFonts w:cs="Times New Roman"/>
          <w:sz w:val="28"/>
          <w:szCs w:val="28"/>
        </w:rPr>
        <w:t>реализуется</w:t>
      </w:r>
      <w:r>
        <w:rPr>
          <w:rFonts w:cs="Times New Roman"/>
          <w:sz w:val="28"/>
          <w:szCs w:val="28"/>
        </w:rPr>
        <w:t xml:space="preserve"> </w:t>
      </w:r>
      <w:r w:rsidRPr="005E589E">
        <w:rPr>
          <w:rFonts w:cs="Times New Roman"/>
          <w:sz w:val="28"/>
          <w:szCs w:val="28"/>
        </w:rPr>
        <w:t>в</w:t>
      </w:r>
      <w:r>
        <w:rPr>
          <w:rFonts w:cs="Times New Roman"/>
          <w:sz w:val="28"/>
          <w:szCs w:val="28"/>
        </w:rPr>
        <w:t xml:space="preserve"> </w:t>
      </w:r>
      <w:r w:rsidRPr="005E589E">
        <w:rPr>
          <w:rFonts w:cs="Times New Roman"/>
          <w:sz w:val="28"/>
          <w:szCs w:val="28"/>
        </w:rPr>
        <w:t>учебном</w:t>
      </w:r>
      <w:r>
        <w:rPr>
          <w:rFonts w:cs="Times New Roman"/>
          <w:sz w:val="28"/>
          <w:szCs w:val="28"/>
        </w:rPr>
        <w:t xml:space="preserve"> </w:t>
      </w:r>
      <w:r w:rsidRPr="005E589E">
        <w:rPr>
          <w:rFonts w:cs="Times New Roman"/>
          <w:sz w:val="28"/>
          <w:szCs w:val="28"/>
        </w:rPr>
        <w:t>плане</w:t>
      </w:r>
      <w:r>
        <w:rPr>
          <w:rFonts w:cs="Times New Roman"/>
          <w:sz w:val="28"/>
          <w:szCs w:val="28"/>
        </w:rPr>
        <w:t xml:space="preserve"> </w:t>
      </w:r>
      <w:r w:rsidRPr="005E589E">
        <w:rPr>
          <w:rFonts w:cs="Times New Roman"/>
          <w:sz w:val="28"/>
          <w:szCs w:val="28"/>
        </w:rPr>
        <w:t>МБОУ</w:t>
      </w:r>
      <w:r>
        <w:rPr>
          <w:rFonts w:cs="Times New Roman"/>
          <w:sz w:val="28"/>
          <w:szCs w:val="28"/>
        </w:rPr>
        <w:t xml:space="preserve"> </w:t>
      </w:r>
      <w:r w:rsidRPr="005E589E">
        <w:rPr>
          <w:rFonts w:cs="Times New Roman"/>
          <w:sz w:val="28"/>
          <w:szCs w:val="28"/>
        </w:rPr>
        <w:t>СШ</w:t>
      </w:r>
      <w:r>
        <w:rPr>
          <w:rFonts w:cs="Times New Roman"/>
          <w:sz w:val="28"/>
          <w:szCs w:val="28"/>
        </w:rPr>
        <w:t xml:space="preserve"> </w:t>
      </w:r>
      <w:r w:rsidRPr="005E589E">
        <w:rPr>
          <w:rFonts w:cs="Times New Roman"/>
          <w:sz w:val="28"/>
          <w:szCs w:val="28"/>
        </w:rPr>
        <w:t>№2</w:t>
      </w:r>
      <w:r>
        <w:rPr>
          <w:rFonts w:cs="Times New Roman"/>
          <w:sz w:val="28"/>
          <w:szCs w:val="28"/>
        </w:rPr>
        <w:t xml:space="preserve"> </w:t>
      </w:r>
      <w:r w:rsidRPr="005E589E">
        <w:rPr>
          <w:rFonts w:cs="Times New Roman"/>
          <w:sz w:val="28"/>
          <w:szCs w:val="28"/>
        </w:rPr>
        <w:t>в</w:t>
      </w:r>
      <w:r>
        <w:rPr>
          <w:rFonts w:cs="Times New Roman"/>
          <w:sz w:val="28"/>
          <w:szCs w:val="28"/>
        </w:rPr>
        <w:t xml:space="preserve"> </w:t>
      </w:r>
      <w:r w:rsidRPr="005E589E">
        <w:rPr>
          <w:rFonts w:cs="Times New Roman"/>
          <w:sz w:val="28"/>
          <w:szCs w:val="28"/>
        </w:rPr>
        <w:t>следующих</w:t>
      </w:r>
      <w:r>
        <w:rPr>
          <w:rFonts w:cs="Times New Roman"/>
          <w:sz w:val="28"/>
          <w:szCs w:val="28"/>
        </w:rPr>
        <w:t xml:space="preserve"> </w:t>
      </w:r>
      <w:r w:rsidRPr="005E589E">
        <w:rPr>
          <w:rFonts w:cs="Times New Roman"/>
          <w:sz w:val="28"/>
          <w:szCs w:val="28"/>
        </w:rPr>
        <w:t>направлениях:</w:t>
      </w:r>
    </w:p>
    <w:p w:rsidR="00E46F03" w:rsidRPr="005E589E" w:rsidRDefault="00E46F03" w:rsidP="00E46F03">
      <w:pPr>
        <w:tabs>
          <w:tab w:val="left" w:pos="1481"/>
        </w:tabs>
        <w:spacing w:after="0" w:line="240" w:lineRule="auto"/>
        <w:rPr>
          <w:rFonts w:cs="Times New Roman"/>
          <w:sz w:val="28"/>
          <w:szCs w:val="28"/>
        </w:rPr>
      </w:pPr>
      <w:r>
        <w:rPr>
          <w:rFonts w:cs="Times New Roman"/>
          <w:sz w:val="28"/>
          <w:szCs w:val="28"/>
        </w:rPr>
        <w:t xml:space="preserve">        </w:t>
      </w:r>
      <w:r w:rsidRPr="005E589E">
        <w:rPr>
          <w:rFonts w:cs="Times New Roman"/>
          <w:sz w:val="28"/>
          <w:szCs w:val="28"/>
        </w:rPr>
        <w:t>с</w:t>
      </w:r>
      <w:r>
        <w:rPr>
          <w:rFonts w:cs="Times New Roman"/>
          <w:sz w:val="28"/>
          <w:szCs w:val="28"/>
        </w:rPr>
        <w:t xml:space="preserve">  </w:t>
      </w:r>
      <w:r w:rsidRPr="005E589E">
        <w:rPr>
          <w:rFonts w:cs="Times New Roman"/>
          <w:sz w:val="28"/>
          <w:szCs w:val="28"/>
        </w:rPr>
        <w:t>целью</w:t>
      </w:r>
      <w:r>
        <w:rPr>
          <w:rFonts w:cs="Times New Roman"/>
          <w:sz w:val="28"/>
          <w:szCs w:val="28"/>
        </w:rPr>
        <w:t xml:space="preserve"> </w:t>
      </w:r>
      <w:r w:rsidRPr="005E589E">
        <w:rPr>
          <w:rFonts w:cs="Times New Roman"/>
          <w:sz w:val="28"/>
          <w:szCs w:val="28"/>
        </w:rPr>
        <w:t>предоставления</w:t>
      </w:r>
      <w:r>
        <w:rPr>
          <w:rFonts w:cs="Times New Roman"/>
          <w:sz w:val="28"/>
          <w:szCs w:val="28"/>
        </w:rPr>
        <w:t xml:space="preserve"> </w:t>
      </w:r>
      <w:r w:rsidRPr="005E589E">
        <w:rPr>
          <w:rFonts w:cs="Times New Roman"/>
          <w:sz w:val="28"/>
          <w:szCs w:val="28"/>
        </w:rPr>
        <w:t>более</w:t>
      </w:r>
      <w:r>
        <w:rPr>
          <w:rFonts w:cs="Times New Roman"/>
          <w:sz w:val="28"/>
          <w:szCs w:val="28"/>
        </w:rPr>
        <w:t xml:space="preserve"> </w:t>
      </w:r>
      <w:r w:rsidRPr="005E589E">
        <w:rPr>
          <w:rFonts w:cs="Times New Roman"/>
          <w:sz w:val="28"/>
          <w:szCs w:val="28"/>
        </w:rPr>
        <w:t>широких</w:t>
      </w:r>
      <w:r>
        <w:rPr>
          <w:rFonts w:cs="Times New Roman"/>
          <w:sz w:val="28"/>
          <w:szCs w:val="28"/>
        </w:rPr>
        <w:t xml:space="preserve"> </w:t>
      </w:r>
      <w:r w:rsidRPr="005E589E">
        <w:rPr>
          <w:rFonts w:cs="Times New Roman"/>
          <w:sz w:val="28"/>
          <w:szCs w:val="28"/>
        </w:rPr>
        <w:t>возможностей</w:t>
      </w:r>
      <w:r>
        <w:rPr>
          <w:rFonts w:cs="Times New Roman"/>
          <w:sz w:val="28"/>
          <w:szCs w:val="28"/>
        </w:rPr>
        <w:t xml:space="preserve"> </w:t>
      </w:r>
      <w:r w:rsidRPr="005E589E">
        <w:rPr>
          <w:rFonts w:cs="Times New Roman"/>
          <w:sz w:val="28"/>
          <w:szCs w:val="28"/>
        </w:rPr>
        <w:t>для</w:t>
      </w:r>
      <w:r>
        <w:rPr>
          <w:rFonts w:cs="Times New Roman"/>
          <w:sz w:val="28"/>
          <w:szCs w:val="28"/>
        </w:rPr>
        <w:t xml:space="preserve"> </w:t>
      </w:r>
      <w:r w:rsidRPr="005E589E">
        <w:rPr>
          <w:rFonts w:cs="Times New Roman"/>
          <w:sz w:val="28"/>
          <w:szCs w:val="28"/>
        </w:rPr>
        <w:t>организации</w:t>
      </w:r>
      <w:r>
        <w:rPr>
          <w:rFonts w:cs="Times New Roman"/>
          <w:sz w:val="28"/>
          <w:szCs w:val="28"/>
        </w:rPr>
        <w:t xml:space="preserve"> </w:t>
      </w:r>
      <w:r w:rsidRPr="005E589E">
        <w:rPr>
          <w:rFonts w:cs="Times New Roman"/>
          <w:sz w:val="28"/>
          <w:szCs w:val="28"/>
        </w:rPr>
        <w:t>занятий</w:t>
      </w:r>
      <w:r>
        <w:rPr>
          <w:rFonts w:cs="Times New Roman"/>
          <w:sz w:val="28"/>
          <w:szCs w:val="28"/>
        </w:rPr>
        <w:t xml:space="preserve"> </w:t>
      </w:r>
      <w:r w:rsidRPr="005E589E">
        <w:rPr>
          <w:rFonts w:cs="Times New Roman"/>
          <w:sz w:val="28"/>
          <w:szCs w:val="28"/>
        </w:rPr>
        <w:t>по</w:t>
      </w:r>
      <w:r>
        <w:rPr>
          <w:rFonts w:cs="Times New Roman"/>
          <w:sz w:val="28"/>
          <w:szCs w:val="28"/>
        </w:rPr>
        <w:t xml:space="preserve"> </w:t>
      </w:r>
      <w:r w:rsidRPr="005E589E">
        <w:rPr>
          <w:rFonts w:cs="Times New Roman"/>
          <w:sz w:val="28"/>
          <w:szCs w:val="28"/>
        </w:rPr>
        <w:t>развитию</w:t>
      </w:r>
      <w:r>
        <w:rPr>
          <w:rFonts w:cs="Times New Roman"/>
          <w:sz w:val="28"/>
          <w:szCs w:val="28"/>
        </w:rPr>
        <w:t xml:space="preserve"> </w:t>
      </w:r>
      <w:r w:rsidRPr="005E589E">
        <w:rPr>
          <w:rFonts w:cs="Times New Roman"/>
          <w:sz w:val="28"/>
          <w:szCs w:val="28"/>
        </w:rPr>
        <w:t>коммуникативных</w:t>
      </w:r>
      <w:r>
        <w:rPr>
          <w:rFonts w:cs="Times New Roman"/>
          <w:sz w:val="28"/>
          <w:szCs w:val="28"/>
        </w:rPr>
        <w:t xml:space="preserve"> </w:t>
      </w:r>
      <w:r w:rsidRPr="005E589E">
        <w:rPr>
          <w:rFonts w:cs="Times New Roman"/>
          <w:sz w:val="28"/>
          <w:szCs w:val="28"/>
        </w:rPr>
        <w:t>умений</w:t>
      </w:r>
      <w:r>
        <w:rPr>
          <w:rFonts w:cs="Times New Roman"/>
          <w:sz w:val="28"/>
          <w:szCs w:val="28"/>
        </w:rPr>
        <w:t xml:space="preserve"> </w:t>
      </w:r>
      <w:r w:rsidRPr="005E589E">
        <w:rPr>
          <w:rFonts w:cs="Times New Roman"/>
          <w:sz w:val="28"/>
          <w:szCs w:val="28"/>
        </w:rPr>
        <w:t>и</w:t>
      </w:r>
      <w:r>
        <w:rPr>
          <w:rFonts w:cs="Times New Roman"/>
          <w:sz w:val="28"/>
          <w:szCs w:val="28"/>
        </w:rPr>
        <w:t xml:space="preserve"> </w:t>
      </w:r>
      <w:r w:rsidRPr="005E589E">
        <w:rPr>
          <w:rFonts w:cs="Times New Roman"/>
          <w:sz w:val="28"/>
          <w:szCs w:val="28"/>
        </w:rPr>
        <w:t>навыков,</w:t>
      </w:r>
      <w:r>
        <w:rPr>
          <w:rFonts w:cs="Times New Roman"/>
          <w:sz w:val="28"/>
          <w:szCs w:val="28"/>
        </w:rPr>
        <w:t xml:space="preserve"> </w:t>
      </w:r>
      <w:r w:rsidRPr="005E589E">
        <w:rPr>
          <w:rFonts w:cs="Times New Roman"/>
          <w:sz w:val="28"/>
          <w:szCs w:val="28"/>
        </w:rPr>
        <w:t>привитию</w:t>
      </w:r>
      <w:r>
        <w:rPr>
          <w:rFonts w:cs="Times New Roman"/>
          <w:sz w:val="28"/>
          <w:szCs w:val="28"/>
        </w:rPr>
        <w:t xml:space="preserve"> учащимся </w:t>
      </w:r>
      <w:r w:rsidRPr="005E589E">
        <w:rPr>
          <w:rFonts w:cs="Times New Roman"/>
          <w:sz w:val="28"/>
          <w:szCs w:val="28"/>
        </w:rPr>
        <w:t>любви</w:t>
      </w:r>
      <w:r>
        <w:rPr>
          <w:rFonts w:cs="Times New Roman"/>
          <w:sz w:val="28"/>
          <w:szCs w:val="28"/>
        </w:rPr>
        <w:t xml:space="preserve"> </w:t>
      </w:r>
      <w:r w:rsidRPr="005E589E">
        <w:rPr>
          <w:rFonts w:cs="Times New Roman"/>
          <w:sz w:val="28"/>
          <w:szCs w:val="28"/>
        </w:rPr>
        <w:t>и</w:t>
      </w:r>
      <w:r>
        <w:rPr>
          <w:rFonts w:cs="Times New Roman"/>
          <w:sz w:val="28"/>
          <w:szCs w:val="28"/>
        </w:rPr>
        <w:t xml:space="preserve"> </w:t>
      </w:r>
      <w:r w:rsidRPr="005E589E">
        <w:rPr>
          <w:rFonts w:cs="Times New Roman"/>
          <w:sz w:val="28"/>
          <w:szCs w:val="28"/>
        </w:rPr>
        <w:t>уважения</w:t>
      </w:r>
      <w:r>
        <w:rPr>
          <w:rFonts w:cs="Times New Roman"/>
          <w:sz w:val="28"/>
          <w:szCs w:val="28"/>
        </w:rPr>
        <w:t xml:space="preserve"> </w:t>
      </w:r>
      <w:r w:rsidRPr="005E589E">
        <w:rPr>
          <w:rFonts w:cs="Times New Roman"/>
          <w:sz w:val="28"/>
          <w:szCs w:val="28"/>
        </w:rPr>
        <w:t>к</w:t>
      </w:r>
      <w:r>
        <w:rPr>
          <w:rFonts w:cs="Times New Roman"/>
          <w:sz w:val="28"/>
          <w:szCs w:val="28"/>
        </w:rPr>
        <w:t xml:space="preserve"> </w:t>
      </w:r>
      <w:r w:rsidRPr="005E589E">
        <w:rPr>
          <w:rFonts w:cs="Times New Roman"/>
          <w:sz w:val="28"/>
          <w:szCs w:val="28"/>
        </w:rPr>
        <w:t>родному</w:t>
      </w:r>
      <w:r>
        <w:rPr>
          <w:rFonts w:cs="Times New Roman"/>
          <w:sz w:val="28"/>
          <w:szCs w:val="28"/>
        </w:rPr>
        <w:t xml:space="preserve"> </w:t>
      </w:r>
      <w:r w:rsidRPr="005E589E">
        <w:rPr>
          <w:rFonts w:cs="Times New Roman"/>
          <w:sz w:val="28"/>
          <w:szCs w:val="28"/>
        </w:rPr>
        <w:t>языку</w:t>
      </w:r>
      <w:r>
        <w:rPr>
          <w:rFonts w:cs="Times New Roman"/>
          <w:sz w:val="28"/>
          <w:szCs w:val="28"/>
        </w:rPr>
        <w:t xml:space="preserve"> добавляе</w:t>
      </w:r>
      <w:r w:rsidRPr="005E589E">
        <w:rPr>
          <w:rFonts w:cs="Times New Roman"/>
          <w:sz w:val="28"/>
          <w:szCs w:val="28"/>
        </w:rPr>
        <w:t>тся:</w:t>
      </w:r>
    </w:p>
    <w:p w:rsidR="00E46F03" w:rsidRDefault="00E46F03" w:rsidP="00E46F03">
      <w:pPr>
        <w:shd w:val="clear" w:color="auto" w:fill="FFFFFF"/>
        <w:spacing w:after="0" w:line="240" w:lineRule="auto"/>
        <w:ind w:right="-1"/>
        <w:rPr>
          <w:rFonts w:cs="Times New Roman"/>
          <w:spacing w:val="-1"/>
          <w:sz w:val="28"/>
          <w:szCs w:val="28"/>
        </w:rPr>
      </w:pPr>
      <w:r w:rsidRPr="005E589E">
        <w:rPr>
          <w:rFonts w:cs="Times New Roman"/>
          <w:spacing w:val="-1"/>
          <w:sz w:val="28"/>
          <w:szCs w:val="28"/>
        </w:rPr>
        <w:t>русский</w:t>
      </w:r>
      <w:r>
        <w:rPr>
          <w:rFonts w:cs="Times New Roman"/>
          <w:spacing w:val="-1"/>
          <w:sz w:val="28"/>
          <w:szCs w:val="28"/>
        </w:rPr>
        <w:t xml:space="preserve"> </w:t>
      </w:r>
      <w:r w:rsidRPr="005E589E">
        <w:rPr>
          <w:rFonts w:cs="Times New Roman"/>
          <w:spacing w:val="-1"/>
          <w:sz w:val="28"/>
          <w:szCs w:val="28"/>
        </w:rPr>
        <w:t>язык</w:t>
      </w:r>
      <w:r>
        <w:rPr>
          <w:rFonts w:cs="Times New Roman"/>
          <w:spacing w:val="-1"/>
          <w:sz w:val="28"/>
          <w:szCs w:val="28"/>
        </w:rPr>
        <w:t xml:space="preserve"> </w:t>
      </w:r>
      <w:r w:rsidRPr="005E589E">
        <w:rPr>
          <w:rFonts w:cs="Times New Roman"/>
          <w:spacing w:val="-1"/>
          <w:sz w:val="28"/>
          <w:szCs w:val="28"/>
        </w:rPr>
        <w:t>–</w:t>
      </w:r>
      <w:r>
        <w:rPr>
          <w:rFonts w:cs="Times New Roman"/>
          <w:spacing w:val="-1"/>
          <w:sz w:val="28"/>
          <w:szCs w:val="28"/>
        </w:rPr>
        <w:t xml:space="preserve"> 1 час</w:t>
      </w:r>
      <w:r w:rsidRPr="005E589E">
        <w:rPr>
          <w:rFonts w:cs="Times New Roman"/>
          <w:spacing w:val="-1"/>
          <w:sz w:val="28"/>
          <w:szCs w:val="28"/>
        </w:rPr>
        <w:t>;</w:t>
      </w:r>
    </w:p>
    <w:p w:rsidR="00E46F03" w:rsidRPr="005E589E" w:rsidRDefault="00E46F03" w:rsidP="00E46F03">
      <w:pPr>
        <w:spacing w:after="0" w:line="240" w:lineRule="auto"/>
        <w:rPr>
          <w:rFonts w:cs="Times New Roman"/>
          <w:sz w:val="28"/>
          <w:szCs w:val="28"/>
          <w:shd w:val="clear" w:color="auto" w:fill="FFFFFF"/>
        </w:rPr>
      </w:pPr>
      <w:r>
        <w:rPr>
          <w:rFonts w:cs="Times New Roman"/>
          <w:sz w:val="28"/>
          <w:szCs w:val="28"/>
        </w:rPr>
        <w:t xml:space="preserve">      </w:t>
      </w:r>
      <w:r w:rsidRPr="005E589E">
        <w:rPr>
          <w:rFonts w:cs="Times New Roman"/>
          <w:sz w:val="28"/>
          <w:szCs w:val="28"/>
        </w:rPr>
        <w:t>с</w:t>
      </w:r>
      <w:r>
        <w:rPr>
          <w:rFonts w:cs="Times New Roman"/>
          <w:sz w:val="28"/>
          <w:szCs w:val="28"/>
        </w:rPr>
        <w:t xml:space="preserve"> </w:t>
      </w:r>
      <w:r w:rsidRPr="005E589E">
        <w:rPr>
          <w:rFonts w:cs="Times New Roman"/>
          <w:sz w:val="28"/>
          <w:szCs w:val="28"/>
        </w:rPr>
        <w:t>целью</w:t>
      </w:r>
      <w:r>
        <w:rPr>
          <w:rFonts w:cs="Times New Roman"/>
          <w:sz w:val="28"/>
          <w:szCs w:val="28"/>
        </w:rPr>
        <w:t xml:space="preserve">  </w:t>
      </w:r>
      <w:r w:rsidRPr="005E589E">
        <w:rPr>
          <w:rFonts w:cs="Times New Roman"/>
          <w:sz w:val="28"/>
          <w:szCs w:val="28"/>
          <w:shd w:val="clear" w:color="auto" w:fill="FFFFFF"/>
        </w:rPr>
        <w:t>обеспечения</w:t>
      </w:r>
      <w:r>
        <w:rPr>
          <w:rFonts w:cs="Times New Roman"/>
          <w:sz w:val="28"/>
          <w:szCs w:val="28"/>
          <w:shd w:val="clear" w:color="auto" w:fill="FFFFFF"/>
        </w:rPr>
        <w:t xml:space="preserve"> </w:t>
      </w:r>
      <w:r w:rsidRPr="005E589E">
        <w:rPr>
          <w:rFonts w:cs="Times New Roman"/>
          <w:sz w:val="28"/>
          <w:szCs w:val="28"/>
          <w:shd w:val="clear" w:color="auto" w:fill="FFFFFF"/>
        </w:rPr>
        <w:t>дальнейшего</w:t>
      </w:r>
      <w:r>
        <w:rPr>
          <w:rFonts w:cs="Times New Roman"/>
          <w:sz w:val="28"/>
          <w:szCs w:val="28"/>
          <w:shd w:val="clear" w:color="auto" w:fill="FFFFFF"/>
        </w:rPr>
        <w:t xml:space="preserve"> </w:t>
      </w:r>
      <w:r w:rsidRPr="005E589E">
        <w:rPr>
          <w:rFonts w:cs="Times New Roman"/>
          <w:sz w:val="28"/>
          <w:szCs w:val="28"/>
          <w:shd w:val="clear" w:color="auto" w:fill="FFFFFF"/>
        </w:rPr>
        <w:t>развития</w:t>
      </w:r>
      <w:r>
        <w:rPr>
          <w:rFonts w:cs="Times New Roman"/>
          <w:sz w:val="28"/>
          <w:szCs w:val="28"/>
          <w:shd w:val="clear" w:color="auto" w:fill="FFFFFF"/>
        </w:rPr>
        <w:t xml:space="preserve"> </w:t>
      </w:r>
      <w:r w:rsidRPr="005E589E">
        <w:rPr>
          <w:rFonts w:cs="Times New Roman"/>
          <w:sz w:val="28"/>
          <w:szCs w:val="28"/>
          <w:shd w:val="clear" w:color="auto" w:fill="FFFFFF"/>
        </w:rPr>
        <w:t>информационных</w:t>
      </w:r>
      <w:r>
        <w:rPr>
          <w:rFonts w:cs="Times New Roman"/>
          <w:sz w:val="28"/>
          <w:szCs w:val="28"/>
          <w:shd w:val="clear" w:color="auto" w:fill="FFFFFF"/>
        </w:rPr>
        <w:t xml:space="preserve"> </w:t>
      </w:r>
      <w:r w:rsidRPr="005E589E">
        <w:rPr>
          <w:rFonts w:cs="Times New Roman"/>
          <w:sz w:val="28"/>
          <w:szCs w:val="28"/>
          <w:shd w:val="clear" w:color="auto" w:fill="FFFFFF"/>
        </w:rPr>
        <w:t>комп</w:t>
      </w:r>
      <w:r w:rsidRPr="005E589E">
        <w:rPr>
          <w:rFonts w:cs="Times New Roman"/>
          <w:sz w:val="28"/>
          <w:szCs w:val="28"/>
          <w:shd w:val="clear" w:color="auto" w:fill="FFFFFF"/>
        </w:rPr>
        <w:t>е</w:t>
      </w:r>
      <w:r w:rsidRPr="005E589E">
        <w:rPr>
          <w:rFonts w:cs="Times New Roman"/>
          <w:sz w:val="28"/>
          <w:szCs w:val="28"/>
          <w:shd w:val="clear" w:color="auto" w:fill="FFFFFF"/>
        </w:rPr>
        <w:t>тенций</w:t>
      </w:r>
      <w:r>
        <w:rPr>
          <w:rFonts w:cs="Times New Roman"/>
          <w:sz w:val="28"/>
          <w:szCs w:val="28"/>
          <w:shd w:val="clear" w:color="auto" w:fill="FFFFFF"/>
        </w:rPr>
        <w:t xml:space="preserve"> </w:t>
      </w:r>
      <w:r w:rsidRPr="005E589E">
        <w:rPr>
          <w:rFonts w:cs="Times New Roman"/>
          <w:sz w:val="28"/>
          <w:szCs w:val="28"/>
          <w:shd w:val="clear" w:color="auto" w:fill="FFFFFF"/>
        </w:rPr>
        <w:t>выпускника,</w:t>
      </w:r>
      <w:r>
        <w:rPr>
          <w:rFonts w:cs="Times New Roman"/>
          <w:sz w:val="28"/>
          <w:szCs w:val="28"/>
          <w:shd w:val="clear" w:color="auto" w:fill="FFFFFF"/>
        </w:rPr>
        <w:t xml:space="preserve"> </w:t>
      </w:r>
      <w:r w:rsidRPr="005E589E">
        <w:rPr>
          <w:rFonts w:cs="Times New Roman"/>
          <w:sz w:val="28"/>
          <w:szCs w:val="28"/>
          <w:shd w:val="clear" w:color="auto" w:fill="FFFFFF"/>
        </w:rPr>
        <w:t>готового</w:t>
      </w:r>
      <w:r>
        <w:rPr>
          <w:rFonts w:cs="Times New Roman"/>
          <w:sz w:val="28"/>
          <w:szCs w:val="28"/>
          <w:shd w:val="clear" w:color="auto" w:fill="FFFFFF"/>
        </w:rPr>
        <w:t xml:space="preserve"> </w:t>
      </w:r>
      <w:r w:rsidRPr="005E589E">
        <w:rPr>
          <w:rFonts w:cs="Times New Roman"/>
          <w:sz w:val="28"/>
          <w:szCs w:val="28"/>
          <w:shd w:val="clear" w:color="auto" w:fill="FFFFFF"/>
        </w:rPr>
        <w:t>к</w:t>
      </w:r>
      <w:r>
        <w:rPr>
          <w:rFonts w:cs="Times New Roman"/>
          <w:sz w:val="28"/>
          <w:szCs w:val="28"/>
          <w:shd w:val="clear" w:color="auto" w:fill="FFFFFF"/>
        </w:rPr>
        <w:t xml:space="preserve"> </w:t>
      </w:r>
      <w:r w:rsidRPr="005E589E">
        <w:rPr>
          <w:rFonts w:cs="Times New Roman"/>
          <w:sz w:val="28"/>
          <w:szCs w:val="28"/>
          <w:shd w:val="clear" w:color="auto" w:fill="FFFFFF"/>
        </w:rPr>
        <w:t>работе</w:t>
      </w:r>
      <w:r>
        <w:rPr>
          <w:rFonts w:cs="Times New Roman"/>
          <w:sz w:val="28"/>
          <w:szCs w:val="28"/>
          <w:shd w:val="clear" w:color="auto" w:fill="FFFFFF"/>
        </w:rPr>
        <w:t xml:space="preserve"> </w:t>
      </w:r>
      <w:r w:rsidRPr="005E589E">
        <w:rPr>
          <w:rFonts w:cs="Times New Roman"/>
          <w:sz w:val="28"/>
          <w:szCs w:val="28"/>
          <w:shd w:val="clear" w:color="auto" w:fill="FFFFFF"/>
        </w:rPr>
        <w:t>в</w:t>
      </w:r>
      <w:r>
        <w:rPr>
          <w:rFonts w:cs="Times New Roman"/>
          <w:sz w:val="28"/>
          <w:szCs w:val="28"/>
          <w:shd w:val="clear" w:color="auto" w:fill="FFFFFF"/>
        </w:rPr>
        <w:t xml:space="preserve"> </w:t>
      </w:r>
      <w:r w:rsidRPr="005E589E">
        <w:rPr>
          <w:rFonts w:cs="Times New Roman"/>
          <w:sz w:val="28"/>
          <w:szCs w:val="28"/>
          <w:shd w:val="clear" w:color="auto" w:fill="FFFFFF"/>
        </w:rPr>
        <w:t>условиях</w:t>
      </w:r>
      <w:r>
        <w:rPr>
          <w:rFonts w:cs="Times New Roman"/>
          <w:sz w:val="28"/>
          <w:szCs w:val="28"/>
          <w:shd w:val="clear" w:color="auto" w:fill="FFFFFF"/>
        </w:rPr>
        <w:t xml:space="preserve"> </w:t>
      </w:r>
      <w:r w:rsidRPr="005E589E">
        <w:rPr>
          <w:rFonts w:cs="Times New Roman"/>
          <w:sz w:val="28"/>
          <w:szCs w:val="28"/>
          <w:shd w:val="clear" w:color="auto" w:fill="FFFFFF"/>
        </w:rPr>
        <w:t>развивающегося</w:t>
      </w:r>
      <w:r>
        <w:rPr>
          <w:rFonts w:cs="Times New Roman"/>
          <w:sz w:val="28"/>
          <w:szCs w:val="28"/>
          <w:shd w:val="clear" w:color="auto" w:fill="FFFFFF"/>
        </w:rPr>
        <w:t xml:space="preserve"> </w:t>
      </w:r>
      <w:r w:rsidRPr="005E589E">
        <w:rPr>
          <w:rFonts w:cs="Times New Roman"/>
          <w:sz w:val="28"/>
          <w:szCs w:val="28"/>
          <w:shd w:val="clear" w:color="auto" w:fill="FFFFFF"/>
        </w:rPr>
        <w:t>информац</w:t>
      </w:r>
      <w:r w:rsidRPr="005E589E">
        <w:rPr>
          <w:rFonts w:cs="Times New Roman"/>
          <w:sz w:val="28"/>
          <w:szCs w:val="28"/>
          <w:shd w:val="clear" w:color="auto" w:fill="FFFFFF"/>
        </w:rPr>
        <w:t>и</w:t>
      </w:r>
      <w:r w:rsidRPr="005E589E">
        <w:rPr>
          <w:rFonts w:cs="Times New Roman"/>
          <w:sz w:val="28"/>
          <w:szCs w:val="28"/>
          <w:shd w:val="clear" w:color="auto" w:fill="FFFFFF"/>
        </w:rPr>
        <w:t>онного</w:t>
      </w:r>
      <w:r>
        <w:rPr>
          <w:rFonts w:cs="Times New Roman"/>
          <w:sz w:val="28"/>
          <w:szCs w:val="28"/>
          <w:shd w:val="clear" w:color="auto" w:fill="FFFFFF"/>
        </w:rPr>
        <w:t xml:space="preserve"> </w:t>
      </w:r>
      <w:r w:rsidRPr="005E589E">
        <w:rPr>
          <w:rFonts w:cs="Times New Roman"/>
          <w:sz w:val="28"/>
          <w:szCs w:val="28"/>
          <w:shd w:val="clear" w:color="auto" w:fill="FFFFFF"/>
        </w:rPr>
        <w:t>общества</w:t>
      </w:r>
      <w:r>
        <w:rPr>
          <w:rFonts w:cs="Times New Roman"/>
          <w:sz w:val="28"/>
          <w:szCs w:val="28"/>
          <w:shd w:val="clear" w:color="auto" w:fill="FFFFFF"/>
        </w:rPr>
        <w:t xml:space="preserve"> </w:t>
      </w:r>
      <w:r w:rsidRPr="005E589E">
        <w:rPr>
          <w:rFonts w:cs="Times New Roman"/>
          <w:sz w:val="28"/>
          <w:szCs w:val="28"/>
          <w:shd w:val="clear" w:color="auto" w:fill="FFFFFF"/>
        </w:rPr>
        <w:t>и</w:t>
      </w:r>
      <w:r>
        <w:rPr>
          <w:rFonts w:cs="Times New Roman"/>
          <w:sz w:val="28"/>
          <w:szCs w:val="28"/>
          <w:shd w:val="clear" w:color="auto" w:fill="FFFFFF"/>
        </w:rPr>
        <w:t xml:space="preserve"> </w:t>
      </w:r>
      <w:r w:rsidRPr="005E589E">
        <w:rPr>
          <w:rFonts w:cs="Times New Roman"/>
          <w:sz w:val="28"/>
          <w:szCs w:val="28"/>
          <w:shd w:val="clear" w:color="auto" w:fill="FFFFFF"/>
        </w:rPr>
        <w:t>возрастающей</w:t>
      </w:r>
      <w:r>
        <w:rPr>
          <w:rFonts w:cs="Times New Roman"/>
          <w:sz w:val="28"/>
          <w:szCs w:val="28"/>
          <w:shd w:val="clear" w:color="auto" w:fill="FFFFFF"/>
        </w:rPr>
        <w:t xml:space="preserve"> </w:t>
      </w:r>
      <w:r w:rsidRPr="005E589E">
        <w:rPr>
          <w:rFonts w:cs="Times New Roman"/>
          <w:sz w:val="28"/>
          <w:szCs w:val="28"/>
          <w:shd w:val="clear" w:color="auto" w:fill="FFFFFF"/>
        </w:rPr>
        <w:t>конкуренции</w:t>
      </w:r>
      <w:r>
        <w:rPr>
          <w:rFonts w:cs="Times New Roman"/>
          <w:sz w:val="28"/>
          <w:szCs w:val="28"/>
          <w:shd w:val="clear" w:color="auto" w:fill="FFFFFF"/>
        </w:rPr>
        <w:t xml:space="preserve"> </w:t>
      </w:r>
      <w:r w:rsidRPr="005E589E">
        <w:rPr>
          <w:rFonts w:cs="Times New Roman"/>
          <w:sz w:val="28"/>
          <w:szCs w:val="28"/>
          <w:shd w:val="clear" w:color="auto" w:fill="FFFFFF"/>
        </w:rPr>
        <w:t>на</w:t>
      </w:r>
      <w:r>
        <w:rPr>
          <w:rFonts w:cs="Times New Roman"/>
          <w:sz w:val="28"/>
          <w:szCs w:val="28"/>
          <w:shd w:val="clear" w:color="auto" w:fill="FFFFFF"/>
        </w:rPr>
        <w:t xml:space="preserve"> </w:t>
      </w:r>
      <w:r w:rsidRPr="005E589E">
        <w:rPr>
          <w:rFonts w:cs="Times New Roman"/>
          <w:sz w:val="28"/>
          <w:szCs w:val="28"/>
          <w:shd w:val="clear" w:color="auto" w:fill="FFFFFF"/>
        </w:rPr>
        <w:t>рынке</w:t>
      </w:r>
      <w:r>
        <w:rPr>
          <w:rFonts w:cs="Times New Roman"/>
          <w:sz w:val="28"/>
          <w:szCs w:val="28"/>
          <w:shd w:val="clear" w:color="auto" w:fill="FFFFFF"/>
        </w:rPr>
        <w:t xml:space="preserve"> </w:t>
      </w:r>
      <w:r w:rsidRPr="005E589E">
        <w:rPr>
          <w:rFonts w:cs="Times New Roman"/>
          <w:sz w:val="28"/>
          <w:szCs w:val="28"/>
          <w:shd w:val="clear" w:color="auto" w:fill="FFFFFF"/>
        </w:rPr>
        <w:t>труда,</w:t>
      </w:r>
      <w:r>
        <w:rPr>
          <w:rFonts w:cs="Times New Roman"/>
          <w:sz w:val="28"/>
          <w:szCs w:val="28"/>
          <w:shd w:val="clear" w:color="auto" w:fill="FFFFFF"/>
        </w:rPr>
        <w:t xml:space="preserve"> </w:t>
      </w:r>
      <w:r w:rsidRPr="005E589E">
        <w:rPr>
          <w:rFonts w:cs="Times New Roman"/>
          <w:sz w:val="28"/>
          <w:szCs w:val="28"/>
          <w:shd w:val="clear" w:color="auto" w:fill="FFFFFF"/>
        </w:rPr>
        <w:t>добавляется:</w:t>
      </w:r>
    </w:p>
    <w:p w:rsidR="00E46F03" w:rsidRDefault="00E46F03" w:rsidP="00E46F03">
      <w:pPr>
        <w:spacing w:after="0" w:line="240" w:lineRule="auto"/>
        <w:rPr>
          <w:rFonts w:cs="Times New Roman"/>
          <w:sz w:val="28"/>
          <w:szCs w:val="28"/>
          <w:shd w:val="clear" w:color="auto" w:fill="FFFFFF"/>
        </w:rPr>
      </w:pPr>
      <w:r w:rsidRPr="005E589E">
        <w:rPr>
          <w:rFonts w:cs="Times New Roman"/>
          <w:sz w:val="28"/>
          <w:szCs w:val="28"/>
          <w:shd w:val="clear" w:color="auto" w:fill="FFFFFF"/>
        </w:rPr>
        <w:t>информатика</w:t>
      </w:r>
      <w:r>
        <w:rPr>
          <w:rFonts w:cs="Times New Roman"/>
          <w:sz w:val="28"/>
          <w:szCs w:val="28"/>
          <w:shd w:val="clear" w:color="auto" w:fill="FFFFFF"/>
        </w:rPr>
        <w:t xml:space="preserve"> </w:t>
      </w:r>
      <w:r w:rsidRPr="005E589E">
        <w:rPr>
          <w:rFonts w:cs="Times New Roman"/>
          <w:sz w:val="28"/>
          <w:szCs w:val="28"/>
          <w:shd w:val="clear" w:color="auto" w:fill="FFFFFF"/>
        </w:rPr>
        <w:t>–</w:t>
      </w:r>
      <w:r>
        <w:rPr>
          <w:rFonts w:cs="Times New Roman"/>
          <w:sz w:val="28"/>
          <w:szCs w:val="28"/>
          <w:shd w:val="clear" w:color="auto" w:fill="FFFFFF"/>
        </w:rPr>
        <w:t xml:space="preserve"> 1 час</w:t>
      </w:r>
      <w:r w:rsidRPr="005E589E">
        <w:rPr>
          <w:rFonts w:cs="Times New Roman"/>
          <w:sz w:val="28"/>
          <w:szCs w:val="28"/>
          <w:shd w:val="clear" w:color="auto" w:fill="FFFFFF"/>
        </w:rPr>
        <w:t>,</w:t>
      </w:r>
      <w:r>
        <w:rPr>
          <w:rFonts w:cs="Times New Roman"/>
          <w:sz w:val="28"/>
          <w:szCs w:val="28"/>
          <w:shd w:val="clear" w:color="auto" w:fill="FFFFFF"/>
        </w:rPr>
        <w:t xml:space="preserve"> </w:t>
      </w:r>
    </w:p>
    <w:p w:rsidR="00E46F03" w:rsidRDefault="00E46F03" w:rsidP="00E46F03">
      <w:pPr>
        <w:spacing w:after="0" w:line="240" w:lineRule="auto"/>
        <w:ind w:firstLine="567"/>
        <w:rPr>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Pr>
          <w:rStyle w:val="markedcontent"/>
          <w:rFonts w:asciiTheme="majorBidi" w:hAnsiTheme="majorBidi" w:cstheme="majorBidi"/>
          <w:sz w:val="28"/>
          <w:szCs w:val="28"/>
        </w:rPr>
        <w:t>муниципальном бюджетном общеобразовательном учреждении средней школе</w:t>
      </w:r>
      <w:r w:rsidRPr="00BA255F">
        <w:rPr>
          <w:rStyle w:val="markedcontent"/>
          <w:rFonts w:asciiTheme="majorBidi" w:hAnsiTheme="majorBidi" w:cstheme="majorBidi"/>
          <w:sz w:val="28"/>
          <w:szCs w:val="28"/>
        </w:rPr>
        <w:t xml:space="preserve"> № 2  г. Вязьмы Смоленской области</w:t>
      </w:r>
      <w:r>
        <w:rPr>
          <w:rStyle w:val="markedcontent"/>
          <w:rFonts w:asciiTheme="majorBidi" w:hAnsiTheme="majorBidi" w:cstheme="majorBidi"/>
          <w:sz w:val="28"/>
          <w:szCs w:val="28"/>
        </w:rPr>
        <w:t xml:space="preserve"> 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r>
        <w:rPr>
          <w:rFonts w:asciiTheme="majorBidi" w:hAnsiTheme="majorBidi" w:cstheme="majorBidi"/>
          <w:sz w:val="28"/>
          <w:szCs w:val="28"/>
        </w:rPr>
        <w:t>.</w:t>
      </w:r>
    </w:p>
    <w:p w:rsidR="00E46F03" w:rsidRDefault="00E46F03" w:rsidP="00E46F03">
      <w:pPr>
        <w:spacing w:after="0" w:line="240" w:lineRule="auto"/>
        <w:ind w:firstLine="567"/>
        <w:rPr>
          <w:rFonts w:cs="Times New Roman"/>
          <w:sz w:val="28"/>
          <w:szCs w:val="28"/>
        </w:rPr>
      </w:pPr>
      <w:r>
        <w:rPr>
          <w:rFonts w:cs="Times New Roman"/>
          <w:sz w:val="28"/>
          <w:szCs w:val="28"/>
        </w:rPr>
        <w:t xml:space="preserve">        </w:t>
      </w:r>
      <w:r w:rsidRPr="00755470">
        <w:rPr>
          <w:rFonts w:cs="Times New Roman"/>
          <w:sz w:val="28"/>
          <w:szCs w:val="28"/>
        </w:rPr>
        <w:t>Промежуточная аттестация обучающихся осуществляется в соотве</w:t>
      </w:r>
      <w:r w:rsidRPr="00755470">
        <w:rPr>
          <w:rFonts w:cs="Times New Roman"/>
          <w:sz w:val="28"/>
          <w:szCs w:val="28"/>
        </w:rPr>
        <w:t>т</w:t>
      </w:r>
      <w:r w:rsidRPr="00755470">
        <w:rPr>
          <w:rFonts w:cs="Times New Roman"/>
          <w:sz w:val="28"/>
          <w:szCs w:val="28"/>
        </w:rPr>
        <w:t xml:space="preserve">ствии с календарным учебным графиком. </w:t>
      </w:r>
      <w:r>
        <w:rPr>
          <w:rFonts w:cs="Times New Roman"/>
          <w:sz w:val="28"/>
          <w:szCs w:val="28"/>
        </w:rPr>
        <w:t xml:space="preserve">         </w:t>
      </w:r>
    </w:p>
    <w:p w:rsidR="00E46F03" w:rsidRDefault="00E46F03" w:rsidP="00E46F03">
      <w:pPr>
        <w:spacing w:after="0" w:line="240" w:lineRule="auto"/>
        <w:ind w:firstLine="567"/>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ы</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w:t>
      </w:r>
      <w:r w:rsidRPr="006E1004">
        <w:rPr>
          <w:rStyle w:val="markedcontent"/>
          <w:rFonts w:asciiTheme="majorBidi" w:hAnsiTheme="majorBidi" w:cstheme="majorBidi"/>
          <w:sz w:val="28"/>
          <w:szCs w:val="28"/>
        </w:rPr>
        <w:t>а</w:t>
      </w:r>
      <w:r w:rsidRPr="006E1004">
        <w:rPr>
          <w:rStyle w:val="markedcontent"/>
          <w:rFonts w:asciiTheme="majorBidi" w:hAnsiTheme="majorBidi" w:cstheme="majorBidi"/>
          <w:sz w:val="28"/>
          <w:szCs w:val="28"/>
        </w:rPr>
        <w:t xml:space="preserve">ния завершается итоговой аттестацией. </w:t>
      </w:r>
    </w:p>
    <w:p w:rsidR="00E46F03" w:rsidRDefault="00E46F03" w:rsidP="00E46F03">
      <w:pPr>
        <w:spacing w:after="0" w:line="240"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среднего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2</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года</w:t>
      </w:r>
      <w:r w:rsidRPr="006E1004">
        <w:rPr>
          <w:rStyle w:val="markedcontent"/>
          <w:rFonts w:asciiTheme="majorBidi" w:hAnsiTheme="majorBidi" w:cstheme="majorBidi"/>
          <w:sz w:val="28"/>
          <w:szCs w:val="28"/>
        </w:rPr>
        <w:t>.</w:t>
      </w:r>
    </w:p>
    <w:p w:rsidR="00E46F03" w:rsidRDefault="00E46F03" w:rsidP="00E46F03">
      <w:pPr>
        <w:spacing w:after="0" w:line="240" w:lineRule="auto"/>
        <w:jc w:val="center"/>
        <w:rPr>
          <w:rFonts w:cs="Times New Roman"/>
          <w:b/>
          <w:sz w:val="28"/>
          <w:szCs w:val="28"/>
        </w:rPr>
      </w:pPr>
    </w:p>
    <w:p w:rsidR="00E46F03" w:rsidRDefault="00E46F03" w:rsidP="00E46F03">
      <w:pPr>
        <w:spacing w:after="0" w:line="240" w:lineRule="auto"/>
        <w:jc w:val="center"/>
        <w:rPr>
          <w:rFonts w:cs="Times New Roman"/>
          <w:b/>
          <w:sz w:val="28"/>
          <w:szCs w:val="28"/>
        </w:rPr>
      </w:pPr>
      <w:r>
        <w:rPr>
          <w:rFonts w:cs="Times New Roman"/>
          <w:b/>
          <w:sz w:val="28"/>
          <w:szCs w:val="28"/>
        </w:rPr>
        <w:lastRenderedPageBreak/>
        <w:t>Формы промежуточной аттестации</w:t>
      </w:r>
    </w:p>
    <w:tbl>
      <w:tblPr>
        <w:tblStyle w:val="aff7"/>
        <w:tblW w:w="10349" w:type="dxa"/>
        <w:tblInd w:w="-318" w:type="dxa"/>
        <w:tblLayout w:type="fixed"/>
        <w:tblLook w:val="04A0" w:firstRow="1" w:lastRow="0" w:firstColumn="1" w:lastColumn="0" w:noHBand="0" w:noVBand="1"/>
      </w:tblPr>
      <w:tblGrid>
        <w:gridCol w:w="3828"/>
        <w:gridCol w:w="6521"/>
      </w:tblGrid>
      <w:tr w:rsidR="00E46F03" w:rsidTr="00AD0753">
        <w:tc>
          <w:tcPr>
            <w:tcW w:w="3828" w:type="dxa"/>
          </w:tcPr>
          <w:p w:rsidR="00E46F03" w:rsidRPr="00DD1F9C" w:rsidRDefault="00E46F03" w:rsidP="00AD0753">
            <w:pPr>
              <w:rPr>
                <w:rFonts w:cs="Times New Roman"/>
                <w:b/>
                <w:sz w:val="24"/>
                <w:szCs w:val="24"/>
              </w:rPr>
            </w:pPr>
            <w:r w:rsidRPr="00DD1F9C">
              <w:rPr>
                <w:rFonts w:cs="Times New Roman"/>
                <w:b/>
                <w:sz w:val="24"/>
                <w:szCs w:val="24"/>
              </w:rPr>
              <w:t xml:space="preserve">Предметы </w:t>
            </w:r>
          </w:p>
        </w:tc>
        <w:tc>
          <w:tcPr>
            <w:tcW w:w="6521" w:type="dxa"/>
          </w:tcPr>
          <w:p w:rsidR="00E46F03" w:rsidRPr="00DD1F9C" w:rsidRDefault="00E46F03" w:rsidP="00AD0753">
            <w:pPr>
              <w:jc w:val="center"/>
              <w:rPr>
                <w:rFonts w:cs="Times New Roman"/>
                <w:b/>
                <w:sz w:val="24"/>
                <w:szCs w:val="24"/>
              </w:rPr>
            </w:pPr>
            <w:r w:rsidRPr="00DD1F9C">
              <w:rPr>
                <w:rFonts w:cs="Times New Roman"/>
                <w:b/>
                <w:sz w:val="24"/>
                <w:szCs w:val="24"/>
              </w:rPr>
              <w:t>Формы промежуточной аттестации</w:t>
            </w:r>
          </w:p>
        </w:tc>
      </w:tr>
      <w:tr w:rsidR="00E46F03" w:rsidTr="00AD0753">
        <w:tc>
          <w:tcPr>
            <w:tcW w:w="3828" w:type="dxa"/>
          </w:tcPr>
          <w:p w:rsidR="00E46F03" w:rsidRPr="002E07CC" w:rsidRDefault="00E46F03" w:rsidP="00AD0753">
            <w:pPr>
              <w:rPr>
                <w:rFonts w:cs="Times New Roman"/>
                <w:sz w:val="24"/>
                <w:szCs w:val="24"/>
              </w:rPr>
            </w:pPr>
            <w:r w:rsidRPr="002E07CC">
              <w:rPr>
                <w:rFonts w:cs="Times New Roman"/>
                <w:sz w:val="24"/>
                <w:szCs w:val="24"/>
              </w:rPr>
              <w:t>Русский язык</w:t>
            </w:r>
          </w:p>
        </w:tc>
        <w:tc>
          <w:tcPr>
            <w:tcW w:w="6521" w:type="dxa"/>
          </w:tcPr>
          <w:p w:rsidR="00E46F03" w:rsidRPr="002E07CC" w:rsidRDefault="00E46F03" w:rsidP="00AD0753">
            <w:pPr>
              <w:jc w:val="center"/>
              <w:rPr>
                <w:rFonts w:cs="Times New Roman"/>
                <w:sz w:val="24"/>
                <w:szCs w:val="24"/>
              </w:rPr>
            </w:pPr>
            <w:r w:rsidRPr="002E07CC">
              <w:rPr>
                <w:rFonts w:cs="Times New Roman"/>
                <w:sz w:val="24"/>
                <w:szCs w:val="24"/>
              </w:rPr>
              <w:t>Тестирование</w:t>
            </w:r>
          </w:p>
        </w:tc>
      </w:tr>
      <w:tr w:rsidR="00E46F03" w:rsidTr="00AD0753">
        <w:tc>
          <w:tcPr>
            <w:tcW w:w="3828" w:type="dxa"/>
          </w:tcPr>
          <w:p w:rsidR="00E46F03" w:rsidRPr="002E07CC" w:rsidRDefault="00E46F03" w:rsidP="00AD0753">
            <w:pPr>
              <w:rPr>
                <w:rFonts w:cs="Times New Roman"/>
                <w:sz w:val="24"/>
                <w:szCs w:val="24"/>
              </w:rPr>
            </w:pPr>
            <w:r w:rsidRPr="002E07CC">
              <w:rPr>
                <w:rFonts w:cs="Times New Roman"/>
                <w:sz w:val="24"/>
                <w:szCs w:val="24"/>
              </w:rPr>
              <w:t>Литература</w:t>
            </w:r>
          </w:p>
        </w:tc>
        <w:tc>
          <w:tcPr>
            <w:tcW w:w="6521" w:type="dxa"/>
          </w:tcPr>
          <w:p w:rsidR="00E46F03" w:rsidRDefault="00E46F03" w:rsidP="00AD0753">
            <w:pPr>
              <w:jc w:val="center"/>
            </w:pPr>
            <w:r w:rsidRPr="00344EBE">
              <w:rPr>
                <w:rFonts w:cs="Times New Roman"/>
                <w:sz w:val="24"/>
                <w:szCs w:val="24"/>
              </w:rPr>
              <w:t>Тестирование</w:t>
            </w:r>
          </w:p>
        </w:tc>
      </w:tr>
      <w:tr w:rsidR="00E46F03" w:rsidTr="00AD0753">
        <w:tc>
          <w:tcPr>
            <w:tcW w:w="3828" w:type="dxa"/>
          </w:tcPr>
          <w:p w:rsidR="00E46F03" w:rsidRPr="002E07CC" w:rsidRDefault="00E46F03" w:rsidP="00AD0753">
            <w:pPr>
              <w:rPr>
                <w:rFonts w:cs="Times New Roman"/>
                <w:sz w:val="24"/>
                <w:szCs w:val="24"/>
              </w:rPr>
            </w:pPr>
            <w:r w:rsidRPr="002E07CC">
              <w:rPr>
                <w:rFonts w:cs="Times New Roman"/>
                <w:sz w:val="24"/>
                <w:szCs w:val="24"/>
              </w:rPr>
              <w:t>Иностранный язык</w:t>
            </w:r>
            <w:r>
              <w:rPr>
                <w:rFonts w:cs="Times New Roman"/>
                <w:sz w:val="24"/>
                <w:szCs w:val="24"/>
              </w:rPr>
              <w:t xml:space="preserve"> (английский)</w:t>
            </w:r>
          </w:p>
        </w:tc>
        <w:tc>
          <w:tcPr>
            <w:tcW w:w="6521" w:type="dxa"/>
          </w:tcPr>
          <w:p w:rsidR="00E46F03" w:rsidRDefault="00E46F03" w:rsidP="00AD0753">
            <w:pPr>
              <w:jc w:val="center"/>
            </w:pPr>
            <w:r w:rsidRPr="00344EBE">
              <w:rPr>
                <w:rFonts w:cs="Times New Roman"/>
                <w:sz w:val="24"/>
                <w:szCs w:val="24"/>
              </w:rPr>
              <w:t>Тестирование</w:t>
            </w:r>
          </w:p>
        </w:tc>
      </w:tr>
      <w:tr w:rsidR="00E46F03" w:rsidTr="00AD0753">
        <w:tc>
          <w:tcPr>
            <w:tcW w:w="3828" w:type="dxa"/>
          </w:tcPr>
          <w:p w:rsidR="00E46F03" w:rsidRPr="002E07CC" w:rsidRDefault="00E46F03" w:rsidP="00AD0753">
            <w:pPr>
              <w:rPr>
                <w:rFonts w:cs="Times New Roman"/>
                <w:sz w:val="24"/>
                <w:szCs w:val="24"/>
              </w:rPr>
            </w:pPr>
            <w:r>
              <w:rPr>
                <w:rFonts w:cs="Times New Roman"/>
                <w:sz w:val="24"/>
                <w:szCs w:val="24"/>
              </w:rPr>
              <w:t>Алгебра</w:t>
            </w:r>
          </w:p>
        </w:tc>
        <w:tc>
          <w:tcPr>
            <w:tcW w:w="6521" w:type="dxa"/>
          </w:tcPr>
          <w:p w:rsidR="00E46F03" w:rsidRDefault="00E46F03" w:rsidP="00AD0753">
            <w:pPr>
              <w:jc w:val="center"/>
            </w:pPr>
            <w:r w:rsidRPr="007A49B7">
              <w:rPr>
                <w:rFonts w:cs="Times New Roman"/>
                <w:sz w:val="24"/>
                <w:szCs w:val="24"/>
              </w:rPr>
              <w:t>Тестирование</w:t>
            </w:r>
          </w:p>
        </w:tc>
      </w:tr>
      <w:tr w:rsidR="00E46F03" w:rsidTr="00AD0753">
        <w:tc>
          <w:tcPr>
            <w:tcW w:w="3828" w:type="dxa"/>
          </w:tcPr>
          <w:p w:rsidR="00E46F03" w:rsidRPr="002E07CC" w:rsidRDefault="00E46F03" w:rsidP="00AD0753">
            <w:pPr>
              <w:rPr>
                <w:rFonts w:cs="Times New Roman"/>
                <w:sz w:val="24"/>
                <w:szCs w:val="24"/>
              </w:rPr>
            </w:pPr>
            <w:r>
              <w:rPr>
                <w:rFonts w:cs="Times New Roman"/>
                <w:sz w:val="24"/>
                <w:szCs w:val="24"/>
              </w:rPr>
              <w:t>Геометрия</w:t>
            </w:r>
          </w:p>
        </w:tc>
        <w:tc>
          <w:tcPr>
            <w:tcW w:w="6521" w:type="dxa"/>
          </w:tcPr>
          <w:p w:rsidR="00E46F03" w:rsidRDefault="00E46F03" w:rsidP="00AD0753">
            <w:pPr>
              <w:jc w:val="center"/>
            </w:pPr>
            <w:r w:rsidRPr="007A49B7">
              <w:rPr>
                <w:rFonts w:cs="Times New Roman"/>
                <w:sz w:val="24"/>
                <w:szCs w:val="24"/>
              </w:rPr>
              <w:t>Тестирование</w:t>
            </w:r>
          </w:p>
        </w:tc>
      </w:tr>
      <w:tr w:rsidR="00E46F03" w:rsidTr="00AD0753">
        <w:tc>
          <w:tcPr>
            <w:tcW w:w="3828" w:type="dxa"/>
          </w:tcPr>
          <w:p w:rsidR="00E46F03" w:rsidRDefault="00E46F03" w:rsidP="00AD0753">
            <w:pPr>
              <w:rPr>
                <w:rFonts w:cs="Times New Roman"/>
                <w:sz w:val="24"/>
                <w:szCs w:val="24"/>
              </w:rPr>
            </w:pPr>
            <w:r>
              <w:rPr>
                <w:rFonts w:cs="Times New Roman"/>
                <w:sz w:val="24"/>
                <w:szCs w:val="24"/>
              </w:rPr>
              <w:t>Вероятность и статистика</w:t>
            </w:r>
          </w:p>
        </w:tc>
        <w:tc>
          <w:tcPr>
            <w:tcW w:w="6521" w:type="dxa"/>
          </w:tcPr>
          <w:p w:rsidR="00E46F03" w:rsidRDefault="00E46F03" w:rsidP="00AD0753">
            <w:pPr>
              <w:jc w:val="center"/>
            </w:pPr>
            <w:r w:rsidRPr="007A49B7">
              <w:rPr>
                <w:rFonts w:cs="Times New Roman"/>
                <w:sz w:val="24"/>
                <w:szCs w:val="24"/>
              </w:rPr>
              <w:t>Тестирование</w:t>
            </w:r>
          </w:p>
        </w:tc>
      </w:tr>
      <w:tr w:rsidR="00E46F03" w:rsidTr="00AD0753">
        <w:tc>
          <w:tcPr>
            <w:tcW w:w="3828" w:type="dxa"/>
          </w:tcPr>
          <w:p w:rsidR="00E46F03" w:rsidRPr="002E07CC" w:rsidRDefault="00E46F03" w:rsidP="00AD0753">
            <w:pPr>
              <w:rPr>
                <w:rFonts w:cs="Times New Roman"/>
                <w:sz w:val="24"/>
                <w:szCs w:val="24"/>
              </w:rPr>
            </w:pPr>
            <w:r w:rsidRPr="002E07CC">
              <w:rPr>
                <w:rFonts w:cs="Times New Roman"/>
                <w:sz w:val="24"/>
                <w:szCs w:val="24"/>
              </w:rPr>
              <w:t>Информатика</w:t>
            </w:r>
          </w:p>
        </w:tc>
        <w:tc>
          <w:tcPr>
            <w:tcW w:w="6521" w:type="dxa"/>
          </w:tcPr>
          <w:p w:rsidR="00E46F03" w:rsidRDefault="00E46F03" w:rsidP="00AD0753">
            <w:pPr>
              <w:jc w:val="center"/>
            </w:pPr>
            <w:r w:rsidRPr="007A49B7">
              <w:rPr>
                <w:rFonts w:cs="Times New Roman"/>
                <w:sz w:val="24"/>
                <w:szCs w:val="24"/>
              </w:rPr>
              <w:t>Тестирование</w:t>
            </w:r>
          </w:p>
        </w:tc>
      </w:tr>
      <w:tr w:rsidR="00E46F03" w:rsidTr="00AD0753">
        <w:tc>
          <w:tcPr>
            <w:tcW w:w="3828" w:type="dxa"/>
          </w:tcPr>
          <w:p w:rsidR="00E46F03" w:rsidRPr="002E07CC" w:rsidRDefault="00E46F03" w:rsidP="00AD0753">
            <w:pPr>
              <w:rPr>
                <w:rFonts w:cs="Times New Roman"/>
                <w:sz w:val="24"/>
                <w:szCs w:val="24"/>
              </w:rPr>
            </w:pPr>
            <w:r w:rsidRPr="002E07CC">
              <w:rPr>
                <w:rFonts w:cs="Times New Roman"/>
                <w:sz w:val="24"/>
                <w:szCs w:val="24"/>
              </w:rPr>
              <w:t>История</w:t>
            </w:r>
          </w:p>
        </w:tc>
        <w:tc>
          <w:tcPr>
            <w:tcW w:w="6521" w:type="dxa"/>
          </w:tcPr>
          <w:p w:rsidR="00E46F03" w:rsidRDefault="00E46F03" w:rsidP="00AD0753">
            <w:pPr>
              <w:jc w:val="center"/>
            </w:pPr>
            <w:r w:rsidRPr="00294C4D">
              <w:rPr>
                <w:rFonts w:cs="Times New Roman"/>
                <w:sz w:val="24"/>
                <w:szCs w:val="24"/>
              </w:rPr>
              <w:t>Тестирование</w:t>
            </w:r>
          </w:p>
        </w:tc>
      </w:tr>
      <w:tr w:rsidR="00E46F03" w:rsidTr="00AD0753">
        <w:tc>
          <w:tcPr>
            <w:tcW w:w="3828" w:type="dxa"/>
          </w:tcPr>
          <w:p w:rsidR="00E46F03" w:rsidRPr="002E07CC" w:rsidRDefault="00E46F03" w:rsidP="00AD0753">
            <w:pPr>
              <w:rPr>
                <w:rFonts w:cs="Times New Roman"/>
                <w:sz w:val="24"/>
                <w:szCs w:val="24"/>
              </w:rPr>
            </w:pPr>
            <w:r w:rsidRPr="002E07CC">
              <w:rPr>
                <w:rFonts w:cs="Times New Roman"/>
                <w:sz w:val="24"/>
                <w:szCs w:val="24"/>
              </w:rPr>
              <w:t>Обществознание</w:t>
            </w:r>
          </w:p>
        </w:tc>
        <w:tc>
          <w:tcPr>
            <w:tcW w:w="6521" w:type="dxa"/>
          </w:tcPr>
          <w:p w:rsidR="00E46F03" w:rsidRPr="002E07CC" w:rsidRDefault="00E46F03" w:rsidP="00AD0753">
            <w:pPr>
              <w:jc w:val="center"/>
              <w:rPr>
                <w:rFonts w:cs="Times New Roman"/>
                <w:sz w:val="24"/>
                <w:szCs w:val="24"/>
              </w:rPr>
            </w:pPr>
            <w:r w:rsidRPr="00F97017">
              <w:rPr>
                <w:rFonts w:cs="Times New Roman"/>
                <w:sz w:val="24"/>
                <w:szCs w:val="24"/>
              </w:rPr>
              <w:t>Тестирование</w:t>
            </w:r>
          </w:p>
        </w:tc>
      </w:tr>
      <w:tr w:rsidR="00E46F03" w:rsidTr="00AD0753">
        <w:tc>
          <w:tcPr>
            <w:tcW w:w="3828" w:type="dxa"/>
          </w:tcPr>
          <w:p w:rsidR="00E46F03" w:rsidRPr="002E07CC" w:rsidRDefault="00E46F03" w:rsidP="00AD0753">
            <w:pPr>
              <w:rPr>
                <w:rFonts w:cs="Times New Roman"/>
                <w:sz w:val="24"/>
                <w:szCs w:val="24"/>
              </w:rPr>
            </w:pPr>
            <w:r w:rsidRPr="002E07CC">
              <w:rPr>
                <w:rFonts w:cs="Times New Roman"/>
                <w:sz w:val="24"/>
                <w:szCs w:val="24"/>
              </w:rPr>
              <w:t>География</w:t>
            </w:r>
          </w:p>
        </w:tc>
        <w:tc>
          <w:tcPr>
            <w:tcW w:w="6521" w:type="dxa"/>
          </w:tcPr>
          <w:p w:rsidR="00E46F03" w:rsidRDefault="00E46F03" w:rsidP="00AD0753">
            <w:pPr>
              <w:jc w:val="center"/>
            </w:pPr>
            <w:r w:rsidRPr="00F97017">
              <w:rPr>
                <w:rFonts w:cs="Times New Roman"/>
                <w:sz w:val="24"/>
                <w:szCs w:val="24"/>
              </w:rPr>
              <w:t>Тестирование</w:t>
            </w:r>
          </w:p>
        </w:tc>
      </w:tr>
      <w:tr w:rsidR="00E46F03" w:rsidTr="00AD0753">
        <w:tc>
          <w:tcPr>
            <w:tcW w:w="3828" w:type="dxa"/>
          </w:tcPr>
          <w:p w:rsidR="00E46F03" w:rsidRPr="002E07CC" w:rsidRDefault="00E46F03" w:rsidP="00AD0753">
            <w:pPr>
              <w:rPr>
                <w:rFonts w:cs="Times New Roman"/>
                <w:sz w:val="24"/>
                <w:szCs w:val="24"/>
              </w:rPr>
            </w:pPr>
            <w:r>
              <w:rPr>
                <w:rFonts w:cs="Times New Roman"/>
                <w:sz w:val="24"/>
                <w:szCs w:val="24"/>
              </w:rPr>
              <w:t>Физика</w:t>
            </w:r>
          </w:p>
        </w:tc>
        <w:tc>
          <w:tcPr>
            <w:tcW w:w="6521" w:type="dxa"/>
          </w:tcPr>
          <w:p w:rsidR="00E46F03" w:rsidRDefault="00E46F03" w:rsidP="00AD0753">
            <w:pPr>
              <w:jc w:val="center"/>
            </w:pPr>
            <w:r w:rsidRPr="0078457E">
              <w:rPr>
                <w:rFonts w:cs="Times New Roman"/>
                <w:sz w:val="24"/>
                <w:szCs w:val="24"/>
              </w:rPr>
              <w:t>Тестирование</w:t>
            </w:r>
          </w:p>
        </w:tc>
      </w:tr>
      <w:tr w:rsidR="00E46F03" w:rsidTr="00AD0753">
        <w:tc>
          <w:tcPr>
            <w:tcW w:w="3828" w:type="dxa"/>
          </w:tcPr>
          <w:p w:rsidR="00E46F03" w:rsidRPr="002E07CC" w:rsidRDefault="00E46F03" w:rsidP="00AD0753">
            <w:pPr>
              <w:rPr>
                <w:rFonts w:cs="Times New Roman"/>
                <w:sz w:val="24"/>
                <w:szCs w:val="24"/>
              </w:rPr>
            </w:pPr>
            <w:r>
              <w:rPr>
                <w:rFonts w:cs="Times New Roman"/>
                <w:sz w:val="24"/>
                <w:szCs w:val="24"/>
              </w:rPr>
              <w:t>Химия</w:t>
            </w:r>
          </w:p>
        </w:tc>
        <w:tc>
          <w:tcPr>
            <w:tcW w:w="6521" w:type="dxa"/>
          </w:tcPr>
          <w:p w:rsidR="00E46F03" w:rsidRDefault="00E46F03" w:rsidP="00AD0753">
            <w:pPr>
              <w:jc w:val="center"/>
            </w:pPr>
            <w:r w:rsidRPr="0078457E">
              <w:rPr>
                <w:rFonts w:cs="Times New Roman"/>
                <w:sz w:val="24"/>
                <w:szCs w:val="24"/>
              </w:rPr>
              <w:t>Тестирование</w:t>
            </w:r>
          </w:p>
        </w:tc>
      </w:tr>
      <w:tr w:rsidR="00E46F03" w:rsidTr="00AD0753">
        <w:tc>
          <w:tcPr>
            <w:tcW w:w="3828" w:type="dxa"/>
          </w:tcPr>
          <w:p w:rsidR="00E46F03" w:rsidRPr="002E07CC" w:rsidRDefault="00E46F03" w:rsidP="00AD0753">
            <w:pPr>
              <w:rPr>
                <w:rFonts w:cs="Times New Roman"/>
                <w:sz w:val="24"/>
                <w:szCs w:val="24"/>
              </w:rPr>
            </w:pPr>
            <w:r w:rsidRPr="002E07CC">
              <w:rPr>
                <w:rFonts w:cs="Times New Roman"/>
                <w:sz w:val="24"/>
                <w:szCs w:val="24"/>
              </w:rPr>
              <w:t>Биология</w:t>
            </w:r>
          </w:p>
        </w:tc>
        <w:tc>
          <w:tcPr>
            <w:tcW w:w="6521" w:type="dxa"/>
          </w:tcPr>
          <w:p w:rsidR="00E46F03" w:rsidRDefault="00E46F03" w:rsidP="00AD0753">
            <w:pPr>
              <w:jc w:val="center"/>
            </w:pPr>
            <w:r w:rsidRPr="00C066B9">
              <w:rPr>
                <w:rFonts w:cs="Times New Roman"/>
                <w:sz w:val="24"/>
                <w:szCs w:val="24"/>
              </w:rPr>
              <w:t>Тестирование</w:t>
            </w:r>
          </w:p>
        </w:tc>
      </w:tr>
      <w:tr w:rsidR="00E46F03" w:rsidTr="00AD0753">
        <w:tc>
          <w:tcPr>
            <w:tcW w:w="3828" w:type="dxa"/>
          </w:tcPr>
          <w:p w:rsidR="00E46F03" w:rsidRPr="002E07CC" w:rsidRDefault="00E46F03" w:rsidP="00AD0753">
            <w:pPr>
              <w:rPr>
                <w:rFonts w:cs="Times New Roman"/>
                <w:sz w:val="24"/>
                <w:szCs w:val="24"/>
              </w:rPr>
            </w:pPr>
            <w:r w:rsidRPr="002E07CC">
              <w:rPr>
                <w:rFonts w:cs="Times New Roman"/>
                <w:sz w:val="24"/>
                <w:szCs w:val="24"/>
              </w:rPr>
              <w:t>Физическая культура</w:t>
            </w:r>
          </w:p>
        </w:tc>
        <w:tc>
          <w:tcPr>
            <w:tcW w:w="6521" w:type="dxa"/>
          </w:tcPr>
          <w:p w:rsidR="00E46F03" w:rsidRPr="002E07CC" w:rsidRDefault="00E46F03" w:rsidP="00AD0753">
            <w:pPr>
              <w:jc w:val="center"/>
              <w:rPr>
                <w:rFonts w:cs="Times New Roman"/>
                <w:sz w:val="24"/>
                <w:szCs w:val="24"/>
              </w:rPr>
            </w:pPr>
            <w:r>
              <w:rPr>
                <w:rFonts w:cs="Times New Roman"/>
                <w:sz w:val="24"/>
                <w:szCs w:val="24"/>
              </w:rPr>
              <w:t>Дифференцированный зачет</w:t>
            </w:r>
          </w:p>
        </w:tc>
      </w:tr>
      <w:tr w:rsidR="00E46F03" w:rsidTr="00AD0753">
        <w:tc>
          <w:tcPr>
            <w:tcW w:w="3828" w:type="dxa"/>
          </w:tcPr>
          <w:p w:rsidR="00E46F03" w:rsidRPr="002E07CC" w:rsidRDefault="00E46F03" w:rsidP="00AD0753">
            <w:pPr>
              <w:rPr>
                <w:rFonts w:cs="Times New Roman"/>
                <w:sz w:val="24"/>
                <w:szCs w:val="24"/>
              </w:rPr>
            </w:pPr>
            <w:r>
              <w:rPr>
                <w:rFonts w:cs="Times New Roman"/>
                <w:sz w:val="24"/>
                <w:szCs w:val="24"/>
              </w:rPr>
              <w:t>Основы безопасности жизнед</w:t>
            </w:r>
            <w:r>
              <w:rPr>
                <w:rFonts w:cs="Times New Roman"/>
                <w:sz w:val="24"/>
                <w:szCs w:val="24"/>
              </w:rPr>
              <w:t>е</w:t>
            </w:r>
            <w:r>
              <w:rPr>
                <w:rFonts w:cs="Times New Roman"/>
                <w:sz w:val="24"/>
                <w:szCs w:val="24"/>
              </w:rPr>
              <w:t>ятельности</w:t>
            </w:r>
          </w:p>
        </w:tc>
        <w:tc>
          <w:tcPr>
            <w:tcW w:w="6521" w:type="dxa"/>
          </w:tcPr>
          <w:p w:rsidR="00E46F03" w:rsidRDefault="00E46F03" w:rsidP="00AD0753">
            <w:pPr>
              <w:jc w:val="center"/>
              <w:rPr>
                <w:rFonts w:cs="Times New Roman"/>
                <w:sz w:val="24"/>
                <w:szCs w:val="24"/>
              </w:rPr>
            </w:pPr>
            <w:r w:rsidRPr="00F97017">
              <w:rPr>
                <w:rFonts w:cs="Times New Roman"/>
                <w:sz w:val="24"/>
                <w:szCs w:val="24"/>
              </w:rPr>
              <w:t>Тестирование</w:t>
            </w:r>
          </w:p>
        </w:tc>
      </w:tr>
    </w:tbl>
    <w:p w:rsidR="00E46F03" w:rsidRDefault="00E46F03" w:rsidP="00E46F03">
      <w:pPr>
        <w:rPr>
          <w:rStyle w:val="markedcontent"/>
          <w:rFonts w:asciiTheme="majorBidi" w:hAnsiTheme="majorBidi" w:cstheme="majorBidi"/>
          <w:sz w:val="28"/>
          <w:szCs w:val="28"/>
        </w:rPr>
        <w:sectPr w:rsidR="00E46F03" w:rsidSect="00E46F03">
          <w:type w:val="continuous"/>
          <w:pgSz w:w="11906" w:h="16838"/>
          <w:pgMar w:top="1134" w:right="850" w:bottom="1134" w:left="1134" w:header="708" w:footer="708" w:gutter="0"/>
          <w:cols w:space="708"/>
          <w:docGrid w:linePitch="360"/>
        </w:sectPr>
      </w:pPr>
    </w:p>
    <w:p w:rsidR="00425596" w:rsidRDefault="00425596" w:rsidP="00E46F03">
      <w:pPr>
        <w:ind w:firstLine="567"/>
        <w:jc w:val="center"/>
        <w:rPr>
          <w:rStyle w:val="markedcontent"/>
          <w:rFonts w:asciiTheme="majorBidi" w:hAnsiTheme="majorBidi" w:cstheme="majorBidi"/>
          <w:sz w:val="28"/>
          <w:szCs w:val="28"/>
        </w:rPr>
      </w:pPr>
    </w:p>
    <w:p w:rsidR="00E46F03" w:rsidRDefault="00E46F03" w:rsidP="00E46F03">
      <w:pPr>
        <w:ind w:firstLine="567"/>
        <w:jc w:val="center"/>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p>
    <w:p w:rsidR="00E46F03" w:rsidRDefault="00E46F03" w:rsidP="00E46F03">
      <w:pPr>
        <w:ind w:firstLine="567"/>
        <w:rPr>
          <w:rStyle w:val="markedcontent"/>
          <w:rFonts w:asciiTheme="majorBidi" w:hAnsiTheme="majorBidi" w:cstheme="majorBidi"/>
          <w:sz w:val="28"/>
          <w:szCs w:val="28"/>
        </w:rPr>
      </w:pPr>
    </w:p>
    <w:tbl>
      <w:tblPr>
        <w:tblStyle w:val="aff7"/>
        <w:tblW w:w="0" w:type="auto"/>
        <w:tblLook w:val="04A0" w:firstRow="1" w:lastRow="0" w:firstColumn="1" w:lastColumn="0" w:noHBand="0" w:noVBand="1"/>
      </w:tblPr>
      <w:tblGrid>
        <w:gridCol w:w="3491"/>
        <w:gridCol w:w="3297"/>
        <w:gridCol w:w="1680"/>
        <w:gridCol w:w="1670"/>
      </w:tblGrid>
      <w:tr w:rsidR="00E46F03" w:rsidTr="00AD0753">
        <w:tc>
          <w:tcPr>
            <w:tcW w:w="6000" w:type="dxa"/>
            <w:vMerge w:val="restart"/>
            <w:shd w:val="clear" w:color="auto" w:fill="D9D9D9"/>
          </w:tcPr>
          <w:p w:rsidR="00E46F03" w:rsidRDefault="00E46F03" w:rsidP="00AD0753">
            <w:r>
              <w:rPr>
                <w:b/>
              </w:rPr>
              <w:t>Предметная область</w:t>
            </w:r>
          </w:p>
        </w:tc>
        <w:tc>
          <w:tcPr>
            <w:tcW w:w="6000" w:type="dxa"/>
            <w:vMerge w:val="restart"/>
            <w:shd w:val="clear" w:color="auto" w:fill="D9D9D9"/>
          </w:tcPr>
          <w:p w:rsidR="00E46F03" w:rsidRDefault="00E46F03" w:rsidP="00AD0753">
            <w:r>
              <w:rPr>
                <w:b/>
              </w:rPr>
              <w:t>Учебный предмет</w:t>
            </w:r>
          </w:p>
        </w:tc>
        <w:tc>
          <w:tcPr>
            <w:tcW w:w="7276" w:type="dxa"/>
            <w:gridSpan w:val="2"/>
            <w:shd w:val="clear" w:color="auto" w:fill="D9D9D9"/>
          </w:tcPr>
          <w:p w:rsidR="00E46F03" w:rsidRDefault="00E46F03" w:rsidP="00AD0753">
            <w:pPr>
              <w:jc w:val="center"/>
            </w:pPr>
            <w:r>
              <w:rPr>
                <w:b/>
              </w:rPr>
              <w:t>Количество часов в неделю</w:t>
            </w:r>
          </w:p>
        </w:tc>
      </w:tr>
      <w:tr w:rsidR="00E46F03" w:rsidTr="00AD0753">
        <w:tc>
          <w:tcPr>
            <w:tcW w:w="3638" w:type="dxa"/>
            <w:vMerge/>
          </w:tcPr>
          <w:p w:rsidR="00E46F03" w:rsidRDefault="00E46F03" w:rsidP="00AD0753"/>
        </w:tc>
        <w:tc>
          <w:tcPr>
            <w:tcW w:w="3638" w:type="dxa"/>
            <w:vMerge/>
          </w:tcPr>
          <w:p w:rsidR="00E46F03" w:rsidRDefault="00E46F03" w:rsidP="00AD0753"/>
        </w:tc>
        <w:tc>
          <w:tcPr>
            <w:tcW w:w="0" w:type="dxa"/>
            <w:shd w:val="clear" w:color="auto" w:fill="D9D9D9"/>
          </w:tcPr>
          <w:p w:rsidR="00E46F03" w:rsidRDefault="00E46F03" w:rsidP="00AD0753">
            <w:pPr>
              <w:jc w:val="center"/>
            </w:pPr>
            <w:r>
              <w:rPr>
                <w:b/>
              </w:rPr>
              <w:t>10б</w:t>
            </w:r>
          </w:p>
        </w:tc>
        <w:tc>
          <w:tcPr>
            <w:tcW w:w="0" w:type="dxa"/>
            <w:shd w:val="clear" w:color="auto" w:fill="D9D9D9"/>
          </w:tcPr>
          <w:p w:rsidR="00E46F03" w:rsidRDefault="00E46F03" w:rsidP="00AD0753">
            <w:pPr>
              <w:jc w:val="center"/>
            </w:pPr>
            <w:r>
              <w:rPr>
                <w:b/>
              </w:rPr>
              <w:t>11б</w:t>
            </w:r>
          </w:p>
        </w:tc>
      </w:tr>
      <w:tr w:rsidR="00E46F03" w:rsidTr="00AD0753">
        <w:tc>
          <w:tcPr>
            <w:tcW w:w="14552" w:type="dxa"/>
            <w:gridSpan w:val="4"/>
            <w:shd w:val="clear" w:color="auto" w:fill="FFFFB3"/>
          </w:tcPr>
          <w:p w:rsidR="00E46F03" w:rsidRDefault="00E46F03" w:rsidP="00AD0753">
            <w:pPr>
              <w:jc w:val="center"/>
            </w:pPr>
            <w:r>
              <w:rPr>
                <w:b/>
              </w:rPr>
              <w:t>Обязательная часть</w:t>
            </w:r>
          </w:p>
        </w:tc>
      </w:tr>
      <w:tr w:rsidR="00E46F03" w:rsidTr="00AD0753">
        <w:tc>
          <w:tcPr>
            <w:tcW w:w="3638" w:type="dxa"/>
            <w:vMerge w:val="restart"/>
          </w:tcPr>
          <w:p w:rsidR="00E46F03" w:rsidRDefault="00E46F03" w:rsidP="00AD0753">
            <w:r>
              <w:t>Русский язык и литература</w:t>
            </w:r>
          </w:p>
        </w:tc>
        <w:tc>
          <w:tcPr>
            <w:tcW w:w="3638" w:type="dxa"/>
          </w:tcPr>
          <w:p w:rsidR="00E46F03" w:rsidRDefault="00E46F03" w:rsidP="00AD0753">
            <w:r>
              <w:t>Русский язык</w:t>
            </w:r>
          </w:p>
        </w:tc>
        <w:tc>
          <w:tcPr>
            <w:tcW w:w="3638" w:type="dxa"/>
          </w:tcPr>
          <w:p w:rsidR="00E46F03" w:rsidRDefault="00E46F03" w:rsidP="00AD0753">
            <w:pPr>
              <w:jc w:val="center"/>
            </w:pPr>
            <w:r>
              <w:t>2</w:t>
            </w:r>
          </w:p>
        </w:tc>
        <w:tc>
          <w:tcPr>
            <w:tcW w:w="3638" w:type="dxa"/>
          </w:tcPr>
          <w:p w:rsidR="00E46F03" w:rsidRDefault="00E46F03" w:rsidP="00AD0753">
            <w:pPr>
              <w:jc w:val="center"/>
            </w:pPr>
            <w:r>
              <w:t>2</w:t>
            </w:r>
          </w:p>
        </w:tc>
      </w:tr>
      <w:tr w:rsidR="00E46F03" w:rsidTr="00AD0753">
        <w:tc>
          <w:tcPr>
            <w:tcW w:w="3638" w:type="dxa"/>
            <w:vMerge/>
          </w:tcPr>
          <w:p w:rsidR="00E46F03" w:rsidRDefault="00E46F03" w:rsidP="00AD0753"/>
        </w:tc>
        <w:tc>
          <w:tcPr>
            <w:tcW w:w="3638" w:type="dxa"/>
          </w:tcPr>
          <w:p w:rsidR="00E46F03" w:rsidRDefault="00E46F03" w:rsidP="00AD0753">
            <w:r>
              <w:t>Литература</w:t>
            </w:r>
          </w:p>
        </w:tc>
        <w:tc>
          <w:tcPr>
            <w:tcW w:w="3638" w:type="dxa"/>
          </w:tcPr>
          <w:p w:rsidR="00E46F03" w:rsidRDefault="00E46F03" w:rsidP="00AD0753">
            <w:pPr>
              <w:jc w:val="center"/>
            </w:pPr>
            <w:r>
              <w:t>3</w:t>
            </w:r>
          </w:p>
        </w:tc>
        <w:tc>
          <w:tcPr>
            <w:tcW w:w="3638" w:type="dxa"/>
          </w:tcPr>
          <w:p w:rsidR="00E46F03" w:rsidRDefault="00E46F03" w:rsidP="00AD0753">
            <w:pPr>
              <w:jc w:val="center"/>
            </w:pPr>
            <w:r>
              <w:t>3</w:t>
            </w:r>
          </w:p>
        </w:tc>
      </w:tr>
      <w:tr w:rsidR="00E46F03" w:rsidTr="00AD0753">
        <w:tc>
          <w:tcPr>
            <w:tcW w:w="3638" w:type="dxa"/>
          </w:tcPr>
          <w:p w:rsidR="00E46F03" w:rsidRDefault="00E46F03" w:rsidP="00AD0753">
            <w:r>
              <w:t>Иностранные языки</w:t>
            </w:r>
          </w:p>
        </w:tc>
        <w:tc>
          <w:tcPr>
            <w:tcW w:w="3638" w:type="dxa"/>
          </w:tcPr>
          <w:p w:rsidR="00E46F03" w:rsidRDefault="00E46F03" w:rsidP="00AD0753">
            <w:r>
              <w:t>Иностранный язык</w:t>
            </w:r>
          </w:p>
        </w:tc>
        <w:tc>
          <w:tcPr>
            <w:tcW w:w="3638" w:type="dxa"/>
          </w:tcPr>
          <w:p w:rsidR="00E46F03" w:rsidRDefault="00E46F03" w:rsidP="00AD0753">
            <w:pPr>
              <w:jc w:val="center"/>
            </w:pPr>
            <w:r>
              <w:t>3</w:t>
            </w:r>
          </w:p>
        </w:tc>
        <w:tc>
          <w:tcPr>
            <w:tcW w:w="3638" w:type="dxa"/>
          </w:tcPr>
          <w:p w:rsidR="00E46F03" w:rsidRDefault="00E46F03" w:rsidP="00AD0753">
            <w:pPr>
              <w:jc w:val="center"/>
            </w:pPr>
            <w:r>
              <w:t>3</w:t>
            </w:r>
          </w:p>
        </w:tc>
      </w:tr>
      <w:tr w:rsidR="00E46F03" w:rsidTr="00AD0753">
        <w:tc>
          <w:tcPr>
            <w:tcW w:w="3638" w:type="dxa"/>
            <w:vMerge w:val="restart"/>
          </w:tcPr>
          <w:p w:rsidR="00E46F03" w:rsidRDefault="00E46F03" w:rsidP="00AD0753">
            <w:r>
              <w:t>Математика и информатика</w:t>
            </w:r>
          </w:p>
        </w:tc>
        <w:tc>
          <w:tcPr>
            <w:tcW w:w="3638" w:type="dxa"/>
          </w:tcPr>
          <w:p w:rsidR="00E46F03" w:rsidRDefault="00E46F03" w:rsidP="00AD0753">
            <w:r>
              <w:t>Алгебра (углубленный уровень)</w:t>
            </w:r>
          </w:p>
        </w:tc>
        <w:tc>
          <w:tcPr>
            <w:tcW w:w="3638" w:type="dxa"/>
          </w:tcPr>
          <w:p w:rsidR="00E46F03" w:rsidRDefault="00E46F03" w:rsidP="00AD0753">
            <w:pPr>
              <w:jc w:val="center"/>
            </w:pPr>
            <w:r>
              <w:t>4</w:t>
            </w:r>
          </w:p>
        </w:tc>
        <w:tc>
          <w:tcPr>
            <w:tcW w:w="3638" w:type="dxa"/>
          </w:tcPr>
          <w:p w:rsidR="00E46F03" w:rsidRDefault="00E46F03" w:rsidP="00AD0753">
            <w:pPr>
              <w:jc w:val="center"/>
            </w:pPr>
            <w:r>
              <w:t>4</w:t>
            </w:r>
          </w:p>
        </w:tc>
      </w:tr>
      <w:tr w:rsidR="00E46F03" w:rsidTr="00AD0753">
        <w:tc>
          <w:tcPr>
            <w:tcW w:w="3638" w:type="dxa"/>
            <w:vMerge/>
          </w:tcPr>
          <w:p w:rsidR="00E46F03" w:rsidRDefault="00E46F03" w:rsidP="00AD0753"/>
        </w:tc>
        <w:tc>
          <w:tcPr>
            <w:tcW w:w="3638" w:type="dxa"/>
          </w:tcPr>
          <w:p w:rsidR="00E46F03" w:rsidRDefault="00E46F03" w:rsidP="00AD0753">
            <w:r>
              <w:t>Геометрия (углубленный ур</w:t>
            </w:r>
            <w:r>
              <w:t>о</w:t>
            </w:r>
            <w:r>
              <w:t>вень)</w:t>
            </w:r>
          </w:p>
        </w:tc>
        <w:tc>
          <w:tcPr>
            <w:tcW w:w="3638" w:type="dxa"/>
          </w:tcPr>
          <w:p w:rsidR="00E46F03" w:rsidRDefault="00E46F03" w:rsidP="00AD0753">
            <w:pPr>
              <w:jc w:val="center"/>
            </w:pPr>
            <w:r>
              <w:t>3</w:t>
            </w:r>
          </w:p>
        </w:tc>
        <w:tc>
          <w:tcPr>
            <w:tcW w:w="3638" w:type="dxa"/>
          </w:tcPr>
          <w:p w:rsidR="00E46F03" w:rsidRDefault="00E46F03" w:rsidP="00AD0753">
            <w:pPr>
              <w:jc w:val="center"/>
            </w:pPr>
            <w:r>
              <w:t>3</w:t>
            </w:r>
          </w:p>
        </w:tc>
      </w:tr>
      <w:tr w:rsidR="00E46F03" w:rsidTr="00AD0753">
        <w:tc>
          <w:tcPr>
            <w:tcW w:w="3638" w:type="dxa"/>
            <w:vMerge/>
          </w:tcPr>
          <w:p w:rsidR="00E46F03" w:rsidRDefault="00E46F03" w:rsidP="00AD0753"/>
        </w:tc>
        <w:tc>
          <w:tcPr>
            <w:tcW w:w="3638" w:type="dxa"/>
          </w:tcPr>
          <w:p w:rsidR="00E46F03" w:rsidRDefault="00E46F03" w:rsidP="00AD0753">
            <w:r>
              <w:t>Вероятность и статистика (углубленный уровень)</w:t>
            </w:r>
          </w:p>
        </w:tc>
        <w:tc>
          <w:tcPr>
            <w:tcW w:w="3638" w:type="dxa"/>
          </w:tcPr>
          <w:p w:rsidR="00E46F03" w:rsidRDefault="00E46F03" w:rsidP="00AD0753">
            <w:pPr>
              <w:jc w:val="center"/>
            </w:pPr>
            <w:r>
              <w:t>1</w:t>
            </w:r>
          </w:p>
        </w:tc>
        <w:tc>
          <w:tcPr>
            <w:tcW w:w="3638" w:type="dxa"/>
          </w:tcPr>
          <w:p w:rsidR="00E46F03" w:rsidRDefault="00E46F03" w:rsidP="00AD0753">
            <w:pPr>
              <w:jc w:val="center"/>
            </w:pPr>
            <w:r>
              <w:t>1</w:t>
            </w:r>
          </w:p>
        </w:tc>
      </w:tr>
      <w:tr w:rsidR="00E46F03" w:rsidTr="00AD0753">
        <w:tc>
          <w:tcPr>
            <w:tcW w:w="3638" w:type="dxa"/>
            <w:vMerge/>
          </w:tcPr>
          <w:p w:rsidR="00E46F03" w:rsidRDefault="00E46F03" w:rsidP="00AD0753"/>
        </w:tc>
        <w:tc>
          <w:tcPr>
            <w:tcW w:w="3638" w:type="dxa"/>
          </w:tcPr>
          <w:p w:rsidR="00E46F03" w:rsidRDefault="00E46F03" w:rsidP="00AD0753">
            <w:r>
              <w:t>Информатика</w:t>
            </w:r>
          </w:p>
        </w:tc>
        <w:tc>
          <w:tcPr>
            <w:tcW w:w="3638" w:type="dxa"/>
          </w:tcPr>
          <w:p w:rsidR="00E46F03" w:rsidRDefault="00E46F03" w:rsidP="00AD0753">
            <w:pPr>
              <w:jc w:val="center"/>
            </w:pPr>
            <w:r>
              <w:t>1</w:t>
            </w:r>
          </w:p>
        </w:tc>
        <w:tc>
          <w:tcPr>
            <w:tcW w:w="3638" w:type="dxa"/>
          </w:tcPr>
          <w:p w:rsidR="00E46F03" w:rsidRDefault="00E46F03" w:rsidP="00AD0753">
            <w:pPr>
              <w:jc w:val="center"/>
            </w:pPr>
            <w:r>
              <w:t>1</w:t>
            </w:r>
          </w:p>
        </w:tc>
      </w:tr>
      <w:tr w:rsidR="00E46F03" w:rsidTr="00AD0753">
        <w:tc>
          <w:tcPr>
            <w:tcW w:w="3638" w:type="dxa"/>
            <w:vMerge w:val="restart"/>
          </w:tcPr>
          <w:p w:rsidR="00E46F03" w:rsidRDefault="00E46F03" w:rsidP="00AD0753">
            <w:r>
              <w:t>Общественно-научные предметы</w:t>
            </w:r>
          </w:p>
        </w:tc>
        <w:tc>
          <w:tcPr>
            <w:tcW w:w="3638" w:type="dxa"/>
          </w:tcPr>
          <w:p w:rsidR="00E46F03" w:rsidRDefault="00E46F03" w:rsidP="00AD0753">
            <w:r>
              <w:t>История</w:t>
            </w:r>
          </w:p>
        </w:tc>
        <w:tc>
          <w:tcPr>
            <w:tcW w:w="3638" w:type="dxa"/>
          </w:tcPr>
          <w:p w:rsidR="00E46F03" w:rsidRDefault="00E46F03" w:rsidP="00AD0753">
            <w:pPr>
              <w:jc w:val="center"/>
            </w:pPr>
            <w:r>
              <w:t>2</w:t>
            </w:r>
          </w:p>
        </w:tc>
        <w:tc>
          <w:tcPr>
            <w:tcW w:w="3638" w:type="dxa"/>
          </w:tcPr>
          <w:p w:rsidR="00E46F03" w:rsidRDefault="00E46F03" w:rsidP="00AD0753">
            <w:pPr>
              <w:jc w:val="center"/>
            </w:pPr>
            <w:r>
              <w:t>2</w:t>
            </w:r>
          </w:p>
        </w:tc>
      </w:tr>
      <w:tr w:rsidR="00E46F03" w:rsidTr="00AD0753">
        <w:tc>
          <w:tcPr>
            <w:tcW w:w="3638" w:type="dxa"/>
            <w:vMerge/>
          </w:tcPr>
          <w:p w:rsidR="00E46F03" w:rsidRDefault="00E46F03" w:rsidP="00AD0753"/>
        </w:tc>
        <w:tc>
          <w:tcPr>
            <w:tcW w:w="3638" w:type="dxa"/>
          </w:tcPr>
          <w:p w:rsidR="00E46F03" w:rsidRDefault="00E46F03" w:rsidP="00AD0753">
            <w:r>
              <w:t>Обществознание (углубленный уровень)</w:t>
            </w:r>
          </w:p>
        </w:tc>
        <w:tc>
          <w:tcPr>
            <w:tcW w:w="3638" w:type="dxa"/>
          </w:tcPr>
          <w:p w:rsidR="00E46F03" w:rsidRDefault="00E46F03" w:rsidP="00AD0753">
            <w:pPr>
              <w:jc w:val="center"/>
            </w:pPr>
            <w:r>
              <w:t>4</w:t>
            </w:r>
          </w:p>
        </w:tc>
        <w:tc>
          <w:tcPr>
            <w:tcW w:w="3638" w:type="dxa"/>
          </w:tcPr>
          <w:p w:rsidR="00E46F03" w:rsidRDefault="00E46F03" w:rsidP="00AD0753">
            <w:pPr>
              <w:jc w:val="center"/>
            </w:pPr>
            <w:r>
              <w:t>4</w:t>
            </w:r>
          </w:p>
        </w:tc>
      </w:tr>
      <w:tr w:rsidR="00E46F03" w:rsidTr="00AD0753">
        <w:tc>
          <w:tcPr>
            <w:tcW w:w="3638" w:type="dxa"/>
            <w:vMerge/>
          </w:tcPr>
          <w:p w:rsidR="00E46F03" w:rsidRDefault="00E46F03" w:rsidP="00AD0753"/>
        </w:tc>
        <w:tc>
          <w:tcPr>
            <w:tcW w:w="3638" w:type="dxa"/>
          </w:tcPr>
          <w:p w:rsidR="00E46F03" w:rsidRDefault="00E46F03" w:rsidP="00AD0753">
            <w:r>
              <w:t>География</w:t>
            </w:r>
          </w:p>
        </w:tc>
        <w:tc>
          <w:tcPr>
            <w:tcW w:w="3638" w:type="dxa"/>
          </w:tcPr>
          <w:p w:rsidR="00E46F03" w:rsidRDefault="00E46F03" w:rsidP="00AD0753">
            <w:pPr>
              <w:jc w:val="center"/>
            </w:pPr>
            <w:r>
              <w:t>1</w:t>
            </w:r>
          </w:p>
        </w:tc>
        <w:tc>
          <w:tcPr>
            <w:tcW w:w="3638" w:type="dxa"/>
          </w:tcPr>
          <w:p w:rsidR="00E46F03" w:rsidRDefault="00E46F03" w:rsidP="00AD0753">
            <w:pPr>
              <w:jc w:val="center"/>
            </w:pPr>
            <w:r>
              <w:t>1</w:t>
            </w:r>
          </w:p>
        </w:tc>
      </w:tr>
      <w:tr w:rsidR="00E46F03" w:rsidTr="00AD0753">
        <w:tc>
          <w:tcPr>
            <w:tcW w:w="3638" w:type="dxa"/>
            <w:vMerge w:val="restart"/>
          </w:tcPr>
          <w:p w:rsidR="00E46F03" w:rsidRDefault="00E46F03" w:rsidP="00AD0753">
            <w:r>
              <w:t>Естественно-научные предметы</w:t>
            </w:r>
          </w:p>
        </w:tc>
        <w:tc>
          <w:tcPr>
            <w:tcW w:w="3638" w:type="dxa"/>
          </w:tcPr>
          <w:p w:rsidR="00E46F03" w:rsidRDefault="00E46F03" w:rsidP="00AD0753">
            <w:r>
              <w:t>Физика</w:t>
            </w:r>
          </w:p>
        </w:tc>
        <w:tc>
          <w:tcPr>
            <w:tcW w:w="3638" w:type="dxa"/>
          </w:tcPr>
          <w:p w:rsidR="00E46F03" w:rsidRDefault="00E46F03" w:rsidP="00AD0753">
            <w:pPr>
              <w:jc w:val="center"/>
            </w:pPr>
            <w:r>
              <w:t>2</w:t>
            </w:r>
          </w:p>
        </w:tc>
        <w:tc>
          <w:tcPr>
            <w:tcW w:w="3638" w:type="dxa"/>
          </w:tcPr>
          <w:p w:rsidR="00E46F03" w:rsidRDefault="00E46F03" w:rsidP="00AD0753">
            <w:pPr>
              <w:jc w:val="center"/>
            </w:pPr>
            <w:r>
              <w:t>2</w:t>
            </w:r>
          </w:p>
        </w:tc>
      </w:tr>
      <w:tr w:rsidR="00E46F03" w:rsidTr="00AD0753">
        <w:tc>
          <w:tcPr>
            <w:tcW w:w="3638" w:type="dxa"/>
            <w:vMerge/>
          </w:tcPr>
          <w:p w:rsidR="00E46F03" w:rsidRDefault="00E46F03" w:rsidP="00AD0753"/>
        </w:tc>
        <w:tc>
          <w:tcPr>
            <w:tcW w:w="3638" w:type="dxa"/>
          </w:tcPr>
          <w:p w:rsidR="00E46F03" w:rsidRDefault="00E46F03" w:rsidP="00AD0753">
            <w:r>
              <w:t>Химия</w:t>
            </w:r>
          </w:p>
        </w:tc>
        <w:tc>
          <w:tcPr>
            <w:tcW w:w="3638" w:type="dxa"/>
          </w:tcPr>
          <w:p w:rsidR="00E46F03" w:rsidRDefault="00E46F03" w:rsidP="00AD0753">
            <w:pPr>
              <w:jc w:val="center"/>
            </w:pPr>
            <w:r>
              <w:t>1</w:t>
            </w:r>
          </w:p>
        </w:tc>
        <w:tc>
          <w:tcPr>
            <w:tcW w:w="3638" w:type="dxa"/>
          </w:tcPr>
          <w:p w:rsidR="00E46F03" w:rsidRDefault="00E46F03" w:rsidP="00AD0753">
            <w:pPr>
              <w:jc w:val="center"/>
            </w:pPr>
            <w:r>
              <w:t>1</w:t>
            </w:r>
          </w:p>
        </w:tc>
      </w:tr>
      <w:tr w:rsidR="00E46F03" w:rsidTr="00AD0753">
        <w:tc>
          <w:tcPr>
            <w:tcW w:w="3638" w:type="dxa"/>
            <w:vMerge/>
          </w:tcPr>
          <w:p w:rsidR="00E46F03" w:rsidRDefault="00E46F03" w:rsidP="00AD0753"/>
        </w:tc>
        <w:tc>
          <w:tcPr>
            <w:tcW w:w="3638" w:type="dxa"/>
          </w:tcPr>
          <w:p w:rsidR="00E46F03" w:rsidRDefault="00E46F03" w:rsidP="00AD0753">
            <w:r>
              <w:t>Биология</w:t>
            </w:r>
          </w:p>
        </w:tc>
        <w:tc>
          <w:tcPr>
            <w:tcW w:w="3638" w:type="dxa"/>
          </w:tcPr>
          <w:p w:rsidR="00E46F03" w:rsidRDefault="00E46F03" w:rsidP="00AD0753">
            <w:pPr>
              <w:jc w:val="center"/>
            </w:pPr>
            <w:r>
              <w:t>1</w:t>
            </w:r>
          </w:p>
        </w:tc>
        <w:tc>
          <w:tcPr>
            <w:tcW w:w="3638" w:type="dxa"/>
          </w:tcPr>
          <w:p w:rsidR="00E46F03" w:rsidRDefault="00E46F03" w:rsidP="00AD0753">
            <w:pPr>
              <w:jc w:val="center"/>
            </w:pPr>
            <w:r>
              <w:t>1</w:t>
            </w:r>
          </w:p>
        </w:tc>
      </w:tr>
      <w:tr w:rsidR="00E46F03" w:rsidTr="00AD0753">
        <w:tc>
          <w:tcPr>
            <w:tcW w:w="3638" w:type="dxa"/>
            <w:vMerge w:val="restart"/>
          </w:tcPr>
          <w:p w:rsidR="00E46F03" w:rsidRDefault="00E46F03" w:rsidP="00AD0753">
            <w:r>
              <w:t>Физическая культура и основы безопасности жизнедеятельности</w:t>
            </w:r>
          </w:p>
        </w:tc>
        <w:tc>
          <w:tcPr>
            <w:tcW w:w="3638" w:type="dxa"/>
          </w:tcPr>
          <w:p w:rsidR="00E46F03" w:rsidRDefault="00E46F03" w:rsidP="00AD0753">
            <w:r>
              <w:t>Физическая культура</w:t>
            </w:r>
          </w:p>
        </w:tc>
        <w:tc>
          <w:tcPr>
            <w:tcW w:w="3638" w:type="dxa"/>
          </w:tcPr>
          <w:p w:rsidR="00E46F03" w:rsidRDefault="00E46F03" w:rsidP="00AD0753">
            <w:pPr>
              <w:jc w:val="center"/>
            </w:pPr>
            <w:r>
              <w:t>2</w:t>
            </w:r>
          </w:p>
        </w:tc>
        <w:tc>
          <w:tcPr>
            <w:tcW w:w="3638" w:type="dxa"/>
          </w:tcPr>
          <w:p w:rsidR="00E46F03" w:rsidRDefault="00E46F03" w:rsidP="00AD0753">
            <w:pPr>
              <w:jc w:val="center"/>
            </w:pPr>
            <w:r>
              <w:t>2</w:t>
            </w:r>
          </w:p>
        </w:tc>
      </w:tr>
      <w:tr w:rsidR="00E46F03" w:rsidTr="00AD0753">
        <w:tc>
          <w:tcPr>
            <w:tcW w:w="3638" w:type="dxa"/>
            <w:vMerge/>
          </w:tcPr>
          <w:p w:rsidR="00E46F03" w:rsidRDefault="00E46F03" w:rsidP="00AD0753"/>
        </w:tc>
        <w:tc>
          <w:tcPr>
            <w:tcW w:w="3638" w:type="dxa"/>
          </w:tcPr>
          <w:p w:rsidR="00E46F03" w:rsidRDefault="00E46F03" w:rsidP="00AD0753">
            <w:r>
              <w:t>Основы безопасности жизнеде</w:t>
            </w:r>
            <w:r>
              <w:t>я</w:t>
            </w:r>
            <w:r>
              <w:t>тельности</w:t>
            </w:r>
          </w:p>
        </w:tc>
        <w:tc>
          <w:tcPr>
            <w:tcW w:w="3638" w:type="dxa"/>
          </w:tcPr>
          <w:p w:rsidR="00E46F03" w:rsidRDefault="00E46F03" w:rsidP="00AD0753">
            <w:pPr>
              <w:jc w:val="center"/>
            </w:pPr>
            <w:r>
              <w:t>1</w:t>
            </w:r>
          </w:p>
        </w:tc>
        <w:tc>
          <w:tcPr>
            <w:tcW w:w="3638" w:type="dxa"/>
          </w:tcPr>
          <w:p w:rsidR="00E46F03" w:rsidRDefault="00E46F03" w:rsidP="00AD0753">
            <w:pPr>
              <w:jc w:val="center"/>
            </w:pPr>
            <w:r>
              <w:t>1</w:t>
            </w:r>
          </w:p>
        </w:tc>
      </w:tr>
      <w:tr w:rsidR="00E46F03" w:rsidTr="00AD0753">
        <w:tc>
          <w:tcPr>
            <w:tcW w:w="3638" w:type="dxa"/>
          </w:tcPr>
          <w:p w:rsidR="00E46F03" w:rsidRDefault="00E46F03" w:rsidP="00AD0753">
            <w:r>
              <w:t>-----</w:t>
            </w:r>
          </w:p>
        </w:tc>
        <w:tc>
          <w:tcPr>
            <w:tcW w:w="3638" w:type="dxa"/>
          </w:tcPr>
          <w:p w:rsidR="00E46F03" w:rsidRDefault="00E46F03" w:rsidP="00AD0753">
            <w:r>
              <w:t>Индивидуальный проект</w:t>
            </w:r>
          </w:p>
        </w:tc>
        <w:tc>
          <w:tcPr>
            <w:tcW w:w="3638" w:type="dxa"/>
          </w:tcPr>
          <w:p w:rsidR="00E46F03" w:rsidRDefault="00E46F03" w:rsidP="00AD0753">
            <w:pPr>
              <w:jc w:val="center"/>
            </w:pPr>
            <w:r>
              <w:t>1</w:t>
            </w:r>
          </w:p>
        </w:tc>
        <w:tc>
          <w:tcPr>
            <w:tcW w:w="3638" w:type="dxa"/>
          </w:tcPr>
          <w:p w:rsidR="00E46F03" w:rsidRDefault="00E46F03" w:rsidP="00AD0753">
            <w:pPr>
              <w:jc w:val="center"/>
            </w:pPr>
            <w:r>
              <w:t>0</w:t>
            </w:r>
          </w:p>
        </w:tc>
      </w:tr>
      <w:tr w:rsidR="00E46F03" w:rsidTr="00AD0753">
        <w:tc>
          <w:tcPr>
            <w:tcW w:w="7276" w:type="dxa"/>
            <w:gridSpan w:val="2"/>
            <w:shd w:val="clear" w:color="auto" w:fill="00FF00"/>
          </w:tcPr>
          <w:p w:rsidR="00E46F03" w:rsidRDefault="00E46F03" w:rsidP="00AD0753">
            <w:r>
              <w:t>Итого</w:t>
            </w:r>
          </w:p>
        </w:tc>
        <w:tc>
          <w:tcPr>
            <w:tcW w:w="3638" w:type="dxa"/>
            <w:shd w:val="clear" w:color="auto" w:fill="00FF00"/>
          </w:tcPr>
          <w:p w:rsidR="00E46F03" w:rsidRDefault="00E46F03" w:rsidP="00AD0753">
            <w:pPr>
              <w:jc w:val="center"/>
            </w:pPr>
            <w:r>
              <w:t>32</w:t>
            </w:r>
          </w:p>
        </w:tc>
        <w:tc>
          <w:tcPr>
            <w:tcW w:w="3638" w:type="dxa"/>
            <w:shd w:val="clear" w:color="auto" w:fill="00FF00"/>
          </w:tcPr>
          <w:p w:rsidR="00E46F03" w:rsidRDefault="00E46F03" w:rsidP="00AD0753">
            <w:pPr>
              <w:jc w:val="center"/>
            </w:pPr>
            <w:r>
              <w:t>31</w:t>
            </w:r>
          </w:p>
        </w:tc>
      </w:tr>
      <w:tr w:rsidR="00E46F03" w:rsidTr="00AD0753">
        <w:tc>
          <w:tcPr>
            <w:tcW w:w="14552" w:type="dxa"/>
            <w:gridSpan w:val="4"/>
            <w:shd w:val="clear" w:color="auto" w:fill="FFFFB3"/>
          </w:tcPr>
          <w:p w:rsidR="00E46F03" w:rsidRDefault="00E46F03" w:rsidP="00AD0753">
            <w:pPr>
              <w:jc w:val="center"/>
            </w:pPr>
            <w:r>
              <w:rPr>
                <w:b/>
              </w:rPr>
              <w:t>Часть, формируемая участниками образовательных отношений</w:t>
            </w:r>
          </w:p>
        </w:tc>
      </w:tr>
      <w:tr w:rsidR="00E46F03" w:rsidTr="00AD0753">
        <w:tc>
          <w:tcPr>
            <w:tcW w:w="7276" w:type="dxa"/>
            <w:gridSpan w:val="2"/>
            <w:shd w:val="clear" w:color="auto" w:fill="D9D9D9"/>
          </w:tcPr>
          <w:p w:rsidR="00E46F03" w:rsidRDefault="00E46F03" w:rsidP="00AD0753">
            <w:r>
              <w:rPr>
                <w:b/>
              </w:rPr>
              <w:t>Наименование учебного курса</w:t>
            </w:r>
          </w:p>
        </w:tc>
        <w:tc>
          <w:tcPr>
            <w:tcW w:w="3638" w:type="dxa"/>
            <w:shd w:val="clear" w:color="auto" w:fill="D9D9D9"/>
          </w:tcPr>
          <w:p w:rsidR="00E46F03" w:rsidRDefault="00E46F03" w:rsidP="00AD0753"/>
        </w:tc>
        <w:tc>
          <w:tcPr>
            <w:tcW w:w="3638" w:type="dxa"/>
            <w:shd w:val="clear" w:color="auto" w:fill="D9D9D9"/>
          </w:tcPr>
          <w:p w:rsidR="00E46F03" w:rsidRDefault="00E46F03" w:rsidP="00AD0753"/>
        </w:tc>
      </w:tr>
      <w:tr w:rsidR="00E46F03" w:rsidTr="00AD0753">
        <w:tc>
          <w:tcPr>
            <w:tcW w:w="7276" w:type="dxa"/>
            <w:gridSpan w:val="2"/>
          </w:tcPr>
          <w:p w:rsidR="00E46F03" w:rsidRDefault="00E46F03" w:rsidP="00AD0753">
            <w:r>
              <w:t>Русский язык</w:t>
            </w:r>
          </w:p>
        </w:tc>
        <w:tc>
          <w:tcPr>
            <w:tcW w:w="3638" w:type="dxa"/>
          </w:tcPr>
          <w:p w:rsidR="00E46F03" w:rsidRDefault="00E46F03" w:rsidP="00AD0753">
            <w:pPr>
              <w:jc w:val="center"/>
            </w:pPr>
            <w:r>
              <w:t>1</w:t>
            </w:r>
          </w:p>
        </w:tc>
        <w:tc>
          <w:tcPr>
            <w:tcW w:w="3638" w:type="dxa"/>
          </w:tcPr>
          <w:p w:rsidR="00E46F03" w:rsidRDefault="00E46F03" w:rsidP="00AD0753">
            <w:pPr>
              <w:jc w:val="center"/>
            </w:pPr>
            <w:r>
              <w:t>1</w:t>
            </w:r>
          </w:p>
        </w:tc>
      </w:tr>
      <w:tr w:rsidR="00E46F03" w:rsidTr="00AD0753">
        <w:tc>
          <w:tcPr>
            <w:tcW w:w="7276" w:type="dxa"/>
            <w:gridSpan w:val="2"/>
          </w:tcPr>
          <w:p w:rsidR="00E46F03" w:rsidRDefault="00E46F03" w:rsidP="00AD0753">
            <w:r>
              <w:t>Информатика</w:t>
            </w:r>
          </w:p>
        </w:tc>
        <w:tc>
          <w:tcPr>
            <w:tcW w:w="3638" w:type="dxa"/>
          </w:tcPr>
          <w:p w:rsidR="00E46F03" w:rsidRDefault="00E46F03" w:rsidP="00AD0753">
            <w:pPr>
              <w:jc w:val="center"/>
            </w:pPr>
            <w:r>
              <w:t>1</w:t>
            </w:r>
          </w:p>
        </w:tc>
        <w:tc>
          <w:tcPr>
            <w:tcW w:w="3638" w:type="dxa"/>
          </w:tcPr>
          <w:p w:rsidR="00E46F03" w:rsidRDefault="00E46F03" w:rsidP="00AD0753">
            <w:pPr>
              <w:jc w:val="center"/>
            </w:pPr>
            <w:r>
              <w:t>1</w:t>
            </w:r>
          </w:p>
        </w:tc>
      </w:tr>
      <w:tr w:rsidR="00E46F03" w:rsidTr="00AD0753">
        <w:tc>
          <w:tcPr>
            <w:tcW w:w="7276" w:type="dxa"/>
            <w:gridSpan w:val="2"/>
          </w:tcPr>
          <w:p w:rsidR="00E46F03" w:rsidRDefault="00E46F03" w:rsidP="00AD0753">
            <w:r>
              <w:t>История</w:t>
            </w:r>
          </w:p>
        </w:tc>
        <w:tc>
          <w:tcPr>
            <w:tcW w:w="3638" w:type="dxa"/>
          </w:tcPr>
          <w:p w:rsidR="00E46F03" w:rsidRDefault="00E46F03" w:rsidP="00AD0753">
            <w:pPr>
              <w:jc w:val="center"/>
            </w:pPr>
            <w:r>
              <w:t>0</w:t>
            </w:r>
          </w:p>
        </w:tc>
        <w:tc>
          <w:tcPr>
            <w:tcW w:w="3638" w:type="dxa"/>
          </w:tcPr>
          <w:p w:rsidR="00E46F03" w:rsidRDefault="00E46F03" w:rsidP="00AD0753">
            <w:pPr>
              <w:jc w:val="center"/>
            </w:pPr>
            <w:r>
              <w:t>1</w:t>
            </w:r>
          </w:p>
        </w:tc>
      </w:tr>
      <w:tr w:rsidR="00E46F03" w:rsidTr="00AD0753">
        <w:tc>
          <w:tcPr>
            <w:tcW w:w="7276" w:type="dxa"/>
            <w:gridSpan w:val="2"/>
            <w:shd w:val="clear" w:color="auto" w:fill="00FF00"/>
          </w:tcPr>
          <w:p w:rsidR="00E46F03" w:rsidRDefault="00E46F03" w:rsidP="00AD0753">
            <w:r>
              <w:t>Итого</w:t>
            </w:r>
          </w:p>
        </w:tc>
        <w:tc>
          <w:tcPr>
            <w:tcW w:w="3638" w:type="dxa"/>
            <w:shd w:val="clear" w:color="auto" w:fill="00FF00"/>
          </w:tcPr>
          <w:p w:rsidR="00E46F03" w:rsidRDefault="00E46F03" w:rsidP="00AD0753">
            <w:pPr>
              <w:jc w:val="center"/>
            </w:pPr>
            <w:r>
              <w:t>2</w:t>
            </w:r>
          </w:p>
        </w:tc>
        <w:tc>
          <w:tcPr>
            <w:tcW w:w="3638" w:type="dxa"/>
            <w:shd w:val="clear" w:color="auto" w:fill="00FF00"/>
          </w:tcPr>
          <w:p w:rsidR="00E46F03" w:rsidRDefault="00E46F03" w:rsidP="00AD0753">
            <w:pPr>
              <w:jc w:val="center"/>
            </w:pPr>
            <w:r>
              <w:t>3</w:t>
            </w:r>
          </w:p>
        </w:tc>
      </w:tr>
      <w:tr w:rsidR="00E46F03" w:rsidTr="00AD0753">
        <w:tc>
          <w:tcPr>
            <w:tcW w:w="7276" w:type="dxa"/>
            <w:gridSpan w:val="2"/>
            <w:shd w:val="clear" w:color="auto" w:fill="00FF00"/>
          </w:tcPr>
          <w:p w:rsidR="00E46F03" w:rsidRDefault="00E46F03" w:rsidP="00AD0753">
            <w:r>
              <w:t>ИТОГО недельная нагрузка</w:t>
            </w:r>
          </w:p>
        </w:tc>
        <w:tc>
          <w:tcPr>
            <w:tcW w:w="3638" w:type="dxa"/>
            <w:shd w:val="clear" w:color="auto" w:fill="00FF00"/>
          </w:tcPr>
          <w:p w:rsidR="00E46F03" w:rsidRDefault="00E46F03" w:rsidP="00AD0753">
            <w:pPr>
              <w:jc w:val="center"/>
            </w:pPr>
            <w:r>
              <w:t>34</w:t>
            </w:r>
          </w:p>
        </w:tc>
        <w:tc>
          <w:tcPr>
            <w:tcW w:w="3638" w:type="dxa"/>
            <w:shd w:val="clear" w:color="auto" w:fill="00FF00"/>
          </w:tcPr>
          <w:p w:rsidR="00E46F03" w:rsidRDefault="00E46F03" w:rsidP="00AD0753">
            <w:pPr>
              <w:jc w:val="center"/>
            </w:pPr>
            <w:r>
              <w:t>34</w:t>
            </w:r>
          </w:p>
        </w:tc>
      </w:tr>
      <w:tr w:rsidR="00E46F03" w:rsidTr="00AD0753">
        <w:tc>
          <w:tcPr>
            <w:tcW w:w="7276" w:type="dxa"/>
            <w:gridSpan w:val="2"/>
            <w:shd w:val="clear" w:color="auto" w:fill="FCE3FC"/>
          </w:tcPr>
          <w:p w:rsidR="00E46F03" w:rsidRDefault="00E46F03" w:rsidP="00AD0753">
            <w:r>
              <w:t>Количество учебных недель</w:t>
            </w:r>
          </w:p>
        </w:tc>
        <w:tc>
          <w:tcPr>
            <w:tcW w:w="3638" w:type="dxa"/>
            <w:shd w:val="clear" w:color="auto" w:fill="FCE3FC"/>
          </w:tcPr>
          <w:p w:rsidR="00E46F03" w:rsidRDefault="00E46F03" w:rsidP="00AD0753">
            <w:pPr>
              <w:jc w:val="center"/>
            </w:pPr>
            <w:r>
              <w:t>34</w:t>
            </w:r>
          </w:p>
        </w:tc>
        <w:tc>
          <w:tcPr>
            <w:tcW w:w="3638" w:type="dxa"/>
            <w:shd w:val="clear" w:color="auto" w:fill="FCE3FC"/>
          </w:tcPr>
          <w:p w:rsidR="00E46F03" w:rsidRDefault="00E46F03" w:rsidP="00AD0753">
            <w:pPr>
              <w:jc w:val="center"/>
            </w:pPr>
            <w:r>
              <w:t>34</w:t>
            </w:r>
          </w:p>
        </w:tc>
      </w:tr>
      <w:tr w:rsidR="00E46F03" w:rsidTr="00AD0753">
        <w:tc>
          <w:tcPr>
            <w:tcW w:w="7276" w:type="dxa"/>
            <w:gridSpan w:val="2"/>
            <w:shd w:val="clear" w:color="auto" w:fill="FCE3FC"/>
          </w:tcPr>
          <w:p w:rsidR="00E46F03" w:rsidRDefault="00E46F03" w:rsidP="00AD0753">
            <w:r>
              <w:t>Всего часов в год</w:t>
            </w:r>
          </w:p>
        </w:tc>
        <w:tc>
          <w:tcPr>
            <w:tcW w:w="3638" w:type="dxa"/>
            <w:shd w:val="clear" w:color="auto" w:fill="FCE3FC"/>
          </w:tcPr>
          <w:p w:rsidR="00E46F03" w:rsidRDefault="00E46F03" w:rsidP="00AD0753">
            <w:pPr>
              <w:jc w:val="center"/>
            </w:pPr>
            <w:r>
              <w:t>1156</w:t>
            </w:r>
          </w:p>
        </w:tc>
        <w:tc>
          <w:tcPr>
            <w:tcW w:w="3638" w:type="dxa"/>
            <w:shd w:val="clear" w:color="auto" w:fill="FCE3FC"/>
          </w:tcPr>
          <w:p w:rsidR="00E46F03" w:rsidRDefault="00E46F03" w:rsidP="00AD0753">
            <w:pPr>
              <w:jc w:val="center"/>
            </w:pPr>
            <w:r>
              <w:t>1156</w:t>
            </w:r>
          </w:p>
        </w:tc>
      </w:tr>
    </w:tbl>
    <w:p w:rsidR="00E46F03" w:rsidRDefault="00E46F03" w:rsidP="0004635C">
      <w:pPr>
        <w:pStyle w:val="body"/>
        <w:jc w:val="center"/>
        <w:rPr>
          <w:rFonts w:cs="Times New Roman"/>
          <w:b/>
          <w:sz w:val="28"/>
          <w:szCs w:val="28"/>
        </w:rPr>
      </w:pPr>
    </w:p>
    <w:p w:rsidR="00E46F03" w:rsidRDefault="00E46F03" w:rsidP="0004635C">
      <w:pPr>
        <w:pStyle w:val="body"/>
        <w:jc w:val="center"/>
        <w:rPr>
          <w:rFonts w:cs="Times New Roman"/>
          <w:b/>
          <w:sz w:val="28"/>
          <w:szCs w:val="28"/>
        </w:rPr>
      </w:pPr>
    </w:p>
    <w:p w:rsidR="00E46F03" w:rsidRDefault="00E46F03" w:rsidP="0004635C">
      <w:pPr>
        <w:pStyle w:val="body"/>
        <w:jc w:val="center"/>
        <w:rPr>
          <w:rFonts w:cs="Times New Roman"/>
          <w:b/>
          <w:sz w:val="28"/>
          <w:szCs w:val="28"/>
        </w:rPr>
      </w:pPr>
      <w:r>
        <w:rPr>
          <w:rFonts w:cs="Times New Roman"/>
          <w:b/>
          <w:sz w:val="28"/>
          <w:szCs w:val="28"/>
        </w:rPr>
        <w:t>ТЕХНОЛОГИЧЕСКИЙ ПРОФИЛЬ</w:t>
      </w:r>
    </w:p>
    <w:p w:rsidR="00E46F03" w:rsidRDefault="00E46F03" w:rsidP="0004635C">
      <w:pPr>
        <w:pStyle w:val="body"/>
        <w:jc w:val="center"/>
        <w:rPr>
          <w:rFonts w:cs="Times New Roman"/>
          <w:b/>
          <w:sz w:val="28"/>
          <w:szCs w:val="28"/>
        </w:rPr>
      </w:pPr>
    </w:p>
    <w:p w:rsidR="00E46F03" w:rsidRPr="00BA255F" w:rsidRDefault="00E46F03" w:rsidP="00E46F03">
      <w:pPr>
        <w:jc w:val="center"/>
        <w:rPr>
          <w:rFonts w:asciiTheme="majorBidi" w:hAnsiTheme="majorBidi" w:cstheme="majorBidi"/>
          <w:sz w:val="28"/>
          <w:szCs w:val="28"/>
        </w:rPr>
      </w:pPr>
      <w:r w:rsidRPr="006E1004">
        <w:rPr>
          <w:rFonts w:asciiTheme="majorBidi" w:hAnsiTheme="majorBidi" w:cstheme="majorBidi"/>
          <w:sz w:val="28"/>
          <w:szCs w:val="28"/>
        </w:rPr>
        <w:t>ПОЯСНИТЕЛЬНАЯ ЗАПИСКА</w:t>
      </w:r>
    </w:p>
    <w:p w:rsidR="00E46F03" w:rsidRPr="006E1004" w:rsidRDefault="00E46F03" w:rsidP="00E46F03">
      <w:pPr>
        <w:spacing w:line="276" w:lineRule="auto"/>
        <w:jc w:val="center"/>
        <w:rPr>
          <w:rFonts w:asciiTheme="majorBidi" w:hAnsiTheme="majorBidi" w:cstheme="majorBidi"/>
          <w:sz w:val="28"/>
          <w:szCs w:val="28"/>
        </w:rPr>
      </w:pPr>
    </w:p>
    <w:p w:rsidR="00E46F03" w:rsidRPr="006E1004" w:rsidRDefault="00E46F03" w:rsidP="00E46F03">
      <w:pPr>
        <w:spacing w:line="276"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w:t>
      </w:r>
      <w:r>
        <w:rPr>
          <w:rStyle w:val="markedcontent"/>
          <w:rFonts w:asciiTheme="majorBidi" w:hAnsiTheme="majorBidi" w:cstheme="majorBidi"/>
          <w:sz w:val="28"/>
          <w:szCs w:val="28"/>
        </w:rPr>
        <w:t xml:space="preserve"> муниципального бюджетного общеобразовательного учреждения средней школы</w:t>
      </w:r>
      <w:r w:rsidRPr="00BA255F">
        <w:rPr>
          <w:rStyle w:val="markedcontent"/>
          <w:rFonts w:asciiTheme="majorBidi" w:hAnsiTheme="majorBidi" w:cstheme="majorBidi"/>
          <w:sz w:val="28"/>
          <w:szCs w:val="28"/>
        </w:rPr>
        <w:t xml:space="preserve"> № 2  г. Вязьмы Смоленской области</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(далее - учебный план) для </w:t>
      </w:r>
      <w:r>
        <w:rPr>
          <w:rStyle w:val="markedcontent"/>
          <w:rFonts w:asciiTheme="majorBidi" w:hAnsiTheme="majorBidi" w:cstheme="majorBidi"/>
          <w:sz w:val="28"/>
          <w:szCs w:val="28"/>
        </w:rPr>
        <w:t>10-11</w:t>
      </w:r>
      <w:r w:rsidRPr="006E1004">
        <w:rPr>
          <w:rStyle w:val="markedcontent"/>
          <w:rFonts w:asciiTheme="majorBidi" w:hAnsiTheme="majorBidi" w:cstheme="majorBidi"/>
          <w:sz w:val="28"/>
          <w:szCs w:val="28"/>
        </w:rPr>
        <w:t xml:space="preserve"> классов, реализующих основную обр</w:t>
      </w:r>
      <w:r w:rsidRPr="006E1004">
        <w:rPr>
          <w:rStyle w:val="markedcontent"/>
          <w:rFonts w:asciiTheme="majorBidi" w:hAnsiTheme="majorBidi" w:cstheme="majorBidi"/>
          <w:sz w:val="28"/>
          <w:szCs w:val="28"/>
        </w:rPr>
        <w:t>а</w:t>
      </w:r>
      <w:r w:rsidRPr="006E1004">
        <w:rPr>
          <w:rStyle w:val="markedcontent"/>
          <w:rFonts w:asciiTheme="majorBidi" w:hAnsiTheme="majorBidi" w:cstheme="majorBidi"/>
          <w:sz w:val="28"/>
          <w:szCs w:val="28"/>
        </w:rPr>
        <w:t xml:space="preserve">зовательную программу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С</w:t>
      </w:r>
      <w:r w:rsidRPr="006E1004">
        <w:rPr>
          <w:rStyle w:val="markedcontent"/>
          <w:rFonts w:asciiTheme="majorBidi" w:hAnsiTheme="majorBidi" w:cstheme="majorBidi"/>
          <w:sz w:val="28"/>
          <w:szCs w:val="28"/>
        </w:rPr>
        <w:t>ОО (</w:t>
      </w:r>
      <w:r w:rsidRPr="00054BF3">
        <w:rPr>
          <w:rFonts w:asciiTheme="majorBidi" w:hAnsiTheme="majorBidi" w:cstheme="majorBidi"/>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6E1004">
        <w:rPr>
          <w:rStyle w:val="markedcontent"/>
          <w:rFonts w:asciiTheme="majorBidi" w:hAnsiTheme="majorBidi" w:cstheme="majorBidi"/>
          <w:sz w:val="28"/>
          <w:szCs w:val="28"/>
        </w:rPr>
        <w:t>), фиксирует общий объём нагрузки, ма</w:t>
      </w:r>
      <w:r w:rsidRPr="006E1004">
        <w:rPr>
          <w:rStyle w:val="markedcontent"/>
          <w:rFonts w:asciiTheme="majorBidi" w:hAnsiTheme="majorBidi" w:cstheme="majorBidi"/>
          <w:sz w:val="28"/>
          <w:szCs w:val="28"/>
        </w:rPr>
        <w:t>к</w:t>
      </w:r>
      <w:r w:rsidRPr="006E1004">
        <w:rPr>
          <w:rStyle w:val="markedcontent"/>
          <w:rFonts w:asciiTheme="majorBidi" w:hAnsiTheme="majorBidi" w:cstheme="majorBidi"/>
          <w:sz w:val="28"/>
          <w:szCs w:val="28"/>
        </w:rPr>
        <w:t>симальный объём аудиторной нагрузки обучающихся, состав и структуру пре</w:t>
      </w:r>
      <w:r w:rsidRPr="006E1004">
        <w:rPr>
          <w:rStyle w:val="markedcontent"/>
          <w:rFonts w:asciiTheme="majorBidi" w:hAnsiTheme="majorBidi" w:cstheme="majorBidi"/>
          <w:sz w:val="28"/>
          <w:szCs w:val="28"/>
        </w:rPr>
        <w:t>д</w:t>
      </w:r>
      <w:r w:rsidRPr="006E1004">
        <w:rPr>
          <w:rStyle w:val="markedcontent"/>
          <w:rFonts w:asciiTheme="majorBidi" w:hAnsiTheme="majorBidi" w:cstheme="majorBidi"/>
          <w:sz w:val="28"/>
          <w:szCs w:val="28"/>
        </w:rPr>
        <w:t>метных областей, распределяет учебное время, отводимое на их освоение по классам и учебным предметам.</w:t>
      </w:r>
    </w:p>
    <w:p w:rsidR="00E46F03" w:rsidRPr="006E1004" w:rsidRDefault="00E46F03" w:rsidP="00E46F03">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является частью образовательной программы </w:t>
      </w:r>
      <w:r>
        <w:rPr>
          <w:rStyle w:val="markedcontent"/>
          <w:rFonts w:asciiTheme="majorBidi" w:hAnsiTheme="majorBidi" w:cstheme="majorBidi"/>
          <w:sz w:val="28"/>
          <w:szCs w:val="28"/>
        </w:rPr>
        <w:t>муниципального бюджетного общеобразовательного учреждения средней школы</w:t>
      </w:r>
      <w:r w:rsidRPr="00BA255F">
        <w:rPr>
          <w:rStyle w:val="markedcontent"/>
          <w:rFonts w:asciiTheme="majorBidi" w:hAnsiTheme="majorBidi" w:cstheme="majorBidi"/>
          <w:sz w:val="28"/>
          <w:szCs w:val="28"/>
        </w:rPr>
        <w:t xml:space="preserve"> № 2  г. Вязьмы Смоленской области</w:t>
      </w:r>
      <w:r w:rsidRPr="006E1004">
        <w:rPr>
          <w:rStyle w:val="markedcontent"/>
          <w:rFonts w:asciiTheme="majorBidi" w:hAnsiTheme="majorBidi" w:cstheme="majorBidi"/>
          <w:sz w:val="28"/>
          <w:szCs w:val="28"/>
        </w:rPr>
        <w:t xml:space="preserve">, разработанной в соответствии с ФГОС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w:t>
      </w:r>
      <w:r w:rsidRPr="006E1004">
        <w:rPr>
          <w:rStyle w:val="markedcontent"/>
          <w:rFonts w:asciiTheme="majorBidi" w:hAnsiTheme="majorBidi" w:cstheme="majorBidi"/>
          <w:sz w:val="28"/>
          <w:szCs w:val="28"/>
        </w:rPr>
        <w:t>б</w:t>
      </w:r>
      <w:r w:rsidRPr="006E1004">
        <w:rPr>
          <w:rStyle w:val="markedcontent"/>
          <w:rFonts w:asciiTheme="majorBidi" w:hAnsiTheme="majorBidi" w:cstheme="majorBidi"/>
          <w:sz w:val="28"/>
          <w:szCs w:val="28"/>
        </w:rPr>
        <w:t xml:space="preserve">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и обеспечивает выполнение санитарно-эпидемиологических треб</w:t>
      </w:r>
      <w:r w:rsidRPr="006E1004">
        <w:rPr>
          <w:rStyle w:val="markedcontent"/>
          <w:rFonts w:asciiTheme="majorBidi" w:hAnsiTheme="majorBidi" w:cstheme="majorBidi"/>
          <w:sz w:val="28"/>
          <w:szCs w:val="28"/>
        </w:rPr>
        <w:t>о</w:t>
      </w:r>
      <w:r w:rsidRPr="006E1004">
        <w:rPr>
          <w:rStyle w:val="markedcontent"/>
          <w:rFonts w:asciiTheme="majorBidi" w:hAnsiTheme="majorBidi" w:cstheme="majorBidi"/>
          <w:sz w:val="28"/>
          <w:szCs w:val="28"/>
        </w:rPr>
        <w:t>ваний СП 2.4.3648-20 и гигиенических нормативов и требований СанПиН 1.2.3685-21.</w:t>
      </w:r>
    </w:p>
    <w:p w:rsidR="00E46F03" w:rsidRPr="006E1004" w:rsidRDefault="00E46F03" w:rsidP="00E46F03">
      <w:pPr>
        <w:spacing w:line="276" w:lineRule="auto"/>
        <w:ind w:firstLine="567"/>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Pr>
          <w:rStyle w:val="markedcontent"/>
          <w:rFonts w:asciiTheme="majorBidi" w:hAnsiTheme="majorBidi" w:cstheme="majorBidi"/>
          <w:sz w:val="28"/>
          <w:szCs w:val="28"/>
        </w:rPr>
        <w:t>муниципальном бюджетном общеобразовательном учрежд</w:t>
      </w:r>
      <w:r>
        <w:rPr>
          <w:rStyle w:val="markedcontent"/>
          <w:rFonts w:asciiTheme="majorBidi" w:hAnsiTheme="majorBidi" w:cstheme="majorBidi"/>
          <w:sz w:val="28"/>
          <w:szCs w:val="28"/>
        </w:rPr>
        <w:t>е</w:t>
      </w:r>
      <w:r>
        <w:rPr>
          <w:rStyle w:val="markedcontent"/>
          <w:rFonts w:asciiTheme="majorBidi" w:hAnsiTheme="majorBidi" w:cstheme="majorBidi"/>
          <w:sz w:val="28"/>
          <w:szCs w:val="28"/>
        </w:rPr>
        <w:t>ния средней школе</w:t>
      </w:r>
      <w:r w:rsidRPr="00BA255F">
        <w:rPr>
          <w:rStyle w:val="markedcontent"/>
          <w:rFonts w:asciiTheme="majorBidi" w:hAnsiTheme="majorBidi" w:cstheme="majorBidi"/>
          <w:sz w:val="28"/>
          <w:szCs w:val="28"/>
        </w:rPr>
        <w:t xml:space="preserve"> № 2  г. Вязьмы Смоленской области</w:t>
      </w:r>
      <w:r w:rsidRPr="006E1004">
        <w:rPr>
          <w:rStyle w:val="markedcontent"/>
          <w:rFonts w:asciiTheme="majorBidi" w:hAnsiTheme="majorBidi" w:cstheme="majorBidi"/>
          <w:sz w:val="28"/>
          <w:szCs w:val="28"/>
        </w:rPr>
        <w:t xml:space="preserve"> начинается</w:t>
      </w:r>
      <w:r w:rsidRPr="00BA255F">
        <w:rPr>
          <w:rStyle w:val="markedcontent"/>
          <w:rFonts w:asciiTheme="majorBidi" w:hAnsiTheme="majorBidi" w:cstheme="majorBidi"/>
          <w:sz w:val="28"/>
          <w:szCs w:val="28"/>
        </w:rPr>
        <w:t xml:space="preserve"> </w:t>
      </w:r>
      <w:r w:rsidRPr="00BA255F">
        <w:rPr>
          <w:rFonts w:asciiTheme="majorBidi" w:hAnsiTheme="majorBidi" w:cstheme="majorBidi"/>
          <w:sz w:val="28"/>
          <w:szCs w:val="28"/>
        </w:rPr>
        <w:t>01.09.2023</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26.05.2024</w:t>
      </w:r>
      <w:r w:rsidRPr="006E1004">
        <w:rPr>
          <w:rFonts w:asciiTheme="majorBidi" w:hAnsiTheme="majorBidi" w:cstheme="majorBidi"/>
          <w:sz w:val="28"/>
          <w:szCs w:val="28"/>
        </w:rPr>
        <w:t xml:space="preserve">. </w:t>
      </w:r>
    </w:p>
    <w:p w:rsidR="00E46F03" w:rsidRPr="006E1004" w:rsidRDefault="00E46F03" w:rsidP="00E46F03">
      <w:pPr>
        <w:spacing w:line="276"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10-11 классах составляет 34 учебные</w:t>
      </w:r>
      <w:r w:rsidRPr="006E1004">
        <w:rPr>
          <w:rStyle w:val="markedcontent"/>
          <w:rFonts w:asciiTheme="majorBidi" w:hAnsiTheme="majorBidi" w:cstheme="majorBidi"/>
          <w:sz w:val="28"/>
          <w:szCs w:val="28"/>
        </w:rPr>
        <w:t xml:space="preserve"> недели. </w:t>
      </w:r>
    </w:p>
    <w:p w:rsidR="00E46F03" w:rsidRDefault="00E46F03" w:rsidP="00E46F03">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10-11</w:t>
      </w:r>
      <w:r w:rsidRPr="006E1004">
        <w:rPr>
          <w:rStyle w:val="markedcontent"/>
          <w:rFonts w:asciiTheme="majorBidi" w:hAnsiTheme="majorBidi" w:cstheme="majorBidi"/>
          <w:sz w:val="28"/>
          <w:szCs w:val="28"/>
        </w:rPr>
        <w:t xml:space="preserve"> классов проводятся по</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5-</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rsidR="00E46F03" w:rsidRPr="006E1004" w:rsidRDefault="00E46F03" w:rsidP="00E46F03">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Максимальный объем аудиторной нагрузки обучающихся в неделю соста</w:t>
      </w:r>
      <w:r w:rsidRPr="006E1004">
        <w:rPr>
          <w:rStyle w:val="markedcontent"/>
          <w:rFonts w:asciiTheme="majorBidi" w:hAnsiTheme="majorBidi" w:cstheme="majorBidi"/>
          <w:sz w:val="28"/>
          <w:szCs w:val="28"/>
        </w:rPr>
        <w:t>в</w:t>
      </w:r>
      <w:r w:rsidRPr="006E1004">
        <w:rPr>
          <w:rStyle w:val="markedcontent"/>
          <w:rFonts w:asciiTheme="majorBidi" w:hAnsiTheme="majorBidi" w:cstheme="majorBidi"/>
          <w:sz w:val="28"/>
          <w:szCs w:val="28"/>
        </w:rPr>
        <w:t xml:space="preserve">ляет </w:t>
      </w:r>
      <w:r>
        <w:rPr>
          <w:rStyle w:val="markedcontent"/>
          <w:rFonts w:asciiTheme="majorBidi" w:hAnsiTheme="majorBidi" w:cstheme="majorBidi"/>
          <w:sz w:val="28"/>
          <w:szCs w:val="28"/>
        </w:rPr>
        <w:t xml:space="preserve"> в  10 классе – 34</w:t>
      </w:r>
      <w:r w:rsidRPr="005F6A49">
        <w:rPr>
          <w:rStyle w:val="markedcontent"/>
          <w:rFonts w:asciiTheme="majorBidi" w:hAnsiTheme="majorBidi" w:cstheme="majorBidi"/>
          <w:sz w:val="28"/>
          <w:szCs w:val="28"/>
        </w:rPr>
        <w:t xml:space="preserve"> час</w:t>
      </w:r>
      <w:r>
        <w:rPr>
          <w:rStyle w:val="markedcontent"/>
          <w:rFonts w:asciiTheme="majorBidi" w:hAnsiTheme="majorBidi" w:cstheme="majorBidi"/>
          <w:sz w:val="28"/>
          <w:szCs w:val="28"/>
        </w:rPr>
        <w:t>а, в  11 классе – 34</w:t>
      </w:r>
      <w:r w:rsidRPr="005F6A49">
        <w:rPr>
          <w:rStyle w:val="markedcontent"/>
          <w:rFonts w:asciiTheme="majorBidi" w:hAnsiTheme="majorBidi" w:cstheme="majorBidi"/>
          <w:sz w:val="28"/>
          <w:szCs w:val="28"/>
        </w:rPr>
        <w:t xml:space="preserve"> час</w:t>
      </w:r>
      <w:r>
        <w:rPr>
          <w:rStyle w:val="markedcontent"/>
          <w:rFonts w:asciiTheme="majorBidi" w:hAnsiTheme="majorBidi" w:cstheme="majorBidi"/>
          <w:sz w:val="28"/>
          <w:szCs w:val="28"/>
        </w:rPr>
        <w:t>а</w:t>
      </w:r>
      <w:r w:rsidRPr="005F6A49">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w:t>
      </w:r>
    </w:p>
    <w:p w:rsidR="00E46F03" w:rsidRPr="006E1004" w:rsidRDefault="00E46F03" w:rsidP="00E46F03">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w:t>
      </w:r>
      <w:r w:rsidRPr="006E1004">
        <w:rPr>
          <w:rStyle w:val="markedcontent"/>
          <w:rFonts w:asciiTheme="majorBidi" w:hAnsiTheme="majorBidi" w:cstheme="majorBidi"/>
          <w:sz w:val="28"/>
          <w:szCs w:val="28"/>
        </w:rPr>
        <w:t>р</w:t>
      </w:r>
      <w:r w:rsidRPr="006E1004">
        <w:rPr>
          <w:rStyle w:val="markedcontent"/>
          <w:rFonts w:asciiTheme="majorBidi" w:hAnsiTheme="majorBidi" w:cstheme="majorBidi"/>
          <w:sz w:val="28"/>
          <w:szCs w:val="28"/>
        </w:rPr>
        <w:t>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46F03" w:rsidRDefault="00E46F03" w:rsidP="00E46F03">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w:t>
      </w:r>
      <w:r w:rsidRPr="006E1004">
        <w:rPr>
          <w:rStyle w:val="markedcontent"/>
          <w:rFonts w:asciiTheme="majorBidi" w:hAnsiTheme="majorBidi" w:cstheme="majorBidi"/>
          <w:sz w:val="28"/>
          <w:szCs w:val="28"/>
        </w:rPr>
        <w:t>е</w:t>
      </w:r>
      <w:r w:rsidRPr="006E1004">
        <w:rPr>
          <w:rStyle w:val="markedcontent"/>
          <w:rFonts w:asciiTheme="majorBidi" w:hAnsiTheme="majorBidi" w:cstheme="majorBidi"/>
          <w:sz w:val="28"/>
          <w:szCs w:val="28"/>
        </w:rPr>
        <w:t>ний, обеспечивает реализацию индивидуальных потребностей обучающихся. Время, отводимое на данную часть учебного плана внутри максимально доп</w:t>
      </w:r>
      <w:r w:rsidRPr="006E1004">
        <w:rPr>
          <w:rStyle w:val="markedcontent"/>
          <w:rFonts w:asciiTheme="majorBidi" w:hAnsiTheme="majorBidi" w:cstheme="majorBidi"/>
          <w:sz w:val="28"/>
          <w:szCs w:val="28"/>
        </w:rPr>
        <w:t>у</w:t>
      </w:r>
      <w:r w:rsidRPr="006E1004">
        <w:rPr>
          <w:rStyle w:val="markedcontent"/>
          <w:rFonts w:asciiTheme="majorBidi" w:hAnsiTheme="majorBidi" w:cstheme="majorBidi"/>
          <w:sz w:val="28"/>
          <w:szCs w:val="28"/>
        </w:rPr>
        <w:t>стимой недельной нагрузки обучающихся, может быть использовано: на пров</w:t>
      </w:r>
      <w:r w:rsidRPr="006E1004">
        <w:rPr>
          <w:rStyle w:val="markedcontent"/>
          <w:rFonts w:asciiTheme="majorBidi" w:hAnsiTheme="majorBidi" w:cstheme="majorBidi"/>
          <w:sz w:val="28"/>
          <w:szCs w:val="28"/>
        </w:rPr>
        <w:t>е</w:t>
      </w:r>
      <w:r w:rsidRPr="006E1004">
        <w:rPr>
          <w:rStyle w:val="markedcontent"/>
          <w:rFonts w:asciiTheme="majorBidi" w:hAnsiTheme="majorBidi" w:cstheme="majorBidi"/>
          <w:sz w:val="28"/>
          <w:szCs w:val="28"/>
        </w:rPr>
        <w:t>дение учебных занятий, обеспечивающих различные интересы обучающихся</w:t>
      </w:r>
      <w:r>
        <w:rPr>
          <w:rStyle w:val="markedcontent"/>
          <w:rFonts w:asciiTheme="majorBidi" w:hAnsiTheme="majorBidi" w:cstheme="majorBidi"/>
          <w:sz w:val="28"/>
          <w:szCs w:val="28"/>
        </w:rPr>
        <w:t>.</w:t>
      </w:r>
    </w:p>
    <w:p w:rsidR="00E46F03" w:rsidRDefault="00E46F03" w:rsidP="00E46F03">
      <w:pPr>
        <w:shd w:val="clear" w:color="auto" w:fill="FFFFFF"/>
        <w:spacing w:line="322" w:lineRule="exact"/>
        <w:ind w:right="-1"/>
        <w:rPr>
          <w:rFonts w:cs="Times New Roman"/>
          <w:sz w:val="28"/>
          <w:szCs w:val="28"/>
        </w:rPr>
      </w:pPr>
      <w:r>
        <w:rPr>
          <w:rFonts w:cs="Times New Roman"/>
          <w:spacing w:val="-2"/>
          <w:sz w:val="28"/>
          <w:szCs w:val="28"/>
        </w:rPr>
        <w:t xml:space="preserve">      </w:t>
      </w:r>
      <w:r>
        <w:rPr>
          <w:rFonts w:cs="Times New Roman"/>
          <w:sz w:val="28"/>
          <w:szCs w:val="28"/>
        </w:rPr>
        <w:t xml:space="preserve">     </w:t>
      </w:r>
      <w:r w:rsidRPr="005E589E">
        <w:rPr>
          <w:rFonts w:cs="Times New Roman"/>
          <w:sz w:val="28"/>
          <w:szCs w:val="28"/>
        </w:rPr>
        <w:t>Часть,</w:t>
      </w:r>
      <w:r>
        <w:rPr>
          <w:rFonts w:cs="Times New Roman"/>
          <w:sz w:val="28"/>
          <w:szCs w:val="28"/>
        </w:rPr>
        <w:t xml:space="preserve"> </w:t>
      </w:r>
      <w:r w:rsidRPr="005E589E">
        <w:rPr>
          <w:rFonts w:cs="Times New Roman"/>
          <w:sz w:val="28"/>
          <w:szCs w:val="28"/>
        </w:rPr>
        <w:t>формируемая</w:t>
      </w:r>
      <w:r>
        <w:rPr>
          <w:rFonts w:cs="Times New Roman"/>
          <w:sz w:val="28"/>
          <w:szCs w:val="28"/>
        </w:rPr>
        <w:t xml:space="preserve"> </w:t>
      </w:r>
      <w:r w:rsidRPr="005E589E">
        <w:rPr>
          <w:rFonts w:cs="Times New Roman"/>
          <w:sz w:val="28"/>
          <w:szCs w:val="28"/>
        </w:rPr>
        <w:t>участниками</w:t>
      </w:r>
      <w:r>
        <w:rPr>
          <w:rFonts w:cs="Times New Roman"/>
          <w:sz w:val="28"/>
          <w:szCs w:val="28"/>
        </w:rPr>
        <w:t xml:space="preserve"> </w:t>
      </w:r>
      <w:r w:rsidRPr="005E589E">
        <w:rPr>
          <w:rFonts w:cs="Times New Roman"/>
          <w:sz w:val="28"/>
          <w:szCs w:val="28"/>
        </w:rPr>
        <w:t>образовательных</w:t>
      </w:r>
      <w:r>
        <w:rPr>
          <w:rFonts w:cs="Times New Roman"/>
          <w:sz w:val="28"/>
          <w:szCs w:val="28"/>
        </w:rPr>
        <w:t xml:space="preserve"> </w:t>
      </w:r>
      <w:r w:rsidRPr="005E589E">
        <w:rPr>
          <w:rFonts w:cs="Times New Roman"/>
          <w:sz w:val="28"/>
          <w:szCs w:val="28"/>
        </w:rPr>
        <w:t>отношений,</w:t>
      </w:r>
      <w:r>
        <w:rPr>
          <w:rFonts w:cs="Times New Roman"/>
          <w:sz w:val="28"/>
          <w:szCs w:val="28"/>
        </w:rPr>
        <w:t xml:space="preserve"> </w:t>
      </w:r>
      <w:r w:rsidRPr="005E589E">
        <w:rPr>
          <w:rFonts w:cs="Times New Roman"/>
          <w:sz w:val="28"/>
          <w:szCs w:val="28"/>
        </w:rPr>
        <w:t>с</w:t>
      </w:r>
      <w:r w:rsidRPr="005E589E">
        <w:rPr>
          <w:rFonts w:cs="Times New Roman"/>
          <w:sz w:val="28"/>
          <w:szCs w:val="28"/>
        </w:rPr>
        <w:t>о</w:t>
      </w:r>
      <w:r w:rsidRPr="005E589E">
        <w:rPr>
          <w:rFonts w:cs="Times New Roman"/>
          <w:sz w:val="28"/>
          <w:szCs w:val="28"/>
        </w:rPr>
        <w:t>ставлена</w:t>
      </w:r>
      <w:r>
        <w:rPr>
          <w:rFonts w:cs="Times New Roman"/>
          <w:sz w:val="28"/>
          <w:szCs w:val="28"/>
        </w:rPr>
        <w:t xml:space="preserve"> </w:t>
      </w:r>
      <w:r w:rsidRPr="005E589E">
        <w:rPr>
          <w:rFonts w:cs="Times New Roman"/>
          <w:sz w:val="28"/>
          <w:szCs w:val="28"/>
        </w:rPr>
        <w:t>с</w:t>
      </w:r>
      <w:r>
        <w:rPr>
          <w:rFonts w:cs="Times New Roman"/>
          <w:sz w:val="28"/>
          <w:szCs w:val="28"/>
        </w:rPr>
        <w:t xml:space="preserve"> </w:t>
      </w:r>
      <w:r w:rsidRPr="005E589E">
        <w:rPr>
          <w:rFonts w:cs="Times New Roman"/>
          <w:sz w:val="28"/>
          <w:szCs w:val="28"/>
        </w:rPr>
        <w:t>учётом</w:t>
      </w:r>
      <w:r>
        <w:rPr>
          <w:rFonts w:cs="Times New Roman"/>
          <w:sz w:val="28"/>
          <w:szCs w:val="28"/>
        </w:rPr>
        <w:t xml:space="preserve"> </w:t>
      </w:r>
      <w:r w:rsidRPr="005E589E">
        <w:rPr>
          <w:rFonts w:cs="Times New Roman"/>
          <w:sz w:val="28"/>
          <w:szCs w:val="28"/>
        </w:rPr>
        <w:t>мнения</w:t>
      </w:r>
      <w:r>
        <w:rPr>
          <w:rFonts w:cs="Times New Roman"/>
          <w:sz w:val="28"/>
          <w:szCs w:val="28"/>
        </w:rPr>
        <w:t xml:space="preserve"> </w:t>
      </w:r>
      <w:r w:rsidRPr="005E589E">
        <w:rPr>
          <w:rFonts w:cs="Times New Roman"/>
          <w:sz w:val="28"/>
          <w:szCs w:val="28"/>
        </w:rPr>
        <w:t>родителей</w:t>
      </w:r>
      <w:r>
        <w:rPr>
          <w:rFonts w:cs="Times New Roman"/>
          <w:sz w:val="28"/>
          <w:szCs w:val="28"/>
        </w:rPr>
        <w:t xml:space="preserve"> </w:t>
      </w:r>
      <w:r w:rsidRPr="005E589E">
        <w:rPr>
          <w:rFonts w:cs="Times New Roman"/>
          <w:sz w:val="28"/>
          <w:szCs w:val="28"/>
        </w:rPr>
        <w:t>(законных</w:t>
      </w:r>
      <w:r>
        <w:rPr>
          <w:rFonts w:cs="Times New Roman"/>
          <w:sz w:val="28"/>
          <w:szCs w:val="28"/>
        </w:rPr>
        <w:t xml:space="preserve"> </w:t>
      </w:r>
      <w:r w:rsidRPr="005E589E">
        <w:rPr>
          <w:rFonts w:cs="Times New Roman"/>
          <w:sz w:val="28"/>
          <w:szCs w:val="28"/>
        </w:rPr>
        <w:t>представителей)</w:t>
      </w:r>
      <w:r>
        <w:rPr>
          <w:rFonts w:cs="Times New Roman"/>
          <w:sz w:val="28"/>
          <w:szCs w:val="28"/>
        </w:rPr>
        <w:t xml:space="preserve"> </w:t>
      </w:r>
      <w:r w:rsidRPr="005E589E">
        <w:rPr>
          <w:rFonts w:cs="Times New Roman"/>
          <w:sz w:val="28"/>
          <w:szCs w:val="28"/>
        </w:rPr>
        <w:t>обучающихся</w:t>
      </w:r>
      <w:r>
        <w:rPr>
          <w:sz w:val="28"/>
          <w:szCs w:val="28"/>
        </w:rPr>
        <w:t xml:space="preserve"> </w:t>
      </w:r>
      <w:r w:rsidRPr="005E589E">
        <w:rPr>
          <w:rFonts w:cs="Times New Roman"/>
          <w:sz w:val="28"/>
          <w:szCs w:val="28"/>
        </w:rPr>
        <w:t>и</w:t>
      </w:r>
      <w:r>
        <w:rPr>
          <w:rFonts w:cs="Times New Roman"/>
          <w:sz w:val="28"/>
          <w:szCs w:val="28"/>
        </w:rPr>
        <w:t xml:space="preserve"> </w:t>
      </w:r>
      <w:r w:rsidRPr="005E589E">
        <w:rPr>
          <w:rFonts w:cs="Times New Roman"/>
          <w:sz w:val="28"/>
          <w:szCs w:val="28"/>
        </w:rPr>
        <w:t>реализуется</w:t>
      </w:r>
      <w:r>
        <w:rPr>
          <w:rFonts w:cs="Times New Roman"/>
          <w:sz w:val="28"/>
          <w:szCs w:val="28"/>
        </w:rPr>
        <w:t xml:space="preserve"> </w:t>
      </w:r>
      <w:r w:rsidRPr="005E589E">
        <w:rPr>
          <w:rFonts w:cs="Times New Roman"/>
          <w:sz w:val="28"/>
          <w:szCs w:val="28"/>
        </w:rPr>
        <w:t>в</w:t>
      </w:r>
      <w:r>
        <w:rPr>
          <w:rFonts w:cs="Times New Roman"/>
          <w:sz w:val="28"/>
          <w:szCs w:val="28"/>
        </w:rPr>
        <w:t xml:space="preserve"> </w:t>
      </w:r>
      <w:r w:rsidRPr="005E589E">
        <w:rPr>
          <w:rFonts w:cs="Times New Roman"/>
          <w:sz w:val="28"/>
          <w:szCs w:val="28"/>
        </w:rPr>
        <w:t>учебном</w:t>
      </w:r>
      <w:r>
        <w:rPr>
          <w:rFonts w:cs="Times New Roman"/>
          <w:sz w:val="28"/>
          <w:szCs w:val="28"/>
        </w:rPr>
        <w:t xml:space="preserve"> </w:t>
      </w:r>
      <w:r w:rsidRPr="005E589E">
        <w:rPr>
          <w:rFonts w:cs="Times New Roman"/>
          <w:sz w:val="28"/>
          <w:szCs w:val="28"/>
        </w:rPr>
        <w:t>плане</w:t>
      </w:r>
      <w:r>
        <w:rPr>
          <w:rFonts w:cs="Times New Roman"/>
          <w:sz w:val="28"/>
          <w:szCs w:val="28"/>
        </w:rPr>
        <w:t xml:space="preserve"> </w:t>
      </w:r>
      <w:r w:rsidRPr="005E589E">
        <w:rPr>
          <w:rFonts w:cs="Times New Roman"/>
          <w:sz w:val="28"/>
          <w:szCs w:val="28"/>
        </w:rPr>
        <w:t>МБОУ</w:t>
      </w:r>
      <w:r>
        <w:rPr>
          <w:rFonts w:cs="Times New Roman"/>
          <w:sz w:val="28"/>
          <w:szCs w:val="28"/>
        </w:rPr>
        <w:t xml:space="preserve"> </w:t>
      </w:r>
      <w:r w:rsidRPr="005E589E">
        <w:rPr>
          <w:rFonts w:cs="Times New Roman"/>
          <w:sz w:val="28"/>
          <w:szCs w:val="28"/>
        </w:rPr>
        <w:t>СШ</w:t>
      </w:r>
      <w:r>
        <w:rPr>
          <w:rFonts w:cs="Times New Roman"/>
          <w:sz w:val="28"/>
          <w:szCs w:val="28"/>
        </w:rPr>
        <w:t xml:space="preserve"> </w:t>
      </w:r>
      <w:r w:rsidRPr="005E589E">
        <w:rPr>
          <w:rFonts w:cs="Times New Roman"/>
          <w:sz w:val="28"/>
          <w:szCs w:val="28"/>
        </w:rPr>
        <w:t>№2</w:t>
      </w:r>
      <w:r>
        <w:rPr>
          <w:rFonts w:cs="Times New Roman"/>
          <w:sz w:val="28"/>
          <w:szCs w:val="28"/>
        </w:rPr>
        <w:t xml:space="preserve"> </w:t>
      </w:r>
      <w:r w:rsidRPr="005E589E">
        <w:rPr>
          <w:rFonts w:cs="Times New Roman"/>
          <w:sz w:val="28"/>
          <w:szCs w:val="28"/>
        </w:rPr>
        <w:t>в</w:t>
      </w:r>
      <w:r>
        <w:rPr>
          <w:rFonts w:cs="Times New Roman"/>
          <w:sz w:val="28"/>
          <w:szCs w:val="28"/>
        </w:rPr>
        <w:t xml:space="preserve"> следующем направлении</w:t>
      </w:r>
      <w:r w:rsidRPr="005E589E">
        <w:rPr>
          <w:rFonts w:cs="Times New Roman"/>
          <w:sz w:val="28"/>
          <w:szCs w:val="28"/>
        </w:rPr>
        <w:t>:</w:t>
      </w:r>
    </w:p>
    <w:p w:rsidR="00E46F03" w:rsidRPr="005E589E" w:rsidRDefault="00E46F03" w:rsidP="00E46F03">
      <w:pPr>
        <w:rPr>
          <w:rFonts w:cs="Times New Roman"/>
          <w:sz w:val="28"/>
          <w:szCs w:val="28"/>
          <w:shd w:val="clear" w:color="auto" w:fill="FFFFFF"/>
        </w:rPr>
      </w:pPr>
      <w:r>
        <w:rPr>
          <w:rFonts w:cs="Times New Roman"/>
          <w:sz w:val="28"/>
          <w:szCs w:val="28"/>
        </w:rPr>
        <w:lastRenderedPageBreak/>
        <w:t xml:space="preserve">          </w:t>
      </w:r>
      <w:r w:rsidRPr="005E589E">
        <w:rPr>
          <w:rFonts w:cs="Times New Roman"/>
          <w:sz w:val="28"/>
          <w:szCs w:val="28"/>
        </w:rPr>
        <w:t>с</w:t>
      </w:r>
      <w:r>
        <w:rPr>
          <w:rFonts w:cs="Times New Roman"/>
          <w:sz w:val="28"/>
          <w:szCs w:val="28"/>
        </w:rPr>
        <w:t xml:space="preserve"> </w:t>
      </w:r>
      <w:r w:rsidRPr="005E589E">
        <w:rPr>
          <w:rFonts w:cs="Times New Roman"/>
          <w:sz w:val="28"/>
          <w:szCs w:val="28"/>
        </w:rPr>
        <w:t>целью</w:t>
      </w:r>
      <w:r>
        <w:rPr>
          <w:rFonts w:cs="Times New Roman"/>
          <w:sz w:val="28"/>
          <w:szCs w:val="28"/>
        </w:rPr>
        <w:t xml:space="preserve">  </w:t>
      </w:r>
      <w:r w:rsidRPr="005E589E">
        <w:rPr>
          <w:rFonts w:cs="Times New Roman"/>
          <w:sz w:val="28"/>
          <w:szCs w:val="28"/>
          <w:shd w:val="clear" w:color="auto" w:fill="FFFFFF"/>
        </w:rPr>
        <w:t>обеспечения</w:t>
      </w:r>
      <w:r>
        <w:rPr>
          <w:rFonts w:cs="Times New Roman"/>
          <w:sz w:val="28"/>
          <w:szCs w:val="28"/>
          <w:shd w:val="clear" w:color="auto" w:fill="FFFFFF"/>
        </w:rPr>
        <w:t xml:space="preserve"> </w:t>
      </w:r>
      <w:r w:rsidRPr="005E589E">
        <w:rPr>
          <w:rFonts w:cs="Times New Roman"/>
          <w:sz w:val="28"/>
          <w:szCs w:val="28"/>
          <w:shd w:val="clear" w:color="auto" w:fill="FFFFFF"/>
        </w:rPr>
        <w:t>дальнейшего</w:t>
      </w:r>
      <w:r>
        <w:rPr>
          <w:rFonts w:cs="Times New Roman"/>
          <w:sz w:val="28"/>
          <w:szCs w:val="28"/>
          <w:shd w:val="clear" w:color="auto" w:fill="FFFFFF"/>
        </w:rPr>
        <w:t xml:space="preserve"> </w:t>
      </w:r>
      <w:r w:rsidRPr="005E589E">
        <w:rPr>
          <w:rFonts w:cs="Times New Roman"/>
          <w:sz w:val="28"/>
          <w:szCs w:val="28"/>
          <w:shd w:val="clear" w:color="auto" w:fill="FFFFFF"/>
        </w:rPr>
        <w:t>развития</w:t>
      </w:r>
      <w:r>
        <w:rPr>
          <w:rFonts w:cs="Times New Roman"/>
          <w:sz w:val="28"/>
          <w:szCs w:val="28"/>
          <w:shd w:val="clear" w:color="auto" w:fill="FFFFFF"/>
        </w:rPr>
        <w:t xml:space="preserve"> </w:t>
      </w:r>
      <w:r w:rsidRPr="005E589E">
        <w:rPr>
          <w:rFonts w:cs="Times New Roman"/>
          <w:sz w:val="28"/>
          <w:szCs w:val="28"/>
          <w:shd w:val="clear" w:color="auto" w:fill="FFFFFF"/>
        </w:rPr>
        <w:t>информационных</w:t>
      </w:r>
      <w:r>
        <w:rPr>
          <w:rFonts w:cs="Times New Roman"/>
          <w:sz w:val="28"/>
          <w:szCs w:val="28"/>
          <w:shd w:val="clear" w:color="auto" w:fill="FFFFFF"/>
        </w:rPr>
        <w:t xml:space="preserve"> </w:t>
      </w:r>
      <w:r w:rsidRPr="005E589E">
        <w:rPr>
          <w:rFonts w:cs="Times New Roman"/>
          <w:sz w:val="28"/>
          <w:szCs w:val="28"/>
          <w:shd w:val="clear" w:color="auto" w:fill="FFFFFF"/>
        </w:rPr>
        <w:t>ко</w:t>
      </w:r>
      <w:r w:rsidRPr="005E589E">
        <w:rPr>
          <w:rFonts w:cs="Times New Roman"/>
          <w:sz w:val="28"/>
          <w:szCs w:val="28"/>
          <w:shd w:val="clear" w:color="auto" w:fill="FFFFFF"/>
        </w:rPr>
        <w:t>м</w:t>
      </w:r>
      <w:r w:rsidRPr="005E589E">
        <w:rPr>
          <w:rFonts w:cs="Times New Roman"/>
          <w:sz w:val="28"/>
          <w:szCs w:val="28"/>
          <w:shd w:val="clear" w:color="auto" w:fill="FFFFFF"/>
        </w:rPr>
        <w:t>петенций</w:t>
      </w:r>
      <w:r>
        <w:rPr>
          <w:rFonts w:cs="Times New Roman"/>
          <w:sz w:val="28"/>
          <w:szCs w:val="28"/>
          <w:shd w:val="clear" w:color="auto" w:fill="FFFFFF"/>
        </w:rPr>
        <w:t xml:space="preserve"> </w:t>
      </w:r>
      <w:r w:rsidRPr="005E589E">
        <w:rPr>
          <w:rFonts w:cs="Times New Roman"/>
          <w:sz w:val="28"/>
          <w:szCs w:val="28"/>
          <w:shd w:val="clear" w:color="auto" w:fill="FFFFFF"/>
        </w:rPr>
        <w:t>выпускника,</w:t>
      </w:r>
      <w:r>
        <w:rPr>
          <w:rFonts w:cs="Times New Roman"/>
          <w:sz w:val="28"/>
          <w:szCs w:val="28"/>
          <w:shd w:val="clear" w:color="auto" w:fill="FFFFFF"/>
        </w:rPr>
        <w:t xml:space="preserve"> </w:t>
      </w:r>
      <w:r w:rsidRPr="005E589E">
        <w:rPr>
          <w:rFonts w:cs="Times New Roman"/>
          <w:sz w:val="28"/>
          <w:szCs w:val="28"/>
          <w:shd w:val="clear" w:color="auto" w:fill="FFFFFF"/>
        </w:rPr>
        <w:t>готового</w:t>
      </w:r>
      <w:r>
        <w:rPr>
          <w:rFonts w:cs="Times New Roman"/>
          <w:sz w:val="28"/>
          <w:szCs w:val="28"/>
          <w:shd w:val="clear" w:color="auto" w:fill="FFFFFF"/>
        </w:rPr>
        <w:t xml:space="preserve"> </w:t>
      </w:r>
      <w:r w:rsidRPr="005E589E">
        <w:rPr>
          <w:rFonts w:cs="Times New Roman"/>
          <w:sz w:val="28"/>
          <w:szCs w:val="28"/>
          <w:shd w:val="clear" w:color="auto" w:fill="FFFFFF"/>
        </w:rPr>
        <w:t>к</w:t>
      </w:r>
      <w:r>
        <w:rPr>
          <w:rFonts w:cs="Times New Roman"/>
          <w:sz w:val="28"/>
          <w:szCs w:val="28"/>
          <w:shd w:val="clear" w:color="auto" w:fill="FFFFFF"/>
        </w:rPr>
        <w:t xml:space="preserve"> </w:t>
      </w:r>
      <w:r w:rsidRPr="005E589E">
        <w:rPr>
          <w:rFonts w:cs="Times New Roman"/>
          <w:sz w:val="28"/>
          <w:szCs w:val="28"/>
          <w:shd w:val="clear" w:color="auto" w:fill="FFFFFF"/>
        </w:rPr>
        <w:t>работе</w:t>
      </w:r>
      <w:r>
        <w:rPr>
          <w:rFonts w:cs="Times New Roman"/>
          <w:sz w:val="28"/>
          <w:szCs w:val="28"/>
          <w:shd w:val="clear" w:color="auto" w:fill="FFFFFF"/>
        </w:rPr>
        <w:t xml:space="preserve"> </w:t>
      </w:r>
      <w:r w:rsidRPr="005E589E">
        <w:rPr>
          <w:rFonts w:cs="Times New Roman"/>
          <w:sz w:val="28"/>
          <w:szCs w:val="28"/>
          <w:shd w:val="clear" w:color="auto" w:fill="FFFFFF"/>
        </w:rPr>
        <w:t>в</w:t>
      </w:r>
      <w:r>
        <w:rPr>
          <w:rFonts w:cs="Times New Roman"/>
          <w:sz w:val="28"/>
          <w:szCs w:val="28"/>
          <w:shd w:val="clear" w:color="auto" w:fill="FFFFFF"/>
        </w:rPr>
        <w:t xml:space="preserve"> </w:t>
      </w:r>
      <w:r w:rsidRPr="005E589E">
        <w:rPr>
          <w:rFonts w:cs="Times New Roman"/>
          <w:sz w:val="28"/>
          <w:szCs w:val="28"/>
          <w:shd w:val="clear" w:color="auto" w:fill="FFFFFF"/>
        </w:rPr>
        <w:t>условиях</w:t>
      </w:r>
      <w:r>
        <w:rPr>
          <w:rFonts w:cs="Times New Roman"/>
          <w:sz w:val="28"/>
          <w:szCs w:val="28"/>
          <w:shd w:val="clear" w:color="auto" w:fill="FFFFFF"/>
        </w:rPr>
        <w:t xml:space="preserve"> </w:t>
      </w:r>
      <w:r w:rsidRPr="005E589E">
        <w:rPr>
          <w:rFonts w:cs="Times New Roman"/>
          <w:sz w:val="28"/>
          <w:szCs w:val="28"/>
          <w:shd w:val="clear" w:color="auto" w:fill="FFFFFF"/>
        </w:rPr>
        <w:t>развивающегося</w:t>
      </w:r>
      <w:r>
        <w:rPr>
          <w:rFonts w:cs="Times New Roman"/>
          <w:sz w:val="28"/>
          <w:szCs w:val="28"/>
          <w:shd w:val="clear" w:color="auto" w:fill="FFFFFF"/>
        </w:rPr>
        <w:t xml:space="preserve"> </w:t>
      </w:r>
      <w:r w:rsidRPr="005E589E">
        <w:rPr>
          <w:rFonts w:cs="Times New Roman"/>
          <w:sz w:val="28"/>
          <w:szCs w:val="28"/>
          <w:shd w:val="clear" w:color="auto" w:fill="FFFFFF"/>
        </w:rPr>
        <w:t>информ</w:t>
      </w:r>
      <w:r w:rsidRPr="005E589E">
        <w:rPr>
          <w:rFonts w:cs="Times New Roman"/>
          <w:sz w:val="28"/>
          <w:szCs w:val="28"/>
          <w:shd w:val="clear" w:color="auto" w:fill="FFFFFF"/>
        </w:rPr>
        <w:t>а</w:t>
      </w:r>
      <w:r w:rsidRPr="005E589E">
        <w:rPr>
          <w:rFonts w:cs="Times New Roman"/>
          <w:sz w:val="28"/>
          <w:szCs w:val="28"/>
          <w:shd w:val="clear" w:color="auto" w:fill="FFFFFF"/>
        </w:rPr>
        <w:t>ционного</w:t>
      </w:r>
      <w:r>
        <w:rPr>
          <w:rFonts w:cs="Times New Roman"/>
          <w:sz w:val="28"/>
          <w:szCs w:val="28"/>
          <w:shd w:val="clear" w:color="auto" w:fill="FFFFFF"/>
        </w:rPr>
        <w:t xml:space="preserve"> </w:t>
      </w:r>
      <w:r w:rsidRPr="005E589E">
        <w:rPr>
          <w:rFonts w:cs="Times New Roman"/>
          <w:sz w:val="28"/>
          <w:szCs w:val="28"/>
          <w:shd w:val="clear" w:color="auto" w:fill="FFFFFF"/>
        </w:rPr>
        <w:t>общества</w:t>
      </w:r>
      <w:r>
        <w:rPr>
          <w:rFonts w:cs="Times New Roman"/>
          <w:sz w:val="28"/>
          <w:szCs w:val="28"/>
          <w:shd w:val="clear" w:color="auto" w:fill="FFFFFF"/>
        </w:rPr>
        <w:t xml:space="preserve"> </w:t>
      </w:r>
      <w:r w:rsidRPr="005E589E">
        <w:rPr>
          <w:rFonts w:cs="Times New Roman"/>
          <w:sz w:val="28"/>
          <w:szCs w:val="28"/>
          <w:shd w:val="clear" w:color="auto" w:fill="FFFFFF"/>
        </w:rPr>
        <w:t>и</w:t>
      </w:r>
      <w:r>
        <w:rPr>
          <w:rFonts w:cs="Times New Roman"/>
          <w:sz w:val="28"/>
          <w:szCs w:val="28"/>
          <w:shd w:val="clear" w:color="auto" w:fill="FFFFFF"/>
        </w:rPr>
        <w:t xml:space="preserve"> </w:t>
      </w:r>
      <w:r w:rsidRPr="005E589E">
        <w:rPr>
          <w:rFonts w:cs="Times New Roman"/>
          <w:sz w:val="28"/>
          <w:szCs w:val="28"/>
          <w:shd w:val="clear" w:color="auto" w:fill="FFFFFF"/>
        </w:rPr>
        <w:t>возрастающей</w:t>
      </w:r>
      <w:r>
        <w:rPr>
          <w:rFonts w:cs="Times New Roman"/>
          <w:sz w:val="28"/>
          <w:szCs w:val="28"/>
          <w:shd w:val="clear" w:color="auto" w:fill="FFFFFF"/>
        </w:rPr>
        <w:t xml:space="preserve"> </w:t>
      </w:r>
      <w:r w:rsidRPr="005E589E">
        <w:rPr>
          <w:rFonts w:cs="Times New Roman"/>
          <w:sz w:val="28"/>
          <w:szCs w:val="28"/>
          <w:shd w:val="clear" w:color="auto" w:fill="FFFFFF"/>
        </w:rPr>
        <w:t>конкуренции</w:t>
      </w:r>
      <w:r>
        <w:rPr>
          <w:rFonts w:cs="Times New Roman"/>
          <w:sz w:val="28"/>
          <w:szCs w:val="28"/>
          <w:shd w:val="clear" w:color="auto" w:fill="FFFFFF"/>
        </w:rPr>
        <w:t xml:space="preserve"> </w:t>
      </w:r>
      <w:r w:rsidRPr="005E589E">
        <w:rPr>
          <w:rFonts w:cs="Times New Roman"/>
          <w:sz w:val="28"/>
          <w:szCs w:val="28"/>
          <w:shd w:val="clear" w:color="auto" w:fill="FFFFFF"/>
        </w:rPr>
        <w:t>на</w:t>
      </w:r>
      <w:r>
        <w:rPr>
          <w:rFonts w:cs="Times New Roman"/>
          <w:sz w:val="28"/>
          <w:szCs w:val="28"/>
          <w:shd w:val="clear" w:color="auto" w:fill="FFFFFF"/>
        </w:rPr>
        <w:t xml:space="preserve"> </w:t>
      </w:r>
      <w:r w:rsidRPr="005E589E">
        <w:rPr>
          <w:rFonts w:cs="Times New Roman"/>
          <w:sz w:val="28"/>
          <w:szCs w:val="28"/>
          <w:shd w:val="clear" w:color="auto" w:fill="FFFFFF"/>
        </w:rPr>
        <w:t>рынке</w:t>
      </w:r>
      <w:r>
        <w:rPr>
          <w:rFonts w:cs="Times New Roman"/>
          <w:sz w:val="28"/>
          <w:szCs w:val="28"/>
          <w:shd w:val="clear" w:color="auto" w:fill="FFFFFF"/>
        </w:rPr>
        <w:t xml:space="preserve"> </w:t>
      </w:r>
      <w:r w:rsidRPr="005E589E">
        <w:rPr>
          <w:rFonts w:cs="Times New Roman"/>
          <w:sz w:val="28"/>
          <w:szCs w:val="28"/>
          <w:shd w:val="clear" w:color="auto" w:fill="FFFFFF"/>
        </w:rPr>
        <w:t>труда,</w:t>
      </w:r>
      <w:r>
        <w:rPr>
          <w:rFonts w:cs="Times New Roman"/>
          <w:sz w:val="28"/>
          <w:szCs w:val="28"/>
          <w:shd w:val="clear" w:color="auto" w:fill="FFFFFF"/>
        </w:rPr>
        <w:t xml:space="preserve"> </w:t>
      </w:r>
      <w:r w:rsidRPr="005E589E">
        <w:rPr>
          <w:rFonts w:cs="Times New Roman"/>
          <w:sz w:val="28"/>
          <w:szCs w:val="28"/>
          <w:shd w:val="clear" w:color="auto" w:fill="FFFFFF"/>
        </w:rPr>
        <w:t>добавляется:</w:t>
      </w:r>
    </w:p>
    <w:p w:rsidR="00E46F03" w:rsidRPr="006E1004" w:rsidRDefault="00E46F03" w:rsidP="00E46F03">
      <w:pPr>
        <w:rPr>
          <w:rStyle w:val="markedcontent"/>
          <w:rFonts w:asciiTheme="majorBidi" w:hAnsiTheme="majorBidi" w:cstheme="majorBidi"/>
          <w:sz w:val="28"/>
          <w:szCs w:val="28"/>
        </w:rPr>
      </w:pPr>
      <w:r w:rsidRPr="005E589E">
        <w:rPr>
          <w:rFonts w:cs="Times New Roman"/>
          <w:sz w:val="28"/>
          <w:szCs w:val="28"/>
          <w:shd w:val="clear" w:color="auto" w:fill="FFFFFF"/>
        </w:rPr>
        <w:t>информатика</w:t>
      </w:r>
      <w:r>
        <w:rPr>
          <w:rFonts w:cs="Times New Roman"/>
          <w:sz w:val="28"/>
          <w:szCs w:val="28"/>
          <w:shd w:val="clear" w:color="auto" w:fill="FFFFFF"/>
        </w:rPr>
        <w:t xml:space="preserve"> </w:t>
      </w:r>
      <w:r w:rsidRPr="005E589E">
        <w:rPr>
          <w:rFonts w:cs="Times New Roman"/>
          <w:sz w:val="28"/>
          <w:szCs w:val="28"/>
          <w:shd w:val="clear" w:color="auto" w:fill="FFFFFF"/>
        </w:rPr>
        <w:t>–</w:t>
      </w:r>
      <w:r>
        <w:rPr>
          <w:rFonts w:cs="Times New Roman"/>
          <w:sz w:val="28"/>
          <w:szCs w:val="28"/>
          <w:shd w:val="clear" w:color="auto" w:fill="FFFFFF"/>
        </w:rPr>
        <w:t xml:space="preserve"> 1 час. </w:t>
      </w:r>
    </w:p>
    <w:p w:rsidR="00E46F03" w:rsidRDefault="00E46F03" w:rsidP="00E46F03">
      <w:pPr>
        <w:spacing w:after="0" w:line="240" w:lineRule="auto"/>
        <w:ind w:firstLine="567"/>
        <w:rPr>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Pr>
          <w:rStyle w:val="markedcontent"/>
          <w:rFonts w:asciiTheme="majorBidi" w:hAnsiTheme="majorBidi" w:cstheme="majorBidi"/>
          <w:sz w:val="28"/>
          <w:szCs w:val="28"/>
        </w:rPr>
        <w:t>муниципальном бюджетном общеобразовательном учреждении средней школе</w:t>
      </w:r>
      <w:r w:rsidRPr="00BA255F">
        <w:rPr>
          <w:rStyle w:val="markedcontent"/>
          <w:rFonts w:asciiTheme="majorBidi" w:hAnsiTheme="majorBidi" w:cstheme="majorBidi"/>
          <w:sz w:val="28"/>
          <w:szCs w:val="28"/>
        </w:rPr>
        <w:t xml:space="preserve"> № 2  г. Вязьмы Смоленской области</w:t>
      </w:r>
      <w:r>
        <w:rPr>
          <w:rStyle w:val="markedcontent"/>
          <w:rFonts w:asciiTheme="majorBidi" w:hAnsiTheme="majorBidi" w:cstheme="majorBidi"/>
          <w:sz w:val="28"/>
          <w:szCs w:val="28"/>
        </w:rPr>
        <w:t xml:space="preserve"> 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r>
        <w:rPr>
          <w:rFonts w:asciiTheme="majorBidi" w:hAnsiTheme="majorBidi" w:cstheme="majorBidi"/>
          <w:sz w:val="28"/>
          <w:szCs w:val="28"/>
        </w:rPr>
        <w:t>.</w:t>
      </w:r>
    </w:p>
    <w:p w:rsidR="00E46F03" w:rsidRDefault="00E46F03" w:rsidP="00E46F03">
      <w:pPr>
        <w:spacing w:after="0" w:line="240" w:lineRule="auto"/>
        <w:ind w:firstLine="567"/>
        <w:rPr>
          <w:rFonts w:cs="Times New Roman"/>
          <w:sz w:val="28"/>
          <w:szCs w:val="28"/>
        </w:rPr>
      </w:pPr>
      <w:r>
        <w:rPr>
          <w:rFonts w:cs="Times New Roman"/>
          <w:sz w:val="28"/>
          <w:szCs w:val="28"/>
        </w:rPr>
        <w:t xml:space="preserve">        </w:t>
      </w:r>
      <w:r w:rsidRPr="00755470">
        <w:rPr>
          <w:rFonts w:cs="Times New Roman"/>
          <w:sz w:val="28"/>
          <w:szCs w:val="28"/>
        </w:rPr>
        <w:t>Промежуточная аттестация обучающихся осуществляется в соотве</w:t>
      </w:r>
      <w:r w:rsidRPr="00755470">
        <w:rPr>
          <w:rFonts w:cs="Times New Roman"/>
          <w:sz w:val="28"/>
          <w:szCs w:val="28"/>
        </w:rPr>
        <w:t>т</w:t>
      </w:r>
      <w:r w:rsidRPr="00755470">
        <w:rPr>
          <w:rFonts w:cs="Times New Roman"/>
          <w:sz w:val="28"/>
          <w:szCs w:val="28"/>
        </w:rPr>
        <w:t xml:space="preserve">ствии с календарным учебным графиком. </w:t>
      </w:r>
      <w:r>
        <w:rPr>
          <w:rFonts w:cs="Times New Roman"/>
          <w:sz w:val="28"/>
          <w:szCs w:val="28"/>
        </w:rPr>
        <w:t xml:space="preserve">         </w:t>
      </w:r>
    </w:p>
    <w:p w:rsidR="00E46F03" w:rsidRDefault="00E46F03" w:rsidP="00E46F03">
      <w:pPr>
        <w:spacing w:after="0" w:line="240" w:lineRule="auto"/>
        <w:ind w:firstLine="567"/>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ы</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w:t>
      </w:r>
      <w:r w:rsidRPr="006E1004">
        <w:rPr>
          <w:rStyle w:val="markedcontent"/>
          <w:rFonts w:asciiTheme="majorBidi" w:hAnsiTheme="majorBidi" w:cstheme="majorBidi"/>
          <w:sz w:val="28"/>
          <w:szCs w:val="28"/>
        </w:rPr>
        <w:t>а</w:t>
      </w:r>
      <w:r w:rsidRPr="006E1004">
        <w:rPr>
          <w:rStyle w:val="markedcontent"/>
          <w:rFonts w:asciiTheme="majorBidi" w:hAnsiTheme="majorBidi" w:cstheme="majorBidi"/>
          <w:sz w:val="28"/>
          <w:szCs w:val="28"/>
        </w:rPr>
        <w:t xml:space="preserve">ния завершается итоговой аттестацией. </w:t>
      </w:r>
    </w:p>
    <w:p w:rsidR="00E46F03" w:rsidRDefault="00E46F03" w:rsidP="00E46F03">
      <w:pPr>
        <w:spacing w:after="0" w:line="240"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среднего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2</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года</w:t>
      </w:r>
      <w:r w:rsidRPr="006E1004">
        <w:rPr>
          <w:rStyle w:val="markedcontent"/>
          <w:rFonts w:asciiTheme="majorBidi" w:hAnsiTheme="majorBidi" w:cstheme="majorBidi"/>
          <w:sz w:val="28"/>
          <w:szCs w:val="28"/>
        </w:rPr>
        <w:t>.</w:t>
      </w:r>
    </w:p>
    <w:p w:rsidR="00E46F03" w:rsidRDefault="00E46F03" w:rsidP="00E46F03">
      <w:pPr>
        <w:spacing w:after="0" w:line="240" w:lineRule="auto"/>
        <w:jc w:val="center"/>
        <w:rPr>
          <w:rFonts w:cs="Times New Roman"/>
          <w:b/>
          <w:sz w:val="28"/>
          <w:szCs w:val="28"/>
        </w:rPr>
      </w:pPr>
    </w:p>
    <w:p w:rsidR="00E46F03" w:rsidRDefault="00E46F03" w:rsidP="00E46F03">
      <w:pPr>
        <w:spacing w:after="0" w:line="240" w:lineRule="auto"/>
        <w:jc w:val="center"/>
        <w:rPr>
          <w:rFonts w:cs="Times New Roman"/>
          <w:b/>
          <w:sz w:val="28"/>
          <w:szCs w:val="28"/>
        </w:rPr>
      </w:pPr>
      <w:r>
        <w:rPr>
          <w:rFonts w:cs="Times New Roman"/>
          <w:b/>
          <w:sz w:val="28"/>
          <w:szCs w:val="28"/>
        </w:rPr>
        <w:t>Формы промежуточной аттестации</w:t>
      </w:r>
    </w:p>
    <w:tbl>
      <w:tblPr>
        <w:tblStyle w:val="aff7"/>
        <w:tblW w:w="10349" w:type="dxa"/>
        <w:tblInd w:w="-318" w:type="dxa"/>
        <w:tblLayout w:type="fixed"/>
        <w:tblLook w:val="04A0" w:firstRow="1" w:lastRow="0" w:firstColumn="1" w:lastColumn="0" w:noHBand="0" w:noVBand="1"/>
      </w:tblPr>
      <w:tblGrid>
        <w:gridCol w:w="3828"/>
        <w:gridCol w:w="6521"/>
      </w:tblGrid>
      <w:tr w:rsidR="00E46F03" w:rsidTr="00AD0753">
        <w:tc>
          <w:tcPr>
            <w:tcW w:w="3828" w:type="dxa"/>
          </w:tcPr>
          <w:p w:rsidR="00E46F03" w:rsidRPr="00DD1F9C" w:rsidRDefault="00E46F03" w:rsidP="00AD0753">
            <w:pPr>
              <w:rPr>
                <w:rFonts w:cs="Times New Roman"/>
                <w:b/>
                <w:sz w:val="24"/>
                <w:szCs w:val="24"/>
              </w:rPr>
            </w:pPr>
            <w:r w:rsidRPr="00DD1F9C">
              <w:rPr>
                <w:rFonts w:cs="Times New Roman"/>
                <w:b/>
                <w:sz w:val="24"/>
                <w:szCs w:val="24"/>
              </w:rPr>
              <w:t xml:space="preserve">Предметы </w:t>
            </w:r>
          </w:p>
        </w:tc>
        <w:tc>
          <w:tcPr>
            <w:tcW w:w="6521" w:type="dxa"/>
          </w:tcPr>
          <w:p w:rsidR="00E46F03" w:rsidRPr="00DD1F9C" w:rsidRDefault="00E46F03" w:rsidP="00AD0753">
            <w:pPr>
              <w:jc w:val="center"/>
              <w:rPr>
                <w:rFonts w:cs="Times New Roman"/>
                <w:b/>
                <w:sz w:val="24"/>
                <w:szCs w:val="24"/>
              </w:rPr>
            </w:pPr>
            <w:r w:rsidRPr="00DD1F9C">
              <w:rPr>
                <w:rFonts w:cs="Times New Roman"/>
                <w:b/>
                <w:sz w:val="24"/>
                <w:szCs w:val="24"/>
              </w:rPr>
              <w:t>Формы промежуточной аттестации</w:t>
            </w:r>
          </w:p>
        </w:tc>
      </w:tr>
      <w:tr w:rsidR="00E46F03" w:rsidTr="00AD0753">
        <w:tc>
          <w:tcPr>
            <w:tcW w:w="3828" w:type="dxa"/>
          </w:tcPr>
          <w:p w:rsidR="00E46F03" w:rsidRPr="002E07CC" w:rsidRDefault="00E46F03" w:rsidP="00AD0753">
            <w:pPr>
              <w:rPr>
                <w:rFonts w:cs="Times New Roman"/>
                <w:sz w:val="24"/>
                <w:szCs w:val="24"/>
              </w:rPr>
            </w:pPr>
            <w:r w:rsidRPr="002E07CC">
              <w:rPr>
                <w:rFonts w:cs="Times New Roman"/>
                <w:sz w:val="24"/>
                <w:szCs w:val="24"/>
              </w:rPr>
              <w:t>Русский язык</w:t>
            </w:r>
          </w:p>
        </w:tc>
        <w:tc>
          <w:tcPr>
            <w:tcW w:w="6521" w:type="dxa"/>
          </w:tcPr>
          <w:p w:rsidR="00E46F03" w:rsidRPr="002E07CC" w:rsidRDefault="00E46F03" w:rsidP="00AD0753">
            <w:pPr>
              <w:jc w:val="center"/>
              <w:rPr>
                <w:rFonts w:cs="Times New Roman"/>
                <w:sz w:val="24"/>
                <w:szCs w:val="24"/>
              </w:rPr>
            </w:pPr>
            <w:r w:rsidRPr="002E07CC">
              <w:rPr>
                <w:rFonts w:cs="Times New Roman"/>
                <w:sz w:val="24"/>
                <w:szCs w:val="24"/>
              </w:rPr>
              <w:t>Тестирование</w:t>
            </w:r>
          </w:p>
        </w:tc>
      </w:tr>
      <w:tr w:rsidR="00E46F03" w:rsidTr="00AD0753">
        <w:tc>
          <w:tcPr>
            <w:tcW w:w="3828" w:type="dxa"/>
          </w:tcPr>
          <w:p w:rsidR="00E46F03" w:rsidRPr="002E07CC" w:rsidRDefault="00E46F03" w:rsidP="00AD0753">
            <w:pPr>
              <w:rPr>
                <w:rFonts w:cs="Times New Roman"/>
                <w:sz w:val="24"/>
                <w:szCs w:val="24"/>
              </w:rPr>
            </w:pPr>
            <w:r w:rsidRPr="002E07CC">
              <w:rPr>
                <w:rFonts w:cs="Times New Roman"/>
                <w:sz w:val="24"/>
                <w:szCs w:val="24"/>
              </w:rPr>
              <w:t>Литература</w:t>
            </w:r>
          </w:p>
        </w:tc>
        <w:tc>
          <w:tcPr>
            <w:tcW w:w="6521" w:type="dxa"/>
          </w:tcPr>
          <w:p w:rsidR="00E46F03" w:rsidRDefault="00E46F03" w:rsidP="00AD0753">
            <w:pPr>
              <w:jc w:val="center"/>
            </w:pPr>
            <w:r w:rsidRPr="00344EBE">
              <w:rPr>
                <w:rFonts w:cs="Times New Roman"/>
                <w:sz w:val="24"/>
                <w:szCs w:val="24"/>
              </w:rPr>
              <w:t>Тестирование</w:t>
            </w:r>
          </w:p>
        </w:tc>
      </w:tr>
      <w:tr w:rsidR="00E46F03" w:rsidTr="00AD0753">
        <w:tc>
          <w:tcPr>
            <w:tcW w:w="3828" w:type="dxa"/>
          </w:tcPr>
          <w:p w:rsidR="00E46F03" w:rsidRPr="002E07CC" w:rsidRDefault="00E46F03" w:rsidP="00AD0753">
            <w:pPr>
              <w:rPr>
                <w:rFonts w:cs="Times New Roman"/>
                <w:sz w:val="24"/>
                <w:szCs w:val="24"/>
              </w:rPr>
            </w:pPr>
            <w:r w:rsidRPr="002E07CC">
              <w:rPr>
                <w:rFonts w:cs="Times New Roman"/>
                <w:sz w:val="24"/>
                <w:szCs w:val="24"/>
              </w:rPr>
              <w:t>Иностранный язык</w:t>
            </w:r>
            <w:r>
              <w:rPr>
                <w:rFonts w:cs="Times New Roman"/>
                <w:sz w:val="24"/>
                <w:szCs w:val="24"/>
              </w:rPr>
              <w:t xml:space="preserve"> (английский)</w:t>
            </w:r>
          </w:p>
        </w:tc>
        <w:tc>
          <w:tcPr>
            <w:tcW w:w="6521" w:type="dxa"/>
          </w:tcPr>
          <w:p w:rsidR="00E46F03" w:rsidRDefault="00E46F03" w:rsidP="00AD0753">
            <w:pPr>
              <w:jc w:val="center"/>
            </w:pPr>
            <w:r w:rsidRPr="00344EBE">
              <w:rPr>
                <w:rFonts w:cs="Times New Roman"/>
                <w:sz w:val="24"/>
                <w:szCs w:val="24"/>
              </w:rPr>
              <w:t>Тестирование</w:t>
            </w:r>
          </w:p>
        </w:tc>
      </w:tr>
      <w:tr w:rsidR="00E46F03" w:rsidTr="00AD0753">
        <w:tc>
          <w:tcPr>
            <w:tcW w:w="3828" w:type="dxa"/>
          </w:tcPr>
          <w:p w:rsidR="00E46F03" w:rsidRPr="002E07CC" w:rsidRDefault="00E46F03" w:rsidP="00AD0753">
            <w:pPr>
              <w:rPr>
                <w:rFonts w:cs="Times New Roman"/>
                <w:sz w:val="24"/>
                <w:szCs w:val="24"/>
              </w:rPr>
            </w:pPr>
            <w:r>
              <w:rPr>
                <w:rFonts w:cs="Times New Roman"/>
                <w:sz w:val="24"/>
                <w:szCs w:val="24"/>
              </w:rPr>
              <w:t>Алгебра</w:t>
            </w:r>
          </w:p>
        </w:tc>
        <w:tc>
          <w:tcPr>
            <w:tcW w:w="6521" w:type="dxa"/>
          </w:tcPr>
          <w:p w:rsidR="00E46F03" w:rsidRDefault="00E46F03" w:rsidP="00AD0753">
            <w:pPr>
              <w:jc w:val="center"/>
            </w:pPr>
            <w:r w:rsidRPr="007A49B7">
              <w:rPr>
                <w:rFonts w:cs="Times New Roman"/>
                <w:sz w:val="24"/>
                <w:szCs w:val="24"/>
              </w:rPr>
              <w:t>Тестирование</w:t>
            </w:r>
          </w:p>
        </w:tc>
      </w:tr>
      <w:tr w:rsidR="00E46F03" w:rsidTr="00AD0753">
        <w:tc>
          <w:tcPr>
            <w:tcW w:w="3828" w:type="dxa"/>
          </w:tcPr>
          <w:p w:rsidR="00E46F03" w:rsidRPr="002E07CC" w:rsidRDefault="00E46F03" w:rsidP="00AD0753">
            <w:pPr>
              <w:rPr>
                <w:rFonts w:cs="Times New Roman"/>
                <w:sz w:val="24"/>
                <w:szCs w:val="24"/>
              </w:rPr>
            </w:pPr>
            <w:r>
              <w:rPr>
                <w:rFonts w:cs="Times New Roman"/>
                <w:sz w:val="24"/>
                <w:szCs w:val="24"/>
              </w:rPr>
              <w:t>Геометрия</w:t>
            </w:r>
          </w:p>
        </w:tc>
        <w:tc>
          <w:tcPr>
            <w:tcW w:w="6521" w:type="dxa"/>
          </w:tcPr>
          <w:p w:rsidR="00E46F03" w:rsidRDefault="00E46F03" w:rsidP="00AD0753">
            <w:pPr>
              <w:jc w:val="center"/>
            </w:pPr>
            <w:r w:rsidRPr="007A49B7">
              <w:rPr>
                <w:rFonts w:cs="Times New Roman"/>
                <w:sz w:val="24"/>
                <w:szCs w:val="24"/>
              </w:rPr>
              <w:t>Тестирование</w:t>
            </w:r>
          </w:p>
        </w:tc>
      </w:tr>
      <w:tr w:rsidR="00E46F03" w:rsidTr="00AD0753">
        <w:tc>
          <w:tcPr>
            <w:tcW w:w="3828" w:type="dxa"/>
          </w:tcPr>
          <w:p w:rsidR="00E46F03" w:rsidRDefault="00E46F03" w:rsidP="00AD0753">
            <w:pPr>
              <w:rPr>
                <w:rFonts w:cs="Times New Roman"/>
                <w:sz w:val="24"/>
                <w:szCs w:val="24"/>
              </w:rPr>
            </w:pPr>
            <w:r>
              <w:rPr>
                <w:rFonts w:cs="Times New Roman"/>
                <w:sz w:val="24"/>
                <w:szCs w:val="24"/>
              </w:rPr>
              <w:t>Вероятность и статистика</w:t>
            </w:r>
          </w:p>
        </w:tc>
        <w:tc>
          <w:tcPr>
            <w:tcW w:w="6521" w:type="dxa"/>
          </w:tcPr>
          <w:p w:rsidR="00E46F03" w:rsidRDefault="00E46F03" w:rsidP="00AD0753">
            <w:pPr>
              <w:jc w:val="center"/>
            </w:pPr>
            <w:r w:rsidRPr="007A49B7">
              <w:rPr>
                <w:rFonts w:cs="Times New Roman"/>
                <w:sz w:val="24"/>
                <w:szCs w:val="24"/>
              </w:rPr>
              <w:t>Тестирование</w:t>
            </w:r>
          </w:p>
        </w:tc>
      </w:tr>
      <w:tr w:rsidR="00E46F03" w:rsidTr="00AD0753">
        <w:tc>
          <w:tcPr>
            <w:tcW w:w="3828" w:type="dxa"/>
          </w:tcPr>
          <w:p w:rsidR="00E46F03" w:rsidRPr="002E07CC" w:rsidRDefault="00E46F03" w:rsidP="00AD0753">
            <w:pPr>
              <w:rPr>
                <w:rFonts w:cs="Times New Roman"/>
                <w:sz w:val="24"/>
                <w:szCs w:val="24"/>
              </w:rPr>
            </w:pPr>
            <w:r w:rsidRPr="002E07CC">
              <w:rPr>
                <w:rFonts w:cs="Times New Roman"/>
                <w:sz w:val="24"/>
                <w:szCs w:val="24"/>
              </w:rPr>
              <w:t>Информатика</w:t>
            </w:r>
          </w:p>
        </w:tc>
        <w:tc>
          <w:tcPr>
            <w:tcW w:w="6521" w:type="dxa"/>
          </w:tcPr>
          <w:p w:rsidR="00E46F03" w:rsidRDefault="00E46F03" w:rsidP="00AD0753">
            <w:pPr>
              <w:jc w:val="center"/>
            </w:pPr>
            <w:r w:rsidRPr="007A49B7">
              <w:rPr>
                <w:rFonts w:cs="Times New Roman"/>
                <w:sz w:val="24"/>
                <w:szCs w:val="24"/>
              </w:rPr>
              <w:t>Тестирование</w:t>
            </w:r>
          </w:p>
        </w:tc>
      </w:tr>
      <w:tr w:rsidR="00E46F03" w:rsidTr="00AD0753">
        <w:tc>
          <w:tcPr>
            <w:tcW w:w="3828" w:type="dxa"/>
          </w:tcPr>
          <w:p w:rsidR="00E46F03" w:rsidRPr="002E07CC" w:rsidRDefault="00E46F03" w:rsidP="00AD0753">
            <w:pPr>
              <w:rPr>
                <w:rFonts w:cs="Times New Roman"/>
                <w:sz w:val="24"/>
                <w:szCs w:val="24"/>
              </w:rPr>
            </w:pPr>
            <w:r w:rsidRPr="002E07CC">
              <w:rPr>
                <w:rFonts w:cs="Times New Roman"/>
                <w:sz w:val="24"/>
                <w:szCs w:val="24"/>
              </w:rPr>
              <w:t>История</w:t>
            </w:r>
          </w:p>
        </w:tc>
        <w:tc>
          <w:tcPr>
            <w:tcW w:w="6521" w:type="dxa"/>
          </w:tcPr>
          <w:p w:rsidR="00E46F03" w:rsidRDefault="00E46F03" w:rsidP="00AD0753">
            <w:pPr>
              <w:jc w:val="center"/>
            </w:pPr>
            <w:r w:rsidRPr="00294C4D">
              <w:rPr>
                <w:rFonts w:cs="Times New Roman"/>
                <w:sz w:val="24"/>
                <w:szCs w:val="24"/>
              </w:rPr>
              <w:t>Тестирование</w:t>
            </w:r>
          </w:p>
        </w:tc>
      </w:tr>
      <w:tr w:rsidR="00E46F03" w:rsidTr="00AD0753">
        <w:tc>
          <w:tcPr>
            <w:tcW w:w="3828" w:type="dxa"/>
          </w:tcPr>
          <w:p w:rsidR="00E46F03" w:rsidRPr="002E07CC" w:rsidRDefault="00E46F03" w:rsidP="00AD0753">
            <w:pPr>
              <w:rPr>
                <w:rFonts w:cs="Times New Roman"/>
                <w:sz w:val="24"/>
                <w:szCs w:val="24"/>
              </w:rPr>
            </w:pPr>
            <w:r w:rsidRPr="002E07CC">
              <w:rPr>
                <w:rFonts w:cs="Times New Roman"/>
                <w:sz w:val="24"/>
                <w:szCs w:val="24"/>
              </w:rPr>
              <w:t>Обществознание</w:t>
            </w:r>
          </w:p>
        </w:tc>
        <w:tc>
          <w:tcPr>
            <w:tcW w:w="6521" w:type="dxa"/>
          </w:tcPr>
          <w:p w:rsidR="00E46F03" w:rsidRPr="002E07CC" w:rsidRDefault="00E46F03" w:rsidP="00AD0753">
            <w:pPr>
              <w:jc w:val="center"/>
              <w:rPr>
                <w:rFonts w:cs="Times New Roman"/>
                <w:sz w:val="24"/>
                <w:szCs w:val="24"/>
              </w:rPr>
            </w:pPr>
            <w:r w:rsidRPr="00F97017">
              <w:rPr>
                <w:rFonts w:cs="Times New Roman"/>
                <w:sz w:val="24"/>
                <w:szCs w:val="24"/>
              </w:rPr>
              <w:t>Тестирование</w:t>
            </w:r>
          </w:p>
        </w:tc>
      </w:tr>
      <w:tr w:rsidR="00E46F03" w:rsidTr="00AD0753">
        <w:tc>
          <w:tcPr>
            <w:tcW w:w="3828" w:type="dxa"/>
          </w:tcPr>
          <w:p w:rsidR="00E46F03" w:rsidRPr="002E07CC" w:rsidRDefault="00E46F03" w:rsidP="00AD0753">
            <w:pPr>
              <w:rPr>
                <w:rFonts w:cs="Times New Roman"/>
                <w:sz w:val="24"/>
                <w:szCs w:val="24"/>
              </w:rPr>
            </w:pPr>
            <w:r w:rsidRPr="002E07CC">
              <w:rPr>
                <w:rFonts w:cs="Times New Roman"/>
                <w:sz w:val="24"/>
                <w:szCs w:val="24"/>
              </w:rPr>
              <w:t>География</w:t>
            </w:r>
          </w:p>
        </w:tc>
        <w:tc>
          <w:tcPr>
            <w:tcW w:w="6521" w:type="dxa"/>
          </w:tcPr>
          <w:p w:rsidR="00E46F03" w:rsidRDefault="00E46F03" w:rsidP="00AD0753">
            <w:pPr>
              <w:jc w:val="center"/>
            </w:pPr>
            <w:r w:rsidRPr="00F97017">
              <w:rPr>
                <w:rFonts w:cs="Times New Roman"/>
                <w:sz w:val="24"/>
                <w:szCs w:val="24"/>
              </w:rPr>
              <w:t>Тестирование</w:t>
            </w:r>
          </w:p>
        </w:tc>
      </w:tr>
      <w:tr w:rsidR="00E46F03" w:rsidTr="00AD0753">
        <w:tc>
          <w:tcPr>
            <w:tcW w:w="3828" w:type="dxa"/>
          </w:tcPr>
          <w:p w:rsidR="00E46F03" w:rsidRPr="002E07CC" w:rsidRDefault="00E46F03" w:rsidP="00AD0753">
            <w:pPr>
              <w:rPr>
                <w:rFonts w:cs="Times New Roman"/>
                <w:sz w:val="24"/>
                <w:szCs w:val="24"/>
              </w:rPr>
            </w:pPr>
            <w:r>
              <w:rPr>
                <w:rFonts w:cs="Times New Roman"/>
                <w:sz w:val="24"/>
                <w:szCs w:val="24"/>
              </w:rPr>
              <w:t>Физика</w:t>
            </w:r>
          </w:p>
        </w:tc>
        <w:tc>
          <w:tcPr>
            <w:tcW w:w="6521" w:type="dxa"/>
          </w:tcPr>
          <w:p w:rsidR="00E46F03" w:rsidRDefault="00E46F03" w:rsidP="00AD0753">
            <w:pPr>
              <w:jc w:val="center"/>
            </w:pPr>
            <w:r w:rsidRPr="0078457E">
              <w:rPr>
                <w:rFonts w:cs="Times New Roman"/>
                <w:sz w:val="24"/>
                <w:szCs w:val="24"/>
              </w:rPr>
              <w:t>Тестирование</w:t>
            </w:r>
          </w:p>
        </w:tc>
      </w:tr>
      <w:tr w:rsidR="00E46F03" w:rsidTr="00AD0753">
        <w:tc>
          <w:tcPr>
            <w:tcW w:w="3828" w:type="dxa"/>
          </w:tcPr>
          <w:p w:rsidR="00E46F03" w:rsidRPr="002E07CC" w:rsidRDefault="00E46F03" w:rsidP="00AD0753">
            <w:pPr>
              <w:rPr>
                <w:rFonts w:cs="Times New Roman"/>
                <w:sz w:val="24"/>
                <w:szCs w:val="24"/>
              </w:rPr>
            </w:pPr>
            <w:r>
              <w:rPr>
                <w:rFonts w:cs="Times New Roman"/>
                <w:sz w:val="24"/>
                <w:szCs w:val="24"/>
              </w:rPr>
              <w:t>Химия</w:t>
            </w:r>
          </w:p>
        </w:tc>
        <w:tc>
          <w:tcPr>
            <w:tcW w:w="6521" w:type="dxa"/>
          </w:tcPr>
          <w:p w:rsidR="00E46F03" w:rsidRDefault="00E46F03" w:rsidP="00AD0753">
            <w:pPr>
              <w:jc w:val="center"/>
            </w:pPr>
            <w:r w:rsidRPr="0078457E">
              <w:rPr>
                <w:rFonts w:cs="Times New Roman"/>
                <w:sz w:val="24"/>
                <w:szCs w:val="24"/>
              </w:rPr>
              <w:t>Тестирование</w:t>
            </w:r>
          </w:p>
        </w:tc>
      </w:tr>
      <w:tr w:rsidR="00E46F03" w:rsidTr="00AD0753">
        <w:tc>
          <w:tcPr>
            <w:tcW w:w="3828" w:type="dxa"/>
          </w:tcPr>
          <w:p w:rsidR="00E46F03" w:rsidRPr="002E07CC" w:rsidRDefault="00E46F03" w:rsidP="00AD0753">
            <w:pPr>
              <w:rPr>
                <w:rFonts w:cs="Times New Roman"/>
                <w:sz w:val="24"/>
                <w:szCs w:val="24"/>
              </w:rPr>
            </w:pPr>
            <w:r w:rsidRPr="002E07CC">
              <w:rPr>
                <w:rFonts w:cs="Times New Roman"/>
                <w:sz w:val="24"/>
                <w:szCs w:val="24"/>
              </w:rPr>
              <w:t>Биология</w:t>
            </w:r>
          </w:p>
        </w:tc>
        <w:tc>
          <w:tcPr>
            <w:tcW w:w="6521" w:type="dxa"/>
          </w:tcPr>
          <w:p w:rsidR="00E46F03" w:rsidRDefault="00E46F03" w:rsidP="00AD0753">
            <w:pPr>
              <w:jc w:val="center"/>
            </w:pPr>
            <w:r w:rsidRPr="00C066B9">
              <w:rPr>
                <w:rFonts w:cs="Times New Roman"/>
                <w:sz w:val="24"/>
                <w:szCs w:val="24"/>
              </w:rPr>
              <w:t>Тестирование</w:t>
            </w:r>
          </w:p>
        </w:tc>
      </w:tr>
      <w:tr w:rsidR="00E46F03" w:rsidTr="00AD0753">
        <w:tc>
          <w:tcPr>
            <w:tcW w:w="3828" w:type="dxa"/>
          </w:tcPr>
          <w:p w:rsidR="00E46F03" w:rsidRPr="002E07CC" w:rsidRDefault="00E46F03" w:rsidP="00AD0753">
            <w:pPr>
              <w:rPr>
                <w:rFonts w:cs="Times New Roman"/>
                <w:sz w:val="24"/>
                <w:szCs w:val="24"/>
              </w:rPr>
            </w:pPr>
            <w:r w:rsidRPr="002E07CC">
              <w:rPr>
                <w:rFonts w:cs="Times New Roman"/>
                <w:sz w:val="24"/>
                <w:szCs w:val="24"/>
              </w:rPr>
              <w:t>Физическая культура</w:t>
            </w:r>
          </w:p>
        </w:tc>
        <w:tc>
          <w:tcPr>
            <w:tcW w:w="6521" w:type="dxa"/>
          </w:tcPr>
          <w:p w:rsidR="00E46F03" w:rsidRPr="002E07CC" w:rsidRDefault="00E46F03" w:rsidP="00AD0753">
            <w:pPr>
              <w:jc w:val="center"/>
              <w:rPr>
                <w:rFonts w:cs="Times New Roman"/>
                <w:sz w:val="24"/>
                <w:szCs w:val="24"/>
              </w:rPr>
            </w:pPr>
            <w:r>
              <w:rPr>
                <w:rFonts w:cs="Times New Roman"/>
                <w:sz w:val="24"/>
                <w:szCs w:val="24"/>
              </w:rPr>
              <w:t>Дифференцированный зачет</w:t>
            </w:r>
          </w:p>
        </w:tc>
      </w:tr>
      <w:tr w:rsidR="00E46F03" w:rsidTr="00AD0753">
        <w:tc>
          <w:tcPr>
            <w:tcW w:w="3828" w:type="dxa"/>
          </w:tcPr>
          <w:p w:rsidR="00E46F03" w:rsidRPr="002E07CC" w:rsidRDefault="00E46F03" w:rsidP="00AD0753">
            <w:pPr>
              <w:rPr>
                <w:rFonts w:cs="Times New Roman"/>
                <w:sz w:val="24"/>
                <w:szCs w:val="24"/>
              </w:rPr>
            </w:pPr>
            <w:r>
              <w:rPr>
                <w:rFonts w:cs="Times New Roman"/>
                <w:sz w:val="24"/>
                <w:szCs w:val="24"/>
              </w:rPr>
              <w:t>Основы безопасности жизнед</w:t>
            </w:r>
            <w:r>
              <w:rPr>
                <w:rFonts w:cs="Times New Roman"/>
                <w:sz w:val="24"/>
                <w:szCs w:val="24"/>
              </w:rPr>
              <w:t>е</w:t>
            </w:r>
            <w:r>
              <w:rPr>
                <w:rFonts w:cs="Times New Roman"/>
                <w:sz w:val="24"/>
                <w:szCs w:val="24"/>
              </w:rPr>
              <w:t>ятельности</w:t>
            </w:r>
          </w:p>
        </w:tc>
        <w:tc>
          <w:tcPr>
            <w:tcW w:w="6521" w:type="dxa"/>
          </w:tcPr>
          <w:p w:rsidR="00E46F03" w:rsidRDefault="00E46F03" w:rsidP="00AD0753">
            <w:pPr>
              <w:jc w:val="center"/>
              <w:rPr>
                <w:rFonts w:cs="Times New Roman"/>
                <w:sz w:val="24"/>
                <w:szCs w:val="24"/>
              </w:rPr>
            </w:pPr>
            <w:r w:rsidRPr="00F97017">
              <w:rPr>
                <w:rFonts w:cs="Times New Roman"/>
                <w:sz w:val="24"/>
                <w:szCs w:val="24"/>
              </w:rPr>
              <w:t>Тестирование</w:t>
            </w:r>
          </w:p>
        </w:tc>
      </w:tr>
    </w:tbl>
    <w:p w:rsidR="00E46F03" w:rsidRPr="006E1004" w:rsidRDefault="00E46F03" w:rsidP="00E46F03">
      <w:pPr>
        <w:ind w:firstLine="567"/>
        <w:rPr>
          <w:rStyle w:val="markedcontent"/>
          <w:rFonts w:asciiTheme="majorBidi" w:hAnsiTheme="majorBidi" w:cstheme="majorBidi"/>
          <w:sz w:val="28"/>
          <w:szCs w:val="28"/>
        </w:rPr>
      </w:pPr>
    </w:p>
    <w:p w:rsidR="00E46F03" w:rsidRDefault="00E46F03" w:rsidP="00E46F03">
      <w:pPr>
        <w:rPr>
          <w:rStyle w:val="markedcontent"/>
          <w:rFonts w:asciiTheme="majorBidi" w:hAnsiTheme="majorBidi" w:cstheme="majorBidi"/>
          <w:sz w:val="28"/>
          <w:szCs w:val="28"/>
        </w:rPr>
        <w:sectPr w:rsidR="00E46F03" w:rsidSect="00E46F03">
          <w:type w:val="continuous"/>
          <w:pgSz w:w="11906" w:h="16838"/>
          <w:pgMar w:top="1134" w:right="850" w:bottom="1134" w:left="1134" w:header="708" w:footer="708" w:gutter="0"/>
          <w:cols w:space="708"/>
          <w:docGrid w:linePitch="360"/>
        </w:sectPr>
      </w:pPr>
    </w:p>
    <w:p w:rsidR="00E46F03" w:rsidRDefault="00E46F03" w:rsidP="00E46F03">
      <w:pPr>
        <w:ind w:firstLine="567"/>
        <w:jc w:val="center"/>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p>
    <w:p w:rsidR="00E46F03" w:rsidRDefault="00E46F03" w:rsidP="00E46F03">
      <w:pPr>
        <w:ind w:firstLine="567"/>
        <w:rPr>
          <w:rStyle w:val="markedcontent"/>
          <w:rFonts w:asciiTheme="majorBidi" w:hAnsiTheme="majorBidi" w:cstheme="majorBidi"/>
          <w:sz w:val="28"/>
          <w:szCs w:val="28"/>
        </w:rPr>
      </w:pPr>
    </w:p>
    <w:tbl>
      <w:tblPr>
        <w:tblStyle w:val="aff7"/>
        <w:tblW w:w="0" w:type="auto"/>
        <w:tblLook w:val="04A0" w:firstRow="1" w:lastRow="0" w:firstColumn="1" w:lastColumn="0" w:noHBand="0" w:noVBand="1"/>
      </w:tblPr>
      <w:tblGrid>
        <w:gridCol w:w="3600"/>
        <w:gridCol w:w="3414"/>
        <w:gridCol w:w="1765"/>
        <w:gridCol w:w="1756"/>
      </w:tblGrid>
      <w:tr w:rsidR="00E46F03" w:rsidTr="00AD0753">
        <w:tc>
          <w:tcPr>
            <w:tcW w:w="6000" w:type="dxa"/>
            <w:vMerge w:val="restart"/>
            <w:shd w:val="clear" w:color="auto" w:fill="D9D9D9"/>
          </w:tcPr>
          <w:p w:rsidR="00E46F03" w:rsidRDefault="00E46F03" w:rsidP="00AD0753">
            <w:r>
              <w:rPr>
                <w:b/>
              </w:rPr>
              <w:t>Предметная область</w:t>
            </w:r>
          </w:p>
        </w:tc>
        <w:tc>
          <w:tcPr>
            <w:tcW w:w="6000" w:type="dxa"/>
            <w:vMerge w:val="restart"/>
            <w:shd w:val="clear" w:color="auto" w:fill="D9D9D9"/>
          </w:tcPr>
          <w:p w:rsidR="00E46F03" w:rsidRDefault="00E46F03" w:rsidP="00AD0753">
            <w:r>
              <w:rPr>
                <w:b/>
              </w:rPr>
              <w:t>Учебный предмет</w:t>
            </w:r>
          </w:p>
        </w:tc>
        <w:tc>
          <w:tcPr>
            <w:tcW w:w="7276" w:type="dxa"/>
            <w:gridSpan w:val="2"/>
            <w:shd w:val="clear" w:color="auto" w:fill="D9D9D9"/>
          </w:tcPr>
          <w:p w:rsidR="00E46F03" w:rsidRDefault="00E46F03" w:rsidP="00AD0753">
            <w:pPr>
              <w:jc w:val="center"/>
            </w:pPr>
            <w:r>
              <w:rPr>
                <w:b/>
              </w:rPr>
              <w:t>Количество часов в неделю</w:t>
            </w:r>
          </w:p>
        </w:tc>
      </w:tr>
      <w:tr w:rsidR="00E46F03" w:rsidTr="00AD0753">
        <w:tc>
          <w:tcPr>
            <w:tcW w:w="3638" w:type="dxa"/>
            <w:vMerge/>
          </w:tcPr>
          <w:p w:rsidR="00E46F03" w:rsidRDefault="00E46F03" w:rsidP="00AD0753"/>
        </w:tc>
        <w:tc>
          <w:tcPr>
            <w:tcW w:w="3638" w:type="dxa"/>
            <w:vMerge/>
          </w:tcPr>
          <w:p w:rsidR="00E46F03" w:rsidRDefault="00E46F03" w:rsidP="00AD0753"/>
        </w:tc>
        <w:tc>
          <w:tcPr>
            <w:tcW w:w="0" w:type="dxa"/>
            <w:shd w:val="clear" w:color="auto" w:fill="D9D9D9"/>
          </w:tcPr>
          <w:p w:rsidR="00E46F03" w:rsidRDefault="00E46F03" w:rsidP="00AD0753">
            <w:pPr>
              <w:jc w:val="center"/>
            </w:pPr>
            <w:r>
              <w:rPr>
                <w:b/>
              </w:rPr>
              <w:t>10м</w:t>
            </w:r>
          </w:p>
        </w:tc>
        <w:tc>
          <w:tcPr>
            <w:tcW w:w="0" w:type="dxa"/>
            <w:shd w:val="clear" w:color="auto" w:fill="D9D9D9"/>
          </w:tcPr>
          <w:p w:rsidR="00E46F03" w:rsidRDefault="00E46F03" w:rsidP="00AD0753">
            <w:pPr>
              <w:jc w:val="center"/>
            </w:pPr>
            <w:r>
              <w:rPr>
                <w:b/>
              </w:rPr>
              <w:t>11м</w:t>
            </w:r>
          </w:p>
        </w:tc>
      </w:tr>
      <w:tr w:rsidR="00E46F03" w:rsidTr="00AD0753">
        <w:tc>
          <w:tcPr>
            <w:tcW w:w="14552" w:type="dxa"/>
            <w:gridSpan w:val="4"/>
            <w:shd w:val="clear" w:color="auto" w:fill="FFFFB3"/>
          </w:tcPr>
          <w:p w:rsidR="00E46F03" w:rsidRDefault="00E46F03" w:rsidP="00AD0753">
            <w:pPr>
              <w:jc w:val="center"/>
            </w:pPr>
            <w:r>
              <w:rPr>
                <w:b/>
              </w:rPr>
              <w:t>Обязательная часть</w:t>
            </w:r>
          </w:p>
        </w:tc>
      </w:tr>
      <w:tr w:rsidR="00E46F03" w:rsidTr="00AD0753">
        <w:tc>
          <w:tcPr>
            <w:tcW w:w="3638" w:type="dxa"/>
            <w:vMerge w:val="restart"/>
          </w:tcPr>
          <w:p w:rsidR="00E46F03" w:rsidRDefault="00E46F03" w:rsidP="00AD0753">
            <w:r>
              <w:t>Русский язык и литература</w:t>
            </w:r>
          </w:p>
        </w:tc>
        <w:tc>
          <w:tcPr>
            <w:tcW w:w="3638" w:type="dxa"/>
          </w:tcPr>
          <w:p w:rsidR="00E46F03" w:rsidRDefault="00E46F03" w:rsidP="00AD0753">
            <w:r>
              <w:t>Русский язык</w:t>
            </w:r>
          </w:p>
        </w:tc>
        <w:tc>
          <w:tcPr>
            <w:tcW w:w="3638" w:type="dxa"/>
          </w:tcPr>
          <w:p w:rsidR="00E46F03" w:rsidRDefault="00E46F03" w:rsidP="00AD0753">
            <w:pPr>
              <w:jc w:val="center"/>
            </w:pPr>
            <w:r>
              <w:t>2</w:t>
            </w:r>
          </w:p>
        </w:tc>
        <w:tc>
          <w:tcPr>
            <w:tcW w:w="3638" w:type="dxa"/>
          </w:tcPr>
          <w:p w:rsidR="00E46F03" w:rsidRDefault="00E46F03" w:rsidP="00AD0753">
            <w:pPr>
              <w:jc w:val="center"/>
            </w:pPr>
            <w:r>
              <w:t>2</w:t>
            </w:r>
          </w:p>
        </w:tc>
      </w:tr>
      <w:tr w:rsidR="00E46F03" w:rsidTr="00AD0753">
        <w:tc>
          <w:tcPr>
            <w:tcW w:w="3638" w:type="dxa"/>
            <w:vMerge/>
          </w:tcPr>
          <w:p w:rsidR="00E46F03" w:rsidRDefault="00E46F03" w:rsidP="00AD0753"/>
        </w:tc>
        <w:tc>
          <w:tcPr>
            <w:tcW w:w="3638" w:type="dxa"/>
          </w:tcPr>
          <w:p w:rsidR="00E46F03" w:rsidRDefault="00E46F03" w:rsidP="00AD0753">
            <w:r>
              <w:t>Литература</w:t>
            </w:r>
          </w:p>
        </w:tc>
        <w:tc>
          <w:tcPr>
            <w:tcW w:w="3638" w:type="dxa"/>
          </w:tcPr>
          <w:p w:rsidR="00E46F03" w:rsidRDefault="00E46F03" w:rsidP="00AD0753">
            <w:pPr>
              <w:jc w:val="center"/>
            </w:pPr>
            <w:r>
              <w:t>3</w:t>
            </w:r>
          </w:p>
        </w:tc>
        <w:tc>
          <w:tcPr>
            <w:tcW w:w="3638" w:type="dxa"/>
          </w:tcPr>
          <w:p w:rsidR="00E46F03" w:rsidRDefault="00E46F03" w:rsidP="00AD0753">
            <w:pPr>
              <w:jc w:val="center"/>
            </w:pPr>
            <w:r>
              <w:t>3</w:t>
            </w:r>
          </w:p>
        </w:tc>
      </w:tr>
      <w:tr w:rsidR="00E46F03" w:rsidTr="00AD0753">
        <w:tc>
          <w:tcPr>
            <w:tcW w:w="3638" w:type="dxa"/>
          </w:tcPr>
          <w:p w:rsidR="00E46F03" w:rsidRDefault="00E46F03" w:rsidP="00AD0753">
            <w:r>
              <w:t>Иностранные языки</w:t>
            </w:r>
          </w:p>
        </w:tc>
        <w:tc>
          <w:tcPr>
            <w:tcW w:w="3638" w:type="dxa"/>
          </w:tcPr>
          <w:p w:rsidR="00E46F03" w:rsidRDefault="00E46F03" w:rsidP="00AD0753">
            <w:r>
              <w:t>Иностранный язык</w:t>
            </w:r>
          </w:p>
        </w:tc>
        <w:tc>
          <w:tcPr>
            <w:tcW w:w="3638" w:type="dxa"/>
          </w:tcPr>
          <w:p w:rsidR="00E46F03" w:rsidRDefault="00E46F03" w:rsidP="00AD0753">
            <w:pPr>
              <w:jc w:val="center"/>
            </w:pPr>
            <w:r>
              <w:t>3</w:t>
            </w:r>
          </w:p>
        </w:tc>
        <w:tc>
          <w:tcPr>
            <w:tcW w:w="3638" w:type="dxa"/>
          </w:tcPr>
          <w:p w:rsidR="00E46F03" w:rsidRDefault="00E46F03" w:rsidP="00AD0753">
            <w:pPr>
              <w:jc w:val="center"/>
            </w:pPr>
            <w:r>
              <w:t>3</w:t>
            </w:r>
          </w:p>
        </w:tc>
      </w:tr>
      <w:tr w:rsidR="00E46F03" w:rsidTr="00AD0753">
        <w:tc>
          <w:tcPr>
            <w:tcW w:w="3638" w:type="dxa"/>
            <w:vMerge w:val="restart"/>
          </w:tcPr>
          <w:p w:rsidR="00E46F03" w:rsidRDefault="00E46F03" w:rsidP="00AD0753">
            <w:r>
              <w:t>Математика и информатика</w:t>
            </w:r>
          </w:p>
        </w:tc>
        <w:tc>
          <w:tcPr>
            <w:tcW w:w="3638" w:type="dxa"/>
          </w:tcPr>
          <w:p w:rsidR="00E46F03" w:rsidRDefault="00E46F03" w:rsidP="00AD0753">
            <w:r>
              <w:t>Алгебра (углубленный уровень)</w:t>
            </w:r>
          </w:p>
        </w:tc>
        <w:tc>
          <w:tcPr>
            <w:tcW w:w="3638" w:type="dxa"/>
          </w:tcPr>
          <w:p w:rsidR="00E46F03" w:rsidRDefault="00E46F03" w:rsidP="00AD0753">
            <w:pPr>
              <w:jc w:val="center"/>
            </w:pPr>
            <w:r>
              <w:t>4</w:t>
            </w:r>
          </w:p>
        </w:tc>
        <w:tc>
          <w:tcPr>
            <w:tcW w:w="3638" w:type="dxa"/>
          </w:tcPr>
          <w:p w:rsidR="00E46F03" w:rsidRDefault="00E46F03" w:rsidP="00AD0753">
            <w:pPr>
              <w:jc w:val="center"/>
            </w:pPr>
            <w:r>
              <w:t>4</w:t>
            </w:r>
          </w:p>
        </w:tc>
      </w:tr>
      <w:tr w:rsidR="00E46F03" w:rsidTr="00AD0753">
        <w:tc>
          <w:tcPr>
            <w:tcW w:w="3638" w:type="dxa"/>
            <w:vMerge/>
          </w:tcPr>
          <w:p w:rsidR="00E46F03" w:rsidRDefault="00E46F03" w:rsidP="00AD0753"/>
        </w:tc>
        <w:tc>
          <w:tcPr>
            <w:tcW w:w="3638" w:type="dxa"/>
          </w:tcPr>
          <w:p w:rsidR="00E46F03" w:rsidRDefault="00E46F03" w:rsidP="00AD0753">
            <w:r>
              <w:t>Геометрия (углубленный уровень)</w:t>
            </w:r>
          </w:p>
        </w:tc>
        <w:tc>
          <w:tcPr>
            <w:tcW w:w="3638" w:type="dxa"/>
          </w:tcPr>
          <w:p w:rsidR="00E46F03" w:rsidRDefault="00E46F03" w:rsidP="00AD0753">
            <w:pPr>
              <w:jc w:val="center"/>
            </w:pPr>
            <w:r>
              <w:t>3</w:t>
            </w:r>
          </w:p>
        </w:tc>
        <w:tc>
          <w:tcPr>
            <w:tcW w:w="3638" w:type="dxa"/>
          </w:tcPr>
          <w:p w:rsidR="00E46F03" w:rsidRDefault="00E46F03" w:rsidP="00AD0753">
            <w:pPr>
              <w:jc w:val="center"/>
            </w:pPr>
            <w:r>
              <w:t>3</w:t>
            </w:r>
          </w:p>
        </w:tc>
      </w:tr>
      <w:tr w:rsidR="00E46F03" w:rsidTr="00AD0753">
        <w:tc>
          <w:tcPr>
            <w:tcW w:w="3638" w:type="dxa"/>
            <w:vMerge/>
          </w:tcPr>
          <w:p w:rsidR="00E46F03" w:rsidRDefault="00E46F03" w:rsidP="00AD0753"/>
        </w:tc>
        <w:tc>
          <w:tcPr>
            <w:tcW w:w="3638" w:type="dxa"/>
          </w:tcPr>
          <w:p w:rsidR="00E46F03" w:rsidRDefault="00E46F03" w:rsidP="00AD0753">
            <w:r>
              <w:t>Вероятность и статистика (углу</w:t>
            </w:r>
            <w:r>
              <w:t>б</w:t>
            </w:r>
            <w:r>
              <w:t>ленный уровень)</w:t>
            </w:r>
          </w:p>
        </w:tc>
        <w:tc>
          <w:tcPr>
            <w:tcW w:w="3638" w:type="dxa"/>
          </w:tcPr>
          <w:p w:rsidR="00E46F03" w:rsidRDefault="00E46F03" w:rsidP="00AD0753">
            <w:pPr>
              <w:jc w:val="center"/>
            </w:pPr>
            <w:r>
              <w:t>1</w:t>
            </w:r>
          </w:p>
        </w:tc>
        <w:tc>
          <w:tcPr>
            <w:tcW w:w="3638" w:type="dxa"/>
          </w:tcPr>
          <w:p w:rsidR="00E46F03" w:rsidRDefault="00E46F03" w:rsidP="00AD0753">
            <w:pPr>
              <w:jc w:val="center"/>
            </w:pPr>
            <w:r>
              <w:t>1</w:t>
            </w:r>
          </w:p>
        </w:tc>
      </w:tr>
      <w:tr w:rsidR="00E46F03" w:rsidTr="00AD0753">
        <w:tc>
          <w:tcPr>
            <w:tcW w:w="3638" w:type="dxa"/>
            <w:vMerge/>
          </w:tcPr>
          <w:p w:rsidR="00E46F03" w:rsidRDefault="00E46F03" w:rsidP="00AD0753"/>
        </w:tc>
        <w:tc>
          <w:tcPr>
            <w:tcW w:w="3638" w:type="dxa"/>
          </w:tcPr>
          <w:p w:rsidR="00E46F03" w:rsidRDefault="00E46F03" w:rsidP="00AD0753">
            <w:r>
              <w:t>Информатика</w:t>
            </w:r>
          </w:p>
        </w:tc>
        <w:tc>
          <w:tcPr>
            <w:tcW w:w="3638" w:type="dxa"/>
          </w:tcPr>
          <w:p w:rsidR="00E46F03" w:rsidRDefault="00E46F03" w:rsidP="00AD0753">
            <w:pPr>
              <w:jc w:val="center"/>
            </w:pPr>
            <w:r>
              <w:t>1</w:t>
            </w:r>
          </w:p>
        </w:tc>
        <w:tc>
          <w:tcPr>
            <w:tcW w:w="3638" w:type="dxa"/>
          </w:tcPr>
          <w:p w:rsidR="00E46F03" w:rsidRDefault="00E46F03" w:rsidP="00AD0753">
            <w:pPr>
              <w:jc w:val="center"/>
            </w:pPr>
            <w:r>
              <w:t>1</w:t>
            </w:r>
          </w:p>
        </w:tc>
      </w:tr>
      <w:tr w:rsidR="00E46F03" w:rsidTr="00AD0753">
        <w:tc>
          <w:tcPr>
            <w:tcW w:w="3638" w:type="dxa"/>
            <w:vMerge w:val="restart"/>
          </w:tcPr>
          <w:p w:rsidR="00E46F03" w:rsidRDefault="00E46F03" w:rsidP="00AD0753">
            <w:r>
              <w:t>Общественно-научные предметы</w:t>
            </w:r>
          </w:p>
        </w:tc>
        <w:tc>
          <w:tcPr>
            <w:tcW w:w="3638" w:type="dxa"/>
          </w:tcPr>
          <w:p w:rsidR="00E46F03" w:rsidRDefault="00E46F03" w:rsidP="00AD0753">
            <w:r>
              <w:t>История</w:t>
            </w:r>
          </w:p>
        </w:tc>
        <w:tc>
          <w:tcPr>
            <w:tcW w:w="3638" w:type="dxa"/>
          </w:tcPr>
          <w:p w:rsidR="00E46F03" w:rsidRDefault="00E46F03" w:rsidP="00AD0753">
            <w:pPr>
              <w:jc w:val="center"/>
            </w:pPr>
            <w:r>
              <w:t>2</w:t>
            </w:r>
          </w:p>
        </w:tc>
        <w:tc>
          <w:tcPr>
            <w:tcW w:w="3638" w:type="dxa"/>
          </w:tcPr>
          <w:p w:rsidR="00E46F03" w:rsidRDefault="00E46F03" w:rsidP="00AD0753">
            <w:pPr>
              <w:jc w:val="center"/>
            </w:pPr>
            <w:r>
              <w:t>2</w:t>
            </w:r>
          </w:p>
        </w:tc>
      </w:tr>
      <w:tr w:rsidR="00E46F03" w:rsidTr="00AD0753">
        <w:tc>
          <w:tcPr>
            <w:tcW w:w="3638" w:type="dxa"/>
            <w:vMerge/>
          </w:tcPr>
          <w:p w:rsidR="00E46F03" w:rsidRDefault="00E46F03" w:rsidP="00AD0753"/>
        </w:tc>
        <w:tc>
          <w:tcPr>
            <w:tcW w:w="3638" w:type="dxa"/>
          </w:tcPr>
          <w:p w:rsidR="00E46F03" w:rsidRDefault="00E46F03" w:rsidP="00AD0753">
            <w:r>
              <w:t>Обществознание</w:t>
            </w:r>
          </w:p>
        </w:tc>
        <w:tc>
          <w:tcPr>
            <w:tcW w:w="3638" w:type="dxa"/>
          </w:tcPr>
          <w:p w:rsidR="00E46F03" w:rsidRDefault="00E46F03" w:rsidP="00AD0753">
            <w:pPr>
              <w:jc w:val="center"/>
            </w:pPr>
            <w:r>
              <w:t>2</w:t>
            </w:r>
          </w:p>
        </w:tc>
        <w:tc>
          <w:tcPr>
            <w:tcW w:w="3638" w:type="dxa"/>
          </w:tcPr>
          <w:p w:rsidR="00E46F03" w:rsidRDefault="00E46F03" w:rsidP="00AD0753">
            <w:pPr>
              <w:jc w:val="center"/>
            </w:pPr>
            <w:r>
              <w:t>2</w:t>
            </w:r>
          </w:p>
        </w:tc>
      </w:tr>
      <w:tr w:rsidR="00E46F03" w:rsidTr="00AD0753">
        <w:tc>
          <w:tcPr>
            <w:tcW w:w="3638" w:type="dxa"/>
            <w:vMerge/>
          </w:tcPr>
          <w:p w:rsidR="00E46F03" w:rsidRDefault="00E46F03" w:rsidP="00AD0753"/>
        </w:tc>
        <w:tc>
          <w:tcPr>
            <w:tcW w:w="3638" w:type="dxa"/>
          </w:tcPr>
          <w:p w:rsidR="00E46F03" w:rsidRDefault="00E46F03" w:rsidP="00AD0753">
            <w:r>
              <w:t>География</w:t>
            </w:r>
          </w:p>
        </w:tc>
        <w:tc>
          <w:tcPr>
            <w:tcW w:w="3638" w:type="dxa"/>
          </w:tcPr>
          <w:p w:rsidR="00E46F03" w:rsidRDefault="00E46F03" w:rsidP="00AD0753">
            <w:pPr>
              <w:jc w:val="center"/>
            </w:pPr>
            <w:r>
              <w:t>1</w:t>
            </w:r>
          </w:p>
        </w:tc>
        <w:tc>
          <w:tcPr>
            <w:tcW w:w="3638" w:type="dxa"/>
          </w:tcPr>
          <w:p w:rsidR="00E46F03" w:rsidRDefault="00E46F03" w:rsidP="00AD0753">
            <w:pPr>
              <w:jc w:val="center"/>
            </w:pPr>
            <w:r>
              <w:t>1</w:t>
            </w:r>
          </w:p>
        </w:tc>
      </w:tr>
      <w:tr w:rsidR="00E46F03" w:rsidTr="00AD0753">
        <w:tc>
          <w:tcPr>
            <w:tcW w:w="3638" w:type="dxa"/>
            <w:vMerge w:val="restart"/>
          </w:tcPr>
          <w:p w:rsidR="00E46F03" w:rsidRDefault="00E46F03" w:rsidP="00AD0753">
            <w:r>
              <w:t>Естественно-научные предметы</w:t>
            </w:r>
          </w:p>
        </w:tc>
        <w:tc>
          <w:tcPr>
            <w:tcW w:w="3638" w:type="dxa"/>
          </w:tcPr>
          <w:p w:rsidR="00E46F03" w:rsidRDefault="00E46F03" w:rsidP="00AD0753">
            <w:r>
              <w:t>Физика (углубленный уровень)</w:t>
            </w:r>
          </w:p>
        </w:tc>
        <w:tc>
          <w:tcPr>
            <w:tcW w:w="3638" w:type="dxa"/>
          </w:tcPr>
          <w:p w:rsidR="00E46F03" w:rsidRDefault="00E46F03" w:rsidP="00AD0753">
            <w:pPr>
              <w:jc w:val="center"/>
            </w:pPr>
            <w:r>
              <w:t>5</w:t>
            </w:r>
          </w:p>
        </w:tc>
        <w:tc>
          <w:tcPr>
            <w:tcW w:w="3638" w:type="dxa"/>
          </w:tcPr>
          <w:p w:rsidR="00E46F03" w:rsidRDefault="00E46F03" w:rsidP="00AD0753">
            <w:pPr>
              <w:jc w:val="center"/>
            </w:pPr>
            <w:r>
              <w:t>5</w:t>
            </w:r>
          </w:p>
        </w:tc>
      </w:tr>
      <w:tr w:rsidR="00E46F03" w:rsidTr="00AD0753">
        <w:tc>
          <w:tcPr>
            <w:tcW w:w="3638" w:type="dxa"/>
            <w:vMerge/>
          </w:tcPr>
          <w:p w:rsidR="00E46F03" w:rsidRDefault="00E46F03" w:rsidP="00AD0753"/>
        </w:tc>
        <w:tc>
          <w:tcPr>
            <w:tcW w:w="3638" w:type="dxa"/>
          </w:tcPr>
          <w:p w:rsidR="00E46F03" w:rsidRDefault="00E46F03" w:rsidP="00AD0753">
            <w:r>
              <w:t>Химия</w:t>
            </w:r>
          </w:p>
        </w:tc>
        <w:tc>
          <w:tcPr>
            <w:tcW w:w="3638" w:type="dxa"/>
          </w:tcPr>
          <w:p w:rsidR="00E46F03" w:rsidRDefault="00E46F03" w:rsidP="00AD0753">
            <w:pPr>
              <w:jc w:val="center"/>
            </w:pPr>
            <w:r>
              <w:t>1</w:t>
            </w:r>
          </w:p>
        </w:tc>
        <w:tc>
          <w:tcPr>
            <w:tcW w:w="3638" w:type="dxa"/>
          </w:tcPr>
          <w:p w:rsidR="00E46F03" w:rsidRDefault="00E46F03" w:rsidP="00AD0753">
            <w:pPr>
              <w:jc w:val="center"/>
            </w:pPr>
            <w:r>
              <w:t>1</w:t>
            </w:r>
          </w:p>
        </w:tc>
      </w:tr>
      <w:tr w:rsidR="00E46F03" w:rsidTr="00AD0753">
        <w:tc>
          <w:tcPr>
            <w:tcW w:w="3638" w:type="dxa"/>
            <w:vMerge/>
          </w:tcPr>
          <w:p w:rsidR="00E46F03" w:rsidRDefault="00E46F03" w:rsidP="00AD0753"/>
        </w:tc>
        <w:tc>
          <w:tcPr>
            <w:tcW w:w="3638" w:type="dxa"/>
          </w:tcPr>
          <w:p w:rsidR="00E46F03" w:rsidRDefault="00E46F03" w:rsidP="00AD0753">
            <w:r>
              <w:t>Биология</w:t>
            </w:r>
          </w:p>
        </w:tc>
        <w:tc>
          <w:tcPr>
            <w:tcW w:w="3638" w:type="dxa"/>
          </w:tcPr>
          <w:p w:rsidR="00E46F03" w:rsidRDefault="00E46F03" w:rsidP="00AD0753">
            <w:pPr>
              <w:jc w:val="center"/>
            </w:pPr>
            <w:r>
              <w:t>1</w:t>
            </w:r>
          </w:p>
        </w:tc>
        <w:tc>
          <w:tcPr>
            <w:tcW w:w="3638" w:type="dxa"/>
          </w:tcPr>
          <w:p w:rsidR="00E46F03" w:rsidRDefault="00E46F03" w:rsidP="00AD0753">
            <w:pPr>
              <w:jc w:val="center"/>
            </w:pPr>
            <w:r>
              <w:t>1</w:t>
            </w:r>
          </w:p>
        </w:tc>
      </w:tr>
      <w:tr w:rsidR="00E46F03" w:rsidTr="00AD0753">
        <w:tc>
          <w:tcPr>
            <w:tcW w:w="3638" w:type="dxa"/>
            <w:vMerge w:val="restart"/>
          </w:tcPr>
          <w:p w:rsidR="00E46F03" w:rsidRDefault="00E46F03" w:rsidP="00AD0753">
            <w:r>
              <w:t>Физическая культура и основы бе</w:t>
            </w:r>
            <w:r>
              <w:t>з</w:t>
            </w:r>
            <w:r>
              <w:t>опасности жизнедеятельности</w:t>
            </w:r>
          </w:p>
        </w:tc>
        <w:tc>
          <w:tcPr>
            <w:tcW w:w="3638" w:type="dxa"/>
          </w:tcPr>
          <w:p w:rsidR="00E46F03" w:rsidRDefault="00E46F03" w:rsidP="00AD0753">
            <w:r>
              <w:t>Физическая культура</w:t>
            </w:r>
          </w:p>
        </w:tc>
        <w:tc>
          <w:tcPr>
            <w:tcW w:w="3638" w:type="dxa"/>
          </w:tcPr>
          <w:p w:rsidR="00E46F03" w:rsidRDefault="00E46F03" w:rsidP="00AD0753">
            <w:pPr>
              <w:jc w:val="center"/>
            </w:pPr>
            <w:r>
              <w:t>2</w:t>
            </w:r>
          </w:p>
        </w:tc>
        <w:tc>
          <w:tcPr>
            <w:tcW w:w="3638" w:type="dxa"/>
          </w:tcPr>
          <w:p w:rsidR="00E46F03" w:rsidRDefault="00E46F03" w:rsidP="00AD0753">
            <w:pPr>
              <w:jc w:val="center"/>
            </w:pPr>
            <w:r>
              <w:t>2</w:t>
            </w:r>
          </w:p>
        </w:tc>
      </w:tr>
      <w:tr w:rsidR="00E46F03" w:rsidTr="00AD0753">
        <w:tc>
          <w:tcPr>
            <w:tcW w:w="3638" w:type="dxa"/>
            <w:vMerge/>
          </w:tcPr>
          <w:p w:rsidR="00E46F03" w:rsidRDefault="00E46F03" w:rsidP="00AD0753"/>
        </w:tc>
        <w:tc>
          <w:tcPr>
            <w:tcW w:w="3638" w:type="dxa"/>
          </w:tcPr>
          <w:p w:rsidR="00E46F03" w:rsidRDefault="00E46F03" w:rsidP="00AD0753">
            <w:r>
              <w:t>Основы безопасности жизнеде</w:t>
            </w:r>
            <w:r>
              <w:t>я</w:t>
            </w:r>
            <w:r>
              <w:t>тельности</w:t>
            </w:r>
          </w:p>
        </w:tc>
        <w:tc>
          <w:tcPr>
            <w:tcW w:w="3638" w:type="dxa"/>
          </w:tcPr>
          <w:p w:rsidR="00E46F03" w:rsidRDefault="00E46F03" w:rsidP="00AD0753">
            <w:pPr>
              <w:jc w:val="center"/>
            </w:pPr>
            <w:r>
              <w:t>1</w:t>
            </w:r>
          </w:p>
        </w:tc>
        <w:tc>
          <w:tcPr>
            <w:tcW w:w="3638" w:type="dxa"/>
          </w:tcPr>
          <w:p w:rsidR="00E46F03" w:rsidRDefault="00E46F03" w:rsidP="00AD0753">
            <w:pPr>
              <w:jc w:val="center"/>
            </w:pPr>
            <w:r>
              <w:t>1</w:t>
            </w:r>
          </w:p>
        </w:tc>
      </w:tr>
      <w:tr w:rsidR="00E46F03" w:rsidTr="00AD0753">
        <w:tc>
          <w:tcPr>
            <w:tcW w:w="3638" w:type="dxa"/>
          </w:tcPr>
          <w:p w:rsidR="00E46F03" w:rsidRDefault="00E46F03" w:rsidP="00AD0753">
            <w:r>
              <w:t>-----</w:t>
            </w:r>
          </w:p>
        </w:tc>
        <w:tc>
          <w:tcPr>
            <w:tcW w:w="3638" w:type="dxa"/>
          </w:tcPr>
          <w:p w:rsidR="00E46F03" w:rsidRDefault="00E46F03" w:rsidP="00AD0753">
            <w:r>
              <w:t>Индивидуальный проект</w:t>
            </w:r>
          </w:p>
        </w:tc>
        <w:tc>
          <w:tcPr>
            <w:tcW w:w="3638" w:type="dxa"/>
          </w:tcPr>
          <w:p w:rsidR="00E46F03" w:rsidRDefault="00E46F03" w:rsidP="00AD0753">
            <w:pPr>
              <w:jc w:val="center"/>
            </w:pPr>
            <w:r>
              <w:t>1</w:t>
            </w:r>
          </w:p>
        </w:tc>
        <w:tc>
          <w:tcPr>
            <w:tcW w:w="3638" w:type="dxa"/>
          </w:tcPr>
          <w:p w:rsidR="00E46F03" w:rsidRDefault="00E46F03" w:rsidP="00AD0753">
            <w:pPr>
              <w:jc w:val="center"/>
            </w:pPr>
            <w:r>
              <w:t>0</w:t>
            </w:r>
          </w:p>
        </w:tc>
      </w:tr>
      <w:tr w:rsidR="00E46F03" w:rsidTr="00AD0753">
        <w:tc>
          <w:tcPr>
            <w:tcW w:w="7276" w:type="dxa"/>
            <w:gridSpan w:val="2"/>
            <w:shd w:val="clear" w:color="auto" w:fill="00FF00"/>
          </w:tcPr>
          <w:p w:rsidR="00E46F03" w:rsidRDefault="00E46F03" w:rsidP="00AD0753">
            <w:r>
              <w:t>Итого</w:t>
            </w:r>
          </w:p>
        </w:tc>
        <w:tc>
          <w:tcPr>
            <w:tcW w:w="3638" w:type="dxa"/>
            <w:shd w:val="clear" w:color="auto" w:fill="00FF00"/>
          </w:tcPr>
          <w:p w:rsidR="00E46F03" w:rsidRDefault="00E46F03" w:rsidP="00AD0753">
            <w:pPr>
              <w:jc w:val="center"/>
            </w:pPr>
            <w:r>
              <w:t>33</w:t>
            </w:r>
          </w:p>
        </w:tc>
        <w:tc>
          <w:tcPr>
            <w:tcW w:w="3638" w:type="dxa"/>
            <w:shd w:val="clear" w:color="auto" w:fill="00FF00"/>
          </w:tcPr>
          <w:p w:rsidR="00E46F03" w:rsidRDefault="00E46F03" w:rsidP="00AD0753">
            <w:pPr>
              <w:jc w:val="center"/>
            </w:pPr>
            <w:r>
              <w:t>32</w:t>
            </w:r>
          </w:p>
        </w:tc>
      </w:tr>
      <w:tr w:rsidR="00E46F03" w:rsidTr="00AD0753">
        <w:tc>
          <w:tcPr>
            <w:tcW w:w="14552" w:type="dxa"/>
            <w:gridSpan w:val="4"/>
            <w:shd w:val="clear" w:color="auto" w:fill="FFFFB3"/>
          </w:tcPr>
          <w:p w:rsidR="00E46F03" w:rsidRDefault="00E46F03" w:rsidP="00AD0753">
            <w:pPr>
              <w:jc w:val="center"/>
            </w:pPr>
            <w:r>
              <w:rPr>
                <w:b/>
              </w:rPr>
              <w:t>Часть, формируемая участниками образовательных отношений</w:t>
            </w:r>
          </w:p>
        </w:tc>
      </w:tr>
      <w:tr w:rsidR="00E46F03" w:rsidTr="00AD0753">
        <w:tc>
          <w:tcPr>
            <w:tcW w:w="7276" w:type="dxa"/>
            <w:gridSpan w:val="2"/>
            <w:shd w:val="clear" w:color="auto" w:fill="D9D9D9"/>
          </w:tcPr>
          <w:p w:rsidR="00E46F03" w:rsidRDefault="00E46F03" w:rsidP="00AD0753">
            <w:r>
              <w:rPr>
                <w:b/>
              </w:rPr>
              <w:t>Наименование учебного курса</w:t>
            </w:r>
          </w:p>
        </w:tc>
        <w:tc>
          <w:tcPr>
            <w:tcW w:w="3638" w:type="dxa"/>
            <w:shd w:val="clear" w:color="auto" w:fill="D9D9D9"/>
          </w:tcPr>
          <w:p w:rsidR="00E46F03" w:rsidRDefault="00E46F03" w:rsidP="00AD0753"/>
        </w:tc>
        <w:tc>
          <w:tcPr>
            <w:tcW w:w="3638" w:type="dxa"/>
            <w:shd w:val="clear" w:color="auto" w:fill="D9D9D9"/>
          </w:tcPr>
          <w:p w:rsidR="00E46F03" w:rsidRDefault="00E46F03" w:rsidP="00AD0753"/>
        </w:tc>
      </w:tr>
      <w:tr w:rsidR="00E46F03" w:rsidTr="00AD0753">
        <w:tc>
          <w:tcPr>
            <w:tcW w:w="7276" w:type="dxa"/>
            <w:gridSpan w:val="2"/>
          </w:tcPr>
          <w:p w:rsidR="00E46F03" w:rsidRDefault="00E46F03" w:rsidP="00AD0753">
            <w:r>
              <w:t>Информатика</w:t>
            </w:r>
          </w:p>
        </w:tc>
        <w:tc>
          <w:tcPr>
            <w:tcW w:w="3638" w:type="dxa"/>
          </w:tcPr>
          <w:p w:rsidR="00E46F03" w:rsidRDefault="00E46F03" w:rsidP="00AD0753">
            <w:pPr>
              <w:jc w:val="center"/>
            </w:pPr>
            <w:r>
              <w:t>1</w:t>
            </w:r>
          </w:p>
        </w:tc>
        <w:tc>
          <w:tcPr>
            <w:tcW w:w="3638" w:type="dxa"/>
          </w:tcPr>
          <w:p w:rsidR="00E46F03" w:rsidRDefault="00E46F03" w:rsidP="00AD0753">
            <w:pPr>
              <w:jc w:val="center"/>
            </w:pPr>
            <w:r>
              <w:t>2</w:t>
            </w:r>
          </w:p>
        </w:tc>
      </w:tr>
      <w:tr w:rsidR="00E46F03" w:rsidTr="00AD0753">
        <w:tc>
          <w:tcPr>
            <w:tcW w:w="7276" w:type="dxa"/>
            <w:gridSpan w:val="2"/>
            <w:shd w:val="clear" w:color="auto" w:fill="00FF00"/>
          </w:tcPr>
          <w:p w:rsidR="00E46F03" w:rsidRDefault="00E46F03" w:rsidP="00AD0753">
            <w:r>
              <w:t>Итого</w:t>
            </w:r>
          </w:p>
        </w:tc>
        <w:tc>
          <w:tcPr>
            <w:tcW w:w="3638" w:type="dxa"/>
            <w:shd w:val="clear" w:color="auto" w:fill="00FF00"/>
          </w:tcPr>
          <w:p w:rsidR="00E46F03" w:rsidRDefault="00E46F03" w:rsidP="00AD0753">
            <w:pPr>
              <w:jc w:val="center"/>
            </w:pPr>
            <w:r>
              <w:t>1</w:t>
            </w:r>
          </w:p>
        </w:tc>
        <w:tc>
          <w:tcPr>
            <w:tcW w:w="3638" w:type="dxa"/>
            <w:shd w:val="clear" w:color="auto" w:fill="00FF00"/>
          </w:tcPr>
          <w:p w:rsidR="00E46F03" w:rsidRDefault="00E46F03" w:rsidP="00AD0753">
            <w:pPr>
              <w:jc w:val="center"/>
            </w:pPr>
            <w:r>
              <w:t>2</w:t>
            </w:r>
          </w:p>
        </w:tc>
      </w:tr>
      <w:tr w:rsidR="00E46F03" w:rsidTr="00AD0753">
        <w:tc>
          <w:tcPr>
            <w:tcW w:w="7276" w:type="dxa"/>
            <w:gridSpan w:val="2"/>
            <w:shd w:val="clear" w:color="auto" w:fill="00FF00"/>
          </w:tcPr>
          <w:p w:rsidR="00E46F03" w:rsidRDefault="00E46F03" w:rsidP="00AD0753">
            <w:r>
              <w:t>ИТОГО недельная нагрузка</w:t>
            </w:r>
          </w:p>
        </w:tc>
        <w:tc>
          <w:tcPr>
            <w:tcW w:w="3638" w:type="dxa"/>
            <w:shd w:val="clear" w:color="auto" w:fill="00FF00"/>
          </w:tcPr>
          <w:p w:rsidR="00E46F03" w:rsidRDefault="00E46F03" w:rsidP="00AD0753">
            <w:pPr>
              <w:jc w:val="center"/>
            </w:pPr>
            <w:r>
              <w:t>34</w:t>
            </w:r>
          </w:p>
        </w:tc>
        <w:tc>
          <w:tcPr>
            <w:tcW w:w="3638" w:type="dxa"/>
            <w:shd w:val="clear" w:color="auto" w:fill="00FF00"/>
          </w:tcPr>
          <w:p w:rsidR="00E46F03" w:rsidRDefault="00E46F03" w:rsidP="00AD0753">
            <w:pPr>
              <w:jc w:val="center"/>
            </w:pPr>
            <w:r>
              <w:t>34</w:t>
            </w:r>
          </w:p>
        </w:tc>
      </w:tr>
      <w:tr w:rsidR="00E46F03" w:rsidTr="00AD0753">
        <w:tc>
          <w:tcPr>
            <w:tcW w:w="7276" w:type="dxa"/>
            <w:gridSpan w:val="2"/>
            <w:shd w:val="clear" w:color="auto" w:fill="FCE3FC"/>
          </w:tcPr>
          <w:p w:rsidR="00E46F03" w:rsidRDefault="00E46F03" w:rsidP="00AD0753">
            <w:r>
              <w:t>Количество учебных недель</w:t>
            </w:r>
          </w:p>
        </w:tc>
        <w:tc>
          <w:tcPr>
            <w:tcW w:w="3638" w:type="dxa"/>
            <w:shd w:val="clear" w:color="auto" w:fill="FCE3FC"/>
          </w:tcPr>
          <w:p w:rsidR="00E46F03" w:rsidRDefault="00E46F03" w:rsidP="00AD0753">
            <w:pPr>
              <w:jc w:val="center"/>
            </w:pPr>
            <w:r>
              <w:t>34</w:t>
            </w:r>
          </w:p>
        </w:tc>
        <w:tc>
          <w:tcPr>
            <w:tcW w:w="3638" w:type="dxa"/>
            <w:shd w:val="clear" w:color="auto" w:fill="FCE3FC"/>
          </w:tcPr>
          <w:p w:rsidR="00E46F03" w:rsidRDefault="00E46F03" w:rsidP="00AD0753">
            <w:pPr>
              <w:jc w:val="center"/>
            </w:pPr>
            <w:r>
              <w:t>34</w:t>
            </w:r>
          </w:p>
        </w:tc>
      </w:tr>
      <w:tr w:rsidR="00E46F03" w:rsidTr="00AD0753">
        <w:tc>
          <w:tcPr>
            <w:tcW w:w="7276" w:type="dxa"/>
            <w:gridSpan w:val="2"/>
            <w:shd w:val="clear" w:color="auto" w:fill="FCE3FC"/>
          </w:tcPr>
          <w:p w:rsidR="00E46F03" w:rsidRDefault="00E46F03" w:rsidP="00AD0753">
            <w:r>
              <w:t>Всего часов в год</w:t>
            </w:r>
          </w:p>
        </w:tc>
        <w:tc>
          <w:tcPr>
            <w:tcW w:w="3638" w:type="dxa"/>
            <w:shd w:val="clear" w:color="auto" w:fill="FCE3FC"/>
          </w:tcPr>
          <w:p w:rsidR="00E46F03" w:rsidRDefault="00E46F03" w:rsidP="00AD0753">
            <w:pPr>
              <w:jc w:val="center"/>
            </w:pPr>
            <w:r>
              <w:t>1156</w:t>
            </w:r>
          </w:p>
        </w:tc>
        <w:tc>
          <w:tcPr>
            <w:tcW w:w="3638" w:type="dxa"/>
            <w:shd w:val="clear" w:color="auto" w:fill="FCE3FC"/>
          </w:tcPr>
          <w:p w:rsidR="00E46F03" w:rsidRDefault="00E46F03" w:rsidP="00AD0753">
            <w:pPr>
              <w:jc w:val="center"/>
            </w:pPr>
            <w:r>
              <w:t>1156</w:t>
            </w:r>
          </w:p>
        </w:tc>
      </w:tr>
    </w:tbl>
    <w:p w:rsidR="007C222D" w:rsidRDefault="007C222D" w:rsidP="000968E4">
      <w:pPr>
        <w:jc w:val="left"/>
      </w:pPr>
    </w:p>
    <w:p w:rsidR="00E46F03" w:rsidRDefault="00E46F03" w:rsidP="000968E4">
      <w:pPr>
        <w:jc w:val="left"/>
      </w:pPr>
    </w:p>
    <w:p w:rsidR="00E46F03" w:rsidRDefault="00E46F03" w:rsidP="000968E4">
      <w:pPr>
        <w:jc w:val="left"/>
        <w:rPr>
          <w:b/>
          <w:sz w:val="28"/>
          <w:szCs w:val="28"/>
        </w:rPr>
      </w:pPr>
      <w:r>
        <w:rPr>
          <w:b/>
          <w:sz w:val="28"/>
          <w:szCs w:val="28"/>
        </w:rPr>
        <w:t>3.2 Календарный учебный график</w:t>
      </w:r>
    </w:p>
    <w:p w:rsidR="00E46F03" w:rsidRPr="00F9068B" w:rsidRDefault="00E46F03" w:rsidP="00E46F03">
      <w:pPr>
        <w:pStyle w:val="h3"/>
        <w:spacing w:before="0" w:after="0" w:line="360" w:lineRule="auto"/>
        <w:ind w:firstLine="709"/>
        <w:jc w:val="both"/>
        <w:rPr>
          <w:rFonts w:cs="Times New Roman"/>
          <w:b w:val="0"/>
          <w:sz w:val="28"/>
          <w:szCs w:val="28"/>
        </w:rPr>
      </w:pPr>
      <w:r w:rsidRPr="00F9068B">
        <w:rPr>
          <w:rFonts w:cs="Times New Roman"/>
          <w:b w:val="0"/>
          <w:sz w:val="28"/>
          <w:szCs w:val="28"/>
        </w:rPr>
        <w:t xml:space="preserve">Календарный учебный график МБОУ СШ № 2 г. Вязьмы Смоленской областисоставляется на текущий учебный год. </w:t>
      </w:r>
    </w:p>
    <w:p w:rsidR="00E46F03" w:rsidRPr="00F9068B" w:rsidRDefault="00E46F03" w:rsidP="00E46F03">
      <w:pPr>
        <w:spacing w:after="0" w:line="360" w:lineRule="auto"/>
        <w:ind w:firstLine="709"/>
        <w:rPr>
          <w:rFonts w:eastAsia="SchoolBookSanPin" w:cs="Times New Roman"/>
          <w:sz w:val="28"/>
          <w:szCs w:val="28"/>
        </w:rPr>
      </w:pPr>
      <w:r w:rsidRPr="00F9068B">
        <w:rPr>
          <w:rFonts w:eastAsia="SchoolBookSanPin" w:cs="Times New Roman"/>
          <w:sz w:val="28"/>
          <w:szCs w:val="28"/>
        </w:rPr>
        <w:t>Календарный учебный график МБОУ СШ №2 г. Вязьмы Смоленской области составлен на основании федерального календарного учебного графика начального общего, основного общего, среднего общего образования, с учётом мнений участн</w:t>
      </w:r>
      <w:r w:rsidRPr="00F9068B">
        <w:rPr>
          <w:rFonts w:eastAsia="SchoolBookSanPin" w:cs="Times New Roman"/>
          <w:sz w:val="28"/>
          <w:szCs w:val="28"/>
        </w:rPr>
        <w:t>и</w:t>
      </w:r>
      <w:r w:rsidRPr="00F9068B">
        <w:rPr>
          <w:rFonts w:eastAsia="SchoolBookSanPin" w:cs="Times New Roman"/>
          <w:sz w:val="28"/>
          <w:szCs w:val="28"/>
        </w:rPr>
        <w:t>ков образовательных отношений, региональных и этнокультурных традиций, план</w:t>
      </w:r>
      <w:r w:rsidRPr="00F9068B">
        <w:rPr>
          <w:rFonts w:eastAsia="SchoolBookSanPin" w:cs="Times New Roman"/>
          <w:sz w:val="28"/>
          <w:szCs w:val="28"/>
        </w:rPr>
        <w:t>о</w:t>
      </w:r>
      <w:r w:rsidRPr="00F9068B">
        <w:rPr>
          <w:rFonts w:eastAsia="SchoolBookSanPin" w:cs="Times New Roman"/>
          <w:sz w:val="28"/>
          <w:szCs w:val="28"/>
        </w:rPr>
        <w:t>вых мероприятий учреждений культуры Смоленской области. 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w:t>
      </w:r>
      <w:r w:rsidRPr="00F9068B">
        <w:rPr>
          <w:rFonts w:eastAsia="SchoolBookSanPin" w:cs="Times New Roman"/>
          <w:sz w:val="28"/>
          <w:szCs w:val="28"/>
        </w:rPr>
        <w:t>е</w:t>
      </w:r>
      <w:r w:rsidRPr="00F9068B">
        <w:rPr>
          <w:rFonts w:eastAsia="SchoolBookSanPin" w:cs="Times New Roman"/>
          <w:sz w:val="28"/>
          <w:szCs w:val="28"/>
        </w:rPr>
        <w:t xml:space="preserve">лей (каникул) по календарным периодам </w:t>
      </w:r>
      <w:r w:rsidRPr="00F9068B">
        <w:rPr>
          <w:rFonts w:cs="Times New Roman"/>
          <w:sz w:val="28"/>
          <w:szCs w:val="28"/>
        </w:rPr>
        <w:t xml:space="preserve">2023/2024 учебного </w:t>
      </w:r>
      <w:r w:rsidRPr="00F9068B">
        <w:rPr>
          <w:rFonts w:eastAsia="SchoolBookSanPin" w:cs="Times New Roman"/>
          <w:sz w:val="28"/>
          <w:szCs w:val="28"/>
        </w:rPr>
        <w:t>года.</w:t>
      </w:r>
    </w:p>
    <w:p w:rsidR="00E46F03" w:rsidRPr="00F9068B" w:rsidRDefault="00E46F03" w:rsidP="00E46F03">
      <w:pPr>
        <w:pStyle w:val="Default"/>
        <w:spacing w:line="360" w:lineRule="auto"/>
        <w:ind w:firstLine="709"/>
        <w:jc w:val="both"/>
        <w:rPr>
          <w:b/>
          <w:bCs/>
          <w:sz w:val="28"/>
          <w:szCs w:val="28"/>
        </w:rPr>
      </w:pPr>
      <w:r w:rsidRPr="00F9068B">
        <w:rPr>
          <w:rFonts w:eastAsia="SchoolBookSanPin"/>
          <w:sz w:val="28"/>
          <w:szCs w:val="28"/>
        </w:rPr>
        <w:lastRenderedPageBreak/>
        <w:t xml:space="preserve">Организация образовательной деятельности </w:t>
      </w:r>
      <w:r w:rsidRPr="00F9068B">
        <w:rPr>
          <w:sz w:val="28"/>
          <w:szCs w:val="28"/>
        </w:rPr>
        <w:t xml:space="preserve">в </w:t>
      </w:r>
      <w:r w:rsidRPr="00F9068B">
        <w:rPr>
          <w:rFonts w:eastAsia="SchoolBookSanPin"/>
          <w:sz w:val="28"/>
          <w:szCs w:val="28"/>
        </w:rPr>
        <w:t>МБОУ СШ №2 г. Вязьмы См</w:t>
      </w:r>
      <w:r w:rsidRPr="00F9068B">
        <w:rPr>
          <w:rFonts w:eastAsia="SchoolBookSanPin"/>
          <w:sz w:val="28"/>
          <w:szCs w:val="28"/>
        </w:rPr>
        <w:t>о</w:t>
      </w:r>
      <w:r w:rsidRPr="00F9068B">
        <w:rPr>
          <w:rFonts w:eastAsia="SchoolBookSanPin"/>
          <w:sz w:val="28"/>
          <w:szCs w:val="28"/>
        </w:rPr>
        <w:t xml:space="preserve">ленской области осуществляется по учебным четвертям. </w:t>
      </w:r>
      <w:r w:rsidRPr="00F9068B">
        <w:rPr>
          <w:sz w:val="28"/>
          <w:szCs w:val="28"/>
        </w:rPr>
        <w:t>Устанавливается 5-ти дне</w:t>
      </w:r>
      <w:r w:rsidRPr="00F9068B">
        <w:rPr>
          <w:sz w:val="28"/>
          <w:szCs w:val="28"/>
        </w:rPr>
        <w:t>в</w:t>
      </w:r>
      <w:r w:rsidRPr="00F9068B">
        <w:rPr>
          <w:sz w:val="28"/>
          <w:szCs w:val="28"/>
        </w:rPr>
        <w:t>ная учебная неделя.</w:t>
      </w:r>
    </w:p>
    <w:p w:rsidR="00E46F03" w:rsidRPr="00F9068B" w:rsidRDefault="00E46F03" w:rsidP="00E46F03">
      <w:pPr>
        <w:pStyle w:val="Default"/>
        <w:spacing w:line="360" w:lineRule="auto"/>
        <w:ind w:firstLine="709"/>
        <w:rPr>
          <w:b/>
          <w:bCs/>
          <w:sz w:val="28"/>
          <w:szCs w:val="28"/>
        </w:rPr>
      </w:pPr>
    </w:p>
    <w:p w:rsidR="00E46F03" w:rsidRPr="00F9068B" w:rsidRDefault="00E46F03" w:rsidP="00E46F03">
      <w:pPr>
        <w:pStyle w:val="Default"/>
        <w:spacing w:line="360" w:lineRule="auto"/>
        <w:ind w:firstLine="709"/>
        <w:rPr>
          <w:sz w:val="28"/>
          <w:szCs w:val="28"/>
        </w:rPr>
      </w:pPr>
      <w:r w:rsidRPr="00F9068B">
        <w:rPr>
          <w:b/>
          <w:bCs/>
          <w:sz w:val="28"/>
          <w:szCs w:val="28"/>
        </w:rPr>
        <w:t xml:space="preserve">1. Продолжительность учебного года. </w:t>
      </w:r>
    </w:p>
    <w:p w:rsidR="00E46F03" w:rsidRPr="00F9068B" w:rsidRDefault="00E46F03" w:rsidP="00E46F03">
      <w:pPr>
        <w:pStyle w:val="Default"/>
        <w:spacing w:line="360" w:lineRule="auto"/>
        <w:ind w:firstLine="709"/>
        <w:rPr>
          <w:sz w:val="28"/>
          <w:szCs w:val="28"/>
        </w:rPr>
      </w:pPr>
    </w:p>
    <w:p w:rsidR="00E46F03" w:rsidRPr="00F9068B" w:rsidRDefault="00E46F03" w:rsidP="00E46F03">
      <w:pPr>
        <w:pStyle w:val="Default"/>
        <w:spacing w:line="360" w:lineRule="auto"/>
        <w:ind w:firstLine="709"/>
        <w:rPr>
          <w:sz w:val="28"/>
          <w:szCs w:val="28"/>
        </w:rPr>
      </w:pPr>
      <w:r w:rsidRPr="00F9068B">
        <w:rPr>
          <w:sz w:val="28"/>
          <w:szCs w:val="28"/>
        </w:rPr>
        <w:t>Начало учебного года 1 сентября 2023 года.</w:t>
      </w:r>
      <w:r w:rsidRPr="00F9068B">
        <w:rPr>
          <w:rFonts w:eastAsia="SchoolBookSanPin"/>
          <w:sz w:val="28"/>
          <w:szCs w:val="28"/>
        </w:rPr>
        <w:t xml:space="preserve"> Если этот день приходится на в</w:t>
      </w:r>
      <w:r w:rsidRPr="00F9068B">
        <w:rPr>
          <w:rFonts w:eastAsia="SchoolBookSanPin"/>
          <w:sz w:val="28"/>
          <w:szCs w:val="28"/>
        </w:rPr>
        <w:t>ы</w:t>
      </w:r>
      <w:r w:rsidRPr="00F9068B">
        <w:rPr>
          <w:rFonts w:eastAsia="SchoolBookSanPin"/>
          <w:sz w:val="28"/>
          <w:szCs w:val="28"/>
        </w:rPr>
        <w:t>ходной день, то в этом случае учебный год начинается в первый, следующий за ним, рабочий день.</w:t>
      </w:r>
    </w:p>
    <w:p w:rsidR="00E46F03" w:rsidRPr="00F9068B" w:rsidRDefault="00E46F03" w:rsidP="00E46F03">
      <w:pPr>
        <w:pStyle w:val="Default"/>
        <w:spacing w:line="360" w:lineRule="auto"/>
        <w:ind w:firstLine="709"/>
        <w:rPr>
          <w:sz w:val="28"/>
          <w:szCs w:val="28"/>
        </w:rPr>
      </w:pPr>
    </w:p>
    <w:p w:rsidR="00E46F03" w:rsidRPr="00F9068B" w:rsidRDefault="00E46F03" w:rsidP="00E46F03">
      <w:pPr>
        <w:pStyle w:val="Default"/>
        <w:spacing w:line="360" w:lineRule="auto"/>
        <w:ind w:firstLine="709"/>
        <w:rPr>
          <w:sz w:val="28"/>
          <w:szCs w:val="28"/>
        </w:rPr>
      </w:pPr>
      <w:r w:rsidRPr="00F9068B">
        <w:rPr>
          <w:sz w:val="28"/>
          <w:szCs w:val="28"/>
        </w:rPr>
        <w:t xml:space="preserve">Продолжительность учебного года: </w:t>
      </w:r>
    </w:p>
    <w:p w:rsidR="00E46F03" w:rsidRPr="00F9068B" w:rsidRDefault="00E46F03" w:rsidP="00E46F03">
      <w:pPr>
        <w:pStyle w:val="Default"/>
        <w:spacing w:line="360" w:lineRule="auto"/>
        <w:ind w:firstLine="709"/>
        <w:rPr>
          <w:sz w:val="28"/>
          <w:szCs w:val="28"/>
        </w:rPr>
      </w:pPr>
      <w:r w:rsidRPr="00F9068B">
        <w:rPr>
          <w:sz w:val="28"/>
          <w:szCs w:val="28"/>
        </w:rPr>
        <w:t xml:space="preserve">в 1 классах – 33 недели; </w:t>
      </w:r>
    </w:p>
    <w:p w:rsidR="00E46F03" w:rsidRPr="00F9068B" w:rsidRDefault="00E46F03" w:rsidP="00E46F03">
      <w:pPr>
        <w:pStyle w:val="Default"/>
        <w:spacing w:line="360" w:lineRule="auto"/>
        <w:ind w:firstLine="709"/>
        <w:rPr>
          <w:sz w:val="28"/>
          <w:szCs w:val="28"/>
        </w:rPr>
      </w:pPr>
      <w:r w:rsidRPr="00F9068B">
        <w:rPr>
          <w:sz w:val="28"/>
          <w:szCs w:val="28"/>
        </w:rPr>
        <w:t>во 2-11 классах – 34 недели (не включая период государственной итоговой а</w:t>
      </w:r>
      <w:r w:rsidRPr="00F9068B">
        <w:rPr>
          <w:sz w:val="28"/>
          <w:szCs w:val="28"/>
        </w:rPr>
        <w:t>т</w:t>
      </w:r>
      <w:r w:rsidRPr="00F9068B">
        <w:rPr>
          <w:sz w:val="28"/>
          <w:szCs w:val="28"/>
        </w:rPr>
        <w:t xml:space="preserve">тестации в IX и XI классах) </w:t>
      </w:r>
    </w:p>
    <w:p w:rsidR="00E46F03" w:rsidRPr="00F9068B" w:rsidRDefault="00E46F03" w:rsidP="00E46F03">
      <w:pPr>
        <w:spacing w:after="0" w:line="360" w:lineRule="auto"/>
        <w:ind w:firstLine="709"/>
        <w:rPr>
          <w:rFonts w:eastAsia="SchoolBookSanPin" w:cs="Times New Roman"/>
          <w:sz w:val="28"/>
          <w:szCs w:val="28"/>
        </w:rPr>
      </w:pPr>
      <w:r w:rsidRPr="00F9068B">
        <w:rPr>
          <w:rFonts w:cs="Times New Roman"/>
          <w:sz w:val="28"/>
          <w:szCs w:val="28"/>
        </w:rPr>
        <w:t>Окончание учебного года: 26 мая 2024 года.Если этот день приходится на в</w:t>
      </w:r>
      <w:r w:rsidRPr="00F9068B">
        <w:rPr>
          <w:rFonts w:cs="Times New Roman"/>
          <w:sz w:val="28"/>
          <w:szCs w:val="28"/>
        </w:rPr>
        <w:t>ы</w:t>
      </w:r>
      <w:r w:rsidRPr="00F9068B">
        <w:rPr>
          <w:rFonts w:cs="Times New Roman"/>
          <w:sz w:val="28"/>
          <w:szCs w:val="28"/>
        </w:rPr>
        <w:t xml:space="preserve">ходной день, то в этом случае учебный год заканчивается в предыдущий рабочий день – 24 мая 2024 года. </w:t>
      </w:r>
    </w:p>
    <w:p w:rsidR="00E46F03" w:rsidRPr="00F9068B" w:rsidRDefault="00E46F03" w:rsidP="00E46F03">
      <w:pPr>
        <w:spacing w:after="0" w:line="360" w:lineRule="auto"/>
        <w:ind w:firstLine="709"/>
        <w:rPr>
          <w:rFonts w:eastAsia="SchoolBookSanPin" w:cs="Times New Roman"/>
          <w:sz w:val="28"/>
          <w:szCs w:val="28"/>
        </w:rPr>
      </w:pPr>
    </w:p>
    <w:p w:rsidR="00E46F03" w:rsidRPr="00F9068B" w:rsidRDefault="00E46F03" w:rsidP="00E46F03">
      <w:pPr>
        <w:pStyle w:val="Default"/>
        <w:spacing w:line="360" w:lineRule="auto"/>
        <w:ind w:firstLine="709"/>
        <w:rPr>
          <w:sz w:val="28"/>
          <w:szCs w:val="28"/>
        </w:rPr>
      </w:pPr>
      <w:r w:rsidRPr="00F9068B">
        <w:rPr>
          <w:b/>
          <w:bCs/>
          <w:sz w:val="28"/>
          <w:szCs w:val="28"/>
        </w:rPr>
        <w:t xml:space="preserve">2. Продолжительность учебных периодов. </w:t>
      </w:r>
    </w:p>
    <w:tbl>
      <w:tblPr>
        <w:tblStyle w:val="aff7"/>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2"/>
        <w:gridCol w:w="4913"/>
      </w:tblGrid>
      <w:tr w:rsidR="00E46F03" w:rsidRPr="00F9068B" w:rsidTr="00AD0753">
        <w:trPr>
          <w:trHeight w:val="395"/>
        </w:trPr>
        <w:tc>
          <w:tcPr>
            <w:tcW w:w="9765" w:type="dxa"/>
            <w:gridSpan w:val="2"/>
          </w:tcPr>
          <w:p w:rsidR="00E46F03" w:rsidRPr="00F9068B" w:rsidRDefault="00E46F03" w:rsidP="00AD0753">
            <w:pPr>
              <w:pStyle w:val="Default"/>
              <w:spacing w:line="360" w:lineRule="auto"/>
              <w:ind w:firstLine="709"/>
              <w:rPr>
                <w:sz w:val="28"/>
                <w:szCs w:val="28"/>
              </w:rPr>
            </w:pPr>
          </w:p>
          <w:p w:rsidR="00E46F03" w:rsidRPr="00F9068B" w:rsidRDefault="00E46F03" w:rsidP="00AD0753">
            <w:pPr>
              <w:pStyle w:val="Default"/>
              <w:spacing w:line="360" w:lineRule="auto"/>
              <w:ind w:firstLine="709"/>
              <w:rPr>
                <w:sz w:val="28"/>
                <w:szCs w:val="28"/>
              </w:rPr>
            </w:pPr>
            <w:r w:rsidRPr="00F9068B">
              <w:rPr>
                <w:sz w:val="28"/>
                <w:szCs w:val="28"/>
              </w:rPr>
              <w:t>В 1- 9 классах – учебный год делится на 4 четверти, в 10-11 классах – оценивание по полугодиям.</w:t>
            </w:r>
          </w:p>
        </w:tc>
      </w:tr>
      <w:tr w:rsidR="00E46F03" w:rsidRPr="00F9068B" w:rsidTr="00AD0753">
        <w:trPr>
          <w:trHeight w:val="360"/>
        </w:trPr>
        <w:tc>
          <w:tcPr>
            <w:tcW w:w="4852" w:type="dxa"/>
          </w:tcPr>
          <w:p w:rsidR="00E46F03" w:rsidRPr="00F9068B" w:rsidRDefault="00E46F03" w:rsidP="00AD0753">
            <w:pPr>
              <w:spacing w:line="360" w:lineRule="auto"/>
              <w:ind w:firstLine="709"/>
              <w:rPr>
                <w:rFonts w:cs="Times New Roman"/>
                <w:sz w:val="28"/>
                <w:szCs w:val="28"/>
              </w:rPr>
            </w:pPr>
          </w:p>
          <w:p w:rsidR="00E46F03" w:rsidRPr="00F9068B" w:rsidRDefault="00E46F03" w:rsidP="00AD0753">
            <w:pPr>
              <w:spacing w:line="360" w:lineRule="auto"/>
              <w:ind w:firstLine="709"/>
              <w:rPr>
                <w:rFonts w:eastAsia="SchoolBookSanPin" w:cs="Times New Roman"/>
                <w:sz w:val="28"/>
                <w:szCs w:val="28"/>
              </w:rPr>
            </w:pPr>
            <w:r w:rsidRPr="00F9068B">
              <w:rPr>
                <w:rFonts w:cs="Times New Roman"/>
                <w:sz w:val="28"/>
                <w:szCs w:val="28"/>
              </w:rPr>
              <w:t>I четверть: 8 учебных недель</w:t>
            </w:r>
          </w:p>
        </w:tc>
        <w:tc>
          <w:tcPr>
            <w:tcW w:w="4913" w:type="dxa"/>
          </w:tcPr>
          <w:p w:rsidR="00E46F03" w:rsidRPr="00F9068B" w:rsidRDefault="00E46F03" w:rsidP="00AD0753">
            <w:pPr>
              <w:spacing w:line="360" w:lineRule="auto"/>
              <w:ind w:firstLine="709"/>
              <w:rPr>
                <w:rFonts w:cs="Times New Roman"/>
                <w:sz w:val="28"/>
                <w:szCs w:val="28"/>
              </w:rPr>
            </w:pPr>
          </w:p>
          <w:p w:rsidR="00E46F03" w:rsidRPr="00F9068B" w:rsidRDefault="00E46F03" w:rsidP="00AD0753">
            <w:pPr>
              <w:spacing w:line="360" w:lineRule="auto"/>
              <w:ind w:firstLine="709"/>
              <w:rPr>
                <w:rFonts w:eastAsia="SchoolBookSanPin" w:cs="Times New Roman"/>
                <w:sz w:val="28"/>
                <w:szCs w:val="28"/>
              </w:rPr>
            </w:pPr>
            <w:r w:rsidRPr="00F9068B">
              <w:rPr>
                <w:rFonts w:cs="Times New Roman"/>
                <w:sz w:val="28"/>
                <w:szCs w:val="28"/>
              </w:rPr>
              <w:t>с 01 сентября 2023г. по 29 о</w:t>
            </w:r>
            <w:r w:rsidRPr="00F9068B">
              <w:rPr>
                <w:rFonts w:cs="Times New Roman"/>
                <w:sz w:val="28"/>
                <w:szCs w:val="28"/>
              </w:rPr>
              <w:t>к</w:t>
            </w:r>
            <w:r w:rsidRPr="00F9068B">
              <w:rPr>
                <w:rFonts w:cs="Times New Roman"/>
                <w:sz w:val="28"/>
                <w:szCs w:val="28"/>
              </w:rPr>
              <w:t>тября 2023г.</w:t>
            </w:r>
          </w:p>
        </w:tc>
      </w:tr>
      <w:tr w:rsidR="00E46F03" w:rsidRPr="00F9068B" w:rsidTr="00AD0753">
        <w:trPr>
          <w:trHeight w:val="301"/>
        </w:trPr>
        <w:tc>
          <w:tcPr>
            <w:tcW w:w="4852" w:type="dxa"/>
          </w:tcPr>
          <w:p w:rsidR="00E46F03" w:rsidRPr="00F9068B" w:rsidRDefault="00E46F03" w:rsidP="00AD0753">
            <w:pPr>
              <w:pStyle w:val="Default"/>
              <w:spacing w:line="360" w:lineRule="auto"/>
              <w:ind w:firstLine="709"/>
              <w:rPr>
                <w:sz w:val="28"/>
                <w:szCs w:val="28"/>
              </w:rPr>
            </w:pPr>
            <w:r w:rsidRPr="00F9068B">
              <w:rPr>
                <w:sz w:val="28"/>
                <w:szCs w:val="28"/>
              </w:rPr>
              <w:t xml:space="preserve">II четверть: 8 учебных недель </w:t>
            </w:r>
          </w:p>
        </w:tc>
        <w:tc>
          <w:tcPr>
            <w:tcW w:w="4913" w:type="dxa"/>
          </w:tcPr>
          <w:p w:rsidR="00E46F03" w:rsidRPr="00F9068B" w:rsidRDefault="00E46F03" w:rsidP="00AD0753">
            <w:pPr>
              <w:pStyle w:val="Default"/>
              <w:spacing w:line="360" w:lineRule="auto"/>
              <w:ind w:firstLine="709"/>
              <w:rPr>
                <w:sz w:val="28"/>
                <w:szCs w:val="28"/>
              </w:rPr>
            </w:pPr>
            <w:r w:rsidRPr="00F9068B">
              <w:rPr>
                <w:sz w:val="28"/>
                <w:szCs w:val="28"/>
              </w:rPr>
              <w:t xml:space="preserve">с 08 ноября 2023г. по 31 декабря 2023г. </w:t>
            </w:r>
          </w:p>
        </w:tc>
      </w:tr>
      <w:tr w:rsidR="00E46F03" w:rsidRPr="00F9068B" w:rsidTr="00AD0753">
        <w:trPr>
          <w:trHeight w:val="285"/>
        </w:trPr>
        <w:tc>
          <w:tcPr>
            <w:tcW w:w="4852" w:type="dxa"/>
          </w:tcPr>
          <w:p w:rsidR="00E46F03" w:rsidRPr="00F9068B" w:rsidRDefault="00E46F03" w:rsidP="00AD0753">
            <w:pPr>
              <w:pStyle w:val="Default"/>
              <w:spacing w:line="360" w:lineRule="auto"/>
              <w:ind w:firstLine="709"/>
              <w:rPr>
                <w:sz w:val="28"/>
                <w:szCs w:val="28"/>
              </w:rPr>
            </w:pPr>
            <w:r w:rsidRPr="00F9068B">
              <w:rPr>
                <w:sz w:val="28"/>
                <w:szCs w:val="28"/>
              </w:rPr>
              <w:t xml:space="preserve">III четверть: 11 учебных недель </w:t>
            </w:r>
          </w:p>
        </w:tc>
        <w:tc>
          <w:tcPr>
            <w:tcW w:w="4913" w:type="dxa"/>
          </w:tcPr>
          <w:p w:rsidR="00E46F03" w:rsidRPr="00F9068B" w:rsidRDefault="00E46F03" w:rsidP="00AD0753">
            <w:pPr>
              <w:pStyle w:val="Default"/>
              <w:spacing w:line="360" w:lineRule="auto"/>
              <w:ind w:firstLine="709"/>
              <w:rPr>
                <w:sz w:val="28"/>
                <w:szCs w:val="28"/>
              </w:rPr>
            </w:pPr>
            <w:r w:rsidRPr="00F9068B">
              <w:rPr>
                <w:sz w:val="28"/>
                <w:szCs w:val="28"/>
              </w:rPr>
              <w:t xml:space="preserve">с 10 января 2024г. по 24 марта 2024г. </w:t>
            </w:r>
          </w:p>
        </w:tc>
      </w:tr>
      <w:tr w:rsidR="00E46F03" w:rsidRPr="00F9068B" w:rsidTr="00AD0753">
        <w:trPr>
          <w:trHeight w:val="301"/>
        </w:trPr>
        <w:tc>
          <w:tcPr>
            <w:tcW w:w="4852" w:type="dxa"/>
          </w:tcPr>
          <w:p w:rsidR="00E46F03" w:rsidRPr="00F9068B" w:rsidRDefault="00E46F03" w:rsidP="00AD0753">
            <w:pPr>
              <w:pStyle w:val="Default"/>
              <w:spacing w:line="360" w:lineRule="auto"/>
              <w:ind w:firstLine="709"/>
              <w:rPr>
                <w:sz w:val="28"/>
                <w:szCs w:val="28"/>
              </w:rPr>
            </w:pPr>
            <w:r w:rsidRPr="00F9068B">
              <w:rPr>
                <w:sz w:val="28"/>
                <w:szCs w:val="28"/>
              </w:rPr>
              <w:t xml:space="preserve">IV четверть: 7 учебных недель </w:t>
            </w:r>
          </w:p>
        </w:tc>
        <w:tc>
          <w:tcPr>
            <w:tcW w:w="4913" w:type="dxa"/>
          </w:tcPr>
          <w:p w:rsidR="00E46F03" w:rsidRPr="00F9068B" w:rsidRDefault="00E46F03" w:rsidP="00AD0753">
            <w:pPr>
              <w:pStyle w:val="Default"/>
              <w:spacing w:line="360" w:lineRule="auto"/>
              <w:ind w:firstLine="709"/>
              <w:rPr>
                <w:sz w:val="28"/>
                <w:szCs w:val="28"/>
              </w:rPr>
            </w:pPr>
            <w:r w:rsidRPr="00F9068B">
              <w:rPr>
                <w:sz w:val="28"/>
                <w:szCs w:val="28"/>
              </w:rPr>
              <w:t xml:space="preserve">с 03 апреля 2024г. по 26 мая </w:t>
            </w:r>
            <w:r w:rsidRPr="00F9068B">
              <w:rPr>
                <w:sz w:val="28"/>
                <w:szCs w:val="28"/>
              </w:rPr>
              <w:lastRenderedPageBreak/>
              <w:t xml:space="preserve">2024г. </w:t>
            </w:r>
          </w:p>
        </w:tc>
      </w:tr>
    </w:tbl>
    <w:p w:rsidR="00E46F03" w:rsidRPr="00F9068B" w:rsidRDefault="00E46F03" w:rsidP="00E46F03">
      <w:pPr>
        <w:spacing w:after="0" w:line="360" w:lineRule="auto"/>
        <w:ind w:firstLine="709"/>
        <w:rPr>
          <w:rFonts w:eastAsia="SchoolBookSanPin" w:cs="Times New Roman"/>
          <w:sz w:val="28"/>
          <w:szCs w:val="28"/>
        </w:rPr>
      </w:pPr>
    </w:p>
    <w:p w:rsidR="00E46F03" w:rsidRPr="00F9068B" w:rsidRDefault="00E46F03" w:rsidP="00E46F03">
      <w:pPr>
        <w:spacing w:after="0" w:line="360" w:lineRule="auto"/>
        <w:ind w:firstLine="709"/>
        <w:rPr>
          <w:rFonts w:eastAsia="SchoolBookSanPin" w:cs="Times New Roman"/>
          <w:sz w:val="28"/>
          <w:szCs w:val="28"/>
        </w:rPr>
      </w:pPr>
      <w:r w:rsidRPr="00F9068B">
        <w:rPr>
          <w:rFonts w:eastAsia="SchoolBookSanPin" w:cs="Times New Roman"/>
          <w:sz w:val="28"/>
          <w:szCs w:val="28"/>
          <w:lang w:val="en-US"/>
        </w:rPr>
        <w:t>I</w:t>
      </w:r>
      <w:r w:rsidRPr="00F9068B">
        <w:rPr>
          <w:rFonts w:eastAsia="SchoolBookSanPin" w:cs="Times New Roman"/>
          <w:sz w:val="28"/>
          <w:szCs w:val="28"/>
        </w:rPr>
        <w:t xml:space="preserve"> полугодие: 16 учебных недель            с 01 сентября 2023г. по 31 декабря 2023 г. </w:t>
      </w:r>
    </w:p>
    <w:p w:rsidR="00E46F03" w:rsidRPr="00F9068B" w:rsidRDefault="00E46F03" w:rsidP="00E46F03">
      <w:pPr>
        <w:spacing w:after="0" w:line="360" w:lineRule="auto"/>
        <w:ind w:firstLine="709"/>
        <w:rPr>
          <w:rFonts w:eastAsia="SchoolBookSanPin" w:cs="Times New Roman"/>
          <w:sz w:val="28"/>
          <w:szCs w:val="28"/>
        </w:rPr>
      </w:pPr>
      <w:r w:rsidRPr="00F9068B">
        <w:rPr>
          <w:rFonts w:eastAsia="SchoolBookSanPin" w:cs="Times New Roman"/>
          <w:sz w:val="28"/>
          <w:szCs w:val="28"/>
          <w:lang w:val="en-US"/>
        </w:rPr>
        <w:t>II</w:t>
      </w:r>
      <w:r w:rsidRPr="00F9068B">
        <w:rPr>
          <w:rFonts w:eastAsia="SchoolBookSanPin" w:cs="Times New Roman"/>
          <w:sz w:val="28"/>
          <w:szCs w:val="28"/>
        </w:rPr>
        <w:t xml:space="preserve"> полугодие: 18 учебных недель            с 10 января 2024 г. по 24 мая 2024г.</w:t>
      </w:r>
    </w:p>
    <w:p w:rsidR="00E46F03" w:rsidRPr="00F9068B" w:rsidRDefault="00E46F03" w:rsidP="00E46F03">
      <w:pPr>
        <w:spacing w:after="0" w:line="360" w:lineRule="auto"/>
        <w:ind w:firstLine="709"/>
        <w:rPr>
          <w:rFonts w:eastAsia="SchoolBookSanPin" w:cs="Times New Roman"/>
          <w:sz w:val="28"/>
          <w:szCs w:val="28"/>
        </w:rPr>
      </w:pPr>
      <w:r w:rsidRPr="00F9068B">
        <w:rPr>
          <w:rFonts w:eastAsia="SchoolBookSanPin" w:cs="Times New Roman"/>
          <w:sz w:val="28"/>
          <w:szCs w:val="28"/>
        </w:rPr>
        <w:t>Окончание учебного года  в IX и XI классах устанавливается приказом по школе в соответствии со сроками проведения государственной итоговой аттестации.</w:t>
      </w:r>
    </w:p>
    <w:p w:rsidR="00E46F03" w:rsidRPr="00F9068B" w:rsidRDefault="00E46F03" w:rsidP="00E46F03">
      <w:pPr>
        <w:pStyle w:val="Default"/>
        <w:spacing w:line="360" w:lineRule="auto"/>
        <w:ind w:firstLine="709"/>
        <w:jc w:val="both"/>
        <w:rPr>
          <w:b/>
          <w:bCs/>
          <w:sz w:val="28"/>
          <w:szCs w:val="28"/>
        </w:rPr>
      </w:pPr>
    </w:p>
    <w:p w:rsidR="00E46F03" w:rsidRPr="00F9068B" w:rsidRDefault="00E46F03" w:rsidP="00E46F03">
      <w:pPr>
        <w:pStyle w:val="Default"/>
        <w:spacing w:line="360" w:lineRule="auto"/>
        <w:ind w:firstLine="709"/>
        <w:jc w:val="both"/>
        <w:rPr>
          <w:b/>
          <w:bCs/>
          <w:sz w:val="28"/>
          <w:szCs w:val="28"/>
        </w:rPr>
      </w:pPr>
      <w:r w:rsidRPr="00F9068B">
        <w:rPr>
          <w:b/>
          <w:bCs/>
          <w:sz w:val="28"/>
          <w:szCs w:val="28"/>
        </w:rPr>
        <w:t xml:space="preserve">3. Сроки и продолжительность каникул. </w:t>
      </w:r>
    </w:p>
    <w:p w:rsidR="00E46F03" w:rsidRPr="00F9068B" w:rsidRDefault="00E46F03" w:rsidP="00E46F03">
      <w:pPr>
        <w:pStyle w:val="Default"/>
        <w:spacing w:line="360" w:lineRule="auto"/>
        <w:ind w:firstLine="709"/>
        <w:jc w:val="both"/>
        <w:rPr>
          <w:sz w:val="28"/>
          <w:szCs w:val="28"/>
        </w:rPr>
      </w:pPr>
    </w:p>
    <w:p w:rsidR="00E46F03" w:rsidRPr="00F9068B" w:rsidRDefault="00E46F03" w:rsidP="00E46F03">
      <w:pPr>
        <w:spacing w:after="0" w:line="360" w:lineRule="auto"/>
        <w:ind w:firstLine="709"/>
        <w:rPr>
          <w:rFonts w:cs="Times New Roman"/>
          <w:sz w:val="28"/>
          <w:szCs w:val="28"/>
        </w:rPr>
      </w:pPr>
      <w:r w:rsidRPr="00F9068B">
        <w:rPr>
          <w:rFonts w:cs="Times New Roman"/>
          <w:sz w:val="28"/>
          <w:szCs w:val="28"/>
        </w:rPr>
        <w:t>С целью профилактики переутомления в календарном учебном графике предусматривается чередование периодов учебного времени и каникул:</w:t>
      </w:r>
    </w:p>
    <w:p w:rsidR="00E46F03" w:rsidRPr="00F9068B" w:rsidRDefault="00E46F03" w:rsidP="00E46F03">
      <w:pPr>
        <w:spacing w:after="0" w:line="360" w:lineRule="auto"/>
        <w:ind w:firstLine="709"/>
        <w:rPr>
          <w:rFonts w:cs="Times New Roman"/>
          <w:sz w:val="28"/>
          <w:szCs w:val="28"/>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0"/>
        <w:gridCol w:w="5535"/>
      </w:tblGrid>
      <w:tr w:rsidR="00E46F03" w:rsidRPr="00F9068B" w:rsidTr="00AD0753">
        <w:trPr>
          <w:trHeight w:val="109"/>
        </w:trPr>
        <w:tc>
          <w:tcPr>
            <w:tcW w:w="3220" w:type="dxa"/>
          </w:tcPr>
          <w:p w:rsidR="00E46F03" w:rsidRPr="00F9068B" w:rsidRDefault="00E46F03" w:rsidP="00AD0753">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t>Осенние каник</w:t>
            </w:r>
            <w:r w:rsidRPr="00F9068B">
              <w:rPr>
                <w:rFonts w:eastAsiaTheme="minorHAnsi" w:cs="Times New Roman"/>
                <w:color w:val="000000"/>
                <w:sz w:val="28"/>
                <w:szCs w:val="28"/>
              </w:rPr>
              <w:t>у</w:t>
            </w:r>
            <w:r w:rsidRPr="00F9068B">
              <w:rPr>
                <w:rFonts w:eastAsiaTheme="minorHAnsi" w:cs="Times New Roman"/>
                <w:color w:val="000000"/>
                <w:sz w:val="28"/>
                <w:szCs w:val="28"/>
              </w:rPr>
              <w:t>лы:</w:t>
            </w:r>
          </w:p>
          <w:p w:rsidR="00E46F03" w:rsidRPr="00F9068B" w:rsidRDefault="00E46F03" w:rsidP="00AD0753">
            <w:pPr>
              <w:autoSpaceDE w:val="0"/>
              <w:autoSpaceDN w:val="0"/>
              <w:adjustRightInd w:val="0"/>
              <w:spacing w:after="0" w:line="360" w:lineRule="auto"/>
              <w:ind w:firstLine="709"/>
              <w:rPr>
                <w:rFonts w:eastAsiaTheme="minorHAnsi" w:cs="Times New Roman"/>
                <w:color w:val="000000"/>
                <w:sz w:val="28"/>
                <w:szCs w:val="28"/>
              </w:rPr>
            </w:pPr>
          </w:p>
        </w:tc>
        <w:tc>
          <w:tcPr>
            <w:tcW w:w="5535" w:type="dxa"/>
          </w:tcPr>
          <w:p w:rsidR="00E46F03" w:rsidRPr="00F9068B" w:rsidRDefault="00E46F03" w:rsidP="00AD0753">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t>с 30 октября 2023г. по 07 ноября 2023г.</w:t>
            </w:r>
          </w:p>
          <w:p w:rsidR="00E46F03" w:rsidRPr="00F9068B" w:rsidRDefault="00E46F03" w:rsidP="00AD0753">
            <w:pPr>
              <w:autoSpaceDE w:val="0"/>
              <w:autoSpaceDN w:val="0"/>
              <w:adjustRightInd w:val="0"/>
              <w:spacing w:after="0" w:line="360" w:lineRule="auto"/>
              <w:ind w:firstLine="709"/>
              <w:rPr>
                <w:rFonts w:eastAsiaTheme="minorHAnsi" w:cs="Times New Roman"/>
                <w:color w:val="000000"/>
                <w:sz w:val="28"/>
                <w:szCs w:val="28"/>
              </w:rPr>
            </w:pPr>
            <w:r w:rsidRPr="00F9068B">
              <w:rPr>
                <w:rFonts w:eastAsia="SchoolBookSanPin" w:cs="Times New Roman"/>
                <w:sz w:val="28"/>
                <w:szCs w:val="28"/>
              </w:rPr>
              <w:t>- 9 календарных дней</w:t>
            </w:r>
          </w:p>
        </w:tc>
      </w:tr>
      <w:tr w:rsidR="00E46F03" w:rsidRPr="00F9068B" w:rsidTr="00AD0753">
        <w:trPr>
          <w:trHeight w:val="109"/>
        </w:trPr>
        <w:tc>
          <w:tcPr>
            <w:tcW w:w="3220" w:type="dxa"/>
          </w:tcPr>
          <w:p w:rsidR="00E46F03" w:rsidRPr="00F9068B" w:rsidRDefault="00E46F03" w:rsidP="00AD0753">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t xml:space="preserve">Зимние каникулы: </w:t>
            </w:r>
          </w:p>
        </w:tc>
        <w:tc>
          <w:tcPr>
            <w:tcW w:w="5535" w:type="dxa"/>
          </w:tcPr>
          <w:p w:rsidR="00E46F03" w:rsidRPr="00F9068B" w:rsidRDefault="00E46F03" w:rsidP="00AD0753">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t>с 01января 2024 г. по 09 января 2024г.</w:t>
            </w:r>
          </w:p>
          <w:p w:rsidR="00E46F03" w:rsidRPr="00F9068B" w:rsidRDefault="00E46F03" w:rsidP="00AD0753">
            <w:pPr>
              <w:autoSpaceDE w:val="0"/>
              <w:autoSpaceDN w:val="0"/>
              <w:adjustRightInd w:val="0"/>
              <w:spacing w:after="0" w:line="360" w:lineRule="auto"/>
              <w:ind w:firstLine="709"/>
              <w:rPr>
                <w:rFonts w:eastAsiaTheme="minorHAnsi" w:cs="Times New Roman"/>
                <w:color w:val="000000"/>
                <w:sz w:val="28"/>
                <w:szCs w:val="28"/>
              </w:rPr>
            </w:pPr>
            <w:r w:rsidRPr="00F9068B">
              <w:rPr>
                <w:rFonts w:eastAsia="SchoolBookSanPin" w:cs="Times New Roman"/>
                <w:sz w:val="28"/>
                <w:szCs w:val="28"/>
              </w:rPr>
              <w:t>- 9 календарных дней</w:t>
            </w:r>
          </w:p>
        </w:tc>
      </w:tr>
      <w:tr w:rsidR="00E46F03" w:rsidRPr="00F9068B" w:rsidTr="00AD0753">
        <w:trPr>
          <w:trHeight w:val="109"/>
        </w:trPr>
        <w:tc>
          <w:tcPr>
            <w:tcW w:w="3220" w:type="dxa"/>
          </w:tcPr>
          <w:p w:rsidR="00E46F03" w:rsidRPr="00F9068B" w:rsidRDefault="00E46F03" w:rsidP="00AD0753">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t>Весенние кан</w:t>
            </w:r>
            <w:r w:rsidRPr="00F9068B">
              <w:rPr>
                <w:rFonts w:eastAsiaTheme="minorHAnsi" w:cs="Times New Roman"/>
                <w:color w:val="000000"/>
                <w:sz w:val="28"/>
                <w:szCs w:val="28"/>
              </w:rPr>
              <w:t>и</w:t>
            </w:r>
            <w:r w:rsidRPr="00F9068B">
              <w:rPr>
                <w:rFonts w:eastAsiaTheme="minorHAnsi" w:cs="Times New Roman"/>
                <w:color w:val="000000"/>
                <w:sz w:val="28"/>
                <w:szCs w:val="28"/>
              </w:rPr>
              <w:t>кулы</w:t>
            </w:r>
          </w:p>
        </w:tc>
        <w:tc>
          <w:tcPr>
            <w:tcW w:w="5535" w:type="dxa"/>
          </w:tcPr>
          <w:p w:rsidR="00E46F03" w:rsidRPr="00F9068B" w:rsidRDefault="00E46F03" w:rsidP="00AD0753">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t>с 25 марта 2024 г. по 2 апреля 2024 г.</w:t>
            </w:r>
          </w:p>
          <w:p w:rsidR="00E46F03" w:rsidRPr="00F9068B" w:rsidRDefault="00E46F03" w:rsidP="00AD0753">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t>- 9 календарных дней</w:t>
            </w:r>
          </w:p>
        </w:tc>
      </w:tr>
      <w:tr w:rsidR="00E46F03" w:rsidRPr="00F9068B" w:rsidTr="00AD0753">
        <w:trPr>
          <w:trHeight w:val="109"/>
        </w:trPr>
        <w:tc>
          <w:tcPr>
            <w:tcW w:w="3220" w:type="dxa"/>
          </w:tcPr>
          <w:p w:rsidR="00E46F03" w:rsidRPr="00F9068B" w:rsidRDefault="00E46F03" w:rsidP="00AD0753">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t>Летние каникулы</w:t>
            </w:r>
          </w:p>
        </w:tc>
        <w:tc>
          <w:tcPr>
            <w:tcW w:w="5535" w:type="dxa"/>
          </w:tcPr>
          <w:p w:rsidR="00E46F03" w:rsidRPr="00F9068B" w:rsidRDefault="00E46F03" w:rsidP="00AD0753">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t>с 27 мая 2024 г. по 31 августа 2024 г.</w:t>
            </w:r>
          </w:p>
          <w:p w:rsidR="00E46F03" w:rsidRPr="00F9068B" w:rsidRDefault="00E46F03" w:rsidP="00AD0753">
            <w:pPr>
              <w:autoSpaceDE w:val="0"/>
              <w:autoSpaceDN w:val="0"/>
              <w:adjustRightInd w:val="0"/>
              <w:spacing w:after="0" w:line="360" w:lineRule="auto"/>
              <w:ind w:firstLine="709"/>
              <w:rPr>
                <w:rFonts w:eastAsia="SchoolBookSanPin" w:cs="Times New Roman"/>
                <w:sz w:val="28"/>
                <w:szCs w:val="28"/>
              </w:rPr>
            </w:pPr>
            <w:r w:rsidRPr="00F9068B">
              <w:rPr>
                <w:rFonts w:eastAsia="SchoolBookSanPin" w:cs="Times New Roman"/>
                <w:sz w:val="28"/>
                <w:szCs w:val="28"/>
              </w:rPr>
              <w:t>( не менее 8 недель)</w:t>
            </w:r>
          </w:p>
        </w:tc>
      </w:tr>
    </w:tbl>
    <w:p w:rsidR="00E46F03" w:rsidRPr="00F9068B" w:rsidRDefault="00E46F03" w:rsidP="00E46F03">
      <w:pPr>
        <w:spacing w:after="0" w:line="360" w:lineRule="auto"/>
        <w:ind w:firstLine="709"/>
        <w:rPr>
          <w:rFonts w:cs="Times New Roman"/>
          <w:sz w:val="28"/>
          <w:szCs w:val="28"/>
        </w:rPr>
      </w:pPr>
      <w:r w:rsidRPr="00F9068B">
        <w:rPr>
          <w:rFonts w:cs="Times New Roman"/>
          <w:sz w:val="28"/>
          <w:szCs w:val="28"/>
        </w:rPr>
        <w:br w:type="textWrapping" w:clear="all"/>
        <w:t xml:space="preserve">Дополнительные каникулы для 1 класса: с 10 февраля 2024г. по 18 февраля 2024г - </w:t>
      </w:r>
      <w:r w:rsidRPr="00F9068B">
        <w:rPr>
          <w:rFonts w:eastAsia="SchoolBookSanPin" w:cs="Times New Roman"/>
          <w:sz w:val="28"/>
          <w:szCs w:val="28"/>
        </w:rPr>
        <w:t>9 календарных дней</w:t>
      </w:r>
    </w:p>
    <w:p w:rsidR="00E46F03" w:rsidRPr="00F9068B" w:rsidRDefault="00E46F03" w:rsidP="00E46F03">
      <w:pPr>
        <w:pStyle w:val="Default"/>
        <w:spacing w:line="360" w:lineRule="auto"/>
        <w:ind w:firstLine="709"/>
        <w:jc w:val="both"/>
        <w:rPr>
          <w:sz w:val="28"/>
          <w:szCs w:val="28"/>
        </w:rPr>
      </w:pPr>
    </w:p>
    <w:p w:rsidR="00E46F03" w:rsidRPr="00F9068B" w:rsidRDefault="00E46F03" w:rsidP="00E46F03">
      <w:pPr>
        <w:pStyle w:val="Default"/>
        <w:spacing w:line="360" w:lineRule="auto"/>
        <w:ind w:firstLine="709"/>
        <w:jc w:val="both"/>
        <w:rPr>
          <w:sz w:val="28"/>
          <w:szCs w:val="28"/>
        </w:rPr>
      </w:pPr>
      <w:r w:rsidRPr="00F9068B">
        <w:rPr>
          <w:b/>
          <w:sz w:val="28"/>
          <w:szCs w:val="28"/>
        </w:rPr>
        <w:t>4. Продолжительность урока</w:t>
      </w:r>
      <w:r w:rsidRPr="00F9068B">
        <w:rPr>
          <w:sz w:val="28"/>
          <w:szCs w:val="28"/>
        </w:rPr>
        <w:t>: для 1- 11 классов – 40 минут</w:t>
      </w:r>
    </w:p>
    <w:p w:rsidR="00E46F03" w:rsidRPr="00F9068B" w:rsidRDefault="00E46F03" w:rsidP="00E46F03">
      <w:pPr>
        <w:pStyle w:val="Default"/>
        <w:spacing w:line="360" w:lineRule="auto"/>
        <w:ind w:firstLine="709"/>
        <w:jc w:val="both"/>
        <w:rPr>
          <w:sz w:val="28"/>
          <w:szCs w:val="28"/>
        </w:rPr>
      </w:pPr>
    </w:p>
    <w:p w:rsidR="00E46F03" w:rsidRPr="00F9068B" w:rsidRDefault="00E46F03" w:rsidP="00E46F03">
      <w:pPr>
        <w:pStyle w:val="Default"/>
        <w:spacing w:line="360" w:lineRule="auto"/>
        <w:ind w:firstLine="709"/>
        <w:jc w:val="both"/>
        <w:rPr>
          <w:sz w:val="28"/>
          <w:szCs w:val="28"/>
        </w:rPr>
      </w:pPr>
      <w:r w:rsidRPr="00F9068B">
        <w:rPr>
          <w:sz w:val="28"/>
          <w:szCs w:val="28"/>
        </w:rPr>
        <w:t>Обучение в 1 классе осуществляется с соблюдением следующих требований:</w:t>
      </w:r>
    </w:p>
    <w:p w:rsidR="00E46F03" w:rsidRPr="00F9068B" w:rsidRDefault="00E46F03" w:rsidP="00E46F03">
      <w:pPr>
        <w:pStyle w:val="Default"/>
        <w:spacing w:line="360" w:lineRule="auto"/>
        <w:ind w:firstLine="709"/>
        <w:jc w:val="both"/>
        <w:rPr>
          <w:sz w:val="28"/>
          <w:szCs w:val="28"/>
        </w:rPr>
      </w:pPr>
      <w:r w:rsidRPr="00F9068B">
        <w:rPr>
          <w:sz w:val="28"/>
          <w:szCs w:val="28"/>
        </w:rP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w:t>
      </w:r>
    </w:p>
    <w:p w:rsidR="00E46F03" w:rsidRPr="00F9068B" w:rsidRDefault="00E46F03" w:rsidP="00E46F03">
      <w:pPr>
        <w:pStyle w:val="Default"/>
        <w:spacing w:line="360" w:lineRule="auto"/>
        <w:ind w:firstLine="709"/>
        <w:jc w:val="both"/>
        <w:rPr>
          <w:sz w:val="28"/>
          <w:szCs w:val="28"/>
        </w:rPr>
      </w:pPr>
      <w:r w:rsidRPr="00F9068B">
        <w:rPr>
          <w:sz w:val="28"/>
          <w:szCs w:val="28"/>
        </w:rPr>
        <w:t xml:space="preserve">по 35 минут каждый, в ноябре – декабре – по 4 урока в день по 35 минут каждый; </w:t>
      </w:r>
    </w:p>
    <w:p w:rsidR="00E46F03" w:rsidRPr="00F9068B" w:rsidRDefault="00E46F03" w:rsidP="00E46F03">
      <w:pPr>
        <w:pStyle w:val="Default"/>
        <w:spacing w:line="360" w:lineRule="auto"/>
        <w:ind w:firstLine="709"/>
        <w:jc w:val="both"/>
        <w:rPr>
          <w:sz w:val="28"/>
          <w:szCs w:val="28"/>
        </w:rPr>
      </w:pPr>
      <w:r w:rsidRPr="00F9068B">
        <w:rPr>
          <w:sz w:val="28"/>
          <w:szCs w:val="28"/>
        </w:rPr>
        <w:lastRenderedPageBreak/>
        <w:t>в январе – мае – по 4 урока в день по 40 минут каждый;</w:t>
      </w:r>
    </w:p>
    <w:p w:rsidR="00E46F03" w:rsidRPr="00F9068B" w:rsidRDefault="00E46F03" w:rsidP="00E46F03">
      <w:pPr>
        <w:pStyle w:val="Default"/>
        <w:spacing w:line="360" w:lineRule="auto"/>
        <w:ind w:firstLine="709"/>
        <w:jc w:val="both"/>
        <w:rPr>
          <w:sz w:val="28"/>
          <w:szCs w:val="28"/>
        </w:rPr>
      </w:pPr>
      <w:r w:rsidRPr="00F9068B">
        <w:rPr>
          <w:sz w:val="28"/>
          <w:szCs w:val="28"/>
        </w:rPr>
        <w:t>в середине учебного дня организуется динамическая пауза продолжительностью не менее 40 минут.</w:t>
      </w:r>
    </w:p>
    <w:p w:rsidR="00E46F03" w:rsidRPr="00F9068B" w:rsidRDefault="00E46F03" w:rsidP="00E46F03">
      <w:pPr>
        <w:pStyle w:val="Default"/>
        <w:spacing w:line="360" w:lineRule="auto"/>
        <w:ind w:firstLine="709"/>
        <w:jc w:val="both"/>
        <w:rPr>
          <w:b/>
          <w:sz w:val="28"/>
          <w:szCs w:val="28"/>
        </w:rPr>
      </w:pPr>
    </w:p>
    <w:p w:rsidR="00E46F03" w:rsidRPr="00F9068B" w:rsidRDefault="00E46F03" w:rsidP="00E46F03">
      <w:pPr>
        <w:pStyle w:val="Default"/>
        <w:spacing w:line="360" w:lineRule="auto"/>
        <w:ind w:firstLine="709"/>
        <w:jc w:val="both"/>
        <w:rPr>
          <w:b/>
          <w:sz w:val="28"/>
          <w:szCs w:val="28"/>
        </w:rPr>
      </w:pPr>
      <w:r w:rsidRPr="00F9068B">
        <w:rPr>
          <w:b/>
          <w:sz w:val="28"/>
          <w:szCs w:val="28"/>
        </w:rPr>
        <w:t>5. Промежуточная аттестация проводится</w:t>
      </w:r>
    </w:p>
    <w:p w:rsidR="00E46F03" w:rsidRPr="00F9068B" w:rsidRDefault="00E46F03" w:rsidP="00E46F03">
      <w:pPr>
        <w:pStyle w:val="Default"/>
        <w:spacing w:line="360" w:lineRule="auto"/>
        <w:ind w:firstLine="709"/>
        <w:jc w:val="both"/>
        <w:rPr>
          <w:sz w:val="28"/>
          <w:szCs w:val="28"/>
        </w:rPr>
      </w:pPr>
      <w:r w:rsidRPr="00F9068B">
        <w:rPr>
          <w:sz w:val="28"/>
          <w:szCs w:val="28"/>
        </w:rPr>
        <w:t xml:space="preserve">с 22 апреля по 24 мая 2024 года в формах, определенных учебным. </w:t>
      </w:r>
    </w:p>
    <w:p w:rsidR="00E46F03" w:rsidRPr="00F9068B" w:rsidRDefault="00E46F03" w:rsidP="00E46F03">
      <w:pPr>
        <w:spacing w:after="0" w:line="360" w:lineRule="auto"/>
        <w:ind w:firstLine="709"/>
        <w:jc w:val="center"/>
        <w:rPr>
          <w:rFonts w:cs="Times New Roman"/>
          <w:sz w:val="28"/>
          <w:szCs w:val="28"/>
        </w:rPr>
      </w:pPr>
      <w:r w:rsidRPr="00F9068B">
        <w:rPr>
          <w:rFonts w:cs="Times New Roman"/>
          <w:noProof/>
          <w:sz w:val="28"/>
          <w:szCs w:val="28"/>
        </w:rPr>
        <w:drawing>
          <wp:inline distT="0" distB="0" distL="0" distR="0" wp14:anchorId="4F7C3628" wp14:editId="6B367219">
            <wp:extent cx="6154420" cy="3165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4420" cy="3165475"/>
                    </a:xfrm>
                    <a:prstGeom prst="rect">
                      <a:avLst/>
                    </a:prstGeom>
                    <a:noFill/>
                    <a:ln>
                      <a:noFill/>
                    </a:ln>
                  </pic:spPr>
                </pic:pic>
              </a:graphicData>
            </a:graphic>
          </wp:inline>
        </w:drawing>
      </w:r>
    </w:p>
    <w:p w:rsidR="007217AE" w:rsidRPr="00F9068B" w:rsidRDefault="007217AE" w:rsidP="007217AE">
      <w:pPr>
        <w:pStyle w:val="h1"/>
        <w:spacing w:before="0" w:after="0" w:line="360" w:lineRule="auto"/>
        <w:ind w:firstLine="709"/>
        <w:rPr>
          <w:rFonts w:cs="Times New Roman"/>
          <w:sz w:val="28"/>
          <w:szCs w:val="28"/>
        </w:rPr>
      </w:pPr>
      <w:r w:rsidRPr="00F9068B">
        <w:rPr>
          <w:rFonts w:cs="Times New Roman"/>
          <w:sz w:val="28"/>
          <w:szCs w:val="28"/>
        </w:rPr>
        <w:lastRenderedPageBreak/>
        <w:t>3.3.</w:t>
      </w:r>
      <w:r w:rsidRPr="00F9068B">
        <w:rPr>
          <w:rFonts w:cs="Times New Roman"/>
          <w:sz w:val="28"/>
          <w:szCs w:val="28"/>
        </w:rPr>
        <w:t> </w:t>
      </w:r>
      <w:r w:rsidRPr="00F9068B">
        <w:rPr>
          <w:rFonts w:cs="Times New Roman"/>
          <w:sz w:val="28"/>
          <w:szCs w:val="28"/>
        </w:rPr>
        <w:t>План  внеурочной  деятельности</w:t>
      </w:r>
    </w:p>
    <w:p w:rsidR="007217AE" w:rsidRPr="00164917" w:rsidRDefault="007217AE" w:rsidP="007217AE">
      <w:pPr>
        <w:jc w:val="center"/>
        <w:rPr>
          <w:rFonts w:cs="Times New Roman"/>
          <w:b/>
          <w:bCs/>
          <w:color w:val="000000"/>
          <w:w w:val="99"/>
          <w:sz w:val="24"/>
          <w:szCs w:val="24"/>
        </w:rPr>
      </w:pPr>
      <w:r w:rsidRPr="00164917">
        <w:rPr>
          <w:rFonts w:cs="Times New Roman"/>
          <w:b/>
          <w:bCs/>
          <w:color w:val="000000"/>
          <w:spacing w:val="1"/>
          <w:sz w:val="24"/>
          <w:szCs w:val="24"/>
        </w:rPr>
        <w:t>П</w:t>
      </w:r>
      <w:r w:rsidRPr="00164917">
        <w:rPr>
          <w:rFonts w:cs="Times New Roman"/>
          <w:b/>
          <w:bCs/>
          <w:color w:val="000000"/>
          <w:w w:val="99"/>
          <w:sz w:val="24"/>
          <w:szCs w:val="24"/>
        </w:rPr>
        <w:t>л</w:t>
      </w:r>
      <w:r w:rsidRPr="00164917">
        <w:rPr>
          <w:rFonts w:cs="Times New Roman"/>
          <w:b/>
          <w:bCs/>
          <w:color w:val="000000"/>
          <w:sz w:val="24"/>
          <w:szCs w:val="24"/>
        </w:rPr>
        <w:t>а</w:t>
      </w:r>
      <w:r w:rsidRPr="00164917">
        <w:rPr>
          <w:rFonts w:cs="Times New Roman"/>
          <w:b/>
          <w:bCs/>
          <w:color w:val="000000"/>
          <w:w w:val="99"/>
          <w:sz w:val="24"/>
          <w:szCs w:val="24"/>
        </w:rPr>
        <w:t>н</w:t>
      </w:r>
      <w:r w:rsidRPr="00164917">
        <w:rPr>
          <w:rFonts w:cs="Times New Roman"/>
          <w:b/>
          <w:bCs/>
          <w:color w:val="000000"/>
          <w:sz w:val="24"/>
          <w:szCs w:val="24"/>
        </w:rPr>
        <w:t xml:space="preserve"> в</w:t>
      </w:r>
      <w:r w:rsidRPr="00164917">
        <w:rPr>
          <w:rFonts w:cs="Times New Roman"/>
          <w:b/>
          <w:bCs/>
          <w:color w:val="000000"/>
          <w:spacing w:val="1"/>
          <w:w w:val="99"/>
          <w:sz w:val="24"/>
          <w:szCs w:val="24"/>
        </w:rPr>
        <w:t>н</w:t>
      </w:r>
      <w:r w:rsidRPr="00164917">
        <w:rPr>
          <w:rFonts w:cs="Times New Roman"/>
          <w:b/>
          <w:bCs/>
          <w:color w:val="000000"/>
          <w:sz w:val="24"/>
          <w:szCs w:val="24"/>
        </w:rPr>
        <w:t>еу</w:t>
      </w:r>
      <w:r w:rsidRPr="00164917">
        <w:rPr>
          <w:rFonts w:cs="Times New Roman"/>
          <w:b/>
          <w:bCs/>
          <w:color w:val="000000"/>
          <w:w w:val="99"/>
          <w:sz w:val="24"/>
          <w:szCs w:val="24"/>
        </w:rPr>
        <w:t>р</w:t>
      </w:r>
      <w:r w:rsidRPr="00164917">
        <w:rPr>
          <w:rFonts w:cs="Times New Roman"/>
          <w:b/>
          <w:bCs/>
          <w:color w:val="000000"/>
          <w:sz w:val="24"/>
          <w:szCs w:val="24"/>
        </w:rPr>
        <w:t>оч</w:t>
      </w:r>
      <w:r w:rsidRPr="00164917">
        <w:rPr>
          <w:rFonts w:cs="Times New Roman"/>
          <w:b/>
          <w:bCs/>
          <w:color w:val="000000"/>
          <w:w w:val="99"/>
          <w:sz w:val="24"/>
          <w:szCs w:val="24"/>
        </w:rPr>
        <w:t>н</w:t>
      </w:r>
      <w:r w:rsidRPr="00164917">
        <w:rPr>
          <w:rFonts w:cs="Times New Roman"/>
          <w:b/>
          <w:bCs/>
          <w:color w:val="000000"/>
          <w:spacing w:val="-1"/>
          <w:sz w:val="24"/>
          <w:szCs w:val="24"/>
        </w:rPr>
        <w:t>о</w:t>
      </w:r>
      <w:r w:rsidRPr="00164917">
        <w:rPr>
          <w:rFonts w:cs="Times New Roman"/>
          <w:b/>
          <w:bCs/>
          <w:color w:val="000000"/>
          <w:w w:val="99"/>
          <w:sz w:val="24"/>
          <w:szCs w:val="24"/>
        </w:rPr>
        <w:t>й</w:t>
      </w:r>
      <w:r w:rsidRPr="00164917">
        <w:rPr>
          <w:rFonts w:cs="Times New Roman"/>
          <w:b/>
          <w:bCs/>
          <w:color w:val="000000"/>
          <w:sz w:val="24"/>
          <w:szCs w:val="24"/>
        </w:rPr>
        <w:t xml:space="preserve"> </w:t>
      </w:r>
      <w:r w:rsidRPr="00164917">
        <w:rPr>
          <w:rFonts w:cs="Times New Roman"/>
          <w:b/>
          <w:bCs/>
          <w:color w:val="000000"/>
          <w:spacing w:val="-1"/>
          <w:sz w:val="24"/>
          <w:szCs w:val="24"/>
        </w:rPr>
        <w:t>д</w:t>
      </w:r>
      <w:r w:rsidRPr="00164917">
        <w:rPr>
          <w:rFonts w:cs="Times New Roman"/>
          <w:b/>
          <w:bCs/>
          <w:color w:val="000000"/>
          <w:sz w:val="24"/>
          <w:szCs w:val="24"/>
        </w:rPr>
        <w:t>ея</w:t>
      </w:r>
      <w:r w:rsidRPr="00164917">
        <w:rPr>
          <w:rFonts w:cs="Times New Roman"/>
          <w:b/>
          <w:bCs/>
          <w:color w:val="000000"/>
          <w:w w:val="99"/>
          <w:sz w:val="24"/>
          <w:szCs w:val="24"/>
        </w:rPr>
        <w:t>т</w:t>
      </w:r>
      <w:r w:rsidRPr="00164917">
        <w:rPr>
          <w:rFonts w:cs="Times New Roman"/>
          <w:b/>
          <w:bCs/>
          <w:color w:val="000000"/>
          <w:sz w:val="24"/>
          <w:szCs w:val="24"/>
        </w:rPr>
        <w:t>е</w:t>
      </w:r>
      <w:r w:rsidRPr="00164917">
        <w:rPr>
          <w:rFonts w:cs="Times New Roman"/>
          <w:b/>
          <w:bCs/>
          <w:color w:val="000000"/>
          <w:w w:val="99"/>
          <w:sz w:val="24"/>
          <w:szCs w:val="24"/>
        </w:rPr>
        <w:t>л</w:t>
      </w:r>
      <w:r w:rsidRPr="00164917">
        <w:rPr>
          <w:rFonts w:cs="Times New Roman"/>
          <w:b/>
          <w:bCs/>
          <w:color w:val="000000"/>
          <w:sz w:val="24"/>
          <w:szCs w:val="24"/>
        </w:rPr>
        <w:t>ь</w:t>
      </w:r>
      <w:r w:rsidRPr="00164917">
        <w:rPr>
          <w:rFonts w:cs="Times New Roman"/>
          <w:b/>
          <w:bCs/>
          <w:color w:val="000000"/>
          <w:spacing w:val="1"/>
          <w:w w:val="99"/>
          <w:sz w:val="24"/>
          <w:szCs w:val="24"/>
        </w:rPr>
        <w:t>н</w:t>
      </w:r>
      <w:r w:rsidRPr="00164917">
        <w:rPr>
          <w:rFonts w:cs="Times New Roman"/>
          <w:b/>
          <w:bCs/>
          <w:color w:val="000000"/>
          <w:sz w:val="24"/>
          <w:szCs w:val="24"/>
        </w:rPr>
        <w:t>ос</w:t>
      </w:r>
      <w:r w:rsidRPr="00164917">
        <w:rPr>
          <w:rFonts w:cs="Times New Roman"/>
          <w:b/>
          <w:bCs/>
          <w:color w:val="000000"/>
          <w:spacing w:val="1"/>
          <w:w w:val="99"/>
          <w:sz w:val="24"/>
          <w:szCs w:val="24"/>
        </w:rPr>
        <w:t>т</w:t>
      </w:r>
      <w:r w:rsidRPr="00164917">
        <w:rPr>
          <w:rFonts w:cs="Times New Roman"/>
          <w:b/>
          <w:bCs/>
          <w:color w:val="000000"/>
          <w:w w:val="99"/>
          <w:sz w:val="24"/>
          <w:szCs w:val="24"/>
        </w:rPr>
        <w:t>и</w:t>
      </w:r>
      <w:r>
        <w:rPr>
          <w:rFonts w:cs="Times New Roman"/>
          <w:b/>
          <w:bCs/>
          <w:color w:val="000000"/>
          <w:w w:val="99"/>
          <w:sz w:val="24"/>
          <w:szCs w:val="24"/>
        </w:rPr>
        <w:t xml:space="preserve"> </w:t>
      </w:r>
      <w:r w:rsidRPr="00164917">
        <w:rPr>
          <w:rFonts w:cs="Times New Roman"/>
          <w:b/>
          <w:bCs/>
          <w:color w:val="000000"/>
          <w:w w:val="99"/>
          <w:sz w:val="24"/>
          <w:szCs w:val="24"/>
        </w:rPr>
        <w:t>МБОУ СШ № г. Вязьмы Смоленской области</w:t>
      </w:r>
    </w:p>
    <w:p w:rsidR="007217AE" w:rsidRPr="00164917" w:rsidRDefault="007217AE" w:rsidP="007217AE">
      <w:pPr>
        <w:jc w:val="center"/>
        <w:rPr>
          <w:rFonts w:cs="Times New Roman"/>
          <w:b/>
          <w:bCs/>
          <w:color w:val="000000"/>
          <w:spacing w:val="1857"/>
          <w:sz w:val="24"/>
          <w:szCs w:val="24"/>
        </w:rPr>
      </w:pPr>
      <w:r w:rsidRPr="00164917">
        <w:rPr>
          <w:rFonts w:cs="Times New Roman"/>
          <w:b/>
          <w:bCs/>
          <w:color w:val="000000"/>
          <w:sz w:val="24"/>
          <w:szCs w:val="24"/>
        </w:rPr>
        <w:t>на 2023/2024 учеб</w:t>
      </w:r>
      <w:r w:rsidRPr="00164917">
        <w:rPr>
          <w:rFonts w:cs="Times New Roman"/>
          <w:b/>
          <w:bCs/>
          <w:color w:val="000000"/>
          <w:w w:val="99"/>
          <w:sz w:val="24"/>
          <w:szCs w:val="24"/>
        </w:rPr>
        <w:t>н</w:t>
      </w:r>
      <w:r w:rsidRPr="00164917">
        <w:rPr>
          <w:rFonts w:cs="Times New Roman"/>
          <w:b/>
          <w:bCs/>
          <w:color w:val="000000"/>
          <w:sz w:val="24"/>
          <w:szCs w:val="24"/>
        </w:rPr>
        <w:t>ы</w:t>
      </w:r>
      <w:r w:rsidRPr="00164917">
        <w:rPr>
          <w:rFonts w:cs="Times New Roman"/>
          <w:b/>
          <w:bCs/>
          <w:color w:val="000000"/>
          <w:w w:val="99"/>
          <w:sz w:val="24"/>
          <w:szCs w:val="24"/>
        </w:rPr>
        <w:t>й</w:t>
      </w:r>
      <w:r w:rsidRPr="00164917">
        <w:rPr>
          <w:rFonts w:cs="Times New Roman"/>
          <w:b/>
          <w:bCs/>
          <w:color w:val="000000"/>
          <w:sz w:val="24"/>
          <w:szCs w:val="24"/>
        </w:rPr>
        <w:t xml:space="preserve"> </w:t>
      </w:r>
      <w:r w:rsidRPr="00164917">
        <w:rPr>
          <w:rFonts w:cs="Times New Roman"/>
          <w:b/>
          <w:bCs/>
          <w:color w:val="000000"/>
          <w:w w:val="99"/>
          <w:sz w:val="24"/>
          <w:szCs w:val="24"/>
        </w:rPr>
        <w:t>г</w:t>
      </w:r>
      <w:r w:rsidRPr="00164917">
        <w:rPr>
          <w:rFonts w:cs="Times New Roman"/>
          <w:b/>
          <w:bCs/>
          <w:color w:val="000000"/>
          <w:sz w:val="24"/>
          <w:szCs w:val="24"/>
        </w:rPr>
        <w:t>од</w:t>
      </w:r>
    </w:p>
    <w:p w:rsidR="007217AE" w:rsidRPr="00164917" w:rsidRDefault="007217AE" w:rsidP="007217AE">
      <w:pPr>
        <w:ind w:left="720" w:right="-20"/>
        <w:rPr>
          <w:rFonts w:cs="Times New Roman"/>
          <w:sz w:val="24"/>
          <w:szCs w:val="24"/>
        </w:rPr>
      </w:pPr>
    </w:p>
    <w:tbl>
      <w:tblPr>
        <w:tblW w:w="9777" w:type="dxa"/>
        <w:tblCellSpacing w:w="0" w:type="dxa"/>
        <w:tblInd w:w="122"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Look w:val="04A0" w:firstRow="1" w:lastRow="0" w:firstColumn="1" w:lastColumn="0" w:noHBand="0" w:noVBand="1"/>
      </w:tblPr>
      <w:tblGrid>
        <w:gridCol w:w="5099"/>
        <w:gridCol w:w="4678"/>
      </w:tblGrid>
      <w:tr w:rsidR="007217AE" w:rsidRPr="00164917" w:rsidTr="00AD0753">
        <w:trPr>
          <w:trHeight w:val="424"/>
          <w:tblCellSpacing w:w="0" w:type="dxa"/>
        </w:trPr>
        <w:tc>
          <w:tcPr>
            <w:tcW w:w="5099" w:type="dxa"/>
            <w:tcBorders>
              <w:top w:val="single" w:sz="4" w:space="0" w:color="212121"/>
              <w:left w:val="single" w:sz="4" w:space="0" w:color="212121"/>
              <w:bottom w:val="single" w:sz="4" w:space="0" w:color="212121"/>
              <w:right w:val="single" w:sz="4" w:space="0" w:color="212121"/>
            </w:tcBorders>
            <w:vAlign w:val="center"/>
            <w:hideMark/>
          </w:tcPr>
          <w:p w:rsidR="007217AE" w:rsidRPr="00164917" w:rsidRDefault="007217AE" w:rsidP="00AD0753">
            <w:pPr>
              <w:spacing w:before="42" w:after="200"/>
              <w:ind w:left="50"/>
              <w:rPr>
                <w:rFonts w:cs="Times New Roman"/>
                <w:b/>
                <w:sz w:val="24"/>
                <w:szCs w:val="24"/>
              </w:rPr>
            </w:pPr>
            <w:r>
              <w:rPr>
                <w:rFonts w:cs="Times New Roman"/>
                <w:b/>
                <w:sz w:val="24"/>
                <w:szCs w:val="24"/>
              </w:rPr>
              <w:t>Название курса</w:t>
            </w:r>
          </w:p>
        </w:tc>
        <w:tc>
          <w:tcPr>
            <w:tcW w:w="4678" w:type="dxa"/>
            <w:tcBorders>
              <w:top w:val="single" w:sz="4" w:space="0" w:color="212121"/>
              <w:left w:val="single" w:sz="4" w:space="0" w:color="212121"/>
              <w:right w:val="single" w:sz="4" w:space="0" w:color="212121"/>
            </w:tcBorders>
            <w:vAlign w:val="center"/>
            <w:hideMark/>
          </w:tcPr>
          <w:p w:rsidR="007217AE" w:rsidRPr="00164917" w:rsidRDefault="007217AE" w:rsidP="00AD0753">
            <w:pPr>
              <w:spacing w:before="42" w:after="200"/>
              <w:ind w:left="53"/>
              <w:jc w:val="center"/>
              <w:rPr>
                <w:rFonts w:cs="Times New Roman"/>
                <w:b/>
                <w:sz w:val="24"/>
                <w:szCs w:val="24"/>
              </w:rPr>
            </w:pPr>
            <w:r w:rsidRPr="00164917">
              <w:rPr>
                <w:rFonts w:cs="Times New Roman"/>
                <w:b/>
                <w:sz w:val="24"/>
                <w:szCs w:val="24"/>
              </w:rPr>
              <w:t>10а</w:t>
            </w:r>
            <w:r>
              <w:rPr>
                <w:rFonts w:cs="Times New Roman"/>
                <w:b/>
                <w:sz w:val="24"/>
                <w:szCs w:val="24"/>
              </w:rPr>
              <w:t>,б,м</w:t>
            </w:r>
          </w:p>
        </w:tc>
      </w:tr>
      <w:tr w:rsidR="007217AE" w:rsidRPr="00164917" w:rsidTr="00AD0753">
        <w:trPr>
          <w:trHeight w:val="290"/>
          <w:tblCellSpacing w:w="0" w:type="dxa"/>
        </w:trPr>
        <w:tc>
          <w:tcPr>
            <w:tcW w:w="5099" w:type="dxa"/>
            <w:tcBorders>
              <w:top w:val="single" w:sz="4" w:space="0" w:color="212121"/>
              <w:left w:val="single" w:sz="4" w:space="0" w:color="212121"/>
              <w:bottom w:val="single" w:sz="4" w:space="0" w:color="212121"/>
              <w:right w:val="single" w:sz="4" w:space="0" w:color="212121"/>
            </w:tcBorders>
            <w:hideMark/>
          </w:tcPr>
          <w:p w:rsidR="007217AE" w:rsidRPr="00164917" w:rsidRDefault="007217AE" w:rsidP="00AD0753">
            <w:pPr>
              <w:rPr>
                <w:rFonts w:cs="Times New Roman"/>
                <w:sz w:val="24"/>
                <w:szCs w:val="24"/>
              </w:rPr>
            </w:pPr>
            <w:r w:rsidRPr="00164917">
              <w:rPr>
                <w:rFonts w:cs="Times New Roman"/>
                <w:sz w:val="24"/>
                <w:szCs w:val="24"/>
              </w:rPr>
              <w:t>«Разговоры о важном»</w:t>
            </w:r>
          </w:p>
        </w:tc>
        <w:tc>
          <w:tcPr>
            <w:tcW w:w="4678" w:type="dxa"/>
            <w:tcBorders>
              <w:left w:val="single" w:sz="4" w:space="0" w:color="212121"/>
              <w:right w:val="single" w:sz="4" w:space="0" w:color="212121"/>
            </w:tcBorders>
            <w:vAlign w:val="center"/>
            <w:hideMark/>
          </w:tcPr>
          <w:p w:rsidR="007217AE" w:rsidRPr="00164917" w:rsidRDefault="007217AE" w:rsidP="00AD0753">
            <w:pPr>
              <w:spacing w:before="42" w:after="200"/>
              <w:ind w:left="53"/>
              <w:jc w:val="center"/>
              <w:rPr>
                <w:rFonts w:cs="Times New Roman"/>
                <w:sz w:val="24"/>
                <w:szCs w:val="24"/>
              </w:rPr>
            </w:pPr>
            <w:r w:rsidRPr="00164917">
              <w:rPr>
                <w:rFonts w:cs="Times New Roman"/>
                <w:sz w:val="24"/>
                <w:szCs w:val="24"/>
              </w:rPr>
              <w:t>1</w:t>
            </w:r>
          </w:p>
        </w:tc>
      </w:tr>
      <w:tr w:rsidR="007217AE" w:rsidRPr="00164917" w:rsidTr="00AD0753">
        <w:trPr>
          <w:trHeight w:val="290"/>
          <w:tblCellSpacing w:w="0" w:type="dxa"/>
        </w:trPr>
        <w:tc>
          <w:tcPr>
            <w:tcW w:w="5099" w:type="dxa"/>
            <w:tcBorders>
              <w:top w:val="single" w:sz="4" w:space="0" w:color="212121"/>
              <w:left w:val="single" w:sz="4" w:space="0" w:color="212121"/>
              <w:bottom w:val="single" w:sz="4" w:space="0" w:color="212121"/>
              <w:right w:val="single" w:sz="4" w:space="0" w:color="212121"/>
            </w:tcBorders>
          </w:tcPr>
          <w:p w:rsidR="007217AE" w:rsidRPr="00164917" w:rsidRDefault="007217AE" w:rsidP="00AD0753">
            <w:pPr>
              <w:rPr>
                <w:rFonts w:cs="Times New Roman"/>
                <w:sz w:val="24"/>
                <w:szCs w:val="24"/>
              </w:rPr>
            </w:pPr>
            <w:r w:rsidRPr="00164917">
              <w:rPr>
                <w:rFonts w:cs="Times New Roman"/>
                <w:sz w:val="24"/>
                <w:szCs w:val="24"/>
              </w:rPr>
              <w:t>«Россия – мои горизонты»</w:t>
            </w:r>
          </w:p>
        </w:tc>
        <w:tc>
          <w:tcPr>
            <w:tcW w:w="4678" w:type="dxa"/>
            <w:tcBorders>
              <w:left w:val="single" w:sz="4" w:space="0" w:color="212121"/>
              <w:right w:val="single" w:sz="4" w:space="0" w:color="212121"/>
            </w:tcBorders>
            <w:vAlign w:val="center"/>
          </w:tcPr>
          <w:p w:rsidR="007217AE" w:rsidRPr="00164917" w:rsidRDefault="007217AE" w:rsidP="00AD0753">
            <w:pPr>
              <w:spacing w:before="42" w:after="200"/>
              <w:ind w:left="53"/>
              <w:jc w:val="center"/>
              <w:rPr>
                <w:rFonts w:cs="Times New Roman"/>
                <w:sz w:val="24"/>
                <w:szCs w:val="24"/>
              </w:rPr>
            </w:pPr>
            <w:r w:rsidRPr="00164917">
              <w:rPr>
                <w:rFonts w:cs="Times New Roman"/>
                <w:sz w:val="24"/>
                <w:szCs w:val="24"/>
              </w:rPr>
              <w:t>1</w:t>
            </w:r>
          </w:p>
        </w:tc>
      </w:tr>
      <w:tr w:rsidR="007217AE" w:rsidRPr="00164917" w:rsidTr="00AD0753">
        <w:trPr>
          <w:trHeight w:val="290"/>
          <w:tblCellSpacing w:w="0" w:type="dxa"/>
        </w:trPr>
        <w:tc>
          <w:tcPr>
            <w:tcW w:w="5099" w:type="dxa"/>
            <w:tcBorders>
              <w:top w:val="single" w:sz="4" w:space="0" w:color="212121"/>
              <w:left w:val="single" w:sz="4" w:space="0" w:color="212121"/>
              <w:bottom w:val="single" w:sz="4" w:space="0" w:color="212121"/>
              <w:right w:val="single" w:sz="4" w:space="0" w:color="212121"/>
            </w:tcBorders>
          </w:tcPr>
          <w:p w:rsidR="007217AE" w:rsidRPr="00164917" w:rsidRDefault="007217AE" w:rsidP="00AD0753">
            <w:pPr>
              <w:rPr>
                <w:rFonts w:cs="Times New Roman"/>
                <w:sz w:val="24"/>
                <w:szCs w:val="24"/>
              </w:rPr>
            </w:pPr>
            <w:r w:rsidRPr="00164917">
              <w:rPr>
                <w:rFonts w:cs="Times New Roman"/>
                <w:sz w:val="24"/>
                <w:szCs w:val="24"/>
              </w:rPr>
              <w:t>«Функциональная грамотность»</w:t>
            </w:r>
          </w:p>
        </w:tc>
        <w:tc>
          <w:tcPr>
            <w:tcW w:w="4678" w:type="dxa"/>
            <w:tcBorders>
              <w:left w:val="single" w:sz="4" w:space="0" w:color="212121"/>
              <w:right w:val="single" w:sz="4" w:space="0" w:color="212121"/>
            </w:tcBorders>
            <w:vAlign w:val="center"/>
          </w:tcPr>
          <w:p w:rsidR="007217AE" w:rsidRPr="00164917" w:rsidRDefault="007217AE" w:rsidP="00AD0753">
            <w:pPr>
              <w:spacing w:before="42" w:after="200"/>
              <w:ind w:left="53"/>
              <w:jc w:val="center"/>
              <w:rPr>
                <w:rFonts w:cs="Times New Roman"/>
                <w:sz w:val="24"/>
                <w:szCs w:val="24"/>
              </w:rPr>
            </w:pPr>
            <w:r w:rsidRPr="00164917">
              <w:rPr>
                <w:rFonts w:cs="Times New Roman"/>
                <w:sz w:val="24"/>
                <w:szCs w:val="24"/>
              </w:rPr>
              <w:t>1</w:t>
            </w:r>
          </w:p>
        </w:tc>
      </w:tr>
      <w:tr w:rsidR="007217AE" w:rsidRPr="00164917" w:rsidTr="00AD0753">
        <w:trPr>
          <w:trHeight w:val="290"/>
          <w:tblCellSpacing w:w="0" w:type="dxa"/>
        </w:trPr>
        <w:tc>
          <w:tcPr>
            <w:tcW w:w="5099" w:type="dxa"/>
            <w:tcBorders>
              <w:top w:val="single" w:sz="4" w:space="0" w:color="212121"/>
              <w:left w:val="single" w:sz="4" w:space="0" w:color="212121"/>
              <w:bottom w:val="single" w:sz="4" w:space="0" w:color="212121"/>
              <w:right w:val="single" w:sz="4" w:space="0" w:color="212121"/>
            </w:tcBorders>
          </w:tcPr>
          <w:p w:rsidR="007217AE" w:rsidRPr="00164917" w:rsidRDefault="007217AE" w:rsidP="00AD0753">
            <w:pPr>
              <w:rPr>
                <w:rFonts w:cs="Times New Roman"/>
                <w:sz w:val="24"/>
                <w:szCs w:val="24"/>
              </w:rPr>
            </w:pPr>
            <w:r w:rsidRPr="00164917">
              <w:rPr>
                <w:rFonts w:cs="Times New Roman"/>
                <w:sz w:val="24"/>
                <w:szCs w:val="24"/>
              </w:rPr>
              <w:t>«Начальная военная подготовка»</w:t>
            </w:r>
          </w:p>
        </w:tc>
        <w:tc>
          <w:tcPr>
            <w:tcW w:w="4678" w:type="dxa"/>
            <w:tcBorders>
              <w:left w:val="single" w:sz="4" w:space="0" w:color="212121"/>
              <w:right w:val="single" w:sz="4" w:space="0" w:color="212121"/>
            </w:tcBorders>
            <w:vAlign w:val="center"/>
          </w:tcPr>
          <w:p w:rsidR="007217AE" w:rsidRPr="00164917" w:rsidRDefault="007217AE" w:rsidP="00AD0753">
            <w:pPr>
              <w:spacing w:before="42" w:after="200"/>
              <w:ind w:left="53"/>
              <w:jc w:val="center"/>
              <w:rPr>
                <w:rFonts w:cs="Times New Roman"/>
                <w:sz w:val="24"/>
                <w:szCs w:val="24"/>
              </w:rPr>
            </w:pPr>
            <w:r w:rsidRPr="00164917">
              <w:rPr>
                <w:rFonts w:cs="Times New Roman"/>
                <w:sz w:val="24"/>
                <w:szCs w:val="24"/>
              </w:rPr>
              <w:t>1</w:t>
            </w:r>
          </w:p>
        </w:tc>
      </w:tr>
      <w:tr w:rsidR="007217AE" w:rsidRPr="00164917" w:rsidTr="00AD0753">
        <w:trPr>
          <w:trHeight w:val="1444"/>
          <w:tblCellSpacing w:w="0" w:type="dxa"/>
        </w:trPr>
        <w:tc>
          <w:tcPr>
            <w:tcW w:w="5099" w:type="dxa"/>
            <w:tcBorders>
              <w:top w:val="single" w:sz="4" w:space="0" w:color="212121"/>
              <w:left w:val="single" w:sz="4" w:space="0" w:color="212121"/>
              <w:bottom w:val="single" w:sz="4" w:space="0" w:color="212121"/>
              <w:right w:val="single" w:sz="4" w:space="0" w:color="212121"/>
            </w:tcBorders>
            <w:vAlign w:val="center"/>
          </w:tcPr>
          <w:p w:rsidR="007217AE" w:rsidRPr="00164917" w:rsidRDefault="007217AE" w:rsidP="00AD0753">
            <w:pPr>
              <w:spacing w:line="241" w:lineRule="auto"/>
              <w:ind w:right="-14"/>
              <w:rPr>
                <w:rFonts w:cs="Times New Roman"/>
                <w:bCs/>
                <w:iCs/>
                <w:color w:val="000000"/>
                <w:spacing w:val="106"/>
                <w:sz w:val="24"/>
                <w:szCs w:val="24"/>
              </w:rPr>
            </w:pPr>
            <w:r w:rsidRPr="00164917">
              <w:rPr>
                <w:rFonts w:cs="Times New Roman"/>
                <w:bCs/>
                <w:iCs/>
                <w:color w:val="000000"/>
                <w:sz w:val="24"/>
                <w:szCs w:val="24"/>
              </w:rPr>
              <w:t>«Фу</w:t>
            </w:r>
            <w:r w:rsidRPr="00164917">
              <w:rPr>
                <w:rFonts w:cs="Times New Roman"/>
                <w:bCs/>
                <w:iCs/>
                <w:color w:val="000000"/>
                <w:spacing w:val="2"/>
                <w:sz w:val="24"/>
                <w:szCs w:val="24"/>
              </w:rPr>
              <w:t>т</w:t>
            </w:r>
            <w:r w:rsidRPr="00164917">
              <w:rPr>
                <w:rFonts w:cs="Times New Roman"/>
                <w:bCs/>
                <w:iCs/>
                <w:color w:val="000000"/>
                <w:sz w:val="24"/>
                <w:szCs w:val="24"/>
              </w:rPr>
              <w:t>бол»</w:t>
            </w:r>
            <w:r w:rsidRPr="00164917">
              <w:rPr>
                <w:rFonts w:cs="Times New Roman"/>
                <w:bCs/>
                <w:iCs/>
                <w:color w:val="000000"/>
                <w:spacing w:val="106"/>
                <w:sz w:val="24"/>
                <w:szCs w:val="24"/>
              </w:rPr>
              <w:t xml:space="preserve"> </w:t>
            </w:r>
          </w:p>
          <w:p w:rsidR="007217AE" w:rsidRPr="00164917" w:rsidRDefault="007217AE" w:rsidP="00AD0753">
            <w:pPr>
              <w:spacing w:line="241" w:lineRule="auto"/>
              <w:ind w:right="-14"/>
              <w:rPr>
                <w:rFonts w:cs="Times New Roman"/>
                <w:bCs/>
                <w:iCs/>
                <w:sz w:val="24"/>
                <w:szCs w:val="24"/>
              </w:rPr>
            </w:pPr>
            <w:r w:rsidRPr="00164917">
              <w:rPr>
                <w:rFonts w:cs="Times New Roman"/>
                <w:bCs/>
                <w:iCs/>
                <w:sz w:val="24"/>
                <w:szCs w:val="24"/>
              </w:rPr>
              <w:t>«</w:t>
            </w:r>
            <w:r w:rsidRPr="00164917">
              <w:rPr>
                <w:rFonts w:cs="Times New Roman"/>
                <w:bCs/>
                <w:iCs/>
                <w:w w:val="99"/>
                <w:sz w:val="24"/>
                <w:szCs w:val="24"/>
              </w:rPr>
              <w:t>Баскетбол</w:t>
            </w:r>
            <w:r w:rsidRPr="00164917">
              <w:rPr>
                <w:rFonts w:cs="Times New Roman"/>
                <w:bCs/>
                <w:iCs/>
                <w:sz w:val="24"/>
                <w:szCs w:val="24"/>
              </w:rPr>
              <w:t>»</w:t>
            </w:r>
          </w:p>
          <w:p w:rsidR="007217AE" w:rsidRPr="00164917" w:rsidRDefault="007217AE" w:rsidP="00AD0753">
            <w:pPr>
              <w:spacing w:line="241" w:lineRule="auto"/>
              <w:ind w:right="-14"/>
              <w:rPr>
                <w:rFonts w:cs="Times New Roman"/>
                <w:bCs/>
                <w:iCs/>
                <w:color w:val="000000"/>
                <w:sz w:val="24"/>
                <w:szCs w:val="24"/>
              </w:rPr>
            </w:pPr>
            <w:r w:rsidRPr="00164917">
              <w:rPr>
                <w:rFonts w:cs="Times New Roman"/>
                <w:bCs/>
                <w:iCs/>
                <w:color w:val="000000"/>
                <w:sz w:val="24"/>
                <w:szCs w:val="24"/>
              </w:rPr>
              <w:t xml:space="preserve">«Волейбол» </w:t>
            </w:r>
          </w:p>
          <w:p w:rsidR="007217AE" w:rsidRPr="00164917" w:rsidRDefault="007217AE" w:rsidP="00AD0753">
            <w:pPr>
              <w:spacing w:line="241" w:lineRule="auto"/>
              <w:ind w:right="-14"/>
              <w:rPr>
                <w:rFonts w:cs="Times New Roman"/>
                <w:bCs/>
                <w:iCs/>
                <w:color w:val="000000"/>
                <w:sz w:val="24"/>
                <w:szCs w:val="24"/>
              </w:rPr>
            </w:pPr>
            <w:r w:rsidRPr="00164917">
              <w:rPr>
                <w:rFonts w:cs="Times New Roman"/>
                <w:bCs/>
                <w:iCs/>
                <w:color w:val="000000"/>
                <w:sz w:val="24"/>
                <w:szCs w:val="24"/>
              </w:rPr>
              <w:t>«Теа</w:t>
            </w:r>
            <w:r w:rsidRPr="00164917">
              <w:rPr>
                <w:rFonts w:cs="Times New Roman"/>
                <w:bCs/>
                <w:iCs/>
                <w:color w:val="000000"/>
                <w:spacing w:val="1"/>
                <w:sz w:val="24"/>
                <w:szCs w:val="24"/>
              </w:rPr>
              <w:t>т</w:t>
            </w:r>
            <w:r w:rsidRPr="00164917">
              <w:rPr>
                <w:rFonts w:cs="Times New Roman"/>
                <w:bCs/>
                <w:iCs/>
                <w:color w:val="000000"/>
                <w:sz w:val="24"/>
                <w:szCs w:val="24"/>
              </w:rPr>
              <w:t>рал</w:t>
            </w:r>
            <w:r w:rsidRPr="00164917">
              <w:rPr>
                <w:rFonts w:cs="Times New Roman"/>
                <w:bCs/>
                <w:iCs/>
                <w:color w:val="000000"/>
                <w:w w:val="99"/>
                <w:sz w:val="24"/>
                <w:szCs w:val="24"/>
              </w:rPr>
              <w:t>ь</w:t>
            </w:r>
            <w:r w:rsidRPr="00164917">
              <w:rPr>
                <w:rFonts w:cs="Times New Roman"/>
                <w:bCs/>
                <w:iCs/>
                <w:color w:val="000000"/>
                <w:sz w:val="24"/>
                <w:szCs w:val="24"/>
              </w:rPr>
              <w:t>на</w:t>
            </w:r>
            <w:r w:rsidRPr="00164917">
              <w:rPr>
                <w:rFonts w:cs="Times New Roman"/>
                <w:bCs/>
                <w:iCs/>
                <w:color w:val="000000"/>
                <w:w w:val="99"/>
                <w:sz w:val="24"/>
                <w:szCs w:val="24"/>
              </w:rPr>
              <w:t>я</w:t>
            </w:r>
            <w:r w:rsidRPr="00164917">
              <w:rPr>
                <w:rFonts w:cs="Times New Roman"/>
                <w:bCs/>
                <w:iCs/>
                <w:color w:val="000000"/>
                <w:sz w:val="24"/>
                <w:szCs w:val="24"/>
              </w:rPr>
              <w:t xml:space="preserve"> шкатулка</w:t>
            </w:r>
            <w:r w:rsidRPr="00164917">
              <w:rPr>
                <w:rFonts w:cs="Times New Roman"/>
                <w:bCs/>
                <w:iCs/>
                <w:color w:val="000000"/>
                <w:spacing w:val="1"/>
                <w:sz w:val="24"/>
                <w:szCs w:val="24"/>
              </w:rPr>
              <w:t>»</w:t>
            </w:r>
            <w:r w:rsidRPr="00164917">
              <w:rPr>
                <w:rFonts w:cs="Times New Roman"/>
                <w:bCs/>
                <w:iCs/>
                <w:color w:val="000000"/>
                <w:sz w:val="24"/>
                <w:szCs w:val="24"/>
              </w:rPr>
              <w:t xml:space="preserve"> «Танцевальная м</w:t>
            </w:r>
            <w:r w:rsidRPr="00164917">
              <w:rPr>
                <w:rFonts w:cs="Times New Roman"/>
                <w:bCs/>
                <w:iCs/>
                <w:color w:val="000000"/>
                <w:sz w:val="24"/>
                <w:szCs w:val="24"/>
              </w:rPr>
              <w:t>о</w:t>
            </w:r>
            <w:r w:rsidRPr="00164917">
              <w:rPr>
                <w:rFonts w:cs="Times New Roman"/>
                <w:bCs/>
                <w:iCs/>
                <w:color w:val="000000"/>
                <w:sz w:val="24"/>
                <w:szCs w:val="24"/>
              </w:rPr>
              <w:t>заика»</w:t>
            </w:r>
          </w:p>
          <w:p w:rsidR="007217AE" w:rsidRPr="00164917" w:rsidRDefault="007217AE" w:rsidP="00AD0753">
            <w:pPr>
              <w:spacing w:before="42" w:after="200"/>
              <w:ind w:left="50"/>
              <w:rPr>
                <w:rFonts w:cs="Times New Roman"/>
                <w:b/>
                <w:sz w:val="24"/>
                <w:szCs w:val="24"/>
              </w:rPr>
            </w:pPr>
            <w:r w:rsidRPr="00164917">
              <w:rPr>
                <w:rFonts w:cs="Times New Roman"/>
                <w:bCs/>
                <w:iCs/>
                <w:color w:val="000000"/>
                <w:sz w:val="24"/>
                <w:szCs w:val="24"/>
              </w:rPr>
              <w:t>«Хоровое пение»</w:t>
            </w:r>
          </w:p>
        </w:tc>
        <w:tc>
          <w:tcPr>
            <w:tcW w:w="4678" w:type="dxa"/>
            <w:tcBorders>
              <w:left w:val="single" w:sz="4" w:space="0" w:color="212121"/>
              <w:right w:val="single" w:sz="4" w:space="0" w:color="212121"/>
            </w:tcBorders>
            <w:vAlign w:val="center"/>
          </w:tcPr>
          <w:p w:rsidR="007217AE" w:rsidRPr="00164917" w:rsidRDefault="007217AE" w:rsidP="00AD0753">
            <w:pPr>
              <w:spacing w:before="42" w:after="200"/>
              <w:ind w:left="53"/>
              <w:jc w:val="center"/>
              <w:rPr>
                <w:rFonts w:cs="Times New Roman"/>
                <w:sz w:val="24"/>
                <w:szCs w:val="24"/>
              </w:rPr>
            </w:pPr>
            <w:r w:rsidRPr="00164917">
              <w:rPr>
                <w:rFonts w:cs="Times New Roman"/>
                <w:sz w:val="24"/>
                <w:szCs w:val="24"/>
              </w:rPr>
              <w:t>3</w:t>
            </w:r>
          </w:p>
        </w:tc>
      </w:tr>
      <w:tr w:rsidR="007217AE" w:rsidRPr="00164917" w:rsidTr="00AD0753">
        <w:trPr>
          <w:trHeight w:val="290"/>
          <w:tblCellSpacing w:w="0" w:type="dxa"/>
        </w:trPr>
        <w:tc>
          <w:tcPr>
            <w:tcW w:w="5099" w:type="dxa"/>
            <w:tcBorders>
              <w:top w:val="single" w:sz="4" w:space="0" w:color="212121"/>
              <w:left w:val="single" w:sz="4" w:space="0" w:color="212121"/>
              <w:bottom w:val="single" w:sz="4" w:space="0" w:color="212121"/>
              <w:right w:val="single" w:sz="4" w:space="0" w:color="212121"/>
            </w:tcBorders>
            <w:vAlign w:val="center"/>
          </w:tcPr>
          <w:p w:rsidR="007217AE" w:rsidRPr="00164917" w:rsidRDefault="007217AE" w:rsidP="00AD0753">
            <w:pPr>
              <w:ind w:right="-15"/>
              <w:rPr>
                <w:rFonts w:cs="Times New Roman"/>
                <w:bCs/>
                <w:iCs/>
                <w:color w:val="000000"/>
                <w:sz w:val="24"/>
                <w:szCs w:val="24"/>
              </w:rPr>
            </w:pPr>
            <w:r w:rsidRPr="00164917">
              <w:rPr>
                <w:rFonts w:cs="Times New Roman"/>
                <w:bCs/>
                <w:iCs/>
                <w:color w:val="000000"/>
                <w:sz w:val="24"/>
                <w:szCs w:val="24"/>
              </w:rPr>
              <w:t xml:space="preserve"> «ЮМОС»</w:t>
            </w:r>
          </w:p>
          <w:p w:rsidR="007217AE" w:rsidRPr="00164917" w:rsidRDefault="007217AE" w:rsidP="00AD0753">
            <w:pPr>
              <w:ind w:right="-15"/>
              <w:rPr>
                <w:rFonts w:cs="Times New Roman"/>
                <w:bCs/>
                <w:iCs/>
                <w:color w:val="000000"/>
                <w:sz w:val="24"/>
                <w:szCs w:val="24"/>
              </w:rPr>
            </w:pPr>
            <w:r w:rsidRPr="00164917">
              <w:rPr>
                <w:rFonts w:cs="Times New Roman"/>
                <w:bCs/>
                <w:iCs/>
                <w:color w:val="000000"/>
                <w:sz w:val="24"/>
                <w:szCs w:val="24"/>
              </w:rPr>
              <w:t xml:space="preserve"> «ШУС»</w:t>
            </w:r>
          </w:p>
          <w:p w:rsidR="007217AE" w:rsidRPr="00164917" w:rsidRDefault="007217AE" w:rsidP="00AD0753">
            <w:pPr>
              <w:ind w:right="-15"/>
              <w:rPr>
                <w:rFonts w:cs="Times New Roman"/>
                <w:bCs/>
                <w:iCs/>
                <w:color w:val="000000"/>
                <w:sz w:val="24"/>
                <w:szCs w:val="24"/>
              </w:rPr>
            </w:pPr>
            <w:r w:rsidRPr="00164917">
              <w:rPr>
                <w:rFonts w:cs="Times New Roman"/>
                <w:bCs/>
                <w:iCs/>
                <w:color w:val="000000"/>
                <w:sz w:val="24"/>
                <w:szCs w:val="24"/>
              </w:rPr>
              <w:t xml:space="preserve"> ШСК «Олимп» </w:t>
            </w:r>
          </w:p>
          <w:p w:rsidR="007217AE" w:rsidRPr="00164917" w:rsidRDefault="007217AE" w:rsidP="00AD0753">
            <w:pPr>
              <w:ind w:right="-15"/>
              <w:rPr>
                <w:rFonts w:cs="Times New Roman"/>
                <w:bCs/>
                <w:iCs/>
                <w:color w:val="000000"/>
                <w:sz w:val="24"/>
                <w:szCs w:val="24"/>
              </w:rPr>
            </w:pPr>
            <w:r w:rsidRPr="00164917">
              <w:rPr>
                <w:rFonts w:cs="Times New Roman"/>
                <w:bCs/>
                <w:iCs/>
                <w:color w:val="000000"/>
                <w:sz w:val="24"/>
                <w:szCs w:val="24"/>
              </w:rPr>
              <w:t xml:space="preserve"> «Твори добро» (клуб волонтёров)    </w:t>
            </w:r>
          </w:p>
          <w:p w:rsidR="007217AE" w:rsidRPr="00164917" w:rsidRDefault="007217AE" w:rsidP="00AD0753">
            <w:pPr>
              <w:ind w:right="-15"/>
              <w:rPr>
                <w:rFonts w:cs="Times New Roman"/>
                <w:bCs/>
                <w:iCs/>
                <w:color w:val="000000"/>
                <w:sz w:val="24"/>
                <w:szCs w:val="24"/>
              </w:rPr>
            </w:pPr>
            <w:r w:rsidRPr="00164917">
              <w:rPr>
                <w:rFonts w:cs="Times New Roman"/>
                <w:bCs/>
                <w:iCs/>
                <w:color w:val="000000"/>
                <w:sz w:val="24"/>
                <w:szCs w:val="24"/>
              </w:rPr>
              <w:t xml:space="preserve">  Юнармия</w:t>
            </w:r>
          </w:p>
          <w:p w:rsidR="007217AE" w:rsidRPr="00164917" w:rsidRDefault="007217AE" w:rsidP="00AD0753">
            <w:pPr>
              <w:spacing w:before="42" w:after="200"/>
              <w:ind w:left="50"/>
              <w:rPr>
                <w:rFonts w:cs="Times New Roman"/>
                <w:b/>
                <w:sz w:val="24"/>
                <w:szCs w:val="24"/>
              </w:rPr>
            </w:pPr>
            <w:r w:rsidRPr="00164917">
              <w:rPr>
                <w:rFonts w:cs="Times New Roman"/>
                <w:bCs/>
                <w:iCs/>
                <w:color w:val="000000"/>
                <w:sz w:val="24"/>
                <w:szCs w:val="24"/>
              </w:rPr>
              <w:t xml:space="preserve"> РДДМ</w:t>
            </w:r>
          </w:p>
        </w:tc>
        <w:tc>
          <w:tcPr>
            <w:tcW w:w="4678" w:type="dxa"/>
            <w:tcBorders>
              <w:left w:val="single" w:sz="4" w:space="0" w:color="212121"/>
              <w:right w:val="single" w:sz="4" w:space="0" w:color="212121"/>
            </w:tcBorders>
            <w:vAlign w:val="center"/>
          </w:tcPr>
          <w:p w:rsidR="007217AE" w:rsidRPr="00164917" w:rsidRDefault="007217AE" w:rsidP="00AD0753">
            <w:pPr>
              <w:spacing w:before="42" w:after="200"/>
              <w:ind w:left="53"/>
              <w:jc w:val="center"/>
              <w:rPr>
                <w:rFonts w:cs="Times New Roman"/>
                <w:sz w:val="24"/>
                <w:szCs w:val="24"/>
              </w:rPr>
            </w:pPr>
            <w:r w:rsidRPr="00164917">
              <w:rPr>
                <w:rFonts w:cs="Times New Roman"/>
                <w:sz w:val="24"/>
                <w:szCs w:val="24"/>
              </w:rPr>
              <w:t>3</w:t>
            </w:r>
          </w:p>
        </w:tc>
      </w:tr>
      <w:tr w:rsidR="007217AE" w:rsidRPr="00077F85" w:rsidTr="00AD0753">
        <w:trPr>
          <w:trHeight w:val="290"/>
          <w:tblCellSpacing w:w="0" w:type="dxa"/>
        </w:trPr>
        <w:tc>
          <w:tcPr>
            <w:tcW w:w="5099" w:type="dxa"/>
            <w:tcBorders>
              <w:top w:val="single" w:sz="4" w:space="0" w:color="212121"/>
              <w:left w:val="single" w:sz="4" w:space="0" w:color="212121"/>
              <w:bottom w:val="single" w:sz="4" w:space="0" w:color="212121"/>
              <w:right w:val="single" w:sz="4" w:space="0" w:color="212121"/>
            </w:tcBorders>
            <w:vAlign w:val="center"/>
          </w:tcPr>
          <w:p w:rsidR="007217AE" w:rsidRPr="00164917" w:rsidRDefault="007217AE" w:rsidP="00AD0753">
            <w:pPr>
              <w:ind w:right="-15"/>
              <w:rPr>
                <w:rFonts w:cs="Times New Roman"/>
                <w:b/>
                <w:bCs/>
                <w:iCs/>
                <w:color w:val="000000"/>
                <w:szCs w:val="20"/>
              </w:rPr>
            </w:pPr>
            <w:r w:rsidRPr="00164917">
              <w:rPr>
                <w:rFonts w:cs="Times New Roman"/>
                <w:b/>
                <w:bCs/>
                <w:iCs/>
                <w:color w:val="000000"/>
                <w:szCs w:val="20"/>
              </w:rPr>
              <w:t>ИТОГО</w:t>
            </w:r>
          </w:p>
        </w:tc>
        <w:tc>
          <w:tcPr>
            <w:tcW w:w="4678" w:type="dxa"/>
            <w:tcBorders>
              <w:left w:val="single" w:sz="4" w:space="0" w:color="212121"/>
              <w:bottom w:val="single" w:sz="4" w:space="0" w:color="212121"/>
              <w:right w:val="single" w:sz="4" w:space="0" w:color="212121"/>
            </w:tcBorders>
            <w:vAlign w:val="center"/>
          </w:tcPr>
          <w:p w:rsidR="007217AE" w:rsidRPr="00077F85" w:rsidRDefault="007217AE" w:rsidP="00AD0753">
            <w:pPr>
              <w:spacing w:before="42" w:after="200"/>
              <w:ind w:left="53"/>
              <w:jc w:val="center"/>
              <w:rPr>
                <w:b/>
                <w:szCs w:val="20"/>
              </w:rPr>
            </w:pPr>
            <w:r>
              <w:rPr>
                <w:b/>
                <w:szCs w:val="20"/>
              </w:rPr>
              <w:t>10</w:t>
            </w:r>
          </w:p>
        </w:tc>
      </w:tr>
    </w:tbl>
    <w:p w:rsidR="00E46F03" w:rsidRDefault="00E46F03" w:rsidP="00E46F03">
      <w:pPr>
        <w:spacing w:after="0" w:line="360" w:lineRule="auto"/>
        <w:ind w:firstLine="709"/>
        <w:rPr>
          <w:rFonts w:cs="Times New Roman"/>
          <w:sz w:val="28"/>
          <w:szCs w:val="28"/>
        </w:rPr>
      </w:pPr>
    </w:p>
    <w:p w:rsidR="007217AE" w:rsidRDefault="007217AE">
      <w:pPr>
        <w:spacing w:line="259" w:lineRule="auto"/>
        <w:ind w:firstLine="0"/>
        <w:jc w:val="left"/>
        <w:rPr>
          <w:rFonts w:cs="Times New Roman"/>
          <w:sz w:val="28"/>
          <w:szCs w:val="28"/>
        </w:rPr>
      </w:pPr>
      <w:r>
        <w:rPr>
          <w:rFonts w:cs="Times New Roman"/>
          <w:sz w:val="28"/>
          <w:szCs w:val="28"/>
        </w:rPr>
        <w:br w:type="page"/>
      </w:r>
    </w:p>
    <w:p w:rsidR="007217AE" w:rsidRPr="00F9068B" w:rsidRDefault="007217AE" w:rsidP="007217AE">
      <w:pPr>
        <w:pStyle w:val="h1"/>
        <w:spacing w:before="0" w:after="0" w:line="360" w:lineRule="auto"/>
        <w:ind w:firstLine="709"/>
        <w:rPr>
          <w:rFonts w:cs="Times New Roman"/>
          <w:sz w:val="28"/>
          <w:szCs w:val="28"/>
        </w:rPr>
      </w:pPr>
      <w:r w:rsidRPr="00F9068B">
        <w:rPr>
          <w:rFonts w:cs="Times New Roman"/>
          <w:sz w:val="28"/>
          <w:szCs w:val="28"/>
        </w:rPr>
        <w:lastRenderedPageBreak/>
        <w:t>3.4.</w:t>
      </w:r>
      <w:r w:rsidRPr="00F9068B">
        <w:rPr>
          <w:rFonts w:cs="Times New Roman"/>
          <w:sz w:val="28"/>
          <w:szCs w:val="28"/>
        </w:rPr>
        <w:t> </w:t>
      </w:r>
      <w:r w:rsidRPr="00F9068B">
        <w:rPr>
          <w:rFonts w:cs="Times New Roman"/>
          <w:sz w:val="28"/>
          <w:szCs w:val="28"/>
        </w:rPr>
        <w:t xml:space="preserve">Календарный  План воспитательной  работы </w:t>
      </w:r>
    </w:p>
    <w:p w:rsidR="007217AE" w:rsidRPr="00900D21" w:rsidRDefault="007217AE" w:rsidP="007217AE">
      <w:pPr>
        <w:pStyle w:val="aff5"/>
        <w:tabs>
          <w:tab w:val="left" w:pos="4004"/>
        </w:tabs>
        <w:jc w:val="center"/>
        <w:rPr>
          <w:b/>
          <w:i/>
          <w:sz w:val="28"/>
          <w:szCs w:val="28"/>
        </w:rPr>
      </w:pPr>
      <w:r w:rsidRPr="00900D21">
        <w:rPr>
          <w:b/>
          <w:sz w:val="28"/>
          <w:szCs w:val="28"/>
        </w:rPr>
        <w:t>Цель и задачи воспитания</w:t>
      </w:r>
    </w:p>
    <w:p w:rsidR="007217AE" w:rsidRPr="00900D21" w:rsidRDefault="007217AE" w:rsidP="007217AE">
      <w:pPr>
        <w:pStyle w:val="aff5"/>
        <w:tabs>
          <w:tab w:val="left" w:pos="4004"/>
        </w:tabs>
        <w:ind w:left="0"/>
        <w:jc w:val="center"/>
        <w:rPr>
          <w:i/>
          <w:sz w:val="28"/>
          <w:szCs w:val="28"/>
        </w:rPr>
      </w:pPr>
    </w:p>
    <w:p w:rsidR="007217AE" w:rsidRPr="00900D21" w:rsidRDefault="007217AE" w:rsidP="007217AE">
      <w:pPr>
        <w:pStyle w:val="aff3"/>
        <w:ind w:left="0"/>
        <w:jc w:val="center"/>
        <w:rPr>
          <w:sz w:val="28"/>
          <w:szCs w:val="28"/>
        </w:rPr>
      </w:pPr>
      <w:r w:rsidRPr="00900D21">
        <w:rPr>
          <w:sz w:val="28"/>
          <w:szCs w:val="28"/>
        </w:rPr>
        <w:t>Современный национальный идеал личности, воспитанной в новой российской о</w:t>
      </w:r>
      <w:r w:rsidRPr="00900D21">
        <w:rPr>
          <w:sz w:val="28"/>
          <w:szCs w:val="28"/>
        </w:rPr>
        <w:t>б</w:t>
      </w:r>
      <w:r w:rsidRPr="00900D21">
        <w:rPr>
          <w:sz w:val="28"/>
          <w:szCs w:val="28"/>
        </w:rPr>
        <w:t>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p>
    <w:p w:rsidR="007217AE" w:rsidRPr="00900D21" w:rsidRDefault="007217AE" w:rsidP="007217AE">
      <w:pPr>
        <w:pStyle w:val="aff3"/>
        <w:ind w:left="0"/>
        <w:jc w:val="center"/>
        <w:rPr>
          <w:sz w:val="28"/>
          <w:szCs w:val="28"/>
        </w:rPr>
      </w:pPr>
      <w:r w:rsidRPr="00900D21">
        <w:rPr>
          <w:sz w:val="28"/>
          <w:szCs w:val="28"/>
        </w:rPr>
        <w:t>Исходя из этого, общей целью воспитания в МБОУ СШ №2 является формирование у обучающихся духовно-нравственных ценностей, способности к осуществлению о</w:t>
      </w:r>
      <w:r w:rsidRPr="00900D21">
        <w:rPr>
          <w:sz w:val="28"/>
          <w:szCs w:val="28"/>
        </w:rPr>
        <w:t>т</w:t>
      </w:r>
      <w:r w:rsidRPr="00900D21">
        <w:rPr>
          <w:sz w:val="28"/>
          <w:szCs w:val="28"/>
        </w:rPr>
        <w:t>ветственного выбора собственной индивидуальной образовательной траектории, способности к успешной социализации в обществе.</w:t>
      </w:r>
    </w:p>
    <w:p w:rsidR="007217AE" w:rsidRPr="00900D21" w:rsidRDefault="007217AE" w:rsidP="007217AE">
      <w:pPr>
        <w:pStyle w:val="aff3"/>
        <w:ind w:left="0"/>
        <w:jc w:val="center"/>
        <w:rPr>
          <w:sz w:val="28"/>
          <w:szCs w:val="28"/>
        </w:rPr>
      </w:pPr>
      <w:r w:rsidRPr="00900D21">
        <w:rPr>
          <w:sz w:val="28"/>
          <w:szCs w:val="28"/>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w:t>
      </w:r>
      <w:r w:rsidRPr="00900D21">
        <w:rPr>
          <w:sz w:val="28"/>
          <w:szCs w:val="28"/>
        </w:rPr>
        <w:t>о</w:t>
      </w:r>
      <w:r w:rsidRPr="00900D21">
        <w:rPr>
          <w:sz w:val="28"/>
          <w:szCs w:val="28"/>
        </w:rPr>
        <w:t>стижении поставленной цели в связи с этим важно.</w:t>
      </w:r>
    </w:p>
    <w:p w:rsidR="007217AE" w:rsidRPr="00900D21" w:rsidRDefault="007217AE" w:rsidP="007217AE">
      <w:pPr>
        <w:pStyle w:val="aff3"/>
        <w:ind w:left="0"/>
        <w:jc w:val="center"/>
        <w:rPr>
          <w:sz w:val="28"/>
          <w:szCs w:val="28"/>
        </w:rPr>
      </w:pPr>
      <w:r w:rsidRPr="00900D21">
        <w:rPr>
          <w:sz w:val="28"/>
          <w:szCs w:val="28"/>
        </w:rPr>
        <w:t>Достижению поставленной цели воспитания обучающихся будет способствовать р</w:t>
      </w:r>
      <w:r w:rsidRPr="00900D21">
        <w:rPr>
          <w:sz w:val="28"/>
          <w:szCs w:val="28"/>
        </w:rPr>
        <w:t>е</w:t>
      </w:r>
      <w:r w:rsidRPr="00900D21">
        <w:rPr>
          <w:sz w:val="28"/>
          <w:szCs w:val="28"/>
        </w:rPr>
        <w:t>шение следующих основных задач:</w:t>
      </w:r>
    </w:p>
    <w:p w:rsidR="007217AE" w:rsidRPr="00900D21" w:rsidRDefault="007217AE" w:rsidP="007859BE">
      <w:pPr>
        <w:pStyle w:val="aff5"/>
        <w:numPr>
          <w:ilvl w:val="0"/>
          <w:numId w:val="101"/>
        </w:numPr>
        <w:tabs>
          <w:tab w:val="left" w:pos="1054"/>
        </w:tabs>
        <w:spacing w:before="0"/>
        <w:ind w:left="0" w:firstLine="720"/>
        <w:jc w:val="center"/>
        <w:rPr>
          <w:i/>
          <w:sz w:val="28"/>
          <w:szCs w:val="28"/>
        </w:rPr>
      </w:pPr>
      <w:r w:rsidRPr="00900D21">
        <w:rPr>
          <w:sz w:val="28"/>
          <w:szCs w:val="28"/>
        </w:rPr>
        <w:t>поддерживать традиции образовательной организации и инициативы по с</w:t>
      </w:r>
      <w:r w:rsidRPr="00900D21">
        <w:rPr>
          <w:sz w:val="28"/>
          <w:szCs w:val="28"/>
        </w:rPr>
        <w:t>о</w:t>
      </w:r>
      <w:r w:rsidRPr="00900D21">
        <w:rPr>
          <w:sz w:val="28"/>
          <w:szCs w:val="28"/>
        </w:rPr>
        <w:t>зданию новых в рамках уклада школьной жизни, реализовывать воспитательные возможности общешкольных ключевых дел,</w:t>
      </w:r>
    </w:p>
    <w:p w:rsidR="007217AE" w:rsidRPr="00900D21" w:rsidRDefault="007217AE" w:rsidP="007859BE">
      <w:pPr>
        <w:pStyle w:val="aff5"/>
        <w:numPr>
          <w:ilvl w:val="0"/>
          <w:numId w:val="101"/>
        </w:numPr>
        <w:tabs>
          <w:tab w:val="left" w:pos="1054"/>
        </w:tabs>
        <w:spacing w:before="0"/>
        <w:ind w:left="0" w:firstLine="720"/>
        <w:jc w:val="center"/>
        <w:rPr>
          <w:i/>
          <w:sz w:val="28"/>
          <w:szCs w:val="28"/>
        </w:rPr>
      </w:pPr>
      <w:r w:rsidRPr="00900D21">
        <w:rPr>
          <w:sz w:val="28"/>
          <w:szCs w:val="28"/>
        </w:rPr>
        <w:t>реализовывать воспитательный потенциал и возможности школьного урока, поддерживать использование интерактивных форм занятий с обучающимися на ур</w:t>
      </w:r>
      <w:r w:rsidRPr="00900D21">
        <w:rPr>
          <w:sz w:val="28"/>
          <w:szCs w:val="28"/>
        </w:rPr>
        <w:t>о</w:t>
      </w:r>
      <w:r w:rsidRPr="00900D21">
        <w:rPr>
          <w:sz w:val="28"/>
          <w:szCs w:val="28"/>
        </w:rPr>
        <w:t>ках;</w:t>
      </w:r>
    </w:p>
    <w:p w:rsidR="007217AE" w:rsidRPr="00900D21" w:rsidRDefault="007217AE" w:rsidP="007859BE">
      <w:pPr>
        <w:pStyle w:val="aff5"/>
        <w:numPr>
          <w:ilvl w:val="0"/>
          <w:numId w:val="101"/>
        </w:numPr>
        <w:tabs>
          <w:tab w:val="left" w:pos="1054"/>
        </w:tabs>
        <w:spacing w:before="0"/>
        <w:ind w:left="0" w:firstLine="720"/>
        <w:jc w:val="center"/>
        <w:rPr>
          <w:i/>
          <w:sz w:val="28"/>
          <w:szCs w:val="28"/>
        </w:rPr>
      </w:pPr>
      <w:r w:rsidRPr="00900D21">
        <w:rPr>
          <w:sz w:val="28"/>
          <w:szCs w:val="28"/>
        </w:rPr>
        <w:t>инициировать и поддерживать ученическое самоуправление – как на уровне школы, так и на уровне классных сообществ; их коллективное планирование, орг</w:t>
      </w:r>
      <w:r w:rsidRPr="00900D21">
        <w:rPr>
          <w:sz w:val="28"/>
          <w:szCs w:val="28"/>
        </w:rPr>
        <w:t>а</w:t>
      </w:r>
      <w:r w:rsidRPr="00900D21">
        <w:rPr>
          <w:sz w:val="28"/>
          <w:szCs w:val="28"/>
        </w:rPr>
        <w:t>низацию, проведение и анализ самостоятельно проведенных дел и мероприятий;</w:t>
      </w:r>
    </w:p>
    <w:p w:rsidR="007217AE" w:rsidRPr="00900D21" w:rsidRDefault="007217AE" w:rsidP="007859BE">
      <w:pPr>
        <w:pStyle w:val="aff5"/>
        <w:numPr>
          <w:ilvl w:val="0"/>
          <w:numId w:val="101"/>
        </w:numPr>
        <w:tabs>
          <w:tab w:val="left" w:pos="1054"/>
        </w:tabs>
        <w:spacing w:before="0"/>
        <w:ind w:left="0" w:firstLine="720"/>
        <w:jc w:val="center"/>
        <w:rPr>
          <w:i/>
          <w:sz w:val="28"/>
          <w:szCs w:val="28"/>
        </w:rPr>
      </w:pPr>
      <w:r w:rsidRPr="00900D21">
        <w:rPr>
          <w:sz w:val="28"/>
          <w:szCs w:val="28"/>
        </w:rPr>
        <w:t>инициировать и поддерживать деятельность детских общественных орган</w:t>
      </w:r>
      <w:r w:rsidRPr="00900D21">
        <w:rPr>
          <w:sz w:val="28"/>
          <w:szCs w:val="28"/>
        </w:rPr>
        <w:t>и</w:t>
      </w:r>
      <w:r w:rsidRPr="00900D21">
        <w:rPr>
          <w:sz w:val="28"/>
          <w:szCs w:val="28"/>
        </w:rPr>
        <w:t>заций (ЮМОС, ШУС, РДДМ);</w:t>
      </w:r>
    </w:p>
    <w:p w:rsidR="007217AE" w:rsidRPr="00900D21" w:rsidRDefault="007217AE" w:rsidP="007859BE">
      <w:pPr>
        <w:pStyle w:val="aff5"/>
        <w:numPr>
          <w:ilvl w:val="0"/>
          <w:numId w:val="101"/>
        </w:numPr>
        <w:tabs>
          <w:tab w:val="left" w:pos="1054"/>
        </w:tabs>
        <w:spacing w:before="0"/>
        <w:ind w:left="0" w:firstLine="720"/>
        <w:jc w:val="center"/>
        <w:rPr>
          <w:i/>
          <w:sz w:val="28"/>
          <w:szCs w:val="28"/>
        </w:rPr>
      </w:pPr>
      <w:r w:rsidRPr="00900D21">
        <w:rPr>
          <w:sz w:val="28"/>
          <w:szCs w:val="28"/>
        </w:rPr>
        <w:t>вовлекать обучающихся в кружки, секции, клубы, студии и иные объедин</w:t>
      </w:r>
      <w:r w:rsidRPr="00900D21">
        <w:rPr>
          <w:sz w:val="28"/>
          <w:szCs w:val="28"/>
        </w:rPr>
        <w:t>е</w:t>
      </w:r>
      <w:r w:rsidRPr="00900D21">
        <w:rPr>
          <w:sz w:val="28"/>
          <w:szCs w:val="28"/>
        </w:rPr>
        <w:t>ния, работающие по школьным программам внеурочной деятельности, реализовывать их воспитательные возможности;</w:t>
      </w:r>
    </w:p>
    <w:p w:rsidR="007217AE" w:rsidRPr="00900D21" w:rsidRDefault="007217AE" w:rsidP="007859BE">
      <w:pPr>
        <w:pStyle w:val="aff5"/>
        <w:numPr>
          <w:ilvl w:val="0"/>
          <w:numId w:val="101"/>
        </w:numPr>
        <w:tabs>
          <w:tab w:val="left" w:pos="1054"/>
        </w:tabs>
        <w:spacing w:before="0"/>
        <w:ind w:left="0" w:firstLine="720"/>
        <w:jc w:val="center"/>
        <w:rPr>
          <w:i/>
          <w:sz w:val="28"/>
          <w:szCs w:val="28"/>
        </w:rPr>
      </w:pPr>
      <w:r w:rsidRPr="00900D21">
        <w:rPr>
          <w:sz w:val="28"/>
          <w:szCs w:val="28"/>
        </w:rPr>
        <w:t>организовывать профориентационную работу с обучающимися;</w:t>
      </w:r>
    </w:p>
    <w:p w:rsidR="007217AE" w:rsidRPr="00900D21" w:rsidRDefault="007217AE" w:rsidP="007859BE">
      <w:pPr>
        <w:pStyle w:val="aff5"/>
        <w:numPr>
          <w:ilvl w:val="0"/>
          <w:numId w:val="101"/>
        </w:numPr>
        <w:tabs>
          <w:tab w:val="left" w:pos="1054"/>
        </w:tabs>
        <w:spacing w:before="0"/>
        <w:ind w:left="0" w:firstLine="720"/>
        <w:jc w:val="center"/>
        <w:rPr>
          <w:i/>
          <w:sz w:val="28"/>
          <w:szCs w:val="28"/>
        </w:rPr>
      </w:pPr>
      <w:r w:rsidRPr="00900D21">
        <w:rPr>
          <w:sz w:val="28"/>
          <w:szCs w:val="28"/>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7217AE" w:rsidRPr="00900D21" w:rsidRDefault="007217AE" w:rsidP="007859BE">
      <w:pPr>
        <w:pStyle w:val="aff5"/>
        <w:numPr>
          <w:ilvl w:val="0"/>
          <w:numId w:val="101"/>
        </w:numPr>
        <w:tabs>
          <w:tab w:val="left" w:pos="1054"/>
        </w:tabs>
        <w:spacing w:before="0"/>
        <w:ind w:left="0" w:firstLine="720"/>
        <w:jc w:val="center"/>
        <w:rPr>
          <w:i/>
          <w:sz w:val="28"/>
          <w:szCs w:val="28"/>
        </w:rPr>
      </w:pPr>
      <w:r w:rsidRPr="00900D21">
        <w:rPr>
          <w:sz w:val="28"/>
          <w:szCs w:val="28"/>
        </w:rPr>
        <w:t>развивать предметно-эстетическую среду школы и реализовывать ее восп</w:t>
      </w:r>
      <w:r w:rsidRPr="00900D21">
        <w:rPr>
          <w:sz w:val="28"/>
          <w:szCs w:val="28"/>
        </w:rPr>
        <w:t>и</w:t>
      </w:r>
      <w:r w:rsidRPr="00900D21">
        <w:rPr>
          <w:sz w:val="28"/>
          <w:szCs w:val="28"/>
        </w:rPr>
        <w:t>тательные возможности, формирование позитивного уклада школьной жизни и п</w:t>
      </w:r>
      <w:r w:rsidRPr="00900D21">
        <w:rPr>
          <w:sz w:val="28"/>
          <w:szCs w:val="28"/>
        </w:rPr>
        <w:t>о</w:t>
      </w:r>
      <w:r w:rsidRPr="00900D21">
        <w:rPr>
          <w:sz w:val="28"/>
          <w:szCs w:val="28"/>
        </w:rPr>
        <w:t>ложительного имиджа и престижа школы;</w:t>
      </w:r>
    </w:p>
    <w:p w:rsidR="007217AE" w:rsidRPr="00900D21" w:rsidRDefault="007217AE" w:rsidP="007859BE">
      <w:pPr>
        <w:pStyle w:val="aff5"/>
        <w:numPr>
          <w:ilvl w:val="0"/>
          <w:numId w:val="101"/>
        </w:numPr>
        <w:tabs>
          <w:tab w:val="left" w:pos="1054"/>
        </w:tabs>
        <w:spacing w:before="0"/>
        <w:ind w:left="0" w:firstLine="720"/>
        <w:jc w:val="center"/>
        <w:rPr>
          <w:i/>
          <w:sz w:val="28"/>
          <w:szCs w:val="28"/>
        </w:rPr>
      </w:pPr>
      <w:r w:rsidRPr="00900D21">
        <w:rPr>
          <w:sz w:val="28"/>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w:t>
      </w:r>
      <w:r w:rsidRPr="00900D21">
        <w:rPr>
          <w:sz w:val="28"/>
          <w:szCs w:val="28"/>
        </w:rPr>
        <w:t>з</w:t>
      </w:r>
      <w:r w:rsidRPr="00900D21">
        <w:rPr>
          <w:sz w:val="28"/>
          <w:szCs w:val="28"/>
        </w:rPr>
        <w:t>вития обучающихся.</w:t>
      </w:r>
    </w:p>
    <w:p w:rsidR="007217AE" w:rsidRPr="00900D21" w:rsidRDefault="007217AE" w:rsidP="007217AE">
      <w:pPr>
        <w:pStyle w:val="aff3"/>
        <w:ind w:left="0"/>
        <w:jc w:val="center"/>
        <w:rPr>
          <w:sz w:val="28"/>
          <w:szCs w:val="28"/>
        </w:rPr>
      </w:pPr>
      <w:r w:rsidRPr="00900D21">
        <w:rPr>
          <w:sz w:val="28"/>
          <w:szCs w:val="28"/>
        </w:rPr>
        <w:lastRenderedPageBreak/>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w:t>
      </w:r>
      <w:r w:rsidRPr="00900D21">
        <w:rPr>
          <w:sz w:val="28"/>
          <w:szCs w:val="28"/>
        </w:rPr>
        <w:t>т</w:t>
      </w:r>
      <w:r w:rsidRPr="00900D21">
        <w:rPr>
          <w:sz w:val="28"/>
          <w:szCs w:val="28"/>
        </w:rPr>
        <w:t>ствующие трем уровням общего образования. Это то, чему предстоит уделять перв</w:t>
      </w:r>
      <w:r w:rsidRPr="00900D21">
        <w:rPr>
          <w:sz w:val="28"/>
          <w:szCs w:val="28"/>
        </w:rPr>
        <w:t>о</w:t>
      </w:r>
      <w:r w:rsidRPr="00900D21">
        <w:rPr>
          <w:sz w:val="28"/>
          <w:szCs w:val="28"/>
        </w:rPr>
        <w:t>степенное, но не единственное внимание:</w:t>
      </w:r>
    </w:p>
    <w:p w:rsidR="007217AE" w:rsidRPr="00900D21" w:rsidRDefault="007217AE" w:rsidP="007859BE">
      <w:pPr>
        <w:pStyle w:val="aff5"/>
        <w:numPr>
          <w:ilvl w:val="0"/>
          <w:numId w:val="110"/>
        </w:numPr>
        <w:tabs>
          <w:tab w:val="left" w:pos="1714"/>
        </w:tabs>
        <w:spacing w:before="0"/>
        <w:ind w:left="0" w:firstLine="720"/>
        <w:jc w:val="center"/>
        <w:rPr>
          <w:i/>
          <w:sz w:val="28"/>
          <w:szCs w:val="28"/>
        </w:rPr>
      </w:pPr>
      <w:r w:rsidRPr="00900D21">
        <w:rPr>
          <w:sz w:val="28"/>
          <w:szCs w:val="28"/>
        </w:rPr>
        <w:t>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w:t>
      </w:r>
    </w:p>
    <w:p w:rsidR="007217AE" w:rsidRPr="00900D21" w:rsidRDefault="007217AE" w:rsidP="007859BE">
      <w:pPr>
        <w:pStyle w:val="aff5"/>
        <w:numPr>
          <w:ilvl w:val="0"/>
          <w:numId w:val="101"/>
        </w:numPr>
        <w:tabs>
          <w:tab w:val="left" w:pos="1054"/>
        </w:tabs>
        <w:spacing w:before="0"/>
        <w:ind w:left="0" w:firstLine="720"/>
        <w:jc w:val="center"/>
        <w:rPr>
          <w:i/>
          <w:sz w:val="28"/>
          <w:szCs w:val="28"/>
        </w:rPr>
      </w:pPr>
      <w:r w:rsidRPr="00900D21">
        <w:rPr>
          <w:sz w:val="28"/>
          <w:szCs w:val="28"/>
        </w:rPr>
        <w:t>усвоения младшими школьниками социально значимых знаний – знаний основных норм и традиций того общества, в котором они живут,</w:t>
      </w:r>
    </w:p>
    <w:p w:rsidR="007217AE" w:rsidRPr="00900D21" w:rsidRDefault="007217AE" w:rsidP="007859BE">
      <w:pPr>
        <w:pStyle w:val="aff5"/>
        <w:numPr>
          <w:ilvl w:val="0"/>
          <w:numId w:val="101"/>
        </w:numPr>
        <w:tabs>
          <w:tab w:val="left" w:pos="1054"/>
        </w:tabs>
        <w:spacing w:before="0"/>
        <w:ind w:left="0" w:firstLine="720"/>
        <w:jc w:val="center"/>
        <w:rPr>
          <w:i/>
          <w:sz w:val="28"/>
          <w:szCs w:val="28"/>
        </w:rPr>
      </w:pPr>
      <w:r w:rsidRPr="00900D21">
        <w:rPr>
          <w:sz w:val="28"/>
          <w:szCs w:val="28"/>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w:t>
      </w:r>
      <w:r w:rsidRPr="00900D21">
        <w:rPr>
          <w:sz w:val="28"/>
          <w:szCs w:val="28"/>
        </w:rPr>
        <w:t>р</w:t>
      </w:r>
      <w:r w:rsidRPr="00900D21">
        <w:rPr>
          <w:sz w:val="28"/>
          <w:szCs w:val="28"/>
        </w:rPr>
        <w:t>мам и принятым традициям поведения школьника</w:t>
      </w:r>
    </w:p>
    <w:p w:rsidR="007217AE" w:rsidRPr="00900D21" w:rsidRDefault="007217AE" w:rsidP="007859BE">
      <w:pPr>
        <w:pStyle w:val="aff5"/>
        <w:numPr>
          <w:ilvl w:val="0"/>
          <w:numId w:val="101"/>
        </w:numPr>
        <w:tabs>
          <w:tab w:val="left" w:pos="1054"/>
        </w:tabs>
        <w:spacing w:before="0"/>
        <w:ind w:left="0" w:firstLine="720"/>
        <w:jc w:val="center"/>
        <w:rPr>
          <w:i/>
          <w:sz w:val="28"/>
          <w:szCs w:val="28"/>
        </w:rPr>
      </w:pPr>
      <w:r w:rsidRPr="00900D21">
        <w:rPr>
          <w:sz w:val="28"/>
          <w:szCs w:val="28"/>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7217AE" w:rsidRPr="00900D21" w:rsidRDefault="007217AE" w:rsidP="007217AE">
      <w:pPr>
        <w:pStyle w:val="aff3"/>
        <w:ind w:left="0"/>
        <w:jc w:val="center"/>
        <w:rPr>
          <w:sz w:val="28"/>
          <w:szCs w:val="28"/>
        </w:rPr>
      </w:pPr>
    </w:p>
    <w:p w:rsidR="007217AE" w:rsidRPr="00900D21" w:rsidRDefault="007217AE" w:rsidP="007217AE">
      <w:pPr>
        <w:pStyle w:val="aff3"/>
        <w:ind w:left="0"/>
        <w:jc w:val="center"/>
        <w:rPr>
          <w:sz w:val="28"/>
          <w:szCs w:val="28"/>
        </w:rPr>
      </w:pPr>
      <w:r w:rsidRPr="00900D21">
        <w:rPr>
          <w:sz w:val="28"/>
          <w:szCs w:val="28"/>
        </w:rPr>
        <w:t>К наиболее важным знаниям, умениям и навыкам для этого уровня, относятся сл</w:t>
      </w:r>
      <w:r w:rsidRPr="00900D21">
        <w:rPr>
          <w:sz w:val="28"/>
          <w:szCs w:val="28"/>
        </w:rPr>
        <w:t>е</w:t>
      </w:r>
      <w:r w:rsidRPr="00900D21">
        <w:rPr>
          <w:sz w:val="28"/>
          <w:szCs w:val="28"/>
        </w:rPr>
        <w:t>дующие:</w:t>
      </w:r>
    </w:p>
    <w:p w:rsidR="007217AE" w:rsidRPr="00900D21" w:rsidRDefault="007217AE" w:rsidP="007859BE">
      <w:pPr>
        <w:pStyle w:val="aff5"/>
        <w:numPr>
          <w:ilvl w:val="0"/>
          <w:numId w:val="101"/>
        </w:numPr>
        <w:tabs>
          <w:tab w:val="left" w:pos="1054"/>
        </w:tabs>
        <w:spacing w:before="0"/>
        <w:ind w:left="0" w:firstLine="720"/>
        <w:jc w:val="center"/>
        <w:rPr>
          <w:i/>
          <w:sz w:val="28"/>
          <w:szCs w:val="28"/>
        </w:rPr>
      </w:pPr>
      <w:r w:rsidRPr="00900D21">
        <w:rPr>
          <w:sz w:val="28"/>
          <w:szCs w:val="28"/>
        </w:rPr>
        <w:t>быть любящим, послушным и отзывчивым сыном (дочерью), братом (сес</w:t>
      </w:r>
      <w:r w:rsidRPr="00900D21">
        <w:rPr>
          <w:sz w:val="28"/>
          <w:szCs w:val="28"/>
        </w:rPr>
        <w:t>т</w:t>
      </w:r>
      <w:r w:rsidRPr="00900D21">
        <w:rPr>
          <w:sz w:val="28"/>
          <w:szCs w:val="28"/>
        </w:rPr>
        <w:t>рой), внуком (внучкой); уважать старших и заботиться о младших членах семьи; в</w:t>
      </w:r>
      <w:r w:rsidRPr="00900D21">
        <w:rPr>
          <w:sz w:val="28"/>
          <w:szCs w:val="28"/>
        </w:rPr>
        <w:t>ы</w:t>
      </w:r>
      <w:r w:rsidRPr="00900D21">
        <w:rPr>
          <w:sz w:val="28"/>
          <w:szCs w:val="28"/>
        </w:rPr>
        <w:t>полнять посильную для ребенка домашнюю работу, помогать старшим;</w:t>
      </w:r>
    </w:p>
    <w:p w:rsidR="007217AE" w:rsidRPr="00900D21" w:rsidRDefault="007217AE" w:rsidP="007859BE">
      <w:pPr>
        <w:pStyle w:val="aff5"/>
        <w:numPr>
          <w:ilvl w:val="0"/>
          <w:numId w:val="101"/>
        </w:numPr>
        <w:tabs>
          <w:tab w:val="left" w:pos="1054"/>
        </w:tabs>
        <w:spacing w:before="0"/>
        <w:ind w:left="0" w:firstLine="720"/>
        <w:jc w:val="center"/>
        <w:rPr>
          <w:i/>
          <w:sz w:val="28"/>
          <w:szCs w:val="28"/>
        </w:rPr>
      </w:pPr>
      <w:r w:rsidRPr="00900D21">
        <w:rPr>
          <w:sz w:val="28"/>
          <w:szCs w:val="28"/>
        </w:rPr>
        <w:t>быть трудолюбивым, следуя принципу «делу — время, потехе — час» как в учебных занятиях, так и в домашних делах, доводить начатое дело до конца;</w:t>
      </w:r>
    </w:p>
    <w:p w:rsidR="007217AE" w:rsidRPr="00900D21" w:rsidRDefault="007217AE" w:rsidP="007859BE">
      <w:pPr>
        <w:pStyle w:val="aff5"/>
        <w:numPr>
          <w:ilvl w:val="0"/>
          <w:numId w:val="101"/>
        </w:numPr>
        <w:tabs>
          <w:tab w:val="left" w:pos="1054"/>
        </w:tabs>
        <w:spacing w:before="0"/>
        <w:ind w:left="0" w:firstLine="720"/>
        <w:jc w:val="center"/>
        <w:rPr>
          <w:i/>
          <w:sz w:val="28"/>
          <w:szCs w:val="28"/>
        </w:rPr>
      </w:pPr>
      <w:r w:rsidRPr="00900D21">
        <w:rPr>
          <w:sz w:val="28"/>
          <w:szCs w:val="28"/>
        </w:rPr>
        <w:t>знать и любить свою Родину – свой родной дом, двор, улицу, поселок, свою страну;</w:t>
      </w:r>
    </w:p>
    <w:p w:rsidR="007217AE" w:rsidRPr="00900D21" w:rsidRDefault="007217AE" w:rsidP="007859BE">
      <w:pPr>
        <w:pStyle w:val="aff5"/>
        <w:numPr>
          <w:ilvl w:val="0"/>
          <w:numId w:val="101"/>
        </w:numPr>
        <w:tabs>
          <w:tab w:val="left" w:pos="1054"/>
        </w:tabs>
        <w:spacing w:before="0"/>
        <w:ind w:left="0" w:firstLine="720"/>
        <w:jc w:val="center"/>
        <w:rPr>
          <w:i/>
          <w:sz w:val="28"/>
          <w:szCs w:val="28"/>
        </w:rPr>
      </w:pPr>
      <w:r w:rsidRPr="00900D21">
        <w:rPr>
          <w:sz w:val="28"/>
          <w:szCs w:val="28"/>
        </w:rPr>
        <w:t xml:space="preserve">беречь и охранять природу (ухаживать за комнатными растениями в классе или </w:t>
      </w:r>
      <w:r w:rsidRPr="00900D21">
        <w:rPr>
          <w:spacing w:val="3"/>
          <w:sz w:val="28"/>
          <w:szCs w:val="28"/>
        </w:rPr>
        <w:t>до</w:t>
      </w:r>
      <w:r w:rsidRPr="00900D21">
        <w:rPr>
          <w:sz w:val="28"/>
          <w:szCs w:val="28"/>
        </w:rPr>
        <w:t>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7217AE" w:rsidRPr="00900D21" w:rsidRDefault="007217AE" w:rsidP="007859BE">
      <w:pPr>
        <w:pStyle w:val="aff5"/>
        <w:numPr>
          <w:ilvl w:val="0"/>
          <w:numId w:val="101"/>
        </w:numPr>
        <w:tabs>
          <w:tab w:val="left" w:pos="1054"/>
        </w:tabs>
        <w:spacing w:before="0"/>
        <w:ind w:left="0" w:firstLine="720"/>
        <w:jc w:val="center"/>
        <w:rPr>
          <w:i/>
          <w:sz w:val="28"/>
          <w:szCs w:val="28"/>
        </w:rPr>
      </w:pPr>
      <w:r w:rsidRPr="00900D21">
        <w:rPr>
          <w:sz w:val="28"/>
          <w:szCs w:val="28"/>
        </w:rPr>
        <w:t>проявлять миролюбие — не затевать конфликтов и стремиться решать спорные вопросы, не прибегая к силе;</w:t>
      </w:r>
    </w:p>
    <w:p w:rsidR="007217AE" w:rsidRPr="00900D21" w:rsidRDefault="007217AE" w:rsidP="007859BE">
      <w:pPr>
        <w:pStyle w:val="aff5"/>
        <w:numPr>
          <w:ilvl w:val="0"/>
          <w:numId w:val="101"/>
        </w:numPr>
        <w:tabs>
          <w:tab w:val="left" w:pos="1054"/>
        </w:tabs>
        <w:spacing w:before="0"/>
        <w:ind w:left="0" w:firstLine="720"/>
        <w:jc w:val="center"/>
        <w:rPr>
          <w:i/>
          <w:sz w:val="28"/>
          <w:szCs w:val="28"/>
        </w:rPr>
      </w:pPr>
      <w:r w:rsidRPr="00900D21">
        <w:rPr>
          <w:sz w:val="28"/>
          <w:szCs w:val="28"/>
        </w:rPr>
        <w:t>стремиться узнавать что-то новое, проявлять любознательность, ценить знания;</w:t>
      </w:r>
    </w:p>
    <w:p w:rsidR="007217AE" w:rsidRPr="00900D21" w:rsidRDefault="007217AE" w:rsidP="007859BE">
      <w:pPr>
        <w:pStyle w:val="aff5"/>
        <w:numPr>
          <w:ilvl w:val="0"/>
          <w:numId w:val="101"/>
        </w:numPr>
        <w:tabs>
          <w:tab w:val="left" w:pos="1054"/>
        </w:tabs>
        <w:spacing w:before="0"/>
        <w:ind w:left="0" w:firstLine="720"/>
        <w:jc w:val="center"/>
        <w:rPr>
          <w:i/>
          <w:sz w:val="28"/>
          <w:szCs w:val="28"/>
        </w:rPr>
      </w:pPr>
      <w:r w:rsidRPr="00900D21">
        <w:rPr>
          <w:sz w:val="28"/>
          <w:szCs w:val="28"/>
        </w:rPr>
        <w:t>быть вежливым и опрятным, скромным и приветливым;</w:t>
      </w:r>
    </w:p>
    <w:p w:rsidR="007217AE" w:rsidRPr="00900D21" w:rsidRDefault="007217AE" w:rsidP="007859BE">
      <w:pPr>
        <w:pStyle w:val="aff5"/>
        <w:numPr>
          <w:ilvl w:val="0"/>
          <w:numId w:val="101"/>
        </w:numPr>
        <w:tabs>
          <w:tab w:val="left" w:pos="1054"/>
        </w:tabs>
        <w:spacing w:before="0"/>
        <w:ind w:left="0" w:firstLine="720"/>
        <w:jc w:val="center"/>
        <w:rPr>
          <w:i/>
          <w:sz w:val="28"/>
          <w:szCs w:val="28"/>
        </w:rPr>
      </w:pPr>
      <w:r w:rsidRPr="00900D21">
        <w:rPr>
          <w:sz w:val="28"/>
          <w:szCs w:val="28"/>
        </w:rPr>
        <w:t>соблюдать правила личной гигиены, режим дня, вести здоровый образ жизни;</w:t>
      </w:r>
    </w:p>
    <w:p w:rsidR="007217AE" w:rsidRPr="00900D21" w:rsidRDefault="007217AE" w:rsidP="007859BE">
      <w:pPr>
        <w:pStyle w:val="aff5"/>
        <w:numPr>
          <w:ilvl w:val="0"/>
          <w:numId w:val="101"/>
        </w:numPr>
        <w:tabs>
          <w:tab w:val="left" w:pos="1054"/>
        </w:tabs>
        <w:spacing w:before="0"/>
        <w:ind w:left="0" w:firstLine="720"/>
        <w:jc w:val="center"/>
        <w:rPr>
          <w:i/>
          <w:sz w:val="28"/>
          <w:szCs w:val="28"/>
        </w:rPr>
      </w:pPr>
      <w:r w:rsidRPr="00900D21">
        <w:rPr>
          <w:sz w:val="28"/>
          <w:szCs w:val="28"/>
        </w:rPr>
        <w:t>уметь сопереживать, проявлять сострадание к попавшим в беду; стремиться устанавливать хорошие отношения с другими людьми; уметь прощать обиды, защ</w:t>
      </w:r>
      <w:r w:rsidRPr="00900D21">
        <w:rPr>
          <w:sz w:val="28"/>
          <w:szCs w:val="28"/>
        </w:rPr>
        <w:t>и</w:t>
      </w:r>
      <w:r w:rsidRPr="00900D21">
        <w:rPr>
          <w:sz w:val="28"/>
          <w:szCs w:val="28"/>
        </w:rPr>
        <w:t>щать слабых, по мере возможности помогать нуждающимся в этом людям; уваж</w:t>
      </w:r>
      <w:r w:rsidRPr="00900D21">
        <w:rPr>
          <w:sz w:val="28"/>
          <w:szCs w:val="28"/>
        </w:rPr>
        <w:t>и</w:t>
      </w:r>
      <w:r w:rsidRPr="00900D21">
        <w:rPr>
          <w:sz w:val="28"/>
          <w:szCs w:val="28"/>
        </w:rPr>
        <w:t>тельно относиться к людям иной национальной или религиозной принадлежности, иного имущественного положения, людям с ограниченными возможностями здор</w:t>
      </w:r>
      <w:r w:rsidRPr="00900D21">
        <w:rPr>
          <w:sz w:val="28"/>
          <w:szCs w:val="28"/>
        </w:rPr>
        <w:t>о</w:t>
      </w:r>
      <w:r w:rsidRPr="00900D21">
        <w:rPr>
          <w:sz w:val="28"/>
          <w:szCs w:val="28"/>
        </w:rPr>
        <w:t>вья;</w:t>
      </w:r>
    </w:p>
    <w:p w:rsidR="007217AE" w:rsidRPr="00900D21" w:rsidRDefault="007217AE" w:rsidP="007859BE">
      <w:pPr>
        <w:pStyle w:val="aff5"/>
        <w:numPr>
          <w:ilvl w:val="0"/>
          <w:numId w:val="101"/>
        </w:numPr>
        <w:tabs>
          <w:tab w:val="left" w:pos="1054"/>
        </w:tabs>
        <w:spacing w:before="0"/>
        <w:ind w:left="0" w:firstLine="720"/>
        <w:jc w:val="center"/>
        <w:rPr>
          <w:i/>
          <w:sz w:val="28"/>
          <w:szCs w:val="28"/>
        </w:rPr>
      </w:pPr>
      <w:r w:rsidRPr="00900D21">
        <w:rPr>
          <w:sz w:val="28"/>
          <w:szCs w:val="28"/>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7217AE" w:rsidRPr="00900D21" w:rsidRDefault="007217AE" w:rsidP="007859BE">
      <w:pPr>
        <w:pStyle w:val="aff5"/>
        <w:numPr>
          <w:ilvl w:val="0"/>
          <w:numId w:val="110"/>
        </w:numPr>
        <w:tabs>
          <w:tab w:val="left" w:pos="1685"/>
        </w:tabs>
        <w:spacing w:before="0"/>
        <w:ind w:left="0" w:firstLine="720"/>
        <w:jc w:val="center"/>
        <w:rPr>
          <w:i/>
          <w:sz w:val="28"/>
          <w:szCs w:val="28"/>
        </w:rPr>
      </w:pPr>
      <w:r w:rsidRPr="00900D21">
        <w:rPr>
          <w:sz w:val="28"/>
          <w:szCs w:val="28"/>
        </w:rPr>
        <w:t xml:space="preserve">В воспитании детей подросткового возраста (уровень основного общего </w:t>
      </w:r>
      <w:r w:rsidRPr="00900D21">
        <w:rPr>
          <w:sz w:val="28"/>
          <w:szCs w:val="28"/>
        </w:rPr>
        <w:lastRenderedPageBreak/>
        <w:t>образования) таким приоритетом является создание благоприятных условий для:</w:t>
      </w:r>
    </w:p>
    <w:p w:rsidR="007217AE" w:rsidRPr="00900D21" w:rsidRDefault="007217AE" w:rsidP="007859BE">
      <w:pPr>
        <w:pStyle w:val="aff5"/>
        <w:numPr>
          <w:ilvl w:val="0"/>
          <w:numId w:val="101"/>
        </w:numPr>
        <w:tabs>
          <w:tab w:val="left" w:pos="1054"/>
          <w:tab w:val="left" w:pos="2777"/>
        </w:tabs>
        <w:spacing w:before="0"/>
        <w:ind w:left="0" w:firstLine="720"/>
        <w:jc w:val="center"/>
        <w:rPr>
          <w:i/>
          <w:sz w:val="28"/>
          <w:szCs w:val="28"/>
        </w:rPr>
      </w:pPr>
      <w:r w:rsidRPr="00900D21">
        <w:rPr>
          <w:sz w:val="28"/>
          <w:szCs w:val="28"/>
        </w:rPr>
        <w:t>становления</w:t>
      </w:r>
      <w:r w:rsidRPr="00900D21">
        <w:rPr>
          <w:sz w:val="28"/>
          <w:szCs w:val="28"/>
        </w:rPr>
        <w:tab/>
        <w:t xml:space="preserve">собственной жизненной позиции подростка, его собственных </w:t>
      </w:r>
      <w:r w:rsidRPr="00900D21">
        <w:rPr>
          <w:spacing w:val="2"/>
          <w:sz w:val="28"/>
          <w:szCs w:val="28"/>
        </w:rPr>
        <w:t>цен</w:t>
      </w:r>
      <w:r w:rsidRPr="00900D21">
        <w:rPr>
          <w:sz w:val="28"/>
          <w:szCs w:val="28"/>
        </w:rPr>
        <w:t>ностных ориентаций;</w:t>
      </w:r>
    </w:p>
    <w:p w:rsidR="007217AE" w:rsidRPr="00900D21" w:rsidRDefault="007217AE" w:rsidP="007859BE">
      <w:pPr>
        <w:pStyle w:val="aff5"/>
        <w:numPr>
          <w:ilvl w:val="0"/>
          <w:numId w:val="101"/>
        </w:numPr>
        <w:tabs>
          <w:tab w:val="left" w:pos="1054"/>
        </w:tabs>
        <w:spacing w:before="0"/>
        <w:ind w:left="0" w:firstLine="720"/>
        <w:jc w:val="center"/>
        <w:rPr>
          <w:i/>
          <w:sz w:val="28"/>
          <w:szCs w:val="28"/>
        </w:rPr>
      </w:pPr>
      <w:r w:rsidRPr="00900D21">
        <w:rPr>
          <w:sz w:val="28"/>
          <w:szCs w:val="28"/>
        </w:rPr>
        <w:t>утверждения себя как личность в системе отношений, свойственных взро</w:t>
      </w:r>
      <w:r w:rsidRPr="00900D21">
        <w:rPr>
          <w:sz w:val="28"/>
          <w:szCs w:val="28"/>
        </w:rPr>
        <w:t>с</w:t>
      </w:r>
      <w:r w:rsidRPr="00900D21">
        <w:rPr>
          <w:sz w:val="28"/>
          <w:szCs w:val="28"/>
        </w:rPr>
        <w:t>лому миру;</w:t>
      </w:r>
    </w:p>
    <w:p w:rsidR="007217AE" w:rsidRPr="00900D21" w:rsidRDefault="007217AE" w:rsidP="007859BE">
      <w:pPr>
        <w:pStyle w:val="aff5"/>
        <w:numPr>
          <w:ilvl w:val="0"/>
          <w:numId w:val="101"/>
        </w:numPr>
        <w:tabs>
          <w:tab w:val="left" w:pos="1054"/>
        </w:tabs>
        <w:spacing w:before="0"/>
        <w:ind w:left="0" w:firstLine="720"/>
        <w:jc w:val="center"/>
        <w:rPr>
          <w:i/>
          <w:sz w:val="28"/>
          <w:szCs w:val="28"/>
        </w:rPr>
      </w:pPr>
      <w:r w:rsidRPr="00900D21">
        <w:rPr>
          <w:sz w:val="28"/>
          <w:szCs w:val="28"/>
        </w:rPr>
        <w:t>развития социально значимых отношений школьников, и, прежде всего, ценностных отношений:</w:t>
      </w:r>
    </w:p>
    <w:p w:rsidR="007217AE" w:rsidRPr="00900D21" w:rsidRDefault="007217AE" w:rsidP="007859BE">
      <w:pPr>
        <w:pStyle w:val="aff5"/>
        <w:numPr>
          <w:ilvl w:val="1"/>
          <w:numId w:val="101"/>
        </w:numPr>
        <w:tabs>
          <w:tab w:val="left" w:pos="2134"/>
        </w:tabs>
        <w:spacing w:before="0"/>
        <w:ind w:left="0" w:firstLine="720"/>
        <w:jc w:val="center"/>
        <w:rPr>
          <w:i/>
          <w:sz w:val="28"/>
          <w:szCs w:val="28"/>
        </w:rPr>
      </w:pPr>
      <w:r w:rsidRPr="00900D21">
        <w:rPr>
          <w:sz w:val="28"/>
          <w:szCs w:val="28"/>
        </w:rPr>
        <w:t>к семье как главной опоре в жизни человека и источнику его счастья;</w:t>
      </w:r>
    </w:p>
    <w:p w:rsidR="007217AE" w:rsidRPr="00900D21" w:rsidRDefault="007217AE" w:rsidP="007859BE">
      <w:pPr>
        <w:pStyle w:val="aff5"/>
        <w:numPr>
          <w:ilvl w:val="1"/>
          <w:numId w:val="101"/>
        </w:numPr>
        <w:tabs>
          <w:tab w:val="left" w:pos="2134"/>
        </w:tabs>
        <w:spacing w:before="0"/>
        <w:ind w:left="0" w:firstLine="720"/>
        <w:jc w:val="center"/>
        <w:rPr>
          <w:i/>
          <w:sz w:val="28"/>
          <w:szCs w:val="28"/>
        </w:rPr>
      </w:pPr>
      <w:r w:rsidRPr="00900D21">
        <w:rPr>
          <w:sz w:val="28"/>
          <w:szCs w:val="28"/>
        </w:rPr>
        <w:t>к труду как основному способу достижения жизненного благоп</w:t>
      </w:r>
      <w:r w:rsidRPr="00900D21">
        <w:rPr>
          <w:sz w:val="28"/>
          <w:szCs w:val="28"/>
        </w:rPr>
        <w:t>о</w:t>
      </w:r>
      <w:r w:rsidRPr="00900D21">
        <w:rPr>
          <w:sz w:val="28"/>
          <w:szCs w:val="28"/>
        </w:rPr>
        <w:t xml:space="preserve">лучия </w:t>
      </w:r>
      <w:r w:rsidRPr="00900D21">
        <w:rPr>
          <w:spacing w:val="2"/>
          <w:sz w:val="28"/>
          <w:szCs w:val="28"/>
        </w:rPr>
        <w:t>че</w:t>
      </w:r>
      <w:r w:rsidRPr="00900D21">
        <w:rPr>
          <w:sz w:val="28"/>
          <w:szCs w:val="28"/>
        </w:rPr>
        <w:t>ловека, залогу его успешного профессионального самоопределения и ощ</w:t>
      </w:r>
      <w:r w:rsidRPr="00900D21">
        <w:rPr>
          <w:sz w:val="28"/>
          <w:szCs w:val="28"/>
        </w:rPr>
        <w:t>у</w:t>
      </w:r>
      <w:r w:rsidRPr="00900D21">
        <w:rPr>
          <w:sz w:val="28"/>
          <w:szCs w:val="28"/>
        </w:rPr>
        <w:t>щения уверенности в завтрашнем дне;</w:t>
      </w:r>
    </w:p>
    <w:p w:rsidR="007217AE" w:rsidRPr="00900D21" w:rsidRDefault="007217AE" w:rsidP="007859BE">
      <w:pPr>
        <w:pStyle w:val="aff5"/>
        <w:numPr>
          <w:ilvl w:val="1"/>
          <w:numId w:val="101"/>
        </w:numPr>
        <w:tabs>
          <w:tab w:val="left" w:pos="2134"/>
        </w:tabs>
        <w:spacing w:before="0"/>
        <w:ind w:left="0" w:firstLine="720"/>
        <w:jc w:val="center"/>
        <w:rPr>
          <w:i/>
          <w:sz w:val="28"/>
          <w:szCs w:val="28"/>
        </w:rPr>
      </w:pPr>
      <w:r w:rsidRPr="00900D21">
        <w:rPr>
          <w:sz w:val="28"/>
          <w:szCs w:val="28"/>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217AE" w:rsidRPr="00900D21" w:rsidRDefault="007217AE" w:rsidP="007859BE">
      <w:pPr>
        <w:pStyle w:val="aff5"/>
        <w:numPr>
          <w:ilvl w:val="1"/>
          <w:numId w:val="101"/>
        </w:numPr>
        <w:tabs>
          <w:tab w:val="left" w:pos="2134"/>
        </w:tabs>
        <w:spacing w:before="0"/>
        <w:ind w:left="0" w:firstLine="720"/>
        <w:jc w:val="center"/>
        <w:rPr>
          <w:i/>
          <w:sz w:val="28"/>
          <w:szCs w:val="28"/>
        </w:rPr>
      </w:pPr>
      <w:r w:rsidRPr="00900D21">
        <w:rPr>
          <w:sz w:val="28"/>
          <w:szCs w:val="28"/>
        </w:rPr>
        <w:t>к природе как источнику жизни на Земле, основе самого ее сущ</w:t>
      </w:r>
      <w:r w:rsidRPr="00900D21">
        <w:rPr>
          <w:sz w:val="28"/>
          <w:szCs w:val="28"/>
        </w:rPr>
        <w:t>е</w:t>
      </w:r>
      <w:r w:rsidRPr="00900D21">
        <w:rPr>
          <w:sz w:val="28"/>
          <w:szCs w:val="28"/>
        </w:rPr>
        <w:t>ствования, нуждающейся в защите и постоянном внимании со стороны человека;</w:t>
      </w:r>
    </w:p>
    <w:p w:rsidR="007217AE" w:rsidRPr="00900D21" w:rsidRDefault="007217AE" w:rsidP="007859BE">
      <w:pPr>
        <w:pStyle w:val="aff5"/>
        <w:numPr>
          <w:ilvl w:val="1"/>
          <w:numId w:val="101"/>
        </w:numPr>
        <w:tabs>
          <w:tab w:val="left" w:pos="2134"/>
        </w:tabs>
        <w:spacing w:before="0"/>
        <w:ind w:left="0" w:firstLine="720"/>
        <w:jc w:val="center"/>
        <w:rPr>
          <w:i/>
          <w:sz w:val="28"/>
          <w:szCs w:val="28"/>
        </w:rPr>
      </w:pPr>
      <w:r w:rsidRPr="00900D21">
        <w:rPr>
          <w:sz w:val="28"/>
          <w:szCs w:val="28"/>
        </w:rPr>
        <w:t>к миру как главному принципу человеческого общежития, условию крепкой дружбы, налаживания отношений с коллегами по работе в будущем и с</w:t>
      </w:r>
      <w:r w:rsidRPr="00900D21">
        <w:rPr>
          <w:sz w:val="28"/>
          <w:szCs w:val="28"/>
        </w:rPr>
        <w:t>о</w:t>
      </w:r>
      <w:r w:rsidRPr="00900D21">
        <w:rPr>
          <w:sz w:val="28"/>
          <w:szCs w:val="28"/>
        </w:rPr>
        <w:t>здания благоприятного микроклимата в своей собственной семье;</w:t>
      </w:r>
    </w:p>
    <w:p w:rsidR="007217AE" w:rsidRPr="00900D21" w:rsidRDefault="007217AE" w:rsidP="007859BE">
      <w:pPr>
        <w:pStyle w:val="aff5"/>
        <w:numPr>
          <w:ilvl w:val="1"/>
          <w:numId w:val="101"/>
        </w:numPr>
        <w:tabs>
          <w:tab w:val="left" w:pos="2134"/>
        </w:tabs>
        <w:spacing w:before="0"/>
        <w:ind w:left="0" w:firstLine="720"/>
        <w:jc w:val="center"/>
        <w:rPr>
          <w:i/>
          <w:sz w:val="28"/>
          <w:szCs w:val="28"/>
        </w:rPr>
      </w:pPr>
      <w:r w:rsidRPr="00900D21">
        <w:rPr>
          <w:sz w:val="28"/>
          <w:szCs w:val="28"/>
        </w:rPr>
        <w:t>к знаниям как интеллектуальному ресурсу, обеспечивающему б</w:t>
      </w:r>
      <w:r w:rsidRPr="00900D21">
        <w:rPr>
          <w:sz w:val="28"/>
          <w:szCs w:val="28"/>
        </w:rPr>
        <w:t>у</w:t>
      </w:r>
      <w:r w:rsidRPr="00900D21">
        <w:rPr>
          <w:sz w:val="28"/>
          <w:szCs w:val="28"/>
        </w:rPr>
        <w:t>дущее человека, как результату кропотливого, но увлекательного учебного труда;</w:t>
      </w:r>
    </w:p>
    <w:p w:rsidR="007217AE" w:rsidRPr="00900D21" w:rsidRDefault="007217AE" w:rsidP="007859BE">
      <w:pPr>
        <w:pStyle w:val="aff5"/>
        <w:numPr>
          <w:ilvl w:val="1"/>
          <w:numId w:val="101"/>
        </w:numPr>
        <w:tabs>
          <w:tab w:val="left" w:pos="2134"/>
        </w:tabs>
        <w:spacing w:before="0"/>
        <w:ind w:left="0" w:firstLine="720"/>
        <w:jc w:val="center"/>
        <w:rPr>
          <w:i/>
          <w:sz w:val="28"/>
          <w:szCs w:val="28"/>
        </w:rPr>
      </w:pPr>
      <w:r w:rsidRPr="00900D21">
        <w:rPr>
          <w:sz w:val="28"/>
          <w:szCs w:val="28"/>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w:t>
      </w:r>
      <w:r w:rsidRPr="00900D21">
        <w:rPr>
          <w:spacing w:val="4"/>
          <w:sz w:val="28"/>
          <w:szCs w:val="28"/>
        </w:rPr>
        <w:t>ис</w:t>
      </w:r>
      <w:r w:rsidRPr="00900D21">
        <w:rPr>
          <w:sz w:val="28"/>
          <w:szCs w:val="28"/>
        </w:rPr>
        <w:t>кусство, театр, творческое самовыражение;</w:t>
      </w:r>
    </w:p>
    <w:p w:rsidR="007217AE" w:rsidRPr="00900D21" w:rsidRDefault="007217AE" w:rsidP="007859BE">
      <w:pPr>
        <w:pStyle w:val="aff5"/>
        <w:numPr>
          <w:ilvl w:val="1"/>
          <w:numId w:val="101"/>
        </w:numPr>
        <w:tabs>
          <w:tab w:val="left" w:pos="2134"/>
        </w:tabs>
        <w:spacing w:before="0"/>
        <w:ind w:left="0" w:firstLine="720"/>
        <w:jc w:val="center"/>
        <w:rPr>
          <w:i/>
          <w:sz w:val="28"/>
          <w:szCs w:val="28"/>
        </w:rPr>
      </w:pPr>
      <w:r w:rsidRPr="00900D21">
        <w:rPr>
          <w:sz w:val="28"/>
          <w:szCs w:val="28"/>
        </w:rPr>
        <w:t>к здоровью как залогу долгой и активной жизни человека, его х</w:t>
      </w:r>
      <w:r w:rsidRPr="00900D21">
        <w:rPr>
          <w:sz w:val="28"/>
          <w:szCs w:val="28"/>
        </w:rPr>
        <w:t>о</w:t>
      </w:r>
      <w:r w:rsidRPr="00900D21">
        <w:rPr>
          <w:sz w:val="28"/>
          <w:szCs w:val="28"/>
        </w:rPr>
        <w:t>рошего настроения и оптимистичного взгляда на мир;</w:t>
      </w:r>
    </w:p>
    <w:p w:rsidR="007217AE" w:rsidRPr="00900D21" w:rsidRDefault="007217AE" w:rsidP="007859BE">
      <w:pPr>
        <w:pStyle w:val="aff5"/>
        <w:numPr>
          <w:ilvl w:val="1"/>
          <w:numId w:val="101"/>
        </w:numPr>
        <w:tabs>
          <w:tab w:val="left" w:pos="2134"/>
        </w:tabs>
        <w:spacing w:before="0"/>
        <w:ind w:left="0" w:firstLine="720"/>
        <w:jc w:val="center"/>
        <w:rPr>
          <w:i/>
          <w:sz w:val="28"/>
          <w:szCs w:val="28"/>
        </w:rPr>
      </w:pPr>
      <w:r w:rsidRPr="00900D21">
        <w:rPr>
          <w:sz w:val="28"/>
          <w:szCs w:val="28"/>
        </w:rPr>
        <w:t xml:space="preserve">к окружающим людям как безусловной и абсолютной ценности, как </w:t>
      </w:r>
      <w:r w:rsidRPr="00900D21">
        <w:rPr>
          <w:spacing w:val="2"/>
          <w:sz w:val="28"/>
          <w:szCs w:val="28"/>
        </w:rPr>
        <w:t>рав</w:t>
      </w:r>
      <w:r w:rsidRPr="00900D21">
        <w:rPr>
          <w:sz w:val="28"/>
          <w:szCs w:val="28"/>
        </w:rPr>
        <w:t>ноправным социальным партнерам, с которыми необходимо выстраивать добр</w:t>
      </w:r>
      <w:r w:rsidRPr="00900D21">
        <w:rPr>
          <w:sz w:val="28"/>
          <w:szCs w:val="28"/>
        </w:rPr>
        <w:t>о</w:t>
      </w:r>
      <w:r w:rsidRPr="00900D21">
        <w:rPr>
          <w:sz w:val="28"/>
          <w:szCs w:val="28"/>
        </w:rPr>
        <w:t>желательные и взаимно поддерживающие отношения, дающие человеку радость о</w:t>
      </w:r>
      <w:r w:rsidRPr="00900D21">
        <w:rPr>
          <w:sz w:val="28"/>
          <w:szCs w:val="28"/>
        </w:rPr>
        <w:t>б</w:t>
      </w:r>
      <w:r w:rsidRPr="00900D21">
        <w:rPr>
          <w:sz w:val="28"/>
          <w:szCs w:val="28"/>
        </w:rPr>
        <w:t>щения и позволяющие избегать чувства одиночества;</w:t>
      </w:r>
    </w:p>
    <w:p w:rsidR="007217AE" w:rsidRPr="00900D21" w:rsidRDefault="007217AE" w:rsidP="007859BE">
      <w:pPr>
        <w:pStyle w:val="aff5"/>
        <w:numPr>
          <w:ilvl w:val="1"/>
          <w:numId w:val="101"/>
        </w:numPr>
        <w:tabs>
          <w:tab w:val="left" w:pos="2134"/>
        </w:tabs>
        <w:spacing w:before="0"/>
        <w:ind w:left="0" w:firstLine="720"/>
        <w:jc w:val="center"/>
        <w:rPr>
          <w:i/>
          <w:sz w:val="28"/>
          <w:szCs w:val="28"/>
        </w:rPr>
      </w:pPr>
      <w:r w:rsidRPr="00900D21">
        <w:rPr>
          <w:sz w:val="28"/>
          <w:szCs w:val="28"/>
        </w:rPr>
        <w:t>к самим себе как хозяевам своей судьбы, самоопределяющимся и самореализующимся личностям, отвечающим за свое собственное будущее.</w:t>
      </w:r>
    </w:p>
    <w:p w:rsidR="007217AE" w:rsidRPr="00900D21" w:rsidRDefault="007217AE" w:rsidP="007859BE">
      <w:pPr>
        <w:pStyle w:val="aff5"/>
        <w:numPr>
          <w:ilvl w:val="0"/>
          <w:numId w:val="110"/>
        </w:numPr>
        <w:tabs>
          <w:tab w:val="left" w:pos="1704"/>
        </w:tabs>
        <w:spacing w:before="0"/>
        <w:ind w:left="0" w:firstLine="720"/>
        <w:jc w:val="center"/>
        <w:rPr>
          <w:i/>
          <w:sz w:val="28"/>
          <w:szCs w:val="28"/>
        </w:rPr>
      </w:pPr>
      <w:r w:rsidRPr="00900D21">
        <w:rPr>
          <w:sz w:val="28"/>
          <w:szCs w:val="28"/>
        </w:rPr>
        <w:t>В воспитании детей юношеского возраста (уровень среднего общего образования) таким приоритетом является создание благоприятных условий для:</w:t>
      </w:r>
    </w:p>
    <w:p w:rsidR="007217AE" w:rsidRPr="00900D21" w:rsidRDefault="007217AE" w:rsidP="007217AE">
      <w:pPr>
        <w:pStyle w:val="aff3"/>
        <w:ind w:left="0"/>
        <w:jc w:val="center"/>
        <w:rPr>
          <w:sz w:val="28"/>
          <w:szCs w:val="28"/>
        </w:rPr>
      </w:pPr>
      <w:r w:rsidRPr="00900D21">
        <w:rPr>
          <w:sz w:val="28"/>
          <w:szCs w:val="28"/>
        </w:rPr>
        <w:t>- приобретения школьниками опыта осуществления социально значимых дел, жи</w:t>
      </w:r>
      <w:r w:rsidRPr="00900D21">
        <w:rPr>
          <w:sz w:val="28"/>
          <w:szCs w:val="28"/>
        </w:rPr>
        <w:t>з</w:t>
      </w:r>
      <w:r w:rsidRPr="00900D21">
        <w:rPr>
          <w:sz w:val="28"/>
          <w:szCs w:val="28"/>
        </w:rPr>
        <w:t>ненного самоопределения, выбора дальнейшего жизненного пути посредствам р</w:t>
      </w:r>
      <w:r w:rsidRPr="00900D21">
        <w:rPr>
          <w:sz w:val="28"/>
          <w:szCs w:val="28"/>
        </w:rPr>
        <w:t>е</w:t>
      </w:r>
      <w:r w:rsidRPr="00900D21">
        <w:rPr>
          <w:sz w:val="28"/>
          <w:szCs w:val="28"/>
        </w:rPr>
        <w:t>альный практический опыт, который они могут приобрести, в том числе и в школе, в то числе:</w:t>
      </w:r>
    </w:p>
    <w:p w:rsidR="007217AE" w:rsidRPr="00900D21" w:rsidRDefault="007217AE" w:rsidP="007859BE">
      <w:pPr>
        <w:pStyle w:val="aff5"/>
        <w:numPr>
          <w:ilvl w:val="1"/>
          <w:numId w:val="101"/>
        </w:numPr>
        <w:tabs>
          <w:tab w:val="left" w:pos="2134"/>
        </w:tabs>
        <w:spacing w:before="0"/>
        <w:ind w:left="0" w:firstLine="720"/>
        <w:jc w:val="center"/>
        <w:rPr>
          <w:i/>
          <w:sz w:val="28"/>
          <w:szCs w:val="28"/>
        </w:rPr>
      </w:pPr>
      <w:r w:rsidRPr="00900D21">
        <w:rPr>
          <w:sz w:val="28"/>
          <w:szCs w:val="28"/>
        </w:rPr>
        <w:t>опыт дел, направленных на заботу о своей семье, родных и близких;</w:t>
      </w:r>
    </w:p>
    <w:p w:rsidR="007217AE" w:rsidRPr="00900D21" w:rsidRDefault="007217AE" w:rsidP="007859BE">
      <w:pPr>
        <w:pStyle w:val="aff5"/>
        <w:numPr>
          <w:ilvl w:val="1"/>
          <w:numId w:val="101"/>
        </w:numPr>
        <w:tabs>
          <w:tab w:val="left" w:pos="2134"/>
        </w:tabs>
        <w:spacing w:before="0"/>
        <w:ind w:left="0" w:firstLine="720"/>
        <w:jc w:val="center"/>
        <w:rPr>
          <w:i/>
          <w:sz w:val="28"/>
          <w:szCs w:val="28"/>
        </w:rPr>
      </w:pPr>
      <w:r w:rsidRPr="00900D21">
        <w:rPr>
          <w:sz w:val="28"/>
          <w:szCs w:val="28"/>
        </w:rPr>
        <w:t>трудовой опыт при реализации проектов, направленных на улу</w:t>
      </w:r>
      <w:r w:rsidRPr="00900D21">
        <w:rPr>
          <w:sz w:val="28"/>
          <w:szCs w:val="28"/>
        </w:rPr>
        <w:t>ч</w:t>
      </w:r>
      <w:r w:rsidRPr="00900D21">
        <w:rPr>
          <w:sz w:val="28"/>
          <w:szCs w:val="28"/>
        </w:rPr>
        <w:t>шение школьной жизни;</w:t>
      </w:r>
    </w:p>
    <w:p w:rsidR="007217AE" w:rsidRPr="00900D21" w:rsidRDefault="007217AE" w:rsidP="007859BE">
      <w:pPr>
        <w:pStyle w:val="aff5"/>
        <w:numPr>
          <w:ilvl w:val="1"/>
          <w:numId w:val="101"/>
        </w:numPr>
        <w:tabs>
          <w:tab w:val="left" w:pos="2134"/>
        </w:tabs>
        <w:spacing w:before="0"/>
        <w:ind w:left="0" w:firstLine="720"/>
        <w:jc w:val="center"/>
        <w:rPr>
          <w:i/>
          <w:sz w:val="28"/>
          <w:szCs w:val="28"/>
        </w:rPr>
      </w:pPr>
      <w:r w:rsidRPr="00900D21">
        <w:rPr>
          <w:sz w:val="28"/>
          <w:szCs w:val="28"/>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rsidR="007217AE" w:rsidRPr="00900D21" w:rsidRDefault="007217AE" w:rsidP="007859BE">
      <w:pPr>
        <w:pStyle w:val="aff5"/>
        <w:numPr>
          <w:ilvl w:val="1"/>
          <w:numId w:val="101"/>
        </w:numPr>
        <w:tabs>
          <w:tab w:val="left" w:pos="2134"/>
        </w:tabs>
        <w:spacing w:before="0"/>
        <w:ind w:left="0" w:firstLine="720"/>
        <w:jc w:val="center"/>
        <w:rPr>
          <w:i/>
          <w:sz w:val="28"/>
          <w:szCs w:val="28"/>
        </w:rPr>
      </w:pPr>
      <w:r w:rsidRPr="00900D21">
        <w:rPr>
          <w:sz w:val="28"/>
          <w:szCs w:val="28"/>
        </w:rPr>
        <w:t xml:space="preserve">опыт дел, направленных на пользу своей школе, своему родному </w:t>
      </w:r>
      <w:r w:rsidRPr="00900D21">
        <w:rPr>
          <w:sz w:val="28"/>
          <w:szCs w:val="28"/>
        </w:rPr>
        <w:lastRenderedPageBreak/>
        <w:t>городу, стране в целом, опыт деятельного выражения собственной гражданской п</w:t>
      </w:r>
      <w:r w:rsidRPr="00900D21">
        <w:rPr>
          <w:sz w:val="28"/>
          <w:szCs w:val="28"/>
        </w:rPr>
        <w:t>о</w:t>
      </w:r>
      <w:r w:rsidRPr="00900D21">
        <w:rPr>
          <w:sz w:val="28"/>
          <w:szCs w:val="28"/>
        </w:rPr>
        <w:t>зиции;</w:t>
      </w:r>
    </w:p>
    <w:p w:rsidR="007217AE" w:rsidRPr="00900D21" w:rsidRDefault="007217AE" w:rsidP="007859BE">
      <w:pPr>
        <w:pStyle w:val="aff5"/>
        <w:numPr>
          <w:ilvl w:val="1"/>
          <w:numId w:val="101"/>
        </w:numPr>
        <w:tabs>
          <w:tab w:val="left" w:pos="2134"/>
        </w:tabs>
        <w:spacing w:before="0"/>
        <w:ind w:left="0" w:firstLine="720"/>
        <w:jc w:val="center"/>
        <w:rPr>
          <w:i/>
          <w:sz w:val="28"/>
          <w:szCs w:val="28"/>
        </w:rPr>
      </w:pPr>
      <w:r w:rsidRPr="00900D21">
        <w:rPr>
          <w:sz w:val="28"/>
          <w:szCs w:val="28"/>
        </w:rPr>
        <w:t>опыт природоохранных дел;</w:t>
      </w:r>
    </w:p>
    <w:p w:rsidR="007217AE" w:rsidRPr="00900D21" w:rsidRDefault="007217AE" w:rsidP="007859BE">
      <w:pPr>
        <w:pStyle w:val="aff5"/>
        <w:numPr>
          <w:ilvl w:val="1"/>
          <w:numId w:val="101"/>
        </w:numPr>
        <w:tabs>
          <w:tab w:val="left" w:pos="2134"/>
        </w:tabs>
        <w:spacing w:before="0"/>
        <w:ind w:left="0" w:firstLine="720"/>
        <w:jc w:val="center"/>
        <w:rPr>
          <w:i/>
          <w:sz w:val="28"/>
          <w:szCs w:val="28"/>
        </w:rPr>
      </w:pPr>
      <w:r w:rsidRPr="00900D21">
        <w:rPr>
          <w:sz w:val="28"/>
          <w:szCs w:val="28"/>
        </w:rPr>
        <w:t>опыт разрешения возникающих конфликтных ситуаций;</w:t>
      </w:r>
    </w:p>
    <w:p w:rsidR="007217AE" w:rsidRPr="00900D21" w:rsidRDefault="007217AE" w:rsidP="007859BE">
      <w:pPr>
        <w:pStyle w:val="aff5"/>
        <w:numPr>
          <w:ilvl w:val="1"/>
          <w:numId w:val="101"/>
        </w:numPr>
        <w:tabs>
          <w:tab w:val="left" w:pos="2134"/>
        </w:tabs>
        <w:spacing w:before="0"/>
        <w:ind w:left="0" w:firstLine="720"/>
        <w:jc w:val="center"/>
        <w:rPr>
          <w:i/>
          <w:sz w:val="28"/>
          <w:szCs w:val="28"/>
        </w:rPr>
      </w:pPr>
      <w:r w:rsidRPr="00900D21">
        <w:rPr>
          <w:sz w:val="28"/>
          <w:szCs w:val="28"/>
        </w:rPr>
        <w:t>опыт самостоятельного приобретения новых знаний, проведения научных исследований, опыт проектной деятельности;</w:t>
      </w:r>
    </w:p>
    <w:p w:rsidR="007217AE" w:rsidRPr="00900D21" w:rsidRDefault="007217AE" w:rsidP="007859BE">
      <w:pPr>
        <w:pStyle w:val="aff5"/>
        <w:numPr>
          <w:ilvl w:val="1"/>
          <w:numId w:val="101"/>
        </w:numPr>
        <w:tabs>
          <w:tab w:val="left" w:pos="2134"/>
        </w:tabs>
        <w:spacing w:before="0"/>
        <w:ind w:left="0" w:firstLine="720"/>
        <w:jc w:val="center"/>
        <w:rPr>
          <w:i/>
          <w:sz w:val="28"/>
          <w:szCs w:val="28"/>
        </w:rPr>
      </w:pPr>
      <w:r w:rsidRPr="00900D21">
        <w:rPr>
          <w:sz w:val="28"/>
          <w:szCs w:val="28"/>
        </w:rPr>
        <w:t>опыт создания собственных произведений культуры, опыт творч</w:t>
      </w:r>
      <w:r w:rsidRPr="00900D21">
        <w:rPr>
          <w:sz w:val="28"/>
          <w:szCs w:val="28"/>
        </w:rPr>
        <w:t>е</w:t>
      </w:r>
      <w:r w:rsidRPr="00900D21">
        <w:rPr>
          <w:sz w:val="28"/>
          <w:szCs w:val="28"/>
        </w:rPr>
        <w:t>ского самовыражения;</w:t>
      </w:r>
    </w:p>
    <w:p w:rsidR="007217AE" w:rsidRPr="00900D21" w:rsidRDefault="007217AE" w:rsidP="007859BE">
      <w:pPr>
        <w:pStyle w:val="aff5"/>
        <w:numPr>
          <w:ilvl w:val="1"/>
          <w:numId w:val="101"/>
        </w:numPr>
        <w:tabs>
          <w:tab w:val="left" w:pos="2134"/>
        </w:tabs>
        <w:spacing w:before="0"/>
        <w:ind w:left="0" w:firstLine="720"/>
        <w:jc w:val="center"/>
        <w:rPr>
          <w:i/>
          <w:sz w:val="28"/>
          <w:szCs w:val="28"/>
        </w:rPr>
      </w:pPr>
      <w:r w:rsidRPr="00900D21">
        <w:rPr>
          <w:sz w:val="28"/>
          <w:szCs w:val="28"/>
        </w:rPr>
        <w:t>опыт ведения здорового образа жизни и заботы о здоровье других людей;</w:t>
      </w:r>
    </w:p>
    <w:p w:rsidR="007217AE" w:rsidRPr="00900D21" w:rsidRDefault="007217AE" w:rsidP="007859BE">
      <w:pPr>
        <w:pStyle w:val="aff5"/>
        <w:numPr>
          <w:ilvl w:val="1"/>
          <w:numId w:val="101"/>
        </w:numPr>
        <w:tabs>
          <w:tab w:val="left" w:pos="2134"/>
        </w:tabs>
        <w:spacing w:before="0"/>
        <w:ind w:left="0" w:firstLine="720"/>
        <w:jc w:val="center"/>
        <w:rPr>
          <w:i/>
          <w:sz w:val="28"/>
          <w:szCs w:val="28"/>
        </w:rPr>
      </w:pPr>
      <w:r w:rsidRPr="00900D21">
        <w:rPr>
          <w:sz w:val="28"/>
          <w:szCs w:val="28"/>
        </w:rPr>
        <w:t>опыт оказания помощи окружающим, заботы о малышах или п</w:t>
      </w:r>
      <w:r w:rsidRPr="00900D21">
        <w:rPr>
          <w:sz w:val="28"/>
          <w:szCs w:val="28"/>
        </w:rPr>
        <w:t>о</w:t>
      </w:r>
      <w:r w:rsidRPr="00900D21">
        <w:rPr>
          <w:sz w:val="28"/>
          <w:szCs w:val="28"/>
        </w:rPr>
        <w:t>жилых людях, волонтерский опыт;</w:t>
      </w:r>
    </w:p>
    <w:p w:rsidR="007217AE" w:rsidRPr="00900D21" w:rsidRDefault="007217AE" w:rsidP="007859BE">
      <w:pPr>
        <w:pStyle w:val="aff5"/>
        <w:numPr>
          <w:ilvl w:val="1"/>
          <w:numId w:val="101"/>
        </w:numPr>
        <w:tabs>
          <w:tab w:val="left" w:pos="2134"/>
        </w:tabs>
        <w:spacing w:before="0"/>
        <w:ind w:left="0" w:firstLine="720"/>
        <w:jc w:val="center"/>
        <w:rPr>
          <w:i/>
          <w:sz w:val="28"/>
          <w:szCs w:val="28"/>
        </w:rPr>
      </w:pPr>
      <w:r w:rsidRPr="00900D21">
        <w:rPr>
          <w:sz w:val="28"/>
          <w:szCs w:val="28"/>
        </w:rPr>
        <w:t>опыт самопознания и самоанализа, опыт социально приемлемого самовыражения и самореализации.</w:t>
      </w:r>
    </w:p>
    <w:p w:rsidR="007217AE" w:rsidRPr="00900D21" w:rsidRDefault="007217AE" w:rsidP="007217AE">
      <w:pPr>
        <w:pStyle w:val="aff3"/>
        <w:ind w:left="0"/>
        <w:jc w:val="center"/>
        <w:rPr>
          <w:sz w:val="28"/>
          <w:szCs w:val="28"/>
        </w:rPr>
      </w:pPr>
      <w:r w:rsidRPr="00900D21">
        <w:rPr>
          <w:sz w:val="28"/>
          <w:szCs w:val="28"/>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w:t>
      </w:r>
      <w:r w:rsidRPr="00900D21">
        <w:rPr>
          <w:sz w:val="28"/>
          <w:szCs w:val="28"/>
        </w:rPr>
        <w:t>е</w:t>
      </w:r>
      <w:r w:rsidRPr="00900D21">
        <w:rPr>
          <w:sz w:val="28"/>
          <w:szCs w:val="28"/>
        </w:rPr>
        <w:t>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w:t>
      </w:r>
      <w:r w:rsidRPr="00900D21">
        <w:rPr>
          <w:sz w:val="28"/>
          <w:szCs w:val="28"/>
        </w:rPr>
        <w:t>о</w:t>
      </w:r>
      <w:r w:rsidRPr="00900D21">
        <w:rPr>
          <w:sz w:val="28"/>
          <w:szCs w:val="28"/>
        </w:rPr>
        <w:t>дить выходы из трудных жизненных ситуаций, осмысленнее выбирать свой жизне</w:t>
      </w:r>
      <w:r w:rsidRPr="00900D21">
        <w:rPr>
          <w:sz w:val="28"/>
          <w:szCs w:val="28"/>
        </w:rPr>
        <w:t>н</w:t>
      </w:r>
      <w:r w:rsidRPr="00900D21">
        <w:rPr>
          <w:sz w:val="28"/>
          <w:szCs w:val="28"/>
        </w:rPr>
        <w:t>ный путь в сложных поисках счастья для себя и окружающих его людей.</w:t>
      </w:r>
    </w:p>
    <w:p w:rsidR="007217AE" w:rsidRPr="00900D21" w:rsidRDefault="007217AE" w:rsidP="007217AE">
      <w:pPr>
        <w:pStyle w:val="aff3"/>
        <w:ind w:left="0"/>
        <w:jc w:val="center"/>
        <w:rPr>
          <w:sz w:val="28"/>
          <w:szCs w:val="28"/>
        </w:rPr>
      </w:pPr>
      <w:r w:rsidRPr="00900D21">
        <w:rPr>
          <w:sz w:val="28"/>
          <w:szCs w:val="28"/>
        </w:rPr>
        <w:t>Планомерная реализация поставленных задач позволит организовать в школе инт</w:t>
      </w:r>
      <w:r w:rsidRPr="00900D21">
        <w:rPr>
          <w:sz w:val="28"/>
          <w:szCs w:val="28"/>
        </w:rPr>
        <w:t>е</w:t>
      </w:r>
      <w:r w:rsidRPr="00900D21">
        <w:rPr>
          <w:sz w:val="28"/>
          <w:szCs w:val="28"/>
        </w:rPr>
        <w:t>ресную и событийно насыщенную жизнь детей и педагогов, что станет эффективным способом профилактики антисоциального поведения школьников.</w:t>
      </w:r>
    </w:p>
    <w:p w:rsidR="007217AE" w:rsidRPr="00900D21" w:rsidRDefault="007217AE" w:rsidP="007217AE">
      <w:pPr>
        <w:jc w:val="center"/>
        <w:rPr>
          <w:rFonts w:cs="Times New Roman"/>
          <w:i/>
          <w:sz w:val="28"/>
          <w:szCs w:val="28"/>
        </w:rPr>
      </w:pPr>
    </w:p>
    <w:p w:rsidR="007217AE" w:rsidRPr="00900D21" w:rsidRDefault="007217AE" w:rsidP="007859BE">
      <w:pPr>
        <w:pStyle w:val="aff5"/>
        <w:widowControl/>
        <w:numPr>
          <w:ilvl w:val="0"/>
          <w:numId w:val="109"/>
        </w:numPr>
        <w:autoSpaceDE/>
        <w:autoSpaceDN/>
        <w:spacing w:before="0"/>
        <w:contextualSpacing/>
        <w:jc w:val="center"/>
        <w:rPr>
          <w:b/>
          <w:i/>
          <w:sz w:val="28"/>
          <w:szCs w:val="28"/>
        </w:rPr>
      </w:pPr>
      <w:r w:rsidRPr="00900D21">
        <w:rPr>
          <w:b/>
          <w:sz w:val="28"/>
          <w:szCs w:val="28"/>
        </w:rPr>
        <w:t>Модуль «Ключевые общешкольные дела»</w:t>
      </w:r>
    </w:p>
    <w:p w:rsidR="007217AE" w:rsidRPr="00900D21" w:rsidRDefault="007217AE" w:rsidP="007217AE">
      <w:pPr>
        <w:jc w:val="center"/>
        <w:rPr>
          <w:rFonts w:cs="Times New Roman"/>
          <w:b/>
          <w:i/>
          <w:sz w:val="28"/>
          <w:szCs w:val="28"/>
        </w:rPr>
      </w:pPr>
    </w:p>
    <w:p w:rsidR="007217AE" w:rsidRPr="00900D21" w:rsidRDefault="007217AE" w:rsidP="007217AE">
      <w:pPr>
        <w:jc w:val="center"/>
        <w:rPr>
          <w:rFonts w:cs="Times New Roman"/>
          <w:b/>
          <w:i/>
          <w:sz w:val="28"/>
          <w:szCs w:val="28"/>
        </w:rPr>
      </w:pPr>
    </w:p>
    <w:tbl>
      <w:tblPr>
        <w:tblW w:w="105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6"/>
        <w:gridCol w:w="302"/>
        <w:gridCol w:w="2816"/>
        <w:gridCol w:w="3942"/>
      </w:tblGrid>
      <w:tr w:rsidR="007217AE" w:rsidRPr="00900D21" w:rsidTr="00AD0753">
        <w:trPr>
          <w:trHeight w:val="605"/>
        </w:trPr>
        <w:tc>
          <w:tcPr>
            <w:tcW w:w="3516"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Время проведения</w:t>
            </w:r>
          </w:p>
        </w:tc>
        <w:tc>
          <w:tcPr>
            <w:tcW w:w="3118" w:type="dxa"/>
            <w:gridSpan w:val="2"/>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Название меропри</w:t>
            </w:r>
            <w:r w:rsidRPr="00900D21">
              <w:rPr>
                <w:rFonts w:cs="Times New Roman"/>
                <w:sz w:val="28"/>
                <w:szCs w:val="28"/>
              </w:rPr>
              <w:t>я</w:t>
            </w:r>
            <w:r w:rsidRPr="00900D21">
              <w:rPr>
                <w:rFonts w:cs="Times New Roman"/>
                <w:sz w:val="28"/>
                <w:szCs w:val="28"/>
              </w:rPr>
              <w:t>тия</w:t>
            </w:r>
          </w:p>
        </w:tc>
        <w:tc>
          <w:tcPr>
            <w:tcW w:w="3942"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Содержание работы</w:t>
            </w:r>
          </w:p>
        </w:tc>
      </w:tr>
      <w:tr w:rsidR="007217AE" w:rsidRPr="00900D21" w:rsidTr="00AD0753">
        <w:trPr>
          <w:trHeight w:val="931"/>
        </w:trPr>
        <w:tc>
          <w:tcPr>
            <w:tcW w:w="3516"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1 сентября 2023 г.</w:t>
            </w:r>
          </w:p>
        </w:tc>
        <w:tc>
          <w:tcPr>
            <w:tcW w:w="3118" w:type="dxa"/>
            <w:gridSpan w:val="2"/>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День знаний.</w:t>
            </w:r>
          </w:p>
        </w:tc>
        <w:tc>
          <w:tcPr>
            <w:tcW w:w="3942"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Торжественная линейка, п</w:t>
            </w:r>
            <w:r w:rsidRPr="00900D21">
              <w:rPr>
                <w:rFonts w:cs="Times New Roman"/>
                <w:sz w:val="28"/>
                <w:szCs w:val="28"/>
              </w:rPr>
              <w:t>о</w:t>
            </w:r>
            <w:r w:rsidRPr="00900D21">
              <w:rPr>
                <w:rFonts w:cs="Times New Roman"/>
                <w:sz w:val="28"/>
                <w:szCs w:val="28"/>
              </w:rPr>
              <w:t>свящённая началу нового учебного года</w:t>
            </w:r>
          </w:p>
          <w:p w:rsidR="007217AE" w:rsidRPr="00900D21" w:rsidRDefault="007217AE" w:rsidP="00AD0753">
            <w:pPr>
              <w:jc w:val="center"/>
              <w:rPr>
                <w:rFonts w:cs="Times New Roman"/>
                <w:i/>
                <w:sz w:val="28"/>
                <w:szCs w:val="28"/>
              </w:rPr>
            </w:pPr>
            <w:r w:rsidRPr="00900D21">
              <w:rPr>
                <w:rFonts w:cs="Times New Roman"/>
                <w:sz w:val="28"/>
                <w:szCs w:val="28"/>
              </w:rPr>
              <w:t>Урок  знаний</w:t>
            </w:r>
          </w:p>
        </w:tc>
      </w:tr>
      <w:tr w:rsidR="007217AE" w:rsidRPr="00900D21" w:rsidTr="00AD0753">
        <w:trPr>
          <w:trHeight w:val="931"/>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1-30 сентября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Style w:val="25"/>
                <w:rFonts w:eastAsiaTheme="minorEastAsia"/>
                <w:sz w:val="28"/>
                <w:szCs w:val="28"/>
              </w:rPr>
              <w:t>Мероприятия меся</w:t>
            </w:r>
            <w:r w:rsidRPr="00900D21">
              <w:rPr>
                <w:rStyle w:val="25"/>
                <w:rFonts w:eastAsiaTheme="minorEastAsia"/>
                <w:sz w:val="28"/>
                <w:szCs w:val="28"/>
              </w:rPr>
              <w:t>ч</w:t>
            </w:r>
            <w:r w:rsidRPr="00900D21">
              <w:rPr>
                <w:rStyle w:val="25"/>
                <w:rFonts w:eastAsiaTheme="minorEastAsia"/>
                <w:sz w:val="28"/>
                <w:szCs w:val="28"/>
              </w:rPr>
              <w:t>ника безопасности и гражданской защиты детей (по профилактике ДДТТ, пожарной бе</w:t>
            </w:r>
            <w:r w:rsidRPr="00900D21">
              <w:rPr>
                <w:rStyle w:val="25"/>
                <w:rFonts w:eastAsiaTheme="minorEastAsia"/>
                <w:sz w:val="28"/>
                <w:szCs w:val="28"/>
              </w:rPr>
              <w:t>з</w:t>
            </w:r>
            <w:r w:rsidRPr="00900D21">
              <w:rPr>
                <w:rStyle w:val="25"/>
                <w:rFonts w:eastAsiaTheme="minorEastAsia"/>
                <w:sz w:val="28"/>
                <w:szCs w:val="28"/>
              </w:rPr>
              <w:t>опасности, экстреми</w:t>
            </w:r>
            <w:r w:rsidRPr="00900D21">
              <w:rPr>
                <w:rStyle w:val="25"/>
                <w:rFonts w:eastAsiaTheme="minorEastAsia"/>
                <w:sz w:val="28"/>
                <w:szCs w:val="28"/>
              </w:rPr>
              <w:t>з</w:t>
            </w:r>
            <w:r w:rsidRPr="00900D21">
              <w:rPr>
                <w:rStyle w:val="25"/>
                <w:rFonts w:eastAsiaTheme="minorEastAsia"/>
                <w:sz w:val="28"/>
                <w:szCs w:val="28"/>
              </w:rPr>
              <w:t>ма, терроризма).</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Style w:val="25"/>
                <w:rFonts w:eastAsiaTheme="minorEastAsia"/>
                <w:i/>
                <w:sz w:val="28"/>
                <w:szCs w:val="28"/>
              </w:rPr>
            </w:pPr>
            <w:r w:rsidRPr="00900D21">
              <w:rPr>
                <w:rStyle w:val="25"/>
                <w:rFonts w:eastAsiaTheme="minorEastAsia"/>
                <w:sz w:val="28"/>
                <w:szCs w:val="28"/>
              </w:rPr>
              <w:t>Учебно-тренировочная эв</w:t>
            </w:r>
            <w:r w:rsidRPr="00900D21">
              <w:rPr>
                <w:rStyle w:val="25"/>
                <w:rFonts w:eastAsiaTheme="minorEastAsia"/>
                <w:sz w:val="28"/>
                <w:szCs w:val="28"/>
              </w:rPr>
              <w:t>а</w:t>
            </w:r>
            <w:r w:rsidRPr="00900D21">
              <w:rPr>
                <w:rStyle w:val="25"/>
                <w:rFonts w:eastAsiaTheme="minorEastAsia"/>
                <w:sz w:val="28"/>
                <w:szCs w:val="28"/>
              </w:rPr>
              <w:t>куация учащихся из здания</w:t>
            </w:r>
          </w:p>
          <w:p w:rsidR="007217AE" w:rsidRPr="00900D21" w:rsidRDefault="007217AE" w:rsidP="00AD0753">
            <w:pPr>
              <w:jc w:val="center"/>
              <w:rPr>
                <w:rFonts w:cs="Times New Roman"/>
                <w:i/>
                <w:sz w:val="28"/>
                <w:szCs w:val="28"/>
              </w:rPr>
            </w:pPr>
            <w:r w:rsidRPr="00900D21">
              <w:rPr>
                <w:rStyle w:val="25"/>
                <w:rFonts w:eastAsiaTheme="minorEastAsia"/>
                <w:sz w:val="28"/>
                <w:szCs w:val="28"/>
              </w:rPr>
              <w:t>Лекции, беседы</w:t>
            </w:r>
          </w:p>
          <w:p w:rsidR="007217AE" w:rsidRPr="00900D21" w:rsidRDefault="007217AE" w:rsidP="00AD0753">
            <w:pPr>
              <w:jc w:val="center"/>
              <w:rPr>
                <w:rFonts w:cs="Times New Roman"/>
                <w:i/>
                <w:sz w:val="28"/>
                <w:szCs w:val="28"/>
              </w:rPr>
            </w:pPr>
            <w:r w:rsidRPr="00900D21">
              <w:rPr>
                <w:rFonts w:cs="Times New Roman"/>
                <w:sz w:val="28"/>
                <w:szCs w:val="28"/>
              </w:rPr>
              <w:t>Мероприятия по отдельному плану</w:t>
            </w:r>
          </w:p>
        </w:tc>
      </w:tr>
      <w:tr w:rsidR="007217AE" w:rsidRPr="00900D21" w:rsidTr="00AD0753">
        <w:trPr>
          <w:trHeight w:val="931"/>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3 сентября 2023г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День солидарности в борьбе с терроризмом</w:t>
            </w:r>
          </w:p>
          <w:p w:rsidR="007217AE" w:rsidRPr="00900D21" w:rsidRDefault="007217AE" w:rsidP="00AD0753">
            <w:pPr>
              <w:jc w:val="center"/>
              <w:rPr>
                <w:rFonts w:cs="Times New Roman"/>
                <w:i/>
                <w:sz w:val="28"/>
                <w:szCs w:val="28"/>
              </w:rPr>
            </w:pPr>
            <w:r w:rsidRPr="00900D21">
              <w:rPr>
                <w:rFonts w:cs="Times New Roman"/>
                <w:sz w:val="28"/>
                <w:szCs w:val="28"/>
              </w:rPr>
              <w:t>День окончания Вт</w:t>
            </w:r>
            <w:r w:rsidRPr="00900D21">
              <w:rPr>
                <w:rFonts w:cs="Times New Roman"/>
                <w:sz w:val="28"/>
                <w:szCs w:val="28"/>
              </w:rPr>
              <w:t>о</w:t>
            </w:r>
            <w:r w:rsidRPr="00900D21">
              <w:rPr>
                <w:rFonts w:cs="Times New Roman"/>
                <w:sz w:val="28"/>
                <w:szCs w:val="28"/>
              </w:rPr>
              <w:t>рой мировой войны</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Мероприятия по отдельному плану</w:t>
            </w:r>
          </w:p>
        </w:tc>
      </w:tr>
      <w:tr w:rsidR="007217AE" w:rsidRPr="00900D21" w:rsidTr="00AD0753">
        <w:trPr>
          <w:trHeight w:val="1166"/>
        </w:trPr>
        <w:tc>
          <w:tcPr>
            <w:tcW w:w="3516"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lastRenderedPageBreak/>
              <w:t>2 – 8 сентября 2023 г.</w:t>
            </w:r>
            <w:r w:rsidRPr="00900D21">
              <w:rPr>
                <w:rFonts w:cs="Times New Roman"/>
                <w:i/>
                <w:noProof/>
                <w:sz w:val="28"/>
                <w:szCs w:val="28"/>
              </w:rPr>
              <w:drawing>
                <wp:inline distT="0" distB="0" distL="0" distR="0" wp14:anchorId="4F1A30C2" wp14:editId="3ACD6FA6">
                  <wp:extent cx="828675" cy="9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675" cy="9525"/>
                          </a:xfrm>
                          <a:prstGeom prst="rect">
                            <a:avLst/>
                          </a:prstGeom>
                          <a:noFill/>
                          <a:ln>
                            <a:noFill/>
                          </a:ln>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color w:val="C00000"/>
                <w:sz w:val="28"/>
                <w:szCs w:val="28"/>
              </w:rPr>
            </w:pPr>
            <w:r w:rsidRPr="00900D21">
              <w:rPr>
                <w:rFonts w:cs="Times New Roman"/>
                <w:sz w:val="28"/>
                <w:szCs w:val="28"/>
              </w:rPr>
              <w:t>Неделя безопасности</w:t>
            </w:r>
          </w:p>
        </w:tc>
        <w:tc>
          <w:tcPr>
            <w:tcW w:w="3942"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Style w:val="25"/>
                <w:rFonts w:eastAsiaTheme="minorEastAsia"/>
                <w:sz w:val="28"/>
                <w:szCs w:val="28"/>
              </w:rPr>
              <w:t>Беседы о безопасности д</w:t>
            </w:r>
            <w:r w:rsidRPr="00900D21">
              <w:rPr>
                <w:rStyle w:val="25"/>
                <w:rFonts w:eastAsiaTheme="minorEastAsia"/>
                <w:sz w:val="28"/>
                <w:szCs w:val="28"/>
              </w:rPr>
              <w:t>о</w:t>
            </w:r>
            <w:r w:rsidRPr="00900D21">
              <w:rPr>
                <w:rStyle w:val="25"/>
                <w:rFonts w:eastAsiaTheme="minorEastAsia"/>
                <w:sz w:val="28"/>
                <w:szCs w:val="28"/>
              </w:rPr>
              <w:t>рожного движения в классах в рамках Единого информац</w:t>
            </w:r>
            <w:r w:rsidRPr="00900D21">
              <w:rPr>
                <w:rStyle w:val="25"/>
                <w:rFonts w:eastAsiaTheme="minorEastAsia"/>
                <w:sz w:val="28"/>
                <w:szCs w:val="28"/>
              </w:rPr>
              <w:t>и</w:t>
            </w:r>
            <w:r w:rsidRPr="00900D21">
              <w:rPr>
                <w:rStyle w:val="25"/>
                <w:rFonts w:eastAsiaTheme="minorEastAsia"/>
                <w:sz w:val="28"/>
                <w:szCs w:val="28"/>
              </w:rPr>
              <w:t>онного дня дорожной бе</w:t>
            </w:r>
            <w:r w:rsidRPr="00900D21">
              <w:rPr>
                <w:rStyle w:val="25"/>
                <w:rFonts w:eastAsiaTheme="minorEastAsia"/>
                <w:sz w:val="28"/>
                <w:szCs w:val="28"/>
              </w:rPr>
              <w:t>з</w:t>
            </w:r>
            <w:r w:rsidRPr="00900D21">
              <w:rPr>
                <w:rStyle w:val="25"/>
                <w:rFonts w:eastAsiaTheme="minorEastAsia"/>
                <w:sz w:val="28"/>
                <w:szCs w:val="28"/>
              </w:rPr>
              <w:t>опасности</w:t>
            </w:r>
          </w:p>
        </w:tc>
      </w:tr>
      <w:tr w:rsidR="007217AE" w:rsidRPr="00900D21" w:rsidTr="00AD0753">
        <w:trPr>
          <w:trHeight w:val="874"/>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8 сентября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Международный день распространения гр</w:t>
            </w:r>
            <w:r w:rsidRPr="00900D21">
              <w:rPr>
                <w:rFonts w:cs="Times New Roman"/>
                <w:sz w:val="28"/>
                <w:szCs w:val="28"/>
              </w:rPr>
              <w:t>а</w:t>
            </w:r>
            <w:r w:rsidRPr="00900D21">
              <w:rPr>
                <w:rFonts w:cs="Times New Roman"/>
                <w:sz w:val="28"/>
                <w:szCs w:val="28"/>
              </w:rPr>
              <w:t>мотности</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Style w:val="25"/>
                <w:rFonts w:eastAsiaTheme="minorEastAsia"/>
                <w:i/>
                <w:sz w:val="28"/>
                <w:szCs w:val="28"/>
              </w:rPr>
            </w:pPr>
            <w:r w:rsidRPr="00900D21">
              <w:rPr>
                <w:rFonts w:cs="Times New Roman"/>
                <w:sz w:val="28"/>
                <w:szCs w:val="28"/>
              </w:rPr>
              <w:t>Мероприятия по отдельному плану</w:t>
            </w:r>
          </w:p>
        </w:tc>
      </w:tr>
      <w:tr w:rsidR="007217AE" w:rsidRPr="00900D21" w:rsidTr="00AD0753">
        <w:trPr>
          <w:trHeight w:val="1009"/>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13 сентября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100 лет со дня ро</w:t>
            </w:r>
            <w:r w:rsidRPr="00900D21">
              <w:rPr>
                <w:rFonts w:cs="Times New Roman"/>
                <w:sz w:val="28"/>
                <w:szCs w:val="28"/>
              </w:rPr>
              <w:t>ж</w:t>
            </w:r>
            <w:r w:rsidRPr="00900D21">
              <w:rPr>
                <w:rFonts w:cs="Times New Roman"/>
                <w:sz w:val="28"/>
                <w:szCs w:val="28"/>
              </w:rPr>
              <w:t>дения советской парт</w:t>
            </w:r>
            <w:r w:rsidRPr="00900D21">
              <w:rPr>
                <w:rFonts w:cs="Times New Roman"/>
                <w:sz w:val="28"/>
                <w:szCs w:val="28"/>
              </w:rPr>
              <w:t>и</w:t>
            </w:r>
            <w:r w:rsidRPr="00900D21">
              <w:rPr>
                <w:rFonts w:cs="Times New Roman"/>
                <w:sz w:val="28"/>
                <w:szCs w:val="28"/>
              </w:rPr>
              <w:t>занки Зои Космодем</w:t>
            </w:r>
            <w:r w:rsidRPr="00900D21">
              <w:rPr>
                <w:rFonts w:cs="Times New Roman"/>
                <w:sz w:val="28"/>
                <w:szCs w:val="28"/>
              </w:rPr>
              <w:t>ь</w:t>
            </w:r>
            <w:r w:rsidRPr="00900D21">
              <w:rPr>
                <w:rFonts w:cs="Times New Roman"/>
                <w:sz w:val="28"/>
                <w:szCs w:val="28"/>
              </w:rPr>
              <w:t>янской</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Мероприятия по отдельному плану</w:t>
            </w:r>
          </w:p>
        </w:tc>
      </w:tr>
      <w:tr w:rsidR="007217AE" w:rsidRPr="00900D21" w:rsidTr="00AD0753">
        <w:trPr>
          <w:trHeight w:val="521"/>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В течение месяца</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Акция «Лапка друга»</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Сбор кормов для животных приюта</w:t>
            </w:r>
          </w:p>
        </w:tc>
      </w:tr>
      <w:tr w:rsidR="007217AE" w:rsidRPr="00900D21" w:rsidTr="00AD0753">
        <w:trPr>
          <w:trHeight w:val="521"/>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25 сентября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День Освобождения Смоленщины</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Мероприятия по отдельному плану</w:t>
            </w:r>
          </w:p>
        </w:tc>
      </w:tr>
      <w:tr w:rsidR="007217AE" w:rsidRPr="00900D21" w:rsidTr="00AD0753">
        <w:trPr>
          <w:trHeight w:val="589"/>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27 сентября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День туризма</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Мероприятия по отдельному плану</w:t>
            </w:r>
          </w:p>
        </w:tc>
      </w:tr>
      <w:tr w:rsidR="007217AE" w:rsidRPr="00900D21" w:rsidTr="00AD0753">
        <w:trPr>
          <w:trHeight w:val="589"/>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29 сентября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День здоровья</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Соревнования, посвящённые Дню освобождения Смоле</w:t>
            </w:r>
            <w:r w:rsidRPr="00900D21">
              <w:rPr>
                <w:rFonts w:cs="Times New Roman"/>
                <w:sz w:val="28"/>
                <w:szCs w:val="28"/>
              </w:rPr>
              <w:t>н</w:t>
            </w:r>
            <w:r w:rsidRPr="00900D21">
              <w:rPr>
                <w:rFonts w:cs="Times New Roman"/>
                <w:sz w:val="28"/>
                <w:szCs w:val="28"/>
              </w:rPr>
              <w:t>щины</w:t>
            </w:r>
          </w:p>
        </w:tc>
      </w:tr>
      <w:tr w:rsidR="007217AE" w:rsidRPr="00900D21" w:rsidTr="00AD0753">
        <w:trPr>
          <w:trHeight w:val="931"/>
        </w:trPr>
        <w:tc>
          <w:tcPr>
            <w:tcW w:w="3516"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1 октября 2023 г</w:t>
            </w:r>
          </w:p>
        </w:tc>
        <w:tc>
          <w:tcPr>
            <w:tcW w:w="3118" w:type="dxa"/>
            <w:gridSpan w:val="2"/>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День пожилого чел</w:t>
            </w:r>
            <w:r w:rsidRPr="00900D21">
              <w:rPr>
                <w:rFonts w:cs="Times New Roman"/>
                <w:sz w:val="28"/>
                <w:szCs w:val="28"/>
              </w:rPr>
              <w:t>о</w:t>
            </w:r>
            <w:r w:rsidRPr="00900D21">
              <w:rPr>
                <w:rFonts w:cs="Times New Roman"/>
                <w:sz w:val="28"/>
                <w:szCs w:val="28"/>
              </w:rPr>
              <w:t>века</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Акция «Забота»,  «П</w:t>
            </w:r>
            <w:r w:rsidRPr="00900D21">
              <w:rPr>
                <w:rFonts w:cs="Times New Roman"/>
                <w:sz w:val="28"/>
                <w:szCs w:val="28"/>
              </w:rPr>
              <w:t>о</w:t>
            </w:r>
            <w:r w:rsidRPr="00900D21">
              <w:rPr>
                <w:rFonts w:cs="Times New Roman"/>
                <w:sz w:val="28"/>
                <w:szCs w:val="28"/>
              </w:rPr>
              <w:t>здравляем ветеранов педаг</w:t>
            </w:r>
            <w:r w:rsidRPr="00900D21">
              <w:rPr>
                <w:rFonts w:cs="Times New Roman"/>
                <w:sz w:val="28"/>
                <w:szCs w:val="28"/>
              </w:rPr>
              <w:t>о</w:t>
            </w:r>
            <w:r w:rsidRPr="00900D21">
              <w:rPr>
                <w:rFonts w:cs="Times New Roman"/>
                <w:sz w:val="28"/>
                <w:szCs w:val="28"/>
              </w:rPr>
              <w:t>гического труда»</w:t>
            </w:r>
          </w:p>
          <w:p w:rsidR="007217AE" w:rsidRPr="00900D21" w:rsidRDefault="007217AE" w:rsidP="00AD0753">
            <w:pPr>
              <w:jc w:val="center"/>
              <w:rPr>
                <w:rFonts w:cs="Times New Roman"/>
                <w:i/>
                <w:sz w:val="28"/>
                <w:szCs w:val="28"/>
              </w:rPr>
            </w:pPr>
            <w:r w:rsidRPr="00900D21">
              <w:rPr>
                <w:rFonts w:cs="Times New Roman"/>
                <w:sz w:val="28"/>
                <w:szCs w:val="28"/>
              </w:rPr>
              <w:t>Фотоконкурс</w:t>
            </w:r>
          </w:p>
        </w:tc>
      </w:tr>
      <w:tr w:rsidR="007217AE" w:rsidRPr="00900D21" w:rsidTr="00AD0753">
        <w:trPr>
          <w:trHeight w:val="544"/>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2 октября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День гражданской обороны</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Style w:val="25"/>
                <w:rFonts w:eastAsiaTheme="minorEastAsia"/>
                <w:i/>
                <w:sz w:val="28"/>
                <w:szCs w:val="28"/>
              </w:rPr>
            </w:pPr>
            <w:r w:rsidRPr="00900D21">
              <w:rPr>
                <w:rFonts w:cs="Times New Roman"/>
                <w:sz w:val="28"/>
                <w:szCs w:val="28"/>
              </w:rPr>
              <w:t>Мероприятия по отдельному плану</w:t>
            </w:r>
          </w:p>
        </w:tc>
      </w:tr>
      <w:tr w:rsidR="007217AE" w:rsidRPr="00900D21" w:rsidTr="00AD0753">
        <w:trPr>
          <w:trHeight w:val="423"/>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4 октября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День защиты живо</w:t>
            </w:r>
            <w:r w:rsidRPr="00900D21">
              <w:rPr>
                <w:rFonts w:cs="Times New Roman"/>
                <w:sz w:val="28"/>
                <w:szCs w:val="28"/>
              </w:rPr>
              <w:t>т</w:t>
            </w:r>
            <w:r w:rsidRPr="00900D21">
              <w:rPr>
                <w:rFonts w:cs="Times New Roman"/>
                <w:sz w:val="28"/>
                <w:szCs w:val="28"/>
              </w:rPr>
              <w:t>ных</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Фотовыставка</w:t>
            </w:r>
          </w:p>
        </w:tc>
      </w:tr>
      <w:tr w:rsidR="007217AE" w:rsidRPr="00900D21" w:rsidTr="00AD0753">
        <w:trPr>
          <w:trHeight w:val="423"/>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октябрь</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Праздник «Посвящ</w:t>
            </w:r>
            <w:r w:rsidRPr="00900D21">
              <w:rPr>
                <w:rFonts w:cs="Times New Roman"/>
                <w:sz w:val="28"/>
                <w:szCs w:val="28"/>
              </w:rPr>
              <w:t>е</w:t>
            </w:r>
            <w:r w:rsidRPr="00900D21">
              <w:rPr>
                <w:rFonts w:cs="Times New Roman"/>
                <w:sz w:val="28"/>
                <w:szCs w:val="28"/>
              </w:rPr>
              <w:t>ние в первоклассники»</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p>
        </w:tc>
      </w:tr>
      <w:tr w:rsidR="007217AE" w:rsidRPr="00900D21" w:rsidTr="00AD0753">
        <w:trPr>
          <w:trHeight w:val="698"/>
        </w:trPr>
        <w:tc>
          <w:tcPr>
            <w:tcW w:w="3516"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5 октября 2023 г.</w:t>
            </w:r>
          </w:p>
        </w:tc>
        <w:tc>
          <w:tcPr>
            <w:tcW w:w="3118" w:type="dxa"/>
            <w:gridSpan w:val="2"/>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День Учителя</w:t>
            </w:r>
          </w:p>
        </w:tc>
        <w:tc>
          <w:tcPr>
            <w:tcW w:w="3942"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Концерт-подарок «Нашим учителям»</w:t>
            </w:r>
          </w:p>
        </w:tc>
      </w:tr>
      <w:tr w:rsidR="007217AE" w:rsidRPr="00900D21" w:rsidTr="00AD0753">
        <w:trPr>
          <w:trHeight w:val="566"/>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9 октября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Акция «Сохрани д</w:t>
            </w:r>
            <w:r w:rsidRPr="00900D21">
              <w:rPr>
                <w:rFonts w:cs="Times New Roman"/>
                <w:sz w:val="28"/>
                <w:szCs w:val="28"/>
              </w:rPr>
              <w:t>е</w:t>
            </w:r>
            <w:r w:rsidRPr="00900D21">
              <w:rPr>
                <w:rFonts w:cs="Times New Roman"/>
                <w:sz w:val="28"/>
                <w:szCs w:val="28"/>
              </w:rPr>
              <w:t>рево»</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Сбор макулатуры</w:t>
            </w:r>
          </w:p>
        </w:tc>
      </w:tr>
      <w:tr w:rsidR="007217AE" w:rsidRPr="00900D21" w:rsidTr="00AD0753">
        <w:trPr>
          <w:trHeight w:val="424"/>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15 октября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День отца в России</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Мероприятия по отдельному плану</w:t>
            </w:r>
          </w:p>
        </w:tc>
      </w:tr>
      <w:tr w:rsidR="007217AE" w:rsidRPr="00900D21" w:rsidTr="00AD0753">
        <w:trPr>
          <w:trHeight w:val="698"/>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25 октября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Международный день школьных библиотек</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Книжная выставка</w:t>
            </w:r>
          </w:p>
          <w:p w:rsidR="007217AE" w:rsidRPr="00900D21" w:rsidRDefault="007217AE" w:rsidP="00AD0753">
            <w:pPr>
              <w:jc w:val="center"/>
              <w:rPr>
                <w:rFonts w:cs="Times New Roman"/>
                <w:i/>
                <w:sz w:val="28"/>
                <w:szCs w:val="28"/>
              </w:rPr>
            </w:pPr>
            <w:r w:rsidRPr="00900D21">
              <w:rPr>
                <w:rFonts w:cs="Times New Roman"/>
                <w:sz w:val="28"/>
                <w:szCs w:val="28"/>
              </w:rPr>
              <w:t>Мероприятия по отдельному плану</w:t>
            </w:r>
          </w:p>
        </w:tc>
      </w:tr>
      <w:tr w:rsidR="007217AE" w:rsidRPr="00900D21" w:rsidTr="00AD0753">
        <w:trPr>
          <w:trHeight w:val="399"/>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4 ноября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День народного единства</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Мероприятия по отдельному плану</w:t>
            </w:r>
          </w:p>
        </w:tc>
      </w:tr>
      <w:tr w:rsidR="007217AE" w:rsidRPr="00900D21" w:rsidTr="00AD0753">
        <w:trPr>
          <w:trHeight w:val="694"/>
        </w:trPr>
        <w:tc>
          <w:tcPr>
            <w:tcW w:w="3516"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16 ноября 2023 г</w:t>
            </w:r>
          </w:p>
        </w:tc>
        <w:tc>
          <w:tcPr>
            <w:tcW w:w="3118" w:type="dxa"/>
            <w:gridSpan w:val="2"/>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Международный День толерантности.</w:t>
            </w:r>
          </w:p>
          <w:p w:rsidR="007217AE" w:rsidRPr="00900D21" w:rsidRDefault="007217AE" w:rsidP="00AD0753">
            <w:pPr>
              <w:jc w:val="center"/>
              <w:rPr>
                <w:rFonts w:cs="Times New Roman"/>
                <w:i/>
                <w:sz w:val="28"/>
                <w:szCs w:val="28"/>
              </w:rPr>
            </w:pPr>
          </w:p>
          <w:p w:rsidR="007217AE" w:rsidRPr="00900D21" w:rsidRDefault="007217AE" w:rsidP="00AD0753">
            <w:pPr>
              <w:jc w:val="center"/>
              <w:rPr>
                <w:rFonts w:cs="Times New Roman"/>
                <w:i/>
                <w:sz w:val="28"/>
                <w:szCs w:val="28"/>
              </w:rPr>
            </w:pP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Акция «Мы разные, но мы вместе».</w:t>
            </w:r>
          </w:p>
          <w:p w:rsidR="007217AE" w:rsidRPr="00900D21" w:rsidRDefault="007217AE" w:rsidP="00AD0753">
            <w:pPr>
              <w:jc w:val="center"/>
              <w:rPr>
                <w:rFonts w:cs="Times New Roman"/>
                <w:i/>
                <w:sz w:val="28"/>
                <w:szCs w:val="28"/>
              </w:rPr>
            </w:pPr>
            <w:r w:rsidRPr="00900D21">
              <w:rPr>
                <w:rFonts w:cs="Times New Roman"/>
                <w:sz w:val="28"/>
                <w:szCs w:val="28"/>
              </w:rPr>
              <w:t>Флэшмоб «Река дружбы»</w:t>
            </w:r>
          </w:p>
          <w:p w:rsidR="007217AE" w:rsidRPr="00900D21" w:rsidRDefault="007217AE" w:rsidP="00AD0753">
            <w:pPr>
              <w:jc w:val="center"/>
              <w:rPr>
                <w:rFonts w:cs="Times New Roman"/>
                <w:i/>
                <w:sz w:val="28"/>
                <w:szCs w:val="28"/>
              </w:rPr>
            </w:pPr>
            <w:r w:rsidRPr="00900D21">
              <w:rPr>
                <w:rFonts w:cs="Times New Roman"/>
                <w:sz w:val="28"/>
                <w:szCs w:val="28"/>
              </w:rPr>
              <w:t>Мероприятия по отдельному плану</w:t>
            </w:r>
          </w:p>
        </w:tc>
      </w:tr>
      <w:tr w:rsidR="007217AE" w:rsidRPr="00900D21" w:rsidTr="00AD0753">
        <w:trPr>
          <w:trHeight w:val="512"/>
        </w:trPr>
        <w:tc>
          <w:tcPr>
            <w:tcW w:w="3516"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lastRenderedPageBreak/>
              <w:t>26 ноября 2023 г.</w:t>
            </w:r>
          </w:p>
        </w:tc>
        <w:tc>
          <w:tcPr>
            <w:tcW w:w="3118" w:type="dxa"/>
            <w:gridSpan w:val="2"/>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День матери в России</w:t>
            </w:r>
          </w:p>
        </w:tc>
        <w:tc>
          <w:tcPr>
            <w:tcW w:w="3942"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color w:val="FF0000"/>
                <w:sz w:val="28"/>
                <w:szCs w:val="28"/>
              </w:rPr>
            </w:pPr>
            <w:r w:rsidRPr="00900D21">
              <w:rPr>
                <w:rFonts w:cs="Times New Roman"/>
                <w:sz w:val="28"/>
                <w:szCs w:val="28"/>
              </w:rPr>
              <w:t>Мероприятия по отдельному плану</w:t>
            </w:r>
          </w:p>
        </w:tc>
      </w:tr>
      <w:tr w:rsidR="007217AE" w:rsidRPr="00900D21" w:rsidTr="00AD0753">
        <w:trPr>
          <w:trHeight w:val="902"/>
        </w:trPr>
        <w:tc>
          <w:tcPr>
            <w:tcW w:w="3516"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30 ноября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День Государстве</w:t>
            </w:r>
            <w:r w:rsidRPr="00900D21">
              <w:rPr>
                <w:rFonts w:cs="Times New Roman"/>
                <w:sz w:val="28"/>
                <w:szCs w:val="28"/>
              </w:rPr>
              <w:t>н</w:t>
            </w:r>
            <w:r w:rsidRPr="00900D21">
              <w:rPr>
                <w:rFonts w:cs="Times New Roman"/>
                <w:sz w:val="28"/>
                <w:szCs w:val="28"/>
              </w:rPr>
              <w:t>ного герба Российской Федерации</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Мероприятия по отдельному плану</w:t>
            </w:r>
          </w:p>
        </w:tc>
      </w:tr>
      <w:tr w:rsidR="007217AE" w:rsidRPr="00900D21" w:rsidTr="00AD0753">
        <w:trPr>
          <w:trHeight w:val="419"/>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3 декабря 2023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День неизвестного солдата</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Мероприятия по отдельному плану</w:t>
            </w:r>
          </w:p>
        </w:tc>
      </w:tr>
      <w:tr w:rsidR="007217AE" w:rsidRPr="00900D21" w:rsidTr="00AD0753">
        <w:tblPrEx>
          <w:tblLook w:val="0000" w:firstRow="0" w:lastRow="0" w:firstColumn="0" w:lastColumn="0" w:noHBand="0" w:noVBand="0"/>
        </w:tblPrEx>
        <w:trPr>
          <w:gridBefore w:val="1"/>
          <w:gridAfter w:val="2"/>
          <w:wBefore w:w="3516" w:type="dxa"/>
          <w:wAfter w:w="6758" w:type="dxa"/>
          <w:trHeight w:val="238"/>
        </w:trPr>
        <w:tc>
          <w:tcPr>
            <w:tcW w:w="302" w:type="dxa"/>
            <w:tcBorders>
              <w:bottom w:val="nil"/>
              <w:right w:val="nil"/>
            </w:tcBorders>
          </w:tcPr>
          <w:p w:rsidR="007217AE" w:rsidRPr="00900D21" w:rsidRDefault="007217AE" w:rsidP="00AD0753">
            <w:pPr>
              <w:jc w:val="center"/>
              <w:rPr>
                <w:rFonts w:cs="Times New Roman"/>
                <w:i/>
                <w:sz w:val="28"/>
                <w:szCs w:val="28"/>
              </w:rPr>
            </w:pPr>
          </w:p>
        </w:tc>
      </w:tr>
      <w:tr w:rsidR="007217AE" w:rsidRPr="00900D21" w:rsidTr="00AD0753">
        <w:trPr>
          <w:trHeight w:val="581"/>
        </w:trPr>
        <w:tc>
          <w:tcPr>
            <w:tcW w:w="3516" w:type="dxa"/>
            <w:tcBorders>
              <w:top w:val="nil"/>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5 декабря 2023 г.</w:t>
            </w:r>
          </w:p>
        </w:tc>
        <w:tc>
          <w:tcPr>
            <w:tcW w:w="3118" w:type="dxa"/>
            <w:gridSpan w:val="2"/>
            <w:tcBorders>
              <w:top w:val="nil"/>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День добровольца (волонтёра) в России</w:t>
            </w:r>
          </w:p>
        </w:tc>
        <w:tc>
          <w:tcPr>
            <w:tcW w:w="3942" w:type="dxa"/>
            <w:tcBorders>
              <w:top w:val="nil"/>
              <w:left w:val="single" w:sz="4" w:space="0" w:color="auto"/>
              <w:bottom w:val="single" w:sz="4" w:space="0" w:color="auto"/>
              <w:right w:val="single" w:sz="4" w:space="0" w:color="auto"/>
            </w:tcBorders>
          </w:tcPr>
          <w:p w:rsidR="007217AE" w:rsidRPr="00900D21" w:rsidRDefault="007217AE" w:rsidP="00AD0753">
            <w:pPr>
              <w:spacing w:after="200" w:line="276" w:lineRule="auto"/>
              <w:jc w:val="center"/>
              <w:rPr>
                <w:rFonts w:cs="Times New Roman"/>
                <w:sz w:val="28"/>
                <w:szCs w:val="28"/>
              </w:rPr>
            </w:pPr>
            <w:r w:rsidRPr="00900D21">
              <w:rPr>
                <w:rFonts w:cs="Times New Roman"/>
                <w:sz w:val="28"/>
                <w:szCs w:val="28"/>
              </w:rPr>
              <w:t>Мероприятия по отдельному плану</w:t>
            </w:r>
          </w:p>
        </w:tc>
      </w:tr>
      <w:tr w:rsidR="007217AE" w:rsidRPr="00900D21" w:rsidTr="00AD0753">
        <w:trPr>
          <w:trHeight w:val="465"/>
        </w:trPr>
        <w:tc>
          <w:tcPr>
            <w:tcW w:w="3516"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9 декабря 2023 г</w:t>
            </w:r>
          </w:p>
        </w:tc>
        <w:tc>
          <w:tcPr>
            <w:tcW w:w="3118" w:type="dxa"/>
            <w:gridSpan w:val="2"/>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День героев Отеч</w:t>
            </w:r>
            <w:r w:rsidRPr="00900D21">
              <w:rPr>
                <w:rFonts w:cs="Times New Roman"/>
                <w:sz w:val="28"/>
                <w:szCs w:val="28"/>
              </w:rPr>
              <w:t>е</w:t>
            </w:r>
            <w:r w:rsidRPr="00900D21">
              <w:rPr>
                <w:rFonts w:cs="Times New Roman"/>
                <w:sz w:val="28"/>
                <w:szCs w:val="28"/>
              </w:rPr>
              <w:t>ства</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Акция «Вечная память г</w:t>
            </w:r>
            <w:r w:rsidRPr="00900D21">
              <w:rPr>
                <w:rFonts w:cs="Times New Roman"/>
                <w:sz w:val="28"/>
                <w:szCs w:val="28"/>
              </w:rPr>
              <w:t>е</w:t>
            </w:r>
            <w:r w:rsidRPr="00900D21">
              <w:rPr>
                <w:rFonts w:cs="Times New Roman"/>
                <w:sz w:val="28"/>
                <w:szCs w:val="28"/>
              </w:rPr>
              <w:t>роям» Возложение цветов к Обелиску.</w:t>
            </w:r>
          </w:p>
          <w:p w:rsidR="007217AE" w:rsidRPr="00900D21" w:rsidRDefault="007217AE" w:rsidP="00AD0753">
            <w:pPr>
              <w:spacing w:after="200" w:line="276" w:lineRule="auto"/>
              <w:jc w:val="center"/>
              <w:rPr>
                <w:rFonts w:cs="Times New Roman"/>
                <w:sz w:val="28"/>
                <w:szCs w:val="28"/>
              </w:rPr>
            </w:pPr>
            <w:r w:rsidRPr="00900D21">
              <w:rPr>
                <w:rFonts w:cs="Times New Roman"/>
                <w:sz w:val="28"/>
                <w:szCs w:val="28"/>
              </w:rPr>
              <w:t>Уроки памяти, уроки муж</w:t>
            </w:r>
            <w:r w:rsidRPr="00900D21">
              <w:rPr>
                <w:rFonts w:cs="Times New Roman"/>
                <w:sz w:val="28"/>
                <w:szCs w:val="28"/>
              </w:rPr>
              <w:t>е</w:t>
            </w:r>
            <w:r w:rsidRPr="00900D21">
              <w:rPr>
                <w:rFonts w:cs="Times New Roman"/>
                <w:sz w:val="28"/>
                <w:szCs w:val="28"/>
              </w:rPr>
              <w:t>ства, посвященные наци</w:t>
            </w:r>
            <w:r w:rsidRPr="00900D21">
              <w:rPr>
                <w:rFonts w:cs="Times New Roman"/>
                <w:sz w:val="28"/>
                <w:szCs w:val="28"/>
              </w:rPr>
              <w:t>о</w:t>
            </w:r>
            <w:r w:rsidRPr="00900D21">
              <w:rPr>
                <w:rFonts w:cs="Times New Roman"/>
                <w:sz w:val="28"/>
                <w:szCs w:val="28"/>
              </w:rPr>
              <w:t>нальным героям России и их подвигам.</w:t>
            </w:r>
          </w:p>
        </w:tc>
      </w:tr>
      <w:tr w:rsidR="007217AE" w:rsidRPr="00900D21" w:rsidTr="00AD0753">
        <w:trPr>
          <w:trHeight w:val="479"/>
        </w:trPr>
        <w:tc>
          <w:tcPr>
            <w:tcW w:w="3516"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12 декабря 2023 г.</w:t>
            </w:r>
          </w:p>
        </w:tc>
        <w:tc>
          <w:tcPr>
            <w:tcW w:w="3118" w:type="dxa"/>
            <w:gridSpan w:val="2"/>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День Конституции</w:t>
            </w:r>
          </w:p>
        </w:tc>
        <w:tc>
          <w:tcPr>
            <w:tcW w:w="3942"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Style w:val="25"/>
                <w:rFonts w:eastAsiaTheme="minorEastAsia"/>
                <w:sz w:val="28"/>
                <w:szCs w:val="28"/>
              </w:rPr>
              <w:t>Мероприятия по отдельному плану</w:t>
            </w:r>
          </w:p>
        </w:tc>
      </w:tr>
      <w:tr w:rsidR="007217AE" w:rsidRPr="00900D21" w:rsidTr="00AD0753">
        <w:trPr>
          <w:trHeight w:val="1178"/>
        </w:trPr>
        <w:tc>
          <w:tcPr>
            <w:tcW w:w="3516"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25-30 декабря 2023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Новогодние мер</w:t>
            </w:r>
            <w:r w:rsidRPr="00900D21">
              <w:rPr>
                <w:rFonts w:cs="Times New Roman"/>
                <w:sz w:val="28"/>
                <w:szCs w:val="28"/>
              </w:rPr>
              <w:t>о</w:t>
            </w:r>
            <w:r w:rsidRPr="00900D21">
              <w:rPr>
                <w:rFonts w:cs="Times New Roman"/>
                <w:sz w:val="28"/>
                <w:szCs w:val="28"/>
              </w:rPr>
              <w:t>приятия</w:t>
            </w:r>
          </w:p>
        </w:tc>
        <w:tc>
          <w:tcPr>
            <w:tcW w:w="3942"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Style w:val="25"/>
                <w:rFonts w:eastAsiaTheme="minorEastAsia"/>
                <w:i/>
                <w:sz w:val="28"/>
                <w:szCs w:val="28"/>
              </w:rPr>
            </w:pPr>
            <w:r w:rsidRPr="00900D21">
              <w:rPr>
                <w:rStyle w:val="25"/>
                <w:rFonts w:eastAsiaTheme="minorEastAsia"/>
                <w:sz w:val="28"/>
                <w:szCs w:val="28"/>
              </w:rPr>
              <w:t>Мастер - классы по изгото</w:t>
            </w:r>
            <w:r w:rsidRPr="00900D21">
              <w:rPr>
                <w:rStyle w:val="25"/>
                <w:rFonts w:eastAsiaTheme="minorEastAsia"/>
                <w:sz w:val="28"/>
                <w:szCs w:val="28"/>
              </w:rPr>
              <w:t>в</w:t>
            </w:r>
            <w:r w:rsidRPr="00900D21">
              <w:rPr>
                <w:rStyle w:val="25"/>
                <w:rFonts w:eastAsiaTheme="minorEastAsia"/>
                <w:sz w:val="28"/>
                <w:szCs w:val="28"/>
              </w:rPr>
              <w:t>лению новогодних украшений, конкурс кабинетов, «Масте</w:t>
            </w:r>
            <w:r w:rsidRPr="00900D21">
              <w:rPr>
                <w:rStyle w:val="25"/>
                <w:rFonts w:eastAsiaTheme="minorEastAsia"/>
                <w:sz w:val="28"/>
                <w:szCs w:val="28"/>
              </w:rPr>
              <w:t>р</w:t>
            </w:r>
            <w:r w:rsidRPr="00900D21">
              <w:rPr>
                <w:rStyle w:val="25"/>
                <w:rFonts w:eastAsiaTheme="minorEastAsia"/>
                <w:sz w:val="28"/>
                <w:szCs w:val="28"/>
              </w:rPr>
              <w:t>ская Деда Мороза»</w:t>
            </w:r>
          </w:p>
          <w:p w:rsidR="007217AE" w:rsidRPr="00900D21" w:rsidRDefault="007217AE" w:rsidP="00AD0753">
            <w:pPr>
              <w:jc w:val="center"/>
              <w:rPr>
                <w:rFonts w:cs="Times New Roman"/>
                <w:i/>
                <w:sz w:val="28"/>
                <w:szCs w:val="28"/>
              </w:rPr>
            </w:pPr>
          </w:p>
        </w:tc>
      </w:tr>
      <w:tr w:rsidR="007217AE" w:rsidRPr="00900D21" w:rsidTr="00AD0753">
        <w:trPr>
          <w:trHeight w:val="772"/>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21-25 января 2024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Акция «Неделя до</w:t>
            </w:r>
            <w:r w:rsidRPr="00900D21">
              <w:rPr>
                <w:rFonts w:cs="Times New Roman"/>
                <w:sz w:val="28"/>
                <w:szCs w:val="28"/>
              </w:rPr>
              <w:t>б</w:t>
            </w:r>
            <w:r w:rsidRPr="00900D21">
              <w:rPr>
                <w:rFonts w:cs="Times New Roman"/>
                <w:sz w:val="28"/>
                <w:szCs w:val="28"/>
              </w:rPr>
              <w:t>рых дел»</w:t>
            </w:r>
          </w:p>
          <w:p w:rsidR="007217AE" w:rsidRPr="00900D21" w:rsidRDefault="007217AE" w:rsidP="00AD0753">
            <w:pPr>
              <w:jc w:val="center"/>
              <w:rPr>
                <w:rFonts w:cs="Times New Roman"/>
                <w:i/>
                <w:sz w:val="28"/>
                <w:szCs w:val="28"/>
              </w:rPr>
            </w:pPr>
          </w:p>
          <w:p w:rsidR="007217AE" w:rsidRPr="00900D21" w:rsidRDefault="007217AE" w:rsidP="00AD0753">
            <w:pPr>
              <w:jc w:val="center"/>
              <w:rPr>
                <w:rFonts w:cs="Times New Roman"/>
                <w:i/>
                <w:sz w:val="28"/>
                <w:szCs w:val="28"/>
              </w:rPr>
            </w:pP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Мероприятия по отдельному плану</w:t>
            </w:r>
          </w:p>
        </w:tc>
      </w:tr>
      <w:tr w:rsidR="007217AE" w:rsidRPr="00900D21" w:rsidTr="00AD0753">
        <w:trPr>
          <w:trHeight w:val="134"/>
        </w:trPr>
        <w:tc>
          <w:tcPr>
            <w:tcW w:w="3516"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27 января 2024 г.</w:t>
            </w:r>
          </w:p>
        </w:tc>
        <w:tc>
          <w:tcPr>
            <w:tcW w:w="3118" w:type="dxa"/>
            <w:gridSpan w:val="2"/>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80 лет со Дня полного освобождения Лени</w:t>
            </w:r>
            <w:r w:rsidRPr="00900D21">
              <w:rPr>
                <w:rFonts w:cs="Times New Roman"/>
                <w:sz w:val="28"/>
                <w:szCs w:val="28"/>
              </w:rPr>
              <w:t>н</w:t>
            </w:r>
            <w:r w:rsidRPr="00900D21">
              <w:rPr>
                <w:rFonts w:cs="Times New Roman"/>
                <w:sz w:val="28"/>
                <w:szCs w:val="28"/>
              </w:rPr>
              <w:t>града от фашистской блокады</w:t>
            </w:r>
          </w:p>
        </w:tc>
        <w:tc>
          <w:tcPr>
            <w:tcW w:w="3942"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color w:val="C00000"/>
                <w:sz w:val="28"/>
                <w:szCs w:val="28"/>
              </w:rPr>
            </w:pPr>
            <w:r w:rsidRPr="00900D21">
              <w:rPr>
                <w:rFonts w:cs="Times New Roman"/>
                <w:sz w:val="28"/>
                <w:szCs w:val="28"/>
              </w:rPr>
              <w:t>Мероприятия по отдельному плану</w:t>
            </w:r>
          </w:p>
        </w:tc>
      </w:tr>
      <w:tr w:rsidR="007217AE" w:rsidRPr="00900D21" w:rsidTr="00AD0753">
        <w:trPr>
          <w:trHeight w:val="134"/>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2 февраля 2024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День разгрома сове</w:t>
            </w:r>
            <w:r w:rsidRPr="00900D21">
              <w:rPr>
                <w:rFonts w:cs="Times New Roman"/>
                <w:sz w:val="28"/>
                <w:szCs w:val="28"/>
              </w:rPr>
              <w:t>т</w:t>
            </w:r>
            <w:r w:rsidRPr="00900D21">
              <w:rPr>
                <w:rFonts w:cs="Times New Roman"/>
                <w:sz w:val="28"/>
                <w:szCs w:val="28"/>
              </w:rPr>
              <w:t>скими войсками немецко-фашистских войск в Сталинградской битве</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Мероприятия по отдельному плану</w:t>
            </w:r>
          </w:p>
        </w:tc>
      </w:tr>
      <w:tr w:rsidR="007217AE" w:rsidRPr="00900D21" w:rsidTr="00AD0753">
        <w:trPr>
          <w:trHeight w:val="134"/>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8 февраля 2024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День российской науки</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shd w:val="clear" w:color="auto" w:fill="FFFFFF"/>
              </w:rPr>
              <w:t>Мероприятия по отдельному плану</w:t>
            </w:r>
          </w:p>
        </w:tc>
      </w:tr>
      <w:tr w:rsidR="007217AE" w:rsidRPr="00900D21" w:rsidTr="00AD0753">
        <w:trPr>
          <w:trHeight w:val="134"/>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8 февраля 2024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Style w:val="25"/>
                <w:rFonts w:eastAsiaTheme="minorEastAsia"/>
                <w:sz w:val="28"/>
                <w:szCs w:val="28"/>
              </w:rPr>
              <w:t>Единый день бе</w:t>
            </w:r>
            <w:r w:rsidRPr="00900D21">
              <w:rPr>
                <w:rStyle w:val="25"/>
                <w:rFonts w:eastAsiaTheme="minorEastAsia"/>
                <w:sz w:val="28"/>
                <w:szCs w:val="28"/>
              </w:rPr>
              <w:t>з</w:t>
            </w:r>
            <w:r w:rsidRPr="00900D21">
              <w:rPr>
                <w:rStyle w:val="25"/>
                <w:rFonts w:eastAsiaTheme="minorEastAsia"/>
                <w:sz w:val="28"/>
                <w:szCs w:val="28"/>
              </w:rPr>
              <w:t>опасности школьников в сети Интернет</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Style w:val="25"/>
                <w:rFonts w:eastAsiaTheme="minorEastAsia"/>
                <w:i/>
                <w:sz w:val="28"/>
                <w:szCs w:val="28"/>
              </w:rPr>
            </w:pPr>
            <w:r w:rsidRPr="00900D21">
              <w:rPr>
                <w:rFonts w:cs="Times New Roman"/>
                <w:sz w:val="28"/>
                <w:szCs w:val="28"/>
                <w:shd w:val="clear" w:color="auto" w:fill="FFFFFF"/>
              </w:rPr>
              <w:t>Классные часы</w:t>
            </w:r>
          </w:p>
        </w:tc>
      </w:tr>
      <w:tr w:rsidR="007217AE" w:rsidRPr="00900D21" w:rsidTr="00AD0753">
        <w:trPr>
          <w:trHeight w:val="134"/>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15 февраля 2024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Style w:val="25"/>
                <w:rFonts w:eastAsiaTheme="minorEastAsia"/>
                <w:i/>
                <w:sz w:val="28"/>
                <w:szCs w:val="28"/>
              </w:rPr>
            </w:pPr>
            <w:r w:rsidRPr="00900D21">
              <w:rPr>
                <w:rStyle w:val="25"/>
                <w:rFonts w:eastAsiaTheme="minorEastAsia"/>
                <w:sz w:val="28"/>
                <w:szCs w:val="28"/>
              </w:rPr>
              <w:t>35 лет со Дня вывода советских войск из Республики Афган</w:t>
            </w:r>
            <w:r w:rsidRPr="00900D21">
              <w:rPr>
                <w:rStyle w:val="25"/>
                <w:rFonts w:eastAsiaTheme="minorEastAsia"/>
                <w:sz w:val="28"/>
                <w:szCs w:val="28"/>
              </w:rPr>
              <w:t>и</w:t>
            </w:r>
            <w:r w:rsidRPr="00900D21">
              <w:rPr>
                <w:rStyle w:val="25"/>
                <w:rFonts w:eastAsiaTheme="minorEastAsia"/>
                <w:sz w:val="28"/>
                <w:szCs w:val="28"/>
              </w:rPr>
              <w:t>стан</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shd w:val="clear" w:color="auto" w:fill="FFFFFF"/>
              </w:rPr>
            </w:pPr>
            <w:r w:rsidRPr="00900D21">
              <w:rPr>
                <w:rFonts w:cs="Times New Roman"/>
                <w:sz w:val="28"/>
                <w:szCs w:val="28"/>
              </w:rPr>
              <w:t>Мероприятия по отдельному плану</w:t>
            </w:r>
          </w:p>
        </w:tc>
      </w:tr>
      <w:tr w:rsidR="007217AE" w:rsidRPr="00900D21" w:rsidTr="00AD0753">
        <w:trPr>
          <w:trHeight w:val="134"/>
        </w:trPr>
        <w:tc>
          <w:tcPr>
            <w:tcW w:w="3516"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lastRenderedPageBreak/>
              <w:t>23 февраля 2024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День защитника От</w:t>
            </w:r>
            <w:r w:rsidRPr="00900D21">
              <w:rPr>
                <w:rFonts w:cs="Times New Roman"/>
                <w:sz w:val="28"/>
                <w:szCs w:val="28"/>
              </w:rPr>
              <w:t>е</w:t>
            </w:r>
            <w:r w:rsidRPr="00900D21">
              <w:rPr>
                <w:rFonts w:cs="Times New Roman"/>
                <w:sz w:val="28"/>
                <w:szCs w:val="28"/>
              </w:rPr>
              <w:t>чества</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shd w:val="clear" w:color="auto" w:fill="FFFFFF"/>
              </w:rPr>
              <w:t>Мероприятия по отдельному плану</w:t>
            </w:r>
          </w:p>
        </w:tc>
      </w:tr>
      <w:tr w:rsidR="007217AE" w:rsidRPr="00900D21" w:rsidTr="00AD0753">
        <w:trPr>
          <w:trHeight w:val="134"/>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8 марта 2024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Международный женский день</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shd w:val="clear" w:color="auto" w:fill="FFFFFF"/>
              </w:rPr>
              <w:t>Мероприятия по отдельному плану</w:t>
            </w:r>
          </w:p>
        </w:tc>
      </w:tr>
      <w:tr w:rsidR="007217AE" w:rsidRPr="00900D21" w:rsidTr="00AD0753">
        <w:trPr>
          <w:trHeight w:val="134"/>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12 марта 2024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День Освобождения Вязьмы</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shd w:val="clear" w:color="auto" w:fill="FFFFFF"/>
              </w:rPr>
            </w:pPr>
            <w:r w:rsidRPr="00900D21">
              <w:rPr>
                <w:rFonts w:cs="Times New Roman"/>
                <w:sz w:val="28"/>
                <w:szCs w:val="28"/>
              </w:rPr>
              <w:t>Мероприятия по отдельному плану</w:t>
            </w:r>
          </w:p>
        </w:tc>
      </w:tr>
      <w:tr w:rsidR="007217AE" w:rsidRPr="00900D21" w:rsidTr="00AD0753">
        <w:trPr>
          <w:trHeight w:val="134"/>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14 марта 2024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450-летие со дня в</w:t>
            </w:r>
            <w:r w:rsidRPr="00900D21">
              <w:rPr>
                <w:rFonts w:cs="Times New Roman"/>
                <w:sz w:val="28"/>
                <w:szCs w:val="28"/>
              </w:rPr>
              <w:t>ы</w:t>
            </w:r>
            <w:r w:rsidRPr="00900D21">
              <w:rPr>
                <w:rFonts w:cs="Times New Roman"/>
                <w:sz w:val="28"/>
                <w:szCs w:val="28"/>
              </w:rPr>
              <w:t>хода первой «Азбуки» Ивана Фёдорова</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shd w:val="clear" w:color="auto" w:fill="FFFFFF"/>
              </w:rPr>
            </w:pPr>
            <w:r w:rsidRPr="00900D21">
              <w:rPr>
                <w:rFonts w:cs="Times New Roman"/>
                <w:sz w:val="28"/>
                <w:szCs w:val="28"/>
              </w:rPr>
              <w:t>Мероприятия по отдельному плану</w:t>
            </w:r>
          </w:p>
        </w:tc>
      </w:tr>
      <w:tr w:rsidR="007217AE" w:rsidRPr="00900D21" w:rsidTr="00AD0753">
        <w:trPr>
          <w:trHeight w:val="134"/>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18 марта 2024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10 лет со Дня восс</w:t>
            </w:r>
            <w:r w:rsidRPr="00900D21">
              <w:rPr>
                <w:rFonts w:cs="Times New Roman"/>
                <w:sz w:val="28"/>
                <w:szCs w:val="28"/>
              </w:rPr>
              <w:t>о</w:t>
            </w:r>
            <w:r w:rsidRPr="00900D21">
              <w:rPr>
                <w:rFonts w:cs="Times New Roman"/>
                <w:sz w:val="28"/>
                <w:szCs w:val="28"/>
              </w:rPr>
              <w:t>единения Крыма с Ро</w:t>
            </w:r>
            <w:r w:rsidRPr="00900D21">
              <w:rPr>
                <w:rFonts w:cs="Times New Roman"/>
                <w:sz w:val="28"/>
                <w:szCs w:val="28"/>
              </w:rPr>
              <w:t>с</w:t>
            </w:r>
            <w:r w:rsidRPr="00900D21">
              <w:rPr>
                <w:rFonts w:cs="Times New Roman"/>
                <w:sz w:val="28"/>
                <w:szCs w:val="28"/>
              </w:rPr>
              <w:t>сией</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Мероприятия по отдельному плану</w:t>
            </w:r>
          </w:p>
        </w:tc>
      </w:tr>
      <w:tr w:rsidR="007217AE" w:rsidRPr="00900D21" w:rsidTr="00AD0753">
        <w:trPr>
          <w:trHeight w:val="134"/>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27 марта 2024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Всемирный день т</w:t>
            </w:r>
            <w:r w:rsidRPr="00900D21">
              <w:rPr>
                <w:rFonts w:cs="Times New Roman"/>
                <w:sz w:val="28"/>
                <w:szCs w:val="28"/>
              </w:rPr>
              <w:t>е</w:t>
            </w:r>
            <w:r w:rsidRPr="00900D21">
              <w:rPr>
                <w:rFonts w:cs="Times New Roman"/>
                <w:sz w:val="28"/>
                <w:szCs w:val="28"/>
              </w:rPr>
              <w:t>атра</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Мероприятия по отдельному плану</w:t>
            </w:r>
          </w:p>
        </w:tc>
      </w:tr>
      <w:tr w:rsidR="007217AE" w:rsidRPr="00900D21" w:rsidTr="00AD0753">
        <w:trPr>
          <w:trHeight w:val="134"/>
        </w:trPr>
        <w:tc>
          <w:tcPr>
            <w:tcW w:w="3516"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7 апреля 2024 г.</w:t>
            </w:r>
          </w:p>
        </w:tc>
        <w:tc>
          <w:tcPr>
            <w:tcW w:w="3118" w:type="dxa"/>
            <w:gridSpan w:val="2"/>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Всемирный день здоровья</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Спортивные  соревнования по классам, подвижные игры на свежем воздухе</w:t>
            </w:r>
          </w:p>
        </w:tc>
      </w:tr>
      <w:tr w:rsidR="007217AE" w:rsidRPr="00900D21" w:rsidTr="00AD0753">
        <w:trPr>
          <w:trHeight w:val="134"/>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08-12 апреля 2024г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Неделя космонавтики</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shd w:val="clear" w:color="auto" w:fill="FFFFFF"/>
              </w:rPr>
            </w:pPr>
            <w:r w:rsidRPr="00900D21">
              <w:rPr>
                <w:rFonts w:cs="Times New Roman"/>
                <w:sz w:val="28"/>
                <w:szCs w:val="28"/>
              </w:rPr>
              <w:t>Игра-путешествие «Косм</w:t>
            </w:r>
            <w:r w:rsidRPr="00900D21">
              <w:rPr>
                <w:rFonts w:cs="Times New Roman"/>
                <w:sz w:val="28"/>
                <w:szCs w:val="28"/>
              </w:rPr>
              <w:t>и</w:t>
            </w:r>
            <w:r w:rsidRPr="00900D21">
              <w:rPr>
                <w:rFonts w:cs="Times New Roman"/>
                <w:sz w:val="28"/>
                <w:szCs w:val="28"/>
              </w:rPr>
              <w:t>ческий рейс»</w:t>
            </w:r>
          </w:p>
        </w:tc>
      </w:tr>
      <w:tr w:rsidR="007217AE" w:rsidRPr="00900D21" w:rsidTr="00AD0753">
        <w:trPr>
          <w:trHeight w:val="134"/>
        </w:trPr>
        <w:tc>
          <w:tcPr>
            <w:tcW w:w="3516"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15 апреля 2024 г.</w:t>
            </w:r>
          </w:p>
        </w:tc>
        <w:tc>
          <w:tcPr>
            <w:tcW w:w="3118" w:type="dxa"/>
            <w:gridSpan w:val="2"/>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День экологических знаний</w:t>
            </w:r>
          </w:p>
          <w:p w:rsidR="007217AE" w:rsidRPr="00900D21" w:rsidRDefault="007217AE" w:rsidP="00AD0753">
            <w:pPr>
              <w:jc w:val="center"/>
              <w:rPr>
                <w:rFonts w:cs="Times New Roman"/>
                <w:i/>
                <w:sz w:val="28"/>
                <w:szCs w:val="28"/>
              </w:rPr>
            </w:pP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pStyle w:val="10"/>
              <w:tabs>
                <w:tab w:val="left" w:pos="708"/>
              </w:tabs>
              <w:ind w:left="720" w:hanging="360"/>
              <w:jc w:val="center"/>
              <w:rPr>
                <w:b w:val="0"/>
                <w:sz w:val="28"/>
                <w:szCs w:val="28"/>
              </w:rPr>
            </w:pPr>
            <w:r w:rsidRPr="00900D21">
              <w:rPr>
                <w:b w:val="0"/>
                <w:sz w:val="28"/>
                <w:szCs w:val="28"/>
              </w:rPr>
              <w:t>Всероссийские уроки:</w:t>
            </w:r>
          </w:p>
          <w:p w:rsidR="007217AE" w:rsidRPr="00900D21" w:rsidRDefault="007217AE" w:rsidP="00AD0753">
            <w:pPr>
              <w:jc w:val="center"/>
              <w:rPr>
                <w:rFonts w:cs="Times New Roman"/>
                <w:i/>
                <w:sz w:val="28"/>
                <w:szCs w:val="28"/>
              </w:rPr>
            </w:pPr>
            <w:r w:rsidRPr="00900D21">
              <w:rPr>
                <w:rFonts w:cs="Times New Roman"/>
                <w:sz w:val="28"/>
                <w:szCs w:val="28"/>
              </w:rPr>
              <w:t>«Моря России: угрозы и с</w:t>
            </w:r>
            <w:r w:rsidRPr="00900D21">
              <w:rPr>
                <w:rFonts w:cs="Times New Roman"/>
                <w:sz w:val="28"/>
                <w:szCs w:val="28"/>
              </w:rPr>
              <w:t>о</w:t>
            </w:r>
            <w:r w:rsidRPr="00900D21">
              <w:rPr>
                <w:rFonts w:cs="Times New Roman"/>
                <w:sz w:val="28"/>
                <w:szCs w:val="28"/>
              </w:rPr>
              <w:t>хранение» (эко-уроки), при поддержке Зелёного движения России ЭКА</w:t>
            </w:r>
          </w:p>
        </w:tc>
      </w:tr>
      <w:tr w:rsidR="007217AE" w:rsidRPr="00900D21" w:rsidTr="00AD0753">
        <w:trPr>
          <w:trHeight w:val="134"/>
        </w:trPr>
        <w:tc>
          <w:tcPr>
            <w:tcW w:w="3516"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22 – 27 апреля 2024 г.</w:t>
            </w:r>
          </w:p>
        </w:tc>
        <w:tc>
          <w:tcPr>
            <w:tcW w:w="3118" w:type="dxa"/>
            <w:gridSpan w:val="2"/>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Неделя иммунизации</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Мероприятия в рамках Н</w:t>
            </w:r>
            <w:r w:rsidRPr="00900D21">
              <w:rPr>
                <w:rFonts w:cs="Times New Roman"/>
                <w:sz w:val="28"/>
                <w:szCs w:val="28"/>
              </w:rPr>
              <w:t>е</w:t>
            </w:r>
            <w:r w:rsidRPr="00900D21">
              <w:rPr>
                <w:rFonts w:cs="Times New Roman"/>
                <w:sz w:val="28"/>
                <w:szCs w:val="28"/>
              </w:rPr>
              <w:t>дели иммунизации (диспуты, беседы, встречи с медици</w:t>
            </w:r>
            <w:r w:rsidRPr="00900D21">
              <w:rPr>
                <w:rFonts w:cs="Times New Roman"/>
                <w:sz w:val="28"/>
                <w:szCs w:val="28"/>
              </w:rPr>
              <w:t>н</w:t>
            </w:r>
            <w:r w:rsidRPr="00900D21">
              <w:rPr>
                <w:rFonts w:cs="Times New Roman"/>
                <w:sz w:val="28"/>
                <w:szCs w:val="28"/>
              </w:rPr>
              <w:t>скими работниками, офор</w:t>
            </w:r>
            <w:r w:rsidRPr="00900D21">
              <w:rPr>
                <w:rFonts w:cs="Times New Roman"/>
                <w:sz w:val="28"/>
                <w:szCs w:val="28"/>
              </w:rPr>
              <w:t>м</w:t>
            </w:r>
            <w:r w:rsidRPr="00900D21">
              <w:rPr>
                <w:rFonts w:cs="Times New Roman"/>
                <w:sz w:val="28"/>
                <w:szCs w:val="28"/>
              </w:rPr>
              <w:t>ление памяток)</w:t>
            </w:r>
          </w:p>
        </w:tc>
      </w:tr>
      <w:tr w:rsidR="007217AE" w:rsidRPr="00900D21" w:rsidTr="00AD0753">
        <w:trPr>
          <w:trHeight w:val="134"/>
        </w:trPr>
        <w:tc>
          <w:tcPr>
            <w:tcW w:w="3516"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30  апреля 2024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День пожарной бе</w:t>
            </w:r>
            <w:r w:rsidRPr="00900D21">
              <w:rPr>
                <w:rFonts w:cs="Times New Roman"/>
                <w:sz w:val="28"/>
                <w:szCs w:val="28"/>
              </w:rPr>
              <w:t>з</w:t>
            </w:r>
            <w:r w:rsidRPr="00900D21">
              <w:rPr>
                <w:rFonts w:cs="Times New Roman"/>
                <w:sz w:val="28"/>
                <w:szCs w:val="28"/>
              </w:rPr>
              <w:t>опасности</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Тренировочная эвакуация; тематические беседы по кла</w:t>
            </w:r>
            <w:r w:rsidRPr="00900D21">
              <w:rPr>
                <w:rFonts w:cs="Times New Roman"/>
                <w:sz w:val="28"/>
                <w:szCs w:val="28"/>
              </w:rPr>
              <w:t>с</w:t>
            </w:r>
            <w:r w:rsidRPr="00900D21">
              <w:rPr>
                <w:rFonts w:cs="Times New Roman"/>
                <w:sz w:val="28"/>
                <w:szCs w:val="28"/>
              </w:rPr>
              <w:t>сам</w:t>
            </w:r>
          </w:p>
        </w:tc>
      </w:tr>
      <w:tr w:rsidR="007217AE" w:rsidRPr="00900D21" w:rsidTr="00AD0753">
        <w:trPr>
          <w:trHeight w:val="134"/>
        </w:trPr>
        <w:tc>
          <w:tcPr>
            <w:tcW w:w="3516"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9 мая 2024 г.</w:t>
            </w:r>
          </w:p>
        </w:tc>
        <w:tc>
          <w:tcPr>
            <w:tcW w:w="3118" w:type="dxa"/>
            <w:gridSpan w:val="2"/>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День Победы</w:t>
            </w:r>
          </w:p>
          <w:p w:rsidR="007217AE" w:rsidRPr="00900D21" w:rsidRDefault="007217AE" w:rsidP="00AD0753">
            <w:pPr>
              <w:jc w:val="center"/>
              <w:rPr>
                <w:rFonts w:cs="Times New Roman"/>
                <w:i/>
                <w:sz w:val="28"/>
                <w:szCs w:val="28"/>
              </w:rPr>
            </w:pPr>
            <w:r w:rsidRPr="00900D21">
              <w:rPr>
                <w:rFonts w:cs="Times New Roman"/>
                <w:sz w:val="28"/>
                <w:szCs w:val="28"/>
              </w:rPr>
              <w:t>Акция «Окна Поб</w:t>
            </w:r>
            <w:r w:rsidRPr="00900D21">
              <w:rPr>
                <w:rFonts w:cs="Times New Roman"/>
                <w:sz w:val="28"/>
                <w:szCs w:val="28"/>
              </w:rPr>
              <w:t>е</w:t>
            </w:r>
            <w:r w:rsidRPr="00900D21">
              <w:rPr>
                <w:rFonts w:cs="Times New Roman"/>
                <w:sz w:val="28"/>
                <w:szCs w:val="28"/>
              </w:rPr>
              <w:t>ды»</w:t>
            </w:r>
          </w:p>
          <w:p w:rsidR="007217AE" w:rsidRPr="00900D21" w:rsidRDefault="007217AE" w:rsidP="00AD0753">
            <w:pPr>
              <w:jc w:val="center"/>
              <w:rPr>
                <w:rFonts w:cs="Times New Roman"/>
                <w:i/>
                <w:sz w:val="28"/>
                <w:szCs w:val="28"/>
              </w:rPr>
            </w:pPr>
            <w:r w:rsidRPr="00900D21">
              <w:rPr>
                <w:rFonts w:cs="Times New Roman"/>
                <w:sz w:val="28"/>
                <w:szCs w:val="28"/>
              </w:rPr>
              <w:t>Акция «Бессмертный полк»</w:t>
            </w:r>
          </w:p>
        </w:tc>
        <w:tc>
          <w:tcPr>
            <w:tcW w:w="3942"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Вахта памяти.</w:t>
            </w:r>
          </w:p>
          <w:p w:rsidR="007217AE" w:rsidRPr="00900D21" w:rsidRDefault="007217AE" w:rsidP="00AD0753">
            <w:pPr>
              <w:jc w:val="center"/>
              <w:rPr>
                <w:rFonts w:cs="Times New Roman"/>
                <w:i/>
                <w:sz w:val="28"/>
                <w:szCs w:val="28"/>
              </w:rPr>
            </w:pPr>
            <w:r w:rsidRPr="00900D21">
              <w:rPr>
                <w:rFonts w:cs="Times New Roman"/>
                <w:sz w:val="28"/>
                <w:szCs w:val="28"/>
              </w:rPr>
              <w:t>Митинг, посвящённый Дню Победы</w:t>
            </w:r>
          </w:p>
          <w:p w:rsidR="007217AE" w:rsidRPr="00900D21" w:rsidRDefault="007217AE" w:rsidP="00AD0753">
            <w:pPr>
              <w:jc w:val="center"/>
              <w:rPr>
                <w:rFonts w:cs="Times New Roman"/>
                <w:i/>
                <w:sz w:val="28"/>
                <w:szCs w:val="28"/>
              </w:rPr>
            </w:pPr>
            <w:r w:rsidRPr="00900D21">
              <w:rPr>
                <w:rFonts w:cs="Times New Roman"/>
                <w:sz w:val="28"/>
                <w:szCs w:val="28"/>
              </w:rPr>
              <w:t>Мероприятия по отдельному плану</w:t>
            </w:r>
          </w:p>
        </w:tc>
      </w:tr>
      <w:tr w:rsidR="007217AE" w:rsidRPr="00900D21" w:rsidTr="00AD0753">
        <w:trPr>
          <w:trHeight w:val="134"/>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18 мая 2024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Международный день музеев</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Мероприятия по отдельному плану</w:t>
            </w:r>
          </w:p>
        </w:tc>
      </w:tr>
      <w:tr w:rsidR="007217AE" w:rsidRPr="00900D21" w:rsidTr="00AD0753">
        <w:trPr>
          <w:trHeight w:val="134"/>
        </w:trPr>
        <w:tc>
          <w:tcPr>
            <w:tcW w:w="3516"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17 мая 2024 г.</w:t>
            </w:r>
          </w:p>
        </w:tc>
        <w:tc>
          <w:tcPr>
            <w:tcW w:w="3118" w:type="dxa"/>
            <w:gridSpan w:val="2"/>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День детского тел</w:t>
            </w:r>
            <w:r w:rsidRPr="00900D21">
              <w:rPr>
                <w:rFonts w:cs="Times New Roman"/>
                <w:sz w:val="28"/>
                <w:szCs w:val="28"/>
              </w:rPr>
              <w:t>е</w:t>
            </w:r>
            <w:r w:rsidRPr="00900D21">
              <w:rPr>
                <w:rFonts w:cs="Times New Roman"/>
                <w:sz w:val="28"/>
                <w:szCs w:val="28"/>
              </w:rPr>
              <w:t>фона доверия</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Классные родительские с</w:t>
            </w:r>
            <w:r w:rsidRPr="00900D21">
              <w:rPr>
                <w:rFonts w:cs="Times New Roman"/>
                <w:sz w:val="28"/>
                <w:szCs w:val="28"/>
              </w:rPr>
              <w:t>о</w:t>
            </w:r>
            <w:r w:rsidRPr="00900D21">
              <w:rPr>
                <w:rFonts w:cs="Times New Roman"/>
                <w:sz w:val="28"/>
                <w:szCs w:val="28"/>
              </w:rPr>
              <w:t>брания</w:t>
            </w:r>
          </w:p>
          <w:p w:rsidR="007217AE" w:rsidRPr="00900D21" w:rsidRDefault="007217AE" w:rsidP="00AD0753">
            <w:pPr>
              <w:suppressAutoHyphens/>
              <w:jc w:val="center"/>
              <w:rPr>
                <w:rFonts w:cs="Times New Roman"/>
                <w:i/>
                <w:sz w:val="28"/>
                <w:szCs w:val="28"/>
              </w:rPr>
            </w:pPr>
            <w:r w:rsidRPr="00900D21">
              <w:rPr>
                <w:rFonts w:cs="Times New Roman"/>
                <w:sz w:val="28"/>
                <w:szCs w:val="28"/>
              </w:rPr>
              <w:t>Мероприятия по отдельному плану</w:t>
            </w:r>
          </w:p>
        </w:tc>
      </w:tr>
      <w:tr w:rsidR="007217AE" w:rsidRPr="00900D21" w:rsidTr="00AD0753">
        <w:trPr>
          <w:trHeight w:val="134"/>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19 мая 2024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День детских общ</w:t>
            </w:r>
            <w:r w:rsidRPr="00900D21">
              <w:rPr>
                <w:rFonts w:cs="Times New Roman"/>
                <w:sz w:val="28"/>
                <w:szCs w:val="28"/>
              </w:rPr>
              <w:t>е</w:t>
            </w:r>
            <w:r w:rsidRPr="00900D21">
              <w:rPr>
                <w:rFonts w:cs="Times New Roman"/>
                <w:sz w:val="28"/>
                <w:szCs w:val="28"/>
              </w:rPr>
              <w:t>ственных организаций России</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Мероприятия по отдельному плану</w:t>
            </w:r>
          </w:p>
        </w:tc>
      </w:tr>
      <w:tr w:rsidR="007217AE" w:rsidRPr="00900D21" w:rsidTr="00AD0753">
        <w:trPr>
          <w:trHeight w:val="134"/>
        </w:trPr>
        <w:tc>
          <w:tcPr>
            <w:tcW w:w="3516"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24 мая 2024 г.</w:t>
            </w: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t>День славянской письменности и кул</w:t>
            </w:r>
            <w:r w:rsidRPr="00900D21">
              <w:rPr>
                <w:rFonts w:cs="Times New Roman"/>
                <w:sz w:val="28"/>
                <w:szCs w:val="28"/>
              </w:rPr>
              <w:t>ь</w:t>
            </w:r>
            <w:r w:rsidRPr="00900D21">
              <w:rPr>
                <w:rFonts w:cs="Times New Roman"/>
                <w:sz w:val="28"/>
                <w:szCs w:val="28"/>
              </w:rPr>
              <w:lastRenderedPageBreak/>
              <w:t>туры</w:t>
            </w:r>
          </w:p>
        </w:tc>
        <w:tc>
          <w:tcPr>
            <w:tcW w:w="3942" w:type="dxa"/>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Fonts w:cs="Times New Roman"/>
                <w:sz w:val="28"/>
                <w:szCs w:val="28"/>
              </w:rPr>
              <w:lastRenderedPageBreak/>
              <w:t>Мероприятия по отдельному плану</w:t>
            </w:r>
          </w:p>
        </w:tc>
      </w:tr>
      <w:tr w:rsidR="007217AE" w:rsidRPr="00900D21" w:rsidTr="00AD0753">
        <w:trPr>
          <w:trHeight w:val="717"/>
        </w:trPr>
        <w:tc>
          <w:tcPr>
            <w:tcW w:w="3516"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lastRenderedPageBreak/>
              <w:t>В течение года</w:t>
            </w:r>
          </w:p>
          <w:p w:rsidR="007217AE" w:rsidRPr="00900D21" w:rsidRDefault="007217AE" w:rsidP="00AD0753">
            <w:pPr>
              <w:jc w:val="center"/>
              <w:rPr>
                <w:rFonts w:cs="Times New Roman"/>
                <w:i/>
                <w:sz w:val="28"/>
                <w:szCs w:val="28"/>
              </w:rPr>
            </w:pPr>
          </w:p>
        </w:tc>
        <w:tc>
          <w:tcPr>
            <w:tcW w:w="3118" w:type="dxa"/>
            <w:gridSpan w:val="2"/>
            <w:tcBorders>
              <w:top w:val="single" w:sz="4" w:space="0" w:color="auto"/>
              <w:left w:val="single" w:sz="4" w:space="0" w:color="auto"/>
              <w:bottom w:val="single" w:sz="4" w:space="0" w:color="auto"/>
              <w:right w:val="single" w:sz="4" w:space="0" w:color="auto"/>
            </w:tcBorders>
          </w:tcPr>
          <w:p w:rsidR="007217AE" w:rsidRPr="00900D21" w:rsidRDefault="007217AE" w:rsidP="00AD0753">
            <w:pPr>
              <w:jc w:val="center"/>
              <w:rPr>
                <w:rFonts w:cs="Times New Roman"/>
                <w:i/>
                <w:sz w:val="28"/>
                <w:szCs w:val="28"/>
              </w:rPr>
            </w:pPr>
            <w:r w:rsidRPr="00900D21">
              <w:rPr>
                <w:rStyle w:val="25"/>
                <w:rFonts w:eastAsiaTheme="minorEastAsia"/>
                <w:sz w:val="28"/>
                <w:szCs w:val="28"/>
              </w:rPr>
              <w:t>Проведение темат</w:t>
            </w:r>
            <w:r w:rsidRPr="00900D21">
              <w:rPr>
                <w:rStyle w:val="25"/>
                <w:rFonts w:eastAsiaTheme="minorEastAsia"/>
                <w:sz w:val="28"/>
                <w:szCs w:val="28"/>
              </w:rPr>
              <w:t>и</w:t>
            </w:r>
            <w:r w:rsidRPr="00900D21">
              <w:rPr>
                <w:rStyle w:val="25"/>
                <w:rFonts w:eastAsiaTheme="minorEastAsia"/>
                <w:sz w:val="28"/>
                <w:szCs w:val="28"/>
              </w:rPr>
              <w:t>ческих выставок в библиотеке</w:t>
            </w:r>
          </w:p>
          <w:p w:rsidR="007217AE" w:rsidRPr="00900D21" w:rsidRDefault="007217AE" w:rsidP="00AD0753">
            <w:pPr>
              <w:jc w:val="center"/>
              <w:rPr>
                <w:rFonts w:cs="Times New Roman"/>
                <w:i/>
                <w:sz w:val="28"/>
                <w:szCs w:val="28"/>
              </w:rPr>
            </w:pPr>
            <w:r w:rsidRPr="00900D21">
              <w:rPr>
                <w:rFonts w:cs="Times New Roman"/>
                <w:sz w:val="28"/>
                <w:szCs w:val="28"/>
              </w:rPr>
              <w:t>Уроки для юных ч</w:t>
            </w:r>
            <w:r w:rsidRPr="00900D21">
              <w:rPr>
                <w:rFonts w:cs="Times New Roman"/>
                <w:sz w:val="28"/>
                <w:szCs w:val="28"/>
              </w:rPr>
              <w:t>и</w:t>
            </w:r>
            <w:r w:rsidRPr="00900D21">
              <w:rPr>
                <w:rFonts w:cs="Times New Roman"/>
                <w:sz w:val="28"/>
                <w:szCs w:val="28"/>
              </w:rPr>
              <w:t>тателей</w:t>
            </w:r>
          </w:p>
        </w:tc>
        <w:tc>
          <w:tcPr>
            <w:tcW w:w="3942" w:type="dxa"/>
            <w:tcBorders>
              <w:top w:val="single" w:sz="4" w:space="0" w:color="auto"/>
              <w:left w:val="single" w:sz="4" w:space="0" w:color="auto"/>
              <w:bottom w:val="single" w:sz="4" w:space="0" w:color="auto"/>
              <w:right w:val="single" w:sz="4" w:space="0" w:color="auto"/>
            </w:tcBorders>
            <w:hideMark/>
          </w:tcPr>
          <w:p w:rsidR="007217AE" w:rsidRPr="00900D21" w:rsidRDefault="007217AE" w:rsidP="00AD0753">
            <w:pPr>
              <w:jc w:val="center"/>
              <w:rPr>
                <w:rFonts w:cs="Times New Roman"/>
                <w:i/>
                <w:sz w:val="28"/>
                <w:szCs w:val="28"/>
              </w:rPr>
            </w:pPr>
            <w:r w:rsidRPr="00900D21">
              <w:rPr>
                <w:rFonts w:cs="Times New Roman"/>
                <w:sz w:val="28"/>
                <w:szCs w:val="28"/>
              </w:rPr>
              <w:t>По плану работы школьной библиотеки</w:t>
            </w:r>
          </w:p>
        </w:tc>
      </w:tr>
    </w:tbl>
    <w:p w:rsidR="007217AE" w:rsidRPr="00900D21" w:rsidRDefault="007217AE" w:rsidP="007217AE">
      <w:pPr>
        <w:jc w:val="center"/>
        <w:rPr>
          <w:rFonts w:cs="Times New Roman"/>
          <w:i/>
          <w:sz w:val="28"/>
          <w:szCs w:val="28"/>
        </w:rPr>
      </w:pPr>
    </w:p>
    <w:p w:rsidR="007217AE" w:rsidRPr="00900D21" w:rsidRDefault="007217AE" w:rsidP="007217AE">
      <w:pPr>
        <w:jc w:val="center"/>
        <w:rPr>
          <w:rFonts w:cs="Times New Roman"/>
          <w:b/>
          <w:i/>
          <w:sz w:val="28"/>
          <w:szCs w:val="28"/>
        </w:rPr>
      </w:pPr>
    </w:p>
    <w:p w:rsidR="007217AE" w:rsidRPr="00900D21" w:rsidRDefault="007217AE" w:rsidP="007859BE">
      <w:pPr>
        <w:pStyle w:val="aff5"/>
        <w:widowControl/>
        <w:numPr>
          <w:ilvl w:val="0"/>
          <w:numId w:val="109"/>
        </w:numPr>
        <w:autoSpaceDE/>
        <w:autoSpaceDN/>
        <w:spacing w:before="0"/>
        <w:contextualSpacing/>
        <w:jc w:val="center"/>
        <w:rPr>
          <w:b/>
          <w:i/>
          <w:sz w:val="28"/>
          <w:szCs w:val="28"/>
        </w:rPr>
      </w:pPr>
      <w:r w:rsidRPr="00900D21">
        <w:rPr>
          <w:b/>
          <w:sz w:val="28"/>
          <w:szCs w:val="28"/>
        </w:rPr>
        <w:t>Модуль «Профориентация»</w:t>
      </w:r>
    </w:p>
    <w:p w:rsidR="007217AE" w:rsidRPr="00900D21" w:rsidRDefault="007217AE" w:rsidP="007217AE">
      <w:pPr>
        <w:jc w:val="center"/>
        <w:rPr>
          <w:rFonts w:cs="Times New Roman"/>
          <w:b/>
          <w:i/>
          <w:sz w:val="28"/>
          <w:szCs w:val="28"/>
        </w:rPr>
      </w:pPr>
      <w:r w:rsidRPr="00900D21">
        <w:rPr>
          <w:rFonts w:cs="Times New Roman"/>
          <w:b/>
          <w:sz w:val="28"/>
          <w:szCs w:val="28"/>
        </w:rPr>
        <w:t>(по плану Профминимума)</w:t>
      </w:r>
    </w:p>
    <w:p w:rsidR="007217AE" w:rsidRPr="00900D21" w:rsidRDefault="007217AE" w:rsidP="007217AE">
      <w:pPr>
        <w:jc w:val="center"/>
        <w:rPr>
          <w:rFonts w:cs="Times New Roman"/>
          <w:b/>
          <w:i/>
          <w:sz w:val="28"/>
          <w:szCs w:val="28"/>
        </w:rPr>
      </w:pPr>
    </w:p>
    <w:p w:rsidR="007217AE" w:rsidRPr="00900D21" w:rsidRDefault="007217AE" w:rsidP="007217AE">
      <w:pPr>
        <w:jc w:val="center"/>
        <w:rPr>
          <w:rFonts w:cs="Times New Roman"/>
          <w:b/>
          <w:i/>
          <w:sz w:val="28"/>
          <w:szCs w:val="28"/>
        </w:rPr>
      </w:pPr>
    </w:p>
    <w:p w:rsidR="007217AE" w:rsidRPr="00900D21" w:rsidRDefault="007217AE" w:rsidP="007859BE">
      <w:pPr>
        <w:pStyle w:val="aff5"/>
        <w:widowControl/>
        <w:numPr>
          <w:ilvl w:val="0"/>
          <w:numId w:val="109"/>
        </w:numPr>
        <w:autoSpaceDE/>
        <w:autoSpaceDN/>
        <w:spacing w:before="0"/>
        <w:contextualSpacing/>
        <w:jc w:val="center"/>
        <w:rPr>
          <w:b/>
          <w:i/>
          <w:sz w:val="28"/>
          <w:szCs w:val="28"/>
        </w:rPr>
      </w:pPr>
      <w:r w:rsidRPr="00900D21">
        <w:rPr>
          <w:b/>
          <w:sz w:val="28"/>
          <w:szCs w:val="28"/>
        </w:rPr>
        <w:t>Модуль «Самоуправление»</w:t>
      </w:r>
    </w:p>
    <w:p w:rsidR="007217AE" w:rsidRPr="00900D21" w:rsidRDefault="007217AE" w:rsidP="007217AE">
      <w:pPr>
        <w:jc w:val="center"/>
        <w:rPr>
          <w:rFonts w:cs="Times New Roman"/>
          <w:b/>
          <w:i/>
          <w:sz w:val="28"/>
          <w:szCs w:val="28"/>
        </w:rPr>
      </w:pPr>
    </w:p>
    <w:tbl>
      <w:tblPr>
        <w:tblStyle w:val="aff7"/>
        <w:tblW w:w="10364" w:type="dxa"/>
        <w:tblInd w:w="-34" w:type="dxa"/>
        <w:tblLook w:val="04A0" w:firstRow="1" w:lastRow="0" w:firstColumn="1" w:lastColumn="0" w:noHBand="0" w:noVBand="1"/>
      </w:tblPr>
      <w:tblGrid>
        <w:gridCol w:w="4210"/>
        <w:gridCol w:w="6154"/>
      </w:tblGrid>
      <w:tr w:rsidR="007217AE" w:rsidRPr="00900D21" w:rsidTr="00AD0753">
        <w:trPr>
          <w:trHeight w:val="290"/>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Время проведения</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Название мероприятия</w:t>
            </w:r>
          </w:p>
        </w:tc>
      </w:tr>
      <w:tr w:rsidR="007217AE" w:rsidRPr="00900D21" w:rsidTr="00AD0753">
        <w:trPr>
          <w:trHeight w:val="582"/>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сентябрь 2023 г.</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Выборы президента и лидеров школьного с</w:t>
            </w:r>
            <w:r w:rsidRPr="00900D21">
              <w:rPr>
                <w:rFonts w:cs="Times New Roman"/>
                <w:sz w:val="28"/>
                <w:szCs w:val="28"/>
              </w:rPr>
              <w:t>а</w:t>
            </w:r>
            <w:r w:rsidRPr="00900D21">
              <w:rPr>
                <w:rFonts w:cs="Times New Roman"/>
                <w:sz w:val="28"/>
                <w:szCs w:val="28"/>
              </w:rPr>
              <w:t>моуправления</w:t>
            </w:r>
          </w:p>
        </w:tc>
      </w:tr>
      <w:tr w:rsidR="007217AE" w:rsidRPr="00900D21" w:rsidTr="00AD0753">
        <w:trPr>
          <w:trHeight w:val="582"/>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сентябрь 2023 г.</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Оформление стенда ШУС</w:t>
            </w:r>
          </w:p>
        </w:tc>
      </w:tr>
      <w:tr w:rsidR="007217AE" w:rsidRPr="00900D21" w:rsidTr="00AD0753">
        <w:trPr>
          <w:trHeight w:val="411"/>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сентябрь 2023 г.</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Выборы активов классных коллективов</w:t>
            </w:r>
          </w:p>
        </w:tc>
      </w:tr>
      <w:tr w:rsidR="007217AE" w:rsidRPr="00900D21" w:rsidTr="00AD0753">
        <w:trPr>
          <w:trHeight w:val="545"/>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сентябрь 2023 г.</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Формирование и организация работы Совета</w:t>
            </w:r>
          </w:p>
          <w:p w:rsidR="007217AE" w:rsidRPr="00900D21" w:rsidRDefault="007217AE" w:rsidP="00AD0753">
            <w:pPr>
              <w:jc w:val="center"/>
              <w:rPr>
                <w:rFonts w:cs="Times New Roman"/>
                <w:i/>
                <w:sz w:val="28"/>
                <w:szCs w:val="28"/>
              </w:rPr>
            </w:pPr>
            <w:r w:rsidRPr="00900D21">
              <w:rPr>
                <w:rFonts w:cs="Times New Roman"/>
                <w:sz w:val="28"/>
                <w:szCs w:val="28"/>
              </w:rPr>
              <w:t>обучающихся</w:t>
            </w:r>
          </w:p>
        </w:tc>
      </w:tr>
      <w:tr w:rsidR="007217AE" w:rsidRPr="00900D21" w:rsidTr="00AD0753">
        <w:trPr>
          <w:trHeight w:val="412"/>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Ежемесячные заседания Совета обучающихся</w:t>
            </w:r>
          </w:p>
        </w:tc>
      </w:tr>
      <w:tr w:rsidR="007217AE" w:rsidRPr="00900D21" w:rsidTr="00AD0753">
        <w:trPr>
          <w:trHeight w:val="418"/>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Участие в общешкольных мероприятиях по плану ШУС</w:t>
            </w:r>
          </w:p>
        </w:tc>
      </w:tr>
      <w:tr w:rsidR="007217AE" w:rsidRPr="00900D21" w:rsidTr="00AD0753">
        <w:trPr>
          <w:trHeight w:val="69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shd w:val="clear" w:color="auto" w:fill="FFFFFF"/>
              <w:jc w:val="center"/>
              <w:rPr>
                <w:rFonts w:cs="Times New Roman"/>
                <w:i/>
                <w:color w:val="000000"/>
                <w:sz w:val="28"/>
                <w:szCs w:val="28"/>
              </w:rPr>
            </w:pPr>
            <w:r w:rsidRPr="00900D21">
              <w:rPr>
                <w:rFonts w:cs="Times New Roman"/>
                <w:color w:val="000000"/>
                <w:sz w:val="28"/>
                <w:szCs w:val="28"/>
              </w:rPr>
              <w:t>Участие в мероприятиях разного уровня и различной</w:t>
            </w:r>
          </w:p>
          <w:p w:rsidR="007217AE" w:rsidRPr="00900D21" w:rsidRDefault="007217AE" w:rsidP="00AD0753">
            <w:pPr>
              <w:shd w:val="clear" w:color="auto" w:fill="FFFFFF"/>
              <w:jc w:val="center"/>
              <w:rPr>
                <w:rFonts w:cs="Times New Roman"/>
                <w:i/>
                <w:color w:val="000000"/>
                <w:sz w:val="28"/>
                <w:szCs w:val="28"/>
              </w:rPr>
            </w:pPr>
            <w:r w:rsidRPr="00900D21">
              <w:rPr>
                <w:rFonts w:cs="Times New Roman"/>
                <w:color w:val="000000"/>
                <w:sz w:val="28"/>
                <w:szCs w:val="28"/>
              </w:rPr>
              <w:t>направленности по отдельному плану</w:t>
            </w:r>
          </w:p>
        </w:tc>
      </w:tr>
      <w:tr w:rsidR="007217AE" w:rsidRPr="00900D21" w:rsidTr="00AD0753">
        <w:trPr>
          <w:trHeight w:val="69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shd w:val="clear" w:color="auto" w:fill="FFFFFF"/>
              <w:jc w:val="center"/>
              <w:rPr>
                <w:rFonts w:cs="Times New Roman"/>
                <w:i/>
                <w:color w:val="000000"/>
                <w:sz w:val="28"/>
                <w:szCs w:val="28"/>
              </w:rPr>
            </w:pPr>
            <w:r w:rsidRPr="00900D21">
              <w:rPr>
                <w:rFonts w:cs="Times New Roman"/>
                <w:color w:val="000000"/>
                <w:sz w:val="28"/>
                <w:szCs w:val="28"/>
              </w:rPr>
              <w:t>Рейд «Стильный класс»</w:t>
            </w:r>
          </w:p>
        </w:tc>
      </w:tr>
    </w:tbl>
    <w:p w:rsidR="007217AE" w:rsidRPr="00900D21" w:rsidRDefault="007217AE" w:rsidP="007217AE">
      <w:pPr>
        <w:jc w:val="center"/>
        <w:rPr>
          <w:rFonts w:cs="Times New Roman"/>
          <w:b/>
          <w:i/>
          <w:sz w:val="28"/>
          <w:szCs w:val="28"/>
        </w:rPr>
      </w:pPr>
    </w:p>
    <w:p w:rsidR="007217AE" w:rsidRPr="00900D21" w:rsidRDefault="007217AE" w:rsidP="007859BE">
      <w:pPr>
        <w:pStyle w:val="aff5"/>
        <w:widowControl/>
        <w:numPr>
          <w:ilvl w:val="0"/>
          <w:numId w:val="109"/>
        </w:numPr>
        <w:autoSpaceDE/>
        <w:autoSpaceDN/>
        <w:spacing w:before="0"/>
        <w:contextualSpacing/>
        <w:jc w:val="center"/>
        <w:rPr>
          <w:b/>
          <w:i/>
          <w:sz w:val="28"/>
          <w:szCs w:val="28"/>
        </w:rPr>
      </w:pPr>
      <w:r w:rsidRPr="00900D21">
        <w:rPr>
          <w:b/>
          <w:sz w:val="28"/>
          <w:szCs w:val="28"/>
        </w:rPr>
        <w:t>Модуль «Детские общественные объединения»</w:t>
      </w:r>
    </w:p>
    <w:p w:rsidR="007217AE" w:rsidRPr="00900D21" w:rsidRDefault="007217AE" w:rsidP="007217AE">
      <w:pPr>
        <w:jc w:val="center"/>
        <w:rPr>
          <w:rFonts w:cs="Times New Roman"/>
          <w:b/>
          <w:i/>
          <w:sz w:val="28"/>
          <w:szCs w:val="28"/>
        </w:rPr>
      </w:pPr>
    </w:p>
    <w:tbl>
      <w:tblPr>
        <w:tblStyle w:val="aff7"/>
        <w:tblW w:w="10364" w:type="dxa"/>
        <w:tblInd w:w="-34" w:type="dxa"/>
        <w:tblLook w:val="04A0" w:firstRow="1" w:lastRow="0" w:firstColumn="1" w:lastColumn="0" w:noHBand="0" w:noVBand="1"/>
      </w:tblPr>
      <w:tblGrid>
        <w:gridCol w:w="4210"/>
        <w:gridCol w:w="6154"/>
      </w:tblGrid>
      <w:tr w:rsidR="007217AE" w:rsidRPr="00900D21" w:rsidTr="00AD0753">
        <w:trPr>
          <w:trHeight w:val="290"/>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Время проведения</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Название мероприятия</w:t>
            </w:r>
          </w:p>
        </w:tc>
      </w:tr>
      <w:tr w:rsidR="007217AE" w:rsidRPr="00900D21" w:rsidTr="00AD0753">
        <w:trPr>
          <w:trHeight w:val="582"/>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сентябрь 2023 г.</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Выборы президента и лидеров  ШДО «ЮМОС»</w:t>
            </w:r>
          </w:p>
        </w:tc>
      </w:tr>
      <w:tr w:rsidR="007217AE" w:rsidRPr="00900D21" w:rsidTr="00AD0753">
        <w:trPr>
          <w:trHeight w:val="582"/>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сентябрь 2023 г.</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Оформление стенда ШДО</w:t>
            </w:r>
          </w:p>
        </w:tc>
      </w:tr>
      <w:tr w:rsidR="007217AE" w:rsidRPr="00900D21" w:rsidTr="00AD0753">
        <w:trPr>
          <w:trHeight w:val="412"/>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Ежемесячные заседания участников ШДО</w:t>
            </w:r>
          </w:p>
        </w:tc>
      </w:tr>
      <w:tr w:rsidR="007217AE" w:rsidRPr="00900D21" w:rsidTr="00AD0753">
        <w:trPr>
          <w:trHeight w:val="418"/>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Участие в общешкольных мероприятиях по плану ШДО</w:t>
            </w:r>
          </w:p>
        </w:tc>
      </w:tr>
      <w:tr w:rsidR="007217AE" w:rsidRPr="00900D21" w:rsidTr="00AD0753">
        <w:trPr>
          <w:trHeight w:val="69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shd w:val="clear" w:color="auto" w:fill="FFFFFF"/>
              <w:jc w:val="center"/>
              <w:rPr>
                <w:rFonts w:cs="Times New Roman"/>
                <w:i/>
                <w:color w:val="000000"/>
                <w:sz w:val="28"/>
                <w:szCs w:val="28"/>
              </w:rPr>
            </w:pPr>
            <w:r w:rsidRPr="00900D21">
              <w:rPr>
                <w:rFonts w:cs="Times New Roman"/>
                <w:color w:val="000000"/>
                <w:sz w:val="28"/>
                <w:szCs w:val="28"/>
              </w:rPr>
              <w:t>Участие в мероприятиях разного уровня и различной</w:t>
            </w:r>
          </w:p>
          <w:p w:rsidR="007217AE" w:rsidRPr="00900D21" w:rsidRDefault="007217AE" w:rsidP="00AD0753">
            <w:pPr>
              <w:shd w:val="clear" w:color="auto" w:fill="FFFFFF"/>
              <w:jc w:val="center"/>
              <w:rPr>
                <w:rFonts w:cs="Times New Roman"/>
                <w:i/>
                <w:color w:val="000000"/>
                <w:sz w:val="28"/>
                <w:szCs w:val="28"/>
              </w:rPr>
            </w:pPr>
            <w:r w:rsidRPr="00900D21">
              <w:rPr>
                <w:rFonts w:cs="Times New Roman"/>
                <w:color w:val="000000"/>
                <w:sz w:val="28"/>
                <w:szCs w:val="28"/>
              </w:rPr>
              <w:t>направленности по отдельному плану</w:t>
            </w:r>
          </w:p>
        </w:tc>
      </w:tr>
    </w:tbl>
    <w:p w:rsidR="007217AE" w:rsidRPr="00900D21" w:rsidRDefault="007217AE" w:rsidP="007217AE">
      <w:pPr>
        <w:jc w:val="center"/>
        <w:rPr>
          <w:rFonts w:cs="Times New Roman"/>
          <w:b/>
          <w:i/>
          <w:sz w:val="28"/>
          <w:szCs w:val="28"/>
        </w:rPr>
      </w:pPr>
    </w:p>
    <w:p w:rsidR="007217AE" w:rsidRPr="00900D21" w:rsidRDefault="007217AE" w:rsidP="007217AE">
      <w:pPr>
        <w:jc w:val="center"/>
        <w:rPr>
          <w:rFonts w:cs="Times New Roman"/>
          <w:b/>
          <w:i/>
          <w:sz w:val="28"/>
          <w:szCs w:val="28"/>
        </w:rPr>
      </w:pPr>
    </w:p>
    <w:p w:rsidR="007217AE" w:rsidRPr="00900D21" w:rsidRDefault="007217AE" w:rsidP="007859BE">
      <w:pPr>
        <w:pStyle w:val="aff5"/>
        <w:widowControl/>
        <w:numPr>
          <w:ilvl w:val="0"/>
          <w:numId w:val="109"/>
        </w:numPr>
        <w:autoSpaceDE/>
        <w:autoSpaceDN/>
        <w:spacing w:before="0"/>
        <w:contextualSpacing/>
        <w:jc w:val="center"/>
        <w:rPr>
          <w:b/>
          <w:i/>
          <w:sz w:val="28"/>
          <w:szCs w:val="28"/>
        </w:rPr>
      </w:pPr>
      <w:r w:rsidRPr="00900D21">
        <w:rPr>
          <w:b/>
          <w:sz w:val="28"/>
          <w:szCs w:val="28"/>
        </w:rPr>
        <w:lastRenderedPageBreak/>
        <w:t>Модуль «Школьный урок»</w:t>
      </w:r>
    </w:p>
    <w:p w:rsidR="007217AE" w:rsidRPr="00900D21" w:rsidRDefault="007217AE" w:rsidP="007217AE">
      <w:pPr>
        <w:jc w:val="center"/>
        <w:rPr>
          <w:rFonts w:cs="Times New Roman"/>
          <w:b/>
          <w:i/>
          <w:sz w:val="28"/>
          <w:szCs w:val="28"/>
        </w:rPr>
      </w:pPr>
    </w:p>
    <w:tbl>
      <w:tblPr>
        <w:tblStyle w:val="aff7"/>
        <w:tblW w:w="10364" w:type="dxa"/>
        <w:tblInd w:w="-34" w:type="dxa"/>
        <w:tblLook w:val="04A0" w:firstRow="1" w:lastRow="0" w:firstColumn="1" w:lastColumn="0" w:noHBand="0" w:noVBand="1"/>
      </w:tblPr>
      <w:tblGrid>
        <w:gridCol w:w="4210"/>
        <w:gridCol w:w="6154"/>
      </w:tblGrid>
      <w:tr w:rsidR="007217AE" w:rsidRPr="00900D21" w:rsidTr="00AD0753">
        <w:trPr>
          <w:trHeight w:val="290"/>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Время проведения</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Название мероприятия</w:t>
            </w:r>
          </w:p>
        </w:tc>
      </w:tr>
      <w:tr w:rsidR="007217AE" w:rsidRPr="00900D21" w:rsidTr="00AD0753">
        <w:trPr>
          <w:trHeight w:val="399"/>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01.09</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Тематический урок, посвящённый Дню Знаний</w:t>
            </w:r>
          </w:p>
        </w:tc>
      </w:tr>
      <w:tr w:rsidR="007217AE" w:rsidRPr="00900D21" w:rsidTr="00AD0753">
        <w:trPr>
          <w:trHeight w:val="379"/>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04.09</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Единый классный час «Беслан»</w:t>
            </w:r>
          </w:p>
        </w:tc>
      </w:tr>
      <w:tr w:rsidR="007217AE" w:rsidRPr="00900D21" w:rsidTr="00AD0753">
        <w:trPr>
          <w:trHeight w:val="412"/>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08.09</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Международный день распространения</w:t>
            </w:r>
          </w:p>
          <w:p w:rsidR="007217AE" w:rsidRPr="00900D21" w:rsidRDefault="007217AE" w:rsidP="00AD0753">
            <w:pPr>
              <w:jc w:val="center"/>
              <w:rPr>
                <w:rFonts w:cs="Times New Roman"/>
                <w:i/>
                <w:sz w:val="28"/>
                <w:szCs w:val="28"/>
              </w:rPr>
            </w:pPr>
            <w:r w:rsidRPr="00900D21">
              <w:rPr>
                <w:rFonts w:cs="Times New Roman"/>
                <w:sz w:val="28"/>
                <w:szCs w:val="28"/>
              </w:rPr>
              <w:t>грамотности</w:t>
            </w:r>
          </w:p>
        </w:tc>
      </w:tr>
      <w:tr w:rsidR="007217AE" w:rsidRPr="00900D21" w:rsidTr="00AD0753">
        <w:trPr>
          <w:trHeight w:val="418"/>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сентябрь/октябрь</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Урок безопасности</w:t>
            </w:r>
          </w:p>
        </w:tc>
      </w:tr>
      <w:tr w:rsidR="007217AE" w:rsidRPr="00900D21" w:rsidTr="00AD0753">
        <w:trPr>
          <w:trHeight w:val="69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сентябрь-май</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Интегрированные уроки по пропаганде и об</w:t>
            </w:r>
            <w:r w:rsidRPr="00900D21">
              <w:rPr>
                <w:rFonts w:cs="Times New Roman"/>
                <w:sz w:val="28"/>
                <w:szCs w:val="28"/>
              </w:rPr>
              <w:t>у</w:t>
            </w:r>
            <w:r w:rsidRPr="00900D21">
              <w:rPr>
                <w:rFonts w:cs="Times New Roman"/>
                <w:sz w:val="28"/>
                <w:szCs w:val="28"/>
              </w:rPr>
              <w:t>чению</w:t>
            </w:r>
          </w:p>
          <w:p w:rsidR="007217AE" w:rsidRPr="00900D21" w:rsidRDefault="007217AE" w:rsidP="00AD0753">
            <w:pPr>
              <w:jc w:val="center"/>
              <w:rPr>
                <w:rFonts w:cs="Times New Roman"/>
                <w:i/>
                <w:sz w:val="28"/>
                <w:szCs w:val="28"/>
              </w:rPr>
            </w:pPr>
            <w:r w:rsidRPr="00900D21">
              <w:rPr>
                <w:rFonts w:cs="Times New Roman"/>
                <w:sz w:val="28"/>
                <w:szCs w:val="28"/>
              </w:rPr>
              <w:t>основам здорового питания</w:t>
            </w:r>
          </w:p>
        </w:tc>
      </w:tr>
      <w:tr w:rsidR="007217AE" w:rsidRPr="00900D21" w:rsidTr="00AD0753">
        <w:trPr>
          <w:trHeight w:val="69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25.09</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Всероссийский урок безопасности обуча</w:t>
            </w:r>
            <w:r w:rsidRPr="00900D21">
              <w:rPr>
                <w:rFonts w:cs="Times New Roman"/>
                <w:sz w:val="28"/>
                <w:szCs w:val="28"/>
              </w:rPr>
              <w:t>ю</w:t>
            </w:r>
            <w:r w:rsidRPr="00900D21">
              <w:rPr>
                <w:rFonts w:cs="Times New Roman"/>
                <w:sz w:val="28"/>
                <w:szCs w:val="28"/>
              </w:rPr>
              <w:t>щихся в</w:t>
            </w:r>
          </w:p>
          <w:p w:rsidR="007217AE" w:rsidRPr="00900D21" w:rsidRDefault="007217AE" w:rsidP="00AD0753">
            <w:pPr>
              <w:jc w:val="center"/>
              <w:rPr>
                <w:rFonts w:cs="Times New Roman"/>
                <w:i/>
                <w:sz w:val="28"/>
                <w:szCs w:val="28"/>
              </w:rPr>
            </w:pPr>
            <w:r w:rsidRPr="00900D21">
              <w:rPr>
                <w:rFonts w:cs="Times New Roman"/>
                <w:sz w:val="28"/>
                <w:szCs w:val="28"/>
              </w:rPr>
              <w:t>сети Интернет</w:t>
            </w:r>
          </w:p>
        </w:tc>
      </w:tr>
      <w:tr w:rsidR="007217AE" w:rsidRPr="00900D21" w:rsidTr="00AD0753">
        <w:trPr>
          <w:trHeight w:val="426"/>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01.10</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Международный день музыки</w:t>
            </w:r>
          </w:p>
        </w:tc>
      </w:tr>
      <w:tr w:rsidR="007217AE" w:rsidRPr="00900D21" w:rsidTr="00AD0753">
        <w:trPr>
          <w:trHeight w:val="69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октябрь</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Всероссийский физкультурно-спортивный ф</w:t>
            </w:r>
            <w:r w:rsidRPr="00900D21">
              <w:rPr>
                <w:rFonts w:cs="Times New Roman"/>
                <w:sz w:val="28"/>
                <w:szCs w:val="28"/>
              </w:rPr>
              <w:t>е</w:t>
            </w:r>
            <w:r w:rsidRPr="00900D21">
              <w:rPr>
                <w:rFonts w:cs="Times New Roman"/>
                <w:sz w:val="28"/>
                <w:szCs w:val="28"/>
              </w:rPr>
              <w:t>стиваль «ГТО – одна страна, одна команда!»</w:t>
            </w:r>
          </w:p>
        </w:tc>
      </w:tr>
      <w:tr w:rsidR="007217AE" w:rsidRPr="00900D21" w:rsidTr="00AD0753">
        <w:trPr>
          <w:trHeight w:val="414"/>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09.10</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Всероссийский «Урок Цифры»</w:t>
            </w:r>
          </w:p>
        </w:tc>
      </w:tr>
      <w:tr w:rsidR="007217AE" w:rsidRPr="00900D21" w:rsidTr="00AD0753">
        <w:trPr>
          <w:trHeight w:val="419"/>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ноябрь</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Урок Мужества</w:t>
            </w:r>
          </w:p>
        </w:tc>
      </w:tr>
      <w:tr w:rsidR="007217AE" w:rsidRPr="00900D21" w:rsidTr="00AD0753">
        <w:trPr>
          <w:trHeight w:val="411"/>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ноябрь</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День народного единства</w:t>
            </w:r>
          </w:p>
        </w:tc>
      </w:tr>
      <w:tr w:rsidR="007217AE" w:rsidRPr="00900D21" w:rsidTr="00AD0753">
        <w:trPr>
          <w:trHeight w:val="69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26.11</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Урок национальной культуры «Мы разные, но мы</w:t>
            </w:r>
          </w:p>
          <w:p w:rsidR="007217AE" w:rsidRPr="00900D21" w:rsidRDefault="007217AE" w:rsidP="00AD0753">
            <w:pPr>
              <w:jc w:val="center"/>
              <w:rPr>
                <w:rFonts w:cs="Times New Roman"/>
                <w:i/>
                <w:sz w:val="28"/>
                <w:szCs w:val="28"/>
              </w:rPr>
            </w:pPr>
            <w:r w:rsidRPr="00900D21">
              <w:rPr>
                <w:rFonts w:cs="Times New Roman"/>
                <w:sz w:val="28"/>
                <w:szCs w:val="28"/>
              </w:rPr>
              <w:t>вместе»</w:t>
            </w:r>
          </w:p>
        </w:tc>
      </w:tr>
      <w:tr w:rsidR="007217AE" w:rsidRPr="00900D21" w:rsidTr="00AD0753">
        <w:trPr>
          <w:trHeight w:val="427"/>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декабрь</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Единый урок «Конституции РФ»</w:t>
            </w:r>
          </w:p>
        </w:tc>
      </w:tr>
      <w:tr w:rsidR="007217AE" w:rsidRPr="00900D21" w:rsidTr="00AD0753">
        <w:trPr>
          <w:trHeight w:val="405"/>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01.12</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Урок памяти, посвящённый Дню неизвестного солдата</w:t>
            </w:r>
          </w:p>
        </w:tc>
      </w:tr>
      <w:tr w:rsidR="007217AE" w:rsidRPr="00900D21" w:rsidTr="00AD0753">
        <w:trPr>
          <w:trHeight w:val="426"/>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08.12</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Урок мужества, посвящённый Дню Героев Отечества</w:t>
            </w:r>
          </w:p>
        </w:tc>
      </w:tr>
      <w:tr w:rsidR="007217AE" w:rsidRPr="00900D21" w:rsidTr="00AD0753">
        <w:trPr>
          <w:trHeight w:val="69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18.02</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Урок в рамках акции «Я верю в тебя, солдат!»</w:t>
            </w:r>
          </w:p>
          <w:p w:rsidR="007217AE" w:rsidRPr="00900D21" w:rsidRDefault="007217AE" w:rsidP="00AD0753">
            <w:pPr>
              <w:jc w:val="center"/>
              <w:rPr>
                <w:rFonts w:cs="Times New Roman"/>
                <w:i/>
                <w:sz w:val="28"/>
                <w:szCs w:val="28"/>
              </w:rPr>
            </w:pPr>
            <w:r w:rsidRPr="00900D21">
              <w:rPr>
                <w:rFonts w:cs="Times New Roman"/>
                <w:sz w:val="28"/>
                <w:szCs w:val="28"/>
              </w:rPr>
              <w:t>(написание поздравительных открыток Вет</w:t>
            </w:r>
            <w:r w:rsidRPr="00900D21">
              <w:rPr>
                <w:rFonts w:cs="Times New Roman"/>
                <w:sz w:val="28"/>
                <w:szCs w:val="28"/>
              </w:rPr>
              <w:t>е</w:t>
            </w:r>
            <w:r w:rsidRPr="00900D21">
              <w:rPr>
                <w:rFonts w:cs="Times New Roman"/>
                <w:sz w:val="28"/>
                <w:szCs w:val="28"/>
              </w:rPr>
              <w:t>ранам</w:t>
            </w:r>
          </w:p>
          <w:p w:rsidR="007217AE" w:rsidRPr="00900D21" w:rsidRDefault="007217AE" w:rsidP="00AD0753">
            <w:pPr>
              <w:jc w:val="center"/>
              <w:rPr>
                <w:rFonts w:cs="Times New Roman"/>
                <w:i/>
                <w:sz w:val="28"/>
                <w:szCs w:val="28"/>
              </w:rPr>
            </w:pPr>
            <w:r w:rsidRPr="00900D21">
              <w:rPr>
                <w:rFonts w:cs="Times New Roman"/>
                <w:sz w:val="28"/>
                <w:szCs w:val="28"/>
              </w:rPr>
              <w:t>Великой Отечественной войны и солдатам в</w:t>
            </w:r>
            <w:r w:rsidRPr="00900D21">
              <w:rPr>
                <w:rFonts w:cs="Times New Roman"/>
                <w:sz w:val="28"/>
                <w:szCs w:val="28"/>
              </w:rPr>
              <w:t>о</w:t>
            </w:r>
            <w:r w:rsidRPr="00900D21">
              <w:rPr>
                <w:rFonts w:cs="Times New Roman"/>
                <w:sz w:val="28"/>
                <w:szCs w:val="28"/>
              </w:rPr>
              <w:t>инских</w:t>
            </w:r>
          </w:p>
          <w:p w:rsidR="007217AE" w:rsidRPr="00900D21" w:rsidRDefault="007217AE" w:rsidP="00AD0753">
            <w:pPr>
              <w:jc w:val="center"/>
              <w:rPr>
                <w:rFonts w:cs="Times New Roman"/>
                <w:i/>
                <w:sz w:val="28"/>
                <w:szCs w:val="28"/>
              </w:rPr>
            </w:pPr>
            <w:r w:rsidRPr="00900D21">
              <w:rPr>
                <w:rFonts w:cs="Times New Roman"/>
                <w:sz w:val="28"/>
                <w:szCs w:val="28"/>
              </w:rPr>
              <w:t>частей)</w:t>
            </w:r>
          </w:p>
        </w:tc>
      </w:tr>
      <w:tr w:rsidR="007217AE" w:rsidRPr="00900D21" w:rsidTr="00AD0753">
        <w:trPr>
          <w:trHeight w:val="43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14.03</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Урок правовой культуры «Имею право знать»</w:t>
            </w:r>
          </w:p>
        </w:tc>
      </w:tr>
      <w:tr w:rsidR="007217AE" w:rsidRPr="00900D21" w:rsidTr="00AD0753">
        <w:trPr>
          <w:trHeight w:val="411"/>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12.04</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Гагаринский урок «Космос и Мы»</w:t>
            </w:r>
          </w:p>
        </w:tc>
      </w:tr>
      <w:tr w:rsidR="007217AE" w:rsidRPr="00900D21" w:rsidTr="00AD0753">
        <w:trPr>
          <w:trHeight w:val="69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05.04</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Урок здоровья, посвящённый Всемирному Дню</w:t>
            </w:r>
          </w:p>
          <w:p w:rsidR="007217AE" w:rsidRPr="00900D21" w:rsidRDefault="007217AE" w:rsidP="00AD0753">
            <w:pPr>
              <w:jc w:val="center"/>
              <w:rPr>
                <w:rFonts w:cs="Times New Roman"/>
                <w:i/>
                <w:sz w:val="28"/>
                <w:szCs w:val="28"/>
              </w:rPr>
            </w:pPr>
            <w:r w:rsidRPr="00900D21">
              <w:rPr>
                <w:rFonts w:cs="Times New Roman"/>
                <w:sz w:val="28"/>
                <w:szCs w:val="28"/>
              </w:rPr>
              <w:t>здоровья</w:t>
            </w:r>
          </w:p>
        </w:tc>
      </w:tr>
      <w:tr w:rsidR="007217AE" w:rsidRPr="00900D21" w:rsidTr="00AD0753">
        <w:trPr>
          <w:trHeight w:val="427"/>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апрель</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Урок по окружающему миру «Берегите нашу природу»</w:t>
            </w:r>
          </w:p>
        </w:tc>
      </w:tr>
      <w:tr w:rsidR="007217AE" w:rsidRPr="00900D21" w:rsidTr="00AD0753">
        <w:trPr>
          <w:trHeight w:val="405"/>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апрель/май</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Единый урок безопасности жизнедеятельности</w:t>
            </w:r>
          </w:p>
        </w:tc>
      </w:tr>
      <w:tr w:rsidR="007217AE" w:rsidRPr="00900D21" w:rsidTr="00AD0753">
        <w:trPr>
          <w:trHeight w:val="405"/>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9 Мая</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Уроки мужества, посвящённые Дню Победы</w:t>
            </w:r>
          </w:p>
        </w:tc>
      </w:tr>
      <w:tr w:rsidR="007217AE" w:rsidRPr="00900D21" w:rsidTr="00AD0753">
        <w:trPr>
          <w:trHeight w:val="405"/>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17 мая</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Единый урок ко Дню детского телефона дов</w:t>
            </w:r>
            <w:r w:rsidRPr="00900D21">
              <w:rPr>
                <w:rFonts w:cs="Times New Roman"/>
                <w:sz w:val="28"/>
                <w:szCs w:val="28"/>
              </w:rPr>
              <w:t>е</w:t>
            </w:r>
            <w:r w:rsidRPr="00900D21">
              <w:rPr>
                <w:rFonts w:cs="Times New Roman"/>
                <w:sz w:val="28"/>
                <w:szCs w:val="28"/>
              </w:rPr>
              <w:t>рия</w:t>
            </w:r>
          </w:p>
        </w:tc>
      </w:tr>
      <w:tr w:rsidR="007217AE" w:rsidRPr="00900D21" w:rsidTr="00AD0753">
        <w:trPr>
          <w:trHeight w:val="405"/>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сентябрь - май</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Уроки по Календарю знаменательных событий и дат</w:t>
            </w:r>
          </w:p>
        </w:tc>
      </w:tr>
    </w:tbl>
    <w:p w:rsidR="007217AE" w:rsidRPr="00900D21" w:rsidRDefault="007217AE" w:rsidP="007217AE">
      <w:pPr>
        <w:jc w:val="center"/>
        <w:rPr>
          <w:rFonts w:cs="Times New Roman"/>
          <w:b/>
          <w:i/>
          <w:sz w:val="28"/>
          <w:szCs w:val="28"/>
        </w:rPr>
      </w:pPr>
    </w:p>
    <w:p w:rsidR="007217AE" w:rsidRPr="00900D21" w:rsidRDefault="007217AE" w:rsidP="007217AE">
      <w:pPr>
        <w:jc w:val="center"/>
        <w:rPr>
          <w:rFonts w:cs="Times New Roman"/>
          <w:b/>
          <w:i/>
          <w:sz w:val="28"/>
          <w:szCs w:val="28"/>
        </w:rPr>
      </w:pPr>
    </w:p>
    <w:p w:rsidR="007217AE" w:rsidRPr="00900D21" w:rsidRDefault="007217AE" w:rsidP="007859BE">
      <w:pPr>
        <w:pStyle w:val="aff5"/>
        <w:widowControl/>
        <w:numPr>
          <w:ilvl w:val="0"/>
          <w:numId w:val="109"/>
        </w:numPr>
        <w:autoSpaceDE/>
        <w:autoSpaceDN/>
        <w:spacing w:before="0"/>
        <w:contextualSpacing/>
        <w:jc w:val="center"/>
        <w:rPr>
          <w:b/>
          <w:i/>
          <w:sz w:val="28"/>
          <w:szCs w:val="28"/>
        </w:rPr>
      </w:pPr>
      <w:r w:rsidRPr="00900D21">
        <w:rPr>
          <w:b/>
          <w:sz w:val="28"/>
          <w:szCs w:val="28"/>
        </w:rPr>
        <w:lastRenderedPageBreak/>
        <w:t>Модуль «Классное руководство»</w:t>
      </w:r>
    </w:p>
    <w:p w:rsidR="007217AE" w:rsidRPr="00900D21" w:rsidRDefault="007217AE" w:rsidP="007217AE">
      <w:pPr>
        <w:jc w:val="center"/>
        <w:rPr>
          <w:rFonts w:cs="Times New Roman"/>
          <w:b/>
          <w:i/>
          <w:sz w:val="28"/>
          <w:szCs w:val="28"/>
        </w:rPr>
      </w:pPr>
      <w:r w:rsidRPr="00900D21">
        <w:rPr>
          <w:rFonts w:cs="Times New Roman"/>
          <w:b/>
          <w:sz w:val="28"/>
          <w:szCs w:val="28"/>
        </w:rPr>
        <w:t>(согласно индивидуальным планам классных руководителей)</w:t>
      </w:r>
    </w:p>
    <w:p w:rsidR="007217AE" w:rsidRPr="00900D21" w:rsidRDefault="007217AE" w:rsidP="007217AE">
      <w:pPr>
        <w:jc w:val="center"/>
        <w:rPr>
          <w:rFonts w:cs="Times New Roman"/>
          <w:b/>
          <w:i/>
          <w:sz w:val="28"/>
          <w:szCs w:val="28"/>
        </w:rPr>
      </w:pPr>
    </w:p>
    <w:p w:rsidR="007217AE" w:rsidRPr="00900D21" w:rsidRDefault="007217AE" w:rsidP="007217AE">
      <w:pPr>
        <w:jc w:val="center"/>
        <w:rPr>
          <w:rFonts w:cs="Times New Roman"/>
          <w:b/>
          <w:i/>
          <w:sz w:val="28"/>
          <w:szCs w:val="28"/>
        </w:rPr>
      </w:pPr>
    </w:p>
    <w:p w:rsidR="007217AE" w:rsidRPr="00900D21" w:rsidRDefault="007217AE" w:rsidP="007859BE">
      <w:pPr>
        <w:pStyle w:val="aff5"/>
        <w:widowControl/>
        <w:numPr>
          <w:ilvl w:val="0"/>
          <w:numId w:val="109"/>
        </w:numPr>
        <w:autoSpaceDE/>
        <w:autoSpaceDN/>
        <w:spacing w:before="0"/>
        <w:contextualSpacing/>
        <w:jc w:val="center"/>
        <w:rPr>
          <w:b/>
          <w:i/>
          <w:sz w:val="28"/>
          <w:szCs w:val="28"/>
        </w:rPr>
      </w:pPr>
      <w:r w:rsidRPr="00900D21">
        <w:rPr>
          <w:b/>
          <w:sz w:val="28"/>
          <w:szCs w:val="28"/>
        </w:rPr>
        <w:t>Модуль «Курсы внеурочной деятельности»</w:t>
      </w:r>
    </w:p>
    <w:p w:rsidR="007217AE" w:rsidRPr="00900D21" w:rsidRDefault="007217AE" w:rsidP="007217AE">
      <w:pPr>
        <w:jc w:val="center"/>
        <w:rPr>
          <w:rFonts w:cs="Times New Roman"/>
          <w:b/>
          <w:i/>
          <w:sz w:val="28"/>
          <w:szCs w:val="28"/>
        </w:rPr>
      </w:pPr>
    </w:p>
    <w:tbl>
      <w:tblPr>
        <w:tblStyle w:val="aff7"/>
        <w:tblW w:w="10348" w:type="dxa"/>
        <w:tblInd w:w="-34" w:type="dxa"/>
        <w:tblLook w:val="04A0" w:firstRow="1" w:lastRow="0" w:firstColumn="1" w:lastColumn="0" w:noHBand="0" w:noVBand="1"/>
      </w:tblPr>
      <w:tblGrid>
        <w:gridCol w:w="4253"/>
        <w:gridCol w:w="2728"/>
        <w:gridCol w:w="3367"/>
      </w:tblGrid>
      <w:tr w:rsidR="007217AE" w:rsidRPr="00900D21" w:rsidTr="00AD0753">
        <w:tc>
          <w:tcPr>
            <w:tcW w:w="4253" w:type="dxa"/>
          </w:tcPr>
          <w:p w:rsidR="007217AE" w:rsidRPr="00900D21" w:rsidRDefault="007217AE" w:rsidP="00AD0753">
            <w:pPr>
              <w:jc w:val="center"/>
              <w:rPr>
                <w:rFonts w:cs="Times New Roman"/>
                <w:i/>
                <w:sz w:val="28"/>
                <w:szCs w:val="28"/>
              </w:rPr>
            </w:pPr>
            <w:r w:rsidRPr="00900D21">
              <w:rPr>
                <w:rFonts w:cs="Times New Roman"/>
                <w:sz w:val="28"/>
                <w:szCs w:val="28"/>
              </w:rPr>
              <w:t>Название</w:t>
            </w:r>
          </w:p>
        </w:tc>
        <w:tc>
          <w:tcPr>
            <w:tcW w:w="2728" w:type="dxa"/>
          </w:tcPr>
          <w:p w:rsidR="007217AE" w:rsidRPr="00900D21" w:rsidRDefault="007217AE" w:rsidP="00AD0753">
            <w:pPr>
              <w:jc w:val="center"/>
              <w:rPr>
                <w:rFonts w:cs="Times New Roman"/>
                <w:i/>
                <w:sz w:val="28"/>
                <w:szCs w:val="28"/>
              </w:rPr>
            </w:pPr>
            <w:r w:rsidRPr="00900D21">
              <w:rPr>
                <w:rFonts w:cs="Times New Roman"/>
                <w:sz w:val="28"/>
                <w:szCs w:val="28"/>
              </w:rPr>
              <w:t>Классы</w:t>
            </w:r>
          </w:p>
        </w:tc>
        <w:tc>
          <w:tcPr>
            <w:tcW w:w="3367" w:type="dxa"/>
          </w:tcPr>
          <w:p w:rsidR="007217AE" w:rsidRPr="00900D21" w:rsidRDefault="007217AE" w:rsidP="00AD0753">
            <w:pPr>
              <w:jc w:val="center"/>
              <w:rPr>
                <w:rFonts w:cs="Times New Roman"/>
                <w:i/>
                <w:sz w:val="28"/>
                <w:szCs w:val="28"/>
              </w:rPr>
            </w:pPr>
            <w:r w:rsidRPr="00900D21">
              <w:rPr>
                <w:rFonts w:cs="Times New Roman"/>
                <w:sz w:val="28"/>
                <w:szCs w:val="28"/>
              </w:rPr>
              <w:t>Время проведения</w:t>
            </w:r>
          </w:p>
        </w:tc>
      </w:tr>
      <w:tr w:rsidR="007217AE" w:rsidRPr="00900D21" w:rsidTr="00AD0753">
        <w:tc>
          <w:tcPr>
            <w:tcW w:w="4253" w:type="dxa"/>
          </w:tcPr>
          <w:p w:rsidR="007217AE" w:rsidRPr="00900D21" w:rsidRDefault="007217AE" w:rsidP="00AD0753">
            <w:pPr>
              <w:jc w:val="center"/>
              <w:rPr>
                <w:rFonts w:cs="Times New Roman"/>
                <w:i/>
                <w:sz w:val="28"/>
                <w:szCs w:val="28"/>
              </w:rPr>
            </w:pPr>
            <w:r w:rsidRPr="00900D21">
              <w:rPr>
                <w:rFonts w:cs="Times New Roman"/>
                <w:sz w:val="28"/>
                <w:szCs w:val="28"/>
              </w:rPr>
              <w:t>«Разговоры о важном»</w:t>
            </w:r>
          </w:p>
        </w:tc>
        <w:tc>
          <w:tcPr>
            <w:tcW w:w="2728" w:type="dxa"/>
          </w:tcPr>
          <w:p w:rsidR="007217AE" w:rsidRPr="00900D21" w:rsidRDefault="007217AE" w:rsidP="00AD0753">
            <w:pPr>
              <w:jc w:val="center"/>
              <w:rPr>
                <w:rFonts w:cs="Times New Roman"/>
                <w:i/>
                <w:sz w:val="28"/>
                <w:szCs w:val="28"/>
              </w:rPr>
            </w:pPr>
            <w:r w:rsidRPr="00900D21">
              <w:rPr>
                <w:rFonts w:cs="Times New Roman"/>
                <w:sz w:val="28"/>
                <w:szCs w:val="28"/>
              </w:rPr>
              <w:t>1-11</w:t>
            </w:r>
          </w:p>
        </w:tc>
        <w:tc>
          <w:tcPr>
            <w:tcW w:w="3367" w:type="dxa"/>
          </w:tcPr>
          <w:p w:rsidR="007217AE" w:rsidRPr="00900D21" w:rsidRDefault="007217AE" w:rsidP="00AD0753">
            <w:pPr>
              <w:jc w:val="center"/>
              <w:rPr>
                <w:rFonts w:cs="Times New Roman"/>
                <w:i/>
                <w:sz w:val="28"/>
                <w:szCs w:val="28"/>
              </w:rPr>
            </w:pPr>
            <w:r w:rsidRPr="00900D21">
              <w:rPr>
                <w:rFonts w:cs="Times New Roman"/>
                <w:sz w:val="28"/>
                <w:szCs w:val="28"/>
              </w:rPr>
              <w:t>Понедельник, 1 урок</w:t>
            </w:r>
          </w:p>
        </w:tc>
      </w:tr>
      <w:tr w:rsidR="007217AE" w:rsidRPr="00900D21" w:rsidTr="00AD0753">
        <w:tc>
          <w:tcPr>
            <w:tcW w:w="4253" w:type="dxa"/>
          </w:tcPr>
          <w:p w:rsidR="007217AE" w:rsidRPr="00900D21" w:rsidRDefault="007217AE" w:rsidP="00AD0753">
            <w:pPr>
              <w:jc w:val="center"/>
              <w:rPr>
                <w:rFonts w:cs="Times New Roman"/>
                <w:i/>
                <w:sz w:val="28"/>
                <w:szCs w:val="28"/>
              </w:rPr>
            </w:pPr>
            <w:r w:rsidRPr="00900D21">
              <w:rPr>
                <w:rFonts w:cs="Times New Roman"/>
                <w:sz w:val="28"/>
                <w:szCs w:val="28"/>
              </w:rPr>
              <w:t>«Россия – мои горизонты»</w:t>
            </w:r>
          </w:p>
        </w:tc>
        <w:tc>
          <w:tcPr>
            <w:tcW w:w="2728" w:type="dxa"/>
          </w:tcPr>
          <w:p w:rsidR="007217AE" w:rsidRPr="00900D21" w:rsidRDefault="007217AE" w:rsidP="00AD0753">
            <w:pPr>
              <w:jc w:val="center"/>
              <w:rPr>
                <w:rFonts w:cs="Times New Roman"/>
                <w:i/>
                <w:sz w:val="28"/>
                <w:szCs w:val="28"/>
              </w:rPr>
            </w:pPr>
            <w:r w:rsidRPr="00900D21">
              <w:rPr>
                <w:rFonts w:cs="Times New Roman"/>
                <w:sz w:val="28"/>
                <w:szCs w:val="28"/>
              </w:rPr>
              <w:t>6-11</w:t>
            </w:r>
          </w:p>
        </w:tc>
        <w:tc>
          <w:tcPr>
            <w:tcW w:w="3367" w:type="dxa"/>
          </w:tcPr>
          <w:p w:rsidR="007217AE" w:rsidRPr="00900D21" w:rsidRDefault="007217AE" w:rsidP="00AD0753">
            <w:pPr>
              <w:jc w:val="center"/>
              <w:rPr>
                <w:rFonts w:cs="Times New Roman"/>
                <w:i/>
                <w:sz w:val="28"/>
                <w:szCs w:val="28"/>
              </w:rPr>
            </w:pPr>
            <w:r w:rsidRPr="00900D21">
              <w:rPr>
                <w:rFonts w:cs="Times New Roman"/>
                <w:sz w:val="28"/>
                <w:szCs w:val="28"/>
              </w:rPr>
              <w:t>Четверг, 1 урок</w:t>
            </w:r>
          </w:p>
        </w:tc>
      </w:tr>
      <w:tr w:rsidR="007217AE" w:rsidRPr="00900D21" w:rsidTr="00AD0753">
        <w:tc>
          <w:tcPr>
            <w:tcW w:w="4253" w:type="dxa"/>
          </w:tcPr>
          <w:p w:rsidR="007217AE" w:rsidRPr="00900D21" w:rsidRDefault="007217AE" w:rsidP="00AD0753">
            <w:pPr>
              <w:jc w:val="center"/>
              <w:rPr>
                <w:rFonts w:cs="Times New Roman"/>
                <w:i/>
                <w:sz w:val="28"/>
                <w:szCs w:val="28"/>
              </w:rPr>
            </w:pPr>
            <w:r w:rsidRPr="00900D21">
              <w:rPr>
                <w:rFonts w:cs="Times New Roman"/>
                <w:sz w:val="28"/>
                <w:szCs w:val="28"/>
              </w:rPr>
              <w:t>«Функциональная грамо</w:t>
            </w:r>
            <w:r w:rsidRPr="00900D21">
              <w:rPr>
                <w:rFonts w:cs="Times New Roman"/>
                <w:sz w:val="28"/>
                <w:szCs w:val="28"/>
              </w:rPr>
              <w:t>т</w:t>
            </w:r>
            <w:r w:rsidRPr="00900D21">
              <w:rPr>
                <w:rFonts w:cs="Times New Roman"/>
                <w:sz w:val="28"/>
                <w:szCs w:val="28"/>
              </w:rPr>
              <w:t>ность»</w:t>
            </w:r>
          </w:p>
        </w:tc>
        <w:tc>
          <w:tcPr>
            <w:tcW w:w="2728" w:type="dxa"/>
          </w:tcPr>
          <w:p w:rsidR="007217AE" w:rsidRPr="00900D21" w:rsidRDefault="007217AE" w:rsidP="00AD0753">
            <w:pPr>
              <w:jc w:val="center"/>
              <w:rPr>
                <w:rFonts w:cs="Times New Roman"/>
                <w:i/>
                <w:sz w:val="28"/>
                <w:szCs w:val="28"/>
              </w:rPr>
            </w:pPr>
            <w:r w:rsidRPr="00900D21">
              <w:rPr>
                <w:rFonts w:cs="Times New Roman"/>
                <w:sz w:val="28"/>
                <w:szCs w:val="28"/>
              </w:rPr>
              <w:t>1-11</w:t>
            </w:r>
          </w:p>
        </w:tc>
        <w:tc>
          <w:tcPr>
            <w:tcW w:w="3367" w:type="dxa"/>
          </w:tcPr>
          <w:p w:rsidR="007217AE" w:rsidRPr="00900D21" w:rsidRDefault="007217AE" w:rsidP="00AD0753">
            <w:pPr>
              <w:jc w:val="center"/>
              <w:rPr>
                <w:rFonts w:cs="Times New Roman"/>
                <w:i/>
                <w:sz w:val="28"/>
                <w:szCs w:val="28"/>
              </w:rPr>
            </w:pPr>
            <w:r w:rsidRPr="00900D21">
              <w:rPr>
                <w:rFonts w:cs="Times New Roman"/>
                <w:sz w:val="28"/>
                <w:szCs w:val="28"/>
              </w:rPr>
              <w:t>Еженедельно по плану классных руководителей</w:t>
            </w:r>
          </w:p>
        </w:tc>
      </w:tr>
      <w:tr w:rsidR="007217AE" w:rsidRPr="00900D21" w:rsidTr="00AD0753">
        <w:tc>
          <w:tcPr>
            <w:tcW w:w="4253" w:type="dxa"/>
          </w:tcPr>
          <w:p w:rsidR="007217AE" w:rsidRPr="00900D21" w:rsidRDefault="007217AE" w:rsidP="00AD0753">
            <w:pPr>
              <w:jc w:val="center"/>
              <w:rPr>
                <w:rFonts w:cs="Times New Roman"/>
                <w:i/>
                <w:sz w:val="28"/>
                <w:szCs w:val="28"/>
              </w:rPr>
            </w:pPr>
            <w:r w:rsidRPr="00900D21">
              <w:rPr>
                <w:rFonts w:cs="Times New Roman"/>
                <w:sz w:val="28"/>
                <w:szCs w:val="28"/>
              </w:rPr>
              <w:t>«Орлята России»</w:t>
            </w:r>
          </w:p>
        </w:tc>
        <w:tc>
          <w:tcPr>
            <w:tcW w:w="2728" w:type="dxa"/>
          </w:tcPr>
          <w:p w:rsidR="007217AE" w:rsidRPr="00900D21" w:rsidRDefault="007217AE" w:rsidP="00AD0753">
            <w:pPr>
              <w:jc w:val="center"/>
              <w:rPr>
                <w:rFonts w:cs="Times New Roman"/>
                <w:i/>
                <w:sz w:val="28"/>
                <w:szCs w:val="28"/>
              </w:rPr>
            </w:pPr>
            <w:r w:rsidRPr="00900D21">
              <w:rPr>
                <w:rFonts w:cs="Times New Roman"/>
                <w:sz w:val="28"/>
                <w:szCs w:val="28"/>
              </w:rPr>
              <w:t>1-4</w:t>
            </w:r>
          </w:p>
        </w:tc>
        <w:tc>
          <w:tcPr>
            <w:tcW w:w="3367" w:type="dxa"/>
          </w:tcPr>
          <w:p w:rsidR="007217AE" w:rsidRPr="00900D21" w:rsidRDefault="007217AE" w:rsidP="00AD0753">
            <w:pPr>
              <w:jc w:val="center"/>
              <w:rPr>
                <w:rFonts w:cs="Times New Roman"/>
                <w:i/>
                <w:sz w:val="28"/>
                <w:szCs w:val="28"/>
              </w:rPr>
            </w:pPr>
            <w:r w:rsidRPr="00900D21">
              <w:rPr>
                <w:rFonts w:cs="Times New Roman"/>
                <w:sz w:val="28"/>
                <w:szCs w:val="28"/>
              </w:rPr>
              <w:t>По плану классных р</w:t>
            </w:r>
            <w:r w:rsidRPr="00900D21">
              <w:rPr>
                <w:rFonts w:cs="Times New Roman"/>
                <w:sz w:val="28"/>
                <w:szCs w:val="28"/>
              </w:rPr>
              <w:t>у</w:t>
            </w:r>
            <w:r w:rsidRPr="00900D21">
              <w:rPr>
                <w:rFonts w:cs="Times New Roman"/>
                <w:sz w:val="28"/>
                <w:szCs w:val="28"/>
              </w:rPr>
              <w:t>ководителей</w:t>
            </w:r>
          </w:p>
        </w:tc>
      </w:tr>
      <w:tr w:rsidR="007217AE" w:rsidRPr="00900D21" w:rsidTr="00AD0753">
        <w:tc>
          <w:tcPr>
            <w:tcW w:w="4253" w:type="dxa"/>
          </w:tcPr>
          <w:p w:rsidR="007217AE" w:rsidRPr="00900D21" w:rsidRDefault="007217AE" w:rsidP="00AD0753">
            <w:pPr>
              <w:jc w:val="center"/>
              <w:rPr>
                <w:rFonts w:cs="Times New Roman"/>
                <w:i/>
                <w:sz w:val="28"/>
                <w:szCs w:val="28"/>
              </w:rPr>
            </w:pPr>
            <w:r w:rsidRPr="00900D21">
              <w:rPr>
                <w:rFonts w:cs="Times New Roman"/>
                <w:sz w:val="28"/>
                <w:szCs w:val="28"/>
              </w:rPr>
              <w:t>Начальная военная подготовка</w:t>
            </w:r>
          </w:p>
        </w:tc>
        <w:tc>
          <w:tcPr>
            <w:tcW w:w="2728" w:type="dxa"/>
          </w:tcPr>
          <w:p w:rsidR="007217AE" w:rsidRPr="00900D21" w:rsidRDefault="007217AE" w:rsidP="00AD0753">
            <w:pPr>
              <w:jc w:val="center"/>
              <w:rPr>
                <w:rFonts w:cs="Times New Roman"/>
                <w:i/>
                <w:sz w:val="28"/>
                <w:szCs w:val="28"/>
              </w:rPr>
            </w:pPr>
            <w:r w:rsidRPr="00900D21">
              <w:rPr>
                <w:rFonts w:cs="Times New Roman"/>
                <w:sz w:val="28"/>
                <w:szCs w:val="28"/>
              </w:rPr>
              <w:t>10</w:t>
            </w:r>
          </w:p>
        </w:tc>
        <w:tc>
          <w:tcPr>
            <w:tcW w:w="3367" w:type="dxa"/>
          </w:tcPr>
          <w:p w:rsidR="007217AE" w:rsidRPr="00900D21" w:rsidRDefault="007217AE" w:rsidP="00AD0753">
            <w:pPr>
              <w:jc w:val="center"/>
              <w:rPr>
                <w:rFonts w:cs="Times New Roman"/>
                <w:i/>
                <w:sz w:val="28"/>
                <w:szCs w:val="28"/>
              </w:rPr>
            </w:pPr>
            <w:r w:rsidRPr="00900D21">
              <w:rPr>
                <w:rFonts w:cs="Times New Roman"/>
                <w:sz w:val="28"/>
                <w:szCs w:val="28"/>
              </w:rPr>
              <w:t>май</w:t>
            </w:r>
          </w:p>
        </w:tc>
      </w:tr>
      <w:tr w:rsidR="007217AE" w:rsidRPr="00900D21" w:rsidTr="00AD0753">
        <w:tc>
          <w:tcPr>
            <w:tcW w:w="4253" w:type="dxa"/>
          </w:tcPr>
          <w:p w:rsidR="007217AE" w:rsidRPr="00900D21" w:rsidRDefault="007217AE" w:rsidP="00AD0753">
            <w:pPr>
              <w:jc w:val="center"/>
              <w:rPr>
                <w:rFonts w:cs="Times New Roman"/>
                <w:i/>
                <w:sz w:val="28"/>
                <w:szCs w:val="28"/>
              </w:rPr>
            </w:pPr>
            <w:r w:rsidRPr="00900D21">
              <w:rPr>
                <w:rFonts w:cs="Times New Roman"/>
                <w:color w:val="000000"/>
                <w:spacing w:val="1"/>
                <w:sz w:val="28"/>
                <w:szCs w:val="28"/>
              </w:rPr>
              <w:t>З</w:t>
            </w:r>
            <w:r w:rsidRPr="00900D21">
              <w:rPr>
                <w:rFonts w:cs="Times New Roman"/>
                <w:color w:val="000000"/>
                <w:sz w:val="28"/>
                <w:szCs w:val="28"/>
              </w:rPr>
              <w:t>а</w:t>
            </w:r>
            <w:r w:rsidRPr="00900D21">
              <w:rPr>
                <w:rFonts w:cs="Times New Roman"/>
                <w:color w:val="000000"/>
                <w:spacing w:val="1"/>
                <w:w w:val="99"/>
                <w:sz w:val="28"/>
                <w:szCs w:val="28"/>
              </w:rPr>
              <w:t>н</w:t>
            </w:r>
            <w:r w:rsidRPr="00900D21">
              <w:rPr>
                <w:rFonts w:cs="Times New Roman"/>
                <w:color w:val="000000"/>
                <w:sz w:val="28"/>
                <w:szCs w:val="28"/>
              </w:rPr>
              <w:t>ят</w:t>
            </w:r>
            <w:r w:rsidRPr="00900D21">
              <w:rPr>
                <w:rFonts w:cs="Times New Roman"/>
                <w:color w:val="000000"/>
                <w:spacing w:val="2"/>
                <w:w w:val="99"/>
                <w:sz w:val="28"/>
                <w:szCs w:val="28"/>
              </w:rPr>
              <w:t>и</w:t>
            </w:r>
            <w:r w:rsidRPr="00900D21">
              <w:rPr>
                <w:rFonts w:cs="Times New Roman"/>
                <w:color w:val="000000"/>
                <w:sz w:val="28"/>
                <w:szCs w:val="28"/>
              </w:rPr>
              <w:t>я,</w:t>
            </w:r>
            <w:r w:rsidRPr="00900D21">
              <w:rPr>
                <w:rFonts w:cs="Times New Roman"/>
                <w:color w:val="000000"/>
                <w:spacing w:val="19"/>
                <w:sz w:val="28"/>
                <w:szCs w:val="28"/>
              </w:rPr>
              <w:t xml:space="preserve"> </w:t>
            </w:r>
            <w:r w:rsidRPr="00900D21">
              <w:rPr>
                <w:rFonts w:cs="Times New Roman"/>
                <w:color w:val="000000"/>
                <w:spacing w:val="1"/>
                <w:w w:val="99"/>
                <w:sz w:val="28"/>
                <w:szCs w:val="28"/>
              </w:rPr>
              <w:t>н</w:t>
            </w:r>
            <w:r w:rsidRPr="00900D21">
              <w:rPr>
                <w:rFonts w:cs="Times New Roman"/>
                <w:color w:val="000000"/>
                <w:sz w:val="28"/>
                <w:szCs w:val="28"/>
              </w:rPr>
              <w:t>а</w:t>
            </w:r>
            <w:r w:rsidRPr="00900D21">
              <w:rPr>
                <w:rFonts w:cs="Times New Roman"/>
                <w:color w:val="000000"/>
                <w:w w:val="99"/>
                <w:sz w:val="28"/>
                <w:szCs w:val="28"/>
              </w:rPr>
              <w:t>п</w:t>
            </w:r>
            <w:r w:rsidRPr="00900D21">
              <w:rPr>
                <w:rFonts w:cs="Times New Roman"/>
                <w:color w:val="000000"/>
                <w:sz w:val="28"/>
                <w:szCs w:val="28"/>
              </w:rPr>
              <w:t>равленные</w:t>
            </w:r>
            <w:r w:rsidRPr="00900D21">
              <w:rPr>
                <w:rFonts w:cs="Times New Roman"/>
                <w:color w:val="000000"/>
                <w:spacing w:val="17"/>
                <w:sz w:val="28"/>
                <w:szCs w:val="28"/>
              </w:rPr>
              <w:t xml:space="preserve"> </w:t>
            </w:r>
            <w:r w:rsidRPr="00900D21">
              <w:rPr>
                <w:rFonts w:cs="Times New Roman"/>
                <w:color w:val="000000"/>
                <w:spacing w:val="1"/>
                <w:sz w:val="28"/>
                <w:szCs w:val="28"/>
              </w:rPr>
              <w:t>на</w:t>
            </w:r>
            <w:r w:rsidRPr="00900D21">
              <w:rPr>
                <w:rFonts w:cs="Times New Roman"/>
                <w:color w:val="000000"/>
                <w:spacing w:val="20"/>
                <w:sz w:val="28"/>
                <w:szCs w:val="28"/>
              </w:rPr>
              <w:t xml:space="preserve"> </w:t>
            </w:r>
            <w:r w:rsidRPr="00900D21">
              <w:rPr>
                <w:rFonts w:cs="Times New Roman"/>
                <w:color w:val="000000"/>
                <w:spacing w:val="-6"/>
                <w:sz w:val="28"/>
                <w:szCs w:val="28"/>
              </w:rPr>
              <w:t>у</w:t>
            </w:r>
            <w:r w:rsidRPr="00900D21">
              <w:rPr>
                <w:rFonts w:cs="Times New Roman"/>
                <w:color w:val="000000"/>
                <w:sz w:val="28"/>
                <w:szCs w:val="28"/>
              </w:rPr>
              <w:t>до</w:t>
            </w:r>
            <w:r w:rsidRPr="00900D21">
              <w:rPr>
                <w:rFonts w:cs="Times New Roman"/>
                <w:color w:val="000000"/>
                <w:spacing w:val="1"/>
                <w:sz w:val="28"/>
                <w:szCs w:val="28"/>
              </w:rPr>
              <w:t>в</w:t>
            </w:r>
            <w:r w:rsidRPr="00900D21">
              <w:rPr>
                <w:rFonts w:cs="Times New Roman"/>
                <w:color w:val="000000"/>
                <w:sz w:val="28"/>
                <w:szCs w:val="28"/>
              </w:rPr>
              <w:t>ле</w:t>
            </w:r>
            <w:r w:rsidRPr="00900D21">
              <w:rPr>
                <w:rFonts w:cs="Times New Roman"/>
                <w:color w:val="000000"/>
                <w:w w:val="99"/>
                <w:sz w:val="28"/>
                <w:szCs w:val="28"/>
              </w:rPr>
              <w:t>т</w:t>
            </w:r>
            <w:r w:rsidRPr="00900D21">
              <w:rPr>
                <w:rFonts w:cs="Times New Roman"/>
                <w:color w:val="000000"/>
                <w:sz w:val="28"/>
                <w:szCs w:val="28"/>
              </w:rPr>
              <w:t>ворен</w:t>
            </w:r>
            <w:r w:rsidRPr="00900D21">
              <w:rPr>
                <w:rFonts w:cs="Times New Roman"/>
                <w:color w:val="000000"/>
                <w:spacing w:val="1"/>
                <w:sz w:val="28"/>
                <w:szCs w:val="28"/>
              </w:rPr>
              <w:t>и</w:t>
            </w:r>
            <w:r w:rsidRPr="00900D21">
              <w:rPr>
                <w:rFonts w:cs="Times New Roman"/>
                <w:color w:val="000000"/>
                <w:sz w:val="28"/>
                <w:szCs w:val="28"/>
              </w:rPr>
              <w:t>е</w:t>
            </w:r>
            <w:r w:rsidRPr="00900D21">
              <w:rPr>
                <w:rFonts w:cs="Times New Roman"/>
                <w:color w:val="000000"/>
                <w:spacing w:val="18"/>
                <w:sz w:val="28"/>
                <w:szCs w:val="28"/>
              </w:rPr>
              <w:t xml:space="preserve"> </w:t>
            </w:r>
            <w:r w:rsidRPr="00900D21">
              <w:rPr>
                <w:rFonts w:cs="Times New Roman"/>
                <w:color w:val="000000"/>
                <w:spacing w:val="1"/>
                <w:sz w:val="28"/>
                <w:szCs w:val="28"/>
              </w:rPr>
              <w:t>ин</w:t>
            </w:r>
            <w:r w:rsidRPr="00900D21">
              <w:rPr>
                <w:rFonts w:cs="Times New Roman"/>
                <w:color w:val="000000"/>
                <w:w w:val="99"/>
                <w:sz w:val="28"/>
                <w:szCs w:val="28"/>
              </w:rPr>
              <w:t>т</w:t>
            </w:r>
            <w:r w:rsidRPr="00900D21">
              <w:rPr>
                <w:rFonts w:cs="Times New Roman"/>
                <w:color w:val="000000"/>
                <w:sz w:val="28"/>
                <w:szCs w:val="28"/>
              </w:rPr>
              <w:t>ере</w:t>
            </w:r>
            <w:r w:rsidRPr="00900D21">
              <w:rPr>
                <w:rFonts w:cs="Times New Roman"/>
                <w:color w:val="000000"/>
                <w:spacing w:val="-1"/>
                <w:sz w:val="28"/>
                <w:szCs w:val="28"/>
              </w:rPr>
              <w:t>с</w:t>
            </w:r>
            <w:r w:rsidRPr="00900D21">
              <w:rPr>
                <w:rFonts w:cs="Times New Roman"/>
                <w:color w:val="000000"/>
                <w:sz w:val="28"/>
                <w:szCs w:val="28"/>
              </w:rPr>
              <w:t>ов</w:t>
            </w:r>
            <w:r w:rsidRPr="00900D21">
              <w:rPr>
                <w:rFonts w:cs="Times New Roman"/>
                <w:color w:val="000000"/>
                <w:spacing w:val="18"/>
                <w:sz w:val="28"/>
                <w:szCs w:val="28"/>
              </w:rPr>
              <w:t xml:space="preserve"> </w:t>
            </w:r>
            <w:r w:rsidRPr="00900D21">
              <w:rPr>
                <w:rFonts w:cs="Times New Roman"/>
                <w:color w:val="000000"/>
                <w:sz w:val="28"/>
                <w:szCs w:val="28"/>
              </w:rPr>
              <w:t>и</w:t>
            </w:r>
            <w:r w:rsidRPr="00900D21">
              <w:rPr>
                <w:rFonts w:cs="Times New Roman"/>
                <w:color w:val="000000"/>
                <w:spacing w:val="20"/>
                <w:sz w:val="28"/>
                <w:szCs w:val="28"/>
              </w:rPr>
              <w:t xml:space="preserve"> </w:t>
            </w:r>
            <w:r w:rsidRPr="00900D21">
              <w:rPr>
                <w:rFonts w:cs="Times New Roman"/>
                <w:color w:val="000000"/>
                <w:spacing w:val="1"/>
                <w:sz w:val="28"/>
                <w:szCs w:val="28"/>
              </w:rPr>
              <w:t>п</w:t>
            </w:r>
            <w:r w:rsidRPr="00900D21">
              <w:rPr>
                <w:rFonts w:cs="Times New Roman"/>
                <w:color w:val="000000"/>
                <w:sz w:val="28"/>
                <w:szCs w:val="28"/>
              </w:rPr>
              <w:t>о</w:t>
            </w:r>
            <w:r w:rsidRPr="00900D21">
              <w:rPr>
                <w:rFonts w:cs="Times New Roman"/>
                <w:color w:val="000000"/>
                <w:w w:val="99"/>
                <w:sz w:val="28"/>
                <w:szCs w:val="28"/>
              </w:rPr>
              <w:t>т</w:t>
            </w:r>
            <w:r w:rsidRPr="00900D21">
              <w:rPr>
                <w:rFonts w:cs="Times New Roman"/>
                <w:color w:val="000000"/>
                <w:sz w:val="28"/>
                <w:szCs w:val="28"/>
              </w:rPr>
              <w:t>ре</w:t>
            </w:r>
            <w:r w:rsidRPr="00900D21">
              <w:rPr>
                <w:rFonts w:cs="Times New Roman"/>
                <w:color w:val="000000"/>
                <w:spacing w:val="5"/>
                <w:sz w:val="28"/>
                <w:szCs w:val="28"/>
              </w:rPr>
              <w:t>б</w:t>
            </w:r>
            <w:r w:rsidRPr="00900D21">
              <w:rPr>
                <w:rFonts w:cs="Times New Roman"/>
                <w:color w:val="000000"/>
                <w:spacing w:val="1"/>
                <w:w w:val="99"/>
                <w:sz w:val="28"/>
                <w:szCs w:val="28"/>
              </w:rPr>
              <w:t>н</w:t>
            </w:r>
            <w:r w:rsidRPr="00900D21">
              <w:rPr>
                <w:rFonts w:cs="Times New Roman"/>
                <w:color w:val="000000"/>
                <w:sz w:val="28"/>
                <w:szCs w:val="28"/>
              </w:rPr>
              <w:t>осте</w:t>
            </w:r>
            <w:r w:rsidRPr="00900D21">
              <w:rPr>
                <w:rFonts w:cs="Times New Roman"/>
                <w:color w:val="000000"/>
                <w:w w:val="99"/>
                <w:sz w:val="28"/>
                <w:szCs w:val="28"/>
              </w:rPr>
              <w:t>й</w:t>
            </w:r>
            <w:r w:rsidRPr="00900D21">
              <w:rPr>
                <w:rFonts w:cs="Times New Roman"/>
                <w:color w:val="000000"/>
                <w:sz w:val="28"/>
                <w:szCs w:val="28"/>
              </w:rPr>
              <w:t xml:space="preserve"> </w:t>
            </w:r>
            <w:r w:rsidRPr="00900D21">
              <w:rPr>
                <w:rFonts w:cs="Times New Roman"/>
                <w:color w:val="000000"/>
                <w:spacing w:val="-4"/>
                <w:sz w:val="28"/>
                <w:szCs w:val="28"/>
              </w:rPr>
              <w:t>у</w:t>
            </w:r>
            <w:r w:rsidRPr="00900D21">
              <w:rPr>
                <w:rFonts w:cs="Times New Roman"/>
                <w:color w:val="000000"/>
                <w:sz w:val="28"/>
                <w:szCs w:val="28"/>
              </w:rPr>
              <w:t>ч</w:t>
            </w:r>
            <w:r w:rsidRPr="00900D21">
              <w:rPr>
                <w:rFonts w:cs="Times New Roman"/>
                <w:color w:val="000000"/>
                <w:spacing w:val="2"/>
                <w:sz w:val="28"/>
                <w:szCs w:val="28"/>
              </w:rPr>
              <w:t>а</w:t>
            </w:r>
            <w:r w:rsidRPr="00900D21">
              <w:rPr>
                <w:rFonts w:cs="Times New Roman"/>
                <w:color w:val="000000"/>
                <w:w w:val="99"/>
                <w:sz w:val="28"/>
                <w:szCs w:val="28"/>
              </w:rPr>
              <w:t>щ</w:t>
            </w:r>
            <w:r w:rsidRPr="00900D21">
              <w:rPr>
                <w:rFonts w:cs="Times New Roman"/>
                <w:color w:val="000000"/>
                <w:spacing w:val="1"/>
                <w:w w:val="99"/>
                <w:sz w:val="28"/>
                <w:szCs w:val="28"/>
              </w:rPr>
              <w:t>и</w:t>
            </w:r>
            <w:r w:rsidRPr="00900D21">
              <w:rPr>
                <w:rFonts w:cs="Times New Roman"/>
                <w:color w:val="000000"/>
                <w:spacing w:val="2"/>
                <w:sz w:val="28"/>
                <w:szCs w:val="28"/>
              </w:rPr>
              <w:t>х</w:t>
            </w:r>
            <w:r w:rsidRPr="00900D21">
              <w:rPr>
                <w:rFonts w:cs="Times New Roman"/>
                <w:color w:val="000000"/>
                <w:sz w:val="28"/>
                <w:szCs w:val="28"/>
              </w:rPr>
              <w:t>ся</w:t>
            </w:r>
            <w:r w:rsidRPr="00900D21">
              <w:rPr>
                <w:rFonts w:cs="Times New Roman"/>
                <w:color w:val="000000"/>
                <w:spacing w:val="40"/>
                <w:sz w:val="28"/>
                <w:szCs w:val="28"/>
              </w:rPr>
              <w:t xml:space="preserve"> </w:t>
            </w:r>
            <w:r w:rsidRPr="00900D21">
              <w:rPr>
                <w:rFonts w:cs="Times New Roman"/>
                <w:color w:val="000000"/>
                <w:sz w:val="28"/>
                <w:szCs w:val="28"/>
              </w:rPr>
              <w:t>в</w:t>
            </w:r>
            <w:r w:rsidRPr="00900D21">
              <w:rPr>
                <w:rFonts w:cs="Times New Roman"/>
                <w:color w:val="000000"/>
                <w:spacing w:val="40"/>
                <w:sz w:val="28"/>
                <w:szCs w:val="28"/>
              </w:rPr>
              <w:t xml:space="preserve"> </w:t>
            </w:r>
            <w:r w:rsidRPr="00900D21">
              <w:rPr>
                <w:rFonts w:cs="Times New Roman"/>
                <w:color w:val="000000"/>
                <w:sz w:val="28"/>
                <w:szCs w:val="28"/>
              </w:rPr>
              <w:t>творч</w:t>
            </w:r>
            <w:r w:rsidRPr="00900D21">
              <w:rPr>
                <w:rFonts w:cs="Times New Roman"/>
                <w:color w:val="000000"/>
                <w:sz w:val="28"/>
                <w:szCs w:val="28"/>
              </w:rPr>
              <w:t>е</w:t>
            </w:r>
            <w:r w:rsidRPr="00900D21">
              <w:rPr>
                <w:rFonts w:cs="Times New Roman"/>
                <w:color w:val="000000"/>
                <w:sz w:val="28"/>
                <w:szCs w:val="28"/>
              </w:rPr>
              <w:t>ском</w:t>
            </w:r>
            <w:r w:rsidRPr="00900D21">
              <w:rPr>
                <w:rFonts w:cs="Times New Roman"/>
                <w:color w:val="000000"/>
                <w:spacing w:val="39"/>
                <w:sz w:val="28"/>
                <w:szCs w:val="28"/>
              </w:rPr>
              <w:t xml:space="preserve"> </w:t>
            </w:r>
            <w:r w:rsidRPr="00900D21">
              <w:rPr>
                <w:rFonts w:cs="Times New Roman"/>
                <w:color w:val="000000"/>
                <w:w w:val="99"/>
                <w:sz w:val="28"/>
                <w:szCs w:val="28"/>
              </w:rPr>
              <w:t>и</w:t>
            </w:r>
            <w:r w:rsidRPr="00900D21">
              <w:rPr>
                <w:rFonts w:cs="Times New Roman"/>
                <w:color w:val="000000"/>
                <w:spacing w:val="42"/>
                <w:sz w:val="28"/>
                <w:szCs w:val="28"/>
              </w:rPr>
              <w:t xml:space="preserve"> </w:t>
            </w:r>
            <w:r w:rsidRPr="00900D21">
              <w:rPr>
                <w:rFonts w:cs="Times New Roman"/>
                <w:color w:val="000000"/>
                <w:sz w:val="28"/>
                <w:szCs w:val="28"/>
              </w:rPr>
              <w:t>ф</w:t>
            </w:r>
            <w:r w:rsidRPr="00900D21">
              <w:rPr>
                <w:rFonts w:cs="Times New Roman"/>
                <w:color w:val="000000"/>
                <w:w w:val="99"/>
                <w:sz w:val="28"/>
                <w:szCs w:val="28"/>
              </w:rPr>
              <w:t>и</w:t>
            </w:r>
            <w:r w:rsidRPr="00900D21">
              <w:rPr>
                <w:rFonts w:cs="Times New Roman"/>
                <w:color w:val="000000"/>
                <w:sz w:val="28"/>
                <w:szCs w:val="28"/>
              </w:rPr>
              <w:t>з</w:t>
            </w:r>
            <w:r w:rsidRPr="00900D21">
              <w:rPr>
                <w:rFonts w:cs="Times New Roman"/>
                <w:color w:val="000000"/>
                <w:spacing w:val="1"/>
                <w:w w:val="99"/>
                <w:sz w:val="28"/>
                <w:szCs w:val="28"/>
              </w:rPr>
              <w:t>и</w:t>
            </w:r>
            <w:r w:rsidRPr="00900D21">
              <w:rPr>
                <w:rFonts w:cs="Times New Roman"/>
                <w:color w:val="000000"/>
                <w:sz w:val="28"/>
                <w:szCs w:val="28"/>
              </w:rPr>
              <w:t>ческом</w:t>
            </w:r>
            <w:r w:rsidRPr="00900D21">
              <w:rPr>
                <w:rFonts w:cs="Times New Roman"/>
                <w:color w:val="000000"/>
                <w:spacing w:val="40"/>
                <w:sz w:val="28"/>
                <w:szCs w:val="28"/>
              </w:rPr>
              <w:t xml:space="preserve"> </w:t>
            </w:r>
            <w:r w:rsidRPr="00900D21">
              <w:rPr>
                <w:rFonts w:cs="Times New Roman"/>
                <w:color w:val="000000"/>
                <w:sz w:val="28"/>
                <w:szCs w:val="28"/>
              </w:rPr>
              <w:t>ра</w:t>
            </w:r>
            <w:r w:rsidRPr="00900D21">
              <w:rPr>
                <w:rFonts w:cs="Times New Roman"/>
                <w:color w:val="000000"/>
                <w:w w:val="99"/>
                <w:sz w:val="28"/>
                <w:szCs w:val="28"/>
              </w:rPr>
              <w:t>з</w:t>
            </w:r>
            <w:r w:rsidRPr="00900D21">
              <w:rPr>
                <w:rFonts w:cs="Times New Roman"/>
                <w:color w:val="000000"/>
                <w:sz w:val="28"/>
                <w:szCs w:val="28"/>
              </w:rPr>
              <w:t>в</w:t>
            </w:r>
            <w:r w:rsidRPr="00900D21">
              <w:rPr>
                <w:rFonts w:cs="Times New Roman"/>
                <w:color w:val="000000"/>
                <w:spacing w:val="-1"/>
                <w:sz w:val="28"/>
                <w:szCs w:val="28"/>
              </w:rPr>
              <w:t>и</w:t>
            </w:r>
            <w:r w:rsidRPr="00900D21">
              <w:rPr>
                <w:rFonts w:cs="Times New Roman"/>
                <w:color w:val="000000"/>
                <w:w w:val="99"/>
                <w:sz w:val="28"/>
                <w:szCs w:val="28"/>
              </w:rPr>
              <w:t>т</w:t>
            </w:r>
            <w:r w:rsidRPr="00900D21">
              <w:rPr>
                <w:rFonts w:cs="Times New Roman"/>
                <w:color w:val="000000"/>
                <w:spacing w:val="1"/>
                <w:sz w:val="28"/>
                <w:szCs w:val="28"/>
              </w:rPr>
              <w:t>ии</w:t>
            </w:r>
            <w:r w:rsidRPr="00900D21">
              <w:rPr>
                <w:rFonts w:cs="Times New Roman"/>
                <w:color w:val="000000"/>
                <w:sz w:val="28"/>
                <w:szCs w:val="28"/>
              </w:rPr>
              <w:t>,</w:t>
            </w:r>
            <w:r w:rsidRPr="00900D21">
              <w:rPr>
                <w:rFonts w:cs="Times New Roman"/>
                <w:color w:val="000000"/>
                <w:spacing w:val="38"/>
                <w:sz w:val="28"/>
                <w:szCs w:val="28"/>
              </w:rPr>
              <w:t xml:space="preserve"> </w:t>
            </w:r>
            <w:r w:rsidRPr="00900D21">
              <w:rPr>
                <w:rFonts w:cs="Times New Roman"/>
                <w:color w:val="000000"/>
                <w:spacing w:val="1"/>
                <w:sz w:val="28"/>
                <w:szCs w:val="28"/>
              </w:rPr>
              <w:t>п</w:t>
            </w:r>
            <w:r w:rsidRPr="00900D21">
              <w:rPr>
                <w:rFonts w:cs="Times New Roman"/>
                <w:color w:val="000000"/>
                <w:sz w:val="28"/>
                <w:szCs w:val="28"/>
              </w:rPr>
              <w:t>омо</w:t>
            </w:r>
            <w:r w:rsidRPr="00900D21">
              <w:rPr>
                <w:rFonts w:cs="Times New Roman"/>
                <w:color w:val="000000"/>
                <w:w w:val="99"/>
                <w:sz w:val="28"/>
                <w:szCs w:val="28"/>
              </w:rPr>
              <w:t>щь</w:t>
            </w:r>
            <w:r w:rsidRPr="00900D21">
              <w:rPr>
                <w:rFonts w:cs="Times New Roman"/>
                <w:color w:val="000000"/>
                <w:spacing w:val="41"/>
                <w:sz w:val="28"/>
                <w:szCs w:val="28"/>
              </w:rPr>
              <w:t xml:space="preserve"> </w:t>
            </w:r>
            <w:r w:rsidRPr="00900D21">
              <w:rPr>
                <w:rFonts w:cs="Times New Roman"/>
                <w:color w:val="000000"/>
                <w:sz w:val="28"/>
                <w:szCs w:val="28"/>
              </w:rPr>
              <w:t>в</w:t>
            </w:r>
            <w:r w:rsidRPr="00900D21">
              <w:rPr>
                <w:rFonts w:cs="Times New Roman"/>
                <w:color w:val="000000"/>
                <w:spacing w:val="40"/>
                <w:sz w:val="28"/>
                <w:szCs w:val="28"/>
              </w:rPr>
              <w:t xml:space="preserve"> </w:t>
            </w:r>
            <w:r w:rsidRPr="00900D21">
              <w:rPr>
                <w:rFonts w:cs="Times New Roman"/>
                <w:color w:val="000000"/>
                <w:sz w:val="28"/>
                <w:szCs w:val="28"/>
              </w:rPr>
              <w:t>с</w:t>
            </w:r>
            <w:r w:rsidRPr="00900D21">
              <w:rPr>
                <w:rFonts w:cs="Times New Roman"/>
                <w:color w:val="000000"/>
                <w:spacing w:val="-1"/>
                <w:sz w:val="28"/>
                <w:szCs w:val="28"/>
              </w:rPr>
              <w:t>а</w:t>
            </w:r>
            <w:r w:rsidRPr="00900D21">
              <w:rPr>
                <w:rFonts w:cs="Times New Roman"/>
                <w:color w:val="000000"/>
                <w:sz w:val="28"/>
                <w:szCs w:val="28"/>
              </w:rPr>
              <w:t>мор</w:t>
            </w:r>
            <w:r w:rsidRPr="00900D21">
              <w:rPr>
                <w:rFonts w:cs="Times New Roman"/>
                <w:color w:val="000000"/>
                <w:spacing w:val="-1"/>
                <w:sz w:val="28"/>
                <w:szCs w:val="28"/>
              </w:rPr>
              <w:t>еа</w:t>
            </w:r>
            <w:r w:rsidRPr="00900D21">
              <w:rPr>
                <w:rFonts w:cs="Times New Roman"/>
                <w:color w:val="000000"/>
                <w:sz w:val="28"/>
                <w:szCs w:val="28"/>
              </w:rPr>
              <w:t>л</w:t>
            </w:r>
            <w:r w:rsidRPr="00900D21">
              <w:rPr>
                <w:rFonts w:cs="Times New Roman"/>
                <w:color w:val="000000"/>
                <w:spacing w:val="1"/>
                <w:sz w:val="28"/>
                <w:szCs w:val="28"/>
              </w:rPr>
              <w:t>и</w:t>
            </w:r>
            <w:r w:rsidRPr="00900D21">
              <w:rPr>
                <w:rFonts w:cs="Times New Roman"/>
                <w:color w:val="000000"/>
                <w:spacing w:val="1"/>
                <w:w w:val="99"/>
                <w:sz w:val="28"/>
                <w:szCs w:val="28"/>
              </w:rPr>
              <w:t>з</w:t>
            </w:r>
            <w:r w:rsidRPr="00900D21">
              <w:rPr>
                <w:rFonts w:cs="Times New Roman"/>
                <w:color w:val="000000"/>
                <w:sz w:val="28"/>
                <w:szCs w:val="28"/>
              </w:rPr>
              <w:t>ации,</w:t>
            </w:r>
            <w:r w:rsidRPr="00900D21">
              <w:rPr>
                <w:rFonts w:cs="Times New Roman"/>
                <w:color w:val="000000"/>
                <w:spacing w:val="40"/>
                <w:sz w:val="28"/>
                <w:szCs w:val="28"/>
              </w:rPr>
              <w:t xml:space="preserve"> </w:t>
            </w:r>
            <w:r w:rsidRPr="00900D21">
              <w:rPr>
                <w:rFonts w:cs="Times New Roman"/>
                <w:color w:val="000000"/>
                <w:sz w:val="28"/>
                <w:szCs w:val="28"/>
              </w:rPr>
              <w:t>ра</w:t>
            </w:r>
            <w:r w:rsidRPr="00900D21">
              <w:rPr>
                <w:rFonts w:cs="Times New Roman"/>
                <w:color w:val="000000"/>
                <w:sz w:val="28"/>
                <w:szCs w:val="28"/>
              </w:rPr>
              <w:t>с</w:t>
            </w:r>
            <w:r w:rsidRPr="00900D21">
              <w:rPr>
                <w:rFonts w:cs="Times New Roman"/>
                <w:color w:val="000000"/>
                <w:sz w:val="28"/>
                <w:szCs w:val="28"/>
              </w:rPr>
              <w:t>крыт</w:t>
            </w:r>
            <w:r w:rsidRPr="00900D21">
              <w:rPr>
                <w:rFonts w:cs="Times New Roman"/>
                <w:color w:val="000000"/>
                <w:w w:val="99"/>
                <w:sz w:val="28"/>
                <w:szCs w:val="28"/>
              </w:rPr>
              <w:t>ии</w:t>
            </w:r>
            <w:r w:rsidRPr="00900D21">
              <w:rPr>
                <w:rFonts w:cs="Times New Roman"/>
                <w:color w:val="000000"/>
                <w:spacing w:val="38"/>
                <w:sz w:val="28"/>
                <w:szCs w:val="28"/>
              </w:rPr>
              <w:t xml:space="preserve"> </w:t>
            </w:r>
            <w:r w:rsidRPr="00900D21">
              <w:rPr>
                <w:rFonts w:cs="Times New Roman"/>
                <w:color w:val="000000"/>
                <w:w w:val="99"/>
                <w:sz w:val="28"/>
                <w:szCs w:val="28"/>
              </w:rPr>
              <w:t>и</w:t>
            </w:r>
            <w:r w:rsidRPr="00900D21">
              <w:rPr>
                <w:rFonts w:cs="Times New Roman"/>
                <w:color w:val="000000"/>
                <w:sz w:val="28"/>
                <w:szCs w:val="28"/>
              </w:rPr>
              <w:t xml:space="preserve"> ра</w:t>
            </w:r>
            <w:r w:rsidRPr="00900D21">
              <w:rPr>
                <w:rFonts w:cs="Times New Roman"/>
                <w:color w:val="000000"/>
                <w:w w:val="99"/>
                <w:sz w:val="28"/>
                <w:szCs w:val="28"/>
              </w:rPr>
              <w:t>з</w:t>
            </w:r>
            <w:r w:rsidRPr="00900D21">
              <w:rPr>
                <w:rFonts w:cs="Times New Roman"/>
                <w:color w:val="000000"/>
                <w:sz w:val="28"/>
                <w:szCs w:val="28"/>
              </w:rPr>
              <w:t>в</w:t>
            </w:r>
            <w:r w:rsidRPr="00900D21">
              <w:rPr>
                <w:rFonts w:cs="Times New Roman"/>
                <w:color w:val="000000"/>
                <w:w w:val="99"/>
                <w:sz w:val="28"/>
                <w:szCs w:val="28"/>
              </w:rPr>
              <w:t>и</w:t>
            </w:r>
            <w:r w:rsidRPr="00900D21">
              <w:rPr>
                <w:rFonts w:cs="Times New Roman"/>
                <w:color w:val="000000"/>
                <w:sz w:val="28"/>
                <w:szCs w:val="28"/>
              </w:rPr>
              <w:t>т</w:t>
            </w:r>
            <w:r w:rsidRPr="00900D21">
              <w:rPr>
                <w:rFonts w:cs="Times New Roman"/>
                <w:color w:val="000000"/>
                <w:w w:val="99"/>
                <w:sz w:val="28"/>
                <w:szCs w:val="28"/>
              </w:rPr>
              <w:t>ии</w:t>
            </w:r>
            <w:r w:rsidRPr="00900D21">
              <w:rPr>
                <w:rFonts w:cs="Times New Roman"/>
                <w:color w:val="000000"/>
                <w:spacing w:val="106"/>
                <w:sz w:val="28"/>
                <w:szCs w:val="28"/>
              </w:rPr>
              <w:t xml:space="preserve"> </w:t>
            </w:r>
            <w:r w:rsidRPr="00900D21">
              <w:rPr>
                <w:rFonts w:cs="Times New Roman"/>
                <w:color w:val="000000"/>
                <w:sz w:val="28"/>
                <w:szCs w:val="28"/>
              </w:rPr>
              <w:t>с</w:t>
            </w:r>
            <w:r w:rsidRPr="00900D21">
              <w:rPr>
                <w:rFonts w:cs="Times New Roman"/>
                <w:color w:val="000000"/>
                <w:spacing w:val="1"/>
                <w:w w:val="99"/>
                <w:sz w:val="28"/>
                <w:szCs w:val="28"/>
              </w:rPr>
              <w:t>п</w:t>
            </w:r>
            <w:r w:rsidRPr="00900D21">
              <w:rPr>
                <w:rFonts w:cs="Times New Roman"/>
                <w:color w:val="000000"/>
                <w:sz w:val="28"/>
                <w:szCs w:val="28"/>
              </w:rPr>
              <w:t>особ</w:t>
            </w:r>
            <w:r w:rsidRPr="00900D21">
              <w:rPr>
                <w:rFonts w:cs="Times New Roman"/>
                <w:color w:val="000000"/>
                <w:w w:val="99"/>
                <w:sz w:val="28"/>
                <w:szCs w:val="28"/>
              </w:rPr>
              <w:t>н</w:t>
            </w:r>
            <w:r w:rsidRPr="00900D21">
              <w:rPr>
                <w:rFonts w:cs="Times New Roman"/>
                <w:color w:val="000000"/>
                <w:sz w:val="28"/>
                <w:szCs w:val="28"/>
              </w:rPr>
              <w:t>ост</w:t>
            </w:r>
            <w:r w:rsidRPr="00900D21">
              <w:rPr>
                <w:rFonts w:cs="Times New Roman"/>
                <w:color w:val="000000"/>
                <w:spacing w:val="-2"/>
                <w:sz w:val="28"/>
                <w:szCs w:val="28"/>
              </w:rPr>
              <w:t>е</w:t>
            </w:r>
            <w:r w:rsidRPr="00900D21">
              <w:rPr>
                <w:rFonts w:cs="Times New Roman"/>
                <w:color w:val="000000"/>
                <w:w w:val="99"/>
                <w:sz w:val="28"/>
                <w:szCs w:val="28"/>
              </w:rPr>
              <w:t>й</w:t>
            </w:r>
            <w:r w:rsidRPr="00900D21">
              <w:rPr>
                <w:rFonts w:cs="Times New Roman"/>
                <w:color w:val="000000"/>
                <w:spacing w:val="105"/>
                <w:sz w:val="28"/>
                <w:szCs w:val="28"/>
              </w:rPr>
              <w:t xml:space="preserve"> </w:t>
            </w:r>
            <w:r w:rsidRPr="00900D21">
              <w:rPr>
                <w:rFonts w:cs="Times New Roman"/>
                <w:color w:val="000000"/>
                <w:w w:val="99"/>
                <w:sz w:val="28"/>
                <w:szCs w:val="28"/>
              </w:rPr>
              <w:t>и</w:t>
            </w:r>
            <w:r w:rsidRPr="00900D21">
              <w:rPr>
                <w:rFonts w:cs="Times New Roman"/>
                <w:color w:val="000000"/>
                <w:spacing w:val="104"/>
                <w:sz w:val="28"/>
                <w:szCs w:val="28"/>
              </w:rPr>
              <w:t xml:space="preserve"> </w:t>
            </w:r>
            <w:r w:rsidRPr="00900D21">
              <w:rPr>
                <w:rFonts w:cs="Times New Roman"/>
                <w:color w:val="000000"/>
                <w:sz w:val="28"/>
                <w:szCs w:val="28"/>
              </w:rPr>
              <w:t>тала</w:t>
            </w:r>
            <w:r w:rsidRPr="00900D21">
              <w:rPr>
                <w:rFonts w:cs="Times New Roman"/>
                <w:color w:val="000000"/>
                <w:w w:val="99"/>
                <w:sz w:val="28"/>
                <w:szCs w:val="28"/>
              </w:rPr>
              <w:t>нт</w:t>
            </w:r>
            <w:r w:rsidRPr="00900D21">
              <w:rPr>
                <w:rFonts w:cs="Times New Roman"/>
                <w:color w:val="000000"/>
                <w:sz w:val="28"/>
                <w:szCs w:val="28"/>
              </w:rPr>
              <w:t>о</w:t>
            </w:r>
            <w:r w:rsidRPr="00900D21">
              <w:rPr>
                <w:rFonts w:cs="Times New Roman"/>
                <w:color w:val="000000"/>
                <w:spacing w:val="5"/>
                <w:sz w:val="28"/>
                <w:szCs w:val="28"/>
              </w:rPr>
              <w:t>в</w:t>
            </w:r>
          </w:p>
        </w:tc>
        <w:tc>
          <w:tcPr>
            <w:tcW w:w="2728" w:type="dxa"/>
          </w:tcPr>
          <w:p w:rsidR="007217AE" w:rsidRPr="00900D21" w:rsidRDefault="007217AE" w:rsidP="00AD0753">
            <w:pPr>
              <w:jc w:val="center"/>
              <w:rPr>
                <w:rFonts w:cs="Times New Roman"/>
                <w:i/>
                <w:sz w:val="28"/>
                <w:szCs w:val="28"/>
              </w:rPr>
            </w:pPr>
            <w:r w:rsidRPr="00900D21">
              <w:rPr>
                <w:rFonts w:cs="Times New Roman"/>
                <w:sz w:val="28"/>
                <w:szCs w:val="28"/>
              </w:rPr>
              <w:t>1-11</w:t>
            </w:r>
          </w:p>
        </w:tc>
        <w:tc>
          <w:tcPr>
            <w:tcW w:w="3367" w:type="dxa"/>
          </w:tcPr>
          <w:p w:rsidR="007217AE" w:rsidRPr="00900D21" w:rsidRDefault="007217AE" w:rsidP="00AD0753">
            <w:pPr>
              <w:jc w:val="center"/>
              <w:rPr>
                <w:rFonts w:cs="Times New Roman"/>
                <w:i/>
                <w:sz w:val="28"/>
                <w:szCs w:val="28"/>
              </w:rPr>
            </w:pPr>
            <w:r w:rsidRPr="00900D21">
              <w:rPr>
                <w:rFonts w:cs="Times New Roman"/>
                <w:sz w:val="28"/>
                <w:szCs w:val="28"/>
              </w:rPr>
              <w:t>Сентябрь - май</w:t>
            </w:r>
          </w:p>
        </w:tc>
      </w:tr>
      <w:tr w:rsidR="007217AE" w:rsidRPr="00900D21" w:rsidTr="00AD0753">
        <w:trPr>
          <w:trHeight w:val="3009"/>
        </w:trPr>
        <w:tc>
          <w:tcPr>
            <w:tcW w:w="4253" w:type="dxa"/>
          </w:tcPr>
          <w:p w:rsidR="007217AE" w:rsidRPr="00900D21" w:rsidRDefault="007217AE" w:rsidP="00AD0753">
            <w:pPr>
              <w:jc w:val="center"/>
              <w:rPr>
                <w:rFonts w:cs="Times New Roman"/>
                <w:i/>
                <w:color w:val="000000"/>
                <w:spacing w:val="3"/>
                <w:sz w:val="28"/>
                <w:szCs w:val="28"/>
              </w:rPr>
            </w:pPr>
            <w:r w:rsidRPr="00900D21">
              <w:rPr>
                <w:rFonts w:cs="Times New Roman"/>
                <w:color w:val="000000"/>
                <w:spacing w:val="1"/>
                <w:sz w:val="28"/>
                <w:szCs w:val="28"/>
              </w:rPr>
              <w:t>З</w:t>
            </w:r>
            <w:r w:rsidRPr="00900D21">
              <w:rPr>
                <w:rFonts w:cs="Times New Roman"/>
                <w:color w:val="000000"/>
                <w:sz w:val="28"/>
                <w:szCs w:val="28"/>
              </w:rPr>
              <w:t>а</w:t>
            </w:r>
            <w:r w:rsidRPr="00900D21">
              <w:rPr>
                <w:rFonts w:cs="Times New Roman"/>
                <w:color w:val="000000"/>
                <w:spacing w:val="1"/>
                <w:w w:val="99"/>
                <w:sz w:val="28"/>
                <w:szCs w:val="28"/>
              </w:rPr>
              <w:t>н</w:t>
            </w:r>
            <w:r w:rsidRPr="00900D21">
              <w:rPr>
                <w:rFonts w:cs="Times New Roman"/>
                <w:color w:val="000000"/>
                <w:sz w:val="28"/>
                <w:szCs w:val="28"/>
              </w:rPr>
              <w:t>ят</w:t>
            </w:r>
            <w:r w:rsidRPr="00900D21">
              <w:rPr>
                <w:rFonts w:cs="Times New Roman"/>
                <w:color w:val="000000"/>
                <w:spacing w:val="2"/>
                <w:w w:val="99"/>
                <w:sz w:val="28"/>
                <w:szCs w:val="28"/>
              </w:rPr>
              <w:t>и</w:t>
            </w:r>
            <w:r w:rsidRPr="00900D21">
              <w:rPr>
                <w:rFonts w:cs="Times New Roman"/>
                <w:color w:val="000000"/>
                <w:spacing w:val="2"/>
                <w:sz w:val="28"/>
                <w:szCs w:val="28"/>
              </w:rPr>
              <w:t>я</w:t>
            </w:r>
            <w:r w:rsidRPr="00900D21">
              <w:rPr>
                <w:rFonts w:cs="Times New Roman"/>
                <w:b/>
                <w:bCs/>
                <w:iCs/>
                <w:color w:val="000000"/>
                <w:sz w:val="28"/>
                <w:szCs w:val="28"/>
              </w:rPr>
              <w:t>,</w:t>
            </w:r>
            <w:r w:rsidRPr="00900D21">
              <w:rPr>
                <w:rFonts w:cs="Times New Roman"/>
                <w:b/>
                <w:bCs/>
                <w:iCs/>
                <w:color w:val="000000"/>
                <w:spacing w:val="43"/>
                <w:sz w:val="28"/>
                <w:szCs w:val="28"/>
              </w:rPr>
              <w:t xml:space="preserve"> </w:t>
            </w:r>
            <w:r w:rsidRPr="00900D21">
              <w:rPr>
                <w:rFonts w:cs="Times New Roman"/>
                <w:color w:val="000000"/>
                <w:spacing w:val="1"/>
                <w:w w:val="99"/>
                <w:sz w:val="28"/>
                <w:szCs w:val="28"/>
              </w:rPr>
              <w:t>н</w:t>
            </w:r>
            <w:r w:rsidRPr="00900D21">
              <w:rPr>
                <w:rFonts w:cs="Times New Roman"/>
                <w:color w:val="000000"/>
                <w:sz w:val="28"/>
                <w:szCs w:val="28"/>
              </w:rPr>
              <w:t>а</w:t>
            </w:r>
            <w:r w:rsidRPr="00900D21">
              <w:rPr>
                <w:rFonts w:cs="Times New Roman"/>
                <w:color w:val="000000"/>
                <w:spacing w:val="1"/>
                <w:sz w:val="28"/>
                <w:szCs w:val="28"/>
              </w:rPr>
              <w:t>п</w:t>
            </w:r>
            <w:r w:rsidRPr="00900D21">
              <w:rPr>
                <w:rFonts w:cs="Times New Roman"/>
                <w:color w:val="000000"/>
                <w:sz w:val="28"/>
                <w:szCs w:val="28"/>
              </w:rPr>
              <w:t>равл</w:t>
            </w:r>
            <w:r w:rsidRPr="00900D21">
              <w:rPr>
                <w:rFonts w:cs="Times New Roman"/>
                <w:color w:val="000000"/>
                <w:spacing w:val="-1"/>
                <w:sz w:val="28"/>
                <w:szCs w:val="28"/>
              </w:rPr>
              <w:t>е</w:t>
            </w:r>
            <w:r w:rsidRPr="00900D21">
              <w:rPr>
                <w:rFonts w:cs="Times New Roman"/>
                <w:color w:val="000000"/>
                <w:sz w:val="28"/>
                <w:szCs w:val="28"/>
              </w:rPr>
              <w:t>н</w:t>
            </w:r>
            <w:r w:rsidRPr="00900D21">
              <w:rPr>
                <w:rFonts w:cs="Times New Roman"/>
                <w:color w:val="000000"/>
                <w:spacing w:val="1"/>
                <w:sz w:val="28"/>
                <w:szCs w:val="28"/>
              </w:rPr>
              <w:t>н</w:t>
            </w:r>
            <w:r w:rsidRPr="00900D21">
              <w:rPr>
                <w:rFonts w:cs="Times New Roman"/>
                <w:color w:val="000000"/>
                <w:sz w:val="28"/>
                <w:szCs w:val="28"/>
              </w:rPr>
              <w:t>ые</w:t>
            </w:r>
            <w:r w:rsidRPr="00900D21">
              <w:rPr>
                <w:rFonts w:cs="Times New Roman"/>
                <w:color w:val="000000"/>
                <w:spacing w:val="42"/>
                <w:sz w:val="28"/>
                <w:szCs w:val="28"/>
              </w:rPr>
              <w:t xml:space="preserve"> </w:t>
            </w:r>
            <w:r w:rsidRPr="00900D21">
              <w:rPr>
                <w:rFonts w:cs="Times New Roman"/>
                <w:color w:val="000000"/>
                <w:spacing w:val="1"/>
                <w:sz w:val="28"/>
                <w:szCs w:val="28"/>
              </w:rPr>
              <w:t>н</w:t>
            </w:r>
            <w:r w:rsidRPr="00900D21">
              <w:rPr>
                <w:rFonts w:cs="Times New Roman"/>
                <w:color w:val="000000"/>
                <w:sz w:val="28"/>
                <w:szCs w:val="28"/>
              </w:rPr>
              <w:t>а</w:t>
            </w:r>
            <w:r w:rsidRPr="00900D21">
              <w:rPr>
                <w:rFonts w:cs="Times New Roman"/>
                <w:color w:val="000000"/>
                <w:spacing w:val="44"/>
                <w:sz w:val="28"/>
                <w:szCs w:val="28"/>
              </w:rPr>
              <w:t xml:space="preserve"> </w:t>
            </w:r>
            <w:r w:rsidRPr="00900D21">
              <w:rPr>
                <w:rFonts w:cs="Times New Roman"/>
                <w:color w:val="000000"/>
                <w:spacing w:val="-5"/>
                <w:sz w:val="28"/>
                <w:szCs w:val="28"/>
              </w:rPr>
              <w:t>у</w:t>
            </w:r>
            <w:r w:rsidRPr="00900D21">
              <w:rPr>
                <w:rFonts w:cs="Times New Roman"/>
                <w:color w:val="000000"/>
                <w:sz w:val="28"/>
                <w:szCs w:val="28"/>
              </w:rPr>
              <w:t>д</w:t>
            </w:r>
            <w:r w:rsidRPr="00900D21">
              <w:rPr>
                <w:rFonts w:cs="Times New Roman"/>
                <w:color w:val="000000"/>
                <w:spacing w:val="1"/>
                <w:sz w:val="28"/>
                <w:szCs w:val="28"/>
              </w:rPr>
              <w:t>о</w:t>
            </w:r>
            <w:r w:rsidRPr="00900D21">
              <w:rPr>
                <w:rFonts w:cs="Times New Roman"/>
                <w:color w:val="000000"/>
                <w:sz w:val="28"/>
                <w:szCs w:val="28"/>
              </w:rPr>
              <w:t>вле</w:t>
            </w:r>
            <w:r w:rsidRPr="00900D21">
              <w:rPr>
                <w:rFonts w:cs="Times New Roman"/>
                <w:color w:val="000000"/>
                <w:w w:val="99"/>
                <w:sz w:val="28"/>
                <w:szCs w:val="28"/>
              </w:rPr>
              <w:t>т</w:t>
            </w:r>
            <w:r w:rsidRPr="00900D21">
              <w:rPr>
                <w:rFonts w:cs="Times New Roman"/>
                <w:color w:val="000000"/>
                <w:sz w:val="28"/>
                <w:szCs w:val="28"/>
              </w:rPr>
              <w:t>ворение</w:t>
            </w:r>
            <w:r w:rsidRPr="00900D21">
              <w:rPr>
                <w:rFonts w:cs="Times New Roman"/>
                <w:color w:val="000000"/>
                <w:spacing w:val="42"/>
                <w:sz w:val="28"/>
                <w:szCs w:val="28"/>
              </w:rPr>
              <w:t xml:space="preserve"> </w:t>
            </w:r>
            <w:r w:rsidRPr="00900D21">
              <w:rPr>
                <w:rFonts w:cs="Times New Roman"/>
                <w:color w:val="000000"/>
                <w:sz w:val="28"/>
                <w:szCs w:val="28"/>
              </w:rPr>
              <w:t>соц</w:t>
            </w:r>
            <w:r w:rsidRPr="00900D21">
              <w:rPr>
                <w:rFonts w:cs="Times New Roman"/>
                <w:color w:val="000000"/>
                <w:spacing w:val="1"/>
                <w:sz w:val="28"/>
                <w:szCs w:val="28"/>
              </w:rPr>
              <w:t>и</w:t>
            </w:r>
            <w:r w:rsidRPr="00900D21">
              <w:rPr>
                <w:rFonts w:cs="Times New Roman"/>
                <w:color w:val="000000"/>
                <w:sz w:val="28"/>
                <w:szCs w:val="28"/>
              </w:rPr>
              <w:t>альных</w:t>
            </w:r>
            <w:r w:rsidRPr="00900D21">
              <w:rPr>
                <w:rFonts w:cs="Times New Roman"/>
                <w:color w:val="000000"/>
                <w:spacing w:val="44"/>
                <w:sz w:val="28"/>
                <w:szCs w:val="28"/>
              </w:rPr>
              <w:t xml:space="preserve"> </w:t>
            </w:r>
            <w:r w:rsidRPr="00900D21">
              <w:rPr>
                <w:rFonts w:cs="Times New Roman"/>
                <w:color w:val="000000"/>
                <w:sz w:val="28"/>
                <w:szCs w:val="28"/>
              </w:rPr>
              <w:t>ин</w:t>
            </w:r>
            <w:r w:rsidRPr="00900D21">
              <w:rPr>
                <w:rFonts w:cs="Times New Roman"/>
                <w:color w:val="000000"/>
                <w:w w:val="99"/>
                <w:sz w:val="28"/>
                <w:szCs w:val="28"/>
              </w:rPr>
              <w:t>т</w:t>
            </w:r>
            <w:r w:rsidRPr="00900D21">
              <w:rPr>
                <w:rFonts w:cs="Times New Roman"/>
                <w:color w:val="000000"/>
                <w:sz w:val="28"/>
                <w:szCs w:val="28"/>
              </w:rPr>
              <w:t>ер</w:t>
            </w:r>
            <w:r w:rsidRPr="00900D21">
              <w:rPr>
                <w:rFonts w:cs="Times New Roman"/>
                <w:color w:val="000000"/>
                <w:spacing w:val="4"/>
                <w:sz w:val="28"/>
                <w:szCs w:val="28"/>
              </w:rPr>
              <w:t>е</w:t>
            </w:r>
            <w:r w:rsidRPr="00900D21">
              <w:rPr>
                <w:rFonts w:cs="Times New Roman"/>
                <w:color w:val="000000"/>
                <w:sz w:val="28"/>
                <w:szCs w:val="28"/>
              </w:rPr>
              <w:t>сов</w:t>
            </w:r>
            <w:r w:rsidRPr="00900D21">
              <w:rPr>
                <w:rFonts w:cs="Times New Roman"/>
                <w:color w:val="000000"/>
                <w:spacing w:val="42"/>
                <w:sz w:val="28"/>
                <w:szCs w:val="28"/>
              </w:rPr>
              <w:t xml:space="preserve"> </w:t>
            </w:r>
            <w:r w:rsidRPr="00900D21">
              <w:rPr>
                <w:rFonts w:cs="Times New Roman"/>
                <w:color w:val="000000"/>
                <w:w w:val="99"/>
                <w:sz w:val="28"/>
                <w:szCs w:val="28"/>
              </w:rPr>
              <w:t>и</w:t>
            </w:r>
            <w:r w:rsidRPr="00900D21">
              <w:rPr>
                <w:rFonts w:cs="Times New Roman"/>
                <w:color w:val="000000"/>
                <w:sz w:val="28"/>
                <w:szCs w:val="28"/>
              </w:rPr>
              <w:t xml:space="preserve"> </w:t>
            </w:r>
            <w:r w:rsidRPr="00900D21">
              <w:rPr>
                <w:rFonts w:cs="Times New Roman"/>
                <w:color w:val="000000"/>
                <w:w w:val="99"/>
                <w:sz w:val="28"/>
                <w:szCs w:val="28"/>
              </w:rPr>
              <w:t>п</w:t>
            </w:r>
            <w:r w:rsidRPr="00900D21">
              <w:rPr>
                <w:rFonts w:cs="Times New Roman"/>
                <w:color w:val="000000"/>
                <w:sz w:val="28"/>
                <w:szCs w:val="28"/>
              </w:rPr>
              <w:t>отреб</w:t>
            </w:r>
            <w:r w:rsidRPr="00900D21">
              <w:rPr>
                <w:rFonts w:cs="Times New Roman"/>
                <w:color w:val="000000"/>
                <w:spacing w:val="1"/>
                <w:w w:val="99"/>
                <w:sz w:val="28"/>
                <w:szCs w:val="28"/>
              </w:rPr>
              <w:t>н</w:t>
            </w:r>
            <w:r w:rsidRPr="00900D21">
              <w:rPr>
                <w:rFonts w:cs="Times New Roman"/>
                <w:color w:val="000000"/>
                <w:sz w:val="28"/>
                <w:szCs w:val="28"/>
              </w:rPr>
              <w:t>осте</w:t>
            </w:r>
            <w:r w:rsidRPr="00900D21">
              <w:rPr>
                <w:rFonts w:cs="Times New Roman"/>
                <w:color w:val="000000"/>
                <w:w w:val="99"/>
                <w:sz w:val="28"/>
                <w:szCs w:val="28"/>
              </w:rPr>
              <w:t>й</w:t>
            </w:r>
            <w:r w:rsidRPr="00900D21">
              <w:rPr>
                <w:rFonts w:cs="Times New Roman"/>
                <w:color w:val="000000"/>
                <w:spacing w:val="129"/>
                <w:sz w:val="28"/>
                <w:szCs w:val="28"/>
              </w:rPr>
              <w:t xml:space="preserve"> </w:t>
            </w:r>
            <w:r w:rsidRPr="00900D21">
              <w:rPr>
                <w:rFonts w:cs="Times New Roman"/>
                <w:color w:val="000000"/>
                <w:spacing w:val="-6"/>
                <w:sz w:val="28"/>
                <w:szCs w:val="28"/>
              </w:rPr>
              <w:t>у</w:t>
            </w:r>
            <w:r w:rsidRPr="00900D21">
              <w:rPr>
                <w:rFonts w:cs="Times New Roman"/>
                <w:color w:val="000000"/>
                <w:spacing w:val="1"/>
                <w:sz w:val="28"/>
                <w:szCs w:val="28"/>
              </w:rPr>
              <w:t>ч</w:t>
            </w:r>
            <w:r w:rsidRPr="00900D21">
              <w:rPr>
                <w:rFonts w:cs="Times New Roman"/>
                <w:color w:val="000000"/>
                <w:sz w:val="28"/>
                <w:szCs w:val="28"/>
              </w:rPr>
              <w:t>а</w:t>
            </w:r>
            <w:r w:rsidRPr="00900D21">
              <w:rPr>
                <w:rFonts w:cs="Times New Roman"/>
                <w:color w:val="000000"/>
                <w:sz w:val="28"/>
                <w:szCs w:val="28"/>
              </w:rPr>
              <w:t>щ</w:t>
            </w:r>
            <w:r w:rsidRPr="00900D21">
              <w:rPr>
                <w:rFonts w:cs="Times New Roman"/>
                <w:color w:val="000000"/>
                <w:w w:val="99"/>
                <w:sz w:val="28"/>
                <w:szCs w:val="28"/>
              </w:rPr>
              <w:t>и</w:t>
            </w:r>
            <w:r w:rsidRPr="00900D21">
              <w:rPr>
                <w:rFonts w:cs="Times New Roman"/>
                <w:color w:val="000000"/>
                <w:sz w:val="28"/>
                <w:szCs w:val="28"/>
              </w:rPr>
              <w:t>хся,</w:t>
            </w:r>
            <w:r w:rsidRPr="00900D21">
              <w:rPr>
                <w:rFonts w:cs="Times New Roman"/>
                <w:color w:val="000000"/>
                <w:spacing w:val="127"/>
                <w:sz w:val="28"/>
                <w:szCs w:val="28"/>
              </w:rPr>
              <w:t xml:space="preserve"> </w:t>
            </w:r>
            <w:r w:rsidRPr="00900D21">
              <w:rPr>
                <w:rFonts w:cs="Times New Roman"/>
                <w:color w:val="000000"/>
                <w:spacing w:val="1"/>
                <w:w w:val="99"/>
                <w:sz w:val="28"/>
                <w:szCs w:val="28"/>
              </w:rPr>
              <w:t>н</w:t>
            </w:r>
            <w:r w:rsidRPr="00900D21">
              <w:rPr>
                <w:rFonts w:cs="Times New Roman"/>
                <w:color w:val="000000"/>
                <w:sz w:val="28"/>
                <w:szCs w:val="28"/>
              </w:rPr>
              <w:t>а</w:t>
            </w:r>
            <w:r w:rsidRPr="00900D21">
              <w:rPr>
                <w:rFonts w:cs="Times New Roman"/>
                <w:color w:val="000000"/>
                <w:spacing w:val="126"/>
                <w:sz w:val="28"/>
                <w:szCs w:val="28"/>
              </w:rPr>
              <w:t xml:space="preserve"> </w:t>
            </w:r>
            <w:r w:rsidRPr="00900D21">
              <w:rPr>
                <w:rFonts w:cs="Times New Roman"/>
                <w:color w:val="000000"/>
                <w:spacing w:val="1"/>
                <w:w w:val="99"/>
                <w:sz w:val="28"/>
                <w:szCs w:val="28"/>
              </w:rPr>
              <w:t>п</w:t>
            </w:r>
            <w:r w:rsidRPr="00900D21">
              <w:rPr>
                <w:rFonts w:cs="Times New Roman"/>
                <w:color w:val="000000"/>
                <w:sz w:val="28"/>
                <w:szCs w:val="28"/>
              </w:rPr>
              <w:t>едагогич</w:t>
            </w:r>
            <w:r w:rsidRPr="00900D21">
              <w:rPr>
                <w:rFonts w:cs="Times New Roman"/>
                <w:color w:val="000000"/>
                <w:spacing w:val="-1"/>
                <w:sz w:val="28"/>
                <w:szCs w:val="28"/>
              </w:rPr>
              <w:t>е</w:t>
            </w:r>
            <w:r w:rsidRPr="00900D21">
              <w:rPr>
                <w:rFonts w:cs="Times New Roman"/>
                <w:color w:val="000000"/>
                <w:sz w:val="28"/>
                <w:szCs w:val="28"/>
              </w:rPr>
              <w:t>ское</w:t>
            </w:r>
            <w:r w:rsidRPr="00900D21">
              <w:rPr>
                <w:rFonts w:cs="Times New Roman"/>
                <w:color w:val="000000"/>
                <w:spacing w:val="126"/>
                <w:sz w:val="28"/>
                <w:szCs w:val="28"/>
              </w:rPr>
              <w:t xml:space="preserve"> </w:t>
            </w:r>
            <w:r w:rsidRPr="00900D21">
              <w:rPr>
                <w:rFonts w:cs="Times New Roman"/>
                <w:color w:val="000000"/>
                <w:sz w:val="28"/>
                <w:szCs w:val="28"/>
              </w:rPr>
              <w:t>с</w:t>
            </w:r>
            <w:r w:rsidRPr="00900D21">
              <w:rPr>
                <w:rFonts w:cs="Times New Roman"/>
                <w:color w:val="000000"/>
                <w:sz w:val="28"/>
                <w:szCs w:val="28"/>
              </w:rPr>
              <w:t>о</w:t>
            </w:r>
            <w:r w:rsidRPr="00900D21">
              <w:rPr>
                <w:rFonts w:cs="Times New Roman"/>
                <w:color w:val="000000"/>
                <w:sz w:val="28"/>
                <w:szCs w:val="28"/>
              </w:rPr>
              <w:t>п</w:t>
            </w:r>
            <w:r w:rsidRPr="00900D21">
              <w:rPr>
                <w:rFonts w:cs="Times New Roman"/>
                <w:color w:val="000000"/>
                <w:spacing w:val="5"/>
                <w:sz w:val="28"/>
                <w:szCs w:val="28"/>
              </w:rPr>
              <w:t>р</w:t>
            </w:r>
            <w:r w:rsidRPr="00900D21">
              <w:rPr>
                <w:rFonts w:cs="Times New Roman"/>
                <w:color w:val="000000"/>
                <w:sz w:val="28"/>
                <w:szCs w:val="28"/>
              </w:rPr>
              <w:t>овожден</w:t>
            </w:r>
            <w:r w:rsidRPr="00900D21">
              <w:rPr>
                <w:rFonts w:cs="Times New Roman"/>
                <w:color w:val="000000"/>
                <w:spacing w:val="1"/>
                <w:sz w:val="28"/>
                <w:szCs w:val="28"/>
              </w:rPr>
              <w:t>и</w:t>
            </w:r>
            <w:r w:rsidRPr="00900D21">
              <w:rPr>
                <w:rFonts w:cs="Times New Roman"/>
                <w:color w:val="000000"/>
                <w:sz w:val="28"/>
                <w:szCs w:val="28"/>
              </w:rPr>
              <w:t>е</w:t>
            </w:r>
            <w:r w:rsidRPr="00900D21">
              <w:rPr>
                <w:rFonts w:cs="Times New Roman"/>
                <w:color w:val="000000"/>
                <w:spacing w:val="126"/>
                <w:sz w:val="28"/>
                <w:szCs w:val="28"/>
              </w:rPr>
              <w:t xml:space="preserve"> </w:t>
            </w:r>
            <w:r w:rsidRPr="00900D21">
              <w:rPr>
                <w:rFonts w:cs="Times New Roman"/>
                <w:color w:val="000000"/>
                <w:sz w:val="28"/>
                <w:szCs w:val="28"/>
              </w:rPr>
              <w:t>дея</w:t>
            </w:r>
            <w:r w:rsidRPr="00900D21">
              <w:rPr>
                <w:rFonts w:cs="Times New Roman"/>
                <w:color w:val="000000"/>
                <w:w w:val="99"/>
                <w:sz w:val="28"/>
                <w:szCs w:val="28"/>
              </w:rPr>
              <w:t>т</w:t>
            </w:r>
            <w:r w:rsidRPr="00900D21">
              <w:rPr>
                <w:rFonts w:cs="Times New Roman"/>
                <w:color w:val="000000"/>
                <w:sz w:val="28"/>
                <w:szCs w:val="28"/>
              </w:rPr>
              <w:t>ел</w:t>
            </w:r>
            <w:r w:rsidRPr="00900D21">
              <w:rPr>
                <w:rFonts w:cs="Times New Roman"/>
                <w:color w:val="000000"/>
                <w:spacing w:val="1"/>
                <w:sz w:val="28"/>
                <w:szCs w:val="28"/>
              </w:rPr>
              <w:t>ьн</w:t>
            </w:r>
            <w:r w:rsidRPr="00900D21">
              <w:rPr>
                <w:rFonts w:cs="Times New Roman"/>
                <w:color w:val="000000"/>
                <w:sz w:val="28"/>
                <w:szCs w:val="28"/>
              </w:rPr>
              <w:t>ос</w:t>
            </w:r>
            <w:r w:rsidRPr="00900D21">
              <w:rPr>
                <w:rFonts w:cs="Times New Roman"/>
                <w:color w:val="000000"/>
                <w:w w:val="99"/>
                <w:sz w:val="28"/>
                <w:szCs w:val="28"/>
              </w:rPr>
              <w:t>т</w:t>
            </w:r>
            <w:r w:rsidRPr="00900D21">
              <w:rPr>
                <w:rFonts w:cs="Times New Roman"/>
                <w:color w:val="000000"/>
                <w:sz w:val="28"/>
                <w:szCs w:val="28"/>
              </w:rPr>
              <w:t>и</w:t>
            </w:r>
            <w:r w:rsidRPr="00900D21">
              <w:rPr>
                <w:rFonts w:cs="Times New Roman"/>
                <w:color w:val="000000"/>
                <w:spacing w:val="128"/>
                <w:sz w:val="28"/>
                <w:szCs w:val="28"/>
              </w:rPr>
              <w:t xml:space="preserve"> </w:t>
            </w:r>
            <w:r w:rsidRPr="00900D21">
              <w:rPr>
                <w:rFonts w:cs="Times New Roman"/>
                <w:color w:val="000000"/>
                <w:sz w:val="28"/>
                <w:szCs w:val="28"/>
              </w:rPr>
              <w:t>с</w:t>
            </w:r>
            <w:r w:rsidRPr="00900D21">
              <w:rPr>
                <w:rFonts w:cs="Times New Roman"/>
                <w:color w:val="000000"/>
                <w:spacing w:val="-2"/>
                <w:sz w:val="28"/>
                <w:szCs w:val="28"/>
              </w:rPr>
              <w:t>о</w:t>
            </w:r>
            <w:r w:rsidRPr="00900D21">
              <w:rPr>
                <w:rFonts w:cs="Times New Roman"/>
                <w:color w:val="000000"/>
                <w:w w:val="99"/>
                <w:sz w:val="28"/>
                <w:szCs w:val="28"/>
              </w:rPr>
              <w:t>ц</w:t>
            </w:r>
            <w:r w:rsidRPr="00900D21">
              <w:rPr>
                <w:rFonts w:cs="Times New Roman"/>
                <w:color w:val="000000"/>
                <w:spacing w:val="1"/>
                <w:w w:val="99"/>
                <w:sz w:val="28"/>
                <w:szCs w:val="28"/>
              </w:rPr>
              <w:t>и</w:t>
            </w:r>
            <w:r w:rsidRPr="00900D21">
              <w:rPr>
                <w:rFonts w:cs="Times New Roman"/>
                <w:color w:val="000000"/>
                <w:sz w:val="28"/>
                <w:szCs w:val="28"/>
              </w:rPr>
              <w:t>а</w:t>
            </w:r>
            <w:r w:rsidRPr="00900D21">
              <w:rPr>
                <w:rFonts w:cs="Times New Roman"/>
                <w:color w:val="000000"/>
                <w:w w:val="99"/>
                <w:sz w:val="28"/>
                <w:szCs w:val="28"/>
              </w:rPr>
              <w:t>ль</w:t>
            </w:r>
            <w:r w:rsidRPr="00900D21">
              <w:rPr>
                <w:rFonts w:cs="Times New Roman"/>
                <w:color w:val="000000"/>
                <w:spacing w:val="1"/>
                <w:w w:val="99"/>
                <w:sz w:val="28"/>
                <w:szCs w:val="28"/>
              </w:rPr>
              <w:t>н</w:t>
            </w:r>
            <w:r w:rsidRPr="00900D21">
              <w:rPr>
                <w:rFonts w:cs="Times New Roman"/>
                <w:color w:val="000000"/>
                <w:spacing w:val="1"/>
                <w:sz w:val="28"/>
                <w:szCs w:val="28"/>
              </w:rPr>
              <w:t>о</w:t>
            </w:r>
            <w:r w:rsidRPr="00900D21">
              <w:rPr>
                <w:rFonts w:cs="Times New Roman"/>
                <w:color w:val="000000"/>
                <w:w w:val="99"/>
                <w:sz w:val="28"/>
                <w:szCs w:val="28"/>
              </w:rPr>
              <w:t>-</w:t>
            </w:r>
            <w:r w:rsidRPr="00900D21">
              <w:rPr>
                <w:rFonts w:cs="Times New Roman"/>
                <w:color w:val="000000"/>
                <w:sz w:val="28"/>
                <w:szCs w:val="28"/>
              </w:rPr>
              <w:t>ор</w:t>
            </w:r>
            <w:r w:rsidRPr="00900D21">
              <w:rPr>
                <w:rFonts w:cs="Times New Roman"/>
                <w:color w:val="000000"/>
                <w:w w:val="99"/>
                <w:sz w:val="28"/>
                <w:szCs w:val="28"/>
              </w:rPr>
              <w:t>и</w:t>
            </w:r>
            <w:r w:rsidRPr="00900D21">
              <w:rPr>
                <w:rFonts w:cs="Times New Roman"/>
                <w:color w:val="000000"/>
                <w:sz w:val="28"/>
                <w:szCs w:val="28"/>
              </w:rPr>
              <w:t>е</w:t>
            </w:r>
            <w:r w:rsidRPr="00900D21">
              <w:rPr>
                <w:rFonts w:cs="Times New Roman"/>
                <w:color w:val="000000"/>
                <w:spacing w:val="1"/>
                <w:w w:val="99"/>
                <w:sz w:val="28"/>
                <w:szCs w:val="28"/>
              </w:rPr>
              <w:t>н</w:t>
            </w:r>
            <w:r w:rsidRPr="00900D21">
              <w:rPr>
                <w:rFonts w:cs="Times New Roman"/>
                <w:color w:val="000000"/>
                <w:sz w:val="28"/>
                <w:szCs w:val="28"/>
              </w:rPr>
              <w:t>т</w:t>
            </w:r>
            <w:r w:rsidRPr="00900D21">
              <w:rPr>
                <w:rFonts w:cs="Times New Roman"/>
                <w:color w:val="000000"/>
                <w:spacing w:val="1"/>
                <w:w w:val="99"/>
                <w:sz w:val="28"/>
                <w:szCs w:val="28"/>
              </w:rPr>
              <w:t>и</w:t>
            </w:r>
            <w:r w:rsidRPr="00900D21">
              <w:rPr>
                <w:rFonts w:cs="Times New Roman"/>
                <w:color w:val="000000"/>
                <w:sz w:val="28"/>
                <w:szCs w:val="28"/>
              </w:rPr>
              <w:t>рова</w:t>
            </w:r>
            <w:r w:rsidRPr="00900D21">
              <w:rPr>
                <w:rFonts w:cs="Times New Roman"/>
                <w:color w:val="000000"/>
                <w:spacing w:val="-1"/>
                <w:w w:val="99"/>
                <w:sz w:val="28"/>
                <w:szCs w:val="28"/>
              </w:rPr>
              <w:t>н</w:t>
            </w:r>
            <w:r w:rsidRPr="00900D21">
              <w:rPr>
                <w:rFonts w:cs="Times New Roman"/>
                <w:color w:val="000000"/>
                <w:w w:val="99"/>
                <w:sz w:val="28"/>
                <w:szCs w:val="28"/>
              </w:rPr>
              <w:t>н</w:t>
            </w:r>
            <w:r w:rsidRPr="00900D21">
              <w:rPr>
                <w:rFonts w:cs="Times New Roman"/>
                <w:color w:val="000000"/>
                <w:sz w:val="28"/>
                <w:szCs w:val="28"/>
              </w:rPr>
              <w:t>ых</w:t>
            </w:r>
            <w:r w:rsidRPr="00900D21">
              <w:rPr>
                <w:rFonts w:cs="Times New Roman"/>
                <w:color w:val="000000"/>
                <w:spacing w:val="59"/>
                <w:sz w:val="28"/>
                <w:szCs w:val="28"/>
              </w:rPr>
              <w:t xml:space="preserve"> </w:t>
            </w:r>
            <w:r w:rsidRPr="00900D21">
              <w:rPr>
                <w:rFonts w:cs="Times New Roman"/>
                <w:color w:val="000000"/>
                <w:spacing w:val="-5"/>
                <w:sz w:val="28"/>
                <w:szCs w:val="28"/>
              </w:rPr>
              <w:t>у</w:t>
            </w:r>
            <w:r w:rsidRPr="00900D21">
              <w:rPr>
                <w:rFonts w:cs="Times New Roman"/>
                <w:color w:val="000000"/>
                <w:sz w:val="28"/>
                <w:szCs w:val="28"/>
              </w:rPr>
              <w:t>че</w:t>
            </w:r>
            <w:r w:rsidRPr="00900D21">
              <w:rPr>
                <w:rFonts w:cs="Times New Roman"/>
                <w:color w:val="000000"/>
                <w:w w:val="99"/>
                <w:sz w:val="28"/>
                <w:szCs w:val="28"/>
              </w:rPr>
              <w:t>ни</w:t>
            </w:r>
            <w:r w:rsidRPr="00900D21">
              <w:rPr>
                <w:rFonts w:cs="Times New Roman"/>
                <w:color w:val="000000"/>
                <w:sz w:val="28"/>
                <w:szCs w:val="28"/>
              </w:rPr>
              <w:t>ческ</w:t>
            </w:r>
            <w:r w:rsidRPr="00900D21">
              <w:rPr>
                <w:rFonts w:cs="Times New Roman"/>
                <w:color w:val="000000"/>
                <w:w w:val="99"/>
                <w:sz w:val="28"/>
                <w:szCs w:val="28"/>
              </w:rPr>
              <w:t>и</w:t>
            </w:r>
            <w:r w:rsidRPr="00900D21">
              <w:rPr>
                <w:rFonts w:cs="Times New Roman"/>
                <w:color w:val="000000"/>
                <w:sz w:val="28"/>
                <w:szCs w:val="28"/>
              </w:rPr>
              <w:t>х</w:t>
            </w:r>
            <w:r w:rsidRPr="00900D21">
              <w:rPr>
                <w:rFonts w:cs="Times New Roman"/>
                <w:color w:val="000000"/>
                <w:spacing w:val="57"/>
                <w:sz w:val="28"/>
                <w:szCs w:val="28"/>
              </w:rPr>
              <w:t xml:space="preserve"> </w:t>
            </w:r>
            <w:r w:rsidRPr="00900D21">
              <w:rPr>
                <w:rFonts w:cs="Times New Roman"/>
                <w:color w:val="000000"/>
                <w:sz w:val="28"/>
                <w:szCs w:val="28"/>
              </w:rPr>
              <w:t>с</w:t>
            </w:r>
            <w:r w:rsidRPr="00900D21">
              <w:rPr>
                <w:rFonts w:cs="Times New Roman"/>
                <w:color w:val="000000"/>
                <w:w w:val="99"/>
                <w:sz w:val="28"/>
                <w:szCs w:val="28"/>
              </w:rPr>
              <w:t>о</w:t>
            </w:r>
            <w:r w:rsidRPr="00900D21">
              <w:rPr>
                <w:rFonts w:cs="Times New Roman"/>
                <w:color w:val="000000"/>
                <w:sz w:val="28"/>
                <w:szCs w:val="28"/>
              </w:rPr>
              <w:t>об</w:t>
            </w:r>
            <w:r w:rsidRPr="00900D21">
              <w:rPr>
                <w:rFonts w:cs="Times New Roman"/>
                <w:color w:val="000000"/>
                <w:w w:val="99"/>
                <w:sz w:val="28"/>
                <w:szCs w:val="28"/>
              </w:rPr>
              <w:t>щ</w:t>
            </w:r>
            <w:r w:rsidRPr="00900D21">
              <w:rPr>
                <w:rFonts w:cs="Times New Roman"/>
                <w:color w:val="000000"/>
                <w:sz w:val="28"/>
                <w:szCs w:val="28"/>
              </w:rPr>
              <w:t>е</w:t>
            </w:r>
            <w:r w:rsidRPr="00900D21">
              <w:rPr>
                <w:rFonts w:cs="Times New Roman"/>
                <w:color w:val="000000"/>
                <w:spacing w:val="-1"/>
                <w:sz w:val="28"/>
                <w:szCs w:val="28"/>
              </w:rPr>
              <w:t>с</w:t>
            </w:r>
            <w:r w:rsidRPr="00900D21">
              <w:rPr>
                <w:rFonts w:cs="Times New Roman"/>
                <w:color w:val="000000"/>
                <w:w w:val="99"/>
                <w:sz w:val="28"/>
                <w:szCs w:val="28"/>
              </w:rPr>
              <w:t>т</w:t>
            </w:r>
            <w:r w:rsidRPr="00900D21">
              <w:rPr>
                <w:rFonts w:cs="Times New Roman"/>
                <w:color w:val="000000"/>
                <w:sz w:val="28"/>
                <w:szCs w:val="28"/>
              </w:rPr>
              <w:t>в,</w:t>
            </w:r>
            <w:r w:rsidRPr="00900D21">
              <w:rPr>
                <w:rFonts w:cs="Times New Roman"/>
                <w:color w:val="000000"/>
                <w:spacing w:val="55"/>
                <w:sz w:val="28"/>
                <w:szCs w:val="28"/>
              </w:rPr>
              <w:t xml:space="preserve"> </w:t>
            </w:r>
            <w:r w:rsidRPr="00900D21">
              <w:rPr>
                <w:rFonts w:cs="Times New Roman"/>
                <w:color w:val="000000"/>
                <w:sz w:val="28"/>
                <w:szCs w:val="28"/>
              </w:rPr>
              <w:t>д</w:t>
            </w:r>
            <w:r w:rsidRPr="00900D21">
              <w:rPr>
                <w:rFonts w:cs="Times New Roman"/>
                <w:color w:val="000000"/>
                <w:spacing w:val="1"/>
                <w:sz w:val="28"/>
                <w:szCs w:val="28"/>
              </w:rPr>
              <w:t>е</w:t>
            </w:r>
            <w:r w:rsidRPr="00900D21">
              <w:rPr>
                <w:rFonts w:cs="Times New Roman"/>
                <w:color w:val="000000"/>
                <w:w w:val="99"/>
                <w:sz w:val="28"/>
                <w:szCs w:val="28"/>
              </w:rPr>
              <w:t>т</w:t>
            </w:r>
            <w:r w:rsidRPr="00900D21">
              <w:rPr>
                <w:rFonts w:cs="Times New Roman"/>
                <w:color w:val="000000"/>
                <w:sz w:val="28"/>
                <w:szCs w:val="28"/>
              </w:rPr>
              <w:t>ских</w:t>
            </w:r>
            <w:r w:rsidRPr="00900D21">
              <w:rPr>
                <w:rFonts w:cs="Times New Roman"/>
                <w:color w:val="000000"/>
                <w:spacing w:val="57"/>
                <w:sz w:val="28"/>
                <w:szCs w:val="28"/>
              </w:rPr>
              <w:t xml:space="preserve"> </w:t>
            </w:r>
            <w:r w:rsidRPr="00900D21">
              <w:rPr>
                <w:rFonts w:cs="Times New Roman"/>
                <w:color w:val="000000"/>
                <w:sz w:val="28"/>
                <w:szCs w:val="28"/>
              </w:rPr>
              <w:t>об</w:t>
            </w:r>
            <w:r w:rsidRPr="00900D21">
              <w:rPr>
                <w:rFonts w:cs="Times New Roman"/>
                <w:color w:val="000000"/>
                <w:w w:val="99"/>
                <w:sz w:val="28"/>
                <w:szCs w:val="28"/>
              </w:rPr>
              <w:t>щ</w:t>
            </w:r>
            <w:r w:rsidRPr="00900D21">
              <w:rPr>
                <w:rFonts w:cs="Times New Roman"/>
                <w:color w:val="000000"/>
                <w:sz w:val="28"/>
                <w:szCs w:val="28"/>
              </w:rPr>
              <w:t>е</w:t>
            </w:r>
            <w:r w:rsidRPr="00900D21">
              <w:rPr>
                <w:rFonts w:cs="Times New Roman"/>
                <w:color w:val="000000"/>
                <w:spacing w:val="-1"/>
                <w:sz w:val="28"/>
                <w:szCs w:val="28"/>
              </w:rPr>
              <w:t>с</w:t>
            </w:r>
            <w:r w:rsidRPr="00900D21">
              <w:rPr>
                <w:rFonts w:cs="Times New Roman"/>
                <w:color w:val="000000"/>
                <w:w w:val="99"/>
                <w:sz w:val="28"/>
                <w:szCs w:val="28"/>
              </w:rPr>
              <w:t>т</w:t>
            </w:r>
            <w:r w:rsidRPr="00900D21">
              <w:rPr>
                <w:rFonts w:cs="Times New Roman"/>
                <w:color w:val="000000"/>
                <w:sz w:val="28"/>
                <w:szCs w:val="28"/>
              </w:rPr>
              <w:t>вен</w:t>
            </w:r>
            <w:r w:rsidRPr="00900D21">
              <w:rPr>
                <w:rFonts w:cs="Times New Roman"/>
                <w:color w:val="000000"/>
                <w:spacing w:val="1"/>
                <w:sz w:val="28"/>
                <w:szCs w:val="28"/>
              </w:rPr>
              <w:t>н</w:t>
            </w:r>
            <w:r w:rsidRPr="00900D21">
              <w:rPr>
                <w:rFonts w:cs="Times New Roman"/>
                <w:color w:val="000000"/>
                <w:sz w:val="28"/>
                <w:szCs w:val="28"/>
              </w:rPr>
              <w:t>ых</w:t>
            </w:r>
            <w:r w:rsidRPr="00900D21">
              <w:rPr>
                <w:rFonts w:cs="Times New Roman"/>
                <w:color w:val="000000"/>
                <w:spacing w:val="57"/>
                <w:sz w:val="28"/>
                <w:szCs w:val="28"/>
              </w:rPr>
              <w:t xml:space="preserve"> </w:t>
            </w:r>
            <w:r w:rsidRPr="00900D21">
              <w:rPr>
                <w:rFonts w:cs="Times New Roman"/>
                <w:color w:val="000000"/>
                <w:spacing w:val="-1"/>
                <w:sz w:val="28"/>
                <w:szCs w:val="28"/>
              </w:rPr>
              <w:t>о</w:t>
            </w:r>
            <w:r w:rsidRPr="00900D21">
              <w:rPr>
                <w:rFonts w:cs="Times New Roman"/>
                <w:color w:val="000000"/>
                <w:sz w:val="28"/>
                <w:szCs w:val="28"/>
              </w:rPr>
              <w:t>бъеди</w:t>
            </w:r>
            <w:r w:rsidRPr="00900D21">
              <w:rPr>
                <w:rFonts w:cs="Times New Roman"/>
                <w:color w:val="000000"/>
                <w:spacing w:val="1"/>
                <w:sz w:val="28"/>
                <w:szCs w:val="28"/>
              </w:rPr>
              <w:t>н</w:t>
            </w:r>
            <w:r w:rsidRPr="00900D21">
              <w:rPr>
                <w:rFonts w:cs="Times New Roman"/>
                <w:color w:val="000000"/>
                <w:sz w:val="28"/>
                <w:szCs w:val="28"/>
              </w:rPr>
              <w:t>е</w:t>
            </w:r>
            <w:r w:rsidRPr="00900D21">
              <w:rPr>
                <w:rFonts w:cs="Times New Roman"/>
                <w:color w:val="000000"/>
                <w:spacing w:val="-1"/>
                <w:sz w:val="28"/>
                <w:szCs w:val="28"/>
              </w:rPr>
              <w:t>н</w:t>
            </w:r>
            <w:r w:rsidRPr="00900D21">
              <w:rPr>
                <w:rFonts w:cs="Times New Roman"/>
                <w:color w:val="000000"/>
                <w:sz w:val="28"/>
                <w:szCs w:val="28"/>
              </w:rPr>
              <w:t>и</w:t>
            </w:r>
            <w:r w:rsidRPr="00900D21">
              <w:rPr>
                <w:rFonts w:cs="Times New Roman"/>
                <w:color w:val="000000"/>
                <w:spacing w:val="9"/>
                <w:sz w:val="28"/>
                <w:szCs w:val="28"/>
              </w:rPr>
              <w:t>й</w:t>
            </w:r>
            <w:r w:rsidRPr="00900D21">
              <w:rPr>
                <w:rFonts w:cs="Times New Roman"/>
                <w:b/>
                <w:bCs/>
                <w:iCs/>
                <w:color w:val="000000"/>
                <w:sz w:val="28"/>
                <w:szCs w:val="28"/>
              </w:rPr>
              <w:t>,</w:t>
            </w:r>
            <w:r w:rsidRPr="00900D21">
              <w:rPr>
                <w:rFonts w:cs="Times New Roman"/>
                <w:b/>
                <w:bCs/>
                <w:iCs/>
                <w:color w:val="000000"/>
                <w:spacing w:val="55"/>
                <w:sz w:val="28"/>
                <w:szCs w:val="28"/>
              </w:rPr>
              <w:t xml:space="preserve"> </w:t>
            </w:r>
            <w:r w:rsidRPr="00900D21">
              <w:rPr>
                <w:rFonts w:cs="Times New Roman"/>
                <w:color w:val="000000"/>
                <w:sz w:val="28"/>
                <w:szCs w:val="28"/>
              </w:rPr>
              <w:t>ор</w:t>
            </w:r>
            <w:r w:rsidRPr="00900D21">
              <w:rPr>
                <w:rFonts w:cs="Times New Roman"/>
                <w:color w:val="000000"/>
                <w:w w:val="99"/>
                <w:sz w:val="28"/>
                <w:szCs w:val="28"/>
              </w:rPr>
              <w:t>г</w:t>
            </w:r>
            <w:r w:rsidRPr="00900D21">
              <w:rPr>
                <w:rFonts w:cs="Times New Roman"/>
                <w:color w:val="000000"/>
                <w:sz w:val="28"/>
                <w:szCs w:val="28"/>
              </w:rPr>
              <w:t>а</w:t>
            </w:r>
            <w:r w:rsidRPr="00900D21">
              <w:rPr>
                <w:rFonts w:cs="Times New Roman"/>
                <w:color w:val="000000"/>
                <w:w w:val="99"/>
                <w:sz w:val="28"/>
                <w:szCs w:val="28"/>
              </w:rPr>
              <w:t>н</w:t>
            </w:r>
            <w:r w:rsidRPr="00900D21">
              <w:rPr>
                <w:rFonts w:cs="Times New Roman"/>
                <w:color w:val="000000"/>
                <w:sz w:val="28"/>
                <w:szCs w:val="28"/>
              </w:rPr>
              <w:t xml:space="preserve">ов </w:t>
            </w:r>
            <w:r w:rsidRPr="00900D21">
              <w:rPr>
                <w:rFonts w:cs="Times New Roman"/>
                <w:color w:val="000000"/>
                <w:spacing w:val="-3"/>
                <w:sz w:val="28"/>
                <w:szCs w:val="28"/>
              </w:rPr>
              <w:t>у</w:t>
            </w:r>
            <w:r w:rsidRPr="00900D21">
              <w:rPr>
                <w:rFonts w:cs="Times New Roman"/>
                <w:color w:val="000000"/>
                <w:sz w:val="28"/>
                <w:szCs w:val="28"/>
              </w:rPr>
              <w:t>че</w:t>
            </w:r>
            <w:r w:rsidRPr="00900D21">
              <w:rPr>
                <w:rFonts w:cs="Times New Roman"/>
                <w:color w:val="000000"/>
                <w:w w:val="99"/>
                <w:sz w:val="28"/>
                <w:szCs w:val="28"/>
              </w:rPr>
              <w:t>ни</w:t>
            </w:r>
            <w:r w:rsidRPr="00900D21">
              <w:rPr>
                <w:rFonts w:cs="Times New Roman"/>
                <w:color w:val="000000"/>
                <w:sz w:val="28"/>
                <w:szCs w:val="28"/>
              </w:rPr>
              <w:t>ческо</w:t>
            </w:r>
            <w:r w:rsidRPr="00900D21">
              <w:rPr>
                <w:rFonts w:cs="Times New Roman"/>
                <w:color w:val="000000"/>
                <w:w w:val="99"/>
                <w:sz w:val="28"/>
                <w:szCs w:val="28"/>
              </w:rPr>
              <w:t>г</w:t>
            </w:r>
            <w:r w:rsidRPr="00900D21">
              <w:rPr>
                <w:rFonts w:cs="Times New Roman"/>
                <w:color w:val="000000"/>
                <w:sz w:val="28"/>
                <w:szCs w:val="28"/>
              </w:rPr>
              <w:t>о</w:t>
            </w:r>
            <w:r w:rsidRPr="00900D21">
              <w:rPr>
                <w:rFonts w:cs="Times New Roman"/>
                <w:color w:val="000000"/>
                <w:spacing w:val="141"/>
                <w:sz w:val="28"/>
                <w:szCs w:val="28"/>
              </w:rPr>
              <w:t xml:space="preserve"> </w:t>
            </w:r>
            <w:r w:rsidRPr="00900D21">
              <w:rPr>
                <w:rFonts w:cs="Times New Roman"/>
                <w:color w:val="000000"/>
                <w:sz w:val="28"/>
                <w:szCs w:val="28"/>
              </w:rPr>
              <w:t>сам</w:t>
            </w:r>
            <w:r w:rsidRPr="00900D21">
              <w:rPr>
                <w:rFonts w:cs="Times New Roman"/>
                <w:color w:val="000000"/>
                <w:spacing w:val="3"/>
                <w:sz w:val="28"/>
                <w:szCs w:val="28"/>
              </w:rPr>
              <w:t>о</w:t>
            </w:r>
            <w:r w:rsidRPr="00900D21">
              <w:rPr>
                <w:rFonts w:cs="Times New Roman"/>
                <w:color w:val="000000"/>
                <w:spacing w:val="-3"/>
                <w:sz w:val="28"/>
                <w:szCs w:val="28"/>
              </w:rPr>
              <w:t>у</w:t>
            </w:r>
            <w:r w:rsidRPr="00900D21">
              <w:rPr>
                <w:rFonts w:cs="Times New Roman"/>
                <w:color w:val="000000"/>
                <w:w w:val="99"/>
                <w:sz w:val="28"/>
                <w:szCs w:val="28"/>
              </w:rPr>
              <w:t>п</w:t>
            </w:r>
            <w:r w:rsidRPr="00900D21">
              <w:rPr>
                <w:rFonts w:cs="Times New Roman"/>
                <w:color w:val="000000"/>
                <w:spacing w:val="1"/>
                <w:sz w:val="28"/>
                <w:szCs w:val="28"/>
              </w:rPr>
              <w:t>р</w:t>
            </w:r>
            <w:r w:rsidRPr="00900D21">
              <w:rPr>
                <w:rFonts w:cs="Times New Roman"/>
                <w:color w:val="000000"/>
                <w:sz w:val="28"/>
                <w:szCs w:val="28"/>
              </w:rPr>
              <w:t>авле</w:t>
            </w:r>
            <w:r w:rsidRPr="00900D21">
              <w:rPr>
                <w:rFonts w:cs="Times New Roman"/>
                <w:color w:val="000000"/>
                <w:w w:val="99"/>
                <w:sz w:val="28"/>
                <w:szCs w:val="28"/>
              </w:rPr>
              <w:t>ни</w:t>
            </w:r>
            <w:r w:rsidRPr="00900D21">
              <w:rPr>
                <w:rFonts w:cs="Times New Roman"/>
                <w:color w:val="000000"/>
                <w:sz w:val="28"/>
                <w:szCs w:val="28"/>
              </w:rPr>
              <w:t>я,</w:t>
            </w:r>
            <w:r w:rsidRPr="00900D21">
              <w:rPr>
                <w:rFonts w:cs="Times New Roman"/>
                <w:color w:val="000000"/>
                <w:spacing w:val="141"/>
                <w:sz w:val="28"/>
                <w:szCs w:val="28"/>
              </w:rPr>
              <w:t xml:space="preserve"> </w:t>
            </w:r>
            <w:r w:rsidRPr="00900D21">
              <w:rPr>
                <w:rFonts w:cs="Times New Roman"/>
                <w:color w:val="000000"/>
                <w:spacing w:val="1"/>
                <w:w w:val="99"/>
                <w:sz w:val="28"/>
                <w:szCs w:val="28"/>
              </w:rPr>
              <w:t>н</w:t>
            </w:r>
            <w:r w:rsidRPr="00900D21">
              <w:rPr>
                <w:rFonts w:cs="Times New Roman"/>
                <w:color w:val="000000"/>
                <w:sz w:val="28"/>
                <w:szCs w:val="28"/>
              </w:rPr>
              <w:t>а</w:t>
            </w:r>
            <w:r w:rsidRPr="00900D21">
              <w:rPr>
                <w:rFonts w:cs="Times New Roman"/>
                <w:color w:val="000000"/>
                <w:spacing w:val="141"/>
                <w:sz w:val="28"/>
                <w:szCs w:val="28"/>
              </w:rPr>
              <w:t xml:space="preserve"> </w:t>
            </w:r>
            <w:r w:rsidRPr="00900D21">
              <w:rPr>
                <w:rFonts w:cs="Times New Roman"/>
                <w:color w:val="000000"/>
                <w:sz w:val="28"/>
                <w:szCs w:val="28"/>
              </w:rPr>
              <w:t>органи</w:t>
            </w:r>
            <w:r w:rsidRPr="00900D21">
              <w:rPr>
                <w:rFonts w:cs="Times New Roman"/>
                <w:color w:val="000000"/>
                <w:w w:val="99"/>
                <w:sz w:val="28"/>
                <w:szCs w:val="28"/>
              </w:rPr>
              <w:t>з</w:t>
            </w:r>
            <w:r w:rsidRPr="00900D21">
              <w:rPr>
                <w:rFonts w:cs="Times New Roman"/>
                <w:color w:val="000000"/>
                <w:sz w:val="28"/>
                <w:szCs w:val="28"/>
              </w:rPr>
              <w:t>ац</w:t>
            </w:r>
            <w:r w:rsidRPr="00900D21">
              <w:rPr>
                <w:rFonts w:cs="Times New Roman"/>
                <w:color w:val="000000"/>
                <w:spacing w:val="1"/>
                <w:sz w:val="28"/>
                <w:szCs w:val="28"/>
              </w:rPr>
              <w:t>и</w:t>
            </w:r>
            <w:r w:rsidRPr="00900D21">
              <w:rPr>
                <w:rFonts w:cs="Times New Roman"/>
                <w:color w:val="000000"/>
                <w:w w:val="99"/>
                <w:sz w:val="28"/>
                <w:szCs w:val="28"/>
              </w:rPr>
              <w:t>ю</w:t>
            </w:r>
            <w:r w:rsidRPr="00900D21">
              <w:rPr>
                <w:rFonts w:cs="Times New Roman"/>
                <w:color w:val="000000"/>
                <w:spacing w:val="142"/>
                <w:sz w:val="28"/>
                <w:szCs w:val="28"/>
              </w:rPr>
              <w:t xml:space="preserve"> </w:t>
            </w:r>
            <w:r w:rsidRPr="00900D21">
              <w:rPr>
                <w:rFonts w:cs="Times New Roman"/>
                <w:color w:val="000000"/>
                <w:sz w:val="28"/>
                <w:szCs w:val="28"/>
              </w:rPr>
              <w:t>сов</w:t>
            </w:r>
            <w:r w:rsidRPr="00900D21">
              <w:rPr>
                <w:rFonts w:cs="Times New Roman"/>
                <w:color w:val="000000"/>
                <w:spacing w:val="-1"/>
                <w:sz w:val="28"/>
                <w:szCs w:val="28"/>
              </w:rPr>
              <w:t>мес</w:t>
            </w:r>
            <w:r w:rsidRPr="00900D21">
              <w:rPr>
                <w:rFonts w:cs="Times New Roman"/>
                <w:color w:val="000000"/>
                <w:w w:val="99"/>
                <w:sz w:val="28"/>
                <w:szCs w:val="28"/>
              </w:rPr>
              <w:t>т</w:t>
            </w:r>
            <w:r w:rsidRPr="00900D21">
              <w:rPr>
                <w:rFonts w:cs="Times New Roman"/>
                <w:color w:val="000000"/>
                <w:spacing w:val="1"/>
                <w:sz w:val="28"/>
                <w:szCs w:val="28"/>
              </w:rPr>
              <w:t>н</w:t>
            </w:r>
            <w:r w:rsidRPr="00900D21">
              <w:rPr>
                <w:rFonts w:cs="Times New Roman"/>
                <w:color w:val="000000"/>
                <w:sz w:val="28"/>
                <w:szCs w:val="28"/>
              </w:rPr>
              <w:t>о</w:t>
            </w:r>
            <w:r w:rsidRPr="00900D21">
              <w:rPr>
                <w:rFonts w:cs="Times New Roman"/>
                <w:color w:val="000000"/>
                <w:spacing w:val="142"/>
                <w:sz w:val="28"/>
                <w:szCs w:val="28"/>
              </w:rPr>
              <w:t xml:space="preserve"> </w:t>
            </w:r>
            <w:r w:rsidRPr="00900D21">
              <w:rPr>
                <w:rFonts w:cs="Times New Roman"/>
                <w:color w:val="000000"/>
                <w:sz w:val="28"/>
                <w:szCs w:val="28"/>
              </w:rPr>
              <w:t>с</w:t>
            </w:r>
            <w:r w:rsidRPr="00900D21">
              <w:rPr>
                <w:rFonts w:cs="Times New Roman"/>
                <w:color w:val="000000"/>
                <w:spacing w:val="143"/>
                <w:sz w:val="28"/>
                <w:szCs w:val="28"/>
              </w:rPr>
              <w:t xml:space="preserve"> </w:t>
            </w:r>
            <w:r w:rsidRPr="00900D21">
              <w:rPr>
                <w:rFonts w:cs="Times New Roman"/>
                <w:color w:val="000000"/>
                <w:spacing w:val="-4"/>
                <w:sz w:val="28"/>
                <w:szCs w:val="28"/>
              </w:rPr>
              <w:t>у</w:t>
            </w:r>
            <w:r w:rsidRPr="00900D21">
              <w:rPr>
                <w:rFonts w:cs="Times New Roman"/>
                <w:color w:val="000000"/>
                <w:sz w:val="28"/>
                <w:szCs w:val="28"/>
              </w:rPr>
              <w:t>ча</w:t>
            </w:r>
            <w:r w:rsidRPr="00900D21">
              <w:rPr>
                <w:rFonts w:cs="Times New Roman"/>
                <w:color w:val="000000"/>
                <w:w w:val="99"/>
                <w:sz w:val="28"/>
                <w:szCs w:val="28"/>
              </w:rPr>
              <w:t>щ</w:t>
            </w:r>
            <w:r w:rsidRPr="00900D21">
              <w:rPr>
                <w:rFonts w:cs="Times New Roman"/>
                <w:color w:val="000000"/>
                <w:spacing w:val="1"/>
                <w:sz w:val="28"/>
                <w:szCs w:val="28"/>
              </w:rPr>
              <w:t>и</w:t>
            </w:r>
            <w:r w:rsidRPr="00900D21">
              <w:rPr>
                <w:rFonts w:cs="Times New Roman"/>
                <w:color w:val="000000"/>
                <w:sz w:val="28"/>
                <w:szCs w:val="28"/>
              </w:rPr>
              <w:t>мися</w:t>
            </w:r>
            <w:r w:rsidRPr="00900D21">
              <w:rPr>
                <w:rFonts w:cs="Times New Roman"/>
                <w:color w:val="000000"/>
                <w:spacing w:val="141"/>
                <w:sz w:val="28"/>
                <w:szCs w:val="28"/>
              </w:rPr>
              <w:t xml:space="preserve"> </w:t>
            </w:r>
            <w:r w:rsidRPr="00900D21">
              <w:rPr>
                <w:rFonts w:cs="Times New Roman"/>
                <w:color w:val="000000"/>
                <w:spacing w:val="1"/>
                <w:sz w:val="28"/>
                <w:szCs w:val="28"/>
              </w:rPr>
              <w:t>к</w:t>
            </w:r>
            <w:r w:rsidRPr="00900D21">
              <w:rPr>
                <w:rFonts w:cs="Times New Roman"/>
                <w:color w:val="000000"/>
                <w:sz w:val="28"/>
                <w:szCs w:val="28"/>
              </w:rPr>
              <w:t>о</w:t>
            </w:r>
            <w:r w:rsidRPr="00900D21">
              <w:rPr>
                <w:rFonts w:cs="Times New Roman"/>
                <w:color w:val="000000"/>
                <w:sz w:val="28"/>
                <w:szCs w:val="28"/>
              </w:rPr>
              <w:t>м</w:t>
            </w:r>
            <w:r w:rsidRPr="00900D21">
              <w:rPr>
                <w:rFonts w:cs="Times New Roman"/>
                <w:color w:val="000000"/>
                <w:w w:val="99"/>
                <w:sz w:val="28"/>
                <w:szCs w:val="28"/>
              </w:rPr>
              <w:t>пл</w:t>
            </w:r>
            <w:r w:rsidRPr="00900D21">
              <w:rPr>
                <w:rFonts w:cs="Times New Roman"/>
                <w:color w:val="000000"/>
                <w:sz w:val="28"/>
                <w:szCs w:val="28"/>
              </w:rPr>
              <w:t>е</w:t>
            </w:r>
            <w:r w:rsidRPr="00900D21">
              <w:rPr>
                <w:rFonts w:cs="Times New Roman"/>
                <w:color w:val="000000"/>
                <w:spacing w:val="1"/>
                <w:sz w:val="28"/>
                <w:szCs w:val="28"/>
              </w:rPr>
              <w:t>к</w:t>
            </w:r>
            <w:r w:rsidRPr="00900D21">
              <w:rPr>
                <w:rFonts w:cs="Times New Roman"/>
                <w:color w:val="000000"/>
                <w:sz w:val="28"/>
                <w:szCs w:val="28"/>
              </w:rPr>
              <w:t>са м</w:t>
            </w:r>
            <w:r w:rsidRPr="00900D21">
              <w:rPr>
                <w:rFonts w:cs="Times New Roman"/>
                <w:color w:val="000000"/>
                <w:spacing w:val="-1"/>
                <w:sz w:val="28"/>
                <w:szCs w:val="28"/>
              </w:rPr>
              <w:t>е</w:t>
            </w:r>
            <w:r w:rsidRPr="00900D21">
              <w:rPr>
                <w:rFonts w:cs="Times New Roman"/>
                <w:color w:val="000000"/>
                <w:sz w:val="28"/>
                <w:szCs w:val="28"/>
              </w:rPr>
              <w:t>ро</w:t>
            </w:r>
            <w:r w:rsidRPr="00900D21">
              <w:rPr>
                <w:rFonts w:cs="Times New Roman"/>
                <w:color w:val="000000"/>
                <w:w w:val="99"/>
                <w:sz w:val="28"/>
                <w:szCs w:val="28"/>
              </w:rPr>
              <w:t>п</w:t>
            </w:r>
            <w:r w:rsidRPr="00900D21">
              <w:rPr>
                <w:rFonts w:cs="Times New Roman"/>
                <w:color w:val="000000"/>
                <w:sz w:val="28"/>
                <w:szCs w:val="28"/>
              </w:rPr>
              <w:t>р</w:t>
            </w:r>
            <w:r w:rsidRPr="00900D21">
              <w:rPr>
                <w:rFonts w:cs="Times New Roman"/>
                <w:color w:val="000000"/>
                <w:spacing w:val="1"/>
                <w:w w:val="99"/>
                <w:sz w:val="28"/>
                <w:szCs w:val="28"/>
              </w:rPr>
              <w:t>и</w:t>
            </w:r>
            <w:r w:rsidRPr="00900D21">
              <w:rPr>
                <w:rFonts w:cs="Times New Roman"/>
                <w:color w:val="000000"/>
                <w:sz w:val="28"/>
                <w:szCs w:val="28"/>
              </w:rPr>
              <w:t>ят</w:t>
            </w:r>
            <w:r w:rsidRPr="00900D21">
              <w:rPr>
                <w:rFonts w:cs="Times New Roman"/>
                <w:color w:val="000000"/>
                <w:w w:val="99"/>
                <w:sz w:val="28"/>
                <w:szCs w:val="28"/>
              </w:rPr>
              <w:t>ий</w:t>
            </w:r>
            <w:r w:rsidRPr="00900D21">
              <w:rPr>
                <w:rFonts w:cs="Times New Roman"/>
                <w:color w:val="000000"/>
                <w:spacing w:val="20"/>
                <w:sz w:val="28"/>
                <w:szCs w:val="28"/>
              </w:rPr>
              <w:t xml:space="preserve"> </w:t>
            </w:r>
            <w:r w:rsidRPr="00900D21">
              <w:rPr>
                <w:rFonts w:cs="Times New Roman"/>
                <w:color w:val="000000"/>
                <w:sz w:val="28"/>
                <w:szCs w:val="28"/>
              </w:rPr>
              <w:t>во</w:t>
            </w:r>
            <w:r w:rsidRPr="00900D21">
              <w:rPr>
                <w:rFonts w:cs="Times New Roman"/>
                <w:color w:val="000000"/>
                <w:spacing w:val="-1"/>
                <w:sz w:val="28"/>
                <w:szCs w:val="28"/>
              </w:rPr>
              <w:t>с</w:t>
            </w:r>
            <w:r w:rsidRPr="00900D21">
              <w:rPr>
                <w:rFonts w:cs="Times New Roman"/>
                <w:color w:val="000000"/>
                <w:spacing w:val="1"/>
                <w:w w:val="99"/>
                <w:sz w:val="28"/>
                <w:szCs w:val="28"/>
              </w:rPr>
              <w:t>п</w:t>
            </w:r>
            <w:r w:rsidRPr="00900D21">
              <w:rPr>
                <w:rFonts w:cs="Times New Roman"/>
                <w:color w:val="000000"/>
                <w:spacing w:val="-1"/>
                <w:w w:val="99"/>
                <w:sz w:val="28"/>
                <w:szCs w:val="28"/>
              </w:rPr>
              <w:t>и</w:t>
            </w:r>
            <w:r w:rsidRPr="00900D21">
              <w:rPr>
                <w:rFonts w:cs="Times New Roman"/>
                <w:color w:val="000000"/>
                <w:sz w:val="28"/>
                <w:szCs w:val="28"/>
              </w:rPr>
              <w:t>т</w:t>
            </w:r>
            <w:r w:rsidRPr="00900D21">
              <w:rPr>
                <w:rFonts w:cs="Times New Roman"/>
                <w:color w:val="000000"/>
                <w:sz w:val="28"/>
                <w:szCs w:val="28"/>
              </w:rPr>
              <w:t>а</w:t>
            </w:r>
            <w:r w:rsidRPr="00900D21">
              <w:rPr>
                <w:rFonts w:cs="Times New Roman"/>
                <w:color w:val="000000"/>
                <w:sz w:val="28"/>
                <w:szCs w:val="28"/>
              </w:rPr>
              <w:t>тель</w:t>
            </w:r>
            <w:r w:rsidRPr="00900D21">
              <w:rPr>
                <w:rFonts w:cs="Times New Roman"/>
                <w:color w:val="000000"/>
                <w:spacing w:val="2"/>
                <w:w w:val="99"/>
                <w:sz w:val="28"/>
                <w:szCs w:val="28"/>
              </w:rPr>
              <w:t>н</w:t>
            </w:r>
            <w:r w:rsidRPr="00900D21">
              <w:rPr>
                <w:rFonts w:cs="Times New Roman"/>
                <w:color w:val="000000"/>
                <w:sz w:val="28"/>
                <w:szCs w:val="28"/>
              </w:rPr>
              <w:t>о</w:t>
            </w:r>
            <w:r w:rsidRPr="00900D21">
              <w:rPr>
                <w:rFonts w:cs="Times New Roman"/>
                <w:color w:val="000000"/>
                <w:w w:val="99"/>
                <w:sz w:val="28"/>
                <w:szCs w:val="28"/>
              </w:rPr>
              <w:t>й</w:t>
            </w:r>
            <w:r w:rsidRPr="00900D21">
              <w:rPr>
                <w:rFonts w:cs="Times New Roman"/>
                <w:color w:val="000000"/>
                <w:spacing w:val="17"/>
                <w:sz w:val="28"/>
                <w:szCs w:val="28"/>
              </w:rPr>
              <w:t xml:space="preserve"> </w:t>
            </w:r>
            <w:r w:rsidRPr="00900D21">
              <w:rPr>
                <w:rFonts w:cs="Times New Roman"/>
                <w:color w:val="000000"/>
                <w:spacing w:val="1"/>
                <w:w w:val="99"/>
                <w:sz w:val="28"/>
                <w:szCs w:val="28"/>
              </w:rPr>
              <w:t>н</w:t>
            </w:r>
            <w:r w:rsidRPr="00900D21">
              <w:rPr>
                <w:rFonts w:cs="Times New Roman"/>
                <w:color w:val="000000"/>
                <w:sz w:val="28"/>
                <w:szCs w:val="28"/>
              </w:rPr>
              <w:t>а</w:t>
            </w:r>
            <w:r w:rsidRPr="00900D21">
              <w:rPr>
                <w:rFonts w:cs="Times New Roman"/>
                <w:color w:val="000000"/>
                <w:spacing w:val="1"/>
                <w:w w:val="99"/>
                <w:sz w:val="28"/>
                <w:szCs w:val="28"/>
              </w:rPr>
              <w:t>п</w:t>
            </w:r>
            <w:r w:rsidRPr="00900D21">
              <w:rPr>
                <w:rFonts w:cs="Times New Roman"/>
                <w:color w:val="000000"/>
                <w:sz w:val="28"/>
                <w:szCs w:val="28"/>
              </w:rPr>
              <w:t>равл</w:t>
            </w:r>
            <w:r w:rsidRPr="00900D21">
              <w:rPr>
                <w:rFonts w:cs="Times New Roman"/>
                <w:color w:val="000000"/>
                <w:spacing w:val="-1"/>
                <w:sz w:val="28"/>
                <w:szCs w:val="28"/>
              </w:rPr>
              <w:t>е</w:t>
            </w:r>
            <w:r w:rsidRPr="00900D21">
              <w:rPr>
                <w:rFonts w:cs="Times New Roman"/>
                <w:color w:val="000000"/>
                <w:sz w:val="28"/>
                <w:szCs w:val="28"/>
              </w:rPr>
              <w:t>н</w:t>
            </w:r>
            <w:r w:rsidRPr="00900D21">
              <w:rPr>
                <w:rFonts w:cs="Times New Roman"/>
                <w:color w:val="000000"/>
                <w:spacing w:val="1"/>
                <w:sz w:val="28"/>
                <w:szCs w:val="28"/>
              </w:rPr>
              <w:t>н</w:t>
            </w:r>
            <w:r w:rsidRPr="00900D21">
              <w:rPr>
                <w:rFonts w:cs="Times New Roman"/>
                <w:color w:val="000000"/>
                <w:sz w:val="28"/>
                <w:szCs w:val="28"/>
              </w:rPr>
              <w:t>ос</w:t>
            </w:r>
            <w:r w:rsidRPr="00900D21">
              <w:rPr>
                <w:rFonts w:cs="Times New Roman"/>
                <w:color w:val="000000"/>
                <w:spacing w:val="-2"/>
                <w:w w:val="99"/>
                <w:sz w:val="28"/>
                <w:szCs w:val="28"/>
              </w:rPr>
              <w:t>т</w:t>
            </w:r>
            <w:r w:rsidRPr="00900D21">
              <w:rPr>
                <w:rFonts w:cs="Times New Roman"/>
                <w:color w:val="000000"/>
                <w:spacing w:val="3"/>
                <w:sz w:val="28"/>
                <w:szCs w:val="28"/>
              </w:rPr>
              <w:t>и</w:t>
            </w:r>
          </w:p>
          <w:p w:rsidR="007217AE" w:rsidRPr="00900D21" w:rsidRDefault="007217AE" w:rsidP="00AD0753">
            <w:pPr>
              <w:jc w:val="center"/>
              <w:rPr>
                <w:rFonts w:cs="Times New Roman"/>
                <w:i/>
                <w:color w:val="000000"/>
                <w:spacing w:val="1"/>
                <w:sz w:val="28"/>
                <w:szCs w:val="28"/>
              </w:rPr>
            </w:pPr>
          </w:p>
        </w:tc>
        <w:tc>
          <w:tcPr>
            <w:tcW w:w="2728" w:type="dxa"/>
          </w:tcPr>
          <w:p w:rsidR="007217AE" w:rsidRPr="00900D21" w:rsidRDefault="007217AE" w:rsidP="00AD0753">
            <w:pPr>
              <w:jc w:val="center"/>
              <w:rPr>
                <w:rFonts w:cs="Times New Roman"/>
                <w:i/>
                <w:sz w:val="28"/>
                <w:szCs w:val="28"/>
              </w:rPr>
            </w:pPr>
            <w:r w:rsidRPr="00900D21">
              <w:rPr>
                <w:rFonts w:cs="Times New Roman"/>
                <w:sz w:val="28"/>
                <w:szCs w:val="28"/>
              </w:rPr>
              <w:t>1-11</w:t>
            </w:r>
          </w:p>
        </w:tc>
        <w:tc>
          <w:tcPr>
            <w:tcW w:w="3367" w:type="dxa"/>
          </w:tcPr>
          <w:p w:rsidR="007217AE" w:rsidRPr="00900D21" w:rsidRDefault="007217AE" w:rsidP="00AD0753">
            <w:pPr>
              <w:jc w:val="center"/>
              <w:rPr>
                <w:rFonts w:cs="Times New Roman"/>
                <w:i/>
                <w:sz w:val="28"/>
                <w:szCs w:val="28"/>
              </w:rPr>
            </w:pPr>
            <w:r w:rsidRPr="00900D21">
              <w:rPr>
                <w:rFonts w:cs="Times New Roman"/>
                <w:sz w:val="28"/>
                <w:szCs w:val="28"/>
              </w:rPr>
              <w:t>Сентябрь - май</w:t>
            </w:r>
          </w:p>
        </w:tc>
      </w:tr>
    </w:tbl>
    <w:p w:rsidR="007217AE" w:rsidRPr="00900D21" w:rsidRDefault="007217AE" w:rsidP="007217AE">
      <w:pPr>
        <w:jc w:val="center"/>
        <w:rPr>
          <w:rFonts w:cs="Times New Roman"/>
          <w:b/>
          <w:i/>
          <w:sz w:val="28"/>
          <w:szCs w:val="28"/>
        </w:rPr>
      </w:pPr>
    </w:p>
    <w:p w:rsidR="007217AE" w:rsidRPr="00900D21" w:rsidRDefault="007217AE" w:rsidP="007217AE">
      <w:pPr>
        <w:jc w:val="center"/>
        <w:rPr>
          <w:rFonts w:cs="Times New Roman"/>
          <w:b/>
          <w:i/>
          <w:sz w:val="28"/>
          <w:szCs w:val="28"/>
        </w:rPr>
      </w:pPr>
    </w:p>
    <w:p w:rsidR="007217AE" w:rsidRPr="00900D21" w:rsidRDefault="007217AE" w:rsidP="007859BE">
      <w:pPr>
        <w:pStyle w:val="aff5"/>
        <w:widowControl/>
        <w:numPr>
          <w:ilvl w:val="0"/>
          <w:numId w:val="109"/>
        </w:numPr>
        <w:autoSpaceDE/>
        <w:autoSpaceDN/>
        <w:spacing w:before="0"/>
        <w:contextualSpacing/>
        <w:jc w:val="center"/>
        <w:rPr>
          <w:b/>
          <w:i/>
          <w:sz w:val="28"/>
          <w:szCs w:val="28"/>
        </w:rPr>
      </w:pPr>
      <w:r w:rsidRPr="00900D21">
        <w:rPr>
          <w:b/>
          <w:sz w:val="28"/>
          <w:szCs w:val="28"/>
        </w:rPr>
        <w:t>Модуль «Организация предметно-пространственной среды»</w:t>
      </w:r>
    </w:p>
    <w:p w:rsidR="007217AE" w:rsidRPr="00900D21" w:rsidRDefault="007217AE" w:rsidP="007217AE">
      <w:pPr>
        <w:jc w:val="center"/>
        <w:rPr>
          <w:rFonts w:cs="Times New Roman"/>
          <w:b/>
          <w:i/>
          <w:sz w:val="28"/>
          <w:szCs w:val="28"/>
        </w:rPr>
      </w:pPr>
    </w:p>
    <w:tbl>
      <w:tblPr>
        <w:tblStyle w:val="aff7"/>
        <w:tblW w:w="10364" w:type="dxa"/>
        <w:tblInd w:w="-34" w:type="dxa"/>
        <w:tblLook w:val="04A0" w:firstRow="1" w:lastRow="0" w:firstColumn="1" w:lastColumn="0" w:noHBand="0" w:noVBand="1"/>
      </w:tblPr>
      <w:tblGrid>
        <w:gridCol w:w="4210"/>
        <w:gridCol w:w="6154"/>
      </w:tblGrid>
      <w:tr w:rsidR="007217AE" w:rsidRPr="00900D21" w:rsidTr="00AD0753">
        <w:trPr>
          <w:trHeight w:val="290"/>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Время проведения</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Название мероприятия</w:t>
            </w:r>
          </w:p>
        </w:tc>
      </w:tr>
      <w:tr w:rsidR="007217AE" w:rsidRPr="00900D21" w:rsidTr="00AD0753">
        <w:trPr>
          <w:trHeight w:val="582"/>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Выставка рисунков, фотографий, творческих работ, посвящённых событиям и памятным датам</w:t>
            </w:r>
          </w:p>
        </w:tc>
      </w:tr>
      <w:tr w:rsidR="007217AE" w:rsidRPr="00900D21" w:rsidTr="00AD0753">
        <w:trPr>
          <w:trHeight w:val="582"/>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Оформление внешнего вида фасада, холла при входе</w:t>
            </w:r>
          </w:p>
          <w:p w:rsidR="007217AE" w:rsidRPr="00900D21" w:rsidRDefault="007217AE" w:rsidP="00AD0753">
            <w:pPr>
              <w:jc w:val="center"/>
              <w:rPr>
                <w:rFonts w:cs="Times New Roman"/>
                <w:i/>
                <w:sz w:val="28"/>
                <w:szCs w:val="28"/>
              </w:rPr>
            </w:pPr>
            <w:r w:rsidRPr="00900D21">
              <w:rPr>
                <w:rFonts w:cs="Times New Roman"/>
                <w:sz w:val="28"/>
                <w:szCs w:val="28"/>
              </w:rPr>
              <w:t>в здание школы государственной символикой РФ</w:t>
            </w:r>
          </w:p>
        </w:tc>
      </w:tr>
      <w:tr w:rsidR="007217AE" w:rsidRPr="00900D21" w:rsidTr="00AD0753">
        <w:trPr>
          <w:trHeight w:val="412"/>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Оформление классных уголков</w:t>
            </w:r>
          </w:p>
        </w:tc>
      </w:tr>
      <w:tr w:rsidR="007217AE" w:rsidRPr="00900D21" w:rsidTr="00AD0753">
        <w:trPr>
          <w:trHeight w:val="418"/>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Участие в трудовых десантах по благоустро</w:t>
            </w:r>
            <w:r w:rsidRPr="00900D21">
              <w:rPr>
                <w:rFonts w:cs="Times New Roman"/>
                <w:sz w:val="28"/>
                <w:szCs w:val="28"/>
              </w:rPr>
              <w:t>й</w:t>
            </w:r>
            <w:r w:rsidRPr="00900D21">
              <w:rPr>
                <w:rFonts w:cs="Times New Roman"/>
                <w:sz w:val="28"/>
                <w:szCs w:val="28"/>
              </w:rPr>
              <w:t>ству школы</w:t>
            </w:r>
          </w:p>
        </w:tc>
      </w:tr>
      <w:tr w:rsidR="007217AE" w:rsidRPr="00900D21" w:rsidTr="00AD0753">
        <w:trPr>
          <w:trHeight w:val="69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Оформление школы к праздничным датам и значимым событиям (оформление кабинетов, окон школы)</w:t>
            </w:r>
          </w:p>
        </w:tc>
      </w:tr>
      <w:tr w:rsidR="007217AE" w:rsidRPr="00900D21" w:rsidTr="00AD0753">
        <w:trPr>
          <w:trHeight w:val="69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lastRenderedPageBreak/>
              <w:t>в течение года</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Акцентирование внимания обучающихся п</w:t>
            </w:r>
            <w:r w:rsidRPr="00900D21">
              <w:rPr>
                <w:rFonts w:cs="Times New Roman"/>
                <w:sz w:val="28"/>
                <w:szCs w:val="28"/>
              </w:rPr>
              <w:t>о</w:t>
            </w:r>
            <w:r w:rsidRPr="00900D21">
              <w:rPr>
                <w:rFonts w:cs="Times New Roman"/>
                <w:sz w:val="28"/>
                <w:szCs w:val="28"/>
              </w:rPr>
              <w:t>средством элементов предметно-эстетической среды (стенды, плакаты) на важных для восп</w:t>
            </w:r>
            <w:r w:rsidRPr="00900D21">
              <w:rPr>
                <w:rFonts w:cs="Times New Roman"/>
                <w:sz w:val="28"/>
                <w:szCs w:val="28"/>
              </w:rPr>
              <w:t>и</w:t>
            </w:r>
            <w:r w:rsidRPr="00900D21">
              <w:rPr>
                <w:rFonts w:cs="Times New Roman"/>
                <w:sz w:val="28"/>
                <w:szCs w:val="28"/>
              </w:rPr>
              <w:t>тания</w:t>
            </w:r>
          </w:p>
          <w:p w:rsidR="007217AE" w:rsidRPr="00900D21" w:rsidRDefault="007217AE" w:rsidP="00AD0753">
            <w:pPr>
              <w:jc w:val="center"/>
              <w:rPr>
                <w:rFonts w:cs="Times New Roman"/>
                <w:i/>
                <w:sz w:val="28"/>
                <w:szCs w:val="28"/>
              </w:rPr>
            </w:pPr>
            <w:r w:rsidRPr="00900D21">
              <w:rPr>
                <w:rFonts w:cs="Times New Roman"/>
                <w:sz w:val="28"/>
                <w:szCs w:val="28"/>
              </w:rPr>
              <w:t>ценностях школы, ее традициях, правилах</w:t>
            </w:r>
          </w:p>
        </w:tc>
      </w:tr>
    </w:tbl>
    <w:p w:rsidR="007217AE" w:rsidRPr="00900D21" w:rsidRDefault="007217AE" w:rsidP="007217AE">
      <w:pPr>
        <w:jc w:val="center"/>
        <w:rPr>
          <w:rFonts w:cs="Times New Roman"/>
          <w:b/>
          <w:i/>
          <w:sz w:val="28"/>
          <w:szCs w:val="28"/>
        </w:rPr>
      </w:pPr>
    </w:p>
    <w:p w:rsidR="007217AE" w:rsidRPr="00900D21" w:rsidRDefault="007217AE" w:rsidP="007217AE">
      <w:pPr>
        <w:jc w:val="center"/>
        <w:rPr>
          <w:rFonts w:cs="Times New Roman"/>
          <w:b/>
          <w:i/>
          <w:sz w:val="28"/>
          <w:szCs w:val="28"/>
        </w:rPr>
      </w:pPr>
    </w:p>
    <w:p w:rsidR="007217AE" w:rsidRPr="00900D21" w:rsidRDefault="007217AE" w:rsidP="007859BE">
      <w:pPr>
        <w:pStyle w:val="aff5"/>
        <w:widowControl/>
        <w:numPr>
          <w:ilvl w:val="0"/>
          <w:numId w:val="109"/>
        </w:numPr>
        <w:autoSpaceDE/>
        <w:autoSpaceDN/>
        <w:spacing w:before="0"/>
        <w:contextualSpacing/>
        <w:jc w:val="center"/>
        <w:rPr>
          <w:b/>
          <w:i/>
          <w:sz w:val="28"/>
          <w:szCs w:val="28"/>
        </w:rPr>
      </w:pPr>
      <w:r w:rsidRPr="00900D21">
        <w:rPr>
          <w:b/>
          <w:sz w:val="28"/>
          <w:szCs w:val="28"/>
        </w:rPr>
        <w:t>Модуль «Школьные медиа»</w:t>
      </w:r>
    </w:p>
    <w:p w:rsidR="007217AE" w:rsidRPr="00900D21" w:rsidRDefault="007217AE" w:rsidP="007217AE">
      <w:pPr>
        <w:jc w:val="center"/>
        <w:rPr>
          <w:rFonts w:cs="Times New Roman"/>
          <w:b/>
          <w:i/>
          <w:sz w:val="28"/>
          <w:szCs w:val="28"/>
        </w:rPr>
      </w:pPr>
    </w:p>
    <w:tbl>
      <w:tblPr>
        <w:tblStyle w:val="aff7"/>
        <w:tblW w:w="10364" w:type="dxa"/>
        <w:tblInd w:w="-34" w:type="dxa"/>
        <w:tblLook w:val="04A0" w:firstRow="1" w:lastRow="0" w:firstColumn="1" w:lastColumn="0" w:noHBand="0" w:noVBand="1"/>
      </w:tblPr>
      <w:tblGrid>
        <w:gridCol w:w="4210"/>
        <w:gridCol w:w="6154"/>
      </w:tblGrid>
      <w:tr w:rsidR="007217AE" w:rsidRPr="00900D21" w:rsidTr="00AD0753">
        <w:trPr>
          <w:trHeight w:val="290"/>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Время проведения</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Название мероприятия</w:t>
            </w:r>
          </w:p>
        </w:tc>
      </w:tr>
      <w:tr w:rsidR="007217AE" w:rsidRPr="00900D21" w:rsidTr="00AD0753">
        <w:trPr>
          <w:trHeight w:val="582"/>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Участие в создании и пополнении информации на</w:t>
            </w:r>
          </w:p>
          <w:p w:rsidR="007217AE" w:rsidRPr="00900D21" w:rsidRDefault="007217AE" w:rsidP="00AD0753">
            <w:pPr>
              <w:jc w:val="center"/>
              <w:rPr>
                <w:rFonts w:cs="Times New Roman"/>
                <w:i/>
                <w:sz w:val="28"/>
                <w:szCs w:val="28"/>
              </w:rPr>
            </w:pPr>
            <w:r w:rsidRPr="00900D21">
              <w:rPr>
                <w:rFonts w:cs="Times New Roman"/>
                <w:sz w:val="28"/>
                <w:szCs w:val="28"/>
              </w:rPr>
              <w:t>сайте школы</w:t>
            </w:r>
          </w:p>
        </w:tc>
      </w:tr>
      <w:tr w:rsidR="007217AE" w:rsidRPr="00900D21" w:rsidTr="00AD0753">
        <w:trPr>
          <w:trHeight w:val="582"/>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Участие в съёмках информационных и праз</w:t>
            </w:r>
            <w:r w:rsidRPr="00900D21">
              <w:rPr>
                <w:rFonts w:cs="Times New Roman"/>
                <w:sz w:val="28"/>
                <w:szCs w:val="28"/>
              </w:rPr>
              <w:t>д</w:t>
            </w:r>
            <w:r w:rsidRPr="00900D21">
              <w:rPr>
                <w:rFonts w:cs="Times New Roman"/>
                <w:sz w:val="28"/>
                <w:szCs w:val="28"/>
              </w:rPr>
              <w:t>ничных</w:t>
            </w:r>
          </w:p>
          <w:p w:rsidR="007217AE" w:rsidRPr="00900D21" w:rsidRDefault="007217AE" w:rsidP="00AD0753">
            <w:pPr>
              <w:jc w:val="center"/>
              <w:rPr>
                <w:rFonts w:cs="Times New Roman"/>
                <w:i/>
                <w:sz w:val="28"/>
                <w:szCs w:val="28"/>
              </w:rPr>
            </w:pPr>
            <w:r w:rsidRPr="00900D21">
              <w:rPr>
                <w:rFonts w:cs="Times New Roman"/>
                <w:sz w:val="28"/>
                <w:szCs w:val="28"/>
              </w:rPr>
              <w:t>роликов</w:t>
            </w:r>
          </w:p>
        </w:tc>
      </w:tr>
      <w:tr w:rsidR="007217AE" w:rsidRPr="00900D21" w:rsidTr="00AD0753">
        <w:trPr>
          <w:trHeight w:val="412"/>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Монтаж и сборка видеороликов</w:t>
            </w:r>
          </w:p>
        </w:tc>
      </w:tr>
      <w:tr w:rsidR="007217AE" w:rsidRPr="00900D21" w:rsidTr="00AD0753">
        <w:trPr>
          <w:trHeight w:val="418"/>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Участие во Всероссийском конкурсе «Меди</w:t>
            </w:r>
            <w:r w:rsidRPr="00900D21">
              <w:rPr>
                <w:rFonts w:cs="Times New Roman"/>
                <w:sz w:val="28"/>
                <w:szCs w:val="28"/>
              </w:rPr>
              <w:t>а</w:t>
            </w:r>
            <w:r w:rsidRPr="00900D21">
              <w:rPr>
                <w:rFonts w:cs="Times New Roman"/>
                <w:sz w:val="28"/>
                <w:szCs w:val="28"/>
              </w:rPr>
              <w:t>БУМ»</w:t>
            </w:r>
          </w:p>
        </w:tc>
      </w:tr>
      <w:tr w:rsidR="007217AE" w:rsidRPr="00900D21" w:rsidTr="00AD0753">
        <w:trPr>
          <w:trHeight w:val="69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Участие в редакционном Совете обучающихся (совет</w:t>
            </w:r>
          </w:p>
          <w:p w:rsidR="007217AE" w:rsidRPr="00900D21" w:rsidRDefault="007217AE" w:rsidP="00AD0753">
            <w:pPr>
              <w:jc w:val="center"/>
              <w:rPr>
                <w:rFonts w:cs="Times New Roman"/>
                <w:i/>
                <w:sz w:val="28"/>
                <w:szCs w:val="28"/>
              </w:rPr>
            </w:pPr>
            <w:r w:rsidRPr="00900D21">
              <w:rPr>
                <w:rFonts w:cs="Times New Roman"/>
                <w:sz w:val="28"/>
                <w:szCs w:val="28"/>
              </w:rPr>
              <w:t>действует в рамках самоуправления)</w:t>
            </w:r>
          </w:p>
        </w:tc>
      </w:tr>
    </w:tbl>
    <w:p w:rsidR="007217AE" w:rsidRPr="00900D21" w:rsidRDefault="007217AE" w:rsidP="007217AE">
      <w:pPr>
        <w:jc w:val="center"/>
        <w:rPr>
          <w:rFonts w:cs="Times New Roman"/>
          <w:b/>
          <w:i/>
          <w:sz w:val="28"/>
          <w:szCs w:val="28"/>
        </w:rPr>
      </w:pPr>
    </w:p>
    <w:p w:rsidR="007217AE" w:rsidRPr="00900D21" w:rsidRDefault="007217AE" w:rsidP="007217AE">
      <w:pPr>
        <w:jc w:val="center"/>
        <w:rPr>
          <w:rFonts w:cs="Times New Roman"/>
          <w:b/>
          <w:i/>
          <w:sz w:val="28"/>
          <w:szCs w:val="28"/>
        </w:rPr>
      </w:pPr>
    </w:p>
    <w:p w:rsidR="007217AE" w:rsidRPr="00900D21" w:rsidRDefault="007217AE" w:rsidP="007859BE">
      <w:pPr>
        <w:pStyle w:val="aff5"/>
        <w:widowControl/>
        <w:numPr>
          <w:ilvl w:val="0"/>
          <w:numId w:val="109"/>
        </w:numPr>
        <w:autoSpaceDE/>
        <w:autoSpaceDN/>
        <w:spacing w:before="0"/>
        <w:contextualSpacing/>
        <w:jc w:val="center"/>
        <w:rPr>
          <w:b/>
          <w:i/>
          <w:sz w:val="28"/>
          <w:szCs w:val="28"/>
        </w:rPr>
      </w:pPr>
      <w:r w:rsidRPr="00900D21">
        <w:rPr>
          <w:b/>
          <w:sz w:val="28"/>
          <w:szCs w:val="28"/>
        </w:rPr>
        <w:t>Модуль «Работа с родителями»</w:t>
      </w:r>
    </w:p>
    <w:p w:rsidR="007217AE" w:rsidRPr="00900D21" w:rsidRDefault="007217AE" w:rsidP="007217AE">
      <w:pPr>
        <w:jc w:val="center"/>
        <w:rPr>
          <w:rFonts w:cs="Times New Roman"/>
          <w:b/>
          <w:i/>
          <w:sz w:val="28"/>
          <w:szCs w:val="28"/>
        </w:rPr>
      </w:pPr>
    </w:p>
    <w:tbl>
      <w:tblPr>
        <w:tblStyle w:val="aff7"/>
        <w:tblW w:w="10364" w:type="dxa"/>
        <w:tblInd w:w="-34" w:type="dxa"/>
        <w:tblLook w:val="04A0" w:firstRow="1" w:lastRow="0" w:firstColumn="1" w:lastColumn="0" w:noHBand="0" w:noVBand="1"/>
      </w:tblPr>
      <w:tblGrid>
        <w:gridCol w:w="4210"/>
        <w:gridCol w:w="6154"/>
      </w:tblGrid>
      <w:tr w:rsidR="007217AE" w:rsidRPr="00900D21" w:rsidTr="00AD0753">
        <w:trPr>
          <w:trHeight w:val="290"/>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Время проведения</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Название мероприятия</w:t>
            </w:r>
          </w:p>
        </w:tc>
      </w:tr>
      <w:tr w:rsidR="007217AE" w:rsidRPr="00900D21" w:rsidTr="00AD0753">
        <w:trPr>
          <w:trHeight w:val="582"/>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сентябрь</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Организационное родительское собрание по классам</w:t>
            </w:r>
          </w:p>
        </w:tc>
      </w:tr>
      <w:tr w:rsidR="007217AE" w:rsidRPr="00900D21" w:rsidTr="00AD0753">
        <w:trPr>
          <w:trHeight w:val="582"/>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сентябрь</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Всероссийское родительское собрание на платформе проекта «Билет в будущее»</w:t>
            </w:r>
          </w:p>
        </w:tc>
      </w:tr>
      <w:tr w:rsidR="007217AE" w:rsidRPr="00900D21" w:rsidTr="00AD0753">
        <w:trPr>
          <w:trHeight w:val="412"/>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tabs>
                <w:tab w:val="left" w:pos="1465"/>
              </w:tabs>
              <w:jc w:val="center"/>
              <w:rPr>
                <w:rFonts w:cs="Times New Roman"/>
                <w:i/>
                <w:sz w:val="28"/>
                <w:szCs w:val="28"/>
              </w:rPr>
            </w:pPr>
            <w:r w:rsidRPr="00900D21">
              <w:rPr>
                <w:rFonts w:cs="Times New Roman"/>
                <w:sz w:val="28"/>
                <w:szCs w:val="28"/>
              </w:rPr>
              <w:t>Взаимодействие с социально-педагогической службой школы</w:t>
            </w:r>
          </w:p>
        </w:tc>
      </w:tr>
      <w:tr w:rsidR="007217AE" w:rsidRPr="00900D21" w:rsidTr="00AD0753">
        <w:trPr>
          <w:trHeight w:val="418"/>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tabs>
                <w:tab w:val="left" w:pos="1465"/>
              </w:tabs>
              <w:jc w:val="center"/>
              <w:rPr>
                <w:rFonts w:cs="Times New Roman"/>
                <w:i/>
                <w:sz w:val="28"/>
                <w:szCs w:val="28"/>
              </w:rPr>
            </w:pPr>
            <w:r w:rsidRPr="00900D21">
              <w:rPr>
                <w:rFonts w:cs="Times New Roman"/>
                <w:sz w:val="28"/>
                <w:szCs w:val="28"/>
              </w:rPr>
              <w:t>Раздел «Информация для родителей» на сайте школы, информация для родителей по социал</w:t>
            </w:r>
            <w:r w:rsidRPr="00900D21">
              <w:rPr>
                <w:rFonts w:cs="Times New Roman"/>
                <w:sz w:val="28"/>
                <w:szCs w:val="28"/>
              </w:rPr>
              <w:t>ь</w:t>
            </w:r>
            <w:r w:rsidRPr="00900D21">
              <w:rPr>
                <w:rFonts w:cs="Times New Roman"/>
                <w:sz w:val="28"/>
                <w:szCs w:val="28"/>
              </w:rPr>
              <w:t>ным вопросам, безопасности, психологического благополучия, профилактики вредных привычек и правонарушений и т.д.</w:t>
            </w:r>
          </w:p>
        </w:tc>
      </w:tr>
      <w:tr w:rsidR="007217AE" w:rsidRPr="00900D21" w:rsidTr="00AD0753">
        <w:trPr>
          <w:trHeight w:val="40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tabs>
                <w:tab w:val="left" w:pos="1465"/>
              </w:tabs>
              <w:jc w:val="center"/>
              <w:rPr>
                <w:rFonts w:cs="Times New Roman"/>
                <w:i/>
                <w:sz w:val="28"/>
                <w:szCs w:val="28"/>
              </w:rPr>
            </w:pPr>
            <w:r w:rsidRPr="00900D21">
              <w:rPr>
                <w:rFonts w:cs="Times New Roman"/>
                <w:sz w:val="28"/>
                <w:szCs w:val="28"/>
              </w:rPr>
              <w:t>Тематические классные родительские собрания</w:t>
            </w:r>
          </w:p>
        </w:tc>
      </w:tr>
      <w:tr w:rsidR="007217AE" w:rsidRPr="00900D21" w:rsidTr="00AD0753">
        <w:trPr>
          <w:trHeight w:val="69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tabs>
                <w:tab w:val="left" w:pos="1465"/>
              </w:tabs>
              <w:jc w:val="center"/>
              <w:rPr>
                <w:rFonts w:cs="Times New Roman"/>
                <w:i/>
                <w:sz w:val="28"/>
                <w:szCs w:val="28"/>
              </w:rPr>
            </w:pPr>
            <w:r w:rsidRPr="00900D21">
              <w:rPr>
                <w:rFonts w:cs="Times New Roman"/>
                <w:sz w:val="28"/>
                <w:szCs w:val="28"/>
              </w:rPr>
              <w:t>Индивидуальная работа с семьями: в трудной жизненной ситуации, малообеспеченными и многодетными, «Группы риска»</w:t>
            </w:r>
          </w:p>
        </w:tc>
      </w:tr>
      <w:tr w:rsidR="007217AE" w:rsidRPr="00900D21" w:rsidTr="00AD0753">
        <w:trPr>
          <w:trHeight w:val="421"/>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tabs>
                <w:tab w:val="left" w:pos="1465"/>
              </w:tabs>
              <w:jc w:val="center"/>
              <w:rPr>
                <w:rFonts w:cs="Times New Roman"/>
                <w:i/>
                <w:sz w:val="28"/>
                <w:szCs w:val="28"/>
              </w:rPr>
            </w:pPr>
            <w:r w:rsidRPr="00900D21">
              <w:rPr>
                <w:rFonts w:cs="Times New Roman"/>
                <w:sz w:val="28"/>
                <w:szCs w:val="28"/>
              </w:rPr>
              <w:t>Работа с родителями по организации горячего питания</w:t>
            </w:r>
          </w:p>
        </w:tc>
      </w:tr>
      <w:tr w:rsidR="007217AE" w:rsidRPr="00900D21" w:rsidTr="00AD0753">
        <w:trPr>
          <w:trHeight w:val="69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shd w:val="clear" w:color="auto" w:fill="FFFFFF"/>
              <w:jc w:val="center"/>
              <w:rPr>
                <w:rFonts w:cs="Times New Roman"/>
                <w:i/>
                <w:color w:val="000000"/>
                <w:sz w:val="28"/>
                <w:szCs w:val="28"/>
              </w:rPr>
            </w:pPr>
            <w:r w:rsidRPr="00900D21">
              <w:rPr>
                <w:rFonts w:cs="Times New Roman"/>
                <w:color w:val="000000"/>
                <w:sz w:val="28"/>
                <w:szCs w:val="28"/>
              </w:rPr>
              <w:t>Педагогическое просвещение родителей по вопросам</w:t>
            </w:r>
          </w:p>
          <w:p w:rsidR="007217AE" w:rsidRPr="00900D21" w:rsidRDefault="007217AE" w:rsidP="00AD0753">
            <w:pPr>
              <w:tabs>
                <w:tab w:val="left" w:pos="1465"/>
              </w:tabs>
              <w:jc w:val="center"/>
              <w:rPr>
                <w:rFonts w:cs="Times New Roman"/>
                <w:i/>
                <w:sz w:val="28"/>
                <w:szCs w:val="28"/>
              </w:rPr>
            </w:pPr>
            <w:r w:rsidRPr="00900D21">
              <w:rPr>
                <w:rFonts w:cs="Times New Roman"/>
                <w:color w:val="000000"/>
                <w:sz w:val="28"/>
                <w:szCs w:val="28"/>
              </w:rPr>
              <w:t>обучения и воспитания детей</w:t>
            </w:r>
          </w:p>
        </w:tc>
      </w:tr>
      <w:tr w:rsidR="007217AE" w:rsidRPr="00900D21" w:rsidTr="00AD0753">
        <w:trPr>
          <w:trHeight w:val="42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tabs>
                <w:tab w:val="left" w:pos="1465"/>
              </w:tabs>
              <w:jc w:val="center"/>
              <w:rPr>
                <w:rFonts w:cs="Times New Roman"/>
                <w:i/>
                <w:sz w:val="28"/>
                <w:szCs w:val="28"/>
              </w:rPr>
            </w:pPr>
            <w:r w:rsidRPr="00900D21">
              <w:rPr>
                <w:rFonts w:cs="Times New Roman"/>
                <w:sz w:val="28"/>
                <w:szCs w:val="28"/>
              </w:rPr>
              <w:t>Индивидуальные консультации</w:t>
            </w:r>
          </w:p>
        </w:tc>
      </w:tr>
      <w:tr w:rsidR="007217AE" w:rsidRPr="00900D21" w:rsidTr="00AD0753">
        <w:trPr>
          <w:trHeight w:val="69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shd w:val="clear" w:color="auto" w:fill="FFFFFF"/>
              <w:jc w:val="center"/>
              <w:rPr>
                <w:rFonts w:cs="Times New Roman"/>
                <w:i/>
                <w:color w:val="000000"/>
                <w:sz w:val="28"/>
                <w:szCs w:val="28"/>
              </w:rPr>
            </w:pPr>
            <w:r w:rsidRPr="00900D21">
              <w:rPr>
                <w:rFonts w:cs="Times New Roman"/>
                <w:color w:val="000000"/>
                <w:sz w:val="28"/>
                <w:szCs w:val="28"/>
              </w:rPr>
              <w:t>Работа Совета профилактики с детьми группы риска,</w:t>
            </w:r>
          </w:p>
          <w:p w:rsidR="007217AE" w:rsidRPr="00900D21" w:rsidRDefault="007217AE" w:rsidP="00AD0753">
            <w:pPr>
              <w:shd w:val="clear" w:color="auto" w:fill="FFFFFF"/>
              <w:jc w:val="center"/>
              <w:rPr>
                <w:rFonts w:cs="Times New Roman"/>
                <w:i/>
                <w:color w:val="000000"/>
                <w:sz w:val="28"/>
                <w:szCs w:val="28"/>
              </w:rPr>
            </w:pPr>
            <w:r w:rsidRPr="00900D21">
              <w:rPr>
                <w:rFonts w:cs="Times New Roman"/>
                <w:color w:val="000000"/>
                <w:sz w:val="28"/>
                <w:szCs w:val="28"/>
              </w:rPr>
              <w:t>состоящими на разных видах учёта, неблаг</w:t>
            </w:r>
            <w:r w:rsidRPr="00900D21">
              <w:rPr>
                <w:rFonts w:cs="Times New Roman"/>
                <w:color w:val="000000"/>
                <w:sz w:val="28"/>
                <w:szCs w:val="28"/>
              </w:rPr>
              <w:t>о</w:t>
            </w:r>
            <w:r w:rsidRPr="00900D21">
              <w:rPr>
                <w:rFonts w:cs="Times New Roman"/>
                <w:color w:val="000000"/>
                <w:sz w:val="28"/>
                <w:szCs w:val="28"/>
              </w:rPr>
              <w:t>получными семьями по вопросам воспитания и обучения детей</w:t>
            </w:r>
          </w:p>
        </w:tc>
      </w:tr>
      <w:tr w:rsidR="007217AE" w:rsidRPr="00900D21" w:rsidTr="00AD0753">
        <w:trPr>
          <w:trHeight w:val="427"/>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lastRenderedPageBreak/>
              <w:t>в течение года</w:t>
            </w:r>
          </w:p>
        </w:tc>
        <w:tc>
          <w:tcPr>
            <w:tcW w:w="6154" w:type="dxa"/>
          </w:tcPr>
          <w:p w:rsidR="007217AE" w:rsidRPr="00900D21" w:rsidRDefault="007217AE" w:rsidP="00AD0753">
            <w:pPr>
              <w:shd w:val="clear" w:color="auto" w:fill="FFFFFF"/>
              <w:jc w:val="center"/>
              <w:rPr>
                <w:rFonts w:cs="Times New Roman"/>
                <w:i/>
                <w:color w:val="000000"/>
                <w:sz w:val="28"/>
                <w:szCs w:val="28"/>
              </w:rPr>
            </w:pPr>
            <w:r w:rsidRPr="00900D21">
              <w:rPr>
                <w:rFonts w:cs="Times New Roman"/>
                <w:color w:val="000000"/>
                <w:sz w:val="28"/>
                <w:szCs w:val="28"/>
              </w:rPr>
              <w:t>Работа Службы медиации (по запросу)</w:t>
            </w:r>
          </w:p>
        </w:tc>
      </w:tr>
      <w:tr w:rsidR="007217AE" w:rsidRPr="00900D21" w:rsidTr="00AD0753">
        <w:trPr>
          <w:trHeight w:val="69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shd w:val="clear" w:color="auto" w:fill="FFFFFF"/>
              <w:jc w:val="center"/>
              <w:rPr>
                <w:rFonts w:cs="Times New Roman"/>
                <w:i/>
                <w:color w:val="000000"/>
                <w:sz w:val="28"/>
                <w:szCs w:val="28"/>
              </w:rPr>
            </w:pPr>
            <w:r w:rsidRPr="00900D21">
              <w:rPr>
                <w:rFonts w:cs="Times New Roman"/>
                <w:color w:val="000000"/>
                <w:sz w:val="28"/>
                <w:szCs w:val="28"/>
              </w:rPr>
              <w:t>Участие родителей в классных и общешкол</w:t>
            </w:r>
            <w:r w:rsidRPr="00900D21">
              <w:rPr>
                <w:rFonts w:cs="Times New Roman"/>
                <w:color w:val="000000"/>
                <w:sz w:val="28"/>
                <w:szCs w:val="28"/>
              </w:rPr>
              <w:t>ь</w:t>
            </w:r>
            <w:r w:rsidRPr="00900D21">
              <w:rPr>
                <w:rFonts w:cs="Times New Roman"/>
                <w:color w:val="000000"/>
                <w:sz w:val="28"/>
                <w:szCs w:val="28"/>
              </w:rPr>
              <w:t>ных</w:t>
            </w:r>
          </w:p>
          <w:p w:rsidR="007217AE" w:rsidRPr="00900D21" w:rsidRDefault="007217AE" w:rsidP="00AD0753">
            <w:pPr>
              <w:pStyle w:val="aff5"/>
              <w:tabs>
                <w:tab w:val="left" w:pos="284"/>
              </w:tabs>
              <w:ind w:left="0"/>
              <w:jc w:val="center"/>
              <w:rPr>
                <w:i/>
                <w:sz w:val="28"/>
                <w:szCs w:val="28"/>
              </w:rPr>
            </w:pPr>
            <w:r w:rsidRPr="00900D21">
              <w:rPr>
                <w:color w:val="000000"/>
                <w:sz w:val="28"/>
                <w:szCs w:val="28"/>
              </w:rPr>
              <w:t>мероприятиях</w:t>
            </w:r>
          </w:p>
        </w:tc>
      </w:tr>
      <w:tr w:rsidR="007217AE" w:rsidRPr="00900D21" w:rsidTr="00AD0753">
        <w:trPr>
          <w:trHeight w:val="430"/>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shd w:val="clear" w:color="auto" w:fill="FFFFFF"/>
              <w:jc w:val="center"/>
              <w:rPr>
                <w:rFonts w:cs="Times New Roman"/>
                <w:i/>
                <w:color w:val="000000"/>
                <w:sz w:val="28"/>
                <w:szCs w:val="28"/>
              </w:rPr>
            </w:pPr>
            <w:r w:rsidRPr="00900D21">
              <w:rPr>
                <w:rFonts w:cs="Times New Roman"/>
                <w:sz w:val="28"/>
                <w:szCs w:val="28"/>
              </w:rPr>
              <w:t>Участие в проекте «Проектория»</w:t>
            </w:r>
          </w:p>
        </w:tc>
      </w:tr>
      <w:tr w:rsidR="007217AE" w:rsidRPr="00900D21" w:rsidTr="00AD0753">
        <w:trPr>
          <w:trHeight w:val="69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shd w:val="clear" w:color="auto" w:fill="FFFFFF"/>
              <w:jc w:val="center"/>
              <w:rPr>
                <w:rFonts w:cs="Times New Roman"/>
                <w:i/>
                <w:color w:val="000000"/>
                <w:sz w:val="28"/>
                <w:szCs w:val="28"/>
              </w:rPr>
            </w:pPr>
            <w:r w:rsidRPr="00900D21">
              <w:rPr>
                <w:rFonts w:cs="Times New Roman"/>
                <w:sz w:val="28"/>
                <w:szCs w:val="28"/>
              </w:rPr>
              <w:t>Посещения семей на дому (по плану классных руководителей)</w:t>
            </w:r>
          </w:p>
        </w:tc>
      </w:tr>
      <w:tr w:rsidR="007217AE" w:rsidRPr="00900D21" w:rsidTr="00AD0753">
        <w:trPr>
          <w:trHeight w:val="69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shd w:val="clear" w:color="auto" w:fill="FFFFFF"/>
              <w:jc w:val="center"/>
              <w:rPr>
                <w:rFonts w:cs="Times New Roman"/>
                <w:i/>
                <w:color w:val="000000"/>
                <w:sz w:val="28"/>
                <w:szCs w:val="28"/>
              </w:rPr>
            </w:pPr>
            <w:r w:rsidRPr="00900D21">
              <w:rPr>
                <w:rFonts w:cs="Times New Roman"/>
                <w:color w:val="000000"/>
                <w:sz w:val="28"/>
                <w:szCs w:val="28"/>
              </w:rPr>
              <w:t>Участие в мероприятиях и акциях разного уровня и различной направленности по отдел</w:t>
            </w:r>
            <w:r w:rsidRPr="00900D21">
              <w:rPr>
                <w:rFonts w:cs="Times New Roman"/>
                <w:color w:val="000000"/>
                <w:sz w:val="28"/>
                <w:szCs w:val="28"/>
              </w:rPr>
              <w:t>ь</w:t>
            </w:r>
            <w:r w:rsidRPr="00900D21">
              <w:rPr>
                <w:rFonts w:cs="Times New Roman"/>
                <w:color w:val="000000"/>
                <w:sz w:val="28"/>
                <w:szCs w:val="28"/>
              </w:rPr>
              <w:t>ному плану</w:t>
            </w:r>
          </w:p>
        </w:tc>
      </w:tr>
      <w:tr w:rsidR="007217AE" w:rsidRPr="00900D21" w:rsidTr="00AD0753">
        <w:trPr>
          <w:trHeight w:val="69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shd w:val="clear" w:color="auto" w:fill="FFFFFF"/>
              <w:jc w:val="center"/>
              <w:rPr>
                <w:rFonts w:cs="Times New Roman"/>
                <w:i/>
                <w:color w:val="000000"/>
                <w:sz w:val="28"/>
                <w:szCs w:val="28"/>
              </w:rPr>
            </w:pPr>
            <w:r w:rsidRPr="00900D21">
              <w:rPr>
                <w:rFonts w:cs="Times New Roman"/>
                <w:color w:val="000000"/>
                <w:sz w:val="28"/>
                <w:szCs w:val="28"/>
              </w:rPr>
              <w:t>Собрание родителей 1-х классов, выпускных классов, проблемных классов (по необходим</w:t>
            </w:r>
            <w:r w:rsidRPr="00900D21">
              <w:rPr>
                <w:rFonts w:cs="Times New Roman"/>
                <w:color w:val="000000"/>
                <w:sz w:val="28"/>
                <w:szCs w:val="28"/>
              </w:rPr>
              <w:t>о</w:t>
            </w:r>
            <w:r w:rsidRPr="00900D21">
              <w:rPr>
                <w:rFonts w:cs="Times New Roman"/>
                <w:color w:val="000000"/>
                <w:sz w:val="28"/>
                <w:szCs w:val="28"/>
              </w:rPr>
              <w:t>сти)</w:t>
            </w:r>
          </w:p>
        </w:tc>
      </w:tr>
    </w:tbl>
    <w:p w:rsidR="007217AE" w:rsidRPr="00900D21" w:rsidRDefault="007217AE" w:rsidP="007217AE">
      <w:pPr>
        <w:pStyle w:val="aff5"/>
        <w:jc w:val="center"/>
        <w:rPr>
          <w:b/>
          <w:i/>
          <w:sz w:val="28"/>
          <w:szCs w:val="28"/>
        </w:rPr>
      </w:pPr>
    </w:p>
    <w:p w:rsidR="007217AE" w:rsidRPr="00900D21" w:rsidRDefault="007217AE" w:rsidP="007859BE">
      <w:pPr>
        <w:pStyle w:val="aff5"/>
        <w:widowControl/>
        <w:numPr>
          <w:ilvl w:val="0"/>
          <w:numId w:val="109"/>
        </w:numPr>
        <w:autoSpaceDE/>
        <w:autoSpaceDN/>
        <w:spacing w:before="0"/>
        <w:contextualSpacing/>
        <w:jc w:val="center"/>
        <w:rPr>
          <w:b/>
          <w:i/>
          <w:sz w:val="28"/>
          <w:szCs w:val="28"/>
        </w:rPr>
      </w:pPr>
      <w:r w:rsidRPr="00900D21">
        <w:rPr>
          <w:b/>
          <w:sz w:val="28"/>
          <w:szCs w:val="28"/>
        </w:rPr>
        <w:t>Модуль «Профилактика и безопасность»</w:t>
      </w:r>
    </w:p>
    <w:p w:rsidR="007217AE" w:rsidRPr="00900D21" w:rsidRDefault="007217AE" w:rsidP="007217AE">
      <w:pPr>
        <w:pStyle w:val="aff5"/>
        <w:jc w:val="center"/>
        <w:rPr>
          <w:b/>
          <w:i/>
          <w:sz w:val="28"/>
          <w:szCs w:val="28"/>
        </w:rPr>
      </w:pPr>
    </w:p>
    <w:tbl>
      <w:tblPr>
        <w:tblStyle w:val="aff7"/>
        <w:tblW w:w="10364" w:type="dxa"/>
        <w:tblInd w:w="-34" w:type="dxa"/>
        <w:tblLook w:val="04A0" w:firstRow="1" w:lastRow="0" w:firstColumn="1" w:lastColumn="0" w:noHBand="0" w:noVBand="1"/>
      </w:tblPr>
      <w:tblGrid>
        <w:gridCol w:w="4210"/>
        <w:gridCol w:w="6154"/>
      </w:tblGrid>
      <w:tr w:rsidR="007217AE" w:rsidRPr="00900D21" w:rsidTr="00AD0753">
        <w:trPr>
          <w:trHeight w:val="290"/>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Время проведения</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Название мероприятия</w:t>
            </w:r>
          </w:p>
        </w:tc>
      </w:tr>
      <w:tr w:rsidR="007217AE" w:rsidRPr="00900D21" w:rsidTr="00AD0753">
        <w:trPr>
          <w:trHeight w:val="582"/>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сентябрь</w:t>
            </w:r>
          </w:p>
        </w:tc>
        <w:tc>
          <w:tcPr>
            <w:tcW w:w="6154" w:type="dxa"/>
          </w:tcPr>
          <w:p w:rsidR="007217AE" w:rsidRPr="00900D21" w:rsidRDefault="007217AE" w:rsidP="00AD0753">
            <w:pPr>
              <w:pStyle w:val="aff5"/>
              <w:tabs>
                <w:tab w:val="left" w:pos="284"/>
              </w:tabs>
              <w:ind w:left="0"/>
              <w:jc w:val="center"/>
              <w:rPr>
                <w:i/>
                <w:sz w:val="28"/>
                <w:szCs w:val="28"/>
              </w:rPr>
            </w:pPr>
            <w:r w:rsidRPr="00900D21">
              <w:rPr>
                <w:sz w:val="28"/>
                <w:szCs w:val="28"/>
              </w:rPr>
              <w:t>Месячник безопасности. Беседы о правилах ПДД, ТБ, правилах поведения учащихся в школе, о</w:t>
            </w:r>
            <w:r w:rsidRPr="00900D21">
              <w:rPr>
                <w:sz w:val="28"/>
                <w:szCs w:val="28"/>
              </w:rPr>
              <w:t>б</w:t>
            </w:r>
            <w:r w:rsidRPr="00900D21">
              <w:rPr>
                <w:sz w:val="28"/>
                <w:szCs w:val="28"/>
              </w:rPr>
              <w:t>щественных местах. Вводные инструктажи</w:t>
            </w:r>
          </w:p>
        </w:tc>
      </w:tr>
      <w:tr w:rsidR="007217AE" w:rsidRPr="00900D21" w:rsidTr="00AD0753">
        <w:trPr>
          <w:trHeight w:val="582"/>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сентябрь</w:t>
            </w:r>
          </w:p>
        </w:tc>
        <w:tc>
          <w:tcPr>
            <w:tcW w:w="6154" w:type="dxa"/>
          </w:tcPr>
          <w:p w:rsidR="007217AE" w:rsidRPr="00900D21" w:rsidRDefault="007217AE" w:rsidP="00AD0753">
            <w:pPr>
              <w:pStyle w:val="aff5"/>
              <w:tabs>
                <w:tab w:val="left" w:pos="284"/>
              </w:tabs>
              <w:ind w:left="0"/>
              <w:jc w:val="center"/>
              <w:rPr>
                <w:i/>
                <w:sz w:val="28"/>
                <w:szCs w:val="28"/>
              </w:rPr>
            </w:pPr>
            <w:r w:rsidRPr="00900D21">
              <w:rPr>
                <w:sz w:val="28"/>
                <w:szCs w:val="28"/>
              </w:rPr>
              <w:t>Учебная эвакуация «Угроза теракта», «Пожарная тревога»</w:t>
            </w:r>
          </w:p>
        </w:tc>
      </w:tr>
      <w:tr w:rsidR="007217AE" w:rsidRPr="00900D21" w:rsidTr="00AD0753">
        <w:trPr>
          <w:trHeight w:val="412"/>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Беседы и инструктажи согласно циклограмме профилактических бесед</w:t>
            </w:r>
          </w:p>
        </w:tc>
      </w:tr>
      <w:tr w:rsidR="007217AE" w:rsidRPr="00900D21" w:rsidTr="00AD0753">
        <w:trPr>
          <w:trHeight w:val="69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октябрь/ноябрь</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Социально – психологическое тестирование на отношение к наркотическим и психотропным веществам</w:t>
            </w:r>
          </w:p>
        </w:tc>
      </w:tr>
      <w:tr w:rsidR="007217AE" w:rsidRPr="00900D21" w:rsidTr="00AD0753">
        <w:trPr>
          <w:trHeight w:val="421"/>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Беседы совместно с инспектором ОДН «А</w:t>
            </w:r>
            <w:r w:rsidRPr="00900D21">
              <w:rPr>
                <w:rFonts w:cs="Times New Roman"/>
                <w:sz w:val="28"/>
                <w:szCs w:val="28"/>
              </w:rPr>
              <w:t>д</w:t>
            </w:r>
            <w:r w:rsidRPr="00900D21">
              <w:rPr>
                <w:rFonts w:cs="Times New Roman"/>
                <w:sz w:val="28"/>
                <w:szCs w:val="28"/>
              </w:rPr>
              <w:t>министративная ответственность за употребл</w:t>
            </w:r>
            <w:r w:rsidRPr="00900D21">
              <w:rPr>
                <w:rFonts w:cs="Times New Roman"/>
                <w:sz w:val="28"/>
                <w:szCs w:val="28"/>
              </w:rPr>
              <w:t>е</w:t>
            </w:r>
            <w:r w:rsidRPr="00900D21">
              <w:rPr>
                <w:rFonts w:cs="Times New Roman"/>
                <w:sz w:val="28"/>
                <w:szCs w:val="28"/>
              </w:rPr>
              <w:t>ние, хранение и распространение наркотических и психотропных веществ»</w:t>
            </w:r>
          </w:p>
        </w:tc>
      </w:tr>
      <w:tr w:rsidR="007217AE" w:rsidRPr="00900D21" w:rsidTr="00AD0753">
        <w:trPr>
          <w:trHeight w:val="69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Беседа «Твои дела в твоих поступках». Телефон доверия.</w:t>
            </w:r>
          </w:p>
        </w:tc>
      </w:tr>
      <w:tr w:rsidR="007217AE" w:rsidRPr="00900D21" w:rsidTr="00AD0753">
        <w:trPr>
          <w:trHeight w:val="42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Беседы совместно с инспектором ГИБДД по ПДД</w:t>
            </w:r>
          </w:p>
        </w:tc>
      </w:tr>
      <w:tr w:rsidR="007217AE" w:rsidRPr="00900D21" w:rsidTr="00AD0753">
        <w:trPr>
          <w:trHeight w:val="69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Встречи с инспектором ОДН, ГИБДД, МЧС, специалистами ПДН, прокуратуры, нарколог</w:t>
            </w:r>
            <w:r w:rsidRPr="00900D21">
              <w:rPr>
                <w:rFonts w:cs="Times New Roman"/>
                <w:sz w:val="28"/>
                <w:szCs w:val="28"/>
              </w:rPr>
              <w:t>и</w:t>
            </w:r>
            <w:r w:rsidRPr="00900D21">
              <w:rPr>
                <w:rFonts w:cs="Times New Roman"/>
                <w:sz w:val="28"/>
                <w:szCs w:val="28"/>
              </w:rPr>
              <w:t>ческого диспансера, центра социального обсл</w:t>
            </w:r>
            <w:r w:rsidRPr="00900D21">
              <w:rPr>
                <w:rFonts w:cs="Times New Roman"/>
                <w:sz w:val="28"/>
                <w:szCs w:val="28"/>
              </w:rPr>
              <w:t>у</w:t>
            </w:r>
            <w:r w:rsidRPr="00900D21">
              <w:rPr>
                <w:rFonts w:cs="Times New Roman"/>
                <w:sz w:val="28"/>
                <w:szCs w:val="28"/>
              </w:rPr>
              <w:t>живания населения</w:t>
            </w:r>
          </w:p>
        </w:tc>
      </w:tr>
      <w:tr w:rsidR="007217AE" w:rsidRPr="00900D21" w:rsidTr="00AD0753">
        <w:trPr>
          <w:trHeight w:val="693"/>
        </w:trPr>
        <w:tc>
          <w:tcPr>
            <w:tcW w:w="4210" w:type="dxa"/>
          </w:tcPr>
          <w:p w:rsidR="007217AE" w:rsidRPr="00900D21" w:rsidRDefault="007217AE" w:rsidP="00AD0753">
            <w:pPr>
              <w:jc w:val="center"/>
              <w:rPr>
                <w:rFonts w:cs="Times New Roman"/>
                <w:i/>
                <w:sz w:val="28"/>
                <w:szCs w:val="28"/>
              </w:rPr>
            </w:pPr>
            <w:r w:rsidRPr="00900D21">
              <w:rPr>
                <w:rFonts w:cs="Times New Roman"/>
                <w:sz w:val="28"/>
                <w:szCs w:val="28"/>
              </w:rPr>
              <w:t>в течение года</w:t>
            </w:r>
          </w:p>
        </w:tc>
        <w:tc>
          <w:tcPr>
            <w:tcW w:w="6154" w:type="dxa"/>
          </w:tcPr>
          <w:p w:rsidR="007217AE" w:rsidRPr="00900D21" w:rsidRDefault="007217AE" w:rsidP="00AD0753">
            <w:pPr>
              <w:jc w:val="center"/>
              <w:rPr>
                <w:rFonts w:cs="Times New Roman"/>
                <w:i/>
                <w:sz w:val="28"/>
                <w:szCs w:val="28"/>
              </w:rPr>
            </w:pPr>
            <w:r w:rsidRPr="00900D21">
              <w:rPr>
                <w:rFonts w:cs="Times New Roman"/>
                <w:sz w:val="28"/>
                <w:szCs w:val="28"/>
              </w:rPr>
              <w:t>Профилактическая работа с обучающимися (Совет профилактики, Служба медиации, инд</w:t>
            </w:r>
            <w:r w:rsidRPr="00900D21">
              <w:rPr>
                <w:rFonts w:cs="Times New Roman"/>
                <w:sz w:val="28"/>
                <w:szCs w:val="28"/>
              </w:rPr>
              <w:t>и</w:t>
            </w:r>
            <w:r w:rsidRPr="00900D21">
              <w:rPr>
                <w:rFonts w:cs="Times New Roman"/>
                <w:sz w:val="28"/>
                <w:szCs w:val="28"/>
              </w:rPr>
              <w:t>видуальные беседы, лекции, консультации, тр</w:t>
            </w:r>
            <w:r w:rsidRPr="00900D21">
              <w:rPr>
                <w:rFonts w:cs="Times New Roman"/>
                <w:sz w:val="28"/>
                <w:szCs w:val="28"/>
              </w:rPr>
              <w:t>е</w:t>
            </w:r>
            <w:r w:rsidRPr="00900D21">
              <w:rPr>
                <w:rFonts w:cs="Times New Roman"/>
                <w:sz w:val="28"/>
                <w:szCs w:val="28"/>
              </w:rPr>
              <w:t>нинги)</w:t>
            </w:r>
          </w:p>
        </w:tc>
      </w:tr>
    </w:tbl>
    <w:p w:rsidR="007217AE" w:rsidRPr="00F9068B" w:rsidRDefault="007217AE" w:rsidP="007217AE">
      <w:pPr>
        <w:spacing w:after="0" w:line="360" w:lineRule="auto"/>
        <w:ind w:firstLine="709"/>
        <w:jc w:val="left"/>
        <w:rPr>
          <w:rFonts w:cs="Times New Roman"/>
          <w:sz w:val="28"/>
          <w:szCs w:val="28"/>
        </w:rPr>
      </w:pPr>
    </w:p>
    <w:p w:rsidR="007217AE" w:rsidRPr="00F9068B" w:rsidRDefault="007217AE" w:rsidP="007217AE">
      <w:pPr>
        <w:pStyle w:val="h1"/>
        <w:spacing w:before="0" w:after="0" w:line="360" w:lineRule="auto"/>
        <w:ind w:firstLine="709"/>
        <w:jc w:val="center"/>
        <w:rPr>
          <w:rFonts w:cs="Times New Roman"/>
          <w:sz w:val="28"/>
          <w:szCs w:val="28"/>
        </w:rPr>
      </w:pPr>
      <w:r w:rsidRPr="00F9068B">
        <w:rPr>
          <w:rFonts w:cs="Times New Roman"/>
          <w:sz w:val="28"/>
          <w:szCs w:val="28"/>
        </w:rPr>
        <w:lastRenderedPageBreak/>
        <w:t>3.5.</w:t>
      </w:r>
      <w:r w:rsidRPr="00F9068B">
        <w:rPr>
          <w:rFonts w:cs="Times New Roman"/>
          <w:sz w:val="28"/>
          <w:szCs w:val="28"/>
        </w:rPr>
        <w:t> </w:t>
      </w:r>
      <w:r w:rsidRPr="00F9068B">
        <w:rPr>
          <w:rFonts w:cs="Times New Roman"/>
          <w:sz w:val="28"/>
          <w:szCs w:val="28"/>
        </w:rPr>
        <w:t xml:space="preserve">Характеристика  условий  реализации </w:t>
      </w:r>
      <w:r w:rsidRPr="00F9068B">
        <w:rPr>
          <w:rFonts w:cs="Times New Roman"/>
          <w:sz w:val="28"/>
          <w:szCs w:val="28"/>
        </w:rPr>
        <w:br/>
        <w:t>программы  основного  общего образования  в  соответствии с  требованиями  ФГОС ООО</w:t>
      </w:r>
    </w:p>
    <w:p w:rsidR="007217AE" w:rsidRPr="000301D7" w:rsidRDefault="007217AE" w:rsidP="007217AE">
      <w:pPr>
        <w:spacing w:after="0" w:line="360" w:lineRule="auto"/>
        <w:jc w:val="center"/>
        <w:rPr>
          <w:rFonts w:cs="Times New Roman"/>
          <w:b/>
          <w:sz w:val="28"/>
          <w:szCs w:val="28"/>
        </w:rPr>
      </w:pPr>
      <w:r w:rsidRPr="000301D7">
        <w:rPr>
          <w:rFonts w:cs="Times New Roman"/>
          <w:b/>
          <w:sz w:val="28"/>
          <w:szCs w:val="28"/>
        </w:rPr>
        <w:t>Требования к кадровым условиям реализации основной образовательной программы</w:t>
      </w:r>
    </w:p>
    <w:p w:rsidR="007217AE" w:rsidRPr="00F9068B" w:rsidRDefault="007217AE" w:rsidP="007217AE">
      <w:pPr>
        <w:spacing w:after="0" w:line="360" w:lineRule="auto"/>
        <w:rPr>
          <w:rFonts w:cs="Times New Roman"/>
          <w:sz w:val="28"/>
          <w:szCs w:val="28"/>
        </w:rPr>
      </w:pPr>
      <w:r w:rsidRPr="00F9068B">
        <w:rPr>
          <w:rFonts w:cs="Times New Roman"/>
          <w:sz w:val="28"/>
          <w:szCs w:val="28"/>
        </w:rPr>
        <w:t>МБОУ СШ №2 г. Вязьмы Смоленской области укомплектовано кадрами, имеющими необходимую квалификацию для решения задач, определённых основной образов</w:t>
      </w:r>
      <w:r w:rsidRPr="00F9068B">
        <w:rPr>
          <w:rFonts w:cs="Times New Roman"/>
          <w:sz w:val="28"/>
          <w:szCs w:val="28"/>
        </w:rPr>
        <w:t>а</w:t>
      </w:r>
      <w:r w:rsidRPr="00F9068B">
        <w:rPr>
          <w:rFonts w:cs="Times New Roman"/>
          <w:sz w:val="28"/>
          <w:szCs w:val="28"/>
        </w:rPr>
        <w:t>тельной программой образовательного учреждения, способными к инновационной профессиональной деятельности.</w:t>
      </w:r>
    </w:p>
    <w:p w:rsidR="007217AE" w:rsidRPr="00F9068B" w:rsidRDefault="007217AE" w:rsidP="007217AE">
      <w:pPr>
        <w:spacing w:after="0" w:line="360" w:lineRule="auto"/>
        <w:jc w:val="center"/>
        <w:rPr>
          <w:rFonts w:cs="Times New Roman"/>
          <w:sz w:val="28"/>
          <w:szCs w:val="28"/>
        </w:rPr>
      </w:pPr>
      <w:r w:rsidRPr="00F9068B">
        <w:rPr>
          <w:rFonts w:cs="Times New Roman"/>
          <w:sz w:val="28"/>
          <w:szCs w:val="28"/>
        </w:rPr>
        <w:t>Сведения о педагогических кадрах учреждения.</w:t>
      </w:r>
    </w:p>
    <w:tbl>
      <w:tblPr>
        <w:tblW w:w="1009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2042"/>
        <w:gridCol w:w="2830"/>
        <w:gridCol w:w="3082"/>
        <w:gridCol w:w="1540"/>
      </w:tblGrid>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w:t>
            </w:r>
          </w:p>
          <w:p w:rsidR="007217AE" w:rsidRPr="000301D7" w:rsidRDefault="007217AE" w:rsidP="00AD0753">
            <w:pPr>
              <w:jc w:val="left"/>
              <w:rPr>
                <w:rFonts w:cs="Times New Roman"/>
                <w:sz w:val="24"/>
                <w:szCs w:val="24"/>
              </w:rPr>
            </w:pPr>
            <w:r w:rsidRPr="000301D7">
              <w:rPr>
                <w:rFonts w:cs="Times New Roman"/>
                <w:sz w:val="24"/>
                <w:szCs w:val="24"/>
              </w:rPr>
              <w:t>п/п</w:t>
            </w: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Ф.И.О.</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Образование. Квал</w:t>
            </w:r>
            <w:r w:rsidRPr="000301D7">
              <w:rPr>
                <w:rFonts w:cs="Times New Roman"/>
                <w:sz w:val="24"/>
                <w:szCs w:val="24"/>
              </w:rPr>
              <w:t>и</w:t>
            </w:r>
            <w:r w:rsidRPr="000301D7">
              <w:rPr>
                <w:rFonts w:cs="Times New Roman"/>
                <w:sz w:val="24"/>
                <w:szCs w:val="24"/>
              </w:rPr>
              <w:t>фикация</w:t>
            </w:r>
          </w:p>
          <w:p w:rsidR="007217AE" w:rsidRPr="000301D7" w:rsidRDefault="007217AE" w:rsidP="00AD0753">
            <w:pPr>
              <w:jc w:val="left"/>
              <w:rPr>
                <w:rFonts w:cs="Times New Roman"/>
                <w:sz w:val="24"/>
                <w:szCs w:val="24"/>
              </w:rPr>
            </w:pPr>
            <w:r w:rsidRPr="000301D7">
              <w:rPr>
                <w:rFonts w:cs="Times New Roman"/>
                <w:sz w:val="24"/>
                <w:szCs w:val="24"/>
              </w:rPr>
              <w:t xml:space="preserve"> по диплому</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Должность.</w:t>
            </w:r>
          </w:p>
          <w:p w:rsidR="007217AE" w:rsidRPr="000301D7" w:rsidRDefault="007217AE" w:rsidP="00AD0753">
            <w:pPr>
              <w:jc w:val="left"/>
              <w:rPr>
                <w:rFonts w:cs="Times New Roman"/>
                <w:sz w:val="24"/>
                <w:szCs w:val="24"/>
              </w:rPr>
            </w:pPr>
            <w:r w:rsidRPr="000301D7">
              <w:rPr>
                <w:rFonts w:cs="Times New Roman"/>
                <w:sz w:val="24"/>
                <w:szCs w:val="24"/>
              </w:rPr>
              <w:t>Учебные предметы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Категория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1</w:t>
            </w: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2</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3</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4</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5</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 xml:space="preserve">Козлов Дмитрий </w:t>
            </w:r>
          </w:p>
          <w:p w:rsidR="007217AE" w:rsidRPr="000301D7" w:rsidRDefault="007217AE" w:rsidP="00AD0753">
            <w:pPr>
              <w:ind w:firstLine="0"/>
              <w:jc w:val="left"/>
              <w:rPr>
                <w:rFonts w:cs="Times New Roman"/>
                <w:sz w:val="24"/>
                <w:szCs w:val="24"/>
              </w:rPr>
            </w:pPr>
            <w:r w:rsidRPr="000301D7">
              <w:rPr>
                <w:rFonts w:cs="Times New Roman"/>
                <w:sz w:val="24"/>
                <w:szCs w:val="24"/>
              </w:rPr>
              <w:t>Георгиевич</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ф</w:t>
            </w:r>
            <w:r w:rsidRPr="000301D7">
              <w:rPr>
                <w:rFonts w:cs="Times New Roman"/>
                <w:sz w:val="24"/>
                <w:szCs w:val="24"/>
              </w:rPr>
              <w:t>и</w:t>
            </w:r>
            <w:r w:rsidRPr="000301D7">
              <w:rPr>
                <w:rFonts w:cs="Times New Roman"/>
                <w:sz w:val="24"/>
                <w:szCs w:val="24"/>
              </w:rPr>
              <w:t>зики и математики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 xml:space="preserve">Директор; </w:t>
            </w:r>
          </w:p>
          <w:p w:rsidR="007217AE" w:rsidRPr="000301D7" w:rsidRDefault="007217AE" w:rsidP="00AD0753">
            <w:pPr>
              <w:jc w:val="left"/>
              <w:rPr>
                <w:rFonts w:cs="Times New Roman"/>
                <w:sz w:val="24"/>
                <w:szCs w:val="24"/>
              </w:rPr>
            </w:pPr>
            <w:r w:rsidRPr="000301D7">
              <w:rPr>
                <w:rFonts w:cs="Times New Roman"/>
                <w:sz w:val="24"/>
                <w:szCs w:val="24"/>
              </w:rPr>
              <w:t xml:space="preserve">Физика, Информатика </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 xml:space="preserve">Щелкунова Наталья </w:t>
            </w:r>
          </w:p>
          <w:p w:rsidR="007217AE" w:rsidRPr="000301D7" w:rsidRDefault="007217AE" w:rsidP="00AD0753">
            <w:pPr>
              <w:ind w:firstLine="0"/>
              <w:jc w:val="left"/>
              <w:rPr>
                <w:rFonts w:cs="Times New Roman"/>
                <w:sz w:val="24"/>
                <w:szCs w:val="24"/>
              </w:rPr>
            </w:pPr>
            <w:r w:rsidRPr="000301D7">
              <w:rPr>
                <w:rFonts w:cs="Times New Roman"/>
                <w:sz w:val="24"/>
                <w:szCs w:val="24"/>
              </w:rPr>
              <w:t>Викторовна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 xml:space="preserve">Зам. директора по УВР Русский язык и литература </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Ильин Иван Викторович</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Менеджер</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Зам. директора по УВР</w:t>
            </w:r>
          </w:p>
          <w:p w:rsidR="007217AE" w:rsidRPr="000301D7" w:rsidRDefault="007217AE" w:rsidP="00AD0753">
            <w:pPr>
              <w:jc w:val="left"/>
              <w:rPr>
                <w:rFonts w:cs="Times New Roman"/>
                <w:sz w:val="24"/>
                <w:szCs w:val="24"/>
              </w:rPr>
            </w:pPr>
            <w:r w:rsidRPr="000301D7">
              <w:rPr>
                <w:rFonts w:cs="Times New Roman"/>
                <w:sz w:val="24"/>
                <w:szCs w:val="24"/>
              </w:rPr>
              <w:t>Информатика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Pr>
                <w:rFonts w:cs="Times New Roman"/>
                <w:sz w:val="24"/>
                <w:szCs w:val="24"/>
              </w:rPr>
              <w:t>первая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Никитина Юлия</w:t>
            </w:r>
          </w:p>
          <w:p w:rsidR="007217AE" w:rsidRPr="000301D7" w:rsidRDefault="007217AE" w:rsidP="00AD0753">
            <w:pPr>
              <w:ind w:firstLine="0"/>
              <w:jc w:val="left"/>
              <w:rPr>
                <w:rFonts w:cs="Times New Roman"/>
                <w:sz w:val="24"/>
                <w:szCs w:val="24"/>
              </w:rPr>
            </w:pPr>
            <w:r w:rsidRPr="000301D7">
              <w:rPr>
                <w:rFonts w:cs="Times New Roman"/>
                <w:sz w:val="24"/>
                <w:szCs w:val="24"/>
              </w:rPr>
              <w:t xml:space="preserve"> Михайловна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и</w:t>
            </w:r>
            <w:r w:rsidRPr="000301D7">
              <w:rPr>
                <w:rFonts w:cs="Times New Roman"/>
                <w:sz w:val="24"/>
                <w:szCs w:val="24"/>
              </w:rPr>
              <w:t>н</w:t>
            </w:r>
            <w:r w:rsidRPr="000301D7">
              <w:rPr>
                <w:rFonts w:cs="Times New Roman"/>
                <w:sz w:val="24"/>
                <w:szCs w:val="24"/>
              </w:rPr>
              <w:t>форматики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Зам. директора по УВР</w:t>
            </w:r>
          </w:p>
          <w:p w:rsidR="007217AE" w:rsidRPr="000301D7" w:rsidRDefault="007217AE" w:rsidP="00AD0753">
            <w:pPr>
              <w:jc w:val="left"/>
              <w:rPr>
                <w:rFonts w:cs="Times New Roman"/>
                <w:sz w:val="24"/>
                <w:szCs w:val="24"/>
              </w:rPr>
            </w:pPr>
            <w:r w:rsidRPr="000301D7">
              <w:rPr>
                <w:rFonts w:cs="Times New Roman"/>
                <w:sz w:val="24"/>
                <w:szCs w:val="24"/>
              </w:rPr>
              <w:t>Информатика.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Казилина Карина Юрьевна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Зам. директора по ВР</w:t>
            </w:r>
          </w:p>
          <w:p w:rsidR="007217AE" w:rsidRPr="000301D7" w:rsidRDefault="007217AE" w:rsidP="00AD0753">
            <w:pPr>
              <w:jc w:val="left"/>
              <w:rPr>
                <w:rFonts w:cs="Times New Roman"/>
                <w:sz w:val="24"/>
                <w:szCs w:val="24"/>
              </w:rPr>
            </w:pPr>
            <w:r w:rsidRPr="000301D7">
              <w:rPr>
                <w:rFonts w:cs="Times New Roman"/>
                <w:sz w:val="24"/>
                <w:szCs w:val="24"/>
              </w:rPr>
              <w:t>Русский язык и литер</w:t>
            </w:r>
            <w:r w:rsidRPr="000301D7">
              <w:rPr>
                <w:rFonts w:cs="Times New Roman"/>
                <w:sz w:val="24"/>
                <w:szCs w:val="24"/>
              </w:rPr>
              <w:t>а</w:t>
            </w:r>
            <w:r w:rsidRPr="000301D7">
              <w:rPr>
                <w:rFonts w:cs="Times New Roman"/>
                <w:sz w:val="24"/>
                <w:szCs w:val="24"/>
              </w:rPr>
              <w:t>тура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Черняева Юлия</w:t>
            </w:r>
          </w:p>
          <w:p w:rsidR="007217AE" w:rsidRPr="000301D7" w:rsidRDefault="007217AE" w:rsidP="00AD0753">
            <w:pPr>
              <w:ind w:firstLine="0"/>
              <w:jc w:val="left"/>
              <w:rPr>
                <w:rFonts w:cs="Times New Roman"/>
                <w:sz w:val="24"/>
                <w:szCs w:val="24"/>
              </w:rPr>
            </w:pPr>
            <w:r w:rsidRPr="000301D7">
              <w:rPr>
                <w:rFonts w:cs="Times New Roman"/>
                <w:sz w:val="24"/>
                <w:szCs w:val="24"/>
              </w:rPr>
              <w:t xml:space="preserve">Валентиновна </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 xml:space="preserve"> Высшее. Психолог</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Педагог-психолог</w:t>
            </w:r>
          </w:p>
          <w:p w:rsidR="007217AE" w:rsidRPr="000301D7" w:rsidRDefault="007217AE" w:rsidP="00AD0753">
            <w:pPr>
              <w:jc w:val="left"/>
              <w:rPr>
                <w:rFonts w:cs="Times New Roman"/>
                <w:sz w:val="24"/>
                <w:szCs w:val="24"/>
              </w:rPr>
            </w:pPr>
            <w:r w:rsidRPr="000301D7">
              <w:rPr>
                <w:rFonts w:cs="Times New Roman"/>
                <w:sz w:val="24"/>
                <w:szCs w:val="24"/>
              </w:rPr>
              <w:t>Зам. директора по Рс</w:t>
            </w:r>
            <w:r w:rsidRPr="000301D7">
              <w:rPr>
                <w:rFonts w:cs="Times New Roman"/>
                <w:sz w:val="24"/>
                <w:szCs w:val="24"/>
              </w:rPr>
              <w:t>Д</w:t>
            </w:r>
            <w:r w:rsidRPr="000301D7">
              <w:rPr>
                <w:rFonts w:cs="Times New Roman"/>
                <w:sz w:val="24"/>
                <w:szCs w:val="24"/>
              </w:rPr>
              <w:t>сОВЗ</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Шурунова Ирина</w:t>
            </w:r>
          </w:p>
          <w:p w:rsidR="007217AE" w:rsidRPr="000301D7" w:rsidRDefault="007217AE" w:rsidP="00AD0753">
            <w:pPr>
              <w:ind w:firstLine="0"/>
              <w:jc w:val="left"/>
              <w:rPr>
                <w:rFonts w:cs="Times New Roman"/>
                <w:sz w:val="24"/>
                <w:szCs w:val="24"/>
              </w:rPr>
            </w:pPr>
            <w:r w:rsidRPr="000301D7">
              <w:rPr>
                <w:rFonts w:cs="Times New Roman"/>
                <w:sz w:val="24"/>
                <w:szCs w:val="24"/>
              </w:rPr>
              <w:t>Леонидовна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ге</w:t>
            </w:r>
            <w:r w:rsidRPr="000301D7">
              <w:rPr>
                <w:rFonts w:cs="Times New Roman"/>
                <w:sz w:val="24"/>
                <w:szCs w:val="24"/>
              </w:rPr>
              <w:t>о</w:t>
            </w:r>
            <w:r w:rsidRPr="000301D7">
              <w:rPr>
                <w:rFonts w:cs="Times New Roman"/>
                <w:sz w:val="24"/>
                <w:szCs w:val="24"/>
              </w:rPr>
              <w:t>графии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Социальный педагог.</w:t>
            </w:r>
          </w:p>
          <w:p w:rsidR="007217AE" w:rsidRPr="000301D7" w:rsidRDefault="007217AE" w:rsidP="00AD0753">
            <w:pPr>
              <w:jc w:val="left"/>
              <w:rPr>
                <w:rFonts w:cs="Times New Roman"/>
                <w:sz w:val="24"/>
                <w:szCs w:val="24"/>
              </w:rPr>
            </w:pPr>
            <w:r w:rsidRPr="000301D7">
              <w:rPr>
                <w:rFonts w:cs="Times New Roman"/>
                <w:sz w:val="24"/>
                <w:szCs w:val="24"/>
              </w:rPr>
              <w:t>География.</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Перепелова Л</w:t>
            </w:r>
            <w:r w:rsidRPr="000301D7">
              <w:rPr>
                <w:rFonts w:cs="Times New Roman"/>
                <w:sz w:val="24"/>
                <w:szCs w:val="24"/>
              </w:rPr>
              <w:t>а</w:t>
            </w:r>
            <w:r w:rsidRPr="000301D7">
              <w:rPr>
                <w:rFonts w:cs="Times New Roman"/>
                <w:sz w:val="24"/>
                <w:szCs w:val="24"/>
              </w:rPr>
              <w:t>риса</w:t>
            </w:r>
          </w:p>
          <w:p w:rsidR="007217AE" w:rsidRPr="000301D7" w:rsidRDefault="007217AE" w:rsidP="00AD0753">
            <w:pPr>
              <w:ind w:firstLine="0"/>
              <w:jc w:val="left"/>
              <w:rPr>
                <w:rFonts w:cs="Times New Roman"/>
                <w:sz w:val="24"/>
                <w:szCs w:val="24"/>
              </w:rPr>
            </w:pPr>
            <w:r w:rsidRPr="000301D7">
              <w:rPr>
                <w:rFonts w:cs="Times New Roman"/>
                <w:sz w:val="24"/>
                <w:szCs w:val="24"/>
              </w:rPr>
              <w:t>Алексеевна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 xml:space="preserve">Учитель. </w:t>
            </w:r>
          </w:p>
          <w:p w:rsidR="007217AE" w:rsidRPr="000301D7" w:rsidRDefault="007217AE" w:rsidP="00AD0753">
            <w:pPr>
              <w:jc w:val="left"/>
              <w:rPr>
                <w:rFonts w:cs="Times New Roman"/>
                <w:sz w:val="24"/>
                <w:szCs w:val="24"/>
              </w:rPr>
            </w:pPr>
            <w:r w:rsidRPr="000301D7">
              <w:rPr>
                <w:rFonts w:cs="Times New Roman"/>
                <w:sz w:val="24"/>
                <w:szCs w:val="24"/>
              </w:rPr>
              <w:t>Русский язык и литер</w:t>
            </w:r>
            <w:r w:rsidRPr="000301D7">
              <w:rPr>
                <w:rFonts w:cs="Times New Roman"/>
                <w:sz w:val="24"/>
                <w:szCs w:val="24"/>
              </w:rPr>
              <w:t>а</w:t>
            </w:r>
            <w:r w:rsidRPr="000301D7">
              <w:rPr>
                <w:rFonts w:cs="Times New Roman"/>
                <w:sz w:val="24"/>
                <w:szCs w:val="24"/>
              </w:rPr>
              <w:t>тура.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Слипченко Ольга</w:t>
            </w:r>
          </w:p>
          <w:p w:rsidR="007217AE" w:rsidRPr="000301D7" w:rsidRDefault="007217AE" w:rsidP="00AD0753">
            <w:pPr>
              <w:ind w:firstLine="0"/>
              <w:jc w:val="left"/>
              <w:rPr>
                <w:rFonts w:cs="Times New Roman"/>
                <w:sz w:val="24"/>
                <w:szCs w:val="24"/>
              </w:rPr>
            </w:pPr>
            <w:r w:rsidRPr="000301D7">
              <w:rPr>
                <w:rFonts w:cs="Times New Roman"/>
                <w:sz w:val="24"/>
                <w:szCs w:val="24"/>
              </w:rPr>
              <w:t>Викторовна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 xml:space="preserve">Учитель. </w:t>
            </w:r>
          </w:p>
          <w:p w:rsidR="007217AE" w:rsidRPr="000301D7" w:rsidRDefault="007217AE" w:rsidP="00AD0753">
            <w:pPr>
              <w:jc w:val="left"/>
              <w:rPr>
                <w:rFonts w:cs="Times New Roman"/>
                <w:sz w:val="24"/>
                <w:szCs w:val="24"/>
              </w:rPr>
            </w:pPr>
            <w:r w:rsidRPr="000301D7">
              <w:rPr>
                <w:rFonts w:cs="Times New Roman"/>
                <w:sz w:val="24"/>
                <w:szCs w:val="24"/>
              </w:rPr>
              <w:t>Русский язык и литер</w:t>
            </w:r>
            <w:r w:rsidRPr="000301D7">
              <w:rPr>
                <w:rFonts w:cs="Times New Roman"/>
                <w:sz w:val="24"/>
                <w:szCs w:val="24"/>
              </w:rPr>
              <w:t>а</w:t>
            </w:r>
            <w:r w:rsidRPr="000301D7">
              <w:rPr>
                <w:rFonts w:cs="Times New Roman"/>
                <w:sz w:val="24"/>
                <w:szCs w:val="24"/>
              </w:rPr>
              <w:t>тура.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Захарова Галина</w:t>
            </w:r>
          </w:p>
          <w:p w:rsidR="007217AE" w:rsidRPr="000301D7" w:rsidRDefault="007217AE" w:rsidP="00AD0753">
            <w:pPr>
              <w:ind w:firstLine="0"/>
              <w:jc w:val="left"/>
              <w:rPr>
                <w:rFonts w:cs="Times New Roman"/>
                <w:sz w:val="24"/>
                <w:szCs w:val="24"/>
              </w:rPr>
            </w:pPr>
            <w:r w:rsidRPr="000301D7">
              <w:rPr>
                <w:rFonts w:cs="Times New Roman"/>
                <w:sz w:val="24"/>
                <w:szCs w:val="24"/>
              </w:rPr>
              <w:t>Евгеньевна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 xml:space="preserve">Учитель. </w:t>
            </w:r>
          </w:p>
          <w:p w:rsidR="007217AE" w:rsidRPr="000301D7" w:rsidRDefault="007217AE" w:rsidP="00AD0753">
            <w:pPr>
              <w:jc w:val="left"/>
              <w:rPr>
                <w:rFonts w:cs="Times New Roman"/>
                <w:sz w:val="24"/>
                <w:szCs w:val="24"/>
              </w:rPr>
            </w:pPr>
            <w:r w:rsidRPr="000301D7">
              <w:rPr>
                <w:rFonts w:cs="Times New Roman"/>
                <w:sz w:val="24"/>
                <w:szCs w:val="24"/>
              </w:rPr>
              <w:t>Русский язык и литер</w:t>
            </w:r>
            <w:r w:rsidRPr="000301D7">
              <w:rPr>
                <w:rFonts w:cs="Times New Roman"/>
                <w:sz w:val="24"/>
                <w:szCs w:val="24"/>
              </w:rPr>
              <w:t>а</w:t>
            </w:r>
            <w:r w:rsidRPr="000301D7">
              <w:rPr>
                <w:rFonts w:cs="Times New Roman"/>
                <w:sz w:val="24"/>
                <w:szCs w:val="24"/>
              </w:rPr>
              <w:t>тура.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Сорокоумова Ксения Сергее</w:t>
            </w:r>
            <w:r w:rsidRPr="000301D7">
              <w:rPr>
                <w:rFonts w:cs="Times New Roman"/>
                <w:sz w:val="24"/>
                <w:szCs w:val="24"/>
              </w:rPr>
              <w:t>в</w:t>
            </w:r>
            <w:r w:rsidRPr="000301D7">
              <w:rPr>
                <w:rFonts w:cs="Times New Roman"/>
                <w:sz w:val="24"/>
                <w:szCs w:val="24"/>
              </w:rPr>
              <w:t>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 xml:space="preserve">Учитель. </w:t>
            </w:r>
          </w:p>
          <w:p w:rsidR="007217AE" w:rsidRPr="000301D7" w:rsidRDefault="007217AE" w:rsidP="00AD0753">
            <w:pPr>
              <w:jc w:val="left"/>
              <w:rPr>
                <w:rFonts w:cs="Times New Roman"/>
                <w:sz w:val="24"/>
                <w:szCs w:val="24"/>
              </w:rPr>
            </w:pPr>
            <w:r w:rsidRPr="000301D7">
              <w:rPr>
                <w:rFonts w:cs="Times New Roman"/>
                <w:sz w:val="24"/>
                <w:szCs w:val="24"/>
              </w:rPr>
              <w:t>Русский язык и литер</w:t>
            </w:r>
            <w:r w:rsidRPr="000301D7">
              <w:rPr>
                <w:rFonts w:cs="Times New Roman"/>
                <w:sz w:val="24"/>
                <w:szCs w:val="24"/>
              </w:rPr>
              <w:t>а</w:t>
            </w:r>
            <w:r w:rsidRPr="000301D7">
              <w:rPr>
                <w:rFonts w:cs="Times New Roman"/>
                <w:sz w:val="24"/>
                <w:szCs w:val="24"/>
              </w:rPr>
              <w:t>тура.</w:t>
            </w:r>
          </w:p>
        </w:tc>
        <w:tc>
          <w:tcPr>
            <w:tcW w:w="154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ind w:firstLine="0"/>
              <w:jc w:val="left"/>
              <w:rPr>
                <w:rFonts w:cs="Times New Roman"/>
                <w:sz w:val="24"/>
                <w:szCs w:val="24"/>
              </w:rPr>
            </w:pPr>
            <w:r w:rsidRPr="000301D7">
              <w:rPr>
                <w:rFonts w:cs="Times New Roman"/>
                <w:sz w:val="24"/>
                <w:szCs w:val="24"/>
              </w:rPr>
              <w:t>Голубев Алексей Владимирович</w:t>
            </w:r>
          </w:p>
        </w:tc>
        <w:tc>
          <w:tcPr>
            <w:tcW w:w="283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r w:rsidRPr="000301D7">
              <w:rPr>
                <w:rFonts w:cs="Times New Roman"/>
                <w:sz w:val="24"/>
                <w:szCs w:val="24"/>
              </w:rPr>
              <w:t xml:space="preserve">Учитель. </w:t>
            </w:r>
          </w:p>
          <w:p w:rsidR="007217AE" w:rsidRPr="000301D7" w:rsidRDefault="007217AE" w:rsidP="00AD0753">
            <w:pPr>
              <w:jc w:val="left"/>
              <w:rPr>
                <w:rFonts w:cs="Times New Roman"/>
                <w:sz w:val="24"/>
                <w:szCs w:val="24"/>
              </w:rPr>
            </w:pPr>
            <w:r w:rsidRPr="000301D7">
              <w:rPr>
                <w:rFonts w:cs="Times New Roman"/>
                <w:sz w:val="24"/>
                <w:szCs w:val="24"/>
              </w:rPr>
              <w:t>Русский язык и литер</w:t>
            </w:r>
            <w:r w:rsidRPr="000301D7">
              <w:rPr>
                <w:rFonts w:cs="Times New Roman"/>
                <w:sz w:val="24"/>
                <w:szCs w:val="24"/>
              </w:rPr>
              <w:t>а</w:t>
            </w:r>
            <w:r w:rsidRPr="000301D7">
              <w:rPr>
                <w:rFonts w:cs="Times New Roman"/>
                <w:sz w:val="24"/>
                <w:szCs w:val="24"/>
              </w:rPr>
              <w:t>тура.</w:t>
            </w:r>
          </w:p>
        </w:tc>
        <w:tc>
          <w:tcPr>
            <w:tcW w:w="154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ind w:firstLine="0"/>
              <w:jc w:val="left"/>
              <w:rPr>
                <w:rFonts w:cs="Times New Roman"/>
                <w:sz w:val="24"/>
                <w:szCs w:val="24"/>
              </w:rPr>
            </w:pPr>
            <w:r w:rsidRPr="000301D7">
              <w:rPr>
                <w:rFonts w:cs="Times New Roman"/>
                <w:sz w:val="24"/>
                <w:szCs w:val="24"/>
              </w:rPr>
              <w:t>Иванова Светл</w:t>
            </w:r>
            <w:r w:rsidRPr="000301D7">
              <w:rPr>
                <w:rFonts w:cs="Times New Roman"/>
                <w:sz w:val="24"/>
                <w:szCs w:val="24"/>
              </w:rPr>
              <w:t>а</w:t>
            </w:r>
            <w:r w:rsidRPr="000301D7">
              <w:rPr>
                <w:rFonts w:cs="Times New Roman"/>
                <w:sz w:val="24"/>
                <w:szCs w:val="24"/>
              </w:rPr>
              <w:t>на Николаевна</w:t>
            </w:r>
          </w:p>
        </w:tc>
        <w:tc>
          <w:tcPr>
            <w:tcW w:w="283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r w:rsidRPr="000301D7">
              <w:rPr>
                <w:rFonts w:cs="Times New Roman"/>
                <w:sz w:val="24"/>
                <w:szCs w:val="24"/>
              </w:rPr>
              <w:t xml:space="preserve">Учитель. </w:t>
            </w:r>
          </w:p>
          <w:p w:rsidR="007217AE" w:rsidRPr="000301D7" w:rsidRDefault="007217AE" w:rsidP="00AD0753">
            <w:pPr>
              <w:jc w:val="left"/>
              <w:rPr>
                <w:rFonts w:cs="Times New Roman"/>
                <w:sz w:val="24"/>
                <w:szCs w:val="24"/>
              </w:rPr>
            </w:pPr>
            <w:r w:rsidRPr="000301D7">
              <w:rPr>
                <w:rFonts w:cs="Times New Roman"/>
                <w:sz w:val="24"/>
                <w:szCs w:val="24"/>
              </w:rPr>
              <w:t>Русский язык и литер</w:t>
            </w:r>
            <w:r w:rsidRPr="000301D7">
              <w:rPr>
                <w:rFonts w:cs="Times New Roman"/>
                <w:sz w:val="24"/>
                <w:szCs w:val="24"/>
              </w:rPr>
              <w:t>а</w:t>
            </w:r>
            <w:r w:rsidRPr="000301D7">
              <w:rPr>
                <w:rFonts w:cs="Times New Roman"/>
                <w:sz w:val="24"/>
                <w:szCs w:val="24"/>
              </w:rPr>
              <w:t>тура.</w:t>
            </w:r>
          </w:p>
        </w:tc>
        <w:tc>
          <w:tcPr>
            <w:tcW w:w="154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ind w:firstLine="0"/>
              <w:jc w:val="left"/>
              <w:rPr>
                <w:rFonts w:cs="Times New Roman"/>
                <w:sz w:val="24"/>
                <w:szCs w:val="24"/>
              </w:rPr>
            </w:pPr>
            <w:r w:rsidRPr="000301D7">
              <w:rPr>
                <w:rFonts w:cs="Times New Roman"/>
                <w:sz w:val="24"/>
                <w:szCs w:val="24"/>
              </w:rPr>
              <w:t>Родина Ольга Александровна</w:t>
            </w:r>
          </w:p>
        </w:tc>
        <w:tc>
          <w:tcPr>
            <w:tcW w:w="283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r w:rsidRPr="000301D7">
              <w:rPr>
                <w:rFonts w:cs="Times New Roman"/>
                <w:sz w:val="24"/>
                <w:szCs w:val="24"/>
              </w:rPr>
              <w:t xml:space="preserve">Учитель. </w:t>
            </w:r>
          </w:p>
          <w:p w:rsidR="007217AE" w:rsidRPr="000301D7" w:rsidRDefault="007217AE" w:rsidP="00AD0753">
            <w:pPr>
              <w:jc w:val="left"/>
              <w:rPr>
                <w:rFonts w:cs="Times New Roman"/>
                <w:sz w:val="24"/>
                <w:szCs w:val="24"/>
              </w:rPr>
            </w:pPr>
            <w:r w:rsidRPr="000301D7">
              <w:rPr>
                <w:rFonts w:cs="Times New Roman"/>
                <w:sz w:val="24"/>
                <w:szCs w:val="24"/>
              </w:rPr>
              <w:t>Русский язык и литер</w:t>
            </w:r>
            <w:r w:rsidRPr="000301D7">
              <w:rPr>
                <w:rFonts w:cs="Times New Roman"/>
                <w:sz w:val="24"/>
                <w:szCs w:val="24"/>
              </w:rPr>
              <w:t>а</w:t>
            </w:r>
            <w:r w:rsidRPr="000301D7">
              <w:rPr>
                <w:rFonts w:cs="Times New Roman"/>
                <w:sz w:val="24"/>
                <w:szCs w:val="24"/>
              </w:rPr>
              <w:t>тура.</w:t>
            </w:r>
          </w:p>
        </w:tc>
        <w:tc>
          <w:tcPr>
            <w:tcW w:w="154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r w:rsidRPr="000301D7">
              <w:rPr>
                <w:rFonts w:cs="Times New Roman"/>
                <w:sz w:val="24"/>
                <w:szCs w:val="24"/>
              </w:rPr>
              <w:t>первая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Мосенкова Л</w:t>
            </w:r>
            <w:r w:rsidRPr="000301D7">
              <w:rPr>
                <w:rFonts w:cs="Times New Roman"/>
                <w:sz w:val="24"/>
                <w:szCs w:val="24"/>
              </w:rPr>
              <w:t>ю</w:t>
            </w:r>
            <w:r w:rsidRPr="000301D7">
              <w:rPr>
                <w:rFonts w:cs="Times New Roman"/>
                <w:sz w:val="24"/>
                <w:szCs w:val="24"/>
              </w:rPr>
              <w:t>бовь</w:t>
            </w:r>
          </w:p>
          <w:p w:rsidR="007217AE" w:rsidRPr="000301D7" w:rsidRDefault="007217AE" w:rsidP="00AD0753">
            <w:pPr>
              <w:ind w:firstLine="0"/>
              <w:jc w:val="left"/>
              <w:rPr>
                <w:rFonts w:cs="Times New Roman"/>
                <w:sz w:val="24"/>
                <w:szCs w:val="24"/>
              </w:rPr>
            </w:pPr>
            <w:r w:rsidRPr="000301D7">
              <w:rPr>
                <w:rFonts w:cs="Times New Roman"/>
                <w:sz w:val="24"/>
                <w:szCs w:val="24"/>
              </w:rPr>
              <w:t>Анатольевна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м</w:t>
            </w:r>
            <w:r w:rsidRPr="000301D7">
              <w:rPr>
                <w:rFonts w:cs="Times New Roman"/>
                <w:sz w:val="24"/>
                <w:szCs w:val="24"/>
              </w:rPr>
              <w:t>а</w:t>
            </w:r>
            <w:r w:rsidRPr="000301D7">
              <w:rPr>
                <w:rFonts w:cs="Times New Roman"/>
                <w:sz w:val="24"/>
                <w:szCs w:val="24"/>
              </w:rPr>
              <w:t>тематики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 xml:space="preserve">Учитель. </w:t>
            </w:r>
          </w:p>
          <w:p w:rsidR="007217AE" w:rsidRPr="000301D7" w:rsidRDefault="007217AE" w:rsidP="00AD0753">
            <w:pPr>
              <w:jc w:val="left"/>
              <w:rPr>
                <w:rFonts w:cs="Times New Roman"/>
                <w:sz w:val="24"/>
                <w:szCs w:val="24"/>
              </w:rPr>
            </w:pPr>
            <w:r w:rsidRPr="000301D7">
              <w:rPr>
                <w:rFonts w:cs="Times New Roman"/>
                <w:sz w:val="24"/>
                <w:szCs w:val="24"/>
              </w:rPr>
              <w:t>Математика.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Камышкова Жанна</w:t>
            </w:r>
          </w:p>
          <w:p w:rsidR="007217AE" w:rsidRPr="000301D7" w:rsidRDefault="007217AE" w:rsidP="00AD0753">
            <w:pPr>
              <w:ind w:firstLine="0"/>
              <w:jc w:val="left"/>
              <w:rPr>
                <w:rFonts w:cs="Times New Roman"/>
                <w:sz w:val="24"/>
                <w:szCs w:val="24"/>
              </w:rPr>
            </w:pPr>
            <w:r w:rsidRPr="000301D7">
              <w:rPr>
                <w:rFonts w:cs="Times New Roman"/>
                <w:sz w:val="24"/>
                <w:szCs w:val="24"/>
              </w:rPr>
              <w:t>Валентиновна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м</w:t>
            </w:r>
            <w:r w:rsidRPr="000301D7">
              <w:rPr>
                <w:rFonts w:cs="Times New Roman"/>
                <w:sz w:val="24"/>
                <w:szCs w:val="24"/>
              </w:rPr>
              <w:t>а</w:t>
            </w:r>
            <w:r w:rsidRPr="000301D7">
              <w:rPr>
                <w:rFonts w:cs="Times New Roman"/>
                <w:sz w:val="24"/>
                <w:szCs w:val="24"/>
              </w:rPr>
              <w:t>тематики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 xml:space="preserve">Учитель. </w:t>
            </w:r>
          </w:p>
          <w:p w:rsidR="007217AE" w:rsidRPr="000301D7" w:rsidRDefault="007217AE" w:rsidP="00AD0753">
            <w:pPr>
              <w:jc w:val="left"/>
              <w:rPr>
                <w:rFonts w:cs="Times New Roman"/>
                <w:sz w:val="24"/>
                <w:szCs w:val="24"/>
              </w:rPr>
            </w:pPr>
            <w:r w:rsidRPr="000301D7">
              <w:rPr>
                <w:rFonts w:cs="Times New Roman"/>
                <w:sz w:val="24"/>
                <w:szCs w:val="24"/>
              </w:rPr>
              <w:t>Математика.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первая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 xml:space="preserve">Бондарь Татьяна </w:t>
            </w:r>
          </w:p>
          <w:p w:rsidR="007217AE" w:rsidRPr="000301D7" w:rsidRDefault="007217AE" w:rsidP="00AD0753">
            <w:pPr>
              <w:ind w:firstLine="0"/>
              <w:jc w:val="left"/>
              <w:rPr>
                <w:rFonts w:cs="Times New Roman"/>
                <w:sz w:val="24"/>
                <w:szCs w:val="24"/>
              </w:rPr>
            </w:pPr>
            <w:r w:rsidRPr="000301D7">
              <w:rPr>
                <w:rFonts w:cs="Times New Roman"/>
                <w:sz w:val="24"/>
                <w:szCs w:val="24"/>
              </w:rPr>
              <w:t>Юрьевна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м</w:t>
            </w:r>
            <w:r w:rsidRPr="000301D7">
              <w:rPr>
                <w:rFonts w:cs="Times New Roman"/>
                <w:sz w:val="24"/>
                <w:szCs w:val="24"/>
              </w:rPr>
              <w:t>а</w:t>
            </w:r>
            <w:r w:rsidRPr="000301D7">
              <w:rPr>
                <w:rFonts w:cs="Times New Roman"/>
                <w:sz w:val="24"/>
                <w:szCs w:val="24"/>
              </w:rPr>
              <w:t>тематики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 xml:space="preserve">Учитель. </w:t>
            </w:r>
          </w:p>
          <w:p w:rsidR="007217AE" w:rsidRPr="000301D7" w:rsidRDefault="007217AE" w:rsidP="00AD0753">
            <w:pPr>
              <w:jc w:val="left"/>
              <w:rPr>
                <w:rFonts w:cs="Times New Roman"/>
                <w:sz w:val="24"/>
                <w:szCs w:val="24"/>
              </w:rPr>
            </w:pPr>
            <w:r w:rsidRPr="000301D7">
              <w:rPr>
                <w:rFonts w:cs="Times New Roman"/>
                <w:sz w:val="24"/>
                <w:szCs w:val="24"/>
              </w:rPr>
              <w:t>Математика.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первая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Лососкова Ирина</w:t>
            </w:r>
          </w:p>
          <w:p w:rsidR="007217AE" w:rsidRPr="000301D7" w:rsidRDefault="007217AE" w:rsidP="00AD0753">
            <w:pPr>
              <w:ind w:firstLine="0"/>
              <w:jc w:val="left"/>
              <w:rPr>
                <w:rFonts w:cs="Times New Roman"/>
                <w:sz w:val="24"/>
                <w:szCs w:val="24"/>
              </w:rPr>
            </w:pPr>
            <w:r w:rsidRPr="000301D7">
              <w:rPr>
                <w:rFonts w:cs="Times New Roman"/>
                <w:sz w:val="24"/>
                <w:szCs w:val="24"/>
              </w:rPr>
              <w:t>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м</w:t>
            </w:r>
            <w:r w:rsidRPr="000301D7">
              <w:rPr>
                <w:rFonts w:cs="Times New Roman"/>
                <w:sz w:val="24"/>
                <w:szCs w:val="24"/>
              </w:rPr>
              <w:t>а</w:t>
            </w:r>
            <w:r w:rsidRPr="000301D7">
              <w:rPr>
                <w:rFonts w:cs="Times New Roman"/>
                <w:sz w:val="24"/>
                <w:szCs w:val="24"/>
              </w:rPr>
              <w:t>тематики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 xml:space="preserve">Учитель. </w:t>
            </w:r>
          </w:p>
          <w:p w:rsidR="007217AE" w:rsidRPr="000301D7" w:rsidRDefault="007217AE" w:rsidP="00AD0753">
            <w:pPr>
              <w:jc w:val="left"/>
              <w:rPr>
                <w:rFonts w:cs="Times New Roman"/>
                <w:sz w:val="24"/>
                <w:szCs w:val="24"/>
              </w:rPr>
            </w:pPr>
            <w:r w:rsidRPr="000301D7">
              <w:rPr>
                <w:rFonts w:cs="Times New Roman"/>
                <w:sz w:val="24"/>
                <w:szCs w:val="24"/>
              </w:rPr>
              <w:t>Математика.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первая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ind w:firstLine="0"/>
              <w:jc w:val="left"/>
              <w:rPr>
                <w:rFonts w:cs="Times New Roman"/>
                <w:sz w:val="24"/>
                <w:szCs w:val="24"/>
              </w:rPr>
            </w:pPr>
            <w:r w:rsidRPr="000301D7">
              <w:rPr>
                <w:rFonts w:cs="Times New Roman"/>
                <w:sz w:val="24"/>
                <w:szCs w:val="24"/>
              </w:rPr>
              <w:t>Сидорова Лю</w:t>
            </w:r>
            <w:r w:rsidRPr="000301D7">
              <w:rPr>
                <w:rFonts w:cs="Times New Roman"/>
                <w:sz w:val="24"/>
                <w:szCs w:val="24"/>
              </w:rPr>
              <w:t>д</w:t>
            </w:r>
            <w:r w:rsidRPr="000301D7">
              <w:rPr>
                <w:rFonts w:cs="Times New Roman"/>
                <w:sz w:val="24"/>
                <w:szCs w:val="24"/>
              </w:rPr>
              <w:t>мила Дмитриевна</w:t>
            </w:r>
          </w:p>
        </w:tc>
        <w:tc>
          <w:tcPr>
            <w:tcW w:w="283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r w:rsidRPr="000301D7">
              <w:rPr>
                <w:rFonts w:cs="Times New Roman"/>
                <w:sz w:val="24"/>
                <w:szCs w:val="24"/>
              </w:rPr>
              <w:t>Высшее. Учитель м</w:t>
            </w:r>
            <w:r w:rsidRPr="000301D7">
              <w:rPr>
                <w:rFonts w:cs="Times New Roman"/>
                <w:sz w:val="24"/>
                <w:szCs w:val="24"/>
              </w:rPr>
              <w:t>а</w:t>
            </w:r>
            <w:r w:rsidRPr="000301D7">
              <w:rPr>
                <w:rFonts w:cs="Times New Roman"/>
                <w:sz w:val="24"/>
                <w:szCs w:val="24"/>
              </w:rPr>
              <w:t>тематики</w:t>
            </w:r>
          </w:p>
        </w:tc>
        <w:tc>
          <w:tcPr>
            <w:tcW w:w="3082"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r w:rsidRPr="000301D7">
              <w:rPr>
                <w:rFonts w:cs="Times New Roman"/>
                <w:sz w:val="24"/>
                <w:szCs w:val="24"/>
              </w:rPr>
              <w:t xml:space="preserve">Учитель. </w:t>
            </w:r>
          </w:p>
          <w:p w:rsidR="007217AE" w:rsidRPr="000301D7" w:rsidRDefault="007217AE" w:rsidP="00AD0753">
            <w:pPr>
              <w:jc w:val="left"/>
              <w:rPr>
                <w:rFonts w:cs="Times New Roman"/>
                <w:sz w:val="24"/>
                <w:szCs w:val="24"/>
              </w:rPr>
            </w:pPr>
            <w:r w:rsidRPr="000301D7">
              <w:rPr>
                <w:rFonts w:cs="Times New Roman"/>
                <w:sz w:val="24"/>
                <w:szCs w:val="24"/>
              </w:rPr>
              <w:t>Математика.</w:t>
            </w:r>
          </w:p>
        </w:tc>
        <w:tc>
          <w:tcPr>
            <w:tcW w:w="154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 xml:space="preserve">Иванов Алексей </w:t>
            </w:r>
          </w:p>
          <w:p w:rsidR="007217AE" w:rsidRPr="000301D7" w:rsidRDefault="007217AE" w:rsidP="00AD0753">
            <w:pPr>
              <w:ind w:firstLine="0"/>
              <w:jc w:val="left"/>
              <w:rPr>
                <w:rFonts w:cs="Times New Roman"/>
                <w:sz w:val="24"/>
                <w:szCs w:val="24"/>
              </w:rPr>
            </w:pPr>
            <w:r w:rsidRPr="000301D7">
              <w:rPr>
                <w:rFonts w:cs="Times New Roman"/>
                <w:sz w:val="24"/>
                <w:szCs w:val="24"/>
              </w:rPr>
              <w:t>Викторович</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Инженер п</w:t>
            </w:r>
            <w:r w:rsidRPr="000301D7">
              <w:rPr>
                <w:rFonts w:cs="Times New Roman"/>
                <w:sz w:val="24"/>
                <w:szCs w:val="24"/>
              </w:rPr>
              <w:t>у</w:t>
            </w:r>
            <w:r w:rsidRPr="000301D7">
              <w:rPr>
                <w:rFonts w:cs="Times New Roman"/>
                <w:sz w:val="24"/>
                <w:szCs w:val="24"/>
              </w:rPr>
              <w:t>тей сообщения и эк</w:t>
            </w:r>
            <w:r w:rsidRPr="000301D7">
              <w:rPr>
                <w:rFonts w:cs="Times New Roman"/>
                <w:sz w:val="24"/>
                <w:szCs w:val="24"/>
              </w:rPr>
              <w:t>с</w:t>
            </w:r>
            <w:r w:rsidRPr="000301D7">
              <w:rPr>
                <w:rFonts w:cs="Times New Roman"/>
                <w:sz w:val="24"/>
                <w:szCs w:val="24"/>
              </w:rPr>
              <w:t>плуатации ЖД</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Информатика.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первая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Тульская Надежда</w:t>
            </w:r>
          </w:p>
          <w:p w:rsidR="007217AE" w:rsidRPr="000301D7" w:rsidRDefault="007217AE" w:rsidP="00AD0753">
            <w:pPr>
              <w:ind w:firstLine="0"/>
              <w:jc w:val="left"/>
              <w:rPr>
                <w:rFonts w:cs="Times New Roman"/>
                <w:sz w:val="24"/>
                <w:szCs w:val="24"/>
              </w:rPr>
            </w:pPr>
            <w:r w:rsidRPr="000301D7">
              <w:rPr>
                <w:rFonts w:cs="Times New Roman"/>
                <w:sz w:val="24"/>
                <w:szCs w:val="24"/>
              </w:rPr>
              <w:t>Ивановна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ф</w:t>
            </w:r>
            <w:r w:rsidRPr="000301D7">
              <w:rPr>
                <w:rFonts w:cs="Times New Roman"/>
                <w:sz w:val="24"/>
                <w:szCs w:val="24"/>
              </w:rPr>
              <w:t>и</w:t>
            </w:r>
            <w:r w:rsidRPr="000301D7">
              <w:rPr>
                <w:rFonts w:cs="Times New Roman"/>
                <w:sz w:val="24"/>
                <w:szCs w:val="24"/>
              </w:rPr>
              <w:t>зики и математики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Физика.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Романова Галина</w:t>
            </w:r>
          </w:p>
          <w:p w:rsidR="007217AE" w:rsidRPr="000301D7" w:rsidRDefault="007217AE" w:rsidP="00AD0753">
            <w:pPr>
              <w:ind w:firstLine="0"/>
              <w:jc w:val="left"/>
              <w:rPr>
                <w:rFonts w:cs="Times New Roman"/>
                <w:sz w:val="24"/>
                <w:szCs w:val="24"/>
              </w:rPr>
            </w:pPr>
            <w:r w:rsidRPr="000301D7">
              <w:rPr>
                <w:rFonts w:cs="Times New Roman"/>
                <w:sz w:val="24"/>
                <w:szCs w:val="24"/>
              </w:rPr>
              <w:t>Алексеевна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ф</w:t>
            </w:r>
            <w:r w:rsidRPr="000301D7">
              <w:rPr>
                <w:rFonts w:cs="Times New Roman"/>
                <w:sz w:val="24"/>
                <w:szCs w:val="24"/>
              </w:rPr>
              <w:t>и</w:t>
            </w:r>
            <w:r w:rsidRPr="000301D7">
              <w:rPr>
                <w:rFonts w:cs="Times New Roman"/>
                <w:sz w:val="24"/>
                <w:szCs w:val="24"/>
              </w:rPr>
              <w:t>зики и математики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Физика, математика.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Федосова Све</w:t>
            </w:r>
            <w:r w:rsidRPr="000301D7">
              <w:rPr>
                <w:rFonts w:cs="Times New Roman"/>
                <w:sz w:val="24"/>
                <w:szCs w:val="24"/>
              </w:rPr>
              <w:t>т</w:t>
            </w:r>
            <w:r w:rsidRPr="000301D7">
              <w:rPr>
                <w:rFonts w:cs="Times New Roman"/>
                <w:sz w:val="24"/>
                <w:szCs w:val="24"/>
              </w:rPr>
              <w:t>лана</w:t>
            </w:r>
          </w:p>
          <w:p w:rsidR="007217AE" w:rsidRPr="000301D7" w:rsidRDefault="007217AE" w:rsidP="00AD0753">
            <w:pPr>
              <w:ind w:firstLine="0"/>
              <w:jc w:val="left"/>
              <w:rPr>
                <w:rFonts w:cs="Times New Roman"/>
                <w:sz w:val="24"/>
                <w:szCs w:val="24"/>
              </w:rPr>
            </w:pPr>
            <w:r w:rsidRPr="000301D7">
              <w:rPr>
                <w:rFonts w:cs="Times New Roman"/>
                <w:sz w:val="24"/>
                <w:szCs w:val="24"/>
              </w:rPr>
              <w:t>Васильевна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х</w:t>
            </w:r>
            <w:r w:rsidRPr="000301D7">
              <w:rPr>
                <w:rFonts w:cs="Times New Roman"/>
                <w:sz w:val="24"/>
                <w:szCs w:val="24"/>
              </w:rPr>
              <w:t>и</w:t>
            </w:r>
            <w:r w:rsidRPr="000301D7">
              <w:rPr>
                <w:rFonts w:cs="Times New Roman"/>
                <w:sz w:val="24"/>
                <w:szCs w:val="24"/>
              </w:rPr>
              <w:t>мии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Химия.</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 xml:space="preserve">Лизун Наталья </w:t>
            </w:r>
          </w:p>
          <w:p w:rsidR="007217AE" w:rsidRPr="000301D7" w:rsidRDefault="007217AE" w:rsidP="00AD0753">
            <w:pPr>
              <w:ind w:firstLine="0"/>
              <w:jc w:val="left"/>
              <w:rPr>
                <w:rFonts w:cs="Times New Roman"/>
                <w:sz w:val="24"/>
                <w:szCs w:val="24"/>
              </w:rPr>
            </w:pPr>
            <w:r w:rsidRPr="000301D7">
              <w:rPr>
                <w:rFonts w:cs="Times New Roman"/>
                <w:sz w:val="24"/>
                <w:szCs w:val="24"/>
              </w:rPr>
              <w:t>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биологии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Биология.</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 xml:space="preserve">Воробьева Ольга </w:t>
            </w:r>
          </w:p>
          <w:p w:rsidR="007217AE" w:rsidRPr="000301D7" w:rsidRDefault="007217AE" w:rsidP="00AD0753">
            <w:pPr>
              <w:ind w:firstLine="0"/>
              <w:jc w:val="left"/>
              <w:rPr>
                <w:rFonts w:cs="Times New Roman"/>
                <w:sz w:val="24"/>
                <w:szCs w:val="24"/>
              </w:rPr>
            </w:pPr>
            <w:r w:rsidRPr="000301D7">
              <w:rPr>
                <w:rFonts w:cs="Times New Roman"/>
                <w:sz w:val="24"/>
                <w:szCs w:val="24"/>
              </w:rPr>
              <w:lastRenderedPageBreak/>
              <w:t>Петровна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lastRenderedPageBreak/>
              <w:t>Высшее. Учитель ге</w:t>
            </w:r>
            <w:r w:rsidRPr="000301D7">
              <w:rPr>
                <w:rFonts w:cs="Times New Roman"/>
                <w:sz w:val="24"/>
                <w:szCs w:val="24"/>
              </w:rPr>
              <w:t>о</w:t>
            </w:r>
            <w:r w:rsidRPr="000301D7">
              <w:rPr>
                <w:rFonts w:cs="Times New Roman"/>
                <w:sz w:val="24"/>
                <w:szCs w:val="24"/>
              </w:rPr>
              <w:lastRenderedPageBreak/>
              <w:t>графии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lastRenderedPageBreak/>
              <w:t>Учитель.</w:t>
            </w:r>
          </w:p>
          <w:p w:rsidR="007217AE" w:rsidRPr="000301D7" w:rsidRDefault="007217AE" w:rsidP="00AD0753">
            <w:pPr>
              <w:jc w:val="left"/>
              <w:rPr>
                <w:rFonts w:cs="Times New Roman"/>
                <w:sz w:val="24"/>
                <w:szCs w:val="24"/>
              </w:rPr>
            </w:pPr>
            <w:r w:rsidRPr="000301D7">
              <w:rPr>
                <w:rFonts w:cs="Times New Roman"/>
                <w:sz w:val="24"/>
                <w:szCs w:val="24"/>
              </w:rPr>
              <w:lastRenderedPageBreak/>
              <w:t>География.</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Алещенков Александр Ив</w:t>
            </w:r>
            <w:r w:rsidRPr="000301D7">
              <w:rPr>
                <w:rFonts w:cs="Times New Roman"/>
                <w:sz w:val="24"/>
                <w:szCs w:val="24"/>
              </w:rPr>
              <w:t>а</w:t>
            </w:r>
            <w:r w:rsidRPr="000301D7">
              <w:rPr>
                <w:rFonts w:cs="Times New Roman"/>
                <w:sz w:val="24"/>
                <w:szCs w:val="24"/>
              </w:rPr>
              <w:t>нович</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и</w:t>
            </w:r>
            <w:r w:rsidRPr="000301D7">
              <w:rPr>
                <w:rFonts w:cs="Times New Roman"/>
                <w:sz w:val="24"/>
                <w:szCs w:val="24"/>
              </w:rPr>
              <w:t>с</w:t>
            </w:r>
            <w:r w:rsidRPr="000301D7">
              <w:rPr>
                <w:rFonts w:cs="Times New Roman"/>
                <w:sz w:val="24"/>
                <w:szCs w:val="24"/>
              </w:rPr>
              <w:t>тории и обществовед</w:t>
            </w:r>
            <w:r w:rsidRPr="000301D7">
              <w:rPr>
                <w:rFonts w:cs="Times New Roman"/>
                <w:sz w:val="24"/>
                <w:szCs w:val="24"/>
              </w:rPr>
              <w:t>е</w:t>
            </w:r>
            <w:r w:rsidRPr="000301D7">
              <w:rPr>
                <w:rFonts w:cs="Times New Roman"/>
                <w:sz w:val="24"/>
                <w:szCs w:val="24"/>
              </w:rPr>
              <w:t>ния</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История и обществозн</w:t>
            </w:r>
            <w:r w:rsidRPr="000301D7">
              <w:rPr>
                <w:rFonts w:cs="Times New Roman"/>
                <w:sz w:val="24"/>
                <w:szCs w:val="24"/>
              </w:rPr>
              <w:t>а</w:t>
            </w:r>
            <w:r w:rsidRPr="000301D7">
              <w:rPr>
                <w:rFonts w:cs="Times New Roman"/>
                <w:sz w:val="24"/>
                <w:szCs w:val="24"/>
              </w:rPr>
              <w:t>ние.</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Каткова Светлана</w:t>
            </w:r>
          </w:p>
          <w:p w:rsidR="007217AE" w:rsidRPr="000301D7" w:rsidRDefault="007217AE" w:rsidP="00AD0753">
            <w:pPr>
              <w:ind w:firstLine="0"/>
              <w:jc w:val="left"/>
              <w:rPr>
                <w:rFonts w:cs="Times New Roman"/>
                <w:sz w:val="24"/>
                <w:szCs w:val="24"/>
              </w:rPr>
            </w:pPr>
            <w:r w:rsidRPr="000301D7">
              <w:rPr>
                <w:rFonts w:cs="Times New Roman"/>
                <w:sz w:val="24"/>
                <w:szCs w:val="24"/>
              </w:rPr>
              <w:t>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и</w:t>
            </w:r>
            <w:r w:rsidRPr="000301D7">
              <w:rPr>
                <w:rFonts w:cs="Times New Roman"/>
                <w:sz w:val="24"/>
                <w:szCs w:val="24"/>
              </w:rPr>
              <w:t>с</w:t>
            </w:r>
            <w:r w:rsidRPr="000301D7">
              <w:rPr>
                <w:rFonts w:cs="Times New Roman"/>
                <w:sz w:val="24"/>
                <w:szCs w:val="24"/>
              </w:rPr>
              <w:t>тории и обществовед</w:t>
            </w:r>
            <w:r w:rsidRPr="000301D7">
              <w:rPr>
                <w:rFonts w:cs="Times New Roman"/>
                <w:sz w:val="24"/>
                <w:szCs w:val="24"/>
              </w:rPr>
              <w:t>е</w:t>
            </w:r>
            <w:r w:rsidRPr="000301D7">
              <w:rPr>
                <w:rFonts w:cs="Times New Roman"/>
                <w:sz w:val="24"/>
                <w:szCs w:val="24"/>
              </w:rPr>
              <w:t>ния</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История и обществозн</w:t>
            </w:r>
            <w:r w:rsidRPr="000301D7">
              <w:rPr>
                <w:rFonts w:cs="Times New Roman"/>
                <w:sz w:val="24"/>
                <w:szCs w:val="24"/>
              </w:rPr>
              <w:t>а</w:t>
            </w:r>
            <w:r w:rsidRPr="000301D7">
              <w:rPr>
                <w:rFonts w:cs="Times New Roman"/>
                <w:sz w:val="24"/>
                <w:szCs w:val="24"/>
              </w:rPr>
              <w:t>ние.</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Павлова Елена</w:t>
            </w:r>
          </w:p>
          <w:p w:rsidR="007217AE" w:rsidRPr="000301D7" w:rsidRDefault="007217AE" w:rsidP="00AD0753">
            <w:pPr>
              <w:ind w:firstLine="0"/>
              <w:jc w:val="left"/>
              <w:rPr>
                <w:rFonts w:cs="Times New Roman"/>
                <w:sz w:val="24"/>
                <w:szCs w:val="24"/>
              </w:rPr>
            </w:pPr>
            <w:r w:rsidRPr="000301D7">
              <w:rPr>
                <w:rFonts w:cs="Times New Roman"/>
                <w:sz w:val="24"/>
                <w:szCs w:val="24"/>
              </w:rPr>
              <w:t>Васильевна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и</w:t>
            </w:r>
            <w:r w:rsidRPr="000301D7">
              <w:rPr>
                <w:rFonts w:cs="Times New Roman"/>
                <w:sz w:val="24"/>
                <w:szCs w:val="24"/>
              </w:rPr>
              <w:t>с</w:t>
            </w:r>
            <w:r w:rsidRPr="000301D7">
              <w:rPr>
                <w:rFonts w:cs="Times New Roman"/>
                <w:sz w:val="24"/>
                <w:szCs w:val="24"/>
              </w:rPr>
              <w:t>тории и обществовед</w:t>
            </w:r>
            <w:r w:rsidRPr="000301D7">
              <w:rPr>
                <w:rFonts w:cs="Times New Roman"/>
                <w:sz w:val="24"/>
                <w:szCs w:val="24"/>
              </w:rPr>
              <w:t>е</w:t>
            </w:r>
            <w:r w:rsidRPr="000301D7">
              <w:rPr>
                <w:rFonts w:cs="Times New Roman"/>
                <w:sz w:val="24"/>
                <w:szCs w:val="24"/>
              </w:rPr>
              <w:t>ния</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История и обществозн</w:t>
            </w:r>
            <w:r w:rsidRPr="000301D7">
              <w:rPr>
                <w:rFonts w:cs="Times New Roman"/>
                <w:sz w:val="24"/>
                <w:szCs w:val="24"/>
              </w:rPr>
              <w:t>а</w:t>
            </w:r>
            <w:r w:rsidRPr="000301D7">
              <w:rPr>
                <w:rFonts w:cs="Times New Roman"/>
                <w:sz w:val="24"/>
                <w:szCs w:val="24"/>
              </w:rPr>
              <w:t>ние.</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первая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Сушко Екатерина</w:t>
            </w:r>
          </w:p>
          <w:p w:rsidR="007217AE" w:rsidRPr="000301D7" w:rsidRDefault="007217AE" w:rsidP="00AD0753">
            <w:pPr>
              <w:ind w:firstLine="0"/>
              <w:jc w:val="left"/>
              <w:rPr>
                <w:rFonts w:cs="Times New Roman"/>
                <w:sz w:val="24"/>
                <w:szCs w:val="24"/>
              </w:rPr>
            </w:pPr>
            <w:r w:rsidRPr="000301D7">
              <w:rPr>
                <w:rFonts w:cs="Times New Roman"/>
                <w:sz w:val="24"/>
                <w:szCs w:val="24"/>
              </w:rPr>
              <w:t>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и</w:t>
            </w:r>
            <w:r w:rsidRPr="000301D7">
              <w:rPr>
                <w:rFonts w:cs="Times New Roman"/>
                <w:sz w:val="24"/>
                <w:szCs w:val="24"/>
              </w:rPr>
              <w:t>с</w:t>
            </w:r>
            <w:r w:rsidRPr="000301D7">
              <w:rPr>
                <w:rFonts w:cs="Times New Roman"/>
                <w:sz w:val="24"/>
                <w:szCs w:val="24"/>
              </w:rPr>
              <w:t>тории и обществовед</w:t>
            </w:r>
            <w:r w:rsidRPr="000301D7">
              <w:rPr>
                <w:rFonts w:cs="Times New Roman"/>
                <w:sz w:val="24"/>
                <w:szCs w:val="24"/>
              </w:rPr>
              <w:t>е</w:t>
            </w:r>
            <w:r w:rsidRPr="000301D7">
              <w:rPr>
                <w:rFonts w:cs="Times New Roman"/>
                <w:sz w:val="24"/>
                <w:szCs w:val="24"/>
              </w:rPr>
              <w:t>ния</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История и обществозн</w:t>
            </w:r>
            <w:r w:rsidRPr="000301D7">
              <w:rPr>
                <w:rFonts w:cs="Times New Roman"/>
                <w:sz w:val="24"/>
                <w:szCs w:val="24"/>
              </w:rPr>
              <w:t>а</w:t>
            </w:r>
            <w:r w:rsidRPr="000301D7">
              <w:rPr>
                <w:rFonts w:cs="Times New Roman"/>
                <w:sz w:val="24"/>
                <w:szCs w:val="24"/>
              </w:rPr>
              <w:t>ние.</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первая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Егорова Надежда Тенгизовна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и</w:t>
            </w:r>
            <w:r w:rsidRPr="000301D7">
              <w:rPr>
                <w:rFonts w:cs="Times New Roman"/>
                <w:sz w:val="24"/>
                <w:szCs w:val="24"/>
              </w:rPr>
              <w:t>с</w:t>
            </w:r>
            <w:r w:rsidRPr="000301D7">
              <w:rPr>
                <w:rFonts w:cs="Times New Roman"/>
                <w:sz w:val="24"/>
                <w:szCs w:val="24"/>
              </w:rPr>
              <w:t>тории и обществознания</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Преподаватель орган</w:t>
            </w:r>
            <w:r w:rsidRPr="000301D7">
              <w:rPr>
                <w:rFonts w:cs="Times New Roman"/>
                <w:sz w:val="24"/>
                <w:szCs w:val="24"/>
              </w:rPr>
              <w:t>и</w:t>
            </w:r>
            <w:r w:rsidRPr="000301D7">
              <w:rPr>
                <w:rFonts w:cs="Times New Roman"/>
                <w:sz w:val="24"/>
                <w:szCs w:val="24"/>
              </w:rPr>
              <w:t>затор</w:t>
            </w:r>
          </w:p>
          <w:p w:rsidR="007217AE" w:rsidRPr="000301D7" w:rsidRDefault="007217AE" w:rsidP="00AD0753">
            <w:pPr>
              <w:jc w:val="left"/>
              <w:rPr>
                <w:rFonts w:cs="Times New Roman"/>
                <w:sz w:val="24"/>
                <w:szCs w:val="24"/>
              </w:rPr>
            </w:pPr>
            <w:r w:rsidRPr="000301D7">
              <w:rPr>
                <w:rFonts w:cs="Times New Roman"/>
                <w:sz w:val="24"/>
                <w:szCs w:val="24"/>
              </w:rPr>
              <w:t>ОБЖ.</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Гузилова Наталья</w:t>
            </w:r>
          </w:p>
          <w:p w:rsidR="007217AE" w:rsidRPr="000301D7" w:rsidRDefault="007217AE" w:rsidP="00AD0753">
            <w:pPr>
              <w:ind w:firstLine="0"/>
              <w:jc w:val="left"/>
              <w:rPr>
                <w:rFonts w:cs="Times New Roman"/>
                <w:sz w:val="24"/>
                <w:szCs w:val="24"/>
              </w:rPr>
            </w:pPr>
            <w:r w:rsidRPr="000301D7">
              <w:rPr>
                <w:rFonts w:cs="Times New Roman"/>
                <w:sz w:val="24"/>
                <w:szCs w:val="24"/>
              </w:rPr>
              <w:t>Васильевна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а</w:t>
            </w:r>
            <w:r w:rsidRPr="000301D7">
              <w:rPr>
                <w:rFonts w:cs="Times New Roman"/>
                <w:sz w:val="24"/>
                <w:szCs w:val="24"/>
              </w:rPr>
              <w:t>н</w:t>
            </w:r>
            <w:r w:rsidRPr="000301D7">
              <w:rPr>
                <w:rFonts w:cs="Times New Roman"/>
                <w:sz w:val="24"/>
                <w:szCs w:val="24"/>
              </w:rPr>
              <w:t>глийского языка</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 Английский язык.</w:t>
            </w:r>
          </w:p>
          <w:p w:rsidR="007217AE" w:rsidRPr="000301D7" w:rsidRDefault="007217AE" w:rsidP="00AD0753">
            <w:pPr>
              <w:jc w:val="left"/>
              <w:rPr>
                <w:rFonts w:cs="Times New Roman"/>
                <w:sz w:val="24"/>
                <w:szCs w:val="24"/>
              </w:rPr>
            </w:pPr>
            <w:r w:rsidRPr="000301D7">
              <w:rPr>
                <w:rFonts w:cs="Times New Roman"/>
                <w:sz w:val="24"/>
                <w:szCs w:val="24"/>
              </w:rPr>
              <w:t>Немецкий язык.</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Пупырина Ирина</w:t>
            </w:r>
          </w:p>
          <w:p w:rsidR="007217AE" w:rsidRPr="000301D7" w:rsidRDefault="007217AE" w:rsidP="00AD0753">
            <w:pPr>
              <w:ind w:firstLine="0"/>
              <w:jc w:val="left"/>
              <w:rPr>
                <w:rFonts w:cs="Times New Roman"/>
                <w:sz w:val="24"/>
                <w:szCs w:val="24"/>
              </w:rPr>
            </w:pPr>
            <w:r w:rsidRPr="000301D7">
              <w:rPr>
                <w:rFonts w:cs="Times New Roman"/>
                <w:sz w:val="24"/>
                <w:szCs w:val="24"/>
              </w:rPr>
              <w:t>Николаевна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а</w:t>
            </w:r>
            <w:r w:rsidRPr="000301D7">
              <w:rPr>
                <w:rFonts w:cs="Times New Roman"/>
                <w:sz w:val="24"/>
                <w:szCs w:val="24"/>
              </w:rPr>
              <w:t>н</w:t>
            </w:r>
            <w:r w:rsidRPr="000301D7">
              <w:rPr>
                <w:rFonts w:cs="Times New Roman"/>
                <w:sz w:val="24"/>
                <w:szCs w:val="24"/>
              </w:rPr>
              <w:t>глийского языка</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 xml:space="preserve">Учитель. </w:t>
            </w:r>
          </w:p>
          <w:p w:rsidR="007217AE" w:rsidRPr="000301D7" w:rsidRDefault="007217AE" w:rsidP="00AD0753">
            <w:pPr>
              <w:jc w:val="left"/>
              <w:rPr>
                <w:rFonts w:cs="Times New Roman"/>
                <w:sz w:val="24"/>
                <w:szCs w:val="24"/>
              </w:rPr>
            </w:pPr>
            <w:r w:rsidRPr="000301D7">
              <w:rPr>
                <w:rFonts w:cs="Times New Roman"/>
                <w:sz w:val="24"/>
                <w:szCs w:val="24"/>
              </w:rPr>
              <w:t>Английский язык..</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первая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Дудник Анна</w:t>
            </w:r>
          </w:p>
          <w:p w:rsidR="007217AE" w:rsidRPr="000301D7" w:rsidRDefault="007217AE" w:rsidP="00AD0753">
            <w:pPr>
              <w:ind w:firstLine="0"/>
              <w:jc w:val="left"/>
              <w:rPr>
                <w:rFonts w:cs="Times New Roman"/>
                <w:sz w:val="24"/>
                <w:szCs w:val="24"/>
              </w:rPr>
            </w:pPr>
            <w:r w:rsidRPr="000301D7">
              <w:rPr>
                <w:rFonts w:cs="Times New Roman"/>
                <w:sz w:val="24"/>
                <w:szCs w:val="24"/>
              </w:rPr>
              <w:t>Николаевна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н/в, филология (фра</w:t>
            </w:r>
            <w:r w:rsidRPr="000301D7">
              <w:rPr>
                <w:rFonts w:cs="Times New Roman"/>
                <w:sz w:val="24"/>
                <w:szCs w:val="24"/>
              </w:rPr>
              <w:t>н</w:t>
            </w:r>
            <w:r w:rsidRPr="000301D7">
              <w:rPr>
                <w:rFonts w:cs="Times New Roman"/>
                <w:sz w:val="24"/>
                <w:szCs w:val="24"/>
              </w:rPr>
              <w:t>цузский язык)</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 Английский язык.</w:t>
            </w:r>
          </w:p>
          <w:p w:rsidR="007217AE" w:rsidRPr="000301D7" w:rsidRDefault="007217AE" w:rsidP="00AD0753">
            <w:pPr>
              <w:jc w:val="left"/>
              <w:rPr>
                <w:rFonts w:cs="Times New Roman"/>
                <w:sz w:val="24"/>
                <w:szCs w:val="24"/>
              </w:rPr>
            </w:pPr>
            <w:r w:rsidRPr="000301D7">
              <w:rPr>
                <w:rFonts w:cs="Times New Roman"/>
                <w:sz w:val="24"/>
                <w:szCs w:val="24"/>
              </w:rPr>
              <w:t>Французский язык.</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первая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Лососков Ник</w:t>
            </w:r>
            <w:r w:rsidRPr="000301D7">
              <w:rPr>
                <w:rFonts w:cs="Times New Roman"/>
                <w:sz w:val="24"/>
                <w:szCs w:val="24"/>
              </w:rPr>
              <w:t>о</w:t>
            </w:r>
            <w:r w:rsidRPr="000301D7">
              <w:rPr>
                <w:rFonts w:cs="Times New Roman"/>
                <w:sz w:val="24"/>
                <w:szCs w:val="24"/>
              </w:rPr>
              <w:t>лай</w:t>
            </w:r>
          </w:p>
          <w:p w:rsidR="007217AE" w:rsidRPr="000301D7" w:rsidRDefault="007217AE" w:rsidP="00AD0753">
            <w:pPr>
              <w:ind w:firstLine="0"/>
              <w:jc w:val="left"/>
              <w:rPr>
                <w:rFonts w:cs="Times New Roman"/>
                <w:sz w:val="24"/>
                <w:szCs w:val="24"/>
              </w:rPr>
            </w:pPr>
            <w:r w:rsidRPr="000301D7">
              <w:rPr>
                <w:rFonts w:cs="Times New Roman"/>
                <w:sz w:val="24"/>
                <w:szCs w:val="24"/>
              </w:rPr>
              <w:t>Викторович</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а</w:t>
            </w:r>
            <w:r w:rsidRPr="000301D7">
              <w:rPr>
                <w:rFonts w:cs="Times New Roman"/>
                <w:sz w:val="24"/>
                <w:szCs w:val="24"/>
              </w:rPr>
              <w:t>н</w:t>
            </w:r>
            <w:r w:rsidRPr="000301D7">
              <w:rPr>
                <w:rFonts w:cs="Times New Roman"/>
                <w:sz w:val="24"/>
                <w:szCs w:val="24"/>
              </w:rPr>
              <w:t>глийского языка</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 xml:space="preserve"> Английский язык.</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первая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Борисовец Ан</w:t>
            </w:r>
            <w:r w:rsidRPr="000301D7">
              <w:rPr>
                <w:rFonts w:cs="Times New Roman"/>
                <w:sz w:val="24"/>
                <w:szCs w:val="24"/>
              </w:rPr>
              <w:t>а</w:t>
            </w:r>
            <w:r w:rsidRPr="000301D7">
              <w:rPr>
                <w:rFonts w:cs="Times New Roman"/>
                <w:sz w:val="24"/>
                <w:szCs w:val="24"/>
              </w:rPr>
              <w:t>стасия Олеговна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Бакалавр. Профили. Английский и немецкий язык</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 Английский язык.</w:t>
            </w:r>
          </w:p>
          <w:p w:rsidR="007217AE" w:rsidRPr="000301D7" w:rsidRDefault="007217AE" w:rsidP="00AD0753">
            <w:pPr>
              <w:jc w:val="left"/>
              <w:rPr>
                <w:rFonts w:cs="Times New Roman"/>
                <w:sz w:val="24"/>
                <w:szCs w:val="24"/>
              </w:rPr>
            </w:pPr>
            <w:r w:rsidRPr="000301D7">
              <w:rPr>
                <w:rFonts w:cs="Times New Roman"/>
                <w:sz w:val="24"/>
                <w:szCs w:val="24"/>
              </w:rPr>
              <w:t>Немецкий язык.</w:t>
            </w:r>
          </w:p>
        </w:tc>
        <w:tc>
          <w:tcPr>
            <w:tcW w:w="154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Рус – Моралес</w:t>
            </w:r>
          </w:p>
          <w:p w:rsidR="007217AE" w:rsidRPr="000301D7" w:rsidRDefault="007217AE" w:rsidP="00AD0753">
            <w:pPr>
              <w:ind w:firstLine="0"/>
              <w:jc w:val="left"/>
              <w:rPr>
                <w:rFonts w:cs="Times New Roman"/>
                <w:sz w:val="24"/>
                <w:szCs w:val="24"/>
              </w:rPr>
            </w:pPr>
            <w:r w:rsidRPr="000301D7">
              <w:rPr>
                <w:rFonts w:cs="Times New Roman"/>
                <w:sz w:val="24"/>
                <w:szCs w:val="24"/>
              </w:rPr>
              <w:t>Марио - Эмерио</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а</w:t>
            </w:r>
            <w:r w:rsidRPr="000301D7">
              <w:rPr>
                <w:rFonts w:cs="Times New Roman"/>
                <w:sz w:val="24"/>
                <w:szCs w:val="24"/>
              </w:rPr>
              <w:t>н</w:t>
            </w:r>
            <w:r w:rsidRPr="000301D7">
              <w:rPr>
                <w:rFonts w:cs="Times New Roman"/>
                <w:sz w:val="24"/>
                <w:szCs w:val="24"/>
              </w:rPr>
              <w:t>глийского языка</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 xml:space="preserve"> Английский язык.</w:t>
            </w:r>
          </w:p>
        </w:tc>
        <w:tc>
          <w:tcPr>
            <w:tcW w:w="154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r>
              <w:rPr>
                <w:rFonts w:cs="Times New Roman"/>
                <w:sz w:val="24"/>
                <w:szCs w:val="24"/>
              </w:rPr>
              <w:t>первая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ind w:firstLine="0"/>
              <w:jc w:val="left"/>
              <w:rPr>
                <w:rFonts w:cs="Times New Roman"/>
                <w:sz w:val="24"/>
                <w:szCs w:val="24"/>
              </w:rPr>
            </w:pPr>
            <w:r w:rsidRPr="000301D7">
              <w:rPr>
                <w:rFonts w:cs="Times New Roman"/>
                <w:sz w:val="24"/>
                <w:szCs w:val="24"/>
              </w:rPr>
              <w:t>Казарян Карине Гарниковна</w:t>
            </w:r>
          </w:p>
        </w:tc>
        <w:tc>
          <w:tcPr>
            <w:tcW w:w="283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r w:rsidRPr="000301D7">
              <w:rPr>
                <w:rFonts w:cs="Times New Roman"/>
                <w:sz w:val="24"/>
                <w:szCs w:val="24"/>
              </w:rPr>
              <w:t>Высшее. Учитель а</w:t>
            </w:r>
            <w:r w:rsidRPr="000301D7">
              <w:rPr>
                <w:rFonts w:cs="Times New Roman"/>
                <w:sz w:val="24"/>
                <w:szCs w:val="24"/>
              </w:rPr>
              <w:t>н</w:t>
            </w:r>
            <w:r w:rsidRPr="000301D7">
              <w:rPr>
                <w:rFonts w:cs="Times New Roman"/>
                <w:sz w:val="24"/>
                <w:szCs w:val="24"/>
              </w:rPr>
              <w:t>глийского и испанского языка</w:t>
            </w:r>
          </w:p>
        </w:tc>
        <w:tc>
          <w:tcPr>
            <w:tcW w:w="3082"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r w:rsidRPr="000301D7">
              <w:rPr>
                <w:rFonts w:cs="Times New Roman"/>
                <w:sz w:val="24"/>
                <w:szCs w:val="24"/>
              </w:rPr>
              <w:t>Учитель. Английский язык. Испанский язык</w:t>
            </w:r>
          </w:p>
        </w:tc>
        <w:tc>
          <w:tcPr>
            <w:tcW w:w="154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ind w:firstLine="0"/>
              <w:jc w:val="left"/>
              <w:rPr>
                <w:rFonts w:cs="Times New Roman"/>
                <w:sz w:val="24"/>
                <w:szCs w:val="24"/>
              </w:rPr>
            </w:pPr>
            <w:r w:rsidRPr="000301D7">
              <w:rPr>
                <w:rFonts w:cs="Times New Roman"/>
                <w:sz w:val="24"/>
                <w:szCs w:val="24"/>
              </w:rPr>
              <w:t>Ковалева Анна Александровна</w:t>
            </w:r>
          </w:p>
        </w:tc>
        <w:tc>
          <w:tcPr>
            <w:tcW w:w="283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r w:rsidRPr="000301D7">
              <w:rPr>
                <w:rFonts w:cs="Times New Roman"/>
                <w:sz w:val="24"/>
                <w:szCs w:val="24"/>
              </w:rPr>
              <w:t>Высшее. Английский язык и информатика</w:t>
            </w:r>
          </w:p>
        </w:tc>
        <w:tc>
          <w:tcPr>
            <w:tcW w:w="3082"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r w:rsidRPr="000301D7">
              <w:rPr>
                <w:rFonts w:cs="Times New Roman"/>
                <w:sz w:val="24"/>
                <w:szCs w:val="24"/>
              </w:rPr>
              <w:t>Учитель английского языка</w:t>
            </w:r>
          </w:p>
        </w:tc>
        <w:tc>
          <w:tcPr>
            <w:tcW w:w="154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Сарко Елена</w:t>
            </w:r>
          </w:p>
          <w:p w:rsidR="007217AE" w:rsidRPr="000301D7" w:rsidRDefault="007217AE" w:rsidP="00AD0753">
            <w:pPr>
              <w:ind w:firstLine="0"/>
              <w:jc w:val="left"/>
              <w:rPr>
                <w:rFonts w:cs="Times New Roman"/>
                <w:sz w:val="24"/>
                <w:szCs w:val="24"/>
              </w:rPr>
            </w:pPr>
            <w:r w:rsidRPr="000301D7">
              <w:rPr>
                <w:rFonts w:cs="Times New Roman"/>
                <w:sz w:val="24"/>
                <w:szCs w:val="24"/>
              </w:rPr>
              <w:t>Валерьевна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Бакалавр физической культуры</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Физическая культура.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первая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Дмитриев Вл</w:t>
            </w:r>
            <w:r w:rsidRPr="000301D7">
              <w:rPr>
                <w:rFonts w:cs="Times New Roman"/>
                <w:sz w:val="24"/>
                <w:szCs w:val="24"/>
              </w:rPr>
              <w:t>а</w:t>
            </w:r>
            <w:r w:rsidRPr="000301D7">
              <w:rPr>
                <w:rFonts w:cs="Times New Roman"/>
                <w:sz w:val="24"/>
                <w:szCs w:val="24"/>
              </w:rPr>
              <w:t>димир Алекса</w:t>
            </w:r>
            <w:r w:rsidRPr="000301D7">
              <w:rPr>
                <w:rFonts w:cs="Times New Roman"/>
                <w:sz w:val="24"/>
                <w:szCs w:val="24"/>
              </w:rPr>
              <w:t>н</w:t>
            </w:r>
            <w:r w:rsidRPr="000301D7">
              <w:rPr>
                <w:rFonts w:cs="Times New Roman"/>
                <w:sz w:val="24"/>
                <w:szCs w:val="24"/>
              </w:rPr>
              <w:t>дрович</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ге</w:t>
            </w:r>
            <w:r w:rsidRPr="000301D7">
              <w:rPr>
                <w:rFonts w:cs="Times New Roman"/>
                <w:sz w:val="24"/>
                <w:szCs w:val="24"/>
              </w:rPr>
              <w:t>о</w:t>
            </w:r>
            <w:r w:rsidRPr="000301D7">
              <w:rPr>
                <w:rFonts w:cs="Times New Roman"/>
                <w:sz w:val="24"/>
                <w:szCs w:val="24"/>
              </w:rPr>
              <w:t>графии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Преподав</w:t>
            </w:r>
            <w:r w:rsidRPr="000301D7">
              <w:rPr>
                <w:rFonts w:cs="Times New Roman"/>
                <w:sz w:val="24"/>
                <w:szCs w:val="24"/>
              </w:rPr>
              <w:t>а</w:t>
            </w:r>
            <w:r w:rsidRPr="000301D7">
              <w:rPr>
                <w:rFonts w:cs="Times New Roman"/>
                <w:sz w:val="24"/>
                <w:szCs w:val="24"/>
              </w:rPr>
              <w:t>тель-организатор ОБЖ.</w:t>
            </w:r>
          </w:p>
          <w:p w:rsidR="007217AE" w:rsidRPr="000301D7" w:rsidRDefault="007217AE" w:rsidP="00AD0753">
            <w:pPr>
              <w:jc w:val="left"/>
              <w:rPr>
                <w:rFonts w:cs="Times New Roman"/>
                <w:sz w:val="24"/>
                <w:szCs w:val="24"/>
              </w:rPr>
            </w:pPr>
            <w:r w:rsidRPr="000301D7">
              <w:rPr>
                <w:rFonts w:cs="Times New Roman"/>
                <w:sz w:val="24"/>
                <w:szCs w:val="24"/>
              </w:rPr>
              <w:t xml:space="preserve">Физическая культура. </w:t>
            </w:r>
            <w:r w:rsidRPr="000301D7">
              <w:rPr>
                <w:rFonts w:cs="Times New Roman"/>
                <w:sz w:val="24"/>
                <w:szCs w:val="24"/>
              </w:rPr>
              <w:lastRenderedPageBreak/>
              <w:t>ОБЖ</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lastRenderedPageBreak/>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Бордаков</w:t>
            </w:r>
          </w:p>
          <w:p w:rsidR="007217AE" w:rsidRPr="000301D7" w:rsidRDefault="007217AE" w:rsidP="00AD0753">
            <w:pPr>
              <w:ind w:firstLine="0"/>
              <w:jc w:val="left"/>
              <w:rPr>
                <w:rFonts w:cs="Times New Roman"/>
                <w:sz w:val="24"/>
                <w:szCs w:val="24"/>
              </w:rPr>
            </w:pPr>
            <w:r w:rsidRPr="000301D7">
              <w:rPr>
                <w:rFonts w:cs="Times New Roman"/>
                <w:sz w:val="24"/>
                <w:szCs w:val="24"/>
              </w:rPr>
              <w:t xml:space="preserve"> Иван Анатол</w:t>
            </w:r>
            <w:r w:rsidRPr="000301D7">
              <w:rPr>
                <w:rFonts w:cs="Times New Roman"/>
                <w:sz w:val="24"/>
                <w:szCs w:val="24"/>
              </w:rPr>
              <w:t>ь</w:t>
            </w:r>
            <w:r w:rsidRPr="000301D7">
              <w:rPr>
                <w:rFonts w:cs="Times New Roman"/>
                <w:sz w:val="24"/>
                <w:szCs w:val="24"/>
              </w:rPr>
              <w:t>евич</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Бакалавр п</w:t>
            </w:r>
            <w:r w:rsidRPr="000301D7">
              <w:rPr>
                <w:rFonts w:cs="Times New Roman"/>
                <w:sz w:val="24"/>
                <w:szCs w:val="24"/>
              </w:rPr>
              <w:t>е</w:t>
            </w:r>
            <w:r w:rsidRPr="000301D7">
              <w:rPr>
                <w:rFonts w:cs="Times New Roman"/>
                <w:sz w:val="24"/>
                <w:szCs w:val="24"/>
              </w:rPr>
              <w:t>дагогики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Физическая культура.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первая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ind w:firstLine="0"/>
              <w:jc w:val="left"/>
              <w:rPr>
                <w:rFonts w:cs="Times New Roman"/>
                <w:sz w:val="24"/>
                <w:szCs w:val="24"/>
              </w:rPr>
            </w:pPr>
            <w:r w:rsidRPr="000301D7">
              <w:rPr>
                <w:rFonts w:cs="Times New Roman"/>
                <w:sz w:val="24"/>
                <w:szCs w:val="24"/>
              </w:rPr>
              <w:t>Романов Дми</w:t>
            </w:r>
            <w:r w:rsidRPr="000301D7">
              <w:rPr>
                <w:rFonts w:cs="Times New Roman"/>
                <w:sz w:val="24"/>
                <w:szCs w:val="24"/>
              </w:rPr>
              <w:t>т</w:t>
            </w:r>
            <w:r w:rsidRPr="000301D7">
              <w:rPr>
                <w:rFonts w:cs="Times New Roman"/>
                <w:sz w:val="24"/>
                <w:szCs w:val="24"/>
              </w:rPr>
              <w:t>рий Юрьевич</w:t>
            </w:r>
          </w:p>
        </w:tc>
        <w:tc>
          <w:tcPr>
            <w:tcW w:w="283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r w:rsidRPr="000301D7">
              <w:rPr>
                <w:rFonts w:cs="Times New Roman"/>
                <w:sz w:val="24"/>
                <w:szCs w:val="24"/>
              </w:rPr>
              <w:t xml:space="preserve">Среднее специальное. Тренер </w:t>
            </w:r>
          </w:p>
        </w:tc>
        <w:tc>
          <w:tcPr>
            <w:tcW w:w="3082"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Физическая культура</w:t>
            </w:r>
          </w:p>
        </w:tc>
        <w:tc>
          <w:tcPr>
            <w:tcW w:w="154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r w:rsidRPr="000301D7">
              <w:rPr>
                <w:rFonts w:cs="Times New Roman"/>
                <w:sz w:val="24"/>
                <w:szCs w:val="24"/>
              </w:rPr>
              <w:t>первая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Борисова Анна</w:t>
            </w:r>
          </w:p>
          <w:p w:rsidR="007217AE" w:rsidRPr="000301D7" w:rsidRDefault="007217AE" w:rsidP="00AD0753">
            <w:pPr>
              <w:ind w:firstLine="0"/>
              <w:jc w:val="left"/>
              <w:rPr>
                <w:rFonts w:cs="Times New Roman"/>
                <w:sz w:val="24"/>
                <w:szCs w:val="24"/>
              </w:rPr>
            </w:pPr>
            <w:r w:rsidRPr="000301D7">
              <w:rPr>
                <w:rFonts w:cs="Times New Roman"/>
                <w:sz w:val="24"/>
                <w:szCs w:val="24"/>
              </w:rPr>
              <w:t>Евгеньевна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Юрист</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Технология</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Никаноров Н</w:t>
            </w:r>
            <w:r w:rsidRPr="000301D7">
              <w:rPr>
                <w:rFonts w:cs="Times New Roman"/>
                <w:sz w:val="24"/>
                <w:szCs w:val="24"/>
              </w:rPr>
              <w:t>и</w:t>
            </w:r>
            <w:r w:rsidRPr="000301D7">
              <w:rPr>
                <w:rFonts w:cs="Times New Roman"/>
                <w:sz w:val="24"/>
                <w:szCs w:val="24"/>
              </w:rPr>
              <w:t>колай Никола</w:t>
            </w:r>
            <w:r w:rsidRPr="000301D7">
              <w:rPr>
                <w:rFonts w:cs="Times New Roman"/>
                <w:sz w:val="24"/>
                <w:szCs w:val="24"/>
              </w:rPr>
              <w:t>е</w:t>
            </w:r>
            <w:r w:rsidRPr="000301D7">
              <w:rPr>
                <w:rFonts w:cs="Times New Roman"/>
                <w:sz w:val="24"/>
                <w:szCs w:val="24"/>
              </w:rPr>
              <w:t>вич</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Среднее специальное. Художественная резьба по дереву</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Технология</w:t>
            </w:r>
          </w:p>
        </w:tc>
        <w:tc>
          <w:tcPr>
            <w:tcW w:w="154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Мовсумова Ек</w:t>
            </w:r>
            <w:r w:rsidRPr="000301D7">
              <w:rPr>
                <w:rFonts w:cs="Times New Roman"/>
                <w:sz w:val="24"/>
                <w:szCs w:val="24"/>
              </w:rPr>
              <w:t>а</w:t>
            </w:r>
            <w:r w:rsidRPr="000301D7">
              <w:rPr>
                <w:rFonts w:cs="Times New Roman"/>
                <w:sz w:val="24"/>
                <w:szCs w:val="24"/>
              </w:rPr>
              <w:t>терина Дмитр</w:t>
            </w:r>
            <w:r w:rsidRPr="000301D7">
              <w:rPr>
                <w:rFonts w:cs="Times New Roman"/>
                <w:sz w:val="24"/>
                <w:szCs w:val="24"/>
              </w:rPr>
              <w:t>и</w:t>
            </w:r>
            <w:r w:rsidRPr="000301D7">
              <w:rPr>
                <w:rFonts w:cs="Times New Roman"/>
                <w:sz w:val="24"/>
                <w:szCs w:val="24"/>
              </w:rPr>
              <w:t>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Среднее специальное. Учитель начальных 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Зам. директора по работе с детьми с ОВЗ</w:t>
            </w:r>
          </w:p>
          <w:p w:rsidR="007217AE" w:rsidRPr="000301D7" w:rsidRDefault="007217AE" w:rsidP="00AD0753">
            <w:pPr>
              <w:jc w:val="left"/>
              <w:rPr>
                <w:rFonts w:cs="Times New Roman"/>
                <w:sz w:val="24"/>
                <w:szCs w:val="24"/>
              </w:rPr>
            </w:pPr>
            <w:r w:rsidRPr="000301D7">
              <w:rPr>
                <w:rFonts w:cs="Times New Roman"/>
                <w:sz w:val="24"/>
                <w:szCs w:val="24"/>
              </w:rPr>
              <w:t>Учитель ИЗО.</w:t>
            </w:r>
          </w:p>
        </w:tc>
        <w:tc>
          <w:tcPr>
            <w:tcW w:w="154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ind w:firstLine="0"/>
              <w:jc w:val="left"/>
              <w:rPr>
                <w:rFonts w:cs="Times New Roman"/>
                <w:sz w:val="24"/>
                <w:szCs w:val="24"/>
              </w:rPr>
            </w:pPr>
            <w:r w:rsidRPr="000301D7">
              <w:rPr>
                <w:rFonts w:cs="Times New Roman"/>
                <w:sz w:val="24"/>
                <w:szCs w:val="24"/>
              </w:rPr>
              <w:t>Чернолихова Ангелина М</w:t>
            </w:r>
            <w:r w:rsidRPr="000301D7">
              <w:rPr>
                <w:rFonts w:cs="Times New Roman"/>
                <w:sz w:val="24"/>
                <w:szCs w:val="24"/>
              </w:rPr>
              <w:t>и</w:t>
            </w:r>
            <w:r w:rsidRPr="000301D7">
              <w:rPr>
                <w:rFonts w:cs="Times New Roman"/>
                <w:sz w:val="24"/>
                <w:szCs w:val="24"/>
              </w:rPr>
              <w:t>хайловна</w:t>
            </w:r>
          </w:p>
        </w:tc>
        <w:tc>
          <w:tcPr>
            <w:tcW w:w="283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r w:rsidRPr="000301D7">
              <w:rPr>
                <w:rFonts w:cs="Times New Roman"/>
                <w:sz w:val="24"/>
                <w:szCs w:val="24"/>
              </w:rPr>
              <w:t>Высшее</w:t>
            </w:r>
          </w:p>
        </w:tc>
        <w:tc>
          <w:tcPr>
            <w:tcW w:w="3082"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r w:rsidRPr="000301D7">
              <w:rPr>
                <w:rFonts w:cs="Times New Roman"/>
                <w:sz w:val="24"/>
                <w:szCs w:val="24"/>
              </w:rPr>
              <w:t>Учитель музыки</w:t>
            </w:r>
          </w:p>
        </w:tc>
        <w:tc>
          <w:tcPr>
            <w:tcW w:w="154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Яковлева Ирина</w:t>
            </w:r>
          </w:p>
          <w:p w:rsidR="007217AE" w:rsidRPr="000301D7" w:rsidRDefault="007217AE" w:rsidP="00AD0753">
            <w:pPr>
              <w:ind w:firstLine="0"/>
              <w:jc w:val="left"/>
              <w:rPr>
                <w:rFonts w:cs="Times New Roman"/>
                <w:sz w:val="24"/>
                <w:szCs w:val="24"/>
              </w:rPr>
            </w:pPr>
            <w:r w:rsidRPr="000301D7">
              <w:rPr>
                <w:rFonts w:cs="Times New Roman"/>
                <w:sz w:val="24"/>
                <w:szCs w:val="24"/>
              </w:rPr>
              <w:t>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 xml:space="preserve">Высшее. Учитель начальных </w:t>
            </w:r>
          </w:p>
          <w:p w:rsidR="007217AE" w:rsidRPr="000301D7" w:rsidRDefault="007217AE" w:rsidP="00AD0753">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 xml:space="preserve">Белова Елена </w:t>
            </w:r>
          </w:p>
          <w:p w:rsidR="007217AE" w:rsidRPr="000301D7" w:rsidRDefault="007217AE" w:rsidP="00AD0753">
            <w:pPr>
              <w:ind w:firstLine="0"/>
              <w:jc w:val="left"/>
              <w:rPr>
                <w:rFonts w:cs="Times New Roman"/>
                <w:sz w:val="24"/>
                <w:szCs w:val="24"/>
              </w:rPr>
            </w:pPr>
            <w:r w:rsidRPr="000301D7">
              <w:rPr>
                <w:rFonts w:cs="Times New Roman"/>
                <w:sz w:val="24"/>
                <w:szCs w:val="24"/>
              </w:rPr>
              <w:t>Михайловна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 xml:space="preserve">Высшее. Учитель начальных </w:t>
            </w:r>
          </w:p>
          <w:p w:rsidR="007217AE" w:rsidRPr="000301D7" w:rsidRDefault="007217AE" w:rsidP="00AD0753">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Егорова Людм</w:t>
            </w:r>
            <w:r w:rsidRPr="000301D7">
              <w:rPr>
                <w:rFonts w:cs="Times New Roman"/>
                <w:sz w:val="24"/>
                <w:szCs w:val="24"/>
              </w:rPr>
              <w:t>и</w:t>
            </w:r>
            <w:r w:rsidRPr="000301D7">
              <w:rPr>
                <w:rFonts w:cs="Times New Roman"/>
                <w:sz w:val="24"/>
                <w:szCs w:val="24"/>
              </w:rPr>
              <w:t>ла 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 xml:space="preserve">Высшее. Учитель начальных </w:t>
            </w:r>
          </w:p>
          <w:p w:rsidR="007217AE" w:rsidRPr="000301D7" w:rsidRDefault="007217AE" w:rsidP="00AD0753">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Митина Вера</w:t>
            </w:r>
          </w:p>
          <w:p w:rsidR="007217AE" w:rsidRPr="000301D7" w:rsidRDefault="007217AE" w:rsidP="00AD0753">
            <w:pPr>
              <w:ind w:firstLine="0"/>
              <w:jc w:val="left"/>
              <w:rPr>
                <w:rFonts w:cs="Times New Roman"/>
                <w:sz w:val="24"/>
                <w:szCs w:val="24"/>
              </w:rPr>
            </w:pPr>
            <w:r w:rsidRPr="000301D7">
              <w:rPr>
                <w:rFonts w:cs="Times New Roman"/>
                <w:sz w:val="24"/>
                <w:szCs w:val="24"/>
              </w:rPr>
              <w:t>Николаевна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 xml:space="preserve">Высшее. Учитель начальных </w:t>
            </w:r>
          </w:p>
          <w:p w:rsidR="007217AE" w:rsidRPr="000301D7" w:rsidRDefault="007217AE" w:rsidP="00AD0753">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Романова Але</w:t>
            </w:r>
            <w:r w:rsidRPr="000301D7">
              <w:rPr>
                <w:rFonts w:cs="Times New Roman"/>
                <w:sz w:val="24"/>
                <w:szCs w:val="24"/>
              </w:rPr>
              <w:t>к</w:t>
            </w:r>
            <w:r w:rsidRPr="000301D7">
              <w:rPr>
                <w:rFonts w:cs="Times New Roman"/>
                <w:sz w:val="24"/>
                <w:szCs w:val="24"/>
              </w:rPr>
              <w:t>сандра</w:t>
            </w:r>
          </w:p>
          <w:p w:rsidR="007217AE" w:rsidRPr="000301D7" w:rsidRDefault="007217AE" w:rsidP="00AD0753">
            <w:pPr>
              <w:ind w:firstLine="0"/>
              <w:jc w:val="left"/>
              <w:rPr>
                <w:rFonts w:cs="Times New Roman"/>
                <w:sz w:val="24"/>
                <w:szCs w:val="24"/>
              </w:rPr>
            </w:pPr>
            <w:r w:rsidRPr="000301D7">
              <w:rPr>
                <w:rFonts w:cs="Times New Roman"/>
                <w:sz w:val="24"/>
                <w:szCs w:val="24"/>
              </w:rPr>
              <w:t>Олеговна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Психолог</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Смирнова Лариса</w:t>
            </w:r>
          </w:p>
          <w:p w:rsidR="007217AE" w:rsidRPr="000301D7" w:rsidRDefault="007217AE" w:rsidP="00AD0753">
            <w:pPr>
              <w:ind w:firstLine="0"/>
              <w:jc w:val="left"/>
              <w:rPr>
                <w:rFonts w:cs="Times New Roman"/>
                <w:sz w:val="24"/>
                <w:szCs w:val="24"/>
              </w:rPr>
            </w:pPr>
            <w:r w:rsidRPr="000301D7">
              <w:rPr>
                <w:rFonts w:cs="Times New Roman"/>
                <w:sz w:val="24"/>
                <w:szCs w:val="24"/>
              </w:rPr>
              <w:t>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 xml:space="preserve">Высшее. Учитель начальных </w:t>
            </w:r>
          </w:p>
          <w:p w:rsidR="007217AE" w:rsidRPr="000301D7" w:rsidRDefault="007217AE" w:rsidP="00AD0753">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Окунева  Ольга 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 xml:space="preserve">Высшее. Учитель начальных </w:t>
            </w:r>
          </w:p>
          <w:p w:rsidR="007217AE" w:rsidRPr="000301D7" w:rsidRDefault="007217AE" w:rsidP="00AD0753">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Шабутова Тат</w:t>
            </w:r>
            <w:r w:rsidRPr="000301D7">
              <w:rPr>
                <w:rFonts w:cs="Times New Roman"/>
                <w:sz w:val="24"/>
                <w:szCs w:val="24"/>
              </w:rPr>
              <w:t>ь</w:t>
            </w:r>
            <w:r w:rsidRPr="000301D7">
              <w:rPr>
                <w:rFonts w:cs="Times New Roman"/>
                <w:sz w:val="24"/>
                <w:szCs w:val="24"/>
              </w:rPr>
              <w:t xml:space="preserve">яна </w:t>
            </w:r>
          </w:p>
          <w:p w:rsidR="007217AE" w:rsidRPr="000301D7" w:rsidRDefault="007217AE" w:rsidP="00AD0753">
            <w:pPr>
              <w:ind w:firstLine="0"/>
              <w:jc w:val="left"/>
              <w:rPr>
                <w:rFonts w:cs="Times New Roman"/>
                <w:sz w:val="24"/>
                <w:szCs w:val="24"/>
              </w:rPr>
            </w:pPr>
            <w:r w:rsidRPr="000301D7">
              <w:rPr>
                <w:rFonts w:cs="Times New Roman"/>
                <w:sz w:val="24"/>
                <w:szCs w:val="24"/>
              </w:rPr>
              <w:t>Сергеевна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Среднее специальное. Учитель начальных 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первая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Дмитриева Ольга</w:t>
            </w:r>
          </w:p>
          <w:p w:rsidR="007217AE" w:rsidRPr="000301D7" w:rsidRDefault="007217AE" w:rsidP="00AD0753">
            <w:pPr>
              <w:ind w:firstLine="0"/>
              <w:jc w:val="left"/>
              <w:rPr>
                <w:rFonts w:cs="Times New Roman"/>
                <w:sz w:val="24"/>
                <w:szCs w:val="24"/>
              </w:rPr>
            </w:pPr>
            <w:r w:rsidRPr="000301D7">
              <w:rPr>
                <w:rFonts w:cs="Times New Roman"/>
                <w:sz w:val="24"/>
                <w:szCs w:val="24"/>
              </w:rPr>
              <w:lastRenderedPageBreak/>
              <w:t>Васильевна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lastRenderedPageBreak/>
              <w:t xml:space="preserve">Высшее. Учитель </w:t>
            </w:r>
            <w:r w:rsidRPr="000301D7">
              <w:rPr>
                <w:rFonts w:cs="Times New Roman"/>
                <w:sz w:val="24"/>
                <w:szCs w:val="24"/>
              </w:rPr>
              <w:lastRenderedPageBreak/>
              <w:t xml:space="preserve">начальных </w:t>
            </w:r>
          </w:p>
          <w:p w:rsidR="007217AE" w:rsidRPr="000301D7" w:rsidRDefault="007217AE" w:rsidP="00AD0753">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lastRenderedPageBreak/>
              <w:t>Учитель.</w:t>
            </w:r>
          </w:p>
          <w:p w:rsidR="007217AE" w:rsidRPr="000301D7" w:rsidRDefault="007217AE" w:rsidP="00AD0753">
            <w:pPr>
              <w:jc w:val="left"/>
              <w:rPr>
                <w:rFonts w:cs="Times New Roman"/>
                <w:sz w:val="24"/>
                <w:szCs w:val="24"/>
              </w:rPr>
            </w:pPr>
            <w:r w:rsidRPr="000301D7">
              <w:rPr>
                <w:rFonts w:cs="Times New Roman"/>
                <w:sz w:val="24"/>
                <w:szCs w:val="24"/>
              </w:rPr>
              <w:lastRenderedPageBreak/>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lastRenderedPageBreak/>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Бордакова Тат</w:t>
            </w:r>
            <w:r w:rsidRPr="000301D7">
              <w:rPr>
                <w:rFonts w:cs="Times New Roman"/>
                <w:sz w:val="24"/>
                <w:szCs w:val="24"/>
              </w:rPr>
              <w:t>ь</w:t>
            </w:r>
            <w:r w:rsidRPr="000301D7">
              <w:rPr>
                <w:rFonts w:cs="Times New Roman"/>
                <w:sz w:val="24"/>
                <w:szCs w:val="24"/>
              </w:rPr>
              <w:t xml:space="preserve">яна </w:t>
            </w:r>
          </w:p>
          <w:p w:rsidR="007217AE" w:rsidRPr="000301D7" w:rsidRDefault="007217AE" w:rsidP="00AD0753">
            <w:pPr>
              <w:ind w:firstLine="0"/>
              <w:jc w:val="left"/>
              <w:rPr>
                <w:rFonts w:cs="Times New Roman"/>
                <w:sz w:val="24"/>
                <w:szCs w:val="24"/>
              </w:rPr>
            </w:pPr>
            <w:r w:rsidRPr="000301D7">
              <w:rPr>
                <w:rFonts w:cs="Times New Roman"/>
                <w:sz w:val="24"/>
                <w:szCs w:val="24"/>
              </w:rPr>
              <w:t>Николаевна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 xml:space="preserve">Высшее. Учитель начальных </w:t>
            </w:r>
          </w:p>
          <w:p w:rsidR="007217AE" w:rsidRPr="000301D7" w:rsidRDefault="007217AE" w:rsidP="00AD0753">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Любко Светлана</w:t>
            </w:r>
          </w:p>
          <w:p w:rsidR="007217AE" w:rsidRPr="000301D7" w:rsidRDefault="007217AE" w:rsidP="00AD0753">
            <w:pPr>
              <w:ind w:firstLine="0"/>
              <w:jc w:val="left"/>
              <w:rPr>
                <w:rFonts w:cs="Times New Roman"/>
                <w:sz w:val="24"/>
                <w:szCs w:val="24"/>
              </w:rPr>
            </w:pPr>
            <w:r w:rsidRPr="000301D7">
              <w:rPr>
                <w:rFonts w:cs="Times New Roman"/>
                <w:sz w:val="24"/>
                <w:szCs w:val="24"/>
              </w:rPr>
              <w:t>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 xml:space="preserve">Высшее. Учитель начальных </w:t>
            </w:r>
          </w:p>
          <w:p w:rsidR="007217AE" w:rsidRPr="000301D7" w:rsidRDefault="007217AE" w:rsidP="00AD0753">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Жулякова Нат</w:t>
            </w:r>
            <w:r w:rsidRPr="000301D7">
              <w:rPr>
                <w:rFonts w:cs="Times New Roman"/>
                <w:sz w:val="24"/>
                <w:szCs w:val="24"/>
              </w:rPr>
              <w:t>а</w:t>
            </w:r>
            <w:r w:rsidRPr="000301D7">
              <w:rPr>
                <w:rFonts w:cs="Times New Roman"/>
                <w:sz w:val="24"/>
                <w:szCs w:val="24"/>
              </w:rPr>
              <w:t>лья Владим</w:t>
            </w:r>
            <w:r w:rsidRPr="000301D7">
              <w:rPr>
                <w:rFonts w:cs="Times New Roman"/>
                <w:sz w:val="24"/>
                <w:szCs w:val="24"/>
              </w:rPr>
              <w:t>и</w:t>
            </w:r>
            <w:r w:rsidRPr="000301D7">
              <w:rPr>
                <w:rFonts w:cs="Times New Roman"/>
                <w:sz w:val="24"/>
                <w:szCs w:val="24"/>
              </w:rPr>
              <w:t>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 xml:space="preserve">Высшее. Учитель начальных </w:t>
            </w:r>
          </w:p>
          <w:p w:rsidR="007217AE" w:rsidRPr="000301D7" w:rsidRDefault="007217AE" w:rsidP="00AD0753">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Дмитриева С</w:t>
            </w:r>
            <w:r w:rsidRPr="000301D7">
              <w:rPr>
                <w:rFonts w:cs="Times New Roman"/>
                <w:sz w:val="24"/>
                <w:szCs w:val="24"/>
              </w:rPr>
              <w:t>ю</w:t>
            </w:r>
            <w:r w:rsidRPr="000301D7">
              <w:rPr>
                <w:rFonts w:cs="Times New Roman"/>
                <w:sz w:val="24"/>
                <w:szCs w:val="24"/>
              </w:rPr>
              <w:t>занна Рафаэл</w:t>
            </w:r>
            <w:r w:rsidRPr="000301D7">
              <w:rPr>
                <w:rFonts w:cs="Times New Roman"/>
                <w:sz w:val="24"/>
                <w:szCs w:val="24"/>
              </w:rPr>
              <w:t>ь</w:t>
            </w:r>
            <w:r w:rsidRPr="000301D7">
              <w:rPr>
                <w:rFonts w:cs="Times New Roman"/>
                <w:sz w:val="24"/>
                <w:szCs w:val="24"/>
              </w:rPr>
              <w:t>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Высшее. Учитель начальных 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высшая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Матвеева Лю</w:t>
            </w:r>
            <w:r w:rsidRPr="000301D7">
              <w:rPr>
                <w:rFonts w:cs="Times New Roman"/>
                <w:sz w:val="24"/>
                <w:szCs w:val="24"/>
              </w:rPr>
              <w:t>д</w:t>
            </w:r>
            <w:r w:rsidRPr="000301D7">
              <w:rPr>
                <w:rFonts w:cs="Times New Roman"/>
                <w:sz w:val="24"/>
                <w:szCs w:val="24"/>
              </w:rPr>
              <w:t>мила</w:t>
            </w:r>
          </w:p>
          <w:p w:rsidR="007217AE" w:rsidRPr="000301D7" w:rsidRDefault="007217AE" w:rsidP="00AD0753">
            <w:pPr>
              <w:ind w:firstLine="0"/>
              <w:jc w:val="left"/>
              <w:rPr>
                <w:rFonts w:cs="Times New Roman"/>
                <w:sz w:val="24"/>
                <w:szCs w:val="24"/>
              </w:rPr>
            </w:pPr>
            <w:r w:rsidRPr="000301D7">
              <w:rPr>
                <w:rFonts w:cs="Times New Roman"/>
                <w:sz w:val="24"/>
                <w:szCs w:val="24"/>
              </w:rPr>
              <w:t>Александровна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 xml:space="preserve">Высшее. Учитель начальных </w:t>
            </w:r>
          </w:p>
          <w:p w:rsidR="007217AE" w:rsidRPr="000301D7" w:rsidRDefault="007217AE" w:rsidP="00AD0753">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первая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Кузнецова Елена</w:t>
            </w:r>
          </w:p>
          <w:p w:rsidR="007217AE" w:rsidRPr="000301D7" w:rsidRDefault="007217AE" w:rsidP="00AD0753">
            <w:pPr>
              <w:ind w:firstLine="0"/>
              <w:jc w:val="left"/>
              <w:rPr>
                <w:rFonts w:cs="Times New Roman"/>
                <w:sz w:val="24"/>
                <w:szCs w:val="24"/>
              </w:rPr>
            </w:pPr>
            <w:r w:rsidRPr="000301D7">
              <w:rPr>
                <w:rFonts w:cs="Times New Roman"/>
                <w:sz w:val="24"/>
                <w:szCs w:val="24"/>
              </w:rPr>
              <w:t>Николаевна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 xml:space="preserve">Высшее. Учитель начальных </w:t>
            </w:r>
          </w:p>
          <w:p w:rsidR="007217AE" w:rsidRPr="000301D7" w:rsidRDefault="007217AE" w:rsidP="00AD0753">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первая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ind w:firstLine="0"/>
              <w:jc w:val="left"/>
              <w:rPr>
                <w:rFonts w:cs="Times New Roman"/>
                <w:sz w:val="24"/>
                <w:szCs w:val="24"/>
              </w:rPr>
            </w:pPr>
            <w:r w:rsidRPr="000301D7">
              <w:rPr>
                <w:rFonts w:cs="Times New Roman"/>
                <w:sz w:val="24"/>
                <w:szCs w:val="24"/>
              </w:rPr>
              <w:t xml:space="preserve">Налдеева Любовь </w:t>
            </w:r>
          </w:p>
          <w:p w:rsidR="007217AE" w:rsidRPr="000301D7" w:rsidRDefault="007217AE" w:rsidP="00AD0753">
            <w:pPr>
              <w:ind w:firstLine="0"/>
              <w:jc w:val="left"/>
              <w:rPr>
                <w:rFonts w:cs="Times New Roman"/>
                <w:sz w:val="24"/>
                <w:szCs w:val="24"/>
              </w:rPr>
            </w:pPr>
            <w:r w:rsidRPr="000301D7">
              <w:rPr>
                <w:rFonts w:cs="Times New Roman"/>
                <w:sz w:val="24"/>
                <w:szCs w:val="24"/>
              </w:rPr>
              <w:t>Вячеславовна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 xml:space="preserve">Высшее. Учитель начальных </w:t>
            </w:r>
          </w:p>
          <w:p w:rsidR="007217AE" w:rsidRPr="000301D7" w:rsidRDefault="007217AE" w:rsidP="00AD0753">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7217AE" w:rsidRPr="000301D7" w:rsidRDefault="007217AE" w:rsidP="00AD0753">
            <w:pPr>
              <w:jc w:val="left"/>
              <w:rPr>
                <w:rFonts w:cs="Times New Roman"/>
                <w:sz w:val="24"/>
                <w:szCs w:val="24"/>
              </w:rPr>
            </w:pPr>
            <w:r w:rsidRPr="000301D7">
              <w:rPr>
                <w:rFonts w:cs="Times New Roman"/>
                <w:sz w:val="24"/>
                <w:szCs w:val="24"/>
              </w:rPr>
              <w:t>Учитель.</w:t>
            </w:r>
          </w:p>
          <w:p w:rsidR="007217AE" w:rsidRPr="000301D7" w:rsidRDefault="007217AE" w:rsidP="00AD0753">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r w:rsidRPr="000301D7">
              <w:rPr>
                <w:rFonts w:cs="Times New Roman"/>
                <w:sz w:val="24"/>
                <w:szCs w:val="24"/>
              </w:rPr>
              <w:t>первая</w:t>
            </w:r>
          </w:p>
        </w:tc>
      </w:tr>
      <w:tr w:rsidR="007217AE" w:rsidRPr="00F9068B" w:rsidTr="00AD0753">
        <w:tc>
          <w:tcPr>
            <w:tcW w:w="599"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ind w:firstLine="0"/>
              <w:jc w:val="left"/>
              <w:rPr>
                <w:rFonts w:cs="Times New Roman"/>
                <w:sz w:val="24"/>
                <w:szCs w:val="24"/>
              </w:rPr>
            </w:pPr>
            <w:r w:rsidRPr="000301D7">
              <w:rPr>
                <w:rFonts w:cs="Times New Roman"/>
                <w:sz w:val="24"/>
                <w:szCs w:val="24"/>
              </w:rPr>
              <w:t>Тарасьева Юлия Георгиевна</w:t>
            </w:r>
          </w:p>
        </w:tc>
        <w:tc>
          <w:tcPr>
            <w:tcW w:w="283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r w:rsidRPr="000301D7">
              <w:rPr>
                <w:rFonts w:cs="Times New Roman"/>
                <w:sz w:val="24"/>
                <w:szCs w:val="24"/>
              </w:rPr>
              <w:t>Высшее</w:t>
            </w:r>
          </w:p>
        </w:tc>
        <w:tc>
          <w:tcPr>
            <w:tcW w:w="3082"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r w:rsidRPr="000301D7">
              <w:rPr>
                <w:rFonts w:cs="Times New Roman"/>
                <w:sz w:val="24"/>
                <w:szCs w:val="24"/>
              </w:rPr>
              <w:t>Учитель истории и о</w:t>
            </w:r>
            <w:r w:rsidRPr="000301D7">
              <w:rPr>
                <w:rFonts w:cs="Times New Roman"/>
                <w:sz w:val="24"/>
                <w:szCs w:val="24"/>
              </w:rPr>
              <w:t>б</w:t>
            </w:r>
            <w:r w:rsidRPr="000301D7">
              <w:rPr>
                <w:rFonts w:cs="Times New Roman"/>
                <w:sz w:val="24"/>
                <w:szCs w:val="24"/>
              </w:rPr>
              <w:t>ществознания</w:t>
            </w:r>
          </w:p>
        </w:tc>
        <w:tc>
          <w:tcPr>
            <w:tcW w:w="1540" w:type="dxa"/>
            <w:tcBorders>
              <w:top w:val="single" w:sz="4" w:space="0" w:color="auto"/>
              <w:left w:val="single" w:sz="4" w:space="0" w:color="auto"/>
              <w:bottom w:val="single" w:sz="4" w:space="0" w:color="auto"/>
              <w:right w:val="single" w:sz="4" w:space="0" w:color="auto"/>
            </w:tcBorders>
            <w:vAlign w:val="center"/>
          </w:tcPr>
          <w:p w:rsidR="007217AE" w:rsidRPr="000301D7" w:rsidRDefault="007217AE" w:rsidP="00AD0753">
            <w:pPr>
              <w:jc w:val="left"/>
              <w:rPr>
                <w:rFonts w:cs="Times New Roman"/>
                <w:sz w:val="24"/>
                <w:szCs w:val="24"/>
              </w:rPr>
            </w:pPr>
          </w:p>
        </w:tc>
      </w:tr>
    </w:tbl>
    <w:p w:rsidR="007217AE" w:rsidRPr="00F9068B" w:rsidRDefault="007217AE" w:rsidP="007217AE">
      <w:pPr>
        <w:rPr>
          <w:rFonts w:cs="Times New Roman"/>
          <w:sz w:val="28"/>
          <w:szCs w:val="28"/>
        </w:rPr>
      </w:pPr>
    </w:p>
    <w:p w:rsidR="007217AE" w:rsidRPr="00F9068B" w:rsidRDefault="007217AE" w:rsidP="007217AE">
      <w:pPr>
        <w:spacing w:after="0" w:line="360" w:lineRule="auto"/>
        <w:rPr>
          <w:rFonts w:cs="Times New Roman"/>
          <w:sz w:val="28"/>
          <w:szCs w:val="28"/>
        </w:rPr>
      </w:pPr>
      <w:r>
        <w:rPr>
          <w:rFonts w:cs="Times New Roman"/>
          <w:sz w:val="28"/>
          <w:szCs w:val="28"/>
        </w:rPr>
        <w:t xml:space="preserve">   </w:t>
      </w:r>
      <w:r w:rsidRPr="00F9068B">
        <w:rPr>
          <w:rFonts w:cs="Times New Roman"/>
          <w:sz w:val="28"/>
          <w:szCs w:val="28"/>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w:t>
      </w:r>
      <w:r w:rsidRPr="00F9068B">
        <w:rPr>
          <w:rFonts w:cs="Times New Roman"/>
          <w:sz w:val="28"/>
          <w:szCs w:val="28"/>
        </w:rPr>
        <w:t>д</w:t>
      </w:r>
      <w:r w:rsidRPr="00F9068B">
        <w:rPr>
          <w:rFonts w:cs="Times New Roman"/>
          <w:sz w:val="28"/>
          <w:szCs w:val="28"/>
        </w:rPr>
        <w:t>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Приказ Министерства здравоохранения и социального развития Российской Федерации (Минздравсоцразвития России) от 26 августа 2010 г. № 761н «Об утверждении Единого квалификационного справочника должностей р</w:t>
      </w:r>
      <w:r w:rsidRPr="00F9068B">
        <w:rPr>
          <w:rFonts w:cs="Times New Roman"/>
          <w:sz w:val="28"/>
          <w:szCs w:val="28"/>
        </w:rPr>
        <w:t>у</w:t>
      </w:r>
      <w:r w:rsidRPr="00F9068B">
        <w:rPr>
          <w:rFonts w:cs="Times New Roman"/>
          <w:sz w:val="28"/>
          <w:szCs w:val="28"/>
        </w:rPr>
        <w:t xml:space="preserve">ководителей, специалистов и служащих, раздел «Квалификационные характеристики должностей работников образования». Опубликован 20 октября 2010 г. Вступил в </w:t>
      </w:r>
      <w:r w:rsidRPr="00F9068B">
        <w:rPr>
          <w:rFonts w:cs="Times New Roman"/>
          <w:sz w:val="28"/>
          <w:szCs w:val="28"/>
        </w:rPr>
        <w:lastRenderedPageBreak/>
        <w:t>силу 31 октября 2010 г. Зарегистрирован в</w:t>
      </w:r>
      <w:bookmarkStart w:id="98" w:name="page669"/>
      <w:bookmarkEnd w:id="98"/>
      <w:r w:rsidRPr="00F9068B">
        <w:rPr>
          <w:rFonts w:cs="Times New Roman"/>
          <w:sz w:val="28"/>
          <w:szCs w:val="28"/>
        </w:rPr>
        <w:t xml:space="preserve"> Минюсте РФ 6 октября 2010 г. Регистр</w:t>
      </w:r>
      <w:r w:rsidRPr="00F9068B">
        <w:rPr>
          <w:rFonts w:cs="Times New Roman"/>
          <w:sz w:val="28"/>
          <w:szCs w:val="28"/>
        </w:rPr>
        <w:t>а</w:t>
      </w:r>
      <w:r w:rsidRPr="00F9068B">
        <w:rPr>
          <w:rFonts w:cs="Times New Roman"/>
          <w:sz w:val="28"/>
          <w:szCs w:val="28"/>
        </w:rPr>
        <w:t xml:space="preserve">ционный № 18638 </w:t>
      </w:r>
    </w:p>
    <w:p w:rsidR="007217AE" w:rsidRPr="00F9068B" w:rsidRDefault="007217AE" w:rsidP="007217AE">
      <w:pPr>
        <w:spacing w:after="0" w:line="360" w:lineRule="auto"/>
        <w:rPr>
          <w:rFonts w:cs="Times New Roman"/>
          <w:sz w:val="28"/>
          <w:szCs w:val="28"/>
        </w:rPr>
      </w:pPr>
      <w:r w:rsidRPr="00F9068B">
        <w:rPr>
          <w:rFonts w:cs="Times New Roman"/>
          <w:sz w:val="28"/>
          <w:szCs w:val="28"/>
        </w:rPr>
        <w:t>Должность: руководитель образовательного учреждения.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Должностные  обязанности: обеспечивает системную образовательную и админ</w:t>
      </w:r>
      <w:r w:rsidRPr="00F9068B">
        <w:rPr>
          <w:rFonts w:cs="Times New Roman"/>
          <w:sz w:val="28"/>
          <w:szCs w:val="28"/>
        </w:rPr>
        <w:t>и</w:t>
      </w:r>
      <w:r w:rsidRPr="00F9068B">
        <w:rPr>
          <w:rFonts w:cs="Times New Roman"/>
          <w:sz w:val="28"/>
          <w:szCs w:val="28"/>
        </w:rPr>
        <w:t>стративно-хозяйственную работу образовательного учреждения.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Требования к уровню квалификации: высшее профессиональное образование по направлениям подготовки «Государственное и муниципальное управление», «М</w:t>
      </w:r>
      <w:r w:rsidRPr="00F9068B">
        <w:rPr>
          <w:rFonts w:cs="Times New Roman"/>
          <w:sz w:val="28"/>
          <w:szCs w:val="28"/>
        </w:rPr>
        <w:t>е</w:t>
      </w:r>
      <w:r w:rsidRPr="00F9068B">
        <w:rPr>
          <w:rFonts w:cs="Times New Roman"/>
          <w:sz w:val="28"/>
          <w:szCs w:val="28"/>
        </w:rPr>
        <w:t>неджмент», «Управление персоналом» и стаж работы на педагогических должностях не менее 5 лет либо высшее профессиональное образование и дополнительное пр</w:t>
      </w:r>
      <w:r w:rsidRPr="00F9068B">
        <w:rPr>
          <w:rFonts w:cs="Times New Roman"/>
          <w:sz w:val="28"/>
          <w:szCs w:val="28"/>
        </w:rPr>
        <w:t>о</w:t>
      </w:r>
      <w:r w:rsidRPr="00F9068B">
        <w:rPr>
          <w:rFonts w:cs="Times New Roman"/>
          <w:sz w:val="28"/>
          <w:szCs w:val="28"/>
        </w:rPr>
        <w:t>фессиональное образование в области государственного и муниципального управл</w:t>
      </w:r>
      <w:r w:rsidRPr="00F9068B">
        <w:rPr>
          <w:rFonts w:cs="Times New Roman"/>
          <w:sz w:val="28"/>
          <w:szCs w:val="28"/>
        </w:rPr>
        <w:t>е</w:t>
      </w:r>
      <w:r w:rsidRPr="00F9068B">
        <w:rPr>
          <w:rFonts w:cs="Times New Roman"/>
          <w:sz w:val="28"/>
          <w:szCs w:val="28"/>
        </w:rPr>
        <w:t xml:space="preserve">ния или менеджмента и экономики и стаж работы на педагогических или руководящих должностях не менее 5 лет. </w:t>
      </w:r>
    </w:p>
    <w:p w:rsidR="007217AE" w:rsidRPr="00F9068B" w:rsidRDefault="007217AE" w:rsidP="007217AE">
      <w:pPr>
        <w:spacing w:after="0" w:line="360" w:lineRule="auto"/>
        <w:rPr>
          <w:rFonts w:cs="Times New Roman"/>
          <w:sz w:val="28"/>
          <w:szCs w:val="28"/>
        </w:rPr>
      </w:pPr>
      <w:r w:rsidRPr="00F9068B">
        <w:rPr>
          <w:rFonts w:cs="Times New Roman"/>
          <w:sz w:val="28"/>
          <w:szCs w:val="28"/>
        </w:rPr>
        <w:t>Должность: заместитель руководителя.</w:t>
      </w:r>
    </w:p>
    <w:p w:rsidR="007217AE" w:rsidRPr="00F9068B" w:rsidRDefault="007217AE" w:rsidP="007217AE">
      <w:pPr>
        <w:spacing w:after="0" w:line="360" w:lineRule="auto"/>
        <w:rPr>
          <w:rFonts w:cs="Times New Roman"/>
          <w:sz w:val="28"/>
          <w:szCs w:val="28"/>
        </w:rPr>
      </w:pPr>
      <w:r w:rsidRPr="00F9068B">
        <w:rPr>
          <w:rFonts w:cs="Times New Roman"/>
          <w:sz w:val="28"/>
          <w:szCs w:val="28"/>
        </w:rPr>
        <w:t>Должностные обязанности: координирует работу преподавателей, воспитателей, разработку учебно-методической и иной документации. Обеспечивает соверше</w:t>
      </w:r>
      <w:r w:rsidRPr="00F9068B">
        <w:rPr>
          <w:rFonts w:cs="Times New Roman"/>
          <w:sz w:val="28"/>
          <w:szCs w:val="28"/>
        </w:rPr>
        <w:t>н</w:t>
      </w:r>
      <w:r w:rsidRPr="00F9068B">
        <w:rPr>
          <w:rFonts w:cs="Times New Roman"/>
          <w:sz w:val="28"/>
          <w:szCs w:val="28"/>
        </w:rPr>
        <w:t>ствование методов организации образовательного процесса. Осуществляет контроль за качеством образовательного процесса.</w:t>
      </w:r>
    </w:p>
    <w:p w:rsidR="007217AE" w:rsidRPr="00F9068B" w:rsidRDefault="007217AE" w:rsidP="007217AE">
      <w:pPr>
        <w:spacing w:after="0" w:line="360" w:lineRule="auto"/>
        <w:rPr>
          <w:rFonts w:cs="Times New Roman"/>
          <w:sz w:val="28"/>
          <w:szCs w:val="28"/>
        </w:rPr>
      </w:pPr>
      <w:r w:rsidRPr="00F9068B">
        <w:rPr>
          <w:rFonts w:cs="Times New Roman"/>
          <w:sz w:val="28"/>
          <w:szCs w:val="28"/>
        </w:rPr>
        <w:t>Требования к уровню квалификации: высшее профессиональное образование по направлениям подготовки «Государственное и муниципальное управление», «М</w:t>
      </w:r>
      <w:r w:rsidRPr="00F9068B">
        <w:rPr>
          <w:rFonts w:cs="Times New Roman"/>
          <w:sz w:val="28"/>
          <w:szCs w:val="28"/>
        </w:rPr>
        <w:t>е</w:t>
      </w:r>
      <w:r w:rsidRPr="00F9068B">
        <w:rPr>
          <w:rFonts w:cs="Times New Roman"/>
          <w:sz w:val="28"/>
          <w:szCs w:val="28"/>
        </w:rPr>
        <w:t>неджмент», «Управление персоналом» и стаж работы на педагогических должностях не менее 5 лет либо высшее профессиональное образование и дополнительное пр</w:t>
      </w:r>
      <w:r w:rsidRPr="00F9068B">
        <w:rPr>
          <w:rFonts w:cs="Times New Roman"/>
          <w:sz w:val="28"/>
          <w:szCs w:val="28"/>
        </w:rPr>
        <w:t>о</w:t>
      </w:r>
      <w:r w:rsidRPr="00F9068B">
        <w:rPr>
          <w:rFonts w:cs="Times New Roman"/>
          <w:sz w:val="28"/>
          <w:szCs w:val="28"/>
        </w:rPr>
        <w:t>фессиональное образование в области государственного и муниципального управл</w:t>
      </w:r>
      <w:r w:rsidRPr="00F9068B">
        <w:rPr>
          <w:rFonts w:cs="Times New Roman"/>
          <w:sz w:val="28"/>
          <w:szCs w:val="28"/>
        </w:rPr>
        <w:t>е</w:t>
      </w:r>
      <w:r w:rsidRPr="00F9068B">
        <w:rPr>
          <w:rFonts w:cs="Times New Roman"/>
          <w:sz w:val="28"/>
          <w:szCs w:val="28"/>
        </w:rPr>
        <w:t>ния или менеджмента и экономики и стаж работы на педагогических или руководящих должностях не менее 5 лет.</w:t>
      </w:r>
    </w:p>
    <w:p w:rsidR="007217AE" w:rsidRPr="00F9068B" w:rsidRDefault="007217AE" w:rsidP="007217AE">
      <w:pPr>
        <w:spacing w:after="0" w:line="360" w:lineRule="auto"/>
        <w:rPr>
          <w:rFonts w:cs="Times New Roman"/>
          <w:sz w:val="28"/>
          <w:szCs w:val="28"/>
        </w:rPr>
      </w:pPr>
      <w:r w:rsidRPr="00F9068B">
        <w:rPr>
          <w:rFonts w:cs="Times New Roman"/>
          <w:sz w:val="28"/>
          <w:szCs w:val="28"/>
        </w:rPr>
        <w:t>Должность: учитель.</w:t>
      </w:r>
    </w:p>
    <w:p w:rsidR="007217AE" w:rsidRPr="00F9068B" w:rsidRDefault="007217AE" w:rsidP="007217AE">
      <w:pPr>
        <w:spacing w:after="0" w:line="360" w:lineRule="auto"/>
        <w:rPr>
          <w:rFonts w:cs="Times New Roman"/>
          <w:sz w:val="28"/>
          <w:szCs w:val="28"/>
        </w:rPr>
      </w:pPr>
      <w:r w:rsidRPr="00F9068B">
        <w:rPr>
          <w:rFonts w:cs="Times New Roman"/>
          <w:sz w:val="28"/>
          <w:szCs w:val="28"/>
        </w:rPr>
        <w:t>Должностные обязанности: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7217AE" w:rsidRPr="00F9068B" w:rsidRDefault="007217AE" w:rsidP="007217AE">
      <w:pPr>
        <w:spacing w:after="0" w:line="360" w:lineRule="auto"/>
        <w:rPr>
          <w:rFonts w:cs="Times New Roman"/>
          <w:sz w:val="28"/>
          <w:szCs w:val="28"/>
        </w:rPr>
      </w:pPr>
      <w:bookmarkStart w:id="99" w:name="page670"/>
      <w:bookmarkEnd w:id="99"/>
      <w:r w:rsidRPr="00F9068B">
        <w:rPr>
          <w:rFonts w:cs="Times New Roman"/>
          <w:sz w:val="28"/>
          <w:szCs w:val="28"/>
        </w:rPr>
        <w:t>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w:t>
      </w:r>
      <w:r w:rsidRPr="00F9068B">
        <w:rPr>
          <w:rFonts w:cs="Times New Roman"/>
          <w:sz w:val="28"/>
          <w:szCs w:val="28"/>
        </w:rPr>
        <w:t>ъ</w:t>
      </w:r>
      <w:r w:rsidRPr="00F9068B">
        <w:rPr>
          <w:rFonts w:cs="Times New Roman"/>
          <w:sz w:val="28"/>
          <w:szCs w:val="28"/>
        </w:rPr>
        <w:lastRenderedPageBreak/>
        <w:t>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w:t>
      </w:r>
      <w:r w:rsidRPr="00F9068B">
        <w:rPr>
          <w:rFonts w:cs="Times New Roman"/>
          <w:sz w:val="28"/>
          <w:szCs w:val="28"/>
        </w:rPr>
        <w:t>а</w:t>
      </w:r>
      <w:r w:rsidRPr="00F9068B">
        <w:rPr>
          <w:rFonts w:cs="Times New Roman"/>
          <w:sz w:val="28"/>
          <w:szCs w:val="28"/>
        </w:rPr>
        <w:t>зование по направлению деятельности в образовательном учреждении без предъя</w:t>
      </w:r>
      <w:r w:rsidRPr="00F9068B">
        <w:rPr>
          <w:rFonts w:cs="Times New Roman"/>
          <w:sz w:val="28"/>
          <w:szCs w:val="28"/>
        </w:rPr>
        <w:t>в</w:t>
      </w:r>
      <w:r w:rsidRPr="00F9068B">
        <w:rPr>
          <w:rFonts w:cs="Times New Roman"/>
          <w:sz w:val="28"/>
          <w:szCs w:val="28"/>
        </w:rPr>
        <w:t>ления требований к стажу работы.</w:t>
      </w:r>
    </w:p>
    <w:p w:rsidR="007217AE" w:rsidRPr="00F9068B" w:rsidRDefault="007217AE" w:rsidP="007217AE">
      <w:pPr>
        <w:spacing w:after="0" w:line="360" w:lineRule="auto"/>
        <w:rPr>
          <w:rFonts w:cs="Times New Roman"/>
          <w:sz w:val="28"/>
          <w:szCs w:val="28"/>
        </w:rPr>
      </w:pPr>
      <w:r w:rsidRPr="00F9068B">
        <w:rPr>
          <w:rFonts w:cs="Times New Roman"/>
          <w:sz w:val="28"/>
          <w:szCs w:val="28"/>
        </w:rPr>
        <w:t>Должность: социальный педагог.</w:t>
      </w:r>
    </w:p>
    <w:p w:rsidR="007217AE" w:rsidRPr="00F9068B" w:rsidRDefault="007217AE" w:rsidP="007217AE">
      <w:pPr>
        <w:spacing w:after="0" w:line="360" w:lineRule="auto"/>
        <w:rPr>
          <w:rFonts w:cs="Times New Roman"/>
          <w:sz w:val="28"/>
          <w:szCs w:val="28"/>
        </w:rPr>
      </w:pPr>
      <w:r w:rsidRPr="00F9068B">
        <w:rPr>
          <w:rFonts w:cs="Times New Roman"/>
          <w:sz w:val="28"/>
          <w:szCs w:val="28"/>
        </w:rPr>
        <w:t xml:space="preserve">Должностные обязанности: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w:t>
      </w:r>
    </w:p>
    <w:p w:rsidR="007217AE" w:rsidRPr="00F9068B" w:rsidRDefault="007217AE" w:rsidP="007217AE">
      <w:pPr>
        <w:spacing w:after="0" w:line="360" w:lineRule="auto"/>
        <w:rPr>
          <w:rFonts w:cs="Times New Roman"/>
          <w:sz w:val="28"/>
          <w:szCs w:val="28"/>
        </w:rPr>
      </w:pPr>
      <w:r w:rsidRPr="00F9068B">
        <w:rPr>
          <w:rFonts w:cs="Times New Roman"/>
          <w:sz w:val="28"/>
          <w:szCs w:val="28"/>
        </w:rPr>
        <w:t>Требования к уровню квалификации: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7217AE" w:rsidRPr="00F9068B" w:rsidRDefault="007217AE" w:rsidP="007217AE">
      <w:pPr>
        <w:spacing w:after="0" w:line="360" w:lineRule="auto"/>
        <w:rPr>
          <w:rFonts w:cs="Times New Roman"/>
          <w:sz w:val="28"/>
          <w:szCs w:val="28"/>
        </w:rPr>
      </w:pPr>
      <w:r w:rsidRPr="00F9068B">
        <w:rPr>
          <w:rFonts w:cs="Times New Roman"/>
          <w:sz w:val="28"/>
          <w:szCs w:val="28"/>
        </w:rPr>
        <w:t>Должность: педагог - психолог.</w:t>
      </w:r>
    </w:p>
    <w:p w:rsidR="007217AE" w:rsidRPr="00F9068B" w:rsidRDefault="007217AE" w:rsidP="007217AE">
      <w:pPr>
        <w:spacing w:after="0" w:line="360" w:lineRule="auto"/>
        <w:rPr>
          <w:rFonts w:cs="Times New Roman"/>
          <w:sz w:val="28"/>
          <w:szCs w:val="28"/>
        </w:rPr>
      </w:pPr>
      <w:r w:rsidRPr="00F9068B">
        <w:rPr>
          <w:rFonts w:cs="Times New Roman"/>
          <w:sz w:val="28"/>
          <w:szCs w:val="28"/>
        </w:rPr>
        <w:t>Должностные обязанности: осуществление комплекс мероприятий по сохранению психологического, соматического и социального благополучия обучающихся в пр</w:t>
      </w:r>
      <w:r w:rsidRPr="00F9068B">
        <w:rPr>
          <w:rFonts w:cs="Times New Roman"/>
          <w:sz w:val="28"/>
          <w:szCs w:val="28"/>
        </w:rPr>
        <w:t>о</w:t>
      </w:r>
      <w:r w:rsidRPr="00F9068B">
        <w:rPr>
          <w:rFonts w:cs="Times New Roman"/>
          <w:sz w:val="28"/>
          <w:szCs w:val="28"/>
        </w:rPr>
        <w:t xml:space="preserve">цессе воспитания и обучения в школе. Установление сотрудничества с органами психолого-медико-педагогической поддержки. </w:t>
      </w:r>
    </w:p>
    <w:p w:rsidR="007217AE" w:rsidRPr="00F9068B" w:rsidRDefault="007217AE" w:rsidP="007217AE">
      <w:pPr>
        <w:spacing w:after="0" w:line="360" w:lineRule="auto"/>
        <w:rPr>
          <w:rFonts w:cs="Times New Roman"/>
          <w:sz w:val="28"/>
          <w:szCs w:val="28"/>
        </w:rPr>
      </w:pPr>
      <w:r w:rsidRPr="00F9068B">
        <w:rPr>
          <w:rFonts w:cs="Times New Roman"/>
          <w:sz w:val="28"/>
          <w:szCs w:val="28"/>
        </w:rPr>
        <w:t>Требования к уровню квалификации: высшее профессиональное образование или среднее профессиональное образование по направлениям подготовки «Педагогика и психология» без предъявления требований к стажу работы, либо высшее професси</w:t>
      </w:r>
      <w:r w:rsidRPr="00F9068B">
        <w:rPr>
          <w:rFonts w:cs="Times New Roman"/>
          <w:sz w:val="28"/>
          <w:szCs w:val="28"/>
        </w:rPr>
        <w:t>о</w:t>
      </w:r>
      <w:r w:rsidRPr="00F9068B">
        <w:rPr>
          <w:rFonts w:cs="Times New Roman"/>
          <w:sz w:val="28"/>
          <w:szCs w:val="28"/>
        </w:rPr>
        <w:t>нальное образование или среднее профессиональное образование и дополнительная подготовка по направлению подготовки «Педагогика и психология» без предъявления требований к стажу работы.</w:t>
      </w:r>
    </w:p>
    <w:p w:rsidR="007217AE" w:rsidRPr="00F9068B" w:rsidRDefault="007217AE" w:rsidP="007217AE">
      <w:pPr>
        <w:spacing w:after="0" w:line="360" w:lineRule="auto"/>
        <w:rPr>
          <w:rFonts w:cs="Times New Roman"/>
          <w:sz w:val="28"/>
          <w:szCs w:val="28"/>
        </w:rPr>
      </w:pPr>
      <w:r w:rsidRPr="00F9068B">
        <w:rPr>
          <w:rFonts w:cs="Times New Roman"/>
          <w:sz w:val="28"/>
          <w:szCs w:val="28"/>
        </w:rPr>
        <w:t>Должность: старшая вожатая.</w:t>
      </w:r>
    </w:p>
    <w:p w:rsidR="007217AE" w:rsidRPr="00F9068B" w:rsidRDefault="007217AE" w:rsidP="007217AE">
      <w:pPr>
        <w:spacing w:after="0" w:line="360" w:lineRule="auto"/>
        <w:rPr>
          <w:rFonts w:cs="Times New Roman"/>
          <w:sz w:val="28"/>
          <w:szCs w:val="28"/>
        </w:rPr>
      </w:pPr>
      <w:r w:rsidRPr="00F9068B">
        <w:rPr>
          <w:rFonts w:cs="Times New Roman"/>
          <w:sz w:val="28"/>
          <w:szCs w:val="28"/>
        </w:rPr>
        <w:t>Должностные обязанности: организация развития и деятельность детских о</w:t>
      </w:r>
      <w:r w:rsidRPr="00F9068B">
        <w:rPr>
          <w:rFonts w:cs="Times New Roman"/>
          <w:sz w:val="28"/>
          <w:szCs w:val="28"/>
        </w:rPr>
        <w:t>б</w:t>
      </w:r>
      <w:r w:rsidRPr="00F9068B">
        <w:rPr>
          <w:rFonts w:cs="Times New Roman"/>
          <w:sz w:val="28"/>
          <w:szCs w:val="28"/>
        </w:rPr>
        <w:t xml:space="preserve">щешкольных организаций, руководство ими и контроль за их функционированием. Методическая помощь в программировании их деятельности. Организация досуга обучающихся. </w:t>
      </w:r>
    </w:p>
    <w:p w:rsidR="007217AE" w:rsidRPr="00F9068B" w:rsidRDefault="007217AE" w:rsidP="007217AE">
      <w:pPr>
        <w:spacing w:after="0" w:line="360" w:lineRule="auto"/>
        <w:rPr>
          <w:rFonts w:cs="Times New Roman"/>
          <w:sz w:val="28"/>
          <w:szCs w:val="28"/>
        </w:rPr>
      </w:pPr>
      <w:r w:rsidRPr="00F9068B">
        <w:rPr>
          <w:rFonts w:cs="Times New Roman"/>
          <w:sz w:val="28"/>
          <w:szCs w:val="28"/>
        </w:rPr>
        <w:t>Требования к уровню квалификации: высшее профессиональное образование или среднее профессиональное образование без предъявления требований к стажу работы или среднее общее образование и специальную подготовку без предъявления треб</w:t>
      </w:r>
      <w:r w:rsidRPr="00F9068B">
        <w:rPr>
          <w:rFonts w:cs="Times New Roman"/>
          <w:sz w:val="28"/>
          <w:szCs w:val="28"/>
        </w:rPr>
        <w:t>о</w:t>
      </w:r>
      <w:r w:rsidRPr="00F9068B">
        <w:rPr>
          <w:rFonts w:cs="Times New Roman"/>
          <w:sz w:val="28"/>
          <w:szCs w:val="28"/>
        </w:rPr>
        <w:t>ваний к стажу работы.</w:t>
      </w:r>
    </w:p>
    <w:p w:rsidR="007217AE" w:rsidRPr="00F9068B" w:rsidRDefault="007217AE" w:rsidP="007217AE">
      <w:pPr>
        <w:spacing w:after="0" w:line="360" w:lineRule="auto"/>
        <w:rPr>
          <w:rFonts w:cs="Times New Roman"/>
          <w:sz w:val="28"/>
          <w:szCs w:val="28"/>
        </w:rPr>
      </w:pPr>
      <w:r w:rsidRPr="00F9068B">
        <w:rPr>
          <w:rFonts w:cs="Times New Roman"/>
          <w:sz w:val="28"/>
          <w:szCs w:val="28"/>
        </w:rPr>
        <w:lastRenderedPageBreak/>
        <w:t>Должность: преподаватель-организатор основ безопасности жизне-деятельности.</w:t>
      </w:r>
    </w:p>
    <w:p w:rsidR="007217AE" w:rsidRPr="00F9068B" w:rsidRDefault="007217AE" w:rsidP="007217AE">
      <w:pPr>
        <w:spacing w:after="0" w:line="360" w:lineRule="auto"/>
        <w:rPr>
          <w:rFonts w:cs="Times New Roman"/>
          <w:sz w:val="28"/>
          <w:szCs w:val="28"/>
        </w:rPr>
      </w:pPr>
      <w:r w:rsidRPr="00F9068B">
        <w:rPr>
          <w:rFonts w:cs="Times New Roman"/>
          <w:sz w:val="28"/>
          <w:szCs w:val="28"/>
        </w:rPr>
        <w:t>Должностные обязанности: 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Требования к уровню квалификации: высшее профессиональное образование и профессиональная подготовка по направлению подготовки «Образование и педаг</w:t>
      </w:r>
      <w:r w:rsidRPr="00F9068B">
        <w:rPr>
          <w:rFonts w:cs="Times New Roman"/>
          <w:sz w:val="28"/>
          <w:szCs w:val="28"/>
        </w:rPr>
        <w:t>о</w:t>
      </w:r>
      <w:r w:rsidRPr="00F9068B">
        <w:rPr>
          <w:rFonts w:cs="Times New Roman"/>
          <w:sz w:val="28"/>
          <w:szCs w:val="28"/>
        </w:rPr>
        <w:t>гика» или ГО без предъявления требований к стажу работы либо, среднее професс</w:t>
      </w:r>
      <w:r w:rsidRPr="00F9068B">
        <w:rPr>
          <w:rFonts w:cs="Times New Roman"/>
          <w:sz w:val="28"/>
          <w:szCs w:val="28"/>
        </w:rPr>
        <w:t>и</w:t>
      </w:r>
      <w:r w:rsidRPr="00F9068B">
        <w:rPr>
          <w:rFonts w:cs="Times New Roman"/>
          <w:sz w:val="28"/>
          <w:szCs w:val="28"/>
        </w:rPr>
        <w:t>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7217AE" w:rsidRPr="00F9068B" w:rsidRDefault="007217AE" w:rsidP="007217AE">
      <w:pPr>
        <w:spacing w:after="0" w:line="360" w:lineRule="auto"/>
        <w:rPr>
          <w:rFonts w:cs="Times New Roman"/>
          <w:sz w:val="28"/>
          <w:szCs w:val="28"/>
        </w:rPr>
      </w:pPr>
      <w:bookmarkStart w:id="100" w:name="page671"/>
      <w:bookmarkEnd w:id="100"/>
      <w:r w:rsidRPr="00F9068B">
        <w:rPr>
          <w:rFonts w:cs="Times New Roman"/>
          <w:sz w:val="28"/>
          <w:szCs w:val="28"/>
        </w:rPr>
        <w:t>Должность: заведующий библиотекой.</w:t>
      </w:r>
    </w:p>
    <w:p w:rsidR="007217AE" w:rsidRPr="00F9068B" w:rsidRDefault="007217AE" w:rsidP="007217AE">
      <w:pPr>
        <w:spacing w:after="0" w:line="360" w:lineRule="auto"/>
        <w:rPr>
          <w:rFonts w:cs="Times New Roman"/>
          <w:sz w:val="28"/>
          <w:szCs w:val="28"/>
        </w:rPr>
      </w:pPr>
      <w:r w:rsidRPr="00F9068B">
        <w:rPr>
          <w:rFonts w:cs="Times New Roman"/>
          <w:sz w:val="28"/>
          <w:szCs w:val="28"/>
        </w:rPr>
        <w:t>Должностные обязанности: обеспечивает доступ обучающихся к информационным ресурсам, участвует в их духовно-нравственном воспитании, профориентации и с</w:t>
      </w:r>
      <w:r w:rsidRPr="00F9068B">
        <w:rPr>
          <w:rFonts w:cs="Times New Roman"/>
          <w:sz w:val="28"/>
          <w:szCs w:val="28"/>
        </w:rPr>
        <w:t>о</w:t>
      </w:r>
      <w:r w:rsidRPr="00F9068B">
        <w:rPr>
          <w:rFonts w:cs="Times New Roman"/>
          <w:sz w:val="28"/>
          <w:szCs w:val="28"/>
        </w:rPr>
        <w:t>циализации, содействует формированию информационной компетентности обуча</w:t>
      </w:r>
      <w:r w:rsidRPr="00F9068B">
        <w:rPr>
          <w:rFonts w:cs="Times New Roman"/>
          <w:sz w:val="28"/>
          <w:szCs w:val="28"/>
        </w:rPr>
        <w:t>ю</w:t>
      </w:r>
      <w:r w:rsidRPr="00F9068B">
        <w:rPr>
          <w:rFonts w:cs="Times New Roman"/>
          <w:sz w:val="28"/>
          <w:szCs w:val="28"/>
        </w:rPr>
        <w:t>щихся.</w:t>
      </w:r>
    </w:p>
    <w:p w:rsidR="007217AE" w:rsidRPr="00F9068B" w:rsidRDefault="007217AE" w:rsidP="007217AE">
      <w:pPr>
        <w:spacing w:after="0" w:line="360" w:lineRule="auto"/>
        <w:rPr>
          <w:rFonts w:cs="Times New Roman"/>
          <w:sz w:val="28"/>
          <w:szCs w:val="28"/>
        </w:rPr>
      </w:pPr>
      <w:r w:rsidRPr="00F9068B">
        <w:rPr>
          <w:rFonts w:cs="Times New Roman"/>
          <w:sz w:val="28"/>
          <w:szCs w:val="28"/>
        </w:rPr>
        <w:t>Требования</w:t>
      </w:r>
      <w:r w:rsidRPr="00F9068B">
        <w:rPr>
          <w:rFonts w:cs="Times New Roman"/>
          <w:sz w:val="28"/>
          <w:szCs w:val="28"/>
        </w:rPr>
        <w:tab/>
        <w:t>к</w:t>
      </w:r>
      <w:r w:rsidRPr="00F9068B">
        <w:rPr>
          <w:rFonts w:cs="Times New Roman"/>
          <w:sz w:val="28"/>
          <w:szCs w:val="28"/>
        </w:rPr>
        <w:tab/>
        <w:t>уровню</w:t>
      </w:r>
      <w:r w:rsidRPr="00F9068B">
        <w:rPr>
          <w:rFonts w:cs="Times New Roman"/>
          <w:sz w:val="28"/>
          <w:szCs w:val="28"/>
        </w:rPr>
        <w:tab/>
        <w:t>квалификации:</w:t>
      </w:r>
      <w:r w:rsidRPr="00F9068B">
        <w:rPr>
          <w:rFonts w:cs="Times New Roman"/>
          <w:sz w:val="28"/>
          <w:szCs w:val="28"/>
        </w:rPr>
        <w:tab/>
        <w:t>высшее</w:t>
      </w:r>
      <w:r w:rsidRPr="00F9068B">
        <w:rPr>
          <w:rFonts w:cs="Times New Roman"/>
          <w:sz w:val="28"/>
          <w:szCs w:val="28"/>
        </w:rPr>
        <w:tab/>
        <w:t>или среднее</w:t>
      </w:r>
    </w:p>
    <w:p w:rsidR="007217AE" w:rsidRPr="00F9068B" w:rsidRDefault="007217AE" w:rsidP="007217AE">
      <w:pPr>
        <w:spacing w:after="0" w:line="360" w:lineRule="auto"/>
        <w:rPr>
          <w:rFonts w:cs="Times New Roman"/>
          <w:sz w:val="28"/>
          <w:szCs w:val="28"/>
        </w:rPr>
      </w:pPr>
      <w:r w:rsidRPr="00F9068B">
        <w:rPr>
          <w:rFonts w:cs="Times New Roman"/>
          <w:sz w:val="28"/>
          <w:szCs w:val="28"/>
        </w:rPr>
        <w:t>профессиональное образование по специальности «Библиотечно-информационная деятельность».</w:t>
      </w:r>
    </w:p>
    <w:p w:rsidR="007217AE" w:rsidRPr="00F9068B" w:rsidRDefault="007217AE" w:rsidP="007217AE">
      <w:pPr>
        <w:spacing w:after="0" w:line="360" w:lineRule="auto"/>
        <w:rPr>
          <w:rFonts w:cs="Times New Roman"/>
          <w:sz w:val="28"/>
          <w:szCs w:val="28"/>
        </w:rPr>
      </w:pPr>
      <w:r w:rsidRPr="00F9068B">
        <w:rPr>
          <w:rFonts w:cs="Times New Roman"/>
          <w:sz w:val="28"/>
          <w:szCs w:val="28"/>
        </w:rPr>
        <w:t>Должность: лаборант.</w:t>
      </w:r>
    </w:p>
    <w:p w:rsidR="007217AE" w:rsidRPr="00F9068B" w:rsidRDefault="007217AE" w:rsidP="007217AE">
      <w:pPr>
        <w:spacing w:after="0" w:line="360" w:lineRule="auto"/>
        <w:rPr>
          <w:rFonts w:cs="Times New Roman"/>
          <w:sz w:val="28"/>
          <w:szCs w:val="28"/>
        </w:rPr>
      </w:pPr>
      <w:r w:rsidRPr="00F9068B">
        <w:rPr>
          <w:rFonts w:cs="Times New Roman"/>
          <w:sz w:val="28"/>
          <w:szCs w:val="28"/>
        </w:rPr>
        <w:t>Должностные обязанности: следит за исправным состоянием лабораторного об</w:t>
      </w:r>
      <w:r w:rsidRPr="00F9068B">
        <w:rPr>
          <w:rFonts w:cs="Times New Roman"/>
          <w:sz w:val="28"/>
          <w:szCs w:val="28"/>
        </w:rPr>
        <w:t>о</w:t>
      </w:r>
      <w:r w:rsidRPr="00F9068B">
        <w:rPr>
          <w:rFonts w:cs="Times New Roman"/>
          <w:sz w:val="28"/>
          <w:szCs w:val="28"/>
        </w:rPr>
        <w:t>рудования, осуществляет его наладку. Подготавливает оборудование к проведению экспериментов.</w:t>
      </w:r>
    </w:p>
    <w:p w:rsidR="007217AE" w:rsidRPr="00F9068B" w:rsidRDefault="007217AE" w:rsidP="007217AE">
      <w:pPr>
        <w:spacing w:after="0" w:line="360" w:lineRule="auto"/>
        <w:rPr>
          <w:rFonts w:cs="Times New Roman"/>
          <w:sz w:val="28"/>
          <w:szCs w:val="28"/>
        </w:rPr>
      </w:pPr>
      <w:r w:rsidRPr="00F9068B">
        <w:rPr>
          <w:rFonts w:cs="Times New Roman"/>
          <w:sz w:val="28"/>
          <w:szCs w:val="28"/>
        </w:rPr>
        <w:t>Требования к уровню квалификации: среднее профессиональное образование без предъявления требований к стажу работы или начальное профессиональное образ</w:t>
      </w:r>
      <w:r w:rsidRPr="00F9068B">
        <w:rPr>
          <w:rFonts w:cs="Times New Roman"/>
          <w:sz w:val="28"/>
          <w:szCs w:val="28"/>
        </w:rPr>
        <w:t>о</w:t>
      </w:r>
      <w:r w:rsidRPr="00F9068B">
        <w:rPr>
          <w:rFonts w:cs="Times New Roman"/>
          <w:sz w:val="28"/>
          <w:szCs w:val="28"/>
        </w:rPr>
        <w:t>вание и стаж работы по специальности не менее 2 лет.</w:t>
      </w:r>
    </w:p>
    <w:p w:rsidR="007217AE" w:rsidRPr="00F9068B" w:rsidRDefault="007217AE" w:rsidP="007217AE">
      <w:pPr>
        <w:spacing w:after="0" w:line="360" w:lineRule="auto"/>
        <w:rPr>
          <w:rFonts w:cs="Times New Roman"/>
          <w:sz w:val="28"/>
          <w:szCs w:val="28"/>
        </w:rPr>
      </w:pPr>
    </w:p>
    <w:p w:rsidR="007217AE" w:rsidRPr="00F9068B" w:rsidRDefault="007217AE" w:rsidP="007217AE">
      <w:pPr>
        <w:spacing w:after="0" w:line="360" w:lineRule="auto"/>
        <w:rPr>
          <w:rFonts w:cs="Times New Roman"/>
          <w:sz w:val="28"/>
          <w:szCs w:val="28"/>
        </w:rPr>
      </w:pPr>
      <w:r w:rsidRPr="00F9068B">
        <w:rPr>
          <w:rFonts w:cs="Times New Roman"/>
          <w:sz w:val="28"/>
          <w:szCs w:val="28"/>
        </w:rPr>
        <w:t>Ожидаемый</w:t>
      </w:r>
      <w:r w:rsidRPr="00F9068B">
        <w:rPr>
          <w:rFonts w:cs="Times New Roman"/>
          <w:sz w:val="28"/>
          <w:szCs w:val="28"/>
        </w:rPr>
        <w:tab/>
        <w:t>результат</w:t>
      </w:r>
      <w:r w:rsidRPr="00F9068B">
        <w:rPr>
          <w:rFonts w:cs="Times New Roman"/>
          <w:sz w:val="28"/>
          <w:szCs w:val="28"/>
        </w:rPr>
        <w:tab/>
        <w:t>повышения</w:t>
      </w:r>
      <w:r w:rsidRPr="00F9068B">
        <w:rPr>
          <w:rFonts w:cs="Times New Roman"/>
          <w:sz w:val="28"/>
          <w:szCs w:val="28"/>
        </w:rPr>
        <w:tab/>
        <w:t>квалификации профессиональная гото</w:t>
      </w:r>
      <w:r w:rsidRPr="00F9068B">
        <w:rPr>
          <w:rFonts w:cs="Times New Roman"/>
          <w:sz w:val="28"/>
          <w:szCs w:val="28"/>
        </w:rPr>
        <w:t>в</w:t>
      </w:r>
      <w:r w:rsidRPr="00F9068B">
        <w:rPr>
          <w:rFonts w:cs="Times New Roman"/>
          <w:sz w:val="28"/>
          <w:szCs w:val="28"/>
        </w:rPr>
        <w:t>ность работников образования к реализации ФГОС:</w:t>
      </w:r>
    </w:p>
    <w:p w:rsidR="007217AE" w:rsidRPr="00F9068B" w:rsidRDefault="007217AE" w:rsidP="007217AE">
      <w:pPr>
        <w:spacing w:after="0" w:line="360" w:lineRule="auto"/>
        <w:rPr>
          <w:rFonts w:cs="Times New Roman"/>
          <w:sz w:val="28"/>
          <w:szCs w:val="28"/>
        </w:rPr>
      </w:pPr>
      <w:r w:rsidRPr="00F9068B">
        <w:rPr>
          <w:rFonts w:cs="Times New Roman"/>
          <w:sz w:val="28"/>
          <w:szCs w:val="28"/>
        </w:rPr>
        <w:lastRenderedPageBreak/>
        <w:t>обеспечение оптимального вхождения работников образования в систему ценностей современного образования;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принятие идеологии ФГОС общего образования;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освоение новой системы требований к структуре основной образовательной пр</w:t>
      </w:r>
      <w:r w:rsidRPr="00F9068B">
        <w:rPr>
          <w:rFonts w:cs="Times New Roman"/>
          <w:sz w:val="28"/>
          <w:szCs w:val="28"/>
        </w:rPr>
        <w:t>о</w:t>
      </w:r>
      <w:r w:rsidRPr="00F9068B">
        <w:rPr>
          <w:rFonts w:cs="Times New Roman"/>
          <w:sz w:val="28"/>
          <w:szCs w:val="28"/>
        </w:rPr>
        <w:t>граммы, результатам её освоения и условиям реализации, а также системы оценки итогов образовательной деятельности обучающихся;</w:t>
      </w:r>
    </w:p>
    <w:p w:rsidR="007217AE" w:rsidRPr="00F9068B" w:rsidRDefault="007217AE" w:rsidP="007217AE">
      <w:pPr>
        <w:spacing w:after="0" w:line="360" w:lineRule="auto"/>
        <w:rPr>
          <w:rFonts w:cs="Times New Roman"/>
          <w:sz w:val="28"/>
          <w:szCs w:val="28"/>
        </w:rPr>
      </w:pPr>
      <w:r w:rsidRPr="00F9068B">
        <w:rPr>
          <w:rFonts w:cs="Times New Roman"/>
          <w:sz w:val="28"/>
          <w:szCs w:val="28"/>
        </w:rPr>
        <w:t>овладение учебно-методическими и информационно-методическими ресурсами, необходимыми для успешного решения задач ФГОС.</w:t>
      </w:r>
    </w:p>
    <w:p w:rsidR="007217AE" w:rsidRPr="00F9068B" w:rsidRDefault="007217AE" w:rsidP="007217AE">
      <w:pPr>
        <w:spacing w:after="0" w:line="360" w:lineRule="auto"/>
        <w:rPr>
          <w:rFonts w:cs="Times New Roman"/>
          <w:sz w:val="28"/>
          <w:szCs w:val="28"/>
        </w:rPr>
      </w:pPr>
    </w:p>
    <w:p w:rsidR="007217AE" w:rsidRPr="00F9068B" w:rsidRDefault="007217AE" w:rsidP="007217AE">
      <w:pPr>
        <w:spacing w:after="0" w:line="360" w:lineRule="auto"/>
        <w:rPr>
          <w:rFonts w:cs="Times New Roman"/>
          <w:sz w:val="28"/>
          <w:szCs w:val="28"/>
        </w:rPr>
      </w:pPr>
      <w:r w:rsidRPr="00F9068B">
        <w:rPr>
          <w:rFonts w:cs="Times New Roman"/>
          <w:sz w:val="28"/>
          <w:szCs w:val="28"/>
        </w:rPr>
        <w:t>Одним</w:t>
      </w:r>
      <w:r w:rsidRPr="00F9068B">
        <w:rPr>
          <w:rFonts w:cs="Times New Roman"/>
          <w:sz w:val="28"/>
          <w:szCs w:val="28"/>
        </w:rPr>
        <w:tab/>
        <w:t>из</w:t>
      </w:r>
      <w:r w:rsidRPr="00F9068B">
        <w:rPr>
          <w:rFonts w:cs="Times New Roman"/>
          <w:sz w:val="28"/>
          <w:szCs w:val="28"/>
        </w:rPr>
        <w:tab/>
        <w:t>условий</w:t>
      </w:r>
      <w:r w:rsidRPr="00F9068B">
        <w:rPr>
          <w:rFonts w:cs="Times New Roman"/>
          <w:sz w:val="28"/>
          <w:szCs w:val="28"/>
        </w:rPr>
        <w:tab/>
        <w:t>готовности</w:t>
      </w:r>
      <w:r w:rsidRPr="00F9068B">
        <w:rPr>
          <w:rFonts w:cs="Times New Roman"/>
          <w:sz w:val="28"/>
          <w:szCs w:val="28"/>
        </w:rPr>
        <w:tab/>
        <w:t>образовательного учреждения к реализации</w:t>
      </w:r>
      <w:r w:rsidRPr="00F9068B">
        <w:rPr>
          <w:rFonts w:cs="Times New Roman"/>
          <w:sz w:val="28"/>
          <w:szCs w:val="28"/>
        </w:rPr>
        <w:tab/>
        <w:t>ФГОС основного</w:t>
      </w:r>
      <w:r w:rsidRPr="00F9068B">
        <w:rPr>
          <w:rFonts w:cs="Times New Roman"/>
          <w:sz w:val="28"/>
          <w:szCs w:val="28"/>
        </w:rPr>
        <w:tab/>
        <w:t>общего образования является создание системы методической работы, обеспечивающей сопровождение деятельности педагогов на всех этапах р</w:t>
      </w:r>
      <w:r w:rsidRPr="00F9068B">
        <w:rPr>
          <w:rFonts w:cs="Times New Roman"/>
          <w:sz w:val="28"/>
          <w:szCs w:val="28"/>
        </w:rPr>
        <w:t>е</w:t>
      </w:r>
      <w:r w:rsidRPr="00F9068B">
        <w:rPr>
          <w:rFonts w:cs="Times New Roman"/>
          <w:sz w:val="28"/>
          <w:szCs w:val="28"/>
        </w:rPr>
        <w:t>ализации требований ФГОС.</w:t>
      </w:r>
    </w:p>
    <w:p w:rsidR="007217AE" w:rsidRPr="00F9068B" w:rsidRDefault="007217AE" w:rsidP="007217AE">
      <w:pPr>
        <w:spacing w:after="0" w:line="360" w:lineRule="auto"/>
        <w:rPr>
          <w:rFonts w:cs="Times New Roman"/>
          <w:sz w:val="28"/>
          <w:szCs w:val="28"/>
        </w:rPr>
      </w:pPr>
    </w:p>
    <w:p w:rsidR="007217AE" w:rsidRPr="000301D7" w:rsidRDefault="007217AE" w:rsidP="007217AE">
      <w:pPr>
        <w:spacing w:after="0" w:line="360" w:lineRule="auto"/>
        <w:jc w:val="center"/>
        <w:rPr>
          <w:rFonts w:cs="Times New Roman"/>
          <w:b/>
          <w:sz w:val="28"/>
          <w:szCs w:val="28"/>
        </w:rPr>
      </w:pPr>
      <w:r w:rsidRPr="000301D7">
        <w:rPr>
          <w:rFonts w:cs="Times New Roman"/>
          <w:b/>
          <w:sz w:val="28"/>
          <w:szCs w:val="28"/>
        </w:rPr>
        <w:t>Организация методической работы</w:t>
      </w:r>
    </w:p>
    <w:p w:rsidR="007217AE" w:rsidRPr="00F9068B" w:rsidRDefault="007217AE" w:rsidP="007217AE">
      <w:pPr>
        <w:spacing w:after="0" w:line="360" w:lineRule="auto"/>
        <w:rPr>
          <w:rFonts w:cs="Times New Roman"/>
          <w:sz w:val="28"/>
          <w:szCs w:val="28"/>
        </w:rPr>
      </w:pPr>
    </w:p>
    <w:p w:rsidR="007217AE" w:rsidRPr="00F9068B" w:rsidRDefault="007217AE" w:rsidP="007217AE">
      <w:pPr>
        <w:spacing w:after="0" w:line="360" w:lineRule="auto"/>
        <w:rPr>
          <w:rFonts w:cs="Times New Roman"/>
          <w:sz w:val="28"/>
          <w:szCs w:val="28"/>
        </w:rPr>
      </w:pPr>
      <w:r w:rsidRPr="00F9068B">
        <w:rPr>
          <w:rFonts w:cs="Times New Roman"/>
          <w:sz w:val="28"/>
          <w:szCs w:val="28"/>
        </w:rPr>
        <w:t>Методической работой в школе руководит методический совет. Исходя из мн</w:t>
      </w:r>
      <w:r w:rsidRPr="00F9068B">
        <w:rPr>
          <w:rFonts w:cs="Times New Roman"/>
          <w:sz w:val="28"/>
          <w:szCs w:val="28"/>
        </w:rPr>
        <w:t>о</w:t>
      </w:r>
      <w:r w:rsidRPr="00F9068B">
        <w:rPr>
          <w:rFonts w:cs="Times New Roman"/>
          <w:sz w:val="28"/>
          <w:szCs w:val="28"/>
        </w:rPr>
        <w:t>гофункционального назначения методического совета, мы его рассматриваем прежде всего как творческую педагогическую мастерскую, где педагог может получить практическую помощь и быть мотивирован на творчество и совершенствование пр</w:t>
      </w:r>
      <w:r w:rsidRPr="00F9068B">
        <w:rPr>
          <w:rFonts w:cs="Times New Roman"/>
          <w:sz w:val="28"/>
          <w:szCs w:val="28"/>
        </w:rPr>
        <w:t>о</w:t>
      </w:r>
      <w:r w:rsidRPr="00F9068B">
        <w:rPr>
          <w:rFonts w:cs="Times New Roman"/>
          <w:sz w:val="28"/>
          <w:szCs w:val="28"/>
        </w:rPr>
        <w:t>фессионального мастерства.</w:t>
      </w:r>
    </w:p>
    <w:p w:rsidR="007217AE" w:rsidRPr="00F9068B" w:rsidRDefault="007217AE" w:rsidP="007217AE">
      <w:pPr>
        <w:spacing w:after="0" w:line="360" w:lineRule="auto"/>
        <w:rPr>
          <w:rFonts w:cs="Times New Roman"/>
          <w:sz w:val="28"/>
          <w:szCs w:val="28"/>
        </w:rPr>
      </w:pPr>
      <w:r w:rsidRPr="00F9068B">
        <w:rPr>
          <w:rFonts w:cs="Times New Roman"/>
          <w:sz w:val="28"/>
          <w:szCs w:val="28"/>
        </w:rPr>
        <w:t>Состав методического совета:</w:t>
      </w:r>
    </w:p>
    <w:p w:rsidR="007217AE" w:rsidRPr="00F9068B" w:rsidRDefault="007217AE" w:rsidP="007217AE">
      <w:pPr>
        <w:spacing w:after="0" w:line="360" w:lineRule="auto"/>
        <w:rPr>
          <w:rFonts w:cs="Times New Roman"/>
          <w:sz w:val="28"/>
          <w:szCs w:val="28"/>
        </w:rPr>
      </w:pPr>
      <w:r w:rsidRPr="00F9068B">
        <w:rPr>
          <w:rFonts w:cs="Times New Roman"/>
          <w:sz w:val="28"/>
          <w:szCs w:val="28"/>
        </w:rPr>
        <w:t>Щелкунова Наталья Викторовна – зам. директора по УВР, председатель методич</w:t>
      </w:r>
      <w:r w:rsidRPr="00F9068B">
        <w:rPr>
          <w:rFonts w:cs="Times New Roman"/>
          <w:sz w:val="28"/>
          <w:szCs w:val="28"/>
        </w:rPr>
        <w:t>е</w:t>
      </w:r>
      <w:r w:rsidRPr="00F9068B">
        <w:rPr>
          <w:rFonts w:cs="Times New Roman"/>
          <w:sz w:val="28"/>
          <w:szCs w:val="28"/>
        </w:rPr>
        <w:t>ского совета школы.</w:t>
      </w:r>
    </w:p>
    <w:p w:rsidR="007217AE" w:rsidRPr="00F9068B" w:rsidRDefault="007217AE" w:rsidP="007217AE">
      <w:pPr>
        <w:spacing w:after="0" w:line="360" w:lineRule="auto"/>
        <w:rPr>
          <w:rFonts w:cs="Times New Roman"/>
          <w:sz w:val="28"/>
          <w:szCs w:val="28"/>
        </w:rPr>
      </w:pPr>
      <w:r w:rsidRPr="00F9068B">
        <w:rPr>
          <w:rFonts w:cs="Times New Roman"/>
          <w:sz w:val="28"/>
          <w:szCs w:val="28"/>
        </w:rPr>
        <w:t>Никитина Юлия Михайловна – зам. директора по УВР, секретарь методического совета школы.</w:t>
      </w:r>
    </w:p>
    <w:p w:rsidR="007217AE" w:rsidRPr="00F9068B" w:rsidRDefault="007217AE" w:rsidP="007217AE">
      <w:pPr>
        <w:spacing w:after="0" w:line="360" w:lineRule="auto"/>
        <w:rPr>
          <w:rFonts w:cs="Times New Roman"/>
          <w:sz w:val="28"/>
          <w:szCs w:val="28"/>
        </w:rPr>
      </w:pPr>
      <w:r w:rsidRPr="00F9068B">
        <w:rPr>
          <w:rFonts w:cs="Times New Roman"/>
          <w:sz w:val="28"/>
          <w:szCs w:val="28"/>
        </w:rPr>
        <w:t>Белова Елена Михайловна – руководитель ШМО учителей начальных классов, з</w:t>
      </w:r>
      <w:r w:rsidRPr="00F9068B">
        <w:rPr>
          <w:rFonts w:cs="Times New Roman"/>
          <w:sz w:val="28"/>
          <w:szCs w:val="28"/>
        </w:rPr>
        <w:t>а</w:t>
      </w:r>
      <w:r w:rsidRPr="00F9068B">
        <w:rPr>
          <w:rFonts w:cs="Times New Roman"/>
          <w:sz w:val="28"/>
          <w:szCs w:val="28"/>
        </w:rPr>
        <w:t>служенный учитель РФ.</w:t>
      </w:r>
    </w:p>
    <w:p w:rsidR="007217AE" w:rsidRPr="00F9068B" w:rsidRDefault="007217AE" w:rsidP="007217AE">
      <w:pPr>
        <w:spacing w:after="0" w:line="360" w:lineRule="auto"/>
        <w:rPr>
          <w:rFonts w:cs="Times New Roman"/>
          <w:sz w:val="28"/>
          <w:szCs w:val="28"/>
        </w:rPr>
      </w:pPr>
      <w:r w:rsidRPr="00F9068B">
        <w:rPr>
          <w:rFonts w:cs="Times New Roman"/>
          <w:sz w:val="28"/>
          <w:szCs w:val="28"/>
        </w:rPr>
        <w:t>Захарова Галина Евгеньевна – руководитель ШМО учителей русского языка и л</w:t>
      </w:r>
      <w:r w:rsidRPr="00F9068B">
        <w:rPr>
          <w:rFonts w:cs="Times New Roman"/>
          <w:sz w:val="28"/>
          <w:szCs w:val="28"/>
        </w:rPr>
        <w:t>и</w:t>
      </w:r>
      <w:r w:rsidRPr="00F9068B">
        <w:rPr>
          <w:rFonts w:cs="Times New Roman"/>
          <w:sz w:val="28"/>
          <w:szCs w:val="28"/>
        </w:rPr>
        <w:t>тературы.</w:t>
      </w:r>
    </w:p>
    <w:p w:rsidR="007217AE" w:rsidRPr="00F9068B" w:rsidRDefault="007217AE" w:rsidP="007217AE">
      <w:pPr>
        <w:spacing w:after="0" w:line="360" w:lineRule="auto"/>
        <w:rPr>
          <w:rFonts w:cs="Times New Roman"/>
          <w:sz w:val="28"/>
          <w:szCs w:val="28"/>
        </w:rPr>
      </w:pPr>
      <w:r w:rsidRPr="00F9068B">
        <w:rPr>
          <w:rFonts w:cs="Times New Roman"/>
          <w:sz w:val="28"/>
          <w:szCs w:val="28"/>
        </w:rPr>
        <w:lastRenderedPageBreak/>
        <w:t>Мосенкова Любовь Анатольевна – руководитель ШМО учителей математики и информатики.</w:t>
      </w:r>
    </w:p>
    <w:p w:rsidR="007217AE" w:rsidRPr="00F9068B" w:rsidRDefault="007217AE" w:rsidP="007217AE">
      <w:pPr>
        <w:spacing w:after="0" w:line="360" w:lineRule="auto"/>
        <w:rPr>
          <w:rFonts w:cs="Times New Roman"/>
          <w:sz w:val="28"/>
          <w:szCs w:val="28"/>
        </w:rPr>
      </w:pPr>
      <w:r w:rsidRPr="00F9068B">
        <w:rPr>
          <w:rFonts w:cs="Times New Roman"/>
          <w:sz w:val="28"/>
          <w:szCs w:val="28"/>
        </w:rPr>
        <w:t>Гузилова Наталья Васильевна – руководитель ШМО учителей иностранного языка.</w:t>
      </w:r>
    </w:p>
    <w:p w:rsidR="007217AE" w:rsidRPr="00F9068B" w:rsidRDefault="007217AE" w:rsidP="007217AE">
      <w:pPr>
        <w:spacing w:after="0" w:line="360" w:lineRule="auto"/>
        <w:rPr>
          <w:rFonts w:cs="Times New Roman"/>
          <w:sz w:val="28"/>
          <w:szCs w:val="28"/>
        </w:rPr>
      </w:pPr>
      <w:r w:rsidRPr="00F9068B">
        <w:rPr>
          <w:rFonts w:cs="Times New Roman"/>
          <w:sz w:val="28"/>
          <w:szCs w:val="28"/>
        </w:rPr>
        <w:t>Федосова Светлана Васильевна – руководитель ШМО учителей естестве</w:t>
      </w:r>
      <w:r w:rsidRPr="00F9068B">
        <w:rPr>
          <w:rFonts w:cs="Times New Roman"/>
          <w:sz w:val="28"/>
          <w:szCs w:val="28"/>
        </w:rPr>
        <w:t>н</w:t>
      </w:r>
      <w:r w:rsidRPr="00F9068B">
        <w:rPr>
          <w:rFonts w:cs="Times New Roman"/>
          <w:sz w:val="28"/>
          <w:szCs w:val="28"/>
        </w:rPr>
        <w:t>но-научного цикла.</w:t>
      </w:r>
    </w:p>
    <w:p w:rsidR="007217AE" w:rsidRPr="00F9068B" w:rsidRDefault="007217AE" w:rsidP="007217AE">
      <w:pPr>
        <w:spacing w:after="0" w:line="360" w:lineRule="auto"/>
        <w:rPr>
          <w:rFonts w:cs="Times New Roman"/>
          <w:sz w:val="28"/>
          <w:szCs w:val="28"/>
        </w:rPr>
      </w:pPr>
      <w:r w:rsidRPr="00F9068B">
        <w:rPr>
          <w:rFonts w:cs="Times New Roman"/>
          <w:sz w:val="28"/>
          <w:szCs w:val="28"/>
        </w:rPr>
        <w:t>Сушко Екатерина Владимировна – руководитель ШМО учителей истории и общ</w:t>
      </w:r>
      <w:r w:rsidRPr="00F9068B">
        <w:rPr>
          <w:rFonts w:cs="Times New Roman"/>
          <w:sz w:val="28"/>
          <w:szCs w:val="28"/>
        </w:rPr>
        <w:t>е</w:t>
      </w:r>
      <w:r w:rsidRPr="00F9068B">
        <w:rPr>
          <w:rFonts w:cs="Times New Roman"/>
          <w:sz w:val="28"/>
          <w:szCs w:val="28"/>
        </w:rPr>
        <w:t>ствознания.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Бордаков Иван Анатольевич – руководитель ШМО учителей физической культуры, ОБЖ, музыки, ИЗО, технологии.</w:t>
      </w:r>
    </w:p>
    <w:p w:rsidR="007217AE" w:rsidRPr="00F9068B" w:rsidRDefault="007217AE" w:rsidP="007217AE">
      <w:pPr>
        <w:spacing w:after="0" w:line="360" w:lineRule="auto"/>
        <w:rPr>
          <w:rFonts w:cs="Times New Roman"/>
          <w:sz w:val="28"/>
          <w:szCs w:val="28"/>
        </w:rPr>
      </w:pPr>
    </w:p>
    <w:p w:rsidR="007217AE" w:rsidRPr="00F9068B" w:rsidRDefault="007217AE" w:rsidP="007217AE">
      <w:pPr>
        <w:spacing w:after="0" w:line="360" w:lineRule="auto"/>
        <w:rPr>
          <w:rFonts w:cs="Times New Roman"/>
          <w:sz w:val="28"/>
          <w:szCs w:val="28"/>
        </w:rPr>
      </w:pPr>
      <w:r w:rsidRPr="00F9068B">
        <w:rPr>
          <w:rFonts w:cs="Times New Roman"/>
          <w:sz w:val="28"/>
          <w:szCs w:val="28"/>
        </w:rPr>
        <w:t>Мероприятия:</w:t>
      </w:r>
    </w:p>
    <w:p w:rsidR="007217AE" w:rsidRPr="00F9068B" w:rsidRDefault="007217AE" w:rsidP="007217AE">
      <w:pPr>
        <w:spacing w:after="0" w:line="360" w:lineRule="auto"/>
        <w:rPr>
          <w:rFonts w:cs="Times New Roman"/>
          <w:sz w:val="28"/>
          <w:szCs w:val="28"/>
        </w:rPr>
      </w:pPr>
    </w:p>
    <w:p w:rsidR="007217AE" w:rsidRPr="00F9068B" w:rsidRDefault="007217AE" w:rsidP="007217AE">
      <w:pPr>
        <w:spacing w:after="0" w:line="360" w:lineRule="auto"/>
        <w:rPr>
          <w:rFonts w:cs="Times New Roman"/>
          <w:sz w:val="28"/>
          <w:szCs w:val="28"/>
        </w:rPr>
      </w:pPr>
      <w:r w:rsidRPr="00F9068B">
        <w:rPr>
          <w:rFonts w:cs="Times New Roman"/>
          <w:sz w:val="28"/>
          <w:szCs w:val="28"/>
        </w:rPr>
        <w:t>Семинары, посвящённые содержанию и ключевым особенностям ФГОС.</w:t>
      </w:r>
    </w:p>
    <w:p w:rsidR="007217AE" w:rsidRPr="00F9068B" w:rsidRDefault="007217AE" w:rsidP="007217AE">
      <w:pPr>
        <w:spacing w:after="0" w:line="360" w:lineRule="auto"/>
        <w:rPr>
          <w:rFonts w:cs="Times New Roman"/>
          <w:sz w:val="28"/>
          <w:szCs w:val="28"/>
        </w:rPr>
      </w:pPr>
      <w:r w:rsidRPr="00F9068B">
        <w:rPr>
          <w:rFonts w:cs="Times New Roman"/>
          <w:sz w:val="28"/>
          <w:szCs w:val="28"/>
        </w:rPr>
        <w:t>Тренинги для педагогов с целью выявления и соотнесения собственной професс</w:t>
      </w:r>
      <w:r w:rsidRPr="00F9068B">
        <w:rPr>
          <w:rFonts w:cs="Times New Roman"/>
          <w:sz w:val="28"/>
          <w:szCs w:val="28"/>
        </w:rPr>
        <w:t>и</w:t>
      </w:r>
      <w:r w:rsidRPr="00F9068B">
        <w:rPr>
          <w:rFonts w:cs="Times New Roman"/>
          <w:sz w:val="28"/>
          <w:szCs w:val="28"/>
        </w:rPr>
        <w:t>ональной позиции с целями и задачами ФГОС.</w:t>
      </w:r>
    </w:p>
    <w:p w:rsidR="007217AE" w:rsidRPr="00F9068B" w:rsidRDefault="007217AE" w:rsidP="007217AE">
      <w:pPr>
        <w:spacing w:after="0" w:line="360" w:lineRule="auto"/>
        <w:rPr>
          <w:rFonts w:cs="Times New Roman"/>
          <w:sz w:val="28"/>
          <w:szCs w:val="28"/>
        </w:rPr>
      </w:pPr>
      <w:r w:rsidRPr="00F9068B">
        <w:rPr>
          <w:rFonts w:cs="Times New Roman"/>
          <w:sz w:val="28"/>
          <w:szCs w:val="28"/>
        </w:rPr>
        <w:t>Заседания методических объединений учителей по проблемам введения ФГОС.</w:t>
      </w:r>
    </w:p>
    <w:p w:rsidR="007217AE" w:rsidRPr="00F9068B" w:rsidRDefault="007217AE" w:rsidP="007217AE">
      <w:pPr>
        <w:spacing w:after="0" w:line="360" w:lineRule="auto"/>
        <w:rPr>
          <w:rFonts w:cs="Times New Roman"/>
          <w:sz w:val="28"/>
          <w:szCs w:val="28"/>
        </w:rPr>
      </w:pPr>
      <w:r w:rsidRPr="00F9068B">
        <w:rPr>
          <w:rFonts w:cs="Times New Roman"/>
          <w:sz w:val="28"/>
          <w:szCs w:val="28"/>
        </w:rPr>
        <w:t>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7217AE" w:rsidRPr="00F9068B" w:rsidRDefault="007217AE" w:rsidP="007217AE">
      <w:pPr>
        <w:spacing w:after="0" w:line="360" w:lineRule="auto"/>
        <w:rPr>
          <w:rFonts w:cs="Times New Roman"/>
          <w:sz w:val="28"/>
          <w:szCs w:val="28"/>
        </w:rPr>
      </w:pPr>
      <w:r w:rsidRPr="00F9068B">
        <w:rPr>
          <w:rFonts w:cs="Times New Roman"/>
          <w:sz w:val="28"/>
          <w:szCs w:val="28"/>
        </w:rPr>
        <w:t>Участие педагогов в разработке разделов и компонентов основной образовательной программы МБОУ СШ №2 г. Вязьмы Смоленской области г. Вязьмы Смоленской области.</w:t>
      </w:r>
    </w:p>
    <w:p w:rsidR="007217AE" w:rsidRPr="00F9068B" w:rsidRDefault="007217AE" w:rsidP="007217AE">
      <w:pPr>
        <w:spacing w:after="0" w:line="360" w:lineRule="auto"/>
        <w:rPr>
          <w:rFonts w:cs="Times New Roman"/>
          <w:sz w:val="28"/>
          <w:szCs w:val="28"/>
        </w:rPr>
      </w:pPr>
      <w:r w:rsidRPr="00F9068B">
        <w:rPr>
          <w:rFonts w:cs="Times New Roman"/>
          <w:sz w:val="28"/>
          <w:szCs w:val="28"/>
        </w:rPr>
        <w:t>Участие педагогов в разработке и апробации оценки эффективности работы в условиях внедрения ФГОС и Новой системы оплаты труда.</w:t>
      </w:r>
    </w:p>
    <w:p w:rsidR="007217AE" w:rsidRPr="00F9068B" w:rsidRDefault="007217AE" w:rsidP="007217AE">
      <w:pPr>
        <w:spacing w:after="0" w:line="360" w:lineRule="auto"/>
        <w:rPr>
          <w:rFonts w:cs="Times New Roman"/>
          <w:sz w:val="28"/>
          <w:szCs w:val="28"/>
        </w:rPr>
      </w:pPr>
      <w:r w:rsidRPr="00F9068B">
        <w:rPr>
          <w:rFonts w:cs="Times New Roman"/>
          <w:sz w:val="28"/>
          <w:szCs w:val="28"/>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p w:rsidR="007217AE" w:rsidRPr="00F9068B" w:rsidRDefault="007217AE" w:rsidP="007217AE">
      <w:pPr>
        <w:spacing w:after="0" w:line="360" w:lineRule="auto"/>
        <w:rPr>
          <w:rFonts w:cs="Times New Roman"/>
          <w:sz w:val="28"/>
          <w:szCs w:val="28"/>
        </w:rPr>
      </w:pPr>
    </w:p>
    <w:p w:rsidR="007217AE" w:rsidRPr="00F9068B" w:rsidRDefault="007217AE" w:rsidP="007217AE">
      <w:pPr>
        <w:spacing w:after="0" w:line="360" w:lineRule="auto"/>
        <w:rPr>
          <w:rFonts w:cs="Times New Roman"/>
          <w:sz w:val="28"/>
          <w:szCs w:val="28"/>
        </w:rPr>
      </w:pPr>
      <w:r w:rsidRPr="00F9068B">
        <w:rPr>
          <w:rFonts w:cs="Times New Roman"/>
          <w:sz w:val="28"/>
          <w:szCs w:val="28"/>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w:t>
      </w:r>
      <w:r w:rsidRPr="00F9068B">
        <w:rPr>
          <w:rFonts w:cs="Times New Roman"/>
          <w:sz w:val="28"/>
          <w:szCs w:val="28"/>
        </w:rPr>
        <w:t>е</w:t>
      </w:r>
      <w:r w:rsidRPr="00F9068B">
        <w:rPr>
          <w:rFonts w:cs="Times New Roman"/>
          <w:sz w:val="28"/>
          <w:szCs w:val="28"/>
        </w:rPr>
        <w:lastRenderedPageBreak/>
        <w:t>ского советов, решения педагогического совета, презентации, приказы, инструкции, рекомендации, резолюции и т. д.</w:t>
      </w:r>
    </w:p>
    <w:p w:rsidR="007217AE" w:rsidRPr="00F9068B" w:rsidRDefault="007217AE" w:rsidP="007217AE">
      <w:pPr>
        <w:spacing w:after="0" w:line="360" w:lineRule="auto"/>
        <w:rPr>
          <w:rFonts w:cs="Times New Roman"/>
          <w:sz w:val="28"/>
          <w:szCs w:val="28"/>
        </w:rPr>
      </w:pPr>
    </w:p>
    <w:p w:rsidR="007217AE" w:rsidRPr="000301D7" w:rsidRDefault="007217AE" w:rsidP="007217AE">
      <w:pPr>
        <w:spacing w:after="0" w:line="360" w:lineRule="auto"/>
        <w:jc w:val="center"/>
        <w:rPr>
          <w:rFonts w:cs="Times New Roman"/>
          <w:b/>
          <w:sz w:val="28"/>
          <w:szCs w:val="28"/>
        </w:rPr>
      </w:pPr>
      <w:r w:rsidRPr="000301D7">
        <w:rPr>
          <w:rFonts w:cs="Times New Roman"/>
          <w:b/>
          <w:sz w:val="28"/>
          <w:szCs w:val="28"/>
        </w:rPr>
        <w:t>Психолого-педагогические условия реализации основной образовательной программы</w:t>
      </w:r>
    </w:p>
    <w:p w:rsidR="007217AE" w:rsidRPr="00F9068B" w:rsidRDefault="007217AE" w:rsidP="007217AE">
      <w:pPr>
        <w:spacing w:after="0" w:line="360" w:lineRule="auto"/>
        <w:rPr>
          <w:rFonts w:cs="Times New Roman"/>
          <w:sz w:val="28"/>
          <w:szCs w:val="28"/>
        </w:rPr>
      </w:pPr>
      <w:r w:rsidRPr="00F9068B">
        <w:rPr>
          <w:rFonts w:cs="Times New Roman"/>
          <w:sz w:val="28"/>
          <w:szCs w:val="28"/>
        </w:rPr>
        <w:t>Непременным условием реализации требований ФГОС СОО является создание в образовательной организации специальных психолого</w:t>
      </w:r>
      <w:r w:rsidRPr="00F9068B">
        <w:rPr>
          <w:rFonts w:cs="Times New Roman"/>
          <w:sz w:val="28"/>
          <w:szCs w:val="28"/>
        </w:rPr>
        <w:softHyphen/>
        <w:t>-педагогических условий с ц</w:t>
      </w:r>
      <w:r w:rsidRPr="00F9068B">
        <w:rPr>
          <w:rFonts w:cs="Times New Roman"/>
          <w:sz w:val="28"/>
          <w:szCs w:val="28"/>
        </w:rPr>
        <w:t>е</w:t>
      </w:r>
      <w:r w:rsidRPr="00F9068B">
        <w:rPr>
          <w:rFonts w:cs="Times New Roman"/>
          <w:sz w:val="28"/>
          <w:szCs w:val="28"/>
        </w:rPr>
        <w:t>лью организации преемственности содержания и форм организации образовательной деятельности по отношению к дошкольному образованию с учетом специфики во</w:t>
      </w:r>
      <w:r w:rsidRPr="00F9068B">
        <w:rPr>
          <w:rFonts w:cs="Times New Roman"/>
          <w:sz w:val="28"/>
          <w:szCs w:val="28"/>
        </w:rPr>
        <w:t>з</w:t>
      </w:r>
      <w:r w:rsidRPr="00F9068B">
        <w:rPr>
          <w:rFonts w:cs="Times New Roman"/>
          <w:sz w:val="28"/>
          <w:szCs w:val="28"/>
        </w:rPr>
        <w:t>растного психофизического развития обучающихся, формирования и развития пс</w:t>
      </w:r>
      <w:r w:rsidRPr="00F9068B">
        <w:rPr>
          <w:rFonts w:cs="Times New Roman"/>
          <w:sz w:val="28"/>
          <w:szCs w:val="28"/>
        </w:rPr>
        <w:t>и</w:t>
      </w:r>
      <w:r w:rsidRPr="00F9068B">
        <w:rPr>
          <w:rFonts w:cs="Times New Roman"/>
          <w:sz w:val="28"/>
          <w:szCs w:val="28"/>
        </w:rPr>
        <w:t>холого</w:t>
      </w:r>
      <w:r w:rsidRPr="00F9068B">
        <w:rPr>
          <w:rFonts w:cs="Times New Roman"/>
          <w:sz w:val="28"/>
          <w:szCs w:val="28"/>
        </w:rPr>
        <w:softHyphen/>
        <w:t>-педагогической компетентности участников образовательных отношений, дифференциации и индивидуализации обучения.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Психолого-педагогические условия реализации основной образовательной пр</w:t>
      </w:r>
      <w:r w:rsidRPr="00F9068B">
        <w:rPr>
          <w:rFonts w:cs="Times New Roman"/>
          <w:sz w:val="28"/>
          <w:szCs w:val="28"/>
        </w:rPr>
        <w:t>о</w:t>
      </w:r>
      <w:r w:rsidRPr="00F9068B">
        <w:rPr>
          <w:rFonts w:cs="Times New Roman"/>
          <w:sz w:val="28"/>
          <w:szCs w:val="28"/>
        </w:rPr>
        <w:t>граммы СОО:</w:t>
      </w:r>
    </w:p>
    <w:p w:rsidR="007217AE" w:rsidRPr="00F9068B" w:rsidRDefault="007217AE" w:rsidP="007217AE">
      <w:pPr>
        <w:spacing w:after="0" w:line="360" w:lineRule="auto"/>
        <w:rPr>
          <w:rFonts w:cs="Times New Roman"/>
          <w:sz w:val="28"/>
          <w:szCs w:val="28"/>
        </w:rPr>
      </w:pPr>
      <w:r w:rsidRPr="00F9068B">
        <w:rPr>
          <w:rFonts w:cs="Times New Roman"/>
          <w:sz w:val="28"/>
          <w:szCs w:val="28"/>
        </w:rPr>
        <w:t>- обеспечивают преемственность содержания и форм организации образовательного процесса по отношению к уровню основного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7217AE" w:rsidRPr="00F9068B" w:rsidRDefault="007217AE" w:rsidP="007217AE">
      <w:pPr>
        <w:spacing w:after="0" w:line="360" w:lineRule="auto"/>
        <w:rPr>
          <w:rFonts w:cs="Times New Roman"/>
          <w:sz w:val="28"/>
          <w:szCs w:val="28"/>
        </w:rPr>
      </w:pPr>
      <w:r w:rsidRPr="00F9068B">
        <w:rPr>
          <w:rFonts w:cs="Times New Roman"/>
          <w:sz w:val="28"/>
          <w:szCs w:val="28"/>
        </w:rPr>
        <w:t>- обеспечивают 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7217AE" w:rsidRPr="00F9068B" w:rsidRDefault="007217AE" w:rsidP="007217AE">
      <w:pPr>
        <w:spacing w:after="0" w:line="360" w:lineRule="auto"/>
        <w:rPr>
          <w:rFonts w:cs="Times New Roman"/>
          <w:sz w:val="28"/>
          <w:szCs w:val="28"/>
        </w:rPr>
      </w:pPr>
      <w:r w:rsidRPr="00F9068B">
        <w:rPr>
          <w:rFonts w:cs="Times New Roman"/>
          <w:sz w:val="28"/>
          <w:szCs w:val="28"/>
        </w:rPr>
        <w:t>способствуют формированию и развитию психолого-педагогической компетентн</w:t>
      </w:r>
      <w:r w:rsidRPr="00F9068B">
        <w:rPr>
          <w:rFonts w:cs="Times New Roman"/>
          <w:sz w:val="28"/>
          <w:szCs w:val="28"/>
        </w:rPr>
        <w:t>о</w:t>
      </w:r>
      <w:r w:rsidRPr="00F9068B">
        <w:rPr>
          <w:rFonts w:cs="Times New Roman"/>
          <w:sz w:val="28"/>
          <w:szCs w:val="28"/>
        </w:rPr>
        <w:t>сти участников образовательных отношений.</w:t>
      </w:r>
    </w:p>
    <w:p w:rsidR="007217AE" w:rsidRPr="00F9068B" w:rsidRDefault="007217AE" w:rsidP="007217AE">
      <w:pPr>
        <w:spacing w:after="0" w:line="360" w:lineRule="auto"/>
        <w:rPr>
          <w:rFonts w:cs="Times New Roman"/>
          <w:sz w:val="28"/>
          <w:szCs w:val="28"/>
        </w:rPr>
      </w:pPr>
      <w:r w:rsidRPr="00F9068B">
        <w:rPr>
          <w:rFonts w:cs="Times New Roman"/>
          <w:sz w:val="28"/>
          <w:szCs w:val="28"/>
        </w:rPr>
        <w:t>Создание психолого-педагогических условий для реализации основной общеобр</w:t>
      </w:r>
      <w:r w:rsidRPr="00F9068B">
        <w:rPr>
          <w:rFonts w:cs="Times New Roman"/>
          <w:sz w:val="28"/>
          <w:szCs w:val="28"/>
        </w:rPr>
        <w:t>а</w:t>
      </w:r>
      <w:r w:rsidRPr="00F9068B">
        <w:rPr>
          <w:rFonts w:cs="Times New Roman"/>
          <w:sz w:val="28"/>
          <w:szCs w:val="28"/>
        </w:rPr>
        <w:t>зовательной программы СОО позволяет оказывать особый вид помощи ребенку в обеспечении эффективного развития, социализации, сохранения и укрепления зд</w:t>
      </w:r>
      <w:r w:rsidRPr="00F9068B">
        <w:rPr>
          <w:rFonts w:cs="Times New Roman"/>
          <w:sz w:val="28"/>
          <w:szCs w:val="28"/>
        </w:rPr>
        <w:t>о</w:t>
      </w:r>
      <w:r w:rsidRPr="00F9068B">
        <w:rPr>
          <w:rFonts w:cs="Times New Roman"/>
          <w:sz w:val="28"/>
          <w:szCs w:val="28"/>
        </w:rPr>
        <w:t>ровья, защиты прав детей в условиях образовательного процесса, создания более благоприятных условий для развития и воспитания детей. Деятельность с учетом психологических особенностей направлена на решение задач обеспечения безопа</w:t>
      </w:r>
      <w:r w:rsidRPr="00F9068B">
        <w:rPr>
          <w:rFonts w:cs="Times New Roman"/>
          <w:sz w:val="28"/>
          <w:szCs w:val="28"/>
        </w:rPr>
        <w:t>с</w:t>
      </w:r>
      <w:r w:rsidRPr="00F9068B">
        <w:rPr>
          <w:rFonts w:cs="Times New Roman"/>
          <w:sz w:val="28"/>
          <w:szCs w:val="28"/>
        </w:rPr>
        <w:t>ности, психологического благополучия и развивающего характера образовательной среды, а так же на преодоление проблем в обучении и воспитании.</w:t>
      </w:r>
    </w:p>
    <w:p w:rsidR="007217AE" w:rsidRPr="00F9068B" w:rsidRDefault="007217AE" w:rsidP="007217AE">
      <w:pPr>
        <w:spacing w:after="0" w:line="360" w:lineRule="auto"/>
        <w:rPr>
          <w:rFonts w:cs="Times New Roman"/>
          <w:sz w:val="28"/>
          <w:szCs w:val="28"/>
        </w:rPr>
      </w:pPr>
      <w:r w:rsidRPr="00F9068B">
        <w:rPr>
          <w:rFonts w:cs="Times New Roman"/>
          <w:sz w:val="28"/>
          <w:szCs w:val="28"/>
        </w:rPr>
        <w:lastRenderedPageBreak/>
        <w:t>Создание психолого-педагогических условий осуществляется через организацию комплексного психолого-педагогического сопровождения школьников на уровне СОО.</w:t>
      </w:r>
    </w:p>
    <w:p w:rsidR="007217AE" w:rsidRPr="00F9068B" w:rsidRDefault="007217AE" w:rsidP="007217AE">
      <w:pPr>
        <w:spacing w:after="0" w:line="360" w:lineRule="auto"/>
        <w:rPr>
          <w:rFonts w:cs="Times New Roman"/>
          <w:sz w:val="28"/>
          <w:szCs w:val="28"/>
        </w:rPr>
      </w:pPr>
      <w:r w:rsidRPr="00F9068B">
        <w:rPr>
          <w:rFonts w:cs="Times New Roman"/>
          <w:sz w:val="28"/>
          <w:szCs w:val="28"/>
        </w:rPr>
        <w:t>Особенности контингента учащихся</w:t>
      </w:r>
    </w:p>
    <w:p w:rsidR="007217AE" w:rsidRPr="00F9068B" w:rsidRDefault="007217AE" w:rsidP="007217AE">
      <w:pPr>
        <w:spacing w:after="0" w:line="360" w:lineRule="auto"/>
        <w:rPr>
          <w:rFonts w:cs="Times New Roman"/>
          <w:sz w:val="28"/>
          <w:szCs w:val="28"/>
        </w:rPr>
      </w:pPr>
      <w:r w:rsidRPr="00F9068B">
        <w:rPr>
          <w:rFonts w:cs="Times New Roman"/>
          <w:sz w:val="28"/>
          <w:szCs w:val="28"/>
        </w:rPr>
        <w:t>У старшеклассников ярко выражено избирательное отношение к учебным предм</w:t>
      </w:r>
      <w:r w:rsidRPr="00F9068B">
        <w:rPr>
          <w:rFonts w:cs="Times New Roman"/>
          <w:sz w:val="28"/>
          <w:szCs w:val="28"/>
        </w:rPr>
        <w:t>е</w:t>
      </w:r>
      <w:r w:rsidRPr="00F9068B">
        <w:rPr>
          <w:rFonts w:cs="Times New Roman"/>
          <w:sz w:val="28"/>
          <w:szCs w:val="28"/>
        </w:rPr>
        <w:t>там, так как потребность в значимых для жизненного успеха знаниях - одна из самых характерных черт старшеклассника. Восприятие характеризуется целенаправленн</w:t>
      </w:r>
      <w:r w:rsidRPr="00F9068B">
        <w:rPr>
          <w:rFonts w:cs="Times New Roman"/>
          <w:sz w:val="28"/>
          <w:szCs w:val="28"/>
        </w:rPr>
        <w:t>о</w:t>
      </w:r>
      <w:r w:rsidRPr="00F9068B">
        <w:rPr>
          <w:rFonts w:cs="Times New Roman"/>
          <w:sz w:val="28"/>
          <w:szCs w:val="28"/>
        </w:rPr>
        <w:t>стью; внимание - произвольностью и устойчивостью; память - логическим характ</w:t>
      </w:r>
      <w:r w:rsidRPr="00F9068B">
        <w:rPr>
          <w:rFonts w:cs="Times New Roman"/>
          <w:sz w:val="28"/>
          <w:szCs w:val="28"/>
        </w:rPr>
        <w:t>е</w:t>
      </w:r>
      <w:r w:rsidRPr="00F9068B">
        <w:rPr>
          <w:rFonts w:cs="Times New Roman"/>
          <w:sz w:val="28"/>
          <w:szCs w:val="28"/>
        </w:rPr>
        <w:t>ром; мышление старшеклассников отличается высоким уровнем обобщения и а</w:t>
      </w:r>
      <w:r w:rsidRPr="00F9068B">
        <w:rPr>
          <w:rFonts w:cs="Times New Roman"/>
          <w:sz w:val="28"/>
          <w:szCs w:val="28"/>
        </w:rPr>
        <w:t>б</w:t>
      </w:r>
      <w:r w:rsidRPr="00F9068B">
        <w:rPr>
          <w:rFonts w:cs="Times New Roman"/>
          <w:sz w:val="28"/>
          <w:szCs w:val="28"/>
        </w:rPr>
        <w:t>страгирования, постепенно приобретает теоретическую и критическую направле</w:t>
      </w:r>
      <w:r w:rsidRPr="00F9068B">
        <w:rPr>
          <w:rFonts w:cs="Times New Roman"/>
          <w:sz w:val="28"/>
          <w:szCs w:val="28"/>
        </w:rPr>
        <w:t>н</w:t>
      </w:r>
      <w:r w:rsidRPr="00F9068B">
        <w:rPr>
          <w:rFonts w:cs="Times New Roman"/>
          <w:sz w:val="28"/>
          <w:szCs w:val="28"/>
        </w:rPr>
        <w:t>ность. Юность - период расцвета умственной деятельности: старшеклассники стр</w:t>
      </w:r>
      <w:r w:rsidRPr="00F9068B">
        <w:rPr>
          <w:rFonts w:cs="Times New Roman"/>
          <w:sz w:val="28"/>
          <w:szCs w:val="28"/>
        </w:rPr>
        <w:t>е</w:t>
      </w:r>
      <w:r w:rsidRPr="00F9068B">
        <w:rPr>
          <w:rFonts w:cs="Times New Roman"/>
          <w:sz w:val="28"/>
          <w:szCs w:val="28"/>
        </w:rPr>
        <w:t>мятся проникнуть в сущность явлений природы и общественной жизни, объяснить их взаимосвязи и взаимозависимости, выработать собственную точку зрения и со</w:t>
      </w:r>
      <w:r w:rsidRPr="00F9068B">
        <w:rPr>
          <w:rFonts w:cs="Times New Roman"/>
          <w:sz w:val="28"/>
          <w:szCs w:val="28"/>
        </w:rPr>
        <w:t>б</w:t>
      </w:r>
      <w:r w:rsidRPr="00F9068B">
        <w:rPr>
          <w:rFonts w:cs="Times New Roman"/>
          <w:sz w:val="28"/>
          <w:szCs w:val="28"/>
        </w:rPr>
        <w:t>ственную оценку; определяющий характер для самоутверждения личности приобр</w:t>
      </w:r>
      <w:r w:rsidRPr="00F9068B">
        <w:rPr>
          <w:rFonts w:cs="Times New Roman"/>
          <w:sz w:val="28"/>
          <w:szCs w:val="28"/>
        </w:rPr>
        <w:t>е</w:t>
      </w:r>
      <w:r w:rsidRPr="00F9068B">
        <w:rPr>
          <w:rFonts w:cs="Times New Roman"/>
          <w:sz w:val="28"/>
          <w:szCs w:val="28"/>
        </w:rPr>
        <w:t>тает самостоятельность мышления.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Старшеклассники уважают интеллектуальные качества (подростки больше всего ценят физическую силу): живость ума, находчивость, умение остро чувствовать пр</w:t>
      </w:r>
      <w:r w:rsidRPr="00F9068B">
        <w:rPr>
          <w:rFonts w:cs="Times New Roman"/>
          <w:sz w:val="28"/>
          <w:szCs w:val="28"/>
        </w:rPr>
        <w:t>о</w:t>
      </w:r>
      <w:r w:rsidRPr="00F9068B">
        <w:rPr>
          <w:rFonts w:cs="Times New Roman"/>
          <w:sz w:val="28"/>
          <w:szCs w:val="28"/>
        </w:rPr>
        <w:t>блему, быстро ориентироваться в материале, необходимом для ее решения; в юн</w:t>
      </w:r>
      <w:r w:rsidRPr="00F9068B">
        <w:rPr>
          <w:rFonts w:cs="Times New Roman"/>
          <w:sz w:val="28"/>
          <w:szCs w:val="28"/>
        </w:rPr>
        <w:t>о</w:t>
      </w:r>
      <w:r w:rsidRPr="00F9068B">
        <w:rPr>
          <w:rFonts w:cs="Times New Roman"/>
          <w:sz w:val="28"/>
          <w:szCs w:val="28"/>
        </w:rPr>
        <w:t>шеском возрасте развивается умение комплексной оценки человека: кумирами ст</w:t>
      </w:r>
      <w:r w:rsidRPr="00F9068B">
        <w:rPr>
          <w:rFonts w:cs="Times New Roman"/>
          <w:sz w:val="28"/>
          <w:szCs w:val="28"/>
        </w:rPr>
        <w:t>а</w:t>
      </w:r>
      <w:r w:rsidRPr="00F9068B">
        <w:rPr>
          <w:rFonts w:cs="Times New Roman"/>
          <w:sz w:val="28"/>
          <w:szCs w:val="28"/>
        </w:rPr>
        <w:t>новятся гармонично развитые люди (сочетание качеств ума с физической развит</w:t>
      </w:r>
      <w:r w:rsidRPr="00F9068B">
        <w:rPr>
          <w:rFonts w:cs="Times New Roman"/>
          <w:sz w:val="28"/>
          <w:szCs w:val="28"/>
        </w:rPr>
        <w:t>о</w:t>
      </w:r>
      <w:r w:rsidRPr="00F9068B">
        <w:rPr>
          <w:rFonts w:cs="Times New Roman"/>
          <w:sz w:val="28"/>
          <w:szCs w:val="28"/>
        </w:rPr>
        <w:t>стью, внешней привлекательностью, хорошими манерами).</w:t>
      </w:r>
    </w:p>
    <w:p w:rsidR="007217AE" w:rsidRPr="00F9068B" w:rsidRDefault="007217AE" w:rsidP="007217AE">
      <w:pPr>
        <w:spacing w:after="0" w:line="360" w:lineRule="auto"/>
        <w:rPr>
          <w:rFonts w:cs="Times New Roman"/>
          <w:sz w:val="28"/>
          <w:szCs w:val="28"/>
        </w:rPr>
      </w:pPr>
      <w:r w:rsidRPr="00F9068B">
        <w:rPr>
          <w:rFonts w:cs="Times New Roman"/>
          <w:sz w:val="28"/>
          <w:szCs w:val="28"/>
        </w:rPr>
        <w:t>Ускоренными темпами формируются нравственные и социальные качества, так как юношеский возраст - это сензитивный период нравственной зрелости: более о</w:t>
      </w:r>
      <w:r w:rsidRPr="00F9068B">
        <w:rPr>
          <w:rFonts w:cs="Times New Roman"/>
          <w:sz w:val="28"/>
          <w:szCs w:val="28"/>
        </w:rPr>
        <w:t>т</w:t>
      </w:r>
      <w:r w:rsidRPr="00F9068B">
        <w:rPr>
          <w:rFonts w:cs="Times New Roman"/>
          <w:sz w:val="28"/>
          <w:szCs w:val="28"/>
        </w:rPr>
        <w:t>четливыми становятся моральные понятия, оценки, крепнут этические убеждения; глубже становится чувство взрослости; появляется стремление выразить свою индивидуальность (иногда это стремление приобретает гипертрофированные размеры); появляется усиленный интерес к этическим проблемам; сильные переж</w:t>
      </w:r>
      <w:r w:rsidRPr="00F9068B">
        <w:rPr>
          <w:rFonts w:cs="Times New Roman"/>
          <w:sz w:val="28"/>
          <w:szCs w:val="28"/>
        </w:rPr>
        <w:t>и</w:t>
      </w:r>
      <w:r w:rsidRPr="00F9068B">
        <w:rPr>
          <w:rFonts w:cs="Times New Roman"/>
          <w:sz w:val="28"/>
          <w:szCs w:val="28"/>
        </w:rPr>
        <w:t>вания вызывает первая любовь.</w:t>
      </w:r>
    </w:p>
    <w:p w:rsidR="007217AE" w:rsidRPr="00F9068B" w:rsidRDefault="007217AE" w:rsidP="007217AE">
      <w:pPr>
        <w:spacing w:after="0" w:line="360" w:lineRule="auto"/>
        <w:rPr>
          <w:rFonts w:cs="Times New Roman"/>
          <w:sz w:val="28"/>
          <w:szCs w:val="28"/>
        </w:rPr>
      </w:pPr>
      <w:r w:rsidRPr="00F9068B">
        <w:rPr>
          <w:rFonts w:cs="Times New Roman"/>
          <w:sz w:val="28"/>
          <w:szCs w:val="28"/>
        </w:rPr>
        <w:t>У старшеклассников усиливаются сознательные мотивы поведения; важное знач</w:t>
      </w:r>
      <w:r w:rsidRPr="00F9068B">
        <w:rPr>
          <w:rFonts w:cs="Times New Roman"/>
          <w:sz w:val="28"/>
          <w:szCs w:val="28"/>
        </w:rPr>
        <w:t>е</w:t>
      </w:r>
      <w:r w:rsidRPr="00F9068B">
        <w:rPr>
          <w:rFonts w:cs="Times New Roman"/>
          <w:sz w:val="28"/>
          <w:szCs w:val="28"/>
        </w:rPr>
        <w:t>ние имеет статус личности в коллективе, характер общения и отношений между чл</w:t>
      </w:r>
      <w:r w:rsidRPr="00F9068B">
        <w:rPr>
          <w:rFonts w:cs="Times New Roman"/>
          <w:sz w:val="28"/>
          <w:szCs w:val="28"/>
        </w:rPr>
        <w:t>е</w:t>
      </w:r>
      <w:r w:rsidRPr="00F9068B">
        <w:rPr>
          <w:rFonts w:cs="Times New Roman"/>
          <w:sz w:val="28"/>
          <w:szCs w:val="28"/>
        </w:rPr>
        <w:t>нами коллектива (коллектив корректирует качества личности, способствует появл</w:t>
      </w:r>
      <w:r w:rsidRPr="00F9068B">
        <w:rPr>
          <w:rFonts w:cs="Times New Roman"/>
          <w:sz w:val="28"/>
          <w:szCs w:val="28"/>
        </w:rPr>
        <w:t>е</w:t>
      </w:r>
      <w:r w:rsidRPr="00F9068B">
        <w:rPr>
          <w:rFonts w:cs="Times New Roman"/>
          <w:sz w:val="28"/>
          <w:szCs w:val="28"/>
        </w:rPr>
        <w:lastRenderedPageBreak/>
        <w:t>нию как негативных, так и позитивных качеств); многих старшеклассников привл</w:t>
      </w:r>
      <w:r w:rsidRPr="00F9068B">
        <w:rPr>
          <w:rFonts w:cs="Times New Roman"/>
          <w:sz w:val="28"/>
          <w:szCs w:val="28"/>
        </w:rPr>
        <w:t>е</w:t>
      </w:r>
      <w:r w:rsidRPr="00F9068B">
        <w:rPr>
          <w:rFonts w:cs="Times New Roman"/>
          <w:sz w:val="28"/>
          <w:szCs w:val="28"/>
        </w:rPr>
        <w:t>кают программы неформальных молодежных организаций.</w:t>
      </w:r>
    </w:p>
    <w:p w:rsidR="007217AE" w:rsidRPr="00F9068B" w:rsidRDefault="007217AE" w:rsidP="007217AE">
      <w:pPr>
        <w:spacing w:after="0" w:line="360" w:lineRule="auto"/>
        <w:rPr>
          <w:rFonts w:cs="Times New Roman"/>
          <w:sz w:val="28"/>
          <w:szCs w:val="28"/>
        </w:rPr>
      </w:pPr>
    </w:p>
    <w:p w:rsidR="007217AE" w:rsidRPr="00F9068B" w:rsidRDefault="007217AE" w:rsidP="007217AE">
      <w:pPr>
        <w:spacing w:after="0" w:line="360" w:lineRule="auto"/>
        <w:rPr>
          <w:rFonts w:cs="Times New Roman"/>
          <w:sz w:val="28"/>
          <w:szCs w:val="28"/>
        </w:rPr>
      </w:pPr>
      <w:r w:rsidRPr="00F9068B">
        <w:rPr>
          <w:rFonts w:cs="Times New Roman"/>
          <w:sz w:val="28"/>
          <w:szCs w:val="28"/>
        </w:rPr>
        <w:t>Цель психолого-педагогического сопровождения ФГОС СОО в МБОУ СШ №2  – обеспечение  содействия сохранению и сбережению психологического здоровья обучающихся, сопровождение всех участников образовательного процесса (в том числе и детей с ОВЗ и инвалидностью) на различных этапах развития, защита прав и интересов ребенка.</w:t>
      </w:r>
    </w:p>
    <w:p w:rsidR="007217AE" w:rsidRPr="00F9068B" w:rsidRDefault="007217AE" w:rsidP="007217AE">
      <w:pPr>
        <w:spacing w:after="0" w:line="360" w:lineRule="auto"/>
        <w:rPr>
          <w:rFonts w:cs="Times New Roman"/>
          <w:sz w:val="28"/>
          <w:szCs w:val="28"/>
        </w:rPr>
      </w:pPr>
      <w:r w:rsidRPr="00F9068B">
        <w:rPr>
          <w:rFonts w:cs="Times New Roman"/>
          <w:sz w:val="28"/>
          <w:szCs w:val="28"/>
        </w:rPr>
        <w:t>Для успешного обучения и полноценного развития обучающихся педаг</w:t>
      </w:r>
      <w:r w:rsidRPr="00F9068B">
        <w:rPr>
          <w:rFonts w:cs="Times New Roman"/>
          <w:sz w:val="28"/>
          <w:szCs w:val="28"/>
        </w:rPr>
        <w:t>о</w:t>
      </w:r>
      <w:r w:rsidRPr="00F9068B">
        <w:rPr>
          <w:rFonts w:cs="Times New Roman"/>
          <w:sz w:val="28"/>
          <w:szCs w:val="28"/>
        </w:rPr>
        <w:t>гу-психологу совместно с педагогическим коллективом необходимо решить след</w:t>
      </w:r>
      <w:r w:rsidRPr="00F9068B">
        <w:rPr>
          <w:rFonts w:cs="Times New Roman"/>
          <w:sz w:val="28"/>
          <w:szCs w:val="28"/>
        </w:rPr>
        <w:t>у</w:t>
      </w:r>
      <w:r w:rsidRPr="00F9068B">
        <w:rPr>
          <w:rFonts w:cs="Times New Roman"/>
          <w:sz w:val="28"/>
          <w:szCs w:val="28"/>
        </w:rPr>
        <w:t>ющие задачи:</w:t>
      </w:r>
    </w:p>
    <w:p w:rsidR="007217AE" w:rsidRPr="00F9068B" w:rsidRDefault="007217AE" w:rsidP="007217AE">
      <w:pPr>
        <w:spacing w:after="0" w:line="360" w:lineRule="auto"/>
        <w:rPr>
          <w:rFonts w:cs="Times New Roman"/>
          <w:sz w:val="28"/>
          <w:szCs w:val="28"/>
        </w:rPr>
      </w:pPr>
      <w:r w:rsidRPr="00F9068B">
        <w:rPr>
          <w:rFonts w:cs="Times New Roman"/>
          <w:sz w:val="28"/>
          <w:szCs w:val="28"/>
        </w:rPr>
        <w:t xml:space="preserve">- способствование формированию личности обучающихся на каждом возрастном этапе; </w:t>
      </w:r>
    </w:p>
    <w:p w:rsidR="007217AE" w:rsidRPr="00F9068B" w:rsidRDefault="007217AE" w:rsidP="007217AE">
      <w:pPr>
        <w:spacing w:after="0" w:line="360" w:lineRule="auto"/>
        <w:rPr>
          <w:rFonts w:cs="Times New Roman"/>
          <w:sz w:val="28"/>
          <w:szCs w:val="28"/>
        </w:rPr>
      </w:pPr>
      <w:r w:rsidRPr="00F9068B">
        <w:rPr>
          <w:rFonts w:cs="Times New Roman"/>
          <w:sz w:val="28"/>
          <w:szCs w:val="28"/>
        </w:rPr>
        <w:t>- обеспечение полноценного личностного, интеллектуального и профессионального развития ребенка на каждом возрастном этапе;</w:t>
      </w:r>
    </w:p>
    <w:p w:rsidR="007217AE" w:rsidRPr="00F9068B" w:rsidRDefault="007217AE" w:rsidP="007217AE">
      <w:pPr>
        <w:spacing w:after="0" w:line="360" w:lineRule="auto"/>
        <w:rPr>
          <w:rFonts w:cs="Times New Roman"/>
          <w:sz w:val="28"/>
          <w:szCs w:val="28"/>
        </w:rPr>
      </w:pPr>
      <w:r w:rsidRPr="00F9068B">
        <w:rPr>
          <w:rFonts w:cs="Times New Roman"/>
          <w:sz w:val="28"/>
          <w:szCs w:val="28"/>
        </w:rPr>
        <w:t>- обеспечение индивидуального подхода к каждому ребенку;</w:t>
      </w:r>
    </w:p>
    <w:p w:rsidR="007217AE" w:rsidRPr="00F9068B" w:rsidRDefault="007217AE" w:rsidP="007217AE">
      <w:pPr>
        <w:spacing w:after="0" w:line="360" w:lineRule="auto"/>
        <w:rPr>
          <w:rFonts w:cs="Times New Roman"/>
          <w:sz w:val="28"/>
          <w:szCs w:val="28"/>
        </w:rPr>
      </w:pPr>
      <w:r w:rsidRPr="00F9068B">
        <w:rPr>
          <w:rFonts w:cs="Times New Roman"/>
          <w:sz w:val="28"/>
          <w:szCs w:val="28"/>
        </w:rPr>
        <w:t>- формирование у учащихся  интереса к психологии и потребности в психолог</w:t>
      </w:r>
      <w:r w:rsidRPr="00F9068B">
        <w:rPr>
          <w:rFonts w:cs="Times New Roman"/>
          <w:sz w:val="28"/>
          <w:szCs w:val="28"/>
        </w:rPr>
        <w:t>и</w:t>
      </w:r>
      <w:r w:rsidRPr="00F9068B">
        <w:rPr>
          <w:rFonts w:cs="Times New Roman"/>
          <w:sz w:val="28"/>
          <w:szCs w:val="28"/>
        </w:rPr>
        <w:t>ческих знаниях;</w:t>
      </w:r>
    </w:p>
    <w:p w:rsidR="007217AE" w:rsidRPr="00F9068B" w:rsidRDefault="007217AE" w:rsidP="007217AE">
      <w:pPr>
        <w:spacing w:after="0" w:line="360" w:lineRule="auto"/>
        <w:rPr>
          <w:rFonts w:cs="Times New Roman"/>
          <w:sz w:val="28"/>
          <w:szCs w:val="28"/>
        </w:rPr>
      </w:pPr>
      <w:r w:rsidRPr="00F9068B">
        <w:rPr>
          <w:rFonts w:cs="Times New Roman"/>
          <w:sz w:val="28"/>
          <w:szCs w:val="28"/>
        </w:rPr>
        <w:t>- повышение профессиональной компетентности учителей исходя из основ детской, педагогической и социальной психологии;</w:t>
      </w:r>
    </w:p>
    <w:p w:rsidR="007217AE" w:rsidRPr="00F9068B" w:rsidRDefault="007217AE" w:rsidP="007217AE">
      <w:pPr>
        <w:spacing w:after="0" w:line="360" w:lineRule="auto"/>
        <w:rPr>
          <w:rFonts w:cs="Times New Roman"/>
          <w:sz w:val="28"/>
          <w:szCs w:val="28"/>
        </w:rPr>
      </w:pPr>
      <w:r w:rsidRPr="00F9068B">
        <w:rPr>
          <w:rFonts w:cs="Times New Roman"/>
          <w:sz w:val="28"/>
          <w:szCs w:val="28"/>
        </w:rPr>
        <w:t>- консультирование родителей и лиц, их заменяющих по вопросам воспитания детей, создания благоприятного семейного климата.</w:t>
      </w:r>
    </w:p>
    <w:p w:rsidR="007217AE" w:rsidRPr="00F9068B" w:rsidRDefault="007217AE" w:rsidP="007217AE">
      <w:pPr>
        <w:spacing w:after="0" w:line="360" w:lineRule="auto"/>
        <w:rPr>
          <w:rFonts w:cs="Times New Roman"/>
          <w:sz w:val="28"/>
          <w:szCs w:val="28"/>
        </w:rPr>
      </w:pPr>
      <w:r w:rsidRPr="00F9068B">
        <w:rPr>
          <w:rFonts w:cs="Times New Roman"/>
          <w:sz w:val="28"/>
          <w:szCs w:val="28"/>
        </w:rPr>
        <w:t>Основные принципы работы ПП сопровождения: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 право человека на свободный выбор своего пути развития;</w:t>
      </w:r>
    </w:p>
    <w:p w:rsidR="007217AE" w:rsidRPr="00F9068B" w:rsidRDefault="007217AE" w:rsidP="007217AE">
      <w:pPr>
        <w:spacing w:after="0" w:line="360" w:lineRule="auto"/>
        <w:rPr>
          <w:rFonts w:cs="Times New Roman"/>
          <w:sz w:val="28"/>
          <w:szCs w:val="28"/>
        </w:rPr>
      </w:pPr>
      <w:r w:rsidRPr="00F9068B">
        <w:rPr>
          <w:rFonts w:cs="Times New Roman"/>
          <w:sz w:val="28"/>
          <w:szCs w:val="28"/>
        </w:rPr>
        <w:t>- индивидуальный подход (учет возрастных, психологических и физиологических особенностей);</w:t>
      </w:r>
    </w:p>
    <w:p w:rsidR="007217AE" w:rsidRPr="00F9068B" w:rsidRDefault="007217AE" w:rsidP="007217AE">
      <w:pPr>
        <w:spacing w:after="0" w:line="360" w:lineRule="auto"/>
        <w:rPr>
          <w:rFonts w:cs="Times New Roman"/>
          <w:sz w:val="28"/>
          <w:szCs w:val="28"/>
        </w:rPr>
      </w:pPr>
      <w:r w:rsidRPr="00F9068B">
        <w:rPr>
          <w:rFonts w:cs="Times New Roman"/>
          <w:sz w:val="28"/>
          <w:szCs w:val="28"/>
        </w:rPr>
        <w:t>- принцип реальности, предполагающий принятие жизни во всей полноте.</w:t>
      </w:r>
    </w:p>
    <w:p w:rsidR="007217AE" w:rsidRPr="00F9068B" w:rsidRDefault="007217AE" w:rsidP="007217AE">
      <w:pPr>
        <w:spacing w:after="0" w:line="360" w:lineRule="auto"/>
        <w:rPr>
          <w:rFonts w:cs="Times New Roman"/>
          <w:sz w:val="28"/>
          <w:szCs w:val="28"/>
        </w:rPr>
      </w:pPr>
      <w:r w:rsidRPr="00F9068B">
        <w:rPr>
          <w:rFonts w:cs="Times New Roman"/>
          <w:sz w:val="28"/>
          <w:szCs w:val="28"/>
        </w:rPr>
        <w:t xml:space="preserve">Основные виды деятельности по ПП сопровождению: </w:t>
      </w:r>
    </w:p>
    <w:p w:rsidR="007217AE" w:rsidRPr="00F9068B" w:rsidRDefault="007217AE" w:rsidP="007217AE">
      <w:pPr>
        <w:spacing w:after="0" w:line="360" w:lineRule="auto"/>
        <w:rPr>
          <w:rFonts w:cs="Times New Roman"/>
          <w:sz w:val="28"/>
          <w:szCs w:val="28"/>
        </w:rPr>
      </w:pPr>
      <w:r w:rsidRPr="00F9068B">
        <w:rPr>
          <w:rFonts w:cs="Times New Roman"/>
          <w:sz w:val="28"/>
          <w:szCs w:val="28"/>
        </w:rPr>
        <w:t>- психологическое просвещение;</w:t>
      </w:r>
    </w:p>
    <w:p w:rsidR="007217AE" w:rsidRPr="00F9068B" w:rsidRDefault="007217AE" w:rsidP="007217AE">
      <w:pPr>
        <w:spacing w:after="0" w:line="360" w:lineRule="auto"/>
        <w:rPr>
          <w:rFonts w:cs="Times New Roman"/>
          <w:sz w:val="28"/>
          <w:szCs w:val="28"/>
        </w:rPr>
      </w:pPr>
      <w:r w:rsidRPr="00F9068B">
        <w:rPr>
          <w:rFonts w:cs="Times New Roman"/>
          <w:sz w:val="28"/>
          <w:szCs w:val="28"/>
        </w:rPr>
        <w:t xml:space="preserve"> - психологическая профилактика;</w:t>
      </w:r>
    </w:p>
    <w:p w:rsidR="007217AE" w:rsidRPr="00F9068B" w:rsidRDefault="007217AE" w:rsidP="007217AE">
      <w:pPr>
        <w:spacing w:after="0" w:line="360" w:lineRule="auto"/>
        <w:rPr>
          <w:rFonts w:cs="Times New Roman"/>
          <w:sz w:val="28"/>
          <w:szCs w:val="28"/>
        </w:rPr>
      </w:pPr>
      <w:r w:rsidRPr="00F9068B">
        <w:rPr>
          <w:rFonts w:cs="Times New Roman"/>
          <w:sz w:val="28"/>
          <w:szCs w:val="28"/>
        </w:rPr>
        <w:t>- психологическое консультирование;</w:t>
      </w:r>
    </w:p>
    <w:p w:rsidR="007217AE" w:rsidRPr="00F9068B" w:rsidRDefault="007217AE" w:rsidP="007217AE">
      <w:pPr>
        <w:spacing w:after="0" w:line="360" w:lineRule="auto"/>
        <w:rPr>
          <w:rFonts w:cs="Times New Roman"/>
          <w:sz w:val="28"/>
          <w:szCs w:val="28"/>
        </w:rPr>
      </w:pPr>
      <w:r w:rsidRPr="00F9068B">
        <w:rPr>
          <w:rFonts w:cs="Times New Roman"/>
          <w:sz w:val="28"/>
          <w:szCs w:val="28"/>
        </w:rPr>
        <w:lastRenderedPageBreak/>
        <w:t>- психологическая диагностика;</w:t>
      </w:r>
    </w:p>
    <w:p w:rsidR="007217AE" w:rsidRPr="00F9068B" w:rsidRDefault="007217AE" w:rsidP="007217AE">
      <w:pPr>
        <w:spacing w:after="0" w:line="360" w:lineRule="auto"/>
        <w:rPr>
          <w:rFonts w:cs="Times New Roman"/>
          <w:sz w:val="28"/>
          <w:szCs w:val="28"/>
        </w:rPr>
      </w:pPr>
      <w:r w:rsidRPr="00F9068B">
        <w:rPr>
          <w:rFonts w:cs="Times New Roman"/>
          <w:sz w:val="28"/>
          <w:szCs w:val="28"/>
        </w:rPr>
        <w:t>- психокоррекция;</w:t>
      </w:r>
    </w:p>
    <w:p w:rsidR="007217AE" w:rsidRPr="00F9068B" w:rsidRDefault="007217AE" w:rsidP="007217AE">
      <w:pPr>
        <w:spacing w:after="0" w:line="360" w:lineRule="auto"/>
        <w:rPr>
          <w:rFonts w:cs="Times New Roman"/>
          <w:sz w:val="28"/>
          <w:szCs w:val="28"/>
        </w:rPr>
      </w:pPr>
      <w:r w:rsidRPr="00F9068B">
        <w:rPr>
          <w:rFonts w:cs="Times New Roman"/>
          <w:sz w:val="28"/>
          <w:szCs w:val="28"/>
        </w:rPr>
        <w:t xml:space="preserve"> - работа по развитию способностей ребенка, формированию его личности;</w:t>
      </w:r>
    </w:p>
    <w:p w:rsidR="007217AE" w:rsidRPr="00F9068B" w:rsidRDefault="007217AE" w:rsidP="007217AE">
      <w:pPr>
        <w:spacing w:after="0" w:line="360" w:lineRule="auto"/>
        <w:rPr>
          <w:rFonts w:cs="Times New Roman"/>
          <w:sz w:val="28"/>
          <w:szCs w:val="28"/>
        </w:rPr>
      </w:pPr>
      <w:r w:rsidRPr="00F9068B">
        <w:rPr>
          <w:rFonts w:cs="Times New Roman"/>
          <w:sz w:val="28"/>
          <w:szCs w:val="28"/>
        </w:rPr>
        <w:t xml:space="preserve"> - методическая работа.</w:t>
      </w:r>
    </w:p>
    <w:p w:rsidR="007217AE" w:rsidRPr="00F9068B" w:rsidRDefault="007217AE" w:rsidP="007217AE">
      <w:pPr>
        <w:spacing w:after="0" w:line="360" w:lineRule="auto"/>
        <w:rPr>
          <w:rFonts w:cs="Times New Roman"/>
          <w:sz w:val="28"/>
          <w:szCs w:val="28"/>
        </w:rPr>
      </w:pPr>
      <w:r w:rsidRPr="00F9068B">
        <w:rPr>
          <w:rFonts w:cs="Times New Roman"/>
          <w:sz w:val="28"/>
          <w:szCs w:val="28"/>
        </w:rPr>
        <w:t>Диагностико-коррекционная (развивающая) работа - выявление особенностей пс</w:t>
      </w:r>
      <w:r w:rsidRPr="00F9068B">
        <w:rPr>
          <w:rFonts w:cs="Times New Roman"/>
          <w:sz w:val="28"/>
          <w:szCs w:val="28"/>
        </w:rPr>
        <w:t>и</w:t>
      </w:r>
      <w:r w:rsidRPr="00F9068B">
        <w:rPr>
          <w:rFonts w:cs="Times New Roman"/>
          <w:sz w:val="28"/>
          <w:szCs w:val="28"/>
        </w:rPr>
        <w:t>хического развития ребенка, сформированности определенных психологических н</w:t>
      </w:r>
      <w:r w:rsidRPr="00F9068B">
        <w:rPr>
          <w:rFonts w:cs="Times New Roman"/>
          <w:sz w:val="28"/>
          <w:szCs w:val="28"/>
        </w:rPr>
        <w:t>о</w:t>
      </w:r>
      <w:r w:rsidRPr="00F9068B">
        <w:rPr>
          <w:rFonts w:cs="Times New Roman"/>
          <w:sz w:val="28"/>
          <w:szCs w:val="28"/>
        </w:rPr>
        <w:t>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7217AE" w:rsidRPr="00F9068B" w:rsidRDefault="007217AE" w:rsidP="007217AE">
      <w:pPr>
        <w:spacing w:after="0" w:line="360" w:lineRule="auto"/>
        <w:rPr>
          <w:rFonts w:cs="Times New Roman"/>
          <w:sz w:val="28"/>
          <w:szCs w:val="28"/>
        </w:rPr>
      </w:pPr>
      <w:r w:rsidRPr="00F9068B">
        <w:rPr>
          <w:rFonts w:cs="Times New Roman"/>
          <w:sz w:val="28"/>
          <w:szCs w:val="28"/>
        </w:rPr>
        <w:t>- изучение обращения к психологу, поступающего от учителей, родителей, учащихся (определение проблемы, выбор метода исследования);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 формулировка заключения об основных характеристиках изучавшихся комп</w:t>
      </w:r>
      <w:r w:rsidRPr="00F9068B">
        <w:rPr>
          <w:rFonts w:cs="Times New Roman"/>
          <w:sz w:val="28"/>
          <w:szCs w:val="28"/>
        </w:rPr>
        <w:t>о</w:t>
      </w:r>
      <w:r w:rsidRPr="00F9068B">
        <w:rPr>
          <w:rFonts w:cs="Times New Roman"/>
          <w:sz w:val="28"/>
          <w:szCs w:val="28"/>
        </w:rPr>
        <w:t>нентов психического развития или формирования личности школьника (постановка психологического диагноза);</w:t>
      </w:r>
    </w:p>
    <w:p w:rsidR="007217AE" w:rsidRPr="00F9068B" w:rsidRDefault="007217AE" w:rsidP="007217AE">
      <w:pPr>
        <w:spacing w:after="0" w:line="360" w:lineRule="auto"/>
        <w:rPr>
          <w:rFonts w:cs="Times New Roman"/>
          <w:sz w:val="28"/>
          <w:szCs w:val="28"/>
        </w:rPr>
      </w:pPr>
      <w:r w:rsidRPr="00F9068B">
        <w:rPr>
          <w:rFonts w:cs="Times New Roman"/>
          <w:sz w:val="28"/>
          <w:szCs w:val="28"/>
        </w:rPr>
        <w:t>- разработка рекомендаций, составление плана развития способностей или других психологических образований.</w:t>
      </w:r>
    </w:p>
    <w:p w:rsidR="007217AE" w:rsidRPr="00F9068B" w:rsidRDefault="007217AE" w:rsidP="007217AE">
      <w:pPr>
        <w:spacing w:after="0" w:line="360" w:lineRule="auto"/>
        <w:rPr>
          <w:rFonts w:cs="Times New Roman"/>
          <w:sz w:val="28"/>
          <w:szCs w:val="28"/>
        </w:rPr>
      </w:pPr>
      <w:r w:rsidRPr="00F9068B">
        <w:rPr>
          <w:rFonts w:cs="Times New Roman"/>
          <w:sz w:val="28"/>
          <w:szCs w:val="28"/>
        </w:rPr>
        <w:t>Психопрофилактическая работа - обеспечение решения проблем, связанных с об</w:t>
      </w:r>
      <w:r w:rsidRPr="00F9068B">
        <w:rPr>
          <w:rFonts w:cs="Times New Roman"/>
          <w:sz w:val="28"/>
          <w:szCs w:val="28"/>
        </w:rPr>
        <w:t>у</w:t>
      </w:r>
      <w:r w:rsidRPr="00F9068B">
        <w:rPr>
          <w:rFonts w:cs="Times New Roman"/>
          <w:sz w:val="28"/>
          <w:szCs w:val="28"/>
        </w:rPr>
        <w:t>чением, воспитанием, психическим здоровьем детей:</w:t>
      </w:r>
    </w:p>
    <w:p w:rsidR="007217AE" w:rsidRPr="00F9068B" w:rsidRDefault="007217AE" w:rsidP="007217AE">
      <w:pPr>
        <w:spacing w:after="0" w:line="360" w:lineRule="auto"/>
        <w:rPr>
          <w:rFonts w:cs="Times New Roman"/>
          <w:sz w:val="28"/>
          <w:szCs w:val="28"/>
        </w:rPr>
      </w:pPr>
      <w:r w:rsidRPr="00F9068B">
        <w:rPr>
          <w:rFonts w:cs="Times New Roman"/>
          <w:sz w:val="28"/>
          <w:szCs w:val="28"/>
        </w:rPr>
        <w:t>- 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7217AE" w:rsidRPr="00F9068B" w:rsidRDefault="007217AE" w:rsidP="007217AE">
      <w:pPr>
        <w:spacing w:after="0" w:line="360" w:lineRule="auto"/>
        <w:rPr>
          <w:rFonts w:cs="Times New Roman"/>
          <w:sz w:val="28"/>
          <w:szCs w:val="28"/>
        </w:rPr>
      </w:pPr>
      <w:r w:rsidRPr="00F9068B">
        <w:rPr>
          <w:rFonts w:cs="Times New Roman"/>
          <w:sz w:val="28"/>
          <w:szCs w:val="28"/>
        </w:rPr>
        <w:t>- предупреждение возможных осложнений в связи с переходом учащихся на сл</w:t>
      </w:r>
      <w:r w:rsidRPr="00F9068B">
        <w:rPr>
          <w:rFonts w:cs="Times New Roman"/>
          <w:sz w:val="28"/>
          <w:szCs w:val="28"/>
        </w:rPr>
        <w:t>е</w:t>
      </w:r>
      <w:r w:rsidRPr="00F9068B">
        <w:rPr>
          <w:rFonts w:cs="Times New Roman"/>
          <w:sz w:val="28"/>
          <w:szCs w:val="28"/>
        </w:rPr>
        <w:t>дующую возрастную ступень.</w:t>
      </w:r>
    </w:p>
    <w:p w:rsidR="007217AE" w:rsidRPr="00F9068B" w:rsidRDefault="007217AE" w:rsidP="007217AE">
      <w:pPr>
        <w:spacing w:after="0" w:line="360" w:lineRule="auto"/>
        <w:rPr>
          <w:rFonts w:cs="Times New Roman"/>
          <w:sz w:val="28"/>
          <w:szCs w:val="28"/>
        </w:rPr>
      </w:pPr>
      <w:r w:rsidRPr="00F9068B">
        <w:rPr>
          <w:rFonts w:cs="Times New Roman"/>
          <w:sz w:val="28"/>
          <w:szCs w:val="28"/>
        </w:rPr>
        <w:t>Психологическое консультирование – помощь в решении тех проблем, с которыми к психологу обращаются учителя, учащиеся, родители.</w:t>
      </w:r>
    </w:p>
    <w:p w:rsidR="007217AE" w:rsidRPr="00F9068B" w:rsidRDefault="007217AE" w:rsidP="007217AE">
      <w:pPr>
        <w:spacing w:after="0" w:line="360" w:lineRule="auto"/>
        <w:rPr>
          <w:rFonts w:cs="Times New Roman"/>
          <w:sz w:val="28"/>
          <w:szCs w:val="28"/>
        </w:rPr>
      </w:pPr>
      <w:r w:rsidRPr="00F9068B">
        <w:rPr>
          <w:rFonts w:cs="Times New Roman"/>
          <w:sz w:val="28"/>
          <w:szCs w:val="28"/>
        </w:rPr>
        <w:t>Психологическое просвещение – приобщение педагогического коллектива, уч</w:t>
      </w:r>
      <w:r w:rsidRPr="00F9068B">
        <w:rPr>
          <w:rFonts w:cs="Times New Roman"/>
          <w:sz w:val="28"/>
          <w:szCs w:val="28"/>
        </w:rPr>
        <w:t>а</w:t>
      </w:r>
      <w:r w:rsidRPr="00F9068B">
        <w:rPr>
          <w:rFonts w:cs="Times New Roman"/>
          <w:sz w:val="28"/>
          <w:szCs w:val="28"/>
        </w:rPr>
        <w:t>щихся и родителей к психологической культуре.</w:t>
      </w:r>
    </w:p>
    <w:p w:rsidR="007217AE" w:rsidRPr="00F9068B" w:rsidRDefault="007217AE" w:rsidP="007217AE">
      <w:pPr>
        <w:spacing w:after="0" w:line="360" w:lineRule="auto"/>
        <w:rPr>
          <w:rFonts w:cs="Times New Roman"/>
          <w:sz w:val="28"/>
          <w:szCs w:val="28"/>
        </w:rPr>
      </w:pPr>
      <w:r w:rsidRPr="00F9068B">
        <w:rPr>
          <w:rFonts w:cs="Times New Roman"/>
          <w:sz w:val="28"/>
          <w:szCs w:val="28"/>
        </w:rPr>
        <w:t>Направления работы ПП сопровождения: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 сложности адаптации в коллективе сверстников;</w:t>
      </w:r>
    </w:p>
    <w:p w:rsidR="007217AE" w:rsidRPr="00F9068B" w:rsidRDefault="007217AE" w:rsidP="007217AE">
      <w:pPr>
        <w:spacing w:after="0" w:line="360" w:lineRule="auto"/>
        <w:rPr>
          <w:rFonts w:cs="Times New Roman"/>
          <w:sz w:val="28"/>
          <w:szCs w:val="28"/>
        </w:rPr>
      </w:pPr>
      <w:r w:rsidRPr="00F9068B">
        <w:rPr>
          <w:rFonts w:cs="Times New Roman"/>
          <w:sz w:val="28"/>
          <w:szCs w:val="28"/>
        </w:rPr>
        <w:t>- трудности в общении: замкнутость, сложности поддержания отношений со взрослыми и сверстниками;</w:t>
      </w:r>
    </w:p>
    <w:p w:rsidR="007217AE" w:rsidRPr="00F9068B" w:rsidRDefault="007217AE" w:rsidP="007217AE">
      <w:pPr>
        <w:spacing w:after="0" w:line="360" w:lineRule="auto"/>
        <w:rPr>
          <w:rFonts w:cs="Times New Roman"/>
          <w:sz w:val="28"/>
          <w:szCs w:val="28"/>
        </w:rPr>
      </w:pPr>
      <w:r w:rsidRPr="00F9068B">
        <w:rPr>
          <w:rFonts w:cs="Times New Roman"/>
          <w:sz w:val="28"/>
          <w:szCs w:val="28"/>
        </w:rPr>
        <w:t>- индивидуальные особенности, такие, как: непослушание, агрессивное, демо</w:t>
      </w:r>
      <w:r w:rsidRPr="00F9068B">
        <w:rPr>
          <w:rFonts w:cs="Times New Roman"/>
          <w:sz w:val="28"/>
          <w:szCs w:val="28"/>
        </w:rPr>
        <w:t>н</w:t>
      </w:r>
      <w:r w:rsidRPr="00F9068B">
        <w:rPr>
          <w:rFonts w:cs="Times New Roman"/>
          <w:sz w:val="28"/>
          <w:szCs w:val="28"/>
        </w:rPr>
        <w:t>стративное поведение, неуверенность, застенчивость, тревожность;</w:t>
      </w:r>
    </w:p>
    <w:p w:rsidR="007217AE" w:rsidRPr="00F9068B" w:rsidRDefault="007217AE" w:rsidP="007217AE">
      <w:pPr>
        <w:spacing w:after="0" w:line="360" w:lineRule="auto"/>
        <w:rPr>
          <w:rFonts w:cs="Times New Roman"/>
          <w:sz w:val="28"/>
          <w:szCs w:val="28"/>
        </w:rPr>
      </w:pPr>
      <w:r w:rsidRPr="00F9068B">
        <w:rPr>
          <w:rFonts w:cs="Times New Roman"/>
          <w:sz w:val="28"/>
          <w:szCs w:val="28"/>
        </w:rPr>
        <w:lastRenderedPageBreak/>
        <w:t>-детские страхи;</w:t>
      </w:r>
    </w:p>
    <w:p w:rsidR="007217AE" w:rsidRPr="00F9068B" w:rsidRDefault="007217AE" w:rsidP="007217AE">
      <w:pPr>
        <w:spacing w:after="0" w:line="360" w:lineRule="auto"/>
        <w:rPr>
          <w:rFonts w:cs="Times New Roman"/>
          <w:sz w:val="28"/>
          <w:szCs w:val="28"/>
        </w:rPr>
      </w:pPr>
      <w:r w:rsidRPr="00F9068B">
        <w:rPr>
          <w:rFonts w:cs="Times New Roman"/>
          <w:sz w:val="28"/>
          <w:szCs w:val="28"/>
        </w:rPr>
        <w:t>- проблемы школьной готовности;</w:t>
      </w:r>
    </w:p>
    <w:p w:rsidR="007217AE" w:rsidRPr="00F9068B" w:rsidRDefault="007217AE" w:rsidP="007217AE">
      <w:pPr>
        <w:spacing w:after="0" w:line="360" w:lineRule="auto"/>
        <w:rPr>
          <w:rFonts w:cs="Times New Roman"/>
          <w:sz w:val="28"/>
          <w:szCs w:val="28"/>
        </w:rPr>
      </w:pPr>
      <w:r w:rsidRPr="00F9068B">
        <w:rPr>
          <w:rFonts w:cs="Times New Roman"/>
          <w:sz w:val="28"/>
          <w:szCs w:val="28"/>
        </w:rPr>
        <w:t>- трудности в обучении;</w:t>
      </w:r>
    </w:p>
    <w:p w:rsidR="007217AE" w:rsidRPr="00F9068B" w:rsidRDefault="007217AE" w:rsidP="007217AE">
      <w:pPr>
        <w:spacing w:after="0" w:line="360" w:lineRule="auto"/>
        <w:rPr>
          <w:rFonts w:cs="Times New Roman"/>
          <w:sz w:val="28"/>
          <w:szCs w:val="28"/>
        </w:rPr>
      </w:pPr>
      <w:r w:rsidRPr="00F9068B">
        <w:rPr>
          <w:rFonts w:cs="Times New Roman"/>
          <w:sz w:val="28"/>
          <w:szCs w:val="28"/>
        </w:rPr>
        <w:t>- определенные жизненные ситуации (развод родителей, разлука, переезд, рождение второго ребенка, новые члены семьи, потеря значимого человека;</w:t>
      </w:r>
    </w:p>
    <w:p w:rsidR="007217AE" w:rsidRPr="00F9068B" w:rsidRDefault="007217AE" w:rsidP="007217AE">
      <w:pPr>
        <w:spacing w:after="0" w:line="360" w:lineRule="auto"/>
        <w:rPr>
          <w:rFonts w:cs="Times New Roman"/>
          <w:sz w:val="28"/>
          <w:szCs w:val="28"/>
        </w:rPr>
      </w:pPr>
      <w:r w:rsidRPr="00F9068B">
        <w:rPr>
          <w:rFonts w:cs="Times New Roman"/>
          <w:sz w:val="28"/>
          <w:szCs w:val="28"/>
        </w:rPr>
        <w:t>- ситуации физического и психического насилия;</w:t>
      </w:r>
    </w:p>
    <w:p w:rsidR="007217AE" w:rsidRPr="00F9068B" w:rsidRDefault="007217AE" w:rsidP="007217AE">
      <w:pPr>
        <w:spacing w:after="0" w:line="360" w:lineRule="auto"/>
        <w:rPr>
          <w:rFonts w:cs="Times New Roman"/>
          <w:sz w:val="28"/>
          <w:szCs w:val="28"/>
        </w:rPr>
      </w:pPr>
      <w:r w:rsidRPr="00F9068B">
        <w:rPr>
          <w:rFonts w:cs="Times New Roman"/>
          <w:sz w:val="28"/>
          <w:szCs w:val="28"/>
        </w:rPr>
        <w:t>- проблемы здоровья ребенка (ЗПР, РАС, гиперактивность, психосоматические з</w:t>
      </w:r>
      <w:r w:rsidRPr="00F9068B">
        <w:rPr>
          <w:rFonts w:cs="Times New Roman"/>
          <w:sz w:val="28"/>
          <w:szCs w:val="28"/>
        </w:rPr>
        <w:t>а</w:t>
      </w:r>
      <w:r w:rsidRPr="00F9068B">
        <w:rPr>
          <w:rFonts w:cs="Times New Roman"/>
          <w:sz w:val="28"/>
          <w:szCs w:val="28"/>
        </w:rPr>
        <w:t>болевания и др.).</w:t>
      </w:r>
    </w:p>
    <w:p w:rsidR="007217AE" w:rsidRPr="00F9068B" w:rsidRDefault="007217AE" w:rsidP="007217AE">
      <w:pPr>
        <w:spacing w:after="0" w:line="360" w:lineRule="auto"/>
        <w:rPr>
          <w:rFonts w:cs="Times New Roman"/>
          <w:sz w:val="28"/>
          <w:szCs w:val="28"/>
        </w:rPr>
      </w:pPr>
      <w:r w:rsidRPr="00F9068B">
        <w:rPr>
          <w:rFonts w:cs="Times New Roman"/>
          <w:sz w:val="28"/>
          <w:szCs w:val="28"/>
        </w:rPr>
        <w:t>Блоки ПП сопроводения: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 работа по адаптации</w:t>
      </w:r>
    </w:p>
    <w:p w:rsidR="007217AE" w:rsidRPr="00F9068B" w:rsidRDefault="007217AE" w:rsidP="007217AE">
      <w:pPr>
        <w:spacing w:after="0" w:line="360" w:lineRule="auto"/>
        <w:rPr>
          <w:rFonts w:cs="Times New Roman"/>
          <w:sz w:val="28"/>
          <w:szCs w:val="28"/>
        </w:rPr>
      </w:pPr>
      <w:r w:rsidRPr="00F9068B">
        <w:rPr>
          <w:rFonts w:cs="Times New Roman"/>
          <w:sz w:val="28"/>
          <w:szCs w:val="28"/>
        </w:rPr>
        <w:t>- работа по сохранению психического и физического здоровья школьников, пр</w:t>
      </w:r>
      <w:r w:rsidRPr="00F9068B">
        <w:rPr>
          <w:rFonts w:cs="Times New Roman"/>
          <w:sz w:val="28"/>
          <w:szCs w:val="28"/>
        </w:rPr>
        <w:t>о</w:t>
      </w:r>
      <w:r w:rsidRPr="00F9068B">
        <w:rPr>
          <w:rFonts w:cs="Times New Roman"/>
          <w:sz w:val="28"/>
          <w:szCs w:val="28"/>
        </w:rPr>
        <w:t>филактике девиантного поведения среди детей и подростков</w:t>
      </w:r>
    </w:p>
    <w:p w:rsidR="007217AE" w:rsidRPr="00F9068B" w:rsidRDefault="007217AE" w:rsidP="007217AE">
      <w:pPr>
        <w:spacing w:after="0" w:line="360" w:lineRule="auto"/>
        <w:rPr>
          <w:rFonts w:cs="Times New Roman"/>
          <w:sz w:val="28"/>
          <w:szCs w:val="28"/>
        </w:rPr>
      </w:pPr>
      <w:r w:rsidRPr="00F9068B">
        <w:rPr>
          <w:rFonts w:cs="Times New Roman"/>
          <w:sz w:val="28"/>
          <w:szCs w:val="28"/>
        </w:rPr>
        <w:t>- работа по отслеживанию уровня УУД, выявлению одаренных детей</w:t>
      </w:r>
    </w:p>
    <w:p w:rsidR="007217AE" w:rsidRPr="00F9068B" w:rsidRDefault="007217AE" w:rsidP="007217AE">
      <w:pPr>
        <w:spacing w:after="0" w:line="360" w:lineRule="auto"/>
        <w:rPr>
          <w:rFonts w:cs="Times New Roman"/>
          <w:sz w:val="28"/>
          <w:szCs w:val="28"/>
        </w:rPr>
      </w:pPr>
      <w:r w:rsidRPr="00F9068B">
        <w:rPr>
          <w:rFonts w:cs="Times New Roman"/>
          <w:sz w:val="28"/>
          <w:szCs w:val="28"/>
        </w:rPr>
        <w:t>- содействие профессиональному самоопределению</w:t>
      </w:r>
    </w:p>
    <w:p w:rsidR="007217AE" w:rsidRPr="00F9068B" w:rsidRDefault="007217AE" w:rsidP="007217AE">
      <w:pPr>
        <w:spacing w:after="0" w:line="360" w:lineRule="auto"/>
        <w:rPr>
          <w:rFonts w:cs="Times New Roman"/>
          <w:sz w:val="28"/>
          <w:szCs w:val="28"/>
        </w:rPr>
      </w:pPr>
      <w:r w:rsidRPr="00F9068B">
        <w:rPr>
          <w:rFonts w:cs="Times New Roman"/>
          <w:sz w:val="28"/>
          <w:szCs w:val="28"/>
        </w:rPr>
        <w:t>- групповая развивающая работа.</w:t>
      </w:r>
    </w:p>
    <w:p w:rsidR="007217AE" w:rsidRPr="00F9068B" w:rsidRDefault="007217AE" w:rsidP="007217AE">
      <w:pPr>
        <w:rPr>
          <w:rFonts w:cs="Times New Roman"/>
          <w:sz w:val="28"/>
          <w:szCs w:val="28"/>
        </w:rPr>
      </w:pPr>
    </w:p>
    <w:p w:rsidR="007217AE" w:rsidRPr="00684D53" w:rsidRDefault="007217AE" w:rsidP="007217AE">
      <w:pPr>
        <w:spacing w:after="0" w:line="360" w:lineRule="auto"/>
        <w:jc w:val="center"/>
        <w:rPr>
          <w:rFonts w:cs="Times New Roman"/>
          <w:b/>
          <w:sz w:val="28"/>
          <w:szCs w:val="28"/>
        </w:rPr>
      </w:pPr>
      <w:r w:rsidRPr="00684D53">
        <w:rPr>
          <w:rFonts w:cs="Times New Roman"/>
          <w:b/>
          <w:sz w:val="28"/>
          <w:szCs w:val="28"/>
        </w:rPr>
        <w:t>Организация психолого-педагогического сопровождения участников образ</w:t>
      </w:r>
      <w:r w:rsidRPr="00684D53">
        <w:rPr>
          <w:rFonts w:cs="Times New Roman"/>
          <w:b/>
          <w:sz w:val="28"/>
          <w:szCs w:val="28"/>
        </w:rPr>
        <w:t>о</w:t>
      </w:r>
      <w:r w:rsidRPr="00684D53">
        <w:rPr>
          <w:rFonts w:cs="Times New Roman"/>
          <w:b/>
          <w:sz w:val="28"/>
          <w:szCs w:val="28"/>
        </w:rPr>
        <w:t>вательных отношений на уровне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217AE" w:rsidRPr="00F9068B" w:rsidTr="00AD0753">
        <w:tc>
          <w:tcPr>
            <w:tcW w:w="4785" w:type="dxa"/>
            <w:shd w:val="clear" w:color="auto" w:fill="auto"/>
          </w:tcPr>
          <w:p w:rsidR="007217AE" w:rsidRPr="00F9068B" w:rsidRDefault="007217AE" w:rsidP="00AD0753">
            <w:pPr>
              <w:rPr>
                <w:rFonts w:cs="Times New Roman"/>
                <w:sz w:val="24"/>
                <w:szCs w:val="24"/>
              </w:rPr>
            </w:pPr>
            <w:r w:rsidRPr="00F9068B">
              <w:rPr>
                <w:rFonts w:cs="Times New Roman"/>
                <w:sz w:val="24"/>
                <w:szCs w:val="24"/>
              </w:rPr>
              <w:t>Блок психолого-педагогического сопр</w:t>
            </w:r>
            <w:r w:rsidRPr="00F9068B">
              <w:rPr>
                <w:rFonts w:cs="Times New Roman"/>
                <w:sz w:val="24"/>
                <w:szCs w:val="24"/>
              </w:rPr>
              <w:t>о</w:t>
            </w:r>
            <w:r w:rsidRPr="00F9068B">
              <w:rPr>
                <w:rFonts w:cs="Times New Roman"/>
                <w:sz w:val="24"/>
                <w:szCs w:val="24"/>
              </w:rPr>
              <w:t>вождения</w:t>
            </w:r>
          </w:p>
        </w:tc>
        <w:tc>
          <w:tcPr>
            <w:tcW w:w="4786" w:type="dxa"/>
            <w:shd w:val="clear" w:color="auto" w:fill="auto"/>
          </w:tcPr>
          <w:p w:rsidR="007217AE" w:rsidRPr="00F9068B" w:rsidRDefault="007217AE" w:rsidP="00AD0753">
            <w:pPr>
              <w:rPr>
                <w:rFonts w:cs="Times New Roman"/>
                <w:sz w:val="24"/>
                <w:szCs w:val="24"/>
              </w:rPr>
            </w:pPr>
            <w:r w:rsidRPr="00F9068B">
              <w:rPr>
                <w:rFonts w:cs="Times New Roman"/>
                <w:sz w:val="24"/>
                <w:szCs w:val="24"/>
              </w:rPr>
              <w:t>Содержание и формы работы</w:t>
            </w:r>
          </w:p>
          <w:p w:rsidR="007217AE" w:rsidRPr="00F9068B" w:rsidRDefault="007217AE" w:rsidP="00AD0753">
            <w:pPr>
              <w:rPr>
                <w:rFonts w:cs="Times New Roman"/>
                <w:sz w:val="24"/>
                <w:szCs w:val="24"/>
              </w:rPr>
            </w:pPr>
          </w:p>
        </w:tc>
      </w:tr>
      <w:tr w:rsidR="007217AE" w:rsidRPr="00F9068B" w:rsidTr="00AD0753">
        <w:tc>
          <w:tcPr>
            <w:tcW w:w="4785" w:type="dxa"/>
            <w:shd w:val="clear" w:color="auto" w:fill="auto"/>
          </w:tcPr>
          <w:p w:rsidR="007217AE" w:rsidRPr="00F9068B" w:rsidRDefault="007217AE" w:rsidP="00AD0753">
            <w:pPr>
              <w:rPr>
                <w:rFonts w:cs="Times New Roman"/>
                <w:sz w:val="24"/>
                <w:szCs w:val="24"/>
              </w:rPr>
            </w:pPr>
            <w:r w:rsidRPr="00F9068B">
              <w:rPr>
                <w:rFonts w:cs="Times New Roman"/>
                <w:sz w:val="24"/>
                <w:szCs w:val="24"/>
              </w:rPr>
              <w:t>Работа по адаптации</w:t>
            </w:r>
          </w:p>
        </w:tc>
        <w:tc>
          <w:tcPr>
            <w:tcW w:w="4786" w:type="dxa"/>
            <w:shd w:val="clear" w:color="auto" w:fill="auto"/>
          </w:tcPr>
          <w:p w:rsidR="007217AE" w:rsidRPr="00F9068B" w:rsidRDefault="007217AE" w:rsidP="00AD0753">
            <w:pPr>
              <w:rPr>
                <w:rFonts w:cs="Times New Roman"/>
                <w:sz w:val="24"/>
                <w:szCs w:val="24"/>
              </w:rPr>
            </w:pPr>
            <w:r w:rsidRPr="00F9068B">
              <w:rPr>
                <w:rFonts w:cs="Times New Roman"/>
                <w:sz w:val="24"/>
                <w:szCs w:val="24"/>
              </w:rPr>
              <w:t>Мероприятия, способствующие соде</w:t>
            </w:r>
            <w:r w:rsidRPr="00F9068B">
              <w:rPr>
                <w:rFonts w:cs="Times New Roman"/>
                <w:sz w:val="24"/>
                <w:szCs w:val="24"/>
              </w:rPr>
              <w:t>й</w:t>
            </w:r>
            <w:r w:rsidRPr="00F9068B">
              <w:rPr>
                <w:rFonts w:cs="Times New Roman"/>
                <w:sz w:val="24"/>
                <w:szCs w:val="24"/>
              </w:rPr>
              <w:t>ствию адаптации десятиклассников (кла</w:t>
            </w:r>
            <w:r w:rsidRPr="00F9068B">
              <w:rPr>
                <w:rFonts w:cs="Times New Roman"/>
                <w:sz w:val="24"/>
                <w:szCs w:val="24"/>
              </w:rPr>
              <w:t>с</w:t>
            </w:r>
            <w:r w:rsidRPr="00F9068B">
              <w:rPr>
                <w:rFonts w:cs="Times New Roman"/>
                <w:sz w:val="24"/>
                <w:szCs w:val="24"/>
              </w:rPr>
              <w:t>сные часы)</w:t>
            </w:r>
          </w:p>
          <w:p w:rsidR="007217AE" w:rsidRPr="00F9068B" w:rsidRDefault="007217AE" w:rsidP="00AD0753">
            <w:pPr>
              <w:rPr>
                <w:rFonts w:cs="Times New Roman"/>
                <w:sz w:val="24"/>
                <w:szCs w:val="24"/>
              </w:rPr>
            </w:pPr>
            <w:r w:rsidRPr="00F9068B">
              <w:rPr>
                <w:rFonts w:cs="Times New Roman"/>
                <w:sz w:val="24"/>
                <w:szCs w:val="24"/>
              </w:rPr>
              <w:t>Диагностическая деятельность по выя</w:t>
            </w:r>
            <w:r w:rsidRPr="00F9068B">
              <w:rPr>
                <w:rFonts w:cs="Times New Roman"/>
                <w:sz w:val="24"/>
                <w:szCs w:val="24"/>
              </w:rPr>
              <w:t>в</w:t>
            </w:r>
            <w:r w:rsidRPr="00F9068B">
              <w:rPr>
                <w:rFonts w:cs="Times New Roman"/>
                <w:sz w:val="24"/>
                <w:szCs w:val="24"/>
              </w:rPr>
              <w:t>лению проблем адаптации десятиклассн</w:t>
            </w:r>
            <w:r w:rsidRPr="00F9068B">
              <w:rPr>
                <w:rFonts w:cs="Times New Roman"/>
                <w:sz w:val="24"/>
                <w:szCs w:val="24"/>
              </w:rPr>
              <w:t>и</w:t>
            </w:r>
            <w:r w:rsidRPr="00F9068B">
              <w:rPr>
                <w:rFonts w:cs="Times New Roman"/>
                <w:sz w:val="24"/>
                <w:szCs w:val="24"/>
              </w:rPr>
              <w:t>ков.</w:t>
            </w:r>
          </w:p>
          <w:p w:rsidR="007217AE" w:rsidRPr="00F9068B" w:rsidRDefault="007217AE" w:rsidP="00AD0753">
            <w:pPr>
              <w:rPr>
                <w:rFonts w:cs="Times New Roman"/>
                <w:sz w:val="24"/>
                <w:szCs w:val="24"/>
              </w:rPr>
            </w:pPr>
            <w:r w:rsidRPr="00F9068B">
              <w:rPr>
                <w:rFonts w:cs="Times New Roman"/>
                <w:sz w:val="24"/>
                <w:szCs w:val="24"/>
              </w:rPr>
              <w:t>Консультирование педагогов и родителей по вопросам адаптации</w:t>
            </w:r>
          </w:p>
          <w:p w:rsidR="007217AE" w:rsidRPr="00F9068B" w:rsidRDefault="007217AE" w:rsidP="00AD0753">
            <w:pPr>
              <w:rPr>
                <w:rFonts w:cs="Times New Roman"/>
                <w:sz w:val="24"/>
                <w:szCs w:val="24"/>
              </w:rPr>
            </w:pPr>
            <w:r w:rsidRPr="00F9068B">
              <w:rPr>
                <w:rFonts w:cs="Times New Roman"/>
                <w:sz w:val="24"/>
                <w:szCs w:val="24"/>
              </w:rPr>
              <w:t>Проведение родительских собраний</w:t>
            </w:r>
          </w:p>
        </w:tc>
      </w:tr>
      <w:tr w:rsidR="007217AE" w:rsidRPr="00F9068B" w:rsidTr="00AD0753">
        <w:trPr>
          <w:trHeight w:val="416"/>
        </w:trPr>
        <w:tc>
          <w:tcPr>
            <w:tcW w:w="4785" w:type="dxa"/>
            <w:shd w:val="clear" w:color="auto" w:fill="auto"/>
          </w:tcPr>
          <w:p w:rsidR="007217AE" w:rsidRPr="00F9068B" w:rsidRDefault="007217AE" w:rsidP="00AD0753">
            <w:pPr>
              <w:rPr>
                <w:rFonts w:cs="Times New Roman"/>
                <w:sz w:val="24"/>
                <w:szCs w:val="24"/>
              </w:rPr>
            </w:pPr>
            <w:r w:rsidRPr="00F9068B">
              <w:rPr>
                <w:rFonts w:cs="Times New Roman"/>
                <w:sz w:val="24"/>
                <w:szCs w:val="24"/>
              </w:rPr>
              <w:t>Работа по сохранению психического и физического здоровья школьников, проф</w:t>
            </w:r>
            <w:r w:rsidRPr="00F9068B">
              <w:rPr>
                <w:rFonts w:cs="Times New Roman"/>
                <w:sz w:val="24"/>
                <w:szCs w:val="24"/>
              </w:rPr>
              <w:t>и</w:t>
            </w:r>
            <w:r w:rsidRPr="00F9068B">
              <w:rPr>
                <w:rFonts w:cs="Times New Roman"/>
                <w:sz w:val="24"/>
                <w:szCs w:val="24"/>
              </w:rPr>
              <w:t>лактике девиантного поведения среди детей и подростков</w:t>
            </w:r>
          </w:p>
        </w:tc>
        <w:tc>
          <w:tcPr>
            <w:tcW w:w="4786" w:type="dxa"/>
            <w:shd w:val="clear" w:color="auto" w:fill="auto"/>
          </w:tcPr>
          <w:p w:rsidR="007217AE" w:rsidRPr="00F9068B" w:rsidRDefault="007217AE" w:rsidP="00AD0753">
            <w:pPr>
              <w:rPr>
                <w:rFonts w:cs="Times New Roman"/>
                <w:sz w:val="24"/>
                <w:szCs w:val="24"/>
              </w:rPr>
            </w:pPr>
            <w:r w:rsidRPr="00F9068B">
              <w:rPr>
                <w:rFonts w:cs="Times New Roman"/>
                <w:sz w:val="24"/>
                <w:szCs w:val="24"/>
              </w:rPr>
              <w:t>Составление базы данных на детей с ОВЗ, детей-инвалидов и детей, обучающихся на дому</w:t>
            </w:r>
          </w:p>
          <w:p w:rsidR="007217AE" w:rsidRPr="00F9068B" w:rsidRDefault="007217AE" w:rsidP="00AD0753">
            <w:pPr>
              <w:rPr>
                <w:rFonts w:cs="Times New Roman"/>
                <w:sz w:val="24"/>
                <w:szCs w:val="24"/>
              </w:rPr>
            </w:pPr>
            <w:r w:rsidRPr="00F9068B">
              <w:rPr>
                <w:rFonts w:cs="Times New Roman"/>
                <w:sz w:val="24"/>
                <w:szCs w:val="24"/>
              </w:rPr>
              <w:t>Разработка Индивидуальных программ развития для детей с ОВЗ, детей-инвалидов и детей, обучающихся на дому (в соотве</w:t>
            </w:r>
            <w:r w:rsidRPr="00F9068B">
              <w:rPr>
                <w:rFonts w:cs="Times New Roman"/>
                <w:sz w:val="24"/>
                <w:szCs w:val="24"/>
              </w:rPr>
              <w:t>т</w:t>
            </w:r>
            <w:r w:rsidRPr="00F9068B">
              <w:rPr>
                <w:rFonts w:cs="Times New Roman"/>
                <w:sz w:val="24"/>
                <w:szCs w:val="24"/>
              </w:rPr>
              <w:t>ствии с рекомендациями ТПМПК и ИПРА)</w:t>
            </w:r>
          </w:p>
          <w:p w:rsidR="007217AE" w:rsidRPr="00F9068B" w:rsidRDefault="007217AE" w:rsidP="00AD0753">
            <w:pPr>
              <w:rPr>
                <w:rFonts w:cs="Times New Roman"/>
                <w:sz w:val="24"/>
                <w:szCs w:val="24"/>
              </w:rPr>
            </w:pPr>
            <w:r w:rsidRPr="00F9068B">
              <w:rPr>
                <w:rFonts w:cs="Times New Roman"/>
                <w:sz w:val="24"/>
                <w:szCs w:val="24"/>
              </w:rPr>
              <w:t>Индивидуальная коррекцио</w:t>
            </w:r>
            <w:r w:rsidRPr="00F9068B">
              <w:rPr>
                <w:rFonts w:cs="Times New Roman"/>
                <w:sz w:val="24"/>
                <w:szCs w:val="24"/>
              </w:rPr>
              <w:t>н</w:t>
            </w:r>
            <w:r w:rsidRPr="00F9068B">
              <w:rPr>
                <w:rFonts w:cs="Times New Roman"/>
                <w:sz w:val="24"/>
                <w:szCs w:val="24"/>
              </w:rPr>
              <w:t xml:space="preserve">но-развивающая работа в соответствии с </w:t>
            </w:r>
            <w:r w:rsidRPr="00F9068B">
              <w:rPr>
                <w:rFonts w:cs="Times New Roman"/>
                <w:sz w:val="24"/>
                <w:szCs w:val="24"/>
              </w:rPr>
              <w:lastRenderedPageBreak/>
              <w:t>ИПР</w:t>
            </w:r>
          </w:p>
          <w:p w:rsidR="007217AE" w:rsidRPr="00F9068B" w:rsidRDefault="007217AE" w:rsidP="00AD0753">
            <w:pPr>
              <w:rPr>
                <w:rFonts w:cs="Times New Roman"/>
                <w:sz w:val="24"/>
                <w:szCs w:val="24"/>
              </w:rPr>
            </w:pPr>
            <w:r w:rsidRPr="00F9068B">
              <w:rPr>
                <w:rFonts w:cs="Times New Roman"/>
                <w:sz w:val="24"/>
                <w:szCs w:val="24"/>
              </w:rPr>
              <w:t>Профилактика суицидов среди подрос</w:t>
            </w:r>
            <w:r w:rsidRPr="00F9068B">
              <w:rPr>
                <w:rFonts w:cs="Times New Roman"/>
                <w:sz w:val="24"/>
                <w:szCs w:val="24"/>
              </w:rPr>
              <w:t>т</w:t>
            </w:r>
            <w:r w:rsidRPr="00F9068B">
              <w:rPr>
                <w:rFonts w:cs="Times New Roman"/>
                <w:sz w:val="24"/>
                <w:szCs w:val="24"/>
              </w:rPr>
              <w:t>ков. Акция «Телефон доверия»</w:t>
            </w:r>
          </w:p>
          <w:p w:rsidR="007217AE" w:rsidRPr="00F9068B" w:rsidRDefault="007217AE" w:rsidP="00AD0753">
            <w:pPr>
              <w:rPr>
                <w:rFonts w:cs="Times New Roman"/>
                <w:sz w:val="24"/>
                <w:szCs w:val="24"/>
              </w:rPr>
            </w:pPr>
            <w:r w:rsidRPr="00F9068B">
              <w:rPr>
                <w:rFonts w:cs="Times New Roman"/>
                <w:sz w:val="24"/>
                <w:szCs w:val="24"/>
              </w:rPr>
              <w:t>Диагностика склонности к различного вида зависимостям «Аддиктивная скло</w:t>
            </w:r>
            <w:r w:rsidRPr="00F9068B">
              <w:rPr>
                <w:rFonts w:cs="Times New Roman"/>
                <w:sz w:val="24"/>
                <w:szCs w:val="24"/>
              </w:rPr>
              <w:t>н</w:t>
            </w:r>
            <w:r w:rsidRPr="00F9068B">
              <w:rPr>
                <w:rFonts w:cs="Times New Roman"/>
                <w:sz w:val="24"/>
                <w:szCs w:val="24"/>
              </w:rPr>
              <w:t>ность»</w:t>
            </w:r>
          </w:p>
          <w:p w:rsidR="007217AE" w:rsidRPr="00F9068B" w:rsidRDefault="007217AE" w:rsidP="00AD0753">
            <w:pPr>
              <w:rPr>
                <w:rFonts w:cs="Times New Roman"/>
                <w:sz w:val="24"/>
                <w:szCs w:val="24"/>
              </w:rPr>
            </w:pPr>
            <w:r w:rsidRPr="00F9068B">
              <w:rPr>
                <w:rFonts w:cs="Times New Roman"/>
                <w:sz w:val="24"/>
                <w:szCs w:val="24"/>
              </w:rPr>
              <w:t>Диагностика толерантности</w:t>
            </w:r>
          </w:p>
          <w:p w:rsidR="007217AE" w:rsidRPr="00F9068B" w:rsidRDefault="007217AE" w:rsidP="00AD0753">
            <w:pPr>
              <w:rPr>
                <w:rFonts w:cs="Times New Roman"/>
                <w:sz w:val="24"/>
                <w:szCs w:val="24"/>
              </w:rPr>
            </w:pPr>
            <w:r w:rsidRPr="00F9068B">
              <w:rPr>
                <w:rFonts w:cs="Times New Roman"/>
                <w:sz w:val="24"/>
                <w:szCs w:val="24"/>
              </w:rPr>
              <w:t>Проведение классных часов, спосо</w:t>
            </w:r>
            <w:r w:rsidRPr="00F9068B">
              <w:rPr>
                <w:rFonts w:cs="Times New Roman"/>
                <w:sz w:val="24"/>
                <w:szCs w:val="24"/>
              </w:rPr>
              <w:t>б</w:t>
            </w:r>
            <w:r w:rsidRPr="00F9068B">
              <w:rPr>
                <w:rFonts w:cs="Times New Roman"/>
                <w:sz w:val="24"/>
                <w:szCs w:val="24"/>
              </w:rPr>
              <w:t>ствующих психологической готовн</w:t>
            </w:r>
            <w:r>
              <w:rPr>
                <w:rFonts w:cs="Times New Roman"/>
                <w:sz w:val="24"/>
                <w:szCs w:val="24"/>
              </w:rPr>
              <w:t>ости к экзаменам в 9</w:t>
            </w:r>
            <w:r w:rsidRPr="00F9068B">
              <w:rPr>
                <w:rFonts w:cs="Times New Roman"/>
                <w:sz w:val="24"/>
                <w:szCs w:val="24"/>
              </w:rPr>
              <w:t xml:space="preserve"> классах</w:t>
            </w:r>
          </w:p>
          <w:p w:rsidR="007217AE" w:rsidRPr="00F9068B" w:rsidRDefault="007217AE" w:rsidP="00AD0753">
            <w:pPr>
              <w:rPr>
                <w:rFonts w:cs="Times New Roman"/>
                <w:sz w:val="24"/>
                <w:szCs w:val="24"/>
              </w:rPr>
            </w:pPr>
            <w:r w:rsidRPr="00F9068B">
              <w:rPr>
                <w:rFonts w:cs="Times New Roman"/>
                <w:sz w:val="24"/>
                <w:szCs w:val="24"/>
              </w:rPr>
              <w:t>Проведение традиционных Недель пс</w:t>
            </w:r>
            <w:r w:rsidRPr="00F9068B">
              <w:rPr>
                <w:rFonts w:cs="Times New Roman"/>
                <w:sz w:val="24"/>
                <w:szCs w:val="24"/>
              </w:rPr>
              <w:t>и</w:t>
            </w:r>
            <w:r w:rsidRPr="00F9068B">
              <w:rPr>
                <w:rFonts w:cs="Times New Roman"/>
                <w:sz w:val="24"/>
                <w:szCs w:val="24"/>
              </w:rPr>
              <w:t>хологии</w:t>
            </w:r>
          </w:p>
          <w:p w:rsidR="007217AE" w:rsidRPr="00F9068B" w:rsidRDefault="007217AE" w:rsidP="00AD0753">
            <w:pPr>
              <w:rPr>
                <w:rFonts w:cs="Times New Roman"/>
                <w:sz w:val="24"/>
                <w:szCs w:val="24"/>
              </w:rPr>
            </w:pPr>
            <w:r w:rsidRPr="00F9068B">
              <w:rPr>
                <w:rFonts w:cs="Times New Roman"/>
                <w:sz w:val="24"/>
                <w:szCs w:val="24"/>
              </w:rPr>
              <w:t>Консультирование педагогов и родителей (повышение психологической компетен</w:t>
            </w:r>
            <w:r w:rsidRPr="00F9068B">
              <w:rPr>
                <w:rFonts w:cs="Times New Roman"/>
                <w:sz w:val="24"/>
                <w:szCs w:val="24"/>
              </w:rPr>
              <w:t>т</w:t>
            </w:r>
            <w:r w:rsidRPr="00F9068B">
              <w:rPr>
                <w:rFonts w:cs="Times New Roman"/>
                <w:sz w:val="24"/>
                <w:szCs w:val="24"/>
              </w:rPr>
              <w:t>ности по вопросам сохранения и укрепления психологического здоровья, учет возрас</w:t>
            </w:r>
            <w:r w:rsidRPr="00F9068B">
              <w:rPr>
                <w:rFonts w:cs="Times New Roman"/>
                <w:sz w:val="24"/>
                <w:szCs w:val="24"/>
              </w:rPr>
              <w:t>т</w:t>
            </w:r>
            <w:r w:rsidRPr="00F9068B">
              <w:rPr>
                <w:rFonts w:cs="Times New Roman"/>
                <w:sz w:val="24"/>
                <w:szCs w:val="24"/>
              </w:rPr>
              <w:t>ных и индивидуальных особенностей об</w:t>
            </w:r>
            <w:r w:rsidRPr="00F9068B">
              <w:rPr>
                <w:rFonts w:cs="Times New Roman"/>
                <w:sz w:val="24"/>
                <w:szCs w:val="24"/>
              </w:rPr>
              <w:t>у</w:t>
            </w:r>
            <w:r w:rsidRPr="00F9068B">
              <w:rPr>
                <w:rFonts w:cs="Times New Roman"/>
                <w:sz w:val="24"/>
                <w:szCs w:val="24"/>
              </w:rPr>
              <w:t>чающихся консультирование по вопросам снятия психоэмоционального напряжения и профилактики неврозов, психологическим проблемам обучающихся (страхи, трево</w:t>
            </w:r>
            <w:r w:rsidRPr="00F9068B">
              <w:rPr>
                <w:rFonts w:cs="Times New Roman"/>
                <w:sz w:val="24"/>
                <w:szCs w:val="24"/>
              </w:rPr>
              <w:t>ж</w:t>
            </w:r>
            <w:r w:rsidRPr="00F9068B">
              <w:rPr>
                <w:rFonts w:cs="Times New Roman"/>
                <w:sz w:val="24"/>
                <w:szCs w:val="24"/>
              </w:rPr>
              <w:t>ность, агрессивное поведение, замкнутость, организация режима дня, организация р</w:t>
            </w:r>
            <w:r w:rsidRPr="00F9068B">
              <w:rPr>
                <w:rFonts w:cs="Times New Roman"/>
                <w:sz w:val="24"/>
                <w:szCs w:val="24"/>
              </w:rPr>
              <w:t>а</w:t>
            </w:r>
            <w:r w:rsidRPr="00F9068B">
              <w:rPr>
                <w:rFonts w:cs="Times New Roman"/>
                <w:sz w:val="24"/>
                <w:szCs w:val="24"/>
              </w:rPr>
              <w:t>боты ребенка с</w:t>
            </w:r>
          </w:p>
          <w:p w:rsidR="007217AE" w:rsidRPr="00F9068B" w:rsidRDefault="007217AE" w:rsidP="00AD0753">
            <w:pPr>
              <w:rPr>
                <w:rFonts w:cs="Times New Roman"/>
                <w:sz w:val="24"/>
                <w:szCs w:val="24"/>
              </w:rPr>
            </w:pPr>
            <w:r w:rsidRPr="00F9068B">
              <w:rPr>
                <w:rFonts w:cs="Times New Roman"/>
                <w:sz w:val="24"/>
                <w:szCs w:val="24"/>
              </w:rPr>
              <w:t>компьютером)</w:t>
            </w:r>
          </w:p>
          <w:p w:rsidR="007217AE" w:rsidRPr="00F9068B" w:rsidRDefault="007217AE" w:rsidP="00AD0753">
            <w:pPr>
              <w:rPr>
                <w:rFonts w:cs="Times New Roman"/>
                <w:sz w:val="24"/>
                <w:szCs w:val="24"/>
              </w:rPr>
            </w:pPr>
            <w:r w:rsidRPr="00F9068B">
              <w:rPr>
                <w:rFonts w:cs="Times New Roman"/>
                <w:sz w:val="24"/>
                <w:szCs w:val="24"/>
              </w:rPr>
              <w:t>Проведение родительских собраний</w:t>
            </w:r>
          </w:p>
        </w:tc>
      </w:tr>
      <w:tr w:rsidR="007217AE" w:rsidRPr="00F9068B" w:rsidTr="00AD0753">
        <w:tc>
          <w:tcPr>
            <w:tcW w:w="4785" w:type="dxa"/>
            <w:shd w:val="clear" w:color="auto" w:fill="auto"/>
          </w:tcPr>
          <w:p w:rsidR="007217AE" w:rsidRPr="00F9068B" w:rsidRDefault="007217AE" w:rsidP="00AD0753">
            <w:pPr>
              <w:rPr>
                <w:rFonts w:cs="Times New Roman"/>
                <w:sz w:val="24"/>
                <w:szCs w:val="24"/>
              </w:rPr>
            </w:pPr>
            <w:r w:rsidRPr="00F9068B">
              <w:rPr>
                <w:rFonts w:cs="Times New Roman"/>
                <w:sz w:val="24"/>
                <w:szCs w:val="24"/>
              </w:rPr>
              <w:lastRenderedPageBreak/>
              <w:t>Работа по отслеживанию уровня УУД, выявлению одаренных детей</w:t>
            </w:r>
          </w:p>
        </w:tc>
        <w:tc>
          <w:tcPr>
            <w:tcW w:w="4786" w:type="dxa"/>
            <w:shd w:val="clear" w:color="auto" w:fill="auto"/>
          </w:tcPr>
          <w:p w:rsidR="007217AE" w:rsidRPr="00F9068B" w:rsidRDefault="007217AE" w:rsidP="00AD0753">
            <w:pPr>
              <w:rPr>
                <w:rFonts w:cs="Times New Roman"/>
                <w:sz w:val="24"/>
                <w:szCs w:val="24"/>
              </w:rPr>
            </w:pPr>
            <w:r w:rsidRPr="00F9068B">
              <w:rPr>
                <w:rFonts w:cs="Times New Roman"/>
                <w:sz w:val="24"/>
                <w:szCs w:val="24"/>
              </w:rPr>
              <w:t xml:space="preserve">Отслеживание УУД </w:t>
            </w:r>
          </w:p>
          <w:p w:rsidR="007217AE" w:rsidRPr="00F9068B" w:rsidRDefault="007217AE" w:rsidP="00AD0753">
            <w:pPr>
              <w:rPr>
                <w:rFonts w:cs="Times New Roman"/>
                <w:sz w:val="24"/>
                <w:szCs w:val="24"/>
              </w:rPr>
            </w:pPr>
            <w:r w:rsidRPr="00F9068B">
              <w:rPr>
                <w:rFonts w:cs="Times New Roman"/>
                <w:sz w:val="24"/>
                <w:szCs w:val="24"/>
              </w:rPr>
              <w:t>Консультирование педагогов и родителей по результатам анализа УУД школьников среднего звена</w:t>
            </w:r>
          </w:p>
        </w:tc>
      </w:tr>
      <w:tr w:rsidR="007217AE" w:rsidRPr="00F9068B" w:rsidTr="00AD0753">
        <w:tc>
          <w:tcPr>
            <w:tcW w:w="4785" w:type="dxa"/>
            <w:shd w:val="clear" w:color="auto" w:fill="auto"/>
          </w:tcPr>
          <w:p w:rsidR="007217AE" w:rsidRPr="00F9068B" w:rsidRDefault="007217AE" w:rsidP="00AD0753">
            <w:pPr>
              <w:rPr>
                <w:rFonts w:cs="Times New Roman"/>
                <w:sz w:val="24"/>
                <w:szCs w:val="24"/>
              </w:rPr>
            </w:pPr>
            <w:r w:rsidRPr="00F9068B">
              <w:rPr>
                <w:rFonts w:cs="Times New Roman"/>
                <w:sz w:val="24"/>
                <w:szCs w:val="24"/>
              </w:rPr>
              <w:t>Работа по содействию профессиональн</w:t>
            </w:r>
            <w:r w:rsidRPr="00F9068B">
              <w:rPr>
                <w:rFonts w:cs="Times New Roman"/>
                <w:sz w:val="24"/>
                <w:szCs w:val="24"/>
              </w:rPr>
              <w:t>о</w:t>
            </w:r>
            <w:r w:rsidRPr="00F9068B">
              <w:rPr>
                <w:rFonts w:cs="Times New Roman"/>
                <w:sz w:val="24"/>
                <w:szCs w:val="24"/>
              </w:rPr>
              <w:t>му самоопределению</w:t>
            </w:r>
          </w:p>
          <w:p w:rsidR="007217AE" w:rsidRPr="00F9068B" w:rsidRDefault="007217AE" w:rsidP="00AD0753">
            <w:pPr>
              <w:rPr>
                <w:rFonts w:cs="Times New Roman"/>
                <w:sz w:val="24"/>
                <w:szCs w:val="24"/>
              </w:rPr>
            </w:pPr>
          </w:p>
          <w:p w:rsidR="007217AE" w:rsidRPr="00F9068B" w:rsidRDefault="007217AE" w:rsidP="00AD0753">
            <w:pPr>
              <w:rPr>
                <w:rFonts w:cs="Times New Roman"/>
                <w:sz w:val="24"/>
                <w:szCs w:val="24"/>
              </w:rPr>
            </w:pPr>
          </w:p>
        </w:tc>
        <w:tc>
          <w:tcPr>
            <w:tcW w:w="4786" w:type="dxa"/>
            <w:shd w:val="clear" w:color="auto" w:fill="auto"/>
          </w:tcPr>
          <w:p w:rsidR="007217AE" w:rsidRPr="00F9068B" w:rsidRDefault="007217AE" w:rsidP="00AD0753">
            <w:pPr>
              <w:rPr>
                <w:rFonts w:cs="Times New Roman"/>
                <w:sz w:val="24"/>
                <w:szCs w:val="24"/>
              </w:rPr>
            </w:pPr>
            <w:r w:rsidRPr="00F9068B">
              <w:rPr>
                <w:rFonts w:cs="Times New Roman"/>
                <w:sz w:val="24"/>
                <w:szCs w:val="24"/>
              </w:rPr>
              <w:t>Групповые занятия, содействующие пр</w:t>
            </w:r>
            <w:r w:rsidRPr="00F9068B">
              <w:rPr>
                <w:rFonts w:cs="Times New Roman"/>
                <w:sz w:val="24"/>
                <w:szCs w:val="24"/>
              </w:rPr>
              <w:t>о</w:t>
            </w:r>
            <w:r w:rsidRPr="00F9068B">
              <w:rPr>
                <w:rFonts w:cs="Times New Roman"/>
                <w:sz w:val="24"/>
                <w:szCs w:val="24"/>
              </w:rPr>
              <w:t>фессиональному самоопределению ста</w:t>
            </w:r>
            <w:r w:rsidRPr="00F9068B">
              <w:rPr>
                <w:rFonts w:cs="Times New Roman"/>
                <w:sz w:val="24"/>
                <w:szCs w:val="24"/>
              </w:rPr>
              <w:t>р</w:t>
            </w:r>
            <w:r w:rsidRPr="00F9068B">
              <w:rPr>
                <w:rFonts w:cs="Times New Roman"/>
                <w:sz w:val="24"/>
                <w:szCs w:val="24"/>
              </w:rPr>
              <w:t>шеклассников «Психология професси</w:t>
            </w:r>
            <w:r w:rsidRPr="00F9068B">
              <w:rPr>
                <w:rFonts w:cs="Times New Roman"/>
                <w:sz w:val="24"/>
                <w:szCs w:val="24"/>
              </w:rPr>
              <w:t>о</w:t>
            </w:r>
            <w:r w:rsidRPr="00F9068B">
              <w:rPr>
                <w:rFonts w:cs="Times New Roman"/>
                <w:sz w:val="24"/>
                <w:szCs w:val="24"/>
              </w:rPr>
              <w:t>нального самоопределения»</w:t>
            </w:r>
          </w:p>
          <w:p w:rsidR="007217AE" w:rsidRPr="00F9068B" w:rsidRDefault="007217AE" w:rsidP="00AD0753">
            <w:pPr>
              <w:rPr>
                <w:rFonts w:cs="Times New Roman"/>
                <w:sz w:val="24"/>
                <w:szCs w:val="24"/>
              </w:rPr>
            </w:pPr>
            <w:r w:rsidRPr="00F9068B">
              <w:rPr>
                <w:rFonts w:cs="Times New Roman"/>
                <w:sz w:val="24"/>
                <w:szCs w:val="24"/>
              </w:rPr>
              <w:t>Диагностика способностей.</w:t>
            </w:r>
          </w:p>
        </w:tc>
      </w:tr>
      <w:tr w:rsidR="007217AE" w:rsidRPr="00F9068B" w:rsidTr="00AD0753">
        <w:tc>
          <w:tcPr>
            <w:tcW w:w="4785" w:type="dxa"/>
            <w:shd w:val="clear" w:color="auto" w:fill="auto"/>
          </w:tcPr>
          <w:p w:rsidR="007217AE" w:rsidRPr="00F9068B" w:rsidRDefault="007217AE" w:rsidP="00AD0753">
            <w:pPr>
              <w:rPr>
                <w:rFonts w:cs="Times New Roman"/>
                <w:sz w:val="24"/>
                <w:szCs w:val="24"/>
              </w:rPr>
            </w:pPr>
            <w:r w:rsidRPr="00F9068B">
              <w:rPr>
                <w:rFonts w:cs="Times New Roman"/>
                <w:sz w:val="24"/>
                <w:szCs w:val="24"/>
              </w:rPr>
              <w:t>Групповая развивающая работа</w:t>
            </w:r>
          </w:p>
        </w:tc>
        <w:tc>
          <w:tcPr>
            <w:tcW w:w="4786" w:type="dxa"/>
            <w:shd w:val="clear" w:color="auto" w:fill="auto"/>
          </w:tcPr>
          <w:p w:rsidR="007217AE" w:rsidRPr="00F9068B" w:rsidRDefault="007217AE" w:rsidP="00AD0753">
            <w:pPr>
              <w:rPr>
                <w:rFonts w:cs="Times New Roman"/>
                <w:sz w:val="24"/>
                <w:szCs w:val="24"/>
              </w:rPr>
            </w:pPr>
            <w:r w:rsidRPr="00F9068B">
              <w:rPr>
                <w:rFonts w:cs="Times New Roman"/>
                <w:sz w:val="24"/>
                <w:szCs w:val="24"/>
              </w:rPr>
              <w:t>Коррекционно-развивающая работа по запросу классных руководителей</w:t>
            </w:r>
          </w:p>
        </w:tc>
      </w:tr>
    </w:tbl>
    <w:p w:rsidR="007217AE" w:rsidRPr="00F9068B" w:rsidRDefault="007217AE" w:rsidP="007217AE">
      <w:pPr>
        <w:rPr>
          <w:rFonts w:cs="Times New Roman"/>
          <w:sz w:val="28"/>
          <w:szCs w:val="28"/>
        </w:rPr>
      </w:pPr>
    </w:p>
    <w:p w:rsidR="007217AE" w:rsidRPr="00F9068B" w:rsidRDefault="007217AE" w:rsidP="007217AE">
      <w:pPr>
        <w:spacing w:after="0" w:line="360" w:lineRule="auto"/>
        <w:rPr>
          <w:rFonts w:cs="Times New Roman"/>
          <w:sz w:val="28"/>
          <w:szCs w:val="28"/>
        </w:rPr>
      </w:pPr>
      <w:r w:rsidRPr="00F9068B">
        <w:rPr>
          <w:rFonts w:cs="Times New Roman"/>
          <w:sz w:val="28"/>
          <w:szCs w:val="28"/>
        </w:rPr>
        <w:t>Психолого-педагогические мероприятия в условиях реализации основной образ</w:t>
      </w:r>
      <w:r w:rsidRPr="00F9068B">
        <w:rPr>
          <w:rFonts w:cs="Times New Roman"/>
          <w:sz w:val="28"/>
          <w:szCs w:val="28"/>
        </w:rPr>
        <w:t>о</w:t>
      </w:r>
      <w:r>
        <w:rPr>
          <w:rFonts w:cs="Times New Roman"/>
          <w:sz w:val="28"/>
          <w:szCs w:val="28"/>
        </w:rPr>
        <w:t>вательной программы О</w:t>
      </w:r>
      <w:r w:rsidRPr="00F9068B">
        <w:rPr>
          <w:rFonts w:cs="Times New Roman"/>
          <w:sz w:val="28"/>
          <w:szCs w:val="28"/>
        </w:rPr>
        <w:t>ОО</w:t>
      </w:r>
    </w:p>
    <w:p w:rsidR="007217AE" w:rsidRPr="00F9068B" w:rsidRDefault="007217AE" w:rsidP="007217AE">
      <w:pPr>
        <w:spacing w:after="0" w:line="360" w:lineRule="auto"/>
        <w:rPr>
          <w:rFonts w:cs="Times New Roman"/>
          <w:sz w:val="28"/>
          <w:szCs w:val="28"/>
        </w:rPr>
      </w:pPr>
      <w:r w:rsidRPr="00F9068B">
        <w:rPr>
          <w:rFonts w:cs="Times New Roman"/>
          <w:sz w:val="28"/>
          <w:szCs w:val="28"/>
        </w:rPr>
        <w:t>Реализация программ сопровождения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 Программа психологического сопровождения подростков с проблемным повед</w:t>
      </w:r>
      <w:r w:rsidRPr="00F9068B">
        <w:rPr>
          <w:rFonts w:cs="Times New Roman"/>
          <w:sz w:val="28"/>
          <w:szCs w:val="28"/>
        </w:rPr>
        <w:t>е</w:t>
      </w:r>
      <w:r w:rsidRPr="00F9068B">
        <w:rPr>
          <w:rFonts w:cs="Times New Roman"/>
          <w:sz w:val="28"/>
          <w:szCs w:val="28"/>
        </w:rPr>
        <w:t xml:space="preserve">нием в условиях средней общеобразовательной школы «Ты не один» (составлена на основе методического пособия «Программа психологической поддержки подростков с </w:t>
      </w:r>
      <w:r w:rsidRPr="00F9068B">
        <w:rPr>
          <w:rFonts w:cs="Times New Roman"/>
          <w:sz w:val="28"/>
          <w:szCs w:val="28"/>
        </w:rPr>
        <w:lastRenderedPageBreak/>
        <w:t>девиантным поведением в условиях среднего общеобразовательного учреждения» Райфшнайдер Т.Ю.).</w:t>
      </w:r>
    </w:p>
    <w:p w:rsidR="007217AE" w:rsidRPr="00F9068B" w:rsidRDefault="007217AE" w:rsidP="007217AE">
      <w:pPr>
        <w:spacing w:after="0" w:line="360" w:lineRule="auto"/>
        <w:rPr>
          <w:rFonts w:cs="Times New Roman"/>
          <w:sz w:val="28"/>
          <w:szCs w:val="28"/>
        </w:rPr>
      </w:pPr>
      <w:r w:rsidRPr="00F9068B">
        <w:rPr>
          <w:rFonts w:cs="Times New Roman"/>
          <w:sz w:val="28"/>
          <w:szCs w:val="28"/>
        </w:rPr>
        <w:t>- Программа внеурочной деятельности «Психология профессионального сам</w:t>
      </w:r>
      <w:r w:rsidRPr="00F9068B">
        <w:rPr>
          <w:rFonts w:cs="Times New Roman"/>
          <w:sz w:val="28"/>
          <w:szCs w:val="28"/>
        </w:rPr>
        <w:t>о</w:t>
      </w:r>
      <w:r w:rsidRPr="00F9068B">
        <w:rPr>
          <w:rFonts w:cs="Times New Roman"/>
          <w:sz w:val="28"/>
          <w:szCs w:val="28"/>
        </w:rPr>
        <w:t>определения»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 Адаптированная образовательная программа для учащихся с ограниченными возможностями здоровья;</w:t>
      </w:r>
    </w:p>
    <w:p w:rsidR="007217AE" w:rsidRPr="00F9068B" w:rsidRDefault="007217AE" w:rsidP="007217AE">
      <w:pPr>
        <w:spacing w:after="0" w:line="360" w:lineRule="auto"/>
        <w:rPr>
          <w:rFonts w:cs="Times New Roman"/>
          <w:sz w:val="28"/>
          <w:szCs w:val="28"/>
        </w:rPr>
      </w:pPr>
      <w:r w:rsidRPr="00F9068B">
        <w:rPr>
          <w:rFonts w:cs="Times New Roman"/>
          <w:sz w:val="28"/>
          <w:szCs w:val="28"/>
        </w:rPr>
        <w:t>- Индивидуальные развивающие программы для детей с ОВЗ, инвалидностью, обучающихся на дому.</w:t>
      </w:r>
    </w:p>
    <w:p w:rsidR="007217AE" w:rsidRPr="00F9068B" w:rsidRDefault="007217AE" w:rsidP="007217AE">
      <w:pPr>
        <w:spacing w:after="0" w:line="360" w:lineRule="auto"/>
        <w:rPr>
          <w:rFonts w:cs="Times New Roman"/>
          <w:sz w:val="28"/>
          <w:szCs w:val="28"/>
        </w:rPr>
      </w:pPr>
      <w:r w:rsidRPr="00F9068B">
        <w:rPr>
          <w:rFonts w:cs="Times New Roman"/>
          <w:sz w:val="28"/>
          <w:szCs w:val="28"/>
        </w:rPr>
        <w:t>2. Диагностическая работа.</w:t>
      </w:r>
    </w:p>
    <w:p w:rsidR="007217AE" w:rsidRPr="00F9068B" w:rsidRDefault="007217AE" w:rsidP="007217AE">
      <w:pPr>
        <w:spacing w:after="0" w:line="360" w:lineRule="auto"/>
        <w:rPr>
          <w:rFonts w:cs="Times New Roman"/>
          <w:sz w:val="28"/>
          <w:szCs w:val="28"/>
        </w:rPr>
      </w:pPr>
      <w:r w:rsidRPr="00F9068B">
        <w:rPr>
          <w:rFonts w:cs="Times New Roman"/>
          <w:sz w:val="28"/>
          <w:szCs w:val="28"/>
        </w:rPr>
        <w:t>Часто используемый педагогом-психологом диагностический инструментарий:</w:t>
      </w:r>
    </w:p>
    <w:p w:rsidR="007217AE" w:rsidRPr="00F9068B" w:rsidRDefault="007217AE" w:rsidP="007217AE">
      <w:pPr>
        <w:spacing w:after="0" w:line="360" w:lineRule="auto"/>
        <w:rPr>
          <w:rFonts w:cs="Times New Roman"/>
          <w:sz w:val="28"/>
          <w:szCs w:val="28"/>
        </w:rPr>
      </w:pPr>
      <w:r w:rsidRPr="00F9068B">
        <w:rPr>
          <w:rFonts w:cs="Times New Roman"/>
          <w:sz w:val="28"/>
          <w:szCs w:val="28"/>
        </w:rPr>
        <w:t>Мотивация учения и эмоционального отношения к учению (А.Д. Андреева)</w:t>
      </w:r>
    </w:p>
    <w:p w:rsidR="007217AE" w:rsidRPr="00F9068B" w:rsidRDefault="007217AE" w:rsidP="007217AE">
      <w:pPr>
        <w:spacing w:after="0" w:line="360" w:lineRule="auto"/>
        <w:rPr>
          <w:rFonts w:cs="Times New Roman"/>
          <w:sz w:val="28"/>
          <w:szCs w:val="28"/>
        </w:rPr>
      </w:pPr>
      <w:r w:rsidRPr="00F9068B">
        <w:rPr>
          <w:rFonts w:cs="Times New Roman"/>
          <w:sz w:val="28"/>
          <w:szCs w:val="28"/>
        </w:rPr>
        <w:t>Цель: диагностика познавательной активности, мотивации достижения, тревожн</w:t>
      </w:r>
      <w:r w:rsidRPr="00F9068B">
        <w:rPr>
          <w:rFonts w:cs="Times New Roman"/>
          <w:sz w:val="28"/>
          <w:szCs w:val="28"/>
        </w:rPr>
        <w:t>о</w:t>
      </w:r>
      <w:r w:rsidRPr="00F9068B">
        <w:rPr>
          <w:rFonts w:cs="Times New Roman"/>
          <w:sz w:val="28"/>
          <w:szCs w:val="28"/>
        </w:rPr>
        <w:t>сти, гнева.</w:t>
      </w:r>
    </w:p>
    <w:p w:rsidR="007217AE" w:rsidRPr="00F9068B" w:rsidRDefault="007217AE" w:rsidP="007217AE">
      <w:pPr>
        <w:spacing w:after="0" w:line="360" w:lineRule="auto"/>
        <w:rPr>
          <w:rFonts w:cs="Times New Roman"/>
          <w:sz w:val="28"/>
          <w:szCs w:val="28"/>
        </w:rPr>
      </w:pPr>
      <w:r w:rsidRPr="00F9068B">
        <w:rPr>
          <w:rFonts w:cs="Times New Roman"/>
          <w:sz w:val="28"/>
          <w:szCs w:val="28"/>
        </w:rPr>
        <w:t>Оцениваемое УУД:  личностное УУД, смыслообразование, школьная мотивация.</w:t>
      </w:r>
    </w:p>
    <w:p w:rsidR="007217AE" w:rsidRPr="00F9068B" w:rsidRDefault="007217AE" w:rsidP="007217AE">
      <w:pPr>
        <w:spacing w:after="0" w:line="360" w:lineRule="auto"/>
        <w:rPr>
          <w:rFonts w:cs="Times New Roman"/>
          <w:sz w:val="28"/>
          <w:szCs w:val="28"/>
        </w:rPr>
      </w:pPr>
      <w:r w:rsidRPr="00F9068B">
        <w:rPr>
          <w:rFonts w:cs="Times New Roman"/>
          <w:sz w:val="28"/>
          <w:szCs w:val="28"/>
        </w:rPr>
        <w:t>Возраст: 14-17 лет</w:t>
      </w:r>
    </w:p>
    <w:p w:rsidR="007217AE" w:rsidRPr="00F9068B" w:rsidRDefault="007217AE" w:rsidP="007217AE">
      <w:pPr>
        <w:spacing w:after="0" w:line="360" w:lineRule="auto"/>
        <w:rPr>
          <w:rFonts w:cs="Times New Roman"/>
          <w:sz w:val="28"/>
          <w:szCs w:val="28"/>
        </w:rPr>
      </w:pPr>
      <w:r w:rsidRPr="00F9068B">
        <w:rPr>
          <w:rFonts w:cs="Times New Roman"/>
          <w:sz w:val="28"/>
          <w:szCs w:val="28"/>
        </w:rPr>
        <w:t>«Таблицы Шульте»</w:t>
      </w:r>
    </w:p>
    <w:p w:rsidR="007217AE" w:rsidRPr="00F9068B" w:rsidRDefault="007217AE" w:rsidP="007217AE">
      <w:pPr>
        <w:spacing w:after="0" w:line="360" w:lineRule="auto"/>
        <w:rPr>
          <w:rFonts w:cs="Times New Roman"/>
          <w:sz w:val="28"/>
          <w:szCs w:val="28"/>
        </w:rPr>
      </w:pPr>
      <w:r w:rsidRPr="00F9068B">
        <w:rPr>
          <w:rFonts w:cs="Times New Roman"/>
          <w:sz w:val="28"/>
          <w:szCs w:val="28"/>
        </w:rPr>
        <w:t>Цель: исследование переключения внимания в условиях активного выбора полезной информации</w:t>
      </w:r>
    </w:p>
    <w:p w:rsidR="007217AE" w:rsidRPr="00F9068B" w:rsidRDefault="007217AE" w:rsidP="007217AE">
      <w:pPr>
        <w:spacing w:after="0" w:line="360" w:lineRule="auto"/>
        <w:rPr>
          <w:rFonts w:cs="Times New Roman"/>
          <w:sz w:val="28"/>
          <w:szCs w:val="28"/>
        </w:rPr>
      </w:pPr>
      <w:r w:rsidRPr="00F9068B">
        <w:rPr>
          <w:rFonts w:cs="Times New Roman"/>
          <w:sz w:val="28"/>
          <w:szCs w:val="28"/>
        </w:rPr>
        <w:t>Методика наблюдения за адаптацией и эффективностью учебной деятельности учащихся (Э.М. Александровская, Ст. Громбах в модификации Еськиной  Е.С. и Бальбот Т.Л.)</w:t>
      </w:r>
    </w:p>
    <w:p w:rsidR="007217AE" w:rsidRPr="00F9068B" w:rsidRDefault="007217AE" w:rsidP="007217AE">
      <w:pPr>
        <w:spacing w:after="0" w:line="360" w:lineRule="auto"/>
        <w:rPr>
          <w:rFonts w:cs="Times New Roman"/>
          <w:sz w:val="28"/>
          <w:szCs w:val="28"/>
        </w:rPr>
      </w:pPr>
      <w:r w:rsidRPr="00F9068B">
        <w:rPr>
          <w:rFonts w:cs="Times New Roman"/>
          <w:sz w:val="28"/>
          <w:szCs w:val="28"/>
        </w:rPr>
        <w:t>Цель: исследование социально-психологической адаптации учащихся при переходе в среднее и старшее звено и уровня сформированности УУД.</w:t>
      </w:r>
    </w:p>
    <w:p w:rsidR="007217AE" w:rsidRPr="00F9068B" w:rsidRDefault="007217AE" w:rsidP="007217AE">
      <w:pPr>
        <w:spacing w:after="0" w:line="360" w:lineRule="auto"/>
        <w:rPr>
          <w:rFonts w:cs="Times New Roman"/>
          <w:sz w:val="28"/>
          <w:szCs w:val="28"/>
        </w:rPr>
      </w:pPr>
      <w:r w:rsidRPr="00F9068B">
        <w:rPr>
          <w:rFonts w:cs="Times New Roman"/>
          <w:sz w:val="28"/>
          <w:szCs w:val="28"/>
        </w:rPr>
        <w:t>Возраст: среднее и старшее звено.</w:t>
      </w:r>
    </w:p>
    <w:p w:rsidR="007217AE" w:rsidRPr="00F9068B" w:rsidRDefault="007217AE" w:rsidP="007217AE">
      <w:pPr>
        <w:spacing w:after="0" w:line="360" w:lineRule="auto"/>
        <w:rPr>
          <w:rFonts w:cs="Times New Roman"/>
          <w:sz w:val="28"/>
          <w:szCs w:val="28"/>
        </w:rPr>
      </w:pPr>
      <w:r w:rsidRPr="00F9068B">
        <w:rPr>
          <w:rFonts w:cs="Times New Roman"/>
          <w:sz w:val="28"/>
          <w:szCs w:val="28"/>
        </w:rPr>
        <w:t xml:space="preserve">Анкета по изучению межличностных отношений (Коломинский) </w:t>
      </w:r>
    </w:p>
    <w:p w:rsidR="007217AE" w:rsidRPr="00F9068B" w:rsidRDefault="007217AE" w:rsidP="007217AE">
      <w:pPr>
        <w:spacing w:after="0" w:line="360" w:lineRule="auto"/>
        <w:rPr>
          <w:rFonts w:cs="Times New Roman"/>
          <w:sz w:val="28"/>
          <w:szCs w:val="28"/>
        </w:rPr>
      </w:pPr>
      <w:r w:rsidRPr="00F9068B">
        <w:rPr>
          <w:rFonts w:cs="Times New Roman"/>
          <w:sz w:val="28"/>
          <w:szCs w:val="28"/>
        </w:rPr>
        <w:t>(адаптированный вариант социометрии Я. Морено)</w:t>
      </w:r>
    </w:p>
    <w:p w:rsidR="007217AE" w:rsidRPr="00F9068B" w:rsidRDefault="007217AE" w:rsidP="007217AE">
      <w:pPr>
        <w:spacing w:after="0" w:line="360" w:lineRule="auto"/>
        <w:rPr>
          <w:rFonts w:cs="Times New Roman"/>
          <w:sz w:val="28"/>
          <w:szCs w:val="28"/>
        </w:rPr>
      </w:pPr>
      <w:r w:rsidRPr="00F9068B">
        <w:rPr>
          <w:rFonts w:cs="Times New Roman"/>
          <w:sz w:val="28"/>
          <w:szCs w:val="28"/>
        </w:rPr>
        <w:t>Цель: изучение межличностных взаимоотношений в группе.</w:t>
      </w:r>
    </w:p>
    <w:p w:rsidR="007217AE" w:rsidRPr="00F9068B" w:rsidRDefault="007217AE" w:rsidP="007217AE">
      <w:pPr>
        <w:spacing w:after="0" w:line="360" w:lineRule="auto"/>
        <w:rPr>
          <w:rFonts w:cs="Times New Roman"/>
          <w:sz w:val="28"/>
          <w:szCs w:val="28"/>
        </w:rPr>
      </w:pPr>
      <w:r w:rsidRPr="00F9068B">
        <w:rPr>
          <w:rFonts w:cs="Times New Roman"/>
          <w:sz w:val="28"/>
          <w:szCs w:val="28"/>
        </w:rPr>
        <w:t>Диагностика темперамента (Айзенк)</w:t>
      </w:r>
    </w:p>
    <w:p w:rsidR="007217AE" w:rsidRPr="00F9068B" w:rsidRDefault="007217AE" w:rsidP="007217AE">
      <w:pPr>
        <w:spacing w:after="0" w:line="360" w:lineRule="auto"/>
        <w:rPr>
          <w:rFonts w:cs="Times New Roman"/>
          <w:sz w:val="28"/>
          <w:szCs w:val="28"/>
        </w:rPr>
      </w:pPr>
      <w:r w:rsidRPr="00F9068B">
        <w:rPr>
          <w:rFonts w:cs="Times New Roman"/>
          <w:sz w:val="28"/>
          <w:szCs w:val="28"/>
        </w:rPr>
        <w:t>Цель: изучение личностных особенностей школьников.</w:t>
      </w:r>
    </w:p>
    <w:p w:rsidR="007217AE" w:rsidRPr="00F9068B" w:rsidRDefault="007217AE" w:rsidP="007217AE">
      <w:pPr>
        <w:spacing w:after="0" w:line="360" w:lineRule="auto"/>
        <w:rPr>
          <w:rFonts w:cs="Times New Roman"/>
          <w:sz w:val="28"/>
          <w:szCs w:val="28"/>
        </w:rPr>
      </w:pPr>
      <w:r w:rsidRPr="00F9068B">
        <w:rPr>
          <w:rFonts w:cs="Times New Roman"/>
          <w:sz w:val="28"/>
          <w:szCs w:val="28"/>
        </w:rPr>
        <w:t>Возраст: старшие школьники.</w:t>
      </w:r>
    </w:p>
    <w:p w:rsidR="007217AE" w:rsidRPr="00F9068B" w:rsidRDefault="007217AE" w:rsidP="007217AE">
      <w:pPr>
        <w:spacing w:after="0" w:line="360" w:lineRule="auto"/>
        <w:rPr>
          <w:rFonts w:cs="Times New Roman"/>
          <w:sz w:val="28"/>
          <w:szCs w:val="28"/>
        </w:rPr>
      </w:pPr>
      <w:r w:rsidRPr="00F9068B">
        <w:rPr>
          <w:rFonts w:cs="Times New Roman"/>
          <w:sz w:val="28"/>
          <w:szCs w:val="28"/>
        </w:rPr>
        <w:t>Мотивы учения школьников</w:t>
      </w:r>
    </w:p>
    <w:p w:rsidR="007217AE" w:rsidRPr="00F9068B" w:rsidRDefault="007217AE" w:rsidP="007217AE">
      <w:pPr>
        <w:spacing w:after="0" w:line="360" w:lineRule="auto"/>
        <w:rPr>
          <w:rFonts w:cs="Times New Roman"/>
          <w:sz w:val="28"/>
          <w:szCs w:val="28"/>
        </w:rPr>
      </w:pPr>
      <w:r w:rsidRPr="00F9068B">
        <w:rPr>
          <w:rFonts w:cs="Times New Roman"/>
          <w:sz w:val="28"/>
          <w:szCs w:val="28"/>
        </w:rPr>
        <w:lastRenderedPageBreak/>
        <w:t>Цель: выявить доминирующие познавательные мотивы в обучении.</w:t>
      </w:r>
    </w:p>
    <w:p w:rsidR="007217AE" w:rsidRPr="00F9068B" w:rsidRDefault="007217AE" w:rsidP="007217AE">
      <w:pPr>
        <w:spacing w:after="0" w:line="360" w:lineRule="auto"/>
        <w:rPr>
          <w:rFonts w:cs="Times New Roman"/>
          <w:sz w:val="28"/>
          <w:szCs w:val="28"/>
        </w:rPr>
      </w:pPr>
      <w:r w:rsidRPr="00F9068B">
        <w:rPr>
          <w:rFonts w:cs="Times New Roman"/>
          <w:sz w:val="28"/>
          <w:szCs w:val="28"/>
        </w:rPr>
        <w:t>(«Методики изучения мотивационной сферы учащихся», составитель Тимин А.П. – Смоленск, 1998).</w:t>
      </w:r>
    </w:p>
    <w:p w:rsidR="007217AE" w:rsidRPr="00F9068B" w:rsidRDefault="007217AE" w:rsidP="007217AE">
      <w:pPr>
        <w:spacing w:after="0" w:line="360" w:lineRule="auto"/>
        <w:rPr>
          <w:rFonts w:cs="Times New Roman"/>
          <w:sz w:val="28"/>
          <w:szCs w:val="28"/>
        </w:rPr>
      </w:pPr>
      <w:r w:rsidRPr="00F9068B">
        <w:rPr>
          <w:rFonts w:cs="Times New Roman"/>
          <w:sz w:val="28"/>
          <w:szCs w:val="28"/>
        </w:rPr>
        <w:t>Возраст: среднее и старшее звено.</w:t>
      </w:r>
    </w:p>
    <w:p w:rsidR="007217AE" w:rsidRPr="00F9068B" w:rsidRDefault="007217AE" w:rsidP="007217AE">
      <w:pPr>
        <w:spacing w:after="0" w:line="360" w:lineRule="auto"/>
        <w:rPr>
          <w:rFonts w:cs="Times New Roman"/>
          <w:sz w:val="28"/>
          <w:szCs w:val="28"/>
        </w:rPr>
      </w:pPr>
      <w:r w:rsidRPr="00F9068B">
        <w:rPr>
          <w:rFonts w:cs="Times New Roman"/>
          <w:sz w:val="28"/>
          <w:szCs w:val="28"/>
        </w:rPr>
        <w:t>Тест школьной тревожности Филипса</w:t>
      </w:r>
    </w:p>
    <w:p w:rsidR="007217AE" w:rsidRPr="00F9068B" w:rsidRDefault="007217AE" w:rsidP="007217AE">
      <w:pPr>
        <w:spacing w:after="0" w:line="360" w:lineRule="auto"/>
        <w:rPr>
          <w:rFonts w:cs="Times New Roman"/>
          <w:sz w:val="28"/>
          <w:szCs w:val="28"/>
        </w:rPr>
      </w:pPr>
      <w:r w:rsidRPr="00F9068B">
        <w:rPr>
          <w:rFonts w:cs="Times New Roman"/>
          <w:sz w:val="28"/>
          <w:szCs w:val="28"/>
        </w:rPr>
        <w:t>Цель: изучение школьной тревожности школьников.</w:t>
      </w:r>
    </w:p>
    <w:p w:rsidR="007217AE" w:rsidRPr="00F9068B" w:rsidRDefault="007217AE" w:rsidP="007217AE">
      <w:pPr>
        <w:spacing w:after="0" w:line="360" w:lineRule="auto"/>
        <w:rPr>
          <w:rFonts w:cs="Times New Roman"/>
          <w:sz w:val="28"/>
          <w:szCs w:val="28"/>
        </w:rPr>
      </w:pPr>
      <w:r w:rsidRPr="00F9068B">
        <w:rPr>
          <w:rFonts w:cs="Times New Roman"/>
          <w:sz w:val="28"/>
          <w:szCs w:val="28"/>
        </w:rPr>
        <w:t>Возраст: среднее и старшее звено.</w:t>
      </w:r>
    </w:p>
    <w:p w:rsidR="007217AE" w:rsidRPr="00F9068B" w:rsidRDefault="007217AE" w:rsidP="007217AE">
      <w:pPr>
        <w:spacing w:after="0" w:line="360" w:lineRule="auto"/>
        <w:rPr>
          <w:rFonts w:cs="Times New Roman"/>
          <w:sz w:val="28"/>
          <w:szCs w:val="28"/>
        </w:rPr>
      </w:pPr>
      <w:r w:rsidRPr="00F9068B">
        <w:rPr>
          <w:rFonts w:cs="Times New Roman"/>
          <w:sz w:val="28"/>
          <w:szCs w:val="28"/>
        </w:rPr>
        <w:t>«Диагностический комплект Семаго»</w:t>
      </w:r>
    </w:p>
    <w:p w:rsidR="007217AE" w:rsidRPr="00F9068B" w:rsidRDefault="007217AE" w:rsidP="007217AE">
      <w:pPr>
        <w:spacing w:after="0" w:line="360" w:lineRule="auto"/>
        <w:rPr>
          <w:rFonts w:cs="Times New Roman"/>
          <w:sz w:val="28"/>
          <w:szCs w:val="28"/>
        </w:rPr>
      </w:pPr>
      <w:r w:rsidRPr="00F9068B">
        <w:rPr>
          <w:rFonts w:cs="Times New Roman"/>
          <w:sz w:val="28"/>
          <w:szCs w:val="28"/>
        </w:rPr>
        <w:t>- Методики исследования познавательной деятельности</w:t>
      </w:r>
    </w:p>
    <w:p w:rsidR="007217AE" w:rsidRPr="00F9068B" w:rsidRDefault="007217AE" w:rsidP="007217AE">
      <w:pPr>
        <w:spacing w:after="0" w:line="360" w:lineRule="auto"/>
        <w:rPr>
          <w:rFonts w:cs="Times New Roman"/>
          <w:sz w:val="28"/>
          <w:szCs w:val="28"/>
        </w:rPr>
      </w:pPr>
      <w:r w:rsidRPr="00F9068B">
        <w:rPr>
          <w:rFonts w:cs="Times New Roman"/>
          <w:sz w:val="28"/>
          <w:szCs w:val="28"/>
        </w:rPr>
        <w:t>Методика В.М. Когана</w:t>
      </w:r>
    </w:p>
    <w:p w:rsidR="007217AE" w:rsidRPr="00F9068B" w:rsidRDefault="007217AE" w:rsidP="007217AE">
      <w:pPr>
        <w:spacing w:after="0" w:line="360" w:lineRule="auto"/>
        <w:rPr>
          <w:rFonts w:cs="Times New Roman"/>
          <w:sz w:val="28"/>
          <w:szCs w:val="28"/>
        </w:rPr>
      </w:pPr>
      <w:r w:rsidRPr="00F9068B">
        <w:rPr>
          <w:rFonts w:cs="Times New Roman"/>
          <w:sz w:val="28"/>
          <w:szCs w:val="28"/>
        </w:rPr>
        <w:t>Исследование опосредованного запоминания (по А.Н. Леоньтьеву)</w:t>
      </w:r>
    </w:p>
    <w:p w:rsidR="007217AE" w:rsidRPr="00F9068B" w:rsidRDefault="007217AE" w:rsidP="007217AE">
      <w:pPr>
        <w:spacing w:after="0" w:line="360" w:lineRule="auto"/>
        <w:rPr>
          <w:rFonts w:cs="Times New Roman"/>
          <w:sz w:val="28"/>
          <w:szCs w:val="28"/>
        </w:rPr>
      </w:pPr>
      <w:r w:rsidRPr="00F9068B">
        <w:rPr>
          <w:rFonts w:cs="Times New Roman"/>
          <w:sz w:val="28"/>
          <w:szCs w:val="28"/>
        </w:rPr>
        <w:t>Методика Кооса</w:t>
      </w:r>
    </w:p>
    <w:p w:rsidR="007217AE" w:rsidRPr="00F9068B" w:rsidRDefault="007217AE" w:rsidP="007217AE">
      <w:pPr>
        <w:spacing w:after="0" w:line="360" w:lineRule="auto"/>
        <w:rPr>
          <w:rFonts w:cs="Times New Roman"/>
          <w:sz w:val="28"/>
          <w:szCs w:val="28"/>
        </w:rPr>
      </w:pPr>
      <w:r w:rsidRPr="00F9068B">
        <w:rPr>
          <w:rFonts w:cs="Times New Roman"/>
          <w:sz w:val="28"/>
          <w:szCs w:val="28"/>
        </w:rPr>
        <w:t>Прогрессивные Матрицы Дж. Равена</w:t>
      </w:r>
    </w:p>
    <w:p w:rsidR="007217AE" w:rsidRPr="00F9068B" w:rsidRDefault="007217AE" w:rsidP="007217AE">
      <w:pPr>
        <w:spacing w:after="0" w:line="360" w:lineRule="auto"/>
        <w:rPr>
          <w:rFonts w:cs="Times New Roman"/>
          <w:sz w:val="28"/>
          <w:szCs w:val="28"/>
        </w:rPr>
      </w:pPr>
      <w:r w:rsidRPr="00F9068B">
        <w:rPr>
          <w:rFonts w:cs="Times New Roman"/>
          <w:sz w:val="28"/>
          <w:szCs w:val="28"/>
        </w:rPr>
        <w:t>Методика Выготского-Сахарова (модифицированный вариант)</w:t>
      </w:r>
    </w:p>
    <w:p w:rsidR="007217AE" w:rsidRPr="00F9068B" w:rsidRDefault="007217AE" w:rsidP="007217AE">
      <w:pPr>
        <w:spacing w:after="0" w:line="360" w:lineRule="auto"/>
        <w:rPr>
          <w:rFonts w:cs="Times New Roman"/>
          <w:sz w:val="28"/>
          <w:szCs w:val="28"/>
        </w:rPr>
      </w:pPr>
      <w:r w:rsidRPr="00F9068B">
        <w:rPr>
          <w:rFonts w:cs="Times New Roman"/>
          <w:sz w:val="28"/>
          <w:szCs w:val="28"/>
        </w:rPr>
        <w:t>Предметная классификация (вариант для детей от 9 лет)</w:t>
      </w:r>
    </w:p>
    <w:p w:rsidR="007217AE" w:rsidRPr="00F9068B" w:rsidRDefault="007217AE" w:rsidP="007217AE">
      <w:pPr>
        <w:spacing w:after="0" w:line="360" w:lineRule="auto"/>
        <w:rPr>
          <w:rFonts w:cs="Times New Roman"/>
          <w:sz w:val="28"/>
          <w:szCs w:val="28"/>
        </w:rPr>
      </w:pPr>
      <w:r w:rsidRPr="00F9068B">
        <w:rPr>
          <w:rFonts w:cs="Times New Roman"/>
          <w:sz w:val="28"/>
          <w:szCs w:val="28"/>
        </w:rPr>
        <w:t>Исключение предметов (4-й лишний)</w:t>
      </w:r>
    </w:p>
    <w:p w:rsidR="007217AE" w:rsidRPr="00F9068B" w:rsidRDefault="007217AE" w:rsidP="007217AE">
      <w:pPr>
        <w:spacing w:after="0" w:line="360" w:lineRule="auto"/>
        <w:rPr>
          <w:rFonts w:cs="Times New Roman"/>
          <w:sz w:val="28"/>
          <w:szCs w:val="28"/>
        </w:rPr>
      </w:pPr>
      <w:r w:rsidRPr="00F9068B">
        <w:rPr>
          <w:rFonts w:cs="Times New Roman"/>
          <w:sz w:val="28"/>
          <w:szCs w:val="28"/>
        </w:rPr>
        <w:t>Установление последовательности событий</w:t>
      </w:r>
    </w:p>
    <w:p w:rsidR="007217AE" w:rsidRPr="00F9068B" w:rsidRDefault="007217AE" w:rsidP="007217AE">
      <w:pPr>
        <w:spacing w:after="0" w:line="360" w:lineRule="auto"/>
        <w:rPr>
          <w:rFonts w:cs="Times New Roman"/>
          <w:sz w:val="28"/>
          <w:szCs w:val="28"/>
        </w:rPr>
      </w:pPr>
      <w:r w:rsidRPr="00F9068B">
        <w:rPr>
          <w:rFonts w:cs="Times New Roman"/>
          <w:sz w:val="28"/>
          <w:szCs w:val="28"/>
        </w:rPr>
        <w:t>- Методики исследования аффективно-эмоциональной сферы, личностного разв</w:t>
      </w:r>
      <w:r w:rsidRPr="00F9068B">
        <w:rPr>
          <w:rFonts w:cs="Times New Roman"/>
          <w:sz w:val="28"/>
          <w:szCs w:val="28"/>
        </w:rPr>
        <w:t>и</w:t>
      </w:r>
      <w:r w:rsidRPr="00F9068B">
        <w:rPr>
          <w:rFonts w:cs="Times New Roman"/>
          <w:sz w:val="28"/>
          <w:szCs w:val="28"/>
        </w:rPr>
        <w:t>тия, межличностных отношений</w:t>
      </w:r>
    </w:p>
    <w:p w:rsidR="007217AE" w:rsidRPr="00F9068B" w:rsidRDefault="007217AE" w:rsidP="007217AE">
      <w:pPr>
        <w:spacing w:after="0" w:line="360" w:lineRule="auto"/>
        <w:rPr>
          <w:rFonts w:cs="Times New Roman"/>
          <w:sz w:val="28"/>
          <w:szCs w:val="28"/>
        </w:rPr>
      </w:pPr>
      <w:r w:rsidRPr="00F9068B">
        <w:rPr>
          <w:rFonts w:cs="Times New Roman"/>
          <w:sz w:val="28"/>
          <w:szCs w:val="28"/>
        </w:rPr>
        <w:t>Тест Рука</w:t>
      </w:r>
    </w:p>
    <w:p w:rsidR="007217AE" w:rsidRPr="00F9068B" w:rsidRDefault="007217AE" w:rsidP="007217AE">
      <w:pPr>
        <w:spacing w:after="0" w:line="360" w:lineRule="auto"/>
        <w:rPr>
          <w:rFonts w:cs="Times New Roman"/>
          <w:sz w:val="28"/>
          <w:szCs w:val="28"/>
        </w:rPr>
      </w:pPr>
      <w:r w:rsidRPr="00F9068B">
        <w:rPr>
          <w:rFonts w:cs="Times New Roman"/>
          <w:sz w:val="28"/>
          <w:szCs w:val="28"/>
        </w:rPr>
        <w:t>Контурный САТ – Н</w:t>
      </w:r>
    </w:p>
    <w:p w:rsidR="007217AE" w:rsidRPr="00F9068B" w:rsidRDefault="007217AE" w:rsidP="007217AE">
      <w:pPr>
        <w:spacing w:after="0" w:line="360" w:lineRule="auto"/>
        <w:rPr>
          <w:rFonts w:cs="Times New Roman"/>
          <w:sz w:val="28"/>
          <w:szCs w:val="28"/>
        </w:rPr>
      </w:pPr>
      <w:r w:rsidRPr="00F9068B">
        <w:rPr>
          <w:rFonts w:cs="Times New Roman"/>
          <w:sz w:val="28"/>
          <w:szCs w:val="28"/>
        </w:rPr>
        <w:t>Исследование  субъективной оценки межличностных отношений ребенка (С</w:t>
      </w:r>
      <w:r w:rsidRPr="00F9068B">
        <w:rPr>
          <w:rFonts w:cs="Times New Roman"/>
          <w:sz w:val="28"/>
          <w:szCs w:val="28"/>
        </w:rPr>
        <w:t>О</w:t>
      </w:r>
      <w:r w:rsidRPr="00F9068B">
        <w:rPr>
          <w:rFonts w:cs="Times New Roman"/>
          <w:sz w:val="28"/>
          <w:szCs w:val="28"/>
        </w:rPr>
        <w:t>МОР)</w:t>
      </w:r>
    </w:p>
    <w:p w:rsidR="007217AE" w:rsidRPr="00F9068B" w:rsidRDefault="007217AE" w:rsidP="007217AE">
      <w:pPr>
        <w:spacing w:after="0" w:line="360" w:lineRule="auto"/>
        <w:rPr>
          <w:rFonts w:cs="Times New Roman"/>
          <w:sz w:val="28"/>
          <w:szCs w:val="28"/>
        </w:rPr>
      </w:pPr>
      <w:r w:rsidRPr="00F9068B">
        <w:rPr>
          <w:rFonts w:cs="Times New Roman"/>
          <w:sz w:val="28"/>
          <w:szCs w:val="28"/>
        </w:rPr>
        <w:t>Цветовой тест отношений (ЦТО)</w:t>
      </w:r>
    </w:p>
    <w:p w:rsidR="007217AE" w:rsidRPr="00F9068B" w:rsidRDefault="007217AE" w:rsidP="007217AE">
      <w:pPr>
        <w:spacing w:after="0" w:line="360" w:lineRule="auto"/>
        <w:rPr>
          <w:rFonts w:cs="Times New Roman"/>
          <w:sz w:val="28"/>
          <w:szCs w:val="28"/>
        </w:rPr>
      </w:pPr>
      <w:r w:rsidRPr="00F9068B">
        <w:rPr>
          <w:rFonts w:cs="Times New Roman"/>
          <w:sz w:val="28"/>
          <w:szCs w:val="28"/>
        </w:rPr>
        <w:t>Методика «Эмоциональные лица»</w:t>
      </w:r>
    </w:p>
    <w:p w:rsidR="007217AE" w:rsidRPr="00F9068B" w:rsidRDefault="007217AE" w:rsidP="007217AE">
      <w:pPr>
        <w:spacing w:after="0" w:line="360" w:lineRule="auto"/>
        <w:rPr>
          <w:rFonts w:cs="Times New Roman"/>
          <w:sz w:val="28"/>
          <w:szCs w:val="28"/>
        </w:rPr>
      </w:pPr>
      <w:r w:rsidRPr="00F9068B">
        <w:rPr>
          <w:rFonts w:cs="Times New Roman"/>
          <w:sz w:val="28"/>
          <w:szCs w:val="28"/>
        </w:rPr>
        <w:t>3.Консультации.</w:t>
      </w:r>
    </w:p>
    <w:p w:rsidR="007217AE" w:rsidRPr="00F9068B" w:rsidRDefault="007217AE" w:rsidP="007217AE">
      <w:pPr>
        <w:spacing w:after="0" w:line="360" w:lineRule="auto"/>
        <w:rPr>
          <w:rFonts w:cs="Times New Roman"/>
          <w:sz w:val="28"/>
          <w:szCs w:val="28"/>
        </w:rPr>
      </w:pPr>
      <w:r w:rsidRPr="00F9068B">
        <w:rPr>
          <w:rFonts w:cs="Times New Roman"/>
          <w:sz w:val="28"/>
          <w:szCs w:val="28"/>
        </w:rPr>
        <w:t>1. Индивидуальные консультации учителей по результатам диагностики.</w:t>
      </w:r>
    </w:p>
    <w:p w:rsidR="007217AE" w:rsidRPr="00F9068B" w:rsidRDefault="007217AE" w:rsidP="007217AE">
      <w:pPr>
        <w:spacing w:after="0" w:line="360" w:lineRule="auto"/>
        <w:rPr>
          <w:rFonts w:cs="Times New Roman"/>
          <w:sz w:val="28"/>
          <w:szCs w:val="28"/>
        </w:rPr>
      </w:pPr>
      <w:r w:rsidRPr="00F9068B">
        <w:rPr>
          <w:rFonts w:cs="Times New Roman"/>
          <w:sz w:val="28"/>
          <w:szCs w:val="28"/>
        </w:rPr>
        <w:t xml:space="preserve">2. Групповые консультации для педагогов в течение года </w:t>
      </w:r>
    </w:p>
    <w:p w:rsidR="007217AE" w:rsidRPr="00F9068B" w:rsidRDefault="007217AE" w:rsidP="007217AE">
      <w:pPr>
        <w:spacing w:after="0" w:line="360" w:lineRule="auto"/>
        <w:rPr>
          <w:rFonts w:cs="Times New Roman"/>
          <w:sz w:val="28"/>
          <w:szCs w:val="28"/>
        </w:rPr>
      </w:pPr>
      <w:r w:rsidRPr="00F9068B">
        <w:rPr>
          <w:rFonts w:cs="Times New Roman"/>
          <w:sz w:val="28"/>
          <w:szCs w:val="28"/>
        </w:rPr>
        <w:t>3. Индивидуальные консультации родителей по проблемам готовности к обучению, адаптации. Рекомендации.</w:t>
      </w:r>
    </w:p>
    <w:p w:rsidR="007217AE" w:rsidRPr="00F9068B" w:rsidRDefault="007217AE" w:rsidP="007217AE">
      <w:pPr>
        <w:spacing w:after="0" w:line="360" w:lineRule="auto"/>
        <w:rPr>
          <w:rFonts w:cs="Times New Roman"/>
          <w:sz w:val="28"/>
          <w:szCs w:val="28"/>
        </w:rPr>
      </w:pPr>
      <w:r w:rsidRPr="00F9068B">
        <w:rPr>
          <w:rFonts w:cs="Times New Roman"/>
          <w:sz w:val="28"/>
          <w:szCs w:val="28"/>
        </w:rPr>
        <w:t>4. Индивидуальные консультации родителей детей с ОВЗ</w:t>
      </w:r>
    </w:p>
    <w:p w:rsidR="007217AE" w:rsidRPr="00F9068B" w:rsidRDefault="007217AE" w:rsidP="007217AE">
      <w:pPr>
        <w:spacing w:after="0" w:line="360" w:lineRule="auto"/>
        <w:rPr>
          <w:rFonts w:cs="Times New Roman"/>
          <w:sz w:val="28"/>
          <w:szCs w:val="28"/>
        </w:rPr>
      </w:pPr>
      <w:r w:rsidRPr="00F9068B">
        <w:rPr>
          <w:rFonts w:cs="Times New Roman"/>
          <w:sz w:val="28"/>
          <w:szCs w:val="28"/>
        </w:rPr>
        <w:lastRenderedPageBreak/>
        <w:t>4. Психологическое просвещение и профилактика.</w:t>
      </w:r>
    </w:p>
    <w:p w:rsidR="007217AE" w:rsidRPr="00F9068B" w:rsidRDefault="007217AE" w:rsidP="007217AE">
      <w:pPr>
        <w:spacing w:after="0" w:line="360" w:lineRule="auto"/>
        <w:rPr>
          <w:rFonts w:cs="Times New Roman"/>
          <w:sz w:val="28"/>
          <w:szCs w:val="28"/>
        </w:rPr>
      </w:pPr>
      <w:r w:rsidRPr="00F9068B">
        <w:rPr>
          <w:rFonts w:cs="Times New Roman"/>
          <w:sz w:val="28"/>
          <w:szCs w:val="28"/>
        </w:rPr>
        <w:t>1. Диагностика учащихся, направляемых на ПМПК.</w:t>
      </w:r>
    </w:p>
    <w:p w:rsidR="007217AE" w:rsidRPr="00F9068B" w:rsidRDefault="007217AE" w:rsidP="007217AE">
      <w:pPr>
        <w:spacing w:after="0" w:line="360" w:lineRule="auto"/>
        <w:rPr>
          <w:rFonts w:cs="Times New Roman"/>
          <w:sz w:val="28"/>
          <w:szCs w:val="28"/>
        </w:rPr>
      </w:pPr>
      <w:r w:rsidRPr="00F9068B">
        <w:rPr>
          <w:rFonts w:cs="Times New Roman"/>
          <w:sz w:val="28"/>
          <w:szCs w:val="28"/>
        </w:rPr>
        <w:t>2. Выступления на классных родительских собраниях (по запросам).</w:t>
      </w:r>
    </w:p>
    <w:p w:rsidR="007217AE" w:rsidRPr="00F9068B" w:rsidRDefault="007217AE" w:rsidP="007217AE">
      <w:pPr>
        <w:spacing w:after="0" w:line="360" w:lineRule="auto"/>
        <w:rPr>
          <w:rFonts w:cs="Times New Roman"/>
          <w:sz w:val="28"/>
          <w:szCs w:val="28"/>
        </w:rPr>
      </w:pPr>
      <w:r w:rsidRPr="00F9068B">
        <w:rPr>
          <w:rFonts w:cs="Times New Roman"/>
          <w:sz w:val="28"/>
          <w:szCs w:val="28"/>
        </w:rPr>
        <w:t>3. Ежемесячный выпуск просветительских листовок «Спросите об этом у психол</w:t>
      </w:r>
      <w:r w:rsidRPr="00F9068B">
        <w:rPr>
          <w:rFonts w:cs="Times New Roman"/>
          <w:sz w:val="28"/>
          <w:szCs w:val="28"/>
        </w:rPr>
        <w:t>о</w:t>
      </w:r>
      <w:r w:rsidRPr="00F9068B">
        <w:rPr>
          <w:rFonts w:cs="Times New Roman"/>
          <w:sz w:val="28"/>
          <w:szCs w:val="28"/>
        </w:rPr>
        <w:t xml:space="preserve">га» </w:t>
      </w:r>
    </w:p>
    <w:p w:rsidR="007217AE" w:rsidRPr="00F9068B" w:rsidRDefault="007217AE" w:rsidP="007217AE">
      <w:pPr>
        <w:spacing w:after="0" w:line="360" w:lineRule="auto"/>
        <w:rPr>
          <w:rFonts w:cs="Times New Roman"/>
          <w:sz w:val="28"/>
          <w:szCs w:val="28"/>
        </w:rPr>
      </w:pPr>
      <w:r w:rsidRPr="00F9068B">
        <w:rPr>
          <w:rFonts w:cs="Times New Roman"/>
          <w:sz w:val="28"/>
          <w:szCs w:val="28"/>
        </w:rPr>
        <w:t xml:space="preserve">Методическое обеспечение создания психолого-педагогических </w:t>
      </w:r>
    </w:p>
    <w:p w:rsidR="007217AE" w:rsidRPr="00F9068B" w:rsidRDefault="007217AE" w:rsidP="007217AE">
      <w:pPr>
        <w:spacing w:after="0" w:line="360" w:lineRule="auto"/>
        <w:rPr>
          <w:rFonts w:cs="Times New Roman"/>
          <w:sz w:val="28"/>
          <w:szCs w:val="28"/>
        </w:rPr>
      </w:pPr>
      <w:r w:rsidRPr="00F9068B">
        <w:rPr>
          <w:rFonts w:cs="Times New Roman"/>
          <w:sz w:val="28"/>
          <w:szCs w:val="28"/>
        </w:rPr>
        <w:t xml:space="preserve">                                                       условий в УО</w:t>
      </w:r>
    </w:p>
    <w:p w:rsidR="007217AE" w:rsidRPr="00F9068B" w:rsidRDefault="007217AE" w:rsidP="007217AE">
      <w:pPr>
        <w:spacing w:after="0" w:line="360" w:lineRule="auto"/>
        <w:rPr>
          <w:rFonts w:cs="Times New Roman"/>
          <w:sz w:val="28"/>
          <w:szCs w:val="28"/>
        </w:rPr>
      </w:pPr>
    </w:p>
    <w:p w:rsidR="007217AE" w:rsidRPr="00F9068B" w:rsidRDefault="007217AE" w:rsidP="007217AE">
      <w:pPr>
        <w:spacing w:after="0" w:line="360" w:lineRule="auto"/>
        <w:rPr>
          <w:rFonts w:cs="Times New Roman"/>
          <w:sz w:val="28"/>
          <w:szCs w:val="28"/>
        </w:rPr>
      </w:pPr>
      <w:r w:rsidRPr="00F9068B">
        <w:rPr>
          <w:rFonts w:cs="Times New Roman"/>
          <w:sz w:val="28"/>
          <w:szCs w:val="28"/>
        </w:rPr>
        <w:t>Алексеев Н.Д. Одаренность, способности, мотивация и творчество: пособие для педагогов, психологов, руководителей в сфере образования. – Мн.: Адукацыя i вых</w:t>
      </w:r>
      <w:r w:rsidRPr="00F9068B">
        <w:rPr>
          <w:rFonts w:cs="Times New Roman"/>
          <w:sz w:val="28"/>
          <w:szCs w:val="28"/>
        </w:rPr>
        <w:t>а</w:t>
      </w:r>
      <w:r w:rsidRPr="00F9068B">
        <w:rPr>
          <w:rFonts w:cs="Times New Roman"/>
          <w:sz w:val="28"/>
          <w:szCs w:val="28"/>
        </w:rPr>
        <w:t>ванне, 2006.</w:t>
      </w:r>
    </w:p>
    <w:p w:rsidR="007217AE" w:rsidRPr="00F9068B" w:rsidRDefault="007217AE" w:rsidP="007217AE">
      <w:pPr>
        <w:spacing w:after="0" w:line="360" w:lineRule="auto"/>
        <w:rPr>
          <w:rFonts w:cs="Times New Roman"/>
          <w:sz w:val="28"/>
          <w:szCs w:val="28"/>
        </w:rPr>
      </w:pPr>
      <w:r w:rsidRPr="00F9068B">
        <w:rPr>
          <w:rFonts w:cs="Times New Roman"/>
          <w:sz w:val="28"/>
          <w:szCs w:val="28"/>
        </w:rPr>
        <w:t>Истратова О.Н. Психодиагностика: коллекция лучших тестов. – Ростов н/Д, 2010.</w:t>
      </w:r>
    </w:p>
    <w:p w:rsidR="007217AE" w:rsidRPr="00F9068B" w:rsidRDefault="007217AE" w:rsidP="007217AE">
      <w:pPr>
        <w:spacing w:after="0" w:line="360" w:lineRule="auto"/>
        <w:rPr>
          <w:rFonts w:cs="Times New Roman"/>
          <w:sz w:val="28"/>
          <w:szCs w:val="28"/>
        </w:rPr>
      </w:pPr>
      <w:r w:rsidRPr="00F9068B">
        <w:rPr>
          <w:rFonts w:cs="Times New Roman"/>
          <w:sz w:val="28"/>
          <w:szCs w:val="28"/>
        </w:rPr>
        <w:t>Коробкина С.А. Адаптация учащихся на сложных возрастных этапах: система р</w:t>
      </w:r>
      <w:r w:rsidRPr="00F9068B">
        <w:rPr>
          <w:rFonts w:cs="Times New Roman"/>
          <w:sz w:val="28"/>
          <w:szCs w:val="28"/>
        </w:rPr>
        <w:t>а</w:t>
      </w:r>
      <w:r w:rsidRPr="00F9068B">
        <w:rPr>
          <w:rFonts w:cs="Times New Roman"/>
          <w:sz w:val="28"/>
          <w:szCs w:val="28"/>
        </w:rPr>
        <w:t>боты с детьми, родителями, педагогами. – Волгоград: Учитель, 2010.</w:t>
      </w:r>
    </w:p>
    <w:p w:rsidR="007217AE" w:rsidRPr="00F9068B" w:rsidRDefault="007217AE" w:rsidP="007217AE">
      <w:pPr>
        <w:spacing w:after="0" w:line="360" w:lineRule="auto"/>
        <w:rPr>
          <w:rFonts w:cs="Times New Roman"/>
          <w:sz w:val="28"/>
          <w:szCs w:val="28"/>
        </w:rPr>
      </w:pPr>
      <w:r w:rsidRPr="00F9068B">
        <w:rPr>
          <w:rFonts w:cs="Times New Roman"/>
          <w:sz w:val="28"/>
          <w:szCs w:val="28"/>
        </w:rPr>
        <w:t>Криволап Н.С. Школьномы психологу. – Мн.: Красико-Принт, 2006.</w:t>
      </w:r>
    </w:p>
    <w:p w:rsidR="007217AE" w:rsidRPr="00F9068B" w:rsidRDefault="007217AE" w:rsidP="007217AE">
      <w:pPr>
        <w:spacing w:after="0" w:line="360" w:lineRule="auto"/>
        <w:rPr>
          <w:rFonts w:cs="Times New Roman"/>
          <w:sz w:val="28"/>
          <w:szCs w:val="28"/>
        </w:rPr>
      </w:pPr>
      <w:r w:rsidRPr="00F9068B">
        <w:rPr>
          <w:rFonts w:cs="Times New Roman"/>
          <w:sz w:val="28"/>
          <w:szCs w:val="28"/>
        </w:rPr>
        <w:t>Рогов Е.И. Настольная книга практического психолога. – М.: ВЛАДОС, 1999. – Кн.1: Система работы психолога с детьми разного возраста.</w:t>
      </w:r>
    </w:p>
    <w:p w:rsidR="007217AE" w:rsidRPr="00F9068B" w:rsidRDefault="007217AE" w:rsidP="007217AE">
      <w:pPr>
        <w:spacing w:after="0" w:line="360" w:lineRule="auto"/>
        <w:rPr>
          <w:rFonts w:cs="Times New Roman"/>
          <w:sz w:val="28"/>
          <w:szCs w:val="28"/>
        </w:rPr>
      </w:pPr>
      <w:r w:rsidRPr="00F9068B">
        <w:rPr>
          <w:rFonts w:cs="Times New Roman"/>
          <w:sz w:val="28"/>
          <w:szCs w:val="28"/>
        </w:rPr>
        <w:t>Рогов Е.И. Психология общения. – М.: ВЛАДОС, 2007.</w:t>
      </w:r>
    </w:p>
    <w:p w:rsidR="007217AE" w:rsidRPr="00F9068B" w:rsidRDefault="007217AE" w:rsidP="007217AE">
      <w:pPr>
        <w:spacing w:after="0" w:line="360" w:lineRule="auto"/>
        <w:rPr>
          <w:rFonts w:cs="Times New Roman"/>
          <w:sz w:val="28"/>
          <w:szCs w:val="28"/>
        </w:rPr>
      </w:pPr>
      <w:r w:rsidRPr="00F9068B">
        <w:rPr>
          <w:rFonts w:cs="Times New Roman"/>
          <w:sz w:val="28"/>
          <w:szCs w:val="28"/>
        </w:rPr>
        <w:t>Сонин В.А. Психодиагностическое познание профессиональной деятельности: Учебное пособие. – СПб.: «Речь», 2004.</w:t>
      </w:r>
    </w:p>
    <w:p w:rsidR="007217AE" w:rsidRPr="00F9068B" w:rsidRDefault="007217AE" w:rsidP="007217AE">
      <w:pPr>
        <w:spacing w:after="0" w:line="360" w:lineRule="auto"/>
        <w:rPr>
          <w:rFonts w:cs="Times New Roman"/>
          <w:sz w:val="28"/>
          <w:szCs w:val="28"/>
        </w:rPr>
      </w:pPr>
      <w:r w:rsidRPr="00F9068B">
        <w:rPr>
          <w:rFonts w:cs="Times New Roman"/>
          <w:sz w:val="28"/>
          <w:szCs w:val="28"/>
        </w:rPr>
        <w:t>Сонин В.А. Психология познания нашего «Я». – СПб.: Речь, 2005.</w:t>
      </w:r>
    </w:p>
    <w:p w:rsidR="007217AE" w:rsidRPr="00F9068B" w:rsidRDefault="007217AE" w:rsidP="007217AE">
      <w:pPr>
        <w:spacing w:after="0" w:line="360" w:lineRule="auto"/>
        <w:rPr>
          <w:rFonts w:cs="Times New Roman"/>
          <w:sz w:val="28"/>
          <w:szCs w:val="28"/>
        </w:rPr>
      </w:pPr>
      <w:r w:rsidRPr="00F9068B">
        <w:rPr>
          <w:rFonts w:cs="Times New Roman"/>
          <w:sz w:val="28"/>
          <w:szCs w:val="28"/>
        </w:rPr>
        <w:t>Свистунова Е.В. Разноцветное детство: игротерапия, сказкотерапия, изотерапия, музыкотерапия. – М.: Форум, 2014.</w:t>
      </w:r>
    </w:p>
    <w:p w:rsidR="007217AE" w:rsidRPr="00F9068B" w:rsidRDefault="007217AE" w:rsidP="007217AE">
      <w:pPr>
        <w:spacing w:after="0" w:line="360" w:lineRule="auto"/>
        <w:rPr>
          <w:rFonts w:cs="Times New Roman"/>
          <w:sz w:val="28"/>
          <w:szCs w:val="28"/>
        </w:rPr>
      </w:pPr>
      <w:r w:rsidRPr="00F9068B">
        <w:rPr>
          <w:rFonts w:cs="Times New Roman"/>
          <w:sz w:val="28"/>
          <w:szCs w:val="28"/>
        </w:rPr>
        <w:t>Тимин А.П. Методики изучения мотивационной сферы. – Смоленск, СОИУУ, 1998.</w:t>
      </w:r>
    </w:p>
    <w:p w:rsidR="007217AE" w:rsidRPr="00F9068B" w:rsidRDefault="007217AE" w:rsidP="007217AE">
      <w:pPr>
        <w:spacing w:after="0" w:line="360" w:lineRule="auto"/>
        <w:rPr>
          <w:rFonts w:cs="Times New Roman"/>
          <w:sz w:val="28"/>
          <w:szCs w:val="28"/>
        </w:rPr>
      </w:pPr>
      <w:r w:rsidRPr="00F9068B">
        <w:rPr>
          <w:rFonts w:cs="Times New Roman"/>
          <w:sz w:val="28"/>
          <w:szCs w:val="28"/>
        </w:rPr>
        <w:t>Шваб Е.Д. Психологическая поддержка учащихся: развивающие занятия, игры, тренинги и упражнения.- Волгоград: Учитель, 2009.</w:t>
      </w:r>
    </w:p>
    <w:p w:rsidR="007217AE" w:rsidRPr="00F9068B" w:rsidRDefault="007217AE" w:rsidP="007217AE">
      <w:pPr>
        <w:spacing w:after="0" w:line="360" w:lineRule="auto"/>
        <w:rPr>
          <w:rFonts w:cs="Times New Roman"/>
          <w:sz w:val="28"/>
          <w:szCs w:val="28"/>
        </w:rPr>
      </w:pPr>
      <w:r w:rsidRPr="00F9068B">
        <w:rPr>
          <w:rFonts w:cs="Times New Roman"/>
          <w:sz w:val="28"/>
          <w:szCs w:val="28"/>
        </w:rPr>
        <w:t>Шваб Е.Д. Психологическая профилактика и коррекционно-развивающие занятия. – Волгоград: Учитель, 2007.</w:t>
      </w:r>
    </w:p>
    <w:p w:rsidR="007217AE" w:rsidRPr="000301D7" w:rsidRDefault="007217AE" w:rsidP="007217AE">
      <w:pPr>
        <w:jc w:val="center"/>
        <w:rPr>
          <w:rFonts w:cs="Times New Roman"/>
          <w:b/>
          <w:sz w:val="28"/>
          <w:szCs w:val="28"/>
        </w:rPr>
      </w:pPr>
      <w:r w:rsidRPr="000301D7">
        <w:rPr>
          <w:rFonts w:cs="Times New Roman"/>
          <w:b/>
          <w:sz w:val="28"/>
          <w:szCs w:val="28"/>
        </w:rPr>
        <w:t>Финансовое обеспечение реализации образовательной программы среднего общего образования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Финансовое обеспечение реализации основной образовательной программы о</w:t>
      </w:r>
      <w:r w:rsidRPr="00F9068B">
        <w:rPr>
          <w:rFonts w:cs="Times New Roman"/>
          <w:sz w:val="28"/>
          <w:szCs w:val="28"/>
        </w:rPr>
        <w:t>с</w:t>
      </w:r>
      <w:r w:rsidRPr="00F9068B">
        <w:rPr>
          <w:rFonts w:cs="Times New Roman"/>
          <w:sz w:val="28"/>
          <w:szCs w:val="28"/>
        </w:rPr>
        <w:t xml:space="preserve">новного общего образования опирается на исполнение расходных обязательств, </w:t>
      </w:r>
      <w:r w:rsidRPr="00F9068B">
        <w:rPr>
          <w:rFonts w:cs="Times New Roman"/>
          <w:sz w:val="28"/>
          <w:szCs w:val="28"/>
        </w:rPr>
        <w:lastRenderedPageBreak/>
        <w:t>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w:t>
      </w:r>
      <w:r w:rsidRPr="00F9068B">
        <w:rPr>
          <w:rFonts w:cs="Times New Roman"/>
          <w:sz w:val="28"/>
          <w:szCs w:val="28"/>
        </w:rPr>
        <w:t>а</w:t>
      </w:r>
      <w:r w:rsidRPr="00F9068B">
        <w:rPr>
          <w:rFonts w:cs="Times New Roman"/>
          <w:sz w:val="28"/>
          <w:szCs w:val="28"/>
        </w:rPr>
        <w:t>дании учредителя по оказанию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Задание учредителя обеспечивает соответствие показателей объёмов и качества</w:t>
      </w:r>
      <w:r w:rsidRPr="00F9068B">
        <w:rPr>
          <w:rFonts w:cs="Times New Roman"/>
          <w:sz w:val="28"/>
          <w:szCs w:val="28"/>
        </w:rPr>
        <w:tab/>
        <w:t>предоставляемых</w:t>
      </w:r>
      <w:r w:rsidRPr="00F9068B">
        <w:rPr>
          <w:rFonts w:cs="Times New Roman"/>
          <w:sz w:val="28"/>
          <w:szCs w:val="28"/>
        </w:rPr>
        <w:tab/>
        <w:t>образовательным</w:t>
      </w:r>
      <w:r w:rsidRPr="00F9068B">
        <w:rPr>
          <w:rFonts w:cs="Times New Roman"/>
          <w:sz w:val="28"/>
          <w:szCs w:val="28"/>
        </w:rPr>
        <w:tab/>
        <w:t xml:space="preserve">учреждением услуг </w:t>
      </w:r>
      <w:bookmarkStart w:id="101" w:name="page683"/>
      <w:bookmarkEnd w:id="101"/>
      <w:r w:rsidRPr="00F9068B">
        <w:rPr>
          <w:rFonts w:cs="Times New Roman"/>
          <w:sz w:val="28"/>
          <w:szCs w:val="28"/>
        </w:rPr>
        <w:t>(выполнения работ) с размерами направляемых на эти цели средств бюджета. Финансовое обеспечение з</w:t>
      </w:r>
      <w:r w:rsidRPr="00F9068B">
        <w:rPr>
          <w:rFonts w:cs="Times New Roman"/>
          <w:sz w:val="28"/>
          <w:szCs w:val="28"/>
        </w:rPr>
        <w:t>а</w:t>
      </w:r>
      <w:r w:rsidRPr="00F9068B">
        <w:rPr>
          <w:rFonts w:cs="Times New Roman"/>
          <w:sz w:val="28"/>
          <w:szCs w:val="28"/>
        </w:rPr>
        <w:t>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w:t>
      </w:r>
      <w:r w:rsidRPr="00F9068B">
        <w:rPr>
          <w:rFonts w:cs="Times New Roman"/>
          <w:sz w:val="28"/>
          <w:szCs w:val="28"/>
        </w:rPr>
        <w:t>б</w:t>
      </w:r>
      <w:r w:rsidRPr="00F9068B">
        <w:rPr>
          <w:rFonts w:cs="Times New Roman"/>
          <w:sz w:val="28"/>
          <w:szCs w:val="28"/>
        </w:rPr>
        <w:t xml:space="preserve">щедоступного  и </w:t>
      </w:r>
    </w:p>
    <w:p w:rsidR="007217AE" w:rsidRPr="00F9068B" w:rsidRDefault="007217AE" w:rsidP="007217AE">
      <w:pPr>
        <w:spacing w:after="0" w:line="360" w:lineRule="auto"/>
        <w:rPr>
          <w:rFonts w:cs="Times New Roman"/>
          <w:sz w:val="28"/>
          <w:szCs w:val="28"/>
        </w:rPr>
      </w:pPr>
      <w:r w:rsidRPr="00F9068B">
        <w:rPr>
          <w:rFonts w:cs="Times New Roman"/>
          <w:sz w:val="28"/>
          <w:szCs w:val="28"/>
        </w:rPr>
        <w:t>бесплатного общего образования в соответствии с требованиями Стандарта. Пр</w:t>
      </w:r>
      <w:r w:rsidRPr="00F9068B">
        <w:rPr>
          <w:rFonts w:cs="Times New Roman"/>
          <w:sz w:val="28"/>
          <w:szCs w:val="28"/>
        </w:rPr>
        <w:t>и</w:t>
      </w:r>
      <w:r w:rsidRPr="00F9068B">
        <w:rPr>
          <w:rFonts w:cs="Times New Roman"/>
          <w:sz w:val="28"/>
          <w:szCs w:val="28"/>
        </w:rPr>
        <w:t>менение принципа нормативного подушевого финансирования на уровне образов</w:t>
      </w:r>
      <w:r w:rsidRPr="00F9068B">
        <w:rPr>
          <w:rFonts w:cs="Times New Roman"/>
          <w:sz w:val="28"/>
          <w:szCs w:val="28"/>
        </w:rPr>
        <w:t>а</w:t>
      </w:r>
      <w:r w:rsidRPr="00F9068B">
        <w:rPr>
          <w:rFonts w:cs="Times New Roman"/>
          <w:sz w:val="28"/>
          <w:szCs w:val="28"/>
        </w:rPr>
        <w:t>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7217AE" w:rsidRPr="00F9068B" w:rsidRDefault="007217AE" w:rsidP="007217AE">
      <w:pPr>
        <w:spacing w:after="0" w:line="360" w:lineRule="auto"/>
        <w:rPr>
          <w:rFonts w:cs="Times New Roman"/>
          <w:sz w:val="28"/>
          <w:szCs w:val="28"/>
        </w:rPr>
      </w:pPr>
    </w:p>
    <w:p w:rsidR="007217AE" w:rsidRPr="00F9068B" w:rsidRDefault="007217AE" w:rsidP="007217AE">
      <w:pPr>
        <w:spacing w:after="0" w:line="360" w:lineRule="auto"/>
        <w:rPr>
          <w:rFonts w:cs="Times New Roman"/>
          <w:sz w:val="28"/>
          <w:szCs w:val="28"/>
        </w:rPr>
      </w:pPr>
      <w:r w:rsidRPr="00F9068B">
        <w:rPr>
          <w:rFonts w:cs="Times New Roman"/>
          <w:sz w:val="28"/>
          <w:szCs w:val="28"/>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Смоленской области в соответствии с ФГОС в расчёте на одного обучающегося в год, определяемый для образовательных учреждений, ра</w:t>
      </w:r>
      <w:r w:rsidRPr="00F9068B">
        <w:rPr>
          <w:rFonts w:cs="Times New Roman"/>
          <w:sz w:val="28"/>
          <w:szCs w:val="28"/>
        </w:rPr>
        <w:t>с</w:t>
      </w:r>
      <w:r w:rsidRPr="00F9068B">
        <w:rPr>
          <w:rFonts w:cs="Times New Roman"/>
          <w:sz w:val="28"/>
          <w:szCs w:val="28"/>
        </w:rPr>
        <w:t>положенных в городской местности.</w:t>
      </w:r>
    </w:p>
    <w:p w:rsidR="007217AE" w:rsidRPr="00F9068B" w:rsidRDefault="007217AE" w:rsidP="007217AE">
      <w:pPr>
        <w:spacing w:after="0" w:line="360" w:lineRule="auto"/>
        <w:rPr>
          <w:rFonts w:cs="Times New Roman"/>
          <w:sz w:val="28"/>
          <w:szCs w:val="28"/>
        </w:rPr>
      </w:pPr>
      <w:r w:rsidRPr="00F9068B">
        <w:rPr>
          <w:rFonts w:cs="Times New Roman"/>
          <w:sz w:val="28"/>
          <w:szCs w:val="28"/>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7217AE" w:rsidRPr="00F9068B" w:rsidRDefault="007217AE" w:rsidP="007217AE">
      <w:pPr>
        <w:spacing w:after="0" w:line="360" w:lineRule="auto"/>
        <w:rPr>
          <w:rFonts w:cs="Times New Roman"/>
          <w:sz w:val="28"/>
          <w:szCs w:val="28"/>
        </w:rPr>
      </w:pPr>
    </w:p>
    <w:p w:rsidR="007217AE" w:rsidRPr="00F9068B" w:rsidRDefault="007217AE" w:rsidP="007217AE">
      <w:pPr>
        <w:spacing w:after="0" w:line="360" w:lineRule="auto"/>
        <w:rPr>
          <w:rFonts w:cs="Times New Roman"/>
          <w:sz w:val="28"/>
          <w:szCs w:val="28"/>
        </w:rPr>
      </w:pPr>
      <w:r w:rsidRPr="00F9068B">
        <w:rPr>
          <w:rFonts w:cs="Times New Roman"/>
          <w:sz w:val="28"/>
          <w:szCs w:val="28"/>
        </w:rPr>
        <w:t>Региональный расчётный подушевой норматив должен покрывать следующие ра</w:t>
      </w:r>
      <w:r w:rsidRPr="00F9068B">
        <w:rPr>
          <w:rFonts w:cs="Times New Roman"/>
          <w:sz w:val="28"/>
          <w:szCs w:val="28"/>
        </w:rPr>
        <w:t>с</w:t>
      </w:r>
      <w:r w:rsidRPr="00F9068B">
        <w:rPr>
          <w:rFonts w:cs="Times New Roman"/>
          <w:sz w:val="28"/>
          <w:szCs w:val="28"/>
        </w:rPr>
        <w:t>ходы на год:</w:t>
      </w:r>
    </w:p>
    <w:p w:rsidR="007217AE" w:rsidRPr="00F9068B" w:rsidRDefault="007217AE" w:rsidP="007217AE">
      <w:pPr>
        <w:spacing w:after="0" w:line="360" w:lineRule="auto"/>
        <w:rPr>
          <w:rFonts w:cs="Times New Roman"/>
          <w:sz w:val="28"/>
          <w:szCs w:val="28"/>
        </w:rPr>
      </w:pPr>
      <w:r w:rsidRPr="00F9068B">
        <w:rPr>
          <w:rFonts w:cs="Times New Roman"/>
          <w:sz w:val="28"/>
          <w:szCs w:val="28"/>
        </w:rPr>
        <w:lastRenderedPageBreak/>
        <w:t>оплату труда работников образовательных учреждений с учётом районных коэ</w:t>
      </w:r>
      <w:r w:rsidRPr="00F9068B">
        <w:rPr>
          <w:rFonts w:cs="Times New Roman"/>
          <w:sz w:val="28"/>
          <w:szCs w:val="28"/>
        </w:rPr>
        <w:t>ф</w:t>
      </w:r>
      <w:r w:rsidRPr="00F9068B">
        <w:rPr>
          <w:rFonts w:cs="Times New Roman"/>
          <w:sz w:val="28"/>
          <w:szCs w:val="28"/>
        </w:rPr>
        <w:t>фициентов к заработной плате, а также отчисления;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расходы, непосредственно связанные с обеспечением образовательного процесса (приобретение учебно-наглядных пособий, технических средств обучения,</w:t>
      </w:r>
      <w:r w:rsidRPr="00F9068B">
        <w:rPr>
          <w:rFonts w:cs="Times New Roman"/>
          <w:sz w:val="28"/>
          <w:szCs w:val="28"/>
        </w:rPr>
        <w:tab/>
        <w:t>ра</w:t>
      </w:r>
      <w:r w:rsidRPr="00F9068B">
        <w:rPr>
          <w:rFonts w:cs="Times New Roman"/>
          <w:sz w:val="28"/>
          <w:szCs w:val="28"/>
        </w:rPr>
        <w:t>с</w:t>
      </w:r>
      <w:r w:rsidRPr="00F9068B">
        <w:rPr>
          <w:rFonts w:cs="Times New Roman"/>
          <w:sz w:val="28"/>
          <w:szCs w:val="28"/>
        </w:rPr>
        <w:t>ходных</w:t>
      </w:r>
      <w:r w:rsidRPr="00F9068B">
        <w:rPr>
          <w:rFonts w:cs="Times New Roman"/>
          <w:sz w:val="28"/>
          <w:szCs w:val="28"/>
        </w:rPr>
        <w:tab/>
        <w:t>материалов, канцелярских</w:t>
      </w:r>
      <w:bookmarkStart w:id="102" w:name="page684"/>
      <w:bookmarkEnd w:id="102"/>
      <w:r w:rsidRPr="00F9068B">
        <w:rPr>
          <w:rFonts w:cs="Times New Roman"/>
          <w:sz w:val="28"/>
          <w:szCs w:val="28"/>
        </w:rPr>
        <w:t xml:space="preserve"> товаров, оплату услуг связи в части расходов, связанных с подключением к информационной сети Интернет и платой за пользование этой сетью);</w:t>
      </w:r>
    </w:p>
    <w:p w:rsidR="007217AE" w:rsidRPr="00F9068B" w:rsidRDefault="007217AE" w:rsidP="007217AE">
      <w:pPr>
        <w:spacing w:after="0" w:line="360" w:lineRule="auto"/>
        <w:rPr>
          <w:rFonts w:cs="Times New Roman"/>
          <w:sz w:val="28"/>
          <w:szCs w:val="28"/>
        </w:rPr>
      </w:pPr>
      <w:r w:rsidRPr="00F9068B">
        <w:rPr>
          <w:rFonts w:cs="Times New Roman"/>
          <w:sz w:val="28"/>
          <w:szCs w:val="28"/>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w:t>
      </w:r>
      <w:r w:rsidRPr="00F9068B">
        <w:rPr>
          <w:rFonts w:cs="Times New Roman"/>
          <w:sz w:val="28"/>
          <w:szCs w:val="28"/>
        </w:rPr>
        <w:t>н</w:t>
      </w:r>
      <w:r w:rsidRPr="00F9068B">
        <w:rPr>
          <w:rFonts w:cs="Times New Roman"/>
          <w:sz w:val="28"/>
          <w:szCs w:val="28"/>
        </w:rPr>
        <w:t>дировочные расходы и др.), за исключением расходов на содержание зданий и ко</w:t>
      </w:r>
      <w:r w:rsidRPr="00F9068B">
        <w:rPr>
          <w:rFonts w:cs="Times New Roman"/>
          <w:sz w:val="28"/>
          <w:szCs w:val="28"/>
        </w:rPr>
        <w:t>м</w:t>
      </w:r>
      <w:r w:rsidRPr="00F9068B">
        <w:rPr>
          <w:rFonts w:cs="Times New Roman"/>
          <w:sz w:val="28"/>
          <w:szCs w:val="28"/>
        </w:rPr>
        <w:t>мунальных расходов, осуществляемых из местных бюджетов.</w:t>
      </w:r>
    </w:p>
    <w:p w:rsidR="007217AE" w:rsidRPr="00F9068B" w:rsidRDefault="007217AE" w:rsidP="007217AE">
      <w:pPr>
        <w:spacing w:after="0" w:line="360" w:lineRule="auto"/>
        <w:rPr>
          <w:rFonts w:cs="Times New Roman"/>
          <w:sz w:val="28"/>
          <w:szCs w:val="28"/>
        </w:rPr>
      </w:pPr>
      <w:r w:rsidRPr="00F9068B">
        <w:rPr>
          <w:rFonts w:cs="Times New Roman"/>
          <w:sz w:val="28"/>
          <w:szCs w:val="28"/>
        </w:rPr>
        <w:t>Реализация принципа нормативного подушевого финансирования осуществляется на трёх следующих уровнях:</w:t>
      </w:r>
    </w:p>
    <w:p w:rsidR="007217AE" w:rsidRPr="00F9068B" w:rsidRDefault="007217AE" w:rsidP="007217AE">
      <w:pPr>
        <w:spacing w:after="0" w:line="360" w:lineRule="auto"/>
        <w:rPr>
          <w:rFonts w:cs="Times New Roman"/>
          <w:sz w:val="28"/>
          <w:szCs w:val="28"/>
        </w:rPr>
      </w:pPr>
      <w:r w:rsidRPr="00F9068B">
        <w:rPr>
          <w:rFonts w:cs="Times New Roman"/>
          <w:sz w:val="28"/>
          <w:szCs w:val="28"/>
        </w:rPr>
        <w:t>межбюджетных отношений (бюджет субъекта РФ - муниципальный бюджет);</w:t>
      </w:r>
    </w:p>
    <w:p w:rsidR="007217AE" w:rsidRPr="00F9068B" w:rsidRDefault="007217AE" w:rsidP="007217AE">
      <w:pPr>
        <w:spacing w:after="0" w:line="360" w:lineRule="auto"/>
        <w:rPr>
          <w:rFonts w:cs="Times New Roman"/>
          <w:sz w:val="28"/>
          <w:szCs w:val="28"/>
        </w:rPr>
      </w:pPr>
      <w:r w:rsidRPr="00F9068B">
        <w:rPr>
          <w:rFonts w:cs="Times New Roman"/>
          <w:sz w:val="28"/>
          <w:szCs w:val="28"/>
        </w:rPr>
        <w:t>внутрибюджетных   отношений   (муниципальный   бюджет - образовательное учреждение);</w:t>
      </w:r>
    </w:p>
    <w:p w:rsidR="007217AE" w:rsidRPr="00F9068B" w:rsidRDefault="007217AE" w:rsidP="007217AE">
      <w:pPr>
        <w:spacing w:after="0" w:line="360" w:lineRule="auto"/>
        <w:rPr>
          <w:rFonts w:cs="Times New Roman"/>
          <w:sz w:val="28"/>
          <w:szCs w:val="28"/>
        </w:rPr>
      </w:pPr>
      <w:r w:rsidRPr="00F9068B">
        <w:rPr>
          <w:rFonts w:cs="Times New Roman"/>
          <w:sz w:val="28"/>
          <w:szCs w:val="28"/>
        </w:rPr>
        <w:t>образовательного учреждения.</w:t>
      </w:r>
    </w:p>
    <w:p w:rsidR="007217AE" w:rsidRPr="00F9068B" w:rsidRDefault="007217AE" w:rsidP="007217AE">
      <w:pPr>
        <w:spacing w:after="0" w:line="360" w:lineRule="auto"/>
        <w:rPr>
          <w:rFonts w:cs="Times New Roman"/>
          <w:sz w:val="28"/>
          <w:szCs w:val="28"/>
        </w:rPr>
      </w:pPr>
    </w:p>
    <w:p w:rsidR="007217AE" w:rsidRPr="00F9068B" w:rsidRDefault="007217AE" w:rsidP="007217AE">
      <w:pPr>
        <w:spacing w:after="0" w:line="360" w:lineRule="auto"/>
        <w:rPr>
          <w:rFonts w:cs="Times New Roman"/>
          <w:sz w:val="28"/>
          <w:szCs w:val="28"/>
        </w:rPr>
      </w:pPr>
      <w:r w:rsidRPr="00F9068B">
        <w:rPr>
          <w:rFonts w:cs="Times New Roman"/>
          <w:sz w:val="28"/>
          <w:szCs w:val="28"/>
        </w:rPr>
        <w:t>В связи с требованиями Стандарта при расчёте регионального подушевого норм</w:t>
      </w:r>
      <w:r w:rsidRPr="00F9068B">
        <w:rPr>
          <w:rFonts w:cs="Times New Roman"/>
          <w:sz w:val="28"/>
          <w:szCs w:val="28"/>
        </w:rPr>
        <w:t>а</w:t>
      </w:r>
      <w:r w:rsidRPr="00F9068B">
        <w:rPr>
          <w:rFonts w:cs="Times New Roman"/>
          <w:sz w:val="28"/>
          <w:szCs w:val="28"/>
        </w:rPr>
        <w:t>тива должны учитываться затраты рабочего времени педагогических работников о</w:t>
      </w:r>
      <w:r w:rsidRPr="00F9068B">
        <w:rPr>
          <w:rFonts w:cs="Times New Roman"/>
          <w:sz w:val="28"/>
          <w:szCs w:val="28"/>
        </w:rPr>
        <w:t>б</w:t>
      </w:r>
      <w:r w:rsidRPr="00F9068B">
        <w:rPr>
          <w:rFonts w:cs="Times New Roman"/>
          <w:sz w:val="28"/>
          <w:szCs w:val="28"/>
        </w:rPr>
        <w:t>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7217AE" w:rsidRPr="00F9068B" w:rsidRDefault="007217AE" w:rsidP="007217AE">
      <w:pPr>
        <w:spacing w:after="0" w:line="360" w:lineRule="auto"/>
        <w:rPr>
          <w:rFonts w:cs="Times New Roman"/>
          <w:sz w:val="28"/>
          <w:szCs w:val="28"/>
        </w:rPr>
      </w:pPr>
    </w:p>
    <w:p w:rsidR="007217AE" w:rsidRPr="00F9068B" w:rsidRDefault="007217AE" w:rsidP="007217AE">
      <w:pPr>
        <w:spacing w:after="0" w:line="360" w:lineRule="auto"/>
        <w:rPr>
          <w:rFonts w:cs="Times New Roman"/>
          <w:sz w:val="28"/>
          <w:szCs w:val="28"/>
        </w:rPr>
      </w:pPr>
      <w:r w:rsidRPr="00F9068B">
        <w:rPr>
          <w:rFonts w:cs="Times New Roman"/>
          <w:sz w:val="28"/>
          <w:szCs w:val="28"/>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7217AE" w:rsidRPr="00F9068B" w:rsidRDefault="007217AE" w:rsidP="007217AE">
      <w:pPr>
        <w:rPr>
          <w:rFonts w:cs="Times New Roman"/>
          <w:sz w:val="28"/>
          <w:szCs w:val="28"/>
        </w:rPr>
      </w:pPr>
    </w:p>
    <w:p w:rsidR="007217AE" w:rsidRPr="000301D7" w:rsidRDefault="007217AE" w:rsidP="007217AE">
      <w:pPr>
        <w:jc w:val="center"/>
        <w:rPr>
          <w:rFonts w:cs="Times New Roman"/>
          <w:b/>
          <w:sz w:val="28"/>
          <w:szCs w:val="28"/>
        </w:rPr>
      </w:pPr>
      <w:r w:rsidRPr="000301D7">
        <w:rPr>
          <w:rFonts w:cs="Times New Roman"/>
          <w:b/>
          <w:sz w:val="28"/>
          <w:szCs w:val="28"/>
        </w:rPr>
        <w:lastRenderedPageBreak/>
        <w:t>Материально-технические условия реализации основной образовательной программы</w:t>
      </w:r>
    </w:p>
    <w:p w:rsidR="007217AE" w:rsidRPr="00F9068B" w:rsidRDefault="007217AE" w:rsidP="007217AE">
      <w:pPr>
        <w:spacing w:after="0" w:line="360" w:lineRule="auto"/>
        <w:rPr>
          <w:rFonts w:cs="Times New Roman"/>
          <w:sz w:val="28"/>
          <w:szCs w:val="28"/>
        </w:rPr>
      </w:pPr>
      <w:r w:rsidRPr="00F9068B">
        <w:rPr>
          <w:rFonts w:cs="Times New Roman"/>
          <w:sz w:val="28"/>
          <w:szCs w:val="28"/>
        </w:rPr>
        <w:t>Материально-техническая база МБОУ СШ №2 г. Вязьмы Смоленской области в основном соответствует задачам по обеспечению реализации основной образов</w:t>
      </w:r>
      <w:r w:rsidRPr="00F9068B">
        <w:rPr>
          <w:rFonts w:cs="Times New Roman"/>
          <w:sz w:val="28"/>
          <w:szCs w:val="28"/>
        </w:rPr>
        <w:t>а</w:t>
      </w:r>
      <w:r w:rsidRPr="00F9068B">
        <w:rPr>
          <w:rFonts w:cs="Times New Roman"/>
          <w:sz w:val="28"/>
          <w:szCs w:val="28"/>
        </w:rPr>
        <w:t>тельной программы образовательного учреждения, необходимого учебно- матер</w:t>
      </w:r>
      <w:r w:rsidRPr="00F9068B">
        <w:rPr>
          <w:rFonts w:cs="Times New Roman"/>
          <w:sz w:val="28"/>
          <w:szCs w:val="28"/>
        </w:rPr>
        <w:t>и</w:t>
      </w:r>
      <w:r w:rsidRPr="00F9068B">
        <w:rPr>
          <w:rFonts w:cs="Times New Roman"/>
          <w:sz w:val="28"/>
          <w:szCs w:val="28"/>
        </w:rPr>
        <w:t>ального оснащения образовательного процесса и созданию соответствующей обр</w:t>
      </w:r>
      <w:r w:rsidRPr="00F9068B">
        <w:rPr>
          <w:rFonts w:cs="Times New Roman"/>
          <w:sz w:val="28"/>
          <w:szCs w:val="28"/>
        </w:rPr>
        <w:t>а</w:t>
      </w:r>
      <w:r w:rsidRPr="00F9068B">
        <w:rPr>
          <w:rFonts w:cs="Times New Roman"/>
          <w:sz w:val="28"/>
          <w:szCs w:val="28"/>
        </w:rPr>
        <w:t>зовательной и социальной среды.</w:t>
      </w:r>
    </w:p>
    <w:p w:rsidR="007217AE" w:rsidRPr="00F9068B" w:rsidRDefault="007217AE" w:rsidP="007217AE">
      <w:pPr>
        <w:spacing w:after="0" w:line="360" w:lineRule="auto"/>
        <w:rPr>
          <w:rFonts w:cs="Times New Roman"/>
          <w:sz w:val="28"/>
          <w:szCs w:val="28"/>
        </w:rPr>
      </w:pPr>
      <w:r w:rsidRPr="00F9068B">
        <w:rPr>
          <w:rFonts w:cs="Times New Roman"/>
          <w:sz w:val="28"/>
          <w:szCs w:val="28"/>
        </w:rPr>
        <w:t>Критериальными источниками оценки учебно-материального обеспечения образ</w:t>
      </w:r>
      <w:r w:rsidRPr="00F9068B">
        <w:rPr>
          <w:rFonts w:cs="Times New Roman"/>
          <w:sz w:val="28"/>
          <w:szCs w:val="28"/>
        </w:rPr>
        <w:t>о</w:t>
      </w:r>
      <w:r w:rsidRPr="00F9068B">
        <w:rPr>
          <w:rFonts w:cs="Times New Roman"/>
          <w:sz w:val="28"/>
          <w:szCs w:val="28"/>
        </w:rPr>
        <w:t>вательного процесса являются требования Стандарта, требования и условия Пол</w:t>
      </w:r>
      <w:r w:rsidRPr="00F9068B">
        <w:rPr>
          <w:rFonts w:cs="Times New Roman"/>
          <w:sz w:val="28"/>
          <w:szCs w:val="28"/>
        </w:rPr>
        <w:t>о</w:t>
      </w:r>
      <w:r w:rsidRPr="00F9068B">
        <w:rPr>
          <w:rFonts w:cs="Times New Roman"/>
          <w:sz w:val="28"/>
          <w:szCs w:val="28"/>
        </w:rPr>
        <w:t>жения о лицензировании образовательной деятельности, утверждённого постано</w:t>
      </w:r>
      <w:r w:rsidRPr="00F9068B">
        <w:rPr>
          <w:rFonts w:cs="Times New Roman"/>
          <w:sz w:val="28"/>
          <w:szCs w:val="28"/>
        </w:rPr>
        <w:t>в</w:t>
      </w:r>
      <w:r w:rsidRPr="00F9068B">
        <w:rPr>
          <w:rFonts w:cs="Times New Roman"/>
          <w:sz w:val="28"/>
          <w:szCs w:val="28"/>
        </w:rPr>
        <w:t>лением Правительства Российской Федерации от 31 марта 2009 г. № 277, а также с</w:t>
      </w:r>
      <w:r w:rsidRPr="00F9068B">
        <w:rPr>
          <w:rFonts w:cs="Times New Roman"/>
          <w:sz w:val="28"/>
          <w:szCs w:val="28"/>
        </w:rPr>
        <w:t>о</w:t>
      </w:r>
      <w:r w:rsidRPr="00F9068B">
        <w:rPr>
          <w:rFonts w:cs="Times New Roman"/>
          <w:sz w:val="28"/>
          <w:szCs w:val="28"/>
        </w:rPr>
        <w:t>ответствующие методические рекомендации, в том числе:</w:t>
      </w:r>
    </w:p>
    <w:p w:rsidR="007217AE" w:rsidRPr="00F9068B" w:rsidRDefault="007217AE" w:rsidP="007217AE">
      <w:pPr>
        <w:spacing w:after="0" w:line="360" w:lineRule="auto"/>
        <w:rPr>
          <w:rFonts w:cs="Times New Roman"/>
          <w:sz w:val="28"/>
          <w:szCs w:val="28"/>
        </w:rPr>
      </w:pPr>
      <w:r w:rsidRPr="00F9068B">
        <w:rPr>
          <w:rFonts w:cs="Times New Roman"/>
          <w:sz w:val="28"/>
          <w:szCs w:val="28"/>
        </w:rPr>
        <w:t>— письмо Департамента государственной политики в сфере образования Миноб</w:t>
      </w:r>
      <w:r w:rsidRPr="00F9068B">
        <w:rPr>
          <w:rFonts w:cs="Times New Roman"/>
          <w:sz w:val="28"/>
          <w:szCs w:val="28"/>
        </w:rPr>
        <w:t>р</w:t>
      </w:r>
      <w:r w:rsidRPr="00F9068B">
        <w:rPr>
          <w:rFonts w:cs="Times New Roman"/>
          <w:sz w:val="28"/>
          <w:szCs w:val="28"/>
        </w:rPr>
        <w:t>науки России от 1 апреля 2005 г. № 03—417 «О Перечне</w:t>
      </w:r>
      <w:r>
        <w:rPr>
          <w:rFonts w:cs="Times New Roman"/>
          <w:sz w:val="28"/>
          <w:szCs w:val="28"/>
        </w:rPr>
        <w:t xml:space="preserve"> </w:t>
      </w:r>
      <w:r w:rsidRPr="00F9068B">
        <w:rPr>
          <w:rFonts w:cs="Times New Roman"/>
          <w:sz w:val="28"/>
          <w:szCs w:val="28"/>
        </w:rPr>
        <w:t>учебного и компьютерного оборудования для оснащения общеобразовательных учреждений»;</w:t>
      </w:r>
    </w:p>
    <w:p w:rsidR="007217AE" w:rsidRPr="00F9068B" w:rsidRDefault="007217AE" w:rsidP="007217AE">
      <w:pPr>
        <w:spacing w:after="0" w:line="360" w:lineRule="auto"/>
        <w:rPr>
          <w:rFonts w:cs="Times New Roman"/>
          <w:sz w:val="28"/>
          <w:szCs w:val="28"/>
        </w:rPr>
      </w:pPr>
      <w:r w:rsidRPr="00F9068B">
        <w:rPr>
          <w:rFonts w:cs="Times New Roman"/>
          <w:sz w:val="28"/>
          <w:szCs w:val="28"/>
        </w:rPr>
        <w:t>— перечни рекомендуемой учебной литературы и цифровых образовательных р</w:t>
      </w:r>
      <w:r w:rsidRPr="00F9068B">
        <w:rPr>
          <w:rFonts w:cs="Times New Roman"/>
          <w:sz w:val="28"/>
          <w:szCs w:val="28"/>
        </w:rPr>
        <w:t>е</w:t>
      </w:r>
      <w:r w:rsidRPr="00F9068B">
        <w:rPr>
          <w:rFonts w:cs="Times New Roman"/>
          <w:sz w:val="28"/>
          <w:szCs w:val="28"/>
        </w:rPr>
        <w:t>сурсов;</w:t>
      </w:r>
    </w:p>
    <w:p w:rsidR="007217AE" w:rsidRPr="00F9068B" w:rsidRDefault="007217AE" w:rsidP="007217AE">
      <w:pPr>
        <w:spacing w:after="0" w:line="360" w:lineRule="auto"/>
        <w:rPr>
          <w:rFonts w:cs="Times New Roman"/>
          <w:sz w:val="28"/>
          <w:szCs w:val="28"/>
        </w:rPr>
      </w:pPr>
      <w:r w:rsidRPr="00F9068B">
        <w:rPr>
          <w:rFonts w:cs="Times New Roman"/>
          <w:sz w:val="28"/>
          <w:szCs w:val="28"/>
        </w:rPr>
        <w:t>— аналогичные Перечни, утверждённые региональными нормативными актами и локальными актами образовательного учреждения,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разработанными с учётом особенностей реализации основной образовательной программы в образовательном учреждении.</w:t>
      </w:r>
    </w:p>
    <w:p w:rsidR="007217AE" w:rsidRPr="00F9068B" w:rsidRDefault="007217AE" w:rsidP="007217AE">
      <w:pPr>
        <w:spacing w:after="0" w:line="360" w:lineRule="auto"/>
        <w:rPr>
          <w:rFonts w:cs="Times New Roman"/>
          <w:sz w:val="28"/>
          <w:szCs w:val="28"/>
        </w:rPr>
      </w:pPr>
    </w:p>
    <w:p w:rsidR="007217AE" w:rsidRPr="00F9068B" w:rsidRDefault="007217AE" w:rsidP="007217AE">
      <w:pPr>
        <w:spacing w:after="0" w:line="360" w:lineRule="auto"/>
        <w:rPr>
          <w:rFonts w:cs="Times New Roman"/>
          <w:sz w:val="28"/>
          <w:szCs w:val="28"/>
        </w:rPr>
      </w:pPr>
      <w:r w:rsidRPr="00F9068B">
        <w:rPr>
          <w:rFonts w:cs="Times New Roman"/>
          <w:sz w:val="28"/>
          <w:szCs w:val="28"/>
        </w:rPr>
        <w:t>В соответствии с требованиями ФГОС в образовательном учреждении, реализу</w:t>
      </w:r>
      <w:r w:rsidRPr="00F9068B">
        <w:rPr>
          <w:rFonts w:cs="Times New Roman"/>
          <w:sz w:val="28"/>
          <w:szCs w:val="28"/>
        </w:rPr>
        <w:t>ю</w:t>
      </w:r>
      <w:r w:rsidRPr="00F9068B">
        <w:rPr>
          <w:rFonts w:cs="Times New Roman"/>
          <w:sz w:val="28"/>
          <w:szCs w:val="28"/>
        </w:rPr>
        <w:t>щем основную образовательную программу основного общего образования обор</w:t>
      </w:r>
      <w:r w:rsidRPr="00F9068B">
        <w:rPr>
          <w:rFonts w:cs="Times New Roman"/>
          <w:sz w:val="28"/>
          <w:szCs w:val="28"/>
        </w:rPr>
        <w:t>у</w:t>
      </w:r>
      <w:r w:rsidRPr="00F9068B">
        <w:rPr>
          <w:rFonts w:cs="Times New Roman"/>
          <w:sz w:val="28"/>
          <w:szCs w:val="28"/>
        </w:rPr>
        <w:t>дованы:</w:t>
      </w:r>
    </w:p>
    <w:p w:rsidR="007217AE" w:rsidRPr="00F9068B" w:rsidRDefault="007217AE" w:rsidP="007217AE">
      <w:pPr>
        <w:rPr>
          <w:rFonts w:cs="Times New Roman"/>
          <w:sz w:val="28"/>
          <w:szCs w:val="28"/>
        </w:rPr>
      </w:pPr>
      <w:r w:rsidRPr="00F9068B">
        <w:rPr>
          <w:rFonts w:cs="Times New Roman"/>
          <w:sz w:val="28"/>
          <w:szCs w:val="28"/>
        </w:rPr>
        <w:t xml:space="preserve"> учебные кабинеты,</w:t>
      </w:r>
    </w:p>
    <w:p w:rsidR="007217AE" w:rsidRPr="00F9068B" w:rsidRDefault="007217AE" w:rsidP="007217AE">
      <w:pPr>
        <w:rPr>
          <w:rFonts w:cs="Times New Roman"/>
          <w:sz w:val="28"/>
          <w:szCs w:val="28"/>
        </w:rPr>
      </w:pPr>
      <w:r w:rsidRPr="00F9068B">
        <w:rPr>
          <w:rFonts w:cs="Times New Roman"/>
          <w:sz w:val="28"/>
          <w:szCs w:val="28"/>
        </w:rPr>
        <w:t>кабинеты ИКТ;</w:t>
      </w:r>
    </w:p>
    <w:p w:rsidR="007217AE" w:rsidRPr="00F9068B" w:rsidRDefault="007217AE" w:rsidP="007217AE">
      <w:pPr>
        <w:rPr>
          <w:rFonts w:cs="Times New Roman"/>
          <w:sz w:val="28"/>
          <w:szCs w:val="28"/>
        </w:rPr>
      </w:pPr>
      <w:bookmarkStart w:id="103" w:name="page686"/>
      <w:bookmarkEnd w:id="103"/>
      <w:r w:rsidRPr="00F9068B">
        <w:rPr>
          <w:rFonts w:cs="Times New Roman"/>
          <w:sz w:val="28"/>
          <w:szCs w:val="28"/>
        </w:rPr>
        <w:t>библиотека с читальным залом и книгохранилищем,</w:t>
      </w:r>
    </w:p>
    <w:p w:rsidR="007217AE" w:rsidRPr="00F9068B" w:rsidRDefault="007217AE" w:rsidP="007217AE">
      <w:pPr>
        <w:rPr>
          <w:rFonts w:cs="Times New Roman"/>
          <w:sz w:val="28"/>
          <w:szCs w:val="28"/>
        </w:rPr>
      </w:pPr>
      <w:r w:rsidRPr="00F9068B">
        <w:rPr>
          <w:rFonts w:cs="Times New Roman"/>
          <w:sz w:val="28"/>
          <w:szCs w:val="28"/>
        </w:rPr>
        <w:t>спортивные залы, спортивные площадки, оснащённые игровым,</w:t>
      </w:r>
    </w:p>
    <w:p w:rsidR="007217AE" w:rsidRPr="00F9068B" w:rsidRDefault="007217AE" w:rsidP="007217AE">
      <w:pPr>
        <w:rPr>
          <w:rFonts w:cs="Times New Roman"/>
          <w:sz w:val="28"/>
          <w:szCs w:val="28"/>
        </w:rPr>
      </w:pPr>
      <w:r w:rsidRPr="00F9068B">
        <w:rPr>
          <w:rFonts w:cs="Times New Roman"/>
          <w:sz w:val="28"/>
          <w:szCs w:val="28"/>
        </w:rPr>
        <w:t>спортивным оборудованием и инвентарём;</w:t>
      </w:r>
    </w:p>
    <w:p w:rsidR="007217AE" w:rsidRPr="00F9068B" w:rsidRDefault="007217AE" w:rsidP="007217AE">
      <w:pPr>
        <w:rPr>
          <w:rFonts w:cs="Times New Roman"/>
          <w:sz w:val="28"/>
          <w:szCs w:val="28"/>
        </w:rPr>
      </w:pPr>
      <w:r w:rsidRPr="00F9068B">
        <w:rPr>
          <w:rFonts w:cs="Times New Roman"/>
          <w:sz w:val="28"/>
          <w:szCs w:val="28"/>
        </w:rPr>
        <w:t>помещение для питания обучающихся;</w:t>
      </w:r>
    </w:p>
    <w:p w:rsidR="007217AE" w:rsidRPr="00F9068B" w:rsidRDefault="007217AE" w:rsidP="007217AE">
      <w:pPr>
        <w:rPr>
          <w:rFonts w:cs="Times New Roman"/>
          <w:sz w:val="28"/>
          <w:szCs w:val="28"/>
        </w:rPr>
      </w:pPr>
      <w:r w:rsidRPr="00F9068B">
        <w:rPr>
          <w:rFonts w:cs="Times New Roman"/>
          <w:sz w:val="28"/>
          <w:szCs w:val="28"/>
        </w:rPr>
        <w:t>помещения для медицинского персонала;</w:t>
      </w:r>
    </w:p>
    <w:p w:rsidR="007217AE" w:rsidRPr="00F9068B" w:rsidRDefault="007217AE" w:rsidP="007217AE">
      <w:pPr>
        <w:rPr>
          <w:rFonts w:cs="Times New Roman"/>
          <w:sz w:val="28"/>
          <w:szCs w:val="28"/>
        </w:rPr>
      </w:pPr>
      <w:r w:rsidRPr="00F9068B">
        <w:rPr>
          <w:rFonts w:cs="Times New Roman"/>
          <w:sz w:val="28"/>
          <w:szCs w:val="28"/>
        </w:rPr>
        <w:t>административные и иные помещения,</w:t>
      </w:r>
    </w:p>
    <w:p w:rsidR="007217AE" w:rsidRPr="00F9068B" w:rsidRDefault="007217AE" w:rsidP="007217AE">
      <w:pPr>
        <w:rPr>
          <w:rFonts w:cs="Times New Roman"/>
          <w:sz w:val="28"/>
          <w:szCs w:val="28"/>
        </w:rPr>
      </w:pPr>
      <w:r w:rsidRPr="00F9068B">
        <w:rPr>
          <w:rFonts w:cs="Times New Roman"/>
          <w:sz w:val="28"/>
          <w:szCs w:val="28"/>
        </w:rPr>
        <w:lastRenderedPageBreak/>
        <w:t>гардеробы, санузлы,</w:t>
      </w:r>
    </w:p>
    <w:p w:rsidR="007217AE" w:rsidRPr="00F9068B" w:rsidRDefault="007217AE" w:rsidP="007217AE">
      <w:pPr>
        <w:rPr>
          <w:rFonts w:cs="Times New Roman"/>
          <w:sz w:val="28"/>
          <w:szCs w:val="28"/>
        </w:rPr>
      </w:pPr>
      <w:r w:rsidRPr="00F9068B">
        <w:rPr>
          <w:rFonts w:cs="Times New Roman"/>
          <w:sz w:val="28"/>
          <w:szCs w:val="28"/>
        </w:rPr>
        <w:t>участок (территория), а также мебелью, инвентарём.</w:t>
      </w:r>
    </w:p>
    <w:p w:rsidR="007217AE" w:rsidRPr="00F9068B" w:rsidRDefault="007217AE" w:rsidP="007217AE">
      <w:pPr>
        <w:spacing w:after="0" w:line="360" w:lineRule="auto"/>
        <w:rPr>
          <w:rFonts w:cs="Times New Roman"/>
          <w:sz w:val="28"/>
          <w:szCs w:val="28"/>
        </w:rPr>
      </w:pPr>
      <w:r w:rsidRPr="00F9068B">
        <w:rPr>
          <w:rFonts w:cs="Times New Roman"/>
          <w:sz w:val="28"/>
          <w:szCs w:val="28"/>
        </w:rPr>
        <w:t>Школа размещается в одном здании, состоящем из трех корпусов (два двухэтажных и один четырехэтажный), в Помещения частично обеспечены комплектами оборуд</w:t>
      </w:r>
      <w:r w:rsidRPr="00F9068B">
        <w:rPr>
          <w:rFonts w:cs="Times New Roman"/>
          <w:sz w:val="28"/>
          <w:szCs w:val="28"/>
        </w:rPr>
        <w:t>о</w:t>
      </w:r>
      <w:r w:rsidRPr="00F9068B">
        <w:rPr>
          <w:rFonts w:cs="Times New Roman"/>
          <w:sz w:val="28"/>
          <w:szCs w:val="28"/>
        </w:rPr>
        <w:t>вания для реализации предметных областей и внеурочной деятельности, включая расходные материалы и канцелярские принадлежности которых обучаются дети с 1 по 11 класс.</w:t>
      </w:r>
    </w:p>
    <w:p w:rsidR="007217AE" w:rsidRPr="00F9068B" w:rsidRDefault="007217AE" w:rsidP="007217AE">
      <w:pPr>
        <w:spacing w:after="0" w:line="360" w:lineRule="auto"/>
        <w:rPr>
          <w:rFonts w:cs="Times New Roman"/>
          <w:sz w:val="28"/>
          <w:szCs w:val="28"/>
        </w:rPr>
      </w:pPr>
      <w:r w:rsidRPr="00F9068B">
        <w:rPr>
          <w:rFonts w:cs="Times New Roman"/>
          <w:sz w:val="28"/>
          <w:szCs w:val="28"/>
        </w:rPr>
        <w:t>Здание</w:t>
      </w:r>
      <w:r w:rsidRPr="00F9068B">
        <w:rPr>
          <w:rFonts w:cs="Times New Roman"/>
          <w:sz w:val="28"/>
          <w:szCs w:val="28"/>
        </w:rPr>
        <w:tab/>
        <w:t>школы расположено по адресу: г. Вязьма, пер. Загородный, д.23. Год п</w:t>
      </w:r>
      <w:r w:rsidRPr="00F9068B">
        <w:rPr>
          <w:rFonts w:cs="Times New Roman"/>
          <w:sz w:val="28"/>
          <w:szCs w:val="28"/>
        </w:rPr>
        <w:t>о</w:t>
      </w:r>
      <w:r w:rsidRPr="00F9068B">
        <w:rPr>
          <w:rFonts w:cs="Times New Roman"/>
          <w:sz w:val="28"/>
          <w:szCs w:val="28"/>
        </w:rPr>
        <w:t>стройки – 1975. Общая площадь 5162,3 м2.</w:t>
      </w:r>
    </w:p>
    <w:p w:rsidR="007217AE" w:rsidRPr="00F9068B" w:rsidRDefault="007217AE" w:rsidP="007217AE">
      <w:pPr>
        <w:spacing w:after="0" w:line="360" w:lineRule="auto"/>
        <w:rPr>
          <w:rFonts w:cs="Times New Roman"/>
          <w:sz w:val="28"/>
          <w:szCs w:val="28"/>
        </w:rPr>
      </w:pPr>
      <w:r w:rsidRPr="00F9068B">
        <w:rPr>
          <w:rFonts w:cs="Times New Roman"/>
          <w:sz w:val="28"/>
          <w:szCs w:val="28"/>
        </w:rPr>
        <w:t>Проектная мощность (предельная численность) - 1280 человек (в две смены). Фа</w:t>
      </w:r>
      <w:r w:rsidRPr="00F9068B">
        <w:rPr>
          <w:rFonts w:cs="Times New Roman"/>
          <w:sz w:val="28"/>
          <w:szCs w:val="28"/>
        </w:rPr>
        <w:t>к</w:t>
      </w:r>
      <w:r w:rsidRPr="00F9068B">
        <w:rPr>
          <w:rFonts w:cs="Times New Roman"/>
          <w:sz w:val="28"/>
          <w:szCs w:val="28"/>
        </w:rPr>
        <w:t>тическая мощность (количество обучающихся) - 1112 человек.</w:t>
      </w:r>
    </w:p>
    <w:p w:rsidR="007217AE" w:rsidRPr="00F9068B" w:rsidRDefault="007217AE" w:rsidP="007217AE">
      <w:pPr>
        <w:spacing w:after="0" w:line="360" w:lineRule="auto"/>
        <w:rPr>
          <w:rFonts w:cs="Times New Roman"/>
          <w:sz w:val="28"/>
          <w:szCs w:val="28"/>
        </w:rPr>
      </w:pPr>
      <w:r w:rsidRPr="00F9068B">
        <w:rPr>
          <w:rFonts w:cs="Times New Roman"/>
          <w:sz w:val="28"/>
          <w:szCs w:val="28"/>
        </w:rPr>
        <w:t>Школа располагает 39 учебными кабинетами, двумя спортивными залами и спо</w:t>
      </w:r>
      <w:r w:rsidRPr="00F9068B">
        <w:rPr>
          <w:rFonts w:cs="Times New Roman"/>
          <w:sz w:val="28"/>
          <w:szCs w:val="28"/>
        </w:rPr>
        <w:t>р</w:t>
      </w:r>
      <w:r w:rsidRPr="00F9068B">
        <w:rPr>
          <w:rFonts w:cs="Times New Roman"/>
          <w:sz w:val="28"/>
          <w:szCs w:val="28"/>
        </w:rPr>
        <w:t>тивными площадками, библиотекой, мастерской, кабинетами медицинской и соц</w:t>
      </w:r>
      <w:r w:rsidRPr="00F9068B">
        <w:rPr>
          <w:rFonts w:cs="Times New Roman"/>
          <w:sz w:val="28"/>
          <w:szCs w:val="28"/>
        </w:rPr>
        <w:t>и</w:t>
      </w:r>
      <w:r w:rsidRPr="00F9068B">
        <w:rPr>
          <w:rFonts w:cs="Times New Roman"/>
          <w:sz w:val="28"/>
          <w:szCs w:val="28"/>
        </w:rPr>
        <w:t>альной служб, сенсорной комнатой, столовой на 180 мест, актовым залом на 250 мест. Библиотека обладает общим фондом 36</w:t>
      </w:r>
      <w:r>
        <w:rPr>
          <w:rFonts w:cs="Times New Roman"/>
          <w:sz w:val="28"/>
          <w:szCs w:val="28"/>
        </w:rPr>
        <w:t>318 единиц хранения, медиатекой.</w:t>
      </w:r>
    </w:p>
    <w:p w:rsidR="007217AE" w:rsidRPr="00F9068B" w:rsidRDefault="007217AE" w:rsidP="007217AE">
      <w:pPr>
        <w:spacing w:after="0" w:line="360" w:lineRule="auto"/>
        <w:rPr>
          <w:rFonts w:cs="Times New Roman"/>
          <w:sz w:val="28"/>
          <w:szCs w:val="28"/>
        </w:rPr>
      </w:pPr>
      <w:r w:rsidRPr="00F9068B">
        <w:rPr>
          <w:rFonts w:cs="Times New Roman"/>
          <w:sz w:val="28"/>
          <w:szCs w:val="28"/>
        </w:rPr>
        <w:t>Школа имеет два компьютерных класса, оснащенные 13/14 персональными ко</w:t>
      </w:r>
      <w:r w:rsidRPr="00F9068B">
        <w:rPr>
          <w:rFonts w:cs="Times New Roman"/>
          <w:sz w:val="28"/>
          <w:szCs w:val="28"/>
        </w:rPr>
        <w:t>м</w:t>
      </w:r>
      <w:r w:rsidRPr="00F9068B">
        <w:rPr>
          <w:rFonts w:cs="Times New Roman"/>
          <w:sz w:val="28"/>
          <w:szCs w:val="28"/>
        </w:rPr>
        <w:t>пьютерами, оба класса объединены в локальную сеть и включены в единую локальную сеть школы, имеющую выход в Интернет по каналу с пропускной способностью 10 Мб/с. В каждом кабинете рабочее место учителя оснащено персональным компь</w:t>
      </w:r>
      <w:r w:rsidRPr="00F9068B">
        <w:rPr>
          <w:rFonts w:cs="Times New Roman"/>
          <w:sz w:val="28"/>
          <w:szCs w:val="28"/>
        </w:rPr>
        <w:t>ю</w:t>
      </w:r>
      <w:r w:rsidRPr="00F9068B">
        <w:rPr>
          <w:rFonts w:cs="Times New Roman"/>
          <w:sz w:val="28"/>
          <w:szCs w:val="28"/>
        </w:rPr>
        <w:t>тером, подключенным к сети Интернет. Лингафонный кабинет оборудован 14 раб</w:t>
      </w:r>
      <w:r w:rsidRPr="00F9068B">
        <w:rPr>
          <w:rFonts w:cs="Times New Roman"/>
          <w:sz w:val="28"/>
          <w:szCs w:val="28"/>
        </w:rPr>
        <w:t>о</w:t>
      </w:r>
      <w:r w:rsidRPr="00F9068B">
        <w:rPr>
          <w:rFonts w:cs="Times New Roman"/>
          <w:sz w:val="28"/>
          <w:szCs w:val="28"/>
        </w:rPr>
        <w:t>чими местами на базе ПК с доступом в сеть Интернет.</w:t>
      </w:r>
    </w:p>
    <w:p w:rsidR="007217AE" w:rsidRPr="00F9068B" w:rsidRDefault="007217AE" w:rsidP="007217AE">
      <w:pPr>
        <w:spacing w:after="0" w:line="360" w:lineRule="auto"/>
        <w:rPr>
          <w:rFonts w:cs="Times New Roman"/>
          <w:sz w:val="28"/>
          <w:szCs w:val="28"/>
        </w:rPr>
      </w:pPr>
      <w:r w:rsidRPr="00F9068B">
        <w:rPr>
          <w:rFonts w:cs="Times New Roman"/>
          <w:sz w:val="28"/>
          <w:szCs w:val="28"/>
        </w:rPr>
        <w:t>За последние годы школа расширила свою материально – техническую базу. Пр</w:t>
      </w:r>
      <w:r w:rsidRPr="00F9068B">
        <w:rPr>
          <w:rFonts w:cs="Times New Roman"/>
          <w:sz w:val="28"/>
          <w:szCs w:val="28"/>
        </w:rPr>
        <w:t>и</w:t>
      </w:r>
      <w:r w:rsidRPr="00F9068B">
        <w:rPr>
          <w:rFonts w:cs="Times New Roman"/>
          <w:sz w:val="28"/>
          <w:szCs w:val="28"/>
        </w:rPr>
        <w:t xml:space="preserve">обретены мебель и технические </w:t>
      </w:r>
      <w:bookmarkStart w:id="104" w:name="page687"/>
      <w:bookmarkEnd w:id="104"/>
      <w:r w:rsidRPr="00F9068B">
        <w:rPr>
          <w:rFonts w:cs="Times New Roman"/>
          <w:sz w:val="28"/>
          <w:szCs w:val="28"/>
        </w:rPr>
        <w:t>средства обучения, в том числе компьютеры и при</w:t>
      </w:r>
      <w:r w:rsidRPr="00F9068B">
        <w:rPr>
          <w:rFonts w:cs="Times New Roman"/>
          <w:sz w:val="28"/>
          <w:szCs w:val="28"/>
        </w:rPr>
        <w:t>н</w:t>
      </w:r>
      <w:r w:rsidRPr="00F9068B">
        <w:rPr>
          <w:rFonts w:cs="Times New Roman"/>
          <w:sz w:val="28"/>
          <w:szCs w:val="28"/>
        </w:rPr>
        <w:t>теры, обеспечивающие проведение ГИА.</w:t>
      </w:r>
    </w:p>
    <w:p w:rsidR="007217AE" w:rsidRPr="00F9068B" w:rsidRDefault="007217AE" w:rsidP="007217AE">
      <w:pPr>
        <w:spacing w:after="0" w:line="360" w:lineRule="auto"/>
        <w:rPr>
          <w:rFonts w:cs="Times New Roman"/>
          <w:sz w:val="28"/>
          <w:szCs w:val="28"/>
        </w:rPr>
      </w:pPr>
      <w:r w:rsidRPr="00F9068B">
        <w:rPr>
          <w:rFonts w:cs="Times New Roman"/>
          <w:sz w:val="28"/>
          <w:szCs w:val="28"/>
        </w:rPr>
        <w:t>Отремонтированы следующие помещения: спортивный зал (2017 г.), туалеты (2017 г.), школьные рекреации (2016 г.), реализован проект «Безбарьерная среда» (2015 г.).</w:t>
      </w:r>
    </w:p>
    <w:p w:rsidR="007217AE" w:rsidRPr="00F9068B" w:rsidRDefault="007217AE" w:rsidP="007217AE">
      <w:pPr>
        <w:spacing w:after="0" w:line="360" w:lineRule="auto"/>
        <w:rPr>
          <w:rFonts w:cs="Times New Roman"/>
          <w:sz w:val="28"/>
          <w:szCs w:val="28"/>
        </w:rPr>
      </w:pPr>
      <w:r w:rsidRPr="00F9068B">
        <w:rPr>
          <w:rFonts w:cs="Times New Roman"/>
          <w:sz w:val="28"/>
          <w:szCs w:val="28"/>
        </w:rPr>
        <w:t>С 2022/2023 учебного года в школе функционирует детский технопарк «Квант</w:t>
      </w:r>
      <w:r w:rsidRPr="00F9068B">
        <w:rPr>
          <w:rFonts w:cs="Times New Roman"/>
          <w:sz w:val="28"/>
          <w:szCs w:val="28"/>
        </w:rPr>
        <w:t>о</w:t>
      </w:r>
      <w:r w:rsidRPr="00F9068B">
        <w:rPr>
          <w:rFonts w:cs="Times New Roman"/>
          <w:sz w:val="28"/>
          <w:szCs w:val="28"/>
        </w:rPr>
        <w:t>риум».</w:t>
      </w:r>
    </w:p>
    <w:p w:rsidR="007217AE" w:rsidRPr="00F12E1D" w:rsidRDefault="007217AE" w:rsidP="007217AE">
      <w:pPr>
        <w:jc w:val="center"/>
        <w:rPr>
          <w:rFonts w:cs="Times New Roman"/>
          <w:b/>
          <w:sz w:val="28"/>
          <w:szCs w:val="28"/>
        </w:rPr>
      </w:pPr>
      <w:r w:rsidRPr="00F12E1D">
        <w:rPr>
          <w:rFonts w:cs="Times New Roman"/>
          <w:b/>
          <w:sz w:val="28"/>
          <w:szCs w:val="28"/>
        </w:rPr>
        <w:t>Материально-техническое обеспечение</w:t>
      </w:r>
    </w:p>
    <w:p w:rsidR="007217AE" w:rsidRPr="00F9068B" w:rsidRDefault="007217AE" w:rsidP="007217AE">
      <w:pPr>
        <w:rPr>
          <w:rFonts w:cs="Times New Roman"/>
          <w:sz w:val="28"/>
          <w:szCs w:val="28"/>
        </w:rPr>
      </w:pPr>
    </w:p>
    <w:p w:rsidR="007217AE" w:rsidRPr="00F9068B" w:rsidRDefault="007217AE" w:rsidP="007217AE">
      <w:pPr>
        <w:spacing w:after="0" w:line="360" w:lineRule="auto"/>
        <w:rPr>
          <w:rFonts w:cs="Times New Roman"/>
          <w:sz w:val="28"/>
          <w:szCs w:val="28"/>
        </w:rPr>
      </w:pPr>
      <w:r w:rsidRPr="00F9068B">
        <w:rPr>
          <w:rFonts w:cs="Times New Roman"/>
          <w:sz w:val="28"/>
          <w:szCs w:val="28"/>
        </w:rPr>
        <w:t>В школе создаются необходимые условия для успешного осуществления уче</w:t>
      </w:r>
      <w:r w:rsidRPr="00F9068B">
        <w:rPr>
          <w:rFonts w:cs="Times New Roman"/>
          <w:sz w:val="28"/>
          <w:szCs w:val="28"/>
        </w:rPr>
        <w:t>б</w:t>
      </w:r>
      <w:r w:rsidRPr="00F9068B">
        <w:rPr>
          <w:rFonts w:cs="Times New Roman"/>
          <w:sz w:val="28"/>
          <w:szCs w:val="28"/>
        </w:rPr>
        <w:t>но-воспитательного процесса.</w:t>
      </w:r>
    </w:p>
    <w:p w:rsidR="007217AE" w:rsidRPr="00F12E1D" w:rsidRDefault="007217AE" w:rsidP="007217AE">
      <w:pPr>
        <w:rPr>
          <w:rFonts w:cs="Times New Roman"/>
          <w:b/>
          <w:sz w:val="28"/>
          <w:szCs w:val="28"/>
        </w:rPr>
      </w:pPr>
      <w:r w:rsidRPr="00F12E1D">
        <w:rPr>
          <w:rFonts w:cs="Times New Roman"/>
          <w:b/>
          <w:sz w:val="28"/>
          <w:szCs w:val="28"/>
        </w:rPr>
        <w:lastRenderedPageBreak/>
        <w:t>Характеристика площадей, задействованных в образовательном процессе.</w:t>
      </w:r>
    </w:p>
    <w:tbl>
      <w:tblPr>
        <w:tblW w:w="10191" w:type="dxa"/>
        <w:jc w:val="center"/>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1"/>
        <w:gridCol w:w="2790"/>
        <w:gridCol w:w="2790"/>
      </w:tblGrid>
      <w:tr w:rsidR="007217AE" w:rsidRPr="000301D7" w:rsidTr="00AD0753">
        <w:trPr>
          <w:trHeight w:val="561"/>
          <w:jc w:val="center"/>
        </w:trPr>
        <w:tc>
          <w:tcPr>
            <w:tcW w:w="4611" w:type="dxa"/>
            <w:tcBorders>
              <w:top w:val="single" w:sz="4" w:space="0" w:color="auto"/>
              <w:left w:val="single" w:sz="4" w:space="0" w:color="auto"/>
              <w:bottom w:val="single" w:sz="4" w:space="0" w:color="auto"/>
              <w:right w:val="single" w:sz="4" w:space="0" w:color="auto"/>
            </w:tcBorders>
          </w:tcPr>
          <w:p w:rsidR="007217AE" w:rsidRPr="000301D7" w:rsidRDefault="007217AE" w:rsidP="00AD0753">
            <w:pPr>
              <w:rPr>
                <w:rFonts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Количество</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Общая   площадь</w:t>
            </w:r>
          </w:p>
        </w:tc>
      </w:tr>
      <w:tr w:rsidR="007217AE" w:rsidRPr="000301D7" w:rsidTr="00AD0753">
        <w:trPr>
          <w:jc w:val="center"/>
        </w:trPr>
        <w:tc>
          <w:tcPr>
            <w:tcW w:w="4611"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Всего учебных помещений, использу</w:t>
            </w:r>
            <w:r w:rsidRPr="000301D7">
              <w:rPr>
                <w:rFonts w:cs="Times New Roman"/>
                <w:sz w:val="24"/>
                <w:szCs w:val="24"/>
              </w:rPr>
              <w:t>е</w:t>
            </w:r>
            <w:r w:rsidRPr="000301D7">
              <w:rPr>
                <w:rFonts w:cs="Times New Roman"/>
                <w:sz w:val="24"/>
                <w:szCs w:val="24"/>
              </w:rPr>
              <w:t>мых в образовательном процессе*</w:t>
            </w:r>
          </w:p>
        </w:tc>
        <w:tc>
          <w:tcPr>
            <w:tcW w:w="2790" w:type="dxa"/>
            <w:tcBorders>
              <w:top w:val="single" w:sz="4" w:space="0" w:color="auto"/>
              <w:left w:val="single" w:sz="4" w:space="0" w:color="auto"/>
              <w:bottom w:val="single" w:sz="4" w:space="0" w:color="auto"/>
              <w:right w:val="single" w:sz="4" w:space="0" w:color="auto"/>
            </w:tcBorders>
          </w:tcPr>
          <w:p w:rsidR="007217AE" w:rsidRPr="000301D7" w:rsidRDefault="007217AE" w:rsidP="00AD0753">
            <w:pPr>
              <w:rPr>
                <w:rFonts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2547,1 м2</w:t>
            </w:r>
          </w:p>
        </w:tc>
      </w:tr>
      <w:tr w:rsidR="007217AE" w:rsidRPr="000301D7" w:rsidTr="00AD0753">
        <w:trPr>
          <w:trHeight w:val="325"/>
          <w:jc w:val="center"/>
        </w:trPr>
        <w:tc>
          <w:tcPr>
            <w:tcW w:w="4611"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 xml:space="preserve">В том числе </w:t>
            </w:r>
          </w:p>
          <w:p w:rsidR="007217AE" w:rsidRPr="000301D7" w:rsidRDefault="007217AE" w:rsidP="00AD0753">
            <w:pPr>
              <w:rPr>
                <w:rFonts w:cs="Times New Roman"/>
                <w:sz w:val="24"/>
                <w:szCs w:val="24"/>
              </w:rPr>
            </w:pPr>
            <w:r w:rsidRPr="000301D7">
              <w:rPr>
                <w:rFonts w:cs="Times New Roman"/>
                <w:sz w:val="24"/>
                <w:szCs w:val="24"/>
              </w:rPr>
              <w:t>Кабинет химии</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65,8 м2</w:t>
            </w:r>
          </w:p>
        </w:tc>
      </w:tr>
      <w:tr w:rsidR="007217AE" w:rsidRPr="000301D7" w:rsidTr="00AD0753">
        <w:trPr>
          <w:trHeight w:val="322"/>
          <w:jc w:val="center"/>
        </w:trPr>
        <w:tc>
          <w:tcPr>
            <w:tcW w:w="4611"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Кабинет физики</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64,1 м2</w:t>
            </w:r>
          </w:p>
        </w:tc>
      </w:tr>
      <w:tr w:rsidR="007217AE" w:rsidRPr="000301D7" w:rsidTr="00AD0753">
        <w:trPr>
          <w:trHeight w:val="322"/>
          <w:jc w:val="center"/>
        </w:trPr>
        <w:tc>
          <w:tcPr>
            <w:tcW w:w="4611"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Кабинет биологии</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62,8 м2</w:t>
            </w:r>
          </w:p>
        </w:tc>
      </w:tr>
      <w:tr w:rsidR="007217AE" w:rsidRPr="000301D7" w:rsidTr="00AD0753">
        <w:trPr>
          <w:trHeight w:val="322"/>
          <w:jc w:val="center"/>
        </w:trPr>
        <w:tc>
          <w:tcPr>
            <w:tcW w:w="4611"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Компьютерный класс</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2</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117,2 м2</w:t>
            </w:r>
          </w:p>
        </w:tc>
      </w:tr>
      <w:tr w:rsidR="007217AE" w:rsidRPr="000301D7" w:rsidTr="00AD0753">
        <w:trPr>
          <w:trHeight w:val="322"/>
          <w:jc w:val="center"/>
        </w:trPr>
        <w:tc>
          <w:tcPr>
            <w:tcW w:w="4611"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Мастерские</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61,5 м2</w:t>
            </w:r>
          </w:p>
        </w:tc>
      </w:tr>
      <w:tr w:rsidR="007217AE" w:rsidRPr="000301D7" w:rsidTr="00AD0753">
        <w:trPr>
          <w:trHeight w:val="322"/>
          <w:jc w:val="center"/>
        </w:trPr>
        <w:tc>
          <w:tcPr>
            <w:tcW w:w="4611"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Лаборатории</w:t>
            </w:r>
          </w:p>
        </w:tc>
        <w:tc>
          <w:tcPr>
            <w:tcW w:w="2790" w:type="dxa"/>
            <w:tcBorders>
              <w:top w:val="single" w:sz="4" w:space="0" w:color="auto"/>
              <w:left w:val="single" w:sz="4" w:space="0" w:color="auto"/>
              <w:bottom w:val="single" w:sz="4" w:space="0" w:color="auto"/>
              <w:right w:val="single" w:sz="4" w:space="0" w:color="auto"/>
            </w:tcBorders>
          </w:tcPr>
          <w:p w:rsidR="007217AE" w:rsidRPr="000301D7" w:rsidRDefault="007217AE" w:rsidP="00AD0753">
            <w:pPr>
              <w:rPr>
                <w:rFonts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tcPr>
          <w:p w:rsidR="007217AE" w:rsidRPr="000301D7" w:rsidRDefault="007217AE" w:rsidP="00AD0753">
            <w:pPr>
              <w:rPr>
                <w:rFonts w:cs="Times New Roman"/>
                <w:sz w:val="24"/>
                <w:szCs w:val="24"/>
              </w:rPr>
            </w:pPr>
          </w:p>
        </w:tc>
      </w:tr>
      <w:tr w:rsidR="007217AE" w:rsidRPr="000301D7" w:rsidTr="00AD0753">
        <w:trPr>
          <w:jc w:val="center"/>
        </w:trPr>
        <w:tc>
          <w:tcPr>
            <w:tcW w:w="4611"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спортивный зал</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268,8 м2</w:t>
            </w:r>
          </w:p>
        </w:tc>
      </w:tr>
      <w:tr w:rsidR="007217AE" w:rsidRPr="000301D7" w:rsidTr="00AD0753">
        <w:trPr>
          <w:jc w:val="center"/>
        </w:trPr>
        <w:tc>
          <w:tcPr>
            <w:tcW w:w="4611"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актовый зал / музыкальный зал</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226,0 м2</w:t>
            </w:r>
          </w:p>
        </w:tc>
      </w:tr>
      <w:tr w:rsidR="007217AE" w:rsidRPr="000301D7" w:rsidTr="00AD0753">
        <w:trPr>
          <w:jc w:val="center"/>
        </w:trPr>
        <w:tc>
          <w:tcPr>
            <w:tcW w:w="4611"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 xml:space="preserve">музейная комната </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50,4 м2</w:t>
            </w:r>
          </w:p>
        </w:tc>
      </w:tr>
      <w:tr w:rsidR="007217AE" w:rsidRPr="000301D7" w:rsidTr="00AD0753">
        <w:trPr>
          <w:jc w:val="center"/>
        </w:trPr>
        <w:tc>
          <w:tcPr>
            <w:tcW w:w="4611"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Кабинет педагога-психолога</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12,9 м2</w:t>
            </w:r>
          </w:p>
        </w:tc>
      </w:tr>
      <w:tr w:rsidR="007217AE" w:rsidRPr="000301D7" w:rsidTr="00AD0753">
        <w:trPr>
          <w:jc w:val="center"/>
        </w:trPr>
        <w:tc>
          <w:tcPr>
            <w:tcW w:w="4611"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Кабинет для коррекционной работы</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 xml:space="preserve">- </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 xml:space="preserve">- </w:t>
            </w:r>
          </w:p>
        </w:tc>
      </w:tr>
      <w:tr w:rsidR="007217AE" w:rsidRPr="000301D7" w:rsidTr="00AD0753">
        <w:trPr>
          <w:jc w:val="center"/>
        </w:trPr>
        <w:tc>
          <w:tcPr>
            <w:tcW w:w="4611"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Специальные помещения для ГПД</w:t>
            </w:r>
          </w:p>
          <w:p w:rsidR="007217AE" w:rsidRPr="000301D7" w:rsidRDefault="007217AE" w:rsidP="00AD0753">
            <w:pPr>
              <w:rPr>
                <w:rFonts w:cs="Times New Roman"/>
                <w:sz w:val="24"/>
                <w:szCs w:val="24"/>
              </w:rPr>
            </w:pPr>
            <w:r w:rsidRPr="000301D7">
              <w:rPr>
                <w:rFonts w:cs="Times New Roman"/>
                <w:sz w:val="24"/>
                <w:szCs w:val="24"/>
              </w:rPr>
              <w:t>кабинеты для занятий</w:t>
            </w:r>
          </w:p>
          <w:p w:rsidR="007217AE" w:rsidRPr="000301D7" w:rsidRDefault="007217AE" w:rsidP="00AD0753">
            <w:pPr>
              <w:rPr>
                <w:rFonts w:cs="Times New Roman"/>
                <w:sz w:val="24"/>
                <w:szCs w:val="24"/>
              </w:rPr>
            </w:pPr>
            <w:r w:rsidRPr="000301D7">
              <w:rPr>
                <w:rFonts w:cs="Times New Roman"/>
                <w:sz w:val="24"/>
                <w:szCs w:val="24"/>
              </w:rPr>
              <w:t>игровые комнаты</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41,2 м2</w:t>
            </w:r>
          </w:p>
        </w:tc>
      </w:tr>
      <w:tr w:rsidR="007217AE" w:rsidRPr="000301D7" w:rsidTr="00AD0753">
        <w:trPr>
          <w:jc w:val="center"/>
        </w:trPr>
        <w:tc>
          <w:tcPr>
            <w:tcW w:w="4611"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Другое (указать)</w:t>
            </w:r>
          </w:p>
        </w:tc>
        <w:tc>
          <w:tcPr>
            <w:tcW w:w="2790" w:type="dxa"/>
            <w:tcBorders>
              <w:top w:val="single" w:sz="4" w:space="0" w:color="auto"/>
              <w:left w:val="single" w:sz="4" w:space="0" w:color="auto"/>
              <w:bottom w:val="single" w:sz="4" w:space="0" w:color="auto"/>
              <w:right w:val="single" w:sz="4" w:space="0" w:color="auto"/>
            </w:tcBorders>
          </w:tcPr>
          <w:p w:rsidR="007217AE" w:rsidRPr="000301D7" w:rsidRDefault="007217AE" w:rsidP="00AD0753">
            <w:pPr>
              <w:rPr>
                <w:rFonts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tcPr>
          <w:p w:rsidR="007217AE" w:rsidRPr="000301D7" w:rsidRDefault="007217AE" w:rsidP="00AD0753">
            <w:pPr>
              <w:rPr>
                <w:rFonts w:cs="Times New Roman"/>
                <w:sz w:val="24"/>
                <w:szCs w:val="24"/>
              </w:rPr>
            </w:pPr>
          </w:p>
        </w:tc>
      </w:tr>
      <w:tr w:rsidR="007217AE" w:rsidRPr="000301D7" w:rsidTr="00AD0753">
        <w:trPr>
          <w:jc w:val="center"/>
        </w:trPr>
        <w:tc>
          <w:tcPr>
            <w:tcW w:w="4611"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Тренажерный зал</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62,5 м2</w:t>
            </w:r>
          </w:p>
        </w:tc>
      </w:tr>
      <w:tr w:rsidR="007217AE" w:rsidRPr="000301D7" w:rsidTr="00AD0753">
        <w:trPr>
          <w:jc w:val="center"/>
        </w:trPr>
        <w:tc>
          <w:tcPr>
            <w:tcW w:w="4611"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Лингафонный кабинет</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47,5 м2</w:t>
            </w:r>
          </w:p>
        </w:tc>
      </w:tr>
      <w:tr w:rsidR="007217AE" w:rsidRPr="000301D7" w:rsidTr="00AD0753">
        <w:trPr>
          <w:jc w:val="center"/>
        </w:trPr>
        <w:tc>
          <w:tcPr>
            <w:tcW w:w="4611"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Кабинет ОБЖ</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49,9 м2</w:t>
            </w:r>
          </w:p>
        </w:tc>
      </w:tr>
      <w:tr w:rsidR="007217AE" w:rsidRPr="000301D7" w:rsidTr="00AD0753">
        <w:trPr>
          <w:jc w:val="center"/>
        </w:trPr>
        <w:tc>
          <w:tcPr>
            <w:tcW w:w="4611"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Кабинет музыки</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50,5 м2</w:t>
            </w:r>
          </w:p>
        </w:tc>
      </w:tr>
      <w:tr w:rsidR="007217AE" w:rsidRPr="000301D7" w:rsidTr="00AD0753">
        <w:trPr>
          <w:jc w:val="center"/>
        </w:trPr>
        <w:tc>
          <w:tcPr>
            <w:tcW w:w="4611"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Кабинет технологии (домоводства)</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40,2 м2</w:t>
            </w:r>
          </w:p>
        </w:tc>
      </w:tr>
      <w:tr w:rsidR="007217AE" w:rsidRPr="000301D7" w:rsidTr="00AD0753">
        <w:trPr>
          <w:jc w:val="center"/>
        </w:trPr>
        <w:tc>
          <w:tcPr>
            <w:tcW w:w="4611"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Кабинет социального педагога</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22,6 м2</w:t>
            </w:r>
          </w:p>
        </w:tc>
      </w:tr>
      <w:tr w:rsidR="007217AE" w:rsidRPr="000301D7" w:rsidTr="00AD0753">
        <w:trPr>
          <w:jc w:val="center"/>
        </w:trPr>
        <w:tc>
          <w:tcPr>
            <w:tcW w:w="4611"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Сенсорная комната</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7217AE" w:rsidRPr="000301D7" w:rsidRDefault="007217AE" w:rsidP="00AD0753">
            <w:pPr>
              <w:rPr>
                <w:rFonts w:cs="Times New Roman"/>
                <w:sz w:val="24"/>
                <w:szCs w:val="24"/>
              </w:rPr>
            </w:pPr>
            <w:r w:rsidRPr="000301D7">
              <w:rPr>
                <w:rFonts w:cs="Times New Roman"/>
                <w:sz w:val="24"/>
                <w:szCs w:val="24"/>
              </w:rPr>
              <w:t>32,4 м2</w:t>
            </w:r>
          </w:p>
        </w:tc>
      </w:tr>
    </w:tbl>
    <w:p w:rsidR="007217AE" w:rsidRPr="000301D7" w:rsidRDefault="007217AE" w:rsidP="007217AE">
      <w:pPr>
        <w:rPr>
          <w:rFonts w:cs="Times New Roman"/>
          <w:sz w:val="24"/>
          <w:szCs w:val="24"/>
        </w:rPr>
      </w:pPr>
    </w:p>
    <w:p w:rsidR="007217AE" w:rsidRPr="000301D7" w:rsidRDefault="007217AE" w:rsidP="007217AE">
      <w:pPr>
        <w:rPr>
          <w:rFonts w:cs="Times New Roman"/>
          <w:sz w:val="24"/>
          <w:szCs w:val="24"/>
        </w:rPr>
      </w:pPr>
    </w:p>
    <w:p w:rsidR="007217AE" w:rsidRPr="00F12E1D" w:rsidRDefault="007217AE" w:rsidP="007217AE">
      <w:pPr>
        <w:jc w:val="center"/>
        <w:rPr>
          <w:rFonts w:cs="Times New Roman"/>
          <w:b/>
          <w:sz w:val="28"/>
          <w:szCs w:val="28"/>
        </w:rPr>
      </w:pPr>
      <w:r w:rsidRPr="00F12E1D">
        <w:rPr>
          <w:rFonts w:cs="Times New Roman"/>
          <w:b/>
          <w:sz w:val="28"/>
          <w:szCs w:val="28"/>
        </w:rPr>
        <w:t>Обеспеченность компьютерной техникой.</w:t>
      </w:r>
    </w:p>
    <w:p w:rsidR="007217AE" w:rsidRPr="000301D7" w:rsidRDefault="007217AE" w:rsidP="007217AE">
      <w:pPr>
        <w:rPr>
          <w:rFonts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269"/>
        <w:gridCol w:w="1158"/>
        <w:gridCol w:w="1349"/>
        <w:gridCol w:w="1344"/>
        <w:gridCol w:w="1698"/>
        <w:gridCol w:w="1344"/>
      </w:tblGrid>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01D7" w:rsidRDefault="007217AE" w:rsidP="00AD0753">
            <w:pPr>
              <w:ind w:firstLine="0"/>
              <w:rPr>
                <w:rFonts w:cs="Times New Roman"/>
                <w:sz w:val="24"/>
                <w:szCs w:val="24"/>
              </w:rPr>
            </w:pPr>
            <w:r w:rsidRPr="000301D7">
              <w:rPr>
                <w:rFonts w:cs="Times New Roman"/>
                <w:sz w:val="24"/>
                <w:szCs w:val="24"/>
              </w:rPr>
              <w:t>№ п/п</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01D7" w:rsidRDefault="007217AE" w:rsidP="00AD0753">
            <w:pPr>
              <w:rPr>
                <w:rFonts w:cs="Times New Roman"/>
                <w:sz w:val="24"/>
                <w:szCs w:val="24"/>
              </w:rPr>
            </w:pPr>
            <w:r w:rsidRPr="000301D7">
              <w:rPr>
                <w:rFonts w:cs="Times New Roman"/>
                <w:sz w:val="24"/>
                <w:szCs w:val="24"/>
              </w:rPr>
              <w:t>Кабинет</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01D7" w:rsidRDefault="007217AE" w:rsidP="00AD0753">
            <w:pPr>
              <w:rPr>
                <w:rFonts w:cs="Times New Roman"/>
                <w:sz w:val="24"/>
                <w:szCs w:val="24"/>
              </w:rPr>
            </w:pPr>
            <w:r w:rsidRPr="000301D7">
              <w:rPr>
                <w:rFonts w:cs="Times New Roman"/>
                <w:sz w:val="24"/>
                <w:szCs w:val="24"/>
              </w:rPr>
              <w:t>Кол-во</w:t>
            </w:r>
          </w:p>
          <w:p w:rsidR="007217AE" w:rsidRPr="000301D7" w:rsidRDefault="007217AE" w:rsidP="00AD0753">
            <w:pPr>
              <w:rPr>
                <w:rFonts w:cs="Times New Roman"/>
                <w:sz w:val="24"/>
                <w:szCs w:val="24"/>
              </w:rPr>
            </w:pPr>
            <w:r w:rsidRPr="000301D7">
              <w:rPr>
                <w:rFonts w:cs="Times New Roman"/>
                <w:sz w:val="24"/>
                <w:szCs w:val="24"/>
              </w:rPr>
              <w:t>ПК</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01D7" w:rsidRDefault="007217AE" w:rsidP="00AD0753">
            <w:pPr>
              <w:rPr>
                <w:rFonts w:cs="Times New Roman"/>
                <w:sz w:val="24"/>
                <w:szCs w:val="24"/>
              </w:rPr>
            </w:pPr>
            <w:r w:rsidRPr="000301D7">
              <w:rPr>
                <w:rFonts w:cs="Times New Roman"/>
                <w:sz w:val="24"/>
                <w:szCs w:val="24"/>
              </w:rPr>
              <w:t>При</w:t>
            </w:r>
            <w:r w:rsidRPr="000301D7">
              <w:rPr>
                <w:rFonts w:cs="Times New Roman"/>
                <w:sz w:val="24"/>
                <w:szCs w:val="24"/>
              </w:rPr>
              <w:t>н</w:t>
            </w:r>
            <w:r w:rsidRPr="000301D7">
              <w:rPr>
                <w:rFonts w:cs="Times New Roman"/>
                <w:sz w:val="24"/>
                <w:szCs w:val="24"/>
              </w:rPr>
              <w:t>теры</w:t>
            </w:r>
          </w:p>
          <w:p w:rsidR="007217AE" w:rsidRPr="000301D7" w:rsidRDefault="007217AE" w:rsidP="00AD0753">
            <w:pPr>
              <w:rPr>
                <w:rFonts w:cs="Times New Roman"/>
                <w:sz w:val="24"/>
                <w:szCs w:val="24"/>
              </w:rPr>
            </w:pPr>
            <w:r w:rsidRPr="000301D7">
              <w:rPr>
                <w:rFonts w:cs="Times New Roman"/>
                <w:sz w:val="24"/>
                <w:szCs w:val="24"/>
              </w:rPr>
              <w:t>/МФУ</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01D7" w:rsidRDefault="007217AE" w:rsidP="00AD0753">
            <w:pPr>
              <w:rPr>
                <w:rFonts w:cs="Times New Roman"/>
                <w:sz w:val="24"/>
                <w:szCs w:val="24"/>
              </w:rPr>
            </w:pPr>
            <w:r w:rsidRPr="000301D7">
              <w:rPr>
                <w:rFonts w:cs="Times New Roman"/>
                <w:sz w:val="24"/>
                <w:szCs w:val="24"/>
              </w:rPr>
              <w:t>Прое</w:t>
            </w:r>
            <w:r w:rsidRPr="000301D7">
              <w:rPr>
                <w:rFonts w:cs="Times New Roman"/>
                <w:sz w:val="24"/>
                <w:szCs w:val="24"/>
              </w:rPr>
              <w:t>к</w:t>
            </w:r>
            <w:r w:rsidRPr="000301D7">
              <w:rPr>
                <w:rFonts w:cs="Times New Roman"/>
                <w:sz w:val="24"/>
                <w:szCs w:val="24"/>
              </w:rPr>
              <w:t>тор/</w:t>
            </w:r>
          </w:p>
          <w:p w:rsidR="007217AE" w:rsidRPr="000301D7" w:rsidRDefault="007217AE" w:rsidP="00AD0753">
            <w:pPr>
              <w:rPr>
                <w:rFonts w:cs="Times New Roman"/>
                <w:sz w:val="24"/>
                <w:szCs w:val="24"/>
              </w:rPr>
            </w:pPr>
            <w:r w:rsidRPr="000301D7">
              <w:rPr>
                <w:rFonts w:cs="Times New Roman"/>
                <w:sz w:val="24"/>
                <w:szCs w:val="24"/>
              </w:rPr>
              <w:t>ИД</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01D7" w:rsidRDefault="007217AE" w:rsidP="00AD0753">
            <w:pPr>
              <w:rPr>
                <w:rFonts w:cs="Times New Roman"/>
                <w:sz w:val="24"/>
                <w:szCs w:val="24"/>
              </w:rPr>
            </w:pPr>
            <w:r w:rsidRPr="000301D7">
              <w:rPr>
                <w:rFonts w:cs="Times New Roman"/>
                <w:sz w:val="24"/>
                <w:szCs w:val="24"/>
              </w:rPr>
              <w:t>Лиценз</w:t>
            </w:r>
            <w:r w:rsidRPr="000301D7">
              <w:rPr>
                <w:rFonts w:cs="Times New Roman"/>
                <w:sz w:val="24"/>
                <w:szCs w:val="24"/>
              </w:rPr>
              <w:t>и</w:t>
            </w:r>
            <w:r w:rsidRPr="000301D7">
              <w:rPr>
                <w:rFonts w:cs="Times New Roman"/>
                <w:sz w:val="24"/>
                <w:szCs w:val="24"/>
              </w:rPr>
              <w:t>онное ПО</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01D7" w:rsidRDefault="007217AE" w:rsidP="00AD0753">
            <w:pPr>
              <w:rPr>
                <w:rFonts w:cs="Times New Roman"/>
                <w:sz w:val="24"/>
                <w:szCs w:val="24"/>
              </w:rPr>
            </w:pPr>
            <w:r w:rsidRPr="000301D7">
              <w:rPr>
                <w:rFonts w:cs="Times New Roman"/>
                <w:sz w:val="24"/>
                <w:szCs w:val="24"/>
              </w:rPr>
              <w:t>Выход в Интернет</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Спортивный зал</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техн</w:t>
            </w:r>
            <w:r w:rsidRPr="000301D7">
              <w:rPr>
                <w:rFonts w:cs="Times New Roman"/>
                <w:sz w:val="24"/>
                <w:szCs w:val="24"/>
              </w:rPr>
              <w:t>о</w:t>
            </w:r>
            <w:r w:rsidRPr="000301D7">
              <w:rPr>
                <w:rFonts w:cs="Times New Roman"/>
                <w:sz w:val="24"/>
                <w:szCs w:val="24"/>
              </w:rPr>
              <w:t>логии (м) №104</w:t>
            </w:r>
          </w:p>
        </w:tc>
        <w:tc>
          <w:tcPr>
            <w:tcW w:w="1158"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lastRenderedPageBreak/>
              <w:t>3</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начальных классов №106</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4</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начальных классов №107</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r w:rsidRPr="000301D7">
              <w:rPr>
                <w:rFonts w:cs="Times New Roman"/>
                <w:sz w:val="24"/>
                <w:szCs w:val="24"/>
              </w:rPr>
              <w:t>1</w:t>
            </w:r>
          </w:p>
          <w:p w:rsidR="007217AE" w:rsidRPr="000301D7" w:rsidRDefault="007217AE" w:rsidP="00AD0753">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5</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начальных классов №108</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r w:rsidRPr="000301D7">
              <w:rPr>
                <w:rFonts w:cs="Times New Roman"/>
                <w:sz w:val="24"/>
                <w:szCs w:val="24"/>
              </w:rPr>
              <w:t>1</w:t>
            </w:r>
          </w:p>
          <w:p w:rsidR="007217AE" w:rsidRPr="000301D7" w:rsidRDefault="007217AE" w:rsidP="00AD0753">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6</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начальных классов №109</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7</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начальных классов №110</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8</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начальных классов №111</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9</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начальных классов №112</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13</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13</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10</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начальных классов №113</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11</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химии</w:t>
            </w:r>
          </w:p>
          <w:p w:rsidR="007217AE" w:rsidRPr="000301D7" w:rsidRDefault="007217AE" w:rsidP="00AD0753">
            <w:pPr>
              <w:rPr>
                <w:rFonts w:cs="Times New Roman"/>
                <w:sz w:val="24"/>
                <w:szCs w:val="24"/>
              </w:rPr>
            </w:pPr>
            <w:r w:rsidRPr="000301D7">
              <w:rPr>
                <w:rFonts w:cs="Times New Roman"/>
                <w:sz w:val="24"/>
                <w:szCs w:val="24"/>
              </w:rPr>
              <w:t>№201</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12</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Лингафонный каб.</w:t>
            </w:r>
          </w:p>
          <w:p w:rsidR="007217AE" w:rsidRPr="000301D7" w:rsidRDefault="007217AE" w:rsidP="00AD0753">
            <w:pPr>
              <w:rPr>
                <w:rFonts w:cs="Times New Roman"/>
                <w:sz w:val="24"/>
                <w:szCs w:val="24"/>
              </w:rPr>
            </w:pPr>
            <w:r w:rsidRPr="000301D7">
              <w:rPr>
                <w:rFonts w:cs="Times New Roman"/>
                <w:sz w:val="24"/>
                <w:szCs w:val="24"/>
              </w:rPr>
              <w:t>№202</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14</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14</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13</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музыки №203</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14</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физики №210</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2</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2</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2</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15</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биол</w:t>
            </w:r>
            <w:r w:rsidRPr="000301D7">
              <w:rPr>
                <w:rFonts w:cs="Times New Roman"/>
                <w:sz w:val="24"/>
                <w:szCs w:val="24"/>
              </w:rPr>
              <w:t>о</w:t>
            </w:r>
            <w:r w:rsidRPr="000301D7">
              <w:rPr>
                <w:rFonts w:cs="Times New Roman"/>
                <w:sz w:val="24"/>
                <w:szCs w:val="24"/>
              </w:rPr>
              <w:t>гии №209</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16</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начальных классов №211</w:t>
            </w:r>
          </w:p>
        </w:tc>
        <w:tc>
          <w:tcPr>
            <w:tcW w:w="1158"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17</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начальных классов №212</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18</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начальных классов №213</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19</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русского языка №214</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20</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физики №215</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lastRenderedPageBreak/>
              <w:t>21</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ин</w:t>
            </w:r>
            <w:r w:rsidRPr="000301D7">
              <w:rPr>
                <w:rFonts w:cs="Times New Roman"/>
                <w:sz w:val="24"/>
                <w:szCs w:val="24"/>
              </w:rPr>
              <w:t>о</w:t>
            </w:r>
            <w:r>
              <w:rPr>
                <w:rFonts w:cs="Times New Roman"/>
                <w:sz w:val="24"/>
                <w:szCs w:val="24"/>
              </w:rPr>
              <w:t>стран</w:t>
            </w:r>
            <w:r w:rsidRPr="000301D7">
              <w:rPr>
                <w:rFonts w:cs="Times New Roman"/>
                <w:sz w:val="24"/>
                <w:szCs w:val="24"/>
              </w:rPr>
              <w:t>ного языка №216</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22</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русского языка №217</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23</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 218</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24</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мат</w:t>
            </w:r>
            <w:r w:rsidRPr="000301D7">
              <w:rPr>
                <w:rFonts w:cs="Times New Roman"/>
                <w:sz w:val="24"/>
                <w:szCs w:val="24"/>
              </w:rPr>
              <w:t>е</w:t>
            </w:r>
            <w:r w:rsidRPr="000301D7">
              <w:rPr>
                <w:rFonts w:cs="Times New Roman"/>
                <w:sz w:val="24"/>
                <w:szCs w:val="24"/>
              </w:rPr>
              <w:t>матики №219</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25</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мат</w:t>
            </w:r>
            <w:r w:rsidRPr="000301D7">
              <w:rPr>
                <w:rFonts w:cs="Times New Roman"/>
                <w:sz w:val="24"/>
                <w:szCs w:val="24"/>
              </w:rPr>
              <w:t>е</w:t>
            </w:r>
            <w:r w:rsidRPr="000301D7">
              <w:rPr>
                <w:rFonts w:cs="Times New Roman"/>
                <w:sz w:val="24"/>
                <w:szCs w:val="24"/>
              </w:rPr>
              <w:t>матики №302</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25</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геогр</w:t>
            </w:r>
            <w:r w:rsidRPr="000301D7">
              <w:rPr>
                <w:rFonts w:cs="Times New Roman"/>
                <w:sz w:val="24"/>
                <w:szCs w:val="24"/>
              </w:rPr>
              <w:t>а</w:t>
            </w:r>
            <w:r w:rsidRPr="000301D7">
              <w:rPr>
                <w:rFonts w:cs="Times New Roman"/>
                <w:sz w:val="24"/>
                <w:szCs w:val="24"/>
              </w:rPr>
              <w:t>фии №303</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27</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ин</w:t>
            </w:r>
            <w:r w:rsidRPr="000301D7">
              <w:rPr>
                <w:rFonts w:cs="Times New Roman"/>
                <w:sz w:val="24"/>
                <w:szCs w:val="24"/>
              </w:rPr>
              <w:t>о</w:t>
            </w:r>
            <w:r w:rsidRPr="000301D7">
              <w:rPr>
                <w:rFonts w:cs="Times New Roman"/>
                <w:sz w:val="24"/>
                <w:szCs w:val="24"/>
              </w:rPr>
              <w:t>странного языка №304</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28</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геогр</w:t>
            </w:r>
            <w:r w:rsidRPr="000301D7">
              <w:rPr>
                <w:rFonts w:cs="Times New Roman"/>
                <w:sz w:val="24"/>
                <w:szCs w:val="24"/>
              </w:rPr>
              <w:t>а</w:t>
            </w:r>
            <w:r w:rsidRPr="000301D7">
              <w:rPr>
                <w:rFonts w:cs="Times New Roman"/>
                <w:sz w:val="24"/>
                <w:szCs w:val="24"/>
              </w:rPr>
              <w:t>фии №303</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29</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мат</w:t>
            </w:r>
            <w:r w:rsidRPr="000301D7">
              <w:rPr>
                <w:rFonts w:cs="Times New Roman"/>
                <w:sz w:val="24"/>
                <w:szCs w:val="24"/>
              </w:rPr>
              <w:t>е</w:t>
            </w:r>
            <w:r w:rsidRPr="000301D7">
              <w:rPr>
                <w:rFonts w:cs="Times New Roman"/>
                <w:sz w:val="24"/>
                <w:szCs w:val="24"/>
              </w:rPr>
              <w:t>матики №306</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30</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инфо</w:t>
            </w:r>
            <w:r w:rsidRPr="000301D7">
              <w:rPr>
                <w:rFonts w:cs="Times New Roman"/>
                <w:sz w:val="24"/>
                <w:szCs w:val="24"/>
              </w:rPr>
              <w:t>р</w:t>
            </w:r>
            <w:r w:rsidRPr="000301D7">
              <w:rPr>
                <w:rFonts w:cs="Times New Roman"/>
                <w:sz w:val="24"/>
                <w:szCs w:val="24"/>
              </w:rPr>
              <w:t>матики №307</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14</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14</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14</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31</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инфо</w:t>
            </w:r>
            <w:r w:rsidRPr="000301D7">
              <w:rPr>
                <w:rFonts w:cs="Times New Roman"/>
                <w:sz w:val="24"/>
                <w:szCs w:val="24"/>
              </w:rPr>
              <w:t>р</w:t>
            </w:r>
            <w:r w:rsidRPr="000301D7">
              <w:rPr>
                <w:rFonts w:cs="Times New Roman"/>
                <w:sz w:val="24"/>
                <w:szCs w:val="24"/>
              </w:rPr>
              <w:t>матики №308</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14</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14</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14</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32</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мат</w:t>
            </w:r>
            <w:r w:rsidRPr="000301D7">
              <w:rPr>
                <w:rFonts w:cs="Times New Roman"/>
                <w:sz w:val="24"/>
                <w:szCs w:val="24"/>
              </w:rPr>
              <w:t>е</w:t>
            </w:r>
            <w:r w:rsidRPr="000301D7">
              <w:rPr>
                <w:rFonts w:cs="Times New Roman"/>
                <w:sz w:val="24"/>
                <w:szCs w:val="24"/>
              </w:rPr>
              <w:t>матики №401</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33</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истории №402</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r>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34</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истории №403</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r>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35</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русского языка №404</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r>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36</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ин</w:t>
            </w:r>
            <w:r w:rsidRPr="000301D7">
              <w:rPr>
                <w:rFonts w:cs="Times New Roman"/>
                <w:sz w:val="24"/>
                <w:szCs w:val="24"/>
              </w:rPr>
              <w:t>о</w:t>
            </w:r>
            <w:r w:rsidRPr="000301D7">
              <w:rPr>
                <w:rFonts w:cs="Times New Roman"/>
                <w:sz w:val="24"/>
                <w:szCs w:val="24"/>
              </w:rPr>
              <w:t>странного языка №405</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37</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русского языка №406</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r>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38</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мат</w:t>
            </w:r>
            <w:r w:rsidRPr="000301D7">
              <w:rPr>
                <w:rFonts w:cs="Times New Roman"/>
                <w:sz w:val="24"/>
                <w:szCs w:val="24"/>
              </w:rPr>
              <w:t>е</w:t>
            </w:r>
            <w:r w:rsidRPr="000301D7">
              <w:rPr>
                <w:rFonts w:cs="Times New Roman"/>
                <w:sz w:val="24"/>
                <w:szCs w:val="24"/>
              </w:rPr>
              <w:t>матики №407</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r>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39</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ОБЖ №408</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2</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40</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техн</w:t>
            </w:r>
            <w:r w:rsidRPr="000301D7">
              <w:rPr>
                <w:rFonts w:cs="Times New Roman"/>
                <w:sz w:val="24"/>
                <w:szCs w:val="24"/>
              </w:rPr>
              <w:t>о</w:t>
            </w:r>
            <w:r w:rsidRPr="000301D7">
              <w:rPr>
                <w:rFonts w:cs="Times New Roman"/>
                <w:sz w:val="24"/>
                <w:szCs w:val="24"/>
              </w:rPr>
              <w:t>логии №409</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41</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Канцелярия</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3</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3</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3</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42</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зам. по УВР</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2</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2</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2</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2</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43</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 xml:space="preserve">Кабинет зам по </w:t>
            </w:r>
            <w:r w:rsidRPr="000301D7">
              <w:rPr>
                <w:rFonts w:cs="Times New Roman"/>
                <w:sz w:val="24"/>
                <w:szCs w:val="24"/>
              </w:rPr>
              <w:lastRenderedPageBreak/>
              <w:t>ВР</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lastRenderedPageBreak/>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lastRenderedPageBreak/>
              <w:t>44</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соц. п</w:t>
            </w:r>
            <w:r w:rsidRPr="000301D7">
              <w:rPr>
                <w:rFonts w:cs="Times New Roman"/>
                <w:sz w:val="24"/>
                <w:szCs w:val="24"/>
              </w:rPr>
              <w:t>е</w:t>
            </w:r>
            <w:r w:rsidRPr="000301D7">
              <w:rPr>
                <w:rFonts w:cs="Times New Roman"/>
                <w:sz w:val="24"/>
                <w:szCs w:val="24"/>
              </w:rPr>
              <w:t>дагога</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45</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педагога - психолога</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46</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Библиотека</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2</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2</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2</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47</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Актовый зал</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48</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Лаборатория информатики</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6</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2</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5</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5</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49</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Интерактивная информ. система</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50</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Кабинет старшей вожатой</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ind w:firstLine="0"/>
              <w:rPr>
                <w:rFonts w:cs="Times New Roman"/>
                <w:sz w:val="24"/>
                <w:szCs w:val="24"/>
              </w:rPr>
            </w:pPr>
            <w:r w:rsidRPr="000301D7">
              <w:rPr>
                <w:rFonts w:cs="Times New Roman"/>
                <w:sz w:val="24"/>
                <w:szCs w:val="24"/>
              </w:rPr>
              <w:t>51</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Оборудование для обеспечения ГИА</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13</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25</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13</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13</w:t>
            </w:r>
          </w:p>
        </w:tc>
      </w:tr>
      <w:tr w:rsidR="007217AE" w:rsidRPr="000301D7" w:rsidTr="00AD0753">
        <w:tc>
          <w:tcPr>
            <w:tcW w:w="675" w:type="dxa"/>
            <w:tcBorders>
              <w:top w:val="single" w:sz="4" w:space="0" w:color="auto"/>
              <w:left w:val="single" w:sz="4" w:space="0" w:color="auto"/>
              <w:bottom w:val="single" w:sz="4" w:space="0" w:color="auto"/>
              <w:right w:val="single" w:sz="4" w:space="0" w:color="auto"/>
            </w:tcBorders>
            <w:shd w:val="clear" w:color="auto" w:fill="auto"/>
          </w:tcPr>
          <w:p w:rsidR="007217AE" w:rsidRPr="000301D7" w:rsidRDefault="007217AE" w:rsidP="00AD0753">
            <w:pPr>
              <w:rPr>
                <w:rFonts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Итого:</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123</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63</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23/10</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123</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01D7" w:rsidRDefault="007217AE" w:rsidP="00AD0753">
            <w:pPr>
              <w:rPr>
                <w:rFonts w:cs="Times New Roman"/>
                <w:sz w:val="24"/>
                <w:szCs w:val="24"/>
              </w:rPr>
            </w:pPr>
            <w:r w:rsidRPr="000301D7">
              <w:rPr>
                <w:rFonts w:cs="Times New Roman"/>
                <w:sz w:val="24"/>
                <w:szCs w:val="24"/>
              </w:rPr>
              <w:t>123</w:t>
            </w:r>
          </w:p>
        </w:tc>
      </w:tr>
    </w:tbl>
    <w:p w:rsidR="007217AE" w:rsidRPr="00F9068B" w:rsidRDefault="007217AE" w:rsidP="007217AE">
      <w:pPr>
        <w:rPr>
          <w:rFonts w:cs="Times New Roman"/>
          <w:sz w:val="28"/>
          <w:szCs w:val="28"/>
        </w:rPr>
      </w:pPr>
    </w:p>
    <w:p w:rsidR="007217AE" w:rsidRPr="00F9068B" w:rsidRDefault="007217AE" w:rsidP="007217AE">
      <w:pPr>
        <w:spacing w:after="0" w:line="360" w:lineRule="auto"/>
        <w:rPr>
          <w:rFonts w:cs="Times New Roman"/>
          <w:sz w:val="28"/>
          <w:szCs w:val="28"/>
        </w:rPr>
      </w:pPr>
      <w:r w:rsidRPr="00F9068B">
        <w:rPr>
          <w:rFonts w:cs="Times New Roman"/>
          <w:sz w:val="28"/>
          <w:szCs w:val="28"/>
        </w:rPr>
        <w:t>Все персональные компьютеры школы оснащены лицензионным ПО: MS Windows 7, 8, 10, MS Office 2010, либо свободно распространяемым ПО: Linux, Open Office.</w:t>
      </w:r>
    </w:p>
    <w:p w:rsidR="007217AE" w:rsidRPr="00F9068B" w:rsidRDefault="007217AE" w:rsidP="007217AE">
      <w:pPr>
        <w:spacing w:after="0" w:line="360" w:lineRule="auto"/>
        <w:rPr>
          <w:rFonts w:cs="Times New Roman"/>
          <w:sz w:val="28"/>
          <w:szCs w:val="28"/>
        </w:rPr>
      </w:pPr>
      <w:r w:rsidRPr="00F9068B">
        <w:rPr>
          <w:rFonts w:cs="Times New Roman"/>
          <w:sz w:val="28"/>
          <w:szCs w:val="28"/>
        </w:rPr>
        <w:t>Кабинет технологии (домоводства) оснащен оборудованием: электрическая шве</w:t>
      </w:r>
      <w:r w:rsidRPr="00F9068B">
        <w:rPr>
          <w:rFonts w:cs="Times New Roman"/>
          <w:sz w:val="28"/>
          <w:szCs w:val="28"/>
        </w:rPr>
        <w:t>й</w:t>
      </w:r>
      <w:r w:rsidRPr="00F9068B">
        <w:rPr>
          <w:rFonts w:cs="Times New Roman"/>
          <w:sz w:val="28"/>
          <w:szCs w:val="28"/>
        </w:rPr>
        <w:t>ная машинка, утюг электрический, плита электрическая двухкомфорная, чайник электрический, блендер-миксер, вытяжка бытовая.</w:t>
      </w:r>
    </w:p>
    <w:p w:rsidR="007217AE" w:rsidRPr="00F9068B" w:rsidRDefault="007217AE" w:rsidP="007217AE">
      <w:pPr>
        <w:spacing w:after="0" w:line="360" w:lineRule="auto"/>
        <w:rPr>
          <w:rFonts w:cs="Times New Roman"/>
          <w:sz w:val="28"/>
          <w:szCs w:val="28"/>
        </w:rPr>
      </w:pPr>
      <w:r w:rsidRPr="00F9068B">
        <w:rPr>
          <w:rFonts w:cs="Times New Roman"/>
          <w:sz w:val="28"/>
          <w:szCs w:val="28"/>
        </w:rPr>
        <w:t>Спортивный инвентарь: маты гимнастические, козел гимнастический с мостиком, турники, ворота футбольные, щиты баскетбольные, сетка волейбольная, мячи фу</w:t>
      </w:r>
      <w:r w:rsidRPr="00F9068B">
        <w:rPr>
          <w:rFonts w:cs="Times New Roman"/>
          <w:sz w:val="28"/>
          <w:szCs w:val="28"/>
        </w:rPr>
        <w:t>т</w:t>
      </w:r>
      <w:r w:rsidRPr="00F9068B">
        <w:rPr>
          <w:rFonts w:cs="Times New Roman"/>
          <w:sz w:val="28"/>
          <w:szCs w:val="28"/>
        </w:rPr>
        <w:t>больные, мячи баскетбольные, мячи волейбольные, мячи набивные, прыгалки, обруч гимнастический, гранаты для метания, и т.д.</w:t>
      </w:r>
    </w:p>
    <w:p w:rsidR="007217AE" w:rsidRPr="00F9068B" w:rsidRDefault="007217AE" w:rsidP="007217AE">
      <w:pPr>
        <w:spacing w:after="0" w:line="360" w:lineRule="auto"/>
        <w:rPr>
          <w:rFonts w:cs="Times New Roman"/>
          <w:sz w:val="28"/>
          <w:szCs w:val="28"/>
        </w:rPr>
      </w:pPr>
      <w:r w:rsidRPr="00F9068B">
        <w:rPr>
          <w:rFonts w:cs="Times New Roman"/>
          <w:sz w:val="28"/>
          <w:szCs w:val="28"/>
        </w:rPr>
        <w:t>Получены по программе модернизации и введены в учебный процесс кабинеты начальных классов, физики, химии, биологии, информатики.</w:t>
      </w:r>
    </w:p>
    <w:p w:rsidR="007217AE" w:rsidRPr="00F9068B" w:rsidRDefault="007217AE" w:rsidP="007217AE">
      <w:pPr>
        <w:rPr>
          <w:rFonts w:cs="Times New Roman"/>
          <w:sz w:val="28"/>
          <w:szCs w:val="28"/>
        </w:rPr>
      </w:pPr>
    </w:p>
    <w:p w:rsidR="007217AE" w:rsidRPr="000301D7" w:rsidRDefault="007217AE" w:rsidP="007217AE">
      <w:pPr>
        <w:jc w:val="center"/>
        <w:rPr>
          <w:rFonts w:cs="Times New Roman"/>
          <w:b/>
          <w:sz w:val="28"/>
          <w:szCs w:val="28"/>
        </w:rPr>
      </w:pPr>
      <w:r w:rsidRPr="000301D7">
        <w:rPr>
          <w:rFonts w:cs="Times New Roman"/>
          <w:b/>
          <w:sz w:val="28"/>
          <w:szCs w:val="28"/>
        </w:rPr>
        <w:t>Библиотечно – информационное обеспечение образовательного процесса.</w:t>
      </w:r>
    </w:p>
    <w:tbl>
      <w:tblPr>
        <w:tblpPr w:leftFromText="180" w:rightFromText="180" w:bottomFromText="200" w:vertAnchor="text" w:horzAnchor="margin" w:tblpXSpec="center" w:tblpY="112"/>
        <w:tblW w:w="10260" w:type="dxa"/>
        <w:tblLayout w:type="fixed"/>
        <w:tblCellMar>
          <w:left w:w="40" w:type="dxa"/>
          <w:right w:w="40" w:type="dxa"/>
        </w:tblCellMar>
        <w:tblLook w:val="04A0" w:firstRow="1" w:lastRow="0" w:firstColumn="1" w:lastColumn="0" w:noHBand="0" w:noVBand="1"/>
      </w:tblPr>
      <w:tblGrid>
        <w:gridCol w:w="2673"/>
        <w:gridCol w:w="1260"/>
        <w:gridCol w:w="1260"/>
        <w:gridCol w:w="1260"/>
        <w:gridCol w:w="1260"/>
        <w:gridCol w:w="1260"/>
        <w:gridCol w:w="1287"/>
      </w:tblGrid>
      <w:tr w:rsidR="007217AE" w:rsidRPr="00F9068B" w:rsidTr="00AD0753">
        <w:trPr>
          <w:trHeight w:val="1062"/>
        </w:trPr>
        <w:tc>
          <w:tcPr>
            <w:tcW w:w="2673"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p>
          <w:p w:rsidR="007217AE" w:rsidRPr="000301D7" w:rsidRDefault="007217AE" w:rsidP="00AD0753">
            <w:pPr>
              <w:rPr>
                <w:rFonts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vAlign w:val="center"/>
            <w:hideMark/>
          </w:tcPr>
          <w:p w:rsidR="007217AE" w:rsidRPr="000301D7" w:rsidRDefault="007217AE" w:rsidP="00AD0753">
            <w:pPr>
              <w:rPr>
                <w:rFonts w:cs="Times New Roman"/>
                <w:sz w:val="24"/>
                <w:szCs w:val="24"/>
              </w:rPr>
            </w:pPr>
            <w:r w:rsidRPr="000301D7">
              <w:rPr>
                <w:rFonts w:cs="Times New Roman"/>
                <w:sz w:val="24"/>
                <w:szCs w:val="24"/>
              </w:rPr>
              <w:t>Конти</w:t>
            </w:r>
            <w:r w:rsidRPr="000301D7">
              <w:rPr>
                <w:rFonts w:cs="Times New Roman"/>
                <w:sz w:val="24"/>
                <w:szCs w:val="24"/>
              </w:rPr>
              <w:t>н</w:t>
            </w:r>
            <w:r w:rsidRPr="000301D7">
              <w:rPr>
                <w:rFonts w:cs="Times New Roman"/>
                <w:sz w:val="24"/>
                <w:szCs w:val="24"/>
              </w:rPr>
              <w:t>гент об</w:t>
            </w:r>
            <w:r w:rsidRPr="000301D7">
              <w:rPr>
                <w:rFonts w:cs="Times New Roman"/>
                <w:sz w:val="24"/>
                <w:szCs w:val="24"/>
              </w:rPr>
              <w:t>у</w:t>
            </w:r>
            <w:r w:rsidRPr="000301D7">
              <w:rPr>
                <w:rFonts w:cs="Times New Roman"/>
                <w:sz w:val="24"/>
                <w:szCs w:val="24"/>
              </w:rPr>
              <w:t>чающихся</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sidRPr="000301D7">
              <w:rPr>
                <w:rFonts w:cs="Times New Roman"/>
                <w:sz w:val="24"/>
                <w:szCs w:val="24"/>
              </w:rPr>
              <w:t>Библи</w:t>
            </w:r>
            <w:r w:rsidRPr="000301D7">
              <w:rPr>
                <w:rFonts w:cs="Times New Roman"/>
                <w:sz w:val="24"/>
                <w:szCs w:val="24"/>
              </w:rPr>
              <w:t>о</w:t>
            </w:r>
            <w:r w:rsidRPr="000301D7">
              <w:rPr>
                <w:rFonts w:cs="Times New Roman"/>
                <w:sz w:val="24"/>
                <w:szCs w:val="24"/>
              </w:rPr>
              <w:t>течный фонд учебной  литерат</w:t>
            </w:r>
            <w:r w:rsidRPr="000301D7">
              <w:rPr>
                <w:rFonts w:cs="Times New Roman"/>
                <w:sz w:val="24"/>
                <w:szCs w:val="24"/>
              </w:rPr>
              <w:t>у</w:t>
            </w:r>
            <w:r w:rsidRPr="000301D7">
              <w:rPr>
                <w:rFonts w:cs="Times New Roman"/>
                <w:sz w:val="24"/>
                <w:szCs w:val="24"/>
              </w:rPr>
              <w:t>ры</w:t>
            </w:r>
          </w:p>
          <w:p w:rsidR="007217AE" w:rsidRPr="000301D7" w:rsidRDefault="007217AE" w:rsidP="00AD0753">
            <w:pPr>
              <w:rPr>
                <w:rFonts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vAlign w:val="center"/>
            <w:hideMark/>
          </w:tcPr>
          <w:p w:rsidR="007217AE" w:rsidRPr="000301D7" w:rsidRDefault="007217AE" w:rsidP="00AD0753">
            <w:pPr>
              <w:rPr>
                <w:rFonts w:cs="Times New Roman"/>
                <w:sz w:val="24"/>
                <w:szCs w:val="24"/>
              </w:rPr>
            </w:pPr>
            <w:r w:rsidRPr="000301D7">
              <w:rPr>
                <w:rFonts w:cs="Times New Roman"/>
                <w:sz w:val="24"/>
                <w:szCs w:val="24"/>
              </w:rPr>
              <w:t>Из них в операти</w:t>
            </w:r>
            <w:r w:rsidRPr="000301D7">
              <w:rPr>
                <w:rFonts w:cs="Times New Roman"/>
                <w:sz w:val="24"/>
                <w:szCs w:val="24"/>
              </w:rPr>
              <w:t>в</w:t>
            </w:r>
            <w:r w:rsidRPr="000301D7">
              <w:rPr>
                <w:rFonts w:cs="Times New Roman"/>
                <w:sz w:val="24"/>
                <w:szCs w:val="24"/>
              </w:rPr>
              <w:t>ном и</w:t>
            </w:r>
            <w:r w:rsidRPr="000301D7">
              <w:rPr>
                <w:rFonts w:cs="Times New Roman"/>
                <w:sz w:val="24"/>
                <w:szCs w:val="24"/>
              </w:rPr>
              <w:t>с</w:t>
            </w:r>
            <w:r w:rsidRPr="000301D7">
              <w:rPr>
                <w:rFonts w:cs="Times New Roman"/>
                <w:sz w:val="24"/>
                <w:szCs w:val="24"/>
              </w:rPr>
              <w:t>пользов</w:t>
            </w:r>
            <w:r w:rsidRPr="000301D7">
              <w:rPr>
                <w:rFonts w:cs="Times New Roman"/>
                <w:sz w:val="24"/>
                <w:szCs w:val="24"/>
              </w:rPr>
              <w:t>а</w:t>
            </w:r>
            <w:r w:rsidRPr="000301D7">
              <w:rPr>
                <w:rFonts w:cs="Times New Roman"/>
                <w:sz w:val="24"/>
                <w:szCs w:val="24"/>
              </w:rPr>
              <w:t>нии</w:t>
            </w:r>
          </w:p>
        </w:tc>
        <w:tc>
          <w:tcPr>
            <w:tcW w:w="1260" w:type="dxa"/>
            <w:tcBorders>
              <w:top w:val="single" w:sz="6" w:space="0" w:color="auto"/>
              <w:left w:val="single" w:sz="6" w:space="0" w:color="auto"/>
              <w:bottom w:val="single" w:sz="6" w:space="0" w:color="auto"/>
              <w:right w:val="single" w:sz="6" w:space="0" w:color="auto"/>
            </w:tcBorders>
            <w:vAlign w:val="center"/>
            <w:hideMark/>
          </w:tcPr>
          <w:p w:rsidR="007217AE" w:rsidRPr="000301D7" w:rsidRDefault="007217AE" w:rsidP="00AD0753">
            <w:pPr>
              <w:rPr>
                <w:rFonts w:cs="Times New Roman"/>
                <w:sz w:val="24"/>
                <w:szCs w:val="24"/>
              </w:rPr>
            </w:pPr>
            <w:r w:rsidRPr="000301D7">
              <w:rPr>
                <w:rFonts w:cs="Times New Roman"/>
                <w:sz w:val="24"/>
                <w:szCs w:val="24"/>
              </w:rPr>
              <w:t>Подл</w:t>
            </w:r>
            <w:r w:rsidRPr="000301D7">
              <w:rPr>
                <w:rFonts w:cs="Times New Roman"/>
                <w:sz w:val="24"/>
                <w:szCs w:val="24"/>
              </w:rPr>
              <w:t>е</w:t>
            </w:r>
            <w:r w:rsidRPr="000301D7">
              <w:rPr>
                <w:rFonts w:cs="Times New Roman"/>
                <w:sz w:val="24"/>
                <w:szCs w:val="24"/>
              </w:rPr>
              <w:t>жат сп</w:t>
            </w:r>
            <w:r w:rsidRPr="000301D7">
              <w:rPr>
                <w:rFonts w:cs="Times New Roman"/>
                <w:sz w:val="24"/>
                <w:szCs w:val="24"/>
              </w:rPr>
              <w:t>и</w:t>
            </w:r>
            <w:r w:rsidRPr="000301D7">
              <w:rPr>
                <w:rFonts w:cs="Times New Roman"/>
                <w:sz w:val="24"/>
                <w:szCs w:val="24"/>
              </w:rPr>
              <w:t>санию (срок и</w:t>
            </w:r>
            <w:r w:rsidRPr="000301D7">
              <w:rPr>
                <w:rFonts w:cs="Times New Roman"/>
                <w:sz w:val="24"/>
                <w:szCs w:val="24"/>
              </w:rPr>
              <w:t>с</w:t>
            </w:r>
            <w:r w:rsidRPr="000301D7">
              <w:rPr>
                <w:rFonts w:cs="Times New Roman"/>
                <w:sz w:val="24"/>
                <w:szCs w:val="24"/>
              </w:rPr>
              <w:t>пользов</w:t>
            </w:r>
            <w:r w:rsidRPr="000301D7">
              <w:rPr>
                <w:rFonts w:cs="Times New Roman"/>
                <w:sz w:val="24"/>
                <w:szCs w:val="24"/>
              </w:rPr>
              <w:t>а</w:t>
            </w:r>
            <w:r w:rsidRPr="000301D7">
              <w:rPr>
                <w:rFonts w:cs="Times New Roman"/>
                <w:sz w:val="24"/>
                <w:szCs w:val="24"/>
              </w:rPr>
              <w:t>ния более 5 лет)</w:t>
            </w:r>
          </w:p>
        </w:tc>
        <w:tc>
          <w:tcPr>
            <w:tcW w:w="1260" w:type="dxa"/>
            <w:tcBorders>
              <w:top w:val="single" w:sz="6" w:space="0" w:color="auto"/>
              <w:left w:val="single" w:sz="6" w:space="0" w:color="auto"/>
              <w:bottom w:val="single" w:sz="6" w:space="0" w:color="auto"/>
              <w:right w:val="single" w:sz="6" w:space="0" w:color="auto"/>
            </w:tcBorders>
            <w:vAlign w:val="center"/>
            <w:hideMark/>
          </w:tcPr>
          <w:p w:rsidR="007217AE" w:rsidRPr="000301D7" w:rsidRDefault="007217AE" w:rsidP="00AD0753">
            <w:pPr>
              <w:rPr>
                <w:rFonts w:cs="Times New Roman"/>
                <w:sz w:val="24"/>
                <w:szCs w:val="24"/>
              </w:rPr>
            </w:pPr>
            <w:r w:rsidRPr="000301D7">
              <w:rPr>
                <w:rFonts w:cs="Times New Roman"/>
                <w:sz w:val="24"/>
                <w:szCs w:val="24"/>
              </w:rPr>
              <w:t>Процент обесп</w:t>
            </w:r>
            <w:r w:rsidRPr="000301D7">
              <w:rPr>
                <w:rFonts w:cs="Times New Roman"/>
                <w:sz w:val="24"/>
                <w:szCs w:val="24"/>
              </w:rPr>
              <w:t>е</w:t>
            </w:r>
            <w:r w:rsidRPr="000301D7">
              <w:rPr>
                <w:rFonts w:cs="Times New Roman"/>
                <w:sz w:val="24"/>
                <w:szCs w:val="24"/>
              </w:rPr>
              <w:t>ченности за счет библи</w:t>
            </w:r>
            <w:r w:rsidRPr="000301D7">
              <w:rPr>
                <w:rFonts w:cs="Times New Roman"/>
                <w:sz w:val="24"/>
                <w:szCs w:val="24"/>
              </w:rPr>
              <w:t>о</w:t>
            </w:r>
            <w:r w:rsidRPr="000301D7">
              <w:rPr>
                <w:rFonts w:cs="Times New Roman"/>
                <w:sz w:val="24"/>
                <w:szCs w:val="24"/>
              </w:rPr>
              <w:t>течного фонда</w:t>
            </w:r>
          </w:p>
        </w:tc>
        <w:tc>
          <w:tcPr>
            <w:tcW w:w="1287" w:type="dxa"/>
            <w:tcBorders>
              <w:top w:val="single" w:sz="6" w:space="0" w:color="auto"/>
              <w:left w:val="single" w:sz="6" w:space="0" w:color="auto"/>
              <w:bottom w:val="single" w:sz="6" w:space="0" w:color="auto"/>
              <w:right w:val="single" w:sz="6" w:space="0" w:color="auto"/>
            </w:tcBorders>
            <w:vAlign w:val="center"/>
            <w:hideMark/>
          </w:tcPr>
          <w:p w:rsidR="007217AE" w:rsidRPr="000301D7" w:rsidRDefault="007217AE" w:rsidP="00AD0753">
            <w:pPr>
              <w:rPr>
                <w:rFonts w:cs="Times New Roman"/>
                <w:sz w:val="24"/>
                <w:szCs w:val="24"/>
              </w:rPr>
            </w:pPr>
            <w:r w:rsidRPr="000301D7">
              <w:rPr>
                <w:rFonts w:cs="Times New Roman"/>
                <w:sz w:val="24"/>
                <w:szCs w:val="24"/>
              </w:rPr>
              <w:t>Процент обесп</w:t>
            </w:r>
            <w:r w:rsidRPr="000301D7">
              <w:rPr>
                <w:rFonts w:cs="Times New Roman"/>
                <w:sz w:val="24"/>
                <w:szCs w:val="24"/>
              </w:rPr>
              <w:t>е</w:t>
            </w:r>
            <w:r w:rsidRPr="000301D7">
              <w:rPr>
                <w:rFonts w:cs="Times New Roman"/>
                <w:sz w:val="24"/>
                <w:szCs w:val="24"/>
              </w:rPr>
              <w:t>ченности за счет  р</w:t>
            </w:r>
            <w:r w:rsidRPr="000301D7">
              <w:rPr>
                <w:rFonts w:cs="Times New Roman"/>
                <w:sz w:val="24"/>
                <w:szCs w:val="24"/>
              </w:rPr>
              <w:t>о</w:t>
            </w:r>
            <w:r w:rsidRPr="000301D7">
              <w:rPr>
                <w:rFonts w:cs="Times New Roman"/>
                <w:sz w:val="24"/>
                <w:szCs w:val="24"/>
              </w:rPr>
              <w:t>дителей</w:t>
            </w:r>
          </w:p>
        </w:tc>
      </w:tr>
      <w:tr w:rsidR="007217AE" w:rsidRPr="00F9068B" w:rsidTr="00AD0753">
        <w:trPr>
          <w:trHeight w:val="397"/>
        </w:trPr>
        <w:tc>
          <w:tcPr>
            <w:tcW w:w="2673" w:type="dxa"/>
            <w:tcBorders>
              <w:top w:val="single" w:sz="6" w:space="0" w:color="auto"/>
              <w:left w:val="single" w:sz="6" w:space="0" w:color="auto"/>
              <w:bottom w:val="single" w:sz="6" w:space="0" w:color="auto"/>
              <w:right w:val="single" w:sz="6" w:space="0" w:color="auto"/>
            </w:tcBorders>
            <w:hideMark/>
          </w:tcPr>
          <w:p w:rsidR="007217AE" w:rsidRPr="000301D7" w:rsidRDefault="007217AE" w:rsidP="00AD0753">
            <w:pPr>
              <w:rPr>
                <w:rFonts w:cs="Times New Roman"/>
                <w:sz w:val="24"/>
                <w:szCs w:val="24"/>
              </w:rPr>
            </w:pPr>
            <w:r w:rsidRPr="000301D7">
              <w:rPr>
                <w:rFonts w:cs="Times New Roman"/>
                <w:sz w:val="24"/>
                <w:szCs w:val="24"/>
              </w:rPr>
              <w:t xml:space="preserve">Общеобразовательные программы начального </w:t>
            </w:r>
            <w:r w:rsidRPr="000301D7">
              <w:rPr>
                <w:rFonts w:cs="Times New Roman"/>
                <w:sz w:val="24"/>
                <w:szCs w:val="24"/>
              </w:rPr>
              <w:lastRenderedPageBreak/>
              <w:t xml:space="preserve">общего образования </w:t>
            </w:r>
          </w:p>
        </w:tc>
        <w:tc>
          <w:tcPr>
            <w:tcW w:w="1260" w:type="dxa"/>
            <w:tcBorders>
              <w:top w:val="single" w:sz="6" w:space="0" w:color="auto"/>
              <w:left w:val="single" w:sz="6" w:space="0" w:color="auto"/>
              <w:bottom w:val="single" w:sz="6" w:space="0" w:color="auto"/>
              <w:right w:val="single" w:sz="6" w:space="0" w:color="auto"/>
            </w:tcBorders>
            <w:vAlign w:val="center"/>
            <w:hideMark/>
          </w:tcPr>
          <w:p w:rsidR="007217AE" w:rsidRPr="000301D7" w:rsidRDefault="007217AE" w:rsidP="00AD0753">
            <w:pPr>
              <w:rPr>
                <w:rFonts w:cs="Times New Roman"/>
                <w:sz w:val="24"/>
                <w:szCs w:val="24"/>
              </w:rPr>
            </w:pPr>
            <w:r>
              <w:rPr>
                <w:rFonts w:cs="Times New Roman"/>
                <w:sz w:val="24"/>
                <w:szCs w:val="24"/>
              </w:rPr>
              <w:lastRenderedPageBreak/>
              <w:t>449</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6636</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5469</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815</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p>
        </w:tc>
      </w:tr>
      <w:tr w:rsidR="007217AE" w:rsidRPr="00F9068B" w:rsidTr="00AD0753">
        <w:trPr>
          <w:trHeight w:val="211"/>
        </w:trPr>
        <w:tc>
          <w:tcPr>
            <w:tcW w:w="2673" w:type="dxa"/>
            <w:tcBorders>
              <w:top w:val="single" w:sz="6" w:space="0" w:color="auto"/>
              <w:left w:val="single" w:sz="6" w:space="0" w:color="auto"/>
              <w:bottom w:val="single" w:sz="6" w:space="0" w:color="auto"/>
              <w:right w:val="single" w:sz="6" w:space="0" w:color="auto"/>
            </w:tcBorders>
            <w:hideMark/>
          </w:tcPr>
          <w:p w:rsidR="007217AE" w:rsidRPr="000301D7" w:rsidRDefault="007217AE" w:rsidP="00AD0753">
            <w:pPr>
              <w:rPr>
                <w:rFonts w:cs="Times New Roman"/>
                <w:sz w:val="24"/>
                <w:szCs w:val="24"/>
              </w:rPr>
            </w:pPr>
            <w:r w:rsidRPr="000301D7">
              <w:rPr>
                <w:rFonts w:cs="Times New Roman"/>
                <w:sz w:val="24"/>
                <w:szCs w:val="24"/>
              </w:rPr>
              <w:lastRenderedPageBreak/>
              <w:t xml:space="preserve">1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7217AE" w:rsidRPr="000301D7" w:rsidRDefault="007217AE" w:rsidP="00AD0753">
            <w:pPr>
              <w:rPr>
                <w:rFonts w:cs="Times New Roman"/>
                <w:sz w:val="24"/>
                <w:szCs w:val="24"/>
              </w:rPr>
            </w:pPr>
            <w:r>
              <w:rPr>
                <w:rFonts w:cs="Times New Roman"/>
                <w:sz w:val="24"/>
                <w:szCs w:val="24"/>
              </w:rPr>
              <w:t>120</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1545</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1254</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220</w:t>
            </w:r>
          </w:p>
        </w:tc>
        <w:tc>
          <w:tcPr>
            <w:tcW w:w="1260" w:type="dxa"/>
            <w:tcBorders>
              <w:top w:val="single" w:sz="6" w:space="0" w:color="auto"/>
              <w:left w:val="single" w:sz="6" w:space="0" w:color="auto"/>
              <w:bottom w:val="single" w:sz="6" w:space="0" w:color="auto"/>
              <w:right w:val="single" w:sz="6" w:space="0" w:color="auto"/>
            </w:tcBorders>
          </w:tcPr>
          <w:p w:rsidR="007217AE" w:rsidRDefault="007217AE" w:rsidP="00AD0753">
            <w:r w:rsidRPr="00820FEC">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p>
        </w:tc>
      </w:tr>
      <w:tr w:rsidR="007217AE" w:rsidRPr="00F9068B" w:rsidTr="00AD0753">
        <w:trPr>
          <w:trHeight w:val="211"/>
        </w:trPr>
        <w:tc>
          <w:tcPr>
            <w:tcW w:w="2673" w:type="dxa"/>
            <w:tcBorders>
              <w:top w:val="single" w:sz="6" w:space="0" w:color="auto"/>
              <w:left w:val="single" w:sz="6" w:space="0" w:color="auto"/>
              <w:bottom w:val="single" w:sz="6" w:space="0" w:color="auto"/>
              <w:right w:val="single" w:sz="6" w:space="0" w:color="auto"/>
            </w:tcBorders>
            <w:hideMark/>
          </w:tcPr>
          <w:p w:rsidR="007217AE" w:rsidRPr="000301D7" w:rsidRDefault="007217AE" w:rsidP="00AD0753">
            <w:pPr>
              <w:rPr>
                <w:rFonts w:cs="Times New Roman"/>
                <w:sz w:val="24"/>
                <w:szCs w:val="24"/>
              </w:rPr>
            </w:pPr>
            <w:r w:rsidRPr="000301D7">
              <w:rPr>
                <w:rFonts w:cs="Times New Roman"/>
                <w:sz w:val="24"/>
                <w:szCs w:val="24"/>
              </w:rPr>
              <w:t xml:space="preserve">2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7217AE" w:rsidRPr="000301D7" w:rsidRDefault="007217AE" w:rsidP="00AD0753">
            <w:pPr>
              <w:rPr>
                <w:rFonts w:cs="Times New Roman"/>
                <w:sz w:val="24"/>
                <w:szCs w:val="24"/>
              </w:rPr>
            </w:pPr>
            <w:r>
              <w:rPr>
                <w:rFonts w:cs="Times New Roman"/>
                <w:sz w:val="24"/>
                <w:szCs w:val="24"/>
              </w:rPr>
              <w:t>108</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1471</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1179</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240</w:t>
            </w:r>
          </w:p>
        </w:tc>
        <w:tc>
          <w:tcPr>
            <w:tcW w:w="1260" w:type="dxa"/>
            <w:tcBorders>
              <w:top w:val="single" w:sz="6" w:space="0" w:color="auto"/>
              <w:left w:val="single" w:sz="6" w:space="0" w:color="auto"/>
              <w:bottom w:val="single" w:sz="6" w:space="0" w:color="auto"/>
              <w:right w:val="single" w:sz="6" w:space="0" w:color="auto"/>
            </w:tcBorders>
          </w:tcPr>
          <w:p w:rsidR="007217AE" w:rsidRDefault="007217AE" w:rsidP="00AD0753">
            <w:r w:rsidRPr="00820FEC">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p>
        </w:tc>
      </w:tr>
      <w:tr w:rsidR="007217AE" w:rsidRPr="00F9068B" w:rsidTr="00AD0753">
        <w:trPr>
          <w:trHeight w:val="211"/>
        </w:trPr>
        <w:tc>
          <w:tcPr>
            <w:tcW w:w="2673" w:type="dxa"/>
            <w:tcBorders>
              <w:top w:val="single" w:sz="6" w:space="0" w:color="auto"/>
              <w:left w:val="single" w:sz="6" w:space="0" w:color="auto"/>
              <w:bottom w:val="single" w:sz="6" w:space="0" w:color="auto"/>
              <w:right w:val="single" w:sz="6" w:space="0" w:color="auto"/>
            </w:tcBorders>
            <w:hideMark/>
          </w:tcPr>
          <w:p w:rsidR="007217AE" w:rsidRPr="000301D7" w:rsidRDefault="007217AE" w:rsidP="00AD0753">
            <w:pPr>
              <w:rPr>
                <w:rFonts w:cs="Times New Roman"/>
                <w:sz w:val="24"/>
                <w:szCs w:val="24"/>
              </w:rPr>
            </w:pPr>
            <w:r w:rsidRPr="000301D7">
              <w:rPr>
                <w:rFonts w:cs="Times New Roman"/>
                <w:sz w:val="24"/>
                <w:szCs w:val="24"/>
              </w:rPr>
              <w:t xml:space="preserve">3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7217AE" w:rsidRPr="000301D7" w:rsidRDefault="007217AE" w:rsidP="00AD0753">
            <w:pPr>
              <w:rPr>
                <w:rFonts w:cs="Times New Roman"/>
                <w:sz w:val="24"/>
                <w:szCs w:val="24"/>
              </w:rPr>
            </w:pPr>
            <w:r>
              <w:rPr>
                <w:rFonts w:cs="Times New Roman"/>
                <w:sz w:val="24"/>
                <w:szCs w:val="24"/>
              </w:rPr>
              <w:t>116</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1588</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1296</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120</w:t>
            </w:r>
          </w:p>
        </w:tc>
        <w:tc>
          <w:tcPr>
            <w:tcW w:w="1260" w:type="dxa"/>
            <w:tcBorders>
              <w:top w:val="single" w:sz="6" w:space="0" w:color="auto"/>
              <w:left w:val="single" w:sz="6" w:space="0" w:color="auto"/>
              <w:bottom w:val="single" w:sz="6" w:space="0" w:color="auto"/>
              <w:right w:val="single" w:sz="6" w:space="0" w:color="auto"/>
            </w:tcBorders>
          </w:tcPr>
          <w:p w:rsidR="007217AE" w:rsidRDefault="007217AE" w:rsidP="00AD0753">
            <w:r w:rsidRPr="00820FEC">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p>
        </w:tc>
      </w:tr>
      <w:tr w:rsidR="007217AE" w:rsidRPr="00F9068B" w:rsidTr="00AD0753">
        <w:trPr>
          <w:trHeight w:val="211"/>
        </w:trPr>
        <w:tc>
          <w:tcPr>
            <w:tcW w:w="2673" w:type="dxa"/>
            <w:tcBorders>
              <w:top w:val="single" w:sz="6" w:space="0" w:color="auto"/>
              <w:left w:val="single" w:sz="6" w:space="0" w:color="auto"/>
              <w:bottom w:val="single" w:sz="6" w:space="0" w:color="auto"/>
              <w:right w:val="single" w:sz="6" w:space="0" w:color="auto"/>
            </w:tcBorders>
            <w:hideMark/>
          </w:tcPr>
          <w:p w:rsidR="007217AE" w:rsidRPr="000301D7" w:rsidRDefault="007217AE" w:rsidP="00AD0753">
            <w:pPr>
              <w:rPr>
                <w:rFonts w:cs="Times New Roman"/>
                <w:sz w:val="24"/>
                <w:szCs w:val="24"/>
              </w:rPr>
            </w:pPr>
            <w:r w:rsidRPr="000301D7">
              <w:rPr>
                <w:rFonts w:cs="Times New Roman"/>
                <w:sz w:val="24"/>
                <w:szCs w:val="24"/>
              </w:rPr>
              <w:t xml:space="preserve">4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7217AE" w:rsidRPr="000301D7" w:rsidRDefault="007217AE" w:rsidP="00AD0753">
            <w:pPr>
              <w:rPr>
                <w:rFonts w:cs="Times New Roman"/>
                <w:sz w:val="24"/>
                <w:szCs w:val="24"/>
              </w:rPr>
            </w:pPr>
            <w:r>
              <w:rPr>
                <w:rFonts w:cs="Times New Roman"/>
                <w:sz w:val="24"/>
                <w:szCs w:val="24"/>
              </w:rPr>
              <w:t>105</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2032</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1740</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235</w:t>
            </w:r>
          </w:p>
        </w:tc>
        <w:tc>
          <w:tcPr>
            <w:tcW w:w="1260" w:type="dxa"/>
            <w:tcBorders>
              <w:top w:val="single" w:sz="6" w:space="0" w:color="auto"/>
              <w:left w:val="single" w:sz="6" w:space="0" w:color="auto"/>
              <w:bottom w:val="single" w:sz="6" w:space="0" w:color="auto"/>
              <w:right w:val="single" w:sz="6" w:space="0" w:color="auto"/>
            </w:tcBorders>
          </w:tcPr>
          <w:p w:rsidR="007217AE" w:rsidRDefault="007217AE" w:rsidP="00AD0753">
            <w:r w:rsidRPr="00820FEC">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p>
        </w:tc>
      </w:tr>
      <w:tr w:rsidR="007217AE" w:rsidRPr="00F9068B" w:rsidTr="00AD0753">
        <w:trPr>
          <w:trHeight w:val="211"/>
        </w:trPr>
        <w:tc>
          <w:tcPr>
            <w:tcW w:w="2673" w:type="dxa"/>
            <w:tcBorders>
              <w:top w:val="single" w:sz="6" w:space="0" w:color="auto"/>
              <w:left w:val="single" w:sz="6" w:space="0" w:color="auto"/>
              <w:bottom w:val="single" w:sz="6" w:space="0" w:color="auto"/>
              <w:right w:val="single" w:sz="6" w:space="0" w:color="auto"/>
            </w:tcBorders>
            <w:hideMark/>
          </w:tcPr>
          <w:p w:rsidR="007217AE" w:rsidRPr="000301D7" w:rsidRDefault="007217AE" w:rsidP="00AD0753">
            <w:pPr>
              <w:rPr>
                <w:rFonts w:cs="Times New Roman"/>
                <w:sz w:val="24"/>
                <w:szCs w:val="24"/>
              </w:rPr>
            </w:pPr>
            <w:r w:rsidRPr="000301D7">
              <w:rPr>
                <w:rFonts w:cs="Times New Roman"/>
                <w:sz w:val="24"/>
                <w:szCs w:val="24"/>
              </w:rPr>
              <w:t xml:space="preserve">Общеобразовательные программы основного общего образования </w:t>
            </w:r>
          </w:p>
        </w:tc>
        <w:tc>
          <w:tcPr>
            <w:tcW w:w="1260" w:type="dxa"/>
            <w:tcBorders>
              <w:top w:val="single" w:sz="6" w:space="0" w:color="auto"/>
              <w:left w:val="single" w:sz="6" w:space="0" w:color="auto"/>
              <w:bottom w:val="single" w:sz="6" w:space="0" w:color="auto"/>
              <w:right w:val="single" w:sz="6" w:space="0" w:color="auto"/>
            </w:tcBorders>
            <w:vAlign w:val="center"/>
            <w:hideMark/>
          </w:tcPr>
          <w:p w:rsidR="007217AE" w:rsidRPr="000301D7" w:rsidRDefault="007217AE" w:rsidP="00AD0753">
            <w:pPr>
              <w:rPr>
                <w:rFonts w:cs="Times New Roman"/>
                <w:sz w:val="24"/>
                <w:szCs w:val="24"/>
              </w:rPr>
            </w:pPr>
            <w:r>
              <w:rPr>
                <w:rFonts w:cs="Times New Roman"/>
                <w:sz w:val="24"/>
                <w:szCs w:val="24"/>
              </w:rPr>
              <w:t>606</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9480</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8554</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2545</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96%</w:t>
            </w:r>
          </w:p>
        </w:tc>
        <w:tc>
          <w:tcPr>
            <w:tcW w:w="1287"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p>
        </w:tc>
      </w:tr>
      <w:tr w:rsidR="007217AE" w:rsidRPr="00F9068B" w:rsidTr="00AD0753">
        <w:trPr>
          <w:trHeight w:val="211"/>
        </w:trPr>
        <w:tc>
          <w:tcPr>
            <w:tcW w:w="2673" w:type="dxa"/>
            <w:tcBorders>
              <w:top w:val="single" w:sz="6" w:space="0" w:color="auto"/>
              <w:left w:val="single" w:sz="6" w:space="0" w:color="auto"/>
              <w:bottom w:val="single" w:sz="6" w:space="0" w:color="auto"/>
              <w:right w:val="single" w:sz="6" w:space="0" w:color="auto"/>
            </w:tcBorders>
            <w:hideMark/>
          </w:tcPr>
          <w:p w:rsidR="007217AE" w:rsidRPr="000301D7" w:rsidRDefault="007217AE" w:rsidP="00AD0753">
            <w:pPr>
              <w:rPr>
                <w:rFonts w:cs="Times New Roman"/>
                <w:sz w:val="24"/>
                <w:szCs w:val="24"/>
              </w:rPr>
            </w:pPr>
            <w:r w:rsidRPr="000301D7">
              <w:rPr>
                <w:rFonts w:cs="Times New Roman"/>
                <w:sz w:val="24"/>
                <w:szCs w:val="24"/>
              </w:rPr>
              <w:t xml:space="preserve">5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7217AE" w:rsidRPr="000301D7" w:rsidRDefault="007217AE" w:rsidP="00AD0753">
            <w:pPr>
              <w:rPr>
                <w:rFonts w:cs="Times New Roman"/>
                <w:sz w:val="24"/>
                <w:szCs w:val="24"/>
              </w:rPr>
            </w:pPr>
            <w:r>
              <w:rPr>
                <w:rFonts w:cs="Times New Roman"/>
                <w:sz w:val="24"/>
                <w:szCs w:val="24"/>
              </w:rPr>
              <w:t>109</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1473</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1253</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308</w:t>
            </w:r>
          </w:p>
        </w:tc>
        <w:tc>
          <w:tcPr>
            <w:tcW w:w="1260" w:type="dxa"/>
            <w:tcBorders>
              <w:top w:val="single" w:sz="6" w:space="0" w:color="auto"/>
              <w:left w:val="single" w:sz="6" w:space="0" w:color="auto"/>
              <w:bottom w:val="single" w:sz="6" w:space="0" w:color="auto"/>
              <w:right w:val="single" w:sz="6" w:space="0" w:color="auto"/>
            </w:tcBorders>
          </w:tcPr>
          <w:p w:rsidR="007217AE" w:rsidRDefault="007217AE" w:rsidP="00AD0753">
            <w:r w:rsidRPr="004B5C56">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p>
        </w:tc>
      </w:tr>
      <w:tr w:rsidR="007217AE" w:rsidRPr="00F9068B" w:rsidTr="00AD0753">
        <w:trPr>
          <w:trHeight w:val="211"/>
        </w:trPr>
        <w:tc>
          <w:tcPr>
            <w:tcW w:w="2673" w:type="dxa"/>
            <w:tcBorders>
              <w:top w:val="single" w:sz="6" w:space="0" w:color="auto"/>
              <w:left w:val="single" w:sz="6" w:space="0" w:color="auto"/>
              <w:bottom w:val="single" w:sz="6" w:space="0" w:color="auto"/>
              <w:right w:val="single" w:sz="6" w:space="0" w:color="auto"/>
            </w:tcBorders>
            <w:hideMark/>
          </w:tcPr>
          <w:p w:rsidR="007217AE" w:rsidRPr="000301D7" w:rsidRDefault="007217AE" w:rsidP="00AD0753">
            <w:pPr>
              <w:rPr>
                <w:rFonts w:cs="Times New Roman"/>
                <w:sz w:val="24"/>
                <w:szCs w:val="24"/>
              </w:rPr>
            </w:pPr>
            <w:r w:rsidRPr="000301D7">
              <w:rPr>
                <w:rFonts w:cs="Times New Roman"/>
                <w:sz w:val="24"/>
                <w:szCs w:val="24"/>
              </w:rPr>
              <w:t xml:space="preserve">6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7217AE" w:rsidRPr="000301D7" w:rsidRDefault="007217AE" w:rsidP="00AD0753">
            <w:pPr>
              <w:rPr>
                <w:rFonts w:cs="Times New Roman"/>
                <w:sz w:val="24"/>
                <w:szCs w:val="24"/>
              </w:rPr>
            </w:pPr>
            <w:r>
              <w:rPr>
                <w:rFonts w:cs="Times New Roman"/>
                <w:sz w:val="24"/>
                <w:szCs w:val="24"/>
              </w:rPr>
              <w:t>115</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1786</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1365</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409</w:t>
            </w:r>
          </w:p>
        </w:tc>
        <w:tc>
          <w:tcPr>
            <w:tcW w:w="1260" w:type="dxa"/>
            <w:tcBorders>
              <w:top w:val="single" w:sz="6" w:space="0" w:color="auto"/>
              <w:left w:val="single" w:sz="6" w:space="0" w:color="auto"/>
              <w:bottom w:val="single" w:sz="6" w:space="0" w:color="auto"/>
              <w:right w:val="single" w:sz="6" w:space="0" w:color="auto"/>
            </w:tcBorders>
          </w:tcPr>
          <w:p w:rsidR="007217AE" w:rsidRDefault="007217AE" w:rsidP="00AD0753">
            <w:r w:rsidRPr="004B5C56">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p>
        </w:tc>
      </w:tr>
      <w:tr w:rsidR="007217AE" w:rsidRPr="00F9068B" w:rsidTr="00AD0753">
        <w:trPr>
          <w:trHeight w:val="211"/>
        </w:trPr>
        <w:tc>
          <w:tcPr>
            <w:tcW w:w="2673" w:type="dxa"/>
            <w:tcBorders>
              <w:top w:val="single" w:sz="6" w:space="0" w:color="auto"/>
              <w:left w:val="single" w:sz="6" w:space="0" w:color="auto"/>
              <w:bottom w:val="single" w:sz="6" w:space="0" w:color="auto"/>
              <w:right w:val="single" w:sz="6" w:space="0" w:color="auto"/>
            </w:tcBorders>
            <w:hideMark/>
          </w:tcPr>
          <w:p w:rsidR="007217AE" w:rsidRPr="000301D7" w:rsidRDefault="007217AE" w:rsidP="00AD0753">
            <w:pPr>
              <w:rPr>
                <w:rFonts w:cs="Times New Roman"/>
                <w:sz w:val="24"/>
                <w:szCs w:val="24"/>
              </w:rPr>
            </w:pPr>
            <w:r w:rsidRPr="000301D7">
              <w:rPr>
                <w:rFonts w:cs="Times New Roman"/>
                <w:sz w:val="24"/>
                <w:szCs w:val="24"/>
              </w:rPr>
              <w:t xml:space="preserve">7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7217AE" w:rsidRPr="000301D7" w:rsidRDefault="007217AE" w:rsidP="00AD0753">
            <w:pPr>
              <w:rPr>
                <w:rFonts w:cs="Times New Roman"/>
                <w:sz w:val="24"/>
                <w:szCs w:val="24"/>
              </w:rPr>
            </w:pPr>
            <w:r>
              <w:rPr>
                <w:rFonts w:cs="Times New Roman"/>
                <w:sz w:val="24"/>
                <w:szCs w:val="24"/>
              </w:rPr>
              <w:t>113</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1984</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1699</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613</w:t>
            </w:r>
          </w:p>
        </w:tc>
        <w:tc>
          <w:tcPr>
            <w:tcW w:w="1260" w:type="dxa"/>
            <w:tcBorders>
              <w:top w:val="single" w:sz="6" w:space="0" w:color="auto"/>
              <w:left w:val="single" w:sz="6" w:space="0" w:color="auto"/>
              <w:bottom w:val="single" w:sz="6" w:space="0" w:color="auto"/>
              <w:right w:val="single" w:sz="6" w:space="0" w:color="auto"/>
            </w:tcBorders>
          </w:tcPr>
          <w:p w:rsidR="007217AE" w:rsidRDefault="007217AE" w:rsidP="00AD0753">
            <w:r w:rsidRPr="004B5C56">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p>
        </w:tc>
      </w:tr>
      <w:tr w:rsidR="007217AE" w:rsidRPr="00F9068B" w:rsidTr="00AD0753">
        <w:trPr>
          <w:trHeight w:val="211"/>
        </w:trPr>
        <w:tc>
          <w:tcPr>
            <w:tcW w:w="2673" w:type="dxa"/>
            <w:tcBorders>
              <w:top w:val="single" w:sz="6" w:space="0" w:color="auto"/>
              <w:left w:val="single" w:sz="6" w:space="0" w:color="auto"/>
              <w:bottom w:val="single" w:sz="6" w:space="0" w:color="auto"/>
              <w:right w:val="single" w:sz="6" w:space="0" w:color="auto"/>
            </w:tcBorders>
            <w:hideMark/>
          </w:tcPr>
          <w:p w:rsidR="007217AE" w:rsidRPr="000301D7" w:rsidRDefault="007217AE" w:rsidP="00AD0753">
            <w:pPr>
              <w:rPr>
                <w:rFonts w:cs="Times New Roman"/>
                <w:sz w:val="24"/>
                <w:szCs w:val="24"/>
              </w:rPr>
            </w:pPr>
            <w:r w:rsidRPr="000301D7">
              <w:rPr>
                <w:rFonts w:cs="Times New Roman"/>
                <w:sz w:val="24"/>
                <w:szCs w:val="24"/>
              </w:rPr>
              <w:t xml:space="preserve">8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7217AE" w:rsidRPr="000301D7" w:rsidRDefault="007217AE" w:rsidP="00AD0753">
            <w:pPr>
              <w:rPr>
                <w:rFonts w:cs="Times New Roman"/>
                <w:sz w:val="24"/>
                <w:szCs w:val="24"/>
              </w:rPr>
            </w:pPr>
            <w:r>
              <w:rPr>
                <w:rFonts w:cs="Times New Roman"/>
                <w:sz w:val="24"/>
                <w:szCs w:val="24"/>
              </w:rPr>
              <w:t>135</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2106</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2106</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817</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84%</w:t>
            </w:r>
          </w:p>
        </w:tc>
        <w:tc>
          <w:tcPr>
            <w:tcW w:w="1287"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p>
        </w:tc>
      </w:tr>
      <w:tr w:rsidR="007217AE" w:rsidRPr="00F9068B" w:rsidTr="00AD0753">
        <w:trPr>
          <w:trHeight w:val="211"/>
        </w:trPr>
        <w:tc>
          <w:tcPr>
            <w:tcW w:w="2673" w:type="dxa"/>
            <w:tcBorders>
              <w:top w:val="single" w:sz="6" w:space="0" w:color="auto"/>
              <w:left w:val="single" w:sz="6" w:space="0" w:color="auto"/>
              <w:bottom w:val="single" w:sz="6" w:space="0" w:color="auto"/>
              <w:right w:val="single" w:sz="6" w:space="0" w:color="auto"/>
            </w:tcBorders>
            <w:hideMark/>
          </w:tcPr>
          <w:p w:rsidR="007217AE" w:rsidRPr="000301D7" w:rsidRDefault="007217AE" w:rsidP="00AD0753">
            <w:pPr>
              <w:rPr>
                <w:rFonts w:cs="Times New Roman"/>
                <w:sz w:val="24"/>
                <w:szCs w:val="24"/>
              </w:rPr>
            </w:pPr>
            <w:r w:rsidRPr="000301D7">
              <w:rPr>
                <w:rFonts w:cs="Times New Roman"/>
                <w:sz w:val="24"/>
                <w:szCs w:val="24"/>
              </w:rPr>
              <w:t xml:space="preserve">9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7217AE" w:rsidRPr="000301D7" w:rsidRDefault="007217AE" w:rsidP="00AD0753">
            <w:pPr>
              <w:rPr>
                <w:rFonts w:cs="Times New Roman"/>
                <w:sz w:val="24"/>
                <w:szCs w:val="24"/>
              </w:rPr>
            </w:pPr>
            <w:r>
              <w:rPr>
                <w:rFonts w:cs="Times New Roman"/>
                <w:sz w:val="24"/>
                <w:szCs w:val="24"/>
              </w:rPr>
              <w:t>134</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2131</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2131</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398</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95%</w:t>
            </w:r>
          </w:p>
        </w:tc>
        <w:tc>
          <w:tcPr>
            <w:tcW w:w="1287"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p>
        </w:tc>
      </w:tr>
      <w:tr w:rsidR="007217AE" w:rsidRPr="00F9068B" w:rsidTr="00AD0753">
        <w:trPr>
          <w:trHeight w:val="211"/>
        </w:trPr>
        <w:tc>
          <w:tcPr>
            <w:tcW w:w="2673" w:type="dxa"/>
            <w:tcBorders>
              <w:top w:val="single" w:sz="6" w:space="0" w:color="auto"/>
              <w:left w:val="single" w:sz="6" w:space="0" w:color="auto"/>
              <w:bottom w:val="single" w:sz="6" w:space="0" w:color="auto"/>
              <w:right w:val="single" w:sz="6" w:space="0" w:color="auto"/>
            </w:tcBorders>
            <w:hideMark/>
          </w:tcPr>
          <w:p w:rsidR="007217AE" w:rsidRPr="000301D7" w:rsidRDefault="007217AE" w:rsidP="00AD0753">
            <w:pPr>
              <w:rPr>
                <w:rFonts w:cs="Times New Roman"/>
                <w:sz w:val="24"/>
                <w:szCs w:val="24"/>
              </w:rPr>
            </w:pPr>
            <w:r w:rsidRPr="000301D7">
              <w:rPr>
                <w:rFonts w:cs="Times New Roman"/>
                <w:sz w:val="24"/>
                <w:szCs w:val="24"/>
              </w:rPr>
              <w:t>Общеобразова</w:t>
            </w:r>
            <w:r>
              <w:rPr>
                <w:rFonts w:cs="Times New Roman"/>
                <w:sz w:val="24"/>
                <w:szCs w:val="24"/>
              </w:rPr>
              <w:t xml:space="preserve">тельные программы среднего </w:t>
            </w:r>
            <w:r w:rsidRPr="000301D7">
              <w:rPr>
                <w:rFonts w:cs="Times New Roman"/>
                <w:sz w:val="24"/>
                <w:szCs w:val="24"/>
              </w:rPr>
              <w:t xml:space="preserve"> общего образования</w:t>
            </w:r>
          </w:p>
        </w:tc>
        <w:tc>
          <w:tcPr>
            <w:tcW w:w="1260" w:type="dxa"/>
            <w:tcBorders>
              <w:top w:val="single" w:sz="6" w:space="0" w:color="auto"/>
              <w:left w:val="single" w:sz="6" w:space="0" w:color="auto"/>
              <w:bottom w:val="single" w:sz="6" w:space="0" w:color="auto"/>
              <w:right w:val="single" w:sz="6" w:space="0" w:color="auto"/>
            </w:tcBorders>
            <w:vAlign w:val="center"/>
            <w:hideMark/>
          </w:tcPr>
          <w:p w:rsidR="007217AE" w:rsidRPr="000301D7" w:rsidRDefault="007217AE" w:rsidP="00AD0753">
            <w:pPr>
              <w:rPr>
                <w:rFonts w:cs="Times New Roman"/>
                <w:sz w:val="24"/>
                <w:szCs w:val="24"/>
              </w:rPr>
            </w:pPr>
            <w:r>
              <w:rPr>
                <w:rFonts w:cs="Times New Roman"/>
                <w:sz w:val="24"/>
                <w:szCs w:val="24"/>
              </w:rPr>
              <w:t>133</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3213</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2646</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322</w:t>
            </w:r>
          </w:p>
        </w:tc>
        <w:tc>
          <w:tcPr>
            <w:tcW w:w="1260" w:type="dxa"/>
            <w:tcBorders>
              <w:top w:val="single" w:sz="6" w:space="0" w:color="auto"/>
              <w:left w:val="single" w:sz="6" w:space="0" w:color="auto"/>
              <w:bottom w:val="single" w:sz="6" w:space="0" w:color="auto"/>
              <w:right w:val="single" w:sz="6" w:space="0" w:color="auto"/>
            </w:tcBorders>
          </w:tcPr>
          <w:p w:rsidR="007217AE" w:rsidRDefault="007217AE" w:rsidP="00AD0753">
            <w:r w:rsidRPr="00B81115">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p>
        </w:tc>
      </w:tr>
      <w:tr w:rsidR="007217AE" w:rsidRPr="00F9068B" w:rsidTr="00AD0753">
        <w:trPr>
          <w:trHeight w:val="237"/>
        </w:trPr>
        <w:tc>
          <w:tcPr>
            <w:tcW w:w="2673" w:type="dxa"/>
            <w:tcBorders>
              <w:top w:val="single" w:sz="6" w:space="0" w:color="auto"/>
              <w:left w:val="single" w:sz="6" w:space="0" w:color="auto"/>
              <w:bottom w:val="single" w:sz="6" w:space="0" w:color="auto"/>
              <w:right w:val="single" w:sz="6" w:space="0" w:color="auto"/>
            </w:tcBorders>
            <w:hideMark/>
          </w:tcPr>
          <w:p w:rsidR="007217AE" w:rsidRPr="000301D7" w:rsidRDefault="007217AE" w:rsidP="00AD0753">
            <w:pPr>
              <w:rPr>
                <w:rFonts w:cs="Times New Roman"/>
                <w:sz w:val="24"/>
                <w:szCs w:val="24"/>
              </w:rPr>
            </w:pPr>
            <w:r w:rsidRPr="000301D7">
              <w:rPr>
                <w:rFonts w:cs="Times New Roman"/>
                <w:sz w:val="24"/>
                <w:szCs w:val="24"/>
              </w:rPr>
              <w:t xml:space="preserve">10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7217AE" w:rsidRPr="000301D7" w:rsidRDefault="007217AE" w:rsidP="00AD0753">
            <w:pPr>
              <w:rPr>
                <w:rFonts w:cs="Times New Roman"/>
                <w:sz w:val="24"/>
                <w:szCs w:val="24"/>
              </w:rPr>
            </w:pPr>
            <w:r>
              <w:rPr>
                <w:rFonts w:cs="Times New Roman"/>
                <w:sz w:val="24"/>
                <w:szCs w:val="24"/>
              </w:rPr>
              <w:t>53</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1742</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1459</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218</w:t>
            </w:r>
          </w:p>
        </w:tc>
        <w:tc>
          <w:tcPr>
            <w:tcW w:w="1260" w:type="dxa"/>
            <w:tcBorders>
              <w:top w:val="single" w:sz="6" w:space="0" w:color="auto"/>
              <w:left w:val="single" w:sz="6" w:space="0" w:color="auto"/>
              <w:bottom w:val="single" w:sz="6" w:space="0" w:color="auto"/>
              <w:right w:val="single" w:sz="6" w:space="0" w:color="auto"/>
            </w:tcBorders>
          </w:tcPr>
          <w:p w:rsidR="007217AE" w:rsidRDefault="007217AE" w:rsidP="00AD0753">
            <w:r w:rsidRPr="00B81115">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p>
        </w:tc>
      </w:tr>
      <w:tr w:rsidR="007217AE" w:rsidRPr="00F9068B" w:rsidTr="00AD0753">
        <w:trPr>
          <w:trHeight w:val="230"/>
        </w:trPr>
        <w:tc>
          <w:tcPr>
            <w:tcW w:w="2673" w:type="dxa"/>
            <w:tcBorders>
              <w:top w:val="single" w:sz="6" w:space="0" w:color="auto"/>
              <w:left w:val="single" w:sz="6" w:space="0" w:color="auto"/>
              <w:bottom w:val="single" w:sz="6" w:space="0" w:color="auto"/>
              <w:right w:val="single" w:sz="6" w:space="0" w:color="auto"/>
            </w:tcBorders>
            <w:hideMark/>
          </w:tcPr>
          <w:p w:rsidR="007217AE" w:rsidRPr="000301D7" w:rsidRDefault="007217AE" w:rsidP="00AD0753">
            <w:pPr>
              <w:rPr>
                <w:rFonts w:cs="Times New Roman"/>
                <w:sz w:val="24"/>
                <w:szCs w:val="24"/>
              </w:rPr>
            </w:pPr>
            <w:r w:rsidRPr="000301D7">
              <w:rPr>
                <w:rFonts w:cs="Times New Roman"/>
                <w:sz w:val="24"/>
                <w:szCs w:val="24"/>
              </w:rPr>
              <w:t xml:space="preserve">11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7217AE" w:rsidRPr="000301D7" w:rsidRDefault="007217AE" w:rsidP="00AD0753">
            <w:pPr>
              <w:rPr>
                <w:rFonts w:cs="Times New Roman"/>
                <w:sz w:val="24"/>
                <w:szCs w:val="24"/>
              </w:rPr>
            </w:pPr>
            <w:r>
              <w:rPr>
                <w:rFonts w:cs="Times New Roman"/>
                <w:sz w:val="24"/>
                <w:szCs w:val="24"/>
              </w:rPr>
              <w:t>80</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1471</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1187</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104</w:t>
            </w:r>
          </w:p>
        </w:tc>
        <w:tc>
          <w:tcPr>
            <w:tcW w:w="1260" w:type="dxa"/>
            <w:tcBorders>
              <w:top w:val="single" w:sz="6" w:space="0" w:color="auto"/>
              <w:left w:val="single" w:sz="6" w:space="0" w:color="auto"/>
              <w:bottom w:val="single" w:sz="6" w:space="0" w:color="auto"/>
              <w:right w:val="single" w:sz="6" w:space="0" w:color="auto"/>
            </w:tcBorders>
          </w:tcPr>
          <w:p w:rsidR="007217AE" w:rsidRDefault="007217AE" w:rsidP="00AD0753">
            <w:r w:rsidRPr="00B81115">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p>
        </w:tc>
      </w:tr>
      <w:tr w:rsidR="007217AE" w:rsidRPr="00F9068B" w:rsidTr="00AD0753">
        <w:trPr>
          <w:trHeight w:val="230"/>
        </w:trPr>
        <w:tc>
          <w:tcPr>
            <w:tcW w:w="2673" w:type="dxa"/>
            <w:tcBorders>
              <w:top w:val="single" w:sz="6" w:space="0" w:color="auto"/>
              <w:left w:val="single" w:sz="6" w:space="0" w:color="auto"/>
              <w:bottom w:val="single" w:sz="6" w:space="0" w:color="auto"/>
              <w:right w:val="single" w:sz="6" w:space="0" w:color="auto"/>
            </w:tcBorders>
            <w:hideMark/>
          </w:tcPr>
          <w:p w:rsidR="007217AE" w:rsidRPr="000301D7" w:rsidRDefault="007217AE" w:rsidP="00AD0753">
            <w:pPr>
              <w:rPr>
                <w:rFonts w:cs="Times New Roman"/>
                <w:sz w:val="24"/>
                <w:szCs w:val="24"/>
              </w:rPr>
            </w:pPr>
            <w:r w:rsidRPr="000301D7">
              <w:rPr>
                <w:rFonts w:cs="Times New Roman"/>
                <w:sz w:val="24"/>
                <w:szCs w:val="24"/>
              </w:rPr>
              <w:t>Программы углу</w:t>
            </w:r>
            <w:r w:rsidRPr="000301D7">
              <w:rPr>
                <w:rFonts w:cs="Times New Roman"/>
                <w:sz w:val="24"/>
                <w:szCs w:val="24"/>
              </w:rPr>
              <w:t>б</w:t>
            </w:r>
            <w:r w:rsidRPr="000301D7">
              <w:rPr>
                <w:rFonts w:cs="Times New Roman"/>
                <w:sz w:val="24"/>
                <w:szCs w:val="24"/>
              </w:rPr>
              <w:t>ленного изучения</w:t>
            </w:r>
          </w:p>
        </w:tc>
        <w:tc>
          <w:tcPr>
            <w:tcW w:w="1260" w:type="dxa"/>
            <w:tcBorders>
              <w:top w:val="single" w:sz="6" w:space="0" w:color="auto"/>
              <w:left w:val="single" w:sz="6" w:space="0" w:color="auto"/>
              <w:bottom w:val="single" w:sz="6" w:space="0" w:color="auto"/>
              <w:right w:val="single" w:sz="6" w:space="0" w:color="auto"/>
            </w:tcBorders>
            <w:vAlign w:val="center"/>
            <w:hideMark/>
          </w:tcPr>
          <w:p w:rsidR="007217AE" w:rsidRPr="000301D7" w:rsidRDefault="007217AE" w:rsidP="00AD0753">
            <w:pPr>
              <w:rPr>
                <w:rFonts w:cs="Times New Roman"/>
                <w:sz w:val="24"/>
                <w:szCs w:val="24"/>
              </w:rPr>
            </w:pPr>
            <w:r>
              <w:rPr>
                <w:rFonts w:cs="Times New Roman"/>
                <w:sz w:val="24"/>
                <w:szCs w:val="24"/>
              </w:rPr>
              <w:t>133</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374</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353</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71</w:t>
            </w:r>
          </w:p>
        </w:tc>
        <w:tc>
          <w:tcPr>
            <w:tcW w:w="1260" w:type="dxa"/>
            <w:tcBorders>
              <w:top w:val="single" w:sz="6" w:space="0" w:color="auto"/>
              <w:left w:val="single" w:sz="6" w:space="0" w:color="auto"/>
              <w:bottom w:val="single" w:sz="6" w:space="0" w:color="auto"/>
              <w:right w:val="single" w:sz="6" w:space="0" w:color="auto"/>
            </w:tcBorders>
          </w:tcPr>
          <w:p w:rsidR="007217AE" w:rsidRDefault="007217AE" w:rsidP="00AD0753">
            <w:r w:rsidRPr="00B81115">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p>
        </w:tc>
      </w:tr>
      <w:tr w:rsidR="007217AE" w:rsidRPr="00F9068B" w:rsidTr="00AD0753">
        <w:trPr>
          <w:trHeight w:val="230"/>
        </w:trPr>
        <w:tc>
          <w:tcPr>
            <w:tcW w:w="2673" w:type="dxa"/>
            <w:tcBorders>
              <w:top w:val="single" w:sz="6" w:space="0" w:color="auto"/>
              <w:left w:val="single" w:sz="6" w:space="0" w:color="auto"/>
              <w:bottom w:val="single" w:sz="6" w:space="0" w:color="auto"/>
              <w:right w:val="single" w:sz="6" w:space="0" w:color="auto"/>
            </w:tcBorders>
            <w:hideMark/>
          </w:tcPr>
          <w:p w:rsidR="007217AE" w:rsidRPr="000301D7" w:rsidRDefault="007217AE" w:rsidP="00AD0753">
            <w:pPr>
              <w:rPr>
                <w:rFonts w:cs="Times New Roman"/>
                <w:sz w:val="24"/>
                <w:szCs w:val="24"/>
              </w:rPr>
            </w:pPr>
            <w:r w:rsidRPr="000301D7">
              <w:rPr>
                <w:rFonts w:cs="Times New Roman"/>
                <w:sz w:val="24"/>
                <w:szCs w:val="24"/>
              </w:rPr>
              <w:t>10 класс</w:t>
            </w:r>
          </w:p>
        </w:tc>
        <w:tc>
          <w:tcPr>
            <w:tcW w:w="1260" w:type="dxa"/>
            <w:tcBorders>
              <w:top w:val="single" w:sz="6" w:space="0" w:color="auto"/>
              <w:left w:val="single" w:sz="6" w:space="0" w:color="auto"/>
              <w:bottom w:val="single" w:sz="6" w:space="0" w:color="auto"/>
              <w:right w:val="single" w:sz="6" w:space="0" w:color="auto"/>
            </w:tcBorders>
            <w:vAlign w:val="center"/>
            <w:hideMark/>
          </w:tcPr>
          <w:p w:rsidR="007217AE" w:rsidRPr="000301D7" w:rsidRDefault="007217AE" w:rsidP="00AD0753">
            <w:pPr>
              <w:rPr>
                <w:rFonts w:cs="Times New Roman"/>
                <w:sz w:val="24"/>
                <w:szCs w:val="24"/>
              </w:rPr>
            </w:pPr>
            <w:r>
              <w:rPr>
                <w:rFonts w:cs="Times New Roman"/>
                <w:sz w:val="24"/>
                <w:szCs w:val="24"/>
              </w:rPr>
              <w:t>53</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176</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169</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30</w:t>
            </w:r>
          </w:p>
        </w:tc>
        <w:tc>
          <w:tcPr>
            <w:tcW w:w="1260" w:type="dxa"/>
            <w:tcBorders>
              <w:top w:val="single" w:sz="6" w:space="0" w:color="auto"/>
              <w:left w:val="single" w:sz="6" w:space="0" w:color="auto"/>
              <w:bottom w:val="single" w:sz="6" w:space="0" w:color="auto"/>
              <w:right w:val="single" w:sz="6" w:space="0" w:color="auto"/>
            </w:tcBorders>
          </w:tcPr>
          <w:p w:rsidR="007217AE" w:rsidRDefault="007217AE" w:rsidP="00AD0753">
            <w:r w:rsidRPr="00B81115">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p>
        </w:tc>
      </w:tr>
      <w:tr w:rsidR="007217AE" w:rsidRPr="00F9068B" w:rsidTr="00AD0753">
        <w:trPr>
          <w:trHeight w:val="230"/>
        </w:trPr>
        <w:tc>
          <w:tcPr>
            <w:tcW w:w="2673" w:type="dxa"/>
            <w:tcBorders>
              <w:top w:val="single" w:sz="6" w:space="0" w:color="auto"/>
              <w:left w:val="single" w:sz="6" w:space="0" w:color="auto"/>
              <w:bottom w:val="single" w:sz="6" w:space="0" w:color="auto"/>
              <w:right w:val="single" w:sz="6" w:space="0" w:color="auto"/>
            </w:tcBorders>
            <w:hideMark/>
          </w:tcPr>
          <w:p w:rsidR="007217AE" w:rsidRPr="000301D7" w:rsidRDefault="007217AE" w:rsidP="00AD0753">
            <w:pPr>
              <w:rPr>
                <w:rFonts w:cs="Times New Roman"/>
                <w:sz w:val="24"/>
                <w:szCs w:val="24"/>
              </w:rPr>
            </w:pPr>
            <w:r w:rsidRPr="000301D7">
              <w:rPr>
                <w:rFonts w:cs="Times New Roman"/>
                <w:sz w:val="24"/>
                <w:szCs w:val="24"/>
              </w:rPr>
              <w:t>11 класс</w:t>
            </w:r>
          </w:p>
        </w:tc>
        <w:tc>
          <w:tcPr>
            <w:tcW w:w="1260" w:type="dxa"/>
            <w:tcBorders>
              <w:top w:val="single" w:sz="6" w:space="0" w:color="auto"/>
              <w:left w:val="single" w:sz="6" w:space="0" w:color="auto"/>
              <w:bottom w:val="single" w:sz="6" w:space="0" w:color="auto"/>
              <w:right w:val="single" w:sz="6" w:space="0" w:color="auto"/>
            </w:tcBorders>
            <w:vAlign w:val="center"/>
            <w:hideMark/>
          </w:tcPr>
          <w:p w:rsidR="007217AE" w:rsidRPr="000301D7" w:rsidRDefault="007217AE" w:rsidP="00AD0753">
            <w:pPr>
              <w:rPr>
                <w:rFonts w:cs="Times New Roman"/>
                <w:sz w:val="24"/>
                <w:szCs w:val="24"/>
              </w:rPr>
            </w:pPr>
            <w:r>
              <w:rPr>
                <w:rFonts w:cs="Times New Roman"/>
                <w:sz w:val="24"/>
                <w:szCs w:val="24"/>
              </w:rPr>
              <w:t>80</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198</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184</w:t>
            </w:r>
          </w:p>
        </w:tc>
        <w:tc>
          <w:tcPr>
            <w:tcW w:w="1260"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r>
              <w:rPr>
                <w:rFonts w:cs="Times New Roman"/>
                <w:sz w:val="24"/>
                <w:szCs w:val="24"/>
              </w:rPr>
              <w:t>41</w:t>
            </w:r>
          </w:p>
        </w:tc>
        <w:tc>
          <w:tcPr>
            <w:tcW w:w="1260" w:type="dxa"/>
            <w:tcBorders>
              <w:top w:val="single" w:sz="6" w:space="0" w:color="auto"/>
              <w:left w:val="single" w:sz="6" w:space="0" w:color="auto"/>
              <w:bottom w:val="single" w:sz="6" w:space="0" w:color="auto"/>
              <w:right w:val="single" w:sz="6" w:space="0" w:color="auto"/>
            </w:tcBorders>
          </w:tcPr>
          <w:p w:rsidR="007217AE" w:rsidRDefault="007217AE" w:rsidP="00AD0753">
            <w:r w:rsidRPr="00B81115">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7217AE" w:rsidRPr="000301D7" w:rsidRDefault="007217AE" w:rsidP="00AD0753">
            <w:pPr>
              <w:rPr>
                <w:rFonts w:cs="Times New Roman"/>
                <w:sz w:val="24"/>
                <w:szCs w:val="24"/>
              </w:rPr>
            </w:pPr>
          </w:p>
        </w:tc>
      </w:tr>
    </w:tbl>
    <w:p w:rsidR="007217AE" w:rsidRPr="00F9068B" w:rsidRDefault="007217AE" w:rsidP="007217AE">
      <w:pPr>
        <w:rPr>
          <w:rFonts w:cs="Times New Roman"/>
          <w:sz w:val="28"/>
          <w:szCs w:val="28"/>
        </w:rPr>
      </w:pPr>
    </w:p>
    <w:p w:rsidR="007217AE" w:rsidRPr="00F9068B" w:rsidRDefault="007217AE" w:rsidP="007217AE">
      <w:pPr>
        <w:rPr>
          <w:rFonts w:cs="Times New Roman"/>
          <w:sz w:val="28"/>
          <w:szCs w:val="28"/>
        </w:rPr>
      </w:pPr>
    </w:p>
    <w:p w:rsidR="007217AE" w:rsidRPr="00F9068B" w:rsidRDefault="007217AE" w:rsidP="007217AE">
      <w:pPr>
        <w:spacing w:after="0" w:line="360" w:lineRule="auto"/>
        <w:rPr>
          <w:rFonts w:cs="Times New Roman"/>
          <w:sz w:val="28"/>
          <w:szCs w:val="28"/>
        </w:rPr>
      </w:pPr>
      <w:r w:rsidRPr="00F9068B">
        <w:rPr>
          <w:rFonts w:cs="Times New Roman"/>
          <w:sz w:val="28"/>
          <w:szCs w:val="28"/>
        </w:rPr>
        <w:t>Для летнего отдыха детей в школе ежегодно работает летний оздоровительный л</w:t>
      </w:r>
      <w:r w:rsidRPr="00F9068B">
        <w:rPr>
          <w:rFonts w:cs="Times New Roman"/>
          <w:sz w:val="28"/>
          <w:szCs w:val="28"/>
        </w:rPr>
        <w:t>а</w:t>
      </w:r>
      <w:r w:rsidRPr="00F9068B">
        <w:rPr>
          <w:rFonts w:cs="Times New Roman"/>
          <w:sz w:val="28"/>
          <w:szCs w:val="28"/>
        </w:rPr>
        <w:t>герь.</w:t>
      </w:r>
    </w:p>
    <w:p w:rsidR="007217AE" w:rsidRPr="00F9068B" w:rsidRDefault="007217AE" w:rsidP="007217AE">
      <w:pPr>
        <w:spacing w:after="0" w:line="360" w:lineRule="auto"/>
        <w:rPr>
          <w:rFonts w:cs="Times New Roman"/>
          <w:sz w:val="28"/>
          <w:szCs w:val="28"/>
        </w:rPr>
      </w:pPr>
      <w:r w:rsidRPr="00F9068B">
        <w:rPr>
          <w:rFonts w:cs="Times New Roman"/>
          <w:sz w:val="28"/>
          <w:szCs w:val="28"/>
        </w:rPr>
        <w:t>Горячим питанием в школе охвачено 60% школьников (горячие завтраки), 100% обучающихся (1-4 классы) получают бесплатные горячие завтраки;</w:t>
      </w:r>
      <w:r>
        <w:rPr>
          <w:rFonts w:cs="Times New Roman"/>
          <w:sz w:val="28"/>
          <w:szCs w:val="28"/>
        </w:rPr>
        <w:t xml:space="preserve">  10</w:t>
      </w:r>
      <w:r w:rsidRPr="00F9068B">
        <w:rPr>
          <w:rFonts w:cs="Times New Roman"/>
          <w:sz w:val="28"/>
          <w:szCs w:val="28"/>
        </w:rPr>
        <w:t>% обуча</w:t>
      </w:r>
      <w:r w:rsidRPr="00F9068B">
        <w:rPr>
          <w:rFonts w:cs="Times New Roman"/>
          <w:sz w:val="28"/>
          <w:szCs w:val="28"/>
        </w:rPr>
        <w:t>ю</w:t>
      </w:r>
      <w:r w:rsidRPr="00F9068B">
        <w:rPr>
          <w:rFonts w:cs="Times New Roman"/>
          <w:sz w:val="28"/>
          <w:szCs w:val="28"/>
        </w:rPr>
        <w:t>щихся из 5-11 классов имеют льготы по оплате питания (бесплатно) получают горячие завтраки; 4% обучающихся 5-11 классов питаются на платной основе.</w:t>
      </w:r>
    </w:p>
    <w:p w:rsidR="007217AE" w:rsidRDefault="007217AE" w:rsidP="007217AE">
      <w:pPr>
        <w:spacing w:after="0" w:line="360" w:lineRule="auto"/>
        <w:rPr>
          <w:rFonts w:cs="Times New Roman"/>
          <w:sz w:val="28"/>
          <w:szCs w:val="28"/>
        </w:rPr>
      </w:pPr>
      <w:r w:rsidRPr="00F9068B">
        <w:rPr>
          <w:rFonts w:cs="Times New Roman"/>
          <w:sz w:val="28"/>
          <w:szCs w:val="28"/>
        </w:rPr>
        <w:t>Медицинское обслуживание осуществляется медицинскими сотрудниками ЦРБ по договору.</w:t>
      </w:r>
    </w:p>
    <w:p w:rsidR="007217AE" w:rsidRPr="00F9068B" w:rsidRDefault="007217AE" w:rsidP="007217AE">
      <w:pPr>
        <w:spacing w:after="0" w:line="360" w:lineRule="auto"/>
        <w:rPr>
          <w:rFonts w:cs="Times New Roman"/>
          <w:sz w:val="28"/>
          <w:szCs w:val="28"/>
        </w:rPr>
      </w:pPr>
    </w:p>
    <w:p w:rsidR="007217AE" w:rsidRPr="00F12E1D" w:rsidRDefault="007217AE" w:rsidP="007217AE">
      <w:pPr>
        <w:spacing w:after="0" w:line="360" w:lineRule="auto"/>
        <w:jc w:val="center"/>
        <w:rPr>
          <w:rFonts w:cs="Times New Roman"/>
          <w:b/>
          <w:sz w:val="28"/>
          <w:szCs w:val="28"/>
        </w:rPr>
      </w:pPr>
      <w:r w:rsidRPr="00F12E1D">
        <w:rPr>
          <w:rFonts w:cs="Times New Roman"/>
          <w:b/>
          <w:sz w:val="28"/>
          <w:szCs w:val="28"/>
        </w:rPr>
        <w:t>Информационно-методические условия реализации основной образовательной программы</w:t>
      </w:r>
    </w:p>
    <w:p w:rsidR="007217AE" w:rsidRPr="00F9068B" w:rsidRDefault="007217AE" w:rsidP="007217AE">
      <w:pPr>
        <w:spacing w:after="0" w:line="360" w:lineRule="auto"/>
        <w:rPr>
          <w:rFonts w:cs="Times New Roman"/>
          <w:sz w:val="28"/>
          <w:szCs w:val="28"/>
        </w:rPr>
      </w:pPr>
    </w:p>
    <w:p w:rsidR="007217AE" w:rsidRPr="00F9068B" w:rsidRDefault="007217AE" w:rsidP="007217AE">
      <w:pPr>
        <w:spacing w:after="0" w:line="360" w:lineRule="auto"/>
        <w:rPr>
          <w:rFonts w:cs="Times New Roman"/>
          <w:sz w:val="28"/>
          <w:szCs w:val="28"/>
        </w:rPr>
      </w:pPr>
      <w:r w:rsidRPr="00F9068B">
        <w:rPr>
          <w:rFonts w:cs="Times New Roman"/>
          <w:sz w:val="28"/>
          <w:szCs w:val="28"/>
        </w:rPr>
        <w:lastRenderedPageBreak/>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w:t>
      </w:r>
      <w:r w:rsidRPr="00F9068B">
        <w:rPr>
          <w:rFonts w:cs="Times New Roman"/>
          <w:sz w:val="28"/>
          <w:szCs w:val="28"/>
        </w:rPr>
        <w:t>а</w:t>
      </w:r>
      <w:r w:rsidRPr="00F9068B">
        <w:rPr>
          <w:rFonts w:cs="Times New Roman"/>
          <w:sz w:val="28"/>
          <w:szCs w:val="28"/>
        </w:rPr>
        <w:t>ются современной информационно-образовательной средой.</w:t>
      </w:r>
    </w:p>
    <w:p w:rsidR="007217AE" w:rsidRPr="00F9068B" w:rsidRDefault="007217AE" w:rsidP="007217AE">
      <w:pPr>
        <w:spacing w:after="0" w:line="360" w:lineRule="auto"/>
        <w:rPr>
          <w:rFonts w:cs="Times New Roman"/>
          <w:sz w:val="28"/>
          <w:szCs w:val="28"/>
        </w:rPr>
      </w:pPr>
      <w:r w:rsidRPr="00F9068B">
        <w:rPr>
          <w:rFonts w:cs="Times New Roman"/>
          <w:sz w:val="28"/>
          <w:szCs w:val="28"/>
        </w:rPr>
        <w:t>Под информационно-образовательной средой (или ИОС) понимается открытая п</w:t>
      </w:r>
      <w:r w:rsidRPr="00F9068B">
        <w:rPr>
          <w:rFonts w:cs="Times New Roman"/>
          <w:sz w:val="28"/>
          <w:szCs w:val="28"/>
        </w:rPr>
        <w:t>е</w:t>
      </w:r>
      <w:r w:rsidRPr="00F9068B">
        <w:rPr>
          <w:rFonts w:cs="Times New Roman"/>
          <w:sz w:val="28"/>
          <w:szCs w:val="28"/>
        </w:rPr>
        <w:t>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w:t>
      </w:r>
      <w:r w:rsidRPr="00F9068B">
        <w:rPr>
          <w:rFonts w:cs="Times New Roman"/>
          <w:sz w:val="28"/>
          <w:szCs w:val="28"/>
        </w:rPr>
        <w:t>е</w:t>
      </w:r>
      <w:r w:rsidRPr="00F9068B">
        <w:rPr>
          <w:rFonts w:cs="Times New Roman"/>
          <w:sz w:val="28"/>
          <w:szCs w:val="28"/>
        </w:rPr>
        <w:t>нием информационно-коммуникационных технологий (ИКТ-компетентность), нал</w:t>
      </w:r>
      <w:r w:rsidRPr="00F9068B">
        <w:rPr>
          <w:rFonts w:cs="Times New Roman"/>
          <w:sz w:val="28"/>
          <w:szCs w:val="28"/>
        </w:rPr>
        <w:t>и</w:t>
      </w:r>
      <w:r w:rsidRPr="00F9068B">
        <w:rPr>
          <w:rFonts w:cs="Times New Roman"/>
          <w:sz w:val="28"/>
          <w:szCs w:val="28"/>
        </w:rPr>
        <w:t>чие служб поддержки применения ИКТ.</w:t>
      </w:r>
    </w:p>
    <w:p w:rsidR="007217AE" w:rsidRPr="00F9068B" w:rsidRDefault="007217AE" w:rsidP="007217AE">
      <w:pPr>
        <w:spacing w:after="0" w:line="360" w:lineRule="auto"/>
        <w:rPr>
          <w:rFonts w:cs="Times New Roman"/>
          <w:sz w:val="28"/>
          <w:szCs w:val="28"/>
        </w:rPr>
      </w:pPr>
    </w:p>
    <w:p w:rsidR="007217AE" w:rsidRPr="00F9068B" w:rsidRDefault="007217AE" w:rsidP="007217AE">
      <w:pPr>
        <w:spacing w:after="0" w:line="360" w:lineRule="auto"/>
        <w:rPr>
          <w:rFonts w:cs="Times New Roman"/>
          <w:sz w:val="28"/>
          <w:szCs w:val="28"/>
        </w:rPr>
      </w:pPr>
      <w:r w:rsidRPr="00F9068B">
        <w:rPr>
          <w:rFonts w:cs="Times New Roman"/>
          <w:sz w:val="28"/>
          <w:szCs w:val="28"/>
        </w:rPr>
        <w:t>Создаваемая в образовательном учреждении ИОС строится в соответствии со сл</w:t>
      </w:r>
      <w:r w:rsidRPr="00F9068B">
        <w:rPr>
          <w:rFonts w:cs="Times New Roman"/>
          <w:sz w:val="28"/>
          <w:szCs w:val="28"/>
        </w:rPr>
        <w:t>е</w:t>
      </w:r>
      <w:r w:rsidRPr="00F9068B">
        <w:rPr>
          <w:rFonts w:cs="Times New Roman"/>
          <w:sz w:val="28"/>
          <w:szCs w:val="28"/>
        </w:rPr>
        <w:t>дующей иерархией:</w:t>
      </w:r>
    </w:p>
    <w:p w:rsidR="007217AE" w:rsidRPr="00F9068B" w:rsidRDefault="007217AE" w:rsidP="007217AE">
      <w:pPr>
        <w:spacing w:after="0" w:line="360" w:lineRule="auto"/>
        <w:rPr>
          <w:rFonts w:cs="Times New Roman"/>
          <w:sz w:val="28"/>
          <w:szCs w:val="28"/>
        </w:rPr>
      </w:pPr>
      <w:bookmarkStart w:id="105" w:name="page691"/>
      <w:bookmarkEnd w:id="105"/>
      <w:r w:rsidRPr="00F9068B">
        <w:rPr>
          <w:rFonts w:cs="Times New Roman"/>
          <w:sz w:val="28"/>
          <w:szCs w:val="28"/>
        </w:rPr>
        <w:t>— единая информационно-образовательная среда страны;</w:t>
      </w:r>
    </w:p>
    <w:p w:rsidR="007217AE" w:rsidRPr="00F9068B" w:rsidRDefault="007217AE" w:rsidP="007217AE">
      <w:pPr>
        <w:spacing w:after="0" w:line="360" w:lineRule="auto"/>
        <w:rPr>
          <w:rFonts w:cs="Times New Roman"/>
          <w:sz w:val="28"/>
          <w:szCs w:val="28"/>
        </w:rPr>
      </w:pPr>
      <w:r w:rsidRPr="00F9068B">
        <w:rPr>
          <w:rFonts w:cs="Times New Roman"/>
          <w:sz w:val="28"/>
          <w:szCs w:val="28"/>
        </w:rPr>
        <w:t>— единая информационно-образовательная среда региона;</w:t>
      </w:r>
    </w:p>
    <w:p w:rsidR="007217AE" w:rsidRPr="00F9068B" w:rsidRDefault="007217AE" w:rsidP="007217AE">
      <w:pPr>
        <w:spacing w:after="0" w:line="360" w:lineRule="auto"/>
        <w:rPr>
          <w:rFonts w:cs="Times New Roman"/>
          <w:sz w:val="28"/>
          <w:szCs w:val="28"/>
        </w:rPr>
      </w:pPr>
      <w:r w:rsidRPr="00F9068B">
        <w:rPr>
          <w:rFonts w:cs="Times New Roman"/>
          <w:sz w:val="28"/>
          <w:szCs w:val="28"/>
        </w:rPr>
        <w:t>— информационно-образовательная среда образовательного учреждения;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 предметная информационно-образовательная среда;</w:t>
      </w:r>
    </w:p>
    <w:p w:rsidR="007217AE" w:rsidRPr="00F9068B" w:rsidRDefault="007217AE" w:rsidP="007217AE">
      <w:pPr>
        <w:spacing w:after="0" w:line="360" w:lineRule="auto"/>
        <w:rPr>
          <w:rFonts w:cs="Times New Roman"/>
          <w:sz w:val="28"/>
          <w:szCs w:val="28"/>
        </w:rPr>
      </w:pPr>
      <w:r w:rsidRPr="00F9068B">
        <w:rPr>
          <w:rFonts w:cs="Times New Roman"/>
          <w:sz w:val="28"/>
          <w:szCs w:val="28"/>
        </w:rPr>
        <w:t>— информационно-образовательная среда УМК;</w:t>
      </w:r>
    </w:p>
    <w:p w:rsidR="007217AE" w:rsidRPr="00F9068B" w:rsidRDefault="007217AE" w:rsidP="007217AE">
      <w:pPr>
        <w:spacing w:after="0" w:line="360" w:lineRule="auto"/>
        <w:rPr>
          <w:rFonts w:cs="Times New Roman"/>
          <w:sz w:val="28"/>
          <w:szCs w:val="28"/>
        </w:rPr>
      </w:pPr>
      <w:r w:rsidRPr="00F9068B">
        <w:rPr>
          <w:rFonts w:cs="Times New Roman"/>
          <w:sz w:val="28"/>
          <w:szCs w:val="28"/>
        </w:rPr>
        <w:t>— информационно-образовательная среда компонентов УМК;</w:t>
      </w:r>
    </w:p>
    <w:p w:rsidR="007217AE" w:rsidRPr="00F9068B" w:rsidRDefault="007217AE" w:rsidP="007217AE">
      <w:pPr>
        <w:spacing w:after="0" w:line="360" w:lineRule="auto"/>
        <w:rPr>
          <w:rFonts w:cs="Times New Roman"/>
          <w:sz w:val="28"/>
          <w:szCs w:val="28"/>
        </w:rPr>
      </w:pPr>
      <w:r w:rsidRPr="00F9068B">
        <w:rPr>
          <w:rFonts w:cs="Times New Roman"/>
          <w:sz w:val="28"/>
          <w:szCs w:val="28"/>
        </w:rPr>
        <w:t>— информационно-образовательная среда элементов УМК. Основными элементами ИОС являются:</w:t>
      </w:r>
    </w:p>
    <w:p w:rsidR="007217AE" w:rsidRPr="00F9068B" w:rsidRDefault="007217AE" w:rsidP="007217AE">
      <w:pPr>
        <w:spacing w:after="0" w:line="360" w:lineRule="auto"/>
        <w:rPr>
          <w:rFonts w:cs="Times New Roman"/>
          <w:sz w:val="28"/>
          <w:szCs w:val="28"/>
        </w:rPr>
      </w:pPr>
      <w:r w:rsidRPr="00F9068B">
        <w:rPr>
          <w:rFonts w:cs="Times New Roman"/>
          <w:sz w:val="28"/>
          <w:szCs w:val="28"/>
        </w:rPr>
        <w:t>— информационно-образовательные ресурсы в виде печатной продукции;</w:t>
      </w:r>
    </w:p>
    <w:p w:rsidR="007217AE" w:rsidRPr="00F9068B" w:rsidRDefault="007217AE" w:rsidP="007217AE">
      <w:pPr>
        <w:spacing w:after="0" w:line="360" w:lineRule="auto"/>
        <w:rPr>
          <w:rFonts w:cs="Times New Roman"/>
          <w:sz w:val="28"/>
          <w:szCs w:val="28"/>
        </w:rPr>
      </w:pPr>
      <w:r w:rsidRPr="00F9068B">
        <w:rPr>
          <w:rFonts w:cs="Times New Roman"/>
          <w:sz w:val="28"/>
          <w:szCs w:val="28"/>
        </w:rPr>
        <w:t>— информационно-образовательные ресурсы на сменных носителях;</w:t>
      </w:r>
    </w:p>
    <w:p w:rsidR="007217AE" w:rsidRPr="00F9068B" w:rsidRDefault="007217AE" w:rsidP="007217AE">
      <w:pPr>
        <w:spacing w:after="0" w:line="360" w:lineRule="auto"/>
        <w:rPr>
          <w:rFonts w:cs="Times New Roman"/>
          <w:sz w:val="28"/>
          <w:szCs w:val="28"/>
        </w:rPr>
      </w:pPr>
      <w:r w:rsidRPr="00F9068B">
        <w:rPr>
          <w:rFonts w:cs="Times New Roman"/>
          <w:sz w:val="28"/>
          <w:szCs w:val="28"/>
        </w:rPr>
        <w:t>— информационно-образовательные ресурсы Интернета;</w:t>
      </w:r>
    </w:p>
    <w:p w:rsidR="007217AE" w:rsidRPr="00F9068B" w:rsidRDefault="007217AE" w:rsidP="007217AE">
      <w:pPr>
        <w:spacing w:after="0" w:line="360" w:lineRule="auto"/>
        <w:rPr>
          <w:rFonts w:cs="Times New Roman"/>
          <w:sz w:val="28"/>
          <w:szCs w:val="28"/>
        </w:rPr>
      </w:pPr>
      <w:r w:rsidRPr="00F9068B">
        <w:rPr>
          <w:rFonts w:cs="Times New Roman"/>
          <w:sz w:val="28"/>
          <w:szCs w:val="28"/>
        </w:rPr>
        <w:t>— вычислительная и информационно-телекоммуникационная инфраструктура;</w:t>
      </w:r>
    </w:p>
    <w:p w:rsidR="007217AE" w:rsidRPr="00F9068B" w:rsidRDefault="007217AE" w:rsidP="007217AE">
      <w:pPr>
        <w:spacing w:after="0" w:line="360" w:lineRule="auto"/>
        <w:rPr>
          <w:rFonts w:cs="Times New Roman"/>
          <w:sz w:val="28"/>
          <w:szCs w:val="28"/>
        </w:rPr>
      </w:pPr>
      <w:r w:rsidRPr="00F9068B">
        <w:rPr>
          <w:rFonts w:cs="Times New Roman"/>
          <w:sz w:val="28"/>
          <w:szCs w:val="28"/>
        </w:rPr>
        <w:t>— прикладные программы, в том числе поддерживающие администрирование и финансово-хозяйственную деятельность МБОУ СШ №2 г. Вязьмы Смоленской о</w:t>
      </w:r>
      <w:r w:rsidRPr="00F9068B">
        <w:rPr>
          <w:rFonts w:cs="Times New Roman"/>
          <w:sz w:val="28"/>
          <w:szCs w:val="28"/>
        </w:rPr>
        <w:t>б</w:t>
      </w:r>
      <w:r w:rsidRPr="00F9068B">
        <w:rPr>
          <w:rFonts w:cs="Times New Roman"/>
          <w:sz w:val="28"/>
          <w:szCs w:val="28"/>
        </w:rPr>
        <w:t>ласти (делопроизводство, кадры и т. д.).</w:t>
      </w:r>
    </w:p>
    <w:p w:rsidR="007217AE" w:rsidRPr="00F9068B" w:rsidRDefault="007217AE" w:rsidP="007217AE">
      <w:pPr>
        <w:spacing w:after="0" w:line="360" w:lineRule="auto"/>
        <w:rPr>
          <w:rFonts w:cs="Times New Roman"/>
          <w:sz w:val="28"/>
          <w:szCs w:val="28"/>
        </w:rPr>
      </w:pPr>
      <w:r w:rsidRPr="00F9068B">
        <w:rPr>
          <w:rFonts w:cs="Times New Roman"/>
          <w:sz w:val="28"/>
          <w:szCs w:val="28"/>
        </w:rPr>
        <w:t>Необходимое для использования ИКТ оборудование в основном отвечает совр</w:t>
      </w:r>
      <w:r w:rsidRPr="00F9068B">
        <w:rPr>
          <w:rFonts w:cs="Times New Roman"/>
          <w:sz w:val="28"/>
          <w:szCs w:val="28"/>
        </w:rPr>
        <w:t>е</w:t>
      </w:r>
      <w:r w:rsidRPr="00F9068B">
        <w:rPr>
          <w:rFonts w:cs="Times New Roman"/>
          <w:sz w:val="28"/>
          <w:szCs w:val="28"/>
        </w:rPr>
        <w:t>менным требованиям и частично обеспечивает использование ИКТ:</w:t>
      </w:r>
    </w:p>
    <w:p w:rsidR="007217AE" w:rsidRPr="00F9068B" w:rsidRDefault="007217AE" w:rsidP="007217AE">
      <w:pPr>
        <w:spacing w:after="0" w:line="360" w:lineRule="auto"/>
        <w:rPr>
          <w:rFonts w:cs="Times New Roman"/>
          <w:sz w:val="28"/>
          <w:szCs w:val="28"/>
        </w:rPr>
      </w:pPr>
      <w:r w:rsidRPr="00F9068B">
        <w:rPr>
          <w:rFonts w:cs="Times New Roman"/>
          <w:sz w:val="28"/>
          <w:szCs w:val="28"/>
        </w:rPr>
        <w:lastRenderedPageBreak/>
        <w:t>—  в учебной деятельности;</w:t>
      </w:r>
    </w:p>
    <w:p w:rsidR="007217AE" w:rsidRPr="00F9068B" w:rsidRDefault="007217AE" w:rsidP="007217AE">
      <w:pPr>
        <w:spacing w:after="0" w:line="360" w:lineRule="auto"/>
        <w:rPr>
          <w:rFonts w:cs="Times New Roman"/>
          <w:sz w:val="28"/>
          <w:szCs w:val="28"/>
        </w:rPr>
      </w:pPr>
      <w:r w:rsidRPr="00F9068B">
        <w:rPr>
          <w:rFonts w:cs="Times New Roman"/>
          <w:sz w:val="28"/>
          <w:szCs w:val="28"/>
        </w:rPr>
        <w:t>—  во внеурочной деятельности;</w:t>
      </w:r>
    </w:p>
    <w:p w:rsidR="007217AE" w:rsidRPr="00F9068B" w:rsidRDefault="007217AE" w:rsidP="007217AE">
      <w:pPr>
        <w:spacing w:after="0" w:line="360" w:lineRule="auto"/>
        <w:rPr>
          <w:rFonts w:cs="Times New Roman"/>
          <w:sz w:val="28"/>
          <w:szCs w:val="28"/>
        </w:rPr>
      </w:pPr>
      <w:r w:rsidRPr="00F9068B">
        <w:rPr>
          <w:rFonts w:cs="Times New Roman"/>
          <w:sz w:val="28"/>
          <w:szCs w:val="28"/>
        </w:rPr>
        <w:t>—  в исследовательской и проектной деятельности;</w:t>
      </w:r>
    </w:p>
    <w:p w:rsidR="007217AE" w:rsidRPr="00F9068B" w:rsidRDefault="007217AE" w:rsidP="007217AE">
      <w:pPr>
        <w:spacing w:after="0" w:line="360" w:lineRule="auto"/>
        <w:rPr>
          <w:rFonts w:cs="Times New Roman"/>
          <w:sz w:val="28"/>
          <w:szCs w:val="28"/>
        </w:rPr>
      </w:pPr>
      <w:r w:rsidRPr="00F9068B">
        <w:rPr>
          <w:rFonts w:cs="Times New Roman"/>
          <w:sz w:val="28"/>
          <w:szCs w:val="28"/>
        </w:rPr>
        <w:t>—  при измерении, контроле и оценке результатов образования;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  в административной деятельности.</w:t>
      </w:r>
    </w:p>
    <w:p w:rsidR="007217AE" w:rsidRPr="00F9068B" w:rsidRDefault="007217AE" w:rsidP="007217AE">
      <w:pPr>
        <w:spacing w:after="0" w:line="360" w:lineRule="auto"/>
        <w:rPr>
          <w:rFonts w:cs="Times New Roman"/>
          <w:sz w:val="28"/>
          <w:szCs w:val="28"/>
        </w:rPr>
      </w:pPr>
      <w:r w:rsidRPr="00F9068B">
        <w:rPr>
          <w:rFonts w:cs="Times New Roman"/>
          <w:sz w:val="28"/>
          <w:szCs w:val="28"/>
        </w:rPr>
        <w:t>Учебно-методическое и информационное оснащение образовательного процесса обеспечивает возможность:</w:t>
      </w:r>
    </w:p>
    <w:p w:rsidR="007217AE" w:rsidRPr="00F9068B" w:rsidRDefault="007217AE" w:rsidP="007217AE">
      <w:pPr>
        <w:spacing w:after="0" w:line="360" w:lineRule="auto"/>
        <w:rPr>
          <w:rFonts w:cs="Times New Roman"/>
          <w:sz w:val="28"/>
          <w:szCs w:val="28"/>
        </w:rPr>
      </w:pPr>
      <w:bookmarkStart w:id="106" w:name="page692"/>
      <w:bookmarkEnd w:id="106"/>
      <w:r w:rsidRPr="00F9068B">
        <w:rPr>
          <w:rFonts w:cs="Times New Roman"/>
          <w:sz w:val="28"/>
          <w:szCs w:val="28"/>
        </w:rPr>
        <w:t>— реализации индивидуальных образовательных планов обучающихся, осущест</w:t>
      </w:r>
      <w:r w:rsidRPr="00F9068B">
        <w:rPr>
          <w:rFonts w:cs="Times New Roman"/>
          <w:sz w:val="28"/>
          <w:szCs w:val="28"/>
        </w:rPr>
        <w:t>в</w:t>
      </w:r>
      <w:r w:rsidRPr="00F9068B">
        <w:rPr>
          <w:rFonts w:cs="Times New Roman"/>
          <w:sz w:val="28"/>
          <w:szCs w:val="28"/>
        </w:rPr>
        <w:t>ления их самостоятельной образовательной деятельности;</w:t>
      </w:r>
    </w:p>
    <w:p w:rsidR="007217AE" w:rsidRPr="00F9068B" w:rsidRDefault="007217AE" w:rsidP="007217AE">
      <w:pPr>
        <w:spacing w:after="0" w:line="360" w:lineRule="auto"/>
        <w:rPr>
          <w:rFonts w:cs="Times New Roman"/>
          <w:sz w:val="28"/>
          <w:szCs w:val="28"/>
        </w:rPr>
      </w:pPr>
      <w:r w:rsidRPr="00F9068B">
        <w:rPr>
          <w:rFonts w:cs="Times New Roman"/>
          <w:sz w:val="28"/>
          <w:szCs w:val="28"/>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w:t>
      </w:r>
      <w:r w:rsidRPr="00F9068B">
        <w:rPr>
          <w:rFonts w:cs="Times New Roman"/>
          <w:sz w:val="28"/>
          <w:szCs w:val="28"/>
        </w:rPr>
        <w:t>о</w:t>
      </w:r>
      <w:r w:rsidRPr="00F9068B">
        <w:rPr>
          <w:rFonts w:cs="Times New Roman"/>
          <w:sz w:val="28"/>
          <w:szCs w:val="28"/>
        </w:rPr>
        <w:t>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217AE" w:rsidRPr="00F9068B" w:rsidRDefault="007217AE" w:rsidP="007217AE">
      <w:pPr>
        <w:spacing w:after="0" w:line="360" w:lineRule="auto"/>
        <w:rPr>
          <w:rFonts w:cs="Times New Roman"/>
          <w:sz w:val="28"/>
          <w:szCs w:val="28"/>
        </w:rPr>
      </w:pPr>
      <w:r w:rsidRPr="00F9068B">
        <w:rPr>
          <w:rFonts w:cs="Times New Roman"/>
          <w:sz w:val="28"/>
          <w:szCs w:val="28"/>
        </w:rPr>
        <w:t>— записи и обработки изображения;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 создания и использования диаграмм различных видов;</w:t>
      </w:r>
    </w:p>
    <w:p w:rsidR="007217AE" w:rsidRPr="00F9068B" w:rsidRDefault="007217AE" w:rsidP="007217AE">
      <w:pPr>
        <w:spacing w:after="0" w:line="360" w:lineRule="auto"/>
        <w:rPr>
          <w:rFonts w:cs="Times New Roman"/>
          <w:sz w:val="28"/>
          <w:szCs w:val="28"/>
        </w:rPr>
      </w:pPr>
      <w:r w:rsidRPr="00F9068B">
        <w:rPr>
          <w:rFonts w:cs="Times New Roman"/>
          <w:sz w:val="28"/>
          <w:szCs w:val="28"/>
        </w:rPr>
        <w:t>— организации сообщения в виде линейного или включающего ссылки сопрово</w:t>
      </w:r>
      <w:r w:rsidRPr="00F9068B">
        <w:rPr>
          <w:rFonts w:cs="Times New Roman"/>
          <w:sz w:val="28"/>
          <w:szCs w:val="28"/>
        </w:rPr>
        <w:t>ж</w:t>
      </w:r>
      <w:r w:rsidRPr="00F9068B">
        <w:rPr>
          <w:rFonts w:cs="Times New Roman"/>
          <w:sz w:val="28"/>
          <w:szCs w:val="28"/>
        </w:rPr>
        <w:t>дения выступления, сообщения для самостоятельного просмотра, в том числе в</w:t>
      </w:r>
      <w:r w:rsidRPr="00F9068B">
        <w:rPr>
          <w:rFonts w:cs="Times New Roman"/>
          <w:sz w:val="28"/>
          <w:szCs w:val="28"/>
        </w:rPr>
        <w:t>и</w:t>
      </w:r>
      <w:r w:rsidRPr="00F9068B">
        <w:rPr>
          <w:rFonts w:cs="Times New Roman"/>
          <w:sz w:val="28"/>
          <w:szCs w:val="28"/>
        </w:rPr>
        <w:t>деомонтажа и озвучивания видео сообщений;</w:t>
      </w:r>
    </w:p>
    <w:p w:rsidR="007217AE" w:rsidRPr="00F9068B" w:rsidRDefault="007217AE" w:rsidP="007217AE">
      <w:pPr>
        <w:spacing w:after="0" w:line="360" w:lineRule="auto"/>
        <w:rPr>
          <w:rFonts w:cs="Times New Roman"/>
          <w:sz w:val="28"/>
          <w:szCs w:val="28"/>
        </w:rPr>
      </w:pPr>
      <w:r w:rsidRPr="00F9068B">
        <w:rPr>
          <w:rFonts w:cs="Times New Roman"/>
          <w:sz w:val="28"/>
          <w:szCs w:val="28"/>
        </w:rPr>
        <w:t>— выступления с аудио-, видео- и графическим экранным сопровождением;</w:t>
      </w:r>
    </w:p>
    <w:p w:rsidR="007217AE" w:rsidRPr="00F9068B" w:rsidRDefault="007217AE" w:rsidP="007217AE">
      <w:pPr>
        <w:spacing w:after="0" w:line="360" w:lineRule="auto"/>
        <w:rPr>
          <w:rFonts w:cs="Times New Roman"/>
          <w:sz w:val="28"/>
          <w:szCs w:val="28"/>
        </w:rPr>
      </w:pPr>
      <w:r w:rsidRPr="00F9068B">
        <w:rPr>
          <w:rFonts w:cs="Times New Roman"/>
          <w:sz w:val="28"/>
          <w:szCs w:val="28"/>
        </w:rPr>
        <w:t>— информационного подключения к сети Интернет, входа в информационную среду учреждения, в том числе через Интернет,</w:t>
      </w:r>
    </w:p>
    <w:p w:rsidR="007217AE" w:rsidRPr="00F9068B" w:rsidRDefault="007217AE" w:rsidP="007217AE">
      <w:pPr>
        <w:spacing w:after="0" w:line="360" w:lineRule="auto"/>
        <w:rPr>
          <w:rFonts w:cs="Times New Roman"/>
          <w:sz w:val="28"/>
          <w:szCs w:val="28"/>
        </w:rPr>
      </w:pPr>
      <w:r w:rsidRPr="00F9068B">
        <w:rPr>
          <w:rFonts w:cs="Times New Roman"/>
          <w:sz w:val="28"/>
          <w:szCs w:val="28"/>
        </w:rPr>
        <w:t>размещения гипермедиа сообщений в информационной среде образовательного учреждения;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  поиска и получения информации;</w:t>
      </w:r>
    </w:p>
    <w:p w:rsidR="007217AE" w:rsidRPr="00F9068B" w:rsidRDefault="007217AE" w:rsidP="007217AE">
      <w:pPr>
        <w:spacing w:after="0" w:line="360" w:lineRule="auto"/>
        <w:rPr>
          <w:rFonts w:cs="Times New Roman"/>
          <w:sz w:val="28"/>
          <w:szCs w:val="28"/>
        </w:rPr>
      </w:pPr>
      <w:r w:rsidRPr="00F9068B">
        <w:rPr>
          <w:rFonts w:cs="Times New Roman"/>
          <w:sz w:val="28"/>
          <w:szCs w:val="28"/>
        </w:rPr>
        <w:t>— использования источников информации на бумажных и цифровых носителях (в том числе в справочниках, словарях, поисковых системах);</w:t>
      </w:r>
    </w:p>
    <w:p w:rsidR="007217AE" w:rsidRPr="00F9068B" w:rsidRDefault="007217AE" w:rsidP="007217AE">
      <w:pPr>
        <w:spacing w:after="0" w:line="360" w:lineRule="auto"/>
        <w:rPr>
          <w:rFonts w:cs="Times New Roman"/>
          <w:sz w:val="28"/>
          <w:szCs w:val="28"/>
        </w:rPr>
      </w:pPr>
      <w:r w:rsidRPr="00F9068B">
        <w:rPr>
          <w:rFonts w:cs="Times New Roman"/>
          <w:sz w:val="28"/>
          <w:szCs w:val="28"/>
        </w:rPr>
        <w:t>— использования аудио-видеоустройств для учебной деятельности на уроке и вне урока;</w:t>
      </w:r>
    </w:p>
    <w:p w:rsidR="007217AE" w:rsidRPr="00F9068B" w:rsidRDefault="007217AE" w:rsidP="007217AE">
      <w:pPr>
        <w:spacing w:after="0" w:line="360" w:lineRule="auto"/>
        <w:rPr>
          <w:rFonts w:cs="Times New Roman"/>
          <w:sz w:val="28"/>
          <w:szCs w:val="28"/>
        </w:rPr>
      </w:pPr>
      <w:r w:rsidRPr="00F9068B">
        <w:rPr>
          <w:rFonts w:cs="Times New Roman"/>
          <w:sz w:val="28"/>
          <w:szCs w:val="28"/>
        </w:rPr>
        <w:t>— общения в Интернете, взаимодействия в социальных группах и сетях, участия в форумах, групповой работы над сообщениями;</w:t>
      </w:r>
    </w:p>
    <w:p w:rsidR="007217AE" w:rsidRPr="00F9068B" w:rsidRDefault="007217AE" w:rsidP="007217AE">
      <w:pPr>
        <w:spacing w:after="0" w:line="360" w:lineRule="auto"/>
        <w:rPr>
          <w:rFonts w:cs="Times New Roman"/>
          <w:sz w:val="28"/>
          <w:szCs w:val="28"/>
        </w:rPr>
      </w:pPr>
      <w:r w:rsidRPr="00F9068B">
        <w:rPr>
          <w:rFonts w:cs="Times New Roman"/>
          <w:sz w:val="28"/>
          <w:szCs w:val="28"/>
        </w:rPr>
        <w:t>—  создания и заполнения баз данных, анализа данных;</w:t>
      </w:r>
    </w:p>
    <w:p w:rsidR="007217AE" w:rsidRPr="00F9068B" w:rsidRDefault="007217AE" w:rsidP="007217AE">
      <w:pPr>
        <w:spacing w:after="0" w:line="360" w:lineRule="auto"/>
        <w:rPr>
          <w:rFonts w:cs="Times New Roman"/>
          <w:sz w:val="28"/>
          <w:szCs w:val="28"/>
        </w:rPr>
      </w:pPr>
      <w:r w:rsidRPr="00F9068B">
        <w:rPr>
          <w:rFonts w:cs="Times New Roman"/>
          <w:sz w:val="28"/>
          <w:szCs w:val="28"/>
        </w:rPr>
        <w:lastRenderedPageBreak/>
        <w:t>—  включения обучающихся в проектную и учебно-исследовательскую деятел</w:t>
      </w:r>
      <w:r w:rsidRPr="00F9068B">
        <w:rPr>
          <w:rFonts w:cs="Times New Roman"/>
          <w:sz w:val="28"/>
          <w:szCs w:val="28"/>
        </w:rPr>
        <w:t>ь</w:t>
      </w:r>
      <w:r w:rsidRPr="00F9068B">
        <w:rPr>
          <w:rFonts w:cs="Times New Roman"/>
          <w:sz w:val="28"/>
          <w:szCs w:val="28"/>
        </w:rPr>
        <w:t>ность</w:t>
      </w:r>
      <w:bookmarkStart w:id="107" w:name="page693"/>
      <w:bookmarkEnd w:id="107"/>
    </w:p>
    <w:p w:rsidR="007217AE" w:rsidRPr="00F9068B" w:rsidRDefault="007217AE" w:rsidP="007217AE">
      <w:pPr>
        <w:spacing w:after="0" w:line="360" w:lineRule="auto"/>
        <w:rPr>
          <w:rFonts w:cs="Times New Roman"/>
          <w:sz w:val="28"/>
          <w:szCs w:val="28"/>
        </w:rPr>
      </w:pPr>
      <w:r w:rsidRPr="00F9068B">
        <w:rPr>
          <w:rFonts w:cs="Times New Roman"/>
          <w:sz w:val="28"/>
          <w:szCs w:val="28"/>
        </w:rPr>
        <w:t>—  художественного  творчества  с  использованием  ручных,  ИКТ-инструментов, реализации художественно-оформительских и издательских проектов;</w:t>
      </w:r>
    </w:p>
    <w:p w:rsidR="007217AE" w:rsidRPr="00F9068B" w:rsidRDefault="007217AE" w:rsidP="007217AE">
      <w:pPr>
        <w:spacing w:after="0" w:line="360" w:lineRule="auto"/>
        <w:rPr>
          <w:rFonts w:cs="Times New Roman"/>
          <w:sz w:val="28"/>
          <w:szCs w:val="28"/>
        </w:rPr>
      </w:pPr>
      <w:r w:rsidRPr="00F9068B">
        <w:rPr>
          <w:rFonts w:cs="Times New Roman"/>
          <w:sz w:val="28"/>
          <w:szCs w:val="28"/>
        </w:rPr>
        <w:t>— создания материальных и информационных объектов с использованием ручных инструментов, применяемых в избранных для изучения распространённых технол</w:t>
      </w:r>
      <w:r w:rsidRPr="00F9068B">
        <w:rPr>
          <w:rFonts w:cs="Times New Roman"/>
          <w:sz w:val="28"/>
          <w:szCs w:val="28"/>
        </w:rPr>
        <w:t>о</w:t>
      </w:r>
      <w:r w:rsidRPr="00F9068B">
        <w:rPr>
          <w:rFonts w:cs="Times New Roman"/>
          <w:sz w:val="28"/>
          <w:szCs w:val="28"/>
        </w:rPr>
        <w:t>гиях (индустриальных, технологиях ведения дома, информационных и коммуник</w:t>
      </w:r>
      <w:r w:rsidRPr="00F9068B">
        <w:rPr>
          <w:rFonts w:cs="Times New Roman"/>
          <w:sz w:val="28"/>
          <w:szCs w:val="28"/>
        </w:rPr>
        <w:t>а</w:t>
      </w:r>
      <w:r w:rsidRPr="00F9068B">
        <w:rPr>
          <w:rFonts w:cs="Times New Roman"/>
          <w:sz w:val="28"/>
          <w:szCs w:val="28"/>
        </w:rPr>
        <w:t>ционных технологиях);</w:t>
      </w:r>
    </w:p>
    <w:p w:rsidR="007217AE" w:rsidRPr="00F9068B" w:rsidRDefault="007217AE" w:rsidP="007217AE">
      <w:pPr>
        <w:spacing w:after="0" w:line="360" w:lineRule="auto"/>
        <w:rPr>
          <w:rFonts w:cs="Times New Roman"/>
          <w:sz w:val="28"/>
          <w:szCs w:val="28"/>
        </w:rPr>
      </w:pPr>
      <w:r w:rsidRPr="00F9068B">
        <w:rPr>
          <w:rFonts w:cs="Times New Roman"/>
          <w:sz w:val="28"/>
          <w:szCs w:val="28"/>
        </w:rPr>
        <w:t>— проектирования и конструирования, в том числе моделей с цифровым управл</w:t>
      </w:r>
      <w:r w:rsidRPr="00F9068B">
        <w:rPr>
          <w:rFonts w:cs="Times New Roman"/>
          <w:sz w:val="28"/>
          <w:szCs w:val="28"/>
        </w:rPr>
        <w:t>е</w:t>
      </w:r>
      <w:r w:rsidRPr="00F9068B">
        <w:rPr>
          <w:rFonts w:cs="Times New Roman"/>
          <w:sz w:val="28"/>
          <w:szCs w:val="28"/>
        </w:rPr>
        <w:t>нием и обратной связью, с использованием конструкторов; управления объектами;</w:t>
      </w:r>
    </w:p>
    <w:p w:rsidR="007217AE" w:rsidRPr="00F9068B" w:rsidRDefault="007217AE" w:rsidP="007217AE">
      <w:pPr>
        <w:spacing w:after="0" w:line="360" w:lineRule="auto"/>
        <w:rPr>
          <w:rFonts w:cs="Times New Roman"/>
          <w:sz w:val="28"/>
          <w:szCs w:val="28"/>
        </w:rPr>
      </w:pPr>
      <w:r w:rsidRPr="00F9068B">
        <w:rPr>
          <w:rFonts w:cs="Times New Roman"/>
          <w:sz w:val="28"/>
          <w:szCs w:val="28"/>
        </w:rPr>
        <w:t>— занятий по изучению правил дорожного движения с использованием игр, об</w:t>
      </w:r>
      <w:r w:rsidRPr="00F9068B">
        <w:rPr>
          <w:rFonts w:cs="Times New Roman"/>
          <w:sz w:val="28"/>
          <w:szCs w:val="28"/>
        </w:rPr>
        <w:t>о</w:t>
      </w:r>
      <w:r w:rsidRPr="00F9068B">
        <w:rPr>
          <w:rFonts w:cs="Times New Roman"/>
          <w:sz w:val="28"/>
          <w:szCs w:val="28"/>
        </w:rPr>
        <w:t>рудования;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w:t>
      </w:r>
      <w:r w:rsidRPr="00F9068B">
        <w:rPr>
          <w:rFonts w:cs="Times New Roman"/>
          <w:sz w:val="28"/>
          <w:szCs w:val="28"/>
        </w:rPr>
        <w:t>ь</w:t>
      </w:r>
      <w:r w:rsidRPr="00F9068B">
        <w:rPr>
          <w:rFonts w:cs="Times New Roman"/>
          <w:sz w:val="28"/>
          <w:szCs w:val="28"/>
        </w:rPr>
        <w:t>ного учреждения;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 проектирования и организации индивидуальной и групповой деятельности, о</w:t>
      </w:r>
      <w:r w:rsidRPr="00F9068B">
        <w:rPr>
          <w:rFonts w:cs="Times New Roman"/>
          <w:sz w:val="28"/>
          <w:szCs w:val="28"/>
        </w:rPr>
        <w:t>р</w:t>
      </w:r>
      <w:r w:rsidRPr="00F9068B">
        <w:rPr>
          <w:rFonts w:cs="Times New Roman"/>
          <w:sz w:val="28"/>
          <w:szCs w:val="28"/>
        </w:rPr>
        <w:t>ганизации своего времени с использованием ИКТ;</w:t>
      </w:r>
    </w:p>
    <w:p w:rsidR="007217AE" w:rsidRPr="00F9068B" w:rsidRDefault="007217AE" w:rsidP="007217AE">
      <w:pPr>
        <w:spacing w:after="0" w:line="360" w:lineRule="auto"/>
        <w:rPr>
          <w:rFonts w:cs="Times New Roman"/>
          <w:sz w:val="28"/>
          <w:szCs w:val="28"/>
        </w:rPr>
      </w:pPr>
      <w:r w:rsidRPr="00F9068B">
        <w:rPr>
          <w:rFonts w:cs="Times New Roman"/>
          <w:sz w:val="28"/>
          <w:szCs w:val="28"/>
        </w:rPr>
        <w:t>- планирования учебного процесса, фиксирования его реализации в целом и о</w:t>
      </w:r>
      <w:r w:rsidRPr="00F9068B">
        <w:rPr>
          <w:rFonts w:cs="Times New Roman"/>
          <w:sz w:val="28"/>
          <w:szCs w:val="28"/>
        </w:rPr>
        <w:t>т</w:t>
      </w:r>
      <w:r w:rsidRPr="00F9068B">
        <w:rPr>
          <w:rFonts w:cs="Times New Roman"/>
          <w:sz w:val="28"/>
          <w:szCs w:val="28"/>
        </w:rPr>
        <w:t>дельных этапов (выступлений, дискуссий, экспериментов);</w:t>
      </w:r>
    </w:p>
    <w:p w:rsidR="007217AE" w:rsidRPr="00F9068B" w:rsidRDefault="007217AE" w:rsidP="007217AE">
      <w:pPr>
        <w:spacing w:after="0" w:line="360" w:lineRule="auto"/>
        <w:rPr>
          <w:rFonts w:cs="Times New Roman"/>
          <w:sz w:val="28"/>
          <w:szCs w:val="28"/>
        </w:rPr>
      </w:pPr>
      <w:r w:rsidRPr="00F9068B">
        <w:rPr>
          <w:rFonts w:cs="Times New Roman"/>
          <w:sz w:val="28"/>
          <w:szCs w:val="28"/>
        </w:rPr>
        <w:t>— обеспечения доступа в школьной библиотеке к учебной и художественной л</w:t>
      </w:r>
      <w:r w:rsidRPr="00F9068B">
        <w:rPr>
          <w:rFonts w:cs="Times New Roman"/>
          <w:sz w:val="28"/>
          <w:szCs w:val="28"/>
        </w:rPr>
        <w:t>и</w:t>
      </w:r>
      <w:r w:rsidRPr="00F9068B">
        <w:rPr>
          <w:rFonts w:cs="Times New Roman"/>
          <w:sz w:val="28"/>
          <w:szCs w:val="28"/>
        </w:rPr>
        <w:t>тературе, коллекциям медиа ресурсов на электронных носителях;</w:t>
      </w:r>
    </w:p>
    <w:p w:rsidR="007217AE" w:rsidRPr="00F9068B" w:rsidRDefault="007217AE" w:rsidP="007217AE">
      <w:pPr>
        <w:spacing w:after="0" w:line="360" w:lineRule="auto"/>
        <w:rPr>
          <w:rFonts w:cs="Times New Roman"/>
          <w:sz w:val="28"/>
          <w:szCs w:val="28"/>
        </w:rPr>
      </w:pPr>
      <w:r w:rsidRPr="00F9068B">
        <w:rPr>
          <w:rFonts w:cs="Times New Roman"/>
          <w:sz w:val="28"/>
          <w:szCs w:val="28"/>
        </w:rPr>
        <w:t>—  проведения  массовых  мероприятий,  собраний,  представлений, досуга и общения обучающихся с возможностью для массового просмотра кино- и видеом</w:t>
      </w:r>
      <w:r w:rsidRPr="00F9068B">
        <w:rPr>
          <w:rFonts w:cs="Times New Roman"/>
          <w:sz w:val="28"/>
          <w:szCs w:val="28"/>
        </w:rPr>
        <w:t>а</w:t>
      </w:r>
      <w:r w:rsidRPr="00F9068B">
        <w:rPr>
          <w:rFonts w:cs="Times New Roman"/>
          <w:sz w:val="28"/>
          <w:szCs w:val="28"/>
        </w:rPr>
        <w:t>териалов, организации сценической работы, театрализованных представлений, обе</w:t>
      </w:r>
      <w:r w:rsidRPr="00F9068B">
        <w:rPr>
          <w:rFonts w:cs="Times New Roman"/>
          <w:sz w:val="28"/>
          <w:szCs w:val="28"/>
        </w:rPr>
        <w:t>с</w:t>
      </w:r>
      <w:r w:rsidRPr="00F9068B">
        <w:rPr>
          <w:rFonts w:cs="Times New Roman"/>
          <w:sz w:val="28"/>
          <w:szCs w:val="28"/>
        </w:rPr>
        <w:t>печенных озвучиванием, освещением и мультимедиа сопровождением.</w:t>
      </w:r>
    </w:p>
    <w:p w:rsidR="007217AE" w:rsidRPr="00F9068B" w:rsidRDefault="007217AE" w:rsidP="007217AE">
      <w:pPr>
        <w:spacing w:after="0" w:line="360" w:lineRule="auto"/>
        <w:rPr>
          <w:rFonts w:cs="Times New Roman"/>
          <w:sz w:val="28"/>
          <w:szCs w:val="28"/>
        </w:rPr>
      </w:pPr>
    </w:p>
    <w:p w:rsidR="007217AE" w:rsidRPr="00035F1A" w:rsidRDefault="007217AE" w:rsidP="007217AE">
      <w:pPr>
        <w:spacing w:after="0" w:line="360" w:lineRule="auto"/>
        <w:rPr>
          <w:rFonts w:cs="Times New Roman"/>
          <w:b/>
          <w:sz w:val="28"/>
          <w:szCs w:val="28"/>
        </w:rPr>
      </w:pPr>
      <w:bookmarkStart w:id="108" w:name="_Toc435412748"/>
      <w:bookmarkStart w:id="109" w:name="_Toc453968223"/>
      <w:r w:rsidRPr="00035F1A">
        <w:rPr>
          <w:rFonts w:cs="Times New Roman"/>
          <w:b/>
          <w:sz w:val="28"/>
          <w:szCs w:val="28"/>
        </w:rPr>
        <w:t>Обоснование необходимых изменений в имеющихся условиях в соответствии с основной образовательной программой среднего общего образования</w:t>
      </w:r>
      <w:bookmarkEnd w:id="108"/>
      <w:bookmarkEnd w:id="109"/>
    </w:p>
    <w:p w:rsidR="007217AE" w:rsidRPr="00F9068B" w:rsidRDefault="007217AE" w:rsidP="007217AE">
      <w:pPr>
        <w:spacing w:after="0" w:line="360" w:lineRule="auto"/>
        <w:rPr>
          <w:rFonts w:cs="Times New Roman"/>
          <w:sz w:val="28"/>
          <w:szCs w:val="28"/>
        </w:rPr>
      </w:pPr>
      <w:r w:rsidRPr="00F9068B">
        <w:rPr>
          <w:rFonts w:cs="Times New Roman"/>
          <w:sz w:val="28"/>
          <w:szCs w:val="28"/>
        </w:rPr>
        <w:t xml:space="preserve">     Образовательной организацией определяются все необходимые меры и сроки по приведению информационно-методических условий реализации основной обр</w:t>
      </w:r>
      <w:r w:rsidRPr="00F9068B">
        <w:rPr>
          <w:rFonts w:cs="Times New Roman"/>
          <w:sz w:val="28"/>
          <w:szCs w:val="28"/>
        </w:rPr>
        <w:t>а</w:t>
      </w:r>
      <w:r w:rsidRPr="00F9068B">
        <w:rPr>
          <w:rFonts w:cs="Times New Roman"/>
          <w:sz w:val="28"/>
          <w:szCs w:val="28"/>
        </w:rPr>
        <w:lastRenderedPageBreak/>
        <w:t>зовательной программы среднего общего образования в соответствие с требованиями ФГОС СОО.</w:t>
      </w:r>
    </w:p>
    <w:p w:rsidR="007217AE" w:rsidRPr="00F9068B" w:rsidRDefault="007217AE" w:rsidP="007217AE">
      <w:pPr>
        <w:spacing w:after="0" w:line="360" w:lineRule="auto"/>
        <w:rPr>
          <w:rFonts w:cs="Times New Roman"/>
          <w:sz w:val="28"/>
          <w:szCs w:val="28"/>
        </w:rPr>
      </w:pPr>
      <w:r w:rsidRPr="00F9068B">
        <w:rPr>
          <w:rFonts w:cs="Times New Roman"/>
          <w:sz w:val="28"/>
          <w:szCs w:val="28"/>
        </w:rPr>
        <w:t xml:space="preserve">       Система условий реализации ООП образовательной организации базируется на результатах проведенной в ходе разработки программы комплексной аналит</w:t>
      </w:r>
      <w:r w:rsidRPr="00F9068B">
        <w:rPr>
          <w:rFonts w:cs="Times New Roman"/>
          <w:sz w:val="28"/>
          <w:szCs w:val="28"/>
        </w:rPr>
        <w:t>и</w:t>
      </w:r>
      <w:r w:rsidRPr="00F9068B">
        <w:rPr>
          <w:rFonts w:cs="Times New Roman"/>
          <w:sz w:val="28"/>
          <w:szCs w:val="28"/>
        </w:rPr>
        <w:t>ко-обобщающей и прогностической работы, включающей:</w:t>
      </w:r>
    </w:p>
    <w:p w:rsidR="007217AE" w:rsidRPr="00F9068B" w:rsidRDefault="007217AE" w:rsidP="007217AE">
      <w:pPr>
        <w:spacing w:after="0" w:line="360" w:lineRule="auto"/>
        <w:rPr>
          <w:rFonts w:cs="Times New Roman"/>
          <w:sz w:val="28"/>
          <w:szCs w:val="28"/>
        </w:rPr>
      </w:pPr>
      <w:r w:rsidRPr="00F9068B">
        <w:rPr>
          <w:rFonts w:cs="Times New Roman"/>
          <w:sz w:val="28"/>
          <w:szCs w:val="28"/>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7217AE" w:rsidRPr="00F9068B" w:rsidRDefault="007217AE" w:rsidP="007217AE">
      <w:pPr>
        <w:spacing w:after="0" w:line="360" w:lineRule="auto"/>
        <w:rPr>
          <w:rFonts w:cs="Times New Roman"/>
          <w:sz w:val="28"/>
          <w:szCs w:val="28"/>
        </w:rPr>
      </w:pPr>
      <w:r w:rsidRPr="00F9068B">
        <w:rPr>
          <w:rFonts w:cs="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w:t>
      </w:r>
      <w:r w:rsidRPr="00F9068B">
        <w:rPr>
          <w:rFonts w:cs="Times New Roman"/>
          <w:sz w:val="28"/>
          <w:szCs w:val="28"/>
        </w:rPr>
        <w:t>н</w:t>
      </w:r>
      <w:r w:rsidRPr="00F9068B">
        <w:rPr>
          <w:rFonts w:cs="Times New Roman"/>
          <w:sz w:val="28"/>
          <w:szCs w:val="28"/>
        </w:rPr>
        <w:t>ным с учетом потребностей всех участников образовательных отношений;</w:t>
      </w:r>
    </w:p>
    <w:p w:rsidR="007217AE" w:rsidRPr="00F9068B" w:rsidRDefault="007217AE" w:rsidP="007217AE">
      <w:pPr>
        <w:spacing w:after="0" w:line="360" w:lineRule="auto"/>
        <w:rPr>
          <w:rFonts w:cs="Times New Roman"/>
          <w:sz w:val="28"/>
          <w:szCs w:val="28"/>
        </w:rPr>
      </w:pPr>
      <w:r w:rsidRPr="00F9068B">
        <w:rPr>
          <w:rFonts w:cs="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7217AE" w:rsidRPr="00F9068B" w:rsidRDefault="007217AE" w:rsidP="007217AE">
      <w:pPr>
        <w:spacing w:after="0" w:line="360" w:lineRule="auto"/>
        <w:rPr>
          <w:rFonts w:cs="Times New Roman"/>
          <w:sz w:val="28"/>
          <w:szCs w:val="28"/>
        </w:rPr>
      </w:pPr>
      <w:r w:rsidRPr="00F9068B">
        <w:rPr>
          <w:rFonts w:cs="Times New Roman"/>
          <w:sz w:val="28"/>
          <w:szCs w:val="28"/>
        </w:rPr>
        <w:t>разработку с привлечением всех участников образовательных отношений и во</w:t>
      </w:r>
      <w:r w:rsidRPr="00F9068B">
        <w:rPr>
          <w:rFonts w:cs="Times New Roman"/>
          <w:sz w:val="28"/>
          <w:szCs w:val="28"/>
        </w:rPr>
        <w:t>з</w:t>
      </w:r>
      <w:r w:rsidRPr="00F9068B">
        <w:rPr>
          <w:rFonts w:cs="Times New Roman"/>
          <w:sz w:val="28"/>
          <w:szCs w:val="28"/>
        </w:rPr>
        <w:t>можных партнеров механизмов достижения целевых ориентиров в системе условий;</w:t>
      </w:r>
    </w:p>
    <w:p w:rsidR="007217AE" w:rsidRPr="00F9068B" w:rsidRDefault="007217AE" w:rsidP="007217AE">
      <w:pPr>
        <w:spacing w:after="0" w:line="360" w:lineRule="auto"/>
        <w:rPr>
          <w:rFonts w:cs="Times New Roman"/>
          <w:sz w:val="28"/>
          <w:szCs w:val="28"/>
        </w:rPr>
      </w:pPr>
      <w:r w:rsidRPr="00F9068B">
        <w:rPr>
          <w:rFonts w:cs="Times New Roman"/>
          <w:sz w:val="28"/>
          <w:szCs w:val="28"/>
        </w:rPr>
        <w:t>разработку сетевого графика (дорожной карты) создания необходимой системы условий;</w:t>
      </w:r>
    </w:p>
    <w:p w:rsidR="007217AE" w:rsidRPr="00F9068B" w:rsidRDefault="007217AE" w:rsidP="007217AE">
      <w:pPr>
        <w:spacing w:after="0" w:line="360" w:lineRule="auto"/>
        <w:rPr>
          <w:rFonts w:cs="Times New Roman"/>
          <w:sz w:val="28"/>
          <w:szCs w:val="28"/>
        </w:rPr>
      </w:pPr>
      <w:r w:rsidRPr="00F9068B">
        <w:rPr>
          <w:rFonts w:cs="Times New Roman"/>
          <w:sz w:val="28"/>
          <w:szCs w:val="28"/>
        </w:rPr>
        <w:t>разработку механизмов мониторинга, оценки и коррекции реализации промеж</w:t>
      </w:r>
      <w:r w:rsidRPr="00F9068B">
        <w:rPr>
          <w:rFonts w:cs="Times New Roman"/>
          <w:sz w:val="28"/>
          <w:szCs w:val="28"/>
        </w:rPr>
        <w:t>у</w:t>
      </w:r>
      <w:r w:rsidRPr="00F9068B">
        <w:rPr>
          <w:rFonts w:cs="Times New Roman"/>
          <w:sz w:val="28"/>
          <w:szCs w:val="28"/>
        </w:rPr>
        <w:t>точных этапов разработанного графика (дорожной карты).</w:t>
      </w:r>
      <w:r w:rsidRPr="00F9068B">
        <w:rPr>
          <w:rFonts w:cs="Times New Roman"/>
          <w:sz w:val="28"/>
          <w:szCs w:val="28"/>
        </w:rPr>
        <w:br w:type="page"/>
      </w:r>
    </w:p>
    <w:p w:rsidR="007217AE" w:rsidRPr="00035F1A" w:rsidRDefault="007217AE" w:rsidP="007217AE">
      <w:pPr>
        <w:spacing w:after="0" w:line="360" w:lineRule="auto"/>
        <w:jc w:val="center"/>
        <w:rPr>
          <w:rFonts w:cs="Times New Roman"/>
          <w:b/>
          <w:sz w:val="28"/>
          <w:szCs w:val="28"/>
        </w:rPr>
      </w:pPr>
      <w:bookmarkStart w:id="110" w:name="_Toc453968224"/>
      <w:r w:rsidRPr="00035F1A">
        <w:rPr>
          <w:rFonts w:cs="Times New Roman"/>
          <w:b/>
          <w:sz w:val="28"/>
          <w:szCs w:val="28"/>
        </w:rPr>
        <w:lastRenderedPageBreak/>
        <w:t>Механизмы достижения целевых ориентиров в системе условий</w:t>
      </w:r>
      <w:bookmarkEnd w:id="110"/>
    </w:p>
    <w:p w:rsidR="007217AE" w:rsidRPr="00F9068B" w:rsidRDefault="007217AE" w:rsidP="007217AE">
      <w:pPr>
        <w:spacing w:after="0" w:line="360" w:lineRule="auto"/>
        <w:rPr>
          <w:rFonts w:cs="Times New Roman"/>
          <w:sz w:val="28"/>
          <w:szCs w:val="28"/>
        </w:rPr>
      </w:pPr>
    </w:p>
    <w:p w:rsidR="007217AE" w:rsidRPr="00F9068B" w:rsidRDefault="007217AE" w:rsidP="007217AE">
      <w:pPr>
        <w:spacing w:after="0" w:line="360" w:lineRule="auto"/>
        <w:rPr>
          <w:rFonts w:cs="Times New Roman"/>
          <w:sz w:val="28"/>
          <w:szCs w:val="28"/>
        </w:rPr>
      </w:pPr>
      <w:r w:rsidRPr="00F9068B">
        <w:rPr>
          <w:rFonts w:cs="Times New Roman"/>
          <w:sz w:val="28"/>
          <w:szCs w:val="28"/>
        </w:rPr>
        <w:t xml:space="preserve">        Интегративным результатом выполнения требований к условиям реализации основной образовательной программы образовательной организации является созд</w:t>
      </w:r>
      <w:r w:rsidRPr="00F9068B">
        <w:rPr>
          <w:rFonts w:cs="Times New Roman"/>
          <w:sz w:val="28"/>
          <w:szCs w:val="28"/>
        </w:rPr>
        <w:t>а</w:t>
      </w:r>
      <w:r w:rsidRPr="00F9068B">
        <w:rPr>
          <w:rFonts w:cs="Times New Roman"/>
          <w:sz w:val="28"/>
          <w:szCs w:val="28"/>
        </w:rPr>
        <w:t>ние и поддержание комфортной развивающей образовательной среды, позволяющей формировать успешную, интеллектуально развитую, творческую личность, спосо</w:t>
      </w:r>
      <w:r w:rsidRPr="00F9068B">
        <w:rPr>
          <w:rFonts w:cs="Times New Roman"/>
          <w:sz w:val="28"/>
          <w:szCs w:val="28"/>
        </w:rPr>
        <w:t>б</w:t>
      </w:r>
      <w:r w:rsidRPr="00F9068B">
        <w:rPr>
          <w:rFonts w:cs="Times New Roman"/>
          <w:sz w:val="28"/>
          <w:szCs w:val="28"/>
        </w:rPr>
        <w:t>ную свободно адаптироваться к социальным условиям, ответственную за свое здор</w:t>
      </w:r>
      <w:r w:rsidRPr="00F9068B">
        <w:rPr>
          <w:rFonts w:cs="Times New Roman"/>
          <w:sz w:val="28"/>
          <w:szCs w:val="28"/>
        </w:rPr>
        <w:t>о</w:t>
      </w:r>
      <w:r w:rsidRPr="00F9068B">
        <w:rPr>
          <w:rFonts w:cs="Times New Roman"/>
          <w:sz w:val="28"/>
          <w:szCs w:val="28"/>
        </w:rPr>
        <w:t>вье и жизнь.</w:t>
      </w:r>
    </w:p>
    <w:p w:rsidR="007217AE" w:rsidRPr="00F9068B" w:rsidRDefault="007217AE" w:rsidP="007217AE">
      <w:pPr>
        <w:spacing w:after="0" w:line="360" w:lineRule="auto"/>
        <w:rPr>
          <w:rFonts w:cs="Times New Roman"/>
          <w:sz w:val="28"/>
          <w:szCs w:val="28"/>
        </w:rPr>
      </w:pPr>
      <w:r w:rsidRPr="00F9068B">
        <w:rPr>
          <w:rFonts w:cs="Times New Roman"/>
          <w:sz w:val="28"/>
          <w:szCs w:val="28"/>
        </w:rPr>
        <w:t xml:space="preserve">         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w:t>
      </w:r>
      <w:r w:rsidRPr="00F9068B">
        <w:rPr>
          <w:rFonts w:cs="Times New Roman"/>
          <w:sz w:val="28"/>
          <w:szCs w:val="28"/>
        </w:rPr>
        <w:t>а</w:t>
      </w:r>
      <w:r w:rsidRPr="00F9068B">
        <w:rPr>
          <w:rFonts w:cs="Times New Roman"/>
          <w:sz w:val="28"/>
          <w:szCs w:val="28"/>
        </w:rPr>
        <w:t>ченную в ФГОС СОО и выстроенную в ООП образовательной организации.</w:t>
      </w:r>
    </w:p>
    <w:p w:rsidR="007217AE" w:rsidRPr="00F9068B" w:rsidRDefault="007217AE" w:rsidP="007217AE">
      <w:pPr>
        <w:spacing w:after="0" w:line="360" w:lineRule="auto"/>
        <w:rPr>
          <w:rFonts w:cs="Times New Roman"/>
          <w:sz w:val="28"/>
          <w:szCs w:val="28"/>
        </w:rPr>
      </w:pPr>
      <w:r w:rsidRPr="00F9068B">
        <w:rPr>
          <w:rFonts w:cs="Times New Roman"/>
          <w:sz w:val="28"/>
          <w:szCs w:val="28"/>
        </w:rPr>
        <w:t xml:space="preserve">           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w:t>
      </w:r>
      <w:r w:rsidRPr="00F9068B">
        <w:rPr>
          <w:rFonts w:cs="Times New Roman"/>
          <w:sz w:val="28"/>
          <w:szCs w:val="28"/>
        </w:rPr>
        <w:t>з</w:t>
      </w:r>
      <w:r w:rsidRPr="00F9068B">
        <w:rPr>
          <w:rFonts w:cs="Times New Roman"/>
          <w:sz w:val="28"/>
          <w:szCs w:val="28"/>
        </w:rPr>
        <w:t>работка механизмов (способов) разрешения возникающих противоречий и конфли</w:t>
      </w:r>
      <w:r w:rsidRPr="00F9068B">
        <w:rPr>
          <w:rFonts w:cs="Times New Roman"/>
          <w:sz w:val="28"/>
          <w:szCs w:val="28"/>
        </w:rPr>
        <w:t>к</w:t>
      </w:r>
      <w:r w:rsidRPr="00F9068B">
        <w:rPr>
          <w:rFonts w:cs="Times New Roman"/>
          <w:sz w:val="28"/>
          <w:szCs w:val="28"/>
        </w:rPr>
        <w:t xml:space="preserve">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7217AE" w:rsidRPr="00F9068B" w:rsidRDefault="007217AE" w:rsidP="007217AE">
      <w:pPr>
        <w:rPr>
          <w:rFonts w:cs="Times New Roman"/>
          <w:sz w:val="28"/>
          <w:szCs w:val="28"/>
        </w:rPr>
      </w:pPr>
    </w:p>
    <w:p w:rsidR="007217AE" w:rsidRPr="00035F1A" w:rsidRDefault="007217AE" w:rsidP="007217AE">
      <w:pPr>
        <w:jc w:val="center"/>
        <w:rPr>
          <w:rFonts w:cs="Times New Roman"/>
          <w:b/>
          <w:sz w:val="28"/>
          <w:szCs w:val="28"/>
        </w:rPr>
      </w:pPr>
      <w:r w:rsidRPr="00035F1A">
        <w:rPr>
          <w:rFonts w:cs="Times New Roman"/>
          <w:b/>
          <w:sz w:val="28"/>
          <w:szCs w:val="28"/>
        </w:rPr>
        <w:t>Разработка сетевого графика (дорожная карта) по формированию необходимой системы условий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5302"/>
        <w:gridCol w:w="2640"/>
      </w:tblGrid>
      <w:tr w:rsidR="007217AE" w:rsidRPr="00F9068B" w:rsidTr="00AD0753">
        <w:tc>
          <w:tcPr>
            <w:tcW w:w="20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r w:rsidRPr="00035F1A">
              <w:rPr>
                <w:rFonts w:cs="Times New Roman"/>
                <w:sz w:val="24"/>
                <w:szCs w:val="24"/>
              </w:rPr>
              <w:t>Направление мероприятий</w:t>
            </w:r>
          </w:p>
        </w:tc>
        <w:tc>
          <w:tcPr>
            <w:tcW w:w="53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r w:rsidRPr="00035F1A">
              <w:rPr>
                <w:rFonts w:cs="Times New Roman"/>
                <w:sz w:val="24"/>
                <w:szCs w:val="24"/>
              </w:rPr>
              <w:t>Мероприятия</w:t>
            </w:r>
          </w:p>
        </w:tc>
        <w:tc>
          <w:tcPr>
            <w:tcW w:w="2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r w:rsidRPr="00035F1A">
              <w:rPr>
                <w:rFonts w:cs="Times New Roman"/>
                <w:sz w:val="24"/>
                <w:szCs w:val="24"/>
              </w:rPr>
              <w:t>Сроки реализации</w:t>
            </w:r>
          </w:p>
        </w:tc>
      </w:tr>
      <w:tr w:rsidR="007217AE" w:rsidRPr="00F9068B" w:rsidTr="00AD0753">
        <w:tc>
          <w:tcPr>
            <w:tcW w:w="20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I. Нормативное</w:t>
            </w:r>
          </w:p>
          <w:p w:rsidR="007217AE" w:rsidRPr="00035F1A" w:rsidRDefault="007217AE" w:rsidP="00AD0753">
            <w:pPr>
              <w:rPr>
                <w:rFonts w:cs="Times New Roman"/>
                <w:sz w:val="24"/>
                <w:szCs w:val="24"/>
              </w:rPr>
            </w:pPr>
            <w:r w:rsidRPr="00035F1A">
              <w:rPr>
                <w:rFonts w:cs="Times New Roman"/>
                <w:sz w:val="24"/>
                <w:szCs w:val="24"/>
              </w:rPr>
              <w:t>обеспечение</w:t>
            </w:r>
          </w:p>
          <w:p w:rsidR="007217AE" w:rsidRPr="00035F1A" w:rsidRDefault="007217AE" w:rsidP="00AD0753">
            <w:pPr>
              <w:rPr>
                <w:rFonts w:cs="Times New Roman"/>
                <w:sz w:val="24"/>
                <w:szCs w:val="24"/>
              </w:rPr>
            </w:pPr>
            <w:r w:rsidRPr="00035F1A">
              <w:rPr>
                <w:rFonts w:cs="Times New Roman"/>
                <w:sz w:val="24"/>
                <w:szCs w:val="24"/>
              </w:rPr>
              <w:t>введения ФГОС</w:t>
            </w:r>
          </w:p>
        </w:tc>
        <w:tc>
          <w:tcPr>
            <w:tcW w:w="53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17AE" w:rsidRPr="00035F1A" w:rsidRDefault="007217AE" w:rsidP="00AD0753">
            <w:pPr>
              <w:rPr>
                <w:rFonts w:cs="Times New Roman"/>
                <w:sz w:val="24"/>
                <w:szCs w:val="24"/>
              </w:rPr>
            </w:pPr>
            <w:r w:rsidRPr="00035F1A">
              <w:rPr>
                <w:rFonts w:cs="Times New Roman"/>
                <w:sz w:val="24"/>
                <w:szCs w:val="24"/>
              </w:rPr>
              <w:t>1. Наличие решения органа государственно-</w:t>
            </w:r>
          </w:p>
          <w:p w:rsidR="007217AE" w:rsidRPr="00035F1A" w:rsidRDefault="007217AE" w:rsidP="00AD0753">
            <w:pPr>
              <w:rPr>
                <w:rFonts w:cs="Times New Roman"/>
                <w:sz w:val="24"/>
                <w:szCs w:val="24"/>
              </w:rPr>
            </w:pPr>
            <w:r w:rsidRPr="00035F1A">
              <w:rPr>
                <w:rFonts w:cs="Times New Roman"/>
                <w:sz w:val="24"/>
                <w:szCs w:val="24"/>
              </w:rPr>
              <w:t>общественного управления о введении в</w:t>
            </w:r>
          </w:p>
          <w:p w:rsidR="007217AE" w:rsidRPr="00035F1A" w:rsidRDefault="007217AE" w:rsidP="00AD0753">
            <w:pPr>
              <w:rPr>
                <w:rFonts w:cs="Times New Roman"/>
                <w:sz w:val="24"/>
                <w:szCs w:val="24"/>
              </w:rPr>
            </w:pPr>
            <w:r w:rsidRPr="00035F1A">
              <w:rPr>
                <w:rFonts w:cs="Times New Roman"/>
                <w:sz w:val="24"/>
                <w:szCs w:val="24"/>
              </w:rPr>
              <w:t>образовательном учреждении ФГОС СОО.</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Имеется постоянно</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2. Внесение изменений и дополнений в Устав</w:t>
            </w:r>
          </w:p>
          <w:p w:rsidR="007217AE" w:rsidRPr="00035F1A" w:rsidRDefault="007217AE" w:rsidP="00AD0753">
            <w:pPr>
              <w:rPr>
                <w:rFonts w:cs="Times New Roman"/>
                <w:sz w:val="24"/>
                <w:szCs w:val="24"/>
              </w:rPr>
            </w:pPr>
            <w:r w:rsidRPr="00035F1A">
              <w:rPr>
                <w:rFonts w:cs="Times New Roman"/>
                <w:sz w:val="24"/>
                <w:szCs w:val="24"/>
              </w:rPr>
              <w:t>образовательного учреждения.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По необходимости</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3. Разработка на основе примерной основной</w:t>
            </w:r>
          </w:p>
          <w:p w:rsidR="007217AE" w:rsidRPr="00035F1A" w:rsidRDefault="007217AE" w:rsidP="00AD0753">
            <w:pPr>
              <w:rPr>
                <w:rFonts w:cs="Times New Roman"/>
                <w:sz w:val="24"/>
                <w:szCs w:val="24"/>
              </w:rPr>
            </w:pPr>
            <w:r w:rsidRPr="00035F1A">
              <w:rPr>
                <w:rFonts w:cs="Times New Roman"/>
                <w:sz w:val="24"/>
                <w:szCs w:val="24"/>
              </w:rPr>
              <w:t>образовательной программы среднего общего</w:t>
            </w:r>
          </w:p>
          <w:p w:rsidR="007217AE" w:rsidRPr="00035F1A" w:rsidRDefault="007217AE" w:rsidP="00AD0753">
            <w:pPr>
              <w:rPr>
                <w:rFonts w:cs="Times New Roman"/>
                <w:sz w:val="24"/>
                <w:szCs w:val="24"/>
              </w:rPr>
            </w:pPr>
            <w:r w:rsidRPr="00035F1A">
              <w:rPr>
                <w:rFonts w:cs="Times New Roman"/>
                <w:sz w:val="24"/>
                <w:szCs w:val="24"/>
              </w:rPr>
              <w:t>образования основной образовательной пр</w:t>
            </w:r>
            <w:r w:rsidRPr="00035F1A">
              <w:rPr>
                <w:rFonts w:cs="Times New Roman"/>
                <w:sz w:val="24"/>
                <w:szCs w:val="24"/>
              </w:rPr>
              <w:t>о</w:t>
            </w:r>
            <w:r w:rsidRPr="00035F1A">
              <w:rPr>
                <w:rFonts w:cs="Times New Roman"/>
                <w:sz w:val="24"/>
                <w:szCs w:val="24"/>
              </w:rPr>
              <w:t>граммы МБОУ СШ №2  г. Вязьмы Смоленской области  (или внесение изменений в образов</w:t>
            </w:r>
            <w:r w:rsidRPr="00035F1A">
              <w:rPr>
                <w:rFonts w:cs="Times New Roman"/>
                <w:sz w:val="24"/>
                <w:szCs w:val="24"/>
              </w:rPr>
              <w:t>а</w:t>
            </w:r>
            <w:r w:rsidRPr="00035F1A">
              <w:rPr>
                <w:rFonts w:cs="Times New Roman"/>
                <w:sz w:val="24"/>
                <w:szCs w:val="24"/>
              </w:rPr>
              <w:t>тельную программу)</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Ежегодно</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4. Утверждение основной образовательной программы образовательного учреждения (или внесённых в неё изменений)</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Начало учебного г</w:t>
            </w:r>
            <w:r w:rsidRPr="00035F1A">
              <w:rPr>
                <w:rFonts w:cs="Times New Roman"/>
                <w:sz w:val="24"/>
                <w:szCs w:val="24"/>
              </w:rPr>
              <w:t>о</w:t>
            </w:r>
            <w:r w:rsidRPr="00035F1A">
              <w:rPr>
                <w:rFonts w:cs="Times New Roman"/>
                <w:sz w:val="24"/>
                <w:szCs w:val="24"/>
              </w:rPr>
              <w:t>да</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5. Обеспечение соответствия нормативной базы школы требованиям ФГОС</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Постоянно</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6. Приведение должностных инструкций р</w:t>
            </w:r>
            <w:r w:rsidRPr="00035F1A">
              <w:rPr>
                <w:rFonts w:cs="Times New Roman"/>
                <w:sz w:val="24"/>
                <w:szCs w:val="24"/>
              </w:rPr>
              <w:t>а</w:t>
            </w:r>
            <w:r w:rsidRPr="00035F1A">
              <w:rPr>
                <w:rFonts w:cs="Times New Roman"/>
                <w:sz w:val="24"/>
                <w:szCs w:val="24"/>
              </w:rPr>
              <w:t>ботников образовательного учреждения в соо</w:t>
            </w:r>
            <w:r w:rsidRPr="00035F1A">
              <w:rPr>
                <w:rFonts w:cs="Times New Roman"/>
                <w:sz w:val="24"/>
                <w:szCs w:val="24"/>
              </w:rPr>
              <w:t>т</w:t>
            </w:r>
            <w:r w:rsidRPr="00035F1A">
              <w:rPr>
                <w:rFonts w:cs="Times New Roman"/>
                <w:sz w:val="24"/>
                <w:szCs w:val="24"/>
              </w:rPr>
              <w:t>ветствие с требованиями ФГОС среднего общего образования и тарифно-квалификационными х</w:t>
            </w:r>
            <w:r w:rsidRPr="00035F1A">
              <w:rPr>
                <w:rFonts w:cs="Times New Roman"/>
                <w:sz w:val="24"/>
                <w:szCs w:val="24"/>
              </w:rPr>
              <w:t>а</w:t>
            </w:r>
            <w:r w:rsidRPr="00035F1A">
              <w:rPr>
                <w:rFonts w:cs="Times New Roman"/>
                <w:sz w:val="24"/>
                <w:szCs w:val="24"/>
              </w:rPr>
              <w:t>рактеристиками.</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2023/2024 год</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7. Определение списка учебников и учебных пособий, используемых в образовательном пр</w:t>
            </w:r>
            <w:r w:rsidRPr="00035F1A">
              <w:rPr>
                <w:rFonts w:cs="Times New Roman"/>
                <w:sz w:val="24"/>
                <w:szCs w:val="24"/>
              </w:rPr>
              <w:t>о</w:t>
            </w:r>
            <w:r w:rsidRPr="00035F1A">
              <w:rPr>
                <w:rFonts w:cs="Times New Roman"/>
                <w:sz w:val="24"/>
                <w:szCs w:val="24"/>
              </w:rPr>
              <w:t>цессе в соответствии с ФГОС среднего общего образования.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Ежегодно</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8. Разработка локальных актов, устанавлив</w:t>
            </w:r>
            <w:r w:rsidRPr="00035F1A">
              <w:rPr>
                <w:rFonts w:cs="Times New Roman"/>
                <w:sz w:val="24"/>
                <w:szCs w:val="24"/>
              </w:rPr>
              <w:t>а</w:t>
            </w:r>
            <w:r w:rsidRPr="00035F1A">
              <w:rPr>
                <w:rFonts w:cs="Times New Roman"/>
                <w:sz w:val="24"/>
                <w:szCs w:val="24"/>
              </w:rPr>
              <w:t>ющих</w:t>
            </w:r>
          </w:p>
          <w:p w:rsidR="007217AE" w:rsidRPr="00035F1A" w:rsidRDefault="007217AE" w:rsidP="00AD0753">
            <w:pPr>
              <w:rPr>
                <w:rFonts w:cs="Times New Roman"/>
                <w:sz w:val="24"/>
                <w:szCs w:val="24"/>
              </w:rPr>
            </w:pPr>
            <w:r w:rsidRPr="00035F1A">
              <w:rPr>
                <w:rFonts w:cs="Times New Roman"/>
                <w:sz w:val="24"/>
                <w:szCs w:val="24"/>
              </w:rPr>
              <w:t>требования к различным объектам инфр</w:t>
            </w:r>
            <w:r w:rsidRPr="00035F1A">
              <w:rPr>
                <w:rFonts w:cs="Times New Roman"/>
                <w:sz w:val="24"/>
                <w:szCs w:val="24"/>
              </w:rPr>
              <w:t>а</w:t>
            </w:r>
            <w:r w:rsidRPr="00035F1A">
              <w:rPr>
                <w:rFonts w:cs="Times New Roman"/>
                <w:sz w:val="24"/>
                <w:szCs w:val="24"/>
              </w:rPr>
              <w:t>структуры МБОУ СШ №2 г. Вязьмы Смоленской области  с учётом требований к минимальной оснащённости учебного процесса</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Ежегодно в завис</w:t>
            </w:r>
            <w:r w:rsidRPr="00035F1A">
              <w:rPr>
                <w:rFonts w:cs="Times New Roman"/>
                <w:sz w:val="24"/>
                <w:szCs w:val="24"/>
              </w:rPr>
              <w:t>и</w:t>
            </w:r>
            <w:r w:rsidRPr="00035F1A">
              <w:rPr>
                <w:rFonts w:cs="Times New Roman"/>
                <w:sz w:val="24"/>
                <w:szCs w:val="24"/>
              </w:rPr>
              <w:t>мости от внесения и</w:t>
            </w:r>
            <w:r w:rsidRPr="00035F1A">
              <w:rPr>
                <w:rFonts w:cs="Times New Roman"/>
                <w:sz w:val="24"/>
                <w:szCs w:val="24"/>
              </w:rPr>
              <w:t>з</w:t>
            </w:r>
            <w:r w:rsidRPr="00035F1A">
              <w:rPr>
                <w:rFonts w:cs="Times New Roman"/>
                <w:sz w:val="24"/>
                <w:szCs w:val="24"/>
              </w:rPr>
              <w:t>менений в ООП ООО</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17AE" w:rsidRPr="00035F1A" w:rsidRDefault="007217AE" w:rsidP="00AD0753">
            <w:pPr>
              <w:rPr>
                <w:rFonts w:cs="Times New Roman"/>
                <w:sz w:val="24"/>
                <w:szCs w:val="24"/>
              </w:rPr>
            </w:pPr>
            <w:r w:rsidRPr="00035F1A">
              <w:rPr>
                <w:rFonts w:cs="Times New Roman"/>
                <w:sz w:val="24"/>
                <w:szCs w:val="24"/>
              </w:rPr>
              <w:t>9. Разработка:</w:t>
            </w:r>
          </w:p>
          <w:p w:rsidR="007217AE" w:rsidRPr="00035F1A" w:rsidRDefault="007217AE" w:rsidP="00AD0753">
            <w:pPr>
              <w:rPr>
                <w:rFonts w:cs="Times New Roman"/>
                <w:sz w:val="24"/>
                <w:szCs w:val="24"/>
              </w:rPr>
            </w:pPr>
            <w:r w:rsidRPr="00035F1A">
              <w:rPr>
                <w:rFonts w:cs="Times New Roman"/>
                <w:sz w:val="24"/>
                <w:szCs w:val="24"/>
              </w:rPr>
              <w:t>—  учебного плана;</w:t>
            </w:r>
          </w:p>
          <w:p w:rsidR="007217AE" w:rsidRPr="00035F1A" w:rsidRDefault="007217AE" w:rsidP="00AD0753">
            <w:pPr>
              <w:rPr>
                <w:rFonts w:cs="Times New Roman"/>
                <w:sz w:val="24"/>
                <w:szCs w:val="24"/>
              </w:rPr>
            </w:pPr>
            <w:r w:rsidRPr="00035F1A">
              <w:rPr>
                <w:rFonts w:cs="Times New Roman"/>
                <w:sz w:val="24"/>
                <w:szCs w:val="24"/>
              </w:rPr>
              <w:t>— рабочих программ учебных предметов, курсов,</w:t>
            </w:r>
          </w:p>
          <w:p w:rsidR="007217AE" w:rsidRPr="00035F1A" w:rsidRDefault="007217AE" w:rsidP="00AD0753">
            <w:pPr>
              <w:rPr>
                <w:rFonts w:cs="Times New Roman"/>
                <w:sz w:val="24"/>
                <w:szCs w:val="24"/>
              </w:rPr>
            </w:pPr>
            <w:r w:rsidRPr="00035F1A">
              <w:rPr>
                <w:rFonts w:cs="Times New Roman"/>
                <w:sz w:val="24"/>
                <w:szCs w:val="24"/>
              </w:rPr>
              <w:t>дисциплин, модулей;</w:t>
            </w:r>
          </w:p>
          <w:p w:rsidR="007217AE" w:rsidRPr="00035F1A" w:rsidRDefault="007217AE" w:rsidP="00AD0753">
            <w:pPr>
              <w:rPr>
                <w:rFonts w:cs="Times New Roman"/>
                <w:sz w:val="24"/>
                <w:szCs w:val="24"/>
              </w:rPr>
            </w:pPr>
            <w:r w:rsidRPr="00035F1A">
              <w:rPr>
                <w:rFonts w:cs="Times New Roman"/>
                <w:sz w:val="24"/>
                <w:szCs w:val="24"/>
              </w:rPr>
              <w:t>— годового календарного учебного графика и других нормативно-правовых документов.</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Ежегодно</w:t>
            </w:r>
          </w:p>
        </w:tc>
      </w:tr>
      <w:tr w:rsidR="007217AE" w:rsidRPr="00F9068B" w:rsidTr="00AD0753">
        <w:tc>
          <w:tcPr>
            <w:tcW w:w="20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II. Финансовое</w:t>
            </w:r>
          </w:p>
          <w:p w:rsidR="007217AE" w:rsidRPr="00035F1A" w:rsidRDefault="007217AE" w:rsidP="00AD0753">
            <w:pPr>
              <w:rPr>
                <w:rFonts w:cs="Times New Roman"/>
                <w:sz w:val="24"/>
                <w:szCs w:val="24"/>
              </w:rPr>
            </w:pPr>
            <w:r w:rsidRPr="00035F1A">
              <w:rPr>
                <w:rFonts w:cs="Times New Roman"/>
                <w:sz w:val="24"/>
                <w:szCs w:val="24"/>
              </w:rPr>
              <w:t>обеспечение</w:t>
            </w:r>
          </w:p>
          <w:p w:rsidR="007217AE" w:rsidRPr="00035F1A" w:rsidRDefault="007217AE" w:rsidP="00AD0753">
            <w:pPr>
              <w:rPr>
                <w:rFonts w:cs="Times New Roman"/>
                <w:sz w:val="24"/>
                <w:szCs w:val="24"/>
              </w:rPr>
            </w:pPr>
            <w:r w:rsidRPr="00035F1A">
              <w:rPr>
                <w:rFonts w:cs="Times New Roman"/>
                <w:sz w:val="24"/>
                <w:szCs w:val="24"/>
              </w:rPr>
              <w:t>введения ФГОС</w:t>
            </w: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1.Определение  объёма  расходов,  необх</w:t>
            </w:r>
            <w:r w:rsidRPr="00035F1A">
              <w:rPr>
                <w:rFonts w:cs="Times New Roman"/>
                <w:sz w:val="24"/>
                <w:szCs w:val="24"/>
              </w:rPr>
              <w:t>о</w:t>
            </w:r>
            <w:r w:rsidRPr="00035F1A">
              <w:rPr>
                <w:rFonts w:cs="Times New Roman"/>
                <w:sz w:val="24"/>
                <w:szCs w:val="24"/>
              </w:rPr>
              <w:t>димых  для реализации   ООП   и   достиж</w:t>
            </w:r>
            <w:r w:rsidRPr="00035F1A">
              <w:rPr>
                <w:rFonts w:cs="Times New Roman"/>
                <w:sz w:val="24"/>
                <w:szCs w:val="24"/>
              </w:rPr>
              <w:t>е</w:t>
            </w:r>
            <w:r w:rsidRPr="00035F1A">
              <w:rPr>
                <w:rFonts w:cs="Times New Roman"/>
                <w:sz w:val="24"/>
                <w:szCs w:val="24"/>
              </w:rPr>
              <w:t>ния планируемых результатов, а также механизма их формирования.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Весь период</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2. Разработка локальных актов (внесение и</w:t>
            </w:r>
            <w:r w:rsidRPr="00035F1A">
              <w:rPr>
                <w:rFonts w:cs="Times New Roman"/>
                <w:sz w:val="24"/>
                <w:szCs w:val="24"/>
              </w:rPr>
              <w:t>з</w:t>
            </w:r>
            <w:r w:rsidRPr="00035F1A">
              <w:rPr>
                <w:rFonts w:cs="Times New Roman"/>
                <w:sz w:val="24"/>
                <w:szCs w:val="24"/>
              </w:rPr>
              <w:t>менений в них), регламентирующих установл</w:t>
            </w:r>
            <w:r w:rsidRPr="00035F1A">
              <w:rPr>
                <w:rFonts w:cs="Times New Roman"/>
                <w:sz w:val="24"/>
                <w:szCs w:val="24"/>
              </w:rPr>
              <w:t>е</w:t>
            </w:r>
            <w:r w:rsidRPr="00035F1A">
              <w:rPr>
                <w:rFonts w:cs="Times New Roman"/>
                <w:sz w:val="24"/>
                <w:szCs w:val="24"/>
              </w:rPr>
              <w:t>ние заработной платы работников образовател</w:t>
            </w:r>
            <w:r w:rsidRPr="00035F1A">
              <w:rPr>
                <w:rFonts w:cs="Times New Roman"/>
                <w:sz w:val="24"/>
                <w:szCs w:val="24"/>
              </w:rPr>
              <w:t>ь</w:t>
            </w:r>
            <w:r w:rsidRPr="00035F1A">
              <w:rPr>
                <w:rFonts w:cs="Times New Roman"/>
                <w:sz w:val="24"/>
                <w:szCs w:val="24"/>
              </w:rPr>
              <w:t>ного учреждения, в том числе стимулирующих надбавок и доплат.</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Весь период</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3. Заключение дополнительных соглашений к</w:t>
            </w:r>
          </w:p>
          <w:p w:rsidR="007217AE" w:rsidRPr="00035F1A" w:rsidRDefault="007217AE" w:rsidP="00AD0753">
            <w:pPr>
              <w:rPr>
                <w:rFonts w:cs="Times New Roman"/>
                <w:sz w:val="24"/>
                <w:szCs w:val="24"/>
              </w:rPr>
            </w:pPr>
            <w:r w:rsidRPr="00035F1A">
              <w:rPr>
                <w:rFonts w:cs="Times New Roman"/>
                <w:sz w:val="24"/>
                <w:szCs w:val="24"/>
              </w:rPr>
              <w:t>трудовому договору с педагогическими р</w:t>
            </w:r>
            <w:r w:rsidRPr="00035F1A">
              <w:rPr>
                <w:rFonts w:cs="Times New Roman"/>
                <w:sz w:val="24"/>
                <w:szCs w:val="24"/>
              </w:rPr>
              <w:t>а</w:t>
            </w:r>
            <w:r w:rsidRPr="00035F1A">
              <w:rPr>
                <w:rFonts w:cs="Times New Roman"/>
                <w:sz w:val="24"/>
                <w:szCs w:val="24"/>
              </w:rPr>
              <w:t>ботниками</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Постоянно</w:t>
            </w:r>
          </w:p>
        </w:tc>
      </w:tr>
      <w:tr w:rsidR="007217AE" w:rsidRPr="00F9068B" w:rsidTr="00AD0753">
        <w:tc>
          <w:tcPr>
            <w:tcW w:w="20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III.</w:t>
            </w:r>
          </w:p>
          <w:p w:rsidR="007217AE" w:rsidRPr="00035F1A" w:rsidRDefault="007217AE" w:rsidP="00AD0753">
            <w:pPr>
              <w:rPr>
                <w:rFonts w:cs="Times New Roman"/>
                <w:sz w:val="24"/>
                <w:szCs w:val="24"/>
              </w:rPr>
            </w:pPr>
            <w:r w:rsidRPr="00035F1A">
              <w:rPr>
                <w:rFonts w:cs="Times New Roman"/>
                <w:sz w:val="24"/>
                <w:szCs w:val="24"/>
              </w:rPr>
              <w:t>Организац</w:t>
            </w:r>
            <w:r w:rsidRPr="00035F1A">
              <w:rPr>
                <w:rFonts w:cs="Times New Roman"/>
                <w:sz w:val="24"/>
                <w:szCs w:val="24"/>
              </w:rPr>
              <w:t>и</w:t>
            </w:r>
            <w:r w:rsidRPr="00035F1A">
              <w:rPr>
                <w:rFonts w:cs="Times New Roman"/>
                <w:sz w:val="24"/>
                <w:szCs w:val="24"/>
              </w:rPr>
              <w:lastRenderedPageBreak/>
              <w:t>онное</w:t>
            </w:r>
          </w:p>
          <w:p w:rsidR="007217AE" w:rsidRPr="00035F1A" w:rsidRDefault="007217AE" w:rsidP="00AD0753">
            <w:pPr>
              <w:rPr>
                <w:rFonts w:cs="Times New Roman"/>
                <w:sz w:val="24"/>
                <w:szCs w:val="24"/>
              </w:rPr>
            </w:pPr>
            <w:r w:rsidRPr="00035F1A">
              <w:rPr>
                <w:rFonts w:cs="Times New Roman"/>
                <w:sz w:val="24"/>
                <w:szCs w:val="24"/>
              </w:rPr>
              <w:t>обеспечение</w:t>
            </w:r>
          </w:p>
          <w:p w:rsidR="007217AE" w:rsidRPr="00035F1A" w:rsidRDefault="007217AE" w:rsidP="00AD0753">
            <w:pPr>
              <w:rPr>
                <w:rFonts w:cs="Times New Roman"/>
                <w:sz w:val="24"/>
                <w:szCs w:val="24"/>
              </w:rPr>
            </w:pPr>
            <w:r w:rsidRPr="00035F1A">
              <w:rPr>
                <w:rFonts w:cs="Times New Roman"/>
                <w:sz w:val="24"/>
                <w:szCs w:val="24"/>
              </w:rPr>
              <w:t>введения ФГОС</w:t>
            </w: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lastRenderedPageBreak/>
              <w:t>1. Обеспечение координации деятельности субъектов образовательного процесса, орган</w:t>
            </w:r>
            <w:r w:rsidRPr="00035F1A">
              <w:rPr>
                <w:rFonts w:cs="Times New Roman"/>
                <w:sz w:val="24"/>
                <w:szCs w:val="24"/>
              </w:rPr>
              <w:t>и</w:t>
            </w:r>
            <w:r w:rsidRPr="00035F1A">
              <w:rPr>
                <w:rFonts w:cs="Times New Roman"/>
                <w:sz w:val="24"/>
                <w:szCs w:val="24"/>
              </w:rPr>
              <w:t xml:space="preserve">зационных структур учреждения по реализации ФГОС общего образования в МБОУ СШ №2 г. </w:t>
            </w:r>
            <w:r w:rsidRPr="00035F1A">
              <w:rPr>
                <w:rFonts w:cs="Times New Roman"/>
                <w:sz w:val="24"/>
                <w:szCs w:val="24"/>
              </w:rPr>
              <w:lastRenderedPageBreak/>
              <w:t xml:space="preserve">Вязьмы Смоленской области  </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lastRenderedPageBreak/>
              <w:t>Весь период</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2. Разработка  модели  организации  образ</w:t>
            </w:r>
            <w:r w:rsidRPr="00035F1A">
              <w:rPr>
                <w:rFonts w:cs="Times New Roman"/>
                <w:sz w:val="24"/>
                <w:szCs w:val="24"/>
              </w:rPr>
              <w:t>о</w:t>
            </w:r>
            <w:r w:rsidRPr="00035F1A">
              <w:rPr>
                <w:rFonts w:cs="Times New Roman"/>
                <w:sz w:val="24"/>
                <w:szCs w:val="24"/>
              </w:rPr>
              <w:t xml:space="preserve">вательного процесса МБОУ СШ №2 г. Вязьмы Смоленской области  </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Весь период</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3. Разработка и реализация моделей взаим</w:t>
            </w:r>
            <w:r w:rsidRPr="00035F1A">
              <w:rPr>
                <w:rFonts w:cs="Times New Roman"/>
                <w:sz w:val="24"/>
                <w:szCs w:val="24"/>
              </w:rPr>
              <w:t>о</w:t>
            </w:r>
            <w:r w:rsidRPr="00035F1A">
              <w:rPr>
                <w:rFonts w:cs="Times New Roman"/>
                <w:sz w:val="24"/>
                <w:szCs w:val="24"/>
              </w:rPr>
              <w:t>действия учреждения общего образования и д</w:t>
            </w:r>
            <w:r w:rsidRPr="00035F1A">
              <w:rPr>
                <w:rFonts w:cs="Times New Roman"/>
                <w:sz w:val="24"/>
                <w:szCs w:val="24"/>
              </w:rPr>
              <w:t>о</w:t>
            </w:r>
            <w:r w:rsidRPr="00035F1A">
              <w:rPr>
                <w:rFonts w:cs="Times New Roman"/>
                <w:sz w:val="24"/>
                <w:szCs w:val="24"/>
              </w:rPr>
              <w:t>полнительного образования детей, обеспечив</w:t>
            </w:r>
            <w:r w:rsidRPr="00035F1A">
              <w:rPr>
                <w:rFonts w:cs="Times New Roman"/>
                <w:sz w:val="24"/>
                <w:szCs w:val="24"/>
              </w:rPr>
              <w:t>а</w:t>
            </w:r>
            <w:r w:rsidRPr="00035F1A">
              <w:rPr>
                <w:rFonts w:cs="Times New Roman"/>
                <w:sz w:val="24"/>
                <w:szCs w:val="24"/>
              </w:rPr>
              <w:t>ющих организацию внеурочной деятельности.</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Весь период</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4. Разработка и реализация системы монит</w:t>
            </w:r>
            <w:r w:rsidRPr="00035F1A">
              <w:rPr>
                <w:rFonts w:cs="Times New Roman"/>
                <w:sz w:val="24"/>
                <w:szCs w:val="24"/>
              </w:rPr>
              <w:t>о</w:t>
            </w:r>
            <w:r w:rsidRPr="00035F1A">
              <w:rPr>
                <w:rFonts w:cs="Times New Roman"/>
                <w:sz w:val="24"/>
                <w:szCs w:val="24"/>
              </w:rPr>
              <w:t>ринга образовательных потребностей обуча</w:t>
            </w:r>
            <w:r w:rsidRPr="00035F1A">
              <w:rPr>
                <w:rFonts w:cs="Times New Roman"/>
                <w:sz w:val="24"/>
                <w:szCs w:val="24"/>
              </w:rPr>
              <w:t>ю</w:t>
            </w:r>
            <w:r w:rsidRPr="00035F1A">
              <w:rPr>
                <w:rFonts w:cs="Times New Roman"/>
                <w:sz w:val="24"/>
                <w:szCs w:val="24"/>
              </w:rPr>
              <w:t>щихся и родителей по использованию часов в</w:t>
            </w:r>
            <w:r w:rsidRPr="00035F1A">
              <w:rPr>
                <w:rFonts w:cs="Times New Roman"/>
                <w:sz w:val="24"/>
                <w:szCs w:val="24"/>
              </w:rPr>
              <w:t>а</w:t>
            </w:r>
            <w:r w:rsidRPr="00035F1A">
              <w:rPr>
                <w:rFonts w:cs="Times New Roman"/>
                <w:sz w:val="24"/>
                <w:szCs w:val="24"/>
              </w:rPr>
              <w:t>риативной части учебного плана и внеурочной деятельности в ОУ.</w:t>
            </w:r>
          </w:p>
        </w:tc>
        <w:tc>
          <w:tcPr>
            <w:tcW w:w="2216" w:type="dxa"/>
            <w:tcBorders>
              <w:top w:val="single" w:sz="4" w:space="0" w:color="auto"/>
              <w:left w:val="single" w:sz="4" w:space="0" w:color="auto"/>
              <w:bottom w:val="single" w:sz="4" w:space="0" w:color="auto"/>
              <w:right w:val="single" w:sz="4" w:space="0" w:color="auto"/>
            </w:tcBorders>
            <w:shd w:val="clear" w:color="auto" w:fill="auto"/>
          </w:tcPr>
          <w:p w:rsidR="007217AE" w:rsidRPr="00035F1A" w:rsidRDefault="007217AE" w:rsidP="00AD0753">
            <w:pPr>
              <w:rPr>
                <w:rFonts w:cs="Times New Roman"/>
                <w:sz w:val="24"/>
                <w:szCs w:val="24"/>
              </w:rPr>
            </w:pPr>
            <w:r w:rsidRPr="00035F1A">
              <w:rPr>
                <w:rFonts w:cs="Times New Roman"/>
                <w:sz w:val="24"/>
                <w:szCs w:val="24"/>
              </w:rPr>
              <w:t>Апрель – май</w:t>
            </w:r>
          </w:p>
          <w:p w:rsidR="007217AE" w:rsidRPr="00035F1A" w:rsidRDefault="007217AE" w:rsidP="00AD0753">
            <w:pPr>
              <w:rPr>
                <w:rFonts w:cs="Times New Roman"/>
                <w:sz w:val="24"/>
                <w:szCs w:val="24"/>
              </w:rPr>
            </w:pPr>
          </w:p>
          <w:p w:rsidR="007217AE" w:rsidRPr="00035F1A" w:rsidRDefault="007217AE" w:rsidP="00AD0753">
            <w:pPr>
              <w:rPr>
                <w:rFonts w:cs="Times New Roman"/>
                <w:sz w:val="24"/>
                <w:szCs w:val="24"/>
              </w:rPr>
            </w:pPr>
            <w:r w:rsidRPr="00035F1A">
              <w:rPr>
                <w:rFonts w:cs="Times New Roman"/>
                <w:sz w:val="24"/>
                <w:szCs w:val="24"/>
              </w:rPr>
              <w:t>1-ая неделя сентября</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5. Привлечение органов государственно-</w:t>
            </w:r>
          </w:p>
          <w:p w:rsidR="007217AE" w:rsidRPr="00035F1A" w:rsidRDefault="007217AE" w:rsidP="00AD0753">
            <w:pPr>
              <w:rPr>
                <w:rFonts w:cs="Times New Roman"/>
                <w:sz w:val="24"/>
                <w:szCs w:val="24"/>
              </w:rPr>
            </w:pPr>
            <w:r w:rsidRPr="00035F1A">
              <w:rPr>
                <w:rFonts w:cs="Times New Roman"/>
                <w:sz w:val="24"/>
                <w:szCs w:val="24"/>
              </w:rPr>
              <w:t>общественного управления образовательным</w:t>
            </w:r>
          </w:p>
          <w:p w:rsidR="007217AE" w:rsidRPr="00035F1A" w:rsidRDefault="007217AE" w:rsidP="00AD0753">
            <w:pPr>
              <w:rPr>
                <w:rFonts w:cs="Times New Roman"/>
                <w:sz w:val="24"/>
                <w:szCs w:val="24"/>
              </w:rPr>
            </w:pPr>
            <w:r w:rsidRPr="00035F1A">
              <w:rPr>
                <w:rFonts w:cs="Times New Roman"/>
                <w:sz w:val="24"/>
                <w:szCs w:val="24"/>
              </w:rPr>
              <w:t>учреждением к проектированию основной</w:t>
            </w:r>
          </w:p>
          <w:p w:rsidR="007217AE" w:rsidRPr="00035F1A" w:rsidRDefault="007217AE" w:rsidP="00AD0753">
            <w:pPr>
              <w:rPr>
                <w:rFonts w:cs="Times New Roman"/>
                <w:sz w:val="24"/>
                <w:szCs w:val="24"/>
              </w:rPr>
            </w:pPr>
            <w:r w:rsidRPr="00035F1A">
              <w:rPr>
                <w:rFonts w:cs="Times New Roman"/>
                <w:sz w:val="24"/>
                <w:szCs w:val="24"/>
              </w:rPr>
              <w:t>образовательной программы среднего общего образования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Постоянно в течение учебного года</w:t>
            </w:r>
          </w:p>
        </w:tc>
      </w:tr>
      <w:tr w:rsidR="007217AE" w:rsidRPr="00F9068B" w:rsidTr="00AD0753">
        <w:tc>
          <w:tcPr>
            <w:tcW w:w="20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IV. Кадровое</w:t>
            </w:r>
          </w:p>
          <w:p w:rsidR="007217AE" w:rsidRPr="00035F1A" w:rsidRDefault="007217AE" w:rsidP="00AD0753">
            <w:pPr>
              <w:rPr>
                <w:rFonts w:cs="Times New Roman"/>
                <w:sz w:val="24"/>
                <w:szCs w:val="24"/>
              </w:rPr>
            </w:pPr>
            <w:r w:rsidRPr="00035F1A">
              <w:rPr>
                <w:rFonts w:cs="Times New Roman"/>
                <w:sz w:val="24"/>
                <w:szCs w:val="24"/>
              </w:rPr>
              <w:t>обеспечение</w:t>
            </w:r>
          </w:p>
          <w:p w:rsidR="007217AE" w:rsidRPr="00035F1A" w:rsidRDefault="007217AE" w:rsidP="00AD0753">
            <w:pPr>
              <w:rPr>
                <w:rFonts w:cs="Times New Roman"/>
                <w:sz w:val="24"/>
                <w:szCs w:val="24"/>
              </w:rPr>
            </w:pPr>
            <w:r w:rsidRPr="00035F1A">
              <w:rPr>
                <w:rFonts w:cs="Times New Roman"/>
                <w:sz w:val="24"/>
                <w:szCs w:val="24"/>
              </w:rPr>
              <w:t>введения ФГОС</w:t>
            </w: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1. Анализ кадрового обеспечения введения и</w:t>
            </w:r>
          </w:p>
          <w:p w:rsidR="007217AE" w:rsidRPr="00035F1A" w:rsidRDefault="007217AE" w:rsidP="00AD0753">
            <w:pPr>
              <w:rPr>
                <w:rFonts w:cs="Times New Roman"/>
                <w:sz w:val="24"/>
                <w:szCs w:val="24"/>
              </w:rPr>
            </w:pPr>
            <w:r w:rsidRPr="00035F1A">
              <w:rPr>
                <w:rFonts w:cs="Times New Roman"/>
                <w:sz w:val="24"/>
                <w:szCs w:val="24"/>
              </w:rPr>
              <w:t>реализации ФГОС среднего  общего образ</w:t>
            </w:r>
            <w:r w:rsidRPr="00035F1A">
              <w:rPr>
                <w:rFonts w:cs="Times New Roman"/>
                <w:sz w:val="24"/>
                <w:szCs w:val="24"/>
              </w:rPr>
              <w:t>о</w:t>
            </w:r>
            <w:r w:rsidRPr="00035F1A">
              <w:rPr>
                <w:rFonts w:cs="Times New Roman"/>
                <w:sz w:val="24"/>
                <w:szCs w:val="24"/>
              </w:rPr>
              <w:t>вания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Ежегодно</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2. Создание (корректировка) плана-графика</w:t>
            </w:r>
          </w:p>
          <w:p w:rsidR="007217AE" w:rsidRPr="00035F1A" w:rsidRDefault="007217AE" w:rsidP="00AD0753">
            <w:pPr>
              <w:rPr>
                <w:rFonts w:cs="Times New Roman"/>
                <w:sz w:val="24"/>
                <w:szCs w:val="24"/>
              </w:rPr>
            </w:pPr>
            <w:r w:rsidRPr="00035F1A">
              <w:rPr>
                <w:rFonts w:cs="Times New Roman"/>
                <w:sz w:val="24"/>
                <w:szCs w:val="24"/>
              </w:rPr>
              <w:t>повышения квалификации педагогических и</w:t>
            </w:r>
          </w:p>
          <w:p w:rsidR="007217AE" w:rsidRPr="00035F1A" w:rsidRDefault="007217AE" w:rsidP="00AD0753">
            <w:pPr>
              <w:rPr>
                <w:rFonts w:cs="Times New Roman"/>
                <w:sz w:val="24"/>
                <w:szCs w:val="24"/>
              </w:rPr>
            </w:pPr>
            <w:r w:rsidRPr="00035F1A">
              <w:rPr>
                <w:rFonts w:cs="Times New Roman"/>
                <w:sz w:val="24"/>
                <w:szCs w:val="24"/>
              </w:rPr>
              <w:t>руководящих работников МБОУ СШ №2 г. Вязьмы Смоленской области  в связи с введ</w:t>
            </w:r>
            <w:r w:rsidRPr="00035F1A">
              <w:rPr>
                <w:rFonts w:cs="Times New Roman"/>
                <w:sz w:val="24"/>
                <w:szCs w:val="24"/>
              </w:rPr>
              <w:t>е</w:t>
            </w:r>
            <w:r w:rsidRPr="00035F1A">
              <w:rPr>
                <w:rFonts w:cs="Times New Roman"/>
                <w:sz w:val="24"/>
                <w:szCs w:val="24"/>
              </w:rPr>
              <w:t>нием ФГОС</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Ежегодно</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3. Разработка(корректировка) плана метод</w:t>
            </w:r>
            <w:r w:rsidRPr="00035F1A">
              <w:rPr>
                <w:rFonts w:cs="Times New Roman"/>
                <w:sz w:val="24"/>
                <w:szCs w:val="24"/>
              </w:rPr>
              <w:t>и</w:t>
            </w:r>
            <w:r w:rsidRPr="00035F1A">
              <w:rPr>
                <w:rFonts w:cs="Times New Roman"/>
                <w:sz w:val="24"/>
                <w:szCs w:val="24"/>
              </w:rPr>
              <w:t>ческой работы (внутришкольного повышения квалификации) с ориентацией на проблемы вв</w:t>
            </w:r>
            <w:r w:rsidRPr="00035F1A">
              <w:rPr>
                <w:rFonts w:cs="Times New Roman"/>
                <w:sz w:val="24"/>
                <w:szCs w:val="24"/>
              </w:rPr>
              <w:t>е</w:t>
            </w:r>
            <w:r w:rsidRPr="00035F1A">
              <w:rPr>
                <w:rFonts w:cs="Times New Roman"/>
                <w:sz w:val="24"/>
                <w:szCs w:val="24"/>
              </w:rPr>
              <w:t>дения ФГОС среднего общего образования.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Постоянно в течение учебного года</w:t>
            </w:r>
          </w:p>
        </w:tc>
      </w:tr>
      <w:tr w:rsidR="007217AE" w:rsidRPr="00F9068B" w:rsidTr="00AD0753">
        <w:tc>
          <w:tcPr>
            <w:tcW w:w="20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V.</w:t>
            </w:r>
          </w:p>
          <w:p w:rsidR="007217AE" w:rsidRPr="00035F1A" w:rsidRDefault="007217AE" w:rsidP="00AD0753">
            <w:pPr>
              <w:rPr>
                <w:rFonts w:cs="Times New Roman"/>
                <w:sz w:val="24"/>
                <w:szCs w:val="24"/>
              </w:rPr>
            </w:pPr>
            <w:r w:rsidRPr="00035F1A">
              <w:rPr>
                <w:rFonts w:cs="Times New Roman"/>
                <w:sz w:val="24"/>
                <w:szCs w:val="24"/>
              </w:rPr>
              <w:t>Информац</w:t>
            </w:r>
            <w:r w:rsidRPr="00035F1A">
              <w:rPr>
                <w:rFonts w:cs="Times New Roman"/>
                <w:sz w:val="24"/>
                <w:szCs w:val="24"/>
              </w:rPr>
              <w:t>и</w:t>
            </w:r>
            <w:r w:rsidRPr="00035F1A">
              <w:rPr>
                <w:rFonts w:cs="Times New Roman"/>
                <w:sz w:val="24"/>
                <w:szCs w:val="24"/>
              </w:rPr>
              <w:t>онное</w:t>
            </w:r>
          </w:p>
          <w:p w:rsidR="007217AE" w:rsidRPr="00035F1A" w:rsidRDefault="007217AE" w:rsidP="00AD0753">
            <w:pPr>
              <w:rPr>
                <w:rFonts w:cs="Times New Roman"/>
                <w:sz w:val="24"/>
                <w:szCs w:val="24"/>
              </w:rPr>
            </w:pPr>
            <w:r w:rsidRPr="00035F1A">
              <w:rPr>
                <w:rFonts w:cs="Times New Roman"/>
                <w:sz w:val="24"/>
                <w:szCs w:val="24"/>
              </w:rPr>
              <w:t>обеспечение</w:t>
            </w:r>
          </w:p>
          <w:p w:rsidR="007217AE" w:rsidRPr="00035F1A" w:rsidRDefault="007217AE" w:rsidP="00AD0753">
            <w:pPr>
              <w:rPr>
                <w:rFonts w:cs="Times New Roman"/>
                <w:sz w:val="24"/>
                <w:szCs w:val="24"/>
              </w:rPr>
            </w:pPr>
            <w:r w:rsidRPr="00035F1A">
              <w:rPr>
                <w:rFonts w:cs="Times New Roman"/>
                <w:sz w:val="24"/>
                <w:szCs w:val="24"/>
              </w:rPr>
              <w:t>введения ФГОС</w:t>
            </w: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 xml:space="preserve">1. Размещение на сайте МБОУ СШ №2 г. Вязьмы Смоленской области  </w:t>
            </w:r>
          </w:p>
          <w:p w:rsidR="007217AE" w:rsidRPr="00035F1A" w:rsidRDefault="007217AE" w:rsidP="00AD0753">
            <w:pPr>
              <w:rPr>
                <w:rFonts w:cs="Times New Roman"/>
                <w:sz w:val="24"/>
                <w:szCs w:val="24"/>
              </w:rPr>
            </w:pPr>
            <w:r w:rsidRPr="00035F1A">
              <w:rPr>
                <w:rFonts w:cs="Times New Roman"/>
                <w:sz w:val="24"/>
                <w:szCs w:val="24"/>
              </w:rPr>
              <w:t>информационных материалов о введении ФГОС</w:t>
            </w:r>
          </w:p>
          <w:p w:rsidR="007217AE" w:rsidRPr="00035F1A" w:rsidRDefault="007217AE" w:rsidP="00AD0753">
            <w:pPr>
              <w:rPr>
                <w:rFonts w:cs="Times New Roman"/>
                <w:sz w:val="24"/>
                <w:szCs w:val="24"/>
              </w:rPr>
            </w:pPr>
            <w:r w:rsidRPr="00035F1A">
              <w:rPr>
                <w:rFonts w:cs="Times New Roman"/>
                <w:sz w:val="24"/>
                <w:szCs w:val="24"/>
              </w:rPr>
              <w:t>среднего общего образования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Постоянно</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2. Широкое информирование родительской</w:t>
            </w:r>
          </w:p>
          <w:p w:rsidR="007217AE" w:rsidRPr="00035F1A" w:rsidRDefault="007217AE" w:rsidP="00AD0753">
            <w:pPr>
              <w:rPr>
                <w:rFonts w:cs="Times New Roman"/>
                <w:sz w:val="24"/>
                <w:szCs w:val="24"/>
              </w:rPr>
            </w:pPr>
            <w:r w:rsidRPr="00035F1A">
              <w:rPr>
                <w:rFonts w:cs="Times New Roman"/>
                <w:sz w:val="24"/>
                <w:szCs w:val="24"/>
              </w:rPr>
              <w:t>общественности о деятельности школы по</w:t>
            </w:r>
          </w:p>
          <w:p w:rsidR="007217AE" w:rsidRPr="00035F1A" w:rsidRDefault="007217AE" w:rsidP="00AD0753">
            <w:pPr>
              <w:rPr>
                <w:rFonts w:cs="Times New Roman"/>
                <w:sz w:val="24"/>
                <w:szCs w:val="24"/>
              </w:rPr>
            </w:pPr>
            <w:r w:rsidRPr="00035F1A">
              <w:rPr>
                <w:rFonts w:cs="Times New Roman"/>
                <w:sz w:val="24"/>
                <w:szCs w:val="24"/>
              </w:rPr>
              <w:t>организации УВП в соответствии с ФГОС</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Согласно плану учебно-воспитательной работы</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3. Организация изучения общественного мн</w:t>
            </w:r>
            <w:r w:rsidRPr="00035F1A">
              <w:rPr>
                <w:rFonts w:cs="Times New Roman"/>
                <w:sz w:val="24"/>
                <w:szCs w:val="24"/>
              </w:rPr>
              <w:t>е</w:t>
            </w:r>
            <w:r w:rsidRPr="00035F1A">
              <w:rPr>
                <w:rFonts w:cs="Times New Roman"/>
                <w:sz w:val="24"/>
                <w:szCs w:val="24"/>
              </w:rPr>
              <w:t>ния по вопросам введения новых стандартов и внесения дополнений в содержание основной образовательной программы среднего общего образования МБОУ СШ №2 г. Вязьмы Смоле</w:t>
            </w:r>
            <w:r w:rsidRPr="00035F1A">
              <w:rPr>
                <w:rFonts w:cs="Times New Roman"/>
                <w:sz w:val="24"/>
                <w:szCs w:val="24"/>
              </w:rPr>
              <w:t>н</w:t>
            </w:r>
            <w:r w:rsidRPr="00035F1A">
              <w:rPr>
                <w:rFonts w:cs="Times New Roman"/>
                <w:sz w:val="24"/>
                <w:szCs w:val="24"/>
              </w:rPr>
              <w:t xml:space="preserve">ской области  </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Ежегодно</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4. Реализация деятельности сетевого комплекса</w:t>
            </w:r>
          </w:p>
          <w:p w:rsidR="007217AE" w:rsidRPr="00035F1A" w:rsidRDefault="007217AE" w:rsidP="00AD0753">
            <w:pPr>
              <w:rPr>
                <w:rFonts w:cs="Times New Roman"/>
                <w:sz w:val="24"/>
                <w:szCs w:val="24"/>
              </w:rPr>
            </w:pPr>
            <w:r w:rsidRPr="00035F1A">
              <w:rPr>
                <w:rFonts w:cs="Times New Roman"/>
                <w:sz w:val="24"/>
                <w:szCs w:val="24"/>
              </w:rPr>
              <w:t>информационного взаимодействия по вопр</w:t>
            </w:r>
            <w:r w:rsidRPr="00035F1A">
              <w:rPr>
                <w:rFonts w:cs="Times New Roman"/>
                <w:sz w:val="24"/>
                <w:szCs w:val="24"/>
              </w:rPr>
              <w:t>о</w:t>
            </w:r>
            <w:r w:rsidRPr="00035F1A">
              <w:rPr>
                <w:rFonts w:cs="Times New Roman"/>
                <w:sz w:val="24"/>
                <w:szCs w:val="24"/>
              </w:rPr>
              <w:lastRenderedPageBreak/>
              <w:t>сам</w:t>
            </w:r>
          </w:p>
          <w:p w:rsidR="007217AE" w:rsidRPr="00035F1A" w:rsidRDefault="007217AE" w:rsidP="00AD0753">
            <w:pPr>
              <w:rPr>
                <w:rFonts w:cs="Times New Roman"/>
                <w:sz w:val="24"/>
                <w:szCs w:val="24"/>
              </w:rPr>
            </w:pPr>
            <w:r w:rsidRPr="00035F1A">
              <w:rPr>
                <w:rFonts w:cs="Times New Roman"/>
                <w:sz w:val="24"/>
                <w:szCs w:val="24"/>
              </w:rPr>
              <w:t>организации воспитательной и коррекционной работы</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lastRenderedPageBreak/>
              <w:t xml:space="preserve">Постоянно </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5. Обеспечение публичной отчётности школы</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Ежегодно</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6. Разработка рекомендаций для педагогич</w:t>
            </w:r>
            <w:r w:rsidRPr="00035F1A">
              <w:rPr>
                <w:rFonts w:cs="Times New Roman"/>
                <w:sz w:val="24"/>
                <w:szCs w:val="24"/>
              </w:rPr>
              <w:t>е</w:t>
            </w:r>
            <w:r w:rsidRPr="00035F1A">
              <w:rPr>
                <w:rFonts w:cs="Times New Roman"/>
                <w:sz w:val="24"/>
                <w:szCs w:val="24"/>
              </w:rPr>
              <w:t>ских</w:t>
            </w:r>
          </w:p>
          <w:p w:rsidR="007217AE" w:rsidRPr="00035F1A" w:rsidRDefault="007217AE" w:rsidP="00AD0753">
            <w:pPr>
              <w:rPr>
                <w:rFonts w:cs="Times New Roman"/>
                <w:sz w:val="24"/>
                <w:szCs w:val="24"/>
              </w:rPr>
            </w:pPr>
            <w:r w:rsidRPr="00035F1A">
              <w:rPr>
                <w:rFonts w:cs="Times New Roman"/>
                <w:sz w:val="24"/>
                <w:szCs w:val="24"/>
              </w:rPr>
              <w:t>работников</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По итогам ВШК</w:t>
            </w:r>
          </w:p>
        </w:tc>
      </w:tr>
      <w:tr w:rsidR="007217AE" w:rsidRPr="00F9068B" w:rsidTr="00AD0753">
        <w:tc>
          <w:tcPr>
            <w:tcW w:w="20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VI. Матер</w:t>
            </w:r>
            <w:r w:rsidRPr="00035F1A">
              <w:rPr>
                <w:rFonts w:cs="Times New Roman"/>
                <w:sz w:val="24"/>
                <w:szCs w:val="24"/>
              </w:rPr>
              <w:t>и</w:t>
            </w:r>
            <w:r w:rsidRPr="00035F1A">
              <w:rPr>
                <w:rFonts w:cs="Times New Roman"/>
                <w:sz w:val="24"/>
                <w:szCs w:val="24"/>
              </w:rPr>
              <w:t>ально- технич</w:t>
            </w:r>
            <w:r w:rsidRPr="00035F1A">
              <w:rPr>
                <w:rFonts w:cs="Times New Roman"/>
                <w:sz w:val="24"/>
                <w:szCs w:val="24"/>
              </w:rPr>
              <w:t>е</w:t>
            </w:r>
            <w:r w:rsidRPr="00035F1A">
              <w:rPr>
                <w:rFonts w:cs="Times New Roman"/>
                <w:sz w:val="24"/>
                <w:szCs w:val="24"/>
              </w:rPr>
              <w:t>ское обеспечение введения ФГОС</w:t>
            </w: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1. Анализ материально- технического обесп</w:t>
            </w:r>
            <w:r w:rsidRPr="00035F1A">
              <w:rPr>
                <w:rFonts w:cs="Times New Roman"/>
                <w:sz w:val="24"/>
                <w:szCs w:val="24"/>
              </w:rPr>
              <w:t>е</w:t>
            </w:r>
            <w:r w:rsidRPr="00035F1A">
              <w:rPr>
                <w:rFonts w:cs="Times New Roman"/>
                <w:sz w:val="24"/>
                <w:szCs w:val="24"/>
              </w:rPr>
              <w:t>чения реализации ФГОС среднего общего обр</w:t>
            </w:r>
            <w:r w:rsidRPr="00035F1A">
              <w:rPr>
                <w:rFonts w:cs="Times New Roman"/>
                <w:sz w:val="24"/>
                <w:szCs w:val="24"/>
              </w:rPr>
              <w:t>а</w:t>
            </w:r>
            <w:r w:rsidRPr="00035F1A">
              <w:rPr>
                <w:rFonts w:cs="Times New Roman"/>
                <w:sz w:val="24"/>
                <w:szCs w:val="24"/>
              </w:rPr>
              <w:t>зования.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Ежегодно</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2. Обеспечение соответствия материально-</w:t>
            </w:r>
          </w:p>
          <w:p w:rsidR="007217AE" w:rsidRPr="00035F1A" w:rsidRDefault="007217AE" w:rsidP="00AD0753">
            <w:pPr>
              <w:rPr>
                <w:rFonts w:cs="Times New Roman"/>
                <w:sz w:val="24"/>
                <w:szCs w:val="24"/>
              </w:rPr>
            </w:pPr>
            <w:r w:rsidRPr="00035F1A">
              <w:rPr>
                <w:rFonts w:cs="Times New Roman"/>
                <w:sz w:val="24"/>
                <w:szCs w:val="24"/>
              </w:rPr>
              <w:t>технической базы МБОУ СШ №2 г. Вязьмы Смоленской области  требованиям ФГОС.</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По плану</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3. Обеспечение соответствия санитарно-</w:t>
            </w:r>
          </w:p>
          <w:p w:rsidR="007217AE" w:rsidRPr="00035F1A" w:rsidRDefault="007217AE" w:rsidP="00AD0753">
            <w:pPr>
              <w:rPr>
                <w:rFonts w:cs="Times New Roman"/>
                <w:sz w:val="24"/>
                <w:szCs w:val="24"/>
              </w:rPr>
            </w:pPr>
            <w:r w:rsidRPr="00035F1A">
              <w:rPr>
                <w:rFonts w:cs="Times New Roman"/>
                <w:sz w:val="24"/>
                <w:szCs w:val="24"/>
              </w:rPr>
              <w:t>гигиенических условий требованиям ФГОС.</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Постоянно</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4. Обеспечение соответствия условий реал</w:t>
            </w:r>
            <w:r w:rsidRPr="00035F1A">
              <w:rPr>
                <w:rFonts w:cs="Times New Roman"/>
                <w:sz w:val="24"/>
                <w:szCs w:val="24"/>
              </w:rPr>
              <w:t>и</w:t>
            </w:r>
            <w:r w:rsidRPr="00035F1A">
              <w:rPr>
                <w:rFonts w:cs="Times New Roman"/>
                <w:sz w:val="24"/>
                <w:szCs w:val="24"/>
              </w:rPr>
              <w:t>зации ООП противопожарным нормам, нормам охраны труда работников образовательного учреждения.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 xml:space="preserve">Постоянно </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5. Обеспечение соответствия информационно-</w:t>
            </w:r>
          </w:p>
          <w:p w:rsidR="007217AE" w:rsidRPr="00035F1A" w:rsidRDefault="007217AE" w:rsidP="00AD0753">
            <w:pPr>
              <w:rPr>
                <w:rFonts w:cs="Times New Roman"/>
                <w:sz w:val="24"/>
                <w:szCs w:val="24"/>
              </w:rPr>
            </w:pPr>
            <w:r w:rsidRPr="00035F1A">
              <w:rPr>
                <w:rFonts w:cs="Times New Roman"/>
                <w:sz w:val="24"/>
                <w:szCs w:val="24"/>
              </w:rPr>
              <w:t>образовательной среды требованиям ФГОС.</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Постоянно</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6.Обеспечениеукомплектованности библи</w:t>
            </w:r>
            <w:r w:rsidRPr="00035F1A">
              <w:rPr>
                <w:rFonts w:cs="Times New Roman"/>
                <w:sz w:val="24"/>
                <w:szCs w:val="24"/>
              </w:rPr>
              <w:t>о</w:t>
            </w:r>
            <w:r w:rsidRPr="00035F1A">
              <w:rPr>
                <w:rFonts w:cs="Times New Roman"/>
                <w:sz w:val="24"/>
                <w:szCs w:val="24"/>
              </w:rPr>
              <w:t>течно-информационного центра печатными и электронными образовательными ресурсами.</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Постоянно</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7. Наличие доступа МБОУ СШ №2 г. Вязьмы Смоленской области  к электронным образов</w:t>
            </w:r>
            <w:r w:rsidRPr="00035F1A">
              <w:rPr>
                <w:rFonts w:cs="Times New Roman"/>
                <w:sz w:val="24"/>
                <w:szCs w:val="24"/>
              </w:rPr>
              <w:t>а</w:t>
            </w:r>
            <w:r w:rsidRPr="00035F1A">
              <w:rPr>
                <w:rFonts w:cs="Times New Roman"/>
                <w:sz w:val="24"/>
                <w:szCs w:val="24"/>
              </w:rPr>
              <w:t>тельным ресурсам (ЭОР), размещённым в фед</w:t>
            </w:r>
            <w:r w:rsidRPr="00035F1A">
              <w:rPr>
                <w:rFonts w:cs="Times New Roman"/>
                <w:sz w:val="24"/>
                <w:szCs w:val="24"/>
              </w:rPr>
              <w:t>е</w:t>
            </w:r>
            <w:r w:rsidRPr="00035F1A">
              <w:rPr>
                <w:rFonts w:cs="Times New Roman"/>
                <w:sz w:val="24"/>
                <w:szCs w:val="24"/>
              </w:rPr>
              <w:t>ральных и региональных базах данных.</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Постоянно</w:t>
            </w:r>
          </w:p>
        </w:tc>
      </w:tr>
      <w:tr w:rsidR="007217AE" w:rsidRPr="00F9068B" w:rsidTr="00AD07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17AE" w:rsidRPr="00035F1A" w:rsidRDefault="007217AE" w:rsidP="00AD0753">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8. Обеспечение контролируемого доступа участников образовательного процесса МБОУ СШ №2 к информационным образовательным ресурсам в сети Интернет</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7217AE" w:rsidRPr="00035F1A" w:rsidRDefault="007217AE" w:rsidP="00AD0753">
            <w:pPr>
              <w:rPr>
                <w:rFonts w:cs="Times New Roman"/>
                <w:sz w:val="24"/>
                <w:szCs w:val="24"/>
              </w:rPr>
            </w:pPr>
            <w:r w:rsidRPr="00035F1A">
              <w:rPr>
                <w:rFonts w:cs="Times New Roman"/>
                <w:sz w:val="24"/>
                <w:szCs w:val="24"/>
              </w:rPr>
              <w:t>Постоянно</w:t>
            </w:r>
          </w:p>
        </w:tc>
      </w:tr>
    </w:tbl>
    <w:p w:rsidR="007217AE" w:rsidRPr="00F9068B" w:rsidRDefault="007217AE" w:rsidP="007217AE">
      <w:pPr>
        <w:spacing w:after="0" w:line="360" w:lineRule="auto"/>
        <w:rPr>
          <w:rFonts w:cs="Times New Roman"/>
          <w:sz w:val="28"/>
          <w:szCs w:val="28"/>
        </w:rPr>
      </w:pPr>
    </w:p>
    <w:p w:rsidR="007217AE" w:rsidRPr="00035F1A" w:rsidRDefault="007217AE" w:rsidP="007217AE">
      <w:pPr>
        <w:spacing w:after="0" w:line="360" w:lineRule="auto"/>
        <w:jc w:val="center"/>
        <w:rPr>
          <w:rFonts w:cs="Times New Roman"/>
          <w:b/>
          <w:sz w:val="28"/>
          <w:szCs w:val="28"/>
        </w:rPr>
      </w:pPr>
      <w:r w:rsidRPr="00035F1A">
        <w:rPr>
          <w:rFonts w:cs="Times New Roman"/>
          <w:b/>
          <w:sz w:val="28"/>
          <w:szCs w:val="28"/>
        </w:rPr>
        <w:t>Контроль состояния системы условий</w:t>
      </w:r>
    </w:p>
    <w:p w:rsidR="007217AE" w:rsidRPr="00F9068B" w:rsidRDefault="007217AE" w:rsidP="007217AE">
      <w:pPr>
        <w:spacing w:after="0" w:line="360" w:lineRule="auto"/>
        <w:rPr>
          <w:rFonts w:cs="Times New Roman"/>
          <w:sz w:val="28"/>
          <w:szCs w:val="28"/>
        </w:rPr>
      </w:pPr>
      <w:r w:rsidRPr="00F9068B">
        <w:rPr>
          <w:rFonts w:cs="Times New Roman"/>
          <w:sz w:val="28"/>
          <w:szCs w:val="28"/>
        </w:rPr>
        <w:t xml:space="preserve">         Контроль за состоянием системы условий реализации ООП СОО пров</w:t>
      </w:r>
      <w:r w:rsidRPr="00F9068B">
        <w:rPr>
          <w:rFonts w:cs="Times New Roman"/>
          <w:sz w:val="28"/>
          <w:szCs w:val="28"/>
        </w:rPr>
        <w:t>о</w:t>
      </w:r>
      <w:r w:rsidRPr="00F9068B">
        <w:rPr>
          <w:rFonts w:cs="Times New Roman"/>
          <w:sz w:val="28"/>
          <w:szCs w:val="28"/>
        </w:rPr>
        <w:t>дится путем мониторинга с целью эффективного управления процессом ее реализ</w:t>
      </w:r>
      <w:r w:rsidRPr="00F9068B">
        <w:rPr>
          <w:rFonts w:cs="Times New Roman"/>
          <w:sz w:val="28"/>
          <w:szCs w:val="28"/>
        </w:rPr>
        <w:t>а</w:t>
      </w:r>
      <w:r w:rsidRPr="00F9068B">
        <w:rPr>
          <w:rFonts w:cs="Times New Roman"/>
          <w:sz w:val="28"/>
          <w:szCs w:val="28"/>
        </w:rPr>
        <w:t>ции. Оценке обязательно подлежат: кадровые, психолого-педагогические, финанс</w:t>
      </w:r>
      <w:r w:rsidRPr="00F9068B">
        <w:rPr>
          <w:rFonts w:cs="Times New Roman"/>
          <w:sz w:val="28"/>
          <w:szCs w:val="28"/>
        </w:rPr>
        <w:t>о</w:t>
      </w:r>
      <w:r w:rsidRPr="00F9068B">
        <w:rPr>
          <w:rFonts w:cs="Times New Roman"/>
          <w:sz w:val="28"/>
          <w:szCs w:val="28"/>
        </w:rPr>
        <w:t>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w:t>
      </w:r>
      <w:r w:rsidRPr="00F9068B">
        <w:rPr>
          <w:rFonts w:cs="Times New Roman"/>
          <w:sz w:val="28"/>
          <w:szCs w:val="28"/>
        </w:rPr>
        <w:t>о</w:t>
      </w:r>
      <w:r w:rsidRPr="00F9068B">
        <w:rPr>
          <w:rFonts w:cs="Times New Roman"/>
          <w:sz w:val="28"/>
          <w:szCs w:val="28"/>
        </w:rPr>
        <w:t>вий; условий (ресурсов) образовательной организации. Для такой оценки использ</w:t>
      </w:r>
      <w:r w:rsidRPr="00F9068B">
        <w:rPr>
          <w:rFonts w:cs="Times New Roman"/>
          <w:sz w:val="28"/>
          <w:szCs w:val="28"/>
        </w:rPr>
        <w:t>у</w:t>
      </w:r>
      <w:r w:rsidRPr="00F9068B">
        <w:rPr>
          <w:rFonts w:cs="Times New Roman"/>
          <w:sz w:val="28"/>
          <w:szCs w:val="28"/>
        </w:rPr>
        <w:t>ется определенный набор показателей и индикаторов, а также экспертиза образов</w:t>
      </w:r>
      <w:r w:rsidRPr="00F9068B">
        <w:rPr>
          <w:rFonts w:cs="Times New Roman"/>
          <w:sz w:val="28"/>
          <w:szCs w:val="28"/>
        </w:rPr>
        <w:t>а</w:t>
      </w:r>
      <w:r w:rsidRPr="00F9068B">
        <w:rPr>
          <w:rFonts w:cs="Times New Roman"/>
          <w:sz w:val="28"/>
          <w:szCs w:val="28"/>
        </w:rPr>
        <w:lastRenderedPageBreak/>
        <w:t>тельных и учебных программ, проектов, пособий, образовательной среды, профе</w:t>
      </w:r>
      <w:r w:rsidRPr="00F9068B">
        <w:rPr>
          <w:rFonts w:cs="Times New Roman"/>
          <w:sz w:val="28"/>
          <w:szCs w:val="28"/>
        </w:rPr>
        <w:t>с</w:t>
      </w:r>
      <w:r w:rsidRPr="00F9068B">
        <w:rPr>
          <w:rFonts w:cs="Times New Roman"/>
          <w:sz w:val="28"/>
          <w:szCs w:val="28"/>
        </w:rPr>
        <w:t>сиональной деятельности специалистов образовательной организации.</w:t>
      </w:r>
    </w:p>
    <w:p w:rsidR="007217AE" w:rsidRPr="00F9068B" w:rsidRDefault="007217AE" w:rsidP="007217AE">
      <w:pPr>
        <w:rPr>
          <w:rFonts w:cs="Times New Roman"/>
          <w:sz w:val="28"/>
          <w:szCs w:val="28"/>
        </w:rPr>
      </w:pPr>
    </w:p>
    <w:p w:rsidR="007217AE" w:rsidRDefault="007217AE" w:rsidP="00E46F03">
      <w:pPr>
        <w:spacing w:after="0" w:line="360" w:lineRule="auto"/>
        <w:ind w:firstLine="709"/>
        <w:rPr>
          <w:rFonts w:cs="Times New Roman"/>
          <w:sz w:val="28"/>
          <w:szCs w:val="28"/>
        </w:rPr>
      </w:pPr>
    </w:p>
    <w:p w:rsidR="007217AE" w:rsidRDefault="007217AE" w:rsidP="00E46F03">
      <w:pPr>
        <w:spacing w:after="0" w:line="360" w:lineRule="auto"/>
        <w:ind w:firstLine="709"/>
        <w:rPr>
          <w:rFonts w:cs="Times New Roman"/>
          <w:sz w:val="28"/>
          <w:szCs w:val="28"/>
        </w:rPr>
      </w:pPr>
    </w:p>
    <w:p w:rsidR="007217AE" w:rsidRPr="00F9068B" w:rsidRDefault="007217AE" w:rsidP="00E46F03">
      <w:pPr>
        <w:spacing w:after="0" w:line="360" w:lineRule="auto"/>
        <w:ind w:firstLine="709"/>
        <w:rPr>
          <w:rFonts w:cs="Times New Roman"/>
          <w:sz w:val="28"/>
          <w:szCs w:val="28"/>
        </w:rPr>
      </w:pPr>
    </w:p>
    <w:sectPr w:rsidR="007217AE" w:rsidRPr="00F9068B" w:rsidSect="007217AE">
      <w:footnotePr>
        <w:numRestart w:val="eachPage"/>
      </w:footnotePr>
      <w:type w:val="continuous"/>
      <w:pgSz w:w="11907" w:h="16839" w:code="9"/>
      <w:pgMar w:top="737" w:right="794" w:bottom="1134" w:left="794" w:header="720" w:footer="51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9BE" w:rsidRDefault="007859BE">
      <w:pPr>
        <w:spacing w:after="0" w:line="240" w:lineRule="auto"/>
      </w:pPr>
      <w:r>
        <w:separator/>
      </w:r>
    </w:p>
  </w:endnote>
  <w:endnote w:type="continuationSeparator" w:id="0">
    <w:p w:rsidR="007859BE" w:rsidRDefault="00785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KaiTi">
    <w:altName w:val="Arial Unicode MS"/>
    <w:charset w:val="86"/>
    <w:family w:val="modern"/>
    <w:pitch w:val="fixed"/>
    <w:sig w:usb0="00000000" w:usb1="38CF7CFA" w:usb2="00000016" w:usb3="00000000" w:csb0="00040001"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664721"/>
      <w:docPartObj>
        <w:docPartGallery w:val="Page Numbers (Bottom of Page)"/>
        <w:docPartUnique/>
      </w:docPartObj>
    </w:sdtPr>
    <w:sdtContent>
      <w:p w:rsidR="00CE7C8E" w:rsidRDefault="00CE7C8E">
        <w:pPr>
          <w:pStyle w:val="afc"/>
          <w:jc w:val="right"/>
        </w:pPr>
        <w:r>
          <w:fldChar w:fldCharType="begin"/>
        </w:r>
        <w:r>
          <w:instrText>PAGE   \* MERGEFORMAT</w:instrText>
        </w:r>
        <w:r>
          <w:fldChar w:fldCharType="separate"/>
        </w:r>
        <w:r w:rsidR="00E655E6">
          <w:rPr>
            <w:noProof/>
          </w:rPr>
          <w:t>3</w:t>
        </w:r>
        <w:r>
          <w:fldChar w:fldCharType="end"/>
        </w:r>
      </w:p>
    </w:sdtContent>
  </w:sdt>
  <w:p w:rsidR="00CE7C8E" w:rsidRDefault="00CE7C8E">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9BE" w:rsidRDefault="007859BE">
      <w:pPr>
        <w:spacing w:after="0" w:line="240" w:lineRule="auto"/>
      </w:pPr>
      <w:r>
        <w:separator/>
      </w:r>
    </w:p>
  </w:footnote>
  <w:footnote w:type="continuationSeparator" w:id="0">
    <w:p w:rsidR="007859BE" w:rsidRDefault="007859BE">
      <w:pPr>
        <w:spacing w:after="0" w:line="240" w:lineRule="auto"/>
      </w:pPr>
      <w:r>
        <w:continuationSeparator/>
      </w:r>
    </w:p>
  </w:footnote>
  <w:footnote w:id="1">
    <w:p w:rsidR="00CE7C8E" w:rsidRPr="00675D09" w:rsidRDefault="00CE7C8E" w:rsidP="007D5B8A">
      <w:pPr>
        <w:autoSpaceDE w:val="0"/>
        <w:autoSpaceDN w:val="0"/>
        <w:adjustRightInd w:val="0"/>
        <w:spacing w:after="0" w:line="240" w:lineRule="auto"/>
      </w:pPr>
      <w:r w:rsidRPr="00970EDC">
        <w:rPr>
          <w:rStyle w:val="aff0"/>
        </w:rPr>
        <w:footnoteRef/>
      </w:r>
      <w:r w:rsidRPr="00675D09">
        <w:t xml:space="preserve"> </w:t>
      </w:r>
      <w:r w:rsidRPr="00675D09">
        <w:rPr>
          <w:sz w:val="24"/>
          <w:szCs w:val="24"/>
        </w:rPr>
        <w:t>Часть 1 статьи 34 Федерального закона от 29 декабря 2012 г. № 273-ФЗ «Об образов</w:t>
      </w:r>
      <w:r w:rsidRPr="00675D09">
        <w:rPr>
          <w:sz w:val="24"/>
          <w:szCs w:val="24"/>
        </w:rPr>
        <w:t>а</w:t>
      </w:r>
      <w:r w:rsidRPr="00675D09">
        <w:rPr>
          <w:sz w:val="24"/>
          <w:szCs w:val="24"/>
        </w:rPr>
        <w:t>нии</w:t>
      </w:r>
      <w:r>
        <w:rPr>
          <w:sz w:val="24"/>
          <w:szCs w:val="24"/>
        </w:rPr>
        <w:t xml:space="preserve"> </w:t>
      </w:r>
      <w:r w:rsidRPr="00675D09">
        <w:rPr>
          <w:sz w:val="24"/>
          <w:szCs w:val="24"/>
        </w:rPr>
        <w:t>в Ро</w:t>
      </w:r>
      <w:r w:rsidRPr="00675D09">
        <w:rPr>
          <w:sz w:val="24"/>
          <w:szCs w:val="24"/>
        </w:rPr>
        <w:t>с</w:t>
      </w:r>
      <w:r w:rsidRPr="00675D09">
        <w:rPr>
          <w:sz w:val="24"/>
          <w:szCs w:val="24"/>
        </w:rPr>
        <w:t>сийской Федерации»</w:t>
      </w:r>
      <w:r w:rsidRPr="00616EA3">
        <w:rPr>
          <w:sz w:val="24"/>
          <w:szCs w:val="24"/>
        </w:rPr>
        <w:t>.</w:t>
      </w:r>
    </w:p>
  </w:footnote>
  <w:footnote w:id="2">
    <w:p w:rsidR="00CE7C8E" w:rsidRPr="00647514" w:rsidRDefault="00CE7C8E" w:rsidP="007D5B8A">
      <w:pPr>
        <w:pStyle w:val="afe"/>
      </w:pPr>
      <w:r>
        <w:rPr>
          <w:rStyle w:val="aff0"/>
        </w:rPr>
        <w:footnoteRef/>
      </w:r>
      <w:r w:rsidRPr="00647514">
        <w:t xml:space="preserve"> </w:t>
      </w:r>
      <w:r>
        <w:rPr>
          <w:sz w:val="24"/>
          <w:szCs w:val="24"/>
        </w:rPr>
        <w:t>Часть</w:t>
      </w:r>
      <w:r w:rsidRPr="00EE0888">
        <w:rPr>
          <w:sz w:val="24"/>
          <w:szCs w:val="24"/>
        </w:rPr>
        <w:t xml:space="preserve"> </w:t>
      </w:r>
      <w:r>
        <w:rPr>
          <w:sz w:val="24"/>
          <w:szCs w:val="24"/>
        </w:rPr>
        <w:t>1</w:t>
      </w:r>
      <w:r w:rsidRPr="00EE0888">
        <w:rPr>
          <w:sz w:val="24"/>
          <w:szCs w:val="24"/>
        </w:rPr>
        <w:t xml:space="preserve"> </w:t>
      </w:r>
      <w:r w:rsidRPr="00647514">
        <w:rPr>
          <w:sz w:val="24"/>
          <w:szCs w:val="24"/>
        </w:rPr>
        <w:t xml:space="preserve">статьи </w:t>
      </w:r>
      <w:r w:rsidRPr="00EE0888">
        <w:rPr>
          <w:sz w:val="24"/>
          <w:szCs w:val="24"/>
        </w:rPr>
        <w:t>34</w:t>
      </w:r>
      <w:r w:rsidRPr="00647514">
        <w:rPr>
          <w:sz w:val="24"/>
          <w:szCs w:val="24"/>
        </w:rPr>
        <w:t xml:space="preserve"> Федерального закона от 29 декабря 2012 г. № 273-ФЗ «Об образов</w:t>
      </w:r>
      <w:r w:rsidRPr="00647514">
        <w:rPr>
          <w:sz w:val="24"/>
          <w:szCs w:val="24"/>
        </w:rPr>
        <w:t>а</w:t>
      </w:r>
      <w:r w:rsidRPr="00647514">
        <w:rPr>
          <w:sz w:val="24"/>
          <w:szCs w:val="24"/>
        </w:rPr>
        <w:t>нии</w:t>
      </w:r>
      <w:r>
        <w:rPr>
          <w:sz w:val="24"/>
          <w:szCs w:val="24"/>
        </w:rPr>
        <w:t xml:space="preserve"> </w:t>
      </w:r>
      <w:r w:rsidRPr="00647514">
        <w:rPr>
          <w:sz w:val="24"/>
          <w:szCs w:val="24"/>
        </w:rPr>
        <w:t>в Ро</w:t>
      </w:r>
      <w:r w:rsidRPr="00647514">
        <w:rPr>
          <w:sz w:val="24"/>
          <w:szCs w:val="24"/>
        </w:rPr>
        <w:t>с</w:t>
      </w:r>
      <w:r w:rsidRPr="00647514">
        <w:rPr>
          <w:sz w:val="24"/>
          <w:szCs w:val="24"/>
        </w:rPr>
        <w:t>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6AF4"/>
    <w:multiLevelType w:val="multilevel"/>
    <w:tmpl w:val="B958F6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6C4C52"/>
    <w:multiLevelType w:val="multilevel"/>
    <w:tmpl w:val="4BF45E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3">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5">
    <w:nsid w:val="057B77C0"/>
    <w:multiLevelType w:val="hybridMultilevel"/>
    <w:tmpl w:val="C3AAD504"/>
    <w:lvl w:ilvl="0" w:tplc="83D62286">
      <w:start w:val="1"/>
      <w:numFmt w:val="decimal"/>
      <w:lvlText w:val="%1)"/>
      <w:lvlJc w:val="left"/>
      <w:pPr>
        <w:ind w:left="1169"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336430A">
      <w:numFmt w:val="bullet"/>
      <w:lvlText w:val=""/>
      <w:lvlJc w:val="left"/>
      <w:pPr>
        <w:ind w:left="1628" w:hanging="360"/>
      </w:pPr>
      <w:rPr>
        <w:rFonts w:ascii="Symbol" w:eastAsia="Symbol" w:hAnsi="Symbol" w:cs="Symbol" w:hint="default"/>
        <w:b w:val="0"/>
        <w:bCs w:val="0"/>
        <w:i w:val="0"/>
        <w:iCs w:val="0"/>
        <w:spacing w:val="0"/>
        <w:w w:val="100"/>
        <w:sz w:val="24"/>
        <w:szCs w:val="24"/>
        <w:lang w:val="ru-RU" w:eastAsia="en-US" w:bidi="ar-SA"/>
      </w:rPr>
    </w:lvl>
    <w:lvl w:ilvl="2" w:tplc="3D822056">
      <w:numFmt w:val="bullet"/>
      <w:lvlText w:val="•"/>
      <w:lvlJc w:val="left"/>
      <w:pPr>
        <w:ind w:left="2531" w:hanging="360"/>
      </w:pPr>
      <w:rPr>
        <w:rFonts w:hint="default"/>
        <w:lang w:val="ru-RU" w:eastAsia="en-US" w:bidi="ar-SA"/>
      </w:rPr>
    </w:lvl>
    <w:lvl w:ilvl="3" w:tplc="F4BA4A1E">
      <w:numFmt w:val="bullet"/>
      <w:lvlText w:val="•"/>
      <w:lvlJc w:val="left"/>
      <w:pPr>
        <w:ind w:left="3443" w:hanging="360"/>
      </w:pPr>
      <w:rPr>
        <w:rFonts w:hint="default"/>
        <w:lang w:val="ru-RU" w:eastAsia="en-US" w:bidi="ar-SA"/>
      </w:rPr>
    </w:lvl>
    <w:lvl w:ilvl="4" w:tplc="DFBA6932">
      <w:numFmt w:val="bullet"/>
      <w:lvlText w:val="•"/>
      <w:lvlJc w:val="left"/>
      <w:pPr>
        <w:ind w:left="4355" w:hanging="360"/>
      </w:pPr>
      <w:rPr>
        <w:rFonts w:hint="default"/>
        <w:lang w:val="ru-RU" w:eastAsia="en-US" w:bidi="ar-SA"/>
      </w:rPr>
    </w:lvl>
    <w:lvl w:ilvl="5" w:tplc="26D4D560">
      <w:numFmt w:val="bullet"/>
      <w:lvlText w:val="•"/>
      <w:lvlJc w:val="left"/>
      <w:pPr>
        <w:ind w:left="5267" w:hanging="360"/>
      </w:pPr>
      <w:rPr>
        <w:rFonts w:hint="default"/>
        <w:lang w:val="ru-RU" w:eastAsia="en-US" w:bidi="ar-SA"/>
      </w:rPr>
    </w:lvl>
    <w:lvl w:ilvl="6" w:tplc="78FAA834">
      <w:numFmt w:val="bullet"/>
      <w:lvlText w:val="•"/>
      <w:lvlJc w:val="left"/>
      <w:pPr>
        <w:ind w:left="6179" w:hanging="360"/>
      </w:pPr>
      <w:rPr>
        <w:rFonts w:hint="default"/>
        <w:lang w:val="ru-RU" w:eastAsia="en-US" w:bidi="ar-SA"/>
      </w:rPr>
    </w:lvl>
    <w:lvl w:ilvl="7" w:tplc="70863146">
      <w:numFmt w:val="bullet"/>
      <w:lvlText w:val="•"/>
      <w:lvlJc w:val="left"/>
      <w:pPr>
        <w:ind w:left="7090" w:hanging="360"/>
      </w:pPr>
      <w:rPr>
        <w:rFonts w:hint="default"/>
        <w:lang w:val="ru-RU" w:eastAsia="en-US" w:bidi="ar-SA"/>
      </w:rPr>
    </w:lvl>
    <w:lvl w:ilvl="8" w:tplc="CD04A49A">
      <w:numFmt w:val="bullet"/>
      <w:lvlText w:val="•"/>
      <w:lvlJc w:val="left"/>
      <w:pPr>
        <w:ind w:left="8002" w:hanging="360"/>
      </w:pPr>
      <w:rPr>
        <w:rFonts w:hint="default"/>
        <w:lang w:val="ru-RU" w:eastAsia="en-US" w:bidi="ar-SA"/>
      </w:rPr>
    </w:lvl>
  </w:abstractNum>
  <w:abstractNum w:abstractNumId="6">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7">
    <w:nsid w:val="08875356"/>
    <w:multiLevelType w:val="multilevel"/>
    <w:tmpl w:val="9C9CB0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5C4284"/>
    <w:multiLevelType w:val="multilevel"/>
    <w:tmpl w:val="19EA80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860F58"/>
    <w:multiLevelType w:val="multilevel"/>
    <w:tmpl w:val="CF0482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9F05BF5"/>
    <w:multiLevelType w:val="multilevel"/>
    <w:tmpl w:val="3CEEED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A0A51DF"/>
    <w:multiLevelType w:val="hybridMultilevel"/>
    <w:tmpl w:val="25C6705E"/>
    <w:lvl w:ilvl="0" w:tplc="40D6BE1E">
      <w:numFmt w:val="bullet"/>
      <w:lvlText w:val=""/>
      <w:lvlJc w:val="left"/>
      <w:pPr>
        <w:ind w:left="692" w:hanging="721"/>
      </w:pPr>
      <w:rPr>
        <w:rFonts w:ascii="Symbol" w:eastAsia="Symbol" w:hAnsi="Symbol" w:cs="Symbol" w:hint="default"/>
        <w:w w:val="99"/>
        <w:sz w:val="26"/>
        <w:szCs w:val="26"/>
        <w:lang w:val="ru-RU" w:eastAsia="en-US" w:bidi="ar-SA"/>
      </w:rPr>
    </w:lvl>
    <w:lvl w:ilvl="1" w:tplc="1B34F338">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2" w:tplc="31282C5A">
      <w:numFmt w:val="bullet"/>
      <w:lvlText w:val="•"/>
      <w:lvlJc w:val="left"/>
      <w:pPr>
        <w:ind w:left="2701" w:hanging="720"/>
      </w:pPr>
      <w:rPr>
        <w:rFonts w:hint="default"/>
        <w:lang w:val="ru-RU" w:eastAsia="en-US" w:bidi="ar-SA"/>
      </w:rPr>
    </w:lvl>
    <w:lvl w:ilvl="3" w:tplc="BDE0E5F0">
      <w:numFmt w:val="bullet"/>
      <w:lvlText w:val="•"/>
      <w:lvlJc w:val="left"/>
      <w:pPr>
        <w:ind w:left="3701" w:hanging="720"/>
      </w:pPr>
      <w:rPr>
        <w:rFonts w:hint="default"/>
        <w:lang w:val="ru-RU" w:eastAsia="en-US" w:bidi="ar-SA"/>
      </w:rPr>
    </w:lvl>
    <w:lvl w:ilvl="4" w:tplc="CB90017A">
      <w:numFmt w:val="bullet"/>
      <w:lvlText w:val="•"/>
      <w:lvlJc w:val="left"/>
      <w:pPr>
        <w:ind w:left="4702" w:hanging="720"/>
      </w:pPr>
      <w:rPr>
        <w:rFonts w:hint="default"/>
        <w:lang w:val="ru-RU" w:eastAsia="en-US" w:bidi="ar-SA"/>
      </w:rPr>
    </w:lvl>
    <w:lvl w:ilvl="5" w:tplc="181085FA">
      <w:numFmt w:val="bullet"/>
      <w:lvlText w:val="•"/>
      <w:lvlJc w:val="left"/>
      <w:pPr>
        <w:ind w:left="5703" w:hanging="720"/>
      </w:pPr>
      <w:rPr>
        <w:rFonts w:hint="default"/>
        <w:lang w:val="ru-RU" w:eastAsia="en-US" w:bidi="ar-SA"/>
      </w:rPr>
    </w:lvl>
    <w:lvl w:ilvl="6" w:tplc="6C14D164">
      <w:numFmt w:val="bullet"/>
      <w:lvlText w:val="•"/>
      <w:lvlJc w:val="left"/>
      <w:pPr>
        <w:ind w:left="6703" w:hanging="720"/>
      </w:pPr>
      <w:rPr>
        <w:rFonts w:hint="default"/>
        <w:lang w:val="ru-RU" w:eastAsia="en-US" w:bidi="ar-SA"/>
      </w:rPr>
    </w:lvl>
    <w:lvl w:ilvl="7" w:tplc="74487A38">
      <w:numFmt w:val="bullet"/>
      <w:lvlText w:val="•"/>
      <w:lvlJc w:val="left"/>
      <w:pPr>
        <w:ind w:left="7704" w:hanging="720"/>
      </w:pPr>
      <w:rPr>
        <w:rFonts w:hint="default"/>
        <w:lang w:val="ru-RU" w:eastAsia="en-US" w:bidi="ar-SA"/>
      </w:rPr>
    </w:lvl>
    <w:lvl w:ilvl="8" w:tplc="5762A3AA">
      <w:numFmt w:val="bullet"/>
      <w:lvlText w:val="•"/>
      <w:lvlJc w:val="left"/>
      <w:pPr>
        <w:ind w:left="8705" w:hanging="720"/>
      </w:pPr>
      <w:rPr>
        <w:rFonts w:hint="default"/>
        <w:lang w:val="ru-RU" w:eastAsia="en-US" w:bidi="ar-SA"/>
      </w:rPr>
    </w:lvl>
  </w:abstractNum>
  <w:abstractNum w:abstractNumId="12">
    <w:nsid w:val="0AB14D06"/>
    <w:multiLevelType w:val="multilevel"/>
    <w:tmpl w:val="57C45B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B8065DD"/>
    <w:multiLevelType w:val="multilevel"/>
    <w:tmpl w:val="2DEC4216"/>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C901316"/>
    <w:multiLevelType w:val="multilevel"/>
    <w:tmpl w:val="AED259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E0B7DED"/>
    <w:multiLevelType w:val="multilevel"/>
    <w:tmpl w:val="7CA2C022"/>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E353CB3"/>
    <w:multiLevelType w:val="multilevel"/>
    <w:tmpl w:val="C8B8F04C"/>
    <w:lvl w:ilvl="0">
      <w:start w:val="4"/>
      <w:numFmt w:val="decimal"/>
      <w:lvlText w:val="%1"/>
      <w:lvlJc w:val="left"/>
      <w:pPr>
        <w:ind w:left="360" w:hanging="360"/>
      </w:pPr>
      <w:rPr>
        <w:rFonts w:hint="default"/>
      </w:rPr>
    </w:lvl>
    <w:lvl w:ilvl="1">
      <w:start w:val="1"/>
      <w:numFmt w:val="decimal"/>
      <w:lvlText w:val="%1.%2"/>
      <w:lvlJc w:val="left"/>
      <w:pPr>
        <w:ind w:left="2197" w:hanging="360"/>
      </w:pPr>
      <w:rPr>
        <w:rFonts w:hint="default"/>
      </w:rPr>
    </w:lvl>
    <w:lvl w:ilvl="2">
      <w:start w:val="1"/>
      <w:numFmt w:val="decimal"/>
      <w:lvlText w:val="%1.%2.%3"/>
      <w:lvlJc w:val="left"/>
      <w:pPr>
        <w:ind w:left="4394" w:hanging="720"/>
      </w:pPr>
      <w:rPr>
        <w:rFonts w:hint="default"/>
      </w:rPr>
    </w:lvl>
    <w:lvl w:ilvl="3">
      <w:start w:val="1"/>
      <w:numFmt w:val="decimal"/>
      <w:lvlText w:val="%1.%2.%3.%4"/>
      <w:lvlJc w:val="left"/>
      <w:pPr>
        <w:ind w:left="6231" w:hanging="720"/>
      </w:pPr>
      <w:rPr>
        <w:rFonts w:hint="default"/>
      </w:rPr>
    </w:lvl>
    <w:lvl w:ilvl="4">
      <w:start w:val="1"/>
      <w:numFmt w:val="decimal"/>
      <w:lvlText w:val="%1.%2.%3.%4.%5"/>
      <w:lvlJc w:val="left"/>
      <w:pPr>
        <w:ind w:left="8428" w:hanging="1080"/>
      </w:pPr>
      <w:rPr>
        <w:rFonts w:hint="default"/>
      </w:rPr>
    </w:lvl>
    <w:lvl w:ilvl="5">
      <w:start w:val="1"/>
      <w:numFmt w:val="decimal"/>
      <w:lvlText w:val="%1.%2.%3.%4.%5.%6"/>
      <w:lvlJc w:val="left"/>
      <w:pPr>
        <w:ind w:left="10625" w:hanging="1440"/>
      </w:pPr>
      <w:rPr>
        <w:rFonts w:hint="default"/>
      </w:rPr>
    </w:lvl>
    <w:lvl w:ilvl="6">
      <w:start w:val="1"/>
      <w:numFmt w:val="decimal"/>
      <w:lvlText w:val="%1.%2.%3.%4.%5.%6.%7"/>
      <w:lvlJc w:val="left"/>
      <w:pPr>
        <w:ind w:left="12462" w:hanging="1440"/>
      </w:pPr>
      <w:rPr>
        <w:rFonts w:hint="default"/>
      </w:rPr>
    </w:lvl>
    <w:lvl w:ilvl="7">
      <w:start w:val="1"/>
      <w:numFmt w:val="decimal"/>
      <w:lvlText w:val="%1.%2.%3.%4.%5.%6.%7.%8"/>
      <w:lvlJc w:val="left"/>
      <w:pPr>
        <w:ind w:left="14659" w:hanging="1800"/>
      </w:pPr>
      <w:rPr>
        <w:rFonts w:hint="default"/>
      </w:rPr>
    </w:lvl>
    <w:lvl w:ilvl="8">
      <w:start w:val="1"/>
      <w:numFmt w:val="decimal"/>
      <w:lvlText w:val="%1.%2.%3.%4.%5.%6.%7.%8.%9"/>
      <w:lvlJc w:val="left"/>
      <w:pPr>
        <w:ind w:left="16496" w:hanging="1800"/>
      </w:pPr>
      <w:rPr>
        <w:rFonts w:hint="default"/>
      </w:rPr>
    </w:lvl>
  </w:abstractNum>
  <w:abstractNum w:abstractNumId="18">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9">
    <w:nsid w:val="12AC0CE3"/>
    <w:multiLevelType w:val="multilevel"/>
    <w:tmpl w:val="16DEB0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3EB4435"/>
    <w:multiLevelType w:val="multilevel"/>
    <w:tmpl w:val="F4F63886"/>
    <w:lvl w:ilvl="0">
      <w:start w:val="1"/>
      <w:numFmt w:val="decimal"/>
      <w:lvlText w:val="%1."/>
      <w:lvlJc w:val="left"/>
      <w:pPr>
        <w:ind w:left="692" w:hanging="300"/>
        <w:jc w:val="right"/>
      </w:pPr>
      <w:rPr>
        <w:rFonts w:hint="default"/>
        <w:b/>
        <w:bCs/>
        <w:i/>
        <w:w w:val="99"/>
        <w:lang w:val="ru-RU" w:eastAsia="en-US" w:bidi="ar-SA"/>
      </w:rPr>
    </w:lvl>
    <w:lvl w:ilvl="1">
      <w:start w:val="1"/>
      <w:numFmt w:val="decimal"/>
      <w:lvlText w:val="%1.%2."/>
      <w:lvlJc w:val="left"/>
      <w:pPr>
        <w:ind w:left="1866"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133" w:hanging="360"/>
      </w:pPr>
      <w:rPr>
        <w:rFonts w:ascii="Symbol" w:eastAsia="Symbol" w:hAnsi="Symbol" w:cs="Symbol" w:hint="default"/>
        <w:w w:val="99"/>
        <w:sz w:val="26"/>
        <w:szCs w:val="26"/>
        <w:lang w:val="ru-RU" w:eastAsia="en-US" w:bidi="ar-SA"/>
      </w:rPr>
    </w:lvl>
    <w:lvl w:ilvl="3">
      <w:numFmt w:val="bullet"/>
      <w:lvlText w:val="•"/>
      <w:lvlJc w:val="left"/>
      <w:pPr>
        <w:ind w:left="2800" w:hanging="360"/>
      </w:pPr>
      <w:rPr>
        <w:rFonts w:hint="default"/>
        <w:lang w:val="ru-RU" w:eastAsia="en-US" w:bidi="ar-SA"/>
      </w:rPr>
    </w:lvl>
    <w:lvl w:ilvl="4">
      <w:numFmt w:val="bullet"/>
      <w:lvlText w:val="•"/>
      <w:lvlJc w:val="left"/>
      <w:pPr>
        <w:ind w:left="3929" w:hanging="360"/>
      </w:pPr>
      <w:rPr>
        <w:rFonts w:hint="default"/>
        <w:lang w:val="ru-RU" w:eastAsia="en-US" w:bidi="ar-SA"/>
      </w:rPr>
    </w:lvl>
    <w:lvl w:ilvl="5">
      <w:numFmt w:val="bullet"/>
      <w:lvlText w:val="•"/>
      <w:lvlJc w:val="left"/>
      <w:pPr>
        <w:ind w:left="5058" w:hanging="360"/>
      </w:pPr>
      <w:rPr>
        <w:rFonts w:hint="default"/>
        <w:lang w:val="ru-RU" w:eastAsia="en-US" w:bidi="ar-SA"/>
      </w:rPr>
    </w:lvl>
    <w:lvl w:ilvl="6">
      <w:numFmt w:val="bullet"/>
      <w:lvlText w:val="•"/>
      <w:lvlJc w:val="left"/>
      <w:pPr>
        <w:ind w:left="6188" w:hanging="360"/>
      </w:pPr>
      <w:rPr>
        <w:rFonts w:hint="default"/>
        <w:lang w:val="ru-RU" w:eastAsia="en-US" w:bidi="ar-SA"/>
      </w:rPr>
    </w:lvl>
    <w:lvl w:ilvl="7">
      <w:numFmt w:val="bullet"/>
      <w:lvlText w:val="•"/>
      <w:lvlJc w:val="left"/>
      <w:pPr>
        <w:ind w:left="7317" w:hanging="360"/>
      </w:pPr>
      <w:rPr>
        <w:rFonts w:hint="default"/>
        <w:lang w:val="ru-RU" w:eastAsia="en-US" w:bidi="ar-SA"/>
      </w:rPr>
    </w:lvl>
    <w:lvl w:ilvl="8">
      <w:numFmt w:val="bullet"/>
      <w:lvlText w:val="•"/>
      <w:lvlJc w:val="left"/>
      <w:pPr>
        <w:ind w:left="8447" w:hanging="360"/>
      </w:pPr>
      <w:rPr>
        <w:rFonts w:hint="default"/>
        <w:lang w:val="ru-RU" w:eastAsia="en-US" w:bidi="ar-SA"/>
      </w:rPr>
    </w:lvl>
  </w:abstractNum>
  <w:abstractNum w:abstractNumId="21">
    <w:nsid w:val="141A6D04"/>
    <w:multiLevelType w:val="multilevel"/>
    <w:tmpl w:val="1C067E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54527C4"/>
    <w:multiLevelType w:val="hybridMultilevel"/>
    <w:tmpl w:val="8FAC41BA"/>
    <w:lvl w:ilvl="0" w:tplc="C8087BD6">
      <w:start w:val="1"/>
      <w:numFmt w:val="decimal"/>
      <w:lvlText w:val="%1."/>
      <w:lvlJc w:val="left"/>
      <w:pPr>
        <w:ind w:left="271" w:hanging="167"/>
        <w:jc w:val="left"/>
      </w:pPr>
      <w:rPr>
        <w:rFonts w:ascii="Times New Roman" w:eastAsia="Times New Roman" w:hAnsi="Times New Roman" w:cs="Times New Roman" w:hint="default"/>
        <w:b w:val="0"/>
        <w:bCs w:val="0"/>
        <w:i w:val="0"/>
        <w:iCs w:val="0"/>
        <w:spacing w:val="0"/>
        <w:w w:val="96"/>
        <w:sz w:val="20"/>
        <w:szCs w:val="20"/>
        <w:lang w:val="ru-RU" w:eastAsia="en-US" w:bidi="ar-SA"/>
      </w:rPr>
    </w:lvl>
    <w:lvl w:ilvl="1" w:tplc="372ACB72">
      <w:numFmt w:val="bullet"/>
      <w:lvlText w:val="•"/>
      <w:lvlJc w:val="left"/>
      <w:pPr>
        <w:ind w:left="898" w:hanging="167"/>
      </w:pPr>
      <w:rPr>
        <w:rFonts w:hint="default"/>
        <w:lang w:val="ru-RU" w:eastAsia="en-US" w:bidi="ar-SA"/>
      </w:rPr>
    </w:lvl>
    <w:lvl w:ilvl="2" w:tplc="547EC7D6">
      <w:numFmt w:val="bullet"/>
      <w:lvlText w:val="•"/>
      <w:lvlJc w:val="left"/>
      <w:pPr>
        <w:ind w:left="1516" w:hanging="167"/>
      </w:pPr>
      <w:rPr>
        <w:rFonts w:hint="default"/>
        <w:lang w:val="ru-RU" w:eastAsia="en-US" w:bidi="ar-SA"/>
      </w:rPr>
    </w:lvl>
    <w:lvl w:ilvl="3" w:tplc="ECEC9F4C">
      <w:numFmt w:val="bullet"/>
      <w:lvlText w:val="•"/>
      <w:lvlJc w:val="left"/>
      <w:pPr>
        <w:ind w:left="2134" w:hanging="167"/>
      </w:pPr>
      <w:rPr>
        <w:rFonts w:hint="default"/>
        <w:lang w:val="ru-RU" w:eastAsia="en-US" w:bidi="ar-SA"/>
      </w:rPr>
    </w:lvl>
    <w:lvl w:ilvl="4" w:tplc="9DDCA440">
      <w:numFmt w:val="bullet"/>
      <w:lvlText w:val="•"/>
      <w:lvlJc w:val="left"/>
      <w:pPr>
        <w:ind w:left="2752" w:hanging="167"/>
      </w:pPr>
      <w:rPr>
        <w:rFonts w:hint="default"/>
        <w:lang w:val="ru-RU" w:eastAsia="en-US" w:bidi="ar-SA"/>
      </w:rPr>
    </w:lvl>
    <w:lvl w:ilvl="5" w:tplc="DA9E5832">
      <w:numFmt w:val="bullet"/>
      <w:lvlText w:val="•"/>
      <w:lvlJc w:val="left"/>
      <w:pPr>
        <w:ind w:left="3370" w:hanging="167"/>
      </w:pPr>
      <w:rPr>
        <w:rFonts w:hint="default"/>
        <w:lang w:val="ru-RU" w:eastAsia="en-US" w:bidi="ar-SA"/>
      </w:rPr>
    </w:lvl>
    <w:lvl w:ilvl="6" w:tplc="CFCC3DB0">
      <w:numFmt w:val="bullet"/>
      <w:lvlText w:val="•"/>
      <w:lvlJc w:val="left"/>
      <w:pPr>
        <w:ind w:left="3988" w:hanging="167"/>
      </w:pPr>
      <w:rPr>
        <w:rFonts w:hint="default"/>
        <w:lang w:val="ru-RU" w:eastAsia="en-US" w:bidi="ar-SA"/>
      </w:rPr>
    </w:lvl>
    <w:lvl w:ilvl="7" w:tplc="D556D9A0">
      <w:numFmt w:val="bullet"/>
      <w:lvlText w:val="•"/>
      <w:lvlJc w:val="left"/>
      <w:pPr>
        <w:ind w:left="4606" w:hanging="167"/>
      </w:pPr>
      <w:rPr>
        <w:rFonts w:hint="default"/>
        <w:lang w:val="ru-RU" w:eastAsia="en-US" w:bidi="ar-SA"/>
      </w:rPr>
    </w:lvl>
    <w:lvl w:ilvl="8" w:tplc="637E3F14">
      <w:numFmt w:val="bullet"/>
      <w:lvlText w:val="•"/>
      <w:lvlJc w:val="left"/>
      <w:pPr>
        <w:ind w:left="5224" w:hanging="167"/>
      </w:pPr>
      <w:rPr>
        <w:rFonts w:hint="default"/>
        <w:lang w:val="ru-RU" w:eastAsia="en-US" w:bidi="ar-SA"/>
      </w:rPr>
    </w:lvl>
  </w:abstractNum>
  <w:abstractNum w:abstractNumId="24">
    <w:nsid w:val="15EA73A1"/>
    <w:multiLevelType w:val="hybridMultilevel"/>
    <w:tmpl w:val="6854D040"/>
    <w:lvl w:ilvl="0" w:tplc="BB7C2B26">
      <w:numFmt w:val="bullet"/>
      <w:lvlText w:val="-"/>
      <w:lvlJc w:val="left"/>
      <w:pPr>
        <w:ind w:left="692" w:hanging="28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1700" w:hanging="281"/>
      </w:pPr>
      <w:rPr>
        <w:rFonts w:hint="default"/>
        <w:lang w:val="ru-RU" w:eastAsia="en-US" w:bidi="ar-SA"/>
      </w:rPr>
    </w:lvl>
    <w:lvl w:ilvl="2" w:tplc="1B5A8F6A">
      <w:numFmt w:val="bullet"/>
      <w:lvlText w:val="•"/>
      <w:lvlJc w:val="left"/>
      <w:pPr>
        <w:ind w:left="2701" w:hanging="281"/>
      </w:pPr>
      <w:rPr>
        <w:rFonts w:hint="default"/>
        <w:lang w:val="ru-RU" w:eastAsia="en-US" w:bidi="ar-SA"/>
      </w:rPr>
    </w:lvl>
    <w:lvl w:ilvl="3" w:tplc="7DD28870">
      <w:numFmt w:val="bullet"/>
      <w:lvlText w:val="•"/>
      <w:lvlJc w:val="left"/>
      <w:pPr>
        <w:ind w:left="3701" w:hanging="281"/>
      </w:pPr>
      <w:rPr>
        <w:rFonts w:hint="default"/>
        <w:lang w:val="ru-RU" w:eastAsia="en-US" w:bidi="ar-SA"/>
      </w:rPr>
    </w:lvl>
    <w:lvl w:ilvl="4" w:tplc="9FE214AC">
      <w:numFmt w:val="bullet"/>
      <w:lvlText w:val="•"/>
      <w:lvlJc w:val="left"/>
      <w:pPr>
        <w:ind w:left="4702" w:hanging="281"/>
      </w:pPr>
      <w:rPr>
        <w:rFonts w:hint="default"/>
        <w:lang w:val="ru-RU" w:eastAsia="en-US" w:bidi="ar-SA"/>
      </w:rPr>
    </w:lvl>
    <w:lvl w:ilvl="5" w:tplc="5FC0D780">
      <w:numFmt w:val="bullet"/>
      <w:lvlText w:val="•"/>
      <w:lvlJc w:val="left"/>
      <w:pPr>
        <w:ind w:left="5703" w:hanging="281"/>
      </w:pPr>
      <w:rPr>
        <w:rFonts w:hint="default"/>
        <w:lang w:val="ru-RU" w:eastAsia="en-US" w:bidi="ar-SA"/>
      </w:rPr>
    </w:lvl>
    <w:lvl w:ilvl="6" w:tplc="D5C68A68">
      <w:numFmt w:val="bullet"/>
      <w:lvlText w:val="•"/>
      <w:lvlJc w:val="left"/>
      <w:pPr>
        <w:ind w:left="6703" w:hanging="281"/>
      </w:pPr>
      <w:rPr>
        <w:rFonts w:hint="default"/>
        <w:lang w:val="ru-RU" w:eastAsia="en-US" w:bidi="ar-SA"/>
      </w:rPr>
    </w:lvl>
    <w:lvl w:ilvl="7" w:tplc="6330ADA2">
      <w:numFmt w:val="bullet"/>
      <w:lvlText w:val="•"/>
      <w:lvlJc w:val="left"/>
      <w:pPr>
        <w:ind w:left="7704" w:hanging="281"/>
      </w:pPr>
      <w:rPr>
        <w:rFonts w:hint="default"/>
        <w:lang w:val="ru-RU" w:eastAsia="en-US" w:bidi="ar-SA"/>
      </w:rPr>
    </w:lvl>
    <w:lvl w:ilvl="8" w:tplc="B6E87E6E">
      <w:numFmt w:val="bullet"/>
      <w:lvlText w:val="•"/>
      <w:lvlJc w:val="left"/>
      <w:pPr>
        <w:ind w:left="8705" w:hanging="281"/>
      </w:pPr>
      <w:rPr>
        <w:rFonts w:hint="default"/>
        <w:lang w:val="ru-RU" w:eastAsia="en-US" w:bidi="ar-SA"/>
      </w:rPr>
    </w:lvl>
  </w:abstractNum>
  <w:abstractNum w:abstractNumId="25">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26">
    <w:nsid w:val="16195EC7"/>
    <w:multiLevelType w:val="multilevel"/>
    <w:tmpl w:val="697418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7332852"/>
    <w:multiLevelType w:val="hybridMultilevel"/>
    <w:tmpl w:val="16645C34"/>
    <w:lvl w:ilvl="0" w:tplc="8D1868C8">
      <w:start w:val="1"/>
      <w:numFmt w:val="bullet"/>
      <w:lvlText w:val=""/>
      <w:lvlJc w:val="left"/>
      <w:pPr>
        <w:ind w:left="927" w:hanging="360"/>
      </w:pPr>
      <w:rPr>
        <w:rFonts w:ascii="Symbol" w:hAnsi="Symbol" w:hint="default"/>
      </w:rPr>
    </w:lvl>
    <w:lvl w:ilvl="1" w:tplc="22403548">
      <w:start w:val="1"/>
      <w:numFmt w:val="bullet"/>
      <w:lvlText w:val="o"/>
      <w:lvlJc w:val="left"/>
      <w:pPr>
        <w:ind w:left="1440" w:hanging="360"/>
      </w:pPr>
      <w:rPr>
        <w:rFonts w:ascii="Courier New" w:eastAsia="Courier New" w:hAnsi="Courier New" w:cs="Courier New" w:hint="default"/>
      </w:rPr>
    </w:lvl>
    <w:lvl w:ilvl="2" w:tplc="75B29272">
      <w:start w:val="1"/>
      <w:numFmt w:val="bullet"/>
      <w:lvlText w:val="§"/>
      <w:lvlJc w:val="left"/>
      <w:pPr>
        <w:ind w:left="2160" w:hanging="360"/>
      </w:pPr>
      <w:rPr>
        <w:rFonts w:ascii="Wingdings" w:eastAsia="Wingdings" w:hAnsi="Wingdings" w:cs="Wingdings" w:hint="default"/>
      </w:rPr>
    </w:lvl>
    <w:lvl w:ilvl="3" w:tplc="C360F1F6">
      <w:start w:val="1"/>
      <w:numFmt w:val="bullet"/>
      <w:lvlText w:val="·"/>
      <w:lvlJc w:val="left"/>
      <w:pPr>
        <w:ind w:left="2880" w:hanging="360"/>
      </w:pPr>
      <w:rPr>
        <w:rFonts w:ascii="Symbol" w:eastAsia="Symbol" w:hAnsi="Symbol" w:cs="Symbol" w:hint="default"/>
      </w:rPr>
    </w:lvl>
    <w:lvl w:ilvl="4" w:tplc="FFCA9048">
      <w:start w:val="1"/>
      <w:numFmt w:val="bullet"/>
      <w:lvlText w:val="o"/>
      <w:lvlJc w:val="left"/>
      <w:pPr>
        <w:ind w:left="3600" w:hanging="360"/>
      </w:pPr>
      <w:rPr>
        <w:rFonts w:ascii="Courier New" w:eastAsia="Courier New" w:hAnsi="Courier New" w:cs="Courier New" w:hint="default"/>
      </w:rPr>
    </w:lvl>
    <w:lvl w:ilvl="5" w:tplc="BE4AA2C6">
      <w:start w:val="1"/>
      <w:numFmt w:val="bullet"/>
      <w:lvlText w:val="§"/>
      <w:lvlJc w:val="left"/>
      <w:pPr>
        <w:ind w:left="4320" w:hanging="360"/>
      </w:pPr>
      <w:rPr>
        <w:rFonts w:ascii="Wingdings" w:eastAsia="Wingdings" w:hAnsi="Wingdings" w:cs="Wingdings" w:hint="default"/>
      </w:rPr>
    </w:lvl>
    <w:lvl w:ilvl="6" w:tplc="143E0AB0">
      <w:start w:val="1"/>
      <w:numFmt w:val="bullet"/>
      <w:lvlText w:val="·"/>
      <w:lvlJc w:val="left"/>
      <w:pPr>
        <w:ind w:left="5040" w:hanging="360"/>
      </w:pPr>
      <w:rPr>
        <w:rFonts w:ascii="Symbol" w:eastAsia="Symbol" w:hAnsi="Symbol" w:cs="Symbol" w:hint="default"/>
      </w:rPr>
    </w:lvl>
    <w:lvl w:ilvl="7" w:tplc="7738291C">
      <w:start w:val="1"/>
      <w:numFmt w:val="bullet"/>
      <w:lvlText w:val="o"/>
      <w:lvlJc w:val="left"/>
      <w:pPr>
        <w:ind w:left="5760" w:hanging="360"/>
      </w:pPr>
      <w:rPr>
        <w:rFonts w:ascii="Courier New" w:eastAsia="Courier New" w:hAnsi="Courier New" w:cs="Courier New" w:hint="default"/>
      </w:rPr>
    </w:lvl>
    <w:lvl w:ilvl="8" w:tplc="68A279C6">
      <w:start w:val="1"/>
      <w:numFmt w:val="bullet"/>
      <w:lvlText w:val="§"/>
      <w:lvlJc w:val="left"/>
      <w:pPr>
        <w:ind w:left="6480" w:hanging="360"/>
      </w:pPr>
      <w:rPr>
        <w:rFonts w:ascii="Wingdings" w:eastAsia="Wingdings" w:hAnsi="Wingdings" w:cs="Wingdings" w:hint="default"/>
      </w:rPr>
    </w:lvl>
  </w:abstractNum>
  <w:abstractNum w:abstractNumId="28">
    <w:nsid w:val="17BA63BA"/>
    <w:multiLevelType w:val="multilevel"/>
    <w:tmpl w:val="53CAC0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8E54E88"/>
    <w:multiLevelType w:val="multilevel"/>
    <w:tmpl w:val="1842E6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AA27303"/>
    <w:multiLevelType w:val="hybridMultilevel"/>
    <w:tmpl w:val="45322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ADE66C4"/>
    <w:multiLevelType w:val="multilevel"/>
    <w:tmpl w:val="674671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AF30AF1"/>
    <w:multiLevelType w:val="multilevel"/>
    <w:tmpl w:val="D470677E"/>
    <w:lvl w:ilvl="0">
      <w:start w:val="4"/>
      <w:numFmt w:val="decimal"/>
      <w:lvlText w:val="%1"/>
      <w:lvlJc w:val="left"/>
      <w:pPr>
        <w:ind w:left="360" w:hanging="360"/>
      </w:pPr>
      <w:rPr>
        <w:rFonts w:hint="default"/>
      </w:rPr>
    </w:lvl>
    <w:lvl w:ilvl="1">
      <w:start w:val="4"/>
      <w:numFmt w:val="decimal"/>
      <w:lvlText w:val="%1.%2"/>
      <w:lvlJc w:val="left"/>
      <w:pPr>
        <w:ind w:left="2492" w:hanging="360"/>
      </w:pPr>
      <w:rPr>
        <w:rFonts w:hint="default"/>
      </w:rPr>
    </w:lvl>
    <w:lvl w:ilvl="2">
      <w:start w:val="1"/>
      <w:numFmt w:val="decimal"/>
      <w:lvlText w:val="%1.%2.%3"/>
      <w:lvlJc w:val="left"/>
      <w:pPr>
        <w:ind w:left="4984" w:hanging="720"/>
      </w:pPr>
      <w:rPr>
        <w:rFonts w:hint="default"/>
      </w:rPr>
    </w:lvl>
    <w:lvl w:ilvl="3">
      <w:start w:val="1"/>
      <w:numFmt w:val="decimal"/>
      <w:lvlText w:val="%1.%2.%3.%4"/>
      <w:lvlJc w:val="left"/>
      <w:pPr>
        <w:ind w:left="7116" w:hanging="720"/>
      </w:pPr>
      <w:rPr>
        <w:rFonts w:hint="default"/>
      </w:rPr>
    </w:lvl>
    <w:lvl w:ilvl="4">
      <w:start w:val="1"/>
      <w:numFmt w:val="decimal"/>
      <w:lvlText w:val="%1.%2.%3.%4.%5"/>
      <w:lvlJc w:val="left"/>
      <w:pPr>
        <w:ind w:left="9608" w:hanging="1080"/>
      </w:pPr>
      <w:rPr>
        <w:rFonts w:hint="default"/>
      </w:rPr>
    </w:lvl>
    <w:lvl w:ilvl="5">
      <w:start w:val="1"/>
      <w:numFmt w:val="decimal"/>
      <w:lvlText w:val="%1.%2.%3.%4.%5.%6"/>
      <w:lvlJc w:val="left"/>
      <w:pPr>
        <w:ind w:left="12100" w:hanging="1440"/>
      </w:pPr>
      <w:rPr>
        <w:rFonts w:hint="default"/>
      </w:rPr>
    </w:lvl>
    <w:lvl w:ilvl="6">
      <w:start w:val="1"/>
      <w:numFmt w:val="decimal"/>
      <w:lvlText w:val="%1.%2.%3.%4.%5.%6.%7"/>
      <w:lvlJc w:val="left"/>
      <w:pPr>
        <w:ind w:left="14232" w:hanging="1440"/>
      </w:pPr>
      <w:rPr>
        <w:rFonts w:hint="default"/>
      </w:rPr>
    </w:lvl>
    <w:lvl w:ilvl="7">
      <w:start w:val="1"/>
      <w:numFmt w:val="decimal"/>
      <w:lvlText w:val="%1.%2.%3.%4.%5.%6.%7.%8"/>
      <w:lvlJc w:val="left"/>
      <w:pPr>
        <w:ind w:left="16724" w:hanging="1800"/>
      </w:pPr>
      <w:rPr>
        <w:rFonts w:hint="default"/>
      </w:rPr>
    </w:lvl>
    <w:lvl w:ilvl="8">
      <w:start w:val="1"/>
      <w:numFmt w:val="decimal"/>
      <w:lvlText w:val="%1.%2.%3.%4.%5.%6.%7.%8.%9"/>
      <w:lvlJc w:val="left"/>
      <w:pPr>
        <w:ind w:left="18856" w:hanging="1800"/>
      </w:pPr>
      <w:rPr>
        <w:rFonts w:hint="default"/>
      </w:rPr>
    </w:lvl>
  </w:abstractNum>
  <w:abstractNum w:abstractNumId="33">
    <w:nsid w:val="1BD578F0"/>
    <w:multiLevelType w:val="multilevel"/>
    <w:tmpl w:val="D762437E"/>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34">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35">
    <w:nsid w:val="1DA6229B"/>
    <w:multiLevelType w:val="multilevel"/>
    <w:tmpl w:val="9F38B7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F1F2C8C"/>
    <w:multiLevelType w:val="multilevel"/>
    <w:tmpl w:val="89DE7F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8">
    <w:nsid w:val="20C6736C"/>
    <w:multiLevelType w:val="multilevel"/>
    <w:tmpl w:val="98CAF9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0D07C83"/>
    <w:multiLevelType w:val="hybridMultilevel"/>
    <w:tmpl w:val="E4FE87B0"/>
    <w:lvl w:ilvl="0" w:tplc="E356EFDE">
      <w:numFmt w:val="bullet"/>
      <w:lvlText w:val=""/>
      <w:lvlJc w:val="left"/>
      <w:pPr>
        <w:ind w:left="1628" w:hanging="360"/>
      </w:pPr>
      <w:rPr>
        <w:rFonts w:ascii="Symbol" w:eastAsia="Symbol" w:hAnsi="Symbol" w:cs="Symbol" w:hint="default"/>
        <w:b w:val="0"/>
        <w:bCs w:val="0"/>
        <w:i w:val="0"/>
        <w:iCs w:val="0"/>
        <w:spacing w:val="0"/>
        <w:w w:val="100"/>
        <w:sz w:val="24"/>
        <w:szCs w:val="24"/>
        <w:lang w:val="ru-RU" w:eastAsia="en-US" w:bidi="ar-SA"/>
      </w:rPr>
    </w:lvl>
    <w:lvl w:ilvl="1" w:tplc="BA82806E">
      <w:numFmt w:val="bullet"/>
      <w:lvlText w:val="•"/>
      <w:lvlJc w:val="left"/>
      <w:pPr>
        <w:ind w:left="2440" w:hanging="360"/>
      </w:pPr>
      <w:rPr>
        <w:rFonts w:hint="default"/>
        <w:lang w:val="ru-RU" w:eastAsia="en-US" w:bidi="ar-SA"/>
      </w:rPr>
    </w:lvl>
    <w:lvl w:ilvl="2" w:tplc="8AE264A4">
      <w:numFmt w:val="bullet"/>
      <w:lvlText w:val="•"/>
      <w:lvlJc w:val="left"/>
      <w:pPr>
        <w:ind w:left="3261" w:hanging="360"/>
      </w:pPr>
      <w:rPr>
        <w:rFonts w:hint="default"/>
        <w:lang w:val="ru-RU" w:eastAsia="en-US" w:bidi="ar-SA"/>
      </w:rPr>
    </w:lvl>
    <w:lvl w:ilvl="3" w:tplc="856E39BE">
      <w:numFmt w:val="bullet"/>
      <w:lvlText w:val="•"/>
      <w:lvlJc w:val="left"/>
      <w:pPr>
        <w:ind w:left="4081" w:hanging="360"/>
      </w:pPr>
      <w:rPr>
        <w:rFonts w:hint="default"/>
        <w:lang w:val="ru-RU" w:eastAsia="en-US" w:bidi="ar-SA"/>
      </w:rPr>
    </w:lvl>
    <w:lvl w:ilvl="4" w:tplc="8D8CB20E">
      <w:numFmt w:val="bullet"/>
      <w:lvlText w:val="•"/>
      <w:lvlJc w:val="left"/>
      <w:pPr>
        <w:ind w:left="4902" w:hanging="360"/>
      </w:pPr>
      <w:rPr>
        <w:rFonts w:hint="default"/>
        <w:lang w:val="ru-RU" w:eastAsia="en-US" w:bidi="ar-SA"/>
      </w:rPr>
    </w:lvl>
    <w:lvl w:ilvl="5" w:tplc="3D6002BC">
      <w:numFmt w:val="bullet"/>
      <w:lvlText w:val="•"/>
      <w:lvlJc w:val="left"/>
      <w:pPr>
        <w:ind w:left="5723" w:hanging="360"/>
      </w:pPr>
      <w:rPr>
        <w:rFonts w:hint="default"/>
        <w:lang w:val="ru-RU" w:eastAsia="en-US" w:bidi="ar-SA"/>
      </w:rPr>
    </w:lvl>
    <w:lvl w:ilvl="6" w:tplc="4620B4B0">
      <w:numFmt w:val="bullet"/>
      <w:lvlText w:val="•"/>
      <w:lvlJc w:val="left"/>
      <w:pPr>
        <w:ind w:left="6543" w:hanging="360"/>
      </w:pPr>
      <w:rPr>
        <w:rFonts w:hint="default"/>
        <w:lang w:val="ru-RU" w:eastAsia="en-US" w:bidi="ar-SA"/>
      </w:rPr>
    </w:lvl>
    <w:lvl w:ilvl="7" w:tplc="51EA0638">
      <w:numFmt w:val="bullet"/>
      <w:lvlText w:val="•"/>
      <w:lvlJc w:val="left"/>
      <w:pPr>
        <w:ind w:left="7364" w:hanging="360"/>
      </w:pPr>
      <w:rPr>
        <w:rFonts w:hint="default"/>
        <w:lang w:val="ru-RU" w:eastAsia="en-US" w:bidi="ar-SA"/>
      </w:rPr>
    </w:lvl>
    <w:lvl w:ilvl="8" w:tplc="EB8E61F4">
      <w:numFmt w:val="bullet"/>
      <w:lvlText w:val="•"/>
      <w:lvlJc w:val="left"/>
      <w:pPr>
        <w:ind w:left="8185" w:hanging="360"/>
      </w:pPr>
      <w:rPr>
        <w:rFonts w:hint="default"/>
        <w:lang w:val="ru-RU" w:eastAsia="en-US" w:bidi="ar-SA"/>
      </w:rPr>
    </w:lvl>
  </w:abstractNum>
  <w:abstractNum w:abstractNumId="40">
    <w:nsid w:val="21487DDC"/>
    <w:multiLevelType w:val="multilevel"/>
    <w:tmpl w:val="8E4ECB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27472AF"/>
    <w:multiLevelType w:val="hybridMultilevel"/>
    <w:tmpl w:val="E0384D68"/>
    <w:lvl w:ilvl="0" w:tplc="FB9295D0">
      <w:start w:val="1"/>
      <w:numFmt w:val="decimal"/>
      <w:lvlText w:val="%1."/>
      <w:lvlJc w:val="left"/>
      <w:pPr>
        <w:ind w:left="361"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EA7A030E">
      <w:numFmt w:val="bullet"/>
      <w:lvlText w:val="•"/>
      <w:lvlJc w:val="left"/>
      <w:pPr>
        <w:ind w:left="1306" w:hanging="182"/>
      </w:pPr>
      <w:rPr>
        <w:rFonts w:hint="default"/>
        <w:lang w:val="ru-RU" w:eastAsia="en-US" w:bidi="ar-SA"/>
      </w:rPr>
    </w:lvl>
    <w:lvl w:ilvl="2" w:tplc="97EEF53A">
      <w:numFmt w:val="bullet"/>
      <w:lvlText w:val="•"/>
      <w:lvlJc w:val="left"/>
      <w:pPr>
        <w:ind w:left="2253" w:hanging="182"/>
      </w:pPr>
      <w:rPr>
        <w:rFonts w:hint="default"/>
        <w:lang w:val="ru-RU" w:eastAsia="en-US" w:bidi="ar-SA"/>
      </w:rPr>
    </w:lvl>
    <w:lvl w:ilvl="3" w:tplc="53D6AB62">
      <w:numFmt w:val="bullet"/>
      <w:lvlText w:val="•"/>
      <w:lvlJc w:val="left"/>
      <w:pPr>
        <w:ind w:left="3199" w:hanging="182"/>
      </w:pPr>
      <w:rPr>
        <w:rFonts w:hint="default"/>
        <w:lang w:val="ru-RU" w:eastAsia="en-US" w:bidi="ar-SA"/>
      </w:rPr>
    </w:lvl>
    <w:lvl w:ilvl="4" w:tplc="72CA50C8">
      <w:numFmt w:val="bullet"/>
      <w:lvlText w:val="•"/>
      <w:lvlJc w:val="left"/>
      <w:pPr>
        <w:ind w:left="4146" w:hanging="182"/>
      </w:pPr>
      <w:rPr>
        <w:rFonts w:hint="default"/>
        <w:lang w:val="ru-RU" w:eastAsia="en-US" w:bidi="ar-SA"/>
      </w:rPr>
    </w:lvl>
    <w:lvl w:ilvl="5" w:tplc="7DFA6BEA">
      <w:numFmt w:val="bullet"/>
      <w:lvlText w:val="•"/>
      <w:lvlJc w:val="left"/>
      <w:pPr>
        <w:ind w:left="5093" w:hanging="182"/>
      </w:pPr>
      <w:rPr>
        <w:rFonts w:hint="default"/>
        <w:lang w:val="ru-RU" w:eastAsia="en-US" w:bidi="ar-SA"/>
      </w:rPr>
    </w:lvl>
    <w:lvl w:ilvl="6" w:tplc="89C83436">
      <w:numFmt w:val="bullet"/>
      <w:lvlText w:val="•"/>
      <w:lvlJc w:val="left"/>
      <w:pPr>
        <w:ind w:left="6039" w:hanging="182"/>
      </w:pPr>
      <w:rPr>
        <w:rFonts w:hint="default"/>
        <w:lang w:val="ru-RU" w:eastAsia="en-US" w:bidi="ar-SA"/>
      </w:rPr>
    </w:lvl>
    <w:lvl w:ilvl="7" w:tplc="817A8A02">
      <w:numFmt w:val="bullet"/>
      <w:lvlText w:val="•"/>
      <w:lvlJc w:val="left"/>
      <w:pPr>
        <w:ind w:left="6986" w:hanging="182"/>
      </w:pPr>
      <w:rPr>
        <w:rFonts w:hint="default"/>
        <w:lang w:val="ru-RU" w:eastAsia="en-US" w:bidi="ar-SA"/>
      </w:rPr>
    </w:lvl>
    <w:lvl w:ilvl="8" w:tplc="DEA4CBE8">
      <w:numFmt w:val="bullet"/>
      <w:lvlText w:val="•"/>
      <w:lvlJc w:val="left"/>
      <w:pPr>
        <w:ind w:left="7933" w:hanging="182"/>
      </w:pPr>
      <w:rPr>
        <w:rFonts w:hint="default"/>
        <w:lang w:val="ru-RU" w:eastAsia="en-US" w:bidi="ar-SA"/>
      </w:rPr>
    </w:lvl>
  </w:abstractNum>
  <w:abstractNum w:abstractNumId="42">
    <w:nsid w:val="24756753"/>
    <w:multiLevelType w:val="hybridMultilevel"/>
    <w:tmpl w:val="4FF4B48C"/>
    <w:lvl w:ilvl="0" w:tplc="00F2C61A">
      <w:start w:val="1"/>
      <w:numFmt w:val="decimal"/>
      <w:lvlText w:val="%1)"/>
      <w:lvlJc w:val="left"/>
      <w:pPr>
        <w:ind w:left="361" w:hanging="3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B7EFE26">
      <w:numFmt w:val="bullet"/>
      <w:lvlText w:val="•"/>
      <w:lvlJc w:val="left"/>
      <w:pPr>
        <w:ind w:left="1306" w:hanging="324"/>
      </w:pPr>
      <w:rPr>
        <w:rFonts w:hint="default"/>
        <w:lang w:val="ru-RU" w:eastAsia="en-US" w:bidi="ar-SA"/>
      </w:rPr>
    </w:lvl>
    <w:lvl w:ilvl="2" w:tplc="82A0927E">
      <w:numFmt w:val="bullet"/>
      <w:lvlText w:val="•"/>
      <w:lvlJc w:val="left"/>
      <w:pPr>
        <w:ind w:left="2253" w:hanging="324"/>
      </w:pPr>
      <w:rPr>
        <w:rFonts w:hint="default"/>
        <w:lang w:val="ru-RU" w:eastAsia="en-US" w:bidi="ar-SA"/>
      </w:rPr>
    </w:lvl>
    <w:lvl w:ilvl="3" w:tplc="8C6A3C70">
      <w:numFmt w:val="bullet"/>
      <w:lvlText w:val="•"/>
      <w:lvlJc w:val="left"/>
      <w:pPr>
        <w:ind w:left="3199" w:hanging="324"/>
      </w:pPr>
      <w:rPr>
        <w:rFonts w:hint="default"/>
        <w:lang w:val="ru-RU" w:eastAsia="en-US" w:bidi="ar-SA"/>
      </w:rPr>
    </w:lvl>
    <w:lvl w:ilvl="4" w:tplc="0252783C">
      <w:numFmt w:val="bullet"/>
      <w:lvlText w:val="•"/>
      <w:lvlJc w:val="left"/>
      <w:pPr>
        <w:ind w:left="4146" w:hanging="324"/>
      </w:pPr>
      <w:rPr>
        <w:rFonts w:hint="default"/>
        <w:lang w:val="ru-RU" w:eastAsia="en-US" w:bidi="ar-SA"/>
      </w:rPr>
    </w:lvl>
    <w:lvl w:ilvl="5" w:tplc="026A1B04">
      <w:numFmt w:val="bullet"/>
      <w:lvlText w:val="•"/>
      <w:lvlJc w:val="left"/>
      <w:pPr>
        <w:ind w:left="5093" w:hanging="324"/>
      </w:pPr>
      <w:rPr>
        <w:rFonts w:hint="default"/>
        <w:lang w:val="ru-RU" w:eastAsia="en-US" w:bidi="ar-SA"/>
      </w:rPr>
    </w:lvl>
    <w:lvl w:ilvl="6" w:tplc="D11001E6">
      <w:numFmt w:val="bullet"/>
      <w:lvlText w:val="•"/>
      <w:lvlJc w:val="left"/>
      <w:pPr>
        <w:ind w:left="6039" w:hanging="324"/>
      </w:pPr>
      <w:rPr>
        <w:rFonts w:hint="default"/>
        <w:lang w:val="ru-RU" w:eastAsia="en-US" w:bidi="ar-SA"/>
      </w:rPr>
    </w:lvl>
    <w:lvl w:ilvl="7" w:tplc="145C5BF4">
      <w:numFmt w:val="bullet"/>
      <w:lvlText w:val="•"/>
      <w:lvlJc w:val="left"/>
      <w:pPr>
        <w:ind w:left="6986" w:hanging="324"/>
      </w:pPr>
      <w:rPr>
        <w:rFonts w:hint="default"/>
        <w:lang w:val="ru-RU" w:eastAsia="en-US" w:bidi="ar-SA"/>
      </w:rPr>
    </w:lvl>
    <w:lvl w:ilvl="8" w:tplc="FC40E796">
      <w:numFmt w:val="bullet"/>
      <w:lvlText w:val="•"/>
      <w:lvlJc w:val="left"/>
      <w:pPr>
        <w:ind w:left="7933" w:hanging="324"/>
      </w:pPr>
      <w:rPr>
        <w:rFonts w:hint="default"/>
        <w:lang w:val="ru-RU" w:eastAsia="en-US" w:bidi="ar-SA"/>
      </w:rPr>
    </w:lvl>
  </w:abstractNum>
  <w:abstractNum w:abstractNumId="43">
    <w:nsid w:val="260D6E2E"/>
    <w:multiLevelType w:val="multilevel"/>
    <w:tmpl w:val="7572FC18"/>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decimal"/>
      <w:lvlText w:val="%1.%2.%3."/>
      <w:lvlJc w:val="left"/>
      <w:pPr>
        <w:ind w:left="3544" w:hanging="720"/>
      </w:pPr>
      <w:rPr>
        <w:rFonts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44">
    <w:nsid w:val="274E0D34"/>
    <w:multiLevelType w:val="multilevel"/>
    <w:tmpl w:val="7804BF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7A511A4"/>
    <w:multiLevelType w:val="multilevel"/>
    <w:tmpl w:val="D8F01C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7">
    <w:nsid w:val="28AD3D94"/>
    <w:multiLevelType w:val="multilevel"/>
    <w:tmpl w:val="37C264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9282A46"/>
    <w:multiLevelType w:val="multilevel"/>
    <w:tmpl w:val="00007C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9607E1B"/>
    <w:multiLevelType w:val="multilevel"/>
    <w:tmpl w:val="5B9253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9BA6F07"/>
    <w:multiLevelType w:val="hybridMultilevel"/>
    <w:tmpl w:val="5F9A1196"/>
    <w:lvl w:ilvl="0" w:tplc="23BE831C">
      <w:start w:val="1"/>
      <w:numFmt w:val="decimal"/>
      <w:lvlText w:val="%1."/>
      <w:lvlJc w:val="left"/>
      <w:pPr>
        <w:ind w:left="90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8AAC85C">
      <w:numFmt w:val="bullet"/>
      <w:lvlText w:val=""/>
      <w:lvlJc w:val="left"/>
      <w:pPr>
        <w:ind w:left="1628" w:hanging="360"/>
      </w:pPr>
      <w:rPr>
        <w:rFonts w:ascii="Symbol" w:eastAsia="Symbol" w:hAnsi="Symbol" w:cs="Symbol" w:hint="default"/>
        <w:b w:val="0"/>
        <w:bCs w:val="0"/>
        <w:i w:val="0"/>
        <w:iCs w:val="0"/>
        <w:spacing w:val="0"/>
        <w:w w:val="99"/>
        <w:sz w:val="24"/>
        <w:szCs w:val="24"/>
        <w:lang w:val="ru-RU" w:eastAsia="en-US" w:bidi="ar-SA"/>
      </w:rPr>
    </w:lvl>
    <w:lvl w:ilvl="2" w:tplc="F43E8314">
      <w:numFmt w:val="bullet"/>
      <w:lvlText w:val="•"/>
      <w:lvlJc w:val="left"/>
      <w:pPr>
        <w:ind w:left="2531" w:hanging="360"/>
      </w:pPr>
      <w:rPr>
        <w:rFonts w:hint="default"/>
        <w:lang w:val="ru-RU" w:eastAsia="en-US" w:bidi="ar-SA"/>
      </w:rPr>
    </w:lvl>
    <w:lvl w:ilvl="3" w:tplc="0CBCEEDC">
      <w:numFmt w:val="bullet"/>
      <w:lvlText w:val="•"/>
      <w:lvlJc w:val="left"/>
      <w:pPr>
        <w:ind w:left="3443" w:hanging="360"/>
      </w:pPr>
      <w:rPr>
        <w:rFonts w:hint="default"/>
        <w:lang w:val="ru-RU" w:eastAsia="en-US" w:bidi="ar-SA"/>
      </w:rPr>
    </w:lvl>
    <w:lvl w:ilvl="4" w:tplc="078AB44A">
      <w:numFmt w:val="bullet"/>
      <w:lvlText w:val="•"/>
      <w:lvlJc w:val="left"/>
      <w:pPr>
        <w:ind w:left="4355" w:hanging="360"/>
      </w:pPr>
      <w:rPr>
        <w:rFonts w:hint="default"/>
        <w:lang w:val="ru-RU" w:eastAsia="en-US" w:bidi="ar-SA"/>
      </w:rPr>
    </w:lvl>
    <w:lvl w:ilvl="5" w:tplc="171E48FA">
      <w:numFmt w:val="bullet"/>
      <w:lvlText w:val="•"/>
      <w:lvlJc w:val="left"/>
      <w:pPr>
        <w:ind w:left="5267" w:hanging="360"/>
      </w:pPr>
      <w:rPr>
        <w:rFonts w:hint="default"/>
        <w:lang w:val="ru-RU" w:eastAsia="en-US" w:bidi="ar-SA"/>
      </w:rPr>
    </w:lvl>
    <w:lvl w:ilvl="6" w:tplc="FCC236FE">
      <w:numFmt w:val="bullet"/>
      <w:lvlText w:val="•"/>
      <w:lvlJc w:val="left"/>
      <w:pPr>
        <w:ind w:left="6179" w:hanging="360"/>
      </w:pPr>
      <w:rPr>
        <w:rFonts w:hint="default"/>
        <w:lang w:val="ru-RU" w:eastAsia="en-US" w:bidi="ar-SA"/>
      </w:rPr>
    </w:lvl>
    <w:lvl w:ilvl="7" w:tplc="04E4FCB6">
      <w:numFmt w:val="bullet"/>
      <w:lvlText w:val="•"/>
      <w:lvlJc w:val="left"/>
      <w:pPr>
        <w:ind w:left="7090" w:hanging="360"/>
      </w:pPr>
      <w:rPr>
        <w:rFonts w:hint="default"/>
        <w:lang w:val="ru-RU" w:eastAsia="en-US" w:bidi="ar-SA"/>
      </w:rPr>
    </w:lvl>
    <w:lvl w:ilvl="8" w:tplc="84E847BC">
      <w:numFmt w:val="bullet"/>
      <w:lvlText w:val="•"/>
      <w:lvlJc w:val="left"/>
      <w:pPr>
        <w:ind w:left="8002" w:hanging="360"/>
      </w:pPr>
      <w:rPr>
        <w:rFonts w:hint="default"/>
        <w:lang w:val="ru-RU" w:eastAsia="en-US" w:bidi="ar-SA"/>
      </w:rPr>
    </w:lvl>
  </w:abstractNum>
  <w:abstractNum w:abstractNumId="51">
    <w:nsid w:val="29EA2A9A"/>
    <w:multiLevelType w:val="multilevel"/>
    <w:tmpl w:val="379EFD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3">
    <w:nsid w:val="2D596726"/>
    <w:multiLevelType w:val="multilevel"/>
    <w:tmpl w:val="F098B258"/>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nsid w:val="2D7F2593"/>
    <w:multiLevelType w:val="multilevel"/>
    <w:tmpl w:val="7E7AB562"/>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D8803B8"/>
    <w:multiLevelType w:val="multilevel"/>
    <w:tmpl w:val="90A0CC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03175F0"/>
    <w:multiLevelType w:val="multilevel"/>
    <w:tmpl w:val="6F3814D4"/>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nsid w:val="3183193B"/>
    <w:multiLevelType w:val="hybridMultilevel"/>
    <w:tmpl w:val="68EA7050"/>
    <w:lvl w:ilvl="0" w:tplc="464ADB86">
      <w:start w:val="1"/>
      <w:numFmt w:val="decimal"/>
      <w:lvlText w:val="%1)"/>
      <w:lvlJc w:val="left"/>
      <w:pPr>
        <w:ind w:left="361"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9303646">
      <w:numFmt w:val="bullet"/>
      <w:lvlText w:val="•"/>
      <w:lvlJc w:val="left"/>
      <w:pPr>
        <w:ind w:left="1306" w:hanging="286"/>
      </w:pPr>
      <w:rPr>
        <w:rFonts w:hint="default"/>
        <w:lang w:val="ru-RU" w:eastAsia="en-US" w:bidi="ar-SA"/>
      </w:rPr>
    </w:lvl>
    <w:lvl w:ilvl="2" w:tplc="9F1A389C">
      <w:numFmt w:val="bullet"/>
      <w:lvlText w:val="•"/>
      <w:lvlJc w:val="left"/>
      <w:pPr>
        <w:ind w:left="2253" w:hanging="286"/>
      </w:pPr>
      <w:rPr>
        <w:rFonts w:hint="default"/>
        <w:lang w:val="ru-RU" w:eastAsia="en-US" w:bidi="ar-SA"/>
      </w:rPr>
    </w:lvl>
    <w:lvl w:ilvl="3" w:tplc="3FA86DF8">
      <w:numFmt w:val="bullet"/>
      <w:lvlText w:val="•"/>
      <w:lvlJc w:val="left"/>
      <w:pPr>
        <w:ind w:left="3199" w:hanging="286"/>
      </w:pPr>
      <w:rPr>
        <w:rFonts w:hint="default"/>
        <w:lang w:val="ru-RU" w:eastAsia="en-US" w:bidi="ar-SA"/>
      </w:rPr>
    </w:lvl>
    <w:lvl w:ilvl="4" w:tplc="4E848192">
      <w:numFmt w:val="bullet"/>
      <w:lvlText w:val="•"/>
      <w:lvlJc w:val="left"/>
      <w:pPr>
        <w:ind w:left="4146" w:hanging="286"/>
      </w:pPr>
      <w:rPr>
        <w:rFonts w:hint="default"/>
        <w:lang w:val="ru-RU" w:eastAsia="en-US" w:bidi="ar-SA"/>
      </w:rPr>
    </w:lvl>
    <w:lvl w:ilvl="5" w:tplc="5D2A9EDC">
      <w:numFmt w:val="bullet"/>
      <w:lvlText w:val="•"/>
      <w:lvlJc w:val="left"/>
      <w:pPr>
        <w:ind w:left="5093" w:hanging="286"/>
      </w:pPr>
      <w:rPr>
        <w:rFonts w:hint="default"/>
        <w:lang w:val="ru-RU" w:eastAsia="en-US" w:bidi="ar-SA"/>
      </w:rPr>
    </w:lvl>
    <w:lvl w:ilvl="6" w:tplc="F65CC020">
      <w:numFmt w:val="bullet"/>
      <w:lvlText w:val="•"/>
      <w:lvlJc w:val="left"/>
      <w:pPr>
        <w:ind w:left="6039" w:hanging="286"/>
      </w:pPr>
      <w:rPr>
        <w:rFonts w:hint="default"/>
        <w:lang w:val="ru-RU" w:eastAsia="en-US" w:bidi="ar-SA"/>
      </w:rPr>
    </w:lvl>
    <w:lvl w:ilvl="7" w:tplc="1B3AF486">
      <w:numFmt w:val="bullet"/>
      <w:lvlText w:val="•"/>
      <w:lvlJc w:val="left"/>
      <w:pPr>
        <w:ind w:left="6986" w:hanging="286"/>
      </w:pPr>
      <w:rPr>
        <w:rFonts w:hint="default"/>
        <w:lang w:val="ru-RU" w:eastAsia="en-US" w:bidi="ar-SA"/>
      </w:rPr>
    </w:lvl>
    <w:lvl w:ilvl="8" w:tplc="71CC04EC">
      <w:numFmt w:val="bullet"/>
      <w:lvlText w:val="•"/>
      <w:lvlJc w:val="left"/>
      <w:pPr>
        <w:ind w:left="7933" w:hanging="286"/>
      </w:pPr>
      <w:rPr>
        <w:rFonts w:hint="default"/>
        <w:lang w:val="ru-RU" w:eastAsia="en-US" w:bidi="ar-SA"/>
      </w:rPr>
    </w:lvl>
  </w:abstractNum>
  <w:abstractNum w:abstractNumId="58">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9">
    <w:nsid w:val="326C22B9"/>
    <w:multiLevelType w:val="multilevel"/>
    <w:tmpl w:val="273C6CB0"/>
    <w:lvl w:ilvl="0">
      <w:start w:val="1"/>
      <w:numFmt w:val="decimal"/>
      <w:lvlText w:val="%1"/>
      <w:lvlJc w:val="left"/>
      <w:pPr>
        <w:ind w:left="644" w:hanging="423"/>
      </w:pPr>
      <w:rPr>
        <w:rFonts w:hint="default"/>
        <w:lang w:val="ru-RU" w:eastAsia="en-US" w:bidi="ar-SA"/>
      </w:rPr>
    </w:lvl>
    <w:lvl w:ilvl="1">
      <w:start w:val="1"/>
      <w:numFmt w:val="decimal"/>
      <w:lvlText w:val="%1.%2"/>
      <w:lvlJc w:val="left"/>
      <w:pPr>
        <w:ind w:left="644" w:hanging="423"/>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467" w:hanging="423"/>
      </w:pPr>
      <w:rPr>
        <w:rFonts w:hint="default"/>
        <w:lang w:val="ru-RU" w:eastAsia="en-US" w:bidi="ar-SA"/>
      </w:rPr>
    </w:lvl>
    <w:lvl w:ilvl="3">
      <w:numFmt w:val="bullet"/>
      <w:lvlText w:val="•"/>
      <w:lvlJc w:val="left"/>
      <w:pPr>
        <w:ind w:left="3381" w:hanging="423"/>
      </w:pPr>
      <w:rPr>
        <w:rFonts w:hint="default"/>
        <w:lang w:val="ru-RU" w:eastAsia="en-US" w:bidi="ar-SA"/>
      </w:rPr>
    </w:lvl>
    <w:lvl w:ilvl="4">
      <w:numFmt w:val="bullet"/>
      <w:lvlText w:val="•"/>
      <w:lvlJc w:val="left"/>
      <w:pPr>
        <w:ind w:left="4295" w:hanging="423"/>
      </w:pPr>
      <w:rPr>
        <w:rFonts w:hint="default"/>
        <w:lang w:val="ru-RU" w:eastAsia="en-US" w:bidi="ar-SA"/>
      </w:rPr>
    </w:lvl>
    <w:lvl w:ilvl="5">
      <w:numFmt w:val="bullet"/>
      <w:lvlText w:val="•"/>
      <w:lvlJc w:val="left"/>
      <w:pPr>
        <w:ind w:left="5209" w:hanging="423"/>
      </w:pPr>
      <w:rPr>
        <w:rFonts w:hint="default"/>
        <w:lang w:val="ru-RU" w:eastAsia="en-US" w:bidi="ar-SA"/>
      </w:rPr>
    </w:lvl>
    <w:lvl w:ilvl="6">
      <w:numFmt w:val="bullet"/>
      <w:lvlText w:val="•"/>
      <w:lvlJc w:val="left"/>
      <w:pPr>
        <w:ind w:left="6123" w:hanging="423"/>
      </w:pPr>
      <w:rPr>
        <w:rFonts w:hint="default"/>
        <w:lang w:val="ru-RU" w:eastAsia="en-US" w:bidi="ar-SA"/>
      </w:rPr>
    </w:lvl>
    <w:lvl w:ilvl="7">
      <w:numFmt w:val="bullet"/>
      <w:lvlText w:val="•"/>
      <w:lvlJc w:val="left"/>
      <w:pPr>
        <w:ind w:left="7037" w:hanging="423"/>
      </w:pPr>
      <w:rPr>
        <w:rFonts w:hint="default"/>
        <w:lang w:val="ru-RU" w:eastAsia="en-US" w:bidi="ar-SA"/>
      </w:rPr>
    </w:lvl>
    <w:lvl w:ilvl="8">
      <w:numFmt w:val="bullet"/>
      <w:lvlText w:val="•"/>
      <w:lvlJc w:val="left"/>
      <w:pPr>
        <w:ind w:left="7951" w:hanging="423"/>
      </w:pPr>
      <w:rPr>
        <w:rFonts w:hint="default"/>
        <w:lang w:val="ru-RU" w:eastAsia="en-US" w:bidi="ar-SA"/>
      </w:rPr>
    </w:lvl>
  </w:abstractNum>
  <w:abstractNum w:abstractNumId="60">
    <w:nsid w:val="33016453"/>
    <w:multiLevelType w:val="multilevel"/>
    <w:tmpl w:val="3620C0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3D2313C"/>
    <w:multiLevelType w:val="hybridMultilevel"/>
    <w:tmpl w:val="F20A2184"/>
    <w:lvl w:ilvl="0" w:tplc="05481636">
      <w:start w:val="1"/>
      <w:numFmt w:val="decimal"/>
      <w:lvlText w:val="%1)"/>
      <w:lvlJc w:val="left"/>
      <w:pPr>
        <w:ind w:left="116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7309B2C">
      <w:numFmt w:val="bullet"/>
      <w:lvlText w:val="•"/>
      <w:lvlJc w:val="left"/>
      <w:pPr>
        <w:ind w:left="2026" w:hanging="260"/>
      </w:pPr>
      <w:rPr>
        <w:rFonts w:hint="default"/>
        <w:lang w:val="ru-RU" w:eastAsia="en-US" w:bidi="ar-SA"/>
      </w:rPr>
    </w:lvl>
    <w:lvl w:ilvl="2" w:tplc="975E8DB6">
      <w:numFmt w:val="bullet"/>
      <w:lvlText w:val="•"/>
      <w:lvlJc w:val="left"/>
      <w:pPr>
        <w:ind w:left="2893" w:hanging="260"/>
      </w:pPr>
      <w:rPr>
        <w:rFonts w:hint="default"/>
        <w:lang w:val="ru-RU" w:eastAsia="en-US" w:bidi="ar-SA"/>
      </w:rPr>
    </w:lvl>
    <w:lvl w:ilvl="3" w:tplc="20F22E08">
      <w:numFmt w:val="bullet"/>
      <w:lvlText w:val="•"/>
      <w:lvlJc w:val="left"/>
      <w:pPr>
        <w:ind w:left="3759" w:hanging="260"/>
      </w:pPr>
      <w:rPr>
        <w:rFonts w:hint="default"/>
        <w:lang w:val="ru-RU" w:eastAsia="en-US" w:bidi="ar-SA"/>
      </w:rPr>
    </w:lvl>
    <w:lvl w:ilvl="4" w:tplc="484ABCA4">
      <w:numFmt w:val="bullet"/>
      <w:lvlText w:val="•"/>
      <w:lvlJc w:val="left"/>
      <w:pPr>
        <w:ind w:left="4626" w:hanging="260"/>
      </w:pPr>
      <w:rPr>
        <w:rFonts w:hint="default"/>
        <w:lang w:val="ru-RU" w:eastAsia="en-US" w:bidi="ar-SA"/>
      </w:rPr>
    </w:lvl>
    <w:lvl w:ilvl="5" w:tplc="995E2044">
      <w:numFmt w:val="bullet"/>
      <w:lvlText w:val="•"/>
      <w:lvlJc w:val="left"/>
      <w:pPr>
        <w:ind w:left="5493" w:hanging="260"/>
      </w:pPr>
      <w:rPr>
        <w:rFonts w:hint="default"/>
        <w:lang w:val="ru-RU" w:eastAsia="en-US" w:bidi="ar-SA"/>
      </w:rPr>
    </w:lvl>
    <w:lvl w:ilvl="6" w:tplc="28CED426">
      <w:numFmt w:val="bullet"/>
      <w:lvlText w:val="•"/>
      <w:lvlJc w:val="left"/>
      <w:pPr>
        <w:ind w:left="6359" w:hanging="260"/>
      </w:pPr>
      <w:rPr>
        <w:rFonts w:hint="default"/>
        <w:lang w:val="ru-RU" w:eastAsia="en-US" w:bidi="ar-SA"/>
      </w:rPr>
    </w:lvl>
    <w:lvl w:ilvl="7" w:tplc="490EF386">
      <w:numFmt w:val="bullet"/>
      <w:lvlText w:val="•"/>
      <w:lvlJc w:val="left"/>
      <w:pPr>
        <w:ind w:left="7226" w:hanging="260"/>
      </w:pPr>
      <w:rPr>
        <w:rFonts w:hint="default"/>
        <w:lang w:val="ru-RU" w:eastAsia="en-US" w:bidi="ar-SA"/>
      </w:rPr>
    </w:lvl>
    <w:lvl w:ilvl="8" w:tplc="DDC8D2BC">
      <w:numFmt w:val="bullet"/>
      <w:lvlText w:val="•"/>
      <w:lvlJc w:val="left"/>
      <w:pPr>
        <w:ind w:left="8093" w:hanging="260"/>
      </w:pPr>
      <w:rPr>
        <w:rFonts w:hint="default"/>
        <w:lang w:val="ru-RU" w:eastAsia="en-US" w:bidi="ar-SA"/>
      </w:rPr>
    </w:lvl>
  </w:abstractNum>
  <w:abstractNum w:abstractNumId="62">
    <w:nsid w:val="369358CA"/>
    <w:multiLevelType w:val="hybridMultilevel"/>
    <w:tmpl w:val="303A8AB8"/>
    <w:lvl w:ilvl="0" w:tplc="4CF4A902">
      <w:numFmt w:val="bullet"/>
      <w:lvlText w:val=""/>
      <w:lvlJc w:val="left"/>
      <w:pPr>
        <w:ind w:left="222" w:hanging="276"/>
      </w:pPr>
      <w:rPr>
        <w:rFonts w:ascii="Symbol" w:eastAsia="Symbol" w:hAnsi="Symbol" w:cs="Symbol" w:hint="default"/>
        <w:w w:val="100"/>
        <w:sz w:val="28"/>
        <w:szCs w:val="28"/>
        <w:lang w:val="ru-RU" w:eastAsia="en-US" w:bidi="ar-SA"/>
      </w:rPr>
    </w:lvl>
    <w:lvl w:ilvl="1" w:tplc="41A81C26">
      <w:numFmt w:val="bullet"/>
      <w:lvlText w:val="•"/>
      <w:lvlJc w:val="left"/>
      <w:pPr>
        <w:ind w:left="1175" w:hanging="276"/>
      </w:pPr>
      <w:rPr>
        <w:rFonts w:hint="default"/>
        <w:lang w:val="ru-RU" w:eastAsia="en-US" w:bidi="ar-SA"/>
      </w:rPr>
    </w:lvl>
    <w:lvl w:ilvl="2" w:tplc="5FBC146A">
      <w:numFmt w:val="bullet"/>
      <w:lvlText w:val="•"/>
      <w:lvlJc w:val="left"/>
      <w:pPr>
        <w:ind w:left="2131" w:hanging="276"/>
      </w:pPr>
      <w:rPr>
        <w:rFonts w:hint="default"/>
        <w:lang w:val="ru-RU" w:eastAsia="en-US" w:bidi="ar-SA"/>
      </w:rPr>
    </w:lvl>
    <w:lvl w:ilvl="3" w:tplc="73365CCC">
      <w:numFmt w:val="bullet"/>
      <w:lvlText w:val="•"/>
      <w:lvlJc w:val="left"/>
      <w:pPr>
        <w:ind w:left="3087" w:hanging="276"/>
      </w:pPr>
      <w:rPr>
        <w:rFonts w:hint="default"/>
        <w:lang w:val="ru-RU" w:eastAsia="en-US" w:bidi="ar-SA"/>
      </w:rPr>
    </w:lvl>
    <w:lvl w:ilvl="4" w:tplc="68E8109A">
      <w:numFmt w:val="bullet"/>
      <w:lvlText w:val="•"/>
      <w:lvlJc w:val="left"/>
      <w:pPr>
        <w:ind w:left="4043" w:hanging="276"/>
      </w:pPr>
      <w:rPr>
        <w:rFonts w:hint="default"/>
        <w:lang w:val="ru-RU" w:eastAsia="en-US" w:bidi="ar-SA"/>
      </w:rPr>
    </w:lvl>
    <w:lvl w:ilvl="5" w:tplc="54B899E0">
      <w:numFmt w:val="bullet"/>
      <w:lvlText w:val="•"/>
      <w:lvlJc w:val="left"/>
      <w:pPr>
        <w:ind w:left="4999" w:hanging="276"/>
      </w:pPr>
      <w:rPr>
        <w:rFonts w:hint="default"/>
        <w:lang w:val="ru-RU" w:eastAsia="en-US" w:bidi="ar-SA"/>
      </w:rPr>
    </w:lvl>
    <w:lvl w:ilvl="6" w:tplc="B5446A22">
      <w:numFmt w:val="bullet"/>
      <w:lvlText w:val="•"/>
      <w:lvlJc w:val="left"/>
      <w:pPr>
        <w:ind w:left="5955" w:hanging="276"/>
      </w:pPr>
      <w:rPr>
        <w:rFonts w:hint="default"/>
        <w:lang w:val="ru-RU" w:eastAsia="en-US" w:bidi="ar-SA"/>
      </w:rPr>
    </w:lvl>
    <w:lvl w:ilvl="7" w:tplc="F1BE8BCE">
      <w:numFmt w:val="bullet"/>
      <w:lvlText w:val="•"/>
      <w:lvlJc w:val="left"/>
      <w:pPr>
        <w:ind w:left="6911" w:hanging="276"/>
      </w:pPr>
      <w:rPr>
        <w:rFonts w:hint="default"/>
        <w:lang w:val="ru-RU" w:eastAsia="en-US" w:bidi="ar-SA"/>
      </w:rPr>
    </w:lvl>
    <w:lvl w:ilvl="8" w:tplc="FBD49B46">
      <w:numFmt w:val="bullet"/>
      <w:lvlText w:val="•"/>
      <w:lvlJc w:val="left"/>
      <w:pPr>
        <w:ind w:left="7867" w:hanging="276"/>
      </w:pPr>
      <w:rPr>
        <w:rFonts w:hint="default"/>
        <w:lang w:val="ru-RU" w:eastAsia="en-US" w:bidi="ar-SA"/>
      </w:rPr>
    </w:lvl>
  </w:abstractNum>
  <w:abstractNum w:abstractNumId="63">
    <w:nsid w:val="37AC74F9"/>
    <w:multiLevelType w:val="multilevel"/>
    <w:tmpl w:val="8D7EAB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9083123"/>
    <w:multiLevelType w:val="hybridMultilevel"/>
    <w:tmpl w:val="9ADA18DE"/>
    <w:lvl w:ilvl="0" w:tplc="45B6C2C2">
      <w:start w:val="1"/>
      <w:numFmt w:val="decimal"/>
      <w:lvlText w:val="%1."/>
      <w:lvlJc w:val="left"/>
      <w:pPr>
        <w:ind w:left="271" w:hanging="167"/>
        <w:jc w:val="left"/>
      </w:pPr>
      <w:rPr>
        <w:rFonts w:ascii="Times New Roman" w:eastAsia="Times New Roman" w:hAnsi="Times New Roman" w:cs="Times New Roman" w:hint="default"/>
        <w:b w:val="0"/>
        <w:bCs w:val="0"/>
        <w:i w:val="0"/>
        <w:iCs w:val="0"/>
        <w:spacing w:val="0"/>
        <w:w w:val="96"/>
        <w:sz w:val="20"/>
        <w:szCs w:val="20"/>
        <w:lang w:val="ru-RU" w:eastAsia="en-US" w:bidi="ar-SA"/>
      </w:rPr>
    </w:lvl>
    <w:lvl w:ilvl="1" w:tplc="38EE81CA">
      <w:numFmt w:val="bullet"/>
      <w:lvlText w:val="•"/>
      <w:lvlJc w:val="left"/>
      <w:pPr>
        <w:ind w:left="898" w:hanging="167"/>
      </w:pPr>
      <w:rPr>
        <w:rFonts w:hint="default"/>
        <w:lang w:val="ru-RU" w:eastAsia="en-US" w:bidi="ar-SA"/>
      </w:rPr>
    </w:lvl>
    <w:lvl w:ilvl="2" w:tplc="911075DE">
      <w:numFmt w:val="bullet"/>
      <w:lvlText w:val="•"/>
      <w:lvlJc w:val="left"/>
      <w:pPr>
        <w:ind w:left="1516" w:hanging="167"/>
      </w:pPr>
      <w:rPr>
        <w:rFonts w:hint="default"/>
        <w:lang w:val="ru-RU" w:eastAsia="en-US" w:bidi="ar-SA"/>
      </w:rPr>
    </w:lvl>
    <w:lvl w:ilvl="3" w:tplc="275C779A">
      <w:numFmt w:val="bullet"/>
      <w:lvlText w:val="•"/>
      <w:lvlJc w:val="left"/>
      <w:pPr>
        <w:ind w:left="2134" w:hanging="167"/>
      </w:pPr>
      <w:rPr>
        <w:rFonts w:hint="default"/>
        <w:lang w:val="ru-RU" w:eastAsia="en-US" w:bidi="ar-SA"/>
      </w:rPr>
    </w:lvl>
    <w:lvl w:ilvl="4" w:tplc="BE6E1074">
      <w:numFmt w:val="bullet"/>
      <w:lvlText w:val="•"/>
      <w:lvlJc w:val="left"/>
      <w:pPr>
        <w:ind w:left="2752" w:hanging="167"/>
      </w:pPr>
      <w:rPr>
        <w:rFonts w:hint="default"/>
        <w:lang w:val="ru-RU" w:eastAsia="en-US" w:bidi="ar-SA"/>
      </w:rPr>
    </w:lvl>
    <w:lvl w:ilvl="5" w:tplc="80501F5C">
      <w:numFmt w:val="bullet"/>
      <w:lvlText w:val="•"/>
      <w:lvlJc w:val="left"/>
      <w:pPr>
        <w:ind w:left="3370" w:hanging="167"/>
      </w:pPr>
      <w:rPr>
        <w:rFonts w:hint="default"/>
        <w:lang w:val="ru-RU" w:eastAsia="en-US" w:bidi="ar-SA"/>
      </w:rPr>
    </w:lvl>
    <w:lvl w:ilvl="6" w:tplc="56A695B0">
      <w:numFmt w:val="bullet"/>
      <w:lvlText w:val="•"/>
      <w:lvlJc w:val="left"/>
      <w:pPr>
        <w:ind w:left="3988" w:hanging="167"/>
      </w:pPr>
      <w:rPr>
        <w:rFonts w:hint="default"/>
        <w:lang w:val="ru-RU" w:eastAsia="en-US" w:bidi="ar-SA"/>
      </w:rPr>
    </w:lvl>
    <w:lvl w:ilvl="7" w:tplc="E57AF490">
      <w:numFmt w:val="bullet"/>
      <w:lvlText w:val="•"/>
      <w:lvlJc w:val="left"/>
      <w:pPr>
        <w:ind w:left="4606" w:hanging="167"/>
      </w:pPr>
      <w:rPr>
        <w:rFonts w:hint="default"/>
        <w:lang w:val="ru-RU" w:eastAsia="en-US" w:bidi="ar-SA"/>
      </w:rPr>
    </w:lvl>
    <w:lvl w:ilvl="8" w:tplc="C40C8D02">
      <w:numFmt w:val="bullet"/>
      <w:lvlText w:val="•"/>
      <w:lvlJc w:val="left"/>
      <w:pPr>
        <w:ind w:left="5224" w:hanging="167"/>
      </w:pPr>
      <w:rPr>
        <w:rFonts w:hint="default"/>
        <w:lang w:val="ru-RU" w:eastAsia="en-US" w:bidi="ar-SA"/>
      </w:rPr>
    </w:lvl>
  </w:abstractNum>
  <w:abstractNum w:abstractNumId="65">
    <w:nsid w:val="3A883AEF"/>
    <w:multiLevelType w:val="multilevel"/>
    <w:tmpl w:val="296C99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BAB519E"/>
    <w:multiLevelType w:val="multilevel"/>
    <w:tmpl w:val="DAD82F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CD738AE"/>
    <w:multiLevelType w:val="multilevel"/>
    <w:tmpl w:val="4CD02E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DE40312"/>
    <w:multiLevelType w:val="hybridMultilevel"/>
    <w:tmpl w:val="D53E2854"/>
    <w:lvl w:ilvl="0" w:tplc="9E4E88D8">
      <w:start w:val="1"/>
      <w:numFmt w:val="decimal"/>
      <w:lvlText w:val="%1."/>
      <w:lvlJc w:val="left"/>
      <w:pPr>
        <w:ind w:left="361" w:hanging="182"/>
        <w:jc w:val="left"/>
      </w:pPr>
      <w:rPr>
        <w:rFonts w:ascii="Times New Roman" w:eastAsia="Times New Roman" w:hAnsi="Times New Roman" w:cs="Times New Roman" w:hint="default"/>
        <w:b w:val="0"/>
        <w:bCs w:val="0"/>
        <w:i w:val="0"/>
        <w:iCs w:val="0"/>
        <w:spacing w:val="0"/>
        <w:w w:val="95"/>
        <w:sz w:val="22"/>
        <w:szCs w:val="22"/>
        <w:lang w:val="ru-RU" w:eastAsia="en-US" w:bidi="ar-SA"/>
      </w:rPr>
    </w:lvl>
    <w:lvl w:ilvl="1" w:tplc="42DA0280">
      <w:numFmt w:val="bullet"/>
      <w:lvlText w:val="•"/>
      <w:lvlJc w:val="left"/>
      <w:pPr>
        <w:ind w:left="1306" w:hanging="182"/>
      </w:pPr>
      <w:rPr>
        <w:rFonts w:hint="default"/>
        <w:lang w:val="ru-RU" w:eastAsia="en-US" w:bidi="ar-SA"/>
      </w:rPr>
    </w:lvl>
    <w:lvl w:ilvl="2" w:tplc="528AFCDC">
      <w:numFmt w:val="bullet"/>
      <w:lvlText w:val="•"/>
      <w:lvlJc w:val="left"/>
      <w:pPr>
        <w:ind w:left="2253" w:hanging="182"/>
      </w:pPr>
      <w:rPr>
        <w:rFonts w:hint="default"/>
        <w:lang w:val="ru-RU" w:eastAsia="en-US" w:bidi="ar-SA"/>
      </w:rPr>
    </w:lvl>
    <w:lvl w:ilvl="3" w:tplc="14568A2A">
      <w:numFmt w:val="bullet"/>
      <w:lvlText w:val="•"/>
      <w:lvlJc w:val="left"/>
      <w:pPr>
        <w:ind w:left="3199" w:hanging="182"/>
      </w:pPr>
      <w:rPr>
        <w:rFonts w:hint="default"/>
        <w:lang w:val="ru-RU" w:eastAsia="en-US" w:bidi="ar-SA"/>
      </w:rPr>
    </w:lvl>
    <w:lvl w:ilvl="4" w:tplc="E94A6568">
      <w:numFmt w:val="bullet"/>
      <w:lvlText w:val="•"/>
      <w:lvlJc w:val="left"/>
      <w:pPr>
        <w:ind w:left="4146" w:hanging="182"/>
      </w:pPr>
      <w:rPr>
        <w:rFonts w:hint="default"/>
        <w:lang w:val="ru-RU" w:eastAsia="en-US" w:bidi="ar-SA"/>
      </w:rPr>
    </w:lvl>
    <w:lvl w:ilvl="5" w:tplc="B6F800BC">
      <w:numFmt w:val="bullet"/>
      <w:lvlText w:val="•"/>
      <w:lvlJc w:val="left"/>
      <w:pPr>
        <w:ind w:left="5093" w:hanging="182"/>
      </w:pPr>
      <w:rPr>
        <w:rFonts w:hint="default"/>
        <w:lang w:val="ru-RU" w:eastAsia="en-US" w:bidi="ar-SA"/>
      </w:rPr>
    </w:lvl>
    <w:lvl w:ilvl="6" w:tplc="945886C8">
      <w:numFmt w:val="bullet"/>
      <w:lvlText w:val="•"/>
      <w:lvlJc w:val="left"/>
      <w:pPr>
        <w:ind w:left="6039" w:hanging="182"/>
      </w:pPr>
      <w:rPr>
        <w:rFonts w:hint="default"/>
        <w:lang w:val="ru-RU" w:eastAsia="en-US" w:bidi="ar-SA"/>
      </w:rPr>
    </w:lvl>
    <w:lvl w:ilvl="7" w:tplc="1578DCCE">
      <w:numFmt w:val="bullet"/>
      <w:lvlText w:val="•"/>
      <w:lvlJc w:val="left"/>
      <w:pPr>
        <w:ind w:left="6986" w:hanging="182"/>
      </w:pPr>
      <w:rPr>
        <w:rFonts w:hint="default"/>
        <w:lang w:val="ru-RU" w:eastAsia="en-US" w:bidi="ar-SA"/>
      </w:rPr>
    </w:lvl>
    <w:lvl w:ilvl="8" w:tplc="7E64569E">
      <w:numFmt w:val="bullet"/>
      <w:lvlText w:val="•"/>
      <w:lvlJc w:val="left"/>
      <w:pPr>
        <w:ind w:left="7933" w:hanging="182"/>
      </w:pPr>
      <w:rPr>
        <w:rFonts w:hint="default"/>
        <w:lang w:val="ru-RU" w:eastAsia="en-US" w:bidi="ar-SA"/>
      </w:rPr>
    </w:lvl>
  </w:abstractNum>
  <w:abstractNum w:abstractNumId="69">
    <w:nsid w:val="3E82547B"/>
    <w:multiLevelType w:val="multilevel"/>
    <w:tmpl w:val="6B7A7F5C"/>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nsid w:val="3F420B70"/>
    <w:multiLevelType w:val="hybridMultilevel"/>
    <w:tmpl w:val="07DE0CE2"/>
    <w:lvl w:ilvl="0" w:tplc="AF0AB17E">
      <w:numFmt w:val="bullet"/>
      <w:lvlText w:val=""/>
      <w:lvlJc w:val="left"/>
      <w:pPr>
        <w:ind w:left="1628" w:hanging="360"/>
      </w:pPr>
      <w:rPr>
        <w:rFonts w:ascii="Symbol" w:eastAsia="Symbol" w:hAnsi="Symbol" w:cs="Symbol" w:hint="default"/>
        <w:b w:val="0"/>
        <w:bCs w:val="0"/>
        <w:i w:val="0"/>
        <w:iCs w:val="0"/>
        <w:spacing w:val="0"/>
        <w:w w:val="100"/>
        <w:sz w:val="24"/>
        <w:szCs w:val="24"/>
        <w:lang w:val="ru-RU" w:eastAsia="en-US" w:bidi="ar-SA"/>
      </w:rPr>
    </w:lvl>
    <w:lvl w:ilvl="1" w:tplc="9AA41E0A">
      <w:numFmt w:val="bullet"/>
      <w:lvlText w:val="•"/>
      <w:lvlJc w:val="left"/>
      <w:pPr>
        <w:ind w:left="2440" w:hanging="360"/>
      </w:pPr>
      <w:rPr>
        <w:rFonts w:hint="default"/>
        <w:lang w:val="ru-RU" w:eastAsia="en-US" w:bidi="ar-SA"/>
      </w:rPr>
    </w:lvl>
    <w:lvl w:ilvl="2" w:tplc="C0340E94">
      <w:numFmt w:val="bullet"/>
      <w:lvlText w:val="•"/>
      <w:lvlJc w:val="left"/>
      <w:pPr>
        <w:ind w:left="3261" w:hanging="360"/>
      </w:pPr>
      <w:rPr>
        <w:rFonts w:hint="default"/>
        <w:lang w:val="ru-RU" w:eastAsia="en-US" w:bidi="ar-SA"/>
      </w:rPr>
    </w:lvl>
    <w:lvl w:ilvl="3" w:tplc="CA220C56">
      <w:numFmt w:val="bullet"/>
      <w:lvlText w:val="•"/>
      <w:lvlJc w:val="left"/>
      <w:pPr>
        <w:ind w:left="4081" w:hanging="360"/>
      </w:pPr>
      <w:rPr>
        <w:rFonts w:hint="default"/>
        <w:lang w:val="ru-RU" w:eastAsia="en-US" w:bidi="ar-SA"/>
      </w:rPr>
    </w:lvl>
    <w:lvl w:ilvl="4" w:tplc="9F260A26">
      <w:numFmt w:val="bullet"/>
      <w:lvlText w:val="•"/>
      <w:lvlJc w:val="left"/>
      <w:pPr>
        <w:ind w:left="4902" w:hanging="360"/>
      </w:pPr>
      <w:rPr>
        <w:rFonts w:hint="default"/>
        <w:lang w:val="ru-RU" w:eastAsia="en-US" w:bidi="ar-SA"/>
      </w:rPr>
    </w:lvl>
    <w:lvl w:ilvl="5" w:tplc="A07C4ABC">
      <w:numFmt w:val="bullet"/>
      <w:lvlText w:val="•"/>
      <w:lvlJc w:val="left"/>
      <w:pPr>
        <w:ind w:left="5723" w:hanging="360"/>
      </w:pPr>
      <w:rPr>
        <w:rFonts w:hint="default"/>
        <w:lang w:val="ru-RU" w:eastAsia="en-US" w:bidi="ar-SA"/>
      </w:rPr>
    </w:lvl>
    <w:lvl w:ilvl="6" w:tplc="7AF23248">
      <w:numFmt w:val="bullet"/>
      <w:lvlText w:val="•"/>
      <w:lvlJc w:val="left"/>
      <w:pPr>
        <w:ind w:left="6543" w:hanging="360"/>
      </w:pPr>
      <w:rPr>
        <w:rFonts w:hint="default"/>
        <w:lang w:val="ru-RU" w:eastAsia="en-US" w:bidi="ar-SA"/>
      </w:rPr>
    </w:lvl>
    <w:lvl w:ilvl="7" w:tplc="5388F0CC">
      <w:numFmt w:val="bullet"/>
      <w:lvlText w:val="•"/>
      <w:lvlJc w:val="left"/>
      <w:pPr>
        <w:ind w:left="7364" w:hanging="360"/>
      </w:pPr>
      <w:rPr>
        <w:rFonts w:hint="default"/>
        <w:lang w:val="ru-RU" w:eastAsia="en-US" w:bidi="ar-SA"/>
      </w:rPr>
    </w:lvl>
    <w:lvl w:ilvl="8" w:tplc="8BC0CC52">
      <w:numFmt w:val="bullet"/>
      <w:lvlText w:val="•"/>
      <w:lvlJc w:val="left"/>
      <w:pPr>
        <w:ind w:left="8185" w:hanging="360"/>
      </w:pPr>
      <w:rPr>
        <w:rFonts w:hint="default"/>
        <w:lang w:val="ru-RU" w:eastAsia="en-US" w:bidi="ar-SA"/>
      </w:rPr>
    </w:lvl>
  </w:abstractNum>
  <w:abstractNum w:abstractNumId="71">
    <w:nsid w:val="408F7BF4"/>
    <w:multiLevelType w:val="multilevel"/>
    <w:tmpl w:val="29620D7A"/>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nsid w:val="41494012"/>
    <w:multiLevelType w:val="multilevel"/>
    <w:tmpl w:val="863EA1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2340CDA"/>
    <w:multiLevelType w:val="multilevel"/>
    <w:tmpl w:val="52BC67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A002A1F"/>
    <w:multiLevelType w:val="multilevel"/>
    <w:tmpl w:val="45900A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CF21975"/>
    <w:multiLevelType w:val="multilevel"/>
    <w:tmpl w:val="CC42AE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D947B59"/>
    <w:multiLevelType w:val="hybridMultilevel"/>
    <w:tmpl w:val="AEE66440"/>
    <w:lvl w:ilvl="0" w:tplc="6D467494">
      <w:numFmt w:val="bullet"/>
      <w:lvlText w:val=""/>
      <w:lvlJc w:val="left"/>
      <w:pPr>
        <w:ind w:left="1628" w:hanging="360"/>
      </w:pPr>
      <w:rPr>
        <w:rFonts w:ascii="Symbol" w:eastAsia="Symbol" w:hAnsi="Symbol" w:cs="Symbol" w:hint="default"/>
        <w:b w:val="0"/>
        <w:bCs w:val="0"/>
        <w:i w:val="0"/>
        <w:iCs w:val="0"/>
        <w:spacing w:val="0"/>
        <w:w w:val="100"/>
        <w:sz w:val="24"/>
        <w:szCs w:val="24"/>
        <w:lang w:val="ru-RU" w:eastAsia="en-US" w:bidi="ar-SA"/>
      </w:rPr>
    </w:lvl>
    <w:lvl w:ilvl="1" w:tplc="B70018B6">
      <w:numFmt w:val="bullet"/>
      <w:lvlText w:val="•"/>
      <w:lvlJc w:val="left"/>
      <w:pPr>
        <w:ind w:left="2440" w:hanging="360"/>
      </w:pPr>
      <w:rPr>
        <w:rFonts w:hint="default"/>
        <w:lang w:val="ru-RU" w:eastAsia="en-US" w:bidi="ar-SA"/>
      </w:rPr>
    </w:lvl>
    <w:lvl w:ilvl="2" w:tplc="45A8C644">
      <w:numFmt w:val="bullet"/>
      <w:lvlText w:val="•"/>
      <w:lvlJc w:val="left"/>
      <w:pPr>
        <w:ind w:left="3261" w:hanging="360"/>
      </w:pPr>
      <w:rPr>
        <w:rFonts w:hint="default"/>
        <w:lang w:val="ru-RU" w:eastAsia="en-US" w:bidi="ar-SA"/>
      </w:rPr>
    </w:lvl>
    <w:lvl w:ilvl="3" w:tplc="9F1C8F32">
      <w:numFmt w:val="bullet"/>
      <w:lvlText w:val="•"/>
      <w:lvlJc w:val="left"/>
      <w:pPr>
        <w:ind w:left="4081" w:hanging="360"/>
      </w:pPr>
      <w:rPr>
        <w:rFonts w:hint="default"/>
        <w:lang w:val="ru-RU" w:eastAsia="en-US" w:bidi="ar-SA"/>
      </w:rPr>
    </w:lvl>
    <w:lvl w:ilvl="4" w:tplc="E4867F08">
      <w:numFmt w:val="bullet"/>
      <w:lvlText w:val="•"/>
      <w:lvlJc w:val="left"/>
      <w:pPr>
        <w:ind w:left="4902" w:hanging="360"/>
      </w:pPr>
      <w:rPr>
        <w:rFonts w:hint="default"/>
        <w:lang w:val="ru-RU" w:eastAsia="en-US" w:bidi="ar-SA"/>
      </w:rPr>
    </w:lvl>
    <w:lvl w:ilvl="5" w:tplc="DC0A2BDA">
      <w:numFmt w:val="bullet"/>
      <w:lvlText w:val="•"/>
      <w:lvlJc w:val="left"/>
      <w:pPr>
        <w:ind w:left="5723" w:hanging="360"/>
      </w:pPr>
      <w:rPr>
        <w:rFonts w:hint="default"/>
        <w:lang w:val="ru-RU" w:eastAsia="en-US" w:bidi="ar-SA"/>
      </w:rPr>
    </w:lvl>
    <w:lvl w:ilvl="6" w:tplc="D944915A">
      <w:numFmt w:val="bullet"/>
      <w:lvlText w:val="•"/>
      <w:lvlJc w:val="left"/>
      <w:pPr>
        <w:ind w:left="6543" w:hanging="360"/>
      </w:pPr>
      <w:rPr>
        <w:rFonts w:hint="default"/>
        <w:lang w:val="ru-RU" w:eastAsia="en-US" w:bidi="ar-SA"/>
      </w:rPr>
    </w:lvl>
    <w:lvl w:ilvl="7" w:tplc="D6FC23B4">
      <w:numFmt w:val="bullet"/>
      <w:lvlText w:val="•"/>
      <w:lvlJc w:val="left"/>
      <w:pPr>
        <w:ind w:left="7364" w:hanging="360"/>
      </w:pPr>
      <w:rPr>
        <w:rFonts w:hint="default"/>
        <w:lang w:val="ru-RU" w:eastAsia="en-US" w:bidi="ar-SA"/>
      </w:rPr>
    </w:lvl>
    <w:lvl w:ilvl="8" w:tplc="04FED23C">
      <w:numFmt w:val="bullet"/>
      <w:lvlText w:val="•"/>
      <w:lvlJc w:val="left"/>
      <w:pPr>
        <w:ind w:left="8185" w:hanging="360"/>
      </w:pPr>
      <w:rPr>
        <w:rFonts w:hint="default"/>
        <w:lang w:val="ru-RU" w:eastAsia="en-US" w:bidi="ar-SA"/>
      </w:rPr>
    </w:lvl>
  </w:abstractNum>
  <w:abstractNum w:abstractNumId="77">
    <w:nsid w:val="4E555225"/>
    <w:multiLevelType w:val="multilevel"/>
    <w:tmpl w:val="5894AFDC"/>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nsid w:val="4E5B3AFB"/>
    <w:multiLevelType w:val="multilevel"/>
    <w:tmpl w:val="EF2C2C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0E109A6"/>
    <w:multiLevelType w:val="multilevel"/>
    <w:tmpl w:val="AB8A42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19B63D8"/>
    <w:multiLevelType w:val="multilevel"/>
    <w:tmpl w:val="629EDA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82">
    <w:nsid w:val="53B16EA0"/>
    <w:multiLevelType w:val="multilevel"/>
    <w:tmpl w:val="679437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3FE6CF7"/>
    <w:multiLevelType w:val="multilevel"/>
    <w:tmpl w:val="14E019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566637F"/>
    <w:multiLevelType w:val="multilevel"/>
    <w:tmpl w:val="A52029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7663138"/>
    <w:multiLevelType w:val="multilevel"/>
    <w:tmpl w:val="E4CACA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7785A04"/>
    <w:multiLevelType w:val="hybridMultilevel"/>
    <w:tmpl w:val="25A47A88"/>
    <w:lvl w:ilvl="0" w:tplc="4A227D82">
      <w:start w:val="1"/>
      <w:numFmt w:val="decimal"/>
      <w:lvlText w:val="%1."/>
      <w:lvlJc w:val="left"/>
      <w:pPr>
        <w:ind w:left="1672" w:hanging="260"/>
      </w:pPr>
      <w:rPr>
        <w:rFonts w:ascii="Times New Roman" w:eastAsia="Times New Roman" w:hAnsi="Times New Roman" w:cs="Times New Roman" w:hint="default"/>
        <w:b/>
        <w:bCs/>
        <w:i/>
        <w:w w:val="99"/>
        <w:sz w:val="26"/>
        <w:szCs w:val="26"/>
        <w:lang w:val="ru-RU" w:eastAsia="en-US" w:bidi="ar-SA"/>
      </w:rPr>
    </w:lvl>
    <w:lvl w:ilvl="1" w:tplc="688671AC">
      <w:numFmt w:val="bullet"/>
      <w:lvlText w:val="•"/>
      <w:lvlJc w:val="left"/>
      <w:pPr>
        <w:ind w:left="4760" w:hanging="260"/>
      </w:pPr>
      <w:rPr>
        <w:rFonts w:hint="default"/>
        <w:lang w:val="ru-RU" w:eastAsia="en-US" w:bidi="ar-SA"/>
      </w:rPr>
    </w:lvl>
    <w:lvl w:ilvl="2" w:tplc="559EF1A2">
      <w:numFmt w:val="bullet"/>
      <w:lvlText w:val="•"/>
      <w:lvlJc w:val="left"/>
      <w:pPr>
        <w:ind w:left="5420" w:hanging="260"/>
      </w:pPr>
      <w:rPr>
        <w:rFonts w:hint="default"/>
        <w:lang w:val="ru-RU" w:eastAsia="en-US" w:bidi="ar-SA"/>
      </w:rPr>
    </w:lvl>
    <w:lvl w:ilvl="3" w:tplc="53AED088">
      <w:numFmt w:val="bullet"/>
      <w:lvlText w:val="•"/>
      <w:lvlJc w:val="left"/>
      <w:pPr>
        <w:ind w:left="6081" w:hanging="260"/>
      </w:pPr>
      <w:rPr>
        <w:rFonts w:hint="default"/>
        <w:lang w:val="ru-RU" w:eastAsia="en-US" w:bidi="ar-SA"/>
      </w:rPr>
    </w:lvl>
    <w:lvl w:ilvl="4" w:tplc="AC48DD80">
      <w:numFmt w:val="bullet"/>
      <w:lvlText w:val="•"/>
      <w:lvlJc w:val="left"/>
      <w:pPr>
        <w:ind w:left="6742" w:hanging="260"/>
      </w:pPr>
      <w:rPr>
        <w:rFonts w:hint="default"/>
        <w:lang w:val="ru-RU" w:eastAsia="en-US" w:bidi="ar-SA"/>
      </w:rPr>
    </w:lvl>
    <w:lvl w:ilvl="5" w:tplc="349CBCE6">
      <w:numFmt w:val="bullet"/>
      <w:lvlText w:val="•"/>
      <w:lvlJc w:val="left"/>
      <w:pPr>
        <w:ind w:left="7402" w:hanging="260"/>
      </w:pPr>
      <w:rPr>
        <w:rFonts w:hint="default"/>
        <w:lang w:val="ru-RU" w:eastAsia="en-US" w:bidi="ar-SA"/>
      </w:rPr>
    </w:lvl>
    <w:lvl w:ilvl="6" w:tplc="7280FA54">
      <w:numFmt w:val="bullet"/>
      <w:lvlText w:val="•"/>
      <w:lvlJc w:val="left"/>
      <w:pPr>
        <w:ind w:left="8063" w:hanging="260"/>
      </w:pPr>
      <w:rPr>
        <w:rFonts w:hint="default"/>
        <w:lang w:val="ru-RU" w:eastAsia="en-US" w:bidi="ar-SA"/>
      </w:rPr>
    </w:lvl>
    <w:lvl w:ilvl="7" w:tplc="EFD2FF38">
      <w:numFmt w:val="bullet"/>
      <w:lvlText w:val="•"/>
      <w:lvlJc w:val="left"/>
      <w:pPr>
        <w:ind w:left="8724" w:hanging="260"/>
      </w:pPr>
      <w:rPr>
        <w:rFonts w:hint="default"/>
        <w:lang w:val="ru-RU" w:eastAsia="en-US" w:bidi="ar-SA"/>
      </w:rPr>
    </w:lvl>
    <w:lvl w:ilvl="8" w:tplc="BCF0BB9C">
      <w:numFmt w:val="bullet"/>
      <w:lvlText w:val="•"/>
      <w:lvlJc w:val="left"/>
      <w:pPr>
        <w:ind w:left="9384" w:hanging="260"/>
      </w:pPr>
      <w:rPr>
        <w:rFonts w:hint="default"/>
        <w:lang w:val="ru-RU" w:eastAsia="en-US" w:bidi="ar-SA"/>
      </w:rPr>
    </w:lvl>
  </w:abstractNum>
  <w:abstractNum w:abstractNumId="87">
    <w:nsid w:val="591836C8"/>
    <w:multiLevelType w:val="hybridMultilevel"/>
    <w:tmpl w:val="70DE52B4"/>
    <w:lvl w:ilvl="0" w:tplc="20BA0B38">
      <w:start w:val="1"/>
      <w:numFmt w:val="bullet"/>
      <w:lvlText w:val=""/>
      <w:lvlJc w:val="left"/>
      <w:pPr>
        <w:ind w:left="927" w:hanging="360"/>
      </w:pPr>
      <w:rPr>
        <w:rFonts w:ascii="Symbol" w:hAnsi="Symbol" w:hint="default"/>
      </w:rPr>
    </w:lvl>
    <w:lvl w:ilvl="1" w:tplc="E5626D74">
      <w:start w:val="1"/>
      <w:numFmt w:val="bullet"/>
      <w:lvlText w:val="o"/>
      <w:lvlJc w:val="left"/>
      <w:pPr>
        <w:ind w:left="1440" w:hanging="360"/>
      </w:pPr>
      <w:rPr>
        <w:rFonts w:ascii="Courier New" w:eastAsia="Courier New" w:hAnsi="Courier New" w:cs="Courier New" w:hint="default"/>
      </w:rPr>
    </w:lvl>
    <w:lvl w:ilvl="2" w:tplc="7CF2D920">
      <w:start w:val="1"/>
      <w:numFmt w:val="bullet"/>
      <w:lvlText w:val="§"/>
      <w:lvlJc w:val="left"/>
      <w:pPr>
        <w:ind w:left="2160" w:hanging="360"/>
      </w:pPr>
      <w:rPr>
        <w:rFonts w:ascii="Wingdings" w:eastAsia="Wingdings" w:hAnsi="Wingdings" w:cs="Wingdings" w:hint="default"/>
      </w:rPr>
    </w:lvl>
    <w:lvl w:ilvl="3" w:tplc="3E30026E">
      <w:start w:val="1"/>
      <w:numFmt w:val="bullet"/>
      <w:lvlText w:val="·"/>
      <w:lvlJc w:val="left"/>
      <w:pPr>
        <w:ind w:left="2880" w:hanging="360"/>
      </w:pPr>
      <w:rPr>
        <w:rFonts w:ascii="Symbol" w:eastAsia="Symbol" w:hAnsi="Symbol" w:cs="Symbol" w:hint="default"/>
      </w:rPr>
    </w:lvl>
    <w:lvl w:ilvl="4" w:tplc="6EEA88D6">
      <w:start w:val="1"/>
      <w:numFmt w:val="bullet"/>
      <w:lvlText w:val="o"/>
      <w:lvlJc w:val="left"/>
      <w:pPr>
        <w:ind w:left="3600" w:hanging="360"/>
      </w:pPr>
      <w:rPr>
        <w:rFonts w:ascii="Courier New" w:eastAsia="Courier New" w:hAnsi="Courier New" w:cs="Courier New" w:hint="default"/>
      </w:rPr>
    </w:lvl>
    <w:lvl w:ilvl="5" w:tplc="13448EE4">
      <w:start w:val="1"/>
      <w:numFmt w:val="bullet"/>
      <w:lvlText w:val="§"/>
      <w:lvlJc w:val="left"/>
      <w:pPr>
        <w:ind w:left="4320" w:hanging="360"/>
      </w:pPr>
      <w:rPr>
        <w:rFonts w:ascii="Wingdings" w:eastAsia="Wingdings" w:hAnsi="Wingdings" w:cs="Wingdings" w:hint="default"/>
      </w:rPr>
    </w:lvl>
    <w:lvl w:ilvl="6" w:tplc="4DCAC27E">
      <w:start w:val="1"/>
      <w:numFmt w:val="bullet"/>
      <w:lvlText w:val="·"/>
      <w:lvlJc w:val="left"/>
      <w:pPr>
        <w:ind w:left="5040" w:hanging="360"/>
      </w:pPr>
      <w:rPr>
        <w:rFonts w:ascii="Symbol" w:eastAsia="Symbol" w:hAnsi="Symbol" w:cs="Symbol" w:hint="default"/>
      </w:rPr>
    </w:lvl>
    <w:lvl w:ilvl="7" w:tplc="DDFA52F2">
      <w:start w:val="1"/>
      <w:numFmt w:val="bullet"/>
      <w:lvlText w:val="o"/>
      <w:lvlJc w:val="left"/>
      <w:pPr>
        <w:ind w:left="5760" w:hanging="360"/>
      </w:pPr>
      <w:rPr>
        <w:rFonts w:ascii="Courier New" w:eastAsia="Courier New" w:hAnsi="Courier New" w:cs="Courier New" w:hint="default"/>
      </w:rPr>
    </w:lvl>
    <w:lvl w:ilvl="8" w:tplc="98628A32">
      <w:start w:val="1"/>
      <w:numFmt w:val="bullet"/>
      <w:lvlText w:val="§"/>
      <w:lvlJc w:val="left"/>
      <w:pPr>
        <w:ind w:left="6480" w:hanging="360"/>
      </w:pPr>
      <w:rPr>
        <w:rFonts w:ascii="Wingdings" w:eastAsia="Wingdings" w:hAnsi="Wingdings" w:cs="Wingdings" w:hint="default"/>
      </w:rPr>
    </w:lvl>
  </w:abstractNum>
  <w:abstractNum w:abstractNumId="88">
    <w:nsid w:val="59FD7AF0"/>
    <w:multiLevelType w:val="multilevel"/>
    <w:tmpl w:val="439E56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AD2638A"/>
    <w:multiLevelType w:val="multilevel"/>
    <w:tmpl w:val="C93EC3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BE36FA4"/>
    <w:multiLevelType w:val="multilevel"/>
    <w:tmpl w:val="04AEEC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92">
    <w:nsid w:val="5EB63DBE"/>
    <w:multiLevelType w:val="multilevel"/>
    <w:tmpl w:val="DCC05C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490288B"/>
    <w:multiLevelType w:val="multilevel"/>
    <w:tmpl w:val="EC9018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60C3243"/>
    <w:multiLevelType w:val="multilevel"/>
    <w:tmpl w:val="055A8D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70E3EB3"/>
    <w:multiLevelType w:val="multilevel"/>
    <w:tmpl w:val="45F8C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67BB3D0C"/>
    <w:multiLevelType w:val="multilevel"/>
    <w:tmpl w:val="77AA13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8097685"/>
    <w:multiLevelType w:val="multilevel"/>
    <w:tmpl w:val="5D668F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8BB2B6E"/>
    <w:multiLevelType w:val="multilevel"/>
    <w:tmpl w:val="B67416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9564D32"/>
    <w:multiLevelType w:val="multilevel"/>
    <w:tmpl w:val="9030FF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B1B2F89"/>
    <w:multiLevelType w:val="multilevel"/>
    <w:tmpl w:val="CB84FB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D1B7C59"/>
    <w:multiLevelType w:val="multilevel"/>
    <w:tmpl w:val="6C7C68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D37348C"/>
    <w:multiLevelType w:val="hybridMultilevel"/>
    <w:tmpl w:val="5C268ED2"/>
    <w:lvl w:ilvl="0" w:tplc="721E56E2">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A6FA5D9A">
      <w:numFmt w:val="bullet"/>
      <w:lvlText w:val="•"/>
      <w:lvlJc w:val="left"/>
      <w:pPr>
        <w:ind w:left="1700" w:hanging="720"/>
      </w:pPr>
      <w:rPr>
        <w:rFonts w:hint="default"/>
        <w:lang w:val="ru-RU" w:eastAsia="en-US" w:bidi="ar-SA"/>
      </w:rPr>
    </w:lvl>
    <w:lvl w:ilvl="2" w:tplc="2F44914A">
      <w:numFmt w:val="bullet"/>
      <w:lvlText w:val="•"/>
      <w:lvlJc w:val="left"/>
      <w:pPr>
        <w:ind w:left="2701" w:hanging="720"/>
      </w:pPr>
      <w:rPr>
        <w:rFonts w:hint="default"/>
        <w:lang w:val="ru-RU" w:eastAsia="en-US" w:bidi="ar-SA"/>
      </w:rPr>
    </w:lvl>
    <w:lvl w:ilvl="3" w:tplc="5CE67378">
      <w:numFmt w:val="bullet"/>
      <w:lvlText w:val="•"/>
      <w:lvlJc w:val="left"/>
      <w:pPr>
        <w:ind w:left="3701" w:hanging="720"/>
      </w:pPr>
      <w:rPr>
        <w:rFonts w:hint="default"/>
        <w:lang w:val="ru-RU" w:eastAsia="en-US" w:bidi="ar-SA"/>
      </w:rPr>
    </w:lvl>
    <w:lvl w:ilvl="4" w:tplc="469E86A4">
      <w:numFmt w:val="bullet"/>
      <w:lvlText w:val="•"/>
      <w:lvlJc w:val="left"/>
      <w:pPr>
        <w:ind w:left="4702" w:hanging="720"/>
      </w:pPr>
      <w:rPr>
        <w:rFonts w:hint="default"/>
        <w:lang w:val="ru-RU" w:eastAsia="en-US" w:bidi="ar-SA"/>
      </w:rPr>
    </w:lvl>
    <w:lvl w:ilvl="5" w:tplc="DE7AA73C">
      <w:numFmt w:val="bullet"/>
      <w:lvlText w:val="•"/>
      <w:lvlJc w:val="left"/>
      <w:pPr>
        <w:ind w:left="5703" w:hanging="720"/>
      </w:pPr>
      <w:rPr>
        <w:rFonts w:hint="default"/>
        <w:lang w:val="ru-RU" w:eastAsia="en-US" w:bidi="ar-SA"/>
      </w:rPr>
    </w:lvl>
    <w:lvl w:ilvl="6" w:tplc="1A42B91A">
      <w:numFmt w:val="bullet"/>
      <w:lvlText w:val="•"/>
      <w:lvlJc w:val="left"/>
      <w:pPr>
        <w:ind w:left="6703" w:hanging="720"/>
      </w:pPr>
      <w:rPr>
        <w:rFonts w:hint="default"/>
        <w:lang w:val="ru-RU" w:eastAsia="en-US" w:bidi="ar-SA"/>
      </w:rPr>
    </w:lvl>
    <w:lvl w:ilvl="7" w:tplc="9C4EE88E">
      <w:numFmt w:val="bullet"/>
      <w:lvlText w:val="•"/>
      <w:lvlJc w:val="left"/>
      <w:pPr>
        <w:ind w:left="7704" w:hanging="720"/>
      </w:pPr>
      <w:rPr>
        <w:rFonts w:hint="default"/>
        <w:lang w:val="ru-RU" w:eastAsia="en-US" w:bidi="ar-SA"/>
      </w:rPr>
    </w:lvl>
    <w:lvl w:ilvl="8" w:tplc="0E7E3D80">
      <w:numFmt w:val="bullet"/>
      <w:lvlText w:val="•"/>
      <w:lvlJc w:val="left"/>
      <w:pPr>
        <w:ind w:left="8705" w:hanging="720"/>
      </w:pPr>
      <w:rPr>
        <w:rFonts w:hint="default"/>
        <w:lang w:val="ru-RU" w:eastAsia="en-US" w:bidi="ar-SA"/>
      </w:rPr>
    </w:lvl>
  </w:abstractNum>
  <w:abstractNum w:abstractNumId="103">
    <w:nsid w:val="6D674E10"/>
    <w:multiLevelType w:val="multilevel"/>
    <w:tmpl w:val="192ADE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DD42637"/>
    <w:multiLevelType w:val="multilevel"/>
    <w:tmpl w:val="6EEE15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EF87797"/>
    <w:multiLevelType w:val="multilevel"/>
    <w:tmpl w:val="3EBE51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F5B3600"/>
    <w:multiLevelType w:val="multilevel"/>
    <w:tmpl w:val="9CD4FB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108">
    <w:nsid w:val="7035715C"/>
    <w:multiLevelType w:val="multilevel"/>
    <w:tmpl w:val="5EBCF0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0B35C73"/>
    <w:multiLevelType w:val="multilevel"/>
    <w:tmpl w:val="FAF05F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111">
    <w:nsid w:val="73B12AEB"/>
    <w:multiLevelType w:val="hybridMultilevel"/>
    <w:tmpl w:val="4B624362"/>
    <w:lvl w:ilvl="0" w:tplc="8D0C9746">
      <w:numFmt w:val="bullet"/>
      <w:lvlText w:val=""/>
      <w:lvlJc w:val="left"/>
      <w:pPr>
        <w:ind w:left="908" w:hanging="360"/>
      </w:pPr>
      <w:rPr>
        <w:rFonts w:ascii="Symbol" w:eastAsia="Symbol" w:hAnsi="Symbol" w:cs="Symbol" w:hint="default"/>
        <w:b w:val="0"/>
        <w:bCs w:val="0"/>
        <w:i w:val="0"/>
        <w:iCs w:val="0"/>
        <w:spacing w:val="0"/>
        <w:w w:val="100"/>
        <w:sz w:val="24"/>
        <w:szCs w:val="24"/>
        <w:lang w:val="ru-RU" w:eastAsia="en-US" w:bidi="ar-SA"/>
      </w:rPr>
    </w:lvl>
    <w:lvl w:ilvl="1" w:tplc="D4764A3A">
      <w:numFmt w:val="bullet"/>
      <w:lvlText w:val="•"/>
      <w:lvlJc w:val="left"/>
      <w:pPr>
        <w:ind w:left="1792" w:hanging="360"/>
      </w:pPr>
      <w:rPr>
        <w:rFonts w:hint="default"/>
        <w:lang w:val="ru-RU" w:eastAsia="en-US" w:bidi="ar-SA"/>
      </w:rPr>
    </w:lvl>
    <w:lvl w:ilvl="2" w:tplc="DF7C2040">
      <w:numFmt w:val="bullet"/>
      <w:lvlText w:val="•"/>
      <w:lvlJc w:val="left"/>
      <w:pPr>
        <w:ind w:left="2685" w:hanging="360"/>
      </w:pPr>
      <w:rPr>
        <w:rFonts w:hint="default"/>
        <w:lang w:val="ru-RU" w:eastAsia="en-US" w:bidi="ar-SA"/>
      </w:rPr>
    </w:lvl>
    <w:lvl w:ilvl="3" w:tplc="8626F1A2">
      <w:numFmt w:val="bullet"/>
      <w:lvlText w:val="•"/>
      <w:lvlJc w:val="left"/>
      <w:pPr>
        <w:ind w:left="3577" w:hanging="360"/>
      </w:pPr>
      <w:rPr>
        <w:rFonts w:hint="default"/>
        <w:lang w:val="ru-RU" w:eastAsia="en-US" w:bidi="ar-SA"/>
      </w:rPr>
    </w:lvl>
    <w:lvl w:ilvl="4" w:tplc="8F74CA6C">
      <w:numFmt w:val="bullet"/>
      <w:lvlText w:val="•"/>
      <w:lvlJc w:val="left"/>
      <w:pPr>
        <w:ind w:left="4470" w:hanging="360"/>
      </w:pPr>
      <w:rPr>
        <w:rFonts w:hint="default"/>
        <w:lang w:val="ru-RU" w:eastAsia="en-US" w:bidi="ar-SA"/>
      </w:rPr>
    </w:lvl>
    <w:lvl w:ilvl="5" w:tplc="44AE1D76">
      <w:numFmt w:val="bullet"/>
      <w:lvlText w:val="•"/>
      <w:lvlJc w:val="left"/>
      <w:pPr>
        <w:ind w:left="5363" w:hanging="360"/>
      </w:pPr>
      <w:rPr>
        <w:rFonts w:hint="default"/>
        <w:lang w:val="ru-RU" w:eastAsia="en-US" w:bidi="ar-SA"/>
      </w:rPr>
    </w:lvl>
    <w:lvl w:ilvl="6" w:tplc="8C54F230">
      <w:numFmt w:val="bullet"/>
      <w:lvlText w:val="•"/>
      <w:lvlJc w:val="left"/>
      <w:pPr>
        <w:ind w:left="6255" w:hanging="360"/>
      </w:pPr>
      <w:rPr>
        <w:rFonts w:hint="default"/>
        <w:lang w:val="ru-RU" w:eastAsia="en-US" w:bidi="ar-SA"/>
      </w:rPr>
    </w:lvl>
    <w:lvl w:ilvl="7" w:tplc="E09C3F62">
      <w:numFmt w:val="bullet"/>
      <w:lvlText w:val="•"/>
      <w:lvlJc w:val="left"/>
      <w:pPr>
        <w:ind w:left="7148" w:hanging="360"/>
      </w:pPr>
      <w:rPr>
        <w:rFonts w:hint="default"/>
        <w:lang w:val="ru-RU" w:eastAsia="en-US" w:bidi="ar-SA"/>
      </w:rPr>
    </w:lvl>
    <w:lvl w:ilvl="8" w:tplc="FE92A9EA">
      <w:numFmt w:val="bullet"/>
      <w:lvlText w:val="•"/>
      <w:lvlJc w:val="left"/>
      <w:pPr>
        <w:ind w:left="8041" w:hanging="360"/>
      </w:pPr>
      <w:rPr>
        <w:rFonts w:hint="default"/>
        <w:lang w:val="ru-RU" w:eastAsia="en-US" w:bidi="ar-SA"/>
      </w:rPr>
    </w:lvl>
  </w:abstractNum>
  <w:abstractNum w:abstractNumId="112">
    <w:nsid w:val="74163326"/>
    <w:multiLevelType w:val="hybridMultilevel"/>
    <w:tmpl w:val="CD06EA0E"/>
    <w:lvl w:ilvl="0" w:tplc="B8EA75BC">
      <w:start w:val="1"/>
      <w:numFmt w:val="decimal"/>
      <w:lvlText w:val="%1."/>
      <w:lvlJc w:val="left"/>
      <w:pPr>
        <w:ind w:left="361" w:hanging="181"/>
        <w:jc w:val="left"/>
      </w:pPr>
      <w:rPr>
        <w:rFonts w:ascii="Times New Roman" w:eastAsia="Times New Roman" w:hAnsi="Times New Roman" w:cs="Times New Roman" w:hint="default"/>
        <w:b w:val="0"/>
        <w:bCs w:val="0"/>
        <w:i w:val="0"/>
        <w:iCs w:val="0"/>
        <w:spacing w:val="0"/>
        <w:w w:val="95"/>
        <w:sz w:val="22"/>
        <w:szCs w:val="22"/>
        <w:lang w:val="ru-RU" w:eastAsia="en-US" w:bidi="ar-SA"/>
      </w:rPr>
    </w:lvl>
    <w:lvl w:ilvl="1" w:tplc="4CDAAF82">
      <w:numFmt w:val="bullet"/>
      <w:lvlText w:val="•"/>
      <w:lvlJc w:val="left"/>
      <w:pPr>
        <w:ind w:left="1306" w:hanging="181"/>
      </w:pPr>
      <w:rPr>
        <w:rFonts w:hint="default"/>
        <w:lang w:val="ru-RU" w:eastAsia="en-US" w:bidi="ar-SA"/>
      </w:rPr>
    </w:lvl>
    <w:lvl w:ilvl="2" w:tplc="87567B4C">
      <w:numFmt w:val="bullet"/>
      <w:lvlText w:val="•"/>
      <w:lvlJc w:val="left"/>
      <w:pPr>
        <w:ind w:left="2253" w:hanging="181"/>
      </w:pPr>
      <w:rPr>
        <w:rFonts w:hint="default"/>
        <w:lang w:val="ru-RU" w:eastAsia="en-US" w:bidi="ar-SA"/>
      </w:rPr>
    </w:lvl>
    <w:lvl w:ilvl="3" w:tplc="B5A2B784">
      <w:numFmt w:val="bullet"/>
      <w:lvlText w:val="•"/>
      <w:lvlJc w:val="left"/>
      <w:pPr>
        <w:ind w:left="3199" w:hanging="181"/>
      </w:pPr>
      <w:rPr>
        <w:rFonts w:hint="default"/>
        <w:lang w:val="ru-RU" w:eastAsia="en-US" w:bidi="ar-SA"/>
      </w:rPr>
    </w:lvl>
    <w:lvl w:ilvl="4" w:tplc="E67CB272">
      <w:numFmt w:val="bullet"/>
      <w:lvlText w:val="•"/>
      <w:lvlJc w:val="left"/>
      <w:pPr>
        <w:ind w:left="4146" w:hanging="181"/>
      </w:pPr>
      <w:rPr>
        <w:rFonts w:hint="default"/>
        <w:lang w:val="ru-RU" w:eastAsia="en-US" w:bidi="ar-SA"/>
      </w:rPr>
    </w:lvl>
    <w:lvl w:ilvl="5" w:tplc="2C308A6A">
      <w:numFmt w:val="bullet"/>
      <w:lvlText w:val="•"/>
      <w:lvlJc w:val="left"/>
      <w:pPr>
        <w:ind w:left="5093" w:hanging="181"/>
      </w:pPr>
      <w:rPr>
        <w:rFonts w:hint="default"/>
        <w:lang w:val="ru-RU" w:eastAsia="en-US" w:bidi="ar-SA"/>
      </w:rPr>
    </w:lvl>
    <w:lvl w:ilvl="6" w:tplc="8542A510">
      <w:numFmt w:val="bullet"/>
      <w:lvlText w:val="•"/>
      <w:lvlJc w:val="left"/>
      <w:pPr>
        <w:ind w:left="6039" w:hanging="181"/>
      </w:pPr>
      <w:rPr>
        <w:rFonts w:hint="default"/>
        <w:lang w:val="ru-RU" w:eastAsia="en-US" w:bidi="ar-SA"/>
      </w:rPr>
    </w:lvl>
    <w:lvl w:ilvl="7" w:tplc="D3BA4758">
      <w:numFmt w:val="bullet"/>
      <w:lvlText w:val="•"/>
      <w:lvlJc w:val="left"/>
      <w:pPr>
        <w:ind w:left="6986" w:hanging="181"/>
      </w:pPr>
      <w:rPr>
        <w:rFonts w:hint="default"/>
        <w:lang w:val="ru-RU" w:eastAsia="en-US" w:bidi="ar-SA"/>
      </w:rPr>
    </w:lvl>
    <w:lvl w:ilvl="8" w:tplc="49C2F520">
      <w:numFmt w:val="bullet"/>
      <w:lvlText w:val="•"/>
      <w:lvlJc w:val="left"/>
      <w:pPr>
        <w:ind w:left="7933" w:hanging="181"/>
      </w:pPr>
      <w:rPr>
        <w:rFonts w:hint="default"/>
        <w:lang w:val="ru-RU" w:eastAsia="en-US" w:bidi="ar-SA"/>
      </w:rPr>
    </w:lvl>
  </w:abstractNum>
  <w:abstractNum w:abstractNumId="113">
    <w:nsid w:val="743E37F1"/>
    <w:multiLevelType w:val="multilevel"/>
    <w:tmpl w:val="CC2C4C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46E5DF5"/>
    <w:multiLevelType w:val="multilevel"/>
    <w:tmpl w:val="85769B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4BE7D99"/>
    <w:multiLevelType w:val="multilevel"/>
    <w:tmpl w:val="563C99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75D967C4"/>
    <w:multiLevelType w:val="multilevel"/>
    <w:tmpl w:val="1E82D5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18">
    <w:nsid w:val="7981190A"/>
    <w:multiLevelType w:val="multilevel"/>
    <w:tmpl w:val="94CCEA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9DB1D65"/>
    <w:multiLevelType w:val="multilevel"/>
    <w:tmpl w:val="AB8809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AAA1451"/>
    <w:multiLevelType w:val="hybridMultilevel"/>
    <w:tmpl w:val="2DE074A4"/>
    <w:lvl w:ilvl="0" w:tplc="23D87B46">
      <w:start w:val="1"/>
      <w:numFmt w:val="decimal"/>
      <w:lvlText w:val="%1)"/>
      <w:lvlJc w:val="left"/>
      <w:pPr>
        <w:ind w:left="116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950413A">
      <w:numFmt w:val="bullet"/>
      <w:lvlText w:val="•"/>
      <w:lvlJc w:val="left"/>
      <w:pPr>
        <w:ind w:left="2026" w:hanging="260"/>
      </w:pPr>
      <w:rPr>
        <w:rFonts w:hint="default"/>
        <w:lang w:val="ru-RU" w:eastAsia="en-US" w:bidi="ar-SA"/>
      </w:rPr>
    </w:lvl>
    <w:lvl w:ilvl="2" w:tplc="A77CA98C">
      <w:numFmt w:val="bullet"/>
      <w:lvlText w:val="•"/>
      <w:lvlJc w:val="left"/>
      <w:pPr>
        <w:ind w:left="2893" w:hanging="260"/>
      </w:pPr>
      <w:rPr>
        <w:rFonts w:hint="default"/>
        <w:lang w:val="ru-RU" w:eastAsia="en-US" w:bidi="ar-SA"/>
      </w:rPr>
    </w:lvl>
    <w:lvl w:ilvl="3" w:tplc="DF6E15DE">
      <w:numFmt w:val="bullet"/>
      <w:lvlText w:val="•"/>
      <w:lvlJc w:val="left"/>
      <w:pPr>
        <w:ind w:left="3759" w:hanging="260"/>
      </w:pPr>
      <w:rPr>
        <w:rFonts w:hint="default"/>
        <w:lang w:val="ru-RU" w:eastAsia="en-US" w:bidi="ar-SA"/>
      </w:rPr>
    </w:lvl>
    <w:lvl w:ilvl="4" w:tplc="62BADC68">
      <w:numFmt w:val="bullet"/>
      <w:lvlText w:val="•"/>
      <w:lvlJc w:val="left"/>
      <w:pPr>
        <w:ind w:left="4626" w:hanging="260"/>
      </w:pPr>
      <w:rPr>
        <w:rFonts w:hint="default"/>
        <w:lang w:val="ru-RU" w:eastAsia="en-US" w:bidi="ar-SA"/>
      </w:rPr>
    </w:lvl>
    <w:lvl w:ilvl="5" w:tplc="2648DDFE">
      <w:numFmt w:val="bullet"/>
      <w:lvlText w:val="•"/>
      <w:lvlJc w:val="left"/>
      <w:pPr>
        <w:ind w:left="5493" w:hanging="260"/>
      </w:pPr>
      <w:rPr>
        <w:rFonts w:hint="default"/>
        <w:lang w:val="ru-RU" w:eastAsia="en-US" w:bidi="ar-SA"/>
      </w:rPr>
    </w:lvl>
    <w:lvl w:ilvl="6" w:tplc="0018026C">
      <w:numFmt w:val="bullet"/>
      <w:lvlText w:val="•"/>
      <w:lvlJc w:val="left"/>
      <w:pPr>
        <w:ind w:left="6359" w:hanging="260"/>
      </w:pPr>
      <w:rPr>
        <w:rFonts w:hint="default"/>
        <w:lang w:val="ru-RU" w:eastAsia="en-US" w:bidi="ar-SA"/>
      </w:rPr>
    </w:lvl>
    <w:lvl w:ilvl="7" w:tplc="2C1EE10A">
      <w:numFmt w:val="bullet"/>
      <w:lvlText w:val="•"/>
      <w:lvlJc w:val="left"/>
      <w:pPr>
        <w:ind w:left="7226" w:hanging="260"/>
      </w:pPr>
      <w:rPr>
        <w:rFonts w:hint="default"/>
        <w:lang w:val="ru-RU" w:eastAsia="en-US" w:bidi="ar-SA"/>
      </w:rPr>
    </w:lvl>
    <w:lvl w:ilvl="8" w:tplc="BE1483FA">
      <w:numFmt w:val="bullet"/>
      <w:lvlText w:val="•"/>
      <w:lvlJc w:val="left"/>
      <w:pPr>
        <w:ind w:left="8093" w:hanging="260"/>
      </w:pPr>
      <w:rPr>
        <w:rFonts w:hint="default"/>
        <w:lang w:val="ru-RU" w:eastAsia="en-US" w:bidi="ar-SA"/>
      </w:rPr>
    </w:lvl>
  </w:abstractNum>
  <w:abstractNum w:abstractNumId="121">
    <w:nsid w:val="7AF9005F"/>
    <w:multiLevelType w:val="hybridMultilevel"/>
    <w:tmpl w:val="DBFA7E7A"/>
    <w:lvl w:ilvl="0" w:tplc="9EACD666">
      <w:start w:val="2"/>
      <w:numFmt w:val="upperRoman"/>
      <w:lvlText w:val="%1."/>
      <w:lvlJc w:val="left"/>
      <w:pPr>
        <w:ind w:left="1186" w:hanging="279"/>
        <w:jc w:val="left"/>
      </w:pPr>
      <w:rPr>
        <w:rFonts w:ascii="Times New Roman" w:eastAsia="Times New Roman" w:hAnsi="Times New Roman" w:cs="Times New Roman" w:hint="default"/>
        <w:b w:val="0"/>
        <w:bCs w:val="0"/>
        <w:i w:val="0"/>
        <w:iCs w:val="0"/>
        <w:spacing w:val="-4"/>
        <w:w w:val="100"/>
        <w:sz w:val="24"/>
        <w:szCs w:val="24"/>
        <w:lang w:val="ru-RU" w:eastAsia="en-US" w:bidi="ar-SA"/>
      </w:rPr>
    </w:lvl>
    <w:lvl w:ilvl="1" w:tplc="8E722E96">
      <w:numFmt w:val="bullet"/>
      <w:lvlText w:val="•"/>
      <w:lvlJc w:val="left"/>
      <w:pPr>
        <w:ind w:left="2044" w:hanging="279"/>
      </w:pPr>
      <w:rPr>
        <w:rFonts w:hint="default"/>
        <w:lang w:val="ru-RU" w:eastAsia="en-US" w:bidi="ar-SA"/>
      </w:rPr>
    </w:lvl>
    <w:lvl w:ilvl="2" w:tplc="8522EAC8">
      <w:numFmt w:val="bullet"/>
      <w:lvlText w:val="•"/>
      <w:lvlJc w:val="left"/>
      <w:pPr>
        <w:ind w:left="2909" w:hanging="279"/>
      </w:pPr>
      <w:rPr>
        <w:rFonts w:hint="default"/>
        <w:lang w:val="ru-RU" w:eastAsia="en-US" w:bidi="ar-SA"/>
      </w:rPr>
    </w:lvl>
    <w:lvl w:ilvl="3" w:tplc="AD9CE368">
      <w:numFmt w:val="bullet"/>
      <w:lvlText w:val="•"/>
      <w:lvlJc w:val="left"/>
      <w:pPr>
        <w:ind w:left="3773" w:hanging="279"/>
      </w:pPr>
      <w:rPr>
        <w:rFonts w:hint="default"/>
        <w:lang w:val="ru-RU" w:eastAsia="en-US" w:bidi="ar-SA"/>
      </w:rPr>
    </w:lvl>
    <w:lvl w:ilvl="4" w:tplc="A33010D2">
      <w:numFmt w:val="bullet"/>
      <w:lvlText w:val="•"/>
      <w:lvlJc w:val="left"/>
      <w:pPr>
        <w:ind w:left="4638" w:hanging="279"/>
      </w:pPr>
      <w:rPr>
        <w:rFonts w:hint="default"/>
        <w:lang w:val="ru-RU" w:eastAsia="en-US" w:bidi="ar-SA"/>
      </w:rPr>
    </w:lvl>
    <w:lvl w:ilvl="5" w:tplc="BD8C4030">
      <w:numFmt w:val="bullet"/>
      <w:lvlText w:val="•"/>
      <w:lvlJc w:val="left"/>
      <w:pPr>
        <w:ind w:left="5503" w:hanging="279"/>
      </w:pPr>
      <w:rPr>
        <w:rFonts w:hint="default"/>
        <w:lang w:val="ru-RU" w:eastAsia="en-US" w:bidi="ar-SA"/>
      </w:rPr>
    </w:lvl>
    <w:lvl w:ilvl="6" w:tplc="F3A45D8E">
      <w:numFmt w:val="bullet"/>
      <w:lvlText w:val="•"/>
      <w:lvlJc w:val="left"/>
      <w:pPr>
        <w:ind w:left="6367" w:hanging="279"/>
      </w:pPr>
      <w:rPr>
        <w:rFonts w:hint="default"/>
        <w:lang w:val="ru-RU" w:eastAsia="en-US" w:bidi="ar-SA"/>
      </w:rPr>
    </w:lvl>
    <w:lvl w:ilvl="7" w:tplc="AD563FD4">
      <w:numFmt w:val="bullet"/>
      <w:lvlText w:val="•"/>
      <w:lvlJc w:val="left"/>
      <w:pPr>
        <w:ind w:left="7232" w:hanging="279"/>
      </w:pPr>
      <w:rPr>
        <w:rFonts w:hint="default"/>
        <w:lang w:val="ru-RU" w:eastAsia="en-US" w:bidi="ar-SA"/>
      </w:rPr>
    </w:lvl>
    <w:lvl w:ilvl="8" w:tplc="2C288202">
      <w:numFmt w:val="bullet"/>
      <w:lvlText w:val="•"/>
      <w:lvlJc w:val="left"/>
      <w:pPr>
        <w:ind w:left="8097" w:hanging="279"/>
      </w:pPr>
      <w:rPr>
        <w:rFonts w:hint="default"/>
        <w:lang w:val="ru-RU" w:eastAsia="en-US" w:bidi="ar-SA"/>
      </w:rPr>
    </w:lvl>
  </w:abstractNum>
  <w:abstractNum w:abstractNumId="122">
    <w:nsid w:val="7B4A1EC2"/>
    <w:multiLevelType w:val="hybridMultilevel"/>
    <w:tmpl w:val="42AC1FEA"/>
    <w:lvl w:ilvl="0" w:tplc="A0544A6C">
      <w:start w:val="5"/>
      <w:numFmt w:val="decimal"/>
      <w:lvlText w:val="%1."/>
      <w:lvlJc w:val="left"/>
      <w:pPr>
        <w:ind w:left="1089" w:hanging="181"/>
        <w:jc w:val="left"/>
      </w:pPr>
      <w:rPr>
        <w:rFonts w:ascii="Times New Roman" w:eastAsia="Times New Roman" w:hAnsi="Times New Roman" w:cs="Times New Roman" w:hint="default"/>
        <w:b w:val="0"/>
        <w:bCs w:val="0"/>
        <w:i w:val="0"/>
        <w:iCs w:val="0"/>
        <w:spacing w:val="-1"/>
        <w:w w:val="96"/>
        <w:sz w:val="22"/>
        <w:szCs w:val="22"/>
        <w:lang w:val="ru-RU" w:eastAsia="en-US" w:bidi="ar-SA"/>
      </w:rPr>
    </w:lvl>
    <w:lvl w:ilvl="1" w:tplc="6F603D66">
      <w:numFmt w:val="bullet"/>
      <w:lvlText w:val=""/>
      <w:lvlJc w:val="left"/>
      <w:pPr>
        <w:ind w:left="1628" w:hanging="360"/>
      </w:pPr>
      <w:rPr>
        <w:rFonts w:ascii="Symbol" w:eastAsia="Symbol" w:hAnsi="Symbol" w:cs="Symbol" w:hint="default"/>
        <w:b w:val="0"/>
        <w:bCs w:val="0"/>
        <w:i w:val="0"/>
        <w:iCs w:val="0"/>
        <w:spacing w:val="0"/>
        <w:w w:val="100"/>
        <w:sz w:val="24"/>
        <w:szCs w:val="24"/>
        <w:lang w:val="ru-RU" w:eastAsia="en-US" w:bidi="ar-SA"/>
      </w:rPr>
    </w:lvl>
    <w:lvl w:ilvl="2" w:tplc="D2BE68DE">
      <w:numFmt w:val="bullet"/>
      <w:lvlText w:val="•"/>
      <w:lvlJc w:val="left"/>
      <w:pPr>
        <w:ind w:left="2531" w:hanging="360"/>
      </w:pPr>
      <w:rPr>
        <w:rFonts w:hint="default"/>
        <w:lang w:val="ru-RU" w:eastAsia="en-US" w:bidi="ar-SA"/>
      </w:rPr>
    </w:lvl>
    <w:lvl w:ilvl="3" w:tplc="8B8611E0">
      <w:numFmt w:val="bullet"/>
      <w:lvlText w:val="•"/>
      <w:lvlJc w:val="left"/>
      <w:pPr>
        <w:ind w:left="3443" w:hanging="360"/>
      </w:pPr>
      <w:rPr>
        <w:rFonts w:hint="default"/>
        <w:lang w:val="ru-RU" w:eastAsia="en-US" w:bidi="ar-SA"/>
      </w:rPr>
    </w:lvl>
    <w:lvl w:ilvl="4" w:tplc="0EECB5F6">
      <w:numFmt w:val="bullet"/>
      <w:lvlText w:val="•"/>
      <w:lvlJc w:val="left"/>
      <w:pPr>
        <w:ind w:left="4355" w:hanging="360"/>
      </w:pPr>
      <w:rPr>
        <w:rFonts w:hint="default"/>
        <w:lang w:val="ru-RU" w:eastAsia="en-US" w:bidi="ar-SA"/>
      </w:rPr>
    </w:lvl>
    <w:lvl w:ilvl="5" w:tplc="4EE6292C">
      <w:numFmt w:val="bullet"/>
      <w:lvlText w:val="•"/>
      <w:lvlJc w:val="left"/>
      <w:pPr>
        <w:ind w:left="5267" w:hanging="360"/>
      </w:pPr>
      <w:rPr>
        <w:rFonts w:hint="default"/>
        <w:lang w:val="ru-RU" w:eastAsia="en-US" w:bidi="ar-SA"/>
      </w:rPr>
    </w:lvl>
    <w:lvl w:ilvl="6" w:tplc="C2246EE8">
      <w:numFmt w:val="bullet"/>
      <w:lvlText w:val="•"/>
      <w:lvlJc w:val="left"/>
      <w:pPr>
        <w:ind w:left="6179" w:hanging="360"/>
      </w:pPr>
      <w:rPr>
        <w:rFonts w:hint="default"/>
        <w:lang w:val="ru-RU" w:eastAsia="en-US" w:bidi="ar-SA"/>
      </w:rPr>
    </w:lvl>
    <w:lvl w:ilvl="7" w:tplc="31B2F996">
      <w:numFmt w:val="bullet"/>
      <w:lvlText w:val="•"/>
      <w:lvlJc w:val="left"/>
      <w:pPr>
        <w:ind w:left="7090" w:hanging="360"/>
      </w:pPr>
      <w:rPr>
        <w:rFonts w:hint="default"/>
        <w:lang w:val="ru-RU" w:eastAsia="en-US" w:bidi="ar-SA"/>
      </w:rPr>
    </w:lvl>
    <w:lvl w:ilvl="8" w:tplc="A2BCAEEE">
      <w:numFmt w:val="bullet"/>
      <w:lvlText w:val="•"/>
      <w:lvlJc w:val="left"/>
      <w:pPr>
        <w:ind w:left="8002" w:hanging="360"/>
      </w:pPr>
      <w:rPr>
        <w:rFonts w:hint="default"/>
        <w:lang w:val="ru-RU" w:eastAsia="en-US" w:bidi="ar-SA"/>
      </w:rPr>
    </w:lvl>
  </w:abstractNum>
  <w:abstractNum w:abstractNumId="123">
    <w:nsid w:val="7B606201"/>
    <w:multiLevelType w:val="multilevel"/>
    <w:tmpl w:val="2B1654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C2A284B"/>
    <w:multiLevelType w:val="hybridMultilevel"/>
    <w:tmpl w:val="229C2C7A"/>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125">
    <w:nsid w:val="7FDC7642"/>
    <w:multiLevelType w:val="multilevel"/>
    <w:tmpl w:val="04AC82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FE601ED"/>
    <w:multiLevelType w:val="multilevel"/>
    <w:tmpl w:val="36EC8E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17"/>
  </w:num>
  <w:num w:numId="3">
    <w:abstractNumId w:val="2"/>
  </w:num>
  <w:num w:numId="4">
    <w:abstractNumId w:val="22"/>
  </w:num>
  <w:num w:numId="5">
    <w:abstractNumId w:val="52"/>
  </w:num>
  <w:num w:numId="6">
    <w:abstractNumId w:val="46"/>
  </w:num>
  <w:num w:numId="7">
    <w:abstractNumId w:val="18"/>
  </w:num>
  <w:num w:numId="8">
    <w:abstractNumId w:val="15"/>
  </w:num>
  <w:num w:numId="9">
    <w:abstractNumId w:val="58"/>
  </w:num>
  <w:num w:numId="10">
    <w:abstractNumId w:val="37"/>
  </w:num>
  <w:num w:numId="11">
    <w:abstractNumId w:val="91"/>
  </w:num>
  <w:num w:numId="12">
    <w:abstractNumId w:val="6"/>
  </w:num>
  <w:num w:numId="13">
    <w:abstractNumId w:val="54"/>
  </w:num>
  <w:num w:numId="14">
    <w:abstractNumId w:val="109"/>
  </w:num>
  <w:num w:numId="15">
    <w:abstractNumId w:val="40"/>
  </w:num>
  <w:num w:numId="16">
    <w:abstractNumId w:val="126"/>
  </w:num>
  <w:num w:numId="17">
    <w:abstractNumId w:val="123"/>
  </w:num>
  <w:num w:numId="18">
    <w:abstractNumId w:val="8"/>
  </w:num>
  <w:num w:numId="19">
    <w:abstractNumId w:val="28"/>
  </w:num>
  <w:num w:numId="20">
    <w:abstractNumId w:val="79"/>
  </w:num>
  <w:num w:numId="21">
    <w:abstractNumId w:val="72"/>
  </w:num>
  <w:num w:numId="22">
    <w:abstractNumId w:val="94"/>
  </w:num>
  <w:num w:numId="23">
    <w:abstractNumId w:val="89"/>
  </w:num>
  <w:num w:numId="24">
    <w:abstractNumId w:val="116"/>
  </w:num>
  <w:num w:numId="25">
    <w:abstractNumId w:val="0"/>
  </w:num>
  <w:num w:numId="26">
    <w:abstractNumId w:val="10"/>
  </w:num>
  <w:num w:numId="27">
    <w:abstractNumId w:val="113"/>
  </w:num>
  <w:num w:numId="28">
    <w:abstractNumId w:val="1"/>
  </w:num>
  <w:num w:numId="29">
    <w:abstractNumId w:val="12"/>
  </w:num>
  <w:num w:numId="30">
    <w:abstractNumId w:val="96"/>
  </w:num>
  <w:num w:numId="31">
    <w:abstractNumId w:val="29"/>
  </w:num>
  <w:num w:numId="32">
    <w:abstractNumId w:val="114"/>
  </w:num>
  <w:num w:numId="33">
    <w:abstractNumId w:val="36"/>
  </w:num>
  <w:num w:numId="34">
    <w:abstractNumId w:val="65"/>
  </w:num>
  <w:num w:numId="35">
    <w:abstractNumId w:val="97"/>
  </w:num>
  <w:num w:numId="36">
    <w:abstractNumId w:val="98"/>
  </w:num>
  <w:num w:numId="37">
    <w:abstractNumId w:val="74"/>
  </w:num>
  <w:num w:numId="38">
    <w:abstractNumId w:val="99"/>
  </w:num>
  <w:num w:numId="39">
    <w:abstractNumId w:val="26"/>
  </w:num>
  <w:num w:numId="40">
    <w:abstractNumId w:val="118"/>
  </w:num>
  <w:num w:numId="41">
    <w:abstractNumId w:val="48"/>
  </w:num>
  <w:num w:numId="42">
    <w:abstractNumId w:val="21"/>
  </w:num>
  <w:num w:numId="43">
    <w:abstractNumId w:val="38"/>
  </w:num>
  <w:num w:numId="44">
    <w:abstractNumId w:val="45"/>
  </w:num>
  <w:num w:numId="45">
    <w:abstractNumId w:val="78"/>
  </w:num>
  <w:num w:numId="46">
    <w:abstractNumId w:val="75"/>
  </w:num>
  <w:num w:numId="47">
    <w:abstractNumId w:val="13"/>
  </w:num>
  <w:num w:numId="48">
    <w:abstractNumId w:val="77"/>
  </w:num>
  <w:num w:numId="49">
    <w:abstractNumId w:val="16"/>
  </w:num>
  <w:num w:numId="50">
    <w:abstractNumId w:val="71"/>
  </w:num>
  <w:num w:numId="51">
    <w:abstractNumId w:val="69"/>
  </w:num>
  <w:num w:numId="52">
    <w:abstractNumId w:val="56"/>
  </w:num>
  <w:num w:numId="53">
    <w:abstractNumId w:val="53"/>
  </w:num>
  <w:num w:numId="54">
    <w:abstractNumId w:val="93"/>
  </w:num>
  <w:num w:numId="55">
    <w:abstractNumId w:val="105"/>
  </w:num>
  <w:num w:numId="56">
    <w:abstractNumId w:val="90"/>
  </w:num>
  <w:num w:numId="57">
    <w:abstractNumId w:val="108"/>
  </w:num>
  <w:num w:numId="58">
    <w:abstractNumId w:val="85"/>
  </w:num>
  <w:num w:numId="59">
    <w:abstractNumId w:val="88"/>
  </w:num>
  <w:num w:numId="60">
    <w:abstractNumId w:val="80"/>
  </w:num>
  <w:num w:numId="61">
    <w:abstractNumId w:val="100"/>
  </w:num>
  <w:num w:numId="62">
    <w:abstractNumId w:val="106"/>
  </w:num>
  <w:num w:numId="63">
    <w:abstractNumId w:val="47"/>
  </w:num>
  <w:num w:numId="64">
    <w:abstractNumId w:val="104"/>
  </w:num>
  <w:num w:numId="65">
    <w:abstractNumId w:val="82"/>
  </w:num>
  <w:num w:numId="66">
    <w:abstractNumId w:val="73"/>
  </w:num>
  <w:num w:numId="67">
    <w:abstractNumId w:val="60"/>
  </w:num>
  <w:num w:numId="68">
    <w:abstractNumId w:val="101"/>
  </w:num>
  <w:num w:numId="69">
    <w:abstractNumId w:val="103"/>
  </w:num>
  <w:num w:numId="70">
    <w:abstractNumId w:val="115"/>
  </w:num>
  <w:num w:numId="71">
    <w:abstractNumId w:val="55"/>
  </w:num>
  <w:num w:numId="72">
    <w:abstractNumId w:val="51"/>
  </w:num>
  <w:num w:numId="73">
    <w:abstractNumId w:val="19"/>
  </w:num>
  <w:num w:numId="74">
    <w:abstractNumId w:val="31"/>
  </w:num>
  <w:num w:numId="75">
    <w:abstractNumId w:val="83"/>
  </w:num>
  <w:num w:numId="76">
    <w:abstractNumId w:val="92"/>
  </w:num>
  <w:num w:numId="77">
    <w:abstractNumId w:val="7"/>
  </w:num>
  <w:num w:numId="78">
    <w:abstractNumId w:val="119"/>
  </w:num>
  <w:num w:numId="79">
    <w:abstractNumId w:val="9"/>
  </w:num>
  <w:num w:numId="80">
    <w:abstractNumId w:val="35"/>
  </w:num>
  <w:num w:numId="81">
    <w:abstractNumId w:val="44"/>
  </w:num>
  <w:num w:numId="82">
    <w:abstractNumId w:val="14"/>
  </w:num>
  <w:num w:numId="83">
    <w:abstractNumId w:val="63"/>
  </w:num>
  <w:num w:numId="84">
    <w:abstractNumId w:val="125"/>
  </w:num>
  <w:num w:numId="85">
    <w:abstractNumId w:val="67"/>
  </w:num>
  <w:num w:numId="86">
    <w:abstractNumId w:val="66"/>
  </w:num>
  <w:num w:numId="87">
    <w:abstractNumId w:val="49"/>
  </w:num>
  <w:num w:numId="88">
    <w:abstractNumId w:val="84"/>
  </w:num>
  <w:num w:numId="89">
    <w:abstractNumId w:val="95"/>
  </w:num>
  <w:num w:numId="90">
    <w:abstractNumId w:val="87"/>
  </w:num>
  <w:num w:numId="91">
    <w:abstractNumId w:val="27"/>
  </w:num>
  <w:num w:numId="92">
    <w:abstractNumId w:val="24"/>
  </w:num>
  <w:num w:numId="93">
    <w:abstractNumId w:val="86"/>
  </w:num>
  <w:num w:numId="94">
    <w:abstractNumId w:val="102"/>
  </w:num>
  <w:num w:numId="95">
    <w:abstractNumId w:val="81"/>
  </w:num>
  <w:num w:numId="96">
    <w:abstractNumId w:val="4"/>
  </w:num>
  <w:num w:numId="97">
    <w:abstractNumId w:val="34"/>
  </w:num>
  <w:num w:numId="98">
    <w:abstractNumId w:val="107"/>
  </w:num>
  <w:num w:numId="99">
    <w:abstractNumId w:val="110"/>
  </w:num>
  <w:num w:numId="100">
    <w:abstractNumId w:val="11"/>
  </w:num>
  <w:num w:numId="101">
    <w:abstractNumId w:val="25"/>
  </w:num>
  <w:num w:numId="102">
    <w:abstractNumId w:val="124"/>
  </w:num>
  <w:num w:numId="103">
    <w:abstractNumId w:val="17"/>
  </w:num>
  <w:num w:numId="104">
    <w:abstractNumId w:val="43"/>
  </w:num>
  <w:num w:numId="105">
    <w:abstractNumId w:val="33"/>
  </w:num>
  <w:num w:numId="106">
    <w:abstractNumId w:val="32"/>
  </w:num>
  <w:num w:numId="107">
    <w:abstractNumId w:val="62"/>
  </w:num>
  <w:num w:numId="108">
    <w:abstractNumId w:val="59"/>
  </w:num>
  <w:num w:numId="109">
    <w:abstractNumId w:val="30"/>
  </w:num>
  <w:num w:numId="110">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111">
    <w:abstractNumId w:val="61"/>
  </w:num>
  <w:num w:numId="112">
    <w:abstractNumId w:val="121"/>
  </w:num>
  <w:num w:numId="113">
    <w:abstractNumId w:val="112"/>
  </w:num>
  <w:num w:numId="114">
    <w:abstractNumId w:val="68"/>
  </w:num>
  <w:num w:numId="115">
    <w:abstractNumId w:val="41"/>
  </w:num>
  <w:num w:numId="116">
    <w:abstractNumId w:val="122"/>
  </w:num>
  <w:num w:numId="117">
    <w:abstractNumId w:val="50"/>
  </w:num>
  <w:num w:numId="118">
    <w:abstractNumId w:val="70"/>
  </w:num>
  <w:num w:numId="119">
    <w:abstractNumId w:val="111"/>
  </w:num>
  <w:num w:numId="120">
    <w:abstractNumId w:val="23"/>
  </w:num>
  <w:num w:numId="121">
    <w:abstractNumId w:val="64"/>
  </w:num>
  <w:num w:numId="122">
    <w:abstractNumId w:val="5"/>
  </w:num>
  <w:num w:numId="123">
    <w:abstractNumId w:val="39"/>
  </w:num>
  <w:num w:numId="124">
    <w:abstractNumId w:val="57"/>
  </w:num>
  <w:num w:numId="125">
    <w:abstractNumId w:val="42"/>
  </w:num>
  <w:num w:numId="126">
    <w:abstractNumId w:val="120"/>
  </w:num>
  <w:num w:numId="127">
    <w:abstractNumId w:val="76"/>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B7C"/>
    <w:rsid w:val="0000614F"/>
    <w:rsid w:val="00016991"/>
    <w:rsid w:val="00025539"/>
    <w:rsid w:val="00032A47"/>
    <w:rsid w:val="0004635C"/>
    <w:rsid w:val="00053A18"/>
    <w:rsid w:val="000968E4"/>
    <w:rsid w:val="000B24DD"/>
    <w:rsid w:val="000B7114"/>
    <w:rsid w:val="000C1345"/>
    <w:rsid w:val="000C4E40"/>
    <w:rsid w:val="0010517F"/>
    <w:rsid w:val="00105881"/>
    <w:rsid w:val="00117957"/>
    <w:rsid w:val="00124A77"/>
    <w:rsid w:val="0012741C"/>
    <w:rsid w:val="00131014"/>
    <w:rsid w:val="001A3C5A"/>
    <w:rsid w:val="001D6A36"/>
    <w:rsid w:val="001E0C26"/>
    <w:rsid w:val="001F1751"/>
    <w:rsid w:val="00222986"/>
    <w:rsid w:val="002302FD"/>
    <w:rsid w:val="00232872"/>
    <w:rsid w:val="00237AD2"/>
    <w:rsid w:val="002470DC"/>
    <w:rsid w:val="002731FE"/>
    <w:rsid w:val="0027621A"/>
    <w:rsid w:val="00280B60"/>
    <w:rsid w:val="002B555F"/>
    <w:rsid w:val="002C7FE1"/>
    <w:rsid w:val="002D2A65"/>
    <w:rsid w:val="002D45E4"/>
    <w:rsid w:val="002E44A7"/>
    <w:rsid w:val="002F4B42"/>
    <w:rsid w:val="00301CF9"/>
    <w:rsid w:val="00302921"/>
    <w:rsid w:val="00303C69"/>
    <w:rsid w:val="00314338"/>
    <w:rsid w:val="003337B4"/>
    <w:rsid w:val="0033427F"/>
    <w:rsid w:val="00341FD2"/>
    <w:rsid w:val="003561E5"/>
    <w:rsid w:val="003860A5"/>
    <w:rsid w:val="00392903"/>
    <w:rsid w:val="00397149"/>
    <w:rsid w:val="003A5D06"/>
    <w:rsid w:val="003C025A"/>
    <w:rsid w:val="003C1ACC"/>
    <w:rsid w:val="003D502E"/>
    <w:rsid w:val="003E1248"/>
    <w:rsid w:val="003E7F6A"/>
    <w:rsid w:val="0041147C"/>
    <w:rsid w:val="00414245"/>
    <w:rsid w:val="00416B7C"/>
    <w:rsid w:val="00420D28"/>
    <w:rsid w:val="004249F4"/>
    <w:rsid w:val="00425596"/>
    <w:rsid w:val="004312C0"/>
    <w:rsid w:val="00472A7D"/>
    <w:rsid w:val="00473109"/>
    <w:rsid w:val="004A5F01"/>
    <w:rsid w:val="004B0E09"/>
    <w:rsid w:val="004C0580"/>
    <w:rsid w:val="004C0A11"/>
    <w:rsid w:val="004D59E7"/>
    <w:rsid w:val="004D7B9F"/>
    <w:rsid w:val="004E108D"/>
    <w:rsid w:val="00504DD8"/>
    <w:rsid w:val="00510DDF"/>
    <w:rsid w:val="00511D6F"/>
    <w:rsid w:val="00516345"/>
    <w:rsid w:val="00543D5A"/>
    <w:rsid w:val="00552FC8"/>
    <w:rsid w:val="00570445"/>
    <w:rsid w:val="00571787"/>
    <w:rsid w:val="005827A6"/>
    <w:rsid w:val="005846EB"/>
    <w:rsid w:val="00585C89"/>
    <w:rsid w:val="00586EF1"/>
    <w:rsid w:val="005A5CAA"/>
    <w:rsid w:val="005B3D22"/>
    <w:rsid w:val="005B73BD"/>
    <w:rsid w:val="005C33ED"/>
    <w:rsid w:val="005C45A4"/>
    <w:rsid w:val="005C6733"/>
    <w:rsid w:val="005E2315"/>
    <w:rsid w:val="0061792A"/>
    <w:rsid w:val="006315D6"/>
    <w:rsid w:val="006544B3"/>
    <w:rsid w:val="006C6F60"/>
    <w:rsid w:val="006D4BBA"/>
    <w:rsid w:val="006D563E"/>
    <w:rsid w:val="00701220"/>
    <w:rsid w:val="00716877"/>
    <w:rsid w:val="007210A0"/>
    <w:rsid w:val="007217AE"/>
    <w:rsid w:val="00724825"/>
    <w:rsid w:val="0073573A"/>
    <w:rsid w:val="0074724D"/>
    <w:rsid w:val="00763A93"/>
    <w:rsid w:val="00780F76"/>
    <w:rsid w:val="007859BE"/>
    <w:rsid w:val="0078791F"/>
    <w:rsid w:val="0079104E"/>
    <w:rsid w:val="00797CD9"/>
    <w:rsid w:val="007A563A"/>
    <w:rsid w:val="007B0762"/>
    <w:rsid w:val="007B2993"/>
    <w:rsid w:val="007B51BD"/>
    <w:rsid w:val="007C222D"/>
    <w:rsid w:val="007C3E42"/>
    <w:rsid w:val="007C4DC6"/>
    <w:rsid w:val="007C7AA4"/>
    <w:rsid w:val="007D3BC4"/>
    <w:rsid w:val="007D5B8A"/>
    <w:rsid w:val="007D61F2"/>
    <w:rsid w:val="007F0F3C"/>
    <w:rsid w:val="007F4E30"/>
    <w:rsid w:val="00800EDA"/>
    <w:rsid w:val="00801A9B"/>
    <w:rsid w:val="00810625"/>
    <w:rsid w:val="00811736"/>
    <w:rsid w:val="00811F52"/>
    <w:rsid w:val="00832832"/>
    <w:rsid w:val="0084101C"/>
    <w:rsid w:val="00841345"/>
    <w:rsid w:val="00844938"/>
    <w:rsid w:val="0085516A"/>
    <w:rsid w:val="00865839"/>
    <w:rsid w:val="00875681"/>
    <w:rsid w:val="00883E09"/>
    <w:rsid w:val="00890598"/>
    <w:rsid w:val="00892845"/>
    <w:rsid w:val="008A1663"/>
    <w:rsid w:val="008B19D3"/>
    <w:rsid w:val="008C2C6D"/>
    <w:rsid w:val="008E7943"/>
    <w:rsid w:val="0091074B"/>
    <w:rsid w:val="009239EE"/>
    <w:rsid w:val="0092401E"/>
    <w:rsid w:val="00925AF5"/>
    <w:rsid w:val="00934FE1"/>
    <w:rsid w:val="00943ED4"/>
    <w:rsid w:val="00944BF0"/>
    <w:rsid w:val="00951BD5"/>
    <w:rsid w:val="00960105"/>
    <w:rsid w:val="00965821"/>
    <w:rsid w:val="00981FA2"/>
    <w:rsid w:val="009928D6"/>
    <w:rsid w:val="0099298D"/>
    <w:rsid w:val="00997AC5"/>
    <w:rsid w:val="009B284D"/>
    <w:rsid w:val="009B3F18"/>
    <w:rsid w:val="009D3BC2"/>
    <w:rsid w:val="009E16A5"/>
    <w:rsid w:val="009E7415"/>
    <w:rsid w:val="00A00C0F"/>
    <w:rsid w:val="00A14DA7"/>
    <w:rsid w:val="00A2363E"/>
    <w:rsid w:val="00A27C22"/>
    <w:rsid w:val="00A528CA"/>
    <w:rsid w:val="00A576C9"/>
    <w:rsid w:val="00A621B7"/>
    <w:rsid w:val="00A73520"/>
    <w:rsid w:val="00A752B8"/>
    <w:rsid w:val="00A75F55"/>
    <w:rsid w:val="00A76DED"/>
    <w:rsid w:val="00A855C6"/>
    <w:rsid w:val="00A864E8"/>
    <w:rsid w:val="00AB5034"/>
    <w:rsid w:val="00AC5EAC"/>
    <w:rsid w:val="00AD0753"/>
    <w:rsid w:val="00AF04AF"/>
    <w:rsid w:val="00AF50A2"/>
    <w:rsid w:val="00B01E46"/>
    <w:rsid w:val="00B06D65"/>
    <w:rsid w:val="00B1017E"/>
    <w:rsid w:val="00B115C9"/>
    <w:rsid w:val="00B17B98"/>
    <w:rsid w:val="00B24696"/>
    <w:rsid w:val="00B30F7D"/>
    <w:rsid w:val="00B33B4D"/>
    <w:rsid w:val="00B477A9"/>
    <w:rsid w:val="00B525AE"/>
    <w:rsid w:val="00B534CC"/>
    <w:rsid w:val="00B5554D"/>
    <w:rsid w:val="00B56C50"/>
    <w:rsid w:val="00B70692"/>
    <w:rsid w:val="00B7296D"/>
    <w:rsid w:val="00B77243"/>
    <w:rsid w:val="00BA438A"/>
    <w:rsid w:val="00BB1E9F"/>
    <w:rsid w:val="00BB3365"/>
    <w:rsid w:val="00BC6C47"/>
    <w:rsid w:val="00BD384C"/>
    <w:rsid w:val="00BE0AE5"/>
    <w:rsid w:val="00C05808"/>
    <w:rsid w:val="00C20893"/>
    <w:rsid w:val="00C2740B"/>
    <w:rsid w:val="00C30610"/>
    <w:rsid w:val="00C31F48"/>
    <w:rsid w:val="00C36C97"/>
    <w:rsid w:val="00C37132"/>
    <w:rsid w:val="00C507BF"/>
    <w:rsid w:val="00C919EC"/>
    <w:rsid w:val="00C92C4F"/>
    <w:rsid w:val="00CB7C5C"/>
    <w:rsid w:val="00CC53B9"/>
    <w:rsid w:val="00CD6DA3"/>
    <w:rsid w:val="00CE7C8E"/>
    <w:rsid w:val="00D26FFC"/>
    <w:rsid w:val="00D45A06"/>
    <w:rsid w:val="00D657C6"/>
    <w:rsid w:val="00D70CB7"/>
    <w:rsid w:val="00D72D07"/>
    <w:rsid w:val="00D8547C"/>
    <w:rsid w:val="00D8562B"/>
    <w:rsid w:val="00D85A7A"/>
    <w:rsid w:val="00D86158"/>
    <w:rsid w:val="00D93BC5"/>
    <w:rsid w:val="00D97312"/>
    <w:rsid w:val="00DB7AE1"/>
    <w:rsid w:val="00DC2AF4"/>
    <w:rsid w:val="00DC492D"/>
    <w:rsid w:val="00DD0C0B"/>
    <w:rsid w:val="00DD5238"/>
    <w:rsid w:val="00DD53B7"/>
    <w:rsid w:val="00DD77AD"/>
    <w:rsid w:val="00DE4580"/>
    <w:rsid w:val="00DE5AA2"/>
    <w:rsid w:val="00E11BD4"/>
    <w:rsid w:val="00E234A3"/>
    <w:rsid w:val="00E3684F"/>
    <w:rsid w:val="00E43BD7"/>
    <w:rsid w:val="00E46F03"/>
    <w:rsid w:val="00E52B5D"/>
    <w:rsid w:val="00E655E6"/>
    <w:rsid w:val="00E757E7"/>
    <w:rsid w:val="00E917D5"/>
    <w:rsid w:val="00EA2CD9"/>
    <w:rsid w:val="00EB3A57"/>
    <w:rsid w:val="00EC2589"/>
    <w:rsid w:val="00EF465C"/>
    <w:rsid w:val="00EF4DAB"/>
    <w:rsid w:val="00F02321"/>
    <w:rsid w:val="00F10D8F"/>
    <w:rsid w:val="00F11575"/>
    <w:rsid w:val="00F339B2"/>
    <w:rsid w:val="00F34933"/>
    <w:rsid w:val="00F6121D"/>
    <w:rsid w:val="00F63427"/>
    <w:rsid w:val="00F7103B"/>
    <w:rsid w:val="00F73E00"/>
    <w:rsid w:val="00F8144D"/>
    <w:rsid w:val="00F83E79"/>
    <w:rsid w:val="00FA366D"/>
    <w:rsid w:val="00FD1CC1"/>
    <w:rsid w:val="00FD2B85"/>
    <w:rsid w:val="00FE1E31"/>
    <w:rsid w:val="00FE214C"/>
    <w:rsid w:val="00FE5524"/>
    <w:rsid w:val="00FE6A66"/>
    <w:rsid w:val="00FF48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index heading" w:uiPriority="0" w:qFormat="1"/>
    <w:lsdException w:name="caption" w:uiPriority="35" w:qFormat="1"/>
    <w:lsdException w:name="List"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02921"/>
    <w:pPr>
      <w:spacing w:line="240" w:lineRule="exact"/>
      <w:ind w:firstLine="227"/>
      <w:jc w:val="both"/>
    </w:pPr>
    <w:rPr>
      <w:rFonts w:ascii="Times New Roman" w:hAnsi="Times New Roman"/>
      <w:sz w:val="20"/>
    </w:rPr>
  </w:style>
  <w:style w:type="paragraph" w:styleId="10">
    <w:name w:val="heading 1"/>
    <w:basedOn w:val="a3"/>
    <w:link w:val="11"/>
    <w:uiPriority w:val="1"/>
    <w:qFormat/>
    <w:rsid w:val="00A528CA"/>
    <w:pPr>
      <w:widowControl w:val="0"/>
      <w:autoSpaceDE w:val="0"/>
      <w:autoSpaceDN w:val="0"/>
      <w:spacing w:after="0" w:line="240" w:lineRule="auto"/>
      <w:ind w:left="106" w:firstLine="0"/>
      <w:jc w:val="left"/>
      <w:outlineLvl w:val="0"/>
    </w:pPr>
    <w:rPr>
      <w:rFonts w:eastAsia="Times New Roman" w:cs="Times New Roman"/>
      <w:b/>
      <w:bCs/>
      <w:sz w:val="24"/>
      <w:szCs w:val="24"/>
      <w:lang w:eastAsia="en-US"/>
    </w:rPr>
  </w:style>
  <w:style w:type="paragraph" w:styleId="20">
    <w:name w:val="heading 2"/>
    <w:basedOn w:val="a3"/>
    <w:next w:val="a3"/>
    <w:link w:val="21"/>
    <w:uiPriority w:val="9"/>
    <w:unhideWhenUsed/>
    <w:qFormat/>
    <w:rsid w:val="00DD77AD"/>
    <w:pPr>
      <w:keepNext/>
      <w:keepLines/>
      <w:suppressAutoHyphens/>
      <w:spacing w:before="200" w:after="200" w:line="276" w:lineRule="auto"/>
      <w:ind w:firstLine="0"/>
      <w:jc w:val="left"/>
      <w:outlineLvl w:val="1"/>
    </w:pPr>
    <w:rPr>
      <w:rFonts w:asciiTheme="majorHAnsi" w:eastAsiaTheme="majorEastAsia" w:hAnsiTheme="majorHAnsi" w:cstheme="majorBidi"/>
      <w:b/>
      <w:bCs/>
      <w:color w:val="5B9BD5" w:themeColor="accent1"/>
      <w:sz w:val="26"/>
      <w:szCs w:val="26"/>
      <w:lang w:val="en-US" w:eastAsia="en-US"/>
    </w:rPr>
  </w:style>
  <w:style w:type="paragraph" w:styleId="3">
    <w:name w:val="heading 3"/>
    <w:basedOn w:val="a3"/>
    <w:next w:val="a3"/>
    <w:link w:val="30"/>
    <w:uiPriority w:val="9"/>
    <w:unhideWhenUsed/>
    <w:qFormat/>
    <w:rsid w:val="00DD77AD"/>
    <w:pPr>
      <w:keepNext/>
      <w:keepLines/>
      <w:suppressAutoHyphens/>
      <w:spacing w:before="200" w:after="200" w:line="276" w:lineRule="auto"/>
      <w:ind w:firstLine="0"/>
      <w:jc w:val="left"/>
      <w:outlineLvl w:val="2"/>
    </w:pPr>
    <w:rPr>
      <w:rFonts w:asciiTheme="majorHAnsi" w:eastAsiaTheme="majorEastAsia" w:hAnsiTheme="majorHAnsi" w:cstheme="majorBidi"/>
      <w:b/>
      <w:bCs/>
      <w:color w:val="5B9BD5" w:themeColor="accent1"/>
      <w:sz w:val="22"/>
      <w:lang w:val="en-US" w:eastAsia="en-US"/>
    </w:rPr>
  </w:style>
  <w:style w:type="paragraph" w:styleId="4">
    <w:name w:val="heading 4"/>
    <w:basedOn w:val="a3"/>
    <w:next w:val="a3"/>
    <w:link w:val="40"/>
    <w:uiPriority w:val="9"/>
    <w:unhideWhenUsed/>
    <w:qFormat/>
    <w:rsid w:val="00DD77AD"/>
    <w:pPr>
      <w:keepNext/>
      <w:keepLines/>
      <w:suppressAutoHyphens/>
      <w:spacing w:before="200" w:after="200" w:line="276" w:lineRule="auto"/>
      <w:ind w:firstLine="0"/>
      <w:jc w:val="left"/>
      <w:outlineLvl w:val="3"/>
    </w:pPr>
    <w:rPr>
      <w:rFonts w:asciiTheme="majorHAnsi" w:eastAsiaTheme="majorEastAsia" w:hAnsiTheme="majorHAnsi" w:cstheme="majorBidi"/>
      <w:b/>
      <w:bCs/>
      <w:i/>
      <w:iCs/>
      <w:color w:val="5B9BD5" w:themeColor="accent1"/>
      <w:sz w:val="22"/>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rsid w:val="000B24DD"/>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0B24DD"/>
    <w:pPr>
      <w:spacing w:before="0"/>
      <w:ind w:left="227"/>
    </w:pPr>
  </w:style>
  <w:style w:type="paragraph" w:customStyle="1" w:styleId="TOC-3">
    <w:name w:val="TOC-3"/>
    <w:basedOn w:val="TOC-1"/>
    <w:uiPriority w:val="99"/>
    <w:rsid w:val="000B24DD"/>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0B24DD"/>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0B24DD"/>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0B24DD"/>
    <w:rPr>
      <w:position w:val="4"/>
      <w:sz w:val="12"/>
      <w:szCs w:val="12"/>
      <w:vertAlign w:val="baseline"/>
    </w:rPr>
  </w:style>
  <w:style w:type="character" w:customStyle="1" w:styleId="list-bullet1">
    <w:name w:val="list-bullet1"/>
    <w:uiPriority w:val="99"/>
    <w:rsid w:val="000B24DD"/>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qFormat/>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aliases w:val="Знак6,F1"/>
    <w:basedOn w:val="a3"/>
    <w:link w:val="aff"/>
    <w:uiPriority w:val="99"/>
    <w:unhideWhenUsed/>
    <w:rsid w:val="00D85A7A"/>
    <w:pPr>
      <w:spacing w:after="0" w:line="240" w:lineRule="auto"/>
    </w:pPr>
    <w:rPr>
      <w:szCs w:val="20"/>
    </w:rPr>
  </w:style>
  <w:style w:type="character" w:customStyle="1" w:styleId="aff">
    <w:name w:val="Текст сноски Знак"/>
    <w:aliases w:val="Знак6 Знак,F1 Знак"/>
    <w:basedOn w:val="a4"/>
    <w:link w:val="afe"/>
    <w:uiPriority w:val="99"/>
    <w:qFormat/>
    <w:rsid w:val="00D85A7A"/>
    <w:rPr>
      <w:rFonts w:ascii="Times New Roman" w:hAnsi="Times New Roman"/>
      <w:sz w:val="20"/>
      <w:szCs w:val="20"/>
    </w:rPr>
  </w:style>
  <w:style w:type="character" w:styleId="aff0">
    <w:name w:val="footnote reference"/>
    <w:basedOn w:val="a4"/>
    <w:uiPriority w:val="99"/>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iPriority w:val="99"/>
    <w:semiHidden/>
    <w:unhideWhenUsed/>
    <w:rsid w:val="0084101C"/>
    <w:pPr>
      <w:spacing w:after="0"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84101C"/>
    <w:rPr>
      <w:rFonts w:ascii="Tahoma" w:hAnsi="Tahoma" w:cs="Tahoma"/>
      <w:sz w:val="16"/>
      <w:szCs w:val="16"/>
    </w:rPr>
  </w:style>
  <w:style w:type="character" w:customStyle="1" w:styleId="11">
    <w:name w:val="Заголовок 1 Знак"/>
    <w:basedOn w:val="a4"/>
    <w:link w:val="10"/>
    <w:qFormat/>
    <w:rsid w:val="00A528CA"/>
    <w:rPr>
      <w:rFonts w:ascii="Times New Roman" w:eastAsia="Times New Roman" w:hAnsi="Times New Roman" w:cs="Times New Roman"/>
      <w:b/>
      <w:bCs/>
      <w:sz w:val="24"/>
      <w:szCs w:val="24"/>
      <w:lang w:eastAsia="en-US"/>
    </w:rPr>
  </w:style>
  <w:style w:type="paragraph" w:styleId="aff3">
    <w:name w:val="Body Text"/>
    <w:basedOn w:val="a3"/>
    <w:link w:val="aff4"/>
    <w:uiPriority w:val="1"/>
    <w:qFormat/>
    <w:rsid w:val="00A528CA"/>
    <w:pPr>
      <w:widowControl w:val="0"/>
      <w:autoSpaceDE w:val="0"/>
      <w:autoSpaceDN w:val="0"/>
      <w:spacing w:after="0" w:line="240" w:lineRule="auto"/>
      <w:ind w:left="526" w:firstLine="0"/>
      <w:jc w:val="left"/>
    </w:pPr>
    <w:rPr>
      <w:rFonts w:eastAsia="Times New Roman" w:cs="Times New Roman"/>
      <w:sz w:val="24"/>
      <w:szCs w:val="24"/>
      <w:lang w:eastAsia="en-US"/>
    </w:rPr>
  </w:style>
  <w:style w:type="character" w:customStyle="1" w:styleId="aff4">
    <w:name w:val="Основной текст Знак"/>
    <w:basedOn w:val="a4"/>
    <w:link w:val="aff3"/>
    <w:uiPriority w:val="1"/>
    <w:rsid w:val="00A528CA"/>
    <w:rPr>
      <w:rFonts w:ascii="Times New Roman" w:eastAsia="Times New Roman" w:hAnsi="Times New Roman" w:cs="Times New Roman"/>
      <w:sz w:val="24"/>
      <w:szCs w:val="24"/>
      <w:lang w:eastAsia="en-US"/>
    </w:rPr>
  </w:style>
  <w:style w:type="paragraph" w:styleId="aff5">
    <w:name w:val="List Paragraph"/>
    <w:basedOn w:val="a3"/>
    <w:uiPriority w:val="1"/>
    <w:qFormat/>
    <w:rsid w:val="00A528CA"/>
    <w:pPr>
      <w:widowControl w:val="0"/>
      <w:autoSpaceDE w:val="0"/>
      <w:autoSpaceDN w:val="0"/>
      <w:spacing w:before="167" w:after="0" w:line="240" w:lineRule="auto"/>
      <w:ind w:left="526" w:firstLine="0"/>
      <w:jc w:val="left"/>
    </w:pPr>
    <w:rPr>
      <w:rFonts w:eastAsia="Times New Roman" w:cs="Times New Roman"/>
      <w:sz w:val="22"/>
      <w:lang w:eastAsia="en-US"/>
    </w:rPr>
  </w:style>
  <w:style w:type="paragraph" w:customStyle="1" w:styleId="Default">
    <w:name w:val="Default"/>
    <w:rsid w:val="00C919E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280B6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280B60"/>
    <w:pPr>
      <w:widowControl w:val="0"/>
      <w:autoSpaceDE w:val="0"/>
      <w:autoSpaceDN w:val="0"/>
      <w:spacing w:after="0" w:line="240" w:lineRule="auto"/>
      <w:ind w:firstLine="0"/>
      <w:jc w:val="left"/>
    </w:pPr>
    <w:rPr>
      <w:rFonts w:eastAsia="Times New Roman" w:cs="Times New Roman"/>
      <w:sz w:val="22"/>
      <w:lang w:eastAsia="en-US"/>
    </w:rPr>
  </w:style>
  <w:style w:type="character" w:styleId="aff6">
    <w:name w:val="Hyperlink"/>
    <w:basedOn w:val="a4"/>
    <w:unhideWhenUsed/>
    <w:rsid w:val="00280B60"/>
    <w:rPr>
      <w:color w:val="0563C1" w:themeColor="hyperlink"/>
      <w:u w:val="single"/>
    </w:rPr>
  </w:style>
  <w:style w:type="table" w:styleId="aff7">
    <w:name w:val="Table Grid"/>
    <w:basedOn w:val="a5"/>
    <w:uiPriority w:val="59"/>
    <w:rsid w:val="00280B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8">
    <w:name w:val="FollowedHyperlink"/>
    <w:basedOn w:val="a4"/>
    <w:uiPriority w:val="99"/>
    <w:semiHidden/>
    <w:unhideWhenUsed/>
    <w:rsid w:val="00280B60"/>
    <w:rPr>
      <w:color w:val="954F72" w:themeColor="followedHyperlink"/>
      <w:u w:val="single"/>
    </w:rPr>
  </w:style>
  <w:style w:type="paragraph" w:styleId="23">
    <w:name w:val="Body Text Indent 2"/>
    <w:basedOn w:val="a3"/>
    <w:link w:val="24"/>
    <w:uiPriority w:val="99"/>
    <w:semiHidden/>
    <w:unhideWhenUsed/>
    <w:rsid w:val="006D563E"/>
    <w:pPr>
      <w:spacing w:after="120" w:line="480" w:lineRule="auto"/>
      <w:ind w:left="283"/>
    </w:pPr>
  </w:style>
  <w:style w:type="character" w:customStyle="1" w:styleId="24">
    <w:name w:val="Основной текст с отступом 2 Знак"/>
    <w:basedOn w:val="a4"/>
    <w:link w:val="23"/>
    <w:uiPriority w:val="99"/>
    <w:semiHidden/>
    <w:rsid w:val="006D563E"/>
    <w:rPr>
      <w:rFonts w:ascii="Times New Roman" w:hAnsi="Times New Roman"/>
      <w:sz w:val="20"/>
    </w:rPr>
  </w:style>
  <w:style w:type="paragraph" w:styleId="aff9">
    <w:name w:val="No Spacing"/>
    <w:uiPriority w:val="1"/>
    <w:qFormat/>
    <w:rsid w:val="006D563E"/>
    <w:pPr>
      <w:spacing w:after="0" w:line="240" w:lineRule="auto"/>
    </w:pPr>
    <w:rPr>
      <w:rFonts w:eastAsiaTheme="minorHAnsi"/>
      <w:lang w:eastAsia="en-US"/>
    </w:rPr>
  </w:style>
  <w:style w:type="character" w:styleId="affa">
    <w:name w:val="Strong"/>
    <w:basedOn w:val="a4"/>
    <w:uiPriority w:val="22"/>
    <w:qFormat/>
    <w:rsid w:val="006D563E"/>
    <w:rPr>
      <w:b/>
      <w:bCs/>
    </w:rPr>
  </w:style>
  <w:style w:type="character" w:customStyle="1" w:styleId="markedcontent">
    <w:name w:val="markedcontent"/>
    <w:basedOn w:val="a4"/>
    <w:rsid w:val="006D563E"/>
  </w:style>
  <w:style w:type="paragraph" w:styleId="affb">
    <w:name w:val="Normal (Web)"/>
    <w:basedOn w:val="a3"/>
    <w:uiPriority w:val="99"/>
    <w:unhideWhenUsed/>
    <w:rsid w:val="00BC6C47"/>
    <w:pPr>
      <w:spacing w:before="100" w:beforeAutospacing="1" w:after="100" w:afterAutospacing="1" w:line="240" w:lineRule="auto"/>
      <w:ind w:firstLine="0"/>
      <w:jc w:val="left"/>
    </w:pPr>
    <w:rPr>
      <w:rFonts w:eastAsia="Times New Roman" w:cs="Times New Roman"/>
      <w:sz w:val="24"/>
      <w:szCs w:val="24"/>
    </w:rPr>
  </w:style>
  <w:style w:type="paragraph" w:customStyle="1" w:styleId="affc">
    <w:name w:val="Базовый"/>
    <w:rsid w:val="00BC6C47"/>
    <w:pPr>
      <w:tabs>
        <w:tab w:val="left" w:pos="709"/>
      </w:tabs>
      <w:suppressAutoHyphens/>
      <w:spacing w:after="0" w:line="100" w:lineRule="atLeast"/>
    </w:pPr>
    <w:rPr>
      <w:rFonts w:ascii="Times New Roman" w:eastAsia="Times New Roman" w:hAnsi="Times New Roman" w:cs="Times New Roman"/>
      <w:sz w:val="24"/>
      <w:szCs w:val="24"/>
      <w:lang w:eastAsia="ar-SA"/>
    </w:rPr>
  </w:style>
  <w:style w:type="character" w:customStyle="1" w:styleId="21">
    <w:name w:val="Заголовок 2 Знак"/>
    <w:basedOn w:val="a4"/>
    <w:link w:val="20"/>
    <w:uiPriority w:val="9"/>
    <w:qFormat/>
    <w:rsid w:val="00DD77AD"/>
    <w:rPr>
      <w:rFonts w:asciiTheme="majorHAnsi" w:eastAsiaTheme="majorEastAsia" w:hAnsiTheme="majorHAnsi" w:cstheme="majorBidi"/>
      <w:b/>
      <w:bCs/>
      <w:color w:val="5B9BD5" w:themeColor="accent1"/>
      <w:sz w:val="26"/>
      <w:szCs w:val="26"/>
      <w:lang w:val="en-US" w:eastAsia="en-US"/>
    </w:rPr>
  </w:style>
  <w:style w:type="character" w:customStyle="1" w:styleId="30">
    <w:name w:val="Заголовок 3 Знак"/>
    <w:basedOn w:val="a4"/>
    <w:link w:val="3"/>
    <w:uiPriority w:val="9"/>
    <w:qFormat/>
    <w:rsid w:val="00DD77AD"/>
    <w:rPr>
      <w:rFonts w:asciiTheme="majorHAnsi" w:eastAsiaTheme="majorEastAsia" w:hAnsiTheme="majorHAnsi" w:cstheme="majorBidi"/>
      <w:b/>
      <w:bCs/>
      <w:color w:val="5B9BD5" w:themeColor="accent1"/>
      <w:lang w:val="en-US" w:eastAsia="en-US"/>
    </w:rPr>
  </w:style>
  <w:style w:type="character" w:customStyle="1" w:styleId="40">
    <w:name w:val="Заголовок 4 Знак"/>
    <w:basedOn w:val="a4"/>
    <w:link w:val="4"/>
    <w:uiPriority w:val="9"/>
    <w:qFormat/>
    <w:rsid w:val="00DD77AD"/>
    <w:rPr>
      <w:rFonts w:asciiTheme="majorHAnsi" w:eastAsiaTheme="majorEastAsia" w:hAnsiTheme="majorHAnsi" w:cstheme="majorBidi"/>
      <w:b/>
      <w:bCs/>
      <w:i/>
      <w:iCs/>
      <w:color w:val="5B9BD5" w:themeColor="accent1"/>
      <w:lang w:val="en-US" w:eastAsia="en-US"/>
    </w:rPr>
  </w:style>
  <w:style w:type="character" w:customStyle="1" w:styleId="affd">
    <w:name w:val="Подзаголовок Знак"/>
    <w:basedOn w:val="a4"/>
    <w:link w:val="affe"/>
    <w:uiPriority w:val="11"/>
    <w:qFormat/>
    <w:rsid w:val="00DD77AD"/>
    <w:rPr>
      <w:rFonts w:asciiTheme="majorHAnsi" w:eastAsiaTheme="majorEastAsia" w:hAnsiTheme="majorHAnsi" w:cstheme="majorBidi"/>
      <w:i/>
      <w:iCs/>
      <w:color w:val="5B9BD5" w:themeColor="accent1"/>
      <w:spacing w:val="15"/>
      <w:sz w:val="24"/>
      <w:szCs w:val="24"/>
    </w:rPr>
  </w:style>
  <w:style w:type="character" w:customStyle="1" w:styleId="afff">
    <w:name w:val="Название Знак"/>
    <w:basedOn w:val="a4"/>
    <w:link w:val="afff0"/>
    <w:uiPriority w:val="10"/>
    <w:qFormat/>
    <w:rsid w:val="00DD77AD"/>
    <w:rPr>
      <w:rFonts w:asciiTheme="majorHAnsi" w:eastAsiaTheme="majorEastAsia" w:hAnsiTheme="majorHAnsi" w:cstheme="majorBidi"/>
      <w:color w:val="323E4F" w:themeColor="text2" w:themeShade="BF"/>
      <w:spacing w:val="5"/>
      <w:kern w:val="2"/>
      <w:sz w:val="52"/>
      <w:szCs w:val="52"/>
    </w:rPr>
  </w:style>
  <w:style w:type="character" w:styleId="afff1">
    <w:name w:val="Emphasis"/>
    <w:basedOn w:val="a4"/>
    <w:uiPriority w:val="20"/>
    <w:qFormat/>
    <w:rsid w:val="00DD77AD"/>
    <w:rPr>
      <w:i/>
      <w:iCs/>
    </w:rPr>
  </w:style>
  <w:style w:type="character" w:customStyle="1" w:styleId="-">
    <w:name w:val="Интернет-ссылка"/>
    <w:basedOn w:val="a4"/>
    <w:uiPriority w:val="99"/>
    <w:unhideWhenUsed/>
    <w:rsid w:val="00DD77AD"/>
    <w:rPr>
      <w:color w:val="0563C1" w:themeColor="hyperlink"/>
      <w:u w:val="single"/>
    </w:rPr>
  </w:style>
  <w:style w:type="paragraph" w:customStyle="1" w:styleId="afff2">
    <w:name w:val="Заголовок"/>
    <w:basedOn w:val="a3"/>
    <w:next w:val="aff3"/>
    <w:qFormat/>
    <w:rsid w:val="00DD77AD"/>
    <w:pPr>
      <w:keepNext/>
      <w:suppressAutoHyphens/>
      <w:spacing w:before="240" w:after="120" w:line="276" w:lineRule="auto"/>
      <w:ind w:firstLine="0"/>
      <w:jc w:val="left"/>
    </w:pPr>
    <w:rPr>
      <w:rFonts w:ascii="PT Astra Serif" w:eastAsia="Tahoma" w:hAnsi="PT Astra Serif" w:cs="Noto Sans Devanagari"/>
      <w:sz w:val="28"/>
      <w:szCs w:val="28"/>
      <w:lang w:val="en-US" w:eastAsia="en-US"/>
    </w:rPr>
  </w:style>
  <w:style w:type="paragraph" w:styleId="afff3">
    <w:name w:val="List"/>
    <w:basedOn w:val="aff3"/>
    <w:rsid w:val="00DD77AD"/>
    <w:pPr>
      <w:widowControl/>
      <w:suppressAutoHyphens/>
      <w:autoSpaceDE/>
      <w:autoSpaceDN/>
      <w:spacing w:after="140" w:line="276" w:lineRule="auto"/>
      <w:ind w:left="0"/>
    </w:pPr>
    <w:rPr>
      <w:rFonts w:ascii="PT Astra Serif" w:eastAsiaTheme="minorHAnsi" w:hAnsi="PT Astra Serif" w:cs="Noto Sans Devanagari"/>
      <w:sz w:val="22"/>
      <w:szCs w:val="22"/>
      <w:lang w:val="en-US"/>
    </w:rPr>
  </w:style>
  <w:style w:type="paragraph" w:styleId="afff4">
    <w:name w:val="caption"/>
    <w:basedOn w:val="a3"/>
    <w:next w:val="a3"/>
    <w:uiPriority w:val="35"/>
    <w:semiHidden/>
    <w:unhideWhenUsed/>
    <w:qFormat/>
    <w:rsid w:val="00DD77AD"/>
    <w:pPr>
      <w:suppressAutoHyphens/>
      <w:spacing w:after="200" w:line="240" w:lineRule="auto"/>
      <w:ind w:firstLine="0"/>
      <w:jc w:val="left"/>
    </w:pPr>
    <w:rPr>
      <w:rFonts w:asciiTheme="minorHAnsi" w:eastAsiaTheme="minorHAnsi" w:hAnsiTheme="minorHAnsi"/>
      <w:b/>
      <w:bCs/>
      <w:color w:val="5B9BD5" w:themeColor="accent1"/>
      <w:sz w:val="18"/>
      <w:szCs w:val="18"/>
      <w:lang w:val="en-US" w:eastAsia="en-US"/>
    </w:rPr>
  </w:style>
  <w:style w:type="paragraph" w:styleId="16">
    <w:name w:val="index 1"/>
    <w:basedOn w:val="a3"/>
    <w:next w:val="a3"/>
    <w:autoRedefine/>
    <w:uiPriority w:val="99"/>
    <w:semiHidden/>
    <w:unhideWhenUsed/>
    <w:rsid w:val="00DD77AD"/>
    <w:pPr>
      <w:spacing w:after="0" w:line="240" w:lineRule="auto"/>
      <w:ind w:left="200" w:hanging="200"/>
    </w:pPr>
  </w:style>
  <w:style w:type="paragraph" w:styleId="afff5">
    <w:name w:val="index heading"/>
    <w:basedOn w:val="a3"/>
    <w:qFormat/>
    <w:rsid w:val="00DD77AD"/>
    <w:pPr>
      <w:suppressLineNumbers/>
      <w:suppressAutoHyphens/>
      <w:spacing w:after="200" w:line="276" w:lineRule="auto"/>
      <w:ind w:firstLine="0"/>
      <w:jc w:val="left"/>
    </w:pPr>
    <w:rPr>
      <w:rFonts w:ascii="PT Astra Serif" w:eastAsiaTheme="minorHAnsi" w:hAnsi="PT Astra Serif" w:cs="Noto Sans Devanagari"/>
      <w:sz w:val="22"/>
      <w:lang w:val="en-US" w:eastAsia="en-US"/>
    </w:rPr>
  </w:style>
  <w:style w:type="paragraph" w:customStyle="1" w:styleId="afff6">
    <w:name w:val="Верхний и нижний колонтитулы"/>
    <w:basedOn w:val="a3"/>
    <w:qFormat/>
    <w:rsid w:val="00DD77AD"/>
    <w:pPr>
      <w:suppressAutoHyphens/>
      <w:spacing w:after="200" w:line="276" w:lineRule="auto"/>
      <w:ind w:firstLine="0"/>
      <w:jc w:val="left"/>
    </w:pPr>
    <w:rPr>
      <w:rFonts w:asciiTheme="minorHAnsi" w:eastAsiaTheme="minorHAnsi" w:hAnsiTheme="minorHAnsi"/>
      <w:sz w:val="22"/>
      <w:lang w:val="en-US" w:eastAsia="en-US"/>
    </w:rPr>
  </w:style>
  <w:style w:type="paragraph" w:styleId="afff7">
    <w:name w:val="Normal Indent"/>
    <w:basedOn w:val="a3"/>
    <w:uiPriority w:val="99"/>
    <w:unhideWhenUsed/>
    <w:qFormat/>
    <w:rsid w:val="00DD77AD"/>
    <w:pPr>
      <w:suppressAutoHyphens/>
      <w:spacing w:after="200" w:line="276" w:lineRule="auto"/>
      <w:ind w:left="720" w:firstLine="0"/>
      <w:jc w:val="left"/>
    </w:pPr>
    <w:rPr>
      <w:rFonts w:asciiTheme="minorHAnsi" w:eastAsiaTheme="minorHAnsi" w:hAnsiTheme="minorHAnsi"/>
      <w:sz w:val="22"/>
      <w:lang w:val="en-US" w:eastAsia="en-US"/>
    </w:rPr>
  </w:style>
  <w:style w:type="paragraph" w:styleId="affe">
    <w:name w:val="Subtitle"/>
    <w:basedOn w:val="a3"/>
    <w:next w:val="a3"/>
    <w:link w:val="affd"/>
    <w:uiPriority w:val="11"/>
    <w:qFormat/>
    <w:rsid w:val="00DD77AD"/>
    <w:pPr>
      <w:suppressAutoHyphens/>
      <w:spacing w:after="200" w:line="276" w:lineRule="auto"/>
      <w:ind w:left="86" w:firstLine="0"/>
      <w:jc w:val="left"/>
    </w:pPr>
    <w:rPr>
      <w:rFonts w:asciiTheme="majorHAnsi" w:eastAsiaTheme="majorEastAsia" w:hAnsiTheme="majorHAnsi" w:cstheme="majorBidi"/>
      <w:i/>
      <w:iCs/>
      <w:color w:val="5B9BD5" w:themeColor="accent1"/>
      <w:spacing w:val="15"/>
      <w:sz w:val="24"/>
      <w:szCs w:val="24"/>
    </w:rPr>
  </w:style>
  <w:style w:type="character" w:customStyle="1" w:styleId="17">
    <w:name w:val="Подзаголовок Знак1"/>
    <w:basedOn w:val="a4"/>
    <w:uiPriority w:val="11"/>
    <w:rsid w:val="00DD77AD"/>
    <w:rPr>
      <w:rFonts w:asciiTheme="majorHAnsi" w:eastAsiaTheme="majorEastAsia" w:hAnsiTheme="majorHAnsi" w:cstheme="majorBidi"/>
      <w:i/>
      <w:iCs/>
      <w:color w:val="5B9BD5" w:themeColor="accent1"/>
      <w:spacing w:val="15"/>
      <w:sz w:val="24"/>
      <w:szCs w:val="24"/>
    </w:rPr>
  </w:style>
  <w:style w:type="paragraph" w:styleId="afff0">
    <w:name w:val="Title"/>
    <w:basedOn w:val="a3"/>
    <w:next w:val="a3"/>
    <w:link w:val="afff"/>
    <w:uiPriority w:val="1"/>
    <w:qFormat/>
    <w:rsid w:val="00DD77AD"/>
    <w:pPr>
      <w:pBdr>
        <w:bottom w:val="single" w:sz="8" w:space="4" w:color="4F81BD"/>
      </w:pBdr>
      <w:suppressAutoHyphens/>
      <w:spacing w:after="300" w:line="276" w:lineRule="auto"/>
      <w:ind w:firstLine="0"/>
      <w:contextualSpacing/>
      <w:jc w:val="left"/>
    </w:pPr>
    <w:rPr>
      <w:rFonts w:asciiTheme="majorHAnsi" w:eastAsiaTheme="majorEastAsia" w:hAnsiTheme="majorHAnsi" w:cstheme="majorBidi"/>
      <w:color w:val="323E4F" w:themeColor="text2" w:themeShade="BF"/>
      <w:spacing w:val="5"/>
      <w:kern w:val="2"/>
      <w:sz w:val="52"/>
      <w:szCs w:val="52"/>
    </w:rPr>
  </w:style>
  <w:style w:type="character" w:customStyle="1" w:styleId="18">
    <w:name w:val="Название Знак1"/>
    <w:basedOn w:val="a4"/>
    <w:uiPriority w:val="10"/>
    <w:rsid w:val="00DD77AD"/>
    <w:rPr>
      <w:rFonts w:asciiTheme="majorHAnsi" w:eastAsiaTheme="majorEastAsia" w:hAnsiTheme="majorHAnsi" w:cstheme="majorBidi"/>
      <w:color w:val="323E4F" w:themeColor="text2" w:themeShade="BF"/>
      <w:spacing w:val="5"/>
      <w:kern w:val="28"/>
      <w:sz w:val="52"/>
      <w:szCs w:val="52"/>
    </w:rPr>
  </w:style>
  <w:style w:type="paragraph" w:customStyle="1" w:styleId="110">
    <w:name w:val="Заголовок 11"/>
    <w:basedOn w:val="a3"/>
    <w:next w:val="a3"/>
    <w:link w:val="Heading1Char"/>
    <w:uiPriority w:val="9"/>
    <w:qFormat/>
    <w:rsid w:val="0004635C"/>
    <w:pPr>
      <w:keepNext/>
      <w:keepLines/>
      <w:suppressAutoHyphens/>
      <w:spacing w:before="480" w:after="200" w:line="276" w:lineRule="auto"/>
      <w:ind w:firstLine="0"/>
      <w:jc w:val="left"/>
      <w:outlineLvl w:val="0"/>
    </w:pPr>
    <w:rPr>
      <w:rFonts w:asciiTheme="majorHAnsi" w:eastAsiaTheme="majorEastAsia" w:hAnsiTheme="majorHAnsi" w:cstheme="majorBidi"/>
      <w:b/>
      <w:bCs/>
      <w:color w:val="2E74B5" w:themeColor="accent1" w:themeShade="BF"/>
      <w:sz w:val="28"/>
      <w:szCs w:val="28"/>
      <w:lang w:val="en-US" w:eastAsia="en-US"/>
    </w:rPr>
  </w:style>
  <w:style w:type="paragraph" w:customStyle="1" w:styleId="210">
    <w:name w:val="Заголовок 21"/>
    <w:basedOn w:val="a3"/>
    <w:next w:val="a3"/>
    <w:link w:val="Heading2Char"/>
    <w:uiPriority w:val="9"/>
    <w:unhideWhenUsed/>
    <w:qFormat/>
    <w:rsid w:val="0004635C"/>
    <w:pPr>
      <w:keepNext/>
      <w:keepLines/>
      <w:suppressAutoHyphens/>
      <w:spacing w:before="200" w:after="200" w:line="276" w:lineRule="auto"/>
      <w:ind w:firstLine="0"/>
      <w:jc w:val="left"/>
      <w:outlineLvl w:val="1"/>
    </w:pPr>
    <w:rPr>
      <w:rFonts w:asciiTheme="majorHAnsi" w:eastAsiaTheme="majorEastAsia" w:hAnsiTheme="majorHAnsi" w:cstheme="majorBidi"/>
      <w:b/>
      <w:bCs/>
      <w:color w:val="5B9BD5" w:themeColor="accent1"/>
      <w:sz w:val="26"/>
      <w:szCs w:val="26"/>
      <w:lang w:val="en-US" w:eastAsia="en-US"/>
    </w:rPr>
  </w:style>
  <w:style w:type="paragraph" w:customStyle="1" w:styleId="310">
    <w:name w:val="Заголовок 31"/>
    <w:basedOn w:val="a3"/>
    <w:next w:val="a3"/>
    <w:link w:val="Heading3Char"/>
    <w:uiPriority w:val="9"/>
    <w:unhideWhenUsed/>
    <w:qFormat/>
    <w:rsid w:val="0004635C"/>
    <w:pPr>
      <w:keepNext/>
      <w:keepLines/>
      <w:suppressAutoHyphens/>
      <w:spacing w:before="200" w:after="200" w:line="276" w:lineRule="auto"/>
      <w:ind w:firstLine="0"/>
      <w:jc w:val="left"/>
      <w:outlineLvl w:val="2"/>
    </w:pPr>
    <w:rPr>
      <w:rFonts w:asciiTheme="majorHAnsi" w:eastAsiaTheme="majorEastAsia" w:hAnsiTheme="majorHAnsi" w:cstheme="majorBidi"/>
      <w:b/>
      <w:bCs/>
      <w:color w:val="5B9BD5" w:themeColor="accent1"/>
      <w:sz w:val="22"/>
      <w:lang w:val="en-US" w:eastAsia="en-US"/>
    </w:rPr>
  </w:style>
  <w:style w:type="paragraph" w:customStyle="1" w:styleId="410">
    <w:name w:val="Заголовок 41"/>
    <w:basedOn w:val="a3"/>
    <w:next w:val="a3"/>
    <w:link w:val="Heading4Char"/>
    <w:uiPriority w:val="9"/>
    <w:unhideWhenUsed/>
    <w:qFormat/>
    <w:rsid w:val="0004635C"/>
    <w:pPr>
      <w:keepNext/>
      <w:keepLines/>
      <w:suppressAutoHyphens/>
      <w:spacing w:before="200" w:after="200" w:line="276" w:lineRule="auto"/>
      <w:ind w:firstLine="0"/>
      <w:jc w:val="left"/>
      <w:outlineLvl w:val="3"/>
    </w:pPr>
    <w:rPr>
      <w:rFonts w:asciiTheme="majorHAnsi" w:eastAsiaTheme="majorEastAsia" w:hAnsiTheme="majorHAnsi" w:cstheme="majorBidi"/>
      <w:b/>
      <w:bCs/>
      <w:i/>
      <w:iCs/>
      <w:color w:val="5B9BD5" w:themeColor="accent1"/>
      <w:sz w:val="22"/>
      <w:lang w:val="en-US" w:eastAsia="en-US"/>
    </w:rPr>
  </w:style>
  <w:style w:type="character" w:customStyle="1" w:styleId="HeaderChar">
    <w:name w:val="Header Char"/>
    <w:basedOn w:val="a4"/>
    <w:link w:val="19"/>
    <w:uiPriority w:val="99"/>
    <w:qFormat/>
    <w:rsid w:val="0004635C"/>
  </w:style>
  <w:style w:type="character" w:customStyle="1" w:styleId="Heading1Char">
    <w:name w:val="Heading 1 Char"/>
    <w:basedOn w:val="a4"/>
    <w:link w:val="110"/>
    <w:uiPriority w:val="9"/>
    <w:qFormat/>
    <w:rsid w:val="0004635C"/>
    <w:rPr>
      <w:rFonts w:asciiTheme="majorHAnsi" w:eastAsiaTheme="majorEastAsia" w:hAnsiTheme="majorHAnsi" w:cstheme="majorBidi"/>
      <w:b/>
      <w:bCs/>
      <w:color w:val="2E74B5" w:themeColor="accent1" w:themeShade="BF"/>
      <w:sz w:val="28"/>
      <w:szCs w:val="28"/>
      <w:lang w:val="en-US" w:eastAsia="en-US"/>
    </w:rPr>
  </w:style>
  <w:style w:type="character" w:customStyle="1" w:styleId="Heading2Char">
    <w:name w:val="Heading 2 Char"/>
    <w:basedOn w:val="a4"/>
    <w:link w:val="210"/>
    <w:uiPriority w:val="9"/>
    <w:qFormat/>
    <w:rsid w:val="0004635C"/>
    <w:rPr>
      <w:rFonts w:asciiTheme="majorHAnsi" w:eastAsiaTheme="majorEastAsia" w:hAnsiTheme="majorHAnsi" w:cstheme="majorBidi"/>
      <w:b/>
      <w:bCs/>
      <w:color w:val="5B9BD5" w:themeColor="accent1"/>
      <w:sz w:val="26"/>
      <w:szCs w:val="26"/>
      <w:lang w:val="en-US" w:eastAsia="en-US"/>
    </w:rPr>
  </w:style>
  <w:style w:type="character" w:customStyle="1" w:styleId="Heading3Char">
    <w:name w:val="Heading 3 Char"/>
    <w:basedOn w:val="a4"/>
    <w:link w:val="310"/>
    <w:uiPriority w:val="9"/>
    <w:qFormat/>
    <w:rsid w:val="0004635C"/>
    <w:rPr>
      <w:rFonts w:asciiTheme="majorHAnsi" w:eastAsiaTheme="majorEastAsia" w:hAnsiTheme="majorHAnsi" w:cstheme="majorBidi"/>
      <w:b/>
      <w:bCs/>
      <w:color w:val="5B9BD5" w:themeColor="accent1"/>
      <w:lang w:val="en-US" w:eastAsia="en-US"/>
    </w:rPr>
  </w:style>
  <w:style w:type="character" w:customStyle="1" w:styleId="Heading4Char">
    <w:name w:val="Heading 4 Char"/>
    <w:basedOn w:val="a4"/>
    <w:link w:val="410"/>
    <w:uiPriority w:val="9"/>
    <w:qFormat/>
    <w:rsid w:val="0004635C"/>
    <w:rPr>
      <w:rFonts w:asciiTheme="majorHAnsi" w:eastAsiaTheme="majorEastAsia" w:hAnsiTheme="majorHAnsi" w:cstheme="majorBidi"/>
      <w:b/>
      <w:bCs/>
      <w:i/>
      <w:iCs/>
      <w:color w:val="5B9BD5" w:themeColor="accent1"/>
      <w:lang w:val="en-US" w:eastAsia="en-US"/>
    </w:rPr>
  </w:style>
  <w:style w:type="paragraph" w:customStyle="1" w:styleId="1a">
    <w:name w:val="Название объекта1"/>
    <w:basedOn w:val="a3"/>
    <w:qFormat/>
    <w:rsid w:val="0004635C"/>
    <w:pPr>
      <w:suppressLineNumbers/>
      <w:suppressAutoHyphens/>
      <w:spacing w:before="120" w:after="120" w:line="276" w:lineRule="auto"/>
      <w:ind w:firstLine="0"/>
      <w:jc w:val="left"/>
    </w:pPr>
    <w:rPr>
      <w:rFonts w:ascii="PT Astra Serif" w:eastAsiaTheme="minorHAnsi" w:hAnsi="PT Astra Serif" w:cs="Noto Sans Devanagari"/>
      <w:i/>
      <w:iCs/>
      <w:sz w:val="24"/>
      <w:szCs w:val="24"/>
      <w:lang w:val="en-US" w:eastAsia="en-US"/>
    </w:rPr>
  </w:style>
  <w:style w:type="paragraph" w:customStyle="1" w:styleId="19">
    <w:name w:val="Верхний колонтитул1"/>
    <w:basedOn w:val="a3"/>
    <w:link w:val="HeaderChar"/>
    <w:uiPriority w:val="99"/>
    <w:unhideWhenUsed/>
    <w:rsid w:val="0004635C"/>
    <w:pPr>
      <w:tabs>
        <w:tab w:val="center" w:pos="4680"/>
        <w:tab w:val="right" w:pos="9360"/>
      </w:tabs>
      <w:suppressAutoHyphens/>
      <w:spacing w:after="200" w:line="276" w:lineRule="auto"/>
      <w:ind w:firstLine="0"/>
      <w:jc w:val="left"/>
    </w:pPr>
    <w:rPr>
      <w:rFonts w:asciiTheme="minorHAnsi" w:hAnsiTheme="minorHAnsi"/>
      <w:sz w:val="22"/>
    </w:rPr>
  </w:style>
  <w:style w:type="paragraph" w:customStyle="1" w:styleId="afff8">
    <w:name w:val="Содержимое таблицы"/>
    <w:basedOn w:val="a3"/>
    <w:qFormat/>
    <w:rsid w:val="0004635C"/>
    <w:pPr>
      <w:widowControl w:val="0"/>
      <w:suppressLineNumbers/>
      <w:suppressAutoHyphens/>
      <w:spacing w:after="200" w:line="276" w:lineRule="auto"/>
      <w:ind w:firstLine="0"/>
      <w:jc w:val="left"/>
    </w:pPr>
    <w:rPr>
      <w:rFonts w:asciiTheme="minorHAnsi" w:eastAsiaTheme="minorHAnsi" w:hAnsiTheme="minorHAnsi"/>
      <w:sz w:val="22"/>
      <w:lang w:val="en-US" w:eastAsia="en-US"/>
    </w:rPr>
  </w:style>
  <w:style w:type="paragraph" w:customStyle="1" w:styleId="afff9">
    <w:name w:val="Заголовок таблицы"/>
    <w:basedOn w:val="afff8"/>
    <w:qFormat/>
    <w:rsid w:val="0004635C"/>
    <w:pPr>
      <w:jc w:val="center"/>
    </w:pPr>
    <w:rPr>
      <w:b/>
      <w:bCs/>
    </w:rPr>
  </w:style>
  <w:style w:type="paragraph" w:styleId="afffa">
    <w:name w:val="Body Text Indent"/>
    <w:basedOn w:val="a3"/>
    <w:link w:val="afffb"/>
    <w:uiPriority w:val="99"/>
    <w:semiHidden/>
    <w:unhideWhenUsed/>
    <w:rsid w:val="0004635C"/>
    <w:pPr>
      <w:spacing w:after="120"/>
      <w:ind w:left="283"/>
    </w:pPr>
  </w:style>
  <w:style w:type="character" w:customStyle="1" w:styleId="afffb">
    <w:name w:val="Основной текст с отступом Знак"/>
    <w:basedOn w:val="a4"/>
    <w:link w:val="afffa"/>
    <w:uiPriority w:val="99"/>
    <w:semiHidden/>
    <w:rsid w:val="0004635C"/>
    <w:rPr>
      <w:rFonts w:ascii="Times New Roman" w:hAnsi="Times New Roman"/>
      <w:sz w:val="20"/>
    </w:rPr>
  </w:style>
  <w:style w:type="character" w:customStyle="1" w:styleId="afffc">
    <w:name w:val="Заголовок Знак"/>
    <w:basedOn w:val="a4"/>
    <w:uiPriority w:val="10"/>
    <w:qFormat/>
    <w:rsid w:val="0004635C"/>
    <w:rPr>
      <w:rFonts w:asciiTheme="majorHAnsi" w:eastAsiaTheme="majorEastAsia" w:hAnsiTheme="majorHAnsi" w:cstheme="majorBidi"/>
      <w:color w:val="323E4F" w:themeColor="text2" w:themeShade="BF"/>
      <w:spacing w:val="5"/>
      <w:kern w:val="2"/>
      <w:sz w:val="52"/>
      <w:szCs w:val="52"/>
    </w:rPr>
  </w:style>
  <w:style w:type="paragraph" w:customStyle="1" w:styleId="4H4p4s4444r441">
    <w:name w:val="З4Hа4pг4sо4л4|о4в4rо4к4[ 1"/>
    <w:basedOn w:val="a3"/>
    <w:next w:val="4O4rz4444"/>
    <w:uiPriority w:val="99"/>
    <w:rsid w:val="0004635C"/>
    <w:pPr>
      <w:keepNext/>
      <w:suppressAutoHyphens/>
      <w:autoSpaceDE w:val="0"/>
      <w:autoSpaceDN w:val="0"/>
      <w:adjustRightInd w:val="0"/>
      <w:spacing w:before="240" w:after="120" w:line="240" w:lineRule="auto"/>
      <w:ind w:firstLine="0"/>
      <w:jc w:val="left"/>
      <w:outlineLvl w:val="0"/>
    </w:pPr>
    <w:rPr>
      <w:rFonts w:eastAsia="Times New Roman" w:hAnsi="Calibri" w:cs="Times New Roman"/>
      <w:b/>
      <w:bCs/>
      <w:sz w:val="36"/>
      <w:szCs w:val="36"/>
    </w:rPr>
  </w:style>
  <w:style w:type="paragraph" w:customStyle="1" w:styleId="4H4p4s4444r442">
    <w:name w:val="З4Hа4pг4sо4л4|о4в4rо4к4[ 2"/>
    <w:basedOn w:val="a3"/>
    <w:next w:val="4O4rz4444"/>
    <w:uiPriority w:val="99"/>
    <w:rsid w:val="0004635C"/>
    <w:pPr>
      <w:keepNext/>
      <w:numPr>
        <w:ilvl w:val="1"/>
      </w:numPr>
      <w:suppressAutoHyphens/>
      <w:autoSpaceDE w:val="0"/>
      <w:autoSpaceDN w:val="0"/>
      <w:adjustRightInd w:val="0"/>
      <w:spacing w:before="200" w:after="120" w:line="240" w:lineRule="auto"/>
      <w:ind w:firstLine="227"/>
      <w:jc w:val="left"/>
      <w:outlineLvl w:val="1"/>
    </w:pPr>
    <w:rPr>
      <w:rFonts w:eastAsia="Times New Roman" w:hAnsi="Calibri" w:cs="Times New Roman"/>
      <w:b/>
      <w:bCs/>
      <w:sz w:val="32"/>
      <w:szCs w:val="32"/>
    </w:rPr>
  </w:style>
  <w:style w:type="paragraph" w:customStyle="1" w:styleId="4H4p4s4444r443">
    <w:name w:val="З4Hа4pг4sо4л4|о4в4rо4к4[ 3"/>
    <w:basedOn w:val="a3"/>
    <w:next w:val="4O4rz4444"/>
    <w:uiPriority w:val="99"/>
    <w:rsid w:val="0004635C"/>
    <w:pPr>
      <w:keepNext/>
      <w:numPr>
        <w:ilvl w:val="2"/>
      </w:numPr>
      <w:suppressAutoHyphens/>
      <w:autoSpaceDE w:val="0"/>
      <w:autoSpaceDN w:val="0"/>
      <w:adjustRightInd w:val="0"/>
      <w:spacing w:before="140" w:after="120" w:line="240" w:lineRule="auto"/>
      <w:ind w:firstLine="227"/>
      <w:jc w:val="left"/>
      <w:outlineLvl w:val="2"/>
    </w:pPr>
    <w:rPr>
      <w:rFonts w:eastAsia="Times New Roman" w:hAnsi="Calibri" w:cs="Times New Roman"/>
      <w:b/>
      <w:bCs/>
      <w:sz w:val="28"/>
      <w:szCs w:val="28"/>
    </w:rPr>
  </w:style>
  <w:style w:type="paragraph" w:customStyle="1" w:styleId="4H4p4s4444r444">
    <w:name w:val="З4Hа4pг4sо4л4|о4в4rо4к4[ 4"/>
    <w:basedOn w:val="a3"/>
    <w:next w:val="4O4rz4444"/>
    <w:uiPriority w:val="99"/>
    <w:rsid w:val="0004635C"/>
    <w:pPr>
      <w:keepNext/>
      <w:numPr>
        <w:ilvl w:val="3"/>
      </w:numPr>
      <w:suppressAutoHyphens/>
      <w:autoSpaceDE w:val="0"/>
      <w:autoSpaceDN w:val="0"/>
      <w:adjustRightInd w:val="0"/>
      <w:spacing w:before="113" w:after="57" w:line="240" w:lineRule="auto"/>
      <w:ind w:firstLine="227"/>
      <w:jc w:val="left"/>
      <w:outlineLvl w:val="3"/>
    </w:pPr>
    <w:rPr>
      <w:rFonts w:eastAsia="Times New Roman" w:hAnsi="Calibri" w:cs="Times New Roman"/>
      <w:b/>
      <w:bCs/>
      <w:sz w:val="27"/>
      <w:szCs w:val="27"/>
    </w:rPr>
  </w:style>
  <w:style w:type="character" w:customStyle="1" w:styleId="4B4tuuyu">
    <w:name w:val="В4Bы4・дt?еu?л|?еu?н~?иy?еu"/>
    <w:uiPriority w:val="99"/>
    <w:rsid w:val="0004635C"/>
    <w:rPr>
      <w:i/>
    </w:rPr>
  </w:style>
  <w:style w:type="paragraph" w:customStyle="1" w:styleId="4O4rz4444">
    <w:name w:val="О4Oс4・н~?о?вr?н~?о?йz ?т・4е?4к?4с4・"/>
    <w:basedOn w:val="a3"/>
    <w:uiPriority w:val="99"/>
    <w:rsid w:val="0004635C"/>
    <w:pPr>
      <w:suppressAutoHyphens/>
      <w:autoSpaceDE w:val="0"/>
      <w:autoSpaceDN w:val="0"/>
      <w:adjustRightInd w:val="0"/>
      <w:spacing w:after="57" w:line="276" w:lineRule="auto"/>
      <w:ind w:firstLine="680"/>
    </w:pPr>
    <w:rPr>
      <w:rFonts w:eastAsia="Times New Roman" w:hAnsi="Calibri" w:cs="Times New Roman"/>
      <w:kern w:val="1"/>
      <w:sz w:val="24"/>
      <w:szCs w:val="24"/>
      <w:lang w:eastAsia="en-US"/>
    </w:rPr>
  </w:style>
  <w:style w:type="character" w:styleId="afffd">
    <w:name w:val="annotation reference"/>
    <w:basedOn w:val="a4"/>
    <w:uiPriority w:val="99"/>
    <w:semiHidden/>
    <w:unhideWhenUsed/>
    <w:rsid w:val="0004635C"/>
    <w:rPr>
      <w:sz w:val="16"/>
      <w:szCs w:val="16"/>
    </w:rPr>
  </w:style>
  <w:style w:type="paragraph" w:styleId="afffe">
    <w:name w:val="annotation text"/>
    <w:basedOn w:val="a3"/>
    <w:link w:val="affff"/>
    <w:uiPriority w:val="99"/>
    <w:semiHidden/>
    <w:unhideWhenUsed/>
    <w:rsid w:val="0004635C"/>
    <w:pPr>
      <w:spacing w:line="240" w:lineRule="auto"/>
      <w:ind w:firstLine="0"/>
      <w:jc w:val="left"/>
    </w:pPr>
    <w:rPr>
      <w:rFonts w:asciiTheme="minorHAnsi" w:eastAsiaTheme="minorHAnsi" w:hAnsiTheme="minorHAnsi"/>
      <w:szCs w:val="20"/>
      <w:lang w:eastAsia="en-US"/>
    </w:rPr>
  </w:style>
  <w:style w:type="character" w:customStyle="1" w:styleId="affff">
    <w:name w:val="Текст примечания Знак"/>
    <w:basedOn w:val="a4"/>
    <w:link w:val="afffe"/>
    <w:uiPriority w:val="99"/>
    <w:semiHidden/>
    <w:rsid w:val="0004635C"/>
    <w:rPr>
      <w:rFonts w:eastAsiaTheme="minorHAnsi"/>
      <w:sz w:val="20"/>
      <w:szCs w:val="20"/>
      <w:lang w:eastAsia="en-US"/>
    </w:rPr>
  </w:style>
  <w:style w:type="paragraph" w:styleId="affff0">
    <w:name w:val="annotation subject"/>
    <w:basedOn w:val="afffe"/>
    <w:next w:val="afffe"/>
    <w:link w:val="affff1"/>
    <w:uiPriority w:val="99"/>
    <w:semiHidden/>
    <w:unhideWhenUsed/>
    <w:rsid w:val="0004635C"/>
    <w:rPr>
      <w:b/>
      <w:bCs/>
    </w:rPr>
  </w:style>
  <w:style w:type="character" w:customStyle="1" w:styleId="affff1">
    <w:name w:val="Тема примечания Знак"/>
    <w:basedOn w:val="affff"/>
    <w:link w:val="affff0"/>
    <w:uiPriority w:val="99"/>
    <w:semiHidden/>
    <w:rsid w:val="0004635C"/>
    <w:rPr>
      <w:rFonts w:eastAsiaTheme="minorHAnsi"/>
      <w:b/>
      <w:bCs/>
      <w:sz w:val="20"/>
      <w:szCs w:val="20"/>
      <w:lang w:eastAsia="en-US"/>
    </w:rPr>
  </w:style>
  <w:style w:type="paragraph" w:styleId="1b">
    <w:name w:val="toc 1"/>
    <w:basedOn w:val="a3"/>
    <w:uiPriority w:val="1"/>
    <w:qFormat/>
    <w:rsid w:val="0004635C"/>
    <w:pPr>
      <w:widowControl w:val="0"/>
      <w:autoSpaceDE w:val="0"/>
      <w:autoSpaceDN w:val="0"/>
      <w:spacing w:before="280" w:after="0" w:line="240" w:lineRule="auto"/>
      <w:ind w:left="222" w:firstLine="0"/>
      <w:jc w:val="left"/>
    </w:pPr>
    <w:rPr>
      <w:rFonts w:eastAsia="Times New Roman" w:cs="Times New Roman"/>
      <w:sz w:val="28"/>
      <w:szCs w:val="28"/>
      <w:lang w:eastAsia="en-US"/>
    </w:rPr>
  </w:style>
  <w:style w:type="paragraph" w:customStyle="1" w:styleId="Standard">
    <w:name w:val="Standard"/>
    <w:rsid w:val="0004635C"/>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25">
    <w:name w:val="Основной текст (2)"/>
    <w:basedOn w:val="a4"/>
    <w:rsid w:val="0004635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nospacing">
    <w:name w:val="nospacing"/>
    <w:basedOn w:val="a3"/>
    <w:rsid w:val="0004635C"/>
    <w:pPr>
      <w:spacing w:before="100" w:beforeAutospacing="1" w:after="100" w:afterAutospacing="1" w:line="240" w:lineRule="auto"/>
      <w:ind w:firstLine="0"/>
      <w:jc w:val="left"/>
    </w:pPr>
    <w:rPr>
      <w:rFonts w:eastAsia="Times New Roman" w:cs="Times New Roman"/>
      <w:sz w:val="24"/>
      <w:szCs w:val="24"/>
    </w:rPr>
  </w:style>
  <w:style w:type="paragraph" w:customStyle="1" w:styleId="osnova">
    <w:name w:val="osnova"/>
    <w:basedOn w:val="a3"/>
    <w:rsid w:val="0004635C"/>
    <w:pPr>
      <w:spacing w:before="100" w:beforeAutospacing="1" w:after="100" w:afterAutospacing="1" w:line="240" w:lineRule="auto"/>
      <w:ind w:firstLine="0"/>
      <w:jc w:val="left"/>
    </w:pPr>
    <w:rPr>
      <w:rFonts w:eastAsia="Times New Roman" w:cs="Times New Roman"/>
      <w:sz w:val="24"/>
      <w:szCs w:val="24"/>
    </w:rPr>
  </w:style>
  <w:style w:type="character" w:customStyle="1" w:styleId="zag11">
    <w:name w:val="zag11"/>
    <w:basedOn w:val="a4"/>
    <w:rsid w:val="000463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index heading" w:uiPriority="0" w:qFormat="1"/>
    <w:lsdException w:name="caption" w:uiPriority="35" w:qFormat="1"/>
    <w:lsdException w:name="List"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02921"/>
    <w:pPr>
      <w:spacing w:line="240" w:lineRule="exact"/>
      <w:ind w:firstLine="227"/>
      <w:jc w:val="both"/>
    </w:pPr>
    <w:rPr>
      <w:rFonts w:ascii="Times New Roman" w:hAnsi="Times New Roman"/>
      <w:sz w:val="20"/>
    </w:rPr>
  </w:style>
  <w:style w:type="paragraph" w:styleId="10">
    <w:name w:val="heading 1"/>
    <w:basedOn w:val="a3"/>
    <w:link w:val="11"/>
    <w:uiPriority w:val="1"/>
    <w:qFormat/>
    <w:rsid w:val="00A528CA"/>
    <w:pPr>
      <w:widowControl w:val="0"/>
      <w:autoSpaceDE w:val="0"/>
      <w:autoSpaceDN w:val="0"/>
      <w:spacing w:after="0" w:line="240" w:lineRule="auto"/>
      <w:ind w:left="106" w:firstLine="0"/>
      <w:jc w:val="left"/>
      <w:outlineLvl w:val="0"/>
    </w:pPr>
    <w:rPr>
      <w:rFonts w:eastAsia="Times New Roman" w:cs="Times New Roman"/>
      <w:b/>
      <w:bCs/>
      <w:sz w:val="24"/>
      <w:szCs w:val="24"/>
      <w:lang w:eastAsia="en-US"/>
    </w:rPr>
  </w:style>
  <w:style w:type="paragraph" w:styleId="20">
    <w:name w:val="heading 2"/>
    <w:basedOn w:val="a3"/>
    <w:next w:val="a3"/>
    <w:link w:val="21"/>
    <w:uiPriority w:val="9"/>
    <w:unhideWhenUsed/>
    <w:qFormat/>
    <w:rsid w:val="00DD77AD"/>
    <w:pPr>
      <w:keepNext/>
      <w:keepLines/>
      <w:suppressAutoHyphens/>
      <w:spacing w:before="200" w:after="200" w:line="276" w:lineRule="auto"/>
      <w:ind w:firstLine="0"/>
      <w:jc w:val="left"/>
      <w:outlineLvl w:val="1"/>
    </w:pPr>
    <w:rPr>
      <w:rFonts w:asciiTheme="majorHAnsi" w:eastAsiaTheme="majorEastAsia" w:hAnsiTheme="majorHAnsi" w:cstheme="majorBidi"/>
      <w:b/>
      <w:bCs/>
      <w:color w:val="5B9BD5" w:themeColor="accent1"/>
      <w:sz w:val="26"/>
      <w:szCs w:val="26"/>
      <w:lang w:val="en-US" w:eastAsia="en-US"/>
    </w:rPr>
  </w:style>
  <w:style w:type="paragraph" w:styleId="3">
    <w:name w:val="heading 3"/>
    <w:basedOn w:val="a3"/>
    <w:next w:val="a3"/>
    <w:link w:val="30"/>
    <w:uiPriority w:val="9"/>
    <w:unhideWhenUsed/>
    <w:qFormat/>
    <w:rsid w:val="00DD77AD"/>
    <w:pPr>
      <w:keepNext/>
      <w:keepLines/>
      <w:suppressAutoHyphens/>
      <w:spacing w:before="200" w:after="200" w:line="276" w:lineRule="auto"/>
      <w:ind w:firstLine="0"/>
      <w:jc w:val="left"/>
      <w:outlineLvl w:val="2"/>
    </w:pPr>
    <w:rPr>
      <w:rFonts w:asciiTheme="majorHAnsi" w:eastAsiaTheme="majorEastAsia" w:hAnsiTheme="majorHAnsi" w:cstheme="majorBidi"/>
      <w:b/>
      <w:bCs/>
      <w:color w:val="5B9BD5" w:themeColor="accent1"/>
      <w:sz w:val="22"/>
      <w:lang w:val="en-US" w:eastAsia="en-US"/>
    </w:rPr>
  </w:style>
  <w:style w:type="paragraph" w:styleId="4">
    <w:name w:val="heading 4"/>
    <w:basedOn w:val="a3"/>
    <w:next w:val="a3"/>
    <w:link w:val="40"/>
    <w:uiPriority w:val="9"/>
    <w:unhideWhenUsed/>
    <w:qFormat/>
    <w:rsid w:val="00DD77AD"/>
    <w:pPr>
      <w:keepNext/>
      <w:keepLines/>
      <w:suppressAutoHyphens/>
      <w:spacing w:before="200" w:after="200" w:line="276" w:lineRule="auto"/>
      <w:ind w:firstLine="0"/>
      <w:jc w:val="left"/>
      <w:outlineLvl w:val="3"/>
    </w:pPr>
    <w:rPr>
      <w:rFonts w:asciiTheme="majorHAnsi" w:eastAsiaTheme="majorEastAsia" w:hAnsiTheme="majorHAnsi" w:cstheme="majorBidi"/>
      <w:b/>
      <w:bCs/>
      <w:i/>
      <w:iCs/>
      <w:color w:val="5B9BD5" w:themeColor="accent1"/>
      <w:sz w:val="22"/>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rsid w:val="000B24DD"/>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0B24DD"/>
    <w:pPr>
      <w:spacing w:before="0"/>
      <w:ind w:left="227"/>
    </w:pPr>
  </w:style>
  <w:style w:type="paragraph" w:customStyle="1" w:styleId="TOC-3">
    <w:name w:val="TOC-3"/>
    <w:basedOn w:val="TOC-1"/>
    <w:uiPriority w:val="99"/>
    <w:rsid w:val="000B24DD"/>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0B24DD"/>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0B24DD"/>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0B24DD"/>
    <w:rPr>
      <w:position w:val="4"/>
      <w:sz w:val="12"/>
      <w:szCs w:val="12"/>
      <w:vertAlign w:val="baseline"/>
    </w:rPr>
  </w:style>
  <w:style w:type="character" w:customStyle="1" w:styleId="list-bullet1">
    <w:name w:val="list-bullet1"/>
    <w:uiPriority w:val="99"/>
    <w:rsid w:val="000B24DD"/>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qFormat/>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aliases w:val="Знак6,F1"/>
    <w:basedOn w:val="a3"/>
    <w:link w:val="aff"/>
    <w:uiPriority w:val="99"/>
    <w:unhideWhenUsed/>
    <w:rsid w:val="00D85A7A"/>
    <w:pPr>
      <w:spacing w:after="0" w:line="240" w:lineRule="auto"/>
    </w:pPr>
    <w:rPr>
      <w:szCs w:val="20"/>
    </w:rPr>
  </w:style>
  <w:style w:type="character" w:customStyle="1" w:styleId="aff">
    <w:name w:val="Текст сноски Знак"/>
    <w:aliases w:val="Знак6 Знак,F1 Знак"/>
    <w:basedOn w:val="a4"/>
    <w:link w:val="afe"/>
    <w:uiPriority w:val="99"/>
    <w:qFormat/>
    <w:rsid w:val="00D85A7A"/>
    <w:rPr>
      <w:rFonts w:ascii="Times New Roman" w:hAnsi="Times New Roman"/>
      <w:sz w:val="20"/>
      <w:szCs w:val="20"/>
    </w:rPr>
  </w:style>
  <w:style w:type="character" w:styleId="aff0">
    <w:name w:val="footnote reference"/>
    <w:basedOn w:val="a4"/>
    <w:uiPriority w:val="99"/>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iPriority w:val="99"/>
    <w:semiHidden/>
    <w:unhideWhenUsed/>
    <w:rsid w:val="0084101C"/>
    <w:pPr>
      <w:spacing w:after="0"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84101C"/>
    <w:rPr>
      <w:rFonts w:ascii="Tahoma" w:hAnsi="Tahoma" w:cs="Tahoma"/>
      <w:sz w:val="16"/>
      <w:szCs w:val="16"/>
    </w:rPr>
  </w:style>
  <w:style w:type="character" w:customStyle="1" w:styleId="11">
    <w:name w:val="Заголовок 1 Знак"/>
    <w:basedOn w:val="a4"/>
    <w:link w:val="10"/>
    <w:qFormat/>
    <w:rsid w:val="00A528CA"/>
    <w:rPr>
      <w:rFonts w:ascii="Times New Roman" w:eastAsia="Times New Roman" w:hAnsi="Times New Roman" w:cs="Times New Roman"/>
      <w:b/>
      <w:bCs/>
      <w:sz w:val="24"/>
      <w:szCs w:val="24"/>
      <w:lang w:eastAsia="en-US"/>
    </w:rPr>
  </w:style>
  <w:style w:type="paragraph" w:styleId="aff3">
    <w:name w:val="Body Text"/>
    <w:basedOn w:val="a3"/>
    <w:link w:val="aff4"/>
    <w:uiPriority w:val="1"/>
    <w:qFormat/>
    <w:rsid w:val="00A528CA"/>
    <w:pPr>
      <w:widowControl w:val="0"/>
      <w:autoSpaceDE w:val="0"/>
      <w:autoSpaceDN w:val="0"/>
      <w:spacing w:after="0" w:line="240" w:lineRule="auto"/>
      <w:ind w:left="526" w:firstLine="0"/>
      <w:jc w:val="left"/>
    </w:pPr>
    <w:rPr>
      <w:rFonts w:eastAsia="Times New Roman" w:cs="Times New Roman"/>
      <w:sz w:val="24"/>
      <w:szCs w:val="24"/>
      <w:lang w:eastAsia="en-US"/>
    </w:rPr>
  </w:style>
  <w:style w:type="character" w:customStyle="1" w:styleId="aff4">
    <w:name w:val="Основной текст Знак"/>
    <w:basedOn w:val="a4"/>
    <w:link w:val="aff3"/>
    <w:uiPriority w:val="1"/>
    <w:rsid w:val="00A528CA"/>
    <w:rPr>
      <w:rFonts w:ascii="Times New Roman" w:eastAsia="Times New Roman" w:hAnsi="Times New Roman" w:cs="Times New Roman"/>
      <w:sz w:val="24"/>
      <w:szCs w:val="24"/>
      <w:lang w:eastAsia="en-US"/>
    </w:rPr>
  </w:style>
  <w:style w:type="paragraph" w:styleId="aff5">
    <w:name w:val="List Paragraph"/>
    <w:basedOn w:val="a3"/>
    <w:uiPriority w:val="1"/>
    <w:qFormat/>
    <w:rsid w:val="00A528CA"/>
    <w:pPr>
      <w:widowControl w:val="0"/>
      <w:autoSpaceDE w:val="0"/>
      <w:autoSpaceDN w:val="0"/>
      <w:spacing w:before="167" w:after="0" w:line="240" w:lineRule="auto"/>
      <w:ind w:left="526" w:firstLine="0"/>
      <w:jc w:val="left"/>
    </w:pPr>
    <w:rPr>
      <w:rFonts w:eastAsia="Times New Roman" w:cs="Times New Roman"/>
      <w:sz w:val="22"/>
      <w:lang w:eastAsia="en-US"/>
    </w:rPr>
  </w:style>
  <w:style w:type="paragraph" w:customStyle="1" w:styleId="Default">
    <w:name w:val="Default"/>
    <w:rsid w:val="00C919E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280B6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280B60"/>
    <w:pPr>
      <w:widowControl w:val="0"/>
      <w:autoSpaceDE w:val="0"/>
      <w:autoSpaceDN w:val="0"/>
      <w:spacing w:after="0" w:line="240" w:lineRule="auto"/>
      <w:ind w:firstLine="0"/>
      <w:jc w:val="left"/>
    </w:pPr>
    <w:rPr>
      <w:rFonts w:eastAsia="Times New Roman" w:cs="Times New Roman"/>
      <w:sz w:val="22"/>
      <w:lang w:eastAsia="en-US"/>
    </w:rPr>
  </w:style>
  <w:style w:type="character" w:styleId="aff6">
    <w:name w:val="Hyperlink"/>
    <w:basedOn w:val="a4"/>
    <w:unhideWhenUsed/>
    <w:rsid w:val="00280B60"/>
    <w:rPr>
      <w:color w:val="0563C1" w:themeColor="hyperlink"/>
      <w:u w:val="single"/>
    </w:rPr>
  </w:style>
  <w:style w:type="table" w:styleId="aff7">
    <w:name w:val="Table Grid"/>
    <w:basedOn w:val="a5"/>
    <w:uiPriority w:val="59"/>
    <w:rsid w:val="00280B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8">
    <w:name w:val="FollowedHyperlink"/>
    <w:basedOn w:val="a4"/>
    <w:uiPriority w:val="99"/>
    <w:semiHidden/>
    <w:unhideWhenUsed/>
    <w:rsid w:val="00280B60"/>
    <w:rPr>
      <w:color w:val="954F72" w:themeColor="followedHyperlink"/>
      <w:u w:val="single"/>
    </w:rPr>
  </w:style>
  <w:style w:type="paragraph" w:styleId="23">
    <w:name w:val="Body Text Indent 2"/>
    <w:basedOn w:val="a3"/>
    <w:link w:val="24"/>
    <w:uiPriority w:val="99"/>
    <w:semiHidden/>
    <w:unhideWhenUsed/>
    <w:rsid w:val="006D563E"/>
    <w:pPr>
      <w:spacing w:after="120" w:line="480" w:lineRule="auto"/>
      <w:ind w:left="283"/>
    </w:pPr>
  </w:style>
  <w:style w:type="character" w:customStyle="1" w:styleId="24">
    <w:name w:val="Основной текст с отступом 2 Знак"/>
    <w:basedOn w:val="a4"/>
    <w:link w:val="23"/>
    <w:uiPriority w:val="99"/>
    <w:semiHidden/>
    <w:rsid w:val="006D563E"/>
    <w:rPr>
      <w:rFonts w:ascii="Times New Roman" w:hAnsi="Times New Roman"/>
      <w:sz w:val="20"/>
    </w:rPr>
  </w:style>
  <w:style w:type="paragraph" w:styleId="aff9">
    <w:name w:val="No Spacing"/>
    <w:uiPriority w:val="1"/>
    <w:qFormat/>
    <w:rsid w:val="006D563E"/>
    <w:pPr>
      <w:spacing w:after="0" w:line="240" w:lineRule="auto"/>
    </w:pPr>
    <w:rPr>
      <w:rFonts w:eastAsiaTheme="minorHAnsi"/>
      <w:lang w:eastAsia="en-US"/>
    </w:rPr>
  </w:style>
  <w:style w:type="character" w:styleId="affa">
    <w:name w:val="Strong"/>
    <w:basedOn w:val="a4"/>
    <w:uiPriority w:val="22"/>
    <w:qFormat/>
    <w:rsid w:val="006D563E"/>
    <w:rPr>
      <w:b/>
      <w:bCs/>
    </w:rPr>
  </w:style>
  <w:style w:type="character" w:customStyle="1" w:styleId="markedcontent">
    <w:name w:val="markedcontent"/>
    <w:basedOn w:val="a4"/>
    <w:rsid w:val="006D563E"/>
  </w:style>
  <w:style w:type="paragraph" w:styleId="affb">
    <w:name w:val="Normal (Web)"/>
    <w:basedOn w:val="a3"/>
    <w:uiPriority w:val="99"/>
    <w:unhideWhenUsed/>
    <w:rsid w:val="00BC6C47"/>
    <w:pPr>
      <w:spacing w:before="100" w:beforeAutospacing="1" w:after="100" w:afterAutospacing="1" w:line="240" w:lineRule="auto"/>
      <w:ind w:firstLine="0"/>
      <w:jc w:val="left"/>
    </w:pPr>
    <w:rPr>
      <w:rFonts w:eastAsia="Times New Roman" w:cs="Times New Roman"/>
      <w:sz w:val="24"/>
      <w:szCs w:val="24"/>
    </w:rPr>
  </w:style>
  <w:style w:type="paragraph" w:customStyle="1" w:styleId="affc">
    <w:name w:val="Базовый"/>
    <w:rsid w:val="00BC6C47"/>
    <w:pPr>
      <w:tabs>
        <w:tab w:val="left" w:pos="709"/>
      </w:tabs>
      <w:suppressAutoHyphens/>
      <w:spacing w:after="0" w:line="100" w:lineRule="atLeast"/>
    </w:pPr>
    <w:rPr>
      <w:rFonts w:ascii="Times New Roman" w:eastAsia="Times New Roman" w:hAnsi="Times New Roman" w:cs="Times New Roman"/>
      <w:sz w:val="24"/>
      <w:szCs w:val="24"/>
      <w:lang w:eastAsia="ar-SA"/>
    </w:rPr>
  </w:style>
  <w:style w:type="character" w:customStyle="1" w:styleId="21">
    <w:name w:val="Заголовок 2 Знак"/>
    <w:basedOn w:val="a4"/>
    <w:link w:val="20"/>
    <w:uiPriority w:val="9"/>
    <w:qFormat/>
    <w:rsid w:val="00DD77AD"/>
    <w:rPr>
      <w:rFonts w:asciiTheme="majorHAnsi" w:eastAsiaTheme="majorEastAsia" w:hAnsiTheme="majorHAnsi" w:cstheme="majorBidi"/>
      <w:b/>
      <w:bCs/>
      <w:color w:val="5B9BD5" w:themeColor="accent1"/>
      <w:sz w:val="26"/>
      <w:szCs w:val="26"/>
      <w:lang w:val="en-US" w:eastAsia="en-US"/>
    </w:rPr>
  </w:style>
  <w:style w:type="character" w:customStyle="1" w:styleId="30">
    <w:name w:val="Заголовок 3 Знак"/>
    <w:basedOn w:val="a4"/>
    <w:link w:val="3"/>
    <w:uiPriority w:val="9"/>
    <w:qFormat/>
    <w:rsid w:val="00DD77AD"/>
    <w:rPr>
      <w:rFonts w:asciiTheme="majorHAnsi" w:eastAsiaTheme="majorEastAsia" w:hAnsiTheme="majorHAnsi" w:cstheme="majorBidi"/>
      <w:b/>
      <w:bCs/>
      <w:color w:val="5B9BD5" w:themeColor="accent1"/>
      <w:lang w:val="en-US" w:eastAsia="en-US"/>
    </w:rPr>
  </w:style>
  <w:style w:type="character" w:customStyle="1" w:styleId="40">
    <w:name w:val="Заголовок 4 Знак"/>
    <w:basedOn w:val="a4"/>
    <w:link w:val="4"/>
    <w:uiPriority w:val="9"/>
    <w:qFormat/>
    <w:rsid w:val="00DD77AD"/>
    <w:rPr>
      <w:rFonts w:asciiTheme="majorHAnsi" w:eastAsiaTheme="majorEastAsia" w:hAnsiTheme="majorHAnsi" w:cstheme="majorBidi"/>
      <w:b/>
      <w:bCs/>
      <w:i/>
      <w:iCs/>
      <w:color w:val="5B9BD5" w:themeColor="accent1"/>
      <w:lang w:val="en-US" w:eastAsia="en-US"/>
    </w:rPr>
  </w:style>
  <w:style w:type="character" w:customStyle="1" w:styleId="affd">
    <w:name w:val="Подзаголовок Знак"/>
    <w:basedOn w:val="a4"/>
    <w:link w:val="affe"/>
    <w:uiPriority w:val="11"/>
    <w:qFormat/>
    <w:rsid w:val="00DD77AD"/>
    <w:rPr>
      <w:rFonts w:asciiTheme="majorHAnsi" w:eastAsiaTheme="majorEastAsia" w:hAnsiTheme="majorHAnsi" w:cstheme="majorBidi"/>
      <w:i/>
      <w:iCs/>
      <w:color w:val="5B9BD5" w:themeColor="accent1"/>
      <w:spacing w:val="15"/>
      <w:sz w:val="24"/>
      <w:szCs w:val="24"/>
    </w:rPr>
  </w:style>
  <w:style w:type="character" w:customStyle="1" w:styleId="afff">
    <w:name w:val="Название Знак"/>
    <w:basedOn w:val="a4"/>
    <w:link w:val="afff0"/>
    <w:uiPriority w:val="10"/>
    <w:qFormat/>
    <w:rsid w:val="00DD77AD"/>
    <w:rPr>
      <w:rFonts w:asciiTheme="majorHAnsi" w:eastAsiaTheme="majorEastAsia" w:hAnsiTheme="majorHAnsi" w:cstheme="majorBidi"/>
      <w:color w:val="323E4F" w:themeColor="text2" w:themeShade="BF"/>
      <w:spacing w:val="5"/>
      <w:kern w:val="2"/>
      <w:sz w:val="52"/>
      <w:szCs w:val="52"/>
    </w:rPr>
  </w:style>
  <w:style w:type="character" w:styleId="afff1">
    <w:name w:val="Emphasis"/>
    <w:basedOn w:val="a4"/>
    <w:uiPriority w:val="20"/>
    <w:qFormat/>
    <w:rsid w:val="00DD77AD"/>
    <w:rPr>
      <w:i/>
      <w:iCs/>
    </w:rPr>
  </w:style>
  <w:style w:type="character" w:customStyle="1" w:styleId="-">
    <w:name w:val="Интернет-ссылка"/>
    <w:basedOn w:val="a4"/>
    <w:uiPriority w:val="99"/>
    <w:unhideWhenUsed/>
    <w:rsid w:val="00DD77AD"/>
    <w:rPr>
      <w:color w:val="0563C1" w:themeColor="hyperlink"/>
      <w:u w:val="single"/>
    </w:rPr>
  </w:style>
  <w:style w:type="paragraph" w:customStyle="1" w:styleId="afff2">
    <w:name w:val="Заголовок"/>
    <w:basedOn w:val="a3"/>
    <w:next w:val="aff3"/>
    <w:qFormat/>
    <w:rsid w:val="00DD77AD"/>
    <w:pPr>
      <w:keepNext/>
      <w:suppressAutoHyphens/>
      <w:spacing w:before="240" w:after="120" w:line="276" w:lineRule="auto"/>
      <w:ind w:firstLine="0"/>
      <w:jc w:val="left"/>
    </w:pPr>
    <w:rPr>
      <w:rFonts w:ascii="PT Astra Serif" w:eastAsia="Tahoma" w:hAnsi="PT Astra Serif" w:cs="Noto Sans Devanagari"/>
      <w:sz w:val="28"/>
      <w:szCs w:val="28"/>
      <w:lang w:val="en-US" w:eastAsia="en-US"/>
    </w:rPr>
  </w:style>
  <w:style w:type="paragraph" w:styleId="afff3">
    <w:name w:val="List"/>
    <w:basedOn w:val="aff3"/>
    <w:rsid w:val="00DD77AD"/>
    <w:pPr>
      <w:widowControl/>
      <w:suppressAutoHyphens/>
      <w:autoSpaceDE/>
      <w:autoSpaceDN/>
      <w:spacing w:after="140" w:line="276" w:lineRule="auto"/>
      <w:ind w:left="0"/>
    </w:pPr>
    <w:rPr>
      <w:rFonts w:ascii="PT Astra Serif" w:eastAsiaTheme="minorHAnsi" w:hAnsi="PT Astra Serif" w:cs="Noto Sans Devanagari"/>
      <w:sz w:val="22"/>
      <w:szCs w:val="22"/>
      <w:lang w:val="en-US"/>
    </w:rPr>
  </w:style>
  <w:style w:type="paragraph" w:styleId="afff4">
    <w:name w:val="caption"/>
    <w:basedOn w:val="a3"/>
    <w:next w:val="a3"/>
    <w:uiPriority w:val="35"/>
    <w:semiHidden/>
    <w:unhideWhenUsed/>
    <w:qFormat/>
    <w:rsid w:val="00DD77AD"/>
    <w:pPr>
      <w:suppressAutoHyphens/>
      <w:spacing w:after="200" w:line="240" w:lineRule="auto"/>
      <w:ind w:firstLine="0"/>
      <w:jc w:val="left"/>
    </w:pPr>
    <w:rPr>
      <w:rFonts w:asciiTheme="minorHAnsi" w:eastAsiaTheme="minorHAnsi" w:hAnsiTheme="minorHAnsi"/>
      <w:b/>
      <w:bCs/>
      <w:color w:val="5B9BD5" w:themeColor="accent1"/>
      <w:sz w:val="18"/>
      <w:szCs w:val="18"/>
      <w:lang w:val="en-US" w:eastAsia="en-US"/>
    </w:rPr>
  </w:style>
  <w:style w:type="paragraph" w:styleId="16">
    <w:name w:val="index 1"/>
    <w:basedOn w:val="a3"/>
    <w:next w:val="a3"/>
    <w:autoRedefine/>
    <w:uiPriority w:val="99"/>
    <w:semiHidden/>
    <w:unhideWhenUsed/>
    <w:rsid w:val="00DD77AD"/>
    <w:pPr>
      <w:spacing w:after="0" w:line="240" w:lineRule="auto"/>
      <w:ind w:left="200" w:hanging="200"/>
    </w:pPr>
  </w:style>
  <w:style w:type="paragraph" w:styleId="afff5">
    <w:name w:val="index heading"/>
    <w:basedOn w:val="a3"/>
    <w:qFormat/>
    <w:rsid w:val="00DD77AD"/>
    <w:pPr>
      <w:suppressLineNumbers/>
      <w:suppressAutoHyphens/>
      <w:spacing w:after="200" w:line="276" w:lineRule="auto"/>
      <w:ind w:firstLine="0"/>
      <w:jc w:val="left"/>
    </w:pPr>
    <w:rPr>
      <w:rFonts w:ascii="PT Astra Serif" w:eastAsiaTheme="minorHAnsi" w:hAnsi="PT Astra Serif" w:cs="Noto Sans Devanagari"/>
      <w:sz w:val="22"/>
      <w:lang w:val="en-US" w:eastAsia="en-US"/>
    </w:rPr>
  </w:style>
  <w:style w:type="paragraph" w:customStyle="1" w:styleId="afff6">
    <w:name w:val="Верхний и нижний колонтитулы"/>
    <w:basedOn w:val="a3"/>
    <w:qFormat/>
    <w:rsid w:val="00DD77AD"/>
    <w:pPr>
      <w:suppressAutoHyphens/>
      <w:spacing w:after="200" w:line="276" w:lineRule="auto"/>
      <w:ind w:firstLine="0"/>
      <w:jc w:val="left"/>
    </w:pPr>
    <w:rPr>
      <w:rFonts w:asciiTheme="minorHAnsi" w:eastAsiaTheme="minorHAnsi" w:hAnsiTheme="minorHAnsi"/>
      <w:sz w:val="22"/>
      <w:lang w:val="en-US" w:eastAsia="en-US"/>
    </w:rPr>
  </w:style>
  <w:style w:type="paragraph" w:styleId="afff7">
    <w:name w:val="Normal Indent"/>
    <w:basedOn w:val="a3"/>
    <w:uiPriority w:val="99"/>
    <w:unhideWhenUsed/>
    <w:qFormat/>
    <w:rsid w:val="00DD77AD"/>
    <w:pPr>
      <w:suppressAutoHyphens/>
      <w:spacing w:after="200" w:line="276" w:lineRule="auto"/>
      <w:ind w:left="720" w:firstLine="0"/>
      <w:jc w:val="left"/>
    </w:pPr>
    <w:rPr>
      <w:rFonts w:asciiTheme="minorHAnsi" w:eastAsiaTheme="minorHAnsi" w:hAnsiTheme="minorHAnsi"/>
      <w:sz w:val="22"/>
      <w:lang w:val="en-US" w:eastAsia="en-US"/>
    </w:rPr>
  </w:style>
  <w:style w:type="paragraph" w:styleId="affe">
    <w:name w:val="Subtitle"/>
    <w:basedOn w:val="a3"/>
    <w:next w:val="a3"/>
    <w:link w:val="affd"/>
    <w:uiPriority w:val="11"/>
    <w:qFormat/>
    <w:rsid w:val="00DD77AD"/>
    <w:pPr>
      <w:suppressAutoHyphens/>
      <w:spacing w:after="200" w:line="276" w:lineRule="auto"/>
      <w:ind w:left="86" w:firstLine="0"/>
      <w:jc w:val="left"/>
    </w:pPr>
    <w:rPr>
      <w:rFonts w:asciiTheme="majorHAnsi" w:eastAsiaTheme="majorEastAsia" w:hAnsiTheme="majorHAnsi" w:cstheme="majorBidi"/>
      <w:i/>
      <w:iCs/>
      <w:color w:val="5B9BD5" w:themeColor="accent1"/>
      <w:spacing w:val="15"/>
      <w:sz w:val="24"/>
      <w:szCs w:val="24"/>
    </w:rPr>
  </w:style>
  <w:style w:type="character" w:customStyle="1" w:styleId="17">
    <w:name w:val="Подзаголовок Знак1"/>
    <w:basedOn w:val="a4"/>
    <w:uiPriority w:val="11"/>
    <w:rsid w:val="00DD77AD"/>
    <w:rPr>
      <w:rFonts w:asciiTheme="majorHAnsi" w:eastAsiaTheme="majorEastAsia" w:hAnsiTheme="majorHAnsi" w:cstheme="majorBidi"/>
      <w:i/>
      <w:iCs/>
      <w:color w:val="5B9BD5" w:themeColor="accent1"/>
      <w:spacing w:val="15"/>
      <w:sz w:val="24"/>
      <w:szCs w:val="24"/>
    </w:rPr>
  </w:style>
  <w:style w:type="paragraph" w:styleId="afff0">
    <w:name w:val="Title"/>
    <w:basedOn w:val="a3"/>
    <w:next w:val="a3"/>
    <w:link w:val="afff"/>
    <w:uiPriority w:val="1"/>
    <w:qFormat/>
    <w:rsid w:val="00DD77AD"/>
    <w:pPr>
      <w:pBdr>
        <w:bottom w:val="single" w:sz="8" w:space="4" w:color="4F81BD"/>
      </w:pBdr>
      <w:suppressAutoHyphens/>
      <w:spacing w:after="300" w:line="276" w:lineRule="auto"/>
      <w:ind w:firstLine="0"/>
      <w:contextualSpacing/>
      <w:jc w:val="left"/>
    </w:pPr>
    <w:rPr>
      <w:rFonts w:asciiTheme="majorHAnsi" w:eastAsiaTheme="majorEastAsia" w:hAnsiTheme="majorHAnsi" w:cstheme="majorBidi"/>
      <w:color w:val="323E4F" w:themeColor="text2" w:themeShade="BF"/>
      <w:spacing w:val="5"/>
      <w:kern w:val="2"/>
      <w:sz w:val="52"/>
      <w:szCs w:val="52"/>
    </w:rPr>
  </w:style>
  <w:style w:type="character" w:customStyle="1" w:styleId="18">
    <w:name w:val="Название Знак1"/>
    <w:basedOn w:val="a4"/>
    <w:uiPriority w:val="10"/>
    <w:rsid w:val="00DD77AD"/>
    <w:rPr>
      <w:rFonts w:asciiTheme="majorHAnsi" w:eastAsiaTheme="majorEastAsia" w:hAnsiTheme="majorHAnsi" w:cstheme="majorBidi"/>
      <w:color w:val="323E4F" w:themeColor="text2" w:themeShade="BF"/>
      <w:spacing w:val="5"/>
      <w:kern w:val="28"/>
      <w:sz w:val="52"/>
      <w:szCs w:val="52"/>
    </w:rPr>
  </w:style>
  <w:style w:type="paragraph" w:customStyle="1" w:styleId="110">
    <w:name w:val="Заголовок 11"/>
    <w:basedOn w:val="a3"/>
    <w:next w:val="a3"/>
    <w:link w:val="Heading1Char"/>
    <w:uiPriority w:val="9"/>
    <w:qFormat/>
    <w:rsid w:val="0004635C"/>
    <w:pPr>
      <w:keepNext/>
      <w:keepLines/>
      <w:suppressAutoHyphens/>
      <w:spacing w:before="480" w:after="200" w:line="276" w:lineRule="auto"/>
      <w:ind w:firstLine="0"/>
      <w:jc w:val="left"/>
      <w:outlineLvl w:val="0"/>
    </w:pPr>
    <w:rPr>
      <w:rFonts w:asciiTheme="majorHAnsi" w:eastAsiaTheme="majorEastAsia" w:hAnsiTheme="majorHAnsi" w:cstheme="majorBidi"/>
      <w:b/>
      <w:bCs/>
      <w:color w:val="2E74B5" w:themeColor="accent1" w:themeShade="BF"/>
      <w:sz w:val="28"/>
      <w:szCs w:val="28"/>
      <w:lang w:val="en-US" w:eastAsia="en-US"/>
    </w:rPr>
  </w:style>
  <w:style w:type="paragraph" w:customStyle="1" w:styleId="210">
    <w:name w:val="Заголовок 21"/>
    <w:basedOn w:val="a3"/>
    <w:next w:val="a3"/>
    <w:link w:val="Heading2Char"/>
    <w:uiPriority w:val="9"/>
    <w:unhideWhenUsed/>
    <w:qFormat/>
    <w:rsid w:val="0004635C"/>
    <w:pPr>
      <w:keepNext/>
      <w:keepLines/>
      <w:suppressAutoHyphens/>
      <w:spacing w:before="200" w:after="200" w:line="276" w:lineRule="auto"/>
      <w:ind w:firstLine="0"/>
      <w:jc w:val="left"/>
      <w:outlineLvl w:val="1"/>
    </w:pPr>
    <w:rPr>
      <w:rFonts w:asciiTheme="majorHAnsi" w:eastAsiaTheme="majorEastAsia" w:hAnsiTheme="majorHAnsi" w:cstheme="majorBidi"/>
      <w:b/>
      <w:bCs/>
      <w:color w:val="5B9BD5" w:themeColor="accent1"/>
      <w:sz w:val="26"/>
      <w:szCs w:val="26"/>
      <w:lang w:val="en-US" w:eastAsia="en-US"/>
    </w:rPr>
  </w:style>
  <w:style w:type="paragraph" w:customStyle="1" w:styleId="310">
    <w:name w:val="Заголовок 31"/>
    <w:basedOn w:val="a3"/>
    <w:next w:val="a3"/>
    <w:link w:val="Heading3Char"/>
    <w:uiPriority w:val="9"/>
    <w:unhideWhenUsed/>
    <w:qFormat/>
    <w:rsid w:val="0004635C"/>
    <w:pPr>
      <w:keepNext/>
      <w:keepLines/>
      <w:suppressAutoHyphens/>
      <w:spacing w:before="200" w:after="200" w:line="276" w:lineRule="auto"/>
      <w:ind w:firstLine="0"/>
      <w:jc w:val="left"/>
      <w:outlineLvl w:val="2"/>
    </w:pPr>
    <w:rPr>
      <w:rFonts w:asciiTheme="majorHAnsi" w:eastAsiaTheme="majorEastAsia" w:hAnsiTheme="majorHAnsi" w:cstheme="majorBidi"/>
      <w:b/>
      <w:bCs/>
      <w:color w:val="5B9BD5" w:themeColor="accent1"/>
      <w:sz w:val="22"/>
      <w:lang w:val="en-US" w:eastAsia="en-US"/>
    </w:rPr>
  </w:style>
  <w:style w:type="paragraph" w:customStyle="1" w:styleId="410">
    <w:name w:val="Заголовок 41"/>
    <w:basedOn w:val="a3"/>
    <w:next w:val="a3"/>
    <w:link w:val="Heading4Char"/>
    <w:uiPriority w:val="9"/>
    <w:unhideWhenUsed/>
    <w:qFormat/>
    <w:rsid w:val="0004635C"/>
    <w:pPr>
      <w:keepNext/>
      <w:keepLines/>
      <w:suppressAutoHyphens/>
      <w:spacing w:before="200" w:after="200" w:line="276" w:lineRule="auto"/>
      <w:ind w:firstLine="0"/>
      <w:jc w:val="left"/>
      <w:outlineLvl w:val="3"/>
    </w:pPr>
    <w:rPr>
      <w:rFonts w:asciiTheme="majorHAnsi" w:eastAsiaTheme="majorEastAsia" w:hAnsiTheme="majorHAnsi" w:cstheme="majorBidi"/>
      <w:b/>
      <w:bCs/>
      <w:i/>
      <w:iCs/>
      <w:color w:val="5B9BD5" w:themeColor="accent1"/>
      <w:sz w:val="22"/>
      <w:lang w:val="en-US" w:eastAsia="en-US"/>
    </w:rPr>
  </w:style>
  <w:style w:type="character" w:customStyle="1" w:styleId="HeaderChar">
    <w:name w:val="Header Char"/>
    <w:basedOn w:val="a4"/>
    <w:link w:val="19"/>
    <w:uiPriority w:val="99"/>
    <w:qFormat/>
    <w:rsid w:val="0004635C"/>
  </w:style>
  <w:style w:type="character" w:customStyle="1" w:styleId="Heading1Char">
    <w:name w:val="Heading 1 Char"/>
    <w:basedOn w:val="a4"/>
    <w:link w:val="110"/>
    <w:uiPriority w:val="9"/>
    <w:qFormat/>
    <w:rsid w:val="0004635C"/>
    <w:rPr>
      <w:rFonts w:asciiTheme="majorHAnsi" w:eastAsiaTheme="majorEastAsia" w:hAnsiTheme="majorHAnsi" w:cstheme="majorBidi"/>
      <w:b/>
      <w:bCs/>
      <w:color w:val="2E74B5" w:themeColor="accent1" w:themeShade="BF"/>
      <w:sz w:val="28"/>
      <w:szCs w:val="28"/>
      <w:lang w:val="en-US" w:eastAsia="en-US"/>
    </w:rPr>
  </w:style>
  <w:style w:type="character" w:customStyle="1" w:styleId="Heading2Char">
    <w:name w:val="Heading 2 Char"/>
    <w:basedOn w:val="a4"/>
    <w:link w:val="210"/>
    <w:uiPriority w:val="9"/>
    <w:qFormat/>
    <w:rsid w:val="0004635C"/>
    <w:rPr>
      <w:rFonts w:asciiTheme="majorHAnsi" w:eastAsiaTheme="majorEastAsia" w:hAnsiTheme="majorHAnsi" w:cstheme="majorBidi"/>
      <w:b/>
      <w:bCs/>
      <w:color w:val="5B9BD5" w:themeColor="accent1"/>
      <w:sz w:val="26"/>
      <w:szCs w:val="26"/>
      <w:lang w:val="en-US" w:eastAsia="en-US"/>
    </w:rPr>
  </w:style>
  <w:style w:type="character" w:customStyle="1" w:styleId="Heading3Char">
    <w:name w:val="Heading 3 Char"/>
    <w:basedOn w:val="a4"/>
    <w:link w:val="310"/>
    <w:uiPriority w:val="9"/>
    <w:qFormat/>
    <w:rsid w:val="0004635C"/>
    <w:rPr>
      <w:rFonts w:asciiTheme="majorHAnsi" w:eastAsiaTheme="majorEastAsia" w:hAnsiTheme="majorHAnsi" w:cstheme="majorBidi"/>
      <w:b/>
      <w:bCs/>
      <w:color w:val="5B9BD5" w:themeColor="accent1"/>
      <w:lang w:val="en-US" w:eastAsia="en-US"/>
    </w:rPr>
  </w:style>
  <w:style w:type="character" w:customStyle="1" w:styleId="Heading4Char">
    <w:name w:val="Heading 4 Char"/>
    <w:basedOn w:val="a4"/>
    <w:link w:val="410"/>
    <w:uiPriority w:val="9"/>
    <w:qFormat/>
    <w:rsid w:val="0004635C"/>
    <w:rPr>
      <w:rFonts w:asciiTheme="majorHAnsi" w:eastAsiaTheme="majorEastAsia" w:hAnsiTheme="majorHAnsi" w:cstheme="majorBidi"/>
      <w:b/>
      <w:bCs/>
      <w:i/>
      <w:iCs/>
      <w:color w:val="5B9BD5" w:themeColor="accent1"/>
      <w:lang w:val="en-US" w:eastAsia="en-US"/>
    </w:rPr>
  </w:style>
  <w:style w:type="paragraph" w:customStyle="1" w:styleId="1a">
    <w:name w:val="Название объекта1"/>
    <w:basedOn w:val="a3"/>
    <w:qFormat/>
    <w:rsid w:val="0004635C"/>
    <w:pPr>
      <w:suppressLineNumbers/>
      <w:suppressAutoHyphens/>
      <w:spacing w:before="120" w:after="120" w:line="276" w:lineRule="auto"/>
      <w:ind w:firstLine="0"/>
      <w:jc w:val="left"/>
    </w:pPr>
    <w:rPr>
      <w:rFonts w:ascii="PT Astra Serif" w:eastAsiaTheme="minorHAnsi" w:hAnsi="PT Astra Serif" w:cs="Noto Sans Devanagari"/>
      <w:i/>
      <w:iCs/>
      <w:sz w:val="24"/>
      <w:szCs w:val="24"/>
      <w:lang w:val="en-US" w:eastAsia="en-US"/>
    </w:rPr>
  </w:style>
  <w:style w:type="paragraph" w:customStyle="1" w:styleId="19">
    <w:name w:val="Верхний колонтитул1"/>
    <w:basedOn w:val="a3"/>
    <w:link w:val="HeaderChar"/>
    <w:uiPriority w:val="99"/>
    <w:unhideWhenUsed/>
    <w:rsid w:val="0004635C"/>
    <w:pPr>
      <w:tabs>
        <w:tab w:val="center" w:pos="4680"/>
        <w:tab w:val="right" w:pos="9360"/>
      </w:tabs>
      <w:suppressAutoHyphens/>
      <w:spacing w:after="200" w:line="276" w:lineRule="auto"/>
      <w:ind w:firstLine="0"/>
      <w:jc w:val="left"/>
    </w:pPr>
    <w:rPr>
      <w:rFonts w:asciiTheme="minorHAnsi" w:hAnsiTheme="minorHAnsi"/>
      <w:sz w:val="22"/>
    </w:rPr>
  </w:style>
  <w:style w:type="paragraph" w:customStyle="1" w:styleId="afff8">
    <w:name w:val="Содержимое таблицы"/>
    <w:basedOn w:val="a3"/>
    <w:qFormat/>
    <w:rsid w:val="0004635C"/>
    <w:pPr>
      <w:widowControl w:val="0"/>
      <w:suppressLineNumbers/>
      <w:suppressAutoHyphens/>
      <w:spacing w:after="200" w:line="276" w:lineRule="auto"/>
      <w:ind w:firstLine="0"/>
      <w:jc w:val="left"/>
    </w:pPr>
    <w:rPr>
      <w:rFonts w:asciiTheme="minorHAnsi" w:eastAsiaTheme="minorHAnsi" w:hAnsiTheme="minorHAnsi"/>
      <w:sz w:val="22"/>
      <w:lang w:val="en-US" w:eastAsia="en-US"/>
    </w:rPr>
  </w:style>
  <w:style w:type="paragraph" w:customStyle="1" w:styleId="afff9">
    <w:name w:val="Заголовок таблицы"/>
    <w:basedOn w:val="afff8"/>
    <w:qFormat/>
    <w:rsid w:val="0004635C"/>
    <w:pPr>
      <w:jc w:val="center"/>
    </w:pPr>
    <w:rPr>
      <w:b/>
      <w:bCs/>
    </w:rPr>
  </w:style>
  <w:style w:type="paragraph" w:styleId="afffa">
    <w:name w:val="Body Text Indent"/>
    <w:basedOn w:val="a3"/>
    <w:link w:val="afffb"/>
    <w:uiPriority w:val="99"/>
    <w:semiHidden/>
    <w:unhideWhenUsed/>
    <w:rsid w:val="0004635C"/>
    <w:pPr>
      <w:spacing w:after="120"/>
      <w:ind w:left="283"/>
    </w:pPr>
  </w:style>
  <w:style w:type="character" w:customStyle="1" w:styleId="afffb">
    <w:name w:val="Основной текст с отступом Знак"/>
    <w:basedOn w:val="a4"/>
    <w:link w:val="afffa"/>
    <w:uiPriority w:val="99"/>
    <w:semiHidden/>
    <w:rsid w:val="0004635C"/>
    <w:rPr>
      <w:rFonts w:ascii="Times New Roman" w:hAnsi="Times New Roman"/>
      <w:sz w:val="20"/>
    </w:rPr>
  </w:style>
  <w:style w:type="character" w:customStyle="1" w:styleId="afffc">
    <w:name w:val="Заголовок Знак"/>
    <w:basedOn w:val="a4"/>
    <w:uiPriority w:val="10"/>
    <w:qFormat/>
    <w:rsid w:val="0004635C"/>
    <w:rPr>
      <w:rFonts w:asciiTheme="majorHAnsi" w:eastAsiaTheme="majorEastAsia" w:hAnsiTheme="majorHAnsi" w:cstheme="majorBidi"/>
      <w:color w:val="323E4F" w:themeColor="text2" w:themeShade="BF"/>
      <w:spacing w:val="5"/>
      <w:kern w:val="2"/>
      <w:sz w:val="52"/>
      <w:szCs w:val="52"/>
    </w:rPr>
  </w:style>
  <w:style w:type="paragraph" w:customStyle="1" w:styleId="4H4p4s4444r441">
    <w:name w:val="З4Hа4pг4sо4л4|о4в4rо4к4[ 1"/>
    <w:basedOn w:val="a3"/>
    <w:next w:val="4O4rz4444"/>
    <w:uiPriority w:val="99"/>
    <w:rsid w:val="0004635C"/>
    <w:pPr>
      <w:keepNext/>
      <w:suppressAutoHyphens/>
      <w:autoSpaceDE w:val="0"/>
      <w:autoSpaceDN w:val="0"/>
      <w:adjustRightInd w:val="0"/>
      <w:spacing w:before="240" w:after="120" w:line="240" w:lineRule="auto"/>
      <w:ind w:firstLine="0"/>
      <w:jc w:val="left"/>
      <w:outlineLvl w:val="0"/>
    </w:pPr>
    <w:rPr>
      <w:rFonts w:eastAsia="Times New Roman" w:hAnsi="Calibri" w:cs="Times New Roman"/>
      <w:b/>
      <w:bCs/>
      <w:sz w:val="36"/>
      <w:szCs w:val="36"/>
    </w:rPr>
  </w:style>
  <w:style w:type="paragraph" w:customStyle="1" w:styleId="4H4p4s4444r442">
    <w:name w:val="З4Hа4pг4sо4л4|о4в4rо4к4[ 2"/>
    <w:basedOn w:val="a3"/>
    <w:next w:val="4O4rz4444"/>
    <w:uiPriority w:val="99"/>
    <w:rsid w:val="0004635C"/>
    <w:pPr>
      <w:keepNext/>
      <w:numPr>
        <w:ilvl w:val="1"/>
      </w:numPr>
      <w:suppressAutoHyphens/>
      <w:autoSpaceDE w:val="0"/>
      <w:autoSpaceDN w:val="0"/>
      <w:adjustRightInd w:val="0"/>
      <w:spacing w:before="200" w:after="120" w:line="240" w:lineRule="auto"/>
      <w:ind w:firstLine="227"/>
      <w:jc w:val="left"/>
      <w:outlineLvl w:val="1"/>
    </w:pPr>
    <w:rPr>
      <w:rFonts w:eastAsia="Times New Roman" w:hAnsi="Calibri" w:cs="Times New Roman"/>
      <w:b/>
      <w:bCs/>
      <w:sz w:val="32"/>
      <w:szCs w:val="32"/>
    </w:rPr>
  </w:style>
  <w:style w:type="paragraph" w:customStyle="1" w:styleId="4H4p4s4444r443">
    <w:name w:val="З4Hа4pг4sо4л4|о4в4rо4к4[ 3"/>
    <w:basedOn w:val="a3"/>
    <w:next w:val="4O4rz4444"/>
    <w:uiPriority w:val="99"/>
    <w:rsid w:val="0004635C"/>
    <w:pPr>
      <w:keepNext/>
      <w:numPr>
        <w:ilvl w:val="2"/>
      </w:numPr>
      <w:suppressAutoHyphens/>
      <w:autoSpaceDE w:val="0"/>
      <w:autoSpaceDN w:val="0"/>
      <w:adjustRightInd w:val="0"/>
      <w:spacing w:before="140" w:after="120" w:line="240" w:lineRule="auto"/>
      <w:ind w:firstLine="227"/>
      <w:jc w:val="left"/>
      <w:outlineLvl w:val="2"/>
    </w:pPr>
    <w:rPr>
      <w:rFonts w:eastAsia="Times New Roman" w:hAnsi="Calibri" w:cs="Times New Roman"/>
      <w:b/>
      <w:bCs/>
      <w:sz w:val="28"/>
      <w:szCs w:val="28"/>
    </w:rPr>
  </w:style>
  <w:style w:type="paragraph" w:customStyle="1" w:styleId="4H4p4s4444r444">
    <w:name w:val="З4Hа4pг4sо4л4|о4в4rо4к4[ 4"/>
    <w:basedOn w:val="a3"/>
    <w:next w:val="4O4rz4444"/>
    <w:uiPriority w:val="99"/>
    <w:rsid w:val="0004635C"/>
    <w:pPr>
      <w:keepNext/>
      <w:numPr>
        <w:ilvl w:val="3"/>
      </w:numPr>
      <w:suppressAutoHyphens/>
      <w:autoSpaceDE w:val="0"/>
      <w:autoSpaceDN w:val="0"/>
      <w:adjustRightInd w:val="0"/>
      <w:spacing w:before="113" w:after="57" w:line="240" w:lineRule="auto"/>
      <w:ind w:firstLine="227"/>
      <w:jc w:val="left"/>
      <w:outlineLvl w:val="3"/>
    </w:pPr>
    <w:rPr>
      <w:rFonts w:eastAsia="Times New Roman" w:hAnsi="Calibri" w:cs="Times New Roman"/>
      <w:b/>
      <w:bCs/>
      <w:sz w:val="27"/>
      <w:szCs w:val="27"/>
    </w:rPr>
  </w:style>
  <w:style w:type="character" w:customStyle="1" w:styleId="4B4tuuyu">
    <w:name w:val="В4Bы4・дt?еu?л|?еu?н~?иy?еu"/>
    <w:uiPriority w:val="99"/>
    <w:rsid w:val="0004635C"/>
    <w:rPr>
      <w:i/>
    </w:rPr>
  </w:style>
  <w:style w:type="paragraph" w:customStyle="1" w:styleId="4O4rz4444">
    <w:name w:val="О4Oс4・н~?о?вr?н~?о?йz ?т・4е?4к?4с4・"/>
    <w:basedOn w:val="a3"/>
    <w:uiPriority w:val="99"/>
    <w:rsid w:val="0004635C"/>
    <w:pPr>
      <w:suppressAutoHyphens/>
      <w:autoSpaceDE w:val="0"/>
      <w:autoSpaceDN w:val="0"/>
      <w:adjustRightInd w:val="0"/>
      <w:spacing w:after="57" w:line="276" w:lineRule="auto"/>
      <w:ind w:firstLine="680"/>
    </w:pPr>
    <w:rPr>
      <w:rFonts w:eastAsia="Times New Roman" w:hAnsi="Calibri" w:cs="Times New Roman"/>
      <w:kern w:val="1"/>
      <w:sz w:val="24"/>
      <w:szCs w:val="24"/>
      <w:lang w:eastAsia="en-US"/>
    </w:rPr>
  </w:style>
  <w:style w:type="character" w:styleId="afffd">
    <w:name w:val="annotation reference"/>
    <w:basedOn w:val="a4"/>
    <w:uiPriority w:val="99"/>
    <w:semiHidden/>
    <w:unhideWhenUsed/>
    <w:rsid w:val="0004635C"/>
    <w:rPr>
      <w:sz w:val="16"/>
      <w:szCs w:val="16"/>
    </w:rPr>
  </w:style>
  <w:style w:type="paragraph" w:styleId="afffe">
    <w:name w:val="annotation text"/>
    <w:basedOn w:val="a3"/>
    <w:link w:val="affff"/>
    <w:uiPriority w:val="99"/>
    <w:semiHidden/>
    <w:unhideWhenUsed/>
    <w:rsid w:val="0004635C"/>
    <w:pPr>
      <w:spacing w:line="240" w:lineRule="auto"/>
      <w:ind w:firstLine="0"/>
      <w:jc w:val="left"/>
    </w:pPr>
    <w:rPr>
      <w:rFonts w:asciiTheme="minorHAnsi" w:eastAsiaTheme="minorHAnsi" w:hAnsiTheme="minorHAnsi"/>
      <w:szCs w:val="20"/>
      <w:lang w:eastAsia="en-US"/>
    </w:rPr>
  </w:style>
  <w:style w:type="character" w:customStyle="1" w:styleId="affff">
    <w:name w:val="Текст примечания Знак"/>
    <w:basedOn w:val="a4"/>
    <w:link w:val="afffe"/>
    <w:uiPriority w:val="99"/>
    <w:semiHidden/>
    <w:rsid w:val="0004635C"/>
    <w:rPr>
      <w:rFonts w:eastAsiaTheme="minorHAnsi"/>
      <w:sz w:val="20"/>
      <w:szCs w:val="20"/>
      <w:lang w:eastAsia="en-US"/>
    </w:rPr>
  </w:style>
  <w:style w:type="paragraph" w:styleId="affff0">
    <w:name w:val="annotation subject"/>
    <w:basedOn w:val="afffe"/>
    <w:next w:val="afffe"/>
    <w:link w:val="affff1"/>
    <w:uiPriority w:val="99"/>
    <w:semiHidden/>
    <w:unhideWhenUsed/>
    <w:rsid w:val="0004635C"/>
    <w:rPr>
      <w:b/>
      <w:bCs/>
    </w:rPr>
  </w:style>
  <w:style w:type="character" w:customStyle="1" w:styleId="affff1">
    <w:name w:val="Тема примечания Знак"/>
    <w:basedOn w:val="affff"/>
    <w:link w:val="affff0"/>
    <w:uiPriority w:val="99"/>
    <w:semiHidden/>
    <w:rsid w:val="0004635C"/>
    <w:rPr>
      <w:rFonts w:eastAsiaTheme="minorHAnsi"/>
      <w:b/>
      <w:bCs/>
      <w:sz w:val="20"/>
      <w:szCs w:val="20"/>
      <w:lang w:eastAsia="en-US"/>
    </w:rPr>
  </w:style>
  <w:style w:type="paragraph" w:styleId="1b">
    <w:name w:val="toc 1"/>
    <w:basedOn w:val="a3"/>
    <w:uiPriority w:val="1"/>
    <w:qFormat/>
    <w:rsid w:val="0004635C"/>
    <w:pPr>
      <w:widowControl w:val="0"/>
      <w:autoSpaceDE w:val="0"/>
      <w:autoSpaceDN w:val="0"/>
      <w:spacing w:before="280" w:after="0" w:line="240" w:lineRule="auto"/>
      <w:ind w:left="222" w:firstLine="0"/>
      <w:jc w:val="left"/>
    </w:pPr>
    <w:rPr>
      <w:rFonts w:eastAsia="Times New Roman" w:cs="Times New Roman"/>
      <w:sz w:val="28"/>
      <w:szCs w:val="28"/>
      <w:lang w:eastAsia="en-US"/>
    </w:rPr>
  </w:style>
  <w:style w:type="paragraph" w:customStyle="1" w:styleId="Standard">
    <w:name w:val="Standard"/>
    <w:rsid w:val="0004635C"/>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25">
    <w:name w:val="Основной текст (2)"/>
    <w:basedOn w:val="a4"/>
    <w:rsid w:val="0004635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nospacing">
    <w:name w:val="nospacing"/>
    <w:basedOn w:val="a3"/>
    <w:rsid w:val="0004635C"/>
    <w:pPr>
      <w:spacing w:before="100" w:beforeAutospacing="1" w:after="100" w:afterAutospacing="1" w:line="240" w:lineRule="auto"/>
      <w:ind w:firstLine="0"/>
      <w:jc w:val="left"/>
    </w:pPr>
    <w:rPr>
      <w:rFonts w:eastAsia="Times New Roman" w:cs="Times New Roman"/>
      <w:sz w:val="24"/>
      <w:szCs w:val="24"/>
    </w:rPr>
  </w:style>
  <w:style w:type="paragraph" w:customStyle="1" w:styleId="osnova">
    <w:name w:val="osnova"/>
    <w:basedOn w:val="a3"/>
    <w:rsid w:val="0004635C"/>
    <w:pPr>
      <w:spacing w:before="100" w:beforeAutospacing="1" w:after="100" w:afterAutospacing="1" w:line="240" w:lineRule="auto"/>
      <w:ind w:firstLine="0"/>
      <w:jc w:val="left"/>
    </w:pPr>
    <w:rPr>
      <w:rFonts w:eastAsia="Times New Roman" w:cs="Times New Roman"/>
      <w:sz w:val="24"/>
      <w:szCs w:val="24"/>
    </w:rPr>
  </w:style>
  <w:style w:type="character" w:customStyle="1" w:styleId="zag11">
    <w:name w:val="zag11"/>
    <w:basedOn w:val="a4"/>
    <w:rsid w:val="000463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school2-vzm@yandex.ru" TargetMode="External"/><Relationship Id="rId4" Type="http://schemas.microsoft.com/office/2007/relationships/stylesWithEffects" Target="stylesWithEffects.xml"/><Relationship Id="rId9" Type="http://schemas.openxmlformats.org/officeDocument/2006/relationships/hyperlink" Target="http://school2.vzm.s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45250-EF3F-4002-8AE5-0A8C47DB8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594</Pages>
  <Words>167089</Words>
  <Characters>952411</Characters>
  <Application>Microsoft Office Word</Application>
  <DocSecurity>0</DocSecurity>
  <Lines>7936</Lines>
  <Paragraphs>2234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1117266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ЩелкуноваНВ</cp:lastModifiedBy>
  <cp:revision>8</cp:revision>
  <cp:lastPrinted>2024-02-15T10:33:00Z</cp:lastPrinted>
  <dcterms:created xsi:type="dcterms:W3CDTF">2024-02-14T11:46:00Z</dcterms:created>
  <dcterms:modified xsi:type="dcterms:W3CDTF">2024-02-15T10:57:00Z</dcterms:modified>
</cp:coreProperties>
</file>